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20015F">
      <w:pPr>
        <w:tabs>
          <w:tab w:val="center" w:pos="4536"/>
          <w:tab w:val="right" w:pos="9072"/>
        </w:tabs>
        <w:spacing w:after="0" w:line="240" w:lineRule="auto"/>
        <w:jc w:val="center"/>
        <w:rPr>
          <w:rFonts w:ascii="Times New Roman" w:hAnsi="Times New Roman" w:cs="Times New Roman"/>
          <w:b/>
          <w:bCs/>
          <w:color w:val="000000"/>
        </w:rPr>
      </w:pP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6F3478" w:rsidRDefault="007C0669" w:rsidP="006F3478">
      <w:pPr>
        <w:tabs>
          <w:tab w:val="left" w:pos="3119"/>
          <w:tab w:val="center" w:pos="4536"/>
          <w:tab w:val="right" w:pos="9072"/>
        </w:tabs>
        <w:spacing w:after="0" w:line="240" w:lineRule="atLeast"/>
        <w:jc w:val="center"/>
        <w:rPr>
          <w:rFonts w:ascii="Times New Roman" w:hAnsi="Times New Roman" w:cs="Times New Roman"/>
          <w:b/>
          <w:bCs/>
          <w:color w:val="0070C0"/>
        </w:rPr>
      </w:pPr>
      <w:r>
        <w:rPr>
          <w:rFonts w:ascii="Times New Roman" w:hAnsi="Times New Roman" w:cs="Times New Roman"/>
          <w:b/>
          <w:bCs/>
          <w:color w:val="0070C0"/>
        </w:rPr>
        <w:t xml:space="preserve"> </w:t>
      </w:r>
    </w:p>
    <w:p w:rsidR="00E735CF" w:rsidRPr="007C0669" w:rsidRDefault="007C0669" w:rsidP="007C0669">
      <w:pPr>
        <w:tabs>
          <w:tab w:val="left" w:pos="3119"/>
          <w:tab w:val="center" w:pos="4536"/>
          <w:tab w:val="right" w:pos="9072"/>
        </w:tabs>
        <w:spacing w:after="0" w:line="240" w:lineRule="atLeast"/>
        <w:jc w:val="right"/>
        <w:rPr>
          <w:rFonts w:ascii="Times New Roman" w:hAnsi="Times New Roman" w:cs="Times New Roman"/>
          <w:b/>
          <w:bCs/>
          <w:color w:val="0070C0"/>
          <w:szCs w:val="24"/>
        </w:rPr>
      </w:pPr>
      <w:r>
        <w:rPr>
          <w:rFonts w:ascii="Times New Roman" w:hAnsi="Times New Roman" w:cs="Times New Roman"/>
          <w:b/>
          <w:bCs/>
          <w:color w:val="0070C0"/>
          <w:sz w:val="20"/>
        </w:rPr>
        <w:t xml:space="preserve"> </w:t>
      </w:r>
      <w:bookmarkEnd w:id="0"/>
      <w:r w:rsidR="000F5DC8" w:rsidRPr="007C0669">
        <w:rPr>
          <w:rFonts w:ascii="Times New Roman" w:hAnsi="Times New Roman" w:cs="Times New Roman"/>
          <w:szCs w:val="24"/>
        </w:rPr>
        <w:t xml:space="preserve">Ogłoszenie nr 2023/BZP </w:t>
      </w:r>
      <w:r w:rsidR="00426F24" w:rsidRPr="00426F24">
        <w:rPr>
          <w:rFonts w:ascii="Times New Roman" w:hAnsi="Times New Roman" w:cs="Times New Roman"/>
          <w:szCs w:val="24"/>
        </w:rPr>
        <w:t>00377995</w:t>
      </w:r>
      <w:r w:rsidR="000F5DC8" w:rsidRPr="007C0669">
        <w:rPr>
          <w:rFonts w:ascii="Times New Roman" w:hAnsi="Times New Roman" w:cs="Times New Roman"/>
          <w:szCs w:val="24"/>
        </w:rPr>
        <w:t xml:space="preserve">/01 z dnia </w:t>
      </w:r>
      <w:r w:rsidR="006B29FE">
        <w:rPr>
          <w:rFonts w:ascii="Times New Roman" w:hAnsi="Times New Roman" w:cs="Times New Roman"/>
          <w:szCs w:val="24"/>
        </w:rPr>
        <w:t>01.09.2023 r.</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0669">
        <w:rPr>
          <w:rFonts w:ascii="Times New Roman" w:hAnsi="Times New Roman" w:cs="Times New Roman"/>
        </w:rPr>
        <w:t xml:space="preserve"> </w:t>
      </w:r>
      <w:r w:rsidR="00E735CF" w:rsidRPr="00DE7318">
        <w:rPr>
          <w:rFonts w:ascii="Times New Roman" w:hAnsi="Times New Roman" w:cs="Times New Roman"/>
          <w:b/>
          <w:color w:val="0070C0"/>
          <w:szCs w:val="18"/>
        </w:rPr>
        <w:t>Nr wewnętrzny postępowania</w:t>
      </w:r>
      <w:r w:rsidR="007C0669">
        <w:rPr>
          <w:rFonts w:ascii="Times New Roman" w:hAnsi="Times New Roman" w:cs="Times New Roman"/>
          <w:b/>
          <w:color w:val="0070C0"/>
          <w:szCs w:val="18"/>
        </w:rPr>
        <w:t xml:space="preserve"> 31</w:t>
      </w:r>
      <w:r w:rsidR="00CB7F6A">
        <w:rPr>
          <w:rFonts w:ascii="Times New Roman" w:hAnsi="Times New Roman" w:cs="Times New Roman"/>
          <w:b/>
          <w:color w:val="0070C0"/>
          <w:szCs w:val="18"/>
        </w:rPr>
        <w:t>/</w:t>
      </w:r>
      <w:r w:rsidR="00D161F8">
        <w:rPr>
          <w:rFonts w:ascii="Times New Roman" w:hAnsi="Times New Roman" w:cs="Times New Roman"/>
          <w:b/>
          <w:color w:val="0070C0"/>
          <w:szCs w:val="18"/>
        </w:rPr>
        <w:t>23</w:t>
      </w:r>
    </w:p>
    <w:p w:rsidR="00426F24" w:rsidRDefault="00426F24" w:rsidP="00426F24">
      <w:pPr>
        <w:spacing w:after="0" w:line="240" w:lineRule="auto"/>
        <w:rPr>
          <w:rFonts w:ascii="Times New Roman" w:hAnsi="Times New Roman" w:cs="Times New Roman"/>
          <w:b/>
        </w:rPr>
      </w:pPr>
      <w:r>
        <w:rPr>
          <w:rFonts w:ascii="Times New Roman" w:hAnsi="Times New Roman" w:cs="Times New Roman"/>
          <w:b/>
        </w:rPr>
        <w:t>L. dz. ZP- 1</w:t>
      </w:r>
      <w:r>
        <w:rPr>
          <w:rFonts w:ascii="Times New Roman" w:hAnsi="Times New Roman" w:cs="Times New Roman"/>
          <w:b/>
        </w:rPr>
        <w:t>775</w:t>
      </w:r>
      <w:bookmarkStart w:id="1" w:name="_GoBack"/>
      <w:bookmarkEnd w:id="1"/>
      <w:r>
        <w:rPr>
          <w:rFonts w:ascii="Times New Roman" w:hAnsi="Times New Roman" w:cs="Times New Roman"/>
          <w:b/>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006A3004">
        <w:rPr>
          <w:rFonts w:ascii="Times New Roman" w:hAnsi="Times New Roman" w:cs="Times New Roman"/>
        </w:rPr>
        <w:t xml:space="preserve"> </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C0669" w:rsidRDefault="00E735CF" w:rsidP="00747390">
      <w:pPr>
        <w:spacing w:after="0" w:line="360" w:lineRule="auto"/>
        <w:jc w:val="center"/>
        <w:rPr>
          <w:rFonts w:ascii="Times New Roman" w:hAnsi="Times New Roman" w:cs="Times New Roman"/>
          <w:b/>
          <w:sz w:val="32"/>
          <w:szCs w:val="32"/>
        </w:rPr>
      </w:pPr>
      <w:r w:rsidRPr="007C0669">
        <w:rPr>
          <w:rFonts w:ascii="Times New Roman" w:hAnsi="Times New Roman" w:cs="Times New Roman"/>
          <w:b/>
          <w:sz w:val="32"/>
          <w:szCs w:val="32"/>
        </w:rPr>
        <w:t>SPECYFIKACJA WARUNKÓW ZAMÓWIENIA</w:t>
      </w:r>
    </w:p>
    <w:p w:rsidR="00E4132D" w:rsidRDefault="00E735CF" w:rsidP="000E79CC">
      <w:pPr>
        <w:spacing w:after="0" w:line="360" w:lineRule="auto"/>
        <w:jc w:val="center"/>
        <w:rPr>
          <w:rFonts w:ascii="Times New Roman" w:hAnsi="Times New Roman" w:cs="Times New Roman"/>
          <w:b/>
          <w:sz w:val="32"/>
          <w:szCs w:val="32"/>
        </w:rPr>
      </w:pPr>
      <w:r w:rsidRPr="007C0669">
        <w:rPr>
          <w:rFonts w:ascii="Times New Roman" w:hAnsi="Times New Roman" w:cs="Times New Roman"/>
          <w:b/>
          <w:sz w:val="32"/>
          <w:szCs w:val="32"/>
        </w:rPr>
        <w:t>Przedmiot zamówienia</w:t>
      </w:r>
      <w:r w:rsidR="007C0669" w:rsidRPr="007C0669">
        <w:rPr>
          <w:rFonts w:ascii="Times New Roman" w:hAnsi="Times New Roman" w:cs="Times New Roman"/>
          <w:b/>
          <w:sz w:val="32"/>
          <w:szCs w:val="32"/>
        </w:rPr>
        <w:t xml:space="preserve">: Usługa holowania/ przetransportowania pojazdów/rzeczy zabezpieczonych przez Policję do prowadzonych postępowań oraz pojazdów służbowych będących na stanie </w:t>
      </w:r>
    </w:p>
    <w:p w:rsidR="00E735CF" w:rsidRPr="007C0669" w:rsidRDefault="007C0669" w:rsidP="000E79CC">
      <w:pPr>
        <w:spacing w:after="0" w:line="360" w:lineRule="auto"/>
        <w:jc w:val="center"/>
        <w:rPr>
          <w:rFonts w:ascii="Times New Roman" w:hAnsi="Times New Roman" w:cs="Times New Roman"/>
          <w:b/>
          <w:sz w:val="32"/>
          <w:szCs w:val="32"/>
        </w:rPr>
      </w:pPr>
      <w:r w:rsidRPr="007C0669">
        <w:rPr>
          <w:rFonts w:ascii="Times New Roman" w:hAnsi="Times New Roman" w:cs="Times New Roman"/>
          <w:b/>
          <w:sz w:val="32"/>
          <w:szCs w:val="32"/>
        </w:rPr>
        <w:t>KWP z</w:t>
      </w:r>
      <w:r w:rsidR="0087221A">
        <w:rPr>
          <w:rFonts w:ascii="Times New Roman" w:hAnsi="Times New Roman" w:cs="Times New Roman"/>
          <w:b/>
          <w:sz w:val="32"/>
          <w:szCs w:val="32"/>
        </w:rPr>
        <w:t xml:space="preserve"> siedzibą</w:t>
      </w:r>
      <w:r w:rsidRPr="007C0669">
        <w:rPr>
          <w:rFonts w:ascii="Times New Roman" w:hAnsi="Times New Roman" w:cs="Times New Roman"/>
          <w:b/>
          <w:sz w:val="32"/>
          <w:szCs w:val="32"/>
        </w:rPr>
        <w:t xml:space="preserve"> w Radomiu</w:t>
      </w:r>
    </w:p>
    <w:p w:rsidR="00CB7F6A" w:rsidRPr="00CB7F6A" w:rsidRDefault="00CB7F6A" w:rsidP="00747390">
      <w:pPr>
        <w:spacing w:after="0" w:line="360" w:lineRule="auto"/>
        <w:rPr>
          <w:rFonts w:ascii="Times New Roman" w:hAnsi="Times New Roman" w:cs="Times New Roman"/>
          <w:b/>
          <w:sz w:val="40"/>
          <w:szCs w:val="40"/>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 xml:space="preserve">tryb podstawowy </w:t>
      </w:r>
      <w:r w:rsidR="001349AE">
        <w:rPr>
          <w:rFonts w:ascii="Times New Roman" w:hAnsi="Times New Roman" w:cs="Times New Roman"/>
        </w:rPr>
        <w:t>z</w:t>
      </w:r>
      <w:r w:rsidR="00CF0455">
        <w:rPr>
          <w:rFonts w:ascii="Times New Roman" w:hAnsi="Times New Roman" w:cs="Times New Roman"/>
        </w:rPr>
        <w:t xml:space="preserve"> możliwością prowadzenia negocjacji</w:t>
      </w:r>
      <w:r w:rsidR="007C0669">
        <w:rPr>
          <w:rFonts w:ascii="Times New Roman" w:hAnsi="Times New Roman" w:cs="Times New Roman"/>
        </w:rPr>
        <w:t xml:space="preserve"> </w:t>
      </w:r>
    </w:p>
    <w:p w:rsidR="00A30455" w:rsidRDefault="00A30455" w:rsidP="00E735CF">
      <w:pPr>
        <w:rPr>
          <w:rFonts w:ascii="Times New Roman" w:hAnsi="Times New Roman" w:cs="Times New Roman"/>
          <w:b/>
        </w:rPr>
      </w:pPr>
    </w:p>
    <w:p w:rsidR="00747390" w:rsidRPr="00E735CF" w:rsidRDefault="00747390" w:rsidP="00E735CF">
      <w:pPr>
        <w:rPr>
          <w:rFonts w:ascii="Times New Roman" w:hAnsi="Times New Roman" w:cs="Times New Roman"/>
          <w:b/>
        </w:rPr>
      </w:pPr>
    </w:p>
    <w:p w:rsidR="001A32A4" w:rsidRDefault="007C0669" w:rsidP="001A32A4">
      <w:pPr>
        <w:rPr>
          <w:rFonts w:ascii="Times New Roman" w:hAnsi="Times New Roman" w:cs="Times New Roman"/>
          <w:b/>
        </w:rPr>
      </w:pPr>
      <w:r>
        <w:rPr>
          <w:rFonts w:ascii="Times New Roman" w:hAnsi="Times New Roman" w:cs="Times New Roman"/>
          <w:b/>
        </w:rPr>
        <w:t xml:space="preserve"> </w:t>
      </w:r>
      <w:r w:rsidR="00E735CF" w:rsidRPr="00E735CF">
        <w:rPr>
          <w:rFonts w:ascii="Times New Roman" w:hAnsi="Times New Roman" w:cs="Times New Roman"/>
          <w:b/>
        </w:rPr>
        <w:t>ZATWIERDZIŁ:</w:t>
      </w:r>
    </w:p>
    <w:p w:rsidR="006B29FE" w:rsidRDefault="006B29FE" w:rsidP="006B29FE">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 ZASTĘPCA</w:t>
      </w:r>
    </w:p>
    <w:p w:rsidR="006B29FE" w:rsidRDefault="006B29FE" w:rsidP="006B29FE">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6B29FE" w:rsidRDefault="006B29FE" w:rsidP="006B29FE">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6B29FE" w:rsidRDefault="006B29FE" w:rsidP="006B29FE">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Jakub Gorczyński</w:t>
      </w:r>
    </w:p>
    <w:p w:rsidR="00747390" w:rsidRDefault="00747390" w:rsidP="00E735CF">
      <w:pPr>
        <w:jc w:val="center"/>
        <w:rPr>
          <w:rFonts w:ascii="Times New Roman" w:eastAsia="Times New Roman" w:hAnsi="Times New Roman" w:cs="Times New Roman"/>
          <w:b/>
          <w:color w:val="000000"/>
          <w:lang w:eastAsia="pl-PL"/>
        </w:rPr>
      </w:pPr>
    </w:p>
    <w:p w:rsidR="006F3478" w:rsidRPr="00E735CF" w:rsidRDefault="006F3478" w:rsidP="001A32A4">
      <w:pP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6B29FE">
        <w:rPr>
          <w:rFonts w:ascii="Times New Roman" w:hAnsi="Times New Roman" w:cs="Times New Roman"/>
          <w:bCs/>
        </w:rPr>
        <w:t>01.09.2023</w:t>
      </w:r>
      <w:r w:rsidR="007C0669">
        <w:rPr>
          <w:rFonts w:ascii="Times New Roman" w:hAnsi="Times New Roman" w:cs="Times New Roman"/>
          <w:bCs/>
        </w:rPr>
        <w:t xml:space="preserve"> </w:t>
      </w:r>
      <w:r w:rsidR="000348A0">
        <w:rPr>
          <w:rFonts w:ascii="Times New Roman" w:hAnsi="Times New Roman" w:cs="Times New Roman"/>
          <w:bCs/>
        </w:rPr>
        <w:t>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3733CA"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w:t>
      </w:r>
      <w:r w:rsidR="000C0024">
        <w:rPr>
          <w:rFonts w:ascii="Times New Roman" w:hAnsi="Times New Roman" w:cs="Times New Roman"/>
          <w:b/>
        </w:rPr>
        <w:t>2</w:t>
      </w:r>
      <w:r w:rsidRPr="00E735CF">
        <w:rPr>
          <w:rFonts w:ascii="Times New Roman" w:hAnsi="Times New Roman" w:cs="Times New Roman"/>
          <w:b/>
        </w:rPr>
        <w:t xml:space="preserve">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w:t>
      </w:r>
      <w:r w:rsidR="007C0669">
        <w:rPr>
          <w:rFonts w:ascii="Times New Roman" w:hAnsi="Times New Roman" w:cs="Times New Roman"/>
        </w:rPr>
        <w:t xml:space="preserve"> </w:t>
      </w:r>
      <w:r w:rsidRPr="00E735CF">
        <w:rPr>
          <w:rFonts w:ascii="Times New Roman" w:hAnsi="Times New Roman" w:cs="Times New Roman"/>
        </w:rPr>
        <w:t>przewiduje wyb</w:t>
      </w:r>
      <w:r w:rsidR="00783E86">
        <w:rPr>
          <w:rFonts w:ascii="Times New Roman" w:hAnsi="Times New Roman" w:cs="Times New Roman"/>
        </w:rPr>
        <w:t>ór</w:t>
      </w:r>
      <w:r w:rsidR="007C0669">
        <w:rPr>
          <w:rFonts w:ascii="Times New Roman" w:hAnsi="Times New Roman" w:cs="Times New Roman"/>
        </w:rPr>
        <w:t xml:space="preserve"> </w:t>
      </w:r>
      <w:r w:rsidRPr="00E735CF">
        <w:rPr>
          <w:rFonts w:ascii="Times New Roman" w:hAnsi="Times New Roman" w:cs="Times New Roman"/>
        </w:rPr>
        <w:t>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7C0669" w:rsidRDefault="00CA36E7" w:rsidP="000665F4">
      <w:pPr>
        <w:spacing w:after="0" w:line="276" w:lineRule="auto"/>
        <w:jc w:val="both"/>
        <w:rPr>
          <w:rFonts w:ascii="Times New Roman" w:hAnsi="Times New Roman" w:cs="Times New Roman"/>
          <w:b/>
          <w:bCs/>
        </w:rPr>
      </w:pPr>
      <w:bookmarkStart w:id="2" w:name="_Hlk144360984"/>
      <w:r w:rsidRPr="007C0669">
        <w:rPr>
          <w:rFonts w:ascii="Times New Roman" w:hAnsi="Times New Roman" w:cs="Times New Roman"/>
          <w:b/>
        </w:rPr>
        <w:t xml:space="preserve">V.1. </w:t>
      </w:r>
      <w:r w:rsidR="00E735CF" w:rsidRPr="007C0669">
        <w:rPr>
          <w:rFonts w:ascii="Times New Roman" w:hAnsi="Times New Roman" w:cs="Times New Roman"/>
          <w:b/>
        </w:rPr>
        <w:t xml:space="preserve">Przedmiotem zamówienia jest </w:t>
      </w:r>
      <w:r w:rsidR="00E735CF" w:rsidRPr="007C0669">
        <w:rPr>
          <w:rFonts w:ascii="Times New Roman" w:eastAsia="Times New Roman" w:hAnsi="Times New Roman" w:cs="Times New Roman"/>
          <w:b/>
          <w:bCs/>
          <w:lang w:eastAsia="pl-PL"/>
        </w:rPr>
        <w:t>–</w:t>
      </w:r>
      <w:r w:rsidR="007C0669">
        <w:rPr>
          <w:rFonts w:ascii="Times New Roman" w:eastAsia="Times New Roman" w:hAnsi="Times New Roman" w:cs="Times New Roman"/>
          <w:b/>
          <w:bCs/>
          <w:lang w:eastAsia="pl-PL"/>
        </w:rPr>
        <w:t xml:space="preserve"> </w:t>
      </w:r>
      <w:r w:rsidR="007C0669" w:rsidRPr="00844561">
        <w:rPr>
          <w:rFonts w:ascii="Times New Roman" w:eastAsia="Times New Roman" w:hAnsi="Times New Roman" w:cs="Times New Roman"/>
          <w:b/>
          <w:bCs/>
          <w:color w:val="000000" w:themeColor="text1"/>
          <w:lang w:eastAsia="pl-PL"/>
        </w:rPr>
        <w:t>Usługa holowania/ przetransportowania pojazdów/rzeczy zabezpieczonych przez Policję do prowadzonych postępowań oraz pojazdów służbowych będących na stanie KWP zs w Radomiu</w:t>
      </w:r>
    </w:p>
    <w:p w:rsidR="007C0669" w:rsidRPr="007C0669" w:rsidRDefault="007C0669" w:rsidP="000665F4">
      <w:pPr>
        <w:pStyle w:val="Akapitzlist"/>
        <w:numPr>
          <w:ilvl w:val="0"/>
          <w:numId w:val="53"/>
        </w:numPr>
        <w:spacing w:after="0" w:line="276" w:lineRule="auto"/>
        <w:ind w:left="851"/>
        <w:jc w:val="both"/>
        <w:rPr>
          <w:rFonts w:ascii="Times New Roman" w:hAnsi="Times New Roman" w:cs="Times New Roman"/>
          <w:b/>
        </w:rPr>
      </w:pPr>
      <w:r w:rsidRPr="007C0669">
        <w:rPr>
          <w:rFonts w:ascii="Times New Roman" w:hAnsi="Times New Roman" w:cs="Times New Roman"/>
          <w:b/>
          <w:bCs/>
        </w:rPr>
        <w:t>holowanie na parking motocykli, rowerów, części samochodowych i motocyklowych, pojazdów trójkołowych lub czterokołowych o masie nieprzekraczającej 550 kg i depozytów,</w:t>
      </w:r>
    </w:p>
    <w:p w:rsidR="007C0669" w:rsidRPr="007C0669" w:rsidRDefault="007C0669" w:rsidP="000665F4">
      <w:pPr>
        <w:pStyle w:val="Akapitzlist"/>
        <w:numPr>
          <w:ilvl w:val="0"/>
          <w:numId w:val="53"/>
        </w:numPr>
        <w:spacing w:after="0" w:line="276" w:lineRule="auto"/>
        <w:ind w:left="851"/>
        <w:jc w:val="both"/>
        <w:rPr>
          <w:rFonts w:ascii="Times New Roman" w:hAnsi="Times New Roman" w:cs="Times New Roman"/>
          <w:b/>
        </w:rPr>
      </w:pPr>
      <w:r w:rsidRPr="007C0669">
        <w:rPr>
          <w:rFonts w:ascii="Times New Roman" w:hAnsi="Times New Roman" w:cs="Times New Roman"/>
          <w:b/>
          <w:bCs/>
        </w:rPr>
        <w:t>holowanie na parking pojazdów o DMC do 3,5T,</w:t>
      </w:r>
    </w:p>
    <w:p w:rsidR="007C0669" w:rsidRPr="007C0669" w:rsidRDefault="007C0669" w:rsidP="000665F4">
      <w:pPr>
        <w:pStyle w:val="Akapitzlist"/>
        <w:numPr>
          <w:ilvl w:val="0"/>
          <w:numId w:val="53"/>
        </w:numPr>
        <w:spacing w:after="0" w:line="276" w:lineRule="auto"/>
        <w:ind w:left="851"/>
        <w:jc w:val="both"/>
        <w:rPr>
          <w:rFonts w:ascii="Times New Roman" w:hAnsi="Times New Roman" w:cs="Times New Roman"/>
          <w:b/>
        </w:rPr>
      </w:pPr>
      <w:r w:rsidRPr="007C0669">
        <w:rPr>
          <w:rFonts w:ascii="Times New Roman" w:hAnsi="Times New Roman" w:cs="Times New Roman"/>
          <w:b/>
          <w:bCs/>
        </w:rPr>
        <w:t>holowanie na parking pojazdów o DMC powyżej 3,5T, a nieprzekraczających 16T, przyczep oraz naczep,</w:t>
      </w:r>
    </w:p>
    <w:p w:rsidR="007C0669" w:rsidRPr="007C0669" w:rsidRDefault="007C0669" w:rsidP="000665F4">
      <w:pPr>
        <w:pStyle w:val="Akapitzlist"/>
        <w:numPr>
          <w:ilvl w:val="0"/>
          <w:numId w:val="53"/>
        </w:numPr>
        <w:spacing w:after="0" w:line="276" w:lineRule="auto"/>
        <w:ind w:left="851"/>
        <w:jc w:val="both"/>
        <w:rPr>
          <w:rFonts w:ascii="Times New Roman" w:hAnsi="Times New Roman" w:cs="Times New Roman"/>
          <w:b/>
        </w:rPr>
      </w:pPr>
      <w:r w:rsidRPr="007C0669">
        <w:rPr>
          <w:rFonts w:ascii="Times New Roman" w:hAnsi="Times New Roman" w:cs="Times New Roman"/>
          <w:b/>
          <w:bCs/>
          <w:iCs/>
        </w:rPr>
        <w:lastRenderedPageBreak/>
        <w:t>holowanie na parking pojazdów o DMC przekraczającej 16T.</w:t>
      </w:r>
    </w:p>
    <w:p w:rsidR="00296308" w:rsidRDefault="00296308" w:rsidP="000665F4">
      <w:pPr>
        <w:spacing w:after="0" w:line="276" w:lineRule="auto"/>
        <w:jc w:val="both"/>
        <w:rPr>
          <w:rFonts w:ascii="Times New Roman" w:hAnsi="Times New Roman" w:cs="Times New Roman"/>
        </w:rPr>
      </w:pPr>
    </w:p>
    <w:p w:rsidR="00AC3DCF" w:rsidRPr="007156EB" w:rsidRDefault="007156EB" w:rsidP="000665F4">
      <w:pPr>
        <w:spacing w:after="0" w:line="276" w:lineRule="auto"/>
        <w:jc w:val="both"/>
        <w:rPr>
          <w:rFonts w:ascii="Times New Roman" w:hAnsi="Times New Roman" w:cs="Times New Roman"/>
        </w:rPr>
      </w:pPr>
      <w:r w:rsidRPr="007156EB">
        <w:rPr>
          <w:rFonts w:ascii="Times New Roman" w:hAnsi="Times New Roman" w:cs="Times New Roman"/>
        </w:rPr>
        <w:t>Miejscem wykonywania usług jest teren podległy</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 – KMP Płock, CBŚP o/Płock</w:t>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 – KMP Ostrołęka, CBŚP o/Ostrołęka</w:t>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 – KPP Białobrzegi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4 – KPP Ciechanów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5 – KPP Gostynin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6 – KPP Kozienice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7 – KPP Lipsko</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8 – KPP Maków Mazowiecki</w:t>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9 – KPP Ostrów Mazowiecka</w:t>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10 – KPP Przasnysz</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11 – KPP Pułtusk</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12 – KPP Sierpc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13 – KPP Sochaczew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14 – KPP Szydłowiec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15 – KPP Sokołów Podlaski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16 – KPP Węgrów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17 – KPP Wyszków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18 – KPP Zwoleń</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19 – KPP Żuromin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20 – KMP Płock, CBŚP o/Płock</w:t>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21 – KMP Siedlce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22 – KMP Ostrołęka, CBŚP o/Ostrołęka</w:t>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23 – KPP Białobrzegi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24 – KPP Ciechanów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25 – KPP Gostynin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26 – KPP Grójec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27 – KPP Kozienice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28 – KPP Lipsko</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29 – KPP Łosice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30 – KPP Maków Mazowiecki</w:t>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31 – KPP Ostrów Mazowiecka</w:t>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32 – KPP Przasnysz</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33 – KPP Przysucha</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34 – KPP Sierpc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35 – KPP Sochaczew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36 – KPP Szydłowiec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37 – KPP Sokołów Podlaski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38 – KPP Zwoleń</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0665F4">
      <w:pPr>
        <w:spacing w:after="0" w:line="276" w:lineRule="auto"/>
        <w:jc w:val="both"/>
        <w:rPr>
          <w:rFonts w:ascii="Times New Roman" w:hAnsi="Times New Roman" w:cs="Times New Roman"/>
        </w:rPr>
      </w:pPr>
      <w:r w:rsidRPr="007C0669">
        <w:rPr>
          <w:rFonts w:ascii="Times New Roman" w:hAnsi="Times New Roman" w:cs="Times New Roman"/>
          <w:bCs/>
          <w:iCs/>
        </w:rPr>
        <w:t>Zadanie nr 39 – KPP Żuromin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E73C40" w:rsidRPr="00E73C40" w:rsidRDefault="00E73C40" w:rsidP="000665F4">
      <w:pPr>
        <w:spacing w:after="0" w:line="276" w:lineRule="auto"/>
        <w:ind w:right="-288"/>
        <w:rPr>
          <w:rFonts w:ascii="Times New Roman" w:hAnsi="Times New Roman" w:cs="Times New Roman"/>
        </w:rPr>
      </w:pPr>
    </w:p>
    <w:p w:rsidR="002C45D5" w:rsidRDefault="007156EB" w:rsidP="000665F4">
      <w:pPr>
        <w:spacing w:after="0" w:line="276" w:lineRule="auto"/>
        <w:rPr>
          <w:rFonts w:ascii="Times New Roman" w:hAnsi="Times New Roman"/>
        </w:rPr>
      </w:pPr>
      <w:r w:rsidRPr="007156EB">
        <w:rPr>
          <w:rFonts w:ascii="Times New Roman" w:hAnsi="Times New Roman"/>
        </w:rPr>
        <w:t>Usługi świadczone będą całodobowo we wszystkie dni robocze, świąteczne oraz dni wolne od pracy</w:t>
      </w:r>
      <w:r>
        <w:rPr>
          <w:rFonts w:ascii="Times New Roman" w:hAnsi="Times New Roman"/>
        </w:rPr>
        <w:t>.</w:t>
      </w:r>
    </w:p>
    <w:p w:rsidR="00296308" w:rsidRDefault="00296308" w:rsidP="000665F4">
      <w:pPr>
        <w:spacing w:after="0" w:line="276" w:lineRule="auto"/>
        <w:rPr>
          <w:rFonts w:ascii="Times New Roman" w:hAnsi="Times New Roman" w:cs="Times New Roman"/>
          <w:b/>
        </w:rPr>
      </w:pPr>
    </w:p>
    <w:p w:rsidR="00296308" w:rsidRDefault="00296308" w:rsidP="000665F4">
      <w:pPr>
        <w:spacing w:after="0" w:line="276" w:lineRule="auto"/>
        <w:rPr>
          <w:rFonts w:ascii="Times New Roman" w:hAnsi="Times New Roman" w:cs="Times New Roman"/>
          <w:b/>
        </w:rPr>
      </w:pPr>
    </w:p>
    <w:p w:rsidR="00E735CF" w:rsidRPr="00CA36E7" w:rsidRDefault="00E735CF" w:rsidP="000665F4">
      <w:pPr>
        <w:spacing w:after="0" w:line="276" w:lineRule="auto"/>
        <w:rPr>
          <w:rFonts w:ascii="Times New Roman" w:hAnsi="Times New Roman" w:cs="Times New Roman"/>
          <w:b/>
        </w:rPr>
      </w:pPr>
      <w:r w:rsidRPr="00CA36E7">
        <w:rPr>
          <w:rFonts w:ascii="Times New Roman" w:hAnsi="Times New Roman" w:cs="Times New Roman"/>
          <w:b/>
        </w:rPr>
        <w:lastRenderedPageBreak/>
        <w:t xml:space="preserve">Szczegółowy opis przedmiotu zamówienia zawarty jest w: </w:t>
      </w:r>
    </w:p>
    <w:p w:rsidR="00010377" w:rsidRPr="00010377" w:rsidRDefault="00010377" w:rsidP="000665F4">
      <w:pPr>
        <w:pStyle w:val="Akapitzlist"/>
        <w:numPr>
          <w:ilvl w:val="0"/>
          <w:numId w:val="36"/>
        </w:numPr>
        <w:spacing w:after="0" w:line="276" w:lineRule="auto"/>
        <w:jc w:val="both"/>
        <w:rPr>
          <w:rFonts w:ascii="Times New Roman" w:hAnsi="Times New Roman" w:cs="Times New Roman"/>
          <w:bCs/>
        </w:rPr>
      </w:pPr>
      <w:r w:rsidRPr="00010377">
        <w:rPr>
          <w:rFonts w:ascii="Times New Roman" w:hAnsi="Times New Roman" w:cs="Times New Roman"/>
          <w:bCs/>
        </w:rPr>
        <w:t>Załącznik</w:t>
      </w:r>
      <w:r>
        <w:rPr>
          <w:rFonts w:ascii="Times New Roman" w:hAnsi="Times New Roman" w:cs="Times New Roman"/>
          <w:bCs/>
        </w:rPr>
        <w:t>ach od nr 1.1. do 1.</w:t>
      </w:r>
      <w:r w:rsidR="004F2670">
        <w:rPr>
          <w:rFonts w:ascii="Times New Roman" w:hAnsi="Times New Roman" w:cs="Times New Roman"/>
          <w:bCs/>
        </w:rPr>
        <w:t>39</w:t>
      </w:r>
      <w:r w:rsidR="007C0669">
        <w:rPr>
          <w:rFonts w:ascii="Times New Roman" w:hAnsi="Times New Roman" w:cs="Times New Roman"/>
          <w:bCs/>
        </w:rPr>
        <w:t xml:space="preserve"> </w:t>
      </w:r>
      <w:r w:rsidRPr="00010377">
        <w:rPr>
          <w:rFonts w:ascii="Times New Roman" w:hAnsi="Times New Roman" w:cs="Times New Roman"/>
          <w:bCs/>
        </w:rPr>
        <w:t>– Formularz</w:t>
      </w:r>
      <w:r w:rsidR="000665F4">
        <w:rPr>
          <w:rFonts w:ascii="Times New Roman" w:hAnsi="Times New Roman" w:cs="Times New Roman"/>
          <w:bCs/>
        </w:rPr>
        <w:t>ach</w:t>
      </w:r>
      <w:r w:rsidRPr="00010377">
        <w:rPr>
          <w:rFonts w:ascii="Times New Roman" w:hAnsi="Times New Roman" w:cs="Times New Roman"/>
          <w:bCs/>
        </w:rPr>
        <w:t xml:space="preserve"> ofertow</w:t>
      </w:r>
      <w:r w:rsidR="000665F4">
        <w:rPr>
          <w:rFonts w:ascii="Times New Roman" w:hAnsi="Times New Roman" w:cs="Times New Roman"/>
          <w:bCs/>
        </w:rPr>
        <w:t>ych</w:t>
      </w:r>
      <w:r w:rsidRPr="00010377">
        <w:rPr>
          <w:rFonts w:ascii="Times New Roman" w:hAnsi="Times New Roman" w:cs="Times New Roman"/>
          <w:bCs/>
        </w:rPr>
        <w:t xml:space="preserve"> </w:t>
      </w:r>
    </w:p>
    <w:p w:rsidR="00E735CF" w:rsidRPr="00D100C1" w:rsidRDefault="00C728C1" w:rsidP="000665F4">
      <w:pPr>
        <w:numPr>
          <w:ilvl w:val="0"/>
          <w:numId w:val="36"/>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w:t>
      </w:r>
      <w:r w:rsidR="007C0669">
        <w:rPr>
          <w:rFonts w:ascii="Times New Roman" w:hAnsi="Times New Roman" w:cs="Times New Roman"/>
        </w:rPr>
        <w:t xml:space="preserve"> </w:t>
      </w:r>
      <w:r w:rsidR="00D100C1" w:rsidRPr="00D100C1">
        <w:rPr>
          <w:rFonts w:ascii="Times New Roman" w:hAnsi="Times New Roman" w:cs="Times New Roman"/>
        </w:rPr>
        <w:t>publicznego</w:t>
      </w:r>
      <w:r w:rsidR="000665F4">
        <w:rPr>
          <w:rFonts w:ascii="Times New Roman" w:hAnsi="Times New Roman" w:cs="Times New Roman"/>
        </w:rPr>
        <w:t>.</w:t>
      </w:r>
      <w:r w:rsidR="00E735CF" w:rsidRPr="00D100C1">
        <w:rPr>
          <w:rFonts w:ascii="Times New Roman" w:hAnsi="Times New Roman" w:cs="Times New Roman"/>
        </w:rPr>
        <w:t xml:space="preserve"> </w:t>
      </w:r>
    </w:p>
    <w:bookmarkEnd w:id="2"/>
    <w:p w:rsidR="00B53E76" w:rsidRDefault="00B53E76" w:rsidP="000665F4">
      <w:pPr>
        <w:spacing w:after="0" w:line="276" w:lineRule="auto"/>
        <w:rPr>
          <w:rFonts w:ascii="Times New Roman" w:hAnsi="Times New Roman" w:cs="Times New Roman"/>
          <w:b/>
        </w:rPr>
      </w:pPr>
    </w:p>
    <w:p w:rsidR="00C815FD" w:rsidRPr="00E735CF" w:rsidRDefault="00E735CF" w:rsidP="00E735CF">
      <w:pPr>
        <w:spacing w:after="0" w:line="276" w:lineRule="auto"/>
        <w:rPr>
          <w:rFonts w:ascii="Times New Roman" w:hAnsi="Times New Roman"/>
          <w:b/>
        </w:rPr>
      </w:pPr>
      <w:r w:rsidRPr="00E735CF">
        <w:rPr>
          <w:rFonts w:ascii="Times New Roman" w:hAnsi="Times New Roman"/>
          <w:b/>
        </w:rPr>
        <w:t>Nazwa i kody CPV:</w:t>
      </w:r>
    </w:p>
    <w:p w:rsidR="002A1E8B" w:rsidRDefault="004F2670" w:rsidP="00043E39">
      <w:pPr>
        <w:pStyle w:val="Tekstpodstawowy21"/>
        <w:tabs>
          <w:tab w:val="left" w:pos="426"/>
        </w:tabs>
        <w:spacing w:before="57" w:line="240" w:lineRule="auto"/>
        <w:jc w:val="both"/>
        <w:rPr>
          <w:rFonts w:eastAsia="SimSun"/>
          <w:b/>
          <w:sz w:val="22"/>
          <w:szCs w:val="22"/>
          <w:lang w:bidi="hi-IN"/>
        </w:rPr>
      </w:pPr>
      <w:r w:rsidRPr="004F2670">
        <w:rPr>
          <w:b/>
          <w:i/>
          <w:iCs/>
          <w:color w:val="000000"/>
        </w:rPr>
        <w:t>50118110 – 9 – Usługi holownicze</w:t>
      </w:r>
    </w:p>
    <w:p w:rsidR="0025258E" w:rsidRDefault="0025258E"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r w:rsidR="0025258E">
        <w:rPr>
          <w:rFonts w:ascii="Times New Roman" w:hAnsi="Times New Roman" w:cs="Times New Roman"/>
          <w:b/>
          <w:color w:val="000000" w:themeColor="text1"/>
        </w:rPr>
        <w:t xml:space="preserve"> Nie dotyczy </w:t>
      </w:r>
    </w:p>
    <w:p w:rsidR="00043E39" w:rsidRPr="00043E39" w:rsidRDefault="00043E39" w:rsidP="00043E39">
      <w:pPr>
        <w:jc w:val="both"/>
        <w:rPr>
          <w:rFonts w:ascii="Times New Roman" w:hAnsi="Times New Roman" w:cs="Times New Roman"/>
        </w:rPr>
      </w:pPr>
    </w:p>
    <w:p w:rsidR="00344ED6" w:rsidRPr="00344ED6" w:rsidRDefault="00344ED6" w:rsidP="00BA4DCF">
      <w:pPr>
        <w:pStyle w:val="Akapitzlist"/>
        <w:ind w:left="360"/>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w:t>
      </w:r>
      <w:r w:rsidR="001D380C">
        <w:rPr>
          <w:rFonts w:ascii="Times New Roman" w:eastAsia="Calibri" w:hAnsi="Times New Roman" w:cs="Times New Roman"/>
        </w:rPr>
        <w:t>1</w:t>
      </w:r>
      <w:r w:rsidRPr="00344ED6">
        <w:rPr>
          <w:rFonts w:ascii="Times New Roman" w:eastAsia="Calibri" w:hAnsi="Times New Roman" w:cs="Times New Roman"/>
        </w:rPr>
        <w:t xml:space="preserve"> </w:t>
      </w:r>
      <w:r w:rsidR="00302B3C">
        <w:rPr>
          <w:rFonts w:ascii="Times New Roman" w:eastAsia="Calibri" w:hAnsi="Times New Roman" w:cs="Times New Roman"/>
        </w:rPr>
        <w:t xml:space="preserve">lit. </w:t>
      </w:r>
      <w:proofErr w:type="spellStart"/>
      <w:r w:rsidR="00302B3C">
        <w:rPr>
          <w:rFonts w:ascii="Times New Roman" w:eastAsia="Calibri" w:hAnsi="Times New Roman" w:cs="Times New Roman"/>
        </w:rPr>
        <w:t>a</w:t>
      </w:r>
      <w:r w:rsidR="00043E39">
        <w:rPr>
          <w:rFonts w:ascii="Times New Roman" w:eastAsia="Calibri" w:hAnsi="Times New Roman" w:cs="Times New Roman"/>
        </w:rPr>
        <w:t>,b</w:t>
      </w:r>
      <w:proofErr w:type="spellEnd"/>
      <w:r w:rsidR="00043E39">
        <w:rPr>
          <w:rFonts w:ascii="Times New Roman" w:eastAsia="Calibri" w:hAnsi="Times New Roman" w:cs="Times New Roman"/>
        </w:rPr>
        <w:t xml:space="preserve"> i c</w:t>
      </w:r>
      <w:r w:rsidR="007C0669">
        <w:rPr>
          <w:rFonts w:ascii="Times New Roman" w:eastAsia="Calibri" w:hAnsi="Times New Roman" w:cs="Times New Roman"/>
        </w:rPr>
        <w:t xml:space="preserve"> </w:t>
      </w:r>
      <w:r w:rsidRPr="00344ED6">
        <w:rPr>
          <w:rFonts w:ascii="Times New Roman" w:eastAsia="Calibri" w:hAnsi="Times New Roman" w:cs="Times New Roman"/>
        </w:rPr>
        <w:t>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 xml:space="preserve">wskazane w pkt. </w:t>
      </w:r>
      <w:r w:rsidR="00B63750">
        <w:rPr>
          <w:rFonts w:ascii="Times New Roman" w:eastAsia="Calibri" w:hAnsi="Times New Roman" w:cs="Times New Roman"/>
        </w:rPr>
        <w:t>1</w:t>
      </w:r>
      <w:r w:rsidR="00302B3C">
        <w:rPr>
          <w:rFonts w:ascii="Times New Roman" w:eastAsia="Calibri" w:hAnsi="Times New Roman" w:cs="Times New Roman"/>
        </w:rPr>
        <w:t xml:space="preserve"> lit. a</w:t>
      </w:r>
      <w:r w:rsidR="00043E39">
        <w:rPr>
          <w:rFonts w:ascii="Times New Roman" w:eastAsia="Calibri" w:hAnsi="Times New Roman" w:cs="Times New Roman"/>
        </w:rPr>
        <w:t>, b i c</w:t>
      </w:r>
      <w:r w:rsidR="007C0669">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857B3D">
      <w:pPr>
        <w:numPr>
          <w:ilvl w:val="0"/>
          <w:numId w:val="39"/>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857B3D">
      <w:pPr>
        <w:numPr>
          <w:ilvl w:val="0"/>
          <w:numId w:val="39"/>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857B3D">
      <w:pPr>
        <w:numPr>
          <w:ilvl w:val="0"/>
          <w:numId w:val="39"/>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0223BA">
      <w:pPr>
        <w:numPr>
          <w:ilvl w:val="0"/>
          <w:numId w:val="38"/>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857B3D">
      <w:pPr>
        <w:numPr>
          <w:ilvl w:val="0"/>
          <w:numId w:val="39"/>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857B3D">
      <w:pPr>
        <w:numPr>
          <w:ilvl w:val="0"/>
          <w:numId w:val="39"/>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857B3D">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0223BA">
      <w:pPr>
        <w:numPr>
          <w:ilvl w:val="0"/>
          <w:numId w:val="38"/>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416927">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B53E76" w:rsidRPr="004F2670" w:rsidRDefault="00044230" w:rsidP="00B53E76">
      <w:pPr>
        <w:spacing w:line="276" w:lineRule="auto"/>
        <w:ind w:left="357" w:hanging="360"/>
        <w:contextualSpacing/>
        <w:jc w:val="both"/>
      </w:pPr>
      <w:r w:rsidRPr="004F2670">
        <w:rPr>
          <w:rFonts w:ascii="Times New Roman" w:hAnsi="Times New Roman" w:cs="Times New Roman"/>
        </w:rPr>
        <w:t xml:space="preserve">Termin </w:t>
      </w:r>
      <w:r w:rsidR="00033E80" w:rsidRPr="004F2670">
        <w:rPr>
          <w:rFonts w:ascii="Times New Roman" w:hAnsi="Times New Roman" w:cs="Times New Roman"/>
        </w:rPr>
        <w:t>obowiązywania umowy</w:t>
      </w:r>
      <w:r w:rsidR="004F2670" w:rsidRPr="004F2670">
        <w:rPr>
          <w:rFonts w:ascii="Times New Roman" w:hAnsi="Times New Roman" w:cs="Times New Roman"/>
        </w:rPr>
        <w:t xml:space="preserve"> – </w:t>
      </w:r>
      <w:r w:rsidR="004F2670" w:rsidRPr="004F2670">
        <w:rPr>
          <w:rFonts w:ascii="Times New Roman" w:hAnsi="Times New Roman" w:cs="Times New Roman"/>
          <w:b/>
          <w:bCs/>
        </w:rPr>
        <w:t>12 miesięcy od dnia zawarcia umowy</w:t>
      </w:r>
    </w:p>
    <w:p w:rsidR="00E116BD" w:rsidRDefault="00E116BD" w:rsidP="00E67631">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7C0669">
        <w:rPr>
          <w:rFonts w:ascii="Times New Roman" w:hAnsi="Times New Roman" w:cs="Times New Roman"/>
          <w:color w:val="0070C0"/>
          <w:szCs w:val="24"/>
          <w:u w:val="single"/>
        </w:rPr>
        <w:t xml:space="preserve"> </w:t>
      </w:r>
      <w:r w:rsidR="00367ED4" w:rsidRPr="0095148C">
        <w:rPr>
          <w:rFonts w:ascii="Times New Roman" w:hAnsi="Times New Roman" w:cs="Times New Roman"/>
          <w:color w:val="0070C0"/>
          <w:szCs w:val="24"/>
          <w:u w:val="single"/>
        </w:rPr>
        <w:t xml:space="preserve">nr </w:t>
      </w:r>
      <w:r w:rsidR="00416927">
        <w:rPr>
          <w:rFonts w:ascii="Times New Roman" w:hAnsi="Times New Roman" w:cs="Times New Roman"/>
          <w:color w:val="0070C0"/>
          <w:szCs w:val="24"/>
          <w:u w:val="single"/>
        </w:rPr>
        <w:t>2</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654ADC" w:rsidRDefault="00654ADC" w:rsidP="00747390">
      <w:pPr>
        <w:spacing w:after="0" w:line="276" w:lineRule="auto"/>
        <w:jc w:val="both"/>
        <w:rPr>
          <w:rFonts w:ascii="Times New Roman" w:eastAsia="Times New Roman" w:hAnsi="Times New Roman" w:cs="Times New Roman"/>
          <w:bCs/>
          <w:lang w:eastAsia="zh-CN"/>
        </w:rPr>
      </w:pPr>
    </w:p>
    <w:p w:rsidR="00F46235" w:rsidRDefault="00F46235" w:rsidP="00747390">
      <w:p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955293" w:rsidRDefault="00955293" w:rsidP="00EC7A7F">
      <w:pPr>
        <w:spacing w:after="0" w:line="276" w:lineRule="auto"/>
        <w:jc w:val="both"/>
        <w:rPr>
          <w:rFonts w:ascii="Times New Roman" w:hAnsi="Times New Roman" w:cs="Times New Roman"/>
          <w:bCs/>
        </w:rPr>
      </w:pP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1.</w:t>
      </w:r>
      <w:r>
        <w:rPr>
          <w:rFonts w:ascii="Times New Roman" w:hAnsi="Times New Roman" w:cs="Times New Roman"/>
          <w:bCs/>
        </w:rPr>
        <w:t xml:space="preserve"> </w:t>
      </w:r>
      <w:r w:rsidRPr="004F2670">
        <w:rPr>
          <w:rFonts w:ascii="Times New Roman" w:hAnsi="Times New Roman" w:cs="Times New Roman"/>
          <w:bCs/>
        </w:rPr>
        <w:t>Zamawiający dopuszcza  zmianę postanowień zawartej umowy w stosunku do treści oferty na podstawie której dokonano wyboru Wykonawcy w następujących przypadkach i na określonych poniżej warunkach:</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a)</w:t>
      </w:r>
      <w:r w:rsidRPr="004F2670">
        <w:rPr>
          <w:rFonts w:ascii="Times New Roman" w:hAnsi="Times New Roman" w:cs="Times New Roman"/>
          <w:bCs/>
        </w:rPr>
        <w:tab/>
        <w:t xml:space="preserve">Dopuszczalna jest zmiana umowy polegająca na zmianie danych Wykonawcy bez zmian samego </w:t>
      </w:r>
      <w:r w:rsidRPr="004F2670">
        <w:rPr>
          <w:rFonts w:ascii="Times New Roman" w:hAnsi="Times New Roman" w:cs="Times New Roman"/>
          <w:bCs/>
        </w:rPr>
        <w:tab/>
        <w:t>Wykonawcy (np. zmiana siedziby, adresu, nazwy);</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b)</w:t>
      </w:r>
      <w:r w:rsidRPr="004F2670">
        <w:rPr>
          <w:rFonts w:ascii="Times New Roman" w:hAnsi="Times New Roman" w:cs="Times New Roman"/>
          <w:bCs/>
        </w:rPr>
        <w:tab/>
        <w:t>Dopuszczalna jest zmiana umowy polegająca na zmianie zapisów załącznika nr 1 do niniejszej umowy, w przypadku zmiany przepisów i unormowań w zakresie holowania/przetransportowania pojazdów/rzeczy polegająca na dostosowaniu treści załącznika do zmieniających się przepisów;</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c)</w:t>
      </w:r>
      <w:r w:rsidRPr="004F2670">
        <w:rPr>
          <w:rFonts w:ascii="Times New Roman" w:hAnsi="Times New Roman" w:cs="Times New Roman"/>
          <w:bCs/>
        </w:rPr>
        <w:tab/>
        <w:t>Dopuszczalne jest wydłużenie czasu trwania umowy w sytuacji niewykorzystania przez Zamawiającego kwoty przeznaczonej na jej realizację;</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d)</w:t>
      </w:r>
      <w:r w:rsidRPr="004F2670">
        <w:rPr>
          <w:rFonts w:ascii="Times New Roman" w:hAnsi="Times New Roman" w:cs="Times New Roman"/>
          <w:bCs/>
        </w:rPr>
        <w:tab/>
        <w:t>Dopuszczalne jest obniżenie wynagrodzenia Wykonawcy przy zachowaniu jego świadczenia umownego.</w:t>
      </w:r>
    </w:p>
    <w:p w:rsidR="004F2670" w:rsidRDefault="004F2670" w:rsidP="00EC7A7F">
      <w:pPr>
        <w:spacing w:after="0" w:line="276" w:lineRule="auto"/>
        <w:jc w:val="both"/>
        <w:rPr>
          <w:rFonts w:ascii="Times New Roman" w:hAnsi="Times New Roman" w:cs="Times New Roman"/>
          <w:bCs/>
        </w:rPr>
      </w:pPr>
      <w:r w:rsidRPr="004F2670">
        <w:rPr>
          <w:rFonts w:ascii="Times New Roman" w:hAnsi="Times New Roman" w:cs="Times New Roman"/>
          <w:bCs/>
        </w:rPr>
        <w:t>2.</w:t>
      </w:r>
      <w:r w:rsidRPr="004F2670">
        <w:rPr>
          <w:rFonts w:ascii="Times New Roman" w:hAnsi="Times New Roman" w:cs="Times New Roman"/>
          <w:bCs/>
        </w:rPr>
        <w:tab/>
        <w:t>Zmiana umowy na wniosek Wykonawcy wymaga wykazania przez Wykonawcę okoliczności uprawniających do dokonania tej zmiany.</w:t>
      </w:r>
    </w:p>
    <w:p w:rsidR="004F2670" w:rsidRDefault="004F2670" w:rsidP="004F2670">
      <w:pPr>
        <w:spacing w:after="0" w:line="276" w:lineRule="auto"/>
        <w:jc w:val="both"/>
        <w:rPr>
          <w:rFonts w:ascii="Times New Roman" w:hAnsi="Times New Roman" w:cs="Times New Roman"/>
          <w:bCs/>
        </w:rPr>
      </w:pPr>
    </w:p>
    <w:p w:rsidR="00340691" w:rsidRPr="00230E4F" w:rsidRDefault="00340691" w:rsidP="004F2670">
      <w:pPr>
        <w:spacing w:after="0" w:line="276" w:lineRule="auto"/>
        <w:jc w:val="both"/>
        <w:rPr>
          <w:rFonts w:ascii="Times New Roman" w:eastAsia="Times New Roman" w:hAnsi="Times New Roman" w:cs="Times New Roman"/>
          <w:b/>
          <w:bCs/>
          <w:lang w:eastAsia="zh-CN"/>
        </w:rPr>
      </w:pPr>
      <w:r w:rsidRPr="00230E4F">
        <w:rPr>
          <w:rFonts w:ascii="Times New Roman" w:eastAsia="Times New Roman" w:hAnsi="Times New Roman" w:cs="Times New Roman"/>
          <w:b/>
          <w:bCs/>
          <w:lang w:eastAsia="zh-CN"/>
        </w:rPr>
        <w:t>Zamawiający dopuszcza również zmianę postanowień zawartej umowy</w:t>
      </w:r>
      <w:r w:rsidR="00230E4F">
        <w:rPr>
          <w:rFonts w:ascii="Times New Roman" w:eastAsia="Times New Roman" w:hAnsi="Times New Roman" w:cs="Times New Roman"/>
          <w:b/>
          <w:bCs/>
          <w:lang w:eastAsia="zh-CN"/>
        </w:rPr>
        <w:t xml:space="preserve"> </w:t>
      </w:r>
      <w:r w:rsidR="00230E4F" w:rsidRPr="00230E4F">
        <w:rPr>
          <w:rFonts w:ascii="Times New Roman" w:eastAsia="Times New Roman" w:hAnsi="Times New Roman" w:cs="Times New Roman"/>
          <w:b/>
          <w:bCs/>
          <w:lang w:eastAsia="zh-CN"/>
        </w:rPr>
        <w:t>w następujących przypadkach i na określonych poniżej warunkach</w:t>
      </w:r>
      <w:r w:rsidR="00230E4F">
        <w:rPr>
          <w:rFonts w:ascii="Times New Roman" w:eastAsia="Times New Roman" w:hAnsi="Times New Roman" w:cs="Times New Roman"/>
          <w:b/>
          <w:bCs/>
          <w:lang w:eastAsia="zh-CN"/>
        </w:rPr>
        <w:t>:</w:t>
      </w:r>
    </w:p>
    <w:p w:rsidR="004F2670" w:rsidRPr="004F2670" w:rsidRDefault="004F2670" w:rsidP="004F2670">
      <w:pPr>
        <w:spacing w:after="0" w:line="276" w:lineRule="auto"/>
        <w:jc w:val="both"/>
        <w:rPr>
          <w:rFonts w:ascii="Times New Roman" w:hAnsi="Times New Roman" w:cs="Times New Roman"/>
          <w:bCs/>
        </w:rPr>
      </w:pPr>
      <w:r>
        <w:rPr>
          <w:rFonts w:ascii="Times New Roman" w:hAnsi="Times New Roman" w:cs="Times New Roman"/>
          <w:bCs/>
        </w:rPr>
        <w:t>1</w:t>
      </w:r>
      <w:r w:rsidRPr="004F2670">
        <w:rPr>
          <w:rFonts w:ascii="Times New Roman" w:hAnsi="Times New Roman" w:cs="Times New Roman"/>
          <w:bCs/>
        </w:rPr>
        <w:t xml:space="preserve">. Strony postanawiają, że dokonają w formie pisemnego aneksu zmiany wynagrodzenia w przypadku wystąpienia którejkolwiek ze zmian wskazanych w art. 436 pkt 4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b) ustawy z dnia 11 września 2019r. Prawo zamówień publicznych, jeżeli zmiany te będą miały wpływ na koszty wykonania zamówienia przez Wykonawcę tj. zmiany:</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ab/>
        <w:t>a)</w:t>
      </w:r>
      <w:r w:rsidRPr="004F2670">
        <w:rPr>
          <w:rFonts w:ascii="Times New Roman" w:hAnsi="Times New Roman" w:cs="Times New Roman"/>
          <w:bCs/>
        </w:rPr>
        <w:tab/>
        <w:t>stawki podatku od towarów i usług oraz podatku akcyzowego,</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ab/>
        <w:t>b)</w:t>
      </w:r>
      <w:r w:rsidRPr="004F2670">
        <w:rPr>
          <w:rFonts w:ascii="Times New Roman" w:hAnsi="Times New Roman" w:cs="Times New Roman"/>
          <w:bCs/>
        </w:rPr>
        <w:tab/>
        <w:t>wysokości minimalnego wynagrodzenia za pracę albo wysokości minimalnej stawki godzinowej, ustalonych na podstawie ustawy z dnia 10 października 2002 r. o minimalnym wynagrodzeniu za pracę,</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ab/>
        <w:t>c)</w:t>
      </w:r>
      <w:r w:rsidRPr="004F2670">
        <w:rPr>
          <w:rFonts w:ascii="Times New Roman" w:hAnsi="Times New Roman" w:cs="Times New Roman"/>
          <w:bCs/>
        </w:rPr>
        <w:tab/>
        <w:t>zasad podlegania ubezpieczeniom społecznym lub ubezpieczeniu zdrowotnemu lub wysokości stawki składki na ubezpieczenie społeczne lub ubezpieczenie zdrowotne,</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ab/>
        <w:t>d)</w:t>
      </w:r>
      <w:r w:rsidRPr="004F2670">
        <w:rPr>
          <w:rFonts w:ascii="Times New Roman" w:hAnsi="Times New Roman" w:cs="Times New Roman"/>
          <w:bCs/>
        </w:rPr>
        <w:tab/>
        <w:t xml:space="preserve">zasad gromadzenia i wysokości wpłat do pracowniczych planów kapitałowych, o których mowa w ustawie z dnia 4 października 2018 r. o pracowniczych planach kapitałowych </w:t>
      </w:r>
      <w:bookmarkStart w:id="3" w:name="_Hlk144449860"/>
      <w:r w:rsidRPr="004F2670">
        <w:rPr>
          <w:rFonts w:ascii="Times New Roman" w:hAnsi="Times New Roman" w:cs="Times New Roman"/>
          <w:bCs/>
        </w:rPr>
        <w:t>(</w:t>
      </w:r>
      <w:bookmarkStart w:id="4" w:name="_Hlk144448413"/>
      <w:proofErr w:type="spellStart"/>
      <w:r w:rsidR="00260055">
        <w:rPr>
          <w:rFonts w:ascii="Times New Roman" w:hAnsi="Times New Roman" w:cs="Times New Roman"/>
          <w:bCs/>
        </w:rPr>
        <w:t>t.j</w:t>
      </w:r>
      <w:proofErr w:type="spellEnd"/>
      <w:r w:rsidR="00260055">
        <w:rPr>
          <w:rFonts w:ascii="Times New Roman" w:hAnsi="Times New Roman" w:cs="Times New Roman"/>
          <w:bCs/>
        </w:rPr>
        <w:t xml:space="preserve">. </w:t>
      </w:r>
      <w:r w:rsidRPr="004F2670">
        <w:rPr>
          <w:rFonts w:ascii="Times New Roman" w:hAnsi="Times New Roman" w:cs="Times New Roman"/>
          <w:bCs/>
        </w:rPr>
        <w:t xml:space="preserve">Dz. U. </w:t>
      </w:r>
      <w:r w:rsidR="00260055">
        <w:rPr>
          <w:rFonts w:ascii="Times New Roman" w:hAnsi="Times New Roman" w:cs="Times New Roman"/>
          <w:bCs/>
        </w:rPr>
        <w:t xml:space="preserve">z 2023r. </w:t>
      </w:r>
      <w:r w:rsidRPr="004F2670">
        <w:rPr>
          <w:rFonts w:ascii="Times New Roman" w:hAnsi="Times New Roman" w:cs="Times New Roman"/>
          <w:bCs/>
        </w:rPr>
        <w:t>poz</w:t>
      </w:r>
      <w:r w:rsidR="00260055">
        <w:rPr>
          <w:rFonts w:ascii="Times New Roman" w:hAnsi="Times New Roman" w:cs="Times New Roman"/>
          <w:bCs/>
        </w:rPr>
        <w:t>.</w:t>
      </w:r>
      <w:r w:rsidRPr="004F2670">
        <w:rPr>
          <w:rFonts w:ascii="Times New Roman" w:hAnsi="Times New Roman" w:cs="Times New Roman"/>
          <w:bCs/>
        </w:rPr>
        <w:t xml:space="preserve"> </w:t>
      </w:r>
      <w:r w:rsidR="00260055">
        <w:rPr>
          <w:rFonts w:ascii="Times New Roman" w:hAnsi="Times New Roman" w:cs="Times New Roman"/>
          <w:bCs/>
        </w:rPr>
        <w:t>46</w:t>
      </w:r>
      <w:bookmarkEnd w:id="4"/>
      <w:r w:rsidRPr="004F2670">
        <w:rPr>
          <w:rFonts w:ascii="Times New Roman" w:hAnsi="Times New Roman" w:cs="Times New Roman"/>
          <w:bCs/>
        </w:rPr>
        <w:t>)</w:t>
      </w:r>
      <w:bookmarkEnd w:id="3"/>
      <w:r w:rsidRPr="004F2670">
        <w:rPr>
          <w:rFonts w:ascii="Times New Roman" w:hAnsi="Times New Roman" w:cs="Times New Roman"/>
          <w:bCs/>
        </w:rPr>
        <w:t>.</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lastRenderedPageBreak/>
        <w:t>2.</w:t>
      </w:r>
      <w:r w:rsidRPr="004F2670">
        <w:rPr>
          <w:rFonts w:ascii="Times New Roman" w:hAnsi="Times New Roman" w:cs="Times New Roman"/>
          <w:bCs/>
        </w:rPr>
        <w:tab/>
        <w:t>W przypadkach, o których mowa w ust. 1 Wykonawca może zwrócić się do Zamawiającego z pisemnym wnioskiem o przeprowadzenie negocjacji dotyczących zmiany wysokości wynagrodzenia należnego Wykonawcy.</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3.  Wykonawca może zwrócić się do Zamawiającego z wnioskiem, o którym mowa w ust. 2 po opublikowaniu (zgodnie z przepisami obowiązującego prawa) zmian przepisów prawa, będących podstawą wnioskowania o zmianę wynagrodzenia.</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4.</w:t>
      </w:r>
      <w:r w:rsidRPr="004F2670">
        <w:rPr>
          <w:rFonts w:ascii="Times New Roman" w:hAnsi="Times New Roman" w:cs="Times New Roman"/>
          <w:bCs/>
        </w:rPr>
        <w:tab/>
        <w:t>W przypadku złożenia przez Wykonawcę wniosku, o którym mowa w ust. 2 przed publikacją, o którym mowa w ust. 3, Zamawiający nie jest zobowiązany do zmiany wysokości wynagrodzenia należnego Wykonawcy.</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5.   Wniosek, o którym mowa w ust. 2 musi zawierać:</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a)</w:t>
      </w:r>
      <w:r w:rsidRPr="004F2670">
        <w:rPr>
          <w:rFonts w:ascii="Times New Roman" w:hAnsi="Times New Roman" w:cs="Times New Roman"/>
          <w:bCs/>
        </w:rPr>
        <w:tab/>
        <w:t>Wskazanie zmiany przepisów prawa, będącej przyczyną wystąpienia przez Wykonawcę z wnioskiem,</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b)</w:t>
      </w:r>
      <w:r w:rsidRPr="004F2670">
        <w:rPr>
          <w:rFonts w:ascii="Times New Roman" w:hAnsi="Times New Roman" w:cs="Times New Roman"/>
          <w:bCs/>
        </w:rPr>
        <w:tab/>
        <w:t>Wskazanie wysokości proponowanej zmiany wynagrodzenia należnego Wykonawcy,</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c)</w:t>
      </w:r>
      <w:r w:rsidRPr="004F2670">
        <w:rPr>
          <w:rFonts w:ascii="Times New Roman" w:hAnsi="Times New Roman" w:cs="Times New Roman"/>
          <w:bCs/>
        </w:rPr>
        <w:tab/>
        <w:t>Szczegółowe opisanie i przedstawienie wpływu zmian przepisów prawa na koszty wykonania zamówienia.</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6.</w:t>
      </w:r>
      <w:r w:rsidRPr="004F2670">
        <w:rPr>
          <w:rFonts w:ascii="Times New Roman" w:hAnsi="Times New Roman" w:cs="Times New Roman"/>
          <w:bCs/>
        </w:rPr>
        <w:tab/>
        <w:t xml:space="preserve">Z wyjątkiem sytuacji, o której mowa w ust. 1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a) do wniosku, o którym mowa w ust. 2, Wykonawca zobowiązany jest załączyć dowody wskazujące wpływ zmian przepisów prawa na wysokość kosztów wykonania umowy oraz wysokość wzrostu kosztów wykonania umowy, w tym w szczególności:</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a)</w:t>
      </w:r>
      <w:r w:rsidRPr="004F2670">
        <w:rPr>
          <w:rFonts w:ascii="Times New Roman" w:hAnsi="Times New Roman" w:cs="Times New Roman"/>
          <w:bCs/>
        </w:rPr>
        <w:tab/>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b);</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i/lub</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b)</w:t>
      </w:r>
      <w:r w:rsidRPr="004F2670">
        <w:rPr>
          <w:rFonts w:ascii="Times New Roman" w:hAnsi="Times New Roman" w:cs="Times New Roman"/>
          <w:bCs/>
        </w:rPr>
        <w:tab/>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c)</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i/lub</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c)</w:t>
      </w:r>
      <w:r w:rsidRPr="004F2670">
        <w:rPr>
          <w:rFonts w:ascii="Times New Roman" w:hAnsi="Times New Roman" w:cs="Times New Roman"/>
          <w:bCs/>
        </w:rPr>
        <w:tab/>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w:t>
      </w:r>
      <w:r w:rsidRPr="004F2670">
        <w:rPr>
          <w:rFonts w:ascii="Times New Roman" w:hAnsi="Times New Roman" w:cs="Times New Roman"/>
          <w:bCs/>
        </w:rPr>
        <w:tab/>
        <w:t xml:space="preserve">pracowniczych planów kapitałowych, z określeniem zakresu (części etatu), w jakim wykonują oni prace bezpośrednio związane z realizacją przedmiotu umowy oraz części wynagrodzenia odpowiadającej temu zakresowi – w przypadku zmiany, o której mowa w ust. 1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d)</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7.</w:t>
      </w:r>
      <w:r w:rsidRPr="004F2670">
        <w:rPr>
          <w:rFonts w:ascii="Times New Roman" w:hAnsi="Times New Roman" w:cs="Times New Roman"/>
          <w:bCs/>
        </w:rPr>
        <w:tab/>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8.</w:t>
      </w:r>
      <w:r w:rsidRPr="004F2670">
        <w:rPr>
          <w:rFonts w:ascii="Times New Roman" w:hAnsi="Times New Roman" w:cs="Times New Roman"/>
          <w:bCs/>
        </w:rPr>
        <w:tab/>
        <w:t>Wykonawca, składając wniosek, o którym mowa w ust. 2 zobowiązany będzie udowodnić Zamawiającemu, że zmiany przepisów prawa rzeczywiście spowodują wzrost kosztów wykonania umowy oraz udowodnić wysokość wzrostu kosztów wykonania umowy.</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lastRenderedPageBreak/>
        <w:t>9.</w:t>
      </w:r>
      <w:r w:rsidRPr="004F2670">
        <w:rPr>
          <w:rFonts w:ascii="Times New Roman" w:hAnsi="Times New Roman" w:cs="Times New Roman"/>
          <w:bCs/>
        </w:rPr>
        <w:tab/>
        <w:t>Zmiana wysokości wynagrodzenia należnego Wykonawcy, na skutek wniosku, o którym mowa w ust. 2, dotyczyć może wyłącznie wynagrodzenia należnego za niewykonaną, do dnia wejścia w życie zmian przepisów, o których mowa w ust. 1, część umowy.</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10.</w:t>
      </w:r>
      <w:r w:rsidRPr="004F2670">
        <w:rPr>
          <w:rFonts w:ascii="Times New Roman" w:hAnsi="Times New Roman" w:cs="Times New Roman"/>
          <w:bCs/>
        </w:rPr>
        <w:tab/>
        <w:t>Zmiana wysokości wynagrodzenia obowiązywać może nie wcześniej niż od dnia wejścia w życie zmian, o których mowa w ust. 1, pod warunkiem wypełnienia przez Wykonawcę powyższych obowiązków.</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11.</w:t>
      </w:r>
      <w:r w:rsidRPr="004F2670">
        <w:rPr>
          <w:rFonts w:ascii="Times New Roman" w:hAnsi="Times New Roman" w:cs="Times New Roman"/>
          <w:bCs/>
        </w:rPr>
        <w:tab/>
        <w:t xml:space="preserve">W przypadku zmiany, o której mowa w ust. 1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a), wartość netto wynagrodzenia Wykonawcy nie zmieni się, a określona w aneksie wartość brutto wynagrodzenia zostanie wyliczona na podstawie nowych przepisów.</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12.</w:t>
      </w:r>
      <w:r w:rsidRPr="004F2670">
        <w:rPr>
          <w:rFonts w:ascii="Times New Roman" w:hAnsi="Times New Roman" w:cs="Times New Roman"/>
          <w:bCs/>
        </w:rPr>
        <w:tab/>
        <w:t xml:space="preserve">W przypadku zmiany, o której mowa w ust. 1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4F2670" w:rsidRPr="004F2670" w:rsidRDefault="004F2670" w:rsidP="004F2670">
      <w:pPr>
        <w:spacing w:after="0" w:line="276" w:lineRule="auto"/>
        <w:jc w:val="both"/>
        <w:rPr>
          <w:rFonts w:ascii="Times New Roman" w:hAnsi="Times New Roman" w:cs="Times New Roman"/>
          <w:bCs/>
        </w:rPr>
      </w:pPr>
      <w:r w:rsidRPr="004F2670">
        <w:rPr>
          <w:rFonts w:ascii="Times New Roman" w:hAnsi="Times New Roman" w:cs="Times New Roman"/>
          <w:bCs/>
        </w:rPr>
        <w:t>13.</w:t>
      </w:r>
      <w:r w:rsidRPr="004F2670">
        <w:rPr>
          <w:rFonts w:ascii="Times New Roman" w:hAnsi="Times New Roman" w:cs="Times New Roman"/>
          <w:bCs/>
        </w:rPr>
        <w:tab/>
        <w:t xml:space="preserve">W przypadku zmiany, o której mowa w ust. 1 </w:t>
      </w:r>
      <w:proofErr w:type="spellStart"/>
      <w:r w:rsidRPr="004F2670">
        <w:rPr>
          <w:rFonts w:ascii="Times New Roman" w:hAnsi="Times New Roman" w:cs="Times New Roman"/>
          <w:bCs/>
        </w:rPr>
        <w:t>ppkt</w:t>
      </w:r>
      <w:proofErr w:type="spellEnd"/>
      <w:r w:rsidRPr="004F2670">
        <w:rPr>
          <w:rFonts w:ascii="Times New Roman" w:hAnsi="Times New Roman" w:cs="Times New Roman"/>
          <w:bCs/>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4F2670" w:rsidRPr="004F2670" w:rsidRDefault="004F2670" w:rsidP="004F2670">
      <w:pPr>
        <w:spacing w:after="0" w:line="276" w:lineRule="auto"/>
        <w:jc w:val="both"/>
        <w:rPr>
          <w:rFonts w:ascii="Times New Roman" w:hAnsi="Times New Roman" w:cs="Times New Roman"/>
          <w:b/>
          <w:bCs/>
        </w:rPr>
      </w:pPr>
    </w:p>
    <w:p w:rsidR="00230E4F" w:rsidRPr="00230E4F" w:rsidRDefault="00230E4F" w:rsidP="00230E4F">
      <w:pPr>
        <w:spacing w:after="0" w:line="276" w:lineRule="auto"/>
        <w:jc w:val="both"/>
        <w:rPr>
          <w:rFonts w:ascii="Times New Roman" w:eastAsia="Times New Roman" w:hAnsi="Times New Roman" w:cs="Times New Roman"/>
          <w:b/>
          <w:bCs/>
          <w:lang w:eastAsia="zh-CN"/>
        </w:rPr>
      </w:pPr>
      <w:r w:rsidRPr="00230E4F">
        <w:rPr>
          <w:rFonts w:ascii="Times New Roman" w:eastAsia="Times New Roman" w:hAnsi="Times New Roman" w:cs="Times New Roman"/>
          <w:b/>
          <w:bCs/>
          <w:lang w:eastAsia="zh-CN"/>
        </w:rPr>
        <w:t>Zamawiający dopuszcza również zmianę postanowień zawartej umowy</w:t>
      </w:r>
      <w:r>
        <w:rPr>
          <w:rFonts w:ascii="Times New Roman" w:eastAsia="Times New Roman" w:hAnsi="Times New Roman" w:cs="Times New Roman"/>
          <w:b/>
          <w:bCs/>
          <w:lang w:eastAsia="zh-CN"/>
        </w:rPr>
        <w:t xml:space="preserve"> </w:t>
      </w:r>
      <w:r w:rsidRPr="00230E4F">
        <w:rPr>
          <w:rFonts w:ascii="Times New Roman" w:eastAsia="Times New Roman" w:hAnsi="Times New Roman" w:cs="Times New Roman"/>
          <w:b/>
          <w:bCs/>
          <w:lang w:eastAsia="zh-CN"/>
        </w:rPr>
        <w:t>w następujących przypadkach i na określonych poniżej warunkach</w:t>
      </w:r>
      <w:r>
        <w:rPr>
          <w:rFonts w:ascii="Times New Roman" w:eastAsia="Times New Roman" w:hAnsi="Times New Roman" w:cs="Times New Roman"/>
          <w:b/>
          <w:bCs/>
          <w:lang w:eastAsia="zh-CN"/>
        </w:rPr>
        <w:t>:</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Dopuszcza się zmianę wysokości wynagrodzenia należnego Wykonawcy, tj. cen jednostkowych brutto określonych w formularzu ofertowym Wykonawcy, w przypadku zmiany ceny materiałów lub kosztów związanych z realizacją zamówienia.</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Warunkiem dokonania zmian, o których mowa w ust.1 niniejszego paragrafu jest złożenie wniosku przez stronę inicjującą zmianę, zawierającego:</w:t>
      </w:r>
    </w:p>
    <w:p w:rsidR="004F2670" w:rsidRPr="004F2670" w:rsidRDefault="004F2670" w:rsidP="00857B3D">
      <w:pPr>
        <w:numPr>
          <w:ilvl w:val="0"/>
          <w:numId w:val="56"/>
        </w:numPr>
        <w:spacing w:after="0" w:line="276" w:lineRule="auto"/>
        <w:jc w:val="both"/>
        <w:rPr>
          <w:rFonts w:ascii="Times New Roman" w:hAnsi="Times New Roman" w:cs="Times New Roman"/>
          <w:bCs/>
          <w:lang w:val="x-none"/>
        </w:rPr>
      </w:pPr>
      <w:r w:rsidRPr="004F2670">
        <w:rPr>
          <w:rFonts w:ascii="Times New Roman" w:hAnsi="Times New Roman" w:cs="Times New Roman"/>
          <w:bCs/>
          <w:lang w:val="x-none"/>
        </w:rPr>
        <w:t>szczegółowy opis propozycji zmiany;</w:t>
      </w:r>
    </w:p>
    <w:p w:rsidR="004F2670" w:rsidRPr="004F2670" w:rsidRDefault="004F2670" w:rsidP="00857B3D">
      <w:pPr>
        <w:numPr>
          <w:ilvl w:val="0"/>
          <w:numId w:val="56"/>
        </w:numPr>
        <w:spacing w:after="0" w:line="276" w:lineRule="auto"/>
        <w:jc w:val="both"/>
        <w:rPr>
          <w:rFonts w:ascii="Times New Roman" w:hAnsi="Times New Roman" w:cs="Times New Roman"/>
          <w:bCs/>
          <w:lang w:val="x-none"/>
        </w:rPr>
      </w:pPr>
      <w:r w:rsidRPr="004F2670">
        <w:rPr>
          <w:rFonts w:ascii="Times New Roman" w:hAnsi="Times New Roman" w:cs="Times New Roman"/>
          <w:bCs/>
          <w:lang w:val="x-none"/>
        </w:rPr>
        <w:t>uzasadnienie konieczności wprowadzenia zmiany;</w:t>
      </w:r>
    </w:p>
    <w:p w:rsidR="004F2670" w:rsidRPr="004F2670" w:rsidRDefault="004F2670" w:rsidP="00857B3D">
      <w:pPr>
        <w:numPr>
          <w:ilvl w:val="0"/>
          <w:numId w:val="56"/>
        </w:numPr>
        <w:spacing w:after="0" w:line="276" w:lineRule="auto"/>
        <w:jc w:val="both"/>
        <w:rPr>
          <w:rFonts w:ascii="Times New Roman" w:hAnsi="Times New Roman" w:cs="Times New Roman"/>
          <w:bCs/>
          <w:lang w:val="x-none"/>
        </w:rPr>
      </w:pPr>
      <w:r w:rsidRPr="004F2670">
        <w:rPr>
          <w:rFonts w:ascii="Times New Roman" w:hAnsi="Times New Roman" w:cs="Times New Roman"/>
          <w:bCs/>
          <w:lang w:val="x-none"/>
        </w:rPr>
        <w:t>obliczenie kosztów zmiany zgodnie z zasadami zawartymi w umowie, jeżeli zmiana będzie miała wpływ na wynagrodzenie Wykonawcy;</w:t>
      </w:r>
    </w:p>
    <w:p w:rsidR="004F2670" w:rsidRPr="004F2670" w:rsidRDefault="004F2670" w:rsidP="00857B3D">
      <w:pPr>
        <w:numPr>
          <w:ilvl w:val="0"/>
          <w:numId w:val="56"/>
        </w:numPr>
        <w:spacing w:after="0" w:line="276" w:lineRule="auto"/>
        <w:jc w:val="both"/>
        <w:rPr>
          <w:rFonts w:ascii="Times New Roman" w:hAnsi="Times New Roman" w:cs="Times New Roman"/>
          <w:bCs/>
          <w:lang w:val="x-none"/>
        </w:rPr>
      </w:pPr>
      <w:r w:rsidRPr="004F2670">
        <w:rPr>
          <w:rFonts w:ascii="Times New Roman" w:hAnsi="Times New Roman" w:cs="Times New Roman"/>
          <w:bCs/>
          <w:lang w:val="x-none"/>
        </w:rPr>
        <w:t>wykazanie, złożenie dowodów obrazujących wpływ zmiany lub zmian na koszty wykonania przedmiotu umowy przez Stronę, gdy taki wpływ istnieje.</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Zamawiający zastrzega, że pierwsza waloryzacja cen jednostkowych brutto może nastąpić nie wcześniej niż po upływie 6 miesięcy od dnia zawarcia umowy.</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 xml:space="preserve">Zmiana cen jednostkowych brutto wyszczególnionych w formularzu ofertowym Wykonawcy stanowiący załącznik nr </w:t>
      </w:r>
      <w:r w:rsidRPr="004F2670">
        <w:rPr>
          <w:rFonts w:ascii="Times New Roman" w:hAnsi="Times New Roman" w:cs="Times New Roman"/>
          <w:bCs/>
        </w:rPr>
        <w:t>1</w:t>
      </w:r>
      <w:r w:rsidRPr="004F2670">
        <w:rPr>
          <w:rFonts w:ascii="Times New Roman" w:hAnsi="Times New Roman" w:cs="Times New Roman"/>
          <w:bCs/>
          <w:lang w:val="x-none"/>
        </w:rPr>
        <w:t xml:space="preserve">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Nowe wynagrodzenie, wyliczone zgodnie z zapisami ust. 4 niniejszego paragrafu, obowiązywać będzie od dnia zawarcia przez Strony aneksu w tym zakresie.</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Druga waloryzacja cen jednostkowych brutto może nastąpić nie wcześniej niż po upływie 12 miesięcy licząc od dnia zawarcia aneksu, o którym mowa w ust.5 niniejszego paragrafu.</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 xml:space="preserve">Zmiana cen jednostkowych brutto wyszczególnionych w aneksie odbywać się będzie w oparciu o wskaźnik kwartalny cen towarów i usług konsumpcyjnych ogłoszony w komunikacie Prezesa </w:t>
      </w:r>
      <w:r w:rsidRPr="004F2670">
        <w:rPr>
          <w:rFonts w:ascii="Times New Roman" w:hAnsi="Times New Roman" w:cs="Times New Roman"/>
          <w:bCs/>
          <w:lang w:val="x-none"/>
        </w:rPr>
        <w:lastRenderedPageBreak/>
        <w:t>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Nowe wynagrodzenie, wyliczone zgodnie z zapisami ust. 7 niniejszego paragrafu, obowiązywać będzie od dnia zawarcia przez Strony aneksu w tym zakresie.</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 xml:space="preserve">Kolejne waloryzacje cen jednostkowych brutto mogą nastąpić nie wcześniej niż po upływie 12 miesięcy licząc od dnia zawarcia ostatniego aneksu.  Postanowienia ust. 7 i 8 stosuje się odpowiednio. </w:t>
      </w:r>
    </w:p>
    <w:p w:rsidR="004F2670" w:rsidRPr="004F2670" w:rsidRDefault="004F2670" w:rsidP="00857B3D">
      <w:pPr>
        <w:numPr>
          <w:ilvl w:val="0"/>
          <w:numId w:val="55"/>
        </w:numPr>
        <w:spacing w:after="0" w:line="276" w:lineRule="auto"/>
        <w:ind w:left="284"/>
        <w:jc w:val="both"/>
        <w:rPr>
          <w:rFonts w:ascii="Times New Roman" w:hAnsi="Times New Roman" w:cs="Times New Roman"/>
          <w:bCs/>
          <w:lang w:val="x-none"/>
        </w:rPr>
      </w:pPr>
      <w:r w:rsidRPr="004F2670">
        <w:rPr>
          <w:rFonts w:ascii="Times New Roman" w:hAnsi="Times New Roman" w:cs="Times New Roman"/>
          <w:bCs/>
          <w:lang w:val="x-none"/>
        </w:rPr>
        <w:t>Sumaryczna wartość waloryzacji przeprowadzonej zgodnie z zapisami niniejszego paragrafu nie może przekroczyć 10% wartości ceny jednostkowej brutto.</w:t>
      </w:r>
    </w:p>
    <w:p w:rsidR="004F2670" w:rsidRDefault="004F2670" w:rsidP="00EC7A7F">
      <w:pPr>
        <w:spacing w:after="0" w:line="276" w:lineRule="auto"/>
        <w:jc w:val="both"/>
        <w:rPr>
          <w:rFonts w:ascii="Times New Roman" w:hAnsi="Times New Roman" w:cs="Times New Roman"/>
          <w:bCs/>
        </w:rPr>
      </w:pPr>
    </w:p>
    <w:p w:rsidR="00416927" w:rsidRPr="00F46235" w:rsidRDefault="00416927"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7C0669">
        <w:rPr>
          <w:rFonts w:ascii="Times New Roman" w:hAnsi="Times New Roman" w:cs="Times New Roman"/>
          <w:b/>
          <w:bCs/>
        </w:rPr>
        <w:t xml:space="preserve"> </w:t>
      </w:r>
      <w:r w:rsidRPr="00C608BB">
        <w:rPr>
          <w:rFonts w:ascii="Times New Roman" w:hAnsi="Times New Roman" w:cs="Times New Roman"/>
        </w:rPr>
        <w:t xml:space="preserve">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654ADC" w:rsidRPr="001022EB">
          <w:rPr>
            <w:rStyle w:val="Hipercze"/>
            <w:rFonts w:ascii="Times New Roman" w:hAnsi="Times New Roman" w:cs="Times New Roman"/>
            <w:b/>
          </w:rPr>
          <w:t>monika.jedrys@ra.policja.gov.pl</w:t>
        </w:r>
      </w:hyperlink>
      <w:r w:rsidR="00654ADC">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lastRenderedPageBreak/>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C815FD" w:rsidRDefault="00C815FD"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296308" w:rsidRDefault="00296308"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296308" w:rsidRDefault="00296308"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296308" w:rsidRDefault="00296308" w:rsidP="00D96D47">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654ADC">
        <w:rPr>
          <w:rFonts w:ascii="Times New Roman" w:hAnsi="Times New Roman" w:cs="Times New Roman"/>
          <w:color w:val="000000" w:themeColor="text1"/>
        </w:rPr>
        <w:t>Monika Jędrys</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7C0669">
        <w:rPr>
          <w:rFonts w:ascii="Times New Roman" w:hAnsi="Times New Roman" w:cs="Times New Roman"/>
          <w:color w:val="000000" w:themeColor="text1"/>
          <w:sz w:val="24"/>
          <w:szCs w:val="24"/>
        </w:rPr>
        <w:t xml:space="preserve"> </w:t>
      </w:r>
      <w:r w:rsidR="00F93411">
        <w:rPr>
          <w:rFonts w:ascii="Times New Roman" w:hAnsi="Times New Roman" w:cs="Times New Roman"/>
          <w:b/>
          <w:bCs/>
          <w:color w:val="0070C0"/>
          <w:sz w:val="24"/>
          <w:szCs w:val="24"/>
          <w:u w:val="single"/>
        </w:rPr>
        <w:t>10.10</w:t>
      </w:r>
      <w:r w:rsidR="006874C5">
        <w:rPr>
          <w:rFonts w:ascii="Times New Roman" w:hAnsi="Times New Roman" w:cs="Times New Roman"/>
          <w:b/>
          <w:bCs/>
          <w:color w:val="0070C0"/>
          <w:sz w:val="24"/>
          <w:szCs w:val="24"/>
          <w:u w:val="single"/>
        </w:rPr>
        <w:t>.2023</w:t>
      </w:r>
      <w:r w:rsidR="00F93411">
        <w:rPr>
          <w:rFonts w:ascii="Times New Roman" w:hAnsi="Times New Roman" w:cs="Times New Roman"/>
          <w:b/>
          <w:bCs/>
          <w:color w:val="0070C0"/>
          <w:sz w:val="24"/>
          <w:szCs w:val="24"/>
          <w:u w:val="single"/>
        </w:rPr>
        <w:t xml:space="preserve"> </w:t>
      </w:r>
      <w:r w:rsidR="006874C5">
        <w:rPr>
          <w:rFonts w:ascii="Times New Roman" w:hAnsi="Times New Roman" w:cs="Times New Roman"/>
          <w:b/>
          <w:bCs/>
          <w:color w:val="0070C0"/>
          <w:sz w:val="24"/>
          <w:szCs w:val="24"/>
          <w:u w:val="single"/>
        </w:rPr>
        <w:t>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1F48FD" w:rsidRDefault="00E735CF" w:rsidP="00E735CF">
      <w:pPr>
        <w:spacing w:after="0" w:line="276" w:lineRule="auto"/>
        <w:rPr>
          <w:rFonts w:ascii="Times New Roman" w:eastAsia="Times New Roman" w:hAnsi="Times New Roman" w:cs="Times New Roman"/>
          <w:b/>
          <w:bCs/>
          <w:lang w:eastAsia="x-none"/>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EB5E52" w:rsidRPr="001F48FD">
        <w:rPr>
          <w:rFonts w:ascii="Times New Roman" w:hAnsi="Times New Roman" w:cs="Times New Roman"/>
          <w:color w:val="000000" w:themeColor="text1"/>
        </w:rPr>
        <w:t>.</w:t>
      </w:r>
      <w:r w:rsidRPr="001F48FD">
        <w:rPr>
          <w:rFonts w:ascii="Times New Roman" w:hAnsi="Times New Roman" w:cs="Times New Roman"/>
          <w:color w:val="000000" w:themeColor="text1"/>
        </w:rPr>
        <w:t xml:space="preserve"> </w:t>
      </w:r>
    </w:p>
    <w:p w:rsidR="009956A5" w:rsidRPr="00E735CF" w:rsidRDefault="009956A5" w:rsidP="00E725A9">
      <w:pPr>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F93411" w:rsidRDefault="00F93411" w:rsidP="00EB5E52">
      <w:pPr>
        <w:spacing w:after="0" w:line="276" w:lineRule="auto"/>
        <w:jc w:val="both"/>
        <w:rPr>
          <w:rFonts w:ascii="Times New Roman" w:hAnsi="Times New Roman" w:cs="Times New Roman"/>
        </w:rPr>
      </w:pPr>
    </w:p>
    <w:p w:rsidR="00E735CF" w:rsidRPr="001F48FD" w:rsidRDefault="00E735CF" w:rsidP="00EB5E52">
      <w:pPr>
        <w:spacing w:after="0" w:line="276" w:lineRule="auto"/>
        <w:jc w:val="both"/>
        <w:rPr>
          <w:rFonts w:ascii="Times New Roman" w:hAnsi="Times New Roman" w:cs="Times New Roman"/>
          <w:b/>
          <w:bCs/>
          <w:u w:val="single"/>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nie żąda</w:t>
      </w:r>
      <w:r w:rsidR="00EB5E52" w:rsidRPr="001F48FD">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296308" w:rsidRDefault="00296308" w:rsidP="00296308">
      <w:pPr>
        <w:spacing w:after="0" w:line="276" w:lineRule="auto"/>
        <w:ind w:left="720"/>
        <w:contextualSpacing/>
        <w:rPr>
          <w:rFonts w:ascii="Times New Roman" w:hAnsi="Times New Roman" w:cs="Times New Roman"/>
          <w:b/>
          <w:color w:val="000000" w:themeColor="text1"/>
        </w:rPr>
      </w:pP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r>
      <w:r w:rsidRPr="00E735CF">
        <w:rPr>
          <w:rFonts w:ascii="Times New Roman" w:hAnsi="Times New Roman" w:cs="Times New Roman"/>
          <w:color w:val="000000" w:themeColor="text1"/>
        </w:rPr>
        <w:lastRenderedPageBreak/>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w:t>
      </w:r>
      <w:r w:rsidR="007C0669">
        <w:rPr>
          <w:rFonts w:ascii="Times New Roman" w:hAnsi="Times New Roman" w:cs="Times New Roman"/>
          <w:color w:val="000000" w:themeColor="text1"/>
        </w:rPr>
        <w:t xml:space="preserve"> </w:t>
      </w:r>
      <w:r w:rsidR="00E735CF" w:rsidRPr="00E735CF">
        <w:rPr>
          <w:rFonts w:ascii="Times New Roman" w:hAnsi="Times New Roman" w:cs="Times New Roman"/>
          <w:color w:val="000000" w:themeColor="text1"/>
        </w:rPr>
        <w:t>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oferty należy dołączyć oświadczenie o niepodleganiu wykluczeniu </w:t>
      </w:r>
      <w:r w:rsidR="00C63603">
        <w:rPr>
          <w:rFonts w:ascii="Times New Roman" w:hAnsi="Times New Roman" w:cs="Times New Roman"/>
          <w:b/>
          <w:color w:val="000000" w:themeColor="text1"/>
          <w:u w:val="single"/>
        </w:rPr>
        <w:t xml:space="preserve">oraz oświadczenie o spełnianiu warunków </w:t>
      </w:r>
      <w:r w:rsidRPr="00E735CF">
        <w:rPr>
          <w:rFonts w:ascii="Times New Roman" w:hAnsi="Times New Roman" w:cs="Times New Roman"/>
          <w:b/>
          <w:color w:val="000000" w:themeColor="text1"/>
          <w:u w:val="single"/>
        </w:rPr>
        <w:t>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stanowi</w:t>
      </w:r>
      <w:r w:rsidR="00BC4C55">
        <w:rPr>
          <w:rFonts w:ascii="Times New Roman" w:hAnsi="Times New Roman" w:cs="Times New Roman"/>
          <w:b/>
          <w:color w:val="000000" w:themeColor="text1"/>
          <w:u w:val="single"/>
        </w:rPr>
        <w:t>ą</w:t>
      </w:r>
      <w:r w:rsidR="007C0669">
        <w:rPr>
          <w:rFonts w:ascii="Times New Roman" w:hAnsi="Times New Roman" w:cs="Times New Roman"/>
          <w:b/>
          <w:color w:val="000000" w:themeColor="text1"/>
          <w:u w:val="single"/>
        </w:rPr>
        <w:t xml:space="preserve"> </w:t>
      </w:r>
      <w:r w:rsidRPr="001F48FD">
        <w:rPr>
          <w:rFonts w:ascii="Times New Roman" w:hAnsi="Times New Roman" w:cs="Times New Roman"/>
          <w:b/>
          <w:color w:val="0070C0"/>
          <w:u w:val="single"/>
        </w:rPr>
        <w:t>załącznik</w:t>
      </w:r>
      <w:r w:rsidR="00BC4C55">
        <w:rPr>
          <w:rFonts w:ascii="Times New Roman" w:hAnsi="Times New Roman" w:cs="Times New Roman"/>
          <w:b/>
          <w:color w:val="0070C0"/>
          <w:u w:val="single"/>
        </w:rPr>
        <w:t>i</w:t>
      </w:r>
      <w:r w:rsidRPr="001F48FD">
        <w:rPr>
          <w:rFonts w:ascii="Times New Roman" w:hAnsi="Times New Roman" w:cs="Times New Roman"/>
          <w:b/>
          <w:color w:val="0070C0"/>
          <w:u w:val="single"/>
        </w:rPr>
        <w:t xml:space="preserve"> nr 1</w:t>
      </w:r>
      <w:r w:rsidR="00BC4C55">
        <w:rPr>
          <w:rFonts w:ascii="Times New Roman" w:hAnsi="Times New Roman" w:cs="Times New Roman"/>
          <w:b/>
          <w:color w:val="0070C0"/>
          <w:u w:val="single"/>
        </w:rPr>
        <w:t>.1-1.</w:t>
      </w:r>
      <w:r w:rsidR="00F93411">
        <w:rPr>
          <w:rFonts w:ascii="Times New Roman" w:hAnsi="Times New Roman" w:cs="Times New Roman"/>
          <w:b/>
          <w:color w:val="0070C0"/>
          <w:u w:val="single"/>
        </w:rPr>
        <w:t>39</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D96D47" w:rsidRPr="00416927" w:rsidRDefault="00E735CF" w:rsidP="000B4D72">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w:t>
      </w:r>
      <w:r w:rsidR="002477C2">
        <w:rPr>
          <w:rFonts w:ascii="Times New Roman" w:hAnsi="Times New Roman" w:cs="Times New Roman"/>
          <w:b/>
          <w:color w:val="4472C4" w:themeColor="accent5"/>
          <w:u w:val="single"/>
        </w:rPr>
        <w:t>i</w:t>
      </w:r>
      <w:r w:rsidRPr="001F48FD">
        <w:rPr>
          <w:rFonts w:ascii="Times New Roman" w:hAnsi="Times New Roman" w:cs="Times New Roman"/>
          <w:b/>
          <w:color w:val="4472C4" w:themeColor="accent5"/>
          <w:u w:val="single"/>
        </w:rPr>
        <w:t xml:space="preserve"> nr 1</w:t>
      </w:r>
      <w:r w:rsidR="007E17DD">
        <w:rPr>
          <w:rFonts w:ascii="Times New Roman" w:hAnsi="Times New Roman" w:cs="Times New Roman"/>
          <w:b/>
          <w:color w:val="4472C4" w:themeColor="accent5"/>
          <w:u w:val="single"/>
        </w:rPr>
        <w:t>.1 do</w:t>
      </w:r>
      <w:r w:rsidR="007C0669">
        <w:rPr>
          <w:rFonts w:ascii="Times New Roman" w:hAnsi="Times New Roman" w:cs="Times New Roman"/>
          <w:b/>
          <w:color w:val="4472C4" w:themeColor="accent5"/>
          <w:u w:val="single"/>
        </w:rPr>
        <w:t xml:space="preserve"> </w:t>
      </w:r>
      <w:r w:rsidR="007E17DD">
        <w:rPr>
          <w:rFonts w:ascii="Times New Roman" w:hAnsi="Times New Roman" w:cs="Times New Roman"/>
          <w:b/>
          <w:color w:val="4472C4" w:themeColor="accent5"/>
          <w:u w:val="single"/>
        </w:rPr>
        <w:t>1.</w:t>
      </w:r>
      <w:r w:rsidR="00F93411">
        <w:rPr>
          <w:rFonts w:ascii="Times New Roman" w:hAnsi="Times New Roman" w:cs="Times New Roman"/>
          <w:b/>
          <w:color w:val="4472C4" w:themeColor="accent5"/>
          <w:u w:val="single"/>
        </w:rPr>
        <w:t>39</w:t>
      </w:r>
      <w:r w:rsidRPr="001F48FD">
        <w:rPr>
          <w:rFonts w:ascii="Times New Roman" w:hAnsi="Times New Roman" w:cs="Times New Roman"/>
          <w:b/>
          <w:color w:val="4472C4" w:themeColor="accent5"/>
          <w:u w:val="single"/>
        </w:rPr>
        <w:t xml:space="preserve"> do SWZ</w:t>
      </w:r>
      <w:r w:rsidR="009E2E39" w:rsidRPr="001F48FD">
        <w:rPr>
          <w:rFonts w:ascii="Times New Roman" w:hAnsi="Times New Roman" w:cs="Times New Roman"/>
          <w:b/>
          <w:color w:val="4472C4" w:themeColor="accent5"/>
          <w:u w:val="single"/>
        </w:rPr>
        <w:t>,</w:t>
      </w:r>
      <w:r w:rsidR="007C0669">
        <w:rPr>
          <w:rFonts w:ascii="Times New Roman" w:hAnsi="Times New Roman" w:cs="Times New Roman"/>
          <w:b/>
          <w:color w:val="4472C4" w:themeColor="accent5"/>
          <w:u w:val="single"/>
        </w:rPr>
        <w:t xml:space="preserve"> </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Pełnomocnictwo</w:t>
      </w:r>
      <w:r w:rsidRPr="004D14B2">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4D14B2">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4D14B2">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16927">
        <w:rPr>
          <w:rFonts w:ascii="Times New Roman" w:hAnsi="Times New Roman" w:cs="Times New Roman"/>
          <w:b/>
          <w:color w:val="4472C4" w:themeColor="accent5"/>
          <w:u w:val="single"/>
        </w:rPr>
        <w:t>3</w:t>
      </w:r>
      <w:r w:rsidRPr="004D14B2">
        <w:rPr>
          <w:rFonts w:ascii="Times New Roman" w:hAnsi="Times New Roman" w:cs="Times New Roman"/>
          <w:b/>
          <w:color w:val="4472C4" w:themeColor="accent5"/>
          <w:u w:val="single"/>
        </w:rPr>
        <w:t xml:space="preserve"> do SWZ</w:t>
      </w:r>
      <w:r w:rsidRPr="004D14B2">
        <w:rPr>
          <w:rFonts w:ascii="Times New Roman" w:hAnsi="Times New Roman" w:cs="Times New Roman"/>
          <w:color w:val="4472C4" w:themeColor="accent5"/>
        </w:rPr>
        <w:t xml:space="preserve">. </w:t>
      </w:r>
    </w:p>
    <w:p w:rsidR="00040625" w:rsidRDefault="00E735CF" w:rsidP="00E23455">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A10602" w:rsidRPr="00E9116F" w:rsidRDefault="00A10602" w:rsidP="00A10602">
      <w:pPr>
        <w:pStyle w:val="Akapitzlist"/>
        <w:numPr>
          <w:ilvl w:val="0"/>
          <w:numId w:val="25"/>
        </w:numPr>
        <w:spacing w:after="0" w:line="276" w:lineRule="auto"/>
        <w:jc w:val="both"/>
        <w:rPr>
          <w:rFonts w:ascii="Times New Roman" w:hAnsi="Times New Roman" w:cs="Times New Roman"/>
          <w:b/>
          <w:bCs/>
          <w:u w:val="single"/>
        </w:rPr>
      </w:pPr>
      <w:r w:rsidRPr="00D61ACE">
        <w:rPr>
          <w:rFonts w:ascii="Times New Roman" w:hAnsi="Times New Roman" w:cs="Times New Roman"/>
          <w:b/>
        </w:rPr>
        <w:t xml:space="preserve">Oświadczenie Wykonawcy o spełnianiu warunków udziału </w:t>
      </w:r>
      <w:r w:rsidRPr="00D61ACE">
        <w:rPr>
          <w:rFonts w:ascii="Times New Roman" w:hAnsi="Times New Roman" w:cs="Times New Roman"/>
        </w:rPr>
        <w:t xml:space="preserve">– wzór oświadczenia </w:t>
      </w:r>
      <w:r w:rsidRPr="00D61ACE">
        <w:rPr>
          <w:rFonts w:ascii="Times New Roman" w:hAnsi="Times New Roman" w:cs="Times New Roman"/>
        </w:rPr>
        <w:br/>
        <w:t>o spełnianiu warunków udziału w postępowaniu stanowi</w:t>
      </w:r>
      <w:r w:rsidRPr="00D61ACE">
        <w:rPr>
          <w:rFonts w:ascii="Times New Roman" w:hAnsi="Times New Roman" w:cs="Times New Roman"/>
          <w:b/>
        </w:rPr>
        <w:t xml:space="preserve"> </w:t>
      </w:r>
      <w:r w:rsidRPr="00D61ACE">
        <w:rPr>
          <w:rFonts w:ascii="Times New Roman" w:hAnsi="Times New Roman" w:cs="Times New Roman"/>
          <w:b/>
          <w:color w:val="0070C0"/>
          <w:u w:val="single"/>
        </w:rPr>
        <w:t>załącznik nr 4 do SWZ</w:t>
      </w:r>
      <w:r w:rsidRPr="00D61ACE">
        <w:rPr>
          <w:rFonts w:ascii="Times New Roman" w:hAnsi="Times New Roman" w:cs="Times New Roman"/>
          <w:color w:val="0070C0"/>
          <w:u w:val="single"/>
        </w:rPr>
        <w:t>.</w:t>
      </w:r>
      <w:r w:rsidRPr="00D61ACE">
        <w:rPr>
          <w:rFonts w:ascii="Times New Roman" w:hAnsi="Times New Roman" w:cs="Times New Roman"/>
          <w:color w:val="0070C0"/>
        </w:rPr>
        <w:t xml:space="preserve"> </w:t>
      </w:r>
      <w:r w:rsidRPr="00D61ACE">
        <w:rPr>
          <w:rFonts w:ascii="Times New Roman" w:hAnsi="Times New Roman" w:cs="Times New Roman"/>
        </w:rPr>
        <w:t>W przypadku wspólnego ubiegania się o zamówienie przez Wykonawców, oświadczenie o spełnianiu warunków</w:t>
      </w:r>
      <w:r w:rsidR="007C0669">
        <w:rPr>
          <w:rFonts w:ascii="Times New Roman" w:hAnsi="Times New Roman" w:cs="Times New Roman"/>
        </w:rPr>
        <w:t xml:space="preserve"> </w:t>
      </w:r>
      <w:r w:rsidRPr="00D61ACE">
        <w:rPr>
          <w:rFonts w:ascii="Times New Roman" w:hAnsi="Times New Roman" w:cs="Times New Roman"/>
        </w:rPr>
        <w:t>udziału w postępowaniu składa każdy z Wykonawców;</w:t>
      </w:r>
    </w:p>
    <w:p w:rsidR="00A10602" w:rsidRPr="00C8564D" w:rsidRDefault="00A10602" w:rsidP="00A10602">
      <w:pPr>
        <w:pStyle w:val="Akapitzlist"/>
        <w:numPr>
          <w:ilvl w:val="0"/>
          <w:numId w:val="25"/>
        </w:numPr>
        <w:spacing w:after="0" w:line="276" w:lineRule="auto"/>
        <w:jc w:val="both"/>
        <w:rPr>
          <w:rFonts w:ascii="Times New Roman" w:hAnsi="Times New Roman" w:cs="Times New Roman"/>
          <w:b/>
          <w:bCs/>
          <w:u w:val="single"/>
        </w:rPr>
      </w:pPr>
      <w:r w:rsidRPr="00A25EE2">
        <w:rPr>
          <w:rFonts w:ascii="Times New Roman" w:hAnsi="Times New Roman" w:cs="Times New Roman"/>
          <w:b/>
          <w:bCs/>
          <w:spacing w:val="-4"/>
        </w:rPr>
        <w:t xml:space="preserve">Oświadczenie wykonawców wspólnie ubiegających się o udzielenie zamówienia </w:t>
      </w:r>
      <w:r w:rsidRPr="00A25EE2">
        <w:rPr>
          <w:rFonts w:ascii="Times New Roman" w:hAnsi="Times New Roman" w:cs="Times New Roman"/>
          <w:b/>
          <w:bCs/>
          <w:spacing w:val="-4"/>
        </w:rPr>
        <w:br/>
        <w:t>(konsorcjum, spółka cywilna)</w:t>
      </w:r>
      <w:r w:rsidR="007C0669">
        <w:rPr>
          <w:rFonts w:ascii="Times New Roman" w:hAnsi="Times New Roman" w:cs="Times New Roman"/>
          <w:b/>
          <w:bCs/>
          <w:spacing w:val="-4"/>
        </w:rPr>
        <w:t xml:space="preserve"> </w:t>
      </w:r>
      <w:r w:rsidRPr="00A25EE2">
        <w:rPr>
          <w:rFonts w:ascii="Times New Roman" w:hAnsi="Times New Roman" w:cs="Times New Roman"/>
          <w:bCs/>
          <w:spacing w:val="-4"/>
        </w:rPr>
        <w:t>o którym mowa w art. 117 ust. 4 ustawy,</w:t>
      </w:r>
      <w:r w:rsidR="007C0669">
        <w:rPr>
          <w:rFonts w:ascii="Times New Roman" w:hAnsi="Times New Roman" w:cs="Times New Roman"/>
          <w:bCs/>
          <w:spacing w:val="-4"/>
        </w:rPr>
        <w:t xml:space="preserve"> </w:t>
      </w:r>
      <w:r w:rsidRPr="00A25EE2">
        <w:rPr>
          <w:rFonts w:ascii="Times New Roman" w:hAnsi="Times New Roman" w:cs="Times New Roman"/>
        </w:rPr>
        <w:t xml:space="preserve">z którego wynika, które </w:t>
      </w:r>
      <w:r w:rsidRPr="00A25EE2">
        <w:rPr>
          <w:rFonts w:ascii="Times New Roman" w:hAnsi="Times New Roman" w:cs="Times New Roman"/>
        </w:rPr>
        <w:lastRenderedPageBreak/>
        <w:t xml:space="preserve">usługi wykonają poszczególni wykonawcy, </w:t>
      </w:r>
      <w:r w:rsidRPr="00A25EE2">
        <w:rPr>
          <w:rFonts w:ascii="Times New Roman" w:hAnsi="Times New Roman" w:cs="Times New Roman"/>
          <w:bCs/>
          <w:spacing w:val="-4"/>
        </w:rPr>
        <w:t xml:space="preserve">wniesione </w:t>
      </w:r>
      <w:r w:rsidRPr="00A25EE2">
        <w:rPr>
          <w:rFonts w:ascii="Times New Roman" w:hAnsi="Times New Roman" w:cs="Times New Roman"/>
          <w:bCs/>
        </w:rPr>
        <w:t>zgodnie z rozdz.</w:t>
      </w:r>
      <w:r w:rsidR="007C0669">
        <w:rPr>
          <w:rFonts w:ascii="Times New Roman" w:hAnsi="Times New Roman" w:cs="Times New Roman"/>
          <w:bCs/>
        </w:rPr>
        <w:t xml:space="preserve"> </w:t>
      </w:r>
      <w:r w:rsidRPr="00A25EE2">
        <w:rPr>
          <w:rFonts w:ascii="Times New Roman" w:hAnsi="Times New Roman" w:cs="Times New Roman"/>
          <w:bCs/>
        </w:rPr>
        <w:t xml:space="preserve">XVII SWZ – wzór stanowi </w:t>
      </w:r>
      <w:r w:rsidRPr="00E9116F">
        <w:rPr>
          <w:rFonts w:ascii="Times New Roman" w:hAnsi="Times New Roman" w:cs="Times New Roman"/>
          <w:b/>
          <w:bCs/>
          <w:color w:val="0070C0"/>
          <w:u w:val="single"/>
        </w:rPr>
        <w:t xml:space="preserve">załącznik nr </w:t>
      </w:r>
      <w:r w:rsidR="00416927">
        <w:rPr>
          <w:rFonts w:ascii="Times New Roman" w:hAnsi="Times New Roman" w:cs="Times New Roman"/>
          <w:b/>
          <w:bCs/>
          <w:color w:val="0070C0"/>
          <w:u w:val="single"/>
        </w:rPr>
        <w:t>5</w:t>
      </w:r>
      <w:r w:rsidRPr="00E9116F">
        <w:rPr>
          <w:rFonts w:ascii="Times New Roman" w:hAnsi="Times New Roman" w:cs="Times New Roman"/>
          <w:b/>
          <w:bCs/>
          <w:color w:val="0070C0"/>
          <w:u w:val="single"/>
        </w:rPr>
        <w:t xml:space="preserve"> do SWZ.</w:t>
      </w:r>
    </w:p>
    <w:p w:rsidR="00A10602" w:rsidRPr="004D4610" w:rsidRDefault="00A10602" w:rsidP="00A10602">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C8564D">
        <w:rPr>
          <w:rFonts w:ascii="Times New Roman" w:hAnsi="Times New Roman" w:cs="Times New Roman"/>
          <w:b/>
          <w:color w:val="0070C0"/>
          <w:u w:val="single"/>
        </w:rPr>
        <w:t>z</w:t>
      </w:r>
      <w:r w:rsidRPr="00C8564D">
        <w:rPr>
          <w:rFonts w:ascii="Times New Roman" w:hAnsi="Times New Roman" w:cs="Times New Roman"/>
          <w:b/>
          <w:bCs/>
          <w:color w:val="0070C0"/>
          <w:u w:val="single"/>
        </w:rPr>
        <w:t xml:space="preserve">ałącznik nr </w:t>
      </w:r>
      <w:r w:rsidR="00416927">
        <w:rPr>
          <w:rFonts w:ascii="Times New Roman" w:hAnsi="Times New Roman" w:cs="Times New Roman"/>
          <w:b/>
          <w:bCs/>
          <w:color w:val="0070C0"/>
          <w:u w:val="single"/>
        </w:rPr>
        <w:t>6</w:t>
      </w:r>
      <w:r w:rsidRPr="00C8564D">
        <w:rPr>
          <w:rFonts w:ascii="Times New Roman" w:hAnsi="Times New Roman" w:cs="Times New Roman"/>
          <w:b/>
          <w:bCs/>
          <w:color w:val="0070C0"/>
          <w:u w:val="single"/>
        </w:rPr>
        <w:t xml:space="preserve"> do SWZ.</w:t>
      </w:r>
    </w:p>
    <w:p w:rsidR="00A10602" w:rsidRPr="000D6FBE" w:rsidRDefault="00A10602" w:rsidP="000D6FBE">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O</w:t>
      </w:r>
      <w:r>
        <w:rPr>
          <w:rFonts w:ascii="Times New Roman" w:hAnsi="Times New Roman" w:cs="Times New Roman"/>
          <w:b/>
          <w:color w:val="000000" w:themeColor="text1"/>
        </w:rPr>
        <w:t xml:space="preserve">ferta, </w:t>
      </w:r>
      <w:r w:rsidRPr="002D34E3">
        <w:rPr>
          <w:rFonts w:ascii="Times New Roman" w:hAnsi="Times New Roman" w:cs="Times New Roman"/>
          <w:b/>
          <w:color w:val="000000" w:themeColor="text1"/>
        </w:rPr>
        <w:t xml:space="preserve">oświadczenie o niepodleganiu wkluczeniu z postępowania </w:t>
      </w:r>
      <w:r w:rsidRPr="00A25EE2">
        <w:rPr>
          <w:rFonts w:ascii="Times New Roman" w:hAnsi="Times New Roman" w:cs="Times New Roman"/>
          <w:b/>
        </w:rPr>
        <w:t xml:space="preserve">i oświadczenie </w:t>
      </w:r>
      <w:r w:rsidRPr="00A25EE2">
        <w:rPr>
          <w:rFonts w:ascii="Times New Roman" w:hAnsi="Times New Roman" w:cs="Times New Roman"/>
          <w:b/>
        </w:rPr>
        <w:br/>
        <w:t>o spełnianiu warunków udziału w postępowaniu</w:t>
      </w:r>
      <w:r w:rsidRPr="002D34E3">
        <w:rPr>
          <w:rFonts w:ascii="Times New Roman" w:hAnsi="Times New Roman" w:cs="Times New Roman"/>
          <w:b/>
          <w:color w:val="000000" w:themeColor="text1"/>
        </w:rPr>
        <w:t xml:space="preserve"> muszą być złożone</w:t>
      </w:r>
      <w:r w:rsidR="001321E7">
        <w:rPr>
          <w:rFonts w:ascii="Times New Roman" w:hAnsi="Times New Roman" w:cs="Times New Roman"/>
          <w:b/>
          <w:color w:val="000000" w:themeColor="text1"/>
        </w:rPr>
        <w:t xml:space="preserve"> pod rygorem nieważności </w:t>
      </w:r>
      <w:r w:rsidRPr="002D34E3">
        <w:rPr>
          <w:rFonts w:ascii="Times New Roman" w:hAnsi="Times New Roman" w:cs="Times New Roman"/>
          <w:b/>
          <w:color w:val="000000" w:themeColor="text1"/>
        </w:rPr>
        <w:t>w formie elektronicznej lub w postaci elektronicznej, opatrzone kwalifikowanym podpisem elektronicznym, elektronicznym podpisem osobistym lub podpisem zaufanym.</w:t>
      </w:r>
    </w:p>
    <w:p w:rsidR="00E735CF" w:rsidRPr="00E735CF" w:rsidRDefault="00E735CF" w:rsidP="004D14B2">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lastRenderedPageBreak/>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F93411">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44B64" w:rsidRDefault="00C44B64" w:rsidP="00F93411">
      <w:pPr>
        <w:spacing w:after="0" w:line="276" w:lineRule="auto"/>
        <w:ind w:left="360"/>
        <w:contextualSpacing/>
        <w:jc w:val="both"/>
        <w:rPr>
          <w:rFonts w:ascii="Times New Roman" w:hAnsi="Times New Roman" w:cs="Times New Roman"/>
          <w:bCs/>
          <w:color w:val="000000" w:themeColor="text1"/>
          <w:u w:val="single"/>
        </w:rPr>
      </w:pPr>
    </w:p>
    <w:p w:rsidR="00A10602" w:rsidRPr="001A3E5E" w:rsidRDefault="00A10602" w:rsidP="00F93411">
      <w:pPr>
        <w:autoSpaceDE w:val="0"/>
        <w:autoSpaceDN w:val="0"/>
        <w:adjustRightInd w:val="0"/>
        <w:spacing w:after="0" w:line="276" w:lineRule="auto"/>
        <w:ind w:left="567" w:hanging="567"/>
        <w:jc w:val="both"/>
        <w:rPr>
          <w:rFonts w:ascii="Times New Roman" w:hAnsi="Times New Roman" w:cs="Times New Roman"/>
          <w:color w:val="000000"/>
        </w:rPr>
      </w:pPr>
      <w:r>
        <w:rPr>
          <w:rFonts w:ascii="Times New Roman" w:hAnsi="Times New Roman" w:cs="Times New Roman"/>
          <w:color w:val="000000"/>
          <w:u w:val="single"/>
        </w:rPr>
        <w:t>1</w:t>
      </w:r>
      <w:r w:rsidR="00416927">
        <w:rPr>
          <w:rFonts w:ascii="Times New Roman" w:hAnsi="Times New Roman" w:cs="Times New Roman"/>
          <w:color w:val="000000"/>
          <w:u w:val="single"/>
        </w:rPr>
        <w:t>0</w:t>
      </w:r>
      <w:r>
        <w:rPr>
          <w:rFonts w:ascii="Times New Roman" w:hAnsi="Times New Roman" w:cs="Times New Roman"/>
          <w:color w:val="000000"/>
          <w:u w:val="single"/>
        </w:rPr>
        <w:t xml:space="preserve">.1. </w:t>
      </w:r>
      <w:r w:rsidRPr="001A3E5E">
        <w:rPr>
          <w:rFonts w:ascii="Times New Roman" w:hAnsi="Times New Roman" w:cs="Times New Roman"/>
          <w:color w:val="000000"/>
          <w:u w:val="single"/>
        </w:rPr>
        <w:t>Oświadczenie Wykonawcy o braku podstaw wykluczenia</w:t>
      </w:r>
      <w:r w:rsidRPr="001A3E5E">
        <w:rPr>
          <w:rFonts w:ascii="Times New Roman" w:hAnsi="Times New Roman" w:cs="Times New Roman"/>
          <w:color w:val="000000"/>
        </w:rPr>
        <w:t xml:space="preserve"> – wzór stanowi </w:t>
      </w:r>
      <w:r w:rsidRPr="00CD1F3F">
        <w:rPr>
          <w:rFonts w:ascii="Times New Roman" w:hAnsi="Times New Roman" w:cs="Times New Roman"/>
          <w:b/>
          <w:color w:val="0070C0"/>
          <w:u w:val="single"/>
        </w:rPr>
        <w:t>załącznik nr 3 do SWZ</w:t>
      </w:r>
      <w:r w:rsidRPr="001A3E5E">
        <w:rPr>
          <w:rFonts w:ascii="Times New Roman" w:hAnsi="Times New Roman" w:cs="Times New Roman"/>
          <w:color w:val="000000"/>
        </w:rPr>
        <w:t xml:space="preserve"> oraz o spełnianiu warunków udziału w postępowaniu – wzór 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pod</w:t>
      </w:r>
      <w:r w:rsidR="00F93411">
        <w:rPr>
          <w:rFonts w:ascii="Times New Roman" w:hAnsi="Times New Roman" w:cs="Times New Roman"/>
          <w:color w:val="000000"/>
        </w:rPr>
        <w:t xml:space="preserve"> </w:t>
      </w:r>
      <w:r w:rsidRPr="001A3E5E">
        <w:rPr>
          <w:rFonts w:ascii="Times New Roman" w:hAnsi="Times New Roman" w:cs="Times New Roman"/>
          <w:color w:val="000000"/>
        </w:rPr>
        <w:t>rygorem nieważności należy złożyć:</w:t>
      </w:r>
    </w:p>
    <w:p w:rsidR="00A10602" w:rsidRPr="00A354CB" w:rsidRDefault="00A10602" w:rsidP="00F93411">
      <w:pPr>
        <w:pStyle w:val="Akapitzlist"/>
        <w:numPr>
          <w:ilvl w:val="0"/>
          <w:numId w:val="37"/>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A10602" w:rsidRPr="00A354CB" w:rsidRDefault="00A10602" w:rsidP="00F93411">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rsidR="00A10602" w:rsidRPr="00A354CB" w:rsidRDefault="00A10602" w:rsidP="00F93411">
      <w:pPr>
        <w:pStyle w:val="Akapitzlist"/>
        <w:numPr>
          <w:ilvl w:val="0"/>
          <w:numId w:val="37"/>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A10602" w:rsidRPr="009A78FC" w:rsidRDefault="00A10602" w:rsidP="00F93411">
      <w:pPr>
        <w:autoSpaceDE w:val="0"/>
        <w:autoSpaceDN w:val="0"/>
        <w:adjustRightInd w:val="0"/>
        <w:spacing w:after="0" w:line="276"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A10602" w:rsidRPr="001A3E5E" w:rsidRDefault="00A10602" w:rsidP="00F93411">
      <w:pPr>
        <w:autoSpaceDE w:val="0"/>
        <w:autoSpaceDN w:val="0"/>
        <w:adjustRightInd w:val="0"/>
        <w:spacing w:after="0" w:line="276" w:lineRule="auto"/>
        <w:ind w:left="567" w:hanging="567"/>
        <w:jc w:val="both"/>
        <w:rPr>
          <w:rFonts w:ascii="Times New Roman" w:hAnsi="Times New Roman" w:cs="Times New Roman"/>
          <w:color w:val="000000"/>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.2. </w:t>
      </w:r>
      <w:r w:rsidRPr="001A3E5E">
        <w:rPr>
          <w:rFonts w:ascii="Times New Roman" w:hAnsi="Times New Roman" w:cs="Times New Roman"/>
          <w:color w:val="000000"/>
          <w:u w:val="single"/>
        </w:rPr>
        <w:t>Oświadczenie podmiotu udostępniającego zasoby o braku podstaw wykluczenia</w:t>
      </w:r>
      <w:r w:rsidR="007C0669">
        <w:rPr>
          <w:rFonts w:ascii="Times New Roman" w:hAnsi="Times New Roman" w:cs="Times New Roman"/>
          <w:color w:val="000000"/>
        </w:rPr>
        <w:t xml:space="preserve"> </w:t>
      </w:r>
      <w:r w:rsidRPr="001A3E5E">
        <w:rPr>
          <w:rFonts w:ascii="Times New Roman" w:hAnsi="Times New Roman" w:cs="Times New Roman"/>
          <w:color w:val="000000"/>
        </w:rPr>
        <w:t>- wzór stanowi</w:t>
      </w:r>
      <w:r w:rsidR="00F93411">
        <w:rPr>
          <w:rFonts w:ascii="Times New Roman" w:hAnsi="Times New Roman" w:cs="Times New Roman"/>
          <w:color w:val="000000"/>
        </w:rPr>
        <w:t xml:space="preserve"> </w:t>
      </w:r>
      <w:r w:rsidRPr="00CD1F3F">
        <w:rPr>
          <w:rFonts w:ascii="Times New Roman" w:hAnsi="Times New Roman" w:cs="Times New Roman"/>
          <w:b/>
          <w:color w:val="000000"/>
          <w:u w:val="single"/>
        </w:rPr>
        <w:t xml:space="preserve"> </w:t>
      </w:r>
      <w:r w:rsidRPr="00CD1F3F">
        <w:rPr>
          <w:rFonts w:ascii="Times New Roman" w:hAnsi="Times New Roman" w:cs="Times New Roman"/>
          <w:b/>
          <w:color w:val="0070C0"/>
          <w:u w:val="single"/>
        </w:rPr>
        <w:t>załącznik nr 3 do SWZ</w:t>
      </w:r>
      <w:r w:rsidR="007C0669">
        <w:rPr>
          <w:rFonts w:ascii="Times New Roman" w:hAnsi="Times New Roman" w:cs="Times New Roman"/>
          <w:b/>
          <w:color w:val="000000"/>
          <w:u w:val="single"/>
        </w:rPr>
        <w:t xml:space="preserve"> </w:t>
      </w:r>
      <w:r w:rsidRPr="001A3E5E">
        <w:rPr>
          <w:rFonts w:ascii="Times New Roman" w:hAnsi="Times New Roman" w:cs="Times New Roman"/>
          <w:color w:val="000000"/>
        </w:rPr>
        <w:t>oraz o spełnianiu warunków udziału w postępowaniu (o ile dotyczy) – wzór</w:t>
      </w:r>
      <w:r w:rsidR="00F93411">
        <w:rPr>
          <w:rFonts w:ascii="Times New Roman" w:hAnsi="Times New Roman" w:cs="Times New Roman"/>
          <w:color w:val="000000"/>
        </w:rPr>
        <w:t xml:space="preserve"> </w:t>
      </w:r>
      <w:r w:rsidRPr="001A3E5E">
        <w:rPr>
          <w:rFonts w:ascii="Times New Roman" w:hAnsi="Times New Roman" w:cs="Times New Roman"/>
          <w:color w:val="000000"/>
        </w:rPr>
        <w:t xml:space="preserve">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xml:space="preserve"> pod rygorem nieważności należy złożyć:</w:t>
      </w:r>
    </w:p>
    <w:p w:rsidR="00A10602" w:rsidRPr="00A354CB" w:rsidRDefault="00A10602" w:rsidP="00857B3D">
      <w:pPr>
        <w:pStyle w:val="Akapitzlist"/>
        <w:numPr>
          <w:ilvl w:val="0"/>
          <w:numId w:val="40"/>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A10602" w:rsidRPr="00A354CB" w:rsidRDefault="00A10602" w:rsidP="00F93411">
      <w:pPr>
        <w:pStyle w:val="Akapitzlist"/>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lub</w:t>
      </w:r>
    </w:p>
    <w:p w:rsidR="00A10602" w:rsidRPr="00A354CB" w:rsidRDefault="00A10602" w:rsidP="00857B3D">
      <w:pPr>
        <w:pStyle w:val="Akapitzlist"/>
        <w:numPr>
          <w:ilvl w:val="0"/>
          <w:numId w:val="40"/>
        </w:num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10602" w:rsidRDefault="00A10602" w:rsidP="00F93411">
      <w:pPr>
        <w:autoSpaceDE w:val="0"/>
        <w:autoSpaceDN w:val="0"/>
        <w:adjustRightInd w:val="0"/>
        <w:spacing w:after="0" w:line="276" w:lineRule="auto"/>
        <w:ind w:left="567" w:hanging="567"/>
        <w:jc w:val="both"/>
        <w:rPr>
          <w:rFonts w:ascii="Times New Roman" w:hAnsi="Times New Roman" w:cs="Times New Roman"/>
          <w:color w:val="000000"/>
        </w:rPr>
      </w:pPr>
    </w:p>
    <w:p w:rsidR="00A10602" w:rsidRPr="00F93411" w:rsidRDefault="00A10602" w:rsidP="00F93411">
      <w:pPr>
        <w:autoSpaceDE w:val="0"/>
        <w:autoSpaceDN w:val="0"/>
        <w:adjustRightInd w:val="0"/>
        <w:spacing w:after="0" w:line="276" w:lineRule="auto"/>
        <w:ind w:left="567" w:hanging="567"/>
        <w:jc w:val="both"/>
        <w:rPr>
          <w:rFonts w:ascii="Times New Roman" w:hAnsi="Times New Roman" w:cs="Times New Roman"/>
          <w:color w:val="000000"/>
          <w:u w:val="single"/>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.3. </w:t>
      </w:r>
      <w:r w:rsidRPr="001A3E5E">
        <w:rPr>
          <w:rFonts w:ascii="Times New Roman" w:hAnsi="Times New Roman" w:cs="Times New Roman"/>
          <w:color w:val="000000"/>
          <w:u w:val="single"/>
        </w:rPr>
        <w:t>Zobowiązanie podmiotu udostępniającego zasoby do oddania wykonawcy do dyspozycji niezbędnych zasobów na potrzeby realizacji zamówienia lub inny podmiotowy środek dowodowy</w:t>
      </w:r>
      <w:r w:rsidR="00F93411">
        <w:rPr>
          <w:rFonts w:ascii="Times New Roman" w:hAnsi="Times New Roman" w:cs="Times New Roman"/>
          <w:color w:val="000000"/>
          <w:u w:val="single"/>
        </w:rPr>
        <w:t xml:space="preserve"> </w:t>
      </w:r>
      <w:r w:rsidRPr="001A3E5E">
        <w:rPr>
          <w:rFonts w:ascii="Times New Roman" w:hAnsi="Times New Roman" w:cs="Times New Roman"/>
          <w:color w:val="000000"/>
          <w:u w:val="single"/>
        </w:rPr>
        <w:t>potwierdzający, że wykonawca realizując zamówienie, będzie dysponował niezbędnymi zasobami tych</w:t>
      </w:r>
      <w:r w:rsidR="00F93411">
        <w:rPr>
          <w:rFonts w:ascii="Times New Roman" w:hAnsi="Times New Roman" w:cs="Times New Roman"/>
          <w:color w:val="000000"/>
          <w:u w:val="single"/>
        </w:rPr>
        <w:t xml:space="preserve"> </w:t>
      </w: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CD1F3F">
        <w:rPr>
          <w:rFonts w:ascii="Times New Roman" w:hAnsi="Times New Roman" w:cs="Times New Roman"/>
          <w:b/>
          <w:color w:val="0070C0"/>
          <w:u w:val="single"/>
        </w:rPr>
        <w:t xml:space="preserve">załącznik nr </w:t>
      </w:r>
      <w:r w:rsidR="00416927">
        <w:rPr>
          <w:rFonts w:ascii="Times New Roman" w:hAnsi="Times New Roman" w:cs="Times New Roman"/>
          <w:b/>
          <w:color w:val="0070C0"/>
          <w:u w:val="single"/>
        </w:rPr>
        <w:t>6</w:t>
      </w:r>
      <w:r w:rsidRPr="00CD1F3F">
        <w:rPr>
          <w:rFonts w:ascii="Times New Roman" w:hAnsi="Times New Roman" w:cs="Times New Roman"/>
          <w:b/>
          <w:color w:val="0070C0"/>
          <w:u w:val="single"/>
        </w:rPr>
        <w:t xml:space="preserve"> do SWZ</w:t>
      </w:r>
      <w:r w:rsidRPr="001A3E5E">
        <w:rPr>
          <w:rFonts w:ascii="Times New Roman" w:hAnsi="Times New Roman" w:cs="Times New Roman"/>
          <w:color w:val="000000"/>
        </w:rPr>
        <w:t xml:space="preserve"> (o ile dotyczy) należy złożyć:</w:t>
      </w:r>
    </w:p>
    <w:p w:rsidR="00A10602" w:rsidRPr="009870AF" w:rsidRDefault="00A10602" w:rsidP="00857B3D">
      <w:pPr>
        <w:pStyle w:val="Akapitzlist"/>
        <w:numPr>
          <w:ilvl w:val="0"/>
          <w:numId w:val="41"/>
        </w:numPr>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A10602" w:rsidRPr="009870AF" w:rsidRDefault="00A10602" w:rsidP="00F93411">
      <w:pPr>
        <w:pStyle w:val="Akapitzlist"/>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lub</w:t>
      </w:r>
    </w:p>
    <w:p w:rsidR="00A10602" w:rsidRPr="009870AF" w:rsidRDefault="00A10602" w:rsidP="00857B3D">
      <w:pPr>
        <w:pStyle w:val="Akapitzlist"/>
        <w:numPr>
          <w:ilvl w:val="0"/>
          <w:numId w:val="41"/>
        </w:numPr>
        <w:autoSpaceDE w:val="0"/>
        <w:autoSpaceDN w:val="0"/>
        <w:adjustRightInd w:val="0"/>
        <w:spacing w:after="0" w:line="276"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A10602" w:rsidRDefault="00A10602" w:rsidP="00F93411">
      <w:pPr>
        <w:autoSpaceDE w:val="0"/>
        <w:autoSpaceDN w:val="0"/>
        <w:adjustRightInd w:val="0"/>
        <w:spacing w:after="0" w:line="276" w:lineRule="auto"/>
        <w:jc w:val="both"/>
        <w:rPr>
          <w:rFonts w:ascii="Times New Roman" w:hAnsi="Times New Roman" w:cs="Times New Roman"/>
          <w:color w:val="000000"/>
        </w:rPr>
      </w:pPr>
      <w:r w:rsidRPr="00A354CB">
        <w:rPr>
          <w:rFonts w:ascii="Times New Roman" w:hAnsi="Times New Roman" w:cs="Times New Roman"/>
          <w:color w:val="000000"/>
        </w:rPr>
        <w:lastRenderedPageBreak/>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w:t>
      </w:r>
      <w:r w:rsidR="00F93411">
        <w:rPr>
          <w:rFonts w:ascii="Times New Roman" w:hAnsi="Times New Roman" w:cs="Times New Roman"/>
          <w:color w:val="000000"/>
        </w:rPr>
        <w:t xml:space="preserve"> </w:t>
      </w:r>
      <w:r w:rsidRPr="00A354CB">
        <w:rPr>
          <w:rFonts w:ascii="Times New Roman" w:hAnsi="Times New Roman" w:cs="Times New Roman"/>
          <w:color w:val="000000"/>
        </w:rPr>
        <w:t>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A10602" w:rsidRDefault="00A10602" w:rsidP="00F93411">
      <w:pPr>
        <w:autoSpaceDE w:val="0"/>
        <w:autoSpaceDN w:val="0"/>
        <w:adjustRightInd w:val="0"/>
        <w:spacing w:after="0" w:line="276" w:lineRule="auto"/>
        <w:jc w:val="both"/>
        <w:rPr>
          <w:rFonts w:ascii="Times New Roman" w:hAnsi="Times New Roman" w:cs="Times New Roman"/>
          <w:color w:val="000000"/>
        </w:rPr>
      </w:pPr>
    </w:p>
    <w:p w:rsidR="00A10602" w:rsidRPr="00F93411" w:rsidRDefault="00A10602" w:rsidP="00F93411">
      <w:pPr>
        <w:autoSpaceDE w:val="0"/>
        <w:autoSpaceDN w:val="0"/>
        <w:adjustRightInd w:val="0"/>
        <w:spacing w:after="0" w:line="276" w:lineRule="auto"/>
        <w:ind w:left="567" w:hanging="567"/>
        <w:jc w:val="both"/>
        <w:rPr>
          <w:rFonts w:ascii="Times New Roman" w:hAnsi="Times New Roman" w:cs="Times New Roman"/>
          <w:u w:val="single"/>
        </w:rPr>
      </w:pPr>
      <w:r>
        <w:rPr>
          <w:rFonts w:ascii="Times New Roman" w:hAnsi="Times New Roman" w:cs="Times New Roman"/>
          <w:color w:val="000000"/>
        </w:rPr>
        <w:t>1</w:t>
      </w:r>
      <w:r w:rsidR="00416927">
        <w:rPr>
          <w:rFonts w:ascii="Times New Roman" w:hAnsi="Times New Roman" w:cs="Times New Roman"/>
          <w:color w:val="000000"/>
        </w:rPr>
        <w:t>0</w:t>
      </w:r>
      <w:r w:rsidRPr="001A3E5E">
        <w:rPr>
          <w:rFonts w:ascii="Times New Roman" w:hAnsi="Times New Roman" w:cs="Times New Roman"/>
          <w:color w:val="000000"/>
        </w:rPr>
        <w:t xml:space="preserve">.4. </w:t>
      </w:r>
      <w:r w:rsidRPr="001A3E5E">
        <w:rPr>
          <w:rFonts w:ascii="Times New Roman" w:hAnsi="Times New Roman" w:cs="Times New Roman"/>
          <w:u w:val="single"/>
        </w:rPr>
        <w:t>Oświadczenie o podziale zadań pomiędzy wykonawców wspólnie ubiegających się o udzielenie</w:t>
      </w:r>
      <w:r w:rsidR="00F93411">
        <w:rPr>
          <w:rFonts w:ascii="Times New Roman" w:hAnsi="Times New Roman" w:cs="Times New Roman"/>
          <w:u w:val="single"/>
        </w:rPr>
        <w:t xml:space="preserve"> </w:t>
      </w:r>
      <w:r w:rsidRPr="001A3E5E">
        <w:rPr>
          <w:rFonts w:ascii="Times New Roman" w:hAnsi="Times New Roman" w:cs="Times New Roman"/>
          <w:u w:val="single"/>
        </w:rPr>
        <w:t>zamówienia, o których mowa w art. 117 ust. 4 ustawy Pzp</w:t>
      </w:r>
      <w:r w:rsidRPr="001A3E5E">
        <w:rPr>
          <w:rFonts w:ascii="Times New Roman" w:hAnsi="Times New Roman" w:cs="Times New Roman"/>
        </w:rPr>
        <w:t xml:space="preserve"> – wzór stanowi </w:t>
      </w:r>
      <w:r w:rsidRPr="00CD1F3F">
        <w:rPr>
          <w:rFonts w:ascii="Times New Roman" w:hAnsi="Times New Roman" w:cs="Times New Roman"/>
          <w:b/>
          <w:color w:val="0070C0"/>
          <w:u w:val="single"/>
        </w:rPr>
        <w:t xml:space="preserve">załącznik nr </w:t>
      </w:r>
      <w:r w:rsidR="00416927">
        <w:rPr>
          <w:rFonts w:ascii="Times New Roman" w:hAnsi="Times New Roman" w:cs="Times New Roman"/>
          <w:b/>
          <w:color w:val="0070C0"/>
          <w:u w:val="single"/>
        </w:rPr>
        <w:t>5</w:t>
      </w:r>
      <w:r w:rsidRPr="00CD1F3F">
        <w:rPr>
          <w:rFonts w:ascii="Times New Roman" w:hAnsi="Times New Roman" w:cs="Times New Roman"/>
          <w:b/>
          <w:color w:val="0070C0"/>
          <w:u w:val="single"/>
        </w:rPr>
        <w:t xml:space="preserve"> do SWZ</w:t>
      </w:r>
      <w:r w:rsidRPr="001A3E5E">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A10602" w:rsidRPr="00937284" w:rsidRDefault="00A10602" w:rsidP="00F93411">
      <w:pPr>
        <w:spacing w:after="0" w:line="276"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A10602" w:rsidRPr="00937284" w:rsidRDefault="00A10602" w:rsidP="00F93411">
      <w:pPr>
        <w:spacing w:after="0" w:line="276" w:lineRule="auto"/>
        <w:ind w:right="20"/>
        <w:contextualSpacing/>
        <w:jc w:val="both"/>
        <w:rPr>
          <w:rFonts w:ascii="Times New Roman" w:hAnsi="Times New Roman" w:cs="Times New Roman"/>
        </w:rPr>
      </w:pPr>
    </w:p>
    <w:p w:rsidR="00A10602" w:rsidRDefault="00A10602" w:rsidP="00F93411">
      <w:pPr>
        <w:spacing w:after="0" w:line="276"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A10602" w:rsidRPr="00937284" w:rsidRDefault="00A10602" w:rsidP="00F93411">
      <w:pPr>
        <w:spacing w:after="0" w:line="276" w:lineRule="auto"/>
        <w:ind w:right="20"/>
        <w:contextualSpacing/>
        <w:jc w:val="both"/>
        <w:rPr>
          <w:rFonts w:ascii="Times New Roman" w:hAnsi="Times New Roman" w:cs="Times New Roman"/>
        </w:rPr>
      </w:pPr>
    </w:p>
    <w:p w:rsidR="00CA36E7" w:rsidRPr="008E533F" w:rsidRDefault="00A10602" w:rsidP="00F93411">
      <w:pPr>
        <w:autoSpaceDE w:val="0"/>
        <w:autoSpaceDN w:val="0"/>
        <w:adjustRightInd w:val="0"/>
        <w:spacing w:after="0" w:line="276" w:lineRule="auto"/>
        <w:jc w:val="both"/>
        <w:rPr>
          <w:rFonts w:ascii="Times New Roman" w:hAnsi="Times New Roman" w:cs="Times New Roman"/>
          <w:color w:val="000000"/>
          <w:u w:val="single"/>
        </w:rPr>
      </w:pPr>
      <w:r w:rsidRPr="00902835">
        <w:rPr>
          <w:rFonts w:ascii="Times New Roman" w:hAnsi="Times New Roman" w:cs="Times New Roman"/>
          <w:color w:val="000000"/>
          <w:u w:val="single"/>
        </w:rPr>
        <w:t>Poświadczenia zgodności cyfrowego odwzorowania z dokumentem w postaci papierowej może dokonać również notariusz.</w:t>
      </w:r>
      <w:r w:rsidRPr="00902835">
        <w:rPr>
          <w:rFonts w:ascii="Times New Roman" w:hAnsi="Times New Roman" w:cs="Times New Roman"/>
          <w:color w:val="000000"/>
          <w:u w:val="single"/>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296308" w:rsidRDefault="00296308" w:rsidP="00296308">
      <w:pPr>
        <w:spacing w:after="0" w:line="276" w:lineRule="auto"/>
        <w:ind w:left="720"/>
        <w:contextualSpacing/>
        <w:rPr>
          <w:rFonts w:ascii="Times New Roman" w:hAnsi="Times New Roman" w:cs="Times New Roman"/>
          <w:b/>
          <w:color w:val="000000" w:themeColor="text1"/>
        </w:rPr>
      </w:pP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5"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5"/>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7C0669">
        <w:rPr>
          <w:rFonts w:ascii="Times New Roman" w:hAnsi="Times New Roman" w:cs="Times New Roman"/>
          <w:b/>
          <w:bCs/>
          <w:color w:val="4472C4" w:themeColor="accent5"/>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w:t>
      </w:r>
      <w:r w:rsidRPr="00E735CF">
        <w:rPr>
          <w:rFonts w:ascii="Times New Roman" w:hAnsi="Times New Roman" w:cs="Times New Roman"/>
          <w:b/>
          <w:bCs/>
          <w:color w:val="000000" w:themeColor="text1"/>
        </w:rPr>
        <w:lastRenderedPageBreak/>
        <w:t xml:space="preserve">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7C0669">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bookmarkStart w:id="6" w:name="_Hlk141169643"/>
      <w:r w:rsidR="00F93411">
        <w:rPr>
          <w:rFonts w:ascii="Times New Roman" w:hAnsi="Times New Roman" w:cs="Times New Roman"/>
          <w:b/>
          <w:color w:val="0070C0"/>
          <w:u w:val="single"/>
        </w:rPr>
        <w:t>11.09</w:t>
      </w:r>
      <w:r w:rsidR="00E6638E">
        <w:rPr>
          <w:rFonts w:ascii="Times New Roman" w:hAnsi="Times New Roman" w:cs="Times New Roman"/>
          <w:b/>
          <w:color w:val="0070C0"/>
          <w:u w:val="single"/>
        </w:rPr>
        <w:t>.2023</w:t>
      </w:r>
      <w:r w:rsidR="00296308">
        <w:rPr>
          <w:rFonts w:ascii="Times New Roman" w:hAnsi="Times New Roman" w:cs="Times New Roman"/>
          <w:b/>
          <w:color w:val="0070C0"/>
          <w:u w:val="single"/>
        </w:rPr>
        <w:t xml:space="preserve"> </w:t>
      </w:r>
      <w:r w:rsidR="00E6638E">
        <w:rPr>
          <w:rFonts w:ascii="Times New Roman" w:hAnsi="Times New Roman" w:cs="Times New Roman"/>
          <w:b/>
          <w:color w:val="0070C0"/>
          <w:u w:val="single"/>
        </w:rPr>
        <w:t>r.</w:t>
      </w:r>
      <w:bookmarkEnd w:id="6"/>
      <w:r w:rsidRPr="001F48FD">
        <w:rPr>
          <w:rFonts w:ascii="Times New Roman" w:hAnsi="Times New Roman" w:cs="Times New Roman"/>
          <w:b/>
          <w:color w:val="0070C0"/>
          <w:u w:val="single"/>
        </w:rPr>
        <w:br/>
        <w:t xml:space="preserve">do godziny </w:t>
      </w:r>
      <w:r w:rsidR="00F93411">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w:t>
      </w:r>
      <w:r w:rsidR="00AA1AE2">
        <w:rPr>
          <w:rFonts w:ascii="Times New Roman" w:hAnsi="Times New Roman" w:cs="Times New Roman"/>
          <w:b/>
          <w:bCs/>
          <w:color w:val="000000" w:themeColor="text1"/>
        </w:rPr>
        <w:t xml:space="preserve"> zadań od 1 do </w:t>
      </w:r>
      <w:r w:rsidR="00260055">
        <w:rPr>
          <w:rFonts w:ascii="Times New Roman" w:hAnsi="Times New Roman" w:cs="Times New Roman"/>
          <w:b/>
          <w:bCs/>
          <w:color w:val="000000" w:themeColor="text1"/>
        </w:rPr>
        <w:t>39</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AA1AE2"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AA1AE2" w:rsidRPr="006075E1" w:rsidRDefault="00AA1AE2" w:rsidP="008E533F">
      <w:pPr>
        <w:autoSpaceDE w:val="0"/>
        <w:autoSpaceDN w:val="0"/>
        <w:adjustRightInd w:val="0"/>
        <w:spacing w:after="0" w:line="276" w:lineRule="auto"/>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Otwarcie ofert nastąpi w dniu</w:t>
      </w:r>
      <w:r w:rsidR="007C0669">
        <w:rPr>
          <w:rFonts w:ascii="Times New Roman" w:hAnsi="Times New Roman" w:cs="Times New Roman"/>
          <w:b/>
          <w:color w:val="000000" w:themeColor="text1"/>
        </w:rPr>
        <w:t xml:space="preserve"> </w:t>
      </w:r>
      <w:r w:rsidR="00F93411">
        <w:rPr>
          <w:rFonts w:ascii="Times New Roman" w:hAnsi="Times New Roman" w:cs="Times New Roman"/>
          <w:b/>
          <w:color w:val="0070C0"/>
          <w:u w:val="single"/>
        </w:rPr>
        <w:t>11.09</w:t>
      </w:r>
      <w:r w:rsidR="00FF6129">
        <w:rPr>
          <w:rFonts w:ascii="Times New Roman" w:hAnsi="Times New Roman" w:cs="Times New Roman"/>
          <w:b/>
          <w:color w:val="0070C0"/>
          <w:u w:val="single"/>
        </w:rPr>
        <w:t>.2023</w:t>
      </w:r>
      <w:r w:rsidR="00296308">
        <w:rPr>
          <w:rFonts w:ascii="Times New Roman" w:hAnsi="Times New Roman" w:cs="Times New Roman"/>
          <w:b/>
          <w:color w:val="0070C0"/>
          <w:u w:val="single"/>
        </w:rPr>
        <w:t xml:space="preserve"> </w:t>
      </w:r>
      <w:r w:rsidR="00FF6129">
        <w:rPr>
          <w:rFonts w:ascii="Times New Roman" w:hAnsi="Times New Roman" w:cs="Times New Roman"/>
          <w:b/>
          <w:color w:val="0070C0"/>
          <w:u w:val="single"/>
        </w:rPr>
        <w:t>r.</w:t>
      </w:r>
      <w:r w:rsidR="007C0669">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 xml:space="preserve">o godzinie </w:t>
      </w:r>
      <w:r w:rsidR="00F93411">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007C0669">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w:t>
      </w:r>
      <w:r w:rsidR="007C0669">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296308" w:rsidRPr="006075E1" w:rsidRDefault="00296308" w:rsidP="00296308">
      <w:pPr>
        <w:spacing w:after="0" w:line="276" w:lineRule="auto"/>
        <w:ind w:left="720"/>
        <w:contextualSpacing/>
        <w:rPr>
          <w:rFonts w:ascii="Times New Roman" w:hAnsi="Times New Roman" w:cs="Times New Roman"/>
          <w:b/>
          <w:color w:val="000000" w:themeColor="text1"/>
        </w:rPr>
      </w:pPr>
    </w:p>
    <w:p w:rsidR="004A152C" w:rsidRPr="004A152C" w:rsidRDefault="004A152C" w:rsidP="004A152C">
      <w:pPr>
        <w:numPr>
          <w:ilvl w:val="0"/>
          <w:numId w:val="7"/>
        </w:numPr>
        <w:spacing w:after="0" w:line="276" w:lineRule="auto"/>
        <w:contextualSpacing/>
        <w:rPr>
          <w:rFonts w:ascii="Times New Roman" w:hAnsi="Times New Roman" w:cs="Times New Roman"/>
        </w:rPr>
      </w:pPr>
      <w:r w:rsidRPr="004A152C">
        <w:rPr>
          <w:rFonts w:ascii="Times New Roman" w:hAnsi="Times New Roman" w:cs="Times New Roman"/>
        </w:rPr>
        <w:t>Z postępowania o udzielenie zamówienia wyklucza się, z zastrzeżeniem art. 110 ust. 2 Pzp,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w:t>
      </w:r>
      <w:r w:rsidR="007C0669">
        <w:rPr>
          <w:rFonts w:ascii="Times New Roman" w:hAnsi="Times New Roman" w:cs="Times New Roman"/>
        </w:rPr>
        <w:t xml:space="preserve"> </w:t>
      </w:r>
      <w:r w:rsidRPr="004A152C">
        <w:rPr>
          <w:rFonts w:ascii="Times New Roman" w:hAnsi="Times New Roman" w:cs="Times New Roman"/>
        </w:rPr>
        <w:t>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1.3. wobec, którego wydano prawomocny wyrok sadu lub ostateczną decyzję administracyjną</w:t>
      </w:r>
      <w:r w:rsidR="007C0669">
        <w:rPr>
          <w:rFonts w:ascii="Times New Roman" w:hAnsi="Times New Roman" w:cs="Times New Roman"/>
          <w:bCs/>
        </w:rPr>
        <w:t xml:space="preserve"> </w:t>
      </w:r>
      <w:r w:rsidRPr="004A152C">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w:t>
      </w:r>
      <w:r w:rsidR="007C0669">
        <w:rPr>
          <w:rFonts w:ascii="Times New Roman" w:hAnsi="Times New Roman" w:cs="Times New Roman"/>
          <w:bCs/>
        </w:rPr>
        <w:t xml:space="preserve"> </w:t>
      </w:r>
      <w:r w:rsidRPr="004A152C">
        <w:rPr>
          <w:rFonts w:ascii="Times New Roman" w:hAnsi="Times New Roman" w:cs="Times New Roman"/>
          <w:bCs/>
        </w:rPr>
        <w:t>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t>
      </w:r>
      <w:r w:rsidRPr="004A152C">
        <w:rPr>
          <w:rFonts w:ascii="Times New Roman" w:hAnsi="Times New Roman" w:cs="Times New Roman"/>
          <w:bCs/>
        </w:rPr>
        <w:lastRenderedPageBreak/>
        <w:t xml:space="preserve">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art. 7 ust. 1 ustawy z dnia 13 kwietnia 2022r.</w:t>
      </w:r>
      <w:r w:rsidR="007C0669">
        <w:rPr>
          <w:rFonts w:ascii="Times New Roman" w:hAnsi="Times New Roman" w:cs="Times New Roman"/>
          <w:bCs/>
        </w:rPr>
        <w:t xml:space="preserve">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Dz. U.</w:t>
      </w:r>
      <w:r w:rsidR="005C3B61">
        <w:rPr>
          <w:rFonts w:ascii="Times New Roman" w:hAnsi="Times New Roman" w:cs="Times New Roman"/>
          <w:bCs/>
        </w:rPr>
        <w:t xml:space="preserve"> </w:t>
      </w:r>
      <w:r w:rsidRPr="004A152C">
        <w:rPr>
          <w:rFonts w:ascii="Times New Roman" w:hAnsi="Times New Roman" w:cs="Times New Roman"/>
          <w:bCs/>
        </w:rPr>
        <w:t>z 2023 r., poz. 129 z późn. zm.).</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DF4BC7"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DF4BC7" w:rsidRPr="00E735CF" w:rsidRDefault="00DF4BC7" w:rsidP="00DF4BC7">
      <w:pPr>
        <w:spacing w:after="0" w:line="276" w:lineRule="auto"/>
        <w:ind w:left="426" w:right="20"/>
        <w:jc w:val="both"/>
        <w:rPr>
          <w:rFonts w:ascii="Times New Roman" w:hAnsi="Times New Roman" w:cs="Times New Roman"/>
          <w:color w:val="000000" w:themeColor="text1"/>
        </w:rPr>
      </w:pPr>
    </w:p>
    <w:p w:rsid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DF4BC7" w:rsidRPr="00E735CF" w:rsidRDefault="00DF4BC7" w:rsidP="00DF4BC7">
      <w:pPr>
        <w:spacing w:after="0" w:line="276" w:lineRule="auto"/>
        <w:ind w:right="20"/>
        <w:jc w:val="both"/>
        <w:rPr>
          <w:rFonts w:ascii="Times New Roman" w:hAnsi="Times New Roman" w:cs="Times New Roman"/>
          <w:b/>
          <w:color w:val="000000" w:themeColor="text1"/>
        </w:rPr>
      </w:pP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xml:space="preserve">– </w:t>
      </w:r>
      <w:r w:rsidR="007156EB" w:rsidRPr="007156EB">
        <w:rPr>
          <w:rFonts w:ascii="Times New Roman" w:hAnsi="Times New Roman" w:cs="Times New Roman"/>
          <w:color w:val="000000" w:themeColor="text1"/>
        </w:rPr>
        <w:t>Wykonawca spełni ten warunek, jeśli wykaże, że posiada</w:t>
      </w:r>
      <w:r w:rsidR="007156EB">
        <w:rPr>
          <w:rFonts w:ascii="Times New Roman" w:hAnsi="Times New Roman" w:cs="Times New Roman"/>
          <w:color w:val="000000" w:themeColor="text1"/>
        </w:rPr>
        <w:t xml:space="preserve"> </w:t>
      </w:r>
      <w:r w:rsidR="007156EB" w:rsidRPr="007156EB">
        <w:rPr>
          <w:rFonts w:ascii="Times New Roman" w:hAnsi="Times New Roman" w:cs="Times New Roman"/>
          <w:color w:val="000000" w:themeColor="text1"/>
        </w:rPr>
        <w:t xml:space="preserve">aktualne zezwolenie na wykonywanie zawodu przewoźnika drogowego rzeczy wydane na podstawie ustawy z dnia 6 września 2001 roku </w:t>
      </w:r>
      <w:bookmarkStart w:id="7" w:name="_Hlk144449839"/>
      <w:r w:rsidR="007156EB" w:rsidRPr="007156EB">
        <w:rPr>
          <w:rFonts w:ascii="Times New Roman" w:hAnsi="Times New Roman" w:cs="Times New Roman"/>
          <w:color w:val="000000" w:themeColor="text1"/>
        </w:rPr>
        <w:t xml:space="preserve">o transporcie drogowym </w:t>
      </w:r>
      <w:bookmarkEnd w:id="7"/>
      <w:r w:rsidR="007156EB" w:rsidRPr="007156EB">
        <w:rPr>
          <w:rFonts w:ascii="Times New Roman" w:hAnsi="Times New Roman" w:cs="Times New Roman"/>
          <w:color w:val="000000" w:themeColor="text1"/>
        </w:rPr>
        <w:t>(</w:t>
      </w:r>
      <w:proofErr w:type="spellStart"/>
      <w:r w:rsidR="007156EB" w:rsidRPr="007156EB">
        <w:rPr>
          <w:rFonts w:ascii="Times New Roman" w:hAnsi="Times New Roman" w:cs="Times New Roman"/>
          <w:color w:val="000000" w:themeColor="text1"/>
        </w:rPr>
        <w:t>t.j</w:t>
      </w:r>
      <w:proofErr w:type="spellEnd"/>
      <w:r w:rsidR="007156EB" w:rsidRPr="007156EB">
        <w:rPr>
          <w:rFonts w:ascii="Times New Roman" w:hAnsi="Times New Roman" w:cs="Times New Roman"/>
          <w:color w:val="000000" w:themeColor="text1"/>
        </w:rPr>
        <w:t>. Dz. U. z 2022r. poz. 2201 z późn.</w:t>
      </w:r>
      <w:r w:rsidR="00296308">
        <w:rPr>
          <w:rFonts w:ascii="Times New Roman" w:hAnsi="Times New Roman" w:cs="Times New Roman"/>
          <w:color w:val="000000" w:themeColor="text1"/>
        </w:rPr>
        <w:t xml:space="preserve"> </w:t>
      </w:r>
      <w:r w:rsidR="007156EB" w:rsidRPr="007156EB">
        <w:rPr>
          <w:rFonts w:ascii="Times New Roman" w:hAnsi="Times New Roman" w:cs="Times New Roman"/>
          <w:color w:val="000000" w:themeColor="text1"/>
        </w:rPr>
        <w:t>zm.) lub odpowiadające mu ważne uprawnienia (licencje na wykonywanie krajowego transportu drogowego rzeczy), które zostały wydane na podstawie wcześniej obowiązujących przepisów</w:t>
      </w:r>
      <w:r w:rsidRPr="00E735CF">
        <w:rPr>
          <w:rFonts w:ascii="Times New Roman" w:hAnsi="Times New Roman" w:cs="Times New Roman"/>
          <w:color w:val="000000" w:themeColor="text1"/>
        </w:rPr>
        <w:t>;</w:t>
      </w:r>
    </w:p>
    <w:p w:rsidR="007156EB" w:rsidRDefault="007156EB" w:rsidP="007156EB">
      <w:pPr>
        <w:tabs>
          <w:tab w:val="left" w:pos="284"/>
        </w:tabs>
        <w:suppressAutoHyphens/>
        <w:autoSpaceDE w:val="0"/>
        <w:spacing w:after="0" w:line="276" w:lineRule="auto"/>
        <w:ind w:left="720"/>
        <w:contextualSpacing/>
        <w:jc w:val="both"/>
        <w:rPr>
          <w:rFonts w:ascii="Times New Roman" w:hAnsi="Times New Roman" w:cs="Times New Roman"/>
          <w:b/>
          <w:color w:val="000000" w:themeColor="text1"/>
        </w:rPr>
      </w:pPr>
    </w:p>
    <w:p w:rsidR="007156EB" w:rsidRDefault="007156EB" w:rsidP="007156EB">
      <w:pPr>
        <w:tabs>
          <w:tab w:val="left" w:pos="284"/>
        </w:tabs>
        <w:suppressAutoHyphens/>
        <w:autoSpaceDE w:val="0"/>
        <w:spacing w:after="0" w:line="276" w:lineRule="auto"/>
        <w:ind w:left="720"/>
        <w:contextualSpacing/>
        <w:jc w:val="both"/>
        <w:rPr>
          <w:rFonts w:ascii="Times New Roman" w:hAnsi="Times New Roman" w:cs="Times New Roman"/>
          <w:color w:val="000000" w:themeColor="text1"/>
        </w:rPr>
      </w:pPr>
      <w:r w:rsidRPr="007156EB">
        <w:rPr>
          <w:rFonts w:ascii="Times New Roman" w:hAnsi="Times New Roman" w:cs="Times New Roman"/>
          <w:color w:val="000000" w:themeColor="text1"/>
        </w:rPr>
        <w:t>Wykonawca zobowiązany będzie złożyć (NA WEZWANIE Zamawiającego): zezwoleni</w:t>
      </w:r>
      <w:r>
        <w:rPr>
          <w:rFonts w:ascii="Times New Roman" w:hAnsi="Times New Roman" w:cs="Times New Roman"/>
          <w:color w:val="000000" w:themeColor="text1"/>
        </w:rPr>
        <w:t>e</w:t>
      </w:r>
      <w:r w:rsidRPr="007156EB">
        <w:rPr>
          <w:rFonts w:ascii="Times New Roman" w:hAnsi="Times New Roman" w:cs="Times New Roman"/>
          <w:color w:val="000000" w:themeColor="text1"/>
        </w:rPr>
        <w:t xml:space="preserve"> na wykonywanie zawodu przewoźnika drogowego rzeczy wydane na podstawie ustawy z dnia 6</w:t>
      </w:r>
      <w:r w:rsidR="00654ADC">
        <w:rPr>
          <w:rFonts w:ascii="Times New Roman" w:hAnsi="Times New Roman" w:cs="Times New Roman"/>
          <w:color w:val="000000" w:themeColor="text1"/>
        </w:rPr>
        <w:t> </w:t>
      </w:r>
      <w:r w:rsidRPr="007156EB">
        <w:rPr>
          <w:rFonts w:ascii="Times New Roman" w:hAnsi="Times New Roman" w:cs="Times New Roman"/>
          <w:color w:val="000000" w:themeColor="text1"/>
        </w:rPr>
        <w:t>września 2001 roku o transporcie drogowym (</w:t>
      </w:r>
      <w:proofErr w:type="spellStart"/>
      <w:r w:rsidRPr="007156EB">
        <w:rPr>
          <w:rFonts w:ascii="Times New Roman" w:hAnsi="Times New Roman" w:cs="Times New Roman"/>
          <w:color w:val="000000" w:themeColor="text1"/>
        </w:rPr>
        <w:t>t.j</w:t>
      </w:r>
      <w:proofErr w:type="spellEnd"/>
      <w:r w:rsidRPr="007156EB">
        <w:rPr>
          <w:rFonts w:ascii="Times New Roman" w:hAnsi="Times New Roman" w:cs="Times New Roman"/>
          <w:color w:val="000000" w:themeColor="text1"/>
        </w:rPr>
        <w:t>. Dz. U. z 2022r. poz. 2201 z późn.zm.) lub odpowiadające mu ważne uprawnienia (licencje na wykonywanie krajowego transportu drogowego rzeczy), które zostały wydane na podstawie wcześniej obowiązujących przepisów</w:t>
      </w:r>
      <w:r>
        <w:rPr>
          <w:rFonts w:ascii="Times New Roman" w:hAnsi="Times New Roman" w:cs="Times New Roman"/>
          <w:color w:val="000000" w:themeColor="text1"/>
        </w:rPr>
        <w:t>.</w:t>
      </w:r>
    </w:p>
    <w:p w:rsidR="007156EB" w:rsidRPr="00E735CF" w:rsidRDefault="007156EB" w:rsidP="007156EB">
      <w:pPr>
        <w:tabs>
          <w:tab w:val="left" w:pos="284"/>
        </w:tabs>
        <w:suppressAutoHyphens/>
        <w:autoSpaceDE w:val="0"/>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296308" w:rsidRDefault="00E735CF" w:rsidP="00296308">
      <w:pPr>
        <w:pStyle w:val="Akapitzlist"/>
        <w:numPr>
          <w:ilvl w:val="0"/>
          <w:numId w:val="23"/>
        </w:numPr>
        <w:spacing w:line="276" w:lineRule="auto"/>
        <w:jc w:val="both"/>
        <w:rPr>
          <w:rFonts w:ascii="Times New Roman" w:hAnsi="Times New Roman" w:cs="Times New Roman"/>
          <w:color w:val="000000"/>
        </w:rPr>
      </w:pPr>
      <w:r w:rsidRPr="00E735CF">
        <w:rPr>
          <w:rFonts w:ascii="Times New Roman" w:hAnsi="Times New Roman" w:cs="Times New Roman"/>
          <w:b/>
          <w:color w:val="000000" w:themeColor="text1"/>
        </w:rPr>
        <w:t>zdolności technicznej lub zawodowej</w:t>
      </w:r>
      <w:bookmarkStart w:id="8" w:name="_Hlk79586327"/>
      <w:r w:rsidR="00B733B1">
        <w:rPr>
          <w:rFonts w:ascii="Times New Roman" w:hAnsi="Times New Roman" w:cs="Times New Roman"/>
          <w:b/>
          <w:color w:val="000000" w:themeColor="text1"/>
        </w:rPr>
        <w:t xml:space="preserve"> </w:t>
      </w:r>
      <w:r w:rsidR="00A4454C">
        <w:rPr>
          <w:rFonts w:ascii="Times New Roman" w:hAnsi="Times New Roman" w:cs="Times New Roman"/>
          <w:b/>
          <w:color w:val="000000" w:themeColor="text1"/>
        </w:rPr>
        <w:t>–</w:t>
      </w:r>
      <w:r w:rsidR="00B733B1">
        <w:rPr>
          <w:rFonts w:ascii="Times New Roman" w:hAnsi="Times New Roman" w:cs="Times New Roman"/>
          <w:b/>
          <w:color w:val="000000" w:themeColor="text1"/>
        </w:rPr>
        <w:t xml:space="preserve"> </w:t>
      </w:r>
      <w:bookmarkEnd w:id="8"/>
      <w:r w:rsidR="00A4454C" w:rsidRPr="003D4126">
        <w:rPr>
          <w:rFonts w:ascii="Times New Roman" w:hAnsi="Times New Roman" w:cs="Times New Roman"/>
          <w:color w:val="000000"/>
        </w:rPr>
        <w:t xml:space="preserve">Wykonawca spełni ten warunek, jeśli wykaże, że dysponuje lub będzie dysponował </w:t>
      </w:r>
      <w:r w:rsidR="007156EB" w:rsidRPr="007156EB">
        <w:rPr>
          <w:rFonts w:ascii="Times New Roman" w:hAnsi="Times New Roman" w:cs="Times New Roman"/>
          <w:color w:val="000000"/>
        </w:rPr>
        <w:t>co najmniej 1 (jednym) pojazdem pomocy drogowej tj. posiadającym wpis w dowodzie rejestracyjnym, z którego wynika, że jest to pojazd specjalny o przeznaczeniu pomocy drogowej (kod ITS 504 – rozporządzenie Ministra Infrastruktury z dnia 31 sierpnia 2022r. w sprawie szczegółowych czynności organów w sprawach związanych z dopuszczeniem pojazdu do ruchu oraz wzorów dokumentów w tych sprawach - Dz. U. z 2022r. poz. 1849 z późn.zm.)</w:t>
      </w:r>
    </w:p>
    <w:p w:rsidR="00296308" w:rsidRDefault="00296308" w:rsidP="00296308">
      <w:pPr>
        <w:pStyle w:val="Akapitzlist"/>
        <w:spacing w:line="276" w:lineRule="auto"/>
        <w:jc w:val="both"/>
        <w:rPr>
          <w:rFonts w:ascii="Times New Roman" w:hAnsi="Times New Roman" w:cs="Times New Roman"/>
          <w:b/>
          <w:color w:val="000000" w:themeColor="text1"/>
        </w:rPr>
      </w:pPr>
    </w:p>
    <w:p w:rsidR="00A4454C" w:rsidRPr="00296308" w:rsidRDefault="00A4454C" w:rsidP="00296308">
      <w:pPr>
        <w:pStyle w:val="Akapitzlist"/>
        <w:spacing w:line="276" w:lineRule="auto"/>
        <w:jc w:val="both"/>
        <w:rPr>
          <w:rFonts w:ascii="Times New Roman" w:hAnsi="Times New Roman" w:cs="Times New Roman"/>
          <w:color w:val="000000"/>
        </w:rPr>
      </w:pPr>
      <w:r w:rsidRPr="00296308">
        <w:rPr>
          <w:rFonts w:ascii="Times New Roman" w:eastAsia="Calibri" w:hAnsi="Times New Roman" w:cs="Times New Roman"/>
        </w:rPr>
        <w:t>Wykonawca zobowiązany będzie</w:t>
      </w:r>
      <w:r w:rsidRPr="00296308">
        <w:rPr>
          <w:rFonts w:ascii="Times New Roman" w:eastAsia="Calibri" w:hAnsi="Times New Roman" w:cs="Times New Roman"/>
          <w:b/>
        </w:rPr>
        <w:t xml:space="preserve"> złożyć </w:t>
      </w:r>
      <w:r w:rsidRPr="00296308">
        <w:rPr>
          <w:rFonts w:ascii="Times New Roman" w:eastAsia="Calibri" w:hAnsi="Times New Roman" w:cs="Times New Roman"/>
          <w:b/>
          <w:u w:val="single"/>
        </w:rPr>
        <w:t>NA WEZWANIE</w:t>
      </w:r>
      <w:r w:rsidRPr="00296308">
        <w:rPr>
          <w:rFonts w:ascii="Times New Roman" w:eastAsia="Calibri" w:hAnsi="Times New Roman" w:cs="Times New Roman"/>
          <w:b/>
        </w:rPr>
        <w:t xml:space="preserve"> </w:t>
      </w:r>
      <w:r w:rsidRPr="00296308">
        <w:rPr>
          <w:rFonts w:ascii="Times New Roman" w:eastAsia="Calibri" w:hAnsi="Times New Roman" w:cs="Times New Roman"/>
        </w:rPr>
        <w:t>zamawiającego:</w:t>
      </w:r>
      <w:r w:rsidR="007156EB" w:rsidRPr="00296308">
        <w:rPr>
          <w:rFonts w:ascii="Times New Roman" w:eastAsia="Calibri" w:hAnsi="Times New Roman" w:cs="Times New Roman"/>
        </w:rPr>
        <w:t xml:space="preserve"> w</w:t>
      </w:r>
      <w:r w:rsidR="007156EB" w:rsidRPr="00296308">
        <w:rPr>
          <w:rFonts w:ascii="Times New Roman" w:hAnsi="Times New Roman" w:cs="Times New Roman"/>
          <w:bCs/>
          <w:color w:val="000000"/>
        </w:rPr>
        <w:t xml:space="preserve">ykaz narzędzi, wyposażenia zakładu lub urządzeń technicznych dostępnych Wykonawcy w celu wykonania </w:t>
      </w:r>
      <w:r w:rsidR="007156EB" w:rsidRPr="00296308">
        <w:rPr>
          <w:rFonts w:ascii="Times New Roman" w:hAnsi="Times New Roman" w:cs="Times New Roman"/>
          <w:bCs/>
          <w:color w:val="000000"/>
        </w:rPr>
        <w:lastRenderedPageBreak/>
        <w:t xml:space="preserve">zamówienia publicznego wraz z informacją o podstawie dysponowania tymi zasobami, którego wzór stanowi załącznik </w:t>
      </w:r>
      <w:r w:rsidR="007156EB" w:rsidRPr="00296308">
        <w:rPr>
          <w:rFonts w:ascii="Times New Roman" w:hAnsi="Times New Roman" w:cs="Times New Roman"/>
          <w:color w:val="000000"/>
        </w:rPr>
        <w:t>–</w:t>
      </w:r>
      <w:r w:rsidRPr="00296308">
        <w:rPr>
          <w:rFonts w:ascii="Times New Roman" w:hAnsi="Times New Roman" w:cs="Times New Roman"/>
          <w:color w:val="000000"/>
        </w:rPr>
        <w:t xml:space="preserve"> </w:t>
      </w:r>
      <w:r w:rsidR="007156EB" w:rsidRPr="00296308">
        <w:rPr>
          <w:rFonts w:ascii="Times New Roman" w:hAnsi="Times New Roman" w:cs="Times New Roman"/>
          <w:b/>
          <w:bCs/>
          <w:color w:val="2E74B5" w:themeColor="accent1" w:themeShade="BF"/>
        </w:rPr>
        <w:t>wz</w:t>
      </w:r>
      <w:r w:rsidRPr="00296308">
        <w:rPr>
          <w:rFonts w:ascii="Times New Roman" w:hAnsi="Times New Roman" w:cs="Times New Roman"/>
          <w:b/>
          <w:bCs/>
          <w:color w:val="2E74B5" w:themeColor="accent1" w:themeShade="BF"/>
        </w:rPr>
        <w:t xml:space="preserve">ór stanowi załącznik nr </w:t>
      </w:r>
      <w:r w:rsidR="00D80EE8" w:rsidRPr="00296308">
        <w:rPr>
          <w:rFonts w:ascii="Times New Roman" w:hAnsi="Times New Roman" w:cs="Times New Roman"/>
          <w:b/>
          <w:bCs/>
          <w:color w:val="2E74B5" w:themeColor="accent1" w:themeShade="BF"/>
        </w:rPr>
        <w:t>7</w:t>
      </w:r>
      <w:r w:rsidR="007C0669" w:rsidRPr="00296308">
        <w:rPr>
          <w:rFonts w:ascii="Times New Roman" w:hAnsi="Times New Roman" w:cs="Times New Roman"/>
          <w:b/>
          <w:bCs/>
          <w:color w:val="2E74B5" w:themeColor="accent1" w:themeShade="BF"/>
        </w:rPr>
        <w:t xml:space="preserve"> </w:t>
      </w:r>
      <w:r w:rsidRPr="00296308">
        <w:rPr>
          <w:rFonts w:ascii="Times New Roman" w:hAnsi="Times New Roman" w:cs="Times New Roman"/>
          <w:b/>
          <w:bCs/>
          <w:color w:val="2E74B5" w:themeColor="accent1" w:themeShade="BF"/>
        </w:rPr>
        <w:t>do S</w:t>
      </w:r>
      <w:r w:rsidR="008E7AFC" w:rsidRPr="00296308">
        <w:rPr>
          <w:rFonts w:ascii="Times New Roman" w:hAnsi="Times New Roman" w:cs="Times New Roman"/>
          <w:b/>
          <w:bCs/>
          <w:color w:val="2E74B5" w:themeColor="accent1" w:themeShade="BF"/>
        </w:rPr>
        <w:t xml:space="preserve">WZ </w:t>
      </w:r>
    </w:p>
    <w:p w:rsidR="00A4454C" w:rsidRPr="00F8263F" w:rsidRDefault="00A4454C" w:rsidP="00654ADC">
      <w:pPr>
        <w:pStyle w:val="Akapitzlist"/>
        <w:spacing w:after="0" w:line="276" w:lineRule="auto"/>
        <w:ind w:left="0"/>
        <w:jc w:val="both"/>
        <w:rPr>
          <w:rFonts w:ascii="Times New Roman" w:hAnsi="Times New Roman"/>
          <w:b/>
        </w:rPr>
      </w:pPr>
    </w:p>
    <w:p w:rsidR="00A4454C" w:rsidRPr="007156EB" w:rsidRDefault="00A4454C" w:rsidP="00654ADC">
      <w:pPr>
        <w:pStyle w:val="Akapitzlist"/>
        <w:spacing w:after="0" w:line="276" w:lineRule="auto"/>
        <w:ind w:left="0"/>
        <w:jc w:val="both"/>
        <w:rPr>
          <w:rFonts w:ascii="Times New Roman" w:hAnsi="Times New Roman" w:cs="Times New Roman"/>
          <w:color w:val="000000" w:themeColor="text1"/>
        </w:rPr>
      </w:pPr>
      <w:r w:rsidRPr="007156EB">
        <w:rPr>
          <w:rFonts w:ascii="Times New Roman" w:hAnsi="Times New Roman" w:cs="Times New Roman"/>
        </w:rPr>
        <w:t>Zamawiający oceni czy wykonawca spełnia warunki udziału w postępowaniu na podstawie</w:t>
      </w:r>
      <w:r w:rsidRPr="007156EB">
        <w:rPr>
          <w:rFonts w:ascii="Times New Roman" w:hAnsi="Times New Roman" w:cs="Times New Roman"/>
          <w:b/>
        </w:rPr>
        <w:t xml:space="preserve"> </w:t>
      </w:r>
      <w:r w:rsidRPr="007156EB">
        <w:rPr>
          <w:rFonts w:ascii="Times New Roman" w:hAnsi="Times New Roman" w:cs="Times New Roman"/>
          <w:b/>
          <w:u w:val="single"/>
        </w:rPr>
        <w:t>ZŁOŻONEGO WRAZ Z OFERTĄ</w:t>
      </w:r>
      <w:r w:rsidRPr="007156EB">
        <w:rPr>
          <w:rFonts w:ascii="Times New Roman" w:hAnsi="Times New Roman" w:cs="Times New Roman"/>
          <w:b/>
        </w:rPr>
        <w:t xml:space="preserve"> </w:t>
      </w:r>
      <w:r w:rsidRPr="007156EB">
        <w:rPr>
          <w:rFonts w:ascii="Times New Roman" w:hAnsi="Times New Roman" w:cs="Times New Roman"/>
        </w:rPr>
        <w:t>oświadczenia składanego na podstawie art. 125 ust. 1 ustawy Pzp o spełnianiu warunków udziału w postępowaniu</w:t>
      </w:r>
      <w:r w:rsidRPr="007156EB">
        <w:rPr>
          <w:rFonts w:ascii="Times New Roman" w:hAnsi="Times New Roman" w:cs="Times New Roman"/>
          <w:b/>
        </w:rPr>
        <w:t xml:space="preserve"> </w:t>
      </w:r>
      <w:r w:rsidRPr="007156EB">
        <w:rPr>
          <w:rFonts w:ascii="Times New Roman" w:hAnsi="Times New Roman" w:cs="Times New Roman"/>
          <w:b/>
          <w:color w:val="0070C0"/>
        </w:rPr>
        <w:t>Załącznik nr</w:t>
      </w:r>
      <w:r w:rsidR="007C0669" w:rsidRPr="007156EB">
        <w:rPr>
          <w:rFonts w:ascii="Times New Roman" w:hAnsi="Times New Roman" w:cs="Times New Roman"/>
          <w:b/>
          <w:color w:val="0070C0"/>
        </w:rPr>
        <w:t xml:space="preserve"> </w:t>
      </w:r>
      <w:r w:rsidR="003C26E7" w:rsidRPr="007156EB">
        <w:rPr>
          <w:rFonts w:ascii="Times New Roman" w:hAnsi="Times New Roman" w:cs="Times New Roman"/>
          <w:b/>
          <w:color w:val="0070C0"/>
        </w:rPr>
        <w:t>4</w:t>
      </w:r>
      <w:r w:rsidR="007C0669" w:rsidRPr="007156EB">
        <w:rPr>
          <w:rFonts w:ascii="Times New Roman" w:hAnsi="Times New Roman" w:cs="Times New Roman"/>
          <w:b/>
          <w:color w:val="0070C0"/>
        </w:rPr>
        <w:t xml:space="preserve"> </w:t>
      </w:r>
      <w:r w:rsidRPr="007156EB">
        <w:rPr>
          <w:rFonts w:ascii="Times New Roman" w:hAnsi="Times New Roman" w:cs="Times New Roman"/>
          <w:b/>
          <w:color w:val="0070C0"/>
        </w:rPr>
        <w:t>do SWZ</w:t>
      </w:r>
      <w:r w:rsidR="007C0669" w:rsidRPr="007156EB">
        <w:rPr>
          <w:rFonts w:ascii="Times New Roman" w:hAnsi="Times New Roman" w:cs="Times New Roman"/>
          <w:b/>
        </w:rPr>
        <w:t xml:space="preserve"> </w:t>
      </w:r>
      <w:r w:rsidR="007156EB">
        <w:rPr>
          <w:rFonts w:ascii="Times New Roman" w:hAnsi="Times New Roman" w:cs="Times New Roman"/>
        </w:rPr>
        <w:t xml:space="preserve">oraz </w:t>
      </w:r>
      <w:r w:rsidRPr="007156EB">
        <w:rPr>
          <w:rFonts w:ascii="Times New Roman" w:hAnsi="Times New Roman" w:cs="Times New Roman"/>
        </w:rPr>
        <w:t xml:space="preserve">na podstawie </w:t>
      </w:r>
      <w:r w:rsidR="007156EB" w:rsidRPr="007156EB">
        <w:rPr>
          <w:rFonts w:ascii="Times New Roman" w:hAnsi="Times New Roman" w:cs="Times New Roman"/>
          <w:color w:val="000000" w:themeColor="text1"/>
        </w:rPr>
        <w:t>zezwoleni</w:t>
      </w:r>
      <w:r w:rsidR="007156EB">
        <w:rPr>
          <w:rFonts w:ascii="Times New Roman" w:hAnsi="Times New Roman" w:cs="Times New Roman"/>
          <w:color w:val="000000" w:themeColor="text1"/>
        </w:rPr>
        <w:t>e</w:t>
      </w:r>
      <w:r w:rsidR="007156EB" w:rsidRPr="007156EB">
        <w:rPr>
          <w:rFonts w:ascii="Times New Roman" w:hAnsi="Times New Roman" w:cs="Times New Roman"/>
          <w:color w:val="000000" w:themeColor="text1"/>
        </w:rPr>
        <w:t xml:space="preserve"> na wykonywanie zawodu przewoźnika drogowego rzeczy wydane na podstawie ustawy z dnia 6 września 2001 roku o transporcie drogowym (</w:t>
      </w:r>
      <w:proofErr w:type="spellStart"/>
      <w:r w:rsidR="007156EB" w:rsidRPr="007156EB">
        <w:rPr>
          <w:rFonts w:ascii="Times New Roman" w:hAnsi="Times New Roman" w:cs="Times New Roman"/>
          <w:color w:val="000000" w:themeColor="text1"/>
        </w:rPr>
        <w:t>t.j</w:t>
      </w:r>
      <w:proofErr w:type="spellEnd"/>
      <w:r w:rsidR="007156EB" w:rsidRPr="007156EB">
        <w:rPr>
          <w:rFonts w:ascii="Times New Roman" w:hAnsi="Times New Roman" w:cs="Times New Roman"/>
          <w:color w:val="000000" w:themeColor="text1"/>
        </w:rPr>
        <w:t>. Dz. U. z 2022r. poz. 2201 z późn.zm.) lub odpowiadające mu ważne uprawnienia (licencje na wykonywanie krajowego transportu drogowego rzeczy), które zostały wydane na podstawie wcześniej obowiązujących przepisów</w:t>
      </w:r>
      <w:r w:rsidR="00654ADC">
        <w:rPr>
          <w:rFonts w:ascii="Times New Roman" w:hAnsi="Times New Roman" w:cs="Times New Roman"/>
          <w:color w:val="000000" w:themeColor="text1"/>
        </w:rPr>
        <w:t xml:space="preserve">, </w:t>
      </w:r>
      <w:r w:rsidRPr="007156EB">
        <w:rPr>
          <w:rFonts w:ascii="Times New Roman" w:hAnsi="Times New Roman" w:cs="Times New Roman"/>
        </w:rPr>
        <w:t xml:space="preserve">wykazu narzędzi </w:t>
      </w:r>
      <w:r w:rsidR="007156EB" w:rsidRPr="007156EB">
        <w:rPr>
          <w:rFonts w:ascii="Times New Roman" w:hAnsi="Times New Roman" w:cs="Times New Roman"/>
        </w:rPr>
        <w:t>stanowiącego</w:t>
      </w:r>
      <w:r w:rsidR="007156EB" w:rsidRPr="007156EB">
        <w:rPr>
          <w:rFonts w:ascii="Times New Roman" w:hAnsi="Times New Roman" w:cs="Times New Roman"/>
          <w:b/>
        </w:rPr>
        <w:t xml:space="preserve"> </w:t>
      </w:r>
      <w:r w:rsidR="007156EB" w:rsidRPr="007156EB">
        <w:rPr>
          <w:rFonts w:ascii="Times New Roman" w:hAnsi="Times New Roman" w:cs="Times New Roman"/>
          <w:b/>
          <w:color w:val="0070C0"/>
        </w:rPr>
        <w:t xml:space="preserve">Załącznik nr 7 </w:t>
      </w:r>
      <w:r w:rsidR="007156EB" w:rsidRPr="007156EB">
        <w:rPr>
          <w:rFonts w:ascii="Times New Roman" w:eastAsia="Calibri" w:hAnsi="Times New Roman" w:cs="Times New Roman"/>
          <w:b/>
          <w:color w:val="0070C0"/>
        </w:rPr>
        <w:t>do SWZ</w:t>
      </w:r>
      <w:r w:rsidR="007156EB" w:rsidRPr="007156EB">
        <w:rPr>
          <w:rFonts w:ascii="Times New Roman" w:hAnsi="Times New Roman" w:cs="Times New Roman"/>
        </w:rPr>
        <w:t xml:space="preserve"> </w:t>
      </w:r>
      <w:r w:rsidRPr="007156EB">
        <w:rPr>
          <w:rFonts w:ascii="Times New Roman" w:hAnsi="Times New Roman" w:cs="Times New Roman"/>
        </w:rPr>
        <w:t>składan</w:t>
      </w:r>
      <w:r w:rsidR="007156EB">
        <w:rPr>
          <w:rFonts w:ascii="Times New Roman" w:hAnsi="Times New Roman" w:cs="Times New Roman"/>
        </w:rPr>
        <w:t>ych</w:t>
      </w:r>
      <w:r w:rsidRPr="007156EB">
        <w:rPr>
          <w:rFonts w:ascii="Times New Roman" w:hAnsi="Times New Roman" w:cs="Times New Roman"/>
        </w:rPr>
        <w:t xml:space="preserve"> </w:t>
      </w:r>
      <w:r w:rsidR="007156EB" w:rsidRPr="007156EB">
        <w:rPr>
          <w:rFonts w:ascii="Times New Roman" w:hAnsi="Times New Roman" w:cs="Times New Roman"/>
          <w:b/>
          <w:u w:val="single"/>
        </w:rPr>
        <w:t>NA WEZWANIE ZAMAWIAJĄCEGO</w:t>
      </w:r>
      <w:r w:rsidRPr="007156EB">
        <w:rPr>
          <w:rFonts w:ascii="Times New Roman" w:eastAsia="Calibri" w:hAnsi="Times New Roman" w:cs="Times New Roman"/>
          <w:b/>
          <w:color w:val="0070C0"/>
        </w:rPr>
        <w:t>.</w:t>
      </w:r>
      <w:r w:rsidRPr="007156EB">
        <w:rPr>
          <w:rFonts w:ascii="Times New Roman" w:eastAsia="Calibri" w:hAnsi="Times New Roman" w:cs="Times New Roman"/>
        </w:rPr>
        <w:t xml:space="preserve"> </w:t>
      </w:r>
    </w:p>
    <w:p w:rsidR="00296308" w:rsidRDefault="00296308" w:rsidP="00654ADC">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FE4367" w:rsidRPr="001D721D" w:rsidRDefault="00FE4367" w:rsidP="00654ADC">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w:t>
      </w:r>
      <w:r w:rsidR="007C0669">
        <w:rPr>
          <w:rFonts w:ascii="Times New Roman" w:eastAsia="Times New Roman" w:hAnsi="Times New Roman" w:cs="Times New Roman"/>
        </w:rPr>
        <w:t xml:space="preserve"> </w:t>
      </w:r>
      <w:r w:rsidRPr="004D4610">
        <w:rPr>
          <w:rFonts w:ascii="Times New Roman" w:eastAsia="Times New Roman" w:hAnsi="Times New Roman" w:cs="Times New Roman"/>
        </w:rPr>
        <w:t>wykonawcy ubiegający się wspólnie o udzielenie zamówienia musz</w:t>
      </w:r>
      <w:r>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w:t>
      </w:r>
      <w:r w:rsidR="007C0669">
        <w:rPr>
          <w:rFonts w:ascii="Times New Roman" w:eastAsia="Times New Roman" w:hAnsi="Times New Roman" w:cs="Times New Roman"/>
        </w:rPr>
        <w:t xml:space="preserve"> </w:t>
      </w:r>
      <w:r w:rsidRPr="004D4610">
        <w:rPr>
          <w:rFonts w:ascii="Times New Roman" w:eastAsia="Times New Roman" w:hAnsi="Times New Roman" w:cs="Times New Roman"/>
        </w:rPr>
        <w:t xml:space="preserve">które </w:t>
      </w:r>
      <w:r>
        <w:rPr>
          <w:rFonts w:ascii="Times New Roman" w:eastAsia="Times New Roman" w:hAnsi="Times New Roman" w:cs="Times New Roman"/>
        </w:rPr>
        <w:t>usługi</w:t>
      </w:r>
      <w:r w:rsidR="007C0669">
        <w:rPr>
          <w:rFonts w:ascii="Times New Roman" w:eastAsia="Times New Roman" w:hAnsi="Times New Roman" w:cs="Times New Roman"/>
        </w:rPr>
        <w:t xml:space="preserve"> </w:t>
      </w:r>
      <w:r w:rsidRPr="004D4610">
        <w:rPr>
          <w:rFonts w:ascii="Times New Roman" w:eastAsia="Times New Roman" w:hAnsi="Times New Roman" w:cs="Times New Roman"/>
        </w:rPr>
        <w:t xml:space="preserve">wykonają poszczególni wykonawcy – wzór stanowi </w:t>
      </w:r>
      <w:r w:rsidRPr="00CB524C">
        <w:rPr>
          <w:rFonts w:ascii="Times New Roman" w:eastAsia="Times New Roman" w:hAnsi="Times New Roman" w:cs="Times New Roman"/>
          <w:b/>
          <w:color w:val="0070C0"/>
          <w:u w:val="single"/>
        </w:rPr>
        <w:t xml:space="preserve">załącznik nr </w:t>
      </w:r>
      <w:r w:rsidR="00171F43">
        <w:rPr>
          <w:rFonts w:ascii="Times New Roman" w:eastAsia="Times New Roman" w:hAnsi="Times New Roman" w:cs="Times New Roman"/>
          <w:b/>
          <w:color w:val="0070C0"/>
          <w:u w:val="single"/>
        </w:rPr>
        <w:t>5</w:t>
      </w:r>
      <w:r w:rsidR="007C0669">
        <w:rPr>
          <w:rFonts w:ascii="Times New Roman" w:eastAsia="Times New Roman" w:hAnsi="Times New Roman" w:cs="Times New Roman"/>
          <w:b/>
          <w:color w:val="0070C0"/>
          <w:u w:val="single"/>
        </w:rPr>
        <w:t xml:space="preserve"> </w:t>
      </w:r>
      <w:r w:rsidRPr="00CB524C">
        <w:rPr>
          <w:rFonts w:ascii="Times New Roman" w:eastAsia="Times New Roman" w:hAnsi="Times New Roman" w:cs="Times New Roman"/>
          <w:b/>
          <w:color w:val="0070C0"/>
          <w:u w:val="single"/>
        </w:rPr>
        <w:t>do SWZ.</w:t>
      </w:r>
    </w:p>
    <w:p w:rsidR="00FE4367" w:rsidRDefault="00FE4367" w:rsidP="00FE4367">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7156EB" w:rsidRDefault="007156EB" w:rsidP="007156EB">
      <w:pPr>
        <w:tabs>
          <w:tab w:val="left" w:pos="284"/>
        </w:tabs>
        <w:suppressAutoHyphens/>
        <w:autoSpaceDE w:val="0"/>
        <w:spacing w:after="0" w:line="276" w:lineRule="auto"/>
        <w:contextualSpacing/>
        <w:jc w:val="both"/>
        <w:rPr>
          <w:rFonts w:ascii="Times New Roman" w:hAnsi="Times New Roman" w:cs="Times New Roman"/>
          <w:b/>
          <w:bCs/>
          <w:color w:val="000000" w:themeColor="text1"/>
        </w:rPr>
      </w:pPr>
    </w:p>
    <w:p w:rsidR="00E735CF" w:rsidRDefault="00E735CF" w:rsidP="007156EB">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DF4BC7" w:rsidRPr="00E735CF" w:rsidRDefault="00DF4BC7" w:rsidP="00A4454C">
      <w:pPr>
        <w:tabs>
          <w:tab w:val="left" w:pos="284"/>
        </w:tabs>
        <w:suppressAutoHyphens/>
        <w:autoSpaceDE w:val="0"/>
        <w:spacing w:after="0" w:line="276" w:lineRule="auto"/>
        <w:ind w:left="720"/>
        <w:contextualSpacing/>
        <w:jc w:val="both"/>
        <w:rPr>
          <w:rFonts w:ascii="Times New Roman" w:hAnsi="Times New Roman" w:cs="Times New Roman"/>
        </w:rPr>
      </w:pP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A570A">
        <w:rPr>
          <w:rFonts w:ascii="Times New Roman" w:hAnsi="Times New Roman" w:cs="Times New Roman"/>
          <w:b/>
          <w:u w:val="single"/>
        </w:rPr>
        <w:t xml:space="preserve"> </w:t>
      </w:r>
      <w:r w:rsidR="00EA570A" w:rsidRPr="004D4610">
        <w:rPr>
          <w:rFonts w:ascii="Times New Roman" w:eastAsia="Times New Roman" w:hAnsi="Times New Roman" w:cs="Times New Roman"/>
        </w:rPr>
        <w:t xml:space="preserve">– wzór stanowi </w:t>
      </w:r>
      <w:r w:rsidR="00EA570A" w:rsidRPr="00CB524C">
        <w:rPr>
          <w:rFonts w:ascii="Times New Roman" w:eastAsia="Times New Roman" w:hAnsi="Times New Roman" w:cs="Times New Roman"/>
          <w:b/>
          <w:color w:val="0070C0"/>
          <w:u w:val="single"/>
        </w:rPr>
        <w:t xml:space="preserve">załącznik nr </w:t>
      </w:r>
      <w:r w:rsidR="00EA570A">
        <w:rPr>
          <w:rFonts w:ascii="Times New Roman" w:eastAsia="Times New Roman" w:hAnsi="Times New Roman" w:cs="Times New Roman"/>
          <w:b/>
          <w:color w:val="0070C0"/>
          <w:u w:val="single"/>
        </w:rPr>
        <w:t xml:space="preserve">6 </w:t>
      </w:r>
      <w:r w:rsidR="00EA570A" w:rsidRPr="00CB524C">
        <w:rPr>
          <w:rFonts w:ascii="Times New Roman" w:eastAsia="Times New Roman" w:hAnsi="Times New Roman" w:cs="Times New Roman"/>
          <w:b/>
          <w:color w:val="0070C0"/>
          <w:u w:val="single"/>
        </w:rPr>
        <w:t>do SWZ.</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776910" w:rsidRPr="00776910" w:rsidRDefault="00776910" w:rsidP="00BD2CC8">
      <w:pPr>
        <w:numPr>
          <w:ilvl w:val="0"/>
          <w:numId w:val="35"/>
        </w:numPr>
        <w:spacing w:after="0" w:line="276" w:lineRule="auto"/>
        <w:contextualSpacing/>
        <w:jc w:val="both"/>
        <w:rPr>
          <w:rFonts w:ascii="Times New Roman" w:hAnsi="Times New Roman" w:cs="Times New Roman"/>
          <w:bCs/>
          <w:color w:val="000000" w:themeColor="text1"/>
        </w:rPr>
      </w:pPr>
      <w:r w:rsidRPr="00776910">
        <w:rPr>
          <w:rFonts w:ascii="Times New Roman" w:hAnsi="Times New Roman" w:cs="Times New Roman"/>
          <w:b/>
          <w:color w:val="000000" w:themeColor="text1"/>
        </w:rPr>
        <w:t xml:space="preserve">W celu potwierdzenia przez Wykonawcę warunków udziału w postępowaniu dotyczących </w:t>
      </w:r>
      <w:r w:rsidRPr="00E735CF">
        <w:rPr>
          <w:rFonts w:ascii="Times New Roman" w:hAnsi="Times New Roman" w:cs="Times New Roman"/>
          <w:b/>
          <w:color w:val="000000" w:themeColor="text1"/>
        </w:rPr>
        <w:t>uprawnień do prowadzenia określonej działalności gospodarczej lub zawodowej, o ile wynika to z odrębnych przepisów</w:t>
      </w:r>
      <w:r w:rsidRPr="00776910">
        <w:rPr>
          <w:rFonts w:ascii="Times New Roman" w:hAnsi="Times New Roman" w:cs="Times New Roman"/>
          <w:b/>
          <w:color w:val="000000" w:themeColor="text1"/>
        </w:rPr>
        <w:t xml:space="preserve">, Zamawiający będzie żądał </w:t>
      </w:r>
      <w:r w:rsidRPr="00776910">
        <w:rPr>
          <w:rFonts w:ascii="Times New Roman" w:hAnsi="Times New Roman" w:cs="Times New Roman"/>
          <w:b/>
          <w:color w:val="000000" w:themeColor="text1"/>
          <w:u w:val="single"/>
        </w:rPr>
        <w:t>NA WEZWANIE</w:t>
      </w:r>
      <w:r w:rsidRPr="00776910">
        <w:rPr>
          <w:rFonts w:ascii="Times New Roman" w:hAnsi="Times New Roman" w:cs="Times New Roman"/>
          <w:b/>
          <w:color w:val="000000" w:themeColor="text1"/>
        </w:rPr>
        <w:t xml:space="preserve"> od Wykonawcy, którego oferta zostanie najwyżej oceniona do złożenia w wyznaczonym przez Zamawiającego terminie, nie krótszym niż 5 dni aktualnych na dzień złożenia podmiotowych środków dowodowych:</w:t>
      </w:r>
    </w:p>
    <w:p w:rsidR="00776910" w:rsidRDefault="00776910" w:rsidP="00776910">
      <w:pPr>
        <w:spacing w:after="0" w:line="276" w:lineRule="auto"/>
        <w:contextualSpacing/>
        <w:jc w:val="both"/>
        <w:rPr>
          <w:rFonts w:ascii="Times New Roman" w:hAnsi="Times New Roman" w:cs="Times New Roman"/>
          <w:bCs/>
          <w:color w:val="000000" w:themeColor="text1"/>
        </w:rPr>
      </w:pPr>
    </w:p>
    <w:p w:rsidR="00776910" w:rsidRPr="00776910" w:rsidRDefault="00776910" w:rsidP="00857B3D">
      <w:pPr>
        <w:pStyle w:val="Akapitzlist"/>
        <w:numPr>
          <w:ilvl w:val="0"/>
          <w:numId w:val="57"/>
        </w:numPr>
        <w:spacing w:after="0" w:line="276" w:lineRule="auto"/>
        <w:jc w:val="both"/>
        <w:rPr>
          <w:rFonts w:ascii="Times New Roman" w:hAnsi="Times New Roman" w:cs="Times New Roman"/>
        </w:rPr>
      </w:pPr>
      <w:r w:rsidRPr="00776910">
        <w:rPr>
          <w:rFonts w:ascii="Times New Roman" w:hAnsi="Times New Roman" w:cs="Times New Roman"/>
        </w:rPr>
        <w:t>zezwoleni</w:t>
      </w:r>
      <w:r>
        <w:rPr>
          <w:rFonts w:ascii="Times New Roman" w:hAnsi="Times New Roman" w:cs="Times New Roman"/>
        </w:rPr>
        <w:t>e</w:t>
      </w:r>
      <w:r w:rsidRPr="00776910">
        <w:rPr>
          <w:rFonts w:ascii="Times New Roman" w:hAnsi="Times New Roman" w:cs="Times New Roman"/>
        </w:rPr>
        <w:t xml:space="preserve"> na wykonywanie zawodu przewoźnika drogowego rzeczy wydane na podstawie ustawy z dnia 6 września 2001 roku o transporcie drogowym (</w:t>
      </w:r>
      <w:proofErr w:type="spellStart"/>
      <w:r w:rsidRPr="00776910">
        <w:rPr>
          <w:rFonts w:ascii="Times New Roman" w:hAnsi="Times New Roman" w:cs="Times New Roman"/>
        </w:rPr>
        <w:t>t.j</w:t>
      </w:r>
      <w:proofErr w:type="spellEnd"/>
      <w:r w:rsidRPr="00776910">
        <w:rPr>
          <w:rFonts w:ascii="Times New Roman" w:hAnsi="Times New Roman" w:cs="Times New Roman"/>
        </w:rPr>
        <w:t>. Dz. U. z 2022r. poz. 2201 z późn.zm.) lub odpowiadające mu ważne uprawnienia (licencje na wykonywanie krajowego transportu drogowego rzeczy), które zostały wydane na podstawie wcześniej obowiązujących przepisów</w:t>
      </w:r>
    </w:p>
    <w:p w:rsidR="00776910" w:rsidRPr="00776910" w:rsidRDefault="00776910" w:rsidP="00776910">
      <w:pPr>
        <w:spacing w:after="0" w:line="276" w:lineRule="auto"/>
        <w:contextualSpacing/>
        <w:jc w:val="both"/>
        <w:rPr>
          <w:rFonts w:ascii="Times New Roman" w:hAnsi="Times New Roman" w:cs="Times New Roman"/>
          <w:bCs/>
          <w:color w:val="000000" w:themeColor="text1"/>
        </w:rPr>
      </w:pPr>
    </w:p>
    <w:p w:rsidR="00E735CF" w:rsidRDefault="00E735CF" w:rsidP="00296308">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296308">
      <w:pPr>
        <w:spacing w:after="0" w:line="276" w:lineRule="auto"/>
        <w:ind w:left="360"/>
        <w:contextualSpacing/>
        <w:jc w:val="both"/>
        <w:rPr>
          <w:rFonts w:ascii="Times New Roman" w:hAnsi="Times New Roman" w:cs="Times New Roman"/>
          <w:b/>
          <w:u w:val="single"/>
        </w:rPr>
      </w:pPr>
    </w:p>
    <w:p w:rsidR="00776910" w:rsidRPr="00B05500" w:rsidRDefault="00776910" w:rsidP="00296308">
      <w:pPr>
        <w:pStyle w:val="Akapitzlist"/>
        <w:numPr>
          <w:ilvl w:val="0"/>
          <w:numId w:val="58"/>
        </w:numPr>
        <w:spacing w:after="0" w:line="276" w:lineRule="auto"/>
        <w:jc w:val="both"/>
        <w:rPr>
          <w:rFonts w:ascii="Times New Roman" w:eastAsia="Calibri" w:hAnsi="Times New Roman" w:cs="Times New Roman"/>
        </w:rPr>
      </w:pPr>
      <w:r w:rsidRPr="00776910">
        <w:rPr>
          <w:rFonts w:ascii="Times New Roman" w:eastAsia="Calibri" w:hAnsi="Times New Roman" w:cs="Times New Roman"/>
        </w:rPr>
        <w:t>w</w:t>
      </w:r>
      <w:r w:rsidRPr="00776910">
        <w:rPr>
          <w:rFonts w:ascii="Times New Roman" w:hAnsi="Times New Roman" w:cs="Times New Roman"/>
          <w:bCs/>
          <w:color w:val="000000"/>
        </w:rPr>
        <w:t xml:space="preserve">ykaz narzędzi, wyposażenia zakładu lub urządzeń technicznych dostępnych Wykonawcy w celu wykonania zamówienia publicznego wraz z informacją o podstawie dysponowania tymi </w:t>
      </w:r>
      <w:r w:rsidRPr="00B05500">
        <w:rPr>
          <w:rFonts w:ascii="Times New Roman" w:hAnsi="Times New Roman" w:cs="Times New Roman"/>
          <w:bCs/>
        </w:rPr>
        <w:t xml:space="preserve">zasobami, którego wzór stanowi załącznik </w:t>
      </w:r>
      <w:r w:rsidRPr="00B05500">
        <w:rPr>
          <w:rFonts w:ascii="Times New Roman" w:hAnsi="Times New Roman" w:cs="Times New Roman"/>
        </w:rPr>
        <w:t xml:space="preserve">– </w:t>
      </w:r>
      <w:r w:rsidRPr="00B05500">
        <w:rPr>
          <w:rFonts w:ascii="Times New Roman" w:hAnsi="Times New Roman" w:cs="Times New Roman"/>
          <w:b/>
          <w:bCs/>
        </w:rPr>
        <w:t xml:space="preserve">wzór stanowi załącznik nr 7 do SWZ </w:t>
      </w:r>
    </w:p>
    <w:p w:rsidR="00C90A9D" w:rsidRPr="00B05500" w:rsidRDefault="00C90A9D" w:rsidP="00296308">
      <w:pPr>
        <w:pStyle w:val="Akapitzlist"/>
        <w:spacing w:line="276" w:lineRule="auto"/>
        <w:ind w:left="360"/>
        <w:jc w:val="both"/>
        <w:rPr>
          <w:rFonts w:ascii="Times New Roman" w:hAnsi="Times New Roman" w:cs="Times New Roman"/>
        </w:rPr>
      </w:pPr>
    </w:p>
    <w:p w:rsidR="00B05500" w:rsidRPr="00B05500" w:rsidRDefault="00B05500" w:rsidP="00B05500">
      <w:pPr>
        <w:pStyle w:val="Akapitzlist"/>
        <w:spacing w:line="276" w:lineRule="auto"/>
        <w:ind w:left="360"/>
        <w:jc w:val="both"/>
        <w:rPr>
          <w:rFonts w:ascii="Times New Roman" w:hAnsi="Times New Roman" w:cs="Times New Roman"/>
        </w:rPr>
      </w:pPr>
      <w:r w:rsidRPr="00B05500">
        <w:rPr>
          <w:rFonts w:ascii="Times New Roman" w:hAnsi="Times New Roman" w:cs="Times New Roman"/>
          <w:u w:val="single"/>
        </w:rPr>
        <w:t>Podmiotowe środki dowodowe</w:t>
      </w:r>
      <w:r w:rsidRPr="00B05500">
        <w:rPr>
          <w:rFonts w:ascii="Times New Roman" w:hAnsi="Times New Roman" w:cs="Times New Roman"/>
        </w:rPr>
        <w:t>, w tym oświadczenie, o którym mowa w art. 117 ust. 4 ustawy, oraz zobowiązanie</w:t>
      </w:r>
      <w:r>
        <w:rPr>
          <w:rFonts w:ascii="Times New Roman" w:hAnsi="Times New Roman" w:cs="Times New Roman"/>
        </w:rPr>
        <w:t xml:space="preserve"> </w:t>
      </w:r>
      <w:r w:rsidRPr="00B05500">
        <w:rPr>
          <w:rFonts w:ascii="Times New Roman" w:hAnsi="Times New Roman" w:cs="Times New Roman"/>
        </w:rPr>
        <w:t>podmiotu udostępniającego zasoby, przedmiotowe środki dowodowe, dokumenty, o których mowa w art. 94 ust. 2</w:t>
      </w:r>
      <w:r>
        <w:rPr>
          <w:rFonts w:ascii="Times New Roman" w:hAnsi="Times New Roman" w:cs="Times New Roman"/>
        </w:rPr>
        <w:t xml:space="preserve"> </w:t>
      </w:r>
      <w:r w:rsidRPr="00B05500">
        <w:rPr>
          <w:rFonts w:ascii="Times New Roman" w:hAnsi="Times New Roman" w:cs="Times New Roman"/>
        </w:rPr>
        <w:t xml:space="preserve">ustawy, </w:t>
      </w:r>
      <w:r w:rsidRPr="00B05500">
        <w:rPr>
          <w:rFonts w:ascii="Times New Roman" w:hAnsi="Times New Roman" w:cs="Times New Roman"/>
          <w:u w:val="single"/>
        </w:rPr>
        <w:t>niewystawione przez upoważnione podmioty, oraz pełnomocnictwo przekazuje się w postaci elektronicznej i opatruje się kwalifikowanym podpisem elektronicznym, podpisem zaufanym lub podpisem osobistym</w:t>
      </w:r>
      <w:r w:rsidRPr="00B05500">
        <w:rPr>
          <w:rFonts w:ascii="Times New Roman" w:hAnsi="Times New Roman" w:cs="Times New Roman"/>
        </w:rPr>
        <w:t>.</w:t>
      </w:r>
    </w:p>
    <w:p w:rsidR="00B05500" w:rsidRPr="00B05500" w:rsidRDefault="00B05500" w:rsidP="00B05500">
      <w:pPr>
        <w:pStyle w:val="Akapitzlist"/>
        <w:spacing w:line="276" w:lineRule="auto"/>
        <w:ind w:left="360"/>
        <w:jc w:val="both"/>
        <w:rPr>
          <w:rFonts w:ascii="Times New Roman" w:hAnsi="Times New Roman" w:cs="Times New Roman"/>
        </w:rPr>
      </w:pPr>
      <w:r w:rsidRPr="00B05500">
        <w:rPr>
          <w:rFonts w:ascii="Times New Roman" w:hAnsi="Times New Roman" w:cs="Times New Roman"/>
        </w:rPr>
        <w:t>W przypadku gdy podmiotowe środki dowodowe, w tym oświadczenie, o którym mowa w art. 117 ust. 4 ustawy,</w:t>
      </w:r>
      <w:r>
        <w:rPr>
          <w:rFonts w:ascii="Times New Roman" w:hAnsi="Times New Roman" w:cs="Times New Roman"/>
        </w:rPr>
        <w:t xml:space="preserve"> </w:t>
      </w:r>
      <w:r w:rsidRPr="00B05500">
        <w:rPr>
          <w:rFonts w:ascii="Times New Roman" w:hAnsi="Times New Roman" w:cs="Times New Roman"/>
        </w:rPr>
        <w:t>oraz zobowiązanie podmiotu udostępniającego zasoby, przedmiotowe środki dowodowe, dokumenty, o których mowa</w:t>
      </w:r>
      <w:r>
        <w:rPr>
          <w:rFonts w:ascii="Times New Roman" w:hAnsi="Times New Roman" w:cs="Times New Roman"/>
        </w:rPr>
        <w:t xml:space="preserve"> </w:t>
      </w:r>
      <w:r w:rsidRPr="00B05500">
        <w:rPr>
          <w:rFonts w:ascii="Times New Roman" w:hAnsi="Times New Roman" w:cs="Times New Roman"/>
        </w:rPr>
        <w:t>w art. 94 ust. 2 ustawy, niewystawione przez upoważnione podmioty lub pełnomocnictwo, zostały sporządzone jako dokument</w:t>
      </w:r>
      <w:r>
        <w:rPr>
          <w:rFonts w:ascii="Times New Roman" w:hAnsi="Times New Roman" w:cs="Times New Roman"/>
        </w:rPr>
        <w:t xml:space="preserve"> </w:t>
      </w:r>
      <w:r w:rsidRPr="00B05500">
        <w:rPr>
          <w:rFonts w:ascii="Times New Roman" w:hAnsi="Times New Roman" w:cs="Times New Roman"/>
        </w:rPr>
        <w:t>w postaci papierowej i opatrzone własnoręcznym podpisem, przekazuje się cyfrowe odwzorowanie tego dokumentu</w:t>
      </w:r>
      <w:r>
        <w:rPr>
          <w:rFonts w:ascii="Times New Roman" w:hAnsi="Times New Roman" w:cs="Times New Roman"/>
        </w:rPr>
        <w:t xml:space="preserve"> </w:t>
      </w:r>
      <w:r w:rsidRPr="00B05500">
        <w:rPr>
          <w:rFonts w:ascii="Times New Roman" w:hAnsi="Times New Roman" w:cs="Times New Roman"/>
        </w:rPr>
        <w:t>opatrzone kwalifikowanym podpisem elektronicznym, podpisem zaufanym lub podpisem osobistym, poświadczającym</w:t>
      </w:r>
      <w:r>
        <w:rPr>
          <w:rFonts w:ascii="Times New Roman" w:hAnsi="Times New Roman" w:cs="Times New Roman"/>
        </w:rPr>
        <w:t xml:space="preserve"> </w:t>
      </w:r>
      <w:r w:rsidRPr="00B05500">
        <w:rPr>
          <w:rFonts w:ascii="Times New Roman" w:hAnsi="Times New Roman" w:cs="Times New Roman"/>
        </w:rPr>
        <w:t>zgodność cyfrowego odwzorowania z dokumentem w postaci papierowej.</w:t>
      </w:r>
    </w:p>
    <w:p w:rsidR="00B05500" w:rsidRPr="00B05500" w:rsidRDefault="00B05500" w:rsidP="00296308">
      <w:pPr>
        <w:pStyle w:val="Akapitzlist"/>
        <w:spacing w:line="276" w:lineRule="auto"/>
        <w:ind w:left="360"/>
        <w:jc w:val="both"/>
        <w:rPr>
          <w:rFonts w:ascii="Times New Roman" w:hAnsi="Times New Roman" w:cs="Times New Roman"/>
        </w:rPr>
      </w:pPr>
    </w:p>
    <w:p w:rsidR="00C90A9D" w:rsidRDefault="00C90A9D" w:rsidP="00296308">
      <w:pPr>
        <w:pStyle w:val="Akapitzlist"/>
        <w:numPr>
          <w:ilvl w:val="0"/>
          <w:numId w:val="35"/>
        </w:numPr>
        <w:spacing w:line="276" w:lineRule="auto"/>
        <w:jc w:val="both"/>
        <w:rPr>
          <w:rFonts w:ascii="Times New Roman" w:hAnsi="Times New Roman" w:cs="Times New Roman"/>
          <w:b/>
          <w:color w:val="000000"/>
        </w:rPr>
      </w:pPr>
      <w:r w:rsidRPr="007714AD">
        <w:rPr>
          <w:rFonts w:ascii="Times New Roman" w:hAnsi="Times New Roman" w:cs="Times New Roman"/>
          <w:b/>
          <w:color w:val="000000"/>
        </w:rPr>
        <w:t xml:space="preserve">W celu potwierdzenia braku podstaw wykluczenia wykonawcy z udziału w postępowaniu, </w:t>
      </w:r>
      <w:r>
        <w:rPr>
          <w:rFonts w:ascii="Times New Roman" w:hAnsi="Times New Roman" w:cs="Times New Roman"/>
          <w:b/>
          <w:color w:val="000000"/>
        </w:rPr>
        <w:t>z</w:t>
      </w:r>
      <w:r w:rsidRPr="007714AD">
        <w:rPr>
          <w:rFonts w:ascii="Times New Roman" w:hAnsi="Times New Roman" w:cs="Times New Roman"/>
          <w:b/>
          <w:color w:val="000000"/>
        </w:rPr>
        <w:t xml:space="preserve">amawiający będzie żądał </w:t>
      </w:r>
      <w:r w:rsidRPr="007714AD">
        <w:rPr>
          <w:rFonts w:ascii="Times New Roman" w:hAnsi="Times New Roman" w:cs="Times New Roman"/>
          <w:b/>
          <w:color w:val="000000"/>
          <w:u w:val="single"/>
        </w:rPr>
        <w:t>NA WEZWANIE</w:t>
      </w:r>
      <w:r>
        <w:rPr>
          <w:rFonts w:ascii="Times New Roman" w:hAnsi="Times New Roman" w:cs="Times New Roman"/>
          <w:b/>
          <w:color w:val="000000"/>
        </w:rPr>
        <w:t xml:space="preserve"> </w:t>
      </w:r>
      <w:r w:rsidRPr="007714AD">
        <w:rPr>
          <w:rFonts w:ascii="Times New Roman" w:hAnsi="Times New Roman" w:cs="Times New Roman"/>
          <w:b/>
          <w:color w:val="000000"/>
        </w:rPr>
        <w:t xml:space="preserve">od </w:t>
      </w:r>
      <w:r>
        <w:rPr>
          <w:rFonts w:ascii="Times New Roman" w:hAnsi="Times New Roman" w:cs="Times New Roman"/>
          <w:b/>
          <w:color w:val="000000"/>
        </w:rPr>
        <w:t>w</w:t>
      </w:r>
      <w:r w:rsidRPr="007714AD">
        <w:rPr>
          <w:rFonts w:ascii="Times New Roman" w:hAnsi="Times New Roman" w:cs="Times New Roman"/>
          <w:b/>
          <w:color w:val="000000"/>
        </w:rPr>
        <w:t xml:space="preserve">ykonawcy, którego oferta zostanie najwyżej oceniona do złożenia w wyznaczonym przez </w:t>
      </w:r>
      <w:r>
        <w:rPr>
          <w:rFonts w:ascii="Times New Roman" w:hAnsi="Times New Roman" w:cs="Times New Roman"/>
          <w:b/>
          <w:color w:val="000000"/>
        </w:rPr>
        <w:t>z</w:t>
      </w:r>
      <w:r w:rsidRPr="007714AD">
        <w:rPr>
          <w:rFonts w:ascii="Times New Roman" w:hAnsi="Times New Roman" w:cs="Times New Roman"/>
          <w:b/>
          <w:color w:val="000000"/>
        </w:rPr>
        <w:t>amawiającego terminie, nie krótszym niż 5 dni aktualnych na dzień złożenia podmiotowych środków dowodowych:</w:t>
      </w:r>
    </w:p>
    <w:p w:rsidR="0030182A" w:rsidRDefault="0030182A" w:rsidP="0030182A">
      <w:pPr>
        <w:pStyle w:val="Akapitzlist"/>
        <w:spacing w:line="276" w:lineRule="auto"/>
        <w:ind w:left="360"/>
        <w:jc w:val="both"/>
        <w:rPr>
          <w:rFonts w:ascii="Times New Roman" w:hAnsi="Times New Roman" w:cs="Times New Roman"/>
          <w:b/>
          <w:color w:val="000000"/>
        </w:rPr>
      </w:pPr>
    </w:p>
    <w:p w:rsidR="00724862" w:rsidRDefault="00C90A9D" w:rsidP="00724862">
      <w:pPr>
        <w:pStyle w:val="Akapitzlist"/>
        <w:numPr>
          <w:ilvl w:val="2"/>
          <w:numId w:val="59"/>
        </w:numPr>
        <w:tabs>
          <w:tab w:val="left" w:pos="284"/>
        </w:tabs>
        <w:suppressAutoHyphens/>
        <w:autoSpaceDE w:val="0"/>
        <w:spacing w:after="0" w:line="276" w:lineRule="auto"/>
        <w:ind w:left="567"/>
        <w:jc w:val="both"/>
        <w:rPr>
          <w:rFonts w:ascii="Times New Roman" w:eastAsia="Calibri" w:hAnsi="Times New Roman" w:cs="Times New Roman"/>
        </w:rPr>
      </w:pPr>
      <w:r w:rsidRPr="00724862">
        <w:rPr>
          <w:rFonts w:ascii="Times New Roman" w:hAnsi="Times New Roman" w:cs="Times New Roman"/>
          <w:b/>
        </w:rPr>
        <w:t>oświadczenie wykonawcy/podmiotu udostępniającego zasoby o aktualności informacji zawartych w oświadczeniu, o którym mowa w art. 125 ust. 1 ustawy Pzp</w:t>
      </w:r>
      <w:r w:rsidRPr="00724862">
        <w:rPr>
          <w:rFonts w:ascii="Times New Roman" w:hAnsi="Times New Roman" w:cs="Times New Roman"/>
        </w:rPr>
        <w:t xml:space="preserve"> w zakresie podstaw wykluczenia z postępowania wskazanych przez zamawiającego </w:t>
      </w:r>
      <w:r w:rsidR="00F93411" w:rsidRPr="00724862">
        <w:rPr>
          <w:rFonts w:ascii="Times New Roman" w:hAnsi="Times New Roman" w:cs="Times New Roman"/>
        </w:rPr>
        <w:t>–</w:t>
      </w:r>
      <w:r w:rsidRPr="00724862">
        <w:rPr>
          <w:rFonts w:ascii="Times New Roman" w:hAnsi="Times New Roman" w:cs="Times New Roman"/>
        </w:rPr>
        <w:t xml:space="preserve"> wzór oświadczenia stanowi </w:t>
      </w:r>
      <w:r w:rsidRPr="00724862">
        <w:rPr>
          <w:rFonts w:ascii="Times New Roman" w:hAnsi="Times New Roman" w:cs="Times New Roman"/>
          <w:b/>
          <w:color w:val="0070C0"/>
        </w:rPr>
        <w:t>załącznik nr</w:t>
      </w:r>
      <w:r w:rsidR="000E2B8F" w:rsidRPr="00724862">
        <w:rPr>
          <w:rFonts w:ascii="Times New Roman" w:hAnsi="Times New Roman" w:cs="Times New Roman"/>
          <w:b/>
          <w:color w:val="0070C0"/>
        </w:rPr>
        <w:t xml:space="preserve"> 8 </w:t>
      </w:r>
      <w:r w:rsidRPr="00724862">
        <w:rPr>
          <w:rFonts w:ascii="Times New Roman" w:hAnsi="Times New Roman" w:cs="Times New Roman"/>
          <w:b/>
          <w:color w:val="0070C0"/>
        </w:rPr>
        <w:t>do SWZ</w:t>
      </w:r>
      <w:r w:rsidRPr="00724862">
        <w:rPr>
          <w:rFonts w:ascii="Times New Roman" w:eastAsia="Calibri" w:hAnsi="Times New Roman" w:cs="Times New Roman"/>
        </w:rPr>
        <w:t xml:space="preserve"> </w:t>
      </w:r>
    </w:p>
    <w:p w:rsidR="00724862" w:rsidRDefault="00724862" w:rsidP="00724862">
      <w:pPr>
        <w:pStyle w:val="Akapitzlist"/>
        <w:tabs>
          <w:tab w:val="left" w:pos="284"/>
        </w:tabs>
        <w:suppressAutoHyphens/>
        <w:autoSpaceDE w:val="0"/>
        <w:spacing w:after="0" w:line="276" w:lineRule="auto"/>
        <w:ind w:left="567"/>
        <w:jc w:val="both"/>
        <w:rPr>
          <w:rFonts w:ascii="Times New Roman" w:eastAsia="Calibri" w:hAnsi="Times New Roman" w:cs="Times New Roman"/>
        </w:rPr>
      </w:pPr>
    </w:p>
    <w:p w:rsidR="0030182A" w:rsidRPr="00724862" w:rsidRDefault="0030182A" w:rsidP="00724862">
      <w:pPr>
        <w:pStyle w:val="Akapitzlist"/>
        <w:numPr>
          <w:ilvl w:val="2"/>
          <w:numId w:val="59"/>
        </w:numPr>
        <w:tabs>
          <w:tab w:val="left" w:pos="284"/>
        </w:tabs>
        <w:suppressAutoHyphens/>
        <w:autoSpaceDE w:val="0"/>
        <w:spacing w:after="0" w:line="276" w:lineRule="auto"/>
        <w:ind w:left="567"/>
        <w:jc w:val="both"/>
        <w:rPr>
          <w:rFonts w:ascii="Times New Roman" w:eastAsia="Calibri" w:hAnsi="Times New Roman" w:cs="Times New Roman"/>
        </w:rPr>
      </w:pPr>
      <w:r w:rsidRPr="00724862">
        <w:rPr>
          <w:rFonts w:ascii="Times New Roman" w:hAnsi="Times New Roman" w:cs="Times New Roman"/>
          <w:b/>
        </w:rPr>
        <w:t>Oświadczenie wykonawcy/wykonawcy wspólnie ubiegającego się</w:t>
      </w:r>
      <w:r w:rsidRPr="00724862">
        <w:rPr>
          <w:rFonts w:ascii="Times New Roman" w:hAnsi="Times New Roman" w:cs="Times New Roman"/>
        </w:rPr>
        <w:t xml:space="preserve"> o udzielenie zamówienia (konsorcjum, spółka cywilna) o aktualności informacji zawartych w oświadczeniu, o którym mowa w art. 125 ust. 1 ustawy Pzp - wzór oświadczenia</w:t>
      </w:r>
      <w:r w:rsidRPr="00724862">
        <w:rPr>
          <w:rFonts w:ascii="Arial Black" w:hAnsi="Arial Black" w:cs="Times New Roman"/>
          <w:color w:val="0070C0"/>
          <w:sz w:val="18"/>
          <w:szCs w:val="18"/>
        </w:rPr>
        <w:t xml:space="preserve"> </w:t>
      </w:r>
      <w:r w:rsidRPr="00724862">
        <w:rPr>
          <w:rFonts w:ascii="Times New Roman" w:hAnsi="Times New Roman" w:cs="Times New Roman"/>
          <w:b/>
          <w:color w:val="0070C0"/>
          <w:u w:val="single"/>
        </w:rPr>
        <w:t>stanowi załącznik nr 8 do SWZ</w:t>
      </w:r>
      <w:r w:rsidRPr="00724862">
        <w:rPr>
          <w:rFonts w:ascii="Arial Black" w:hAnsi="Arial Black" w:cs="Times New Roman"/>
          <w:color w:val="0070C0"/>
          <w:sz w:val="18"/>
          <w:szCs w:val="18"/>
        </w:rPr>
        <w:t xml:space="preserve"> </w:t>
      </w:r>
      <w:r w:rsidRPr="00724862">
        <w:rPr>
          <w:rFonts w:ascii="Arial Black" w:hAnsi="Arial Black" w:cs="Times New Roman"/>
          <w:color w:val="0070C0"/>
          <w:sz w:val="18"/>
          <w:szCs w:val="18"/>
        </w:rPr>
        <w:br/>
      </w:r>
      <w:r w:rsidRPr="00724862">
        <w:rPr>
          <w:rFonts w:ascii="Times New Roman" w:hAnsi="Times New Roman" w:cs="Times New Roman"/>
        </w:rPr>
        <w:t xml:space="preserve">w zakresie podstaw wykluczenia z postępowania wskazanych przez zamawiającego, pod rygorem nieważności należy złożyć </w:t>
      </w:r>
    </w:p>
    <w:p w:rsidR="0030182A" w:rsidRPr="0030182A" w:rsidRDefault="0030182A" w:rsidP="00857B3D">
      <w:pPr>
        <w:numPr>
          <w:ilvl w:val="0"/>
          <w:numId w:val="45"/>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30182A" w:rsidRPr="0030182A" w:rsidRDefault="0030182A" w:rsidP="00857B3D">
      <w:pPr>
        <w:numPr>
          <w:ilvl w:val="0"/>
          <w:numId w:val="45"/>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p>
    <w:p w:rsidR="0030182A" w:rsidRPr="0030182A" w:rsidRDefault="0030182A" w:rsidP="0030182A">
      <w:pPr>
        <w:tabs>
          <w:tab w:val="left" w:pos="284"/>
        </w:tabs>
        <w:suppressAutoHyphens/>
        <w:autoSpaceDE w:val="0"/>
        <w:spacing w:after="0" w:line="276" w:lineRule="auto"/>
        <w:ind w:left="720"/>
        <w:contextualSpacing/>
        <w:jc w:val="both"/>
        <w:rPr>
          <w:rFonts w:ascii="Times New Roman" w:hAnsi="Times New Roman" w:cs="Times New Roman"/>
        </w:rPr>
      </w:pPr>
      <w:r w:rsidRPr="0030182A">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30182A" w:rsidRPr="0030182A" w:rsidRDefault="0030182A" w:rsidP="0030182A">
      <w:pPr>
        <w:tabs>
          <w:tab w:val="left" w:pos="284"/>
        </w:tabs>
        <w:suppressAutoHyphens/>
        <w:autoSpaceDE w:val="0"/>
        <w:spacing w:after="0" w:line="276" w:lineRule="auto"/>
        <w:ind w:left="1080"/>
        <w:contextualSpacing/>
        <w:jc w:val="both"/>
        <w:rPr>
          <w:rFonts w:ascii="Times New Roman" w:hAnsi="Times New Roman" w:cs="Times New Roman"/>
        </w:rPr>
      </w:pPr>
    </w:p>
    <w:p w:rsidR="0030182A" w:rsidRPr="00724862" w:rsidRDefault="0030182A" w:rsidP="00724862">
      <w:pPr>
        <w:pStyle w:val="Akapitzlist"/>
        <w:numPr>
          <w:ilvl w:val="2"/>
          <w:numId w:val="59"/>
        </w:numPr>
        <w:tabs>
          <w:tab w:val="left" w:pos="284"/>
        </w:tabs>
        <w:suppressAutoHyphens/>
        <w:autoSpaceDE w:val="0"/>
        <w:spacing w:after="0" w:line="240" w:lineRule="auto"/>
        <w:ind w:left="567"/>
        <w:jc w:val="both"/>
        <w:rPr>
          <w:rFonts w:ascii="Times New Roman" w:hAnsi="Times New Roman" w:cs="Times New Roman"/>
        </w:rPr>
      </w:pPr>
      <w:r w:rsidRPr="00724862">
        <w:rPr>
          <w:rFonts w:ascii="Times New Roman" w:hAnsi="Times New Roman" w:cs="Times New Roman"/>
        </w:rPr>
        <w:lastRenderedPageBreak/>
        <w:t>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Pzp w zakresie podstaw wykluczenia z postępowania wskazanych przez zamawiającego.</w:t>
      </w:r>
    </w:p>
    <w:p w:rsidR="0030182A" w:rsidRPr="0030182A" w:rsidRDefault="0030182A" w:rsidP="0030182A">
      <w:pPr>
        <w:tabs>
          <w:tab w:val="left" w:pos="284"/>
        </w:tabs>
        <w:suppressAutoHyphens/>
        <w:autoSpaceDE w:val="0"/>
        <w:spacing w:after="0" w:line="276" w:lineRule="auto"/>
        <w:jc w:val="both"/>
        <w:rPr>
          <w:rFonts w:ascii="Times New Roman" w:hAnsi="Times New Roman" w:cs="Times New Roman"/>
        </w:rPr>
      </w:pPr>
    </w:p>
    <w:p w:rsidR="0030182A" w:rsidRPr="0030182A" w:rsidRDefault="0030182A" w:rsidP="0030182A">
      <w:pPr>
        <w:tabs>
          <w:tab w:val="left" w:pos="284"/>
        </w:tabs>
        <w:suppressAutoHyphens/>
        <w:autoSpaceDE w:val="0"/>
        <w:spacing w:after="0" w:line="276" w:lineRule="auto"/>
        <w:jc w:val="both"/>
        <w:rPr>
          <w:rFonts w:ascii="Times New Roman" w:hAnsi="Times New Roman" w:cs="Times New Roman"/>
        </w:rPr>
      </w:pPr>
      <w:r w:rsidRPr="0030182A">
        <w:rPr>
          <w:rFonts w:ascii="Times New Roman" w:hAnsi="Times New Roman" w:cs="Times New Roman"/>
          <w:b/>
        </w:rPr>
        <w:t>Oświadczenie podmiotu udostępniającego zasoby</w:t>
      </w:r>
      <w:r w:rsidRPr="0030182A">
        <w:rPr>
          <w:rFonts w:ascii="Times New Roman" w:hAnsi="Times New Roman" w:cs="Times New Roman"/>
        </w:rPr>
        <w:t xml:space="preserve"> o aktualności informacji zawartych </w:t>
      </w:r>
      <w:r w:rsidRPr="0030182A">
        <w:rPr>
          <w:rFonts w:ascii="Times New Roman" w:hAnsi="Times New Roman" w:cs="Times New Roman"/>
        </w:rPr>
        <w:br/>
        <w:t>w oświadczeniu, o którym mowa w art. 125 ust. 1 ustawy Pzp wzór oświadczenia</w:t>
      </w:r>
      <w:r w:rsidRPr="0030182A">
        <w:rPr>
          <w:rFonts w:ascii="Arial Black" w:hAnsi="Arial Black" w:cs="Times New Roman"/>
          <w:color w:val="0070C0"/>
          <w:sz w:val="18"/>
          <w:szCs w:val="18"/>
        </w:rPr>
        <w:t xml:space="preserve"> </w:t>
      </w:r>
      <w:r w:rsidRPr="0030182A">
        <w:rPr>
          <w:rFonts w:ascii="Times New Roman" w:hAnsi="Times New Roman" w:cs="Times New Roman"/>
          <w:b/>
          <w:color w:val="0070C0"/>
          <w:u w:val="single"/>
        </w:rPr>
        <w:t>stanowi załącznik nr 8 do SWZ</w:t>
      </w:r>
      <w:r w:rsidRPr="0030182A">
        <w:rPr>
          <w:rFonts w:ascii="Times New Roman" w:hAnsi="Times New Roman" w:cs="Times New Roman"/>
        </w:rPr>
        <w:t xml:space="preserve"> w zakresie podstaw wykluczenia z postępowania wskazanych przez zamawiającego, pod rygorem nieważności należy złożyć </w:t>
      </w:r>
    </w:p>
    <w:p w:rsidR="0030182A" w:rsidRPr="0030182A" w:rsidRDefault="0030182A" w:rsidP="00857B3D">
      <w:pPr>
        <w:numPr>
          <w:ilvl w:val="0"/>
          <w:numId w:val="43"/>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30182A" w:rsidRPr="0030182A" w:rsidRDefault="0030182A" w:rsidP="00857B3D">
      <w:pPr>
        <w:numPr>
          <w:ilvl w:val="0"/>
          <w:numId w:val="43"/>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4F02F9" w:rsidRDefault="004F02F9" w:rsidP="00C90A9D">
      <w:pPr>
        <w:pStyle w:val="Akapitzlist"/>
        <w:tabs>
          <w:tab w:val="left" w:pos="284"/>
        </w:tabs>
        <w:suppressAutoHyphens/>
        <w:autoSpaceDE w:val="0"/>
        <w:spacing w:after="0" w:line="240" w:lineRule="auto"/>
        <w:ind w:left="0"/>
        <w:jc w:val="both"/>
        <w:rPr>
          <w:rFonts w:ascii="Times New Roman" w:hAnsi="Times New Roman" w:cs="Times New Roman"/>
          <w:b/>
          <w:color w:val="0000FF"/>
        </w:rPr>
      </w:pPr>
    </w:p>
    <w:p w:rsidR="00C90A9D" w:rsidRDefault="00C90A9D" w:rsidP="00C90A9D">
      <w:pPr>
        <w:pStyle w:val="Akapitzlist"/>
        <w:tabs>
          <w:tab w:val="left" w:pos="284"/>
        </w:tabs>
        <w:suppressAutoHyphens/>
        <w:autoSpaceDE w:val="0"/>
        <w:spacing w:after="0" w:line="240" w:lineRule="auto"/>
        <w:ind w:left="0"/>
        <w:jc w:val="both"/>
        <w:rPr>
          <w:rFonts w:ascii="Times New Roman" w:hAnsi="Times New Roman" w:cs="Times New Roman"/>
          <w:b/>
          <w:color w:val="0000FF"/>
        </w:rPr>
      </w:pPr>
      <w:r w:rsidRPr="006E140A">
        <w:rPr>
          <w:rFonts w:ascii="Times New Roman" w:hAnsi="Times New Roman" w:cs="Times New Roman"/>
          <w:b/>
          <w:color w:val="0000FF"/>
        </w:rPr>
        <w:t xml:space="preserve">UWAGA: </w:t>
      </w:r>
    </w:p>
    <w:p w:rsidR="00C90A9D" w:rsidRPr="00910AC3" w:rsidRDefault="00C90A9D" w:rsidP="00654ADC">
      <w:pPr>
        <w:spacing w:after="0" w:line="276" w:lineRule="auto"/>
        <w:contextualSpacing/>
        <w:jc w:val="both"/>
        <w:rPr>
          <w:rFonts w:ascii="Times New Roman" w:hAnsi="Times New Roman" w:cs="Times New Roman"/>
          <w:b/>
          <w:color w:val="0000FF"/>
          <w:sz w:val="20"/>
          <w:szCs w:val="20"/>
        </w:rPr>
      </w:pPr>
      <w:r w:rsidRPr="00910AC3">
        <w:rPr>
          <w:rFonts w:ascii="Times New Roman" w:hAnsi="Times New Roman" w:cs="Times New Roman"/>
          <w:b/>
          <w:color w:val="0000FF"/>
          <w:sz w:val="20"/>
          <w:szCs w:val="20"/>
          <w:u w:val="single"/>
        </w:rPr>
        <w:t>NIE</w:t>
      </w:r>
      <w:r w:rsidR="007C0669">
        <w:rPr>
          <w:rFonts w:ascii="Times New Roman" w:hAnsi="Times New Roman" w:cs="Times New Roman"/>
          <w:b/>
          <w:color w:val="0000FF"/>
          <w:sz w:val="20"/>
          <w:szCs w:val="20"/>
          <w:u w:val="single"/>
        </w:rPr>
        <w:t xml:space="preserve"> </w:t>
      </w:r>
      <w:r w:rsidRPr="00910AC3">
        <w:rPr>
          <w:rFonts w:ascii="Times New Roman" w:hAnsi="Times New Roman" w:cs="Times New Roman"/>
          <w:b/>
          <w:color w:val="0000FF"/>
          <w:sz w:val="20"/>
          <w:szCs w:val="20"/>
          <w:u w:val="single"/>
        </w:rPr>
        <w:t>NALEŻY</w:t>
      </w:r>
      <w:r w:rsidR="007C0669">
        <w:rPr>
          <w:rFonts w:ascii="Times New Roman" w:hAnsi="Times New Roman" w:cs="Times New Roman"/>
          <w:b/>
          <w:color w:val="0000FF"/>
          <w:sz w:val="20"/>
          <w:szCs w:val="20"/>
          <w:u w:val="single"/>
        </w:rPr>
        <w:t xml:space="preserve"> </w:t>
      </w:r>
      <w:r w:rsidRPr="00910AC3">
        <w:rPr>
          <w:rFonts w:ascii="Times New Roman" w:hAnsi="Times New Roman" w:cs="Times New Roman"/>
          <w:b/>
          <w:color w:val="0000FF"/>
          <w:sz w:val="20"/>
          <w:szCs w:val="20"/>
          <w:u w:val="single"/>
        </w:rPr>
        <w:t>SKŁADAĆ</w:t>
      </w:r>
      <w:r w:rsidRPr="00654ADC">
        <w:rPr>
          <w:rFonts w:ascii="Times New Roman" w:hAnsi="Times New Roman" w:cs="Times New Roman"/>
          <w:b/>
          <w:color w:val="0000FF"/>
          <w:sz w:val="20"/>
          <w:szCs w:val="20"/>
        </w:rPr>
        <w:t xml:space="preserve"> </w:t>
      </w:r>
      <w:r w:rsidR="00654ADC">
        <w:rPr>
          <w:rFonts w:ascii="Times New Roman" w:hAnsi="Times New Roman" w:cs="Times New Roman"/>
          <w:b/>
          <w:color w:val="0000FF"/>
          <w:sz w:val="20"/>
          <w:szCs w:val="20"/>
        </w:rPr>
        <w:t xml:space="preserve">ZEZWOLENIA, </w:t>
      </w:r>
      <w:r w:rsidRPr="00910AC3">
        <w:rPr>
          <w:rFonts w:ascii="Times New Roman" w:hAnsi="Times New Roman" w:cs="Times New Roman"/>
          <w:b/>
          <w:color w:val="0000FF"/>
          <w:sz w:val="20"/>
          <w:szCs w:val="20"/>
        </w:rPr>
        <w:t xml:space="preserve">WYKAZU </w:t>
      </w:r>
      <w:r>
        <w:rPr>
          <w:rFonts w:ascii="Times New Roman" w:hAnsi="Times New Roman" w:cs="Times New Roman"/>
          <w:b/>
          <w:color w:val="0000FF"/>
          <w:sz w:val="20"/>
          <w:szCs w:val="20"/>
        </w:rPr>
        <w:t>NARZĘDZI</w:t>
      </w:r>
      <w:r w:rsidRPr="00910AC3">
        <w:rPr>
          <w:rFonts w:ascii="Times New Roman" w:hAnsi="Times New Roman" w:cs="Times New Roman"/>
          <w:b/>
          <w:color w:val="0000FF"/>
          <w:sz w:val="20"/>
          <w:szCs w:val="20"/>
        </w:rPr>
        <w:t xml:space="preserve"> ORAZ OŚWIADCZENIA WYKONAWCY/</w:t>
      </w:r>
      <w:r w:rsidR="00654ADC" w:rsidRPr="00654ADC">
        <w:t xml:space="preserve"> </w:t>
      </w:r>
      <w:r w:rsidR="00654ADC" w:rsidRPr="00654ADC">
        <w:rPr>
          <w:rFonts w:ascii="Times New Roman" w:hAnsi="Times New Roman" w:cs="Times New Roman"/>
          <w:b/>
          <w:color w:val="0000FF"/>
          <w:sz w:val="20"/>
          <w:szCs w:val="20"/>
        </w:rPr>
        <w:t>WYKONAWCY WSPÓLNIE UBIEGAJĄCEGO SIĘ O UDZIELENIE ZAMÓWIENIA</w:t>
      </w:r>
      <w:r w:rsidR="00654ADC">
        <w:rPr>
          <w:rFonts w:ascii="Times New Roman" w:hAnsi="Times New Roman" w:cs="Times New Roman"/>
          <w:b/>
          <w:color w:val="0000FF"/>
          <w:sz w:val="20"/>
          <w:szCs w:val="20"/>
        </w:rPr>
        <w:t>/</w:t>
      </w:r>
      <w:r w:rsidR="00654ADC" w:rsidRPr="00910AC3">
        <w:rPr>
          <w:rFonts w:ascii="Times New Roman" w:hAnsi="Times New Roman" w:cs="Times New Roman"/>
          <w:b/>
          <w:color w:val="0000FF"/>
          <w:sz w:val="20"/>
          <w:szCs w:val="20"/>
        </w:rPr>
        <w:t xml:space="preserve"> P</w:t>
      </w:r>
      <w:r w:rsidRPr="00910AC3">
        <w:rPr>
          <w:rFonts w:ascii="Times New Roman" w:hAnsi="Times New Roman" w:cs="Times New Roman"/>
          <w:b/>
          <w:color w:val="0000FF"/>
          <w:sz w:val="20"/>
          <w:szCs w:val="20"/>
        </w:rPr>
        <w:t>ODMIOTU UDOSTĘPNIAJĄCEGO ZASOBY</w:t>
      </w:r>
      <w:r w:rsidR="00654ADC">
        <w:rPr>
          <w:rFonts w:ascii="Times New Roman" w:hAnsi="Times New Roman" w:cs="Times New Roman"/>
          <w:b/>
          <w:color w:val="0000FF"/>
          <w:sz w:val="20"/>
          <w:szCs w:val="20"/>
        </w:rPr>
        <w:t xml:space="preserve"> </w:t>
      </w:r>
      <w:r w:rsidRPr="00910AC3">
        <w:rPr>
          <w:rFonts w:ascii="Times New Roman" w:hAnsi="Times New Roman" w:cs="Times New Roman"/>
          <w:b/>
          <w:color w:val="0000FF"/>
          <w:sz w:val="20"/>
          <w:szCs w:val="20"/>
        </w:rPr>
        <w:t xml:space="preserve">O AKTUALNOŚCI INFORMACJI ZAWARTYCH W OŚWIADCZENIU, O KTÓRYM MOWA W ART. 125 UST. 1 USTAWY PZP </w:t>
      </w:r>
      <w:r w:rsidRPr="00910AC3">
        <w:rPr>
          <w:rFonts w:ascii="Times New Roman" w:hAnsi="Times New Roman" w:cs="Times New Roman"/>
          <w:b/>
          <w:color w:val="0000FF"/>
          <w:sz w:val="20"/>
          <w:szCs w:val="20"/>
          <w:u w:val="single"/>
        </w:rPr>
        <w:t>WRAZ Z OFERTĄ</w:t>
      </w:r>
      <w:r w:rsidRPr="00910AC3">
        <w:rPr>
          <w:rFonts w:ascii="Times New Roman" w:hAnsi="Times New Roman" w:cs="Times New Roman"/>
          <w:b/>
          <w:color w:val="0000FF"/>
          <w:sz w:val="20"/>
          <w:szCs w:val="20"/>
        </w:rPr>
        <w:t>!</w:t>
      </w:r>
    </w:p>
    <w:p w:rsidR="00C90A9D" w:rsidRDefault="00C90A9D" w:rsidP="00C90A9D">
      <w:pPr>
        <w:pStyle w:val="Akapitzlist"/>
        <w:spacing w:line="276" w:lineRule="auto"/>
        <w:ind w:left="360"/>
        <w:jc w:val="both"/>
        <w:rPr>
          <w:rFonts w:ascii="Times New Roman" w:hAnsi="Times New Roman" w:cs="Times New Roman"/>
          <w:b/>
        </w:rPr>
      </w:pPr>
    </w:p>
    <w:p w:rsidR="00C90A9D" w:rsidRDefault="00C90A9D" w:rsidP="00C90A9D">
      <w:pPr>
        <w:pStyle w:val="Akapitzlist"/>
        <w:spacing w:line="276" w:lineRule="auto"/>
        <w:ind w:left="36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C90A9D" w:rsidRPr="001F6A38" w:rsidRDefault="00C90A9D" w:rsidP="00857B3D">
      <w:pPr>
        <w:pStyle w:val="Akapitzlist"/>
        <w:numPr>
          <w:ilvl w:val="0"/>
          <w:numId w:val="43"/>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przez osobę/osoby upoważnioną/upoważnione do reprezentowania podmiotu udostępniającego zasoby </w:t>
      </w:r>
    </w:p>
    <w:p w:rsidR="00C90A9D" w:rsidRPr="001F6A38" w:rsidRDefault="00C90A9D" w:rsidP="00C90A9D">
      <w:pPr>
        <w:pStyle w:val="Akapitzlist"/>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 xml:space="preserve">lub </w:t>
      </w:r>
    </w:p>
    <w:p w:rsidR="00C90A9D" w:rsidRPr="001F6A38" w:rsidRDefault="00C90A9D" w:rsidP="00857B3D">
      <w:pPr>
        <w:pStyle w:val="Akapitzlist"/>
        <w:numPr>
          <w:ilvl w:val="0"/>
          <w:numId w:val="43"/>
        </w:numPr>
        <w:tabs>
          <w:tab w:val="left" w:pos="284"/>
        </w:tabs>
        <w:suppressAutoHyphens/>
        <w:autoSpaceDE w:val="0"/>
        <w:spacing w:after="0" w:line="240" w:lineRule="auto"/>
        <w:jc w:val="both"/>
        <w:rPr>
          <w:rFonts w:ascii="Times New Roman" w:hAnsi="Times New Roman" w:cs="Times New Roman"/>
        </w:rPr>
      </w:pPr>
      <w:r w:rsidRPr="001F6A38">
        <w:rPr>
          <w:rFonts w:ascii="Times New Roman" w:hAnsi="Times New Roman" w:cs="Times New Roman"/>
        </w:rPr>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 xml:space="preserve">go się o udzielenie zamówienia lub </w:t>
      </w:r>
      <w:r w:rsidRPr="001F6A38">
        <w:rPr>
          <w:rFonts w:ascii="Times New Roman" w:hAnsi="Times New Roman" w:cs="Times New Roman"/>
        </w:rPr>
        <w:t xml:space="preserve">przez osobę/osoby upoważnioną/upoważnione do reprezentowania podmiotu udostępniającego zasoby </w:t>
      </w:r>
    </w:p>
    <w:p w:rsidR="00C90A9D" w:rsidRPr="001F6A38" w:rsidRDefault="00C90A9D" w:rsidP="00C90A9D">
      <w:pPr>
        <w:pStyle w:val="Akapitzlist"/>
        <w:tabs>
          <w:tab w:val="left" w:pos="284"/>
        </w:tabs>
        <w:suppressAutoHyphens/>
        <w:autoSpaceDE w:val="0"/>
        <w:spacing w:after="0" w:line="276" w:lineRule="auto"/>
        <w:jc w:val="both"/>
        <w:rPr>
          <w:rFonts w:ascii="Times New Roman" w:hAnsi="Times New Roman" w:cs="Times New Roman"/>
        </w:rPr>
      </w:pPr>
    </w:p>
    <w:p w:rsidR="00C90A9D" w:rsidRPr="00DD5236" w:rsidRDefault="00C90A9D" w:rsidP="00857B3D">
      <w:pPr>
        <w:numPr>
          <w:ilvl w:val="0"/>
          <w:numId w:val="59"/>
        </w:numPr>
        <w:spacing w:line="240" w:lineRule="auto"/>
        <w:contextualSpacing/>
        <w:jc w:val="both"/>
        <w:rPr>
          <w:rFonts w:ascii="Times New Roman" w:hAnsi="Times New Roman" w:cs="Times New Roman"/>
        </w:rPr>
      </w:pPr>
      <w:r w:rsidRPr="00F923B9">
        <w:rPr>
          <w:rFonts w:ascii="Times New Roman" w:hAnsi="Times New Roman" w:cs="Times New Roman"/>
        </w:rPr>
        <w:t>Podmiotowe środki dowodowe</w:t>
      </w:r>
      <w:r w:rsidRPr="00DD5236">
        <w:rPr>
          <w:rFonts w:ascii="Times New Roman" w:hAnsi="Times New Roman" w:cs="Times New Roman"/>
        </w:rPr>
        <w:t xml:space="preserve"> oraz inne dokumenty lub oświadczenia, o których mowa </w:t>
      </w:r>
      <w:r w:rsidRPr="00DD5236">
        <w:rPr>
          <w:rFonts w:ascii="Times New Roman" w:hAnsi="Times New Roman" w:cs="Times New Roman"/>
        </w:rPr>
        <w:br/>
        <w:t>w rozporządzeniu, wykonawca składa</w:t>
      </w:r>
      <w:r w:rsidR="007C0669">
        <w:rPr>
          <w:rFonts w:ascii="Times New Roman" w:hAnsi="Times New Roman" w:cs="Times New Roman"/>
        </w:rPr>
        <w:t xml:space="preserve"> </w:t>
      </w:r>
      <w:r w:rsidRPr="00DD5236">
        <w:rPr>
          <w:rFonts w:ascii="Times New Roman" w:hAnsi="Times New Roman" w:cs="Times New Roman"/>
        </w:rPr>
        <w:t>w formie elektronicznej, w postaci elektronicznej opatrzone podpisem zaufanym lub elektronicznym podpisem osobistym, w formie pisemnej lub w formie dokumentowej, w zakresie i w sposób określony w przepisach wydanych na podstawie art. 70 ustawy.</w:t>
      </w:r>
    </w:p>
    <w:p w:rsidR="00C90A9D" w:rsidRPr="00DD5236" w:rsidRDefault="00C90A9D" w:rsidP="00857B3D">
      <w:pPr>
        <w:numPr>
          <w:ilvl w:val="0"/>
          <w:numId w:val="59"/>
        </w:numPr>
        <w:spacing w:line="240" w:lineRule="auto"/>
        <w:contextualSpacing/>
        <w:jc w:val="both"/>
        <w:rPr>
          <w:rFonts w:ascii="Times New Roman" w:hAnsi="Times New Roman" w:cs="Times New Roman"/>
        </w:rPr>
      </w:pPr>
      <w:r w:rsidRPr="00DD5236">
        <w:rPr>
          <w:rFonts w:ascii="Times New Roman" w:hAnsi="Times New Roman" w:cs="Times New Roman"/>
        </w:rPr>
        <w:t>Jeżeli podmiotowy środek dowodowy/przedmiotowy środek dowodowy oraz inny dokument lub oświadczenie został sporządzony jako dokument elektroniczny oraz wystawiony przez upoważnione podmioty:</w:t>
      </w:r>
    </w:p>
    <w:p w:rsidR="00C90A9D" w:rsidRPr="00DD5236" w:rsidRDefault="00C90A9D" w:rsidP="000223BA">
      <w:pPr>
        <w:numPr>
          <w:ilvl w:val="0"/>
          <w:numId w:val="38"/>
        </w:numPr>
        <w:spacing w:after="0" w:line="240" w:lineRule="auto"/>
        <w:ind w:right="20"/>
        <w:contextualSpacing/>
        <w:jc w:val="both"/>
        <w:rPr>
          <w:rFonts w:ascii="Times New Roman" w:hAnsi="Times New Roman" w:cs="Times New Roman"/>
          <w:u w:val="single"/>
        </w:rPr>
      </w:pPr>
      <w:r w:rsidRPr="00DD5236">
        <w:rPr>
          <w:rFonts w:ascii="Times New Roman" w:hAnsi="Times New Roman" w:cs="Times New Roman"/>
          <w:u w:val="single"/>
        </w:rPr>
        <w:t>przekazuje się ten dokument</w:t>
      </w:r>
    </w:p>
    <w:p w:rsidR="00C90A9D" w:rsidRPr="00AE2937" w:rsidRDefault="00C90A9D" w:rsidP="00C90A9D">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C90A9D" w:rsidRPr="00AE2937" w:rsidRDefault="00C90A9D" w:rsidP="00C90A9D">
      <w:pPr>
        <w:spacing w:line="240" w:lineRule="auto"/>
        <w:ind w:left="720"/>
        <w:contextualSpacing/>
        <w:rPr>
          <w:rFonts w:ascii="Times New Roman" w:hAnsi="Times New Roman" w:cs="Times New Roman"/>
          <w:b/>
        </w:rPr>
      </w:pPr>
    </w:p>
    <w:p w:rsidR="00C90A9D" w:rsidRPr="00DD5236" w:rsidRDefault="00C90A9D" w:rsidP="00857B3D">
      <w:pPr>
        <w:numPr>
          <w:ilvl w:val="0"/>
          <w:numId w:val="59"/>
        </w:numPr>
        <w:spacing w:after="0" w:line="240" w:lineRule="auto"/>
        <w:ind w:right="20"/>
        <w:contextualSpacing/>
        <w:jc w:val="both"/>
        <w:rPr>
          <w:rFonts w:ascii="Times New Roman" w:hAnsi="Times New Roman" w:cs="Times New Roman"/>
        </w:rPr>
      </w:pPr>
      <w:r w:rsidRPr="00DD5236">
        <w:rPr>
          <w:rFonts w:ascii="Times New Roman" w:hAnsi="Times New Roman" w:cs="Times New Roman"/>
        </w:rPr>
        <w:t xml:space="preserve">Jeżeli </w:t>
      </w:r>
      <w:r w:rsidRPr="00F923B9">
        <w:rPr>
          <w:rFonts w:ascii="Times New Roman" w:hAnsi="Times New Roman" w:cs="Times New Roman"/>
        </w:rPr>
        <w:t>podmiotowy środek dowodowy</w:t>
      </w:r>
      <w:r w:rsidRPr="00DD5236">
        <w:rPr>
          <w:rFonts w:ascii="Times New Roman" w:hAnsi="Times New Roman" w:cs="Times New Roman"/>
        </w:rPr>
        <w:t xml:space="preserve">/przedmiotowy środek dowodowy oraz inny dokument lub oświadczenie zostały sporządzone jako dokument w postaci papierowej i opatrzone własnoręcznym podpisem, przekazuje się cyfrowe odwzorowanie tego dokumentu (tj. skan) opatrzone </w:t>
      </w:r>
      <w:r w:rsidRPr="00DD5236">
        <w:rPr>
          <w:rFonts w:ascii="Times New Roman" w:hAnsi="Times New Roman" w:cs="Times New Roman"/>
        </w:rPr>
        <w:lastRenderedPageBreak/>
        <w:t>kwalifikowanym podpisem elektronicznym, podpisem zaufanym lub elektronicznym podpisem osobistym.</w:t>
      </w:r>
    </w:p>
    <w:p w:rsidR="00C90A9D" w:rsidRDefault="00C90A9D" w:rsidP="00857B3D">
      <w:pPr>
        <w:numPr>
          <w:ilvl w:val="0"/>
          <w:numId w:val="59"/>
        </w:numPr>
        <w:spacing w:line="240" w:lineRule="auto"/>
        <w:contextualSpacing/>
        <w:jc w:val="both"/>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w:t>
      </w:r>
      <w:r>
        <w:rPr>
          <w:rFonts w:ascii="Times New Roman" w:hAnsi="Times New Roman" w:cs="Times New Roman"/>
        </w:rPr>
        <w:t>P</w:t>
      </w:r>
      <w:r w:rsidRPr="00AE2937">
        <w:rPr>
          <w:rFonts w:ascii="Times New Roman" w:hAnsi="Times New Roman" w:cs="Times New Roman"/>
        </w:rPr>
        <w:t>zp lub podwykonawcę niebędącego podmiotem udostępniającym zasoby:</w:t>
      </w:r>
    </w:p>
    <w:p w:rsidR="00F40291" w:rsidRDefault="00C90A9D" w:rsidP="000223BA">
      <w:pPr>
        <w:numPr>
          <w:ilvl w:val="0"/>
          <w:numId w:val="38"/>
        </w:numPr>
        <w:spacing w:line="240" w:lineRule="auto"/>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AF0708" w:rsidRDefault="00AF0708" w:rsidP="00AF0708">
      <w:pPr>
        <w:spacing w:line="240" w:lineRule="auto"/>
        <w:contextualSpacing/>
        <w:jc w:val="both"/>
        <w:rPr>
          <w:rFonts w:ascii="Times New Roman" w:hAnsi="Times New Roman" w:cs="Times New Roman"/>
        </w:rPr>
      </w:pPr>
    </w:p>
    <w:p w:rsidR="00654ADC" w:rsidRDefault="00654ADC" w:rsidP="00AF0708">
      <w:pPr>
        <w:spacing w:line="240" w:lineRule="auto"/>
        <w:contextualSpacing/>
        <w:jc w:val="both"/>
        <w:rPr>
          <w:rFonts w:ascii="Times New Roman" w:hAnsi="Times New Roman" w:cs="Times New Roman"/>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4A152C" w:rsidRDefault="004A152C" w:rsidP="00BB64DC">
      <w:pPr>
        <w:keepLines/>
        <w:autoSpaceDE w:val="0"/>
        <w:spacing w:after="0" w:line="276" w:lineRule="auto"/>
        <w:contextualSpacing/>
        <w:jc w:val="both"/>
        <w:rPr>
          <w:rFonts w:ascii="Times New Roman" w:hAnsi="Times New Roman" w:cs="Times New Roman"/>
          <w:color w:val="000000" w:themeColor="text1"/>
        </w:rPr>
      </w:pPr>
    </w:p>
    <w:p w:rsidR="005C3B61" w:rsidRPr="005C3B61" w:rsidRDefault="00243284" w:rsidP="00857B3D">
      <w:pPr>
        <w:pStyle w:val="Akapitzlist"/>
        <w:numPr>
          <w:ilvl w:val="0"/>
          <w:numId w:val="42"/>
        </w:numPr>
        <w:spacing w:after="0" w:line="240" w:lineRule="auto"/>
        <w:jc w:val="both"/>
        <w:rPr>
          <w:rFonts w:ascii="Times New Roman" w:hAnsi="Times New Roman" w:cs="Times New Roman"/>
        </w:rPr>
      </w:pPr>
      <w:r w:rsidRPr="00185315">
        <w:rPr>
          <w:rFonts w:ascii="Times New Roman" w:hAnsi="Times New Roman" w:cs="Times New Roman"/>
        </w:rPr>
        <w:t xml:space="preserve">Wykonawca poda cenę oferty w Formularzu ofertowym sporządzonym według wzoru stanowiącego </w:t>
      </w:r>
      <w:r w:rsidRPr="005C3B61">
        <w:rPr>
          <w:rFonts w:ascii="Times New Roman" w:hAnsi="Times New Roman" w:cs="Times New Roman"/>
          <w:b/>
          <w:color w:val="0070C0"/>
        </w:rPr>
        <w:t>Załączniki od nr 1.1 do 1.</w:t>
      </w:r>
      <w:r w:rsidR="005C3B61" w:rsidRPr="005C3B61">
        <w:rPr>
          <w:rFonts w:ascii="Times New Roman" w:hAnsi="Times New Roman" w:cs="Times New Roman"/>
          <w:b/>
          <w:color w:val="0070C0"/>
        </w:rPr>
        <w:t>39</w:t>
      </w:r>
      <w:r w:rsidR="007C0669" w:rsidRPr="005C3B61">
        <w:rPr>
          <w:rFonts w:ascii="Times New Roman" w:hAnsi="Times New Roman" w:cs="Times New Roman"/>
          <w:b/>
          <w:color w:val="0070C0"/>
        </w:rPr>
        <w:t xml:space="preserve"> </w:t>
      </w:r>
      <w:r w:rsidRPr="005C3B61">
        <w:rPr>
          <w:rFonts w:ascii="Times New Roman" w:hAnsi="Times New Roman" w:cs="Times New Roman"/>
          <w:b/>
          <w:color w:val="0070C0"/>
        </w:rPr>
        <w:t>do SWZ</w:t>
      </w:r>
      <w:r w:rsidRPr="005C3B61">
        <w:rPr>
          <w:rFonts w:ascii="Times New Roman" w:hAnsi="Times New Roman" w:cs="Times New Roman"/>
        </w:rPr>
        <w:t>, jako cenę brutto (z uwzględnieniem podatku od towarów i</w:t>
      </w:r>
      <w:r w:rsidRPr="00185315">
        <w:rPr>
          <w:rFonts w:ascii="Times New Roman" w:hAnsi="Times New Roman" w:cs="Times New Roman"/>
        </w:rPr>
        <w:t xml:space="preserve"> usług (VAT) z wyszczególnieniem stawki podatku od towarów i usług (VAT) oraz cenę netto. </w:t>
      </w:r>
    </w:p>
    <w:p w:rsidR="00243284" w:rsidRDefault="00243284" w:rsidP="00857B3D">
      <w:pPr>
        <w:pStyle w:val="Akapitzlist"/>
        <w:numPr>
          <w:ilvl w:val="0"/>
          <w:numId w:val="42"/>
        </w:numPr>
        <w:spacing w:after="0" w:line="240" w:lineRule="auto"/>
        <w:jc w:val="both"/>
        <w:rPr>
          <w:rFonts w:ascii="Times New Roman" w:hAnsi="Times New Roman" w:cs="Times New Roman"/>
        </w:rPr>
      </w:pPr>
      <w:r>
        <w:rPr>
          <w:rFonts w:ascii="Times New Roman" w:hAnsi="Times New Roman" w:cs="Times New Roman"/>
        </w:rPr>
        <w:t>Cena oferty powinna wynikać z tabeli zawartej w Formularzu ofertowym. Wykonawca poda ceny na wszystkie elementy (pozycje) tabeli. Cenę oferty stanowi łączna wartość określona na podstawie ilości usług pomnożonych przez proponowaną cenę</w:t>
      </w:r>
      <w:r w:rsidR="007C0669">
        <w:rPr>
          <w:rFonts w:ascii="Times New Roman" w:hAnsi="Times New Roman" w:cs="Times New Roman"/>
        </w:rPr>
        <w:t xml:space="preserve"> </w:t>
      </w:r>
      <w:r>
        <w:rPr>
          <w:rFonts w:ascii="Times New Roman" w:hAnsi="Times New Roman" w:cs="Times New Roman"/>
        </w:rPr>
        <w:t xml:space="preserve">jednostkową brutto. </w:t>
      </w:r>
    </w:p>
    <w:p w:rsidR="005C3B61" w:rsidRPr="00296308" w:rsidRDefault="005C3B61" w:rsidP="00857B3D">
      <w:pPr>
        <w:pStyle w:val="Akapitzlist"/>
        <w:numPr>
          <w:ilvl w:val="0"/>
          <w:numId w:val="42"/>
        </w:numPr>
        <w:spacing w:after="0" w:line="240" w:lineRule="auto"/>
        <w:jc w:val="both"/>
        <w:rPr>
          <w:rFonts w:ascii="Times New Roman" w:hAnsi="Times New Roman" w:cs="Times New Roman"/>
          <w:b/>
          <w:color w:val="0070C0"/>
        </w:rPr>
      </w:pPr>
      <w:r w:rsidRPr="00296308">
        <w:rPr>
          <w:rFonts w:ascii="Times New Roman" w:hAnsi="Times New Roman" w:cs="Times New Roman"/>
          <w:b/>
          <w:color w:val="0070C0"/>
        </w:rPr>
        <w:t>Cena za 1 km transportu uwzględnia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i ceny jednostkowej wynikającej z oferty Wykonawcy oraz za załadunek i rozładunek pojazdu</w:t>
      </w:r>
    </w:p>
    <w:p w:rsidR="00243284" w:rsidRDefault="00243284" w:rsidP="00857B3D">
      <w:pPr>
        <w:pStyle w:val="Akapitzlist"/>
        <w:numPr>
          <w:ilvl w:val="0"/>
          <w:numId w:val="42"/>
        </w:numPr>
        <w:spacing w:after="0" w:line="240" w:lineRule="auto"/>
        <w:jc w:val="both"/>
        <w:rPr>
          <w:rFonts w:ascii="Times New Roman" w:hAnsi="Times New Roman" w:cs="Times New Roman"/>
        </w:rPr>
      </w:pPr>
      <w:r>
        <w:rPr>
          <w:rFonts w:ascii="Times New Roman" w:hAnsi="Times New Roman" w:cs="Times New Roman"/>
        </w:rPr>
        <w:t>Cena oferty musi uwzględniać wszystkie koszty składające się na przedmiot zamówienia wraz z należnymi opłatami i podatkami.</w:t>
      </w:r>
    </w:p>
    <w:p w:rsidR="00243284" w:rsidRPr="00185315" w:rsidRDefault="00243284" w:rsidP="00857B3D">
      <w:pPr>
        <w:pStyle w:val="Akapitzlist"/>
        <w:numPr>
          <w:ilvl w:val="0"/>
          <w:numId w:val="42"/>
        </w:numPr>
        <w:spacing w:after="0" w:line="240" w:lineRule="auto"/>
        <w:jc w:val="both"/>
        <w:rPr>
          <w:rFonts w:ascii="Times New Roman" w:hAnsi="Times New Roman" w:cs="Times New Roman"/>
        </w:rPr>
      </w:pPr>
      <w:r w:rsidRPr="00185315">
        <w:rPr>
          <w:rFonts w:ascii="Times New Roman" w:hAnsi="Times New Roman" w:cs="Times New Roman"/>
        </w:rPr>
        <w:t xml:space="preserve">Cena musi być wyrażona w złotych polskich z dokładnością </w:t>
      </w:r>
      <w:r>
        <w:rPr>
          <w:rFonts w:ascii="Times New Roman" w:hAnsi="Times New Roman" w:cs="Times New Roman"/>
        </w:rPr>
        <w:t>do drugiego miejsca po przecinku zgodnie z polskim systemem płatniczym.</w:t>
      </w:r>
    </w:p>
    <w:p w:rsidR="00F40291" w:rsidRDefault="00243284" w:rsidP="00857B3D">
      <w:pPr>
        <w:pStyle w:val="Akapitzlist"/>
        <w:numPr>
          <w:ilvl w:val="0"/>
          <w:numId w:val="42"/>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potraktowane będzie jako błąd w obliczeniu ceny i spowoduje odrzucenie oferty, jeżeli nie ziszczą się ustawowe przesłanki omyłki ( na podstawie art. 226 us.1 pkt 10 Pzp w związku z at. 223 ust. 2 pkt 3 Pzp).</w:t>
      </w:r>
    </w:p>
    <w:p w:rsidR="00AF0708" w:rsidRDefault="00AF0708" w:rsidP="00BB64DC">
      <w:pPr>
        <w:keepLines/>
        <w:autoSpaceDE w:val="0"/>
        <w:spacing w:after="0" w:line="276" w:lineRule="auto"/>
        <w:contextualSpacing/>
        <w:jc w:val="both"/>
        <w:rPr>
          <w:rFonts w:ascii="Times New Roman" w:hAnsi="Times New Roman" w:cs="Times New Roman"/>
          <w:bCs/>
        </w:rPr>
      </w:pPr>
    </w:p>
    <w:p w:rsidR="00296308" w:rsidRPr="00E735CF" w:rsidRDefault="00296308"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7C0669">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Pr>
          <w:rFonts w:ascii="Times New Roman" w:eastAsia="Calibri" w:hAnsi="Times New Roman" w:cs="Times New Roman"/>
          <w:b/>
          <w:bCs/>
          <w:kern w:val="2"/>
          <w:u w:val="single"/>
        </w:rPr>
        <w:t xml:space="preserve">Kryterium I: </w:t>
      </w:r>
      <w:r w:rsidRPr="00230E4F">
        <w:rPr>
          <w:rFonts w:ascii="Times New Roman" w:eastAsia="Calibri" w:hAnsi="Times New Roman" w:cs="Times New Roman"/>
          <w:b/>
          <w:bCs/>
          <w:kern w:val="2"/>
          <w:u w:val="single"/>
        </w:rPr>
        <w:t>Cena (C) oferty brutto – waga 60%</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Liczba punktów w kryterium „cena oferty brutto” wyliczona zostanie w następujący sposób:</w:t>
      </w:r>
    </w:p>
    <w:p w:rsid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ab/>
      </w:r>
    </w:p>
    <w:p w:rsidR="00296308" w:rsidRDefault="00296308"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151ED8" w:rsidRPr="00230E4F" w:rsidRDefault="00151ED8"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Pr>
          <w:rFonts w:ascii="Times New Roman" w:eastAsia="Calibri" w:hAnsi="Times New Roman" w:cs="Times New Roman"/>
          <w:bCs/>
          <w:kern w:val="2"/>
        </w:rPr>
        <w:lastRenderedPageBreak/>
        <w:t xml:space="preserve">             </w:t>
      </w:r>
      <w:r w:rsidRPr="00230E4F">
        <w:rPr>
          <w:rFonts w:ascii="Times New Roman" w:eastAsia="Calibri" w:hAnsi="Times New Roman" w:cs="Times New Roman"/>
          <w:bCs/>
          <w:kern w:val="2"/>
        </w:rPr>
        <w:t xml:space="preserve">Najniższa cena ofertowa z przedłożonych ofert w ramach zadania </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C = ---------------------------------------------------------------------------------------- x 60</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 xml:space="preserve">       </w:t>
      </w:r>
      <w:r>
        <w:rPr>
          <w:rFonts w:ascii="Times New Roman" w:eastAsia="Calibri" w:hAnsi="Times New Roman" w:cs="Times New Roman"/>
          <w:bCs/>
          <w:kern w:val="2"/>
        </w:rPr>
        <w:t xml:space="preserve">                     </w:t>
      </w:r>
      <w:r w:rsidRPr="00230E4F">
        <w:rPr>
          <w:rFonts w:ascii="Times New Roman" w:eastAsia="Calibri" w:hAnsi="Times New Roman" w:cs="Times New Roman"/>
          <w:bCs/>
          <w:kern w:val="2"/>
        </w:rPr>
        <w:t xml:space="preserve"> Cena oferty badanej w ramach zadania </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Pr>
          <w:rFonts w:ascii="Times New Roman" w:eastAsia="Calibri" w:hAnsi="Times New Roman" w:cs="Times New Roman"/>
          <w:b/>
          <w:bCs/>
          <w:kern w:val="2"/>
          <w:u w:val="single"/>
        </w:rPr>
        <w:t xml:space="preserve">Kryterium II: </w:t>
      </w:r>
      <w:r w:rsidRPr="00230E4F">
        <w:rPr>
          <w:rFonts w:ascii="Times New Roman" w:eastAsia="Calibri" w:hAnsi="Times New Roman" w:cs="Times New Roman"/>
          <w:b/>
          <w:bCs/>
          <w:kern w:val="2"/>
          <w:u w:val="single"/>
        </w:rPr>
        <w:t xml:space="preserve">D – czas dojazdu do miejsca zdarzenia (max. 90 minut): waga 40% </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Liczba punktów w kryterium „czas dojazdu” wyliczona zostanie w następujący sposób:</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t>90minut</w:t>
      </w: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t>– 0pkt.</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t>od 70min. do 85min.</w:t>
      </w:r>
      <w:r w:rsidRPr="00230E4F">
        <w:rPr>
          <w:rFonts w:ascii="Times New Roman" w:eastAsia="Calibri" w:hAnsi="Times New Roman" w:cs="Times New Roman"/>
          <w:bCs/>
          <w:kern w:val="2"/>
        </w:rPr>
        <w:tab/>
        <w:t>– 10pkt.</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t>od 50min. do 65min.</w:t>
      </w:r>
      <w:r w:rsidRPr="00230E4F">
        <w:rPr>
          <w:rFonts w:ascii="Times New Roman" w:eastAsia="Calibri" w:hAnsi="Times New Roman" w:cs="Times New Roman"/>
          <w:bCs/>
          <w:kern w:val="2"/>
        </w:rPr>
        <w:tab/>
        <w:t>– 20pkt.</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t>od 30min. do 45min.</w:t>
      </w:r>
      <w:r w:rsidRPr="00230E4F">
        <w:rPr>
          <w:rFonts w:ascii="Times New Roman" w:eastAsia="Calibri" w:hAnsi="Times New Roman" w:cs="Times New Roman"/>
          <w:bCs/>
          <w:kern w:val="2"/>
        </w:rPr>
        <w:tab/>
        <w:t>– 30pkt.</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t>do 25min.</w:t>
      </w:r>
      <w:r w:rsidRPr="00230E4F">
        <w:rPr>
          <w:rFonts w:ascii="Times New Roman" w:eastAsia="Calibri" w:hAnsi="Times New Roman" w:cs="Times New Roman"/>
          <w:bCs/>
          <w:kern w:val="2"/>
        </w:rPr>
        <w:tab/>
      </w:r>
      <w:r w:rsidRPr="00230E4F">
        <w:rPr>
          <w:rFonts w:ascii="Times New Roman" w:eastAsia="Calibri" w:hAnsi="Times New Roman" w:cs="Times New Roman"/>
          <w:bCs/>
          <w:kern w:val="2"/>
        </w:rPr>
        <w:tab/>
        <w:t>– 40pkt.</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
          <w:bCs/>
          <w:i/>
          <w:kern w:val="2"/>
        </w:rPr>
        <w:t>Czas dojazdu nie może przekroczyć 90 minut licząc od telefonicznego poinformowania WYKONAWCY o tym fakcie</w:t>
      </w:r>
      <w:r w:rsidRPr="00230E4F">
        <w:rPr>
          <w:rFonts w:ascii="Times New Roman" w:eastAsia="Calibri" w:hAnsi="Times New Roman" w:cs="Times New Roman"/>
          <w:bCs/>
          <w:i/>
          <w:kern w:val="2"/>
        </w:rPr>
        <w:t>.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i/>
          <w:kern w:val="2"/>
        </w:rPr>
      </w:pPr>
    </w:p>
    <w:p w:rsidR="00230E4F" w:rsidRPr="00F93411" w:rsidRDefault="00230E4F" w:rsidP="00230E4F">
      <w:pPr>
        <w:suppressAutoHyphens/>
        <w:autoSpaceDE w:val="0"/>
        <w:autoSpaceDN w:val="0"/>
        <w:adjustRightInd w:val="0"/>
        <w:spacing w:after="0" w:line="276" w:lineRule="auto"/>
        <w:jc w:val="both"/>
        <w:rPr>
          <w:rFonts w:ascii="Times New Roman" w:eastAsia="Calibri" w:hAnsi="Times New Roman" w:cs="Times New Roman"/>
          <w:bCs/>
          <w:color w:val="0070C0"/>
          <w:kern w:val="2"/>
          <w:u w:val="single"/>
        </w:rPr>
      </w:pPr>
      <w:r w:rsidRPr="00F93411">
        <w:rPr>
          <w:rFonts w:ascii="Times New Roman" w:eastAsia="Calibri" w:hAnsi="Times New Roman" w:cs="Times New Roman"/>
          <w:b/>
          <w:bCs/>
          <w:color w:val="0070C0"/>
          <w:kern w:val="2"/>
          <w:u w:val="single"/>
        </w:rPr>
        <w:t>Oferty, w których czas dojazdu będzie dłuższy niż 90</w:t>
      </w:r>
      <w:r w:rsidR="00F93411">
        <w:rPr>
          <w:rFonts w:ascii="Times New Roman" w:eastAsia="Calibri" w:hAnsi="Times New Roman" w:cs="Times New Roman"/>
          <w:b/>
          <w:bCs/>
          <w:color w:val="0070C0"/>
          <w:kern w:val="2"/>
          <w:u w:val="single"/>
        </w:rPr>
        <w:t xml:space="preserve"> </w:t>
      </w:r>
      <w:r w:rsidRPr="00F93411">
        <w:rPr>
          <w:rFonts w:ascii="Times New Roman" w:eastAsia="Calibri" w:hAnsi="Times New Roman" w:cs="Times New Roman"/>
          <w:b/>
          <w:bCs/>
          <w:color w:val="0070C0"/>
          <w:kern w:val="2"/>
          <w:u w:val="single"/>
        </w:rPr>
        <w:t xml:space="preserve">minut zostaną odrzucone. </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W przypadku, gdy Wykonawca nie wskaże w ofercie czasu dojazdu do miejsca zdarzenia, Wykonawca oświadcza, że zaoferował maksymalny czas dojazdu 90 minut licząc od telefonicznego poinformowania Wykonawcy o tym fakcie.</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kern w:val="2"/>
        </w:rPr>
        <w:t>Za najkorzystniejszą Zamawiający uzna ofertę Wykonawcy, który uzyska największą liczbę punktów „Ł” wyliczoną w następujący sposób:</w:t>
      </w:r>
    </w:p>
    <w:p w:rsidR="00296308" w:rsidRDefault="00296308" w:rsidP="00230E4F">
      <w:pPr>
        <w:suppressAutoHyphens/>
        <w:autoSpaceDE w:val="0"/>
        <w:autoSpaceDN w:val="0"/>
        <w:adjustRightInd w:val="0"/>
        <w:spacing w:after="0" w:line="276" w:lineRule="auto"/>
        <w:jc w:val="center"/>
        <w:rPr>
          <w:rFonts w:ascii="Times New Roman" w:eastAsia="Calibri" w:hAnsi="Times New Roman" w:cs="Times New Roman"/>
          <w:b/>
          <w:bCs/>
          <w:i/>
          <w:kern w:val="2"/>
        </w:rPr>
      </w:pPr>
    </w:p>
    <w:p w:rsidR="00230E4F" w:rsidRDefault="00230E4F" w:rsidP="00230E4F">
      <w:pPr>
        <w:suppressAutoHyphens/>
        <w:autoSpaceDE w:val="0"/>
        <w:autoSpaceDN w:val="0"/>
        <w:adjustRightInd w:val="0"/>
        <w:spacing w:after="0" w:line="276" w:lineRule="auto"/>
        <w:jc w:val="center"/>
        <w:rPr>
          <w:rFonts w:ascii="Times New Roman" w:eastAsia="Calibri" w:hAnsi="Times New Roman" w:cs="Times New Roman"/>
          <w:b/>
          <w:bCs/>
          <w:i/>
          <w:kern w:val="2"/>
        </w:rPr>
      </w:pPr>
      <w:r w:rsidRPr="00230E4F">
        <w:rPr>
          <w:rFonts w:ascii="Times New Roman" w:eastAsia="Calibri" w:hAnsi="Times New Roman" w:cs="Times New Roman"/>
          <w:b/>
          <w:bCs/>
          <w:i/>
          <w:kern w:val="2"/>
        </w:rPr>
        <w:t>Ł = C + D</w:t>
      </w:r>
    </w:p>
    <w:p w:rsidR="00296308" w:rsidRPr="00230E4F" w:rsidRDefault="00296308" w:rsidP="00230E4F">
      <w:pPr>
        <w:suppressAutoHyphens/>
        <w:autoSpaceDE w:val="0"/>
        <w:autoSpaceDN w:val="0"/>
        <w:adjustRightInd w:val="0"/>
        <w:spacing w:after="0" w:line="276" w:lineRule="auto"/>
        <w:jc w:val="center"/>
        <w:rPr>
          <w:rFonts w:ascii="Times New Roman" w:eastAsia="Calibri" w:hAnsi="Times New Roman" w:cs="Times New Roman"/>
          <w:b/>
          <w:bCs/>
          <w:kern w:val="2"/>
        </w:rPr>
      </w:pP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i/>
          <w:kern w:val="2"/>
        </w:rPr>
        <w:t>gdzie:</w:t>
      </w:r>
    </w:p>
    <w:p w:rsidR="00230E4F" w:rsidRPr="00230E4F" w:rsidRDefault="00230E4F" w:rsidP="00230E4F">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i/>
          <w:kern w:val="2"/>
        </w:rPr>
        <w:t>C – liczba punktów w kryterium cena</w:t>
      </w:r>
    </w:p>
    <w:p w:rsidR="00230E4F" w:rsidRPr="00230E4F" w:rsidRDefault="00230E4F" w:rsidP="00F93411">
      <w:pPr>
        <w:suppressAutoHyphens/>
        <w:autoSpaceDE w:val="0"/>
        <w:autoSpaceDN w:val="0"/>
        <w:adjustRightInd w:val="0"/>
        <w:spacing w:after="0" w:line="276" w:lineRule="auto"/>
        <w:jc w:val="both"/>
        <w:rPr>
          <w:rFonts w:ascii="Times New Roman" w:eastAsia="Calibri" w:hAnsi="Times New Roman" w:cs="Times New Roman"/>
          <w:bCs/>
          <w:kern w:val="2"/>
        </w:rPr>
      </w:pPr>
      <w:r w:rsidRPr="00230E4F">
        <w:rPr>
          <w:rFonts w:ascii="Times New Roman" w:eastAsia="Calibri" w:hAnsi="Times New Roman" w:cs="Times New Roman"/>
          <w:bCs/>
          <w:i/>
          <w:kern w:val="2"/>
        </w:rPr>
        <w:t>D – liczba punktów w kryterium czas dojazdu</w:t>
      </w:r>
    </w:p>
    <w:p w:rsidR="00243284" w:rsidRDefault="00243284" w:rsidP="00F93411">
      <w:pPr>
        <w:suppressAutoHyphens/>
        <w:autoSpaceDE w:val="0"/>
        <w:autoSpaceDN w:val="0"/>
        <w:adjustRightInd w:val="0"/>
        <w:spacing w:after="0" w:line="276" w:lineRule="auto"/>
        <w:jc w:val="both"/>
        <w:rPr>
          <w:rFonts w:ascii="Times New Roman" w:hAnsi="Times New Roman" w:cs="Times New Roman"/>
          <w:b/>
          <w:bCs/>
        </w:rPr>
      </w:pPr>
    </w:p>
    <w:p w:rsidR="001D103F" w:rsidRDefault="00E735CF" w:rsidP="00F93411">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7C0669">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AC3838" w:rsidRPr="00A25EE2" w:rsidRDefault="00AC3838" w:rsidP="00F93411">
      <w:pPr>
        <w:spacing w:after="0" w:line="276" w:lineRule="auto"/>
        <w:rPr>
          <w:rFonts w:ascii="Arial Black" w:hAnsi="Arial Black" w:cs="Times New Roman"/>
          <w:color w:val="000000" w:themeColor="text1"/>
          <w:sz w:val="18"/>
          <w:szCs w:val="18"/>
        </w:rPr>
      </w:pPr>
    </w:p>
    <w:p w:rsidR="00AC3838" w:rsidRPr="00AC3838" w:rsidRDefault="00AC3838" w:rsidP="00F93411">
      <w:pPr>
        <w:pStyle w:val="Akapitzlist"/>
        <w:numPr>
          <w:ilvl w:val="0"/>
          <w:numId w:val="31"/>
        </w:numPr>
        <w:spacing w:after="0" w:line="276" w:lineRule="auto"/>
        <w:jc w:val="both"/>
        <w:rPr>
          <w:rFonts w:ascii="Times New Roman" w:hAnsi="Times New Roman" w:cs="Times New Roman"/>
          <w:color w:val="000000" w:themeColor="text1"/>
        </w:rPr>
      </w:pPr>
      <w:r w:rsidRPr="00230E4F">
        <w:rPr>
          <w:rFonts w:ascii="Times New Roman" w:hAnsi="Times New Roman" w:cs="Times New Roman"/>
          <w:color w:val="000000" w:themeColor="text1"/>
        </w:rPr>
        <w:t>Za najkorzystniejszą zostanie uznana oferta</w:t>
      </w:r>
      <w:r w:rsidR="007C0669" w:rsidRPr="00230E4F">
        <w:rPr>
          <w:rFonts w:ascii="Times New Roman" w:hAnsi="Times New Roman" w:cs="Times New Roman"/>
          <w:color w:val="000000" w:themeColor="text1"/>
        </w:rPr>
        <w:t xml:space="preserve"> </w:t>
      </w:r>
      <w:r w:rsidRPr="00230E4F">
        <w:rPr>
          <w:rFonts w:ascii="Times New Roman" w:hAnsi="Times New Roman" w:cs="Times New Roman"/>
          <w:b/>
          <w:color w:val="0070C0"/>
          <w:u w:val="single"/>
        </w:rPr>
        <w:t xml:space="preserve">w ramach zadania nr 1 – </w:t>
      </w:r>
      <w:r w:rsidR="00230E4F" w:rsidRPr="00230E4F">
        <w:rPr>
          <w:rFonts w:ascii="Times New Roman" w:hAnsi="Times New Roman" w:cs="Times New Roman"/>
          <w:b/>
          <w:color w:val="0070C0"/>
          <w:u w:val="single"/>
        </w:rPr>
        <w:t>39</w:t>
      </w:r>
      <w:r w:rsidRPr="00230E4F">
        <w:rPr>
          <w:rFonts w:ascii="Times New Roman" w:hAnsi="Times New Roman" w:cs="Times New Roman"/>
          <w:color w:val="0070C0"/>
        </w:rPr>
        <w:t xml:space="preserve"> </w:t>
      </w:r>
      <w:r w:rsidRPr="00230E4F">
        <w:rPr>
          <w:rFonts w:ascii="Times New Roman" w:hAnsi="Times New Roman" w:cs="Times New Roman"/>
          <w:color w:val="000000" w:themeColor="text1"/>
        </w:rPr>
        <w:t>spośród złożonych,</w:t>
      </w:r>
      <w:r w:rsidRPr="00AC3838">
        <w:rPr>
          <w:rFonts w:ascii="Times New Roman" w:hAnsi="Times New Roman" w:cs="Times New Roman"/>
          <w:color w:val="000000" w:themeColor="text1"/>
        </w:rPr>
        <w:t xml:space="preserve"> ważnych i niepodlegających odrzuceniu ofert, która uzyska najwyższą sumę punktów w ramach kryteriów oceny ofert.</w:t>
      </w:r>
    </w:p>
    <w:p w:rsidR="00AC3838" w:rsidRPr="00A25EE2" w:rsidRDefault="00AC3838" w:rsidP="00F93411">
      <w:pPr>
        <w:numPr>
          <w:ilvl w:val="0"/>
          <w:numId w:val="31"/>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nie będzie można wybrać najkorzystniejszej oferty:</w:t>
      </w:r>
    </w:p>
    <w:p w:rsidR="00AC3838" w:rsidRPr="00A25EE2" w:rsidRDefault="00AC3838" w:rsidP="00296308">
      <w:pPr>
        <w:numPr>
          <w:ilvl w:val="0"/>
          <w:numId w:val="52"/>
        </w:numPr>
        <w:autoSpaceDE w:val="0"/>
        <w:autoSpaceDN w:val="0"/>
        <w:adjustRightInd w:val="0"/>
        <w:spacing w:after="0" w:line="276" w:lineRule="auto"/>
        <w:jc w:val="both"/>
        <w:rPr>
          <w:rFonts w:ascii="Times New Roman" w:hAnsi="Times New Roman" w:cs="Times New Roman"/>
          <w:color w:val="000000"/>
        </w:rPr>
      </w:pPr>
      <w:r w:rsidRPr="00A25EE2">
        <w:rPr>
          <w:rFonts w:ascii="Times New Roman" w:hAnsi="Times New Roman" w:cs="Times New Roman"/>
          <w:color w:val="000000"/>
        </w:rPr>
        <w:lastRenderedPageBreak/>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C3838" w:rsidRPr="00A25EE2" w:rsidRDefault="00AC3838" w:rsidP="00296308">
      <w:pPr>
        <w:numPr>
          <w:ilvl w:val="0"/>
          <w:numId w:val="52"/>
        </w:numPr>
        <w:autoSpaceDE w:val="0"/>
        <w:autoSpaceDN w:val="0"/>
        <w:adjustRightInd w:val="0"/>
        <w:spacing w:after="0" w:line="276" w:lineRule="auto"/>
        <w:jc w:val="both"/>
        <w:rPr>
          <w:rFonts w:ascii="Times New Roman" w:hAnsi="Times New Roman" w:cs="Times New Roman"/>
          <w:color w:val="000000"/>
        </w:rPr>
      </w:pPr>
      <w:r w:rsidRPr="00A25EE2">
        <w:rPr>
          <w:rFonts w:ascii="Times New Roman" w:hAnsi="Times New Roman" w:cs="Times New Roman"/>
          <w:color w:val="000000"/>
        </w:rPr>
        <w:t xml:space="preserve">Jeżeli oferty otrzymały taką samą ocenę w kryterium o najwyższej wadze, zamawiający wybiera ofertę z najniższą ceną. </w:t>
      </w:r>
    </w:p>
    <w:p w:rsidR="00AC3838" w:rsidRPr="00A25EE2" w:rsidRDefault="00AC3838" w:rsidP="00296308">
      <w:pPr>
        <w:numPr>
          <w:ilvl w:val="0"/>
          <w:numId w:val="52"/>
        </w:numPr>
        <w:autoSpaceDE w:val="0"/>
        <w:autoSpaceDN w:val="0"/>
        <w:adjustRightInd w:val="0"/>
        <w:spacing w:after="0" w:line="276" w:lineRule="auto"/>
        <w:jc w:val="both"/>
        <w:rPr>
          <w:rFonts w:ascii="Times New Roman" w:hAnsi="Times New Roman" w:cs="Times New Roman"/>
          <w:color w:val="000000"/>
        </w:rPr>
      </w:pPr>
      <w:r w:rsidRPr="00A25EE2">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C3838" w:rsidRPr="00A25EE2" w:rsidRDefault="00AC3838" w:rsidP="00F93411">
      <w:pPr>
        <w:numPr>
          <w:ilvl w:val="0"/>
          <w:numId w:val="31"/>
        </w:numPr>
        <w:spacing w:after="0" w:line="276" w:lineRule="auto"/>
        <w:contextualSpacing/>
        <w:jc w:val="both"/>
        <w:rPr>
          <w:rFonts w:ascii="Times New Roman" w:hAnsi="Times New Roman" w:cs="Times New Roman"/>
          <w:color w:val="FF0000"/>
        </w:rPr>
      </w:pPr>
      <w:r w:rsidRPr="00A25EE2">
        <w:rPr>
          <w:rFonts w:ascii="Times New Roman" w:hAnsi="Times New Roman" w:cs="Times New Roman"/>
        </w:rPr>
        <w:t xml:space="preserve">W sytuacji, gdy Zamawiający nie będzie mógł dokonać wyboru najkorzystniejszej oferty </w:t>
      </w:r>
      <w:r w:rsidRPr="00A25EE2">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C3838" w:rsidRPr="00A25EE2" w:rsidRDefault="00AC3838" w:rsidP="00F93411">
      <w:pPr>
        <w:numPr>
          <w:ilvl w:val="0"/>
          <w:numId w:val="31"/>
        </w:numPr>
        <w:spacing w:after="0" w:line="276" w:lineRule="auto"/>
        <w:contextualSpacing/>
        <w:jc w:val="both"/>
        <w:rPr>
          <w:rFonts w:ascii="Times New Roman" w:hAnsi="Times New Roman" w:cs="Times New Roman"/>
          <w:color w:val="FF0000"/>
        </w:rPr>
      </w:pPr>
      <w:r w:rsidRPr="00A25EE2">
        <w:rPr>
          <w:rFonts w:ascii="Times New Roman" w:hAnsi="Times New Roman" w:cs="Times New Roman"/>
        </w:rPr>
        <w:t xml:space="preserve">W toku badania i oceny ofert Zamawiający może żądać od Wykonawców wyjaśnień dotyczących treści złożonych ofert </w:t>
      </w:r>
      <w:r w:rsidRPr="00A25EE2">
        <w:rPr>
          <w:rFonts w:ascii="Times New Roman" w:hAnsi="Times New Roman" w:cs="Times New Roman"/>
          <w:color w:val="000000" w:themeColor="text1"/>
        </w:rPr>
        <w:t xml:space="preserve">oraz przedmiotowych środków dowodowych </w:t>
      </w:r>
      <w:r w:rsidRPr="00A25EE2">
        <w:rPr>
          <w:rFonts w:ascii="Times New Roman" w:hAnsi="Times New Roman" w:cs="Times New Roman"/>
        </w:rPr>
        <w:t>lub innych składanych dokumentów lub oświadczeń. Wykonawcy są zobowiązani do przedstawienia wyjaśnień w terminie wskazanym przez Zamawiającego.</w:t>
      </w:r>
    </w:p>
    <w:p w:rsidR="00AC3838" w:rsidRPr="00A25EE2" w:rsidRDefault="00AC3838" w:rsidP="00F93411">
      <w:pPr>
        <w:numPr>
          <w:ilvl w:val="0"/>
          <w:numId w:val="31"/>
        </w:numPr>
        <w:spacing w:after="0" w:line="276" w:lineRule="auto"/>
        <w:contextualSpacing/>
        <w:jc w:val="both"/>
        <w:rPr>
          <w:rFonts w:ascii="Times New Roman" w:hAnsi="Times New Roman" w:cs="Times New Roman"/>
        </w:rPr>
      </w:pPr>
      <w:r w:rsidRPr="00A25EE2">
        <w:rPr>
          <w:rFonts w:ascii="Times New Roman" w:hAnsi="Times New Roman" w:cs="Times New Roman"/>
        </w:rPr>
        <w:t>Zamawiający poprawi w ofercie:</w:t>
      </w:r>
    </w:p>
    <w:p w:rsidR="00AC3838" w:rsidRPr="00A25EE2" w:rsidRDefault="00AC3838" w:rsidP="00F93411">
      <w:pPr>
        <w:numPr>
          <w:ilvl w:val="0"/>
          <w:numId w:val="19"/>
        </w:numPr>
        <w:spacing w:after="0" w:line="276" w:lineRule="auto"/>
        <w:contextualSpacing/>
        <w:jc w:val="both"/>
        <w:rPr>
          <w:rFonts w:ascii="Times New Roman" w:hAnsi="Times New Roman" w:cs="Times New Roman"/>
        </w:rPr>
      </w:pPr>
      <w:r w:rsidRPr="00A25EE2">
        <w:rPr>
          <w:rFonts w:ascii="Times New Roman" w:hAnsi="Times New Roman" w:cs="Times New Roman"/>
        </w:rPr>
        <w:t>oczywiste omyłki pisarskie,</w:t>
      </w:r>
    </w:p>
    <w:p w:rsidR="00AC3838" w:rsidRPr="00A25EE2" w:rsidRDefault="00AC3838" w:rsidP="00F93411">
      <w:pPr>
        <w:numPr>
          <w:ilvl w:val="0"/>
          <w:numId w:val="19"/>
        </w:numPr>
        <w:spacing w:after="0" w:line="276" w:lineRule="auto"/>
        <w:contextualSpacing/>
        <w:jc w:val="both"/>
        <w:rPr>
          <w:rFonts w:ascii="Times New Roman" w:hAnsi="Times New Roman" w:cs="Times New Roman"/>
        </w:rPr>
      </w:pPr>
      <w:r w:rsidRPr="00A25EE2">
        <w:rPr>
          <w:rFonts w:ascii="Times New Roman" w:hAnsi="Times New Roman" w:cs="Times New Roman"/>
        </w:rPr>
        <w:t>oczywiste omyłki rachunkowe, z uwzględnieniem konsekwencji rachunkowych</w:t>
      </w:r>
      <w:r w:rsidR="007C0669">
        <w:rPr>
          <w:rFonts w:ascii="Times New Roman" w:hAnsi="Times New Roman" w:cs="Times New Roman"/>
        </w:rPr>
        <w:t xml:space="preserve"> </w:t>
      </w:r>
      <w:r w:rsidRPr="00A25EE2">
        <w:rPr>
          <w:rFonts w:ascii="Times New Roman" w:hAnsi="Times New Roman" w:cs="Times New Roman"/>
        </w:rPr>
        <w:t>dokonanych poprawek,</w:t>
      </w:r>
    </w:p>
    <w:p w:rsidR="00AC3838" w:rsidRPr="00A25EE2" w:rsidRDefault="00AC3838" w:rsidP="00F93411">
      <w:pPr>
        <w:numPr>
          <w:ilvl w:val="0"/>
          <w:numId w:val="19"/>
        </w:numPr>
        <w:spacing w:after="0" w:line="276" w:lineRule="auto"/>
        <w:contextualSpacing/>
        <w:jc w:val="both"/>
        <w:rPr>
          <w:rFonts w:ascii="Times New Roman" w:hAnsi="Times New Roman" w:cs="Times New Roman"/>
        </w:rPr>
      </w:pPr>
      <w:r w:rsidRPr="00A25EE2">
        <w:rPr>
          <w:rFonts w:ascii="Times New Roman" w:hAnsi="Times New Roman" w:cs="Times New Roman"/>
        </w:rPr>
        <w:t>inne omyłki polegające na niezgodności oferty z dokumentami zamówienia, niepowodujące istotnych zmian w treści oferty</w:t>
      </w:r>
    </w:p>
    <w:p w:rsidR="00AC3838" w:rsidRPr="00A25EE2" w:rsidRDefault="00AC3838" w:rsidP="00F93411">
      <w:pPr>
        <w:spacing w:after="0" w:line="276" w:lineRule="auto"/>
        <w:ind w:left="1080"/>
        <w:jc w:val="both"/>
        <w:rPr>
          <w:rFonts w:ascii="Times New Roman" w:hAnsi="Times New Roman" w:cs="Times New Roman"/>
        </w:rPr>
      </w:pPr>
      <w:r w:rsidRPr="00A25EE2">
        <w:rPr>
          <w:rFonts w:ascii="Times New Roman" w:hAnsi="Times New Roman" w:cs="Times New Roman"/>
        </w:rPr>
        <w:t>- niezwłocznie zawiadamiając o tym wykonawcę, którego oferta została poprawiana.</w:t>
      </w:r>
    </w:p>
    <w:p w:rsidR="00AC3838" w:rsidRPr="00A25EE2" w:rsidRDefault="00AC3838" w:rsidP="00F93411">
      <w:pPr>
        <w:numPr>
          <w:ilvl w:val="0"/>
          <w:numId w:val="31"/>
        </w:numPr>
        <w:spacing w:line="276" w:lineRule="auto"/>
        <w:contextualSpacing/>
        <w:jc w:val="both"/>
        <w:rPr>
          <w:rFonts w:ascii="Times New Roman" w:hAnsi="Times New Roman" w:cs="Times New Roman"/>
        </w:rPr>
      </w:pPr>
      <w:r w:rsidRPr="00A25EE2">
        <w:rPr>
          <w:rFonts w:ascii="Times New Roman" w:hAnsi="Times New Roman" w:cs="Times New Roman"/>
        </w:rPr>
        <w:t xml:space="preserve">W przypadku powstania u Zamawiającego obowiązku podatkowego, Zamawiający doliczy </w:t>
      </w:r>
      <w:r w:rsidRPr="00A25EE2">
        <w:rPr>
          <w:rFonts w:ascii="Times New Roman" w:hAnsi="Times New Roman" w:cs="Times New Roman"/>
        </w:rPr>
        <w:br/>
        <w:t xml:space="preserve">na podstawie art. 225 </w:t>
      </w:r>
      <w:proofErr w:type="spellStart"/>
      <w:r w:rsidRPr="00A25EE2">
        <w:rPr>
          <w:rFonts w:ascii="Times New Roman" w:hAnsi="Times New Roman" w:cs="Times New Roman"/>
        </w:rPr>
        <w:t>pzp</w:t>
      </w:r>
      <w:proofErr w:type="spellEnd"/>
      <w:r w:rsidRPr="00A25EE2">
        <w:rPr>
          <w:rFonts w:ascii="Times New Roman" w:hAnsi="Times New Roman" w:cs="Times New Roman"/>
        </w:rPr>
        <w:t xml:space="preserve"> do przedstawionej w ofercie ceny, kwotę podatku od towarów i usług.</w:t>
      </w:r>
    </w:p>
    <w:p w:rsidR="00AC3838" w:rsidRPr="00A25EE2" w:rsidRDefault="00AC3838" w:rsidP="00F93411">
      <w:pPr>
        <w:numPr>
          <w:ilvl w:val="0"/>
          <w:numId w:val="31"/>
        </w:numPr>
        <w:spacing w:line="276" w:lineRule="auto"/>
        <w:contextualSpacing/>
        <w:jc w:val="both"/>
        <w:rPr>
          <w:rFonts w:ascii="Times New Roman" w:hAnsi="Times New Roman" w:cs="Times New Roman"/>
        </w:rPr>
      </w:pPr>
      <w:r w:rsidRPr="00A25EE2">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A25EE2">
        <w:rPr>
          <w:rFonts w:ascii="Times New Roman" w:hAnsi="Times New Roman" w:cs="Times New Roman"/>
        </w:rPr>
        <w:t>pzp</w:t>
      </w:r>
      <w:proofErr w:type="spellEnd"/>
      <w:r w:rsidRPr="00A25EE2">
        <w:rPr>
          <w:rFonts w:ascii="Times New Roman" w:hAnsi="Times New Roman" w:cs="Times New Roman"/>
        </w:rPr>
        <w:t>.</w:t>
      </w:r>
    </w:p>
    <w:p w:rsidR="00AC3838" w:rsidRPr="00A25EE2" w:rsidRDefault="00AC3838" w:rsidP="00F93411">
      <w:pPr>
        <w:numPr>
          <w:ilvl w:val="0"/>
          <w:numId w:val="31"/>
        </w:numPr>
        <w:spacing w:line="276" w:lineRule="auto"/>
        <w:contextualSpacing/>
        <w:jc w:val="both"/>
        <w:rPr>
          <w:rFonts w:ascii="Times New Roman" w:hAnsi="Times New Roman" w:cs="Times New Roman"/>
          <w:b/>
        </w:rPr>
      </w:pPr>
      <w:r w:rsidRPr="00A25EE2">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C3838" w:rsidRPr="00A25EE2" w:rsidRDefault="00AC3838" w:rsidP="00857B3D">
      <w:pPr>
        <w:numPr>
          <w:ilvl w:val="0"/>
          <w:numId w:val="47"/>
        </w:numPr>
        <w:spacing w:after="0" w:line="276" w:lineRule="auto"/>
        <w:contextualSpacing/>
        <w:jc w:val="both"/>
        <w:rPr>
          <w:rFonts w:ascii="Times New Roman" w:hAnsi="Times New Roman" w:cs="Times New Roman"/>
        </w:rPr>
      </w:pPr>
      <w:r w:rsidRPr="00A25EE2">
        <w:rPr>
          <w:rFonts w:ascii="Times New Roman" w:hAnsi="Times New Roman" w:cs="Times New Roman"/>
        </w:rPr>
        <w:t>których oferty nie zostały odrzucone oraz o punktacji przyznanej ofertom w każdym kryterium oceny ofert i łącznej punktacji;</w:t>
      </w:r>
    </w:p>
    <w:p w:rsidR="00230E4F" w:rsidRDefault="00AC3838" w:rsidP="00857B3D">
      <w:pPr>
        <w:numPr>
          <w:ilvl w:val="0"/>
          <w:numId w:val="47"/>
        </w:numPr>
        <w:spacing w:after="0" w:line="276" w:lineRule="auto"/>
        <w:contextualSpacing/>
        <w:jc w:val="both"/>
        <w:rPr>
          <w:rFonts w:ascii="Times New Roman" w:hAnsi="Times New Roman" w:cs="Times New Roman"/>
        </w:rPr>
      </w:pPr>
      <w:r w:rsidRPr="00A25EE2">
        <w:rPr>
          <w:rFonts w:ascii="Times New Roman" w:hAnsi="Times New Roman" w:cs="Times New Roman"/>
        </w:rPr>
        <w:t>których oferty zostały odrzucone;</w:t>
      </w:r>
    </w:p>
    <w:p w:rsidR="00AC3838" w:rsidRPr="00230E4F" w:rsidRDefault="00AC3838" w:rsidP="00F93411">
      <w:pPr>
        <w:spacing w:after="0" w:line="276" w:lineRule="auto"/>
        <w:ind w:left="1440"/>
        <w:contextualSpacing/>
        <w:jc w:val="both"/>
        <w:rPr>
          <w:rFonts w:ascii="Times New Roman" w:hAnsi="Times New Roman" w:cs="Times New Roman"/>
        </w:rPr>
      </w:pPr>
      <w:r w:rsidRPr="00230E4F">
        <w:rPr>
          <w:rFonts w:ascii="Times New Roman" w:hAnsi="Times New Roman" w:cs="Times New Roman"/>
        </w:rPr>
        <w:t>- podając uzasadnienie faktyczne i prawne.</w:t>
      </w:r>
    </w:p>
    <w:p w:rsidR="00AC3838" w:rsidRPr="00A25EE2" w:rsidRDefault="00AC3838" w:rsidP="00F93411">
      <w:pPr>
        <w:numPr>
          <w:ilvl w:val="0"/>
          <w:numId w:val="31"/>
        </w:numPr>
        <w:spacing w:after="0" w:line="276" w:lineRule="auto"/>
        <w:contextualSpacing/>
        <w:jc w:val="both"/>
        <w:rPr>
          <w:rFonts w:ascii="Times New Roman" w:hAnsi="Times New Roman" w:cs="Times New Roman"/>
        </w:rPr>
      </w:pPr>
      <w:r w:rsidRPr="00A25EE2">
        <w:rPr>
          <w:rFonts w:ascii="Times New Roman" w:hAnsi="Times New Roman" w:cs="Times New Roman"/>
          <w:b/>
        </w:rPr>
        <w:t>Zamawiający jeśli zdecyduje się na</w:t>
      </w:r>
      <w:r w:rsidR="007C0669">
        <w:rPr>
          <w:rFonts w:ascii="Times New Roman" w:hAnsi="Times New Roman" w:cs="Times New Roman"/>
          <w:b/>
        </w:rPr>
        <w:t xml:space="preserve"> </w:t>
      </w:r>
      <w:r w:rsidRPr="00A25EE2">
        <w:rPr>
          <w:rFonts w:ascii="Times New Roman" w:hAnsi="Times New Roman" w:cs="Times New Roman"/>
          <w:b/>
        </w:rPr>
        <w:t>prowadzenie negocjacji</w:t>
      </w:r>
      <w:r w:rsidRPr="00A25EE2">
        <w:rPr>
          <w:rFonts w:ascii="Times New Roman" w:hAnsi="Times New Roman" w:cs="Times New Roman"/>
        </w:rPr>
        <w:t xml:space="preserve"> </w:t>
      </w:r>
      <w:r w:rsidRPr="00A25EE2">
        <w:rPr>
          <w:rFonts w:ascii="Times New Roman" w:hAnsi="Times New Roman" w:cs="Times New Roman"/>
          <w:b/>
        </w:rPr>
        <w:t>zaprosi</w:t>
      </w:r>
      <w:r w:rsidRPr="00A25EE2">
        <w:rPr>
          <w:rFonts w:ascii="Times New Roman" w:hAnsi="Times New Roman" w:cs="Times New Roman"/>
        </w:rPr>
        <w:t xml:space="preserve"> jednocześnie wykonawców do negocjacji ofert złożonych w odpowiedzi na ogłoszenie o zamówieniu, jeżeli nie podlegały one odrzuceniu.</w:t>
      </w:r>
    </w:p>
    <w:p w:rsidR="00AC3838" w:rsidRPr="00414C2F" w:rsidRDefault="00AC3838" w:rsidP="00F93411">
      <w:pPr>
        <w:numPr>
          <w:ilvl w:val="0"/>
          <w:numId w:val="31"/>
        </w:numPr>
        <w:spacing w:line="276" w:lineRule="auto"/>
        <w:contextualSpacing/>
        <w:jc w:val="both"/>
        <w:rPr>
          <w:rFonts w:ascii="Times New Roman" w:hAnsi="Times New Roman" w:cs="Times New Roman"/>
        </w:rPr>
      </w:pPr>
      <w:r w:rsidRPr="00A25EE2">
        <w:rPr>
          <w:rFonts w:ascii="Times New Roman" w:hAnsi="Times New Roman" w:cs="Times New Roman"/>
          <w:b/>
        </w:rPr>
        <w:t>Zamawiający jeśli zdecyduje się na</w:t>
      </w:r>
      <w:r w:rsidR="007C0669">
        <w:rPr>
          <w:rFonts w:ascii="Times New Roman" w:hAnsi="Times New Roman" w:cs="Times New Roman"/>
          <w:b/>
        </w:rPr>
        <w:t xml:space="preserve"> </w:t>
      </w:r>
      <w:r w:rsidRPr="00A25EE2">
        <w:rPr>
          <w:rFonts w:ascii="Times New Roman" w:hAnsi="Times New Roman" w:cs="Times New Roman"/>
          <w:b/>
        </w:rPr>
        <w:t>prowadzenie negocjacji nie będzie ograniczał liczby wykonawców,</w:t>
      </w:r>
      <w:r w:rsidRPr="00A25EE2">
        <w:rPr>
          <w:rFonts w:ascii="Times New Roman" w:hAnsi="Times New Roman" w:cs="Times New Roman"/>
        </w:rPr>
        <w:t xml:space="preserve"> </w:t>
      </w:r>
      <w:r w:rsidRPr="00A25EE2">
        <w:rPr>
          <w:rFonts w:ascii="Times New Roman" w:hAnsi="Times New Roman" w:cs="Times New Roman"/>
          <w:b/>
        </w:rPr>
        <w:t>których zaprosi do negocjacji.</w:t>
      </w:r>
      <w:r w:rsidRPr="00A25EE2">
        <w:rPr>
          <w:rFonts w:ascii="Times New Roman" w:hAnsi="Times New Roman" w:cs="Times New Roman"/>
        </w:rPr>
        <w:t xml:space="preserve"> Jeżeli liczba wykonawców, którzy </w:t>
      </w:r>
      <w:r w:rsidRPr="00A25EE2">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C3838" w:rsidRPr="00A25EE2" w:rsidRDefault="00AC3838" w:rsidP="00F93411">
      <w:pPr>
        <w:numPr>
          <w:ilvl w:val="0"/>
          <w:numId w:val="31"/>
        </w:numPr>
        <w:spacing w:line="276" w:lineRule="auto"/>
        <w:contextualSpacing/>
        <w:jc w:val="both"/>
        <w:rPr>
          <w:rFonts w:ascii="Times New Roman" w:hAnsi="Times New Roman" w:cs="Times New Roman"/>
          <w:b/>
          <w:color w:val="000000" w:themeColor="text1"/>
        </w:rPr>
      </w:pPr>
      <w:r w:rsidRPr="00A25EE2">
        <w:rPr>
          <w:rFonts w:ascii="Times New Roman" w:hAnsi="Times New Roman" w:cs="Times New Roman"/>
          <w:b/>
          <w:color w:val="000000" w:themeColor="text1"/>
        </w:rPr>
        <w:t>Negocjacje treści ofert:</w:t>
      </w:r>
    </w:p>
    <w:p w:rsidR="00AC3838" w:rsidRPr="00230E4F" w:rsidRDefault="00AC3838" w:rsidP="00857B3D">
      <w:pPr>
        <w:numPr>
          <w:ilvl w:val="0"/>
          <w:numId w:val="48"/>
        </w:numPr>
        <w:spacing w:line="276" w:lineRule="auto"/>
        <w:ind w:left="993"/>
        <w:contextualSpacing/>
        <w:jc w:val="both"/>
        <w:rPr>
          <w:rFonts w:ascii="Times New Roman" w:hAnsi="Times New Roman" w:cs="Times New Roman"/>
          <w:color w:val="000000" w:themeColor="text1"/>
        </w:rPr>
      </w:pPr>
      <w:r w:rsidRPr="00230E4F">
        <w:rPr>
          <w:rFonts w:ascii="Times New Roman" w:hAnsi="Times New Roman" w:cs="Times New Roman"/>
          <w:color w:val="000000" w:themeColor="text1"/>
        </w:rPr>
        <w:t>nie mogą prowadzić do zmiany treści SWZ;</w:t>
      </w:r>
    </w:p>
    <w:p w:rsidR="00AC3838" w:rsidRPr="00230E4F" w:rsidRDefault="00AC3838" w:rsidP="00857B3D">
      <w:pPr>
        <w:numPr>
          <w:ilvl w:val="0"/>
          <w:numId w:val="48"/>
        </w:numPr>
        <w:spacing w:line="276" w:lineRule="auto"/>
        <w:ind w:left="993"/>
        <w:contextualSpacing/>
        <w:jc w:val="both"/>
        <w:rPr>
          <w:rFonts w:ascii="Times New Roman" w:hAnsi="Times New Roman" w:cs="Times New Roman"/>
          <w:color w:val="000000" w:themeColor="text1"/>
        </w:rPr>
      </w:pPr>
      <w:r w:rsidRPr="00230E4F">
        <w:rPr>
          <w:rFonts w:ascii="Times New Roman" w:hAnsi="Times New Roman" w:cs="Times New Roman"/>
          <w:color w:val="000000" w:themeColor="text1"/>
        </w:rPr>
        <w:lastRenderedPageBreak/>
        <w:t>dotyczą wyłącznie</w:t>
      </w:r>
      <w:r w:rsidR="007C0669" w:rsidRPr="00230E4F">
        <w:rPr>
          <w:rFonts w:ascii="Times New Roman" w:hAnsi="Times New Roman" w:cs="Times New Roman"/>
          <w:color w:val="000000" w:themeColor="text1"/>
        </w:rPr>
        <w:t xml:space="preserve"> </w:t>
      </w:r>
      <w:r w:rsidRPr="00230E4F">
        <w:rPr>
          <w:rFonts w:ascii="Times New Roman" w:hAnsi="Times New Roman" w:cs="Times New Roman"/>
          <w:color w:val="000000" w:themeColor="text1"/>
        </w:rPr>
        <w:t xml:space="preserve">tych elementów treści ofert, które podlegają ocenie w ramach kryteriów oceny ofert a mianowicie: </w:t>
      </w:r>
      <w:r w:rsidRPr="00230E4F">
        <w:rPr>
          <w:rFonts w:ascii="Times New Roman" w:hAnsi="Times New Roman" w:cs="Times New Roman"/>
          <w:color w:val="000000" w:themeColor="text1"/>
          <w:u w:val="single"/>
        </w:rPr>
        <w:t>wyłącznie – łącznej ceny oferty brutto</w:t>
      </w:r>
      <w:r w:rsidRPr="00230E4F">
        <w:rPr>
          <w:rFonts w:ascii="Times New Roman" w:hAnsi="Times New Roman" w:cs="Times New Roman"/>
          <w:color w:val="000000" w:themeColor="text1"/>
        </w:rPr>
        <w:t xml:space="preserve"> w zakresie</w:t>
      </w:r>
      <w:r w:rsidRPr="00230E4F">
        <w:rPr>
          <w:rFonts w:ascii="Times New Roman" w:hAnsi="Times New Roman" w:cs="Times New Roman"/>
          <w:b/>
          <w:bCs/>
          <w:color w:val="000000" w:themeColor="text1"/>
        </w:rPr>
        <w:t xml:space="preserve"> </w:t>
      </w:r>
      <w:r w:rsidRPr="00230E4F">
        <w:rPr>
          <w:rFonts w:ascii="Times New Roman" w:hAnsi="Times New Roman" w:cs="Times New Roman"/>
          <w:b/>
          <w:bCs/>
          <w:color w:val="0070C0"/>
          <w:u w:val="single"/>
        </w:rPr>
        <w:t xml:space="preserve">zadania nr 1 - </w:t>
      </w:r>
      <w:r w:rsidR="00230E4F">
        <w:rPr>
          <w:rFonts w:ascii="Times New Roman" w:hAnsi="Times New Roman" w:cs="Times New Roman"/>
          <w:b/>
          <w:bCs/>
          <w:color w:val="0070C0"/>
          <w:u w:val="single"/>
        </w:rPr>
        <w:t>39</w:t>
      </w:r>
      <w:r w:rsidRPr="00230E4F">
        <w:rPr>
          <w:rFonts w:ascii="Times New Roman" w:hAnsi="Times New Roman" w:cs="Times New Roman"/>
          <w:color w:val="0070C0"/>
          <w:u w:val="single"/>
        </w:rPr>
        <w:t>.</w:t>
      </w:r>
      <w:r w:rsidRPr="00230E4F">
        <w:rPr>
          <w:rFonts w:ascii="Times New Roman" w:hAnsi="Times New Roman" w:cs="Times New Roman"/>
          <w:color w:val="0070C0"/>
        </w:rPr>
        <w:t xml:space="preserve"> </w:t>
      </w:r>
    </w:p>
    <w:p w:rsidR="00AC3838" w:rsidRPr="00230E4F" w:rsidRDefault="00AC3838" w:rsidP="00857B3D">
      <w:pPr>
        <w:numPr>
          <w:ilvl w:val="0"/>
          <w:numId w:val="48"/>
        </w:numPr>
        <w:spacing w:line="276" w:lineRule="auto"/>
        <w:ind w:left="993"/>
        <w:contextualSpacing/>
        <w:jc w:val="both"/>
        <w:rPr>
          <w:rFonts w:ascii="Times New Roman" w:hAnsi="Times New Roman" w:cs="Times New Roman"/>
          <w:color w:val="000000" w:themeColor="text1"/>
        </w:rPr>
      </w:pPr>
      <w:r w:rsidRPr="00230E4F">
        <w:rPr>
          <w:rFonts w:ascii="Times New Roman" w:hAnsi="Times New Roman" w:cs="Times New Roman"/>
          <w:color w:val="000000" w:themeColor="text1"/>
        </w:rPr>
        <w:t>podczas negocjacji Zamawiający zapewnia równe</w:t>
      </w:r>
      <w:r w:rsidR="007C0669" w:rsidRPr="00230E4F">
        <w:rPr>
          <w:rFonts w:ascii="Times New Roman" w:hAnsi="Times New Roman" w:cs="Times New Roman"/>
          <w:color w:val="000000" w:themeColor="text1"/>
        </w:rPr>
        <w:t xml:space="preserve"> </w:t>
      </w:r>
      <w:r w:rsidRPr="00230E4F">
        <w:rPr>
          <w:rFonts w:ascii="Times New Roman" w:hAnsi="Times New Roman" w:cs="Times New Roman"/>
          <w:color w:val="000000" w:themeColor="text1"/>
        </w:rPr>
        <w:t>traktowanie wszystkich wykonawców;</w:t>
      </w:r>
    </w:p>
    <w:p w:rsidR="00AC3838" w:rsidRPr="00230E4F" w:rsidRDefault="00AC3838" w:rsidP="00857B3D">
      <w:pPr>
        <w:numPr>
          <w:ilvl w:val="0"/>
          <w:numId w:val="48"/>
        </w:numPr>
        <w:spacing w:line="276" w:lineRule="auto"/>
        <w:ind w:left="993"/>
        <w:contextualSpacing/>
        <w:jc w:val="both"/>
        <w:rPr>
          <w:rFonts w:ascii="Times New Roman" w:hAnsi="Times New Roman" w:cs="Times New Roman"/>
          <w:color w:val="000000" w:themeColor="text1"/>
        </w:rPr>
      </w:pPr>
      <w:r w:rsidRPr="00230E4F">
        <w:rPr>
          <w:rFonts w:ascii="Times New Roman" w:hAnsi="Times New Roman" w:cs="Times New Roman"/>
          <w:color w:val="000000" w:themeColor="text1"/>
        </w:rPr>
        <w:t>Zamawiający nie udziela informacji w sposób, który mógłby zapewnić niektórym wykonawcom przewagę nad innymi wykonawcami;</w:t>
      </w:r>
    </w:p>
    <w:p w:rsidR="00AC3838" w:rsidRPr="00230E4F" w:rsidRDefault="00AC3838" w:rsidP="00857B3D">
      <w:pPr>
        <w:numPr>
          <w:ilvl w:val="0"/>
          <w:numId w:val="48"/>
        </w:numPr>
        <w:spacing w:line="276" w:lineRule="auto"/>
        <w:ind w:left="993"/>
        <w:contextualSpacing/>
        <w:jc w:val="both"/>
        <w:rPr>
          <w:rFonts w:ascii="Times New Roman" w:hAnsi="Times New Roman" w:cs="Times New Roman"/>
          <w:color w:val="000000" w:themeColor="text1"/>
        </w:rPr>
      </w:pPr>
      <w:r w:rsidRPr="00230E4F">
        <w:rPr>
          <w:rFonts w:ascii="Times New Roman" w:hAnsi="Times New Roman" w:cs="Times New Roman"/>
          <w:color w:val="000000" w:themeColor="text1"/>
        </w:rPr>
        <w:t>prowadzone negocjacje mają charakter poufny, żadna ze stron nie może, bez zgody drugiej strony, ujawniać informacji technicznych i handlowych związanych z negocjacjami (zgoda udzielana w odniesieniu do konkretnych informacji i przed ich ujawnieniem).</w:t>
      </w:r>
    </w:p>
    <w:p w:rsidR="00AC3838" w:rsidRPr="00A25EE2" w:rsidRDefault="00AC3838" w:rsidP="00F93411">
      <w:pPr>
        <w:numPr>
          <w:ilvl w:val="0"/>
          <w:numId w:val="31"/>
        </w:numPr>
        <w:spacing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w:t>
      </w:r>
      <w:r w:rsidR="007C0669">
        <w:rPr>
          <w:rFonts w:ascii="Times New Roman" w:hAnsi="Times New Roman" w:cs="Times New Roman"/>
          <w:color w:val="000000" w:themeColor="text1"/>
        </w:rPr>
        <w:t xml:space="preserve"> </w:t>
      </w:r>
      <w:r w:rsidRPr="00A25EE2">
        <w:rPr>
          <w:rFonts w:ascii="Times New Roman" w:hAnsi="Times New Roman" w:cs="Times New Roman"/>
          <w:color w:val="000000" w:themeColor="text1"/>
        </w:rPr>
        <w:t>jeśli zdecyduje się na</w:t>
      </w:r>
      <w:r w:rsidR="007C0669">
        <w:rPr>
          <w:rFonts w:ascii="Times New Roman" w:hAnsi="Times New Roman" w:cs="Times New Roman"/>
          <w:color w:val="000000" w:themeColor="text1"/>
        </w:rPr>
        <w:t xml:space="preserve"> </w:t>
      </w:r>
      <w:r w:rsidRPr="00A25EE2">
        <w:rPr>
          <w:rFonts w:ascii="Times New Roman" w:hAnsi="Times New Roman" w:cs="Times New Roman"/>
          <w:color w:val="000000" w:themeColor="text1"/>
        </w:rPr>
        <w:t>prowadzenie negocjacji poinformuje równocześnie wszystkich Wykonawców, których oferty złożone w odpowiedzi na ogłoszenie o zamówieniu nie zostały odrzucone, o zakończeniu negocjacji oraz zaprosi ich do składania ofert dodatkowych.</w:t>
      </w:r>
    </w:p>
    <w:p w:rsidR="00AC3838" w:rsidRPr="00A25EE2" w:rsidRDefault="00AC3838" w:rsidP="00857B3D">
      <w:pPr>
        <w:numPr>
          <w:ilvl w:val="2"/>
          <w:numId w:val="59"/>
        </w:numPr>
        <w:spacing w:after="0" w:line="276" w:lineRule="auto"/>
        <w:ind w:left="964" w:hanging="284"/>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Zaproszenie do składania ofert dodatkowych zawierać będzie co najmniej:</w:t>
      </w:r>
      <w:r w:rsidRPr="00A25EE2">
        <w:rPr>
          <w:rFonts w:ascii="Times New Roman" w:hAnsi="Times New Roman" w:cs="Times New Roman"/>
          <w:color w:val="000000" w:themeColor="text1"/>
        </w:rPr>
        <w:t xml:space="preserve"> </w:t>
      </w:r>
    </w:p>
    <w:p w:rsidR="00AC3838" w:rsidRPr="00A25EE2" w:rsidRDefault="00AC3838" w:rsidP="00857B3D">
      <w:pPr>
        <w:numPr>
          <w:ilvl w:val="0"/>
          <w:numId w:val="4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nazwę adres Zamawiającego, numer telefonu, adres poczty elektronicznej oraz strony internetowej prowadzonego postępowania,</w:t>
      </w:r>
    </w:p>
    <w:p w:rsidR="00AC3838" w:rsidRPr="00A25EE2" w:rsidRDefault="00AC3838" w:rsidP="00857B3D">
      <w:pPr>
        <w:numPr>
          <w:ilvl w:val="0"/>
          <w:numId w:val="4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nowe propozycje w zakresie treści oferty podlegających ocenie w ramach kryteriów oceny </w:t>
      </w:r>
      <w:r w:rsidRPr="00A25EE2">
        <w:rPr>
          <w:rFonts w:ascii="Times New Roman" w:hAnsi="Times New Roman" w:cs="Times New Roman"/>
          <w:color w:val="000000" w:themeColor="text1"/>
        </w:rPr>
        <w:br/>
        <w:t xml:space="preserve">a mianowicie: </w:t>
      </w:r>
      <w:r w:rsidRPr="00A25EE2">
        <w:rPr>
          <w:rFonts w:ascii="Times New Roman" w:hAnsi="Times New Roman" w:cs="Times New Roman"/>
          <w:b/>
          <w:bCs/>
          <w:color w:val="000000" w:themeColor="text1"/>
        </w:rPr>
        <w:t>cena oferty brutto</w:t>
      </w:r>
    </w:p>
    <w:p w:rsidR="00AC3838" w:rsidRPr="00A25EE2" w:rsidRDefault="00AC3838" w:rsidP="00857B3D">
      <w:pPr>
        <w:numPr>
          <w:ilvl w:val="0"/>
          <w:numId w:val="4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A25EE2">
        <w:rPr>
          <w:rFonts w:ascii="Times New Roman" w:hAnsi="Times New Roman" w:cs="Times New Roman"/>
          <w:color w:val="000000" w:themeColor="text1"/>
        </w:rPr>
        <w:br/>
        <w:t>z tym, że termin ten nie może być krótszy niż 5 dni od dnia przekazania zaproszenia do składania ofert dodatkowych.</w:t>
      </w:r>
    </w:p>
    <w:p w:rsidR="00AC3838" w:rsidRPr="00A25EE2" w:rsidRDefault="00AC3838" w:rsidP="00857B3D">
      <w:pPr>
        <w:numPr>
          <w:ilvl w:val="0"/>
          <w:numId w:val="4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język w jakim muszą być one sporządzone,</w:t>
      </w:r>
    </w:p>
    <w:p w:rsidR="00AC3838" w:rsidRPr="00A25EE2" w:rsidRDefault="00AC3838" w:rsidP="00857B3D">
      <w:pPr>
        <w:numPr>
          <w:ilvl w:val="0"/>
          <w:numId w:val="4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termin otwarcia ofert,</w:t>
      </w:r>
    </w:p>
    <w:p w:rsidR="00AC3838" w:rsidRPr="00A25EE2" w:rsidRDefault="00AC3838" w:rsidP="00857B3D">
      <w:pPr>
        <w:numPr>
          <w:ilvl w:val="0"/>
          <w:numId w:val="49"/>
        </w:num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niezwłocznie po otwarciu ofert DODATKOWYCH udostępnia na stronie internetowej prowadzonego postepowania informacje:</w:t>
      </w:r>
    </w:p>
    <w:p w:rsidR="00AC3838" w:rsidRPr="00A25EE2" w:rsidRDefault="00AC3838" w:rsidP="00857B3D">
      <w:pPr>
        <w:numPr>
          <w:ilvl w:val="0"/>
          <w:numId w:val="50"/>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C3838" w:rsidRPr="00A25EE2" w:rsidRDefault="00AC3838" w:rsidP="00857B3D">
      <w:pPr>
        <w:numPr>
          <w:ilvl w:val="0"/>
          <w:numId w:val="50"/>
        </w:numPr>
        <w:spacing w:after="0" w:line="276" w:lineRule="auto"/>
        <w:ind w:left="1418"/>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cenach lub kosztach zawartych w ofertach.</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2) Wykonawca może złożyć ofertę dodatkową</w:t>
      </w:r>
      <w:r w:rsidRPr="00A25EE2">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3) Oferta dodatkowa</w:t>
      </w:r>
      <w:r w:rsidRPr="00A25EE2">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4) Oferta przestaje wiązać Wykonawcę</w:t>
      </w:r>
      <w:r w:rsidRPr="00A25EE2">
        <w:rPr>
          <w:rFonts w:ascii="Times New Roman" w:hAnsi="Times New Roman" w:cs="Times New Roman"/>
          <w:color w:val="000000" w:themeColor="text1"/>
        </w:rPr>
        <w:t xml:space="preserve"> w zakresie, w jakim złoży on </w:t>
      </w:r>
      <w:r w:rsidRPr="00A25EE2">
        <w:rPr>
          <w:rFonts w:ascii="Times New Roman" w:hAnsi="Times New Roman" w:cs="Times New Roman"/>
          <w:b/>
          <w:bCs/>
          <w:color w:val="000000" w:themeColor="text1"/>
        </w:rPr>
        <w:t>ofertę dodatkową zawierającą korzystniejsze</w:t>
      </w:r>
      <w:r w:rsidRPr="00A25EE2">
        <w:rPr>
          <w:rFonts w:ascii="Times New Roman" w:hAnsi="Times New Roman" w:cs="Times New Roman"/>
          <w:color w:val="000000" w:themeColor="text1"/>
        </w:rPr>
        <w:t xml:space="preserve"> propozycje w ramach każdego z kryteriów oceny ofert wskazanych w zaproszeniu do negocjacji.</w:t>
      </w:r>
    </w:p>
    <w:p w:rsidR="00AC3838" w:rsidRPr="00A25EE2" w:rsidRDefault="00AC3838" w:rsidP="00AC3838">
      <w:pPr>
        <w:spacing w:after="0" w:line="276" w:lineRule="auto"/>
        <w:contextualSpacing/>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5) Oferta dodatkowa, która jest mniej korzystna</w:t>
      </w:r>
      <w:r w:rsidRPr="00A25EE2">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A25EE2">
        <w:rPr>
          <w:rFonts w:ascii="Times New Roman" w:hAnsi="Times New Roman" w:cs="Times New Roman"/>
          <w:color w:val="000000" w:themeColor="text1"/>
        </w:rPr>
        <w:br/>
        <w:t xml:space="preserve">o zamówieniu, </w:t>
      </w:r>
      <w:r w:rsidRPr="00A25EE2">
        <w:rPr>
          <w:rFonts w:ascii="Times New Roman" w:hAnsi="Times New Roman" w:cs="Times New Roman"/>
          <w:b/>
          <w:bCs/>
          <w:color w:val="000000" w:themeColor="text1"/>
        </w:rPr>
        <w:t>podlega odrzuceniu na podstawie art. 226 ust. 1 pkt. 3 w zw. z art. 296 ust. 2 zdanie czwarte Pzp – jest niezgodna z przepisami prawa</w:t>
      </w:r>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FF0000"/>
        </w:rPr>
      </w:pPr>
      <w:r w:rsidRPr="00A25EE2">
        <w:rPr>
          <w:rFonts w:ascii="Times New Roman" w:hAnsi="Times New Roman" w:cs="Times New Roman"/>
          <w:color w:val="000000" w:themeColor="text1"/>
        </w:rPr>
        <w:t>6) W przypadku, w którym wykonawca nie przystąpi do negocjacji i nie złoży oferty dodatkowej, jest związany swoją pierwotną ofertą czyli ofertą złożoną w odpowiedzi na ogłoszenie o zamówieniu ( o ile termin związania nie upłynął).</w:t>
      </w:r>
      <w:r w:rsidR="007C0669">
        <w:rPr>
          <w:rFonts w:ascii="Times New Roman" w:hAnsi="Times New Roman" w:cs="Times New Roman"/>
          <w:color w:val="000000" w:themeColor="text1"/>
        </w:rPr>
        <w:t xml:space="preserve"> </w:t>
      </w:r>
      <w:r w:rsidRPr="00A25EE2">
        <w:rPr>
          <w:rFonts w:ascii="Times New Roman" w:hAnsi="Times New Roman" w:cs="Times New Roman"/>
          <w:color w:val="000000" w:themeColor="text1"/>
        </w:rPr>
        <w:t xml:space="preserve">Termin związania oferty dodatkowej upływa w tym samym dniu, </w:t>
      </w:r>
      <w:r w:rsidRPr="00A25EE2">
        <w:rPr>
          <w:rFonts w:ascii="Times New Roman" w:hAnsi="Times New Roman" w:cs="Times New Roman"/>
          <w:color w:val="000000" w:themeColor="text1"/>
        </w:rPr>
        <w:br/>
        <w:t>w którym upływa termin związania dla oferty złożonej w odpowiedzi na ogłoszenie o zamówieniu</w:t>
      </w:r>
      <w:r w:rsidRPr="00A25EE2">
        <w:rPr>
          <w:rFonts w:ascii="Times New Roman" w:hAnsi="Times New Roman" w:cs="Times New Roman"/>
          <w:color w:val="FF0000"/>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7) Ocena ofert zastosowanie znajdą przepisy Rozdziału 5 w Dziale II Pzp</w:t>
      </w:r>
      <w:r w:rsidRPr="00A25EE2">
        <w:rPr>
          <w:rFonts w:ascii="Times New Roman" w:hAnsi="Times New Roman" w:cs="Times New Roman"/>
          <w:color w:val="000000" w:themeColor="text1"/>
        </w:rPr>
        <w:t xml:space="preserve">.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lastRenderedPageBreak/>
        <w:t>8) Wybór oferty najkorzystniejszej</w:t>
      </w:r>
      <w:r w:rsidRPr="00A25EE2">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C3838" w:rsidRPr="00A25EE2" w:rsidRDefault="00AC3838" w:rsidP="00AC3838">
      <w:pPr>
        <w:spacing w:after="0" w:line="276" w:lineRule="auto"/>
        <w:jc w:val="both"/>
        <w:rPr>
          <w:rFonts w:ascii="Times New Roman" w:hAnsi="Times New Roman" w:cs="Times New Roman"/>
          <w:color w:val="000000" w:themeColor="text1"/>
        </w:rPr>
      </w:pPr>
      <w:r w:rsidRPr="00A25EE2">
        <w:rPr>
          <w:rFonts w:ascii="Times New Roman" w:hAnsi="Times New Roman" w:cs="Times New Roman"/>
          <w:b/>
          <w:bCs/>
          <w:color w:val="000000" w:themeColor="text1"/>
        </w:rPr>
        <w:t>9) Zakończenie postępowania</w:t>
      </w:r>
      <w:r w:rsidRPr="00A25EE2">
        <w:rPr>
          <w:rFonts w:ascii="Times New Roman" w:hAnsi="Times New Roman" w:cs="Times New Roman"/>
          <w:color w:val="000000" w:themeColor="text1"/>
        </w:rPr>
        <w:t xml:space="preserve"> – zastosowanie znajdą przepisy Działu II Rozdziału 8 z wyjątkiem art. 257, 264, 265 Pzp. </w:t>
      </w:r>
    </w:p>
    <w:p w:rsidR="00AC3838" w:rsidRPr="00A25EE2" w:rsidRDefault="00AC3838" w:rsidP="00AC3838">
      <w:pPr>
        <w:spacing w:after="0" w:line="276" w:lineRule="auto"/>
        <w:jc w:val="both"/>
        <w:rPr>
          <w:rFonts w:ascii="Times New Roman" w:hAnsi="Times New Roman" w:cs="Times New Roman"/>
          <w:color w:val="000000" w:themeColor="text1"/>
        </w:rPr>
      </w:pPr>
    </w:p>
    <w:p w:rsidR="00AC3838" w:rsidRPr="00A25EE2" w:rsidRDefault="00AC3838" w:rsidP="00857B3D">
      <w:pPr>
        <w:numPr>
          <w:ilvl w:val="0"/>
          <w:numId w:val="51"/>
        </w:numPr>
        <w:spacing w:after="0" w:line="276" w:lineRule="auto"/>
        <w:ind w:left="360"/>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 Zamawiający wybiera najkorzystniejszą ofertę w terminie związania ofertą.</w:t>
      </w:r>
    </w:p>
    <w:p w:rsidR="00AC3838" w:rsidRPr="00A25EE2" w:rsidRDefault="00AC3838" w:rsidP="00857B3D">
      <w:pPr>
        <w:numPr>
          <w:ilvl w:val="0"/>
          <w:numId w:val="5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C3838" w:rsidRPr="00A25EE2" w:rsidRDefault="00AC3838" w:rsidP="00857B3D">
      <w:pPr>
        <w:numPr>
          <w:ilvl w:val="0"/>
          <w:numId w:val="5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C3838" w:rsidRDefault="00AC3838" w:rsidP="00857B3D">
      <w:pPr>
        <w:numPr>
          <w:ilvl w:val="0"/>
          <w:numId w:val="51"/>
        </w:numPr>
        <w:spacing w:after="0" w:line="276" w:lineRule="auto"/>
        <w:ind w:left="284" w:hanging="284"/>
        <w:contextualSpacing/>
        <w:jc w:val="both"/>
        <w:rPr>
          <w:rFonts w:ascii="Times New Roman" w:hAnsi="Times New Roman" w:cs="Times New Roman"/>
          <w:color w:val="000000" w:themeColor="text1"/>
        </w:rPr>
      </w:pPr>
      <w:r w:rsidRPr="00A25EE2">
        <w:rPr>
          <w:rFonts w:ascii="Times New Roman" w:hAnsi="Times New Roman" w:cs="Times New Roman"/>
          <w:color w:val="000000" w:themeColor="text1"/>
        </w:rPr>
        <w:t>Zamawiający odrzuci oferty w przypadkach określonych w art. 226 ust. 1 Pzp.</w:t>
      </w:r>
    </w:p>
    <w:p w:rsidR="00230E4F" w:rsidRDefault="00230E4F" w:rsidP="00230E4F">
      <w:pPr>
        <w:spacing w:after="0" w:line="276" w:lineRule="auto"/>
        <w:ind w:left="284"/>
        <w:contextualSpacing/>
        <w:jc w:val="both"/>
        <w:rPr>
          <w:rFonts w:ascii="Times New Roman" w:hAnsi="Times New Roman" w:cs="Times New Roman"/>
          <w:color w:val="000000" w:themeColor="text1"/>
        </w:rPr>
      </w:pPr>
    </w:p>
    <w:p w:rsidR="00230E4F" w:rsidRPr="00A25EE2" w:rsidRDefault="00230E4F" w:rsidP="00230E4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257C6F">
        <w:rPr>
          <w:rFonts w:ascii="Times New Roman" w:hAnsi="Times New Roman" w:cs="Times New Roman"/>
          <w:b/>
          <w:bCs/>
          <w:color w:val="0070C0"/>
          <w:u w:val="single"/>
        </w:rPr>
        <w:t>2</w:t>
      </w:r>
      <w:r w:rsidRPr="001F48FD">
        <w:rPr>
          <w:rFonts w:ascii="Times New Roman" w:hAnsi="Times New Roman" w:cs="Times New Roman"/>
          <w:b/>
          <w:bCs/>
          <w:color w:val="0070C0"/>
          <w:u w:val="single"/>
        </w:rPr>
        <w:t xml:space="preserve"> 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296308" w:rsidRDefault="00E735CF" w:rsidP="00296308">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296308" w:rsidRDefault="00296308" w:rsidP="00296308">
      <w:pPr>
        <w:spacing w:after="0" w:line="276" w:lineRule="auto"/>
        <w:ind w:left="14"/>
        <w:contextualSpacing/>
        <w:jc w:val="both"/>
        <w:rPr>
          <w:rFonts w:ascii="Times New Roman" w:hAnsi="Times New Roman" w:cs="Times New Roman"/>
          <w:b/>
          <w:color w:val="0070C0"/>
          <w:sz w:val="24"/>
          <w:u w:val="single"/>
        </w:rPr>
      </w:pPr>
    </w:p>
    <w:p w:rsidR="00296308" w:rsidRDefault="00296308" w:rsidP="00296308">
      <w:pPr>
        <w:spacing w:after="0" w:line="276" w:lineRule="auto"/>
        <w:ind w:left="14"/>
        <w:contextualSpacing/>
        <w:jc w:val="both"/>
        <w:rPr>
          <w:rFonts w:ascii="Times New Roman" w:hAnsi="Times New Roman" w:cs="Times New Roman"/>
          <w:b/>
          <w:color w:val="0070C0"/>
          <w:sz w:val="24"/>
          <w:u w:val="single"/>
        </w:rPr>
      </w:pPr>
    </w:p>
    <w:p w:rsidR="00296308" w:rsidRDefault="00685846" w:rsidP="00296308">
      <w:pPr>
        <w:spacing w:after="0" w:line="276" w:lineRule="auto"/>
        <w:ind w:left="14"/>
        <w:contextualSpacing/>
        <w:jc w:val="both"/>
        <w:rPr>
          <w:rFonts w:ascii="Times New Roman" w:hAnsi="Times New Roman" w:cs="Times New Roman"/>
          <w:color w:val="000000" w:themeColor="text1"/>
        </w:rPr>
      </w:pPr>
      <w:r w:rsidRPr="00296308">
        <w:rPr>
          <w:rFonts w:ascii="Times New Roman" w:hAnsi="Times New Roman" w:cs="Times New Roman"/>
          <w:b/>
          <w:color w:val="0070C0"/>
          <w:sz w:val="24"/>
          <w:u w:val="single"/>
        </w:rPr>
        <w:t>UWAGA!!!</w:t>
      </w:r>
    </w:p>
    <w:p w:rsidR="00685846" w:rsidRPr="00296308" w:rsidRDefault="007C0669" w:rsidP="00296308">
      <w:pPr>
        <w:numPr>
          <w:ilvl w:val="0"/>
          <w:numId w:val="10"/>
        </w:numPr>
        <w:spacing w:after="0" w:line="276" w:lineRule="auto"/>
        <w:ind w:left="378" w:hanging="364"/>
        <w:contextualSpacing/>
        <w:jc w:val="both"/>
        <w:rPr>
          <w:rFonts w:ascii="Times New Roman" w:hAnsi="Times New Roman" w:cs="Times New Roman"/>
          <w:color w:val="000000" w:themeColor="text1"/>
        </w:rPr>
      </w:pPr>
      <w:r w:rsidRPr="00296308">
        <w:rPr>
          <w:rFonts w:ascii="Times New Roman" w:hAnsi="Times New Roman" w:cs="Times New Roman"/>
          <w:b/>
        </w:rPr>
        <w:t xml:space="preserve">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na kwotę nie mniejsza niż 200.000,00zł. lub jej równowartość. Powyższa polisa musi być obowiązująca przez cały okres obowiązywania umowy. W przypadku, gdy posiadana już przez Wykonawcę polisa traci swą ważność w trakcie trwania umowy, będzie on zobowiązany złożyć do Wydziału Transportu KWP do osoby </w:t>
      </w:r>
      <w:r w:rsidRPr="00296308">
        <w:rPr>
          <w:rFonts w:ascii="Times New Roman" w:hAnsi="Times New Roman" w:cs="Times New Roman"/>
          <w:b/>
        </w:rPr>
        <w:lastRenderedPageBreak/>
        <w:t>odpowiedzialnej za realizację umowy ze strony zamawiającego (najpóźniej w dniu utraty ważności polisy) nową polisę obejmującą pozostały okres realizacji zamówienia</w:t>
      </w:r>
      <w:r w:rsidR="00685846" w:rsidRPr="00296308">
        <w:rPr>
          <w:rFonts w:ascii="Times New Roman" w:hAnsi="Times New Roman" w:cs="Times New Roman"/>
          <w:b/>
        </w:rPr>
        <w:t>.</w:t>
      </w:r>
    </w:p>
    <w:p w:rsidR="00685846" w:rsidRPr="005D1242" w:rsidRDefault="00685846" w:rsidP="00685846">
      <w:pPr>
        <w:spacing w:after="0" w:line="276" w:lineRule="auto"/>
        <w:contextualSpacing/>
        <w:jc w:val="both"/>
        <w:rPr>
          <w:rFonts w:ascii="Times New Roman" w:hAnsi="Times New Roman" w:cs="Times New Roman"/>
          <w:color w:val="000000" w:themeColor="text1"/>
        </w:rPr>
      </w:pP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9174DA" w:rsidRPr="00E735CF" w:rsidRDefault="009174DA" w:rsidP="002C45D5">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1D103F" w:rsidRPr="00E735CF" w:rsidRDefault="001D103F" w:rsidP="00E735CF">
      <w:pPr>
        <w:shd w:val="clear" w:color="auto" w:fill="FFFFFF"/>
        <w:spacing w:after="0" w:line="276" w:lineRule="auto"/>
        <w:contextualSpacing/>
        <w:jc w:val="both"/>
        <w:rPr>
          <w:rFonts w:ascii="Times New Roman" w:hAnsi="Times New Roman" w:cs="Times New Roman"/>
          <w:b/>
          <w:bCs/>
          <w:color w:val="000000"/>
          <w:lang w:eastAsia="pl-PL"/>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w:t>
      </w:r>
      <w:r w:rsidR="007C0669">
        <w:rPr>
          <w:rFonts w:ascii="Times New Roman" w:hAnsi="Times New Roman" w:cs="Times New Roman"/>
          <w:color w:val="000000"/>
          <w:lang w:eastAsia="pl-PL"/>
        </w:rPr>
        <w:t xml:space="preserve"> </w:t>
      </w:r>
      <w:r w:rsidRPr="00E735CF">
        <w:rPr>
          <w:rFonts w:ascii="Times New Roman" w:hAnsi="Times New Roman" w:cs="Times New Roman"/>
          <w:color w:val="000000"/>
          <w:lang w:eastAsia="pl-PL"/>
        </w:rPr>
        <w:t>Prawo zamówień publicznych – dalej zwaną ustawą Pzp,</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BD2CC8">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BD2CC8">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1D103F" w:rsidRDefault="00E735CF" w:rsidP="00BD2CC8">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1321E7" w:rsidRDefault="00E735CF" w:rsidP="001321E7">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F93411" w:rsidRPr="001321E7" w:rsidRDefault="00F93411" w:rsidP="00F93411">
      <w:pPr>
        <w:spacing w:after="0" w:line="276" w:lineRule="auto"/>
        <w:contextualSpacing/>
        <w:jc w:val="both"/>
        <w:rPr>
          <w:rFonts w:ascii="Times New Roman" w:hAnsi="Times New Roman" w:cs="Times New Roman"/>
          <w:b/>
          <w:color w:val="000000" w:themeColor="text1"/>
        </w:rPr>
      </w:pPr>
    </w:p>
    <w:p w:rsidR="0044458B" w:rsidRPr="0044458B" w:rsidRDefault="0044458B" w:rsidP="0044458B">
      <w:pPr>
        <w:pStyle w:val="Akapitzlist"/>
        <w:numPr>
          <w:ilvl w:val="0"/>
          <w:numId w:val="21"/>
        </w:numPr>
        <w:ind w:right="-288"/>
        <w:jc w:val="both"/>
        <w:rPr>
          <w:rFonts w:ascii="Times New Roman" w:hAnsi="Times New Roman" w:cs="Times New Roman"/>
          <w:bCs/>
        </w:rPr>
      </w:pPr>
      <w:r w:rsidRPr="0044458B">
        <w:rPr>
          <w:rFonts w:ascii="Times New Roman" w:hAnsi="Times New Roman" w:cs="Times New Roman"/>
          <w:bCs/>
        </w:rPr>
        <w:t>Zamawiający przewiduje składanie ofert częściowych – TAK</w:t>
      </w:r>
      <w:r w:rsidRPr="0044458B">
        <w:rPr>
          <w:rFonts w:ascii="Times New Roman" w:hAnsi="Times New Roman" w:cs="Times New Roman"/>
          <w:b/>
        </w:rPr>
        <w:t xml:space="preserve"> </w:t>
      </w:r>
    </w:p>
    <w:p w:rsidR="0044458B" w:rsidRPr="00AF0708" w:rsidRDefault="0044458B" w:rsidP="00AF0708">
      <w:pPr>
        <w:pStyle w:val="Akapitzlist"/>
        <w:numPr>
          <w:ilvl w:val="0"/>
          <w:numId w:val="21"/>
        </w:numPr>
        <w:jc w:val="both"/>
        <w:rPr>
          <w:rFonts w:ascii="Times New Roman" w:hAnsi="Times New Roman" w:cs="Times New Roman"/>
        </w:rPr>
      </w:pPr>
      <w:r>
        <w:rPr>
          <w:rFonts w:ascii="Times New Roman" w:hAnsi="Times New Roman" w:cs="Times New Roman"/>
        </w:rPr>
        <w:t xml:space="preserve">Liczba części (zadań) </w:t>
      </w:r>
      <w:r w:rsidR="007C0669">
        <w:rPr>
          <w:rFonts w:ascii="Times New Roman" w:hAnsi="Times New Roman" w:cs="Times New Roman"/>
        </w:rPr>
        <w:t>39</w:t>
      </w:r>
      <w:r>
        <w:rPr>
          <w:rFonts w:ascii="Times New Roman" w:hAnsi="Times New Roman" w:cs="Times New Roman"/>
        </w:rPr>
        <w:t>:</w:t>
      </w:r>
    </w:p>
    <w:p w:rsidR="00AF0708" w:rsidRDefault="00AF0708" w:rsidP="00AF0708">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 – KMP Płock, CBŚP o/Płock</w:t>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 – KMP Ostrołęka, CBŚP o/Ostrołęka</w:t>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 – KPP Białobrzegi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4 – KPP Ciechanów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5 – KPP Gostynin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6 – KPP Kozienice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7 – KPP Lipsko</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8 – KPP Maków Mazowiecki</w:t>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9 – KPP Ostrów Mazowiecka</w:t>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10 – KPP Przasnysz</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11 – KPP Pułtusk</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12 – KPP Sierpc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13 – KPP Sochaczew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14 – KPP Szydłowiec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15 – KPP Sokołów Podlaski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lastRenderedPageBreak/>
        <w:t>Zadanie nr 16 – KPP Węgrów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17 – KPP Wyszków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18 – KPP Zwoleń</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19 – KPP Żuromin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A</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20 – KMP Płock, CBŚP o/Płock</w:t>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21 – KMP Siedlce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22 – KMP Ostrołęka, CBŚP o/Ostrołęka</w:t>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23 – KPP Białobrzegi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24 – KPP Ciechanów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25 – KPP Gostynin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26 – KPP Grójec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27 – KPP Kozienice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28 – KPP Lipsko</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29 – KPP Łosice</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30 – KPP Maków Mazowiecki</w:t>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31 – KPP Ostrów Mazowiecka</w:t>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32 – KPP Przasnysz</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33 – KPP Przysucha</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Pr>
          <w:rFonts w:ascii="Times New Roman" w:hAnsi="Times New Roman" w:cs="Times New Roman"/>
          <w:bCs/>
          <w:iCs/>
        </w:rPr>
        <w:tab/>
      </w:r>
      <w:r w:rsidRPr="007C0669">
        <w:rPr>
          <w:rFonts w:ascii="Times New Roman" w:hAnsi="Times New Roman" w:cs="Times New Roman"/>
          <w:bCs/>
          <w:iCs/>
        </w:rPr>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34 – KPP Sierpc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35 – KPP Sochaczew</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36 – KPP Szydłowiec</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37 – KPP Sokołów Podlaski</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38 – KPP Zwoleń</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Pr="007C0669" w:rsidRDefault="007C0669" w:rsidP="00F93411">
      <w:pPr>
        <w:spacing w:after="0" w:line="240" w:lineRule="auto"/>
        <w:ind w:left="709"/>
        <w:jc w:val="both"/>
        <w:rPr>
          <w:rFonts w:ascii="Times New Roman" w:hAnsi="Times New Roman" w:cs="Times New Roman"/>
        </w:rPr>
      </w:pPr>
      <w:r w:rsidRPr="007C0669">
        <w:rPr>
          <w:rFonts w:ascii="Times New Roman" w:hAnsi="Times New Roman" w:cs="Times New Roman"/>
          <w:bCs/>
          <w:iCs/>
        </w:rPr>
        <w:t>Zadanie nr 39 – KPP Żuromin</w:t>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r>
      <w:r w:rsidRPr="007C0669">
        <w:rPr>
          <w:rFonts w:ascii="Times New Roman" w:hAnsi="Times New Roman" w:cs="Times New Roman"/>
          <w:bCs/>
          <w:iCs/>
        </w:rPr>
        <w:tab/>
        <w:t>– część B</w:t>
      </w:r>
    </w:p>
    <w:p w:rsidR="007C0669" w:rsidRDefault="007C0669" w:rsidP="00AF0708">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p>
    <w:p w:rsidR="007C0669" w:rsidRPr="00AF0708" w:rsidRDefault="007C0669" w:rsidP="00AF0708">
      <w:pPr>
        <w:pStyle w:val="Akapitzlist"/>
        <w:tabs>
          <w:tab w:val="left" w:pos="567"/>
        </w:tabs>
        <w:suppressAutoHyphens/>
        <w:spacing w:after="0" w:line="276" w:lineRule="auto"/>
        <w:ind w:left="643"/>
        <w:jc w:val="both"/>
        <w:rPr>
          <w:rFonts w:ascii="Times New Roman" w:eastAsia="Times New Roman" w:hAnsi="Times New Roman" w:cs="Times New Roman"/>
          <w:b/>
          <w:bCs/>
          <w:sz w:val="20"/>
          <w:szCs w:val="20"/>
          <w:lang w:eastAsia="pl-PL"/>
        </w:rPr>
      </w:pPr>
    </w:p>
    <w:p w:rsidR="007C0669" w:rsidRPr="007C0669" w:rsidRDefault="007C0669" w:rsidP="007C0669">
      <w:pPr>
        <w:numPr>
          <w:ilvl w:val="0"/>
          <w:numId w:val="21"/>
        </w:numPr>
        <w:spacing w:after="0" w:line="276" w:lineRule="auto"/>
        <w:ind w:right="-289"/>
        <w:contextualSpacing/>
        <w:jc w:val="both"/>
        <w:rPr>
          <w:rFonts w:ascii="Times New Roman" w:hAnsi="Times New Roman" w:cs="Times New Roman"/>
          <w:color w:val="000000"/>
        </w:rPr>
      </w:pPr>
      <w:r w:rsidRPr="007C0669">
        <w:rPr>
          <w:rFonts w:ascii="Times New Roman" w:hAnsi="Times New Roman" w:cs="Times New Roman"/>
          <w:color w:val="000000"/>
        </w:rPr>
        <w:t>Ofertę można złożyć na jedną, na wszystkie części. Zamawiający nie ogranicza liczby części na które Wykonawca może złożyć oferty częściowe.</w:t>
      </w:r>
    </w:p>
    <w:p w:rsidR="007C0669" w:rsidRPr="007C0669" w:rsidRDefault="007C0669" w:rsidP="007C0669">
      <w:pPr>
        <w:numPr>
          <w:ilvl w:val="0"/>
          <w:numId w:val="21"/>
        </w:numPr>
        <w:spacing w:after="0" w:line="276" w:lineRule="auto"/>
        <w:ind w:right="-289"/>
        <w:contextualSpacing/>
        <w:jc w:val="both"/>
        <w:rPr>
          <w:rFonts w:ascii="Times New Roman" w:hAnsi="Times New Roman" w:cs="Times New Roman"/>
          <w:color w:val="000000"/>
        </w:rPr>
      </w:pPr>
      <w:r w:rsidRPr="007C0669">
        <w:rPr>
          <w:rFonts w:ascii="Times New Roman" w:hAnsi="Times New Roman" w:cs="Times New Roman"/>
          <w:color w:val="000000"/>
        </w:rPr>
        <w:t>Powód niedokonania podziału zamówienia na części: nie dotyczy</w:t>
      </w:r>
    </w:p>
    <w:p w:rsidR="00E735CF" w:rsidRPr="00F80164" w:rsidRDefault="00E735CF" w:rsidP="00B10FCE">
      <w:pPr>
        <w:numPr>
          <w:ilvl w:val="0"/>
          <w:numId w:val="21"/>
        </w:numPr>
        <w:spacing w:after="0" w:line="276" w:lineRule="auto"/>
        <w:ind w:right="-289"/>
        <w:contextualSpacing/>
        <w:jc w:val="both"/>
        <w:rPr>
          <w:rFonts w:ascii="Times New Roman" w:hAnsi="Times New Roman" w:cs="Times New Roman"/>
          <w:bCs/>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w:t>
      </w:r>
      <w:r w:rsidR="000535F3" w:rsidRPr="00F80164">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010377" w:rsidRDefault="00E735CF" w:rsidP="00E735CF">
      <w:pPr>
        <w:numPr>
          <w:ilvl w:val="0"/>
          <w:numId w:val="21"/>
        </w:numPr>
        <w:spacing w:after="0" w:line="276" w:lineRule="auto"/>
        <w:contextualSpacing/>
        <w:jc w:val="both"/>
        <w:rPr>
          <w:rFonts w:ascii="Times New Roman" w:hAnsi="Times New Roman" w:cs="Times New Roman"/>
          <w:bCs/>
        </w:rPr>
      </w:pPr>
      <w:r w:rsidRPr="00010377">
        <w:rPr>
          <w:rFonts w:ascii="Times New Roman" w:hAnsi="Times New Roman" w:cs="Times New Roman"/>
          <w:bCs/>
        </w:rPr>
        <w:t>Zamawiający</w:t>
      </w:r>
      <w:r w:rsidR="007C0669">
        <w:rPr>
          <w:rFonts w:ascii="Times New Roman" w:hAnsi="Times New Roman" w:cs="Times New Roman"/>
          <w:bCs/>
        </w:rPr>
        <w:t xml:space="preserve"> </w:t>
      </w:r>
      <w:r w:rsidRPr="00010377">
        <w:rPr>
          <w:rFonts w:ascii="Times New Roman" w:hAnsi="Times New Roman" w:cs="Times New Roman"/>
        </w:rPr>
        <w:t>wymaga zatrudnienia na podstawie stosunku pracy, w okolicznościach, o których mowa w art. 95 ustawy.</w:t>
      </w:r>
    </w:p>
    <w:p w:rsidR="006A163E" w:rsidRDefault="006A163E" w:rsidP="006A163E">
      <w:pPr>
        <w:spacing w:after="0" w:line="276" w:lineRule="auto"/>
        <w:contextualSpacing/>
        <w:jc w:val="both"/>
        <w:rPr>
          <w:rFonts w:ascii="Times New Roman" w:hAnsi="Times New Roman" w:cs="Times New Roman"/>
          <w:sz w:val="20"/>
        </w:rPr>
      </w:pPr>
    </w:p>
    <w:p w:rsidR="004F2670" w:rsidRPr="004F2670" w:rsidRDefault="004F2670" w:rsidP="004F2670">
      <w:pPr>
        <w:spacing w:after="0" w:line="276" w:lineRule="auto"/>
        <w:contextualSpacing/>
        <w:jc w:val="both"/>
        <w:rPr>
          <w:rFonts w:ascii="Times New Roman" w:hAnsi="Times New Roman" w:cs="Times New Roman"/>
          <w:bCs/>
        </w:rPr>
      </w:pPr>
      <w:r>
        <w:rPr>
          <w:rFonts w:ascii="Times New Roman" w:hAnsi="Times New Roman" w:cs="Times New Roman"/>
          <w:bCs/>
        </w:rPr>
        <w:t xml:space="preserve">1. </w:t>
      </w:r>
      <w:r w:rsidRPr="004F2670">
        <w:rPr>
          <w:rFonts w:ascii="Times New Roman" w:hAnsi="Times New Roman" w:cs="Times New Roman"/>
          <w:bCs/>
        </w:rPr>
        <w:t>Zamawiający wymaga zatrudnienia na podstawie stosunku pracy przez Wykonawcę lub podwykonawcę osób wykonujących wskazane niżej czynności w trakcie realizacji zamówienia:</w:t>
      </w:r>
    </w:p>
    <w:p w:rsidR="004F2670" w:rsidRPr="004F2670" w:rsidRDefault="004F2670" w:rsidP="004F2670">
      <w:pPr>
        <w:spacing w:after="0" w:line="276" w:lineRule="auto"/>
        <w:contextualSpacing/>
        <w:jc w:val="both"/>
        <w:rPr>
          <w:rFonts w:ascii="Times New Roman" w:hAnsi="Times New Roman" w:cs="Times New Roman"/>
          <w:bCs/>
          <w:lang w:val="x-none"/>
        </w:rPr>
      </w:pPr>
      <w:r w:rsidRPr="004F2670">
        <w:rPr>
          <w:rFonts w:ascii="Times New Roman" w:hAnsi="Times New Roman" w:cs="Times New Roman"/>
          <w:bCs/>
        </w:rPr>
        <w:tab/>
        <w:t>1)</w:t>
      </w:r>
      <w:r w:rsidR="00230E4F">
        <w:rPr>
          <w:rFonts w:ascii="Times New Roman" w:hAnsi="Times New Roman" w:cs="Times New Roman"/>
          <w:bCs/>
        </w:rPr>
        <w:t xml:space="preserve"> </w:t>
      </w:r>
      <w:r w:rsidRPr="004F2670">
        <w:rPr>
          <w:rFonts w:ascii="Times New Roman" w:hAnsi="Times New Roman" w:cs="Times New Roman"/>
          <w:bCs/>
        </w:rPr>
        <w:t>czynności dotyczące procesu holowania/przetransportowania pojazdów/rzeczy.</w:t>
      </w:r>
    </w:p>
    <w:p w:rsidR="004F2670" w:rsidRPr="004F2670" w:rsidRDefault="004F2670" w:rsidP="004F2670">
      <w:pPr>
        <w:spacing w:after="0" w:line="276" w:lineRule="auto"/>
        <w:contextualSpacing/>
        <w:jc w:val="both"/>
        <w:rPr>
          <w:rFonts w:ascii="Times New Roman" w:hAnsi="Times New Roman" w:cs="Times New Roman"/>
          <w:bCs/>
          <w:lang w:val="x-none"/>
        </w:rPr>
      </w:pPr>
      <w:r w:rsidRPr="004F2670">
        <w:rPr>
          <w:rFonts w:ascii="Times New Roman" w:hAnsi="Times New Roman" w:cs="Times New Roman"/>
          <w:bCs/>
        </w:rPr>
        <w:tab/>
        <w:t xml:space="preserve">W/w wymóg nie dotyczy Wykonawcy lub podwykonawcy, który wykazane czynności wykonuje </w:t>
      </w:r>
      <w:r w:rsidRPr="004F2670">
        <w:rPr>
          <w:rFonts w:ascii="Times New Roman" w:hAnsi="Times New Roman" w:cs="Times New Roman"/>
          <w:bCs/>
        </w:rPr>
        <w:tab/>
        <w:t>wyłącznie osobiście.</w:t>
      </w:r>
    </w:p>
    <w:p w:rsidR="004F2670" w:rsidRPr="004F2670" w:rsidRDefault="004F2670" w:rsidP="004F2670">
      <w:pPr>
        <w:spacing w:after="0" w:line="276" w:lineRule="auto"/>
        <w:contextualSpacing/>
        <w:jc w:val="both"/>
        <w:rPr>
          <w:rFonts w:ascii="Times New Roman" w:hAnsi="Times New Roman" w:cs="Times New Roman"/>
          <w:bCs/>
          <w:lang w:val="x-none"/>
        </w:rPr>
      </w:pPr>
      <w:r>
        <w:rPr>
          <w:rFonts w:ascii="Times New Roman" w:hAnsi="Times New Roman" w:cs="Times New Roman"/>
          <w:bCs/>
        </w:rPr>
        <w:t>2</w:t>
      </w:r>
      <w:r w:rsidRPr="004F2670">
        <w:rPr>
          <w:rFonts w:ascii="Times New Roman" w:hAnsi="Times New Roman" w:cs="Times New Roman"/>
          <w:bCs/>
        </w:rPr>
        <w:t>.</w:t>
      </w:r>
      <w:r>
        <w:rPr>
          <w:rFonts w:ascii="Times New Roman" w:hAnsi="Times New Roman" w:cs="Times New Roman"/>
          <w:bCs/>
        </w:rPr>
        <w:t xml:space="preserve"> </w:t>
      </w:r>
      <w:r w:rsidRPr="004F2670">
        <w:rPr>
          <w:rFonts w:ascii="Times New Roman" w:hAnsi="Times New Roman" w:cs="Times New Roman"/>
          <w:bCs/>
        </w:rPr>
        <w:t xml:space="preserve">W trakcje realizacji zamówienia na każde wezwanie Zamawiającego, w wyznaczonym w tym wezwaniu terminie Wykonawca przedłoży Zamawiającemu wskazane poniżej dowody w celu </w:t>
      </w:r>
      <w:r w:rsidRPr="004F2670">
        <w:rPr>
          <w:rFonts w:ascii="Times New Roman" w:hAnsi="Times New Roman" w:cs="Times New Roman"/>
          <w:bCs/>
        </w:rPr>
        <w:lastRenderedPageBreak/>
        <w:t>potwierdzenia spełnienia wymogu zatrudnienia na podstawie umowy o pracę przez Wykonawcę lub podwykonawcę osób wykonujących wskazane w ust. 2 czynności w trakcie realizacji zamówienia:</w:t>
      </w:r>
    </w:p>
    <w:p w:rsidR="004F2670" w:rsidRPr="004F2670" w:rsidRDefault="004F2670" w:rsidP="00857B3D">
      <w:pPr>
        <w:numPr>
          <w:ilvl w:val="0"/>
          <w:numId w:val="54"/>
        </w:numPr>
        <w:tabs>
          <w:tab w:val="clear" w:pos="0"/>
        </w:tabs>
        <w:spacing w:after="0" w:line="276" w:lineRule="auto"/>
        <w:contextualSpacing/>
        <w:jc w:val="both"/>
        <w:rPr>
          <w:rFonts w:ascii="Times New Roman" w:hAnsi="Times New Roman" w:cs="Times New Roman"/>
          <w:bCs/>
          <w:lang w:val="x-none"/>
        </w:rPr>
      </w:pPr>
      <w:r w:rsidRPr="004F2670">
        <w:rPr>
          <w:rFonts w:ascii="Times New Roman" w:hAnsi="Times New Roman" w:cs="Times New Roman"/>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4F2670" w:rsidRPr="004F2670" w:rsidRDefault="004F2670" w:rsidP="00857B3D">
      <w:pPr>
        <w:numPr>
          <w:ilvl w:val="0"/>
          <w:numId w:val="54"/>
        </w:numPr>
        <w:tabs>
          <w:tab w:val="clear" w:pos="0"/>
          <w:tab w:val="num" w:pos="786"/>
        </w:tabs>
        <w:spacing w:after="0" w:line="276" w:lineRule="auto"/>
        <w:contextualSpacing/>
        <w:jc w:val="both"/>
        <w:rPr>
          <w:rFonts w:ascii="Times New Roman" w:hAnsi="Times New Roman" w:cs="Times New Roman"/>
          <w:bCs/>
          <w:lang w:val="x-none"/>
        </w:rPr>
      </w:pPr>
      <w:r w:rsidRPr="004F2670">
        <w:rPr>
          <w:rFonts w:ascii="Times New Roman" w:hAnsi="Times New Roman" w:cs="Times New Roman"/>
          <w:bCs/>
        </w:rPr>
        <w:t>Oświadczenie zatrudnionego pracownika potwierdzające wykonywanie czynności dotyczących procesu holowania/przetransportowania pojazdów/rzeczy w ramach umowy o pracę;</w:t>
      </w:r>
    </w:p>
    <w:p w:rsidR="004F2670" w:rsidRPr="004F2670" w:rsidRDefault="004F2670" w:rsidP="00857B3D">
      <w:pPr>
        <w:numPr>
          <w:ilvl w:val="0"/>
          <w:numId w:val="54"/>
        </w:numPr>
        <w:tabs>
          <w:tab w:val="clear" w:pos="0"/>
          <w:tab w:val="num" w:pos="786"/>
        </w:tabs>
        <w:spacing w:after="0" w:line="276" w:lineRule="auto"/>
        <w:contextualSpacing/>
        <w:jc w:val="both"/>
        <w:rPr>
          <w:rFonts w:ascii="Times New Roman" w:hAnsi="Times New Roman" w:cs="Times New Roman"/>
          <w:bCs/>
          <w:lang w:val="x-none"/>
        </w:rPr>
      </w:pPr>
      <w:r w:rsidRPr="004F2670">
        <w:rPr>
          <w:rFonts w:ascii="Times New Roman" w:hAnsi="Times New Roman" w:cs="Times New Roman"/>
          <w:bCs/>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Pr="004F2670">
        <w:rPr>
          <w:rFonts w:ascii="Times New Roman" w:hAnsi="Times New Roman" w:cs="Times New Roman"/>
          <w:bCs/>
          <w:i/>
        </w:rPr>
        <w:t xml:space="preserve">o ochronie danych osobowych </w:t>
      </w:r>
      <w:r w:rsidRPr="004F2670">
        <w:rPr>
          <w:rFonts w:ascii="Times New Roman" w:hAnsi="Times New Roman" w:cs="Times New Roman"/>
          <w:bCs/>
        </w:rPr>
        <w:t xml:space="preserve">(tj. w szczególności bez adresów, nr PESEL pracowników). Imię i nazwisko pracownika nie podlega </w:t>
      </w:r>
      <w:proofErr w:type="spellStart"/>
      <w:r w:rsidRPr="004F2670">
        <w:rPr>
          <w:rFonts w:ascii="Times New Roman" w:hAnsi="Times New Roman" w:cs="Times New Roman"/>
          <w:bCs/>
        </w:rPr>
        <w:t>anonimizacji</w:t>
      </w:r>
      <w:proofErr w:type="spellEnd"/>
      <w:r w:rsidRPr="004F2670">
        <w:rPr>
          <w:rFonts w:ascii="Times New Roman" w:hAnsi="Times New Roman" w:cs="Times New Roman"/>
          <w:bCs/>
        </w:rPr>
        <w:t>. Informacje takie jak: data zawarcia umowy, rodzaj umowy o pracę i wymiar etatu powinny być możliwe do zidentyfikowania;</w:t>
      </w:r>
    </w:p>
    <w:p w:rsidR="004F2670" w:rsidRPr="004F2670" w:rsidRDefault="004F2670" w:rsidP="00857B3D">
      <w:pPr>
        <w:numPr>
          <w:ilvl w:val="0"/>
          <w:numId w:val="54"/>
        </w:numPr>
        <w:tabs>
          <w:tab w:val="clear" w:pos="0"/>
          <w:tab w:val="num" w:pos="786"/>
        </w:tabs>
        <w:spacing w:after="0" w:line="276" w:lineRule="auto"/>
        <w:contextualSpacing/>
        <w:jc w:val="both"/>
        <w:rPr>
          <w:rFonts w:ascii="Times New Roman" w:hAnsi="Times New Roman" w:cs="Times New Roman"/>
          <w:bCs/>
          <w:lang w:val="x-none"/>
        </w:rPr>
      </w:pPr>
      <w:r w:rsidRPr="004F2670">
        <w:rPr>
          <w:rFonts w:ascii="Times New Roman" w:hAnsi="Times New Roman" w:cs="Times New Roman"/>
          <w:bCs/>
        </w:rPr>
        <w:t>Zaświadczenie właściwego oddziału ZUS, potwierdzające opłacanie przez Wykonawcę lub podwykonawcę składek na ubezpieczenia społeczne i zdrowotne z tytułu zatrudnienia na podstawie umów o pracę za ostatni okres rozliczeniowy;</w:t>
      </w:r>
    </w:p>
    <w:p w:rsidR="004F2670" w:rsidRPr="004F2670" w:rsidRDefault="004F2670" w:rsidP="00857B3D">
      <w:pPr>
        <w:numPr>
          <w:ilvl w:val="0"/>
          <w:numId w:val="54"/>
        </w:numPr>
        <w:tabs>
          <w:tab w:val="clear" w:pos="0"/>
          <w:tab w:val="num" w:pos="786"/>
        </w:tabs>
        <w:spacing w:after="0" w:line="276" w:lineRule="auto"/>
        <w:contextualSpacing/>
        <w:jc w:val="both"/>
        <w:rPr>
          <w:rFonts w:ascii="Times New Roman" w:hAnsi="Times New Roman" w:cs="Times New Roman"/>
          <w:bCs/>
          <w:lang w:val="x-none"/>
        </w:rPr>
      </w:pPr>
      <w:r w:rsidRPr="004F2670">
        <w:rPr>
          <w:rFonts w:ascii="Times New Roman" w:hAnsi="Times New Roman" w:cs="Times New Roman"/>
          <w:bCs/>
        </w:rPr>
        <w:t xml:space="preserve">Poświadczoną za zgodność z oryginałem odpowiednio przez Wykonawcę lub podwykonawcę kopię dowodu potwierdzającego zgłoszenie pracownika przez pracodawcę do ubezpieczeń, </w:t>
      </w:r>
      <w:proofErr w:type="spellStart"/>
      <w:r w:rsidRPr="004F2670">
        <w:rPr>
          <w:rFonts w:ascii="Times New Roman" w:hAnsi="Times New Roman" w:cs="Times New Roman"/>
          <w:bCs/>
        </w:rPr>
        <w:t>zanonimizawaną</w:t>
      </w:r>
      <w:proofErr w:type="spellEnd"/>
      <w:r w:rsidRPr="004F2670">
        <w:rPr>
          <w:rFonts w:ascii="Times New Roman" w:hAnsi="Times New Roman" w:cs="Times New Roman"/>
          <w:bCs/>
        </w:rPr>
        <w:t xml:space="preserve"> w sposób zapewniający ochronę danych osobowych pracowników, zgodnie z przepisami ustawy z dnia 10 maja 2018r. </w:t>
      </w:r>
      <w:r w:rsidRPr="004F2670">
        <w:rPr>
          <w:rFonts w:ascii="Times New Roman" w:hAnsi="Times New Roman" w:cs="Times New Roman"/>
          <w:bCs/>
          <w:i/>
        </w:rPr>
        <w:t xml:space="preserve">o ochronie danych osobowych. </w:t>
      </w:r>
      <w:r w:rsidRPr="004F2670">
        <w:rPr>
          <w:rFonts w:ascii="Times New Roman" w:hAnsi="Times New Roman" w:cs="Times New Roman"/>
          <w:bCs/>
        </w:rPr>
        <w:t xml:space="preserve">Imię i nazwisko pracownika nie podlega </w:t>
      </w:r>
      <w:proofErr w:type="spellStart"/>
      <w:r w:rsidRPr="004F2670">
        <w:rPr>
          <w:rFonts w:ascii="Times New Roman" w:hAnsi="Times New Roman" w:cs="Times New Roman"/>
          <w:bCs/>
        </w:rPr>
        <w:t>anonimizacji</w:t>
      </w:r>
      <w:proofErr w:type="spellEnd"/>
      <w:r w:rsidRPr="004F2670">
        <w:rPr>
          <w:rFonts w:ascii="Times New Roman" w:hAnsi="Times New Roman" w:cs="Times New Roman"/>
          <w:bCs/>
        </w:rPr>
        <w:t>.</w:t>
      </w:r>
    </w:p>
    <w:p w:rsidR="004F2670" w:rsidRPr="004F2670" w:rsidRDefault="004F2670" w:rsidP="004F2670">
      <w:pPr>
        <w:spacing w:after="0" w:line="276" w:lineRule="auto"/>
        <w:contextualSpacing/>
        <w:jc w:val="both"/>
        <w:rPr>
          <w:rFonts w:ascii="Times New Roman" w:hAnsi="Times New Roman" w:cs="Times New Roman"/>
          <w:bCs/>
          <w:lang w:val="x-none"/>
        </w:rPr>
      </w:pPr>
      <w:r>
        <w:rPr>
          <w:rFonts w:ascii="Times New Roman" w:hAnsi="Times New Roman" w:cs="Times New Roman"/>
          <w:bCs/>
        </w:rPr>
        <w:t>3</w:t>
      </w:r>
      <w:r w:rsidRPr="004F2670">
        <w:rPr>
          <w:rFonts w:ascii="Times New Roman" w:hAnsi="Times New Roman" w:cs="Times New Roman"/>
          <w:bCs/>
        </w:rPr>
        <w:t>.</w:t>
      </w:r>
      <w:r>
        <w:rPr>
          <w:rFonts w:ascii="Times New Roman" w:hAnsi="Times New Roman" w:cs="Times New Roman"/>
          <w:bCs/>
        </w:rPr>
        <w:t xml:space="preserve"> </w:t>
      </w:r>
      <w:r w:rsidRPr="004F2670">
        <w:rPr>
          <w:rFonts w:ascii="Times New Roman" w:hAnsi="Times New Roman" w:cs="Times New Roman"/>
          <w:bCs/>
        </w:rPr>
        <w:t>W przypadku uzasadnionych wątpliwości co do przestrzegania prawa pracy przez Wykonawcę lub podwykonawcę, Zamawiający może zwrócić się o przeprowadzenie kontroli przez Państwową Inspekcję Pracy.</w:t>
      </w:r>
    </w:p>
    <w:p w:rsidR="004F2670" w:rsidRPr="004F2670" w:rsidRDefault="004F2670" w:rsidP="004F2670">
      <w:pPr>
        <w:spacing w:after="0" w:line="276" w:lineRule="auto"/>
        <w:contextualSpacing/>
        <w:jc w:val="both"/>
        <w:rPr>
          <w:rFonts w:ascii="Times New Roman" w:hAnsi="Times New Roman" w:cs="Times New Roman"/>
          <w:bCs/>
        </w:rPr>
      </w:pPr>
      <w:r>
        <w:rPr>
          <w:rFonts w:ascii="Times New Roman" w:hAnsi="Times New Roman" w:cs="Times New Roman"/>
          <w:bCs/>
        </w:rPr>
        <w:t>4</w:t>
      </w:r>
      <w:r w:rsidRPr="004F2670">
        <w:rPr>
          <w:rFonts w:ascii="Times New Roman" w:hAnsi="Times New Roman" w:cs="Times New Roman"/>
          <w:bCs/>
        </w:rPr>
        <w:t>.</w:t>
      </w:r>
      <w:r>
        <w:rPr>
          <w:rFonts w:ascii="Times New Roman" w:hAnsi="Times New Roman" w:cs="Times New Roman"/>
          <w:bCs/>
        </w:rPr>
        <w:t xml:space="preserve"> </w:t>
      </w:r>
      <w:r w:rsidRPr="004F2670">
        <w:rPr>
          <w:rFonts w:ascii="Times New Roman" w:hAnsi="Times New Roman" w:cs="Times New Roman"/>
          <w:bCs/>
        </w:rPr>
        <w:t>W przypadku rozwiązania stosunku pracy przed upływem terminu obowiązywania umowy, Wykonawca zobowiązuje się do niezwłocznego zatrudniania na to miejsce innej osoby wykonującej czynności o których mowa w ust. 2.</w:t>
      </w:r>
    </w:p>
    <w:p w:rsidR="004F2670" w:rsidRPr="004F2670" w:rsidRDefault="004F2670" w:rsidP="004F2670">
      <w:pPr>
        <w:spacing w:after="0" w:line="276" w:lineRule="auto"/>
        <w:contextualSpacing/>
        <w:jc w:val="both"/>
        <w:rPr>
          <w:rFonts w:ascii="Times New Roman" w:hAnsi="Times New Roman" w:cs="Times New Roman"/>
          <w:bCs/>
        </w:rPr>
      </w:pPr>
      <w:r>
        <w:rPr>
          <w:rFonts w:ascii="Times New Roman" w:hAnsi="Times New Roman" w:cs="Times New Roman"/>
          <w:bCs/>
        </w:rPr>
        <w:t>5</w:t>
      </w:r>
      <w:r w:rsidRPr="004F2670">
        <w:rPr>
          <w:rFonts w:ascii="Times New Roman" w:hAnsi="Times New Roman" w:cs="Times New Roman"/>
          <w:bCs/>
        </w:rPr>
        <w:t>.</w:t>
      </w:r>
      <w:r>
        <w:rPr>
          <w:rFonts w:ascii="Times New Roman" w:hAnsi="Times New Roman" w:cs="Times New Roman"/>
          <w:bCs/>
        </w:rPr>
        <w:t xml:space="preserve"> </w:t>
      </w:r>
      <w:r w:rsidRPr="004F2670">
        <w:rPr>
          <w:rFonts w:ascii="Times New Roman" w:hAnsi="Times New Roman" w:cs="Times New Roman"/>
          <w:bCs/>
        </w:rPr>
        <w:t>Nie złożenie przez Wykonawcę</w:t>
      </w:r>
      <w:r w:rsidRPr="004F2670">
        <w:rPr>
          <w:rFonts w:ascii="Times New Roman" w:hAnsi="Times New Roman" w:cs="Times New Roman"/>
          <w:b/>
          <w:bCs/>
          <w:i/>
        </w:rPr>
        <w:t xml:space="preserve"> </w:t>
      </w:r>
      <w:r w:rsidRPr="004F2670">
        <w:rPr>
          <w:rFonts w:ascii="Times New Roman" w:hAnsi="Times New Roman" w:cs="Times New Roman"/>
          <w:bCs/>
        </w:rPr>
        <w:t xml:space="preserve">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2 czynności. </w:t>
      </w:r>
    </w:p>
    <w:p w:rsidR="004F2670" w:rsidRPr="004F2670" w:rsidRDefault="004F2670" w:rsidP="004F2670">
      <w:pPr>
        <w:spacing w:after="0" w:line="276" w:lineRule="auto"/>
        <w:contextualSpacing/>
        <w:jc w:val="both"/>
        <w:rPr>
          <w:rFonts w:ascii="Times New Roman" w:hAnsi="Times New Roman" w:cs="Times New Roman"/>
          <w:bCs/>
        </w:rPr>
      </w:pPr>
      <w:r>
        <w:rPr>
          <w:rFonts w:ascii="Times New Roman" w:hAnsi="Times New Roman" w:cs="Times New Roman"/>
          <w:bCs/>
        </w:rPr>
        <w:t>6</w:t>
      </w:r>
      <w:r w:rsidRPr="004F2670">
        <w:rPr>
          <w:rFonts w:ascii="Times New Roman" w:hAnsi="Times New Roman" w:cs="Times New Roman"/>
          <w:bCs/>
        </w:rPr>
        <w:t>.</w:t>
      </w:r>
      <w:r>
        <w:rPr>
          <w:rFonts w:ascii="Times New Roman" w:hAnsi="Times New Roman" w:cs="Times New Roman"/>
          <w:bCs/>
        </w:rPr>
        <w:t xml:space="preserve"> </w:t>
      </w:r>
      <w:r w:rsidRPr="004F2670">
        <w:rPr>
          <w:rFonts w:ascii="Times New Roman" w:hAnsi="Times New Roman" w:cs="Times New Roman"/>
          <w:bCs/>
        </w:rPr>
        <w:t>W przypadku stwierdzenia naruszenia obowiązku o którym mowa w ust. 2 przez Wykonawcę, Zamawiający wezwie Wykonawcę do usunięcia stwierdzonych nieprawidłowości.</w:t>
      </w:r>
    </w:p>
    <w:p w:rsidR="004F2670" w:rsidRPr="004F2670" w:rsidRDefault="004F2670" w:rsidP="004F2670">
      <w:pPr>
        <w:spacing w:after="0" w:line="276" w:lineRule="auto"/>
        <w:contextualSpacing/>
        <w:jc w:val="both"/>
        <w:rPr>
          <w:rFonts w:ascii="Times New Roman" w:hAnsi="Times New Roman" w:cs="Times New Roman"/>
          <w:bCs/>
          <w:lang w:val="x-none"/>
        </w:rPr>
      </w:pPr>
      <w:r>
        <w:rPr>
          <w:rFonts w:ascii="Times New Roman" w:hAnsi="Times New Roman" w:cs="Times New Roman"/>
          <w:bCs/>
        </w:rPr>
        <w:t>7</w:t>
      </w:r>
      <w:r w:rsidRPr="004F2670">
        <w:rPr>
          <w:rFonts w:ascii="Times New Roman" w:hAnsi="Times New Roman" w:cs="Times New Roman"/>
          <w:bCs/>
        </w:rPr>
        <w:t>.</w:t>
      </w:r>
      <w:r>
        <w:rPr>
          <w:rFonts w:ascii="Times New Roman" w:hAnsi="Times New Roman" w:cs="Times New Roman"/>
          <w:bCs/>
        </w:rPr>
        <w:t xml:space="preserve"> </w:t>
      </w:r>
      <w:r w:rsidRPr="004F2670">
        <w:rPr>
          <w:rFonts w:ascii="Times New Roman" w:hAnsi="Times New Roman" w:cs="Times New Roman"/>
          <w:bCs/>
        </w:rPr>
        <w:t>Z tytułu niezastosowania się przez Wykonawcę do wezwania o którym mowa w ust. 7 Wykonawca zobowiązany będzie do zapłaty kary umownej w wysokości 5000,00zł.brutto za każdy stwierdzony taki przypadek.</w:t>
      </w:r>
    </w:p>
    <w:p w:rsidR="007C0669" w:rsidRPr="004F2670" w:rsidRDefault="007C0669" w:rsidP="006A163E">
      <w:pPr>
        <w:spacing w:after="0" w:line="276" w:lineRule="auto"/>
        <w:contextualSpacing/>
        <w:jc w:val="both"/>
        <w:rPr>
          <w:rFonts w:ascii="Times New Roman" w:hAnsi="Times New Roman" w:cs="Times New Roman"/>
          <w:bCs/>
        </w:rPr>
      </w:pPr>
    </w:p>
    <w:p w:rsidR="007C0669" w:rsidRPr="00183E6C" w:rsidRDefault="007C0669" w:rsidP="007C0669">
      <w:pPr>
        <w:spacing w:after="0" w:line="240" w:lineRule="auto"/>
        <w:jc w:val="both"/>
        <w:rPr>
          <w:rFonts w:ascii="Times New Roman" w:hAnsi="Times New Roman" w:cs="Times New Roman"/>
          <w:b/>
          <w:bCs/>
          <w:color w:val="000000" w:themeColor="text1"/>
        </w:rPr>
      </w:pPr>
      <w:r w:rsidRPr="00DE7CE1">
        <w:rPr>
          <w:rFonts w:ascii="Times New Roman" w:hAnsi="Times New Roman" w:cs="Times New Roman"/>
          <w:b/>
          <w:bCs/>
          <w:color w:val="000000" w:themeColor="text1"/>
        </w:rPr>
        <w:t xml:space="preserve">Szczegółowe wymagania dotyczące realizacji oraz egzekwowania wymogu zatrudnienia na podstawie stosunku pracy zostały określone w projekcie umowy, tj. </w:t>
      </w:r>
      <w:r w:rsidRPr="00DE7CE1">
        <w:rPr>
          <w:rFonts w:ascii="Times New Roman" w:hAnsi="Times New Roman" w:cs="Times New Roman"/>
          <w:b/>
          <w:bCs/>
          <w:color w:val="0070C0"/>
          <w:u w:val="single"/>
        </w:rPr>
        <w:t>Załącznik nr 2 do SWZ</w:t>
      </w:r>
      <w:r w:rsidRPr="00DE7CE1">
        <w:rPr>
          <w:rFonts w:ascii="Times New Roman" w:hAnsi="Times New Roman" w:cs="Times New Roman"/>
          <w:color w:val="0070C0"/>
          <w:u w:val="single"/>
        </w:rPr>
        <w:t>.</w:t>
      </w:r>
      <w:r w:rsidRPr="00183E6C">
        <w:rPr>
          <w:rFonts w:ascii="Times New Roman" w:hAnsi="Times New Roman" w:cs="Times New Roman"/>
          <w:color w:val="0070C0"/>
        </w:rPr>
        <w:t xml:space="preserve">  </w:t>
      </w:r>
    </w:p>
    <w:p w:rsidR="007C0669" w:rsidRPr="00955499" w:rsidRDefault="007C0669" w:rsidP="006A163E">
      <w:pPr>
        <w:spacing w:after="0" w:line="276" w:lineRule="auto"/>
        <w:contextualSpacing/>
        <w:jc w:val="both"/>
        <w:rPr>
          <w:rFonts w:ascii="Times New Roman" w:hAnsi="Times New Roman" w:cs="Times New Roman"/>
          <w:bCs/>
          <w:color w:val="FF0000"/>
        </w:rPr>
      </w:pP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7C0669" w:rsidP="00E735CF">
      <w:pPr>
        <w:numPr>
          <w:ilvl w:val="0"/>
          <w:numId w:val="21"/>
        </w:numPr>
        <w:spacing w:after="0" w:line="276" w:lineRule="auto"/>
        <w:contextualSpacing/>
        <w:jc w:val="both"/>
        <w:rPr>
          <w:rFonts w:ascii="Times New Roman" w:hAnsi="Times New Roman" w:cs="Times New Roman"/>
          <w:color w:val="000000" w:themeColor="text1"/>
        </w:rPr>
      </w:pPr>
      <w:r w:rsidRPr="007C066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5907714353635)</w:t>
      </w:r>
      <w:r w:rsidR="00E735CF" w:rsidRPr="00B07E79">
        <w:rPr>
          <w:rFonts w:ascii="Times New Roman" w:hAnsi="Times New Roman" w:cs="Times New Roman"/>
          <w:bCs/>
          <w:color w:val="000000" w:themeColor="text1"/>
        </w:rPr>
        <w:t>.</w:t>
      </w:r>
    </w:p>
    <w:p w:rsidR="005D1242" w:rsidRDefault="005D1242" w:rsidP="005D1242">
      <w:pPr>
        <w:spacing w:after="0" w:line="276" w:lineRule="auto"/>
        <w:contextualSpacing/>
        <w:jc w:val="both"/>
        <w:rPr>
          <w:rFonts w:ascii="Times New Roman" w:hAnsi="Times New Roman" w:cs="Times New Roman"/>
          <w:color w:val="000000" w:themeColor="text1"/>
        </w:rPr>
      </w:pPr>
    </w:p>
    <w:p w:rsidR="00AA1423" w:rsidRPr="00B07E79" w:rsidRDefault="00AA1423" w:rsidP="005D1242">
      <w:pPr>
        <w:spacing w:after="0" w:line="276" w:lineRule="auto"/>
        <w:contextualSpacing/>
        <w:jc w:val="both"/>
        <w:rPr>
          <w:rFonts w:ascii="Times New Roman" w:hAnsi="Times New Roman" w:cs="Times New Roman"/>
          <w:color w:val="000000" w:themeColor="text1"/>
        </w:rPr>
      </w:pPr>
    </w:p>
    <w:p w:rsidR="007E011C" w:rsidRPr="001D103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A95211" w:rsidRPr="007C0669" w:rsidRDefault="00A95211" w:rsidP="00A95211">
      <w:pPr>
        <w:spacing w:after="0"/>
        <w:jc w:val="both"/>
        <w:rPr>
          <w:rFonts w:ascii="Times New Roman" w:hAnsi="Times New Roman" w:cs="Times New Roman"/>
          <w:szCs w:val="20"/>
        </w:rPr>
      </w:pPr>
      <w:r w:rsidRPr="007C0669">
        <w:rPr>
          <w:rFonts w:ascii="Times New Roman" w:hAnsi="Times New Roman" w:cs="Times New Roman"/>
          <w:szCs w:val="20"/>
        </w:rPr>
        <w:t>Załączniki nr 1</w:t>
      </w:r>
      <w:r w:rsidR="00FF31A0" w:rsidRPr="007C0669">
        <w:rPr>
          <w:rFonts w:ascii="Times New Roman" w:hAnsi="Times New Roman" w:cs="Times New Roman"/>
          <w:szCs w:val="20"/>
        </w:rPr>
        <w:t>.1 do 1.</w:t>
      </w:r>
      <w:r w:rsidR="007C0669">
        <w:rPr>
          <w:rFonts w:ascii="Times New Roman" w:hAnsi="Times New Roman" w:cs="Times New Roman"/>
          <w:szCs w:val="20"/>
        </w:rPr>
        <w:t>39</w:t>
      </w:r>
      <w:r w:rsidR="00FF31A0" w:rsidRPr="007C0669">
        <w:rPr>
          <w:rFonts w:ascii="Times New Roman" w:hAnsi="Times New Roman" w:cs="Times New Roman"/>
          <w:szCs w:val="20"/>
        </w:rPr>
        <w:t xml:space="preserve"> </w:t>
      </w:r>
      <w:r w:rsidRPr="007C0669">
        <w:rPr>
          <w:rFonts w:ascii="Times New Roman" w:hAnsi="Times New Roman" w:cs="Times New Roman"/>
          <w:szCs w:val="20"/>
        </w:rPr>
        <w:t>- Formularz</w:t>
      </w:r>
      <w:r w:rsidR="00AB7330" w:rsidRPr="007C0669">
        <w:rPr>
          <w:rFonts w:ascii="Times New Roman" w:hAnsi="Times New Roman" w:cs="Times New Roman"/>
          <w:szCs w:val="20"/>
        </w:rPr>
        <w:t>e</w:t>
      </w:r>
      <w:r w:rsidRPr="007C0669">
        <w:rPr>
          <w:rFonts w:ascii="Times New Roman" w:hAnsi="Times New Roman" w:cs="Times New Roman"/>
          <w:szCs w:val="20"/>
        </w:rPr>
        <w:t xml:space="preserve"> ofertow</w:t>
      </w:r>
      <w:r w:rsidR="007C0669">
        <w:rPr>
          <w:rFonts w:ascii="Times New Roman" w:hAnsi="Times New Roman" w:cs="Times New Roman"/>
          <w:szCs w:val="20"/>
        </w:rPr>
        <w:t>e dla zadania nr 1-39</w:t>
      </w:r>
    </w:p>
    <w:p w:rsidR="00C0581E" w:rsidRPr="007C0669" w:rsidRDefault="00C0581E" w:rsidP="00C0581E">
      <w:pPr>
        <w:pStyle w:val="Akapitzlist"/>
        <w:ind w:left="0"/>
        <w:jc w:val="both"/>
        <w:rPr>
          <w:rFonts w:ascii="Times New Roman" w:hAnsi="Times New Roman" w:cs="Times New Roman"/>
          <w:szCs w:val="20"/>
        </w:rPr>
      </w:pPr>
      <w:r w:rsidRPr="007C0669">
        <w:rPr>
          <w:rFonts w:ascii="Times New Roman" w:hAnsi="Times New Roman" w:cs="Times New Roman"/>
          <w:szCs w:val="20"/>
        </w:rPr>
        <w:t>Załącznik nr</w:t>
      </w:r>
      <w:r w:rsidR="007C0669">
        <w:rPr>
          <w:rFonts w:ascii="Times New Roman" w:hAnsi="Times New Roman" w:cs="Times New Roman"/>
          <w:szCs w:val="20"/>
        </w:rPr>
        <w:t xml:space="preserve"> </w:t>
      </w:r>
      <w:r w:rsidRPr="007C0669">
        <w:rPr>
          <w:rFonts w:ascii="Times New Roman" w:hAnsi="Times New Roman" w:cs="Times New Roman"/>
          <w:szCs w:val="20"/>
        </w:rPr>
        <w:t xml:space="preserve">2 – Projekt umowy </w:t>
      </w:r>
    </w:p>
    <w:p w:rsidR="00C0581E" w:rsidRPr="007C0669" w:rsidRDefault="00C0581E" w:rsidP="00C0581E">
      <w:pPr>
        <w:pStyle w:val="Akapitzlist"/>
        <w:ind w:left="0"/>
        <w:jc w:val="both"/>
        <w:rPr>
          <w:rFonts w:ascii="Times New Roman" w:hAnsi="Times New Roman" w:cs="Times New Roman"/>
          <w:szCs w:val="20"/>
        </w:rPr>
      </w:pPr>
      <w:r w:rsidRPr="007C0669">
        <w:rPr>
          <w:rFonts w:ascii="Times New Roman" w:hAnsi="Times New Roman" w:cs="Times New Roman"/>
          <w:szCs w:val="20"/>
        </w:rPr>
        <w:t>Załącznik nr</w:t>
      </w:r>
      <w:r w:rsidR="007C0669">
        <w:rPr>
          <w:rFonts w:ascii="Times New Roman" w:hAnsi="Times New Roman" w:cs="Times New Roman"/>
          <w:szCs w:val="20"/>
        </w:rPr>
        <w:t xml:space="preserve"> </w:t>
      </w:r>
      <w:r w:rsidRPr="007C0669">
        <w:rPr>
          <w:rFonts w:ascii="Times New Roman" w:hAnsi="Times New Roman" w:cs="Times New Roman"/>
          <w:szCs w:val="20"/>
        </w:rPr>
        <w:t xml:space="preserve">3 </w:t>
      </w:r>
      <w:r w:rsidR="007C0669">
        <w:rPr>
          <w:rFonts w:ascii="Times New Roman" w:hAnsi="Times New Roman" w:cs="Times New Roman"/>
          <w:szCs w:val="20"/>
        </w:rPr>
        <w:t>–</w:t>
      </w:r>
      <w:r w:rsidRPr="007C0669">
        <w:rPr>
          <w:rFonts w:ascii="Times New Roman" w:hAnsi="Times New Roman" w:cs="Times New Roman"/>
          <w:szCs w:val="20"/>
        </w:rPr>
        <w:t xml:space="preserve"> Oświadczenie o niepodleganiu wykluczeniu</w:t>
      </w:r>
    </w:p>
    <w:p w:rsidR="00C0581E" w:rsidRPr="007C0669" w:rsidRDefault="00C0581E" w:rsidP="00C0581E">
      <w:pPr>
        <w:pStyle w:val="Akapitzlist"/>
        <w:ind w:left="0"/>
        <w:jc w:val="both"/>
        <w:rPr>
          <w:rFonts w:ascii="Times New Roman" w:hAnsi="Times New Roman" w:cs="Times New Roman"/>
          <w:szCs w:val="20"/>
        </w:rPr>
      </w:pPr>
      <w:r w:rsidRPr="007C0669">
        <w:rPr>
          <w:rFonts w:ascii="Times New Roman" w:hAnsi="Times New Roman" w:cs="Times New Roman"/>
          <w:szCs w:val="20"/>
        </w:rPr>
        <w:t>Załącznik nr</w:t>
      </w:r>
      <w:r w:rsidR="007C0669">
        <w:rPr>
          <w:rFonts w:ascii="Times New Roman" w:hAnsi="Times New Roman" w:cs="Times New Roman"/>
          <w:szCs w:val="20"/>
        </w:rPr>
        <w:t xml:space="preserve"> </w:t>
      </w:r>
      <w:r w:rsidRPr="007C0669">
        <w:rPr>
          <w:rFonts w:ascii="Times New Roman" w:hAnsi="Times New Roman" w:cs="Times New Roman"/>
          <w:szCs w:val="20"/>
        </w:rPr>
        <w:t>4</w:t>
      </w:r>
      <w:r w:rsidR="007C0669">
        <w:rPr>
          <w:rFonts w:ascii="Times New Roman" w:hAnsi="Times New Roman" w:cs="Times New Roman"/>
          <w:szCs w:val="20"/>
        </w:rPr>
        <w:t xml:space="preserve"> </w:t>
      </w:r>
      <w:r w:rsidRPr="007C0669">
        <w:rPr>
          <w:rFonts w:ascii="Times New Roman" w:hAnsi="Times New Roman" w:cs="Times New Roman"/>
          <w:szCs w:val="20"/>
        </w:rPr>
        <w:t>– Oświadczenie o spełnianiu warunków udziału w postępowaniu</w:t>
      </w:r>
    </w:p>
    <w:p w:rsidR="00C0581E" w:rsidRPr="007C0669" w:rsidRDefault="00C0581E" w:rsidP="00C0581E">
      <w:pPr>
        <w:pStyle w:val="Akapitzlist"/>
        <w:ind w:left="0"/>
        <w:jc w:val="both"/>
        <w:rPr>
          <w:rFonts w:ascii="Times New Roman" w:hAnsi="Times New Roman" w:cs="Times New Roman"/>
          <w:szCs w:val="20"/>
        </w:rPr>
      </w:pPr>
      <w:r w:rsidRPr="007C0669">
        <w:rPr>
          <w:rFonts w:ascii="Times New Roman" w:hAnsi="Times New Roman" w:cs="Times New Roman"/>
          <w:szCs w:val="20"/>
        </w:rPr>
        <w:t>Załącznik nr</w:t>
      </w:r>
      <w:r w:rsidR="007C0669">
        <w:rPr>
          <w:rFonts w:ascii="Times New Roman" w:hAnsi="Times New Roman" w:cs="Times New Roman"/>
          <w:szCs w:val="20"/>
        </w:rPr>
        <w:t xml:space="preserve"> </w:t>
      </w:r>
      <w:r w:rsidRPr="007C0669">
        <w:rPr>
          <w:rFonts w:ascii="Times New Roman" w:hAnsi="Times New Roman" w:cs="Times New Roman"/>
          <w:szCs w:val="20"/>
        </w:rPr>
        <w:t xml:space="preserve">5 </w:t>
      </w:r>
      <w:r w:rsidR="007C0669">
        <w:rPr>
          <w:rFonts w:ascii="Times New Roman" w:hAnsi="Times New Roman" w:cs="Times New Roman"/>
          <w:szCs w:val="20"/>
        </w:rPr>
        <w:t>–</w:t>
      </w:r>
      <w:r w:rsidRPr="007C0669">
        <w:rPr>
          <w:rFonts w:ascii="Times New Roman" w:hAnsi="Times New Roman" w:cs="Times New Roman"/>
          <w:szCs w:val="20"/>
        </w:rPr>
        <w:t xml:space="preserve"> Oświadczenie wykonawców wspólnie ubiegających się o udzielenie zamówienia</w:t>
      </w:r>
    </w:p>
    <w:p w:rsidR="00C0581E" w:rsidRPr="007C0669" w:rsidRDefault="00C0581E" w:rsidP="00C0581E">
      <w:pPr>
        <w:pStyle w:val="Akapitzlist"/>
        <w:ind w:left="0"/>
        <w:jc w:val="both"/>
        <w:rPr>
          <w:rFonts w:ascii="Times New Roman" w:hAnsi="Times New Roman" w:cs="Times New Roman"/>
          <w:szCs w:val="20"/>
        </w:rPr>
      </w:pPr>
      <w:r w:rsidRPr="007C0669">
        <w:rPr>
          <w:rFonts w:ascii="Times New Roman" w:hAnsi="Times New Roman" w:cs="Times New Roman"/>
          <w:szCs w:val="20"/>
        </w:rPr>
        <w:t>Załącznik nr</w:t>
      </w:r>
      <w:r w:rsidR="007C0669">
        <w:rPr>
          <w:rFonts w:ascii="Times New Roman" w:hAnsi="Times New Roman" w:cs="Times New Roman"/>
          <w:szCs w:val="20"/>
        </w:rPr>
        <w:t xml:space="preserve"> </w:t>
      </w:r>
      <w:r w:rsidRPr="007C0669">
        <w:rPr>
          <w:rFonts w:ascii="Times New Roman" w:hAnsi="Times New Roman" w:cs="Times New Roman"/>
          <w:szCs w:val="20"/>
        </w:rPr>
        <w:t xml:space="preserve">6 – Zobowiązanie podmiotu udostępniającego zasoby </w:t>
      </w:r>
    </w:p>
    <w:p w:rsidR="00C0581E" w:rsidRPr="007C0669" w:rsidRDefault="00C0581E" w:rsidP="00C0581E">
      <w:pPr>
        <w:pStyle w:val="Akapitzlist"/>
        <w:ind w:left="0"/>
        <w:jc w:val="both"/>
        <w:rPr>
          <w:rFonts w:ascii="Times New Roman" w:hAnsi="Times New Roman" w:cs="Times New Roman"/>
          <w:szCs w:val="20"/>
        </w:rPr>
      </w:pPr>
      <w:r w:rsidRPr="007C0669">
        <w:rPr>
          <w:rFonts w:ascii="Times New Roman" w:hAnsi="Times New Roman" w:cs="Times New Roman"/>
          <w:szCs w:val="20"/>
        </w:rPr>
        <w:t>Załącznik nr</w:t>
      </w:r>
      <w:r w:rsidR="007C0669">
        <w:rPr>
          <w:rFonts w:ascii="Times New Roman" w:hAnsi="Times New Roman" w:cs="Times New Roman"/>
          <w:szCs w:val="20"/>
        </w:rPr>
        <w:t xml:space="preserve"> </w:t>
      </w:r>
      <w:r w:rsidRPr="007C0669">
        <w:rPr>
          <w:rFonts w:ascii="Times New Roman" w:hAnsi="Times New Roman" w:cs="Times New Roman"/>
          <w:szCs w:val="20"/>
        </w:rPr>
        <w:t xml:space="preserve">7 – Wykaz narzędzi </w:t>
      </w:r>
    </w:p>
    <w:p w:rsidR="00C0581E" w:rsidRPr="007C0669" w:rsidRDefault="00C0581E" w:rsidP="00C0581E">
      <w:pPr>
        <w:pStyle w:val="Akapitzlist"/>
        <w:ind w:left="0"/>
        <w:jc w:val="both"/>
        <w:rPr>
          <w:rFonts w:ascii="Times New Roman" w:hAnsi="Times New Roman" w:cs="Times New Roman"/>
          <w:szCs w:val="20"/>
        </w:rPr>
      </w:pPr>
      <w:r w:rsidRPr="007C0669">
        <w:rPr>
          <w:rFonts w:ascii="Times New Roman" w:hAnsi="Times New Roman" w:cs="Times New Roman"/>
          <w:szCs w:val="20"/>
        </w:rPr>
        <w:t>Załącznik nr</w:t>
      </w:r>
      <w:r w:rsidR="007C0669">
        <w:rPr>
          <w:rFonts w:ascii="Times New Roman" w:hAnsi="Times New Roman" w:cs="Times New Roman"/>
          <w:szCs w:val="20"/>
        </w:rPr>
        <w:t xml:space="preserve"> </w:t>
      </w:r>
      <w:r w:rsidRPr="007C0669">
        <w:rPr>
          <w:rFonts w:ascii="Times New Roman" w:hAnsi="Times New Roman" w:cs="Times New Roman"/>
          <w:szCs w:val="20"/>
        </w:rPr>
        <w:t>8 – Oświadczenie o aktualności informacji zawartych w oświadczeniu, o którym mowa w art. 125</w:t>
      </w:r>
      <w:r w:rsidR="007C0669">
        <w:rPr>
          <w:rFonts w:ascii="Times New Roman" w:hAnsi="Times New Roman" w:cs="Times New Roman"/>
          <w:szCs w:val="20"/>
        </w:rPr>
        <w:t xml:space="preserve"> </w:t>
      </w:r>
      <w:r w:rsidRPr="007C0669">
        <w:rPr>
          <w:rFonts w:ascii="Times New Roman" w:hAnsi="Times New Roman" w:cs="Times New Roman"/>
          <w:szCs w:val="20"/>
        </w:rPr>
        <w:t>ust. 1 ustawy Pzp</w:t>
      </w:r>
    </w:p>
    <w:p w:rsidR="009174DA" w:rsidRDefault="009174DA" w:rsidP="00E735CF">
      <w:pPr>
        <w:spacing w:after="0" w:line="276" w:lineRule="auto"/>
        <w:jc w:val="both"/>
        <w:rPr>
          <w:rFonts w:ascii="Times New Roman" w:hAnsi="Times New Roman" w:cs="Times New Roman"/>
          <w:sz w:val="20"/>
          <w:szCs w:val="20"/>
        </w:rPr>
      </w:pPr>
    </w:p>
    <w:p w:rsidR="00230E4F" w:rsidRDefault="00230E4F" w:rsidP="00E735CF">
      <w:pPr>
        <w:spacing w:after="0" w:line="276" w:lineRule="auto"/>
        <w:jc w:val="both"/>
        <w:rPr>
          <w:rFonts w:ascii="Times New Roman" w:hAnsi="Times New Roman" w:cs="Times New Roman"/>
          <w:sz w:val="20"/>
          <w:szCs w:val="20"/>
        </w:rPr>
      </w:pPr>
    </w:p>
    <w:p w:rsidR="00230E4F" w:rsidRDefault="00230E4F"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F93411" w:rsidRDefault="00F93411" w:rsidP="00E735CF">
      <w:pPr>
        <w:spacing w:after="0" w:line="276" w:lineRule="auto"/>
        <w:jc w:val="both"/>
        <w:rPr>
          <w:rFonts w:ascii="Times New Roman" w:hAnsi="Times New Roman" w:cs="Times New Roman"/>
          <w:sz w:val="20"/>
          <w:szCs w:val="20"/>
        </w:rPr>
      </w:pPr>
    </w:p>
    <w:p w:rsidR="00230E4F" w:rsidRDefault="00230E4F" w:rsidP="00E735CF">
      <w:pPr>
        <w:spacing w:after="0" w:line="276" w:lineRule="auto"/>
        <w:jc w:val="both"/>
        <w:rPr>
          <w:rFonts w:ascii="Times New Roman" w:hAnsi="Times New Roman" w:cs="Times New Roman"/>
          <w:sz w:val="20"/>
          <w:szCs w:val="20"/>
        </w:rPr>
      </w:pPr>
    </w:p>
    <w:p w:rsidR="00230E4F" w:rsidRDefault="00230E4F" w:rsidP="00E735CF">
      <w:pPr>
        <w:spacing w:after="0" w:line="276" w:lineRule="auto"/>
        <w:jc w:val="both"/>
        <w:rPr>
          <w:rFonts w:ascii="Times New Roman" w:hAnsi="Times New Roman" w:cs="Times New Roman"/>
          <w:sz w:val="20"/>
          <w:szCs w:val="20"/>
        </w:rPr>
      </w:pPr>
    </w:p>
    <w:p w:rsidR="00230E4F" w:rsidRDefault="00230E4F" w:rsidP="00E735CF">
      <w:pPr>
        <w:spacing w:after="0" w:line="276" w:lineRule="auto"/>
        <w:jc w:val="both"/>
        <w:rPr>
          <w:rFonts w:ascii="Times New Roman" w:hAnsi="Times New Roman" w:cs="Times New Roman"/>
          <w:sz w:val="20"/>
          <w:szCs w:val="20"/>
        </w:rPr>
      </w:pPr>
    </w:p>
    <w:p w:rsidR="006B3AAA" w:rsidRDefault="006B3AAA"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okument opracował</w:t>
      </w:r>
      <w:r w:rsidR="009174DA">
        <w:rPr>
          <w:rFonts w:ascii="Times New Roman" w:hAnsi="Times New Roman" w:cs="Times New Roman"/>
          <w:color w:val="000000" w:themeColor="text1"/>
          <w:sz w:val="20"/>
        </w:rPr>
        <w:t>a</w:t>
      </w:r>
      <w:r w:rsidR="001D26D1" w:rsidRPr="00823B11">
        <w:rPr>
          <w:rFonts w:ascii="Times New Roman" w:hAnsi="Times New Roman" w:cs="Times New Roman"/>
          <w:color w:val="000000" w:themeColor="text1"/>
          <w:sz w:val="20"/>
        </w:rPr>
        <w:t xml:space="preserve">: </w:t>
      </w:r>
      <w:r w:rsidR="007C0669">
        <w:rPr>
          <w:rFonts w:ascii="Times New Roman" w:hAnsi="Times New Roman" w:cs="Times New Roman"/>
          <w:color w:val="000000" w:themeColor="text1"/>
          <w:sz w:val="20"/>
        </w:rPr>
        <w:t>Monika Jędrys</w:t>
      </w:r>
      <w:r w:rsidR="000904FE" w:rsidRPr="00823B11">
        <w:rPr>
          <w:rFonts w:ascii="Times New Roman" w:hAnsi="Times New Roman" w:cs="Times New Roman"/>
          <w:color w:val="000000" w:themeColor="text1"/>
          <w:sz w:val="20"/>
        </w:rPr>
        <w:t xml:space="preserve"> </w:t>
      </w: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3CA" w:rsidRDefault="003733CA">
      <w:pPr>
        <w:spacing w:after="0" w:line="240" w:lineRule="auto"/>
      </w:pPr>
      <w:r>
        <w:separator/>
      </w:r>
    </w:p>
  </w:endnote>
  <w:endnote w:type="continuationSeparator" w:id="0">
    <w:p w:rsidR="003733CA" w:rsidRDefault="0037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260055" w:rsidRDefault="00260055">
        <w:pPr>
          <w:pStyle w:val="Stopka"/>
          <w:jc w:val="center"/>
        </w:pPr>
      </w:p>
      <w:p w:rsidR="00260055" w:rsidRPr="00C8630A" w:rsidRDefault="00260055"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60055" w:rsidRDefault="00260055"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60055" w:rsidRDefault="00260055">
        <w:pPr>
          <w:pStyle w:val="Stopka"/>
          <w:jc w:val="center"/>
        </w:pPr>
      </w:p>
      <w:p w:rsidR="00260055" w:rsidRPr="00256F5F" w:rsidRDefault="00260055">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260055" w:rsidRPr="000F63F6" w:rsidRDefault="00260055">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3CA" w:rsidRDefault="003733CA">
      <w:pPr>
        <w:spacing w:after="0" w:line="240" w:lineRule="auto"/>
      </w:pPr>
      <w:r>
        <w:separator/>
      </w:r>
    </w:p>
  </w:footnote>
  <w:footnote w:type="continuationSeparator" w:id="0">
    <w:p w:rsidR="003733CA" w:rsidRDefault="0037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160"/>
        </w:tabs>
        <w:ind w:left="160" w:hanging="360"/>
      </w:pPr>
      <w:rPr>
        <w:rFonts w:ascii="Symbol" w:hAnsi="Symbol" w:cs="Symbol" w:hint="default"/>
        <w:b w:val="0"/>
        <w:i w:val="0"/>
        <w:sz w:val="24"/>
        <w:szCs w:val="24"/>
      </w:rPr>
    </w:lvl>
    <w:lvl w:ilvl="2">
      <w:start w:val="1"/>
      <w:numFmt w:val="bullet"/>
      <w:lvlText w:val=""/>
      <w:lvlJc w:val="left"/>
      <w:pPr>
        <w:tabs>
          <w:tab w:val="num" w:pos="740"/>
        </w:tabs>
        <w:ind w:left="740" w:hanging="360"/>
      </w:pPr>
      <w:rPr>
        <w:rFonts w:ascii="Symbol" w:hAnsi="Symbol" w:cs="Symbol" w:hint="default"/>
        <w:b w:val="0"/>
        <w:i w:val="0"/>
        <w:sz w:val="24"/>
        <w:szCs w:val="24"/>
      </w:rPr>
    </w:lvl>
    <w:lvl w:ilvl="3">
      <w:start w:val="1"/>
      <w:numFmt w:val="decimal"/>
      <w:lvlText w:val="%4."/>
      <w:lvlJc w:val="left"/>
      <w:pPr>
        <w:tabs>
          <w:tab w:val="num" w:pos="1280"/>
        </w:tabs>
        <w:ind w:left="1280" w:hanging="360"/>
      </w:pPr>
    </w:lvl>
    <w:lvl w:ilvl="4">
      <w:start w:val="1"/>
      <w:numFmt w:val="decimal"/>
      <w:lvlText w:val="%5."/>
      <w:lvlJc w:val="left"/>
      <w:pPr>
        <w:tabs>
          <w:tab w:val="num" w:pos="0"/>
        </w:tabs>
        <w:ind w:left="2000" w:hanging="360"/>
      </w:pPr>
      <w:rPr>
        <w:rFonts w:ascii="Times New Roman" w:eastAsia="Times New Roman" w:hAnsi="Times New Roman" w:cs="Times New Roman"/>
      </w:rPr>
    </w:lvl>
    <w:lvl w:ilvl="5">
      <w:start w:val="1"/>
      <w:numFmt w:val="lowerRoman"/>
      <w:lvlText w:val="%6."/>
      <w:lvlJc w:val="right"/>
      <w:pPr>
        <w:tabs>
          <w:tab w:val="num" w:pos="2720"/>
        </w:tabs>
        <w:ind w:left="2720" w:hanging="180"/>
      </w:pPr>
    </w:lvl>
    <w:lvl w:ilvl="6">
      <w:start w:val="1"/>
      <w:numFmt w:val="decimal"/>
      <w:lvlText w:val="%7."/>
      <w:lvlJc w:val="left"/>
      <w:pPr>
        <w:tabs>
          <w:tab w:val="num" w:pos="3440"/>
        </w:tabs>
        <w:ind w:left="3440" w:hanging="360"/>
      </w:pPr>
    </w:lvl>
    <w:lvl w:ilvl="7">
      <w:start w:val="1"/>
      <w:numFmt w:val="lowerLetter"/>
      <w:lvlText w:val="%8."/>
      <w:lvlJc w:val="left"/>
      <w:pPr>
        <w:tabs>
          <w:tab w:val="num" w:pos="4160"/>
        </w:tabs>
        <w:ind w:left="4160" w:hanging="360"/>
      </w:pPr>
    </w:lvl>
    <w:lvl w:ilvl="8">
      <w:start w:val="1"/>
      <w:numFmt w:val="lowerRoman"/>
      <w:lvlText w:val="%9."/>
      <w:lvlJc w:val="right"/>
      <w:pPr>
        <w:tabs>
          <w:tab w:val="num" w:pos="4880"/>
        </w:tabs>
        <w:ind w:left="48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2"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hint="default"/>
        <w:sz w:val="20"/>
        <w:szCs w:val="20"/>
        <w:lang w:val="pl-P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bCs/>
        <w:sz w:val="20"/>
      </w:rPr>
    </w:lvl>
  </w:abstractNum>
  <w:abstractNum w:abstractNumId="7"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720" w:hanging="360"/>
      </w:pPr>
      <w:rPr>
        <w:bCs/>
        <w:sz w:val="20"/>
      </w:rPr>
    </w:lvl>
  </w:abstractNum>
  <w:abstractNum w:abstractNumId="9" w15:restartNumberingAfterBreak="0">
    <w:nsid w:val="0000000D"/>
    <w:multiLevelType w:val="multilevel"/>
    <w:tmpl w:val="19F4179A"/>
    <w:name w:val="WW8Num13"/>
    <w:lvl w:ilvl="0">
      <w:start w:val="1"/>
      <w:numFmt w:val="decimal"/>
      <w:lvlText w:val="%1."/>
      <w:lvlJc w:val="left"/>
      <w:pPr>
        <w:tabs>
          <w:tab w:val="num" w:pos="0"/>
        </w:tabs>
        <w:ind w:left="720" w:hanging="360"/>
      </w:pPr>
      <w:rPr>
        <w:rFonts w:ascii="Times New Roman" w:hAnsi="Times New Roman" w:cs="OpenSymbol" w:hint="default"/>
        <w:sz w:val="22"/>
        <w:szCs w:val="22"/>
        <w:lang w:val="pl-P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1"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2"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val="0"/>
        <w:bCs/>
        <w:sz w:val="20"/>
        <w:szCs w:val="20"/>
        <w:lang w:val="pl-PL"/>
      </w:rPr>
    </w:lvl>
  </w:abstractNum>
  <w:abstractNum w:abstractNumId="1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14" w15:restartNumberingAfterBreak="0">
    <w:nsid w:val="00000015"/>
    <w:multiLevelType w:val="multilevel"/>
    <w:tmpl w:val="00000015"/>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17"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23314C47"/>
    <w:multiLevelType w:val="hybridMultilevel"/>
    <w:tmpl w:val="1592E518"/>
    <w:lvl w:ilvl="0" w:tplc="5F384AB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0E48F1"/>
    <w:multiLevelType w:val="hybridMultilevel"/>
    <w:tmpl w:val="866E8986"/>
    <w:lvl w:ilvl="0" w:tplc="04150013">
      <w:start w:val="1"/>
      <w:numFmt w:val="upperRoman"/>
      <w:lvlText w:val="%1."/>
      <w:lvlJc w:val="right"/>
      <w:pPr>
        <w:ind w:left="720" w:hanging="360"/>
      </w:pPr>
    </w:lvl>
    <w:lvl w:ilvl="1" w:tplc="463A7DE6">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69462C"/>
    <w:multiLevelType w:val="hybridMultilevel"/>
    <w:tmpl w:val="1C42662E"/>
    <w:lvl w:ilvl="0" w:tplc="6FBE50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B6379"/>
    <w:multiLevelType w:val="multilevel"/>
    <w:tmpl w:val="B13A6E1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03176C"/>
    <w:multiLevelType w:val="hybridMultilevel"/>
    <w:tmpl w:val="945857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6"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330319"/>
    <w:multiLevelType w:val="hybridMultilevel"/>
    <w:tmpl w:val="16CCD42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B44DC3"/>
    <w:multiLevelType w:val="hybridMultilevel"/>
    <w:tmpl w:val="9D241040"/>
    <w:lvl w:ilvl="0" w:tplc="DE502C44">
      <w:start w:val="1"/>
      <w:numFmt w:val="decimal"/>
      <w:lvlText w:val="%1)"/>
      <w:lvlJc w:val="left"/>
      <w:pPr>
        <w:ind w:left="643"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C6F22D5"/>
    <w:multiLevelType w:val="hybridMultilevel"/>
    <w:tmpl w:val="1B8AF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11C7E09"/>
    <w:multiLevelType w:val="multilevel"/>
    <w:tmpl w:val="8954039C"/>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b w:val="0"/>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74791694"/>
    <w:multiLevelType w:val="hybridMultilevel"/>
    <w:tmpl w:val="1B8AF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BB03DD"/>
    <w:multiLevelType w:val="singleLevel"/>
    <w:tmpl w:val="060C6C88"/>
    <w:lvl w:ilvl="0">
      <w:start w:val="1"/>
      <w:numFmt w:val="lowerLetter"/>
      <w:lvlText w:val="%1."/>
      <w:lvlJc w:val="left"/>
      <w:pPr>
        <w:tabs>
          <w:tab w:val="num" w:pos="0"/>
        </w:tabs>
        <w:ind w:left="720" w:hanging="360"/>
      </w:pPr>
      <w:rPr>
        <w:bCs/>
        <w:sz w:val="22"/>
        <w:szCs w:val="22"/>
      </w:rPr>
    </w:lvl>
  </w:abstractNum>
  <w:abstractNum w:abstractNumId="6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62"/>
  </w:num>
  <w:num w:numId="2">
    <w:abstractNumId w:val="30"/>
  </w:num>
  <w:num w:numId="3">
    <w:abstractNumId w:val="46"/>
  </w:num>
  <w:num w:numId="4">
    <w:abstractNumId w:val="22"/>
  </w:num>
  <w:num w:numId="5">
    <w:abstractNumId w:val="31"/>
  </w:num>
  <w:num w:numId="6">
    <w:abstractNumId w:val="61"/>
  </w:num>
  <w:num w:numId="7">
    <w:abstractNumId w:val="19"/>
  </w:num>
  <w:num w:numId="8">
    <w:abstractNumId w:val="21"/>
  </w:num>
  <w:num w:numId="9">
    <w:abstractNumId w:val="38"/>
  </w:num>
  <w:num w:numId="10">
    <w:abstractNumId w:val="20"/>
  </w:num>
  <w:num w:numId="11">
    <w:abstractNumId w:val="27"/>
  </w:num>
  <w:num w:numId="12">
    <w:abstractNumId w:val="69"/>
  </w:num>
  <w:num w:numId="13">
    <w:abstractNumId w:val="41"/>
  </w:num>
  <w:num w:numId="14">
    <w:abstractNumId w:val="39"/>
  </w:num>
  <w:num w:numId="15">
    <w:abstractNumId w:val="60"/>
  </w:num>
  <w:num w:numId="16">
    <w:abstractNumId w:val="50"/>
  </w:num>
  <w:num w:numId="17">
    <w:abstractNumId w:val="64"/>
  </w:num>
  <w:num w:numId="18">
    <w:abstractNumId w:val="28"/>
  </w:num>
  <w:num w:numId="19">
    <w:abstractNumId w:val="18"/>
  </w:num>
  <w:num w:numId="20">
    <w:abstractNumId w:val="33"/>
  </w:num>
  <w:num w:numId="21">
    <w:abstractNumId w:val="57"/>
  </w:num>
  <w:num w:numId="22">
    <w:abstractNumId w:val="40"/>
  </w:num>
  <w:num w:numId="23">
    <w:abstractNumId w:val="24"/>
  </w:num>
  <w:num w:numId="24">
    <w:abstractNumId w:val="23"/>
  </w:num>
  <w:num w:numId="25">
    <w:abstractNumId w:val="72"/>
  </w:num>
  <w:num w:numId="26">
    <w:abstractNumId w:val="37"/>
  </w:num>
  <w:num w:numId="27">
    <w:abstractNumId w:val="71"/>
  </w:num>
  <w:num w:numId="28">
    <w:abstractNumId w:val="45"/>
  </w:num>
  <w:num w:numId="29">
    <w:abstractNumId w:val="52"/>
  </w:num>
  <w:num w:numId="30">
    <w:abstractNumId w:val="55"/>
  </w:num>
  <w:num w:numId="31">
    <w:abstractNumId w:val="29"/>
  </w:num>
  <w:num w:numId="32">
    <w:abstractNumId w:val="51"/>
  </w:num>
  <w:num w:numId="33">
    <w:abstractNumId w:val="43"/>
  </w:num>
  <w:num w:numId="34">
    <w:abstractNumId w:val="67"/>
  </w:num>
  <w:num w:numId="35">
    <w:abstractNumId w:val="17"/>
  </w:num>
  <w:num w:numId="36">
    <w:abstractNumId w:val="56"/>
  </w:num>
  <w:num w:numId="37">
    <w:abstractNumId w:val="26"/>
  </w:num>
  <w:num w:numId="38">
    <w:abstractNumId w:val="70"/>
  </w:num>
  <w:num w:numId="39">
    <w:abstractNumId w:val="54"/>
  </w:num>
  <w:num w:numId="40">
    <w:abstractNumId w:val="44"/>
  </w:num>
  <w:num w:numId="41">
    <w:abstractNumId w:val="53"/>
  </w:num>
  <w:num w:numId="42">
    <w:abstractNumId w:val="32"/>
  </w:num>
  <w:num w:numId="43">
    <w:abstractNumId w:val="36"/>
  </w:num>
  <w:num w:numId="44">
    <w:abstractNumId w:val="47"/>
  </w:num>
  <w:num w:numId="45">
    <w:abstractNumId w:val="34"/>
  </w:num>
  <w:num w:numId="46">
    <w:abstractNumId w:val="35"/>
  </w:num>
  <w:num w:numId="47">
    <w:abstractNumId w:val="66"/>
  </w:num>
  <w:num w:numId="48">
    <w:abstractNumId w:val="48"/>
  </w:num>
  <w:num w:numId="49">
    <w:abstractNumId w:val="25"/>
  </w:num>
  <w:num w:numId="50">
    <w:abstractNumId w:val="58"/>
  </w:num>
  <w:num w:numId="51">
    <w:abstractNumId w:val="49"/>
  </w:num>
  <w:num w:numId="52">
    <w:abstractNumId w:val="73"/>
  </w:num>
  <w:num w:numId="53">
    <w:abstractNumId w:val="42"/>
  </w:num>
  <w:num w:numId="54">
    <w:abstractNumId w:val="68"/>
  </w:num>
  <w:num w:numId="55">
    <w:abstractNumId w:val="9"/>
  </w:num>
  <w:num w:numId="56">
    <w:abstractNumId w:val="10"/>
  </w:num>
  <w:num w:numId="57">
    <w:abstractNumId w:val="65"/>
  </w:num>
  <w:num w:numId="58">
    <w:abstractNumId w:val="59"/>
  </w:num>
  <w:num w:numId="59">
    <w:abstractNumId w:val="6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10377"/>
    <w:rsid w:val="000223BA"/>
    <w:rsid w:val="000230BD"/>
    <w:rsid w:val="00033E80"/>
    <w:rsid w:val="000348A0"/>
    <w:rsid w:val="00040625"/>
    <w:rsid w:val="00043E39"/>
    <w:rsid w:val="00044230"/>
    <w:rsid w:val="000535F3"/>
    <w:rsid w:val="00064AC0"/>
    <w:rsid w:val="00064D68"/>
    <w:rsid w:val="000665F4"/>
    <w:rsid w:val="000904FE"/>
    <w:rsid w:val="00092A95"/>
    <w:rsid w:val="00097046"/>
    <w:rsid w:val="000B2F6B"/>
    <w:rsid w:val="000B4D72"/>
    <w:rsid w:val="000C0024"/>
    <w:rsid w:val="000C4B16"/>
    <w:rsid w:val="000C52B6"/>
    <w:rsid w:val="000D4933"/>
    <w:rsid w:val="000D6FBE"/>
    <w:rsid w:val="000E2B8F"/>
    <w:rsid w:val="000E5947"/>
    <w:rsid w:val="000E79CC"/>
    <w:rsid w:val="000F169A"/>
    <w:rsid w:val="000F5DC8"/>
    <w:rsid w:val="00104B56"/>
    <w:rsid w:val="00116440"/>
    <w:rsid w:val="00130D5F"/>
    <w:rsid w:val="001321E7"/>
    <w:rsid w:val="001349AE"/>
    <w:rsid w:val="00141E57"/>
    <w:rsid w:val="00142707"/>
    <w:rsid w:val="001459AC"/>
    <w:rsid w:val="00151ED8"/>
    <w:rsid w:val="00154363"/>
    <w:rsid w:val="0015679D"/>
    <w:rsid w:val="00170EF8"/>
    <w:rsid w:val="00171F43"/>
    <w:rsid w:val="00191EEA"/>
    <w:rsid w:val="001A32A4"/>
    <w:rsid w:val="001A3D9E"/>
    <w:rsid w:val="001A4284"/>
    <w:rsid w:val="001A588B"/>
    <w:rsid w:val="001C6857"/>
    <w:rsid w:val="001D03FB"/>
    <w:rsid w:val="001D103F"/>
    <w:rsid w:val="001D14F9"/>
    <w:rsid w:val="001D26D1"/>
    <w:rsid w:val="001D380C"/>
    <w:rsid w:val="001D6ABE"/>
    <w:rsid w:val="001F2C7D"/>
    <w:rsid w:val="001F48FD"/>
    <w:rsid w:val="0020015F"/>
    <w:rsid w:val="002139F4"/>
    <w:rsid w:val="002174C1"/>
    <w:rsid w:val="00227F90"/>
    <w:rsid w:val="00230E4F"/>
    <w:rsid w:val="002343C0"/>
    <w:rsid w:val="0023560A"/>
    <w:rsid w:val="00235E36"/>
    <w:rsid w:val="002416B3"/>
    <w:rsid w:val="00241BB9"/>
    <w:rsid w:val="00243284"/>
    <w:rsid w:val="002477C2"/>
    <w:rsid w:val="0025258E"/>
    <w:rsid w:val="00256F5F"/>
    <w:rsid w:val="002574E8"/>
    <w:rsid w:val="00257C6F"/>
    <w:rsid w:val="00260055"/>
    <w:rsid w:val="00263302"/>
    <w:rsid w:val="00282302"/>
    <w:rsid w:val="002924FF"/>
    <w:rsid w:val="0029290B"/>
    <w:rsid w:val="00293B7E"/>
    <w:rsid w:val="00296308"/>
    <w:rsid w:val="002A1E8B"/>
    <w:rsid w:val="002B160C"/>
    <w:rsid w:val="002B4BDA"/>
    <w:rsid w:val="002C45D5"/>
    <w:rsid w:val="002C7FDF"/>
    <w:rsid w:val="002D518A"/>
    <w:rsid w:val="002D648A"/>
    <w:rsid w:val="002D77C0"/>
    <w:rsid w:val="0030182A"/>
    <w:rsid w:val="00302B3C"/>
    <w:rsid w:val="003151D5"/>
    <w:rsid w:val="00320FC6"/>
    <w:rsid w:val="00326053"/>
    <w:rsid w:val="003322B7"/>
    <w:rsid w:val="00335122"/>
    <w:rsid w:val="00337C99"/>
    <w:rsid w:val="00340691"/>
    <w:rsid w:val="00344ED6"/>
    <w:rsid w:val="0035024F"/>
    <w:rsid w:val="00357BAC"/>
    <w:rsid w:val="00367ED4"/>
    <w:rsid w:val="003733CA"/>
    <w:rsid w:val="00373B39"/>
    <w:rsid w:val="00384F76"/>
    <w:rsid w:val="00386001"/>
    <w:rsid w:val="00390717"/>
    <w:rsid w:val="00393D4D"/>
    <w:rsid w:val="0039647C"/>
    <w:rsid w:val="003B53DF"/>
    <w:rsid w:val="003B558C"/>
    <w:rsid w:val="003C26E7"/>
    <w:rsid w:val="003C37E1"/>
    <w:rsid w:val="003F249A"/>
    <w:rsid w:val="003F43AA"/>
    <w:rsid w:val="003F4A9D"/>
    <w:rsid w:val="003F67E3"/>
    <w:rsid w:val="00414C2F"/>
    <w:rsid w:val="00416927"/>
    <w:rsid w:val="0042665B"/>
    <w:rsid w:val="00426F24"/>
    <w:rsid w:val="0042788C"/>
    <w:rsid w:val="00436303"/>
    <w:rsid w:val="00443A41"/>
    <w:rsid w:val="0044458B"/>
    <w:rsid w:val="004472FF"/>
    <w:rsid w:val="004477BA"/>
    <w:rsid w:val="00484A08"/>
    <w:rsid w:val="00486A90"/>
    <w:rsid w:val="004A152C"/>
    <w:rsid w:val="004D14B2"/>
    <w:rsid w:val="004D2DE1"/>
    <w:rsid w:val="004D697F"/>
    <w:rsid w:val="004F02F9"/>
    <w:rsid w:val="004F2670"/>
    <w:rsid w:val="005051FD"/>
    <w:rsid w:val="00506E90"/>
    <w:rsid w:val="00515312"/>
    <w:rsid w:val="00531F89"/>
    <w:rsid w:val="005362AC"/>
    <w:rsid w:val="00543A4E"/>
    <w:rsid w:val="00551AFA"/>
    <w:rsid w:val="00555891"/>
    <w:rsid w:val="00557E78"/>
    <w:rsid w:val="00567327"/>
    <w:rsid w:val="005740A8"/>
    <w:rsid w:val="005773DD"/>
    <w:rsid w:val="00580EF9"/>
    <w:rsid w:val="005A5BDB"/>
    <w:rsid w:val="005A6D60"/>
    <w:rsid w:val="005B6E9E"/>
    <w:rsid w:val="005C3B61"/>
    <w:rsid w:val="005D1242"/>
    <w:rsid w:val="005F19A1"/>
    <w:rsid w:val="005F5C17"/>
    <w:rsid w:val="005F6F37"/>
    <w:rsid w:val="006075E1"/>
    <w:rsid w:val="006208A9"/>
    <w:rsid w:val="00645F84"/>
    <w:rsid w:val="006515BF"/>
    <w:rsid w:val="00654ADC"/>
    <w:rsid w:val="00656239"/>
    <w:rsid w:val="00660A28"/>
    <w:rsid w:val="00662341"/>
    <w:rsid w:val="00675131"/>
    <w:rsid w:val="00675409"/>
    <w:rsid w:val="00685846"/>
    <w:rsid w:val="0068629C"/>
    <w:rsid w:val="006874C5"/>
    <w:rsid w:val="00697CD8"/>
    <w:rsid w:val="006A163E"/>
    <w:rsid w:val="006A2A54"/>
    <w:rsid w:val="006A3004"/>
    <w:rsid w:val="006A51E7"/>
    <w:rsid w:val="006B173D"/>
    <w:rsid w:val="006B29FE"/>
    <w:rsid w:val="006B3AAA"/>
    <w:rsid w:val="006C014A"/>
    <w:rsid w:val="006F3478"/>
    <w:rsid w:val="007156EB"/>
    <w:rsid w:val="00720E8F"/>
    <w:rsid w:val="00724862"/>
    <w:rsid w:val="007328D9"/>
    <w:rsid w:val="007335C8"/>
    <w:rsid w:val="0074664E"/>
    <w:rsid w:val="00747390"/>
    <w:rsid w:val="007475A1"/>
    <w:rsid w:val="00763497"/>
    <w:rsid w:val="00766E36"/>
    <w:rsid w:val="00776910"/>
    <w:rsid w:val="00783E86"/>
    <w:rsid w:val="007B7714"/>
    <w:rsid w:val="007C0669"/>
    <w:rsid w:val="007E011C"/>
    <w:rsid w:val="007E17DD"/>
    <w:rsid w:val="007E1AC4"/>
    <w:rsid w:val="0080006F"/>
    <w:rsid w:val="008006B2"/>
    <w:rsid w:val="00805B68"/>
    <w:rsid w:val="008133F6"/>
    <w:rsid w:val="0081395F"/>
    <w:rsid w:val="00823B11"/>
    <w:rsid w:val="00830C07"/>
    <w:rsid w:val="00833267"/>
    <w:rsid w:val="008417C1"/>
    <w:rsid w:val="00854B0A"/>
    <w:rsid w:val="00857B3D"/>
    <w:rsid w:val="00857D6D"/>
    <w:rsid w:val="00870B55"/>
    <w:rsid w:val="0087221A"/>
    <w:rsid w:val="00873AD1"/>
    <w:rsid w:val="008840F8"/>
    <w:rsid w:val="008B01DF"/>
    <w:rsid w:val="008B37E2"/>
    <w:rsid w:val="008B6290"/>
    <w:rsid w:val="008B6BEE"/>
    <w:rsid w:val="008C5700"/>
    <w:rsid w:val="008E06D0"/>
    <w:rsid w:val="008E533F"/>
    <w:rsid w:val="008E7AFC"/>
    <w:rsid w:val="00901D0F"/>
    <w:rsid w:val="00913223"/>
    <w:rsid w:val="009174DA"/>
    <w:rsid w:val="00934C8D"/>
    <w:rsid w:val="009414F6"/>
    <w:rsid w:val="00941DB4"/>
    <w:rsid w:val="00943E2A"/>
    <w:rsid w:val="0095148C"/>
    <w:rsid w:val="00955293"/>
    <w:rsid w:val="00955499"/>
    <w:rsid w:val="009836EC"/>
    <w:rsid w:val="00984CFD"/>
    <w:rsid w:val="00990762"/>
    <w:rsid w:val="00994DAE"/>
    <w:rsid w:val="009956A5"/>
    <w:rsid w:val="00996551"/>
    <w:rsid w:val="009A2D98"/>
    <w:rsid w:val="009B0C8B"/>
    <w:rsid w:val="009D374D"/>
    <w:rsid w:val="009E154F"/>
    <w:rsid w:val="009E2E39"/>
    <w:rsid w:val="009F11CC"/>
    <w:rsid w:val="00A008F4"/>
    <w:rsid w:val="00A05BB7"/>
    <w:rsid w:val="00A10602"/>
    <w:rsid w:val="00A30455"/>
    <w:rsid w:val="00A4454C"/>
    <w:rsid w:val="00A50988"/>
    <w:rsid w:val="00A52587"/>
    <w:rsid w:val="00A7422A"/>
    <w:rsid w:val="00A7436F"/>
    <w:rsid w:val="00A76EED"/>
    <w:rsid w:val="00A84480"/>
    <w:rsid w:val="00A86F0A"/>
    <w:rsid w:val="00A95211"/>
    <w:rsid w:val="00A96BEC"/>
    <w:rsid w:val="00AA1423"/>
    <w:rsid w:val="00AA1AE2"/>
    <w:rsid w:val="00AA1CBE"/>
    <w:rsid w:val="00AB6B9B"/>
    <w:rsid w:val="00AB7330"/>
    <w:rsid w:val="00AC03A9"/>
    <w:rsid w:val="00AC3838"/>
    <w:rsid w:val="00AC3DCF"/>
    <w:rsid w:val="00AE002E"/>
    <w:rsid w:val="00AE54F4"/>
    <w:rsid w:val="00AF0708"/>
    <w:rsid w:val="00B05500"/>
    <w:rsid w:val="00B07E79"/>
    <w:rsid w:val="00B10FCE"/>
    <w:rsid w:val="00B1283A"/>
    <w:rsid w:val="00B15F02"/>
    <w:rsid w:val="00B20383"/>
    <w:rsid w:val="00B20BD5"/>
    <w:rsid w:val="00B2108A"/>
    <w:rsid w:val="00B3557B"/>
    <w:rsid w:val="00B41D78"/>
    <w:rsid w:val="00B45577"/>
    <w:rsid w:val="00B52F13"/>
    <w:rsid w:val="00B53E76"/>
    <w:rsid w:val="00B63750"/>
    <w:rsid w:val="00B733B1"/>
    <w:rsid w:val="00B76B4D"/>
    <w:rsid w:val="00BA3041"/>
    <w:rsid w:val="00BA4379"/>
    <w:rsid w:val="00BA4DCF"/>
    <w:rsid w:val="00BA735B"/>
    <w:rsid w:val="00BB5AA5"/>
    <w:rsid w:val="00BB64DC"/>
    <w:rsid w:val="00BC4C55"/>
    <w:rsid w:val="00BD1C0A"/>
    <w:rsid w:val="00BD2CC8"/>
    <w:rsid w:val="00BD3048"/>
    <w:rsid w:val="00BE0218"/>
    <w:rsid w:val="00C0581E"/>
    <w:rsid w:val="00C0686B"/>
    <w:rsid w:val="00C27A9A"/>
    <w:rsid w:val="00C40AC3"/>
    <w:rsid w:val="00C44B64"/>
    <w:rsid w:val="00C46217"/>
    <w:rsid w:val="00C5256D"/>
    <w:rsid w:val="00C608BB"/>
    <w:rsid w:val="00C63603"/>
    <w:rsid w:val="00C728C1"/>
    <w:rsid w:val="00C7497F"/>
    <w:rsid w:val="00C815FD"/>
    <w:rsid w:val="00C82F26"/>
    <w:rsid w:val="00C90A9D"/>
    <w:rsid w:val="00C93A48"/>
    <w:rsid w:val="00C93D83"/>
    <w:rsid w:val="00C94472"/>
    <w:rsid w:val="00C97CD0"/>
    <w:rsid w:val="00CA36E7"/>
    <w:rsid w:val="00CA72A3"/>
    <w:rsid w:val="00CB182D"/>
    <w:rsid w:val="00CB7F6A"/>
    <w:rsid w:val="00CC6F09"/>
    <w:rsid w:val="00CD2329"/>
    <w:rsid w:val="00CD3CC3"/>
    <w:rsid w:val="00CD5729"/>
    <w:rsid w:val="00CD7BEB"/>
    <w:rsid w:val="00CE3938"/>
    <w:rsid w:val="00CF0455"/>
    <w:rsid w:val="00D05833"/>
    <w:rsid w:val="00D100C1"/>
    <w:rsid w:val="00D1178C"/>
    <w:rsid w:val="00D146EA"/>
    <w:rsid w:val="00D161F8"/>
    <w:rsid w:val="00D217ED"/>
    <w:rsid w:val="00D30DB1"/>
    <w:rsid w:val="00D35264"/>
    <w:rsid w:val="00D36D04"/>
    <w:rsid w:val="00D65096"/>
    <w:rsid w:val="00D77E79"/>
    <w:rsid w:val="00D80EE8"/>
    <w:rsid w:val="00D81309"/>
    <w:rsid w:val="00D9165A"/>
    <w:rsid w:val="00D92A81"/>
    <w:rsid w:val="00D96D47"/>
    <w:rsid w:val="00DA4479"/>
    <w:rsid w:val="00DD2914"/>
    <w:rsid w:val="00DD4E04"/>
    <w:rsid w:val="00DD5731"/>
    <w:rsid w:val="00DD5E35"/>
    <w:rsid w:val="00DD6581"/>
    <w:rsid w:val="00DE7318"/>
    <w:rsid w:val="00DF4BC7"/>
    <w:rsid w:val="00E07D8A"/>
    <w:rsid w:val="00E116BD"/>
    <w:rsid w:val="00E1180E"/>
    <w:rsid w:val="00E22956"/>
    <w:rsid w:val="00E23455"/>
    <w:rsid w:val="00E254C6"/>
    <w:rsid w:val="00E346AC"/>
    <w:rsid w:val="00E34F16"/>
    <w:rsid w:val="00E4132D"/>
    <w:rsid w:val="00E52CF5"/>
    <w:rsid w:val="00E63F01"/>
    <w:rsid w:val="00E6638E"/>
    <w:rsid w:val="00E67631"/>
    <w:rsid w:val="00E725A9"/>
    <w:rsid w:val="00E735CF"/>
    <w:rsid w:val="00E73C40"/>
    <w:rsid w:val="00EA2CA8"/>
    <w:rsid w:val="00EA570A"/>
    <w:rsid w:val="00EB5E52"/>
    <w:rsid w:val="00EB6202"/>
    <w:rsid w:val="00EC5C4E"/>
    <w:rsid w:val="00EC7A72"/>
    <w:rsid w:val="00EC7A7F"/>
    <w:rsid w:val="00EF3A9F"/>
    <w:rsid w:val="00EF48CE"/>
    <w:rsid w:val="00F008B6"/>
    <w:rsid w:val="00F03964"/>
    <w:rsid w:val="00F21047"/>
    <w:rsid w:val="00F31269"/>
    <w:rsid w:val="00F32C01"/>
    <w:rsid w:val="00F40291"/>
    <w:rsid w:val="00F46235"/>
    <w:rsid w:val="00F52975"/>
    <w:rsid w:val="00F80164"/>
    <w:rsid w:val="00F8509D"/>
    <w:rsid w:val="00F91C24"/>
    <w:rsid w:val="00F93411"/>
    <w:rsid w:val="00FC5B80"/>
    <w:rsid w:val="00FC692A"/>
    <w:rsid w:val="00FC7262"/>
    <w:rsid w:val="00FD36DD"/>
    <w:rsid w:val="00FD7204"/>
    <w:rsid w:val="00FE2AF2"/>
    <w:rsid w:val="00FE4367"/>
    <w:rsid w:val="00FF31A0"/>
    <w:rsid w:val="00FF6129"/>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04A0"/>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paragraph" w:customStyle="1" w:styleId="Tekstpodstawowywcity32">
    <w:name w:val="Tekst podstawowy wcięty 32"/>
    <w:basedOn w:val="Normalny"/>
    <w:rsid w:val="00B53E7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kapitzlist1">
    <w:name w:val="Akapit z listą1"/>
    <w:basedOn w:val="Normalny"/>
    <w:rsid w:val="00CA72A3"/>
    <w:pPr>
      <w:suppressAutoHyphens/>
      <w:spacing w:after="0" w:line="360" w:lineRule="auto"/>
      <w:ind w:left="720"/>
      <w:contextualSpacing/>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478423235">
      <w:bodyDiv w:val="1"/>
      <w:marLeft w:val="0"/>
      <w:marRight w:val="0"/>
      <w:marTop w:val="0"/>
      <w:marBottom w:val="0"/>
      <w:divBdr>
        <w:top w:val="none" w:sz="0" w:space="0" w:color="auto"/>
        <w:left w:val="none" w:sz="0" w:space="0" w:color="auto"/>
        <w:bottom w:val="none" w:sz="0" w:space="0" w:color="auto"/>
        <w:right w:val="none" w:sz="0" w:space="0" w:color="auto"/>
      </w:divBdr>
    </w:div>
    <w:div w:id="1161503454">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DD23-7E3C-4289-AB05-83CAFDD4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33</Pages>
  <Words>13461</Words>
  <Characters>80771</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141</cp:revision>
  <cp:lastPrinted>2023-09-01T07:39:00Z</cp:lastPrinted>
  <dcterms:created xsi:type="dcterms:W3CDTF">2023-05-17T12:11:00Z</dcterms:created>
  <dcterms:modified xsi:type="dcterms:W3CDTF">2023-09-01T10:34:00Z</dcterms:modified>
</cp:coreProperties>
</file>