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BFFBF" w14:textId="2D0B25BB" w:rsidR="004019E0" w:rsidRDefault="008125BC" w:rsidP="00E928AD">
      <w:pPr>
        <w:ind w:left="6372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</w:t>
      </w:r>
      <w:r w:rsidR="004019E0" w:rsidRPr="007913FE">
        <w:rPr>
          <w:rFonts w:ascii="Arial" w:hAnsi="Arial" w:cs="Arial"/>
          <w:iCs/>
        </w:rPr>
        <w:t>Załącznik nr</w:t>
      </w:r>
      <w:r w:rsidR="004019E0">
        <w:rPr>
          <w:rFonts w:ascii="Arial" w:hAnsi="Arial" w:cs="Arial"/>
          <w:iCs/>
        </w:rPr>
        <w:t xml:space="preserve"> 2</w:t>
      </w:r>
      <w:r w:rsidR="004019E0" w:rsidRPr="007913FE">
        <w:rPr>
          <w:rFonts w:ascii="Arial" w:hAnsi="Arial" w:cs="Arial"/>
          <w:iCs/>
        </w:rPr>
        <w:t xml:space="preserve"> do SWZ</w:t>
      </w:r>
    </w:p>
    <w:p w14:paraId="459F4AD5" w14:textId="77777777" w:rsidR="004019E0" w:rsidRDefault="004019E0" w:rsidP="004019E0">
      <w:pPr>
        <w:spacing w:after="0"/>
        <w:jc w:val="both"/>
        <w:rPr>
          <w:rFonts w:ascii="Arial" w:hAnsi="Arial" w:cs="Arial"/>
        </w:rPr>
      </w:pPr>
      <w:r w:rsidRPr="00667032">
        <w:rPr>
          <w:rFonts w:ascii="Arial" w:hAnsi="Arial" w:cs="Arial"/>
        </w:rPr>
        <w:t>Z</w:t>
      </w:r>
      <w:r>
        <w:rPr>
          <w:rFonts w:ascii="Arial" w:hAnsi="Arial" w:cs="Arial"/>
        </w:rPr>
        <w:t>nak sprawy</w:t>
      </w:r>
      <w:r w:rsidRPr="00667032">
        <w:rPr>
          <w:rFonts w:ascii="Arial" w:hAnsi="Arial" w:cs="Arial"/>
        </w:rPr>
        <w:t>: ZP.262.</w:t>
      </w:r>
      <w:r>
        <w:rPr>
          <w:rFonts w:ascii="Arial" w:hAnsi="Arial" w:cs="Arial"/>
        </w:rPr>
        <w:t>4.2024.PSZ</w:t>
      </w:r>
      <w:r w:rsidRPr="00667032">
        <w:rPr>
          <w:rFonts w:ascii="Arial" w:hAnsi="Arial" w:cs="Arial"/>
        </w:rPr>
        <w:t xml:space="preserve"> </w:t>
      </w:r>
    </w:p>
    <w:p w14:paraId="0B069E61" w14:textId="77777777" w:rsidR="004019E0" w:rsidRDefault="004019E0" w:rsidP="004019E0">
      <w:pPr>
        <w:spacing w:after="160" w:line="259" w:lineRule="auto"/>
      </w:pPr>
    </w:p>
    <w:p w14:paraId="49073B18" w14:textId="7B61328C" w:rsidR="000A692A" w:rsidRPr="00A03A1F" w:rsidRDefault="00A03A1F" w:rsidP="00A03A1F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A03A1F">
        <w:rPr>
          <w:rFonts w:ascii="Arial" w:hAnsi="Arial" w:cs="Arial"/>
          <w:b/>
          <w:bCs/>
        </w:rPr>
        <w:t>Część I</w:t>
      </w:r>
      <w:r w:rsidR="00553662">
        <w:rPr>
          <w:rFonts w:ascii="Arial" w:hAnsi="Arial" w:cs="Arial"/>
          <w:b/>
          <w:bCs/>
        </w:rPr>
        <w:t>I</w:t>
      </w:r>
    </w:p>
    <w:p w14:paraId="4D9A60B0" w14:textId="65D95F09" w:rsidR="000A692A" w:rsidRDefault="000A692A" w:rsidP="000A692A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FORMULARZ ASORTYMENTOWY </w:t>
      </w:r>
    </w:p>
    <w:p w14:paraId="367C1282" w14:textId="77777777" w:rsidR="000A692A" w:rsidRPr="00231734" w:rsidRDefault="000A692A" w:rsidP="000A692A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oferowanego przedmiotu zamówienia – Przedmiotowy środek dowodowy.</w:t>
      </w:r>
    </w:p>
    <w:p w14:paraId="148BADE2" w14:textId="77777777" w:rsidR="000A692A" w:rsidRDefault="000A692A" w:rsidP="004019E0">
      <w:pPr>
        <w:spacing w:after="160" w:line="259" w:lineRule="auto"/>
      </w:pPr>
    </w:p>
    <w:p w14:paraId="0A0C9799" w14:textId="614022F3" w:rsidR="00A03A1F" w:rsidRPr="00DE70AB" w:rsidRDefault="00A03A1F" w:rsidP="00A03A1F">
      <w:pPr>
        <w:jc w:val="both"/>
        <w:rPr>
          <w:rFonts w:ascii="Arial" w:hAnsi="Arial" w:cs="Arial"/>
        </w:rPr>
      </w:pPr>
      <w:r w:rsidRPr="007168AC">
        <w:rPr>
          <w:rFonts w:ascii="Arial" w:hAnsi="Arial" w:cs="Arial"/>
          <w:b/>
          <w:bCs/>
        </w:rPr>
        <w:t>Część</w:t>
      </w:r>
      <w:r w:rsidR="00166EED">
        <w:rPr>
          <w:rFonts w:ascii="Arial" w:hAnsi="Arial" w:cs="Arial"/>
          <w:b/>
          <w:bCs/>
        </w:rPr>
        <w:t xml:space="preserve"> I</w:t>
      </w:r>
      <w:r>
        <w:rPr>
          <w:rFonts w:ascii="Arial" w:hAnsi="Arial" w:cs="Arial"/>
          <w:b/>
          <w:bCs/>
        </w:rPr>
        <w:t>I</w:t>
      </w:r>
      <w:r w:rsidRPr="00ED3D1A">
        <w:rPr>
          <w:rFonts w:ascii="Arial" w:hAnsi="Arial" w:cs="Arial"/>
          <w:b/>
          <w:bCs/>
        </w:rPr>
        <w:t>:</w:t>
      </w:r>
      <w:bookmarkStart w:id="0" w:name="_Hlk162258250"/>
      <w:r w:rsidR="00DE70AB">
        <w:rPr>
          <w:rFonts w:ascii="Arial" w:hAnsi="Arial" w:cs="Arial"/>
          <w:b/>
          <w:bCs/>
        </w:rPr>
        <w:t xml:space="preserve"> </w:t>
      </w:r>
      <w:r w:rsidR="00DE70AB" w:rsidRPr="00DE70AB">
        <w:rPr>
          <w:rFonts w:ascii="Arial" w:hAnsi="Arial" w:cs="Arial"/>
        </w:rPr>
        <w:t>D</w:t>
      </w:r>
      <w:r w:rsidR="00DE70AB" w:rsidRPr="00DE70AB">
        <w:rPr>
          <w:rFonts w:ascii="Arial" w:hAnsi="Arial" w:cs="Arial"/>
          <w:sz w:val="24"/>
          <w:szCs w:val="24"/>
        </w:rPr>
        <w:t xml:space="preserve">ostawa sprzętu komputerowego i akcesoriów komputerowych </w:t>
      </w:r>
      <w:bookmarkEnd w:id="0"/>
      <w:r w:rsidR="00DE70AB" w:rsidRPr="00DE70AB">
        <w:rPr>
          <w:rFonts w:ascii="Arial" w:hAnsi="Arial" w:cs="Arial"/>
          <w:sz w:val="24"/>
          <w:szCs w:val="24"/>
        </w:rPr>
        <w:t>złożonego z monitorów (szt. 10),  podwójnego uchwytu biurkowego (szt. 5).</w:t>
      </w:r>
    </w:p>
    <w:p w14:paraId="66907384" w14:textId="77777777" w:rsidR="00A22068" w:rsidRPr="007168AC" w:rsidRDefault="00A22068" w:rsidP="00A22068">
      <w:pPr>
        <w:rPr>
          <w:rFonts w:ascii="Arial" w:hAnsi="Arial" w:cs="Arial"/>
        </w:rPr>
      </w:pPr>
      <w:r w:rsidRPr="007168AC">
        <w:rPr>
          <w:rStyle w:val="Wyrnieniedelikatne"/>
          <w:rFonts w:ascii="Arial" w:hAnsi="Arial" w:cs="Arial"/>
        </w:rPr>
        <w:t xml:space="preserve">Ilość:  </w:t>
      </w:r>
    </w:p>
    <w:p w14:paraId="4EAC71B5" w14:textId="2833EFE4" w:rsidR="00A22068" w:rsidRPr="007168AC" w:rsidRDefault="00A22068" w:rsidP="00A22068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contextualSpacing w:val="0"/>
        <w:rPr>
          <w:rFonts w:ascii="Arial" w:hAnsi="Arial" w:cs="Arial"/>
        </w:rPr>
      </w:pPr>
      <w:r w:rsidRPr="007168AC">
        <w:rPr>
          <w:rStyle w:val="Wyrnieniedelikatne"/>
          <w:rFonts w:ascii="Arial" w:hAnsi="Arial" w:cs="Arial"/>
        </w:rPr>
        <w:t xml:space="preserve">10 szt.  </w:t>
      </w:r>
      <w:r w:rsidR="009F09EF">
        <w:rPr>
          <w:rFonts w:ascii="Arial" w:hAnsi="Arial" w:cs="Arial"/>
        </w:rPr>
        <w:t>m</w:t>
      </w:r>
      <w:r w:rsidRPr="007168AC">
        <w:rPr>
          <w:rFonts w:ascii="Arial" w:hAnsi="Arial" w:cs="Arial"/>
        </w:rPr>
        <w:t xml:space="preserve">onitorów </w:t>
      </w:r>
    </w:p>
    <w:p w14:paraId="48931607" w14:textId="2EF58DD4" w:rsidR="00A22068" w:rsidRPr="007168AC" w:rsidRDefault="00A22068" w:rsidP="00A22068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contextualSpacing w:val="0"/>
        <w:rPr>
          <w:rFonts w:ascii="Arial" w:hAnsi="Arial" w:cs="Arial"/>
        </w:rPr>
      </w:pPr>
      <w:r w:rsidRPr="007168AC">
        <w:rPr>
          <w:rStyle w:val="Wyrnieniedelikatne"/>
          <w:rFonts w:ascii="Arial" w:hAnsi="Arial" w:cs="Arial"/>
        </w:rPr>
        <w:t>5 szt.</w:t>
      </w:r>
      <w:r w:rsidRPr="007168AC">
        <w:rPr>
          <w:rFonts w:ascii="Arial" w:hAnsi="Arial" w:cs="Arial"/>
        </w:rPr>
        <w:t xml:space="preserve">  </w:t>
      </w:r>
      <w:r w:rsidR="009F09EF">
        <w:rPr>
          <w:rFonts w:ascii="Arial" w:hAnsi="Arial" w:cs="Arial"/>
        </w:rPr>
        <w:t>p</w:t>
      </w:r>
      <w:r w:rsidRPr="007168AC">
        <w:rPr>
          <w:rFonts w:ascii="Arial" w:hAnsi="Arial" w:cs="Arial"/>
        </w:rPr>
        <w:t>odwójnych uchwytów biurkowych</w:t>
      </w:r>
    </w:p>
    <w:p w14:paraId="3C7126F4" w14:textId="77777777" w:rsidR="00A22068" w:rsidRPr="007168AC" w:rsidRDefault="00A22068" w:rsidP="00A22068">
      <w:pPr>
        <w:jc w:val="both"/>
        <w:rPr>
          <w:rFonts w:ascii="Arial" w:hAnsi="Arial" w:cs="Arial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1815"/>
        <w:gridCol w:w="3030"/>
        <w:gridCol w:w="10"/>
        <w:gridCol w:w="2515"/>
      </w:tblGrid>
      <w:tr w:rsidR="00A22068" w:rsidRPr="007168AC" w14:paraId="2BC1A0B1" w14:textId="77777777" w:rsidTr="00010F69"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C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04631" w14:textId="77777777" w:rsidR="00A22068" w:rsidRPr="007168AC" w:rsidRDefault="00A22068" w:rsidP="00010F69">
            <w:pPr>
              <w:jc w:val="center"/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 xml:space="preserve"> </w:t>
            </w:r>
            <w:r w:rsidRPr="007168AC">
              <w:rPr>
                <w:rFonts w:ascii="Arial" w:hAnsi="Arial" w:cs="Arial"/>
                <w:b/>
                <w:bCs/>
              </w:rPr>
              <w:t>KRYTERIA OBOWIĄZKOWE</w:t>
            </w:r>
          </w:p>
        </w:tc>
      </w:tr>
      <w:tr w:rsidR="00E928AD" w:rsidRPr="007168AC" w14:paraId="6805DCA4" w14:textId="757EF741" w:rsidTr="00E928AD"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C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E6671" w14:textId="77777777" w:rsidR="00E928AD" w:rsidRPr="007168AC" w:rsidRDefault="00E928AD" w:rsidP="00010F69">
            <w:pPr>
              <w:jc w:val="center"/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cecha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C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CC31B" w14:textId="77777777" w:rsidR="00E928AD" w:rsidRPr="007168AC" w:rsidRDefault="00E928AD" w:rsidP="00010F69">
            <w:pPr>
              <w:jc w:val="center"/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wymagane minimalne parametry techniczne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CD9"/>
          </w:tcPr>
          <w:p w14:paraId="3F3EFE6A" w14:textId="77777777" w:rsidR="00E928AD" w:rsidRDefault="00E928AD" w:rsidP="00E928AD">
            <w:pPr>
              <w:jc w:val="center"/>
              <w:rPr>
                <w:rFonts w:ascii="Arial" w:hAnsi="Arial" w:cs="Arial"/>
              </w:rPr>
            </w:pPr>
            <w:r w:rsidRPr="00E928AD">
              <w:rPr>
                <w:rFonts w:ascii="Arial" w:hAnsi="Arial" w:cs="Arial"/>
              </w:rPr>
              <w:t>Oferowany przedmiot zamówienia, wykaz parametrów technicznych i cech funkcjonalnych</w:t>
            </w:r>
            <w:r>
              <w:rPr>
                <w:rFonts w:ascii="Arial" w:hAnsi="Arial" w:cs="Arial"/>
              </w:rPr>
              <w:t xml:space="preserve"> </w:t>
            </w:r>
            <w:r w:rsidRPr="00E928AD">
              <w:rPr>
                <w:rFonts w:ascii="Arial" w:hAnsi="Arial" w:cs="Arial"/>
              </w:rPr>
              <w:t>(należy uzupełnić)</w:t>
            </w:r>
          </w:p>
          <w:p w14:paraId="042A6D01" w14:textId="1A9D82D2" w:rsidR="00E928AD" w:rsidRDefault="00E928AD" w:rsidP="00E928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Typ: ………………..</w:t>
            </w:r>
          </w:p>
          <w:p w14:paraId="20734917" w14:textId="68F20307" w:rsidR="00E928AD" w:rsidRDefault="00E928AD" w:rsidP="00E928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Nazwa: ……………..</w:t>
            </w:r>
          </w:p>
          <w:p w14:paraId="22E0682F" w14:textId="29E3F67E" w:rsidR="00E928AD" w:rsidRPr="007168AC" w:rsidRDefault="00E928AD" w:rsidP="00E928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Model: ……………..</w:t>
            </w:r>
          </w:p>
        </w:tc>
      </w:tr>
      <w:tr w:rsidR="00E928AD" w:rsidRPr="007168AC" w14:paraId="7B543534" w14:textId="52E54546" w:rsidTr="00E928AD"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E66E8" w14:textId="77777777" w:rsidR="00E928AD" w:rsidRPr="007168AC" w:rsidRDefault="00E928AD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 xml:space="preserve">format </w:t>
            </w:r>
            <w:r w:rsidRPr="007168AC">
              <w:rPr>
                <w:rFonts w:ascii="Arial" w:hAnsi="Arial" w:cs="Arial"/>
                <w:b/>
                <w:bCs/>
              </w:rPr>
              <w:t>ekranu monitora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E9844" w14:textId="77777777" w:rsidR="00E928AD" w:rsidRPr="007168AC" w:rsidRDefault="00E928AD" w:rsidP="00010F69">
            <w:pPr>
              <w:rPr>
                <w:rFonts w:ascii="Arial" w:hAnsi="Arial" w:cs="Arial"/>
              </w:rPr>
            </w:pPr>
            <w:r w:rsidRPr="007168AC">
              <w:rPr>
                <w:rStyle w:val="Wyrnieniedelikatne"/>
                <w:rFonts w:ascii="Arial" w:hAnsi="Arial" w:cs="Arial"/>
                <w:bCs/>
              </w:rPr>
              <w:t>panoramiczny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F60C7" w14:textId="77777777" w:rsidR="00E928AD" w:rsidRPr="007168AC" w:rsidRDefault="00E928AD" w:rsidP="00E928AD">
            <w:pPr>
              <w:rPr>
                <w:rFonts w:ascii="Arial" w:hAnsi="Arial" w:cs="Arial"/>
              </w:rPr>
            </w:pPr>
          </w:p>
        </w:tc>
      </w:tr>
      <w:tr w:rsidR="00E928AD" w:rsidRPr="007168AC" w14:paraId="24505C39" w14:textId="13DA378B" w:rsidTr="00E928AD"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F730" w14:textId="77777777" w:rsidR="00E928AD" w:rsidRPr="007168AC" w:rsidRDefault="00E928AD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przekątna ekranu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CCA7A" w14:textId="77777777" w:rsidR="00E928AD" w:rsidRPr="007168AC" w:rsidRDefault="00E928AD" w:rsidP="00010F69">
            <w:pPr>
              <w:rPr>
                <w:rFonts w:ascii="Arial" w:hAnsi="Arial" w:cs="Arial"/>
              </w:rPr>
            </w:pPr>
            <w:r w:rsidRPr="007168AC">
              <w:rPr>
                <w:rStyle w:val="Wyrnieniedelikatne"/>
                <w:rFonts w:ascii="Arial" w:hAnsi="Arial" w:cs="Arial"/>
                <w:bCs/>
              </w:rPr>
              <w:t>27”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179C2" w14:textId="77777777" w:rsidR="00E928AD" w:rsidRPr="007168AC" w:rsidRDefault="00E928AD" w:rsidP="00E928AD">
            <w:pPr>
              <w:rPr>
                <w:rFonts w:ascii="Arial" w:hAnsi="Arial" w:cs="Arial"/>
              </w:rPr>
            </w:pPr>
          </w:p>
        </w:tc>
      </w:tr>
      <w:tr w:rsidR="00E928AD" w:rsidRPr="007168AC" w14:paraId="6EE7DC53" w14:textId="641E3974" w:rsidTr="00E928AD"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CF7F" w14:textId="77777777" w:rsidR="00E928AD" w:rsidRPr="007168AC" w:rsidRDefault="00E928AD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rozdzielczość natywna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1E58" w14:textId="77777777" w:rsidR="00E928AD" w:rsidRPr="007168AC" w:rsidRDefault="00E928AD" w:rsidP="00010F69">
            <w:pPr>
              <w:rPr>
                <w:rFonts w:ascii="Arial" w:hAnsi="Arial" w:cs="Arial"/>
              </w:rPr>
            </w:pPr>
            <w:r w:rsidRPr="007168AC">
              <w:rPr>
                <w:rStyle w:val="Wyrnieniedelikatne"/>
                <w:rFonts w:ascii="Arial" w:hAnsi="Arial" w:cs="Arial"/>
                <w:bCs/>
              </w:rPr>
              <w:t>3840x2160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EFD7D" w14:textId="77777777" w:rsidR="00E928AD" w:rsidRPr="007168AC" w:rsidRDefault="00E928AD" w:rsidP="00E928AD">
            <w:pPr>
              <w:rPr>
                <w:rFonts w:ascii="Arial" w:hAnsi="Arial" w:cs="Arial"/>
              </w:rPr>
            </w:pPr>
          </w:p>
        </w:tc>
      </w:tr>
      <w:tr w:rsidR="00E928AD" w:rsidRPr="007168AC" w14:paraId="362FEDAB" w14:textId="6B25B1EB" w:rsidTr="00E928AD"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C4B7F" w14:textId="77777777" w:rsidR="00E928AD" w:rsidRPr="007168AC" w:rsidRDefault="00E928AD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technologia podświetlenia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91DFB" w14:textId="77777777" w:rsidR="00E928AD" w:rsidRPr="007168AC" w:rsidRDefault="00E928AD" w:rsidP="00010F69">
            <w:pPr>
              <w:rPr>
                <w:rFonts w:ascii="Arial" w:hAnsi="Arial" w:cs="Arial"/>
              </w:rPr>
            </w:pPr>
            <w:r w:rsidRPr="007168AC">
              <w:rPr>
                <w:rStyle w:val="Wyrnieniedelikatne"/>
                <w:rFonts w:ascii="Arial" w:hAnsi="Arial" w:cs="Arial"/>
                <w:bCs/>
              </w:rPr>
              <w:t>LED IPS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77810" w14:textId="77777777" w:rsidR="00E928AD" w:rsidRPr="007168AC" w:rsidRDefault="00E928AD" w:rsidP="00E928AD">
            <w:pPr>
              <w:rPr>
                <w:rFonts w:ascii="Arial" w:hAnsi="Arial" w:cs="Arial"/>
              </w:rPr>
            </w:pPr>
          </w:p>
        </w:tc>
      </w:tr>
      <w:tr w:rsidR="00E928AD" w:rsidRPr="007168AC" w14:paraId="0A0B2A0B" w14:textId="253C10CF" w:rsidTr="00E928AD"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7789" w14:textId="77777777" w:rsidR="00E928AD" w:rsidRPr="007168AC" w:rsidRDefault="00E928AD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kąty widzenia (stopnie)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A85F" w14:textId="77777777" w:rsidR="00E928AD" w:rsidRPr="007168AC" w:rsidRDefault="00E928AD" w:rsidP="00010F69">
            <w:pPr>
              <w:rPr>
                <w:rFonts w:ascii="Arial" w:hAnsi="Arial" w:cs="Arial"/>
              </w:rPr>
            </w:pPr>
            <w:r w:rsidRPr="007168AC">
              <w:rPr>
                <w:rStyle w:val="Wyrnieniedelikatne"/>
                <w:rFonts w:ascii="Arial" w:hAnsi="Arial" w:cs="Arial"/>
                <w:bCs/>
              </w:rPr>
              <w:t>178’ (pion) / 178’ (poziom)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D9C4F" w14:textId="77777777" w:rsidR="00E928AD" w:rsidRPr="007168AC" w:rsidRDefault="00E928AD" w:rsidP="00E928AD">
            <w:pPr>
              <w:rPr>
                <w:rFonts w:ascii="Arial" w:hAnsi="Arial" w:cs="Arial"/>
              </w:rPr>
            </w:pPr>
          </w:p>
        </w:tc>
      </w:tr>
      <w:tr w:rsidR="00E928AD" w:rsidRPr="007168AC" w14:paraId="76CA02FD" w14:textId="386BE9D0" w:rsidTr="00E928AD"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8A031" w14:textId="77777777" w:rsidR="00E928AD" w:rsidRPr="007168AC" w:rsidRDefault="00E928AD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matryca "błyszcząca" (</w:t>
            </w:r>
            <w:proofErr w:type="spellStart"/>
            <w:r w:rsidRPr="007168AC">
              <w:rPr>
                <w:rFonts w:ascii="Arial" w:hAnsi="Arial" w:cs="Arial"/>
              </w:rPr>
              <w:t>glare</w:t>
            </w:r>
            <w:proofErr w:type="spellEnd"/>
            <w:r w:rsidRPr="007168AC">
              <w:rPr>
                <w:rFonts w:ascii="Arial" w:hAnsi="Arial" w:cs="Arial"/>
              </w:rPr>
              <w:t>)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65A7C" w14:textId="77777777" w:rsidR="00E928AD" w:rsidRPr="007168AC" w:rsidRDefault="00E928AD" w:rsidP="00010F69">
            <w:pPr>
              <w:rPr>
                <w:rFonts w:ascii="Arial" w:hAnsi="Arial" w:cs="Arial"/>
              </w:rPr>
            </w:pPr>
            <w:r w:rsidRPr="007168AC">
              <w:rPr>
                <w:rStyle w:val="Wyrnieniedelikatne"/>
                <w:rFonts w:ascii="Arial" w:hAnsi="Arial" w:cs="Arial"/>
                <w:bCs/>
              </w:rPr>
              <w:t>NIE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597D2" w14:textId="77777777" w:rsidR="00E928AD" w:rsidRPr="007168AC" w:rsidRDefault="00E928AD" w:rsidP="00E928AD">
            <w:pPr>
              <w:rPr>
                <w:rFonts w:ascii="Arial" w:hAnsi="Arial" w:cs="Arial"/>
              </w:rPr>
            </w:pPr>
          </w:p>
        </w:tc>
      </w:tr>
      <w:tr w:rsidR="00E928AD" w:rsidRPr="007168AC" w14:paraId="2CFC1701" w14:textId="2BB015F2" w:rsidTr="00E928AD"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189BD" w14:textId="77777777" w:rsidR="00E928AD" w:rsidRPr="007168AC" w:rsidRDefault="00E928AD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OSD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DEBCD" w14:textId="77777777" w:rsidR="00E928AD" w:rsidRPr="007168AC" w:rsidRDefault="00E928AD" w:rsidP="00010F69">
            <w:pPr>
              <w:rPr>
                <w:rFonts w:ascii="Arial" w:hAnsi="Arial" w:cs="Arial"/>
              </w:rPr>
            </w:pPr>
            <w:r w:rsidRPr="007168AC">
              <w:rPr>
                <w:rStyle w:val="Wyrnieniedelikatne"/>
                <w:rFonts w:ascii="Arial" w:hAnsi="Arial" w:cs="Arial"/>
                <w:bCs/>
              </w:rPr>
              <w:t>TAK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6B5B0" w14:textId="77777777" w:rsidR="00E928AD" w:rsidRPr="007168AC" w:rsidRDefault="00E928AD" w:rsidP="00E928AD">
            <w:pPr>
              <w:rPr>
                <w:rFonts w:ascii="Arial" w:hAnsi="Arial" w:cs="Arial"/>
              </w:rPr>
            </w:pPr>
          </w:p>
        </w:tc>
      </w:tr>
      <w:tr w:rsidR="00E928AD" w:rsidRPr="007168AC" w14:paraId="080DDBF0" w14:textId="3C2EA668" w:rsidTr="00E928AD"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B3AD5" w14:textId="77777777" w:rsidR="00E928AD" w:rsidRPr="007168AC" w:rsidRDefault="00E928AD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złącza wejściowe wideo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CE36E" w14:textId="3B031394" w:rsidR="00E928AD" w:rsidRPr="007168AC" w:rsidRDefault="00E928AD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  <w:bCs/>
              </w:rPr>
              <w:t>cyfrowe:</w:t>
            </w:r>
            <w:r w:rsidR="00E97B89">
              <w:rPr>
                <w:rFonts w:ascii="Arial" w:hAnsi="Arial" w:cs="Arial"/>
                <w:bCs/>
              </w:rPr>
              <w:t xml:space="preserve"> 2x</w:t>
            </w:r>
            <w:r w:rsidRPr="007168AC">
              <w:rPr>
                <w:rFonts w:ascii="Arial" w:hAnsi="Arial" w:cs="Arial"/>
                <w:bCs/>
              </w:rPr>
              <w:t xml:space="preserve"> HDMI i </w:t>
            </w:r>
            <w:proofErr w:type="spellStart"/>
            <w:r w:rsidRPr="007168AC">
              <w:rPr>
                <w:rFonts w:ascii="Arial" w:hAnsi="Arial" w:cs="Arial"/>
                <w:bCs/>
              </w:rPr>
              <w:t>DisplayPort</w:t>
            </w:r>
            <w:proofErr w:type="spellEnd"/>
            <w:r w:rsidRPr="007168A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2A68A" w14:textId="77777777" w:rsidR="00E928AD" w:rsidRPr="007168AC" w:rsidRDefault="00E928AD" w:rsidP="00E928AD">
            <w:pPr>
              <w:rPr>
                <w:rFonts w:ascii="Arial" w:hAnsi="Arial" w:cs="Arial"/>
              </w:rPr>
            </w:pPr>
          </w:p>
        </w:tc>
      </w:tr>
      <w:tr w:rsidR="00E97B89" w:rsidRPr="007168AC" w14:paraId="15D774CE" w14:textId="77777777" w:rsidTr="00E928AD"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998DD" w14:textId="458D3769" w:rsidR="00E97B89" w:rsidRPr="007168AC" w:rsidRDefault="00E97B89" w:rsidP="00010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Pozostałe porty i złącza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5FE1" w14:textId="77777777" w:rsidR="00E97B89" w:rsidRPr="00E97B89" w:rsidRDefault="00E97B89" w:rsidP="00E97B89">
            <w:pPr>
              <w:rPr>
                <w:rFonts w:ascii="Arial" w:hAnsi="Arial" w:cs="Arial"/>
                <w:b/>
                <w:i/>
                <w:iCs/>
              </w:rPr>
            </w:pPr>
            <w:r w:rsidRPr="00E97B89">
              <w:rPr>
                <w:rFonts w:ascii="Arial" w:hAnsi="Arial" w:cs="Arial"/>
                <w:b/>
                <w:i/>
                <w:iCs/>
              </w:rPr>
              <w:t xml:space="preserve">1x </w:t>
            </w:r>
            <w:proofErr w:type="spellStart"/>
            <w:r w:rsidRPr="00E97B89">
              <w:rPr>
                <w:rFonts w:ascii="Arial" w:hAnsi="Arial" w:cs="Arial"/>
                <w:b/>
                <w:i/>
                <w:iCs/>
              </w:rPr>
              <w:t>Thunderbolt</w:t>
            </w:r>
            <w:proofErr w:type="spellEnd"/>
            <w:r w:rsidRPr="00E97B89">
              <w:rPr>
                <w:rFonts w:ascii="Arial" w:hAnsi="Arial" w:cs="Arial"/>
                <w:b/>
                <w:i/>
                <w:iCs/>
              </w:rPr>
              <w:t xml:space="preserve"> 3 (zasilanie min 65W, tryb </w:t>
            </w:r>
            <w:proofErr w:type="spellStart"/>
            <w:r w:rsidRPr="00E97B89">
              <w:rPr>
                <w:rFonts w:ascii="Arial" w:hAnsi="Arial" w:cs="Arial"/>
                <w:b/>
                <w:i/>
                <w:iCs/>
              </w:rPr>
              <w:t>DisplayPort</w:t>
            </w:r>
            <w:proofErr w:type="spellEnd"/>
            <w:r w:rsidRPr="00E97B89">
              <w:rPr>
                <w:rFonts w:ascii="Arial" w:hAnsi="Arial" w:cs="Arial"/>
                <w:b/>
                <w:i/>
                <w:iCs/>
              </w:rPr>
              <w:t>)</w:t>
            </w:r>
          </w:p>
          <w:p w14:paraId="3F4B0FB5" w14:textId="77777777" w:rsidR="00E97B89" w:rsidRPr="00E97B89" w:rsidRDefault="00E97B89" w:rsidP="00E97B89">
            <w:pPr>
              <w:rPr>
                <w:rFonts w:ascii="Arial" w:hAnsi="Arial" w:cs="Arial"/>
                <w:b/>
                <w:i/>
                <w:iCs/>
              </w:rPr>
            </w:pPr>
            <w:r w:rsidRPr="00E97B89">
              <w:rPr>
                <w:rFonts w:ascii="Arial" w:hAnsi="Arial" w:cs="Arial"/>
                <w:b/>
                <w:i/>
                <w:iCs/>
              </w:rPr>
              <w:t xml:space="preserve">1x </w:t>
            </w:r>
            <w:proofErr w:type="spellStart"/>
            <w:r w:rsidRPr="00E97B89">
              <w:rPr>
                <w:rFonts w:ascii="Arial" w:hAnsi="Arial" w:cs="Arial"/>
                <w:b/>
                <w:i/>
                <w:iCs/>
              </w:rPr>
              <w:t>Thunderbolt</w:t>
            </w:r>
            <w:proofErr w:type="spellEnd"/>
            <w:r w:rsidRPr="00E97B89">
              <w:rPr>
                <w:rFonts w:ascii="Arial" w:hAnsi="Arial" w:cs="Arial"/>
                <w:b/>
                <w:i/>
                <w:iCs/>
              </w:rPr>
              <w:t xml:space="preserve"> 3 (zasilanie min 15W)</w:t>
            </w:r>
          </w:p>
          <w:p w14:paraId="3DA66BD8" w14:textId="77777777" w:rsidR="00E97B89" w:rsidRPr="00E97B89" w:rsidRDefault="00E97B89" w:rsidP="00E97B89">
            <w:pPr>
              <w:rPr>
                <w:rFonts w:ascii="Arial" w:hAnsi="Arial" w:cs="Arial"/>
                <w:b/>
                <w:i/>
                <w:iCs/>
              </w:rPr>
            </w:pPr>
            <w:r w:rsidRPr="00E97B89">
              <w:rPr>
                <w:rFonts w:ascii="Arial" w:hAnsi="Arial" w:cs="Arial"/>
                <w:b/>
                <w:i/>
                <w:iCs/>
              </w:rPr>
              <w:t>1x USB typu B (</w:t>
            </w:r>
            <w:proofErr w:type="spellStart"/>
            <w:r w:rsidRPr="00E97B89">
              <w:rPr>
                <w:rFonts w:ascii="Arial" w:hAnsi="Arial" w:cs="Arial"/>
                <w:b/>
                <w:i/>
                <w:iCs/>
              </w:rPr>
              <w:t>upstream</w:t>
            </w:r>
            <w:proofErr w:type="spellEnd"/>
            <w:r w:rsidRPr="00E97B89">
              <w:rPr>
                <w:rFonts w:ascii="Arial" w:hAnsi="Arial" w:cs="Arial"/>
                <w:b/>
                <w:i/>
                <w:iCs/>
              </w:rPr>
              <w:t>)</w:t>
            </w:r>
          </w:p>
          <w:p w14:paraId="3484162F" w14:textId="77777777" w:rsidR="00E97B89" w:rsidRPr="00E97B89" w:rsidRDefault="00E97B89" w:rsidP="00E97B89">
            <w:pPr>
              <w:rPr>
                <w:rFonts w:ascii="Arial" w:hAnsi="Arial" w:cs="Arial"/>
                <w:b/>
                <w:i/>
                <w:iCs/>
              </w:rPr>
            </w:pPr>
            <w:r w:rsidRPr="00E97B89">
              <w:rPr>
                <w:rFonts w:ascii="Arial" w:hAnsi="Arial" w:cs="Arial"/>
                <w:b/>
                <w:i/>
                <w:iCs/>
              </w:rPr>
              <w:t>2x USB 3.1 typu A (</w:t>
            </w:r>
            <w:proofErr w:type="spellStart"/>
            <w:r w:rsidRPr="00E97B89">
              <w:rPr>
                <w:rFonts w:ascii="Arial" w:hAnsi="Arial" w:cs="Arial"/>
                <w:b/>
                <w:i/>
                <w:iCs/>
              </w:rPr>
              <w:t>downstream</w:t>
            </w:r>
            <w:proofErr w:type="spellEnd"/>
            <w:r w:rsidRPr="00E97B89">
              <w:rPr>
                <w:rFonts w:ascii="Arial" w:hAnsi="Arial" w:cs="Arial"/>
                <w:b/>
                <w:i/>
                <w:iCs/>
              </w:rPr>
              <w:t>)</w:t>
            </w:r>
          </w:p>
          <w:p w14:paraId="276A3A8B" w14:textId="4A53E550" w:rsidR="00E97B89" w:rsidRPr="007168AC" w:rsidRDefault="00E97B89" w:rsidP="00E97B89">
            <w:pPr>
              <w:rPr>
                <w:rFonts w:ascii="Arial" w:hAnsi="Arial" w:cs="Arial"/>
                <w:bCs/>
              </w:rPr>
            </w:pPr>
            <w:r w:rsidRPr="00E97B89">
              <w:rPr>
                <w:rFonts w:ascii="Arial" w:hAnsi="Arial" w:cs="Arial"/>
                <w:b/>
                <w:i/>
                <w:iCs/>
              </w:rPr>
              <w:t>1x gniazdo słuchawkowe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49B52" w14:textId="77777777" w:rsidR="00E97B89" w:rsidRPr="007168AC" w:rsidRDefault="00E97B89" w:rsidP="00E928AD">
            <w:pPr>
              <w:rPr>
                <w:rFonts w:ascii="Arial" w:hAnsi="Arial" w:cs="Arial"/>
              </w:rPr>
            </w:pPr>
          </w:p>
        </w:tc>
      </w:tr>
      <w:tr w:rsidR="00E928AD" w:rsidRPr="007168AC" w14:paraId="37E71674" w14:textId="5DFC8D33" w:rsidTr="00E928AD"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B4C19" w14:textId="77777777" w:rsidR="00E928AD" w:rsidRPr="007168AC" w:rsidRDefault="00E928AD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wsparcie dla HDCP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209E" w14:textId="77777777" w:rsidR="00E928AD" w:rsidRPr="007168AC" w:rsidRDefault="00E928AD" w:rsidP="00010F69">
            <w:pPr>
              <w:rPr>
                <w:rFonts w:ascii="Arial" w:hAnsi="Arial" w:cs="Arial"/>
              </w:rPr>
            </w:pPr>
            <w:r w:rsidRPr="007168AC">
              <w:rPr>
                <w:rStyle w:val="Wyrnieniedelikatne"/>
                <w:rFonts w:ascii="Arial" w:hAnsi="Arial" w:cs="Arial"/>
                <w:bCs/>
              </w:rPr>
              <w:t>TAK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1C023" w14:textId="77777777" w:rsidR="00E928AD" w:rsidRPr="007168AC" w:rsidRDefault="00E928AD" w:rsidP="00E928AD">
            <w:pPr>
              <w:rPr>
                <w:rFonts w:ascii="Arial" w:hAnsi="Arial" w:cs="Arial"/>
              </w:rPr>
            </w:pPr>
          </w:p>
        </w:tc>
      </w:tr>
      <w:tr w:rsidR="00E928AD" w:rsidRPr="007168AC" w14:paraId="54D97A5F" w14:textId="3F56F0F0" w:rsidTr="00E928AD"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53DCD" w14:textId="77777777" w:rsidR="00E928AD" w:rsidRPr="007168AC" w:rsidRDefault="00E928AD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jasność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BD42" w14:textId="4CD38E45" w:rsidR="00E928AD" w:rsidRPr="007168AC" w:rsidRDefault="00E928AD" w:rsidP="00010F69">
            <w:pPr>
              <w:rPr>
                <w:rFonts w:ascii="Arial" w:hAnsi="Arial" w:cs="Arial"/>
              </w:rPr>
            </w:pPr>
            <w:r w:rsidRPr="007168AC">
              <w:rPr>
                <w:rStyle w:val="Wyrnieniedelikatne"/>
                <w:rFonts w:ascii="Arial" w:hAnsi="Arial" w:cs="Arial"/>
                <w:bCs/>
              </w:rPr>
              <w:t xml:space="preserve">Min </w:t>
            </w:r>
            <w:r w:rsidR="00E97B89">
              <w:rPr>
                <w:rStyle w:val="Wyrnieniedelikatne"/>
                <w:rFonts w:ascii="Arial" w:hAnsi="Arial" w:cs="Arial"/>
                <w:bCs/>
              </w:rPr>
              <w:t>400 nitów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60E84" w14:textId="77777777" w:rsidR="00E928AD" w:rsidRPr="007168AC" w:rsidRDefault="00E928AD" w:rsidP="00E928AD">
            <w:pPr>
              <w:rPr>
                <w:rFonts w:ascii="Arial" w:hAnsi="Arial" w:cs="Arial"/>
              </w:rPr>
            </w:pPr>
          </w:p>
        </w:tc>
      </w:tr>
      <w:tr w:rsidR="00E928AD" w:rsidRPr="007168AC" w14:paraId="3DD04A9B" w14:textId="3AD8EDBB" w:rsidTr="00E928AD"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86FD8" w14:textId="77777777" w:rsidR="00E928AD" w:rsidRPr="007168AC" w:rsidRDefault="00E928AD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kontrast (statyczny)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78970" w14:textId="77777777" w:rsidR="00E928AD" w:rsidRPr="007168AC" w:rsidRDefault="00E928AD" w:rsidP="00010F69">
            <w:pPr>
              <w:rPr>
                <w:rFonts w:ascii="Arial" w:hAnsi="Arial" w:cs="Arial"/>
              </w:rPr>
            </w:pPr>
            <w:r w:rsidRPr="007168AC">
              <w:rPr>
                <w:rStyle w:val="Wyrnieniedelikatne"/>
                <w:rFonts w:ascii="Arial" w:hAnsi="Arial" w:cs="Arial"/>
                <w:bCs/>
              </w:rPr>
              <w:t>Min 1200:1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50224" w14:textId="77777777" w:rsidR="00E928AD" w:rsidRPr="007168AC" w:rsidRDefault="00E928AD" w:rsidP="00E928AD">
            <w:pPr>
              <w:rPr>
                <w:rFonts w:ascii="Arial" w:hAnsi="Arial" w:cs="Arial"/>
              </w:rPr>
            </w:pPr>
          </w:p>
        </w:tc>
      </w:tr>
      <w:tr w:rsidR="00E928AD" w:rsidRPr="007168AC" w14:paraId="0B54CB0C" w14:textId="5ED670C7" w:rsidTr="00E928AD"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E9A2" w14:textId="77777777" w:rsidR="00E928AD" w:rsidRPr="007168AC" w:rsidRDefault="00E928AD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HDR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1D713" w14:textId="77777777" w:rsidR="00E928AD" w:rsidRPr="007168AC" w:rsidRDefault="00E928AD" w:rsidP="00010F69">
            <w:pPr>
              <w:rPr>
                <w:rStyle w:val="Wyrnieniedelikatne"/>
                <w:rFonts w:ascii="Arial" w:hAnsi="Arial" w:cs="Arial"/>
                <w:b w:val="0"/>
                <w:bCs/>
                <w:i w:val="0"/>
                <w:iCs w:val="0"/>
              </w:rPr>
            </w:pPr>
            <w:r w:rsidRPr="007168AC">
              <w:rPr>
                <w:rStyle w:val="Wyrnieniedelikatne"/>
                <w:rFonts w:ascii="Arial" w:hAnsi="Arial" w:cs="Arial"/>
                <w:bCs/>
              </w:rPr>
              <w:t>Tak, w standardzie min. HDR 400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16F3D" w14:textId="77777777" w:rsidR="00E928AD" w:rsidRPr="007168AC" w:rsidRDefault="00E928AD" w:rsidP="00010F69">
            <w:pPr>
              <w:rPr>
                <w:rStyle w:val="Wyrnieniedelikatne"/>
                <w:rFonts w:ascii="Arial" w:hAnsi="Arial" w:cs="Arial"/>
                <w:b w:val="0"/>
                <w:bCs/>
                <w:i w:val="0"/>
                <w:iCs w:val="0"/>
              </w:rPr>
            </w:pPr>
          </w:p>
        </w:tc>
      </w:tr>
      <w:tr w:rsidR="00E928AD" w:rsidRPr="007168AC" w14:paraId="54706903" w14:textId="12560EF5" w:rsidTr="00E928AD"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E485A" w14:textId="77777777" w:rsidR="00E928AD" w:rsidRPr="007168AC" w:rsidRDefault="00E928AD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Odwzorowanie palety barw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A78FE" w14:textId="77777777" w:rsidR="00E928AD" w:rsidRPr="007168AC" w:rsidRDefault="00E928AD" w:rsidP="00010F69">
            <w:pPr>
              <w:rPr>
                <w:rStyle w:val="Wyrnieniedelikatne"/>
                <w:rFonts w:ascii="Arial" w:hAnsi="Arial" w:cs="Arial"/>
                <w:b w:val="0"/>
                <w:bCs/>
                <w:i w:val="0"/>
                <w:iCs w:val="0"/>
              </w:rPr>
            </w:pPr>
            <w:r w:rsidRPr="007168AC">
              <w:rPr>
                <w:rStyle w:val="Wyrnieniedelikatne"/>
                <w:rFonts w:ascii="Arial" w:hAnsi="Arial" w:cs="Arial"/>
                <w:bCs/>
              </w:rPr>
              <w:t xml:space="preserve">DCI-P3 min. 95%, </w:t>
            </w:r>
            <w:proofErr w:type="spellStart"/>
            <w:r w:rsidRPr="007168AC">
              <w:rPr>
                <w:rStyle w:val="Wyrnieniedelikatne"/>
                <w:rFonts w:ascii="Arial" w:hAnsi="Arial" w:cs="Arial"/>
                <w:bCs/>
              </w:rPr>
              <w:t>sRGB</w:t>
            </w:r>
            <w:proofErr w:type="spellEnd"/>
            <w:r w:rsidRPr="007168AC">
              <w:rPr>
                <w:rStyle w:val="Wyrnieniedelikatne"/>
                <w:rFonts w:ascii="Arial" w:hAnsi="Arial" w:cs="Arial"/>
                <w:bCs/>
              </w:rPr>
              <w:t xml:space="preserve"> min. 100%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87997" w14:textId="77777777" w:rsidR="00E928AD" w:rsidRPr="007168AC" w:rsidRDefault="00E928AD" w:rsidP="00010F69">
            <w:pPr>
              <w:rPr>
                <w:rStyle w:val="Wyrnieniedelikatne"/>
                <w:rFonts w:ascii="Arial" w:hAnsi="Arial" w:cs="Arial"/>
                <w:b w:val="0"/>
                <w:bCs/>
                <w:i w:val="0"/>
                <w:iCs w:val="0"/>
              </w:rPr>
            </w:pPr>
          </w:p>
        </w:tc>
      </w:tr>
      <w:tr w:rsidR="00E97B89" w:rsidRPr="007168AC" w14:paraId="019847C3" w14:textId="77777777" w:rsidTr="00E928AD"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D7CEB" w14:textId="3A1DDE40" w:rsidR="00E97B89" w:rsidRPr="007168AC" w:rsidRDefault="00E97B89" w:rsidP="00010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Predefiniowane tryby kolorów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FE0A" w14:textId="48BD8285" w:rsidR="00E97B89" w:rsidRPr="007168AC" w:rsidRDefault="00E97B89" w:rsidP="00010F69">
            <w:pPr>
              <w:rPr>
                <w:rStyle w:val="Wyrnieniedelikatne"/>
                <w:rFonts w:ascii="Arial" w:hAnsi="Arial" w:cs="Arial"/>
                <w:bCs/>
              </w:rPr>
            </w:pPr>
            <w:r w:rsidRPr="006507BA">
              <w:rPr>
                <w:rStyle w:val="Wyrnieniedelikatne"/>
                <w:rFonts w:ascii="Arial" w:hAnsi="Arial" w:cs="Arial"/>
                <w:bCs/>
              </w:rPr>
              <w:t xml:space="preserve">Animacja, CAD/CAM, Ciemnia, DCI-P3, HDR, </w:t>
            </w:r>
            <w:proofErr w:type="spellStart"/>
            <w:r w:rsidRPr="006507BA">
              <w:rPr>
                <w:rStyle w:val="Wyrnieniedelikatne"/>
                <w:rFonts w:ascii="Arial" w:hAnsi="Arial" w:cs="Arial"/>
                <w:bCs/>
              </w:rPr>
              <w:t>Low</w:t>
            </w:r>
            <w:proofErr w:type="spellEnd"/>
            <w:r w:rsidRPr="006507BA">
              <w:rPr>
                <w:rStyle w:val="Wyrnieniedelikatne"/>
                <w:rFonts w:ascii="Arial" w:hAnsi="Arial" w:cs="Arial"/>
                <w:bCs/>
              </w:rPr>
              <w:t xml:space="preserve"> Blue </w:t>
            </w:r>
            <w:proofErr w:type="spellStart"/>
            <w:r w:rsidRPr="006507BA">
              <w:rPr>
                <w:rStyle w:val="Wyrnieniedelikatne"/>
                <w:rFonts w:ascii="Arial" w:hAnsi="Arial" w:cs="Arial"/>
                <w:bCs/>
              </w:rPr>
              <w:t>Light</w:t>
            </w:r>
            <w:proofErr w:type="spellEnd"/>
            <w:r w:rsidRPr="006507BA">
              <w:rPr>
                <w:rStyle w:val="Wyrnieniedelikatne"/>
                <w:rFonts w:ascii="Arial" w:hAnsi="Arial" w:cs="Arial"/>
                <w:bCs/>
              </w:rPr>
              <w:t xml:space="preserve">, </w:t>
            </w:r>
            <w:proofErr w:type="spellStart"/>
            <w:r w:rsidRPr="006507BA">
              <w:rPr>
                <w:rStyle w:val="Wyrnieniedelikatne"/>
                <w:rFonts w:ascii="Arial" w:hAnsi="Arial" w:cs="Arial"/>
                <w:bCs/>
              </w:rPr>
              <w:t>sRGB</w:t>
            </w:r>
            <w:proofErr w:type="spellEnd"/>
            <w:r w:rsidRPr="006507BA">
              <w:rPr>
                <w:rStyle w:val="Wyrnieniedelikatne"/>
                <w:rFonts w:ascii="Arial" w:hAnsi="Arial" w:cs="Arial"/>
                <w:bCs/>
              </w:rPr>
              <w:t>, Użytkownika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7A817" w14:textId="77777777" w:rsidR="00E97B89" w:rsidRPr="007168AC" w:rsidRDefault="00E97B89" w:rsidP="00010F69">
            <w:pPr>
              <w:rPr>
                <w:rStyle w:val="Wyrnieniedelikatne"/>
                <w:rFonts w:ascii="Arial" w:hAnsi="Arial" w:cs="Arial"/>
                <w:b w:val="0"/>
                <w:bCs/>
                <w:i w:val="0"/>
                <w:iCs w:val="0"/>
              </w:rPr>
            </w:pPr>
          </w:p>
        </w:tc>
      </w:tr>
      <w:tr w:rsidR="00E97B89" w:rsidRPr="007168AC" w14:paraId="32058CF4" w14:textId="77777777" w:rsidTr="00E928AD"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0209A" w14:textId="7AE20C57" w:rsidR="00E97B89" w:rsidRDefault="00E97B89" w:rsidP="00010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Zasilacz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F69F7" w14:textId="5A0A7F93" w:rsidR="00E97B89" w:rsidRPr="006507BA" w:rsidRDefault="00E97B89" w:rsidP="00010F69">
            <w:pPr>
              <w:rPr>
                <w:rStyle w:val="Wyrnieniedelikatne"/>
                <w:rFonts w:ascii="Arial" w:hAnsi="Arial" w:cs="Arial"/>
                <w:bCs/>
              </w:rPr>
            </w:pPr>
            <w:r>
              <w:rPr>
                <w:rStyle w:val="Wyrnieniedelikatne"/>
                <w:rFonts w:ascii="Arial" w:hAnsi="Arial" w:cs="Arial"/>
                <w:bCs/>
              </w:rPr>
              <w:t>Wbudowany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12783" w14:textId="77777777" w:rsidR="00E97B89" w:rsidRPr="007168AC" w:rsidRDefault="00E97B89" w:rsidP="00010F69">
            <w:pPr>
              <w:rPr>
                <w:rStyle w:val="Wyrnieniedelikatne"/>
                <w:rFonts w:ascii="Arial" w:hAnsi="Arial" w:cs="Arial"/>
                <w:b w:val="0"/>
                <w:bCs/>
                <w:i w:val="0"/>
                <w:iCs w:val="0"/>
              </w:rPr>
            </w:pPr>
          </w:p>
        </w:tc>
      </w:tr>
      <w:tr w:rsidR="00E97B89" w:rsidRPr="007168AC" w14:paraId="41BD0659" w14:textId="77777777" w:rsidTr="00E928AD"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204F1" w14:textId="0C07A6DD" w:rsidR="00E97B89" w:rsidRDefault="00E97B89" w:rsidP="00010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Ergonomia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03154" w14:textId="77777777" w:rsidR="00E97B89" w:rsidRPr="006507BA" w:rsidRDefault="00E97B89" w:rsidP="00E97B89">
            <w:pPr>
              <w:rPr>
                <w:rStyle w:val="Wyrnieniedelikatne"/>
                <w:rFonts w:ascii="Arial" w:hAnsi="Arial" w:cs="Arial"/>
                <w:b w:val="0"/>
                <w:bCs/>
                <w:i w:val="0"/>
                <w:iCs w:val="0"/>
              </w:rPr>
            </w:pPr>
            <w:r w:rsidRPr="006507BA">
              <w:rPr>
                <w:rStyle w:val="Wyrnieniedelikatne"/>
                <w:rFonts w:ascii="Arial" w:hAnsi="Arial" w:cs="Arial"/>
                <w:bCs/>
              </w:rPr>
              <w:t>Pochylenie ekranu w zakresie przynajmniej (w dół/w górę):  -5˚ - 20˚</w:t>
            </w:r>
          </w:p>
          <w:p w14:paraId="529133EA" w14:textId="77777777" w:rsidR="00E97B89" w:rsidRPr="006507BA" w:rsidRDefault="00E97B89" w:rsidP="00E97B89">
            <w:pPr>
              <w:rPr>
                <w:rStyle w:val="Wyrnieniedelikatne"/>
                <w:rFonts w:ascii="Arial" w:hAnsi="Arial" w:cs="Arial"/>
                <w:b w:val="0"/>
                <w:bCs/>
                <w:i w:val="0"/>
                <w:iCs w:val="0"/>
              </w:rPr>
            </w:pPr>
            <w:r w:rsidRPr="006507BA">
              <w:rPr>
                <w:rStyle w:val="Wyrnieniedelikatne"/>
                <w:rFonts w:ascii="Arial" w:hAnsi="Arial" w:cs="Arial"/>
                <w:bCs/>
              </w:rPr>
              <w:t>Obrót (w lewo/w prawo) ekranu w zakresie przynajmniej: 30˚/30˚</w:t>
            </w:r>
          </w:p>
          <w:p w14:paraId="27816E07" w14:textId="77777777" w:rsidR="00E97B89" w:rsidRPr="006507BA" w:rsidRDefault="00E97B89" w:rsidP="00E97B89">
            <w:pPr>
              <w:rPr>
                <w:rStyle w:val="Wyrnieniedelikatne"/>
                <w:rFonts w:ascii="Arial" w:hAnsi="Arial" w:cs="Arial"/>
                <w:b w:val="0"/>
                <w:bCs/>
                <w:i w:val="0"/>
                <w:iCs w:val="0"/>
              </w:rPr>
            </w:pPr>
            <w:r w:rsidRPr="006507BA">
              <w:rPr>
                <w:rStyle w:val="Wyrnieniedelikatne"/>
                <w:rFonts w:ascii="Arial" w:hAnsi="Arial" w:cs="Arial"/>
                <w:bCs/>
              </w:rPr>
              <w:t>Zmiana orientacji ekranu (</w:t>
            </w:r>
            <w:proofErr w:type="spellStart"/>
            <w:r w:rsidRPr="006507BA">
              <w:rPr>
                <w:rStyle w:val="Wyrnieniedelikatne"/>
                <w:rFonts w:ascii="Arial" w:hAnsi="Arial" w:cs="Arial"/>
                <w:bCs/>
              </w:rPr>
              <w:t>pivot</w:t>
            </w:r>
            <w:proofErr w:type="spellEnd"/>
            <w:r w:rsidRPr="006507BA">
              <w:rPr>
                <w:rStyle w:val="Wyrnieniedelikatne"/>
                <w:rFonts w:ascii="Arial" w:hAnsi="Arial" w:cs="Arial"/>
                <w:bCs/>
              </w:rPr>
              <w:t>): Tak, min  90˚</w:t>
            </w:r>
          </w:p>
          <w:p w14:paraId="2B66CA1A" w14:textId="77777777" w:rsidR="00E97B89" w:rsidRPr="006507BA" w:rsidRDefault="00E97B89" w:rsidP="00E97B89">
            <w:pPr>
              <w:rPr>
                <w:rStyle w:val="Wyrnieniedelikatne"/>
                <w:rFonts w:ascii="Arial" w:hAnsi="Arial" w:cs="Arial"/>
                <w:b w:val="0"/>
                <w:bCs/>
                <w:i w:val="0"/>
                <w:iCs w:val="0"/>
              </w:rPr>
            </w:pPr>
            <w:r w:rsidRPr="006507BA">
              <w:rPr>
                <w:rStyle w:val="Wyrnieniedelikatne"/>
                <w:rFonts w:ascii="Arial" w:hAnsi="Arial" w:cs="Arial"/>
                <w:bCs/>
              </w:rPr>
              <w:t>Regulacja wysokości wyświetlacza w zakresie przynajmniej: 150 mm</w:t>
            </w:r>
          </w:p>
          <w:p w14:paraId="21640CD5" w14:textId="77777777" w:rsidR="00E97B89" w:rsidRPr="006507BA" w:rsidRDefault="00E97B89" w:rsidP="00E97B89">
            <w:pPr>
              <w:rPr>
                <w:rStyle w:val="Wyrnieniedelikatne"/>
                <w:rFonts w:ascii="Arial" w:hAnsi="Arial" w:cs="Arial"/>
                <w:b w:val="0"/>
                <w:bCs/>
                <w:i w:val="0"/>
                <w:iCs w:val="0"/>
              </w:rPr>
            </w:pPr>
            <w:r w:rsidRPr="006507BA">
              <w:rPr>
                <w:rStyle w:val="Wyrnieniedelikatne"/>
                <w:rFonts w:ascii="Arial" w:hAnsi="Arial" w:cs="Arial"/>
                <w:bCs/>
              </w:rPr>
              <w:t>Montaż ścienny w standardzie VESA</w:t>
            </w:r>
          </w:p>
          <w:p w14:paraId="7D44634B" w14:textId="164D0280" w:rsidR="00E97B89" w:rsidRDefault="00E97B89" w:rsidP="00E97B89">
            <w:pPr>
              <w:rPr>
                <w:rStyle w:val="Wyrnieniedelikatne"/>
                <w:rFonts w:ascii="Arial" w:hAnsi="Arial" w:cs="Arial"/>
                <w:bCs/>
              </w:rPr>
            </w:pPr>
            <w:r w:rsidRPr="006507BA">
              <w:rPr>
                <w:rStyle w:val="Wyrnieniedelikatne"/>
                <w:rFonts w:ascii="Arial" w:hAnsi="Arial" w:cs="Arial"/>
              </w:rPr>
              <w:t xml:space="preserve">Monitor wyposażony w technologie automatycznego </w:t>
            </w:r>
            <w:r w:rsidRPr="006507BA">
              <w:rPr>
                <w:rStyle w:val="Wyrnieniedelikatne"/>
                <w:rFonts w:ascii="Arial" w:hAnsi="Arial" w:cs="Arial"/>
              </w:rPr>
              <w:lastRenderedPageBreak/>
              <w:t>wykrywania obrotu (</w:t>
            </w:r>
            <w:proofErr w:type="spellStart"/>
            <w:r w:rsidRPr="006507BA">
              <w:rPr>
                <w:rStyle w:val="Wyrnieniedelikatne"/>
                <w:rFonts w:ascii="Arial" w:hAnsi="Arial" w:cs="Arial"/>
              </w:rPr>
              <w:t>pivotu</w:t>
            </w:r>
            <w:proofErr w:type="spellEnd"/>
            <w:r w:rsidRPr="006507BA">
              <w:rPr>
                <w:rStyle w:val="Wyrnieniedelikatne"/>
                <w:rFonts w:ascii="Arial" w:hAnsi="Arial" w:cs="Arial"/>
              </w:rPr>
              <w:t>).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23AF8" w14:textId="77777777" w:rsidR="00E97B89" w:rsidRPr="007168AC" w:rsidRDefault="00E97B89" w:rsidP="00010F69">
            <w:pPr>
              <w:rPr>
                <w:rStyle w:val="Wyrnieniedelikatne"/>
                <w:rFonts w:ascii="Arial" w:hAnsi="Arial" w:cs="Arial"/>
                <w:b w:val="0"/>
                <w:bCs/>
                <w:i w:val="0"/>
                <w:iCs w:val="0"/>
              </w:rPr>
            </w:pPr>
          </w:p>
        </w:tc>
      </w:tr>
      <w:tr w:rsidR="00E928AD" w:rsidRPr="007168AC" w14:paraId="000979BF" w14:textId="276FEE59" w:rsidTr="00E928AD">
        <w:trPr>
          <w:cantSplit/>
        </w:trPr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6F87" w14:textId="77777777" w:rsidR="00E928AD" w:rsidRPr="007168AC" w:rsidRDefault="00E928AD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  <w:b/>
                <w:bCs/>
              </w:rPr>
              <w:t>inne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88D46" w14:textId="77777777" w:rsidR="00E928AD" w:rsidRPr="007168AC" w:rsidRDefault="00E928AD" w:rsidP="00010F69">
            <w:pPr>
              <w:rPr>
                <w:rFonts w:ascii="Arial" w:hAnsi="Arial" w:cs="Arial"/>
              </w:rPr>
            </w:pPr>
            <w:r w:rsidRPr="007168AC">
              <w:rPr>
                <w:rStyle w:val="Wyrnieniedelikatne"/>
                <w:rFonts w:ascii="Arial" w:hAnsi="Arial" w:cs="Arial"/>
              </w:rPr>
              <w:t>dołączony przewód wideo</w:t>
            </w:r>
            <w:r w:rsidRPr="007168AC">
              <w:rPr>
                <w:rStyle w:val="Wyrnieniedelikatne"/>
                <w:rFonts w:ascii="Arial" w:hAnsi="Arial" w:cs="Arial"/>
                <w:bCs/>
              </w:rPr>
              <w:t xml:space="preserve"> umożliwiający podpięcie cyfrowego sygnału wideo kompatybilny z jednostką centralną o długości min. 1.8m*</w:t>
            </w:r>
          </w:p>
          <w:p w14:paraId="2B107A64" w14:textId="77777777" w:rsidR="00E928AD" w:rsidRPr="007168AC" w:rsidRDefault="00E928AD" w:rsidP="00010F69">
            <w:pPr>
              <w:rPr>
                <w:rFonts w:ascii="Arial" w:hAnsi="Arial" w:cs="Arial"/>
              </w:rPr>
            </w:pPr>
            <w:r w:rsidRPr="007168AC">
              <w:rPr>
                <w:rStyle w:val="Wyrnieniedelikatne"/>
                <w:rFonts w:ascii="Arial" w:hAnsi="Arial" w:cs="Arial"/>
                <w:bCs/>
              </w:rPr>
              <w:t xml:space="preserve">* dopuszcza się użycie konwersji pomiędzy sygnałami DVI-D, HDMI i </w:t>
            </w:r>
            <w:proofErr w:type="spellStart"/>
            <w:r w:rsidRPr="007168AC">
              <w:rPr>
                <w:rStyle w:val="Wyrnieniedelikatne"/>
                <w:rFonts w:ascii="Arial" w:hAnsi="Arial" w:cs="Arial"/>
                <w:bCs/>
              </w:rPr>
              <w:t>DisplayPort</w:t>
            </w:r>
            <w:proofErr w:type="spellEnd"/>
            <w:r w:rsidRPr="007168AC">
              <w:rPr>
                <w:rStyle w:val="Wyrnieniedelikatne"/>
                <w:rFonts w:ascii="Arial" w:hAnsi="Arial" w:cs="Arial"/>
                <w:bCs/>
              </w:rPr>
              <w:t xml:space="preserve">  pod warunkiem dołączenia przez wykonawcę odpowiedniego kabla lub przejściówki (np. </w:t>
            </w:r>
            <w:proofErr w:type="spellStart"/>
            <w:r w:rsidRPr="007168AC">
              <w:rPr>
                <w:rStyle w:val="Wyrnieniedelikatne"/>
                <w:rFonts w:ascii="Arial" w:hAnsi="Arial" w:cs="Arial"/>
                <w:bCs/>
              </w:rPr>
              <w:t>DisplayPort</w:t>
            </w:r>
            <w:proofErr w:type="spellEnd"/>
            <w:r w:rsidRPr="007168AC">
              <w:rPr>
                <w:rStyle w:val="Wyrnieniedelikatne"/>
                <w:rFonts w:ascii="Arial" w:hAnsi="Arial" w:cs="Arial"/>
                <w:bCs/>
              </w:rPr>
              <w:t xml:space="preserve"> na DVI-D czy </w:t>
            </w:r>
            <w:proofErr w:type="spellStart"/>
            <w:r w:rsidRPr="007168AC">
              <w:rPr>
                <w:rStyle w:val="Wyrnieniedelikatne"/>
                <w:rFonts w:ascii="Arial" w:hAnsi="Arial" w:cs="Arial"/>
                <w:bCs/>
              </w:rPr>
              <w:t>DisplayPort</w:t>
            </w:r>
            <w:proofErr w:type="spellEnd"/>
            <w:r w:rsidRPr="007168AC">
              <w:rPr>
                <w:rStyle w:val="Wyrnieniedelikatne"/>
                <w:rFonts w:ascii="Arial" w:hAnsi="Arial" w:cs="Arial"/>
                <w:bCs/>
              </w:rPr>
              <w:t xml:space="preserve"> na HDMI).</w:t>
            </w:r>
          </w:p>
          <w:p w14:paraId="32341E81" w14:textId="77777777" w:rsidR="00E928AD" w:rsidRPr="007168AC" w:rsidRDefault="00E928AD" w:rsidP="00010F69">
            <w:pPr>
              <w:rPr>
                <w:rFonts w:ascii="Arial" w:hAnsi="Arial" w:cs="Arial"/>
              </w:rPr>
            </w:pPr>
            <w:r w:rsidRPr="007168AC">
              <w:rPr>
                <w:rStyle w:val="Wyrnieniedelikatne"/>
                <w:rFonts w:ascii="Arial" w:hAnsi="Arial" w:cs="Arial"/>
                <w:bCs/>
              </w:rPr>
              <w:t>Wbudowana kamera i głośniki stereo*</w:t>
            </w:r>
            <w:r w:rsidRPr="007168AC">
              <w:rPr>
                <w:rFonts w:ascii="Arial" w:hAnsi="Arial" w:cs="Arial"/>
                <w:b/>
                <w:bCs/>
                <w:i/>
                <w:iCs/>
              </w:rPr>
              <w:br/>
            </w:r>
            <w:r w:rsidRPr="007168AC">
              <w:rPr>
                <w:rStyle w:val="Wyrnieniedelikatne"/>
                <w:rFonts w:ascii="Arial" w:hAnsi="Arial" w:cs="Arial"/>
                <w:bCs/>
              </w:rPr>
              <w:t>*dopuszcza się brak w przypadku zapewnienia tych elementów oddzielnie.</w:t>
            </w:r>
          </w:p>
          <w:p w14:paraId="1482FBFB" w14:textId="77777777" w:rsidR="00E928AD" w:rsidRPr="007168AC" w:rsidRDefault="00E928AD" w:rsidP="00010F69">
            <w:pPr>
              <w:rPr>
                <w:rFonts w:ascii="Arial" w:hAnsi="Arial" w:cs="Arial"/>
              </w:rPr>
            </w:pPr>
            <w:r w:rsidRPr="007168AC">
              <w:rPr>
                <w:rStyle w:val="Wyrnieniedelikatne"/>
                <w:rFonts w:ascii="Arial" w:hAnsi="Arial" w:cs="Arial"/>
              </w:rPr>
              <w:t>Dodatkowe podwójne regulowane ramię do montażu na biurku.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78402" w14:textId="77777777" w:rsidR="00E928AD" w:rsidRPr="007168AC" w:rsidRDefault="00E928AD" w:rsidP="00010F69">
            <w:pPr>
              <w:rPr>
                <w:rFonts w:ascii="Arial" w:hAnsi="Arial" w:cs="Arial"/>
              </w:rPr>
            </w:pPr>
          </w:p>
        </w:tc>
      </w:tr>
      <w:tr w:rsidR="00E928AD" w:rsidRPr="007168AC" w14:paraId="37D6C576" w14:textId="3C580C50" w:rsidTr="00E928AD">
        <w:trPr>
          <w:cantSplit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03249" w14:textId="77777777" w:rsidR="00E928AD" w:rsidRPr="007168AC" w:rsidRDefault="00E928AD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ochrona oczu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5E034" w14:textId="77777777" w:rsidR="00E928AD" w:rsidRPr="007168AC" w:rsidRDefault="00E928AD" w:rsidP="00010F69">
            <w:pPr>
              <w:rPr>
                <w:rFonts w:ascii="Arial" w:hAnsi="Arial" w:cs="Arial"/>
              </w:rPr>
            </w:pPr>
            <w:proofErr w:type="spellStart"/>
            <w:r w:rsidRPr="007168AC">
              <w:rPr>
                <w:rFonts w:ascii="Arial" w:hAnsi="Arial" w:cs="Arial"/>
              </w:rPr>
              <w:t>flicker-free</w:t>
            </w:r>
            <w:proofErr w:type="spell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70F89" w14:textId="77777777" w:rsidR="00E928AD" w:rsidRPr="007168AC" w:rsidRDefault="00E928AD" w:rsidP="00A22068">
            <w:pPr>
              <w:pStyle w:val="Bezodstpw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7168AC">
              <w:rPr>
                <w:rStyle w:val="Wyrnieniedelikatne"/>
                <w:rFonts w:ascii="Arial" w:hAnsi="Arial" w:cs="Arial"/>
                <w:bCs/>
              </w:rPr>
              <w:t xml:space="preserve">zaimplementowana technologia </w:t>
            </w:r>
            <w:proofErr w:type="spellStart"/>
            <w:r w:rsidRPr="007168AC">
              <w:rPr>
                <w:rStyle w:val="Wyrnieniedelikatne"/>
                <w:rFonts w:ascii="Arial" w:hAnsi="Arial" w:cs="Arial"/>
                <w:bCs/>
              </w:rPr>
              <w:t>flicker-free</w:t>
            </w:r>
            <w:proofErr w:type="spellEnd"/>
            <w:r w:rsidRPr="007168AC">
              <w:rPr>
                <w:rStyle w:val="Wyrnieniedelikatne"/>
                <w:rFonts w:ascii="Arial" w:hAnsi="Arial" w:cs="Arial"/>
                <w:bCs/>
              </w:rPr>
              <w:t xml:space="preserve"> (brak efektu migotania podświetlania matrycy)</w:t>
            </w:r>
          </w:p>
          <w:p w14:paraId="127BF0EF" w14:textId="77777777" w:rsidR="00E928AD" w:rsidRPr="007168AC" w:rsidRDefault="00E928AD" w:rsidP="00A22068">
            <w:pPr>
              <w:pStyle w:val="Bezodstpw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7168AC">
              <w:rPr>
                <w:rStyle w:val="Wyrnieniedelikatne"/>
                <w:rFonts w:ascii="Arial" w:hAnsi="Arial" w:cs="Arial"/>
                <w:bCs/>
              </w:rPr>
              <w:t>fakt ten musi być oficjalnie potwierdzony w specyfikacji producenta monitora lub produkt powinien posiadać odpowiedni certyfikat wystawiony przez niezależną instytucję badawczą  (lub inne równoważne)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D3574" w14:textId="77777777" w:rsidR="00E928AD" w:rsidRPr="007168AC" w:rsidRDefault="00E928AD" w:rsidP="00E928AD">
            <w:pPr>
              <w:pStyle w:val="Bezodstpw"/>
              <w:ind w:left="360"/>
              <w:rPr>
                <w:rFonts w:ascii="Arial" w:hAnsi="Arial" w:cs="Arial"/>
              </w:rPr>
            </w:pPr>
          </w:p>
        </w:tc>
      </w:tr>
      <w:tr w:rsidR="00E928AD" w:rsidRPr="007168AC" w14:paraId="6F29240F" w14:textId="0AC812BE" w:rsidTr="00E928AD">
        <w:trPr>
          <w:cantSplit/>
        </w:trPr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20207" w14:textId="77777777" w:rsidR="00E928AD" w:rsidRPr="007168AC" w:rsidRDefault="00E928AD" w:rsidP="00010F69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AF4B" w14:textId="77777777" w:rsidR="00E928AD" w:rsidRPr="007168AC" w:rsidRDefault="00E928AD" w:rsidP="00010F69">
            <w:pPr>
              <w:rPr>
                <w:rFonts w:ascii="Arial" w:hAnsi="Arial" w:cs="Arial"/>
              </w:rPr>
            </w:pPr>
            <w:proofErr w:type="spellStart"/>
            <w:r w:rsidRPr="007168AC">
              <w:rPr>
                <w:rFonts w:ascii="Arial" w:hAnsi="Arial" w:cs="Arial"/>
              </w:rPr>
              <w:t>low</w:t>
            </w:r>
            <w:proofErr w:type="spellEnd"/>
            <w:r w:rsidRPr="007168AC">
              <w:rPr>
                <w:rFonts w:ascii="Arial" w:hAnsi="Arial" w:cs="Arial"/>
              </w:rPr>
              <w:t xml:space="preserve"> </w:t>
            </w:r>
            <w:proofErr w:type="spellStart"/>
            <w:r w:rsidRPr="007168AC">
              <w:rPr>
                <w:rFonts w:ascii="Arial" w:hAnsi="Arial" w:cs="Arial"/>
              </w:rPr>
              <w:t>blue</w:t>
            </w:r>
            <w:proofErr w:type="spellEnd"/>
            <w:r w:rsidRPr="007168AC">
              <w:rPr>
                <w:rFonts w:ascii="Arial" w:hAnsi="Arial" w:cs="Arial"/>
              </w:rPr>
              <w:t xml:space="preserve"> </w:t>
            </w:r>
            <w:proofErr w:type="spellStart"/>
            <w:r w:rsidRPr="007168AC">
              <w:rPr>
                <w:rFonts w:ascii="Arial" w:hAnsi="Arial" w:cs="Arial"/>
              </w:rPr>
              <w:t>light</w:t>
            </w:r>
            <w:proofErr w:type="spell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5A789" w14:textId="77777777" w:rsidR="00E928AD" w:rsidRPr="007168AC" w:rsidRDefault="00E928AD" w:rsidP="00A22068">
            <w:pPr>
              <w:pStyle w:val="Bezodstpw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7168AC">
              <w:rPr>
                <w:rStyle w:val="Wyrnieniedelikatne"/>
                <w:rFonts w:ascii="Arial" w:hAnsi="Arial" w:cs="Arial"/>
                <w:bCs/>
              </w:rPr>
              <w:t>zaimplementowany tryb niwelujący emisję niebieskiego światła (</w:t>
            </w:r>
            <w:proofErr w:type="spellStart"/>
            <w:r w:rsidRPr="007168AC">
              <w:rPr>
                <w:rStyle w:val="Wyrnieniedelikatne"/>
                <w:rFonts w:ascii="Arial" w:hAnsi="Arial" w:cs="Arial"/>
                <w:bCs/>
              </w:rPr>
              <w:t>low</w:t>
            </w:r>
            <w:proofErr w:type="spellEnd"/>
            <w:r w:rsidRPr="007168AC">
              <w:rPr>
                <w:rStyle w:val="Wyrnieniedelikatne"/>
                <w:rFonts w:ascii="Arial" w:hAnsi="Arial" w:cs="Arial"/>
                <w:bCs/>
              </w:rPr>
              <w:t xml:space="preserve"> </w:t>
            </w:r>
            <w:proofErr w:type="spellStart"/>
            <w:r w:rsidRPr="007168AC">
              <w:rPr>
                <w:rStyle w:val="Wyrnieniedelikatne"/>
                <w:rFonts w:ascii="Arial" w:hAnsi="Arial" w:cs="Arial"/>
                <w:bCs/>
              </w:rPr>
              <w:t>blue</w:t>
            </w:r>
            <w:proofErr w:type="spellEnd"/>
            <w:r w:rsidRPr="007168AC">
              <w:rPr>
                <w:rStyle w:val="Wyrnieniedelikatne"/>
                <w:rFonts w:ascii="Arial" w:hAnsi="Arial" w:cs="Arial"/>
                <w:bCs/>
              </w:rPr>
              <w:t xml:space="preserve"> </w:t>
            </w:r>
            <w:proofErr w:type="spellStart"/>
            <w:r w:rsidRPr="007168AC">
              <w:rPr>
                <w:rStyle w:val="Wyrnieniedelikatne"/>
                <w:rFonts w:ascii="Arial" w:hAnsi="Arial" w:cs="Arial"/>
                <w:bCs/>
              </w:rPr>
              <w:t>light</w:t>
            </w:r>
            <w:proofErr w:type="spellEnd"/>
            <w:r w:rsidRPr="007168AC">
              <w:rPr>
                <w:rStyle w:val="Wyrnieniedelikatne"/>
                <w:rFonts w:ascii="Arial" w:hAnsi="Arial" w:cs="Arial"/>
                <w:bCs/>
              </w:rPr>
              <w:t>)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3B8E6" w14:textId="77777777" w:rsidR="00E928AD" w:rsidRPr="007168AC" w:rsidRDefault="00E928AD" w:rsidP="005E6055">
            <w:pPr>
              <w:pStyle w:val="Bezodstpw"/>
              <w:ind w:left="360"/>
              <w:rPr>
                <w:rFonts w:ascii="Arial" w:hAnsi="Arial" w:cs="Arial"/>
              </w:rPr>
            </w:pPr>
          </w:p>
        </w:tc>
      </w:tr>
      <w:tr w:rsidR="00E97B89" w:rsidRPr="007168AC" w14:paraId="55F09EF0" w14:textId="77777777" w:rsidTr="00E928AD"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3DCF0" w14:textId="11E964A3" w:rsidR="00E97B89" w:rsidRPr="007168AC" w:rsidRDefault="00E97B89" w:rsidP="00010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Oprogramowanie producenta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FAAD2" w14:textId="337EAF82" w:rsidR="00E97B89" w:rsidRPr="007168AC" w:rsidRDefault="00E97B89" w:rsidP="00E928AD">
            <w:pPr>
              <w:rPr>
                <w:rStyle w:val="Wyrnieniedelikatne"/>
                <w:rFonts w:ascii="Arial" w:hAnsi="Arial" w:cs="Arial"/>
                <w:bCs/>
              </w:rPr>
            </w:pPr>
            <w:r w:rsidRPr="006507BA">
              <w:rPr>
                <w:rStyle w:val="Wyrnieniedelikatne"/>
                <w:rFonts w:ascii="Arial" w:hAnsi="Arial" w:cs="Arial"/>
                <w:bCs/>
              </w:rPr>
              <w:t xml:space="preserve">Oprogramowanie pozwalające uzyskać spójność przestrzeni kolorów wg standardu ICC (International </w:t>
            </w:r>
            <w:proofErr w:type="spellStart"/>
            <w:r w:rsidRPr="006507BA">
              <w:rPr>
                <w:rStyle w:val="Wyrnieniedelikatne"/>
                <w:rFonts w:ascii="Arial" w:hAnsi="Arial" w:cs="Arial"/>
                <w:bCs/>
              </w:rPr>
              <w:t>Color</w:t>
            </w:r>
            <w:proofErr w:type="spellEnd"/>
            <w:r w:rsidRPr="006507BA">
              <w:rPr>
                <w:rStyle w:val="Wyrnieniedelikatne"/>
                <w:rFonts w:ascii="Arial" w:hAnsi="Arial" w:cs="Arial"/>
                <w:bCs/>
              </w:rPr>
              <w:t xml:space="preserve"> </w:t>
            </w:r>
            <w:proofErr w:type="spellStart"/>
            <w:r w:rsidRPr="006507BA">
              <w:rPr>
                <w:rStyle w:val="Wyrnieniedelikatne"/>
                <w:rFonts w:ascii="Arial" w:hAnsi="Arial" w:cs="Arial"/>
                <w:bCs/>
              </w:rPr>
              <w:t>Consortium</w:t>
            </w:r>
            <w:proofErr w:type="spellEnd"/>
            <w:r w:rsidRPr="006507BA">
              <w:rPr>
                <w:rStyle w:val="Wyrnieniedelikatne"/>
                <w:rFonts w:ascii="Arial" w:hAnsi="Arial" w:cs="Arial"/>
                <w:bCs/>
              </w:rPr>
              <w:t>) pomiędzy różnymi komputerami oraz wyświetlaczami.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06A5" w14:textId="77777777" w:rsidR="00E97B89" w:rsidRPr="007168AC" w:rsidRDefault="00E97B89" w:rsidP="00E928AD">
            <w:pPr>
              <w:rPr>
                <w:rFonts w:ascii="Arial" w:hAnsi="Arial" w:cs="Arial"/>
              </w:rPr>
            </w:pPr>
          </w:p>
        </w:tc>
      </w:tr>
      <w:tr w:rsidR="00E928AD" w:rsidRPr="007168AC" w14:paraId="6F581A71" w14:textId="4E109224" w:rsidTr="00E928AD"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45DE" w14:textId="77777777" w:rsidR="00E928AD" w:rsidRPr="007168AC" w:rsidRDefault="00E928AD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Gwarancja i serwis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949FC" w14:textId="54D30A73" w:rsidR="00E928AD" w:rsidRPr="007168AC" w:rsidRDefault="00E928AD" w:rsidP="00E928AD">
            <w:pPr>
              <w:rPr>
                <w:rFonts w:ascii="Arial" w:hAnsi="Arial" w:cs="Arial"/>
              </w:rPr>
            </w:pPr>
            <w:r w:rsidRPr="007168AC">
              <w:rPr>
                <w:rStyle w:val="Wyrnieniedelikatne"/>
                <w:rFonts w:ascii="Arial" w:hAnsi="Arial" w:cs="Arial"/>
                <w:bCs/>
              </w:rPr>
              <w:t>Gwarancja i serwis realizowane będą zgodnie z zapisami Istotnych Postanowień Umowy.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359B3" w14:textId="77777777" w:rsidR="00E928AD" w:rsidRPr="007168AC" w:rsidRDefault="00E928AD" w:rsidP="00E928AD">
            <w:pPr>
              <w:rPr>
                <w:rFonts w:ascii="Arial" w:hAnsi="Arial" w:cs="Arial"/>
              </w:rPr>
            </w:pPr>
          </w:p>
        </w:tc>
      </w:tr>
      <w:tr w:rsidR="00E928AD" w:rsidRPr="007168AC" w14:paraId="7BC30A0A" w14:textId="5BA4E888" w:rsidTr="00E928AD"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B4F59" w14:textId="77777777" w:rsidR="00E928AD" w:rsidRPr="007168AC" w:rsidRDefault="00E928AD" w:rsidP="00010F69">
            <w:pPr>
              <w:rPr>
                <w:rFonts w:ascii="Arial" w:hAnsi="Arial" w:cs="Arial"/>
              </w:rPr>
            </w:pPr>
            <w:r w:rsidRPr="007168AC">
              <w:rPr>
                <w:rFonts w:ascii="Arial" w:hAnsi="Arial" w:cs="Arial"/>
              </w:rPr>
              <w:t>certyfikaty i standardy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C28B4" w14:textId="77777777" w:rsidR="00E97B89" w:rsidRPr="00E97B89" w:rsidRDefault="00E97B89" w:rsidP="00E97B8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97B89">
              <w:rPr>
                <w:rFonts w:ascii="Arial" w:hAnsi="Arial" w:cs="Arial"/>
                <w:b/>
                <w:bCs/>
                <w:i/>
                <w:iCs/>
              </w:rPr>
              <w:t>Kalibracja ekranu wykonana przez producenta na etapie produkcji monitora potwierdzona reportem certyfikującym dostarczonym razem z monitorem.</w:t>
            </w:r>
          </w:p>
          <w:p w14:paraId="411FCB32" w14:textId="563234B7" w:rsidR="00E928AD" w:rsidRPr="007168AC" w:rsidRDefault="00E97B89" w:rsidP="00E97B89">
            <w:pPr>
              <w:rPr>
                <w:rFonts w:ascii="Arial" w:hAnsi="Arial" w:cs="Arial"/>
              </w:rPr>
            </w:pPr>
            <w:r w:rsidRPr="00E97B89">
              <w:rPr>
                <w:rFonts w:ascii="Arial" w:hAnsi="Arial" w:cs="Arial"/>
                <w:b/>
                <w:bCs/>
                <w:i/>
                <w:iCs/>
              </w:rPr>
              <w:t>Sprzęt dostarczony w ramach realizacji umowy musi być fabrycznie nowy, nieużywany, nieregenerowany, kompletny. Sprzęt musi być wyprodukowany nie wcześniej niż w 2023 r., wolny od jakichkolwiek wad fizycznych i prawnych, sprawny technicznie, pochodzić z oficjalnego kanału dystrybucyjnego producenta oraz nie może być obciążony prawami na rzecz osób trzecich. Przez stwierdzenie "fabrycznie nowy" należy rozumieć sprzęt opakowany oryginalnie (opakowanie musi być nienaruszone i posiadać zabezpieczenie zastosowane przez producenta)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98245" w14:textId="77777777" w:rsidR="00E928AD" w:rsidRPr="007168AC" w:rsidRDefault="00E928AD" w:rsidP="00010F69">
            <w:pPr>
              <w:rPr>
                <w:rFonts w:ascii="Arial" w:hAnsi="Arial" w:cs="Arial"/>
              </w:rPr>
            </w:pPr>
          </w:p>
        </w:tc>
      </w:tr>
      <w:tr w:rsidR="00E97B89" w:rsidRPr="007168AC" w14:paraId="1AB4C5BD" w14:textId="77777777" w:rsidTr="00E928AD"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1CBE4" w14:textId="059AC935" w:rsidR="00E97B89" w:rsidRPr="007168AC" w:rsidRDefault="00E97B89" w:rsidP="00010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Ramie montażowe do biurka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0F6F9" w14:textId="77777777" w:rsidR="00E97B89" w:rsidRPr="00E97B89" w:rsidRDefault="00E97B89" w:rsidP="00E97B8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97B89">
              <w:rPr>
                <w:rFonts w:ascii="Arial" w:hAnsi="Arial" w:cs="Arial"/>
                <w:b/>
                <w:bCs/>
                <w:i/>
                <w:iCs/>
              </w:rPr>
              <w:t>Dodatkowe podwójne regulowane ramię do montażu na biurku do monitorów o przekątnej 27”</w:t>
            </w:r>
          </w:p>
          <w:p w14:paraId="318F5FE9" w14:textId="77777777" w:rsidR="00E97B89" w:rsidRPr="00E97B89" w:rsidRDefault="00E97B89" w:rsidP="00E97B8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97B89">
              <w:rPr>
                <w:rFonts w:ascii="Arial" w:hAnsi="Arial" w:cs="Arial"/>
                <w:b/>
                <w:bCs/>
                <w:i/>
                <w:iCs/>
              </w:rPr>
              <w:t xml:space="preserve">Ramie posiadające wbudowaną sprężynę gazową pozwalającą na płynną regulację wysokości monitora. </w:t>
            </w:r>
          </w:p>
          <w:p w14:paraId="645F42FC" w14:textId="77777777" w:rsidR="00E97B89" w:rsidRPr="00E97B89" w:rsidRDefault="00E97B89" w:rsidP="00E97B8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97B89">
              <w:rPr>
                <w:rFonts w:ascii="Arial" w:hAnsi="Arial" w:cs="Arial"/>
                <w:b/>
                <w:bCs/>
                <w:i/>
                <w:iCs/>
              </w:rPr>
              <w:t>Uchwyt powinien zapewnić poprawne działanie monitorom o wadze od 2 kg do 9 kg (x2)</w:t>
            </w:r>
          </w:p>
          <w:p w14:paraId="3599B97B" w14:textId="77777777" w:rsidR="00E97B89" w:rsidRPr="00E97B89" w:rsidRDefault="00E97B89" w:rsidP="00E97B8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97B89">
              <w:rPr>
                <w:rFonts w:ascii="Arial" w:hAnsi="Arial" w:cs="Arial"/>
                <w:b/>
                <w:bCs/>
                <w:i/>
                <w:iCs/>
              </w:rPr>
              <w:t>regulacja kąta pochylenia +85/-30°</w:t>
            </w:r>
          </w:p>
          <w:p w14:paraId="656D67CB" w14:textId="77777777" w:rsidR="00E97B89" w:rsidRPr="00E97B89" w:rsidRDefault="00E97B89" w:rsidP="00E97B8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97B89">
              <w:rPr>
                <w:rFonts w:ascii="Arial" w:hAnsi="Arial" w:cs="Arial"/>
                <w:b/>
                <w:bCs/>
                <w:i/>
                <w:iCs/>
              </w:rPr>
              <w:t>regulacja obrotu ekranu prawo-lewo 180°</w:t>
            </w:r>
          </w:p>
          <w:p w14:paraId="3133B4DB" w14:textId="77777777" w:rsidR="00E97B89" w:rsidRPr="00E97B89" w:rsidRDefault="00E97B89" w:rsidP="00E97B8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97B89">
              <w:rPr>
                <w:rFonts w:ascii="Arial" w:hAnsi="Arial" w:cs="Arial"/>
                <w:b/>
                <w:bCs/>
                <w:i/>
                <w:iCs/>
              </w:rPr>
              <w:t>obrót ramienia o 360°</w:t>
            </w:r>
          </w:p>
          <w:p w14:paraId="27AE14CB" w14:textId="77777777" w:rsidR="00E97B89" w:rsidRPr="00E97B89" w:rsidRDefault="00E97B89" w:rsidP="00E97B8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97B89">
              <w:rPr>
                <w:rFonts w:ascii="Arial" w:hAnsi="Arial" w:cs="Arial"/>
                <w:b/>
                <w:bCs/>
                <w:i/>
                <w:iCs/>
              </w:rPr>
              <w:t>regulacja obrotu względem osi monitora 360° – funkcja PIVOT</w:t>
            </w:r>
          </w:p>
          <w:p w14:paraId="5C60846A" w14:textId="77777777" w:rsidR="00E97B89" w:rsidRPr="00E97B89" w:rsidRDefault="00E97B89" w:rsidP="00E97B8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97B89">
              <w:rPr>
                <w:rFonts w:ascii="Arial" w:hAnsi="Arial" w:cs="Arial"/>
                <w:b/>
                <w:bCs/>
                <w:i/>
                <w:iCs/>
              </w:rPr>
              <w:t>regulacja wysokości monitora do 260 mm</w:t>
            </w:r>
          </w:p>
          <w:p w14:paraId="7DC4BA16" w14:textId="77777777" w:rsidR="00E97B89" w:rsidRPr="00E97B89" w:rsidRDefault="00E97B89" w:rsidP="00E97B8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97B89">
              <w:rPr>
                <w:rFonts w:ascii="Arial" w:hAnsi="Arial" w:cs="Arial"/>
                <w:b/>
                <w:bCs/>
                <w:i/>
                <w:iCs/>
              </w:rPr>
              <w:t>maksymalny wysięg ramienia: 530 mm</w:t>
            </w:r>
          </w:p>
          <w:p w14:paraId="7F23C730" w14:textId="77777777" w:rsidR="00E97B89" w:rsidRPr="00E97B89" w:rsidRDefault="00E97B89" w:rsidP="00E97B8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97B89">
              <w:rPr>
                <w:rFonts w:ascii="Arial" w:hAnsi="Arial" w:cs="Arial"/>
                <w:b/>
                <w:bCs/>
                <w:i/>
                <w:iCs/>
              </w:rPr>
              <w:t>rozmiar płyty VESA: 115×115 mm</w:t>
            </w:r>
          </w:p>
          <w:p w14:paraId="336791EA" w14:textId="1A9D7D8B" w:rsidR="00E97B89" w:rsidRPr="006507BA" w:rsidRDefault="00E97B89" w:rsidP="00E97B89">
            <w:pPr>
              <w:rPr>
                <w:rFonts w:ascii="Arial" w:hAnsi="Arial" w:cs="Arial"/>
              </w:rPr>
            </w:pPr>
            <w:r w:rsidRPr="00E97B89">
              <w:rPr>
                <w:rFonts w:ascii="Arial" w:hAnsi="Arial" w:cs="Arial"/>
                <w:b/>
                <w:bCs/>
                <w:i/>
                <w:iCs/>
              </w:rPr>
              <w:t>uchwyt kompatybilny z rozstawem VESA monitora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59EAB" w14:textId="77777777" w:rsidR="00E97B89" w:rsidRPr="007168AC" w:rsidRDefault="00E97B89" w:rsidP="00010F69">
            <w:pPr>
              <w:rPr>
                <w:rFonts w:ascii="Arial" w:hAnsi="Arial" w:cs="Arial"/>
              </w:rPr>
            </w:pPr>
          </w:p>
        </w:tc>
      </w:tr>
    </w:tbl>
    <w:p w14:paraId="2C8E8393" w14:textId="77777777" w:rsidR="00786DBF" w:rsidRPr="00391909" w:rsidRDefault="00786DBF" w:rsidP="00391909"/>
    <w:sectPr w:rsidR="00786DBF" w:rsidRPr="00391909" w:rsidSect="00CC70D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FF771B" w14:textId="77777777" w:rsidR="00CC70DA" w:rsidRDefault="00CC70DA" w:rsidP="00BE4F7F">
      <w:pPr>
        <w:spacing w:after="0" w:line="240" w:lineRule="auto"/>
      </w:pPr>
      <w:r>
        <w:separator/>
      </w:r>
    </w:p>
  </w:endnote>
  <w:endnote w:type="continuationSeparator" w:id="0">
    <w:p w14:paraId="26C29681" w14:textId="77777777" w:rsidR="00CC70DA" w:rsidRDefault="00CC70DA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F0EED" w14:textId="77777777" w:rsidR="00CC70DA" w:rsidRDefault="00CC70DA" w:rsidP="00BE4F7F">
      <w:pPr>
        <w:spacing w:after="0" w:line="240" w:lineRule="auto"/>
      </w:pPr>
      <w:r>
        <w:separator/>
      </w:r>
    </w:p>
  </w:footnote>
  <w:footnote w:type="continuationSeparator" w:id="0">
    <w:p w14:paraId="25993DE7" w14:textId="77777777" w:rsidR="00CC70DA" w:rsidRDefault="00CC70DA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DBE82" w14:textId="502F20B5" w:rsidR="004019E0" w:rsidRDefault="004019E0">
    <w:pPr>
      <w:pStyle w:val="Nagwek"/>
    </w:pPr>
    <w:r>
      <w:rPr>
        <w:noProof/>
      </w:rPr>
      <w:drawing>
        <wp:inline distT="0" distB="0" distL="0" distR="0" wp14:anchorId="3B069FAA" wp14:editId="5F12925C">
          <wp:extent cx="5760720" cy="805815"/>
          <wp:effectExtent l="0" t="0" r="0" b="0"/>
          <wp:docPr id="1" name="Obraz 279258653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79258653" descr="Obraz zawierający tekst, Czcionka, biał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E23A2"/>
    <w:multiLevelType w:val="multilevel"/>
    <w:tmpl w:val="57A6E2D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022B6"/>
    <w:multiLevelType w:val="multilevel"/>
    <w:tmpl w:val="A64C1C5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3D4BB2"/>
    <w:multiLevelType w:val="multilevel"/>
    <w:tmpl w:val="86C47D9C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9391CCA"/>
    <w:multiLevelType w:val="multilevel"/>
    <w:tmpl w:val="47EC7A72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A81205"/>
    <w:multiLevelType w:val="multilevel"/>
    <w:tmpl w:val="1DD85D4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4A5520"/>
    <w:multiLevelType w:val="multilevel"/>
    <w:tmpl w:val="D8363FB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3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8621D4"/>
    <w:multiLevelType w:val="multilevel"/>
    <w:tmpl w:val="10A4DF7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5A20B7"/>
    <w:multiLevelType w:val="multilevel"/>
    <w:tmpl w:val="989C0AE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43E85E72"/>
    <w:multiLevelType w:val="multilevel"/>
    <w:tmpl w:val="EEB080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4861CF"/>
    <w:multiLevelType w:val="multilevel"/>
    <w:tmpl w:val="2F54FFE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1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B82B43"/>
    <w:multiLevelType w:val="multilevel"/>
    <w:tmpl w:val="E54C30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FC24B2"/>
    <w:multiLevelType w:val="multilevel"/>
    <w:tmpl w:val="FEB8947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3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C1733"/>
    <w:multiLevelType w:val="multilevel"/>
    <w:tmpl w:val="8306009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6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4"/>
  </w:num>
  <w:num w:numId="2" w16cid:durableId="862674828">
    <w:abstractNumId w:val="36"/>
  </w:num>
  <w:num w:numId="3" w16cid:durableId="332802029">
    <w:abstractNumId w:val="26"/>
  </w:num>
  <w:num w:numId="4" w16cid:durableId="805927092">
    <w:abstractNumId w:val="34"/>
  </w:num>
  <w:num w:numId="5" w16cid:durableId="1824734145">
    <w:abstractNumId w:val="40"/>
  </w:num>
  <w:num w:numId="6" w16cid:durableId="1185903383">
    <w:abstractNumId w:val="24"/>
  </w:num>
  <w:num w:numId="7" w16cid:durableId="573006615">
    <w:abstractNumId w:val="7"/>
  </w:num>
  <w:num w:numId="8" w16cid:durableId="360710757">
    <w:abstractNumId w:val="11"/>
  </w:num>
  <w:num w:numId="9" w16cid:durableId="395323999">
    <w:abstractNumId w:val="32"/>
  </w:num>
  <w:num w:numId="10" w16cid:durableId="1314259138">
    <w:abstractNumId w:val="47"/>
  </w:num>
  <w:num w:numId="11" w16cid:durableId="1512720256">
    <w:abstractNumId w:val="6"/>
  </w:num>
  <w:num w:numId="12" w16cid:durableId="332103362">
    <w:abstractNumId w:val="1"/>
  </w:num>
  <w:num w:numId="13" w16cid:durableId="1002129252">
    <w:abstractNumId w:val="37"/>
  </w:num>
  <w:num w:numId="14" w16cid:durableId="348416404">
    <w:abstractNumId w:val="5"/>
  </w:num>
  <w:num w:numId="15" w16cid:durableId="1407456713">
    <w:abstractNumId w:val="2"/>
  </w:num>
  <w:num w:numId="16" w16cid:durableId="343702748">
    <w:abstractNumId w:val="33"/>
  </w:num>
  <w:num w:numId="17" w16cid:durableId="1205211307">
    <w:abstractNumId w:val="41"/>
  </w:num>
  <w:num w:numId="18" w16cid:durableId="478768694">
    <w:abstractNumId w:val="18"/>
  </w:num>
  <w:num w:numId="19" w16cid:durableId="1584099116">
    <w:abstractNumId w:val="39"/>
  </w:num>
  <w:num w:numId="20" w16cid:durableId="900288807">
    <w:abstractNumId w:val="23"/>
  </w:num>
  <w:num w:numId="21" w16cid:durableId="37630347">
    <w:abstractNumId w:val="31"/>
  </w:num>
  <w:num w:numId="22" w16cid:durableId="1665890107">
    <w:abstractNumId w:val="15"/>
  </w:num>
  <w:num w:numId="23" w16cid:durableId="1492522023">
    <w:abstractNumId w:val="20"/>
  </w:num>
  <w:num w:numId="24" w16cid:durableId="1523281114">
    <w:abstractNumId w:val="4"/>
  </w:num>
  <w:num w:numId="25" w16cid:durableId="685403004">
    <w:abstractNumId w:val="43"/>
  </w:num>
  <w:num w:numId="26" w16cid:durableId="1161430890">
    <w:abstractNumId w:val="46"/>
  </w:num>
  <w:num w:numId="27" w16cid:durableId="284235608">
    <w:abstractNumId w:val="9"/>
  </w:num>
  <w:num w:numId="28" w16cid:durableId="829249157">
    <w:abstractNumId w:val="13"/>
  </w:num>
  <w:num w:numId="29" w16cid:durableId="1006396894">
    <w:abstractNumId w:val="22"/>
  </w:num>
  <w:num w:numId="30" w16cid:durableId="538664821">
    <w:abstractNumId w:val="29"/>
  </w:num>
  <w:num w:numId="31" w16cid:durableId="1202940451">
    <w:abstractNumId w:val="16"/>
  </w:num>
  <w:num w:numId="32" w16cid:durableId="747382572">
    <w:abstractNumId w:val="8"/>
  </w:num>
  <w:num w:numId="33" w16cid:durableId="10244064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10"/>
  </w:num>
  <w:num w:numId="35" w16cid:durableId="1530725457">
    <w:abstractNumId w:val="44"/>
  </w:num>
  <w:num w:numId="36" w16cid:durableId="672492025">
    <w:abstractNumId w:val="35"/>
  </w:num>
  <w:num w:numId="37" w16cid:durableId="1407724934">
    <w:abstractNumId w:val="38"/>
  </w:num>
  <w:num w:numId="38" w16cid:durableId="1491016231">
    <w:abstractNumId w:val="30"/>
  </w:num>
  <w:num w:numId="39" w16cid:durableId="1595671800">
    <w:abstractNumId w:val="42"/>
  </w:num>
  <w:num w:numId="40" w16cid:durableId="542786097">
    <w:abstractNumId w:val="45"/>
  </w:num>
  <w:num w:numId="41" w16cid:durableId="717583381">
    <w:abstractNumId w:val="12"/>
  </w:num>
  <w:num w:numId="42" w16cid:durableId="394204382">
    <w:abstractNumId w:val="19"/>
  </w:num>
  <w:num w:numId="43" w16cid:durableId="1868563970">
    <w:abstractNumId w:val="27"/>
  </w:num>
  <w:num w:numId="44" w16cid:durableId="1538201244">
    <w:abstractNumId w:val="21"/>
  </w:num>
  <w:num w:numId="45" w16cid:durableId="1364747848">
    <w:abstractNumId w:val="25"/>
  </w:num>
  <w:num w:numId="46" w16cid:durableId="1930693126">
    <w:abstractNumId w:val="17"/>
  </w:num>
  <w:num w:numId="47" w16cid:durableId="49547983">
    <w:abstractNumId w:val="28"/>
  </w:num>
  <w:num w:numId="48" w16cid:durableId="1679893345">
    <w:abstractNumId w:val="3"/>
  </w:num>
  <w:num w:numId="49" w16cid:durableId="2058158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975BD"/>
    <w:rsid w:val="000A692A"/>
    <w:rsid w:val="000D5A2E"/>
    <w:rsid w:val="000D5D82"/>
    <w:rsid w:val="000D680C"/>
    <w:rsid w:val="000D7BE4"/>
    <w:rsid w:val="000F78D0"/>
    <w:rsid w:val="00101FF0"/>
    <w:rsid w:val="001024EE"/>
    <w:rsid w:val="00110124"/>
    <w:rsid w:val="00114D24"/>
    <w:rsid w:val="001200B9"/>
    <w:rsid w:val="001304A5"/>
    <w:rsid w:val="00133661"/>
    <w:rsid w:val="00134077"/>
    <w:rsid w:val="00141B9B"/>
    <w:rsid w:val="00166EED"/>
    <w:rsid w:val="00180B5B"/>
    <w:rsid w:val="00187CE2"/>
    <w:rsid w:val="001A374F"/>
    <w:rsid w:val="001A3DB1"/>
    <w:rsid w:val="001A58EE"/>
    <w:rsid w:val="001B048B"/>
    <w:rsid w:val="001D34BF"/>
    <w:rsid w:val="001D5218"/>
    <w:rsid w:val="002022C6"/>
    <w:rsid w:val="002054E2"/>
    <w:rsid w:val="00206CA8"/>
    <w:rsid w:val="00214A83"/>
    <w:rsid w:val="00220502"/>
    <w:rsid w:val="00225B94"/>
    <w:rsid w:val="00232D3A"/>
    <w:rsid w:val="00235739"/>
    <w:rsid w:val="0025584D"/>
    <w:rsid w:val="00267EF8"/>
    <w:rsid w:val="00294647"/>
    <w:rsid w:val="002B30D5"/>
    <w:rsid w:val="002F040E"/>
    <w:rsid w:val="002F7B80"/>
    <w:rsid w:val="00315592"/>
    <w:rsid w:val="00324937"/>
    <w:rsid w:val="00333FAE"/>
    <w:rsid w:val="00382D3E"/>
    <w:rsid w:val="00391909"/>
    <w:rsid w:val="003A3D11"/>
    <w:rsid w:val="003A58DD"/>
    <w:rsid w:val="003C2425"/>
    <w:rsid w:val="003E4986"/>
    <w:rsid w:val="003F461F"/>
    <w:rsid w:val="004019E0"/>
    <w:rsid w:val="00404CF4"/>
    <w:rsid w:val="004146EA"/>
    <w:rsid w:val="00415D85"/>
    <w:rsid w:val="0043201D"/>
    <w:rsid w:val="004430C4"/>
    <w:rsid w:val="00450BC8"/>
    <w:rsid w:val="00477861"/>
    <w:rsid w:val="00497BD4"/>
    <w:rsid w:val="004A6EDF"/>
    <w:rsid w:val="004B7BFE"/>
    <w:rsid w:val="004D5E5F"/>
    <w:rsid w:val="004E1A48"/>
    <w:rsid w:val="004F29B4"/>
    <w:rsid w:val="004F4CA7"/>
    <w:rsid w:val="00507490"/>
    <w:rsid w:val="0051104F"/>
    <w:rsid w:val="00534B6E"/>
    <w:rsid w:val="00541E34"/>
    <w:rsid w:val="00546DE1"/>
    <w:rsid w:val="00553662"/>
    <w:rsid w:val="00584108"/>
    <w:rsid w:val="00587022"/>
    <w:rsid w:val="005C03BC"/>
    <w:rsid w:val="005D3C1A"/>
    <w:rsid w:val="005D4BCA"/>
    <w:rsid w:val="005D5A11"/>
    <w:rsid w:val="005E6055"/>
    <w:rsid w:val="005F056C"/>
    <w:rsid w:val="006276E1"/>
    <w:rsid w:val="00663954"/>
    <w:rsid w:val="006B7879"/>
    <w:rsid w:val="006E1AA9"/>
    <w:rsid w:val="0070623D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E0EB5"/>
    <w:rsid w:val="00800928"/>
    <w:rsid w:val="008125BC"/>
    <w:rsid w:val="00814539"/>
    <w:rsid w:val="00814E22"/>
    <w:rsid w:val="008203DD"/>
    <w:rsid w:val="00843197"/>
    <w:rsid w:val="00855C2A"/>
    <w:rsid w:val="00857252"/>
    <w:rsid w:val="008710E2"/>
    <w:rsid w:val="008A0E8A"/>
    <w:rsid w:val="008A332B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7B17"/>
    <w:rsid w:val="00973DE4"/>
    <w:rsid w:val="009A68F5"/>
    <w:rsid w:val="009E32C4"/>
    <w:rsid w:val="009F09EF"/>
    <w:rsid w:val="009F0EE1"/>
    <w:rsid w:val="00A03A1F"/>
    <w:rsid w:val="00A22068"/>
    <w:rsid w:val="00A2614F"/>
    <w:rsid w:val="00A51DF5"/>
    <w:rsid w:val="00A54DF2"/>
    <w:rsid w:val="00A67282"/>
    <w:rsid w:val="00A9262A"/>
    <w:rsid w:val="00AA5772"/>
    <w:rsid w:val="00B0345C"/>
    <w:rsid w:val="00B47999"/>
    <w:rsid w:val="00B71D0A"/>
    <w:rsid w:val="00B85548"/>
    <w:rsid w:val="00B91EE5"/>
    <w:rsid w:val="00B97B4E"/>
    <w:rsid w:val="00B97D96"/>
    <w:rsid w:val="00BA392C"/>
    <w:rsid w:val="00BA7781"/>
    <w:rsid w:val="00BC0A5D"/>
    <w:rsid w:val="00BC0EC9"/>
    <w:rsid w:val="00BE4F7F"/>
    <w:rsid w:val="00C17656"/>
    <w:rsid w:val="00C5288E"/>
    <w:rsid w:val="00C717B6"/>
    <w:rsid w:val="00CB1246"/>
    <w:rsid w:val="00CC70DA"/>
    <w:rsid w:val="00CC7C1E"/>
    <w:rsid w:val="00CE09A4"/>
    <w:rsid w:val="00CE2A12"/>
    <w:rsid w:val="00CF2679"/>
    <w:rsid w:val="00CF2A05"/>
    <w:rsid w:val="00D352C7"/>
    <w:rsid w:val="00D45882"/>
    <w:rsid w:val="00D50383"/>
    <w:rsid w:val="00D6494C"/>
    <w:rsid w:val="00D77335"/>
    <w:rsid w:val="00D80204"/>
    <w:rsid w:val="00D9455B"/>
    <w:rsid w:val="00DC2EB4"/>
    <w:rsid w:val="00DE2ED7"/>
    <w:rsid w:val="00DE70AB"/>
    <w:rsid w:val="00E169CF"/>
    <w:rsid w:val="00E555E7"/>
    <w:rsid w:val="00E768B4"/>
    <w:rsid w:val="00E7693C"/>
    <w:rsid w:val="00E819DD"/>
    <w:rsid w:val="00E928AD"/>
    <w:rsid w:val="00E955DB"/>
    <w:rsid w:val="00E96533"/>
    <w:rsid w:val="00E96E18"/>
    <w:rsid w:val="00E97B89"/>
    <w:rsid w:val="00ED2A82"/>
    <w:rsid w:val="00ED3D1A"/>
    <w:rsid w:val="00ED7DFE"/>
    <w:rsid w:val="00EE52B6"/>
    <w:rsid w:val="00EF49C5"/>
    <w:rsid w:val="00F01E76"/>
    <w:rsid w:val="00F126FE"/>
    <w:rsid w:val="00F57EC8"/>
    <w:rsid w:val="00F7033A"/>
    <w:rsid w:val="00F71258"/>
    <w:rsid w:val="00F71D9E"/>
    <w:rsid w:val="00F75DBD"/>
    <w:rsid w:val="00FB5D0B"/>
    <w:rsid w:val="00FB5E54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rsid w:val="00A03A1F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character" w:styleId="Wyrnieniedelikatne">
    <w:name w:val="Subtle Emphasis"/>
    <w:rsid w:val="00A03A1F"/>
    <w:rPr>
      <w:b/>
      <w:bCs w:val="0"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Dawid Jabłoński</cp:lastModifiedBy>
  <cp:revision>21</cp:revision>
  <cp:lastPrinted>2024-05-09T06:53:00Z</cp:lastPrinted>
  <dcterms:created xsi:type="dcterms:W3CDTF">2024-04-29T09:57:00Z</dcterms:created>
  <dcterms:modified xsi:type="dcterms:W3CDTF">2024-05-09T13:28:00Z</dcterms:modified>
</cp:coreProperties>
</file>