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D" w:rsidRPr="00DB04CA" w:rsidRDefault="00C8360B" w:rsidP="002C4A7D">
      <w:pPr>
        <w:spacing w:line="276" w:lineRule="auto"/>
        <w:jc w:val="right"/>
        <w:rPr>
          <w:rFonts w:asciiTheme="minorHAnsi" w:eastAsia="Arial" w:hAnsiTheme="minorHAnsi" w:cstheme="minorHAnsi"/>
          <w:b/>
          <w:sz w:val="22"/>
          <w:szCs w:val="22"/>
        </w:rPr>
      </w:pPr>
      <w:r>
        <w:rPr>
          <w:rFonts w:asciiTheme="minorHAnsi" w:hAnsiTheme="minorHAnsi" w:cstheme="minorHAnsi"/>
          <w:b/>
          <w:sz w:val="22"/>
          <w:szCs w:val="22"/>
        </w:rPr>
        <w:t>Załącznik nr 1</w:t>
      </w:r>
    </w:p>
    <w:p w:rsidR="002C4A7D" w:rsidRPr="00DB04CA" w:rsidRDefault="002C4A7D" w:rsidP="002C4A7D">
      <w:pPr>
        <w:rPr>
          <w:rFonts w:asciiTheme="minorHAnsi" w:hAnsiTheme="minorHAnsi" w:cstheme="minorHAnsi"/>
          <w:b/>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 xml:space="preserve">Projektowane postanowienia umowy w sprawie zamówienia </w:t>
      </w:r>
    </w:p>
    <w:p w:rsidR="002C4A7D" w:rsidRPr="00DB04CA" w:rsidRDefault="00505207" w:rsidP="002C4A7D">
      <w:pPr>
        <w:jc w:val="center"/>
        <w:rPr>
          <w:rFonts w:asciiTheme="minorHAnsi" w:hAnsiTheme="minorHAnsi" w:cstheme="minorHAnsi"/>
          <w:b/>
          <w:sz w:val="22"/>
          <w:szCs w:val="22"/>
        </w:rPr>
      </w:pPr>
      <w:r>
        <w:rPr>
          <w:rFonts w:asciiTheme="minorHAnsi" w:hAnsiTheme="minorHAnsi" w:cstheme="minorHAnsi"/>
          <w:b/>
          <w:sz w:val="22"/>
          <w:szCs w:val="22"/>
        </w:rPr>
        <w:t>ZP-06</w:t>
      </w:r>
      <w:r w:rsidR="00DB04CA">
        <w:rPr>
          <w:rFonts w:asciiTheme="minorHAnsi" w:hAnsiTheme="minorHAnsi" w:cstheme="minorHAnsi"/>
          <w:b/>
          <w:sz w:val="22"/>
          <w:szCs w:val="22"/>
        </w:rPr>
        <w:t>/2024</w:t>
      </w: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Zawarta w dniu ………………………….. w Brzozowie pomiędzy:</w:t>
      </w:r>
    </w:p>
    <w:p w:rsidR="002C4A7D" w:rsidRPr="00DB04CA" w:rsidRDefault="002C4A7D" w:rsidP="002C4A7D">
      <w:pPr>
        <w:jc w:val="both"/>
        <w:rPr>
          <w:rFonts w:asciiTheme="minorHAnsi" w:hAnsiTheme="minorHAnsi" w:cstheme="minorHAnsi"/>
          <w:b/>
          <w:sz w:val="22"/>
          <w:szCs w:val="22"/>
        </w:rPr>
      </w:pPr>
    </w:p>
    <w:p w:rsidR="002C4A7D" w:rsidRPr="00DB04CA" w:rsidRDefault="002C4A7D" w:rsidP="002C4A7D">
      <w:pPr>
        <w:spacing w:line="360" w:lineRule="auto"/>
        <w:jc w:val="both"/>
        <w:rPr>
          <w:rFonts w:asciiTheme="minorHAnsi" w:hAnsiTheme="minorHAnsi" w:cstheme="minorHAnsi"/>
          <w:b/>
          <w:sz w:val="22"/>
          <w:szCs w:val="22"/>
        </w:rPr>
      </w:pPr>
      <w:r w:rsidRPr="00DB04CA">
        <w:rPr>
          <w:rFonts w:asciiTheme="minorHAnsi" w:hAnsiTheme="minorHAnsi" w:cstheme="minorHAnsi"/>
          <w:b/>
          <w:bCs/>
          <w:sz w:val="22"/>
          <w:szCs w:val="22"/>
        </w:rPr>
        <w:t xml:space="preserve">Przedsiębiorstwem Gospodarki Komunalnej Sp. z o.o., ul. Legionistów 10, 36-200 Brzozów, </w:t>
      </w:r>
      <w:r w:rsidRPr="00DB04CA">
        <w:rPr>
          <w:rFonts w:asciiTheme="minorHAnsi" w:hAnsiTheme="minorHAnsi" w:cstheme="minorHAnsi"/>
          <w:sz w:val="22"/>
          <w:szCs w:val="22"/>
        </w:rPr>
        <w:t xml:space="preserve">wpisanym do rejestru przedsiębiorców Krajowego Rejestru Sądowego pod  numerem 0000189907, NIP: 6860000971, Regon: 371168663 , BDO 000006372, o kapitale zakładowym 22 890 500,00 zł, zwanym w dalszej treści umowy </w:t>
      </w:r>
      <w:r w:rsidRPr="00DB04CA">
        <w:rPr>
          <w:rFonts w:asciiTheme="minorHAnsi" w:hAnsiTheme="minorHAnsi" w:cstheme="minorHAnsi"/>
          <w:b/>
          <w:sz w:val="22"/>
          <w:szCs w:val="22"/>
        </w:rPr>
        <w:t>Zamawiającym</w:t>
      </w:r>
      <w:r w:rsidRPr="00DB04CA">
        <w:rPr>
          <w:rFonts w:asciiTheme="minorHAnsi" w:hAnsiTheme="minorHAnsi" w:cstheme="minorHAnsi"/>
          <w:sz w:val="22"/>
          <w:szCs w:val="22"/>
        </w:rPr>
        <w:t>, reprezentowanym przez:</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Adriana Chamielec</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Prezesa Zarządu</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Andrzeja Czajka </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 xml:space="preserve">Wiceprezesa Zarządu </w:t>
      </w:r>
    </w:p>
    <w:p w:rsidR="002C4A7D" w:rsidRPr="00DB04CA" w:rsidRDefault="002C4A7D" w:rsidP="002C4A7D">
      <w:pPr>
        <w:tabs>
          <w:tab w:val="left" w:pos="284"/>
        </w:tabs>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a</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trike/>
          <w:sz w:val="22"/>
          <w:szCs w:val="22"/>
        </w:rPr>
      </w:pPr>
      <w:r w:rsidRPr="00DB04CA">
        <w:rPr>
          <w:rFonts w:asciiTheme="minorHAnsi" w:hAnsiTheme="minorHAnsi" w:cstheme="minorHAnsi"/>
          <w:sz w:val="22"/>
          <w:szCs w:val="22"/>
        </w:rPr>
        <w:t xml:space="preserve">zwanym w dalszej treści umowy </w:t>
      </w:r>
      <w:r w:rsidRPr="00DB04CA">
        <w:rPr>
          <w:rFonts w:asciiTheme="minorHAnsi" w:hAnsiTheme="minorHAnsi" w:cstheme="minorHAnsi"/>
          <w:b/>
          <w:sz w:val="22"/>
          <w:szCs w:val="22"/>
        </w:rPr>
        <w:t>Wykonawcą</w:t>
      </w:r>
      <w:r w:rsidRPr="00DB04CA">
        <w:rPr>
          <w:rFonts w:asciiTheme="minorHAnsi" w:hAnsiTheme="minorHAnsi" w:cstheme="minorHAnsi"/>
          <w:sz w:val="22"/>
          <w:szCs w:val="22"/>
        </w:rPr>
        <w:t xml:space="preserve">, </w:t>
      </w:r>
    </w:p>
    <w:p w:rsidR="002C4A7D" w:rsidRPr="00DB04CA" w:rsidRDefault="002C4A7D" w:rsidP="002C4A7D">
      <w:pPr>
        <w:tabs>
          <w:tab w:val="left" w:pos="3402"/>
          <w:tab w:val="left" w:pos="3686"/>
        </w:tabs>
        <w:spacing w:line="360" w:lineRule="auto"/>
        <w:ind w:left="283" w:hanging="283"/>
        <w:jc w:val="both"/>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łącznie zwanymi w dalszej treści umowy </w:t>
      </w:r>
      <w:r w:rsidRPr="00DB04CA">
        <w:rPr>
          <w:rFonts w:asciiTheme="minorHAnsi" w:hAnsiTheme="minorHAnsi" w:cstheme="minorHAnsi"/>
          <w:b/>
          <w:sz w:val="22"/>
          <w:szCs w:val="22"/>
        </w:rPr>
        <w:t>Stronami</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Umowa jest rezultatem rozstrzygnięcia przez Zamawiającego postępowania o udzielenie zamówienia publicznego w trybie podstawowym, zgodnie z przepisami ustawy z dnia 11 września 2019 r. – Prawo zamówień publicznych ( Dz.U. z 2023r. poz.1605 tj. z późn.zm) zwana dalej: „ustawą”.</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autoSpaceDE w:val="0"/>
        <w:autoSpaceDN w:val="0"/>
        <w:adjustRightInd w:val="0"/>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§2</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zamawia, a Wykonawca przyjmuje do wykonania zamówienie publiczne pod nazwą „</w:t>
      </w:r>
      <w:r w:rsidR="00ED5F04" w:rsidRPr="00ED5F04">
        <w:rPr>
          <w:rFonts w:asciiTheme="minorHAnsi" w:hAnsiTheme="minorHAnsi" w:cstheme="minorHAnsi"/>
          <w:sz w:val="22"/>
          <w:szCs w:val="22"/>
        </w:rPr>
        <w:t>Dostawa materiałów do instalacji centralnego ogrzewania oraz modernizacji kotłowni dla Szkoły Podstawowej w Górkach</w:t>
      </w:r>
      <w:r w:rsidR="00505207">
        <w:rPr>
          <w:rFonts w:asciiTheme="minorHAnsi" w:hAnsiTheme="minorHAnsi" w:cstheme="minorHAnsi"/>
          <w:sz w:val="22"/>
          <w:szCs w:val="22"/>
        </w:rPr>
        <w:t xml:space="preserve"> - II</w:t>
      </w:r>
      <w:r w:rsidR="00ED5F04">
        <w:rPr>
          <w:rFonts w:asciiTheme="minorHAnsi" w:hAnsiTheme="minorHAnsi" w:cstheme="minorHAnsi"/>
          <w:sz w:val="22"/>
          <w:szCs w:val="22"/>
        </w:rPr>
        <w:t>”</w:t>
      </w:r>
      <w:r w:rsidRPr="00DB04CA">
        <w:rPr>
          <w:rFonts w:asciiTheme="minorHAnsi" w:hAnsiTheme="minorHAnsi" w:cstheme="minorHAnsi"/>
          <w:sz w:val="22"/>
          <w:szCs w:val="22"/>
        </w:rPr>
        <w:t xml:space="preserve">, polegające na wykonaniu dostawy </w:t>
      </w:r>
      <w:r w:rsidR="00ED5F04">
        <w:rPr>
          <w:rFonts w:asciiTheme="minorHAnsi" w:hAnsiTheme="minorHAnsi" w:cstheme="minorHAnsi"/>
          <w:sz w:val="22"/>
          <w:szCs w:val="22"/>
        </w:rPr>
        <w:t>materiałów c.o., grzejników centralnego ogrzewania, kotłów grzewczych i ich części</w:t>
      </w:r>
      <w:r w:rsidRPr="00DB04CA">
        <w:rPr>
          <w:rFonts w:asciiTheme="minorHAnsi" w:hAnsiTheme="minorHAnsi" w:cstheme="minorHAnsi"/>
          <w:sz w:val="22"/>
          <w:szCs w:val="22"/>
        </w:rPr>
        <w:t xml:space="preserve">, zwane dalej towarem lub przedmiotem umowy, w ilości, w asortymencie i cenach określonych w ofercie Wykonawcy stanowiącej Załącznik nr 1 do niniejszej Umowy.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zostanie dostarczony zgodnie z poniższą dokumentacją:</w:t>
      </w:r>
    </w:p>
    <w:p w:rsidR="002C4A7D" w:rsidRPr="00DB04CA"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Specyfikacją Warunków Zamówienia wraz z załącznikami; </w:t>
      </w:r>
    </w:p>
    <w:p w:rsidR="002C4A7D"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Ofertą Wykonawcy stanowiącą wraz z załącznikami Załącznik nr 1 do umowy</w:t>
      </w:r>
    </w:p>
    <w:p w:rsidR="00ED5F04" w:rsidRPr="00DB04CA" w:rsidRDefault="00ED5F04" w:rsidP="002C4A7D">
      <w:pPr>
        <w:numPr>
          <w:ilvl w:val="2"/>
          <w:numId w:val="1"/>
        </w:numPr>
        <w:spacing w:line="360" w:lineRule="auto"/>
        <w:jc w:val="both"/>
        <w:rPr>
          <w:rFonts w:asciiTheme="minorHAnsi" w:hAnsiTheme="minorHAnsi" w:cstheme="minorHAnsi"/>
          <w:sz w:val="22"/>
          <w:szCs w:val="22"/>
        </w:rPr>
      </w:pPr>
      <w:r>
        <w:rPr>
          <w:rFonts w:asciiTheme="minorHAnsi" w:hAnsiTheme="minorHAnsi" w:cstheme="minorHAnsi"/>
          <w:sz w:val="22"/>
          <w:szCs w:val="22"/>
        </w:rPr>
        <w:t>Zestawieniem materiałów stanowiącym załącznik nr 2 do umowy</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zwaną w dalszej części Umowy DOKUMENTACJĄ.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lastRenderedPageBreak/>
        <w:t xml:space="preserve">Przedmiot umowy obejmuje sprzedaż, transport i rozładunek, w miejsca wskazane przez Zamawiającego (Szkoła Podstawowa </w:t>
      </w:r>
      <w:r w:rsidR="00296267">
        <w:rPr>
          <w:rFonts w:asciiTheme="minorHAnsi" w:hAnsiTheme="minorHAnsi" w:cstheme="minorHAnsi"/>
          <w:sz w:val="22"/>
          <w:szCs w:val="22"/>
        </w:rPr>
        <w:t xml:space="preserve">w </w:t>
      </w:r>
      <w:r w:rsidR="00ED5F04">
        <w:rPr>
          <w:rFonts w:asciiTheme="minorHAnsi" w:hAnsiTheme="minorHAnsi" w:cstheme="minorHAnsi"/>
          <w:sz w:val="22"/>
          <w:szCs w:val="22"/>
        </w:rPr>
        <w:t>Górkach</w:t>
      </w:r>
      <w:r w:rsidRPr="00DB04CA">
        <w:rPr>
          <w:rFonts w:asciiTheme="minorHAnsi" w:hAnsiTheme="minorHAnsi" w:cstheme="minorHAnsi"/>
          <w:sz w:val="22"/>
          <w:szCs w:val="22"/>
        </w:rPr>
        <w:t>, 36-</w:t>
      </w:r>
      <w:r w:rsidR="00ED5F04">
        <w:rPr>
          <w:rFonts w:asciiTheme="minorHAnsi" w:hAnsiTheme="minorHAnsi" w:cstheme="minorHAnsi"/>
          <w:sz w:val="22"/>
          <w:szCs w:val="22"/>
        </w:rPr>
        <w:t>200</w:t>
      </w:r>
      <w:r w:rsidR="00296267">
        <w:rPr>
          <w:rFonts w:asciiTheme="minorHAnsi" w:hAnsiTheme="minorHAnsi" w:cstheme="minorHAnsi"/>
          <w:sz w:val="22"/>
          <w:szCs w:val="22"/>
        </w:rPr>
        <w:t xml:space="preserve"> </w:t>
      </w:r>
      <w:r w:rsidR="00ED5F04">
        <w:rPr>
          <w:rFonts w:asciiTheme="minorHAnsi" w:hAnsiTheme="minorHAnsi" w:cstheme="minorHAnsi"/>
          <w:sz w:val="22"/>
          <w:szCs w:val="22"/>
        </w:rPr>
        <w:t>Brzozów</w:t>
      </w:r>
      <w:r w:rsidRPr="00DB04CA">
        <w:rPr>
          <w:rFonts w:asciiTheme="minorHAnsi" w:hAnsiTheme="minorHAnsi" w:cstheme="minorHAnsi"/>
          <w:sz w:val="22"/>
          <w:szCs w:val="22"/>
        </w:rPr>
        <w:t xml:space="preserve">).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Zakres przedmiotu umowy obejmuje jedynie dostawę </w:t>
      </w:r>
      <w:r w:rsidR="00ED5F04">
        <w:rPr>
          <w:rFonts w:asciiTheme="minorHAnsi" w:hAnsiTheme="minorHAnsi" w:cstheme="minorHAnsi"/>
          <w:sz w:val="22"/>
          <w:szCs w:val="22"/>
        </w:rPr>
        <w:t>bez montażu.</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oświadcza, że towary będące przedmiotem dostawy spełniają wszelkie wymagania jakościowe i technologiczne przewidziane dla wyrobów tego rodzaju, jak również odpowiadają wszelkim normom polskim i międzynarodowym zgodnie ze specyfikacją tych wyrobów.</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Dostarczane przez Wykonawcę towary będą:</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wolne od wszelkich wad fizycznych i prawnych;</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stanowiły wyłączną własność Wykonawcy do czasu ich wydania na rzecz Zamawiającego;</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wolne od obciążeń osób trzecich oraz jakichkolwiek ograniczeń w rozporządzaniu nimi;</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4)</w:t>
      </w:r>
      <w:r w:rsidRPr="00DB04CA">
        <w:rPr>
          <w:rFonts w:asciiTheme="minorHAnsi" w:hAnsiTheme="minorHAnsi" w:cstheme="minorHAnsi"/>
          <w:sz w:val="22"/>
          <w:szCs w:val="22"/>
        </w:rPr>
        <w:tab/>
        <w:t>posiadały właściwości zgodne z SWZ oraz złożoną przez Wykonawcę ofertą.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będzie spełniać wszelkie obowiązujące wymogi bezpieczeństwa i BHP, posiadać niezbędne deklaracje CE, atesty i deklaracje zgodności zgodne z wymaganiami dyrektyw Unii Europejskiej, a także posiadać dokumentację sporządzoną w języku polskim w formie papierowej oraz elektronicznej. Realizacja przedmiotu umowy nastąpi zgodnie z obowiązującymi przepisami i normami prawa. Wszelkie materiały, wyroby i urządzenia wykorzystane do realizacji przedmiotu umowy odpowiadać będą Polskim Normom oraz przepisom ich stosowania. Ponadto posiadać będą stosowne certyfikaty, atesty i świadectwa dopuszczenia do użycia.</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Na </w:t>
      </w:r>
      <w:r w:rsidR="00EA061B">
        <w:rPr>
          <w:rFonts w:asciiTheme="minorHAnsi" w:hAnsiTheme="minorHAnsi" w:cstheme="minorHAnsi"/>
          <w:sz w:val="22"/>
          <w:szCs w:val="22"/>
        </w:rPr>
        <w:t xml:space="preserve">każde </w:t>
      </w:r>
      <w:r w:rsidRPr="00DB04CA">
        <w:rPr>
          <w:rFonts w:asciiTheme="minorHAnsi" w:hAnsiTheme="minorHAnsi" w:cstheme="minorHAnsi"/>
          <w:sz w:val="22"/>
          <w:szCs w:val="22"/>
        </w:rPr>
        <w:t xml:space="preserve">żądanie Zamawiającego, Wykonawca zobowiązany jest okazać w stosunku do wskazanych towarów deklarację zgodności z Polską Normą lub aprobatą techniczną. </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§3</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Obowiązek logistycznej organizacji dostawy przedmiotu umowy spoczywa na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jest zobowiązany do dostarczenia</w:t>
      </w:r>
      <w:r w:rsidRPr="00DB04CA">
        <w:rPr>
          <w:rFonts w:asciiTheme="minorHAnsi" w:hAnsiTheme="minorHAnsi" w:cstheme="minorHAnsi"/>
          <w:i/>
          <w:sz w:val="22"/>
          <w:szCs w:val="22"/>
        </w:rPr>
        <w:t xml:space="preserve"> </w:t>
      </w:r>
      <w:r w:rsidRPr="00DB04CA">
        <w:rPr>
          <w:rFonts w:asciiTheme="minorHAnsi" w:hAnsiTheme="minorHAnsi" w:cstheme="minorHAnsi"/>
          <w:sz w:val="22"/>
          <w:szCs w:val="22"/>
        </w:rPr>
        <w:t xml:space="preserve">przedmiotu umowy, o których mowa w §2 ust. 1, do miejsca wyznaczonego przez Zamawiającego (Szkoła Podstawowa </w:t>
      </w:r>
      <w:r w:rsidR="00296267">
        <w:rPr>
          <w:rFonts w:asciiTheme="minorHAnsi" w:hAnsiTheme="minorHAnsi" w:cstheme="minorHAnsi"/>
          <w:sz w:val="22"/>
          <w:szCs w:val="22"/>
        </w:rPr>
        <w:t xml:space="preserve">w </w:t>
      </w:r>
      <w:r w:rsidR="00ED5F04">
        <w:rPr>
          <w:rFonts w:asciiTheme="minorHAnsi" w:hAnsiTheme="minorHAnsi" w:cstheme="minorHAnsi"/>
          <w:sz w:val="22"/>
          <w:szCs w:val="22"/>
        </w:rPr>
        <w:t>Górkach</w:t>
      </w:r>
      <w:r w:rsidRPr="00DB04CA">
        <w:rPr>
          <w:rFonts w:asciiTheme="minorHAnsi" w:hAnsiTheme="minorHAnsi" w:cstheme="minorHAnsi"/>
          <w:sz w:val="22"/>
          <w:szCs w:val="22"/>
        </w:rPr>
        <w:t xml:space="preserve">, </w:t>
      </w:r>
      <w:r w:rsidR="00ED5F04">
        <w:rPr>
          <w:rFonts w:asciiTheme="minorHAnsi" w:hAnsiTheme="minorHAnsi" w:cstheme="minorHAnsi"/>
          <w:sz w:val="22"/>
          <w:szCs w:val="22"/>
        </w:rPr>
        <w:t>Górki 78 A</w:t>
      </w:r>
      <w:r w:rsidR="00074980">
        <w:rPr>
          <w:rFonts w:asciiTheme="minorHAnsi" w:hAnsiTheme="minorHAnsi" w:cstheme="minorHAnsi"/>
          <w:sz w:val="22"/>
          <w:szCs w:val="22"/>
        </w:rPr>
        <w:t xml:space="preserve">, </w:t>
      </w:r>
      <w:r w:rsidRPr="00DB04CA">
        <w:rPr>
          <w:rFonts w:asciiTheme="minorHAnsi" w:hAnsiTheme="minorHAnsi" w:cstheme="minorHAnsi"/>
          <w:sz w:val="22"/>
          <w:szCs w:val="22"/>
        </w:rPr>
        <w:t>36-</w:t>
      </w:r>
      <w:r w:rsidR="00ED5F04">
        <w:rPr>
          <w:rFonts w:asciiTheme="minorHAnsi" w:hAnsiTheme="minorHAnsi" w:cstheme="minorHAnsi"/>
          <w:sz w:val="22"/>
          <w:szCs w:val="22"/>
        </w:rPr>
        <w:t>200</w:t>
      </w:r>
      <w:r w:rsidR="00296267">
        <w:rPr>
          <w:rFonts w:asciiTheme="minorHAnsi" w:hAnsiTheme="minorHAnsi" w:cstheme="minorHAnsi"/>
          <w:sz w:val="22"/>
          <w:szCs w:val="22"/>
        </w:rPr>
        <w:t xml:space="preserve"> </w:t>
      </w:r>
      <w:r w:rsidR="00ED5F04">
        <w:rPr>
          <w:rFonts w:asciiTheme="minorHAnsi" w:hAnsiTheme="minorHAnsi" w:cstheme="minorHAnsi"/>
          <w:sz w:val="22"/>
          <w:szCs w:val="22"/>
        </w:rPr>
        <w:t>Brzozów</w:t>
      </w:r>
      <w:r w:rsidRPr="00DB04CA">
        <w:rPr>
          <w:rFonts w:asciiTheme="minorHAnsi" w:hAnsiTheme="minorHAnsi" w:cstheme="minorHAnsi"/>
          <w:sz w:val="22"/>
          <w:szCs w:val="22"/>
        </w:rPr>
        <w:t>) w terminie określonym w §5.</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zobowiązuje się do odebrania zamówionych ilości przedmiotu umowy. Wraz z dostawą przedmiotu umowy Wykonawca przekaże Zamawiającemu protokół zdawczo-odbiorczy. Rozładunek przedmiotu umowy leży po stronie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Wykonawca niezwłocznie informuje Zamawiającego o wszelkich przeszkodach mogących utrudnić lub uniemożliwić wykonanie przedmiotu umowy.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Dostawa przedmiotu umowy odbędzie się transportem Wykonawcy lub podmiotów trzecich, na koszt, ryzyko i odpowiedzialność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Wykonawca zapewnia i gwarantuje, że zakupiony przez Zamawiającego przedmiot umowy będzie zgodny z wymaganiami technicznymi odpowiadającymi dla tego rodzaju urządzeń/towaru oraz przepisami powszechnie obowiązującego prawa i normami właściwymi dla tego rodzaju </w:t>
      </w:r>
      <w:r w:rsidRPr="00DB04CA">
        <w:rPr>
          <w:rFonts w:asciiTheme="minorHAnsi" w:hAnsiTheme="minorHAnsi" w:cstheme="minorHAnsi"/>
          <w:sz w:val="22"/>
          <w:szCs w:val="22"/>
        </w:rPr>
        <w:lastRenderedPageBreak/>
        <w:t>urządzeń/towaru, w szczególności zaś będzie spełniać wszelkie obowiązujące wymogi bezpieczeństwa i BHP.</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Odpowiedzialność za spełnienie przez Przedmiot Umowy norm bezpieczeństwa oraz innych norm wymaganych prawem tego typu rodzaju urządzeń spoczywa na Wykonawcy.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Wszelkie elementy przedmiotu umowy będą fabrycznie nowe oraz nieużywane. </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za realizację przedmiotu umowy wypłaci wykonawcy wynagrodzenie w wysokości maksymalnej:</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Netto: …………… zł</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Brutto: ……………zł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Podatek od towarów i usług VAT będzie naliczony zgodnie z obowiązującymi przepisami.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Wynagrodzenie, o którym mowa w ust. 1, obejmuje wszystkie koszty związane z wykonaniem przedmiotu umowy.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 przypadku zmiany wysokości stawki podatku VAT nastąpi zmiana wynagrodzenia netto, która zostanie wprowadzona w formie aneksu do umowy, z mocą obowiązującą od dnia wejścia w życie przepisów zmieniających wysokość stawki podatku VAT.</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płatności należności wynikających z niniejszej umowy – do 14 dni od dnia dostarczenia prawidłowo wystawionej faktury do siedziby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zapłaty uważa się za zachowany z chwilą obciążenia rachunku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Podstawą wystawienia faktury VAT będzie protokół zdawczo-odbiorczy potwierdzony przez przedstawiciela Zamawiającego upoważnionego do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Faktura powinna zawierać następujące dane:</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Przedsiębiorstwo Gospodarki Komunalnej Sp. z o.o., ul. Legionistów 10, 36-200 Brzozów, NIP: 6860000971</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W treści faktury należy umieścić </w:t>
      </w:r>
      <w:r w:rsidR="00505207">
        <w:rPr>
          <w:rFonts w:asciiTheme="minorHAnsi" w:hAnsiTheme="minorHAnsi" w:cstheme="minorHAnsi"/>
          <w:sz w:val="22"/>
          <w:szCs w:val="22"/>
        </w:rPr>
        <w:t>numer umowy tj: ZP-06</w:t>
      </w:r>
      <w:r w:rsidRPr="00DB04CA">
        <w:rPr>
          <w:rFonts w:asciiTheme="minorHAnsi" w:hAnsiTheme="minorHAnsi" w:cstheme="minorHAnsi"/>
          <w:sz w:val="22"/>
          <w:szCs w:val="22"/>
        </w:rPr>
        <w:t>/2024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opóźnienia się Zamawiającego z zapłatą należności za otrzymany przedmiot umowy, o którym mowa w §2 ust. 1, Wykonawca będzie mógł naliczyć ustawowe odsetki.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oświadcza, że jest płatnikiem podatku VAT /NIP 6860000971/ i jest uprawniony do otrzymania faktury VAT oraz upoważnia Wykonawcę /NIP _____________/ do wystawienia i przesłania faktury bez podpisu Zamawiającego po uprzednim potwierdzeniu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Zamawiający nie wyraża zgody na cesję wierzytelności wynikających z niniejszej umowy. </w:t>
      </w:r>
    </w:p>
    <w:p w:rsidR="002C4A7D" w:rsidRPr="00DB04CA" w:rsidRDefault="002C4A7D" w:rsidP="002C4A7D">
      <w:pPr>
        <w:spacing w:line="360" w:lineRule="auto"/>
        <w:ind w:firstLine="360"/>
        <w:jc w:val="center"/>
        <w:rPr>
          <w:rFonts w:asciiTheme="minorHAnsi" w:hAnsiTheme="minorHAnsi" w:cstheme="minorHAnsi"/>
          <w:b/>
          <w:bCs/>
          <w:sz w:val="22"/>
          <w:szCs w:val="22"/>
        </w:rPr>
      </w:pPr>
    </w:p>
    <w:p w:rsidR="002C4A7D" w:rsidRPr="00DB04CA" w:rsidRDefault="002C4A7D" w:rsidP="002C4A7D">
      <w:pPr>
        <w:spacing w:line="360" w:lineRule="auto"/>
        <w:ind w:firstLine="360"/>
        <w:jc w:val="center"/>
        <w:rPr>
          <w:rFonts w:asciiTheme="minorHAnsi" w:hAnsiTheme="minorHAnsi" w:cstheme="minorHAnsi"/>
          <w:b/>
          <w:bCs/>
          <w:sz w:val="22"/>
          <w:szCs w:val="22"/>
        </w:rPr>
      </w:pPr>
      <w:r w:rsidRPr="00DB04CA">
        <w:rPr>
          <w:rFonts w:asciiTheme="minorHAnsi" w:hAnsiTheme="minorHAnsi" w:cstheme="minorHAnsi"/>
          <w:b/>
          <w:bCs/>
          <w:sz w:val="22"/>
          <w:szCs w:val="22"/>
        </w:rPr>
        <w:t>§5</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t>Termin wy</w:t>
      </w:r>
      <w:r w:rsidR="00074980">
        <w:rPr>
          <w:rFonts w:asciiTheme="minorHAnsi" w:hAnsiTheme="minorHAnsi" w:cstheme="minorHAnsi"/>
          <w:sz w:val="22"/>
          <w:szCs w:val="22"/>
        </w:rPr>
        <w:t xml:space="preserve">konania przedmiotu </w:t>
      </w:r>
      <w:r w:rsidR="00074980" w:rsidRPr="008A17D5">
        <w:rPr>
          <w:rFonts w:asciiTheme="minorHAnsi" w:hAnsiTheme="minorHAnsi" w:cstheme="minorHAnsi"/>
          <w:sz w:val="22"/>
          <w:szCs w:val="22"/>
        </w:rPr>
        <w:t xml:space="preserve">umowy: </w:t>
      </w:r>
      <w:r w:rsidR="003D6CEF" w:rsidRPr="008A17D5">
        <w:rPr>
          <w:rFonts w:asciiTheme="minorHAnsi" w:hAnsiTheme="minorHAnsi" w:cstheme="minorHAnsi"/>
          <w:sz w:val="22"/>
          <w:szCs w:val="22"/>
        </w:rPr>
        <w:t>do 30</w:t>
      </w:r>
      <w:r w:rsidR="00672E9A" w:rsidRPr="008A17D5">
        <w:rPr>
          <w:rFonts w:asciiTheme="minorHAnsi" w:hAnsiTheme="minorHAnsi" w:cstheme="minorHAnsi"/>
          <w:sz w:val="22"/>
          <w:szCs w:val="22"/>
        </w:rPr>
        <w:t xml:space="preserve"> dni</w:t>
      </w:r>
      <w:r w:rsidRPr="008A17D5">
        <w:rPr>
          <w:rFonts w:asciiTheme="minorHAnsi" w:hAnsiTheme="minorHAnsi" w:cstheme="minorHAnsi"/>
          <w:sz w:val="22"/>
          <w:szCs w:val="22"/>
        </w:rPr>
        <w:t xml:space="preserve"> od dnia zawarcia umowy.</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lastRenderedPageBreak/>
        <w:t>Za dzień realizacji przedmiotu umowy uważa się dzień podpisania bez zastrzeżeń protokołu zdawczo-odbiorczego dostawy i odbioru kompletnego przedmiotu umowy, o którym mowa w §2 ust. 1</w:t>
      </w:r>
    </w:p>
    <w:p w:rsidR="002C4A7D" w:rsidRPr="00DB04CA" w:rsidRDefault="002C4A7D" w:rsidP="002C4A7D">
      <w:pPr>
        <w:spacing w:line="360" w:lineRule="auto"/>
        <w:ind w:left="360"/>
        <w:jc w:val="center"/>
        <w:rPr>
          <w:rFonts w:asciiTheme="minorHAnsi" w:hAnsiTheme="minorHAnsi" w:cstheme="minorHAnsi"/>
          <w:sz w:val="22"/>
          <w:szCs w:val="22"/>
        </w:rPr>
      </w:pPr>
    </w:p>
    <w:p w:rsidR="002C4A7D" w:rsidRPr="00DB04CA" w:rsidRDefault="002C4A7D" w:rsidP="002C4A7D">
      <w:pPr>
        <w:spacing w:line="360" w:lineRule="auto"/>
        <w:ind w:left="360"/>
        <w:jc w:val="center"/>
        <w:rPr>
          <w:rFonts w:asciiTheme="minorHAnsi" w:hAnsiTheme="minorHAnsi" w:cstheme="minorHAnsi"/>
          <w:b/>
          <w:bCs/>
          <w:sz w:val="22"/>
          <w:szCs w:val="22"/>
        </w:rPr>
      </w:pPr>
      <w:r w:rsidRPr="00DB04CA">
        <w:rPr>
          <w:rFonts w:asciiTheme="minorHAnsi" w:hAnsiTheme="minorHAnsi" w:cstheme="minorHAnsi"/>
          <w:b/>
          <w:bCs/>
          <w:sz w:val="22"/>
          <w:szCs w:val="22"/>
        </w:rPr>
        <w:t>§6</w:t>
      </w:r>
    </w:p>
    <w:p w:rsidR="002C4A7D" w:rsidRPr="00DB04CA" w:rsidRDefault="002C4A7D" w:rsidP="002C4A7D">
      <w:pPr>
        <w:numPr>
          <w:ilvl w:val="1"/>
          <w:numId w:val="4"/>
        </w:numPr>
        <w:tabs>
          <w:tab w:val="clear" w:pos="284"/>
          <w:tab w:val="num" w:pos="426"/>
          <w:tab w:val="left" w:pos="9072"/>
        </w:tabs>
        <w:spacing w:line="360" w:lineRule="auto"/>
        <w:ind w:left="426" w:right="1" w:hanging="426"/>
        <w:jc w:val="both"/>
        <w:rPr>
          <w:rFonts w:asciiTheme="minorHAnsi" w:hAnsiTheme="minorHAnsi" w:cstheme="minorHAnsi"/>
          <w:sz w:val="22"/>
          <w:szCs w:val="22"/>
        </w:rPr>
      </w:pPr>
      <w:r w:rsidRPr="00DB04CA">
        <w:rPr>
          <w:rFonts w:asciiTheme="minorHAnsi" w:hAnsiTheme="minorHAnsi" w:cstheme="minorHAnsi"/>
          <w:sz w:val="22"/>
          <w:szCs w:val="22"/>
        </w:rPr>
        <w:t>Strony ustalają, że Wykonawca zapłaci Zamawiającemu kary umowne:</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a) za zwłokę w wykonaniu przedmiotu umowy w terminie określon</w:t>
      </w:r>
      <w:r w:rsidR="003D6CEF">
        <w:rPr>
          <w:rFonts w:asciiTheme="minorHAnsi" w:hAnsiTheme="minorHAnsi" w:cstheme="minorHAnsi"/>
          <w:sz w:val="22"/>
          <w:szCs w:val="22"/>
        </w:rPr>
        <w:t>ym w §5 ust. 1 – w wysokości 0,</w:t>
      </w:r>
      <w:r w:rsidRPr="00DB04CA">
        <w:rPr>
          <w:rFonts w:asciiTheme="minorHAnsi" w:hAnsiTheme="minorHAnsi" w:cstheme="minorHAnsi"/>
          <w:sz w:val="22"/>
          <w:szCs w:val="22"/>
        </w:rPr>
        <w:t>1% wartości wynagrodzenia brutto za każdy rozpoczęty dzień zwłoki, nie więcej jednak niż 5% wynagrodzenia brutto, określonego w §4 ust.1;</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b) z tytułu odstąpienia od umowy przez którąkolwiek ze Stron z przyczyn, za które ponosi odpowiedzialność Wykonawca – w wysokości 10% łącznego wynagrodzenia umownego brutto określonego w §4 ust. 1.</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wystąpienia zwłoki Wykonawcy w wykonaniu przez niego zobowiązań przyjętych niniejszą umową przekraczającą 14 dni Zamawiający może zlecić ich wykonanie wybranemu przez siebie podmiotowi na koszt Wykonawcy – zachowując przy tym prawo do roszczenia o naprawienie szkody spowodowanej w/w zwłoką. Uprawnienie opisane w niniejszym ustępie przysługuje Zamawiającemu pod warunkiem, że przed powierzeniem wykonania tych zobowiązań podmiotowi trzeciemu wezwał na piśmie Wykonawcę do podjęcia realizacji zobowiązań, które podlegały zwłoce i wyznaczył na to odpowiedni termin nie krótszy niż 14 dni.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Łączna maksymalna wysokość kar umownych, której mogą dochodzić strony w ramach wykonywania niniejszej umowy nie może przekroczyć 30 % łącznego wynagrodzenia umownego brutto, o którym mowa w </w:t>
      </w:r>
      <w:bookmarkStart w:id="0" w:name="_Hlk97801949"/>
      <w:r w:rsidRPr="00DB04CA">
        <w:rPr>
          <w:rFonts w:asciiTheme="minorHAnsi" w:hAnsiTheme="minorHAnsi" w:cstheme="minorHAnsi"/>
          <w:sz w:val="22"/>
          <w:szCs w:val="22"/>
        </w:rPr>
        <w:t xml:space="preserve">§4 ust. </w:t>
      </w:r>
      <w:bookmarkEnd w:id="0"/>
      <w:r w:rsidRPr="00DB04CA">
        <w:rPr>
          <w:rFonts w:asciiTheme="minorHAnsi" w:hAnsiTheme="minorHAnsi" w:cstheme="minorHAnsi"/>
          <w:sz w:val="22"/>
          <w:szCs w:val="22"/>
        </w:rPr>
        <w:t xml:space="preserve">1.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zgodę.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Postanowienia ust. 1 nie wyłączają prawa Zamawiającego do dochodzenia odszkodowania uzupełniającego na zasadach ogólnych, jeżeli wartość powstałej szkody przekroczy wysokość kar umownych.</w:t>
      </w:r>
    </w:p>
    <w:p w:rsidR="002C4A7D" w:rsidRPr="00DB04CA" w:rsidRDefault="002C4A7D" w:rsidP="002C4A7D">
      <w:pPr>
        <w:tabs>
          <w:tab w:val="left" w:pos="9072"/>
        </w:tabs>
        <w:spacing w:line="360" w:lineRule="auto"/>
        <w:ind w:left="284" w:right="1"/>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§7</w:t>
      </w:r>
    </w:p>
    <w:p w:rsidR="002C4A7D" w:rsidRPr="00DB04CA" w:rsidRDefault="002C4A7D" w:rsidP="002C4A7D">
      <w:pPr>
        <w:tabs>
          <w:tab w:val="left" w:pos="0"/>
        </w:tabs>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 xml:space="preserve">Oprócz przypadków przewidzianych </w:t>
      </w:r>
      <w:r w:rsidRPr="00DB04CA">
        <w:rPr>
          <w:rFonts w:asciiTheme="minorHAnsi" w:hAnsiTheme="minorHAnsi" w:cstheme="minorHAnsi"/>
          <w:bCs/>
          <w:sz w:val="22"/>
          <w:szCs w:val="22"/>
        </w:rPr>
        <w:t>przez przepisy ustawy Prawo zamówień publicznych i Kodeksu cywilnego</w:t>
      </w:r>
      <w:r w:rsidRPr="00DB04CA">
        <w:rPr>
          <w:rFonts w:asciiTheme="minorHAnsi" w:hAnsiTheme="minorHAnsi" w:cstheme="minorHAnsi"/>
          <w:sz w:val="22"/>
          <w:szCs w:val="22"/>
        </w:rPr>
        <w:t xml:space="preserve"> Zamawiający może odstąpić od umowy w razie:</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daty powzięcia </w:t>
      </w:r>
      <w:r w:rsidRPr="00DB04CA">
        <w:rPr>
          <w:rFonts w:asciiTheme="minorHAnsi" w:hAnsiTheme="minorHAnsi" w:cstheme="minorHAnsi"/>
          <w:sz w:val="22"/>
          <w:szCs w:val="22"/>
        </w:rPr>
        <w:lastRenderedPageBreak/>
        <w:t>wiadomości o tych okolicznościach. W takim przypadku Wykonawca może żądać wyłącznie wynagrodzenia należnego z tytułu wykonania części umowy;</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t>gdy Wykonawca nie będzie wywiązywał się z postanowień niniejszej umowy lub narusza przepisy prawa przy jej wykonaniu i nie zaprzestaje naruszania - w terminie 30 dni od powzięcia wiadomości o tych okolicznościach;</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gdy Wykonawca jest w zwłoce z dostawą przedmiotu umowy co najmniej 7 dni od upływu terminu o którym mowa w §5 ust. 1 i została nałożona na niego kara umowna na podstawie §6 ust. 1 lit. a) -  w terminie 30 dni </w:t>
      </w:r>
      <w:r w:rsidRPr="00DB04CA">
        <w:rPr>
          <w:rFonts w:asciiTheme="minorHAnsi" w:eastAsia="SimSun" w:hAnsiTheme="minorHAnsi" w:cstheme="minorHAnsi"/>
          <w:sz w:val="22"/>
          <w:szCs w:val="22"/>
          <w:highlight w:val="white"/>
          <w:lang w:eastAsia="zh-CN"/>
        </w:rPr>
        <w:t xml:space="preserve">licząc od </w:t>
      </w:r>
      <w:r w:rsidRPr="00DB04CA">
        <w:rPr>
          <w:rFonts w:asciiTheme="minorHAnsi" w:eastAsia="SimSun" w:hAnsiTheme="minorHAnsi" w:cstheme="minorHAnsi"/>
          <w:sz w:val="22"/>
          <w:szCs w:val="22"/>
          <w:lang w:eastAsia="zh-CN"/>
        </w:rPr>
        <w:t>upływu w/w 7 – dniowego terminu,</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t>gdy Wykonawca nie rozpoczął wykonywania umowy pomimo uprzedniego, pisemnego wezwania go przez Zamawiającego - w terminie 30 dni od upływu terminu wskazanego w w/w wezwaniu.</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wystąpienia po stronie Wykonawcy braku zdolności do czynności prawnych utrudniających wykonanie Umowy - w terminie 30 dni od dnia, w którym Zamawiający dowiedział się o tych okolicznościach.</w:t>
      </w:r>
      <w:r w:rsidRPr="00DB04CA">
        <w:rPr>
          <w:rFonts w:asciiTheme="minorHAnsi" w:hAnsiTheme="minorHAnsi" w:cstheme="minorHAnsi"/>
          <w:sz w:val="22"/>
          <w:szCs w:val="22"/>
        </w:rPr>
        <w:tab/>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Wykonawca ma prawo odstąpić od umowy w przypadku zwłoki Zamawiającego w zapłacie wynagrodzenia trwającego dłużej niż 30 dni, po pisemnym wezwaniu Zamawiającego do zapłaty i wyznaczeniu dodatkowego 7-dniowego terminu. W tym wypadku odstąpienie od umowy powinno nastąpić w terminie 30 dni od upływu dodatkowego 7-dniowego terminu, o którym mowa w zdaniu poprzednim.</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przedmiotu umowy.</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 xml:space="preserve">4. </w:t>
      </w:r>
      <w:r w:rsidRPr="00DB04CA">
        <w:rPr>
          <w:rFonts w:asciiTheme="minorHAnsi" w:hAnsiTheme="minorHAnsi" w:cstheme="minorHAnsi"/>
          <w:sz w:val="22"/>
          <w:szCs w:val="22"/>
        </w:rPr>
        <w:tab/>
        <w:t>Odstąpienie od Umowy powinno nastąpić w formie pisemnej pod rygorem nieważności takiego oświadczenia i musi zawierać uzasadnienie.</w:t>
      </w:r>
    </w:p>
    <w:p w:rsidR="002C4A7D" w:rsidRPr="00DB04CA" w:rsidRDefault="002C4A7D" w:rsidP="002C4A7D">
      <w:pPr>
        <w:tabs>
          <w:tab w:val="left" w:pos="3585"/>
        </w:tabs>
        <w:spacing w:line="360" w:lineRule="auto"/>
        <w:ind w:left="720" w:right="23"/>
        <w:contextualSpacing/>
        <w:rPr>
          <w:rFonts w:asciiTheme="minorHAnsi" w:hAnsiTheme="minorHAnsi" w:cstheme="minorHAnsi"/>
          <w:b/>
          <w:sz w:val="22"/>
          <w:szCs w:val="22"/>
        </w:rPr>
      </w:pPr>
    </w:p>
    <w:p w:rsidR="002C4A7D" w:rsidRPr="00DB04CA" w:rsidRDefault="002C4A7D" w:rsidP="002C4A7D">
      <w:pPr>
        <w:tabs>
          <w:tab w:val="right" w:pos="-1701"/>
          <w:tab w:val="center" w:pos="-1418"/>
        </w:tabs>
        <w:suppressAutoHyphens/>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§8</w:t>
      </w:r>
    </w:p>
    <w:p w:rsidR="002C4A7D" w:rsidRPr="00DB04CA" w:rsidRDefault="002C4A7D" w:rsidP="002C4A7D">
      <w:pPr>
        <w:pStyle w:val="Akapitzlist"/>
        <w:numPr>
          <w:ilvl w:val="6"/>
          <w:numId w:val="2"/>
        </w:numPr>
        <w:tabs>
          <w:tab w:val="right" w:pos="-1701"/>
          <w:tab w:val="center" w:pos="-1418"/>
        </w:tabs>
        <w:suppressAutoHyphens/>
        <w:spacing w:line="360" w:lineRule="auto"/>
        <w:ind w:left="426" w:hanging="426"/>
        <w:jc w:val="both"/>
        <w:rPr>
          <w:rFonts w:asciiTheme="minorHAnsi" w:hAnsiTheme="minorHAnsi" w:cstheme="minorHAnsi"/>
        </w:rPr>
      </w:pPr>
      <w:r w:rsidRPr="00DB04CA">
        <w:rPr>
          <w:rFonts w:asciiTheme="minorHAnsi" w:hAnsiTheme="minorHAnsi" w:cstheme="minorHAnsi"/>
        </w:rPr>
        <w:t>Osoby odpowiedzialne za realizację Umowy:</w:t>
      </w:r>
    </w:p>
    <w:p w:rsidR="002C4A7D" w:rsidRPr="00DB04CA" w:rsidRDefault="002C4A7D" w:rsidP="002C4A7D">
      <w:pPr>
        <w:numPr>
          <w:ilvl w:val="0"/>
          <w:numId w:val="5"/>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Zamawiającego</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ind w:firstLine="708"/>
        <w:jc w:val="both"/>
        <w:rPr>
          <w:rFonts w:asciiTheme="minorHAnsi" w:hAnsiTheme="minorHAnsi" w:cstheme="minorHAnsi"/>
          <w:sz w:val="22"/>
          <w:szCs w:val="22"/>
        </w:rPr>
      </w:pPr>
      <w:r w:rsidRPr="00DB04CA">
        <w:rPr>
          <w:rFonts w:asciiTheme="minorHAnsi" w:hAnsiTheme="minorHAnsi" w:cstheme="minorHAnsi"/>
          <w:sz w:val="22"/>
          <w:szCs w:val="22"/>
        </w:rPr>
        <w:t>Rafał Gładysz  – Kierownik Działu Usług Budowlanych</w:t>
      </w:r>
    </w:p>
    <w:p w:rsidR="002C4A7D" w:rsidRPr="00DB04CA" w:rsidRDefault="002C4A7D" w:rsidP="002C4A7D">
      <w:pPr>
        <w:tabs>
          <w:tab w:val="left" w:leader="dot" w:pos="3221"/>
          <w:tab w:val="left" w:leader="dot" w:pos="6053"/>
        </w:tabs>
        <w:autoSpaceDE w:val="0"/>
        <w:autoSpaceDN w:val="0"/>
        <w:adjustRightInd w:val="0"/>
        <w:spacing w:line="360" w:lineRule="auto"/>
        <w:ind w:firstLine="70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00296267">
        <w:rPr>
          <w:rFonts w:asciiTheme="minorHAnsi" w:hAnsiTheme="minorHAnsi" w:cstheme="minorHAnsi"/>
          <w:sz w:val="22"/>
          <w:szCs w:val="22"/>
          <w:lang w:val="en-US"/>
        </w:rPr>
        <w:t>13 43 415 49</w:t>
      </w:r>
    </w:p>
    <w:p w:rsidR="002C4A7D" w:rsidRPr="00DB04CA" w:rsidRDefault="002C4A7D" w:rsidP="002C4A7D">
      <w:pPr>
        <w:spacing w:line="360" w:lineRule="auto"/>
        <w:ind w:firstLine="708"/>
        <w:rPr>
          <w:rFonts w:asciiTheme="minorHAnsi" w:hAnsiTheme="minorHAnsi" w:cstheme="minorHAnsi"/>
          <w:sz w:val="22"/>
          <w:szCs w:val="22"/>
        </w:rPr>
      </w:pPr>
      <w:r w:rsidRPr="00DB04CA">
        <w:rPr>
          <w:rFonts w:asciiTheme="minorHAnsi" w:hAnsiTheme="minorHAnsi" w:cstheme="minorHAnsi"/>
          <w:sz w:val="22"/>
          <w:szCs w:val="22"/>
          <w:lang w:val="de-AT"/>
        </w:rPr>
        <w:t xml:space="preserve">e-mail: </w:t>
      </w:r>
      <w:hyperlink r:id="rId7" w:history="1">
        <w:r w:rsidRPr="00DB04CA">
          <w:rPr>
            <w:rStyle w:val="Hipercze"/>
            <w:rFonts w:asciiTheme="minorHAnsi" w:hAnsiTheme="minorHAnsi" w:cstheme="minorHAnsi"/>
            <w:color w:val="auto"/>
            <w:sz w:val="22"/>
            <w:szCs w:val="22"/>
            <w:lang w:val="en-US"/>
          </w:rPr>
          <w:t xml:space="preserve">r.gladysz@pgk-brzozow.pl </w:t>
        </w:r>
      </w:hyperlink>
    </w:p>
    <w:p w:rsidR="002C4A7D" w:rsidRPr="00DB04CA" w:rsidRDefault="002C4A7D" w:rsidP="002C4A7D">
      <w:pPr>
        <w:numPr>
          <w:ilvl w:val="0"/>
          <w:numId w:val="6"/>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Wykonawcy</w:t>
      </w: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Pr="00DB04CA">
        <w:rPr>
          <w:rFonts w:asciiTheme="minorHAnsi" w:hAnsiTheme="minorHAnsi" w:cstheme="minorHAnsi"/>
          <w:sz w:val="22"/>
          <w:szCs w:val="22"/>
          <w:lang w:val="en-US"/>
        </w:rPr>
        <w:tab/>
        <w:t>, faks:</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998"/>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e-mail:</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2. W </w:t>
      </w:r>
      <w:r w:rsidRPr="00DB04CA">
        <w:rPr>
          <w:rFonts w:asciiTheme="minorHAnsi" w:hAnsiTheme="minorHAnsi" w:cstheme="minorHAnsi"/>
          <w:sz w:val="22"/>
          <w:szCs w:val="22"/>
        </w:rPr>
        <w:t>przypadku</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osób</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wskazanych</w:t>
      </w:r>
      <w:r w:rsidRPr="00DB04CA">
        <w:rPr>
          <w:rFonts w:asciiTheme="minorHAnsi" w:hAnsiTheme="minorHAnsi" w:cstheme="minorHAnsi"/>
          <w:sz w:val="22"/>
          <w:szCs w:val="22"/>
          <w:lang w:val="en-US"/>
        </w:rPr>
        <w:t xml:space="preserve"> w </w:t>
      </w:r>
      <w:r w:rsidRPr="00DB04CA">
        <w:rPr>
          <w:rFonts w:asciiTheme="minorHAnsi" w:hAnsiTheme="minorHAnsi" w:cstheme="minorHAnsi"/>
          <w:sz w:val="22"/>
          <w:szCs w:val="22"/>
        </w:rPr>
        <w:t>ust</w:t>
      </w:r>
      <w:r w:rsidRPr="00DB04CA">
        <w:rPr>
          <w:rFonts w:asciiTheme="minorHAnsi" w:hAnsiTheme="minorHAnsi" w:cstheme="minorHAnsi"/>
          <w:sz w:val="22"/>
          <w:szCs w:val="22"/>
          <w:lang w:val="en-US"/>
        </w:rPr>
        <w:t xml:space="preserve">. 1, </w:t>
      </w:r>
      <w:r w:rsidRPr="00DB04CA">
        <w:rPr>
          <w:rFonts w:asciiTheme="minorHAnsi" w:hAnsiTheme="minorHAnsi" w:cstheme="minorHAnsi"/>
          <w:sz w:val="22"/>
          <w:szCs w:val="22"/>
        </w:rPr>
        <w:t>nie</w:t>
      </w:r>
      <w:r w:rsidRPr="00DB04CA">
        <w:rPr>
          <w:rFonts w:asciiTheme="minorHAnsi" w:hAnsiTheme="minorHAnsi" w:cstheme="minorHAnsi"/>
          <w:sz w:val="22"/>
          <w:szCs w:val="22"/>
          <w:lang w:val="en-US"/>
        </w:rPr>
        <w:t xml:space="preserve"> jest </w:t>
      </w:r>
      <w:r w:rsidRPr="00DB04CA">
        <w:rPr>
          <w:rFonts w:asciiTheme="minorHAnsi" w:hAnsiTheme="minorHAnsi" w:cstheme="minorHAnsi"/>
          <w:sz w:val="22"/>
          <w:szCs w:val="22"/>
        </w:rPr>
        <w:t>konieczna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niniejszej</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t xml:space="preserve">3. </w:t>
      </w:r>
      <w:r w:rsidRPr="00DB04CA">
        <w:rPr>
          <w:rFonts w:asciiTheme="minorHAnsi" w:hAnsiTheme="minorHAnsi" w:cstheme="minorHAnsi"/>
          <w:sz w:val="22"/>
          <w:szCs w:val="22"/>
          <w:lang w:val="en-US"/>
        </w:rPr>
        <w:tab/>
      </w:r>
      <w:r w:rsidRPr="00DB04CA">
        <w:rPr>
          <w:rFonts w:asciiTheme="minorHAnsi" w:hAnsiTheme="minorHAnsi" w:cstheme="minorHAnsi"/>
          <w:sz w:val="22"/>
          <w:szCs w:val="22"/>
        </w:rPr>
        <w:t>Strony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dopuszczają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wzajemną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korespondencję</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pośrednictwem</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poczty elektronicznej</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lastRenderedPageBreak/>
        <w:t xml:space="preserve">4. </w:t>
      </w:r>
      <w:r w:rsidRPr="00DB04CA">
        <w:rPr>
          <w:rFonts w:asciiTheme="minorHAnsi" w:hAnsiTheme="minorHAnsi" w:cstheme="minorHAnsi"/>
          <w:sz w:val="22"/>
          <w:szCs w:val="22"/>
        </w:rPr>
        <w:t>Adresy wskazane 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wstępie</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są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właściwe </w:t>
      </w:r>
      <w:r w:rsidRPr="00DB04CA">
        <w:rPr>
          <w:rFonts w:asciiTheme="minorHAnsi" w:hAnsiTheme="minorHAnsi" w:cstheme="minorHAnsi"/>
          <w:sz w:val="22"/>
          <w:szCs w:val="22"/>
          <w:lang w:val="en-US"/>
        </w:rPr>
        <w:t xml:space="preserve">do </w:t>
      </w:r>
      <w:r w:rsidRPr="00DB04CA">
        <w:rPr>
          <w:rFonts w:asciiTheme="minorHAnsi" w:hAnsiTheme="minorHAnsi" w:cstheme="minorHAnsi"/>
          <w:sz w:val="22"/>
          <w:szCs w:val="22"/>
        </w:rPr>
        <w:t>doręczeń</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Strony są zobowiązane do wzajemnego informowania się o zmianie adresu właściwego do korespondencji, pod rygorem uznania pisma wysłanego na ostatnio wskazany adres za skutecznie doręczone. </w:t>
      </w:r>
      <w:r w:rsidRPr="00DB04CA">
        <w:rPr>
          <w:rFonts w:asciiTheme="minorHAnsi" w:hAnsiTheme="minorHAnsi" w:cstheme="minorHAnsi"/>
          <w:sz w:val="22"/>
          <w:szCs w:val="22"/>
          <w:lang w:val="en-US"/>
        </w:rPr>
        <w:t xml:space="preserve"> </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 9</w:t>
      </w:r>
    </w:p>
    <w:p w:rsidR="002C4A7D" w:rsidRPr="00DB04CA" w:rsidRDefault="002C4A7D" w:rsidP="002C4A7D">
      <w:p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W przypadku wykonania przedmiotu umowy przy udziale Podwykonawców, Wykonawca odpowiada za działania Podwykonawców wobec Zamawiającego jak za swoje własne.</w:t>
      </w:r>
    </w:p>
    <w:p w:rsidR="002C4A7D" w:rsidRPr="00DB04CA" w:rsidRDefault="002C4A7D" w:rsidP="002C4A7D">
      <w:pPr>
        <w:numPr>
          <w:ilvl w:val="6"/>
          <w:numId w:val="2"/>
        </w:num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Wykonawca zobowiązany jest każdorazowo do poinformowania Zamawiającego o podwykonawcach wykonujących czynności przedmiotu umowy, przed dopuszczeniem podwykonawcy do wykonywania przedmiotu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§10</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1. </w:t>
      </w:r>
      <w:r w:rsidRPr="00DB04CA">
        <w:rPr>
          <w:rFonts w:asciiTheme="minorHAnsi" w:hAnsiTheme="minorHAnsi" w:cstheme="minorHAnsi"/>
          <w:bCs/>
          <w:sz w:val="22"/>
          <w:szCs w:val="22"/>
        </w:rPr>
        <w:tab/>
        <w:t>Zamawiający, dopuszcza możliwość nieistotnych zmian postanowień zawartych w umowie.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Zamawiający, dopuszcza możliwość zmian postanowień zawartych w umowie w przypadku wystąpienia okoliczności określonych w art. 455 ust. 1 pkt. 2, 3 i 4 oraz art. 455 ust. 2 ustawy Prawo zamówień publicznych.</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Zamawiający, dopuszcza możliwość zmian postanowień zawartych w umowie w przypadku wystąpienia co najmniej jednej z okoliczności wymienionych poniżej: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ograniczenia zakresu rzeczowego umowy w związku z obiektywną niemożnością wykonania danego zakresu rzeczowego lub brakiem celowości wykonania danego zakresu rzeczowego.</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zmiany przepisów prawnych dotyczących przedmiotu umowy, jeżeli zmiana przepisów wymaga zmiany postanowień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14 dni poinformować Zamawiającego o fakcie zaistnienia siły wyższej oraz wskazać zakres i wpływ jakie zdarzenie miało na przebieg realizacji przedmiotu umowy, pod rygorem utraty prawa powoływania się na klauzulę siły wyższej,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gdy potrzeba wprowadzenia zmian do umowy wynika z okoliczności natury technicznej i prawnej.</w:t>
      </w:r>
    </w:p>
    <w:p w:rsidR="002C4A7D" w:rsidRPr="00DB04CA" w:rsidRDefault="002C4A7D" w:rsidP="002C4A7D">
      <w:pPr>
        <w:spacing w:line="360" w:lineRule="auto"/>
        <w:ind w:left="851" w:hanging="425"/>
        <w:jc w:val="both"/>
        <w:rPr>
          <w:rFonts w:asciiTheme="minorHAnsi" w:hAnsiTheme="minorHAnsi" w:cstheme="minorHAnsi"/>
          <w:sz w:val="22"/>
          <w:szCs w:val="22"/>
        </w:rPr>
      </w:pPr>
      <w:r w:rsidRPr="00DB04CA">
        <w:rPr>
          <w:rFonts w:asciiTheme="minorHAnsi" w:hAnsiTheme="minorHAnsi" w:cstheme="minorHAnsi"/>
          <w:bCs/>
          <w:sz w:val="22"/>
          <w:szCs w:val="22"/>
        </w:rPr>
        <w:t xml:space="preserve">5) </w:t>
      </w:r>
      <w:r w:rsidRPr="00DB04CA">
        <w:rPr>
          <w:rFonts w:asciiTheme="minorHAnsi" w:hAnsiTheme="minorHAnsi" w:cstheme="minorHAnsi"/>
          <w:bCs/>
          <w:sz w:val="22"/>
          <w:szCs w:val="22"/>
        </w:rPr>
        <w:tab/>
      </w:r>
      <w:r w:rsidRPr="00DB04CA">
        <w:rPr>
          <w:rFonts w:asciiTheme="minorHAnsi" w:hAnsiTheme="minorHAnsi" w:cstheme="minorHAnsi"/>
          <w:sz w:val="22"/>
          <w:szCs w:val="22"/>
        </w:rPr>
        <w:t>w przypadku wycofania ze sprzedaży danego rodzaju asortymentu objętego przedmiotem Umowy w trakcie realizacji Umowy na inny dostępny na rynku asortyment o parametrach nie gorszych niż oferowany dotychczas, po cenach jednostkowych określonych w ofercie dla asortymentu podlegającego zmianie.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4.</w:t>
      </w:r>
      <w:r w:rsidRPr="00DB04CA">
        <w:rPr>
          <w:rFonts w:asciiTheme="minorHAnsi" w:hAnsiTheme="minorHAnsi" w:cstheme="minorHAnsi"/>
          <w:bCs/>
          <w:sz w:val="22"/>
          <w:szCs w:val="22"/>
        </w:rPr>
        <w:tab/>
        <w:t>Zamawiający dopuszcza również możliwość zmian postanowień zawartych w umowie, dotyczących terminu wykonania przedmiotu umowy w uzasadnionych przypadkach, którymi będzie wystąpienie okoliczności niezależnych od wykonawcy, które wpływać będą na termin wykonania przedmiotu umowy w ten sposób, że będą uniemożliwiały zakończenie dostaw w terminie określonym umową - przy czym wydłużenie terminu wykonania przedmiotu umowy nastąpi o okres odpowiadający okresowi niezbędnemu na usunięcie ww. okoliczności – jednak okres wydłużenia terminu wykonania przedmiotu umowy nie może być dłuższy niż 2 tygodnie. Okres, o jaki niezbędne stało się przedłużenie terminu wykonania przedmiotu zamówienia będzie uzasadniony przez strony na piśmie.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Procedura dokonywania zmian:</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 xml:space="preserve">Umowa może zostać zmieniona w sytuacji wystąpienia okoliczności wskazanych w umowie lub jeżeli zmiana jest dopuszczalna na podstawie przepisów ustawy.  </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Każda ze stron umowy może zawnioskować o jej zmianę. W celu dokonania zmiany umowy strona o to wnioskująca zobowiązana jest do złożenia drugiej stronie propozycji zmiany w terminie 30 dni od dnia zaistnienia okoliczności będących podstawą zmiany.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Wniosek o zmianę umowy powinien zawierać co najmniej:</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zakres proponowanej zmiany,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opis okoliczności faktycznych uprawniających do dokonania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podstawę dokonania zmiany, to jest podstawę prawną wynikającą z przepisów ustawy Prawo zamówień publicznych lub postanowień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informacje i dowody potwierdzające, że zostały spełnione okoliczności uzasadniające dokonanie zmiany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Dowodami, o których mowa w pkt. 3 lit. d powyżej, są wszelkie dokumenty, które uzasadniają dokonanie proponowanej zmiany, w tym w szczególności:</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w odniesieniu do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orzeczenie sądu powszechnego lub administracyjnego, a także decyzja organu administracji publicznej skutkujące koniecznością dokonania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wady lub nieścisłości opisu przedmiotu zamówienia,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analiza rynku potwierdzająca brak lub istotne ograniczenie dostępności materiałów, surowców, produktów lub sprzętu niezbędnych do wykonania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obiektywne trudności w uzyskaniu materiałów, surowców, produktów lub sprzętu niezbędnych do wykonania umowy, taki jak w szczególności oferty lub korespondencja z podmiotem trzecim (np. dystrybutorem, producentem, dostawcą, usługodawcą),</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zmiany w strukturze organizacyjnej Zamawiającego lub grupy kapitałowej, do której należy,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 odniesieniu do zmiany terminu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w:t>
      </w:r>
      <w:r w:rsidRPr="00DB04CA">
        <w:rPr>
          <w:rFonts w:asciiTheme="minorHAnsi" w:hAnsiTheme="minorHAnsi" w:cstheme="minorHAnsi"/>
          <w:bCs/>
          <w:sz w:val="22"/>
          <w:szCs w:val="22"/>
        </w:rPr>
        <w:tab/>
        <w:t>dokument potwierdzający istnienie lub zgłoszenie roszczeń osób trzecich wpływających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orzeczenie sądu powszechnego lub administracyjnego, a także decyzja organu administracji publicznej skutkujące wstrzymaniem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opóźnień w realizacji innych przedsięwzięć, które wpływają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okoliczności, których strony nie mogły przewidzieć przed zawarciem Umowy, a które wpływają na termin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że dokonanie zmian przedmiotu Umowy ma wpływ na termin wykonania Umowy lub poszczególnych świadczeń,</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w odniesieniu do zmiany wynagrodzenia: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konieczność uiszczenia dodatkowych danin publicznoprawnych, opłat administracyjnych, sądowych itp., które muszą zostać poniesione przez Wykonawcę w związku ze zmianą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sytuacji ekonomicznej Zamawiającego, w tym określających wskaźnik całkowitego zadłużenia Zamawiającego w stosunku do jego przychodu.</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Strona wnioskująca o zmianę terminu wykonania umowy lub poszczególnych świadczeń zobowiązana jest do wykazania, że ze względu na zaistniałe okoliczności – uprawniające do dokonania zmiany – dochowanie pierwotnego terminu jest niemożliwe.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W przypadku złożenia wniosku o zmianę druga strona jest zobowiązana w terminie 14 dni od dnia otrzymania wniosku do ustosunkowania się do niego. Przede wszystkim druga Strona może:</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zaakceptować wniosek o zmianę,</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wezwać Stronę wnioskującą o zmianę do uzupełnienia wniosku lub przedstawienia dodatkowych wyjaśnień wraz ze stosownym uzasadnieniem takiego wezwania,</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zaproponować podjęcie negocjacji treści umowy w zakresie wnioskowanej zmiany,</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odrzucić wniosek o zmianę, odrzucenie wniosku o zmianę powinno zawierać uzasadnienie.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7)</w:t>
      </w:r>
      <w:r w:rsidRPr="00DB04CA">
        <w:rPr>
          <w:rFonts w:asciiTheme="minorHAnsi" w:hAnsiTheme="minorHAnsi" w:cstheme="minorHAnsi"/>
          <w:bCs/>
          <w:sz w:val="22"/>
          <w:szCs w:val="22"/>
        </w:rPr>
        <w:tab/>
        <w:t>Zmiana umowy wymaga formy pisemnej pod rygorem nieważności, z wyjątkiem sytuacji określonych w umowie.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8)</w:t>
      </w:r>
      <w:r w:rsidRPr="00DB04CA">
        <w:rPr>
          <w:rFonts w:asciiTheme="minorHAnsi" w:hAnsiTheme="minorHAnsi" w:cstheme="minorHAnsi"/>
          <w:bCs/>
          <w:sz w:val="22"/>
          <w:szCs w:val="22"/>
        </w:rPr>
        <w:tab/>
        <w:t>Z negocjacji treści zmiany umowy Strony sporządzają notatkę przedstawiającą przebieg spotkania i jego ustalenia.</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9)</w:t>
      </w:r>
      <w:r w:rsidRPr="00DB04CA">
        <w:rPr>
          <w:rFonts w:asciiTheme="minorHAnsi" w:hAnsiTheme="minorHAnsi" w:cstheme="minorHAnsi"/>
          <w:bCs/>
          <w:sz w:val="22"/>
          <w:szCs w:val="22"/>
        </w:rPr>
        <w:tab/>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Zmiany o których mowa w ust. 3 i 4 nie mogą modyfikować ogólnego charakteru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7. </w:t>
      </w:r>
      <w:r w:rsidRPr="00DB04CA">
        <w:rPr>
          <w:rFonts w:asciiTheme="minorHAnsi" w:hAnsiTheme="minorHAnsi" w:cstheme="minorHAnsi"/>
          <w:bCs/>
          <w:sz w:val="22"/>
          <w:szCs w:val="22"/>
        </w:rPr>
        <w:tab/>
        <w:t>Nie stanowi istotnej zmiany umowy, w rozumieniu art. 455 ustawy, w szczególności:</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zmiana danych związanych z obsługą administracyjno-organizacyjną umowy (np. zmiana nr rachunku bankowego, zmiana dokumentów potwierdzających uregulowanie płatności wobec podwykonawców),</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zmiana danych teleadresowych, zmiana osób wskazanych do kontaktów między stronami umowy.</w:t>
      </w:r>
    </w:p>
    <w:p w:rsidR="002C4A7D" w:rsidRPr="00DB04CA" w:rsidRDefault="002C4A7D" w:rsidP="002C4A7D">
      <w:pPr>
        <w:ind w:left="426" w:hanging="426"/>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Wykonawca udziela gwarancji na </w:t>
      </w:r>
      <w:r w:rsidR="00E30ED1" w:rsidRPr="00DB04CA">
        <w:rPr>
          <w:rFonts w:asciiTheme="minorHAnsi" w:hAnsiTheme="minorHAnsi" w:cstheme="minorHAnsi"/>
          <w:bCs/>
        </w:rPr>
        <w:t>dostarczony</w:t>
      </w:r>
      <w:r w:rsidRPr="00DB04CA">
        <w:rPr>
          <w:rFonts w:asciiTheme="minorHAnsi" w:hAnsiTheme="minorHAnsi" w:cstheme="minorHAnsi"/>
          <w:bCs/>
        </w:rPr>
        <w:t xml:space="preserve"> w ramach realizacji niniejszej umowy przedmiot umowy, w zakresie określonym w §2, na okres 5 lat licząc od daty odbioru przedmiotu umowy, potwierdzonego protokołem zdawczo-odbiorczym.</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Wykonawca ponosi także odpowiedzialność z tytułu rękojmi za wady fizyczne zmniejszające wartość użytkową, techniczną i estetyczną wykonanych dostaw. Okres rękojmi równy jest terminowi gwarancji określonemu w ust. 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 okresie gwarancji Wykonawca obowiązany jest do nieodpłatnego usuwania wad fizycznych.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Wykonanie zobowiązania z gwarancji nastąpi poprzez usunięcie wady w sposób eliminujący możliwość ponownego wystąpienia tych samych wad. Koszt dojazdu do miejsca usunięcia wady pokrywa Wykonawca.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Usunięcie wad następuje w terminie </w:t>
      </w:r>
      <w:r w:rsidRPr="00DB04CA">
        <w:rPr>
          <w:rFonts w:asciiTheme="minorHAnsi" w:hAnsiTheme="minorHAnsi" w:cstheme="minorHAnsi"/>
        </w:rPr>
        <w:t xml:space="preserve">uzgodnionym przez strony i potwierdzonym pisemnie, nie dłuższym niż 15 dni roboczych od dnia zgłoszenia Wykonawcy konieczności usunięcia wady.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Strony potwierdzają usunięcie wady w formie pisemnej.</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może wykonywać świadczenie gwarancyjne siłami własnymi bądź przez podmiot trzeci.</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Jeżeli Wykonawca nie przystąpi do usuwania wady lub nie usunie wady w ustalonym terminie, Zamawiający będzie miał prawo usunąć wadę we własnym zakresie lub poprzez zlecenie usunięcia wady podmiotowi trzeciemu, a poniesionymi z tego tytułu kosztami obciążyć Wykonawcę.</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Nie podlegają uprawnieniom z tytułu gwarancji wady:</w:t>
      </w:r>
    </w:p>
    <w:p w:rsidR="002C4A7D" w:rsidRPr="00DB04CA" w:rsidRDefault="002C4A7D" w:rsidP="002C4A7D">
      <w:pPr>
        <w:pStyle w:val="Akapitzlist"/>
        <w:spacing w:after="0" w:line="360" w:lineRule="auto"/>
        <w:jc w:val="both"/>
        <w:rPr>
          <w:rFonts w:asciiTheme="minorHAnsi" w:hAnsiTheme="minorHAnsi" w:cstheme="minorHAnsi"/>
        </w:rPr>
      </w:pPr>
      <w:r w:rsidRPr="00DB04CA">
        <w:rPr>
          <w:rFonts w:asciiTheme="minorHAnsi" w:hAnsiTheme="minorHAnsi" w:cstheme="minorHAnsi"/>
        </w:rPr>
        <w:lastRenderedPageBreak/>
        <w:t>1) powstałe na skutek normalnego zużycia się przedmiotu umowy,</w:t>
      </w:r>
    </w:p>
    <w:p w:rsidR="002C4A7D" w:rsidRPr="00DB04CA" w:rsidRDefault="002C4A7D" w:rsidP="002C4A7D">
      <w:pPr>
        <w:pStyle w:val="Akapitzlist"/>
        <w:spacing w:after="0" w:line="360" w:lineRule="auto"/>
        <w:jc w:val="both"/>
        <w:rPr>
          <w:rFonts w:asciiTheme="minorHAnsi" w:hAnsiTheme="minorHAnsi" w:cstheme="minorHAnsi"/>
          <w:bCs/>
        </w:rPr>
      </w:pPr>
      <w:r w:rsidRPr="00DB04CA">
        <w:rPr>
          <w:rFonts w:asciiTheme="minorHAnsi" w:hAnsiTheme="minorHAnsi" w:cstheme="minorHAnsi"/>
        </w:rPr>
        <w:t>2) powstałe na skutek szkód wynikłych z winy Zamawiającego lub podmiotów trzecich.</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Zamawiający zobowiązany jest poinformować Wykonawcę o dokonywanych przeglądach okresowo-gwarancyjnych zrealizowanego przedmiotu umowy a Wykonawca ma prawo udziału, poprzez swojego przedstawiciela, w czynnościach przeglądu.</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zobowiązany jest do udziału, poprzez swojego przedstawiciela, w końcowym przeglądzie gwarancyjnym zorganizowanym i dokonywanym przez Zamawiającego w ostatnim roku obowiązywania gwarancji.</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§12</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Strony zobowiązują się – każda w swoim zakresie – do wzajemnego współdziałania przy wykonywaniu niniejszej umowy.</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Strony zobowiązują się do wzajemnego i niezwłocznego powiadamiania się (drogą elektroniczną lub na piśmie) o zaistniałych przeszkodach w wypełnianiu wzajemnych zobowiązań w trakcie wykonywania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§13</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§14</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 sprawach nie uregulowanych niniejszą umową mają zastosowanie odpowiednie przepisy ustawy z dnia 11 września 2019 r. Prawo zamówień publicznych (t.j. Dz. U. z 2023 r., poz. 1605 z późń. zm.) oraz przepisy Kodeksu Cywilnego.</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Ilekroć w niniejszej umowie jest mowa o ustawie Prawo zamówień publicznych należy przez to rozumieć ustawę z dnia 11 września 2019 r. Prawo zamówień publicznych (t.j. Dz. U. z 2023 r., poz. 1605 z późń. zm.).</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ind w:left="283" w:hanging="283"/>
        <w:jc w:val="center"/>
        <w:rPr>
          <w:rFonts w:asciiTheme="minorHAnsi" w:hAnsiTheme="minorHAnsi" w:cstheme="minorHAnsi"/>
          <w:b/>
          <w:bCs/>
          <w:sz w:val="22"/>
          <w:szCs w:val="22"/>
        </w:rPr>
      </w:pPr>
      <w:r w:rsidRPr="00DB04CA">
        <w:rPr>
          <w:rFonts w:asciiTheme="minorHAnsi" w:hAnsiTheme="minorHAnsi" w:cstheme="minorHAnsi"/>
          <w:b/>
          <w:bCs/>
          <w:sz w:val="22"/>
          <w:szCs w:val="22"/>
        </w:rPr>
        <w:t>§15</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Wszelkie spory wynikłe na tle stosowania postanowień niniejszej umowy będą rozstrzygane na drodze polubownej, a po jej wyczerpaniu będą kierowane do rozstrzygnięcia przez Sąd właściwy dla siedziby Zamawiającego. </w:t>
      </w:r>
    </w:p>
    <w:p w:rsidR="002C4A7D" w:rsidRPr="00DB04CA" w:rsidRDefault="002C4A7D" w:rsidP="002C4A7D">
      <w:pPr>
        <w:spacing w:line="360" w:lineRule="auto"/>
        <w:jc w:val="center"/>
        <w:rPr>
          <w:rFonts w:asciiTheme="minorHAnsi" w:hAnsiTheme="minorHAnsi" w:cstheme="minorHAnsi"/>
          <w:b/>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§16</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Wszelkie zmiany umowy mogą być dokonywane wyłącznie w formie pisemnej pod rygorem nieważności</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§17</w:t>
      </w: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Umowę sporządzono w dwóch jednobrzmiących egzemplarzach po jednym dla każdej ze stron.</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Załączniki: </w:t>
      </w:r>
    </w:p>
    <w:p w:rsidR="002C4A7D" w:rsidRPr="00DB04CA"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Formularz oferty Wykonawcy z dnia…..</w:t>
      </w:r>
    </w:p>
    <w:p w:rsidR="002C4A7D"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 xml:space="preserve">Opis przedmiotu zamówienia </w:t>
      </w:r>
    </w:p>
    <w:p w:rsidR="003D6CEF" w:rsidRPr="00DB04CA" w:rsidRDefault="003D6CEF"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Pr>
          <w:rFonts w:asciiTheme="minorHAnsi" w:hAnsiTheme="minorHAnsi" w:cstheme="minorHAnsi"/>
          <w:sz w:val="22"/>
          <w:szCs w:val="22"/>
        </w:rPr>
        <w:t>Zestawienie materiałów</w:t>
      </w:r>
    </w:p>
    <w:p w:rsidR="002C4A7D" w:rsidRPr="00DB04CA" w:rsidRDefault="002C4A7D" w:rsidP="002C4A7D">
      <w:pPr>
        <w:spacing w:line="360" w:lineRule="auto"/>
        <w:ind w:left="284"/>
        <w:rPr>
          <w:rFonts w:asciiTheme="minorHAnsi" w:hAnsiTheme="minorHAnsi" w:cstheme="minorHAnsi"/>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WYKONAWCA                                                                                           ZAMAWIAJĄCY</w:t>
      </w:r>
    </w:p>
    <w:p w:rsidR="002C4A7D" w:rsidRPr="00DB04CA" w:rsidRDefault="002C4A7D" w:rsidP="002C4A7D">
      <w:pPr>
        <w:jc w:val="center"/>
        <w:rPr>
          <w:rFonts w:asciiTheme="minorHAnsi" w:hAnsiTheme="minorHAnsi" w:cstheme="minorHAnsi"/>
          <w:b/>
          <w:sz w:val="22"/>
          <w:szCs w:val="22"/>
        </w:rPr>
      </w:pPr>
    </w:p>
    <w:p w:rsidR="00BD1792" w:rsidRDefault="00BD1792"/>
    <w:sectPr w:rsidR="00BD1792" w:rsidSect="0092738D">
      <w:footerReference w:type="first" r:id="rId8"/>
      <w:pgSz w:w="11907" w:h="16840" w:code="9"/>
      <w:pgMar w:top="1134" w:right="1134"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AA" w:rsidRDefault="007071AA" w:rsidP="00DB04CA">
      <w:r>
        <w:separator/>
      </w:r>
    </w:p>
  </w:endnote>
  <w:endnote w:type="continuationSeparator" w:id="1">
    <w:p w:rsidR="007071AA" w:rsidRDefault="007071AA" w:rsidP="00DB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1141"/>
      <w:docPartObj>
        <w:docPartGallery w:val="Page Numbers (Bottom of Page)"/>
        <w:docPartUnique/>
      </w:docPartObj>
    </w:sdtPr>
    <w:sdtContent>
      <w:p w:rsidR="00DB04CA" w:rsidRDefault="00281D8F">
        <w:pPr>
          <w:pStyle w:val="Stopka"/>
          <w:jc w:val="right"/>
        </w:pPr>
        <w:r w:rsidRPr="00DB04CA">
          <w:rPr>
            <w:rFonts w:asciiTheme="minorHAnsi" w:hAnsiTheme="minorHAnsi" w:cstheme="minorHAnsi"/>
            <w:sz w:val="16"/>
            <w:szCs w:val="16"/>
          </w:rPr>
          <w:fldChar w:fldCharType="begin"/>
        </w:r>
        <w:r w:rsidR="00DB04CA" w:rsidRPr="00DB04CA">
          <w:rPr>
            <w:rFonts w:asciiTheme="minorHAnsi" w:hAnsiTheme="minorHAnsi" w:cstheme="minorHAnsi"/>
            <w:sz w:val="16"/>
            <w:szCs w:val="16"/>
          </w:rPr>
          <w:instrText xml:space="preserve"> PAGE   \* MERGEFORMAT </w:instrText>
        </w:r>
        <w:r w:rsidRPr="00DB04CA">
          <w:rPr>
            <w:rFonts w:asciiTheme="minorHAnsi" w:hAnsiTheme="minorHAnsi" w:cstheme="minorHAnsi"/>
            <w:sz w:val="16"/>
            <w:szCs w:val="16"/>
          </w:rPr>
          <w:fldChar w:fldCharType="separate"/>
        </w:r>
        <w:r w:rsidR="00505207">
          <w:rPr>
            <w:rFonts w:asciiTheme="minorHAnsi" w:hAnsiTheme="minorHAnsi" w:cstheme="minorHAnsi"/>
            <w:noProof/>
            <w:sz w:val="16"/>
            <w:szCs w:val="16"/>
          </w:rPr>
          <w:t>1</w:t>
        </w:r>
        <w:r w:rsidRPr="00DB04CA">
          <w:rPr>
            <w:rFonts w:asciiTheme="minorHAnsi" w:hAnsiTheme="minorHAnsi" w:cstheme="minorHAnsi"/>
            <w:sz w:val="16"/>
            <w:szCs w:val="16"/>
          </w:rPr>
          <w:fldChar w:fldCharType="end"/>
        </w:r>
      </w:p>
    </w:sdtContent>
  </w:sdt>
  <w:p w:rsidR="00DB04CA" w:rsidRDefault="00DB0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AA" w:rsidRDefault="007071AA" w:rsidP="00DB04CA">
      <w:r>
        <w:separator/>
      </w:r>
    </w:p>
  </w:footnote>
  <w:footnote w:type="continuationSeparator" w:id="1">
    <w:p w:rsidR="007071AA" w:rsidRDefault="007071AA" w:rsidP="00D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824"/>
    <w:multiLevelType w:val="multilevel"/>
    <w:tmpl w:val="5B786F90"/>
    <w:lvl w:ilvl="0">
      <w:start w:val="1"/>
      <w:numFmt w:val="upperRoman"/>
      <w:lvlText w:val="%1."/>
      <w:lvlJc w:val="left"/>
      <w:pPr>
        <w:ind w:left="2138" w:hanging="720"/>
      </w:pPr>
      <w:rPr>
        <w:rFonts w:hint="default"/>
        <w:b/>
        <w:sz w:val="22"/>
        <w:szCs w:val="22"/>
      </w:rPr>
    </w:lvl>
    <w:lvl w:ilvl="1">
      <w:start w:val="1"/>
      <w:numFmt w:val="decimal"/>
      <w:isLgl/>
      <w:lvlText w:val="%2."/>
      <w:lvlJc w:val="left"/>
      <w:pPr>
        <w:ind w:left="810" w:hanging="450"/>
      </w:pPr>
      <w:rPr>
        <w:rFonts w:ascii="Arial" w:eastAsia="Times New Roman" w:hAnsi="Arial" w:cs="Arial"/>
        <w:b w:val="0"/>
        <w:color w:val="auto"/>
      </w:rPr>
    </w:lvl>
    <w:lvl w:ilvl="2">
      <w:start w:val="1"/>
      <w:numFmt w:val="decimal"/>
      <w:isLgl/>
      <w:lvlText w:val="%3)"/>
      <w:lvlJc w:val="left"/>
      <w:pPr>
        <w:ind w:left="1080" w:hanging="720"/>
      </w:pPr>
      <w:rPr>
        <w:rFonts w:ascii="Arial" w:eastAsia="Times New Roman" w:hAnsi="Arial" w:cs="Arial"/>
        <w:b w:val="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3">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44054673"/>
    <w:multiLevelType w:val="hybridMultilevel"/>
    <w:tmpl w:val="126AE69A"/>
    <w:lvl w:ilvl="0" w:tplc="1B000E8E">
      <w:start w:val="1"/>
      <w:numFmt w:val="lowerLetter"/>
      <w:lvlText w:val="%1)"/>
      <w:lvlJc w:val="left"/>
      <w:pPr>
        <w:ind w:left="644" w:hanging="360"/>
      </w:pPr>
      <w:rPr>
        <w:b w:val="0"/>
      </w:rPr>
    </w:lvl>
    <w:lvl w:ilvl="1" w:tplc="602CE4CE">
      <w:start w:val="1"/>
      <w:numFmt w:val="decimal"/>
      <w:lvlText w:val="%2."/>
      <w:lvlJc w:val="left"/>
      <w:pPr>
        <w:tabs>
          <w:tab w:val="num" w:pos="284"/>
        </w:tabs>
        <w:ind w:left="284" w:hanging="360"/>
      </w:pPr>
      <w:rPr>
        <w:rFonts w:ascii="Arial" w:hAnsi="Arial" w:cs="Arial" w:hint="default"/>
      </w:r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5">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747DC8"/>
    <w:multiLevelType w:val="singleLevel"/>
    <w:tmpl w:val="0415000F"/>
    <w:lvl w:ilvl="0">
      <w:start w:val="1"/>
      <w:numFmt w:val="decimal"/>
      <w:lvlText w:val="%1."/>
      <w:lvlJc w:val="left"/>
      <w:pPr>
        <w:ind w:left="360" w:hanging="360"/>
      </w:pPr>
      <w:rPr>
        <w:rFonts w:hint="default"/>
      </w:rPr>
    </w:lvl>
  </w:abstractNum>
  <w:abstractNum w:abstractNumId="7">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90F35"/>
    <w:multiLevelType w:val="hybridMultilevel"/>
    <w:tmpl w:val="795EA04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FF10CC58">
      <w:start w:val="1"/>
      <w:numFmt w:val="decimal"/>
      <w:lvlText w:val="%4."/>
      <w:lvlJc w:val="left"/>
      <w:pPr>
        <w:ind w:left="2912"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774D6D"/>
    <w:multiLevelType w:val="hybridMultilevel"/>
    <w:tmpl w:val="81868AC2"/>
    <w:lvl w:ilvl="0" w:tplc="B63A40BC">
      <w:start w:val="1"/>
      <w:numFmt w:val="decimal"/>
      <w:lvlText w:val="%1."/>
      <w:lvlJc w:val="left"/>
      <w:pPr>
        <w:tabs>
          <w:tab w:val="num" w:pos="1131"/>
        </w:tabs>
        <w:ind w:left="1131" w:hanging="705"/>
      </w:pPr>
      <w:rPr>
        <w:rFonts w:ascii="Arial" w:eastAsia="Times New Roman" w:hAnsi="Arial" w:cs="Arial" w:hint="default"/>
      </w:rPr>
    </w:lvl>
    <w:lvl w:ilvl="1" w:tplc="5F48B1E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C15AD6"/>
    <w:multiLevelType w:val="multilevel"/>
    <w:tmpl w:val="D5C2F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3595D10"/>
    <w:multiLevelType w:val="hybridMultilevel"/>
    <w:tmpl w:val="F790E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0"/>
  </w:num>
  <w:num w:numId="2">
    <w:abstractNumId w:val="10"/>
  </w:num>
  <w:num w:numId="3">
    <w:abstractNumId w:val="8"/>
  </w:num>
  <w:num w:numId="4">
    <w:abstractNumId w:val="4"/>
  </w:num>
  <w:num w:numId="5">
    <w:abstractNumId w:val="2"/>
    <w:lvlOverride w:ilvl="0">
      <w:startOverride w:val="1"/>
    </w:lvlOverride>
  </w:num>
  <w:num w:numId="6">
    <w:abstractNumId w:val="12"/>
    <w:lvlOverride w:ilvl="0">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C4A7D"/>
    <w:rsid w:val="00070B9F"/>
    <w:rsid w:val="00072E0C"/>
    <w:rsid w:val="00074980"/>
    <w:rsid w:val="00186175"/>
    <w:rsid w:val="00281D8F"/>
    <w:rsid w:val="00296267"/>
    <w:rsid w:val="002C4A7D"/>
    <w:rsid w:val="00330BD3"/>
    <w:rsid w:val="0037371A"/>
    <w:rsid w:val="003B5834"/>
    <w:rsid w:val="003D6CEF"/>
    <w:rsid w:val="0046776E"/>
    <w:rsid w:val="00484D07"/>
    <w:rsid w:val="00505207"/>
    <w:rsid w:val="005A08DD"/>
    <w:rsid w:val="005B063C"/>
    <w:rsid w:val="00672E9A"/>
    <w:rsid w:val="006C2413"/>
    <w:rsid w:val="007071AA"/>
    <w:rsid w:val="007F5783"/>
    <w:rsid w:val="007F675B"/>
    <w:rsid w:val="008A17D5"/>
    <w:rsid w:val="008C67A7"/>
    <w:rsid w:val="0092738D"/>
    <w:rsid w:val="00953114"/>
    <w:rsid w:val="009F7141"/>
    <w:rsid w:val="00A212E3"/>
    <w:rsid w:val="00A42286"/>
    <w:rsid w:val="00A821AE"/>
    <w:rsid w:val="00AA5AEE"/>
    <w:rsid w:val="00B772FB"/>
    <w:rsid w:val="00BD1792"/>
    <w:rsid w:val="00C8360B"/>
    <w:rsid w:val="00D46655"/>
    <w:rsid w:val="00DB04CA"/>
    <w:rsid w:val="00DB78E7"/>
    <w:rsid w:val="00DF50D9"/>
    <w:rsid w:val="00E30ED1"/>
    <w:rsid w:val="00E75444"/>
    <w:rsid w:val="00EA061B"/>
    <w:rsid w:val="00ED5F04"/>
    <w:rsid w:val="00EF4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1"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A7D"/>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A7D"/>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2C4A7D"/>
    <w:pPr>
      <w:spacing w:after="200" w:line="276" w:lineRule="auto"/>
      <w:ind w:left="720"/>
    </w:pPr>
    <w:rPr>
      <w:rFonts w:ascii="Calibri" w:hAnsi="Calibri"/>
      <w:sz w:val="22"/>
      <w:szCs w:val="22"/>
      <w:lang w:eastAsia="en-US"/>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2C4A7D"/>
    <w:rPr>
      <w:rFonts w:ascii="Calibri" w:eastAsia="Times New Roman" w:hAnsi="Calibri" w:cs="Times New Roman"/>
    </w:rPr>
  </w:style>
  <w:style w:type="paragraph" w:styleId="Nagwek">
    <w:name w:val="header"/>
    <w:basedOn w:val="Normalny"/>
    <w:link w:val="NagwekZnak"/>
    <w:uiPriority w:val="99"/>
    <w:semiHidden/>
    <w:unhideWhenUsed/>
    <w:rsid w:val="00DB04CA"/>
    <w:pPr>
      <w:tabs>
        <w:tab w:val="center" w:pos="4536"/>
        <w:tab w:val="right" w:pos="9072"/>
      </w:tabs>
    </w:pPr>
  </w:style>
  <w:style w:type="character" w:customStyle="1" w:styleId="NagwekZnak">
    <w:name w:val="Nagłówek Znak"/>
    <w:basedOn w:val="Domylnaczcionkaakapitu"/>
    <w:link w:val="Nagwek"/>
    <w:uiPriority w:val="99"/>
    <w:semiHidden/>
    <w:rsid w:val="00DB04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04CA"/>
    <w:pPr>
      <w:tabs>
        <w:tab w:val="center" w:pos="4536"/>
        <w:tab w:val="right" w:pos="9072"/>
      </w:tabs>
    </w:pPr>
  </w:style>
  <w:style w:type="character" w:customStyle="1" w:styleId="StopkaZnak">
    <w:name w:val="Stopka Znak"/>
    <w:basedOn w:val="Domylnaczcionkaakapitu"/>
    <w:link w:val="Stopka"/>
    <w:uiPriority w:val="99"/>
    <w:rsid w:val="00DB04C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ladysz@pgk-brzozow.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11</Pages>
  <Words>3423</Words>
  <Characters>20543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MONIKA_NEW</dc:creator>
  <cp:lastModifiedBy>MONIKA_NEW</cp:lastModifiedBy>
  <cp:revision>15</cp:revision>
  <cp:lastPrinted>2024-06-26T07:37:00Z</cp:lastPrinted>
  <dcterms:created xsi:type="dcterms:W3CDTF">2024-04-29T05:44:00Z</dcterms:created>
  <dcterms:modified xsi:type="dcterms:W3CDTF">2024-07-09T05:41:00Z</dcterms:modified>
</cp:coreProperties>
</file>