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B" w:rsidRPr="00787F4E" w:rsidRDefault="0059770B" w:rsidP="00222EA4">
      <w:pPr>
        <w:pStyle w:val="Tekstpodstawowy"/>
        <w:spacing w:after="120" w:line="276" w:lineRule="auto"/>
        <w:jc w:val="right"/>
        <w:rPr>
          <w:rFonts w:ascii="Cambria" w:hAnsi="Cambria" w:cs="Arial"/>
          <w:bCs/>
          <w:sz w:val="18"/>
          <w:szCs w:val="18"/>
        </w:rPr>
      </w:pPr>
      <w:r w:rsidRPr="00787F4E">
        <w:rPr>
          <w:rFonts w:ascii="Cambria" w:hAnsi="Cambria" w:cs="Arial"/>
          <w:bCs/>
          <w:sz w:val="18"/>
          <w:szCs w:val="18"/>
        </w:rPr>
        <w:t>Załącznik nr</w:t>
      </w:r>
      <w:r w:rsidR="00CB1778" w:rsidRPr="00787F4E">
        <w:rPr>
          <w:rFonts w:ascii="Cambria" w:hAnsi="Cambria" w:cs="Arial"/>
          <w:bCs/>
          <w:sz w:val="18"/>
          <w:szCs w:val="18"/>
        </w:rPr>
        <w:t>6</w:t>
      </w:r>
      <w:r w:rsidRPr="00787F4E">
        <w:rPr>
          <w:rFonts w:ascii="Cambria" w:hAnsi="Cambria" w:cs="Arial"/>
          <w:bCs/>
          <w:sz w:val="18"/>
          <w:szCs w:val="18"/>
        </w:rPr>
        <w:t xml:space="preserve"> do SWZ</w:t>
      </w:r>
    </w:p>
    <w:p w:rsidR="0059770B" w:rsidRPr="00C64E1F" w:rsidRDefault="0059770B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z w:val="20"/>
        </w:rPr>
      </w:pPr>
      <w:r w:rsidRPr="00C64E1F">
        <w:rPr>
          <w:rFonts w:ascii="Cambria" w:hAnsi="Cambria" w:cs="Arial"/>
          <w:b/>
          <w:bCs/>
          <w:sz w:val="20"/>
        </w:rPr>
        <w:t>Wzór umowy</w:t>
      </w:r>
    </w:p>
    <w:p w:rsidR="0059770B" w:rsidRPr="00C64E1F" w:rsidRDefault="0059770B" w:rsidP="00222EA4">
      <w:pPr>
        <w:pStyle w:val="Tekstpodstawowy"/>
        <w:spacing w:after="120"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C64E1F">
        <w:rPr>
          <w:rFonts w:ascii="Cambria" w:hAnsi="Cambria" w:cs="Arial"/>
          <w:b/>
          <w:sz w:val="20"/>
          <w:u w:val="single"/>
        </w:rPr>
        <w:t>U m o w a  nr ..........</w:t>
      </w:r>
    </w:p>
    <w:p w:rsidR="00A807CC" w:rsidRPr="00C64E1F" w:rsidRDefault="00A807CC" w:rsidP="00A807CC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zawarta w dniu .................................... w ………………………… pomiędzy: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C64E1F">
        <w:rPr>
          <w:rFonts w:ascii="Cambria" w:hAnsi="Cambria"/>
          <w:b/>
          <w:sz w:val="20"/>
          <w:szCs w:val="20"/>
        </w:rPr>
        <w:t xml:space="preserve">Powiatem Sandomierskim </w:t>
      </w:r>
      <w:r w:rsidRPr="00C64E1F">
        <w:rPr>
          <w:rFonts w:ascii="Cambria" w:hAnsi="Cambria"/>
          <w:sz w:val="20"/>
          <w:szCs w:val="20"/>
        </w:rPr>
        <w:t>( Nabywcą i Podatnik)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 27-600 Sandomierz, ul. Mickiewicza 34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 NIP 864 18 23 946, REGON 830409235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>reprezentowanym przez :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Piotr Martyniak – Dyrektor 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C64E1F">
        <w:rPr>
          <w:rFonts w:ascii="Cambria" w:hAnsi="Cambria"/>
          <w:b/>
          <w:sz w:val="20"/>
          <w:szCs w:val="20"/>
          <w:u w:val="single"/>
        </w:rPr>
        <w:t>Nazwa i adres Odbiorcy faktur :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>Zarząd Dróg Powiatowych w Sandomierzu z siedzibą w Samborcu</w:t>
      </w:r>
    </w:p>
    <w:p w:rsidR="00A807CC" w:rsidRPr="00C64E1F" w:rsidRDefault="00A807CC" w:rsidP="00A807C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27-650 Samborzec, Samborzec 199 </w:t>
      </w:r>
    </w:p>
    <w:p w:rsidR="00A807CC" w:rsidRPr="00C64E1F" w:rsidRDefault="00A807CC" w:rsidP="00A807CC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C64E1F">
        <w:rPr>
          <w:rFonts w:ascii="Cambria" w:hAnsi="Cambria" w:cs="Arial"/>
          <w:b w:val="0"/>
          <w:sz w:val="20"/>
        </w:rPr>
        <w:t xml:space="preserve">zwany dalej </w:t>
      </w:r>
      <w:r w:rsidRPr="00C64E1F">
        <w:rPr>
          <w:rFonts w:ascii="Cambria" w:hAnsi="Cambria" w:cs="Arial"/>
          <w:bCs/>
          <w:sz w:val="20"/>
        </w:rPr>
        <w:t>Zamawiającym</w:t>
      </w:r>
      <w:r w:rsidRPr="00C64E1F">
        <w:rPr>
          <w:rFonts w:ascii="Cambria" w:hAnsi="Cambria" w:cs="Arial"/>
          <w:b w:val="0"/>
          <w:bCs/>
          <w:sz w:val="20"/>
        </w:rPr>
        <w:t xml:space="preserve">, </w:t>
      </w:r>
    </w:p>
    <w:p w:rsidR="00A807CC" w:rsidRPr="00C64E1F" w:rsidRDefault="00A807CC" w:rsidP="00A807CC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C64E1F">
        <w:rPr>
          <w:rFonts w:ascii="Cambria" w:hAnsi="Cambria" w:cs="Arial"/>
          <w:bCs/>
          <w:sz w:val="20"/>
        </w:rPr>
        <w:t>a</w:t>
      </w:r>
      <w:r w:rsidRPr="00C64E1F">
        <w:rPr>
          <w:rFonts w:ascii="Cambria" w:hAnsi="Cambria" w:cs="Arial"/>
          <w:b w:val="0"/>
          <w:bCs/>
          <w:sz w:val="20"/>
        </w:rPr>
        <w:tab/>
      </w:r>
    </w:p>
    <w:p w:rsidR="00A807CC" w:rsidRPr="00C64E1F" w:rsidRDefault="00A807CC" w:rsidP="00A807CC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C64E1F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A807CC" w:rsidRPr="00C64E1F" w:rsidRDefault="00A807CC" w:rsidP="00A807CC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reprezentowaną przez :</w:t>
      </w:r>
    </w:p>
    <w:p w:rsidR="00A807CC" w:rsidRPr="00C64E1F" w:rsidRDefault="00A807CC" w:rsidP="00A807CC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smallCaps/>
          <w:sz w:val="20"/>
          <w:szCs w:val="20"/>
        </w:rPr>
        <w:t>......................................  -  ..............................</w:t>
      </w:r>
      <w:r w:rsidRPr="00C64E1F">
        <w:rPr>
          <w:rFonts w:ascii="Cambria" w:hAnsi="Cambria" w:cs="Arial"/>
          <w:sz w:val="20"/>
          <w:szCs w:val="20"/>
        </w:rPr>
        <w:t xml:space="preserve">zwany dalej </w:t>
      </w:r>
      <w:r w:rsidRPr="00C64E1F">
        <w:rPr>
          <w:rFonts w:ascii="Cambria" w:hAnsi="Cambria" w:cs="Arial"/>
          <w:b/>
          <w:bCs/>
          <w:sz w:val="20"/>
          <w:szCs w:val="20"/>
        </w:rPr>
        <w:t>Wykonawcą</w:t>
      </w:r>
      <w:r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1</w:t>
      </w:r>
    </w:p>
    <w:p w:rsidR="002B2F76" w:rsidRPr="00C64E1F" w:rsidRDefault="002B2F76" w:rsidP="001264D1">
      <w:pPr>
        <w:shd w:val="clear" w:color="auto" w:fill="FFFFFF" w:themeFill="background1"/>
        <w:suppressAutoHyphens/>
        <w:autoSpaceDE w:val="0"/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</w:t>
      </w:r>
      <w:r w:rsidR="002674AB">
        <w:rPr>
          <w:rFonts w:ascii="Cambria" w:hAnsi="Cambria" w:cs="Arial"/>
          <w:sz w:val="20"/>
          <w:szCs w:val="20"/>
        </w:rPr>
        <w:t xml:space="preserve">podstawowym przeprowadzonym na podstawie art. </w:t>
      </w:r>
      <w:r w:rsidR="002674AB" w:rsidRPr="002674AB">
        <w:rPr>
          <w:rFonts w:ascii="Cambria" w:hAnsi="Cambria" w:cs="Arial"/>
          <w:sz w:val="20"/>
          <w:szCs w:val="20"/>
        </w:rPr>
        <w:t>275 pkt 1 ustawy P</w:t>
      </w:r>
      <w:r w:rsidR="002674AB">
        <w:rPr>
          <w:rFonts w:ascii="Cambria" w:hAnsi="Cambria" w:cs="Arial"/>
          <w:sz w:val="20"/>
          <w:szCs w:val="20"/>
        </w:rPr>
        <w:t xml:space="preserve">rawo zamówień publicznych </w:t>
      </w:r>
      <w:r w:rsidR="002674AB" w:rsidRPr="002674AB">
        <w:rPr>
          <w:rFonts w:ascii="Cambria" w:hAnsi="Cambria" w:cs="Arial"/>
          <w:sz w:val="20"/>
          <w:szCs w:val="20"/>
        </w:rPr>
        <w:t>(Dz. U. z 2019 r. poz. 2019 ze zm., w dalszej części jako ustawa Pzp)</w:t>
      </w:r>
      <w:r w:rsidRPr="00C64E1F">
        <w:rPr>
          <w:rFonts w:ascii="Cambria" w:hAnsi="Cambria" w:cs="Arial"/>
          <w:sz w:val="20"/>
          <w:szCs w:val="20"/>
        </w:rPr>
        <w:t xml:space="preserve"> Zamawiający powierza,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a Wykonawca przyjmuje do wykonania generalną realizację zadania obejmującą pełny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 xml:space="preserve">i kompleksowy zakres robót budowlanych stanowiących zamówienie p.n.: </w:t>
      </w:r>
    </w:p>
    <w:p w:rsidR="002D2963" w:rsidRPr="00C64E1F" w:rsidRDefault="002D2963" w:rsidP="000C5D4D">
      <w:pPr>
        <w:pStyle w:val="Tytu"/>
        <w:rPr>
          <w:rFonts w:ascii="Cambria" w:hAnsi="Cambria"/>
          <w:b w:val="0"/>
          <w:sz w:val="20"/>
        </w:rPr>
      </w:pPr>
    </w:p>
    <w:p w:rsidR="000C5D4D" w:rsidRPr="000D4BA7" w:rsidRDefault="000C5D4D" w:rsidP="000C5D4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5" w:line="359" w:lineRule="auto"/>
        <w:ind w:left="393" w:right="254" w:hanging="10"/>
        <w:jc w:val="center"/>
        <w:rPr>
          <w:rFonts w:ascii="Cambria" w:eastAsia="Cambria" w:hAnsi="Cambria" w:cstheme="minorHAnsi"/>
          <w:color w:val="000000"/>
        </w:rPr>
      </w:pPr>
      <w:r w:rsidRPr="000D4BA7">
        <w:rPr>
          <w:rFonts w:ascii="Cambria" w:eastAsia="Cambria" w:hAnsi="Cambria" w:cstheme="minorHAnsi"/>
          <w:b/>
          <w:color w:val="000000"/>
        </w:rPr>
        <w:t>„</w:t>
      </w:r>
      <w:bookmarkStart w:id="0" w:name="_Hlk71058322"/>
      <w:r w:rsidRPr="000D4BA7">
        <w:rPr>
          <w:rFonts w:ascii="Cambria" w:eastAsia="Cambria" w:hAnsi="Cambria" w:cstheme="minorHAnsi"/>
          <w:color w:val="000000"/>
        </w:rPr>
        <w:t xml:space="preserve">Remont dróg powiatowych </w:t>
      </w:r>
      <w:r>
        <w:rPr>
          <w:rFonts w:ascii="Cambria" w:eastAsia="Cambria" w:hAnsi="Cambria" w:cstheme="minorHAnsi"/>
          <w:color w:val="000000"/>
        </w:rPr>
        <w:t>nr 0736T i 0799T celem zabezpieczenia dna wąwozu lessowego</w:t>
      </w:r>
      <w:bookmarkEnd w:id="0"/>
      <w:r>
        <w:rPr>
          <w:rFonts w:ascii="Cambria" w:eastAsia="Cambria" w:hAnsi="Cambria" w:cstheme="minorHAnsi"/>
          <w:color w:val="000000"/>
        </w:rPr>
        <w:t xml:space="preserve"> przed erozją </w:t>
      </w:r>
      <w:r w:rsidRPr="000D4BA7">
        <w:rPr>
          <w:rFonts w:ascii="Cambria" w:eastAsia="Cambria" w:hAnsi="Cambria" w:cstheme="minorHAnsi"/>
          <w:b/>
          <w:color w:val="000000"/>
        </w:rPr>
        <w:t>”</w:t>
      </w:r>
    </w:p>
    <w:p w:rsidR="009501DE" w:rsidRPr="00C64E1F" w:rsidRDefault="009501DE" w:rsidP="000C5D4D">
      <w:pPr>
        <w:pStyle w:val="Tytu"/>
        <w:rPr>
          <w:rFonts w:ascii="Cambria" w:hAnsi="Cambria"/>
          <w:b w:val="0"/>
          <w:sz w:val="20"/>
        </w:rPr>
      </w:pPr>
    </w:p>
    <w:p w:rsidR="002B2F76" w:rsidRPr="001A0A33" w:rsidRDefault="00D22815" w:rsidP="001264D1">
      <w:pPr>
        <w:pStyle w:val="Teksttreci80"/>
        <w:shd w:val="clear" w:color="auto" w:fill="FFFFFF" w:themeFill="background1"/>
        <w:spacing w:before="0" w:line="276" w:lineRule="auto"/>
        <w:ind w:right="-2" w:firstLine="0"/>
        <w:rPr>
          <w:rFonts w:asciiTheme="majorHAnsi" w:hAnsiTheme="majorHAnsi" w:cs="TimesNewRoman,BoldItalic"/>
          <w:bCs/>
          <w:i w:val="0"/>
        </w:rPr>
      </w:pPr>
      <w:r w:rsidRPr="001A0A33">
        <w:rPr>
          <w:rFonts w:asciiTheme="majorHAnsi" w:hAnsiTheme="majorHAnsi" w:cs="TimesNewRoman,BoldItalic"/>
          <w:bCs/>
          <w:i w:val="0"/>
        </w:rPr>
        <w:t>p</w:t>
      </w:r>
      <w:r w:rsidR="002B2F76" w:rsidRPr="001A0A33">
        <w:rPr>
          <w:rFonts w:asciiTheme="majorHAnsi" w:hAnsiTheme="majorHAnsi" w:cs="TimesNewRoman,BoldItalic"/>
          <w:bCs/>
          <w:i w:val="0"/>
        </w:rPr>
        <w:t>odzielon</w:t>
      </w:r>
      <w:r w:rsidRPr="001A0A33">
        <w:rPr>
          <w:rFonts w:asciiTheme="majorHAnsi" w:hAnsiTheme="majorHAnsi" w:cs="TimesNewRoman,BoldItalic"/>
          <w:bCs/>
          <w:i w:val="0"/>
        </w:rPr>
        <w:t>e</w:t>
      </w:r>
      <w:r w:rsidR="002B2F76" w:rsidRPr="001A0A33">
        <w:rPr>
          <w:rFonts w:asciiTheme="majorHAnsi" w:hAnsiTheme="majorHAnsi" w:cs="TimesNewRoman,BoldItalic"/>
          <w:bCs/>
          <w:i w:val="0"/>
        </w:rPr>
        <w:t xml:space="preserve"> na</w:t>
      </w:r>
      <w:r w:rsidR="000C5D4D">
        <w:rPr>
          <w:rFonts w:asciiTheme="majorHAnsi" w:hAnsiTheme="majorHAnsi" w:cs="TimesNewRoman,BoldItalic"/>
          <w:bCs/>
          <w:i w:val="0"/>
        </w:rPr>
        <w:t xml:space="preserve"> dwie</w:t>
      </w:r>
      <w:r w:rsidR="00AF57D9" w:rsidRPr="001A0A33">
        <w:rPr>
          <w:rFonts w:asciiTheme="majorHAnsi" w:hAnsiTheme="majorHAnsi" w:cs="TimesNewRoman,BoldItalic"/>
          <w:bCs/>
          <w:i w:val="0"/>
        </w:rPr>
        <w:t xml:space="preserve"> części</w:t>
      </w:r>
      <w:r w:rsidR="002B2F76" w:rsidRPr="001A0A33">
        <w:rPr>
          <w:rFonts w:asciiTheme="majorHAnsi" w:hAnsiTheme="majorHAnsi" w:cs="TimesNewRoman,BoldItalic"/>
          <w:bCs/>
          <w:i w:val="0"/>
        </w:rPr>
        <w:t>:</w:t>
      </w:r>
    </w:p>
    <w:p w:rsidR="000C5D4D" w:rsidRPr="000C5D4D" w:rsidRDefault="000C5D4D" w:rsidP="000C5D4D">
      <w:pPr>
        <w:pStyle w:val="Akapitzlist"/>
        <w:ind w:left="709" w:hanging="720"/>
        <w:rPr>
          <w:rFonts w:ascii="Cambria" w:hAnsi="Cambria" w:cstheme="minorHAnsi"/>
          <w:bCs/>
          <w:sz w:val="20"/>
          <w:szCs w:val="20"/>
        </w:rPr>
      </w:pPr>
      <w:r w:rsidRPr="000C5D4D">
        <w:rPr>
          <w:rFonts w:ascii="Cambria" w:hAnsi="Cambria" w:cstheme="minorHAnsi"/>
          <w:b/>
          <w:sz w:val="20"/>
          <w:szCs w:val="20"/>
        </w:rPr>
        <w:t>Część 1*:</w:t>
      </w:r>
      <w:r w:rsidRPr="000C5D4D">
        <w:rPr>
          <w:rFonts w:ascii="Cambria" w:hAnsi="Cambria" w:cstheme="minorHAnsi"/>
          <w:bCs/>
          <w:sz w:val="20"/>
          <w:szCs w:val="20"/>
        </w:rPr>
        <w:t xml:space="preserve"> Remont drogi powiatowej nr 0736T Bożęcin – Kleczanów  w miejscowości Przezwody od km 3+450 </w:t>
      </w:r>
      <w:r>
        <w:rPr>
          <w:rFonts w:ascii="Cambria" w:hAnsi="Cambria" w:cstheme="minorHAnsi"/>
          <w:bCs/>
          <w:sz w:val="20"/>
          <w:szCs w:val="20"/>
        </w:rPr>
        <w:t xml:space="preserve"> </w:t>
      </w:r>
      <w:r w:rsidRPr="000C5D4D">
        <w:rPr>
          <w:rFonts w:ascii="Cambria" w:hAnsi="Cambria" w:cstheme="minorHAnsi"/>
          <w:bCs/>
          <w:sz w:val="20"/>
          <w:szCs w:val="20"/>
        </w:rPr>
        <w:t>do km 3+800 celem zabezpieczenia dna wąwozu lessowego przed erozją.</w:t>
      </w:r>
    </w:p>
    <w:p w:rsidR="000C5D4D" w:rsidRPr="000C5D4D" w:rsidRDefault="000C5D4D" w:rsidP="000C5D4D">
      <w:pPr>
        <w:pStyle w:val="Akapitzlist"/>
        <w:ind w:left="709" w:hanging="720"/>
        <w:rPr>
          <w:rFonts w:ascii="Cambria" w:hAnsi="Cambria" w:cstheme="minorHAnsi"/>
          <w:bCs/>
          <w:sz w:val="20"/>
          <w:szCs w:val="20"/>
        </w:rPr>
      </w:pPr>
      <w:r w:rsidRPr="000C5D4D">
        <w:rPr>
          <w:rFonts w:ascii="Cambria" w:hAnsi="Cambria" w:cstheme="minorHAnsi"/>
          <w:b/>
          <w:sz w:val="20"/>
          <w:szCs w:val="20"/>
        </w:rPr>
        <w:t>Część 2*:</w:t>
      </w:r>
      <w:r w:rsidRPr="000C5D4D">
        <w:rPr>
          <w:rFonts w:ascii="Cambria" w:hAnsi="Cambria" w:cstheme="minorHAnsi"/>
          <w:bCs/>
          <w:sz w:val="20"/>
          <w:szCs w:val="20"/>
        </w:rPr>
        <w:t xml:space="preserve"> Remont drogi powiatowej nr 0799T Wielogóra- Koprzywnica w miejscowości Wielogóra od km 0+330 do km 0+830 celem zabezpieczenia dna wąwozu lessowego przed erozją.</w:t>
      </w:r>
    </w:p>
    <w:p w:rsidR="00DA7137" w:rsidRPr="00787F4E" w:rsidRDefault="0011409A" w:rsidP="0011409A">
      <w:pPr>
        <w:autoSpaceDE w:val="0"/>
        <w:autoSpaceDN w:val="0"/>
        <w:adjustRightInd w:val="0"/>
        <w:spacing w:line="276" w:lineRule="auto"/>
        <w:rPr>
          <w:rFonts w:ascii="Cambria" w:hAnsi="Cambria" w:cs="Arial"/>
          <w:i/>
          <w:sz w:val="18"/>
          <w:szCs w:val="18"/>
        </w:rPr>
      </w:pPr>
      <w:r w:rsidRPr="00787F4E">
        <w:rPr>
          <w:rFonts w:ascii="Cambria" w:hAnsi="Cambria" w:cs="Arial"/>
          <w:i/>
          <w:sz w:val="18"/>
          <w:szCs w:val="18"/>
        </w:rPr>
        <w:t>* Zamawiający pozostawi zapisy dla danego zadania</w:t>
      </w:r>
    </w:p>
    <w:p w:rsidR="0011409A" w:rsidRPr="00C64E1F" w:rsidRDefault="0011409A" w:rsidP="0011409A">
      <w:pPr>
        <w:autoSpaceDE w:val="0"/>
        <w:autoSpaceDN w:val="0"/>
        <w:adjustRightInd w:val="0"/>
        <w:spacing w:line="276" w:lineRule="auto"/>
        <w:rPr>
          <w:rFonts w:ascii="Cambria" w:hAnsi="Cambria" w:cs="Arial"/>
          <w:i/>
          <w:sz w:val="20"/>
          <w:szCs w:val="20"/>
        </w:rPr>
      </w:pPr>
    </w:p>
    <w:p w:rsidR="0059770B" w:rsidRPr="00C64E1F" w:rsidRDefault="0059770B" w:rsidP="00222EA4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C64E1F">
        <w:rPr>
          <w:rFonts w:ascii="Cambria" w:hAnsi="Cambria" w:cs="Arial"/>
          <w:bCs/>
          <w:sz w:val="20"/>
          <w:szCs w:val="20"/>
        </w:rPr>
        <w:t xml:space="preserve">Zakres przedmiotu umowy określa </w:t>
      </w:r>
      <w:r w:rsidR="00A21502" w:rsidRPr="00C64E1F">
        <w:rPr>
          <w:rFonts w:ascii="Cambria" w:hAnsi="Cambria" w:cs="Arial"/>
          <w:bCs/>
          <w:sz w:val="20"/>
          <w:szCs w:val="20"/>
        </w:rPr>
        <w:t>dokumentacja projektowa</w:t>
      </w:r>
      <w:r w:rsidRPr="00C64E1F">
        <w:rPr>
          <w:rFonts w:ascii="Cambria" w:hAnsi="Cambria" w:cs="Arial"/>
          <w:bCs/>
          <w:sz w:val="20"/>
          <w:szCs w:val="20"/>
        </w:rPr>
        <w:t>, specyfikacja techniczna wykonania i odbioru robót budowlanych</w:t>
      </w:r>
      <w:r w:rsidR="00BB25B8" w:rsidRPr="00C64E1F">
        <w:rPr>
          <w:rFonts w:ascii="Cambria" w:hAnsi="Cambria" w:cs="Arial"/>
          <w:bCs/>
          <w:sz w:val="20"/>
          <w:szCs w:val="20"/>
        </w:rPr>
        <w:t>,</w:t>
      </w:r>
      <w:r w:rsidRPr="00C64E1F">
        <w:rPr>
          <w:rFonts w:ascii="Cambria" w:hAnsi="Cambria" w:cs="Arial"/>
          <w:bCs/>
          <w:sz w:val="20"/>
          <w:szCs w:val="20"/>
        </w:rPr>
        <w:t xml:space="preserve"> zapisy specyfikacji warunków zamówienia.</w:t>
      </w:r>
    </w:p>
    <w:p w:rsidR="0059770B" w:rsidRPr="00C64E1F" w:rsidRDefault="0059770B" w:rsidP="00E363C8">
      <w:pPr>
        <w:pStyle w:val="Tytu"/>
        <w:numPr>
          <w:ilvl w:val="0"/>
          <w:numId w:val="6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C64E1F">
        <w:rPr>
          <w:rFonts w:ascii="Cambria" w:hAnsi="Cambria" w:cs="Arial"/>
          <w:bCs/>
          <w:sz w:val="20"/>
        </w:rPr>
        <w:t>Wykonawca</w:t>
      </w:r>
      <w:r w:rsidR="00603931" w:rsidRPr="00C64E1F">
        <w:rPr>
          <w:rFonts w:ascii="Cambria" w:hAnsi="Cambria" w:cs="Arial"/>
          <w:b w:val="0"/>
          <w:bCs/>
          <w:sz w:val="20"/>
        </w:rPr>
        <w:t xml:space="preserve"> oświadcza, ż</w:t>
      </w:r>
      <w:r w:rsidRPr="00C64E1F">
        <w:rPr>
          <w:rFonts w:ascii="Cambria" w:hAnsi="Cambria" w:cs="Arial"/>
          <w:b w:val="0"/>
          <w:bCs/>
          <w:sz w:val="20"/>
        </w:rPr>
        <w:t xml:space="preserve">e zapoznał się z </w:t>
      </w:r>
      <w:r w:rsidR="00A21502" w:rsidRPr="00C64E1F">
        <w:rPr>
          <w:rFonts w:ascii="Cambria" w:hAnsi="Cambria" w:cs="Arial"/>
          <w:b w:val="0"/>
          <w:sz w:val="20"/>
        </w:rPr>
        <w:t>dokumentacją projektową</w:t>
      </w:r>
      <w:r w:rsidRPr="00C64E1F">
        <w:rPr>
          <w:rFonts w:ascii="Cambria" w:hAnsi="Cambria" w:cs="Arial"/>
          <w:b w:val="0"/>
          <w:bCs/>
          <w:sz w:val="20"/>
        </w:rPr>
        <w:t xml:space="preserve">, specyfikacją techniczną wykonania </w:t>
      </w:r>
      <w:r w:rsidR="00787F4E">
        <w:rPr>
          <w:rFonts w:ascii="Cambria" w:hAnsi="Cambria" w:cs="Arial"/>
          <w:b w:val="0"/>
          <w:bCs/>
          <w:sz w:val="20"/>
        </w:rPr>
        <w:t xml:space="preserve">                </w:t>
      </w:r>
      <w:r w:rsidRPr="00C64E1F">
        <w:rPr>
          <w:rFonts w:ascii="Cambria" w:hAnsi="Cambria" w:cs="Arial"/>
          <w:b w:val="0"/>
          <w:bCs/>
          <w:sz w:val="20"/>
        </w:rPr>
        <w:t>i odbioru robót budowlanych i uznaje je za wystarczające do realizacji zamówienia.</w:t>
      </w:r>
    </w:p>
    <w:p w:rsidR="0059770B" w:rsidRPr="00C64E1F" w:rsidRDefault="0059770B" w:rsidP="00E363C8">
      <w:pPr>
        <w:pStyle w:val="Tytu"/>
        <w:numPr>
          <w:ilvl w:val="0"/>
          <w:numId w:val="6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C64E1F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pisemnej doręczanej adresatom </w:t>
      </w:r>
      <w:r w:rsidR="00787F4E">
        <w:rPr>
          <w:rFonts w:ascii="Cambria" w:hAnsi="Cambria" w:cs="Arial"/>
          <w:b w:val="0"/>
          <w:bCs/>
          <w:sz w:val="20"/>
        </w:rPr>
        <w:t xml:space="preserve">                                 </w:t>
      </w:r>
      <w:r w:rsidRPr="00C64E1F">
        <w:rPr>
          <w:rFonts w:ascii="Cambria" w:hAnsi="Cambria" w:cs="Arial"/>
          <w:b w:val="0"/>
          <w:bCs/>
          <w:sz w:val="20"/>
        </w:rPr>
        <w:t>za pokwitowaniem.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2</w:t>
      </w:r>
    </w:p>
    <w:p w:rsidR="0059770B" w:rsidRPr="00C64E1F" w:rsidRDefault="0059770B" w:rsidP="00E363C8">
      <w:pPr>
        <w:numPr>
          <w:ilvl w:val="0"/>
          <w:numId w:val="7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lastRenderedPageBreak/>
        <w:t>Strony ustalają następujące terminy realizacji:</w:t>
      </w:r>
    </w:p>
    <w:p w:rsidR="00D306CA" w:rsidRPr="00C64E1F" w:rsidRDefault="0059770B" w:rsidP="00E363C8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Protokolarne przekazanie placu budowy,  </w:t>
      </w:r>
      <w:r w:rsidR="00A21502" w:rsidRPr="00C64E1F">
        <w:rPr>
          <w:rFonts w:ascii="Cambria" w:hAnsi="Cambria" w:cs="Arial"/>
          <w:sz w:val="20"/>
          <w:szCs w:val="20"/>
        </w:rPr>
        <w:t xml:space="preserve">dokumentacja projektowa </w:t>
      </w:r>
      <w:r w:rsidRPr="00C64E1F">
        <w:rPr>
          <w:rFonts w:ascii="Cambria" w:hAnsi="Cambria" w:cs="Arial"/>
          <w:sz w:val="20"/>
          <w:szCs w:val="20"/>
        </w:rPr>
        <w:t xml:space="preserve">(1 egz.) oraz dziennika budowy </w:t>
      </w:r>
      <w:r w:rsidR="00D306CA" w:rsidRPr="00C64E1F">
        <w:rPr>
          <w:rFonts w:ascii="Cambria" w:hAnsi="Cambria" w:cs="Arial"/>
          <w:sz w:val="20"/>
          <w:szCs w:val="20"/>
        </w:rPr>
        <w:t xml:space="preserve">nastąpi w </w:t>
      </w:r>
      <w:r w:rsidR="00CB3E6D" w:rsidRPr="00C64E1F">
        <w:rPr>
          <w:rFonts w:ascii="Cambria" w:hAnsi="Cambria" w:cs="Arial"/>
          <w:sz w:val="20"/>
          <w:szCs w:val="20"/>
        </w:rPr>
        <w:t xml:space="preserve">terminie do </w:t>
      </w:r>
      <w:r w:rsidR="001B5B33" w:rsidRPr="00C64E1F">
        <w:rPr>
          <w:rFonts w:ascii="Cambria" w:hAnsi="Cambria" w:cs="Arial"/>
          <w:sz w:val="20"/>
          <w:szCs w:val="20"/>
        </w:rPr>
        <w:t>7</w:t>
      </w:r>
      <w:r w:rsidR="00CB3E6D" w:rsidRPr="00C64E1F">
        <w:rPr>
          <w:rFonts w:ascii="Cambria" w:hAnsi="Cambria" w:cs="Arial"/>
          <w:sz w:val="20"/>
          <w:szCs w:val="20"/>
        </w:rPr>
        <w:t xml:space="preserve"> dni od podpisania umowy</w:t>
      </w:r>
      <w:r w:rsidR="00D306CA" w:rsidRPr="00C64E1F">
        <w:rPr>
          <w:rFonts w:ascii="Cambria" w:hAnsi="Cambria" w:cs="Arial"/>
          <w:sz w:val="20"/>
          <w:szCs w:val="20"/>
        </w:rPr>
        <w:t>.</w:t>
      </w:r>
    </w:p>
    <w:p w:rsidR="00F04CE9" w:rsidRPr="00C64E1F" w:rsidRDefault="00BD77B8" w:rsidP="00E363C8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Termin </w:t>
      </w:r>
      <w:r w:rsidR="001B5B33" w:rsidRPr="00C64E1F">
        <w:rPr>
          <w:rFonts w:ascii="Cambria" w:hAnsi="Cambria" w:cs="Arial"/>
          <w:sz w:val="20"/>
          <w:szCs w:val="20"/>
        </w:rPr>
        <w:t xml:space="preserve">zakończenia prac budowlanych określonych niniejsza umową ustala się </w:t>
      </w:r>
      <w:r w:rsidRPr="00C64E1F">
        <w:rPr>
          <w:rFonts w:ascii="Cambria" w:hAnsi="Cambria" w:cs="Arial"/>
          <w:sz w:val="20"/>
          <w:szCs w:val="20"/>
        </w:rPr>
        <w:t>na</w:t>
      </w:r>
      <w:r w:rsidR="00AF57D9">
        <w:rPr>
          <w:rFonts w:ascii="Cambria" w:hAnsi="Cambria" w:cs="Arial"/>
          <w:b/>
          <w:sz w:val="20"/>
          <w:szCs w:val="20"/>
        </w:rPr>
        <w:t xml:space="preserve">: dla  Części od 1 </w:t>
      </w:r>
      <w:r w:rsidR="00787F4E">
        <w:rPr>
          <w:rFonts w:ascii="Cambria" w:hAnsi="Cambria" w:cs="Arial"/>
          <w:b/>
          <w:sz w:val="20"/>
          <w:szCs w:val="20"/>
        </w:rPr>
        <w:t xml:space="preserve">  </w:t>
      </w:r>
      <w:r w:rsidR="00AF57D9">
        <w:rPr>
          <w:rFonts w:ascii="Cambria" w:hAnsi="Cambria" w:cs="Arial"/>
          <w:b/>
          <w:sz w:val="20"/>
          <w:szCs w:val="20"/>
        </w:rPr>
        <w:t xml:space="preserve">do </w:t>
      </w:r>
      <w:r w:rsidR="000C5D4D">
        <w:rPr>
          <w:rFonts w:ascii="Cambria" w:hAnsi="Cambria" w:cs="Arial"/>
          <w:b/>
          <w:sz w:val="20"/>
          <w:szCs w:val="20"/>
        </w:rPr>
        <w:t>2</w:t>
      </w:r>
      <w:r w:rsidR="002B2F76" w:rsidRPr="00C64E1F">
        <w:rPr>
          <w:rFonts w:ascii="Cambria" w:hAnsi="Cambria" w:cs="Arial"/>
          <w:b/>
          <w:sz w:val="20"/>
          <w:szCs w:val="20"/>
        </w:rPr>
        <w:t xml:space="preserve"> – </w:t>
      </w:r>
      <w:r w:rsidR="00496965" w:rsidRPr="00C64E1F">
        <w:rPr>
          <w:rFonts w:ascii="Cambria" w:hAnsi="Cambria" w:cs="Arial"/>
          <w:b/>
          <w:sz w:val="20"/>
          <w:szCs w:val="20"/>
        </w:rPr>
        <w:t>…</w:t>
      </w:r>
      <w:r w:rsidR="00122521">
        <w:rPr>
          <w:rFonts w:ascii="Cambria" w:hAnsi="Cambria" w:cs="Arial"/>
          <w:b/>
          <w:sz w:val="20"/>
          <w:szCs w:val="20"/>
        </w:rPr>
        <w:t xml:space="preserve">………. miesięcy </w:t>
      </w:r>
      <w:r w:rsidR="00122521">
        <w:rPr>
          <w:rFonts w:ascii="Cambria" w:eastAsia="Times-Roman" w:hAnsi="Cambria" w:cs="Arial"/>
          <w:b/>
          <w:sz w:val="20"/>
          <w:szCs w:val="20"/>
        </w:rPr>
        <w:t>od dnia zawarcia umowy, tj. do dnia…………………………..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3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zobowiązany jest zawiadomić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C64E1F">
        <w:rPr>
          <w:rFonts w:ascii="Cambria" w:hAnsi="Cambria" w:cs="Arial"/>
          <w:sz w:val="20"/>
          <w:szCs w:val="20"/>
        </w:rPr>
        <w:t xml:space="preserve">o zauważonych wadach w </w:t>
      </w:r>
      <w:r w:rsidR="00A21502" w:rsidRPr="00C64E1F">
        <w:rPr>
          <w:rFonts w:ascii="Cambria" w:hAnsi="Cambria" w:cs="Arial"/>
          <w:sz w:val="20"/>
          <w:szCs w:val="20"/>
        </w:rPr>
        <w:t xml:space="preserve">dokumentacji projektowej </w:t>
      </w:r>
      <w:r w:rsidRPr="00C64E1F">
        <w:rPr>
          <w:rFonts w:ascii="Cambria" w:hAnsi="Cambria" w:cs="Arial"/>
          <w:sz w:val="20"/>
          <w:szCs w:val="20"/>
        </w:rPr>
        <w:t>w terminie 7 dni od daty ich ujawnienia.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C64E1F">
        <w:rPr>
          <w:rFonts w:ascii="Cambria" w:hAnsi="Cambria" w:cs="Arial"/>
          <w:sz w:val="20"/>
          <w:szCs w:val="20"/>
        </w:rPr>
        <w:t xml:space="preserve">o zauważonych wadach w </w:t>
      </w:r>
      <w:r w:rsidR="00A21502" w:rsidRPr="00C64E1F">
        <w:rPr>
          <w:rFonts w:ascii="Cambria" w:hAnsi="Cambria" w:cs="Arial"/>
          <w:sz w:val="20"/>
          <w:szCs w:val="20"/>
        </w:rPr>
        <w:t>dokumentacji projektowej</w:t>
      </w:r>
      <w:r w:rsidR="00D749AB" w:rsidRPr="00C64E1F">
        <w:rPr>
          <w:rFonts w:ascii="Cambria" w:hAnsi="Cambria" w:cs="Arial"/>
          <w:sz w:val="20"/>
          <w:szCs w:val="20"/>
        </w:rPr>
        <w:t xml:space="preserve">, jak też na skutek niepowiadomienia Zamawiającego o wadach które z łatwością mógł zauważyć. </w:t>
      </w:r>
      <w:r w:rsidRPr="00C64E1F">
        <w:rPr>
          <w:rFonts w:ascii="Cambria" w:hAnsi="Cambria" w:cs="Arial"/>
          <w:sz w:val="20"/>
          <w:szCs w:val="20"/>
        </w:rPr>
        <w:t xml:space="preserve">. 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C64E1F">
        <w:rPr>
          <w:rFonts w:ascii="Cambria" w:hAnsi="Cambria" w:cs="Arial"/>
          <w:sz w:val="20"/>
          <w:szCs w:val="20"/>
        </w:rPr>
        <w:t>i osób trzecich.</w:t>
      </w:r>
    </w:p>
    <w:p w:rsidR="00675E3C" w:rsidRPr="00C64E1F" w:rsidRDefault="00675E3C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bCs/>
          <w:sz w:val="20"/>
          <w:szCs w:val="20"/>
        </w:rPr>
        <w:t>na czas wykonywania robót</w:t>
      </w:r>
      <w:r w:rsidR="00787F4E">
        <w:rPr>
          <w:rFonts w:ascii="Cambria" w:hAnsi="Cambria" w:cs="Arial"/>
          <w:bCs/>
          <w:sz w:val="20"/>
          <w:szCs w:val="20"/>
        </w:rPr>
        <w:t xml:space="preserve"> </w:t>
      </w:r>
      <w:r w:rsidRPr="00C64E1F">
        <w:rPr>
          <w:rFonts w:ascii="Cambria" w:hAnsi="Cambria" w:cs="Arial"/>
          <w:bCs/>
          <w:sz w:val="20"/>
          <w:szCs w:val="20"/>
        </w:rPr>
        <w:t>sporządzi  projekt tymczasowej organizacji ruchu .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>jest zobowiązany do zawiadamiania wpisem do dziennika budowy oraz dostarczeniem informacji pisemnej do siedziby Zamawiającego o wykonaniu robót zanikających i ulegających zakryciu</w:t>
      </w:r>
      <w:r w:rsidR="00787F4E">
        <w:rPr>
          <w:rFonts w:ascii="Cambria" w:hAnsi="Cambria" w:cs="Arial"/>
          <w:sz w:val="20"/>
          <w:szCs w:val="20"/>
        </w:rPr>
        <w:t xml:space="preserve">                   </w:t>
      </w:r>
      <w:r w:rsidRPr="00C64E1F">
        <w:rPr>
          <w:rFonts w:ascii="Cambria" w:hAnsi="Cambria" w:cs="Arial"/>
          <w:sz w:val="20"/>
          <w:szCs w:val="20"/>
        </w:rPr>
        <w:t xml:space="preserve"> z 4 dniowym </w:t>
      </w:r>
      <w:r w:rsidR="00D749AB" w:rsidRPr="00C64E1F">
        <w:rPr>
          <w:rFonts w:ascii="Cambria" w:hAnsi="Cambria" w:cs="Arial"/>
          <w:sz w:val="20"/>
          <w:szCs w:val="20"/>
        </w:rPr>
        <w:t xml:space="preserve">(dni robocze) </w:t>
      </w:r>
      <w:r w:rsidRPr="00C64E1F">
        <w:rPr>
          <w:rFonts w:ascii="Cambria" w:hAnsi="Cambria" w:cs="Arial"/>
          <w:sz w:val="20"/>
          <w:szCs w:val="20"/>
        </w:rPr>
        <w:t xml:space="preserve">wyprzedzeniem umożliwiającym ich sprawdzenie przez </w:t>
      </w:r>
      <w:r w:rsidR="00F04451" w:rsidRPr="00C64E1F">
        <w:rPr>
          <w:rFonts w:ascii="Cambria" w:hAnsi="Cambria" w:cs="Arial"/>
          <w:b/>
          <w:sz w:val="20"/>
          <w:szCs w:val="20"/>
        </w:rPr>
        <w:t>Inspektora Nadzoru</w:t>
      </w:r>
      <w:r w:rsidRPr="00C64E1F">
        <w:rPr>
          <w:rFonts w:ascii="Cambria" w:hAnsi="Cambria" w:cs="Arial"/>
          <w:sz w:val="20"/>
          <w:szCs w:val="20"/>
        </w:rPr>
        <w:t xml:space="preserve">. Jeżeli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nie poinformuje o tym fakcie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>, zobowiązany będzie odkryć te roboty lub wykonać otwory niezbędne do ich zbadania</w:t>
      </w:r>
      <w:r w:rsidR="00D749AB" w:rsidRPr="00C64E1F">
        <w:rPr>
          <w:rFonts w:ascii="Cambria" w:hAnsi="Cambria" w:cs="Arial"/>
          <w:sz w:val="20"/>
          <w:szCs w:val="20"/>
        </w:rPr>
        <w:t xml:space="preserve"> przez Zamawiającego</w:t>
      </w:r>
      <w:r w:rsidRPr="00C64E1F">
        <w:rPr>
          <w:rFonts w:ascii="Cambria" w:hAnsi="Cambria" w:cs="Arial"/>
          <w:sz w:val="20"/>
          <w:szCs w:val="20"/>
        </w:rPr>
        <w:t>, a następnie przywrócić je do stanu poprzedniego na własny koszt.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C64E1F">
        <w:rPr>
          <w:rFonts w:ascii="Cambria" w:hAnsi="Cambria" w:cs="Arial"/>
          <w:sz w:val="20"/>
          <w:szCs w:val="20"/>
          <w:vertAlign w:val="superscript"/>
        </w:rPr>
        <w:t>1</w:t>
      </w:r>
      <w:r w:rsidRPr="00C64E1F">
        <w:rPr>
          <w:rFonts w:ascii="Cambria" w:hAnsi="Cambria" w:cs="Arial"/>
          <w:sz w:val="20"/>
          <w:szCs w:val="20"/>
        </w:rPr>
        <w:t xml:space="preserve"> kodeksu cywilnego</w:t>
      </w:r>
      <w:r w:rsidR="007C2B10" w:rsidRPr="00C64E1F">
        <w:rPr>
          <w:rFonts w:ascii="Cambria" w:hAnsi="Cambria" w:cs="Arial"/>
          <w:sz w:val="20"/>
          <w:szCs w:val="20"/>
        </w:rPr>
        <w:t xml:space="preserve"> z zastrzeżeniem postanowień ustawy P</w:t>
      </w:r>
      <w:r w:rsidR="005500E8">
        <w:rPr>
          <w:rFonts w:ascii="Cambria" w:hAnsi="Cambria" w:cs="Arial"/>
          <w:sz w:val="20"/>
          <w:szCs w:val="20"/>
        </w:rPr>
        <w:t>zp.</w:t>
      </w:r>
    </w:p>
    <w:p w:rsidR="0059770B" w:rsidRPr="00C64E1F" w:rsidRDefault="0059770B" w:rsidP="00E363C8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7C2B10" w:rsidRDefault="007C2B10" w:rsidP="00DD10E7">
      <w:pPr>
        <w:pStyle w:val="Tytu"/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C64E1F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</w:t>
      </w:r>
      <w:r w:rsidR="00787F4E">
        <w:rPr>
          <w:rFonts w:ascii="Cambria" w:hAnsi="Cambria" w:cs="Arial"/>
          <w:b w:val="0"/>
          <w:sz w:val="20"/>
        </w:rPr>
        <w:t xml:space="preserve">                                      </w:t>
      </w:r>
      <w:r w:rsidRPr="00C64E1F">
        <w:rPr>
          <w:rFonts w:ascii="Cambria" w:hAnsi="Cambria" w:cs="Arial"/>
          <w:b w:val="0"/>
          <w:sz w:val="20"/>
        </w:rPr>
        <w:t>do przedłożenia zamawiającemu projektu tej umowy lub propozycji zmian wraz</w:t>
      </w:r>
      <w:r w:rsidR="00787F4E">
        <w:rPr>
          <w:rFonts w:ascii="Cambria" w:hAnsi="Cambria" w:cs="Arial"/>
          <w:b w:val="0"/>
          <w:sz w:val="20"/>
        </w:rPr>
        <w:t xml:space="preserve"> </w:t>
      </w:r>
      <w:r w:rsidRPr="00C64E1F">
        <w:rPr>
          <w:rFonts w:ascii="Cambria" w:hAnsi="Cambria" w:cs="Arial"/>
          <w:b w:val="0"/>
          <w:sz w:val="20"/>
        </w:rPr>
        <w:t xml:space="preserve">z przedłożoną zgodą wykonawcy na zawarcie umowy o podwykonawstwo lub dokonania zmian w zawartej umowie. </w:t>
      </w:r>
    </w:p>
    <w:p w:rsidR="007C2B10" w:rsidRPr="00DD10E7" w:rsidRDefault="007C2B10" w:rsidP="00DD10E7">
      <w:pPr>
        <w:pStyle w:val="Tytu"/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b w:val="0"/>
          <w:bCs/>
          <w:color w:val="FF0000"/>
          <w:sz w:val="20"/>
        </w:rPr>
      </w:pPr>
      <w:r w:rsidRPr="00DD10E7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7C2B10" w:rsidRPr="00C64E1F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0A3987" w:rsidRPr="00C64E1F">
        <w:rPr>
          <w:rFonts w:ascii="Cambria" w:hAnsi="Cambria" w:cs="Arial"/>
          <w:sz w:val="20"/>
          <w:szCs w:val="20"/>
        </w:rPr>
        <w:t>14</w:t>
      </w:r>
      <w:r w:rsidRPr="00C64E1F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7C2B10" w:rsidRPr="00C64E1F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457C61">
        <w:rPr>
          <w:rFonts w:ascii="Cambria" w:hAnsi="Cambria" w:cs="Arial"/>
          <w:sz w:val="20"/>
          <w:szCs w:val="20"/>
        </w:rPr>
        <w:br/>
      </w:r>
      <w:r w:rsidRPr="00C64E1F">
        <w:rPr>
          <w:rFonts w:ascii="Cambria" w:hAnsi="Cambria" w:cs="Arial"/>
          <w:sz w:val="20"/>
          <w:szCs w:val="20"/>
        </w:rPr>
        <w:t xml:space="preserve">w umowie podstawowej pomiędzy Zamawiającym i Wykonawcą </w:t>
      </w:r>
    </w:p>
    <w:p w:rsidR="007C2B10" w:rsidRPr="00C64E1F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Zamawiającymi Wykonawcą </w:t>
      </w:r>
    </w:p>
    <w:p w:rsidR="007C2B10" w:rsidRPr="00C64E1F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C64E1F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="00F05C8B">
        <w:rPr>
          <w:rFonts w:ascii="Cambria" w:hAnsi="Cambria" w:cs="Arial"/>
          <w:bCs/>
          <w:sz w:val="20"/>
          <w:szCs w:val="20"/>
        </w:rPr>
        <w:br/>
      </w:r>
      <w:r w:rsidRPr="00C64E1F">
        <w:rPr>
          <w:rFonts w:ascii="Cambria" w:hAnsi="Cambria" w:cs="Arial"/>
          <w:bCs/>
          <w:sz w:val="20"/>
          <w:szCs w:val="20"/>
        </w:rPr>
        <w:t>z wymogami określonymi w SWZ.</w:t>
      </w:r>
    </w:p>
    <w:p w:rsidR="007C2B10" w:rsidRDefault="007C2B10" w:rsidP="00CB1778">
      <w:pPr>
        <w:pStyle w:val="Bezodstpw"/>
        <w:numPr>
          <w:ilvl w:val="0"/>
          <w:numId w:val="28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C64E1F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</w:t>
      </w:r>
      <w:r w:rsidR="00F05C8B">
        <w:rPr>
          <w:rFonts w:ascii="Cambria" w:hAnsi="Cambria" w:cs="Arial"/>
          <w:bCs/>
          <w:sz w:val="20"/>
          <w:szCs w:val="20"/>
        </w:rPr>
        <w:br/>
      </w:r>
      <w:r w:rsidRPr="00C64E1F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7C2B10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Cs/>
          <w:sz w:val="20"/>
        </w:rPr>
        <w:t xml:space="preserve">Zamawiający w terminie </w:t>
      </w:r>
      <w:r w:rsidR="000A3987" w:rsidRPr="00C64E1F">
        <w:rPr>
          <w:rFonts w:ascii="Cambria" w:hAnsi="Cambria" w:cs="Arial"/>
          <w:bCs/>
          <w:sz w:val="20"/>
        </w:rPr>
        <w:t xml:space="preserve">7 </w:t>
      </w:r>
      <w:r w:rsidRPr="00C64E1F">
        <w:rPr>
          <w:rFonts w:ascii="Cambria" w:hAnsi="Cambria" w:cs="Arial"/>
          <w:bCs/>
          <w:sz w:val="20"/>
        </w:rPr>
        <w:t xml:space="preserve">dni od daty przekazania projektu umowy składa pisemne zastrzeżenia do jej treści. </w:t>
      </w:r>
      <w:r w:rsidRPr="00C64E1F">
        <w:rPr>
          <w:rFonts w:ascii="Cambria" w:hAnsi="Cambria" w:cs="Arial"/>
          <w:sz w:val="20"/>
        </w:rPr>
        <w:t>Niezgłoszenie pisemnych zastrzeżeń</w:t>
      </w:r>
      <w:r w:rsidRPr="00C64E1F">
        <w:rPr>
          <w:rFonts w:ascii="Cambria" w:hAnsi="Cambria" w:cs="Arial"/>
          <w:bCs/>
          <w:sz w:val="20"/>
        </w:rPr>
        <w:t xml:space="preserve"> w terminie wskazanym </w:t>
      </w:r>
      <w:r w:rsidRPr="00C64E1F">
        <w:rPr>
          <w:rFonts w:ascii="Cambria" w:hAnsi="Cambria" w:cs="Arial"/>
          <w:sz w:val="20"/>
        </w:rPr>
        <w:t xml:space="preserve">uważa się projekt umowy </w:t>
      </w:r>
      <w:r w:rsidR="00787F4E">
        <w:rPr>
          <w:rFonts w:ascii="Cambria" w:hAnsi="Cambria" w:cs="Arial"/>
          <w:sz w:val="20"/>
        </w:rPr>
        <w:t xml:space="preserve">                                   </w:t>
      </w:r>
      <w:r w:rsidRPr="00C64E1F">
        <w:rPr>
          <w:rFonts w:ascii="Cambria" w:hAnsi="Cambria" w:cs="Arial"/>
          <w:sz w:val="20"/>
        </w:rPr>
        <w:t>za zaakceptowany.</w:t>
      </w:r>
    </w:p>
    <w:p w:rsidR="007C2B10" w:rsidRPr="00DD10E7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D10E7">
        <w:rPr>
          <w:rFonts w:ascii="Cambria" w:hAnsi="Cambria" w:cs="Arial"/>
          <w:sz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DD10E7">
        <w:rPr>
          <w:rFonts w:ascii="Cambria" w:hAnsi="Cambria" w:cs="Arial"/>
          <w:bCs/>
          <w:sz w:val="20"/>
        </w:rPr>
        <w:t>.</w:t>
      </w:r>
    </w:p>
    <w:p w:rsidR="007C2B10" w:rsidRPr="00DD10E7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D10E7">
        <w:rPr>
          <w:rFonts w:ascii="Cambria" w:hAnsi="Cambria" w:cs="Arial"/>
          <w:bCs/>
          <w:sz w:val="20"/>
        </w:rPr>
        <w:lastRenderedPageBreak/>
        <w:t xml:space="preserve">Nie ma obowiązku przedkładania umów o których mowa w pkt. 4). jeżeli wartość zawartych umów </w:t>
      </w:r>
      <w:r w:rsidR="00F05C8B">
        <w:rPr>
          <w:rFonts w:ascii="Cambria" w:hAnsi="Cambria" w:cs="Arial"/>
          <w:bCs/>
          <w:sz w:val="20"/>
        </w:rPr>
        <w:br/>
      </w:r>
      <w:r w:rsidRPr="00DD10E7">
        <w:rPr>
          <w:rFonts w:ascii="Cambria" w:hAnsi="Cambria" w:cs="Arial"/>
          <w:bCs/>
          <w:sz w:val="20"/>
        </w:rPr>
        <w:t xml:space="preserve">z podwykonawcami i dalszymi podwykonawcami na dostawy i usługi nie przekracza 0,5% wartości inwestycji i 50 tys. zł. </w:t>
      </w:r>
    </w:p>
    <w:p w:rsidR="007C2B10" w:rsidRPr="00DD10E7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D10E7">
        <w:rPr>
          <w:rFonts w:ascii="Cambria" w:hAnsi="Cambria" w:cs="Arial"/>
          <w:bCs/>
          <w:sz w:val="20"/>
        </w:rPr>
        <w:t>Wykonawca ponosi pełną odpowiedzialność za realizację przedmiotu zamówienia przez podwykonawcę.</w:t>
      </w:r>
    </w:p>
    <w:p w:rsidR="005A7157" w:rsidRPr="00DD10E7" w:rsidRDefault="007C2B10" w:rsidP="00DD10E7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D10E7">
        <w:rPr>
          <w:rFonts w:ascii="Cambria" w:hAnsi="Cambria" w:cs="Arial"/>
          <w:sz w:val="20"/>
        </w:rPr>
        <w:t>Podwykonawcą robót ................</w:t>
      </w:r>
      <w:r w:rsidR="00C64E1F" w:rsidRPr="00DD10E7">
        <w:rPr>
          <w:rFonts w:ascii="Cambria" w:hAnsi="Cambria" w:cs="Arial"/>
          <w:sz w:val="20"/>
        </w:rPr>
        <w:t>.................</w:t>
      </w:r>
      <w:r w:rsidRPr="00DD10E7">
        <w:rPr>
          <w:rFonts w:ascii="Cambria" w:hAnsi="Cambria" w:cs="Arial"/>
          <w:sz w:val="20"/>
        </w:rPr>
        <w:t>.. będzie.............</w:t>
      </w:r>
      <w:r w:rsidR="00C64E1F" w:rsidRPr="00DD10E7">
        <w:rPr>
          <w:rFonts w:ascii="Cambria" w:hAnsi="Cambria" w:cs="Arial"/>
          <w:sz w:val="20"/>
        </w:rPr>
        <w:t>....................................................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4</w:t>
      </w:r>
    </w:p>
    <w:p w:rsidR="00D306CA" w:rsidRPr="00C64E1F" w:rsidRDefault="0059770B" w:rsidP="00E363C8">
      <w:pPr>
        <w:numPr>
          <w:ilvl w:val="0"/>
          <w:numId w:val="9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Cs/>
          <w:sz w:val="20"/>
          <w:szCs w:val="20"/>
        </w:rPr>
        <w:t>Zamawiający</w:t>
      </w:r>
      <w:r w:rsidR="00787F4E">
        <w:rPr>
          <w:rFonts w:ascii="Cambria" w:hAnsi="Cambria" w:cs="Arial"/>
          <w:bCs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 xml:space="preserve">oświadcza, że powołał </w:t>
      </w:r>
      <w:r w:rsidR="00F04451" w:rsidRPr="00C64E1F">
        <w:rPr>
          <w:rFonts w:ascii="Cambria" w:hAnsi="Cambria" w:cs="Arial"/>
          <w:b/>
          <w:sz w:val="20"/>
          <w:szCs w:val="20"/>
        </w:rPr>
        <w:t>Inspektora Nadzoru</w:t>
      </w:r>
      <w:r w:rsidR="00F04451" w:rsidRPr="00C64E1F">
        <w:rPr>
          <w:rFonts w:ascii="Cambria" w:hAnsi="Cambria" w:cs="Arial"/>
          <w:sz w:val="20"/>
          <w:szCs w:val="20"/>
        </w:rPr>
        <w:t xml:space="preserve"> :</w:t>
      </w:r>
    </w:p>
    <w:p w:rsidR="00D306CA" w:rsidRPr="00C64E1F" w:rsidRDefault="00D306CA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59770B" w:rsidRPr="00C64E1F" w:rsidRDefault="0059770B" w:rsidP="00222EA4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działającego w granicach umocowania określonego przepisami ustawy z dnia 7 lipca 1994r. Prawo Budowlane (</w:t>
      </w:r>
      <w:r w:rsidR="007C2B10" w:rsidRPr="00C64E1F">
        <w:rPr>
          <w:rFonts w:ascii="Cambria" w:hAnsi="Cambria" w:cs="Arial"/>
          <w:sz w:val="20"/>
          <w:szCs w:val="20"/>
        </w:rPr>
        <w:t xml:space="preserve">tekst jednolity </w:t>
      </w:r>
      <w:r w:rsidR="00C64E1F" w:rsidRPr="00C64E1F">
        <w:rPr>
          <w:rFonts w:ascii="Cambria" w:hAnsi="Cambria" w:cs="Arial"/>
          <w:bCs/>
          <w:sz w:val="20"/>
          <w:szCs w:val="20"/>
          <w:lang w:eastAsia="pl-PL"/>
        </w:rPr>
        <w:t xml:space="preserve">Dz. U. </w:t>
      </w:r>
      <w:r w:rsidR="007C2B10" w:rsidRPr="00C64E1F">
        <w:rPr>
          <w:rFonts w:ascii="Cambria" w:hAnsi="Cambria" w:cs="Arial"/>
          <w:bCs/>
          <w:sz w:val="20"/>
          <w:szCs w:val="20"/>
          <w:lang w:eastAsia="pl-PL"/>
        </w:rPr>
        <w:t xml:space="preserve"> 20</w:t>
      </w:r>
      <w:r w:rsidR="00E25A4E">
        <w:rPr>
          <w:rFonts w:ascii="Cambria" w:hAnsi="Cambria" w:cs="Arial"/>
          <w:bCs/>
          <w:sz w:val="20"/>
          <w:szCs w:val="20"/>
          <w:lang w:eastAsia="pl-PL"/>
        </w:rPr>
        <w:t>20 r. poz. 1333 z późn.</w:t>
      </w:r>
      <w:r w:rsidR="00496965" w:rsidRPr="00C64E1F">
        <w:rPr>
          <w:rFonts w:ascii="Cambria" w:hAnsi="Cambria" w:cs="Arial"/>
          <w:bCs/>
          <w:sz w:val="20"/>
          <w:szCs w:val="20"/>
          <w:lang w:eastAsia="pl-PL"/>
        </w:rPr>
        <w:t xml:space="preserve"> zm</w:t>
      </w:r>
      <w:r w:rsidR="00C64E1F">
        <w:rPr>
          <w:rFonts w:ascii="Cambria" w:hAnsi="Cambria" w:cs="Arial"/>
          <w:bCs/>
          <w:sz w:val="20"/>
          <w:szCs w:val="20"/>
          <w:lang w:eastAsia="pl-PL"/>
        </w:rPr>
        <w:t>.</w:t>
      </w:r>
      <w:r w:rsidRPr="00C64E1F">
        <w:rPr>
          <w:rFonts w:ascii="Cambria" w:hAnsi="Cambria" w:cs="Arial"/>
          <w:sz w:val="20"/>
          <w:szCs w:val="20"/>
        </w:rPr>
        <w:t>).</w:t>
      </w:r>
    </w:p>
    <w:p w:rsidR="0059770B" w:rsidRPr="00C64E1F" w:rsidRDefault="0059770B" w:rsidP="00222EA4">
      <w:pPr>
        <w:pStyle w:val="Nagwek1"/>
        <w:spacing w:after="120" w:line="276" w:lineRule="auto"/>
        <w:ind w:left="0"/>
        <w:rPr>
          <w:rFonts w:ascii="Cambria" w:hAnsi="Cambria" w:cs="Arial"/>
          <w:i w:val="0"/>
          <w:sz w:val="20"/>
        </w:rPr>
      </w:pPr>
      <w:r w:rsidRPr="00C64E1F">
        <w:rPr>
          <w:rFonts w:ascii="Cambria" w:hAnsi="Cambria" w:cs="Arial"/>
          <w:i w:val="0"/>
          <w:sz w:val="20"/>
        </w:rPr>
        <w:t xml:space="preserve">2. Ustanowionym przez Wykonawcę </w:t>
      </w:r>
      <w:r w:rsidRPr="00C64E1F">
        <w:rPr>
          <w:rFonts w:ascii="Cambria" w:hAnsi="Cambria" w:cs="Arial"/>
          <w:b/>
          <w:i w:val="0"/>
          <w:sz w:val="20"/>
        </w:rPr>
        <w:t xml:space="preserve">Kierownikiem </w:t>
      </w:r>
      <w:r w:rsidR="00B265A2" w:rsidRPr="00C64E1F">
        <w:rPr>
          <w:rFonts w:ascii="Cambria" w:hAnsi="Cambria" w:cs="Arial"/>
          <w:b/>
          <w:i w:val="0"/>
          <w:sz w:val="20"/>
        </w:rPr>
        <w:t>budow</w:t>
      </w:r>
      <w:r w:rsidR="00334F07" w:rsidRPr="00C64E1F">
        <w:rPr>
          <w:rFonts w:ascii="Cambria" w:hAnsi="Cambria" w:cs="Arial"/>
          <w:b/>
          <w:i w:val="0"/>
          <w:sz w:val="20"/>
        </w:rPr>
        <w:t>y</w:t>
      </w:r>
      <w:r w:rsidRPr="00C64E1F">
        <w:rPr>
          <w:rFonts w:ascii="Cambria" w:hAnsi="Cambria" w:cs="Arial"/>
          <w:b/>
          <w:i w:val="0"/>
          <w:sz w:val="20"/>
        </w:rPr>
        <w:t xml:space="preserve"> jest</w:t>
      </w:r>
      <w:r w:rsidRPr="00C64E1F">
        <w:rPr>
          <w:rFonts w:ascii="Cambria" w:hAnsi="Cambria" w:cs="Arial"/>
          <w:i w:val="0"/>
          <w:sz w:val="20"/>
        </w:rPr>
        <w:t>:</w:t>
      </w:r>
    </w:p>
    <w:p w:rsidR="0059770B" w:rsidRPr="00C64E1F" w:rsidRDefault="0059770B" w:rsidP="00222EA4">
      <w:pPr>
        <w:pStyle w:val="Nagwek1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firstLine="0"/>
        <w:rPr>
          <w:rFonts w:ascii="Cambria" w:hAnsi="Cambria" w:cs="Arial"/>
          <w:b/>
          <w:bCs/>
          <w:sz w:val="20"/>
        </w:rPr>
      </w:pPr>
      <w:r w:rsidRPr="00C64E1F">
        <w:rPr>
          <w:rFonts w:ascii="Cambria" w:hAnsi="Cambria" w:cs="Arial"/>
          <w:sz w:val="20"/>
        </w:rPr>
        <w:t>............................................................................................</w:t>
      </w:r>
    </w:p>
    <w:p w:rsidR="0059770B" w:rsidRPr="00C64E1F" w:rsidRDefault="0059770B" w:rsidP="00222EA4">
      <w:pPr>
        <w:pStyle w:val="Nagwek1"/>
        <w:tabs>
          <w:tab w:val="num" w:pos="426"/>
        </w:tabs>
        <w:spacing w:after="120" w:line="276" w:lineRule="auto"/>
        <w:ind w:left="426"/>
        <w:rPr>
          <w:rFonts w:ascii="Cambria" w:hAnsi="Cambria" w:cs="Arial"/>
          <w:b/>
          <w:i w:val="0"/>
          <w:sz w:val="20"/>
        </w:rPr>
      </w:pPr>
      <w:r w:rsidRPr="00C64E1F">
        <w:rPr>
          <w:rFonts w:ascii="Cambria" w:hAnsi="Cambria" w:cs="Arial"/>
          <w:i w:val="0"/>
          <w:iCs/>
          <w:sz w:val="20"/>
        </w:rPr>
        <w:t xml:space="preserve">działający w granicach umocowania określonego przepisami ustawy z dnia 7 lipca 1994r. Prawo Budowlane </w:t>
      </w:r>
      <w:r w:rsidRPr="00C64E1F">
        <w:rPr>
          <w:rFonts w:ascii="Cambria" w:hAnsi="Cambria" w:cs="Arial"/>
          <w:i w:val="0"/>
          <w:sz w:val="20"/>
        </w:rPr>
        <w:t>(</w:t>
      </w:r>
      <w:r w:rsidR="007C2B10" w:rsidRPr="00C64E1F">
        <w:rPr>
          <w:rFonts w:ascii="Cambria" w:hAnsi="Cambria" w:cs="Arial"/>
          <w:i w:val="0"/>
          <w:sz w:val="20"/>
        </w:rPr>
        <w:t xml:space="preserve">tekst jednolity </w:t>
      </w:r>
      <w:r w:rsidR="00E25A4E" w:rsidRPr="00E25A4E">
        <w:rPr>
          <w:rFonts w:ascii="Cambria" w:hAnsi="Cambria" w:cs="Arial"/>
          <w:bCs/>
          <w:i w:val="0"/>
          <w:sz w:val="20"/>
          <w:lang w:eastAsia="pl-PL"/>
        </w:rPr>
        <w:t>Dz. U.  2020 r. poz. 1333 z późn. zm</w:t>
      </w:r>
      <w:r w:rsidR="00496965" w:rsidRPr="00C64E1F">
        <w:rPr>
          <w:rFonts w:ascii="Cambria" w:hAnsi="Cambria" w:cs="Arial"/>
          <w:bCs/>
          <w:i w:val="0"/>
          <w:sz w:val="20"/>
          <w:lang w:eastAsia="pl-PL"/>
        </w:rPr>
        <w:t>.</w:t>
      </w:r>
      <w:r w:rsidRPr="00C64E1F">
        <w:rPr>
          <w:rFonts w:ascii="Cambria" w:hAnsi="Cambria" w:cs="Arial"/>
          <w:i w:val="0"/>
          <w:sz w:val="20"/>
        </w:rPr>
        <w:t>).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</w:t>
      </w:r>
      <w:r w:rsidR="001F2CBB">
        <w:rPr>
          <w:rFonts w:ascii="Cambria" w:hAnsi="Cambria" w:cs="Arial"/>
          <w:b/>
          <w:sz w:val="20"/>
          <w:szCs w:val="20"/>
        </w:rPr>
        <w:t xml:space="preserve"> </w:t>
      </w:r>
      <w:r w:rsidRPr="00C64E1F">
        <w:rPr>
          <w:rFonts w:ascii="Cambria" w:hAnsi="Cambria" w:cs="Arial"/>
          <w:b/>
          <w:sz w:val="20"/>
          <w:szCs w:val="20"/>
        </w:rPr>
        <w:t>5</w:t>
      </w:r>
    </w:p>
    <w:p w:rsidR="0059770B" w:rsidRPr="00C64E1F" w:rsidRDefault="0059770B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Jeżeli Zamawiający zwróci się do Wykonawcy </w:t>
      </w:r>
      <w:r w:rsidR="008E0C82" w:rsidRPr="00C64E1F">
        <w:rPr>
          <w:rFonts w:ascii="Cambria" w:hAnsi="Cambria" w:cs="Arial"/>
          <w:sz w:val="20"/>
          <w:szCs w:val="20"/>
        </w:rPr>
        <w:t xml:space="preserve">przez </w:t>
      </w:r>
      <w:r w:rsidR="00F04451" w:rsidRPr="00C64E1F">
        <w:rPr>
          <w:rFonts w:ascii="Cambria" w:hAnsi="Cambria" w:cs="Arial"/>
          <w:sz w:val="20"/>
          <w:szCs w:val="20"/>
        </w:rPr>
        <w:t xml:space="preserve">Inspektora Nadzoru </w:t>
      </w:r>
      <w:r w:rsidRPr="00C64E1F">
        <w:rPr>
          <w:rFonts w:ascii="Cambria" w:hAnsi="Cambria" w:cs="Arial"/>
          <w:sz w:val="20"/>
          <w:szCs w:val="20"/>
        </w:rPr>
        <w:t xml:space="preserve">z żądaniem usunięcia określonej osoby, która należy do personelu Wykonawcy lub jego podwykonawcy oraz uzasadni swoje żądanie, </w:t>
      </w:r>
      <w:r w:rsidR="00787F4E">
        <w:rPr>
          <w:rFonts w:ascii="Cambria" w:hAnsi="Cambria" w:cs="Arial"/>
          <w:sz w:val="20"/>
          <w:szCs w:val="20"/>
        </w:rPr>
        <w:t xml:space="preserve">                        </w:t>
      </w:r>
      <w:r w:rsidRPr="00C64E1F">
        <w:rPr>
          <w:rFonts w:ascii="Cambria" w:hAnsi="Cambria" w:cs="Arial"/>
          <w:sz w:val="20"/>
          <w:szCs w:val="20"/>
        </w:rPr>
        <w:t>to Wykonawca spowoduje, że osoba ta w ciągu 7 dni opuści teren budowy i nie będzie miała żadnego dalszego wpływu i związku z czynnościami związanymi z wykonywaniem umowy.</w:t>
      </w:r>
    </w:p>
    <w:p w:rsidR="0059770B" w:rsidRPr="00C64E1F" w:rsidRDefault="0059770B" w:rsidP="00222EA4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59770B" w:rsidRPr="00C64E1F" w:rsidRDefault="0059770B" w:rsidP="00E363C8">
      <w:pPr>
        <w:numPr>
          <w:ilvl w:val="0"/>
          <w:numId w:val="11"/>
        </w:numPr>
        <w:tabs>
          <w:tab w:val="clear" w:pos="1800"/>
          <w:tab w:val="num" w:pos="709"/>
        </w:tabs>
        <w:spacing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nie przestrzegają przepisów BHP,</w:t>
      </w:r>
    </w:p>
    <w:p w:rsidR="0059770B" w:rsidRPr="00C64E1F" w:rsidRDefault="0059770B" w:rsidP="00E363C8">
      <w:pPr>
        <w:numPr>
          <w:ilvl w:val="0"/>
          <w:numId w:val="11"/>
        </w:numPr>
        <w:tabs>
          <w:tab w:val="clear" w:pos="1800"/>
          <w:tab w:val="num" w:pos="709"/>
        </w:tabs>
        <w:spacing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D43C3E" w:rsidRPr="00C64E1F" w:rsidRDefault="0059770B" w:rsidP="00E363C8">
      <w:pPr>
        <w:numPr>
          <w:ilvl w:val="0"/>
          <w:numId w:val="11"/>
        </w:numPr>
        <w:tabs>
          <w:tab w:val="clear" w:pos="1800"/>
          <w:tab w:val="num" w:pos="709"/>
        </w:tabs>
        <w:spacing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nie wykonują robót budowlanych zgodnie z </w:t>
      </w:r>
      <w:r w:rsidR="00A21502" w:rsidRPr="00C64E1F">
        <w:rPr>
          <w:rFonts w:ascii="Cambria" w:hAnsi="Cambria" w:cs="Arial"/>
          <w:sz w:val="20"/>
          <w:szCs w:val="20"/>
        </w:rPr>
        <w:t>dokumentacja projektową</w:t>
      </w:r>
      <w:r w:rsidRPr="00C64E1F">
        <w:rPr>
          <w:rFonts w:ascii="Cambria" w:hAnsi="Cambria" w:cs="Arial"/>
          <w:sz w:val="20"/>
          <w:szCs w:val="20"/>
        </w:rPr>
        <w:t>, specyfikacjami technicznymi wykonania i odbioru robót budowlanych oraz zasadami wiedzy technicznej.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Wykonawca zobowiązany jest prowadzić na bieżąco i przechowywać dokumenty zgodnie z art. 3 pkt</w:t>
      </w:r>
      <w:r w:rsidR="00C64E1F">
        <w:rPr>
          <w:rFonts w:ascii="Cambria" w:hAnsi="Cambria" w:cs="Arial"/>
          <w:sz w:val="20"/>
          <w:szCs w:val="20"/>
        </w:rPr>
        <w:t>.</w:t>
      </w:r>
      <w:r w:rsidRPr="00C64E1F">
        <w:rPr>
          <w:rFonts w:ascii="Cambria" w:hAnsi="Cambria" w:cs="Arial"/>
          <w:sz w:val="20"/>
          <w:szCs w:val="20"/>
        </w:rPr>
        <w:t xml:space="preserve"> 13 </w:t>
      </w:r>
      <w:r w:rsidR="00787F4E">
        <w:rPr>
          <w:rFonts w:ascii="Cambria" w:hAnsi="Cambria" w:cs="Arial"/>
          <w:sz w:val="20"/>
          <w:szCs w:val="20"/>
        </w:rPr>
        <w:t xml:space="preserve">                    </w:t>
      </w:r>
      <w:r w:rsidRPr="00C64E1F">
        <w:rPr>
          <w:rFonts w:ascii="Cambria" w:hAnsi="Cambria" w:cs="Arial"/>
          <w:sz w:val="20"/>
          <w:szCs w:val="20"/>
        </w:rPr>
        <w:t>i art. 46 ustawy Prawo budowlane.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</w:t>
      </w:r>
      <w:r w:rsidR="001A0A33">
        <w:rPr>
          <w:rFonts w:ascii="Cambria" w:hAnsi="Cambria" w:cs="Arial"/>
          <w:sz w:val="20"/>
          <w:szCs w:val="20"/>
        </w:rPr>
        <w:t>.</w:t>
      </w:r>
      <w:r w:rsidRPr="00C64E1F">
        <w:rPr>
          <w:rFonts w:ascii="Cambria" w:hAnsi="Cambria" w:cs="Arial"/>
          <w:sz w:val="20"/>
          <w:szCs w:val="20"/>
        </w:rPr>
        <w:t xml:space="preserve"> Za nienależyte wykonanie tych obowiązków będzie ponosił odpowiedzialność odszkodowawczą.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zakresie, w jakim: Zamawiający, na podstawie </w:t>
      </w:r>
      <w:r w:rsidRPr="00DD10E7">
        <w:rPr>
          <w:rFonts w:ascii="Cambria" w:hAnsi="Cambria" w:cs="Arial"/>
          <w:sz w:val="20"/>
          <w:szCs w:val="20"/>
        </w:rPr>
        <w:t xml:space="preserve">art. </w:t>
      </w:r>
      <w:r w:rsidR="00DD10E7" w:rsidRPr="00DD10E7">
        <w:rPr>
          <w:rFonts w:ascii="Cambria" w:hAnsi="Cambria" w:cs="Arial"/>
          <w:sz w:val="20"/>
          <w:szCs w:val="20"/>
        </w:rPr>
        <w:t xml:space="preserve">95 </w:t>
      </w:r>
      <w:r w:rsidRPr="00DD10E7">
        <w:rPr>
          <w:rFonts w:ascii="Cambria" w:hAnsi="Cambria" w:cs="Arial"/>
          <w:sz w:val="20"/>
          <w:szCs w:val="20"/>
        </w:rPr>
        <w:t>ustawy</w:t>
      </w:r>
      <w:r w:rsidR="005C3FE4">
        <w:rPr>
          <w:rFonts w:ascii="Cambria" w:hAnsi="Cambria" w:cs="Arial"/>
          <w:sz w:val="20"/>
          <w:szCs w:val="20"/>
        </w:rPr>
        <w:t xml:space="preserve"> </w:t>
      </w:r>
      <w:r w:rsidR="00DD10E7" w:rsidRPr="00DD10E7">
        <w:rPr>
          <w:rFonts w:ascii="Cambria" w:hAnsi="Cambria" w:cs="Arial"/>
          <w:sz w:val="20"/>
          <w:szCs w:val="20"/>
        </w:rPr>
        <w:t>Pzp</w:t>
      </w:r>
      <w:r w:rsidRPr="00C64E1F">
        <w:rPr>
          <w:rFonts w:ascii="Cambria" w:hAnsi="Cambria" w:cs="Arial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 jako pracownik fizyczny wykonujący roboty budowlane w tym obsługa maszyn i urządzeń budowlanych. 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Przed rozpoczęciem realizacji czynności, do których odnosi się Obowiązek Zatrudnienia</w:t>
      </w:r>
      <w:r w:rsidR="00C64E1F">
        <w:rPr>
          <w:rFonts w:ascii="Cambria" w:hAnsi="Cambria" w:cs="Arial"/>
          <w:sz w:val="20"/>
          <w:szCs w:val="20"/>
        </w:rPr>
        <w:t>,</w:t>
      </w:r>
      <w:r w:rsidRPr="00C64E1F">
        <w:rPr>
          <w:rFonts w:ascii="Cambria" w:hAnsi="Cambria" w:cs="Arial"/>
          <w:sz w:val="20"/>
          <w:szCs w:val="20"/>
        </w:rPr>
        <w:t xml:space="preserve"> Wykonawca </w:t>
      </w:r>
      <w:r w:rsidR="00787F4E">
        <w:rPr>
          <w:rFonts w:ascii="Cambria" w:hAnsi="Cambria" w:cs="Arial"/>
          <w:sz w:val="20"/>
          <w:szCs w:val="20"/>
        </w:rPr>
        <w:t xml:space="preserve">                     </w:t>
      </w:r>
      <w:r w:rsidR="000850A6" w:rsidRPr="00C64E1F">
        <w:rPr>
          <w:rFonts w:ascii="Cambria" w:hAnsi="Cambria" w:cs="Arial"/>
          <w:sz w:val="20"/>
          <w:szCs w:val="20"/>
        </w:rPr>
        <w:t xml:space="preserve">na każde żądanie </w:t>
      </w:r>
      <w:r w:rsidRPr="00C64E1F">
        <w:rPr>
          <w:rFonts w:ascii="Cambria" w:hAnsi="Cambria" w:cs="Arial"/>
          <w:sz w:val="20"/>
          <w:szCs w:val="20"/>
        </w:rPr>
        <w:t xml:space="preserve">Zamawiającemu </w:t>
      </w:r>
      <w:r w:rsidR="000850A6" w:rsidRPr="00C64E1F">
        <w:rPr>
          <w:rFonts w:ascii="Cambria" w:hAnsi="Cambria" w:cs="Arial"/>
          <w:sz w:val="20"/>
          <w:szCs w:val="20"/>
        </w:rPr>
        <w:t xml:space="preserve">przedłoży </w:t>
      </w:r>
      <w:r w:rsidRPr="00C64E1F">
        <w:rPr>
          <w:rFonts w:ascii="Cambria" w:hAnsi="Cambria" w:cs="Arial"/>
          <w:sz w:val="20"/>
          <w:szCs w:val="20"/>
        </w:rPr>
        <w:t xml:space="preserve">umowy o pracę (do wglądu oznacza, że Zamawiający nie będzie kopiował, gromadził ani przetwarzał danych osobowych zawartych w przedłożonych umowach o pracę ) osób mających wykonywać te czynności, pod rygorem niedopuszczenia tych osób do realizacji tych czynności. 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</w:t>
      </w:r>
      <w:r w:rsidRPr="00C64E1F">
        <w:rPr>
          <w:rFonts w:ascii="Cambria" w:hAnsi="Cambria" w:cs="Arial"/>
          <w:sz w:val="20"/>
          <w:szCs w:val="20"/>
        </w:rPr>
        <w:lastRenderedPageBreak/>
        <w:t xml:space="preserve">Wykonawca obowiązany jest przedłożyć Zamawiającemu umowy o pracę (okazania do wglądu) dla tych osób, pod rygorem niedopuszczenia tych osób do realizacji tych czynności. 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527C84" w:rsidRPr="00C64E1F" w:rsidRDefault="00527C84" w:rsidP="00E363C8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6</w:t>
      </w:r>
    </w:p>
    <w:p w:rsidR="0059770B" w:rsidRPr="00C64E1F" w:rsidRDefault="0059770B" w:rsidP="00E363C8">
      <w:pPr>
        <w:numPr>
          <w:ilvl w:val="0"/>
          <w:numId w:val="12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ramach wymienionej w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C64E1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>:</w:t>
      </w:r>
    </w:p>
    <w:p w:rsidR="0059770B" w:rsidRPr="00C64E1F" w:rsidRDefault="0059770B" w:rsidP="00E363C8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57079D" w:rsidRPr="00C64E1F">
        <w:rPr>
          <w:rFonts w:ascii="Cambria" w:hAnsi="Cambria" w:cs="Arial"/>
          <w:sz w:val="20"/>
          <w:szCs w:val="20"/>
        </w:rPr>
        <w:t>, wykona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="0057079D" w:rsidRPr="00C64E1F">
        <w:rPr>
          <w:rFonts w:ascii="Cambria" w:hAnsi="Cambria" w:cs="Arial"/>
          <w:sz w:val="20"/>
          <w:szCs w:val="20"/>
        </w:rPr>
        <w:t>inwentaryzację geodezyjną oraz sporządzi dokumentacje powykonawczą z kosztorysami robót wykonanych</w:t>
      </w:r>
      <w:r w:rsidRPr="00C64E1F">
        <w:rPr>
          <w:rFonts w:ascii="Cambria" w:hAnsi="Cambria" w:cs="Arial"/>
          <w:sz w:val="20"/>
          <w:szCs w:val="20"/>
        </w:rPr>
        <w:t xml:space="preserve">. </w:t>
      </w:r>
    </w:p>
    <w:p w:rsidR="0059770B" w:rsidRPr="00C64E1F" w:rsidRDefault="0059770B" w:rsidP="00E363C8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</w:t>
      </w:r>
      <w:r w:rsidR="00B80DFE" w:rsidRPr="00C64E1F">
        <w:rPr>
          <w:rFonts w:ascii="Cambria" w:hAnsi="Cambria" w:cs="Arial"/>
          <w:sz w:val="20"/>
          <w:szCs w:val="20"/>
        </w:rPr>
        <w:t>z przekazania</w:t>
      </w:r>
      <w:r w:rsidRPr="00C64E1F">
        <w:rPr>
          <w:rFonts w:ascii="Cambria" w:hAnsi="Cambria" w:cs="Arial"/>
          <w:sz w:val="20"/>
          <w:szCs w:val="20"/>
        </w:rPr>
        <w:t xml:space="preserve"> odpadów do utylizacji podmiotowi uprawnionemu. </w:t>
      </w:r>
    </w:p>
    <w:p w:rsidR="00EE550F" w:rsidRPr="00C64E1F" w:rsidRDefault="00F04451" w:rsidP="00E363C8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Zapewni</w:t>
      </w:r>
      <w:r w:rsidR="00EE550F" w:rsidRPr="00C64E1F">
        <w:rPr>
          <w:rFonts w:ascii="Cambria" w:hAnsi="Cambria" w:cs="Arial"/>
          <w:sz w:val="20"/>
          <w:szCs w:val="20"/>
        </w:rPr>
        <w:t xml:space="preserve"> przywrócenie do stan</w:t>
      </w:r>
      <w:r w:rsidR="00C61D33" w:rsidRPr="00C64E1F">
        <w:rPr>
          <w:rFonts w:ascii="Cambria" w:hAnsi="Cambria" w:cs="Arial"/>
          <w:sz w:val="20"/>
          <w:szCs w:val="20"/>
        </w:rPr>
        <w:t>u</w:t>
      </w:r>
      <w:r w:rsidR="00EE550F" w:rsidRPr="00C64E1F">
        <w:rPr>
          <w:rFonts w:ascii="Cambria" w:hAnsi="Cambria" w:cs="Arial"/>
          <w:sz w:val="20"/>
          <w:szCs w:val="20"/>
        </w:rPr>
        <w:t xml:space="preserve"> pierwotnego wjazdów, ogrodzeń oraz miejsc realizowanych robót</w:t>
      </w:r>
      <w:r w:rsidR="00C61D33" w:rsidRPr="00C64E1F">
        <w:rPr>
          <w:rFonts w:ascii="Cambria" w:hAnsi="Cambria" w:cs="Arial"/>
          <w:sz w:val="20"/>
          <w:szCs w:val="20"/>
        </w:rPr>
        <w:t>,</w:t>
      </w:r>
      <w:r w:rsidR="00787F4E">
        <w:rPr>
          <w:rFonts w:ascii="Cambria" w:hAnsi="Cambria" w:cs="Arial"/>
          <w:sz w:val="20"/>
          <w:szCs w:val="20"/>
        </w:rPr>
        <w:t xml:space="preserve">                      </w:t>
      </w:r>
      <w:r w:rsidR="00EE550F" w:rsidRPr="00C64E1F">
        <w:rPr>
          <w:rFonts w:ascii="Cambria" w:hAnsi="Cambria" w:cs="Arial"/>
          <w:sz w:val="20"/>
          <w:szCs w:val="20"/>
        </w:rPr>
        <w:t xml:space="preserve">w tym celu wykonawca będzie zobowiązany przekazać </w:t>
      </w:r>
      <w:r w:rsidRPr="00C64E1F">
        <w:rPr>
          <w:rFonts w:ascii="Cambria" w:hAnsi="Cambria" w:cs="Arial"/>
          <w:b/>
          <w:sz w:val="20"/>
          <w:szCs w:val="20"/>
        </w:rPr>
        <w:t>Inspektora Nadzoru</w:t>
      </w:r>
      <w:r w:rsidRPr="00C64E1F">
        <w:rPr>
          <w:rFonts w:ascii="Cambria" w:hAnsi="Cambria" w:cs="Arial"/>
          <w:sz w:val="20"/>
          <w:szCs w:val="20"/>
        </w:rPr>
        <w:t xml:space="preserve">.  </w:t>
      </w:r>
      <w:r w:rsidR="00EE550F" w:rsidRPr="00C64E1F">
        <w:rPr>
          <w:rFonts w:ascii="Cambria" w:hAnsi="Cambria" w:cs="Arial"/>
          <w:sz w:val="20"/>
          <w:szCs w:val="20"/>
        </w:rPr>
        <w:t>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</w:t>
      </w:r>
      <w:r w:rsidR="00C61D33" w:rsidRPr="00C64E1F">
        <w:rPr>
          <w:rFonts w:ascii="Cambria" w:hAnsi="Cambria" w:cs="Arial"/>
          <w:sz w:val="20"/>
          <w:szCs w:val="20"/>
        </w:rPr>
        <w:t>,</w:t>
      </w:r>
      <w:r w:rsidR="00EE550F" w:rsidRPr="00C64E1F">
        <w:rPr>
          <w:rFonts w:ascii="Cambria" w:hAnsi="Cambria" w:cs="Arial"/>
          <w:sz w:val="20"/>
          <w:szCs w:val="20"/>
        </w:rPr>
        <w:t xml:space="preserve"> jeżeli właściciel posesji odmówił przyjęcia robót</w:t>
      </w:r>
      <w:r w:rsidR="000A3987"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7</w:t>
      </w:r>
    </w:p>
    <w:p w:rsidR="0059770B" w:rsidRPr="00C64E1F" w:rsidRDefault="0059770B" w:rsidP="00222EA4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>na własny koszt:</w:t>
      </w:r>
    </w:p>
    <w:p w:rsidR="0059770B" w:rsidRPr="00C64E1F" w:rsidRDefault="00DA7137" w:rsidP="00E363C8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Przygotuje zaplecze budowy z oznaczeniem inwestycji (tablica informacyjna)</w:t>
      </w:r>
      <w:r w:rsidR="00B56A99" w:rsidRPr="00C64E1F">
        <w:rPr>
          <w:rFonts w:ascii="Cambria" w:hAnsi="Cambria" w:cs="Arial"/>
          <w:sz w:val="20"/>
          <w:szCs w:val="20"/>
        </w:rPr>
        <w:t>,</w:t>
      </w:r>
      <w:r w:rsidRPr="00C64E1F">
        <w:rPr>
          <w:rFonts w:ascii="Cambria" w:hAnsi="Cambria" w:cs="Arial"/>
          <w:sz w:val="20"/>
          <w:szCs w:val="20"/>
        </w:rPr>
        <w:t xml:space="preserve"> na które składają </w:t>
      </w:r>
      <w:r w:rsidR="00787F4E">
        <w:rPr>
          <w:rFonts w:ascii="Cambria" w:hAnsi="Cambria" w:cs="Arial"/>
          <w:sz w:val="20"/>
          <w:szCs w:val="20"/>
        </w:rPr>
        <w:t xml:space="preserve">                           </w:t>
      </w:r>
      <w:r w:rsidRPr="00C64E1F">
        <w:rPr>
          <w:rFonts w:ascii="Cambria" w:hAnsi="Cambria" w:cs="Arial"/>
          <w:sz w:val="20"/>
          <w:szCs w:val="20"/>
        </w:rPr>
        <w:t>się odpowiednie pomieszczenia magazynowe do składowania materiałów i narzędzi, pomieszczenia socjalne dla swoich pracowników oraz pomieszczenie dla nadzoru inwestorskiego umożliwiające organizację narad budowy</w:t>
      </w:r>
      <w:r w:rsidR="00B56A99" w:rsidRPr="00C64E1F">
        <w:rPr>
          <w:rFonts w:ascii="Cambria" w:hAnsi="Cambria" w:cs="Arial"/>
          <w:sz w:val="20"/>
          <w:szCs w:val="20"/>
        </w:rPr>
        <w:t>.</w:t>
      </w:r>
    </w:p>
    <w:p w:rsidR="0059770B" w:rsidRPr="00DD10E7" w:rsidRDefault="0059770B" w:rsidP="00E363C8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D10E7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 w:rsidR="00566FBA" w:rsidRPr="00DD10E7">
        <w:rPr>
          <w:rFonts w:ascii="Cambria" w:hAnsi="Cambria" w:cs="Arial"/>
          <w:sz w:val="20"/>
          <w:szCs w:val="20"/>
        </w:rPr>
        <w:t>P</w:t>
      </w:r>
      <w:r w:rsidRPr="00DD10E7">
        <w:rPr>
          <w:rFonts w:ascii="Cambria" w:hAnsi="Cambria" w:cs="Arial"/>
          <w:sz w:val="20"/>
          <w:szCs w:val="20"/>
        </w:rPr>
        <w:t xml:space="preserve">rawo budowlane oraz Rozporządzenie Ministra Infrastruktury z dnia 23.06.2003r. w sprawie </w:t>
      </w:r>
      <w:r w:rsidR="00DD10E7" w:rsidRPr="00DD10E7">
        <w:rPr>
          <w:rFonts w:ascii="Cambria" w:hAnsi="Cambria" w:cs="Arial"/>
          <w:sz w:val="20"/>
          <w:szCs w:val="20"/>
        </w:rPr>
        <w:t>informacji dotyczącej bezpieczeństwa i ochrony zdrowia oraz planu bezpieczeństwa i ochrony zdrowia</w:t>
      </w:r>
      <w:r w:rsidRPr="00DD10E7">
        <w:rPr>
          <w:rFonts w:ascii="Cambria" w:hAnsi="Cambria" w:cs="Arial"/>
          <w:sz w:val="20"/>
          <w:szCs w:val="20"/>
        </w:rPr>
        <w:t xml:space="preserve"> i dostarczy go Zamawiającemu.</w:t>
      </w:r>
    </w:p>
    <w:p w:rsidR="005A7157" w:rsidRPr="00C64E1F" w:rsidRDefault="0059770B" w:rsidP="00E363C8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8</w:t>
      </w:r>
    </w:p>
    <w:p w:rsidR="0059770B" w:rsidRPr="00C64E1F" w:rsidRDefault="0059770B" w:rsidP="00E363C8">
      <w:pPr>
        <w:numPr>
          <w:ilvl w:val="0"/>
          <w:numId w:val="15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59770B" w:rsidRPr="00C64E1F" w:rsidRDefault="0059770B" w:rsidP="00E363C8">
      <w:pPr>
        <w:numPr>
          <w:ilvl w:val="0"/>
          <w:numId w:val="15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="00D306CA" w:rsidRPr="00C64E1F">
        <w:rPr>
          <w:rFonts w:ascii="Cambria" w:hAnsi="Cambria" w:cs="Arial"/>
          <w:sz w:val="20"/>
          <w:szCs w:val="20"/>
        </w:rPr>
        <w:br/>
      </w:r>
      <w:r w:rsidRPr="00C64E1F">
        <w:rPr>
          <w:rFonts w:ascii="Cambria" w:hAnsi="Cambria" w:cs="Arial"/>
          <w:sz w:val="20"/>
          <w:szCs w:val="20"/>
        </w:rPr>
        <w:t xml:space="preserve">w budownictwie zgodnie z ustawą z dnia 16 kwietnia 2004 roku o wyrobach budowlanych (Dz. U. </w:t>
      </w:r>
      <w:r w:rsidR="00BB1802">
        <w:rPr>
          <w:rFonts w:ascii="Cambria" w:hAnsi="Cambria" w:cs="Arial"/>
          <w:sz w:val="20"/>
          <w:szCs w:val="20"/>
        </w:rPr>
        <w:t>2020</w:t>
      </w:r>
      <w:r w:rsidR="001438B3" w:rsidRPr="00C64E1F">
        <w:rPr>
          <w:rFonts w:ascii="Cambria" w:hAnsi="Cambria" w:cs="Arial"/>
          <w:sz w:val="20"/>
          <w:szCs w:val="20"/>
        </w:rPr>
        <w:t>.</w:t>
      </w:r>
      <w:r w:rsidR="00496965" w:rsidRPr="00C64E1F">
        <w:rPr>
          <w:rFonts w:ascii="Cambria" w:hAnsi="Cambria" w:cs="Arial"/>
          <w:sz w:val="20"/>
          <w:szCs w:val="20"/>
        </w:rPr>
        <w:t>2</w:t>
      </w:r>
      <w:r w:rsidR="00BB1802">
        <w:rPr>
          <w:rFonts w:ascii="Cambria" w:hAnsi="Cambria" w:cs="Arial"/>
          <w:sz w:val="20"/>
          <w:szCs w:val="20"/>
        </w:rPr>
        <w:t>15</w:t>
      </w:r>
      <w:r w:rsidRPr="00C64E1F">
        <w:rPr>
          <w:rFonts w:ascii="Cambria" w:hAnsi="Cambria" w:cs="Arial"/>
          <w:sz w:val="20"/>
          <w:szCs w:val="20"/>
        </w:rPr>
        <w:t xml:space="preserve"> z</w:t>
      </w:r>
      <w:r w:rsidR="00BB1802">
        <w:rPr>
          <w:rFonts w:ascii="Cambria" w:hAnsi="Cambria" w:cs="Arial"/>
          <w:sz w:val="20"/>
          <w:szCs w:val="20"/>
        </w:rPr>
        <w:t>e</w:t>
      </w:r>
      <w:r w:rsidRPr="00C64E1F">
        <w:rPr>
          <w:rFonts w:ascii="Cambria" w:hAnsi="Cambria" w:cs="Arial"/>
          <w:sz w:val="20"/>
          <w:szCs w:val="20"/>
        </w:rPr>
        <w:t xml:space="preserve">. </w:t>
      </w:r>
      <w:r w:rsidR="00BB1802" w:rsidRPr="00C64E1F">
        <w:rPr>
          <w:rFonts w:ascii="Cambria" w:hAnsi="Cambria" w:cs="Arial"/>
          <w:sz w:val="20"/>
          <w:szCs w:val="20"/>
        </w:rPr>
        <w:t>Z</w:t>
      </w:r>
      <w:r w:rsidRPr="00C64E1F">
        <w:rPr>
          <w:rFonts w:ascii="Cambria" w:hAnsi="Cambria" w:cs="Arial"/>
          <w:sz w:val="20"/>
          <w:szCs w:val="20"/>
        </w:rPr>
        <w:t>m</w:t>
      </w:r>
      <w:r w:rsidR="00BB1802">
        <w:rPr>
          <w:rFonts w:ascii="Cambria" w:hAnsi="Cambria" w:cs="Arial"/>
          <w:sz w:val="20"/>
          <w:szCs w:val="20"/>
        </w:rPr>
        <w:t>.</w:t>
      </w:r>
      <w:r w:rsidRPr="00C64E1F">
        <w:rPr>
          <w:rFonts w:ascii="Cambria" w:hAnsi="Cambria" w:cs="Arial"/>
          <w:sz w:val="20"/>
          <w:szCs w:val="20"/>
        </w:rPr>
        <w:t xml:space="preserve">) a  zgodnie z art.10 ustawy z dnia 7 lipca 1994 roku Prawo Budowlane oraz </w:t>
      </w:r>
      <w:r w:rsidR="00A21502" w:rsidRPr="00C64E1F">
        <w:rPr>
          <w:rFonts w:ascii="Cambria" w:hAnsi="Cambria" w:cs="Arial"/>
          <w:sz w:val="20"/>
          <w:szCs w:val="20"/>
        </w:rPr>
        <w:t>dokumentacji projektow</w:t>
      </w:r>
      <w:r w:rsidR="00E728AF" w:rsidRPr="00C64E1F">
        <w:rPr>
          <w:rFonts w:ascii="Cambria" w:hAnsi="Cambria" w:cs="Arial"/>
          <w:sz w:val="20"/>
          <w:szCs w:val="20"/>
        </w:rPr>
        <w:t>e</w:t>
      </w:r>
      <w:r w:rsidR="00A21502" w:rsidRPr="00C64E1F">
        <w:rPr>
          <w:rFonts w:ascii="Cambria" w:hAnsi="Cambria" w:cs="Arial"/>
          <w:sz w:val="20"/>
          <w:szCs w:val="20"/>
        </w:rPr>
        <w:t>j</w:t>
      </w:r>
      <w:r w:rsidRPr="00C64E1F">
        <w:rPr>
          <w:rFonts w:ascii="Cambria" w:hAnsi="Cambria" w:cs="Arial"/>
          <w:sz w:val="20"/>
          <w:szCs w:val="20"/>
        </w:rPr>
        <w:t>,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specyfikacji technicznej  wykonania i odbioru robót budowlanych.</w:t>
      </w:r>
    </w:p>
    <w:p w:rsidR="00535788" w:rsidRPr="00C64E1F" w:rsidRDefault="00AD2CD0" w:rsidP="00E363C8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Materiały i urządzenia</w:t>
      </w:r>
      <w:r w:rsidR="00535788" w:rsidRPr="00C64E1F">
        <w:rPr>
          <w:rFonts w:ascii="Cambria" w:hAnsi="Cambria" w:cs="Arial"/>
          <w:sz w:val="20"/>
          <w:szCs w:val="20"/>
        </w:rPr>
        <w:t xml:space="preserve"> muszą być zgodne z dokumentacj</w:t>
      </w:r>
      <w:r w:rsidR="003A230F" w:rsidRPr="00C64E1F">
        <w:rPr>
          <w:rFonts w:ascii="Cambria" w:hAnsi="Cambria" w:cs="Arial"/>
          <w:sz w:val="20"/>
          <w:szCs w:val="20"/>
        </w:rPr>
        <w:t>ą</w:t>
      </w:r>
      <w:r w:rsidR="00535788" w:rsidRPr="00C64E1F">
        <w:rPr>
          <w:rFonts w:ascii="Cambria" w:hAnsi="Cambria" w:cs="Arial"/>
          <w:sz w:val="20"/>
          <w:szCs w:val="20"/>
        </w:rPr>
        <w:t xml:space="preserve"> projektow</w:t>
      </w:r>
      <w:r w:rsidR="003A230F" w:rsidRPr="00C64E1F">
        <w:rPr>
          <w:rFonts w:ascii="Cambria" w:hAnsi="Cambria" w:cs="Arial"/>
          <w:sz w:val="20"/>
          <w:szCs w:val="20"/>
        </w:rPr>
        <w:t>ą</w:t>
      </w:r>
    </w:p>
    <w:p w:rsidR="0059770B" w:rsidRPr="00C64E1F" w:rsidRDefault="0059770B" w:rsidP="00E363C8">
      <w:pPr>
        <w:numPr>
          <w:ilvl w:val="0"/>
          <w:numId w:val="15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Zamawiającego,</w:t>
      </w:r>
      <w:r w:rsidR="00787F4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>wykona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na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własny koszt.</w:t>
      </w:r>
    </w:p>
    <w:p w:rsidR="005A7157" w:rsidRPr="00C64E1F" w:rsidRDefault="0059770B" w:rsidP="00E363C8">
      <w:pPr>
        <w:numPr>
          <w:ilvl w:val="0"/>
          <w:numId w:val="15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</w:t>
      </w:r>
      <w:r w:rsidRPr="00C64E1F">
        <w:rPr>
          <w:rFonts w:ascii="Cambria" w:hAnsi="Cambria" w:cs="Arial"/>
          <w:sz w:val="20"/>
          <w:szCs w:val="20"/>
        </w:rPr>
        <w:lastRenderedPageBreak/>
        <w:t xml:space="preserve">aprobata techniczna itp.), jak również do uzyskania akceptacji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C64E1F">
        <w:rPr>
          <w:rFonts w:ascii="Cambria" w:hAnsi="Cambria" w:cs="Arial"/>
          <w:sz w:val="20"/>
          <w:szCs w:val="20"/>
        </w:rPr>
        <w:t>(</w:t>
      </w:r>
      <w:r w:rsidR="00F04451" w:rsidRPr="00C64E1F">
        <w:rPr>
          <w:rFonts w:ascii="Cambria" w:hAnsi="Cambria" w:cs="Arial"/>
          <w:b/>
          <w:sz w:val="20"/>
          <w:szCs w:val="20"/>
        </w:rPr>
        <w:t>Inspektora Nadzoru</w:t>
      </w:r>
      <w:r w:rsidRPr="00C64E1F">
        <w:rPr>
          <w:rFonts w:ascii="Cambria" w:hAnsi="Cambria" w:cs="Arial"/>
          <w:sz w:val="20"/>
          <w:szCs w:val="20"/>
        </w:rPr>
        <w:t>) przed ich wbudowaniem.</w:t>
      </w:r>
    </w:p>
    <w:p w:rsidR="00A0282D" w:rsidRPr="00C64E1F" w:rsidRDefault="00A0282D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9</w:t>
      </w:r>
    </w:p>
    <w:p w:rsidR="005A7157" w:rsidRPr="00C64E1F" w:rsidRDefault="00530085" w:rsidP="00BB1802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na kwotę </w:t>
      </w:r>
      <w:r w:rsidR="00DF5487"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nie mniejszą niż wartość złożonej oferty  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C64E1F"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ryzyk budowlanych oraz </w:t>
      </w:r>
      <w:r w:rsidR="00787F4E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                            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>od odpowiedzialności cywilnej (odpowiedzialność cywilna za szkody oraz następstwa nieszczęśliwych wypadków dotyczących pracowników i osób trzecich, a powstałych w związku z prowadzonymi robotami</w:t>
      </w:r>
      <w:r w:rsidR="00A0282D"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10</w:t>
      </w:r>
    </w:p>
    <w:p w:rsidR="001264D1" w:rsidRPr="00C64E1F" w:rsidRDefault="001264D1" w:rsidP="00E363C8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Strony ustalają wynagrodzenie kosztorysowe Wykonawcy </w:t>
      </w:r>
      <w:r w:rsidRPr="00C64E1F">
        <w:rPr>
          <w:rStyle w:val="FontStyle32"/>
          <w:rFonts w:ascii="Cambria" w:hAnsi="Cambria" w:cs="Calibri"/>
          <w:sz w:val="20"/>
          <w:szCs w:val="20"/>
        </w:rPr>
        <w:t>za prace składające się na przedmiot umowy, określony w § 1, w wysokości</w:t>
      </w:r>
      <w:r w:rsidRPr="00C64E1F">
        <w:rPr>
          <w:rFonts w:ascii="Cambria" w:hAnsi="Cambria" w:cs="Arial"/>
          <w:sz w:val="20"/>
          <w:szCs w:val="20"/>
        </w:rPr>
        <w:t>:</w:t>
      </w:r>
    </w:p>
    <w:p w:rsidR="00C23E12" w:rsidRPr="00C64E1F" w:rsidRDefault="00AF57D9" w:rsidP="001264D1">
      <w:pPr>
        <w:pStyle w:val="Akapitzlist"/>
        <w:tabs>
          <w:tab w:val="left" w:pos="709"/>
        </w:tabs>
        <w:suppressAutoHyphens/>
        <w:spacing w:line="276" w:lineRule="auto"/>
        <w:ind w:left="3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Część </w:t>
      </w:r>
      <w:r w:rsidR="002B2F76" w:rsidRPr="00C64E1F">
        <w:rPr>
          <w:rFonts w:ascii="Cambria" w:hAnsi="Cambria" w:cs="Arial"/>
          <w:sz w:val="20"/>
          <w:szCs w:val="20"/>
        </w:rPr>
        <w:t xml:space="preserve"> nr 1: brutto </w:t>
      </w:r>
      <w:r w:rsidR="002B2F76" w:rsidRPr="00C64E1F">
        <w:rPr>
          <w:rFonts w:ascii="Cambria" w:hAnsi="Cambria" w:cs="Arial"/>
          <w:b/>
          <w:sz w:val="20"/>
          <w:szCs w:val="20"/>
        </w:rPr>
        <w:t>…………….. zł</w:t>
      </w:r>
      <w:r w:rsidR="002B2F76" w:rsidRPr="00C64E1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2B2F76" w:rsidRDefault="00AF57D9" w:rsidP="002B2F76">
      <w:pPr>
        <w:pStyle w:val="Akapitzlist"/>
        <w:tabs>
          <w:tab w:val="left" w:pos="709"/>
        </w:tabs>
        <w:suppressAutoHyphens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Część </w:t>
      </w:r>
      <w:r w:rsidR="002B2F76" w:rsidRPr="00C64E1F">
        <w:rPr>
          <w:rFonts w:ascii="Cambria" w:hAnsi="Cambria" w:cs="Arial"/>
          <w:sz w:val="20"/>
          <w:szCs w:val="20"/>
        </w:rPr>
        <w:t xml:space="preserve">nr 2: brutto </w:t>
      </w:r>
      <w:r w:rsidR="002B2F76" w:rsidRPr="00C64E1F">
        <w:rPr>
          <w:rFonts w:ascii="Cambria" w:hAnsi="Cambria" w:cs="Arial"/>
          <w:b/>
          <w:sz w:val="20"/>
          <w:szCs w:val="20"/>
        </w:rPr>
        <w:t>…………….. zł</w:t>
      </w:r>
      <w:r w:rsidR="002B2F76" w:rsidRPr="00C64E1F">
        <w:rPr>
          <w:rFonts w:ascii="Cambria" w:hAnsi="Cambria" w:cs="Arial"/>
          <w:sz w:val="20"/>
          <w:szCs w:val="20"/>
        </w:rPr>
        <w:t xml:space="preserve"> (słownie złotych: ……………………….. złotych ……../100) </w:t>
      </w:r>
      <w:r w:rsidR="001264D1" w:rsidRPr="00C64E1F">
        <w:rPr>
          <w:rFonts w:ascii="Cambria" w:hAnsi="Cambria" w:cs="Arial"/>
          <w:sz w:val="20"/>
          <w:szCs w:val="20"/>
        </w:rPr>
        <w:t>w tym obowiązujący podatek VAT.</w:t>
      </w:r>
    </w:p>
    <w:p w:rsidR="0008092D" w:rsidRPr="00C64E1F" w:rsidRDefault="0008092D" w:rsidP="00E363C8">
      <w:pPr>
        <w:numPr>
          <w:ilvl w:val="0"/>
          <w:numId w:val="4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b/>
          <w:bCs/>
          <w:sz w:val="20"/>
          <w:szCs w:val="20"/>
        </w:rPr>
        <w:t xml:space="preserve">Wykonawca </w:t>
      </w:r>
      <w:r w:rsidRPr="00C64E1F">
        <w:rPr>
          <w:rFonts w:ascii="Cambria" w:hAnsi="Cambria"/>
          <w:sz w:val="20"/>
          <w:szCs w:val="20"/>
        </w:rPr>
        <w:t xml:space="preserve">zobowiązany jest do wykonania przedmiotu umowy w pełnym zakresie, zgodnie </w:t>
      </w:r>
      <w:r w:rsidR="001237FA">
        <w:rPr>
          <w:rFonts w:ascii="Cambria" w:hAnsi="Cambria"/>
          <w:sz w:val="20"/>
          <w:szCs w:val="20"/>
        </w:rPr>
        <w:br/>
      </w:r>
      <w:r w:rsidRPr="00C64E1F">
        <w:rPr>
          <w:rFonts w:ascii="Cambria" w:hAnsi="Cambria"/>
          <w:sz w:val="20"/>
          <w:szCs w:val="20"/>
        </w:rPr>
        <w:t xml:space="preserve">z dokumentacją projektową, specyfikacją techniczną wykonania i odbioru robót i kosztorysem ofertowym,  w oparciu o harmonogram rzeczowo – finansowy robót. </w:t>
      </w:r>
    </w:p>
    <w:p w:rsidR="0008092D" w:rsidRPr="00C64E1F" w:rsidRDefault="0008092D" w:rsidP="00E363C8">
      <w:pPr>
        <w:numPr>
          <w:ilvl w:val="0"/>
          <w:numId w:val="4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 xml:space="preserve">Wykonawca w okresie realizacji przedmiotu umowy zobowiązany jest do prowadzenia zgodnie </w:t>
      </w:r>
      <w:r w:rsidRPr="00C64E1F">
        <w:rPr>
          <w:rFonts w:ascii="Cambria" w:hAnsi="Cambria"/>
          <w:sz w:val="20"/>
          <w:szCs w:val="20"/>
        </w:rPr>
        <w:br/>
        <w:t xml:space="preserve">z pozycjami wycenionego </w:t>
      </w:r>
      <w:r w:rsidR="00552922" w:rsidRPr="00C64E1F">
        <w:rPr>
          <w:rFonts w:ascii="Cambria" w:hAnsi="Cambria"/>
          <w:sz w:val="20"/>
          <w:szCs w:val="20"/>
        </w:rPr>
        <w:t>kosztorysu ofertowego</w:t>
      </w:r>
      <w:r w:rsidRPr="00C64E1F">
        <w:rPr>
          <w:rFonts w:ascii="Cambria" w:hAnsi="Cambria"/>
          <w:sz w:val="20"/>
          <w:szCs w:val="20"/>
        </w:rPr>
        <w:t>, księgi obmiaru wykonanych robót.</w:t>
      </w:r>
    </w:p>
    <w:p w:rsidR="0008092D" w:rsidRPr="00C64E1F" w:rsidRDefault="0008092D" w:rsidP="00E363C8">
      <w:pPr>
        <w:numPr>
          <w:ilvl w:val="0"/>
          <w:numId w:val="4"/>
        </w:numPr>
        <w:spacing w:after="120"/>
        <w:ind w:hanging="357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</w:t>
      </w:r>
      <w:r w:rsidR="00552922" w:rsidRPr="00C64E1F">
        <w:rPr>
          <w:rFonts w:ascii="Cambria" w:hAnsi="Cambria"/>
          <w:sz w:val="20"/>
          <w:szCs w:val="20"/>
        </w:rPr>
        <w:t xml:space="preserve"> wykonanych</w:t>
      </w:r>
      <w:r w:rsidRPr="00C64E1F">
        <w:rPr>
          <w:rFonts w:ascii="Cambria" w:hAnsi="Cambria"/>
          <w:sz w:val="20"/>
          <w:szCs w:val="20"/>
        </w:rPr>
        <w:t>.</w:t>
      </w:r>
    </w:p>
    <w:p w:rsidR="008E6C77" w:rsidRPr="00C64E1F" w:rsidRDefault="008E6C77" w:rsidP="00E363C8">
      <w:pPr>
        <w:numPr>
          <w:ilvl w:val="0"/>
          <w:numId w:val="4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8E6C77" w:rsidRPr="00C64E1F" w:rsidRDefault="008E6C77" w:rsidP="00E363C8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8E6C77" w:rsidRPr="00C64E1F" w:rsidRDefault="008E6C77" w:rsidP="00E363C8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8E6C77" w:rsidRDefault="008E6C77" w:rsidP="00E363C8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przypadku, gdy określone w ust. </w:t>
      </w:r>
      <w:r w:rsidR="001B5B33" w:rsidRPr="00C64E1F">
        <w:rPr>
          <w:rFonts w:ascii="Cambria" w:hAnsi="Cambria" w:cs="Arial"/>
          <w:sz w:val="20"/>
          <w:szCs w:val="20"/>
        </w:rPr>
        <w:t>5</w:t>
      </w:r>
      <w:r w:rsidRPr="00C64E1F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</w:t>
      </w:r>
      <w:r w:rsidR="005C3FE4">
        <w:rPr>
          <w:rFonts w:ascii="Cambria" w:hAnsi="Cambria" w:cs="Arial"/>
          <w:sz w:val="20"/>
          <w:szCs w:val="20"/>
        </w:rPr>
        <w:t xml:space="preserve">                    </w:t>
      </w:r>
      <w:r w:rsidRPr="00C64E1F">
        <w:rPr>
          <w:rFonts w:ascii="Cambria" w:hAnsi="Cambria" w:cs="Arial"/>
          <w:sz w:val="20"/>
          <w:szCs w:val="20"/>
        </w:rPr>
        <w:t>z ustawy Prawo zamówień publicznych</w:t>
      </w:r>
      <w:r w:rsidR="005A7157" w:rsidRPr="00C64E1F">
        <w:rPr>
          <w:rFonts w:ascii="Cambria" w:hAnsi="Cambria" w:cs="Arial"/>
          <w:sz w:val="20"/>
          <w:szCs w:val="20"/>
        </w:rPr>
        <w:t>.</w:t>
      </w:r>
    </w:p>
    <w:p w:rsidR="001F2CBB" w:rsidRPr="001F2CBB" w:rsidRDefault="001F2CBB" w:rsidP="00E363C8">
      <w:pPr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</w:t>
      </w:r>
      <w:r w:rsidRPr="001F2CBB">
        <w:rPr>
          <w:rFonts w:asciiTheme="majorHAnsi" w:hAnsiTheme="majorHAnsi"/>
          <w:sz w:val="20"/>
          <w:szCs w:val="20"/>
        </w:rPr>
        <w:t xml:space="preserve"> zmian</w:t>
      </w:r>
      <w:r>
        <w:rPr>
          <w:rFonts w:asciiTheme="majorHAnsi" w:hAnsiTheme="majorHAnsi"/>
          <w:sz w:val="20"/>
          <w:szCs w:val="20"/>
        </w:rPr>
        <w:t>y</w:t>
      </w:r>
      <w:r w:rsidRPr="001F2CBB">
        <w:rPr>
          <w:rFonts w:asciiTheme="majorHAnsi" w:hAnsiTheme="majorHAnsi"/>
          <w:sz w:val="20"/>
          <w:szCs w:val="20"/>
        </w:rPr>
        <w:t xml:space="preserve"> zakresu robót budowlanych poprzez ich</w:t>
      </w:r>
      <w:r>
        <w:rPr>
          <w:rFonts w:asciiTheme="majorHAnsi" w:hAnsiTheme="majorHAnsi"/>
          <w:sz w:val="20"/>
          <w:szCs w:val="20"/>
        </w:rPr>
        <w:t xml:space="preserve"> </w:t>
      </w:r>
      <w:r w:rsidRPr="001F2CBB">
        <w:rPr>
          <w:rFonts w:asciiTheme="majorHAnsi" w:hAnsiTheme="majorHAnsi"/>
          <w:sz w:val="20"/>
          <w:szCs w:val="20"/>
        </w:rPr>
        <w:t>ograniczenie w sytuacji, gdy wykonanie niektórych robó</w:t>
      </w:r>
      <w:r>
        <w:rPr>
          <w:rFonts w:asciiTheme="majorHAnsi" w:hAnsiTheme="majorHAnsi"/>
          <w:sz w:val="20"/>
          <w:szCs w:val="20"/>
        </w:rPr>
        <w:t xml:space="preserve">t okaże </w:t>
      </w:r>
      <w:r w:rsidRPr="001F2CBB">
        <w:rPr>
          <w:rFonts w:asciiTheme="majorHAnsi" w:hAnsiTheme="majorHAnsi"/>
          <w:sz w:val="20"/>
          <w:szCs w:val="20"/>
        </w:rPr>
        <w:t xml:space="preserve"> się</w:t>
      </w:r>
      <w:r>
        <w:rPr>
          <w:rFonts w:asciiTheme="majorHAnsi" w:hAnsiTheme="majorHAnsi"/>
          <w:sz w:val="20"/>
          <w:szCs w:val="20"/>
        </w:rPr>
        <w:t xml:space="preserve"> </w:t>
      </w:r>
      <w:r w:rsidRPr="001F2CBB">
        <w:rPr>
          <w:rFonts w:asciiTheme="majorHAnsi" w:hAnsiTheme="majorHAnsi"/>
          <w:sz w:val="20"/>
          <w:szCs w:val="20"/>
        </w:rPr>
        <w:t>zbędne, zmieniły się okoliczności związane z wykonaniem Umowy</w:t>
      </w:r>
      <w:r>
        <w:rPr>
          <w:rFonts w:asciiTheme="majorHAnsi" w:hAnsiTheme="majorHAnsi"/>
          <w:sz w:val="20"/>
          <w:szCs w:val="20"/>
        </w:rPr>
        <w:t xml:space="preserve"> </w:t>
      </w:r>
      <w:r w:rsidRPr="001F2CBB">
        <w:rPr>
          <w:rFonts w:asciiTheme="majorHAnsi" w:hAnsiTheme="majorHAnsi"/>
          <w:sz w:val="20"/>
          <w:szCs w:val="20"/>
        </w:rPr>
        <w:t xml:space="preserve">lub wykonanie poszczególnych robót nie leży w interesie publicznym lub Zamawiającego, </w:t>
      </w:r>
      <w:r w:rsidRPr="001F2CBB">
        <w:rPr>
          <w:rFonts w:asciiTheme="majorHAnsi" w:hAnsiTheme="majorHAnsi"/>
          <w:bCs/>
          <w:sz w:val="20"/>
          <w:szCs w:val="20"/>
        </w:rPr>
        <w:t xml:space="preserve"> zakres robót nie może ulec zmianie o więcej niż 10% zakresu  finansowego przedmiotu zamówienia.</w:t>
      </w:r>
    </w:p>
    <w:p w:rsidR="005E295E" w:rsidRPr="00450993" w:rsidRDefault="005E295E" w:rsidP="00222EA4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b/>
          <w:sz w:val="20"/>
          <w:szCs w:val="20"/>
        </w:rPr>
      </w:pPr>
      <w:r w:rsidRPr="00450993">
        <w:rPr>
          <w:rFonts w:ascii="Cambria" w:hAnsi="Cambria" w:cs="Arial"/>
          <w:b/>
          <w:sz w:val="20"/>
          <w:szCs w:val="20"/>
        </w:rPr>
        <w:t>§ 11</w:t>
      </w:r>
    </w:p>
    <w:p w:rsidR="00A03DDB" w:rsidRPr="00C64E1F" w:rsidRDefault="00A03DDB" w:rsidP="00155838">
      <w:pPr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="001B5B33" w:rsidRPr="00C64E1F">
        <w:rPr>
          <w:rFonts w:ascii="Cambria" w:hAnsi="Cambria" w:cs="Arial"/>
          <w:b/>
          <w:bCs/>
          <w:sz w:val="20"/>
          <w:szCs w:val="20"/>
        </w:rPr>
        <w:t xml:space="preserve">nie </w:t>
      </w:r>
      <w:r w:rsidRPr="00C64E1F">
        <w:rPr>
          <w:rFonts w:ascii="Cambria" w:hAnsi="Cambria" w:cs="Arial"/>
          <w:sz w:val="20"/>
          <w:szCs w:val="20"/>
        </w:rPr>
        <w:t>dopuszcza częściowe</w:t>
      </w:r>
      <w:r w:rsidR="001B5B33" w:rsidRPr="00C64E1F">
        <w:rPr>
          <w:rFonts w:ascii="Cambria" w:hAnsi="Cambria" w:cs="Arial"/>
          <w:sz w:val="20"/>
          <w:szCs w:val="20"/>
        </w:rPr>
        <w:t>go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="00AF57D9">
        <w:rPr>
          <w:rFonts w:ascii="Cambria" w:hAnsi="Cambria" w:cs="Arial"/>
          <w:sz w:val="20"/>
          <w:szCs w:val="20"/>
        </w:rPr>
        <w:t xml:space="preserve">fakturowania </w:t>
      </w:r>
      <w:r w:rsidR="00787F4E">
        <w:rPr>
          <w:rFonts w:ascii="Cambria" w:hAnsi="Cambria" w:cs="Arial"/>
          <w:sz w:val="20"/>
          <w:szCs w:val="20"/>
        </w:rPr>
        <w:t xml:space="preserve">w </w:t>
      </w:r>
      <w:r w:rsidR="00AF57D9">
        <w:rPr>
          <w:rFonts w:ascii="Cambria" w:hAnsi="Cambria" w:cs="Arial"/>
          <w:sz w:val="20"/>
          <w:szCs w:val="20"/>
        </w:rPr>
        <w:t>poszczególnych częściach zadania</w:t>
      </w:r>
    </w:p>
    <w:p w:rsidR="005E295E" w:rsidRPr="00C64E1F" w:rsidRDefault="00450993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</w:t>
      </w:r>
      <w:r w:rsidR="005E295E" w:rsidRPr="00C64E1F">
        <w:rPr>
          <w:rFonts w:ascii="Cambria" w:hAnsi="Cambria" w:cs="Arial"/>
          <w:b/>
          <w:sz w:val="20"/>
          <w:szCs w:val="20"/>
        </w:rPr>
        <w:t>§ 12</w:t>
      </w:r>
    </w:p>
    <w:p w:rsidR="007842BD" w:rsidRPr="00E25A4E" w:rsidRDefault="007842BD" w:rsidP="00E25A4E">
      <w:pPr>
        <w:numPr>
          <w:ilvl w:val="0"/>
          <w:numId w:val="3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Zapłata nastąpi w terminie do 30 dni licząc od dnia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E25A4E">
        <w:rPr>
          <w:rFonts w:ascii="Cambria" w:hAnsi="Cambria" w:cs="Arial"/>
          <w:sz w:val="20"/>
          <w:szCs w:val="20"/>
        </w:rPr>
        <w:t xml:space="preserve">doręczenia </w:t>
      </w:r>
      <w:r w:rsidRPr="00E25A4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E25A4E">
        <w:rPr>
          <w:rFonts w:ascii="Cambria" w:hAnsi="Cambria" w:cs="Arial"/>
          <w:bCs/>
          <w:sz w:val="20"/>
          <w:szCs w:val="20"/>
        </w:rPr>
        <w:t xml:space="preserve">prawidłowo wystawionej </w:t>
      </w:r>
      <w:r w:rsidRPr="00E25A4E">
        <w:rPr>
          <w:rFonts w:ascii="Cambria" w:hAnsi="Cambria" w:cs="Arial"/>
          <w:sz w:val="20"/>
          <w:szCs w:val="20"/>
        </w:rPr>
        <w:t xml:space="preserve">faktury wraz  z protokołem odbioru robót końcowych i  kompletnymi dokumentami odbiorowymi, </w:t>
      </w:r>
    </w:p>
    <w:p w:rsidR="007842BD" w:rsidRPr="00C64E1F" w:rsidRDefault="007842BD" w:rsidP="00E363C8">
      <w:pPr>
        <w:numPr>
          <w:ilvl w:val="0"/>
          <w:numId w:val="3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7842BD" w:rsidRPr="00C64E1F" w:rsidRDefault="007842BD" w:rsidP="00E363C8">
      <w:pPr>
        <w:numPr>
          <w:ilvl w:val="0"/>
          <w:numId w:val="3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lastRenderedPageBreak/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BB1802">
        <w:rPr>
          <w:rFonts w:ascii="Cambria" w:hAnsi="Cambria" w:cs="Arial"/>
          <w:sz w:val="20"/>
          <w:szCs w:val="20"/>
        </w:rPr>
        <w:t>.</w:t>
      </w:r>
    </w:p>
    <w:p w:rsidR="007842BD" w:rsidRPr="00C64E1F" w:rsidRDefault="007842BD" w:rsidP="00E363C8">
      <w:pPr>
        <w:numPr>
          <w:ilvl w:val="0"/>
          <w:numId w:val="3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7842BD" w:rsidRPr="00C64E1F" w:rsidRDefault="007842BD" w:rsidP="00E363C8">
      <w:pPr>
        <w:pStyle w:val="w2zmar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</w:t>
      </w:r>
      <w:r w:rsidR="00787F4E">
        <w:rPr>
          <w:rFonts w:ascii="Cambria" w:hAnsi="Cambria" w:cs="Arial"/>
          <w:sz w:val="20"/>
          <w:szCs w:val="20"/>
        </w:rPr>
        <w:t xml:space="preserve">                     </w:t>
      </w:r>
      <w:r w:rsidRPr="00C64E1F">
        <w:rPr>
          <w:rFonts w:ascii="Cambria" w:hAnsi="Cambria" w:cs="Arial"/>
          <w:sz w:val="20"/>
          <w:szCs w:val="20"/>
        </w:rPr>
        <w:t xml:space="preserve">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7842BD" w:rsidRPr="00C64E1F" w:rsidRDefault="007842BD" w:rsidP="00E363C8">
      <w:pPr>
        <w:numPr>
          <w:ilvl w:val="0"/>
          <w:numId w:val="3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1A0A33">
        <w:rPr>
          <w:rFonts w:ascii="Cambria" w:hAnsi="Cambria" w:cs="Arial"/>
          <w:sz w:val="20"/>
          <w:szCs w:val="20"/>
        </w:rPr>
        <w:br/>
      </w:r>
      <w:r w:rsidRPr="00C64E1F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:rsidR="007842BD" w:rsidRPr="00C64E1F" w:rsidRDefault="007842BD" w:rsidP="00FD51F6">
      <w:pPr>
        <w:pStyle w:val="w5pktart"/>
        <w:spacing w:after="0" w:afterAutospacing="0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7842BD" w:rsidRPr="00C64E1F" w:rsidRDefault="007842BD" w:rsidP="00FD51F6">
      <w:pPr>
        <w:pStyle w:val="w5pktart"/>
        <w:spacing w:after="0" w:afterAutospacing="0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842BD" w:rsidRPr="00C64E1F" w:rsidRDefault="007842BD" w:rsidP="00FD51F6">
      <w:pPr>
        <w:pStyle w:val="w5pktart"/>
        <w:spacing w:after="0" w:afterAutospacing="0"/>
        <w:ind w:left="851" w:hanging="425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FD51F6" w:rsidRDefault="00FD51F6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9770B" w:rsidRPr="00C64E1F" w:rsidRDefault="0059770B" w:rsidP="00222EA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§ 13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Przed podpisaniem umowy,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złoży u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udziela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C64E1F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E25A4E">
        <w:rPr>
          <w:rFonts w:ascii="Cambria" w:hAnsi="Cambria" w:cs="Arial"/>
          <w:b/>
          <w:sz w:val="20"/>
          <w:szCs w:val="20"/>
        </w:rPr>
        <w:t>5</w:t>
      </w:r>
      <w:r w:rsidRPr="00C64E1F">
        <w:rPr>
          <w:rFonts w:ascii="Cambria" w:hAnsi="Cambria" w:cs="Arial"/>
          <w:b/>
          <w:sz w:val="20"/>
          <w:szCs w:val="20"/>
        </w:rPr>
        <w:t xml:space="preserve"> % </w:t>
      </w:r>
      <w:r w:rsidRPr="00C64E1F">
        <w:rPr>
          <w:rFonts w:ascii="Cambria" w:hAnsi="Cambria" w:cs="Arial"/>
          <w:sz w:val="20"/>
          <w:szCs w:val="20"/>
        </w:rPr>
        <w:t xml:space="preserve">ceny brutto wykonania przedmiotu umowy, tj kwoty </w:t>
      </w:r>
      <w:r w:rsidRPr="00C64E1F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C64E1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C64E1F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Część zabezpieczenia, gwarantująca wykonanie robót zgodnie z umową, w wysokości 7</w:t>
      </w:r>
      <w:r w:rsidR="0021288E" w:rsidRPr="00C64E1F">
        <w:rPr>
          <w:rFonts w:ascii="Cambria" w:hAnsi="Cambria" w:cs="Arial"/>
          <w:sz w:val="20"/>
          <w:szCs w:val="20"/>
        </w:rPr>
        <w:t xml:space="preserve">0 % całości zabezpieczenia </w:t>
      </w:r>
      <w:r w:rsidRPr="00C64E1F">
        <w:rPr>
          <w:rFonts w:ascii="Cambria" w:hAnsi="Cambria" w:cs="Arial"/>
          <w:sz w:val="20"/>
          <w:szCs w:val="20"/>
        </w:rPr>
        <w:t xml:space="preserve">zwrócona zostanie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C64E1F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Pozostała część zabezpieczenia w wysokości 30 % całości zabezpieczenia</w:t>
      </w:r>
      <w:r w:rsidR="00787F4E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 xml:space="preserve">służąca do pokrycia roszczeń </w:t>
      </w:r>
      <w:r w:rsidR="00787F4E">
        <w:rPr>
          <w:rFonts w:ascii="Cambria" w:hAnsi="Cambria" w:cs="Arial"/>
          <w:sz w:val="20"/>
          <w:szCs w:val="20"/>
        </w:rPr>
        <w:t xml:space="preserve">                                  </w:t>
      </w:r>
      <w:r w:rsidRPr="00C64E1F">
        <w:rPr>
          <w:rFonts w:ascii="Cambria" w:hAnsi="Cambria" w:cs="Arial"/>
          <w:sz w:val="20"/>
          <w:szCs w:val="20"/>
        </w:rPr>
        <w:t xml:space="preserve">w ramach rękojmi , zwrócona zostanie </w:t>
      </w:r>
      <w:r w:rsidRPr="00C64E1F">
        <w:rPr>
          <w:rFonts w:ascii="Cambria" w:hAnsi="Cambria" w:cs="Arial"/>
          <w:b/>
          <w:bCs/>
          <w:sz w:val="20"/>
          <w:szCs w:val="20"/>
        </w:rPr>
        <w:t>Wykonawcy</w:t>
      </w:r>
      <w:r w:rsidRPr="00C64E1F">
        <w:rPr>
          <w:rFonts w:ascii="Cambria" w:hAnsi="Cambria" w:cs="Arial"/>
          <w:sz w:val="20"/>
          <w:szCs w:val="20"/>
        </w:rPr>
        <w:t xml:space="preserve"> w ciągu 1</w:t>
      </w:r>
      <w:r w:rsidR="00AD0960" w:rsidRPr="00C64E1F">
        <w:rPr>
          <w:rFonts w:ascii="Cambria" w:hAnsi="Cambria" w:cs="Arial"/>
          <w:sz w:val="20"/>
          <w:szCs w:val="20"/>
        </w:rPr>
        <w:t>5</w:t>
      </w:r>
      <w:r w:rsidRPr="00C64E1F">
        <w:rPr>
          <w:rFonts w:ascii="Cambria" w:hAnsi="Cambria" w:cs="Arial"/>
          <w:sz w:val="20"/>
          <w:szCs w:val="20"/>
        </w:rPr>
        <w:t xml:space="preserve"> dni po upływie okresu rękojmi .</w:t>
      </w:r>
    </w:p>
    <w:p w:rsidR="0059770B" w:rsidRPr="00C64E1F" w:rsidRDefault="0059770B" w:rsidP="00E363C8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Zwrócona </w:t>
      </w:r>
      <w:r w:rsidRPr="00C64E1F">
        <w:rPr>
          <w:rFonts w:ascii="Cambria" w:hAnsi="Cambria" w:cs="Arial"/>
          <w:b/>
          <w:bCs/>
          <w:sz w:val="20"/>
          <w:szCs w:val="20"/>
        </w:rPr>
        <w:t>Wykonawcy</w:t>
      </w:r>
      <w:r w:rsidRPr="00C64E1F">
        <w:rPr>
          <w:rFonts w:ascii="Cambria" w:hAnsi="Cambria" w:cs="Arial"/>
          <w:sz w:val="20"/>
          <w:szCs w:val="20"/>
        </w:rPr>
        <w:t xml:space="preserve"> kwota zabezpieczenia należytego wykonania umowy, określona w pkt. </w:t>
      </w:r>
      <w:r w:rsidR="00A54649" w:rsidRPr="00C64E1F">
        <w:rPr>
          <w:rFonts w:ascii="Cambria" w:hAnsi="Cambria" w:cs="Arial"/>
          <w:sz w:val="20"/>
          <w:szCs w:val="20"/>
        </w:rPr>
        <w:t>2</w:t>
      </w:r>
      <w:r w:rsidRPr="00C64E1F">
        <w:rPr>
          <w:rFonts w:ascii="Cambria" w:hAnsi="Cambria" w:cs="Arial"/>
          <w:sz w:val="20"/>
          <w:szCs w:val="20"/>
        </w:rPr>
        <w:t xml:space="preserve"> może ulec zmniejszeniu z tytułu potrąceń za złą jakość robót, nie dotrzymania terminu zakończenia prac lub nakładów poniesionych przez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14</w:t>
      </w:r>
    </w:p>
    <w:p w:rsidR="00C54C15" w:rsidRPr="00724ED3" w:rsidRDefault="00C54C15" w:rsidP="00AA603F">
      <w:pPr>
        <w:spacing w:after="120" w:line="276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C64E1F">
        <w:rPr>
          <w:rFonts w:ascii="Cambria" w:hAnsi="Cambria"/>
          <w:sz w:val="20"/>
          <w:szCs w:val="20"/>
        </w:rPr>
        <w:t>1.</w:t>
      </w:r>
      <w:r w:rsidRPr="00C64E1F">
        <w:rPr>
          <w:rFonts w:ascii="Cambria" w:hAnsi="Cambria"/>
          <w:b/>
          <w:color w:val="FF0000"/>
          <w:sz w:val="20"/>
          <w:szCs w:val="20"/>
        </w:rPr>
        <w:tab/>
      </w:r>
      <w:r w:rsidRPr="00724ED3">
        <w:rPr>
          <w:rFonts w:ascii="Cambria" w:hAnsi="Cambria"/>
          <w:sz w:val="20"/>
          <w:szCs w:val="20"/>
        </w:rPr>
        <w:t xml:space="preserve">Wykonawca udziela Zamawiającemu </w:t>
      </w:r>
      <w:r w:rsidRPr="00724ED3">
        <w:rPr>
          <w:rFonts w:ascii="Cambria" w:hAnsi="Cambria"/>
          <w:b/>
          <w:sz w:val="20"/>
          <w:szCs w:val="20"/>
        </w:rPr>
        <w:t>gwarancji</w:t>
      </w:r>
      <w:r w:rsidRPr="00724ED3">
        <w:rPr>
          <w:rFonts w:ascii="Cambria" w:hAnsi="Cambria"/>
          <w:sz w:val="20"/>
          <w:szCs w:val="20"/>
        </w:rPr>
        <w:t xml:space="preserve"> na wykonany przedmiot umowy na okres ……………………………………………………………………………………………</w:t>
      </w:r>
      <w:r w:rsidRPr="00724ED3">
        <w:rPr>
          <w:rFonts w:ascii="Cambria" w:hAnsi="Cambria"/>
          <w:sz w:val="20"/>
          <w:szCs w:val="20"/>
        </w:rPr>
        <w:br/>
        <w:t xml:space="preserve">Na taki sam okres Wykonawca udziela Zamawiającemu rękojmi.  </w:t>
      </w:r>
    </w:p>
    <w:p w:rsidR="00C54C15" w:rsidRPr="00724ED3" w:rsidRDefault="00C54C15" w:rsidP="00AA603F">
      <w:pPr>
        <w:pStyle w:val="Akapitzlist2"/>
        <w:numPr>
          <w:ilvl w:val="0"/>
          <w:numId w:val="31"/>
        </w:numPr>
        <w:spacing w:before="120" w:line="276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724ED3">
        <w:rPr>
          <w:rFonts w:ascii="Cambria" w:hAnsi="Cambria"/>
          <w:sz w:val="20"/>
          <w:szCs w:val="20"/>
        </w:rPr>
        <w:t xml:space="preserve">Bieg terminu gwarancji i rękojmi rozpoczyna się w dniu następnym  licząc od daty  odbioru końcowego </w:t>
      </w:r>
      <w:r w:rsidR="00787F4E">
        <w:rPr>
          <w:rFonts w:ascii="Cambria" w:hAnsi="Cambria"/>
          <w:sz w:val="20"/>
          <w:szCs w:val="20"/>
        </w:rPr>
        <w:t xml:space="preserve">                   </w:t>
      </w:r>
      <w:r w:rsidRPr="00724ED3">
        <w:rPr>
          <w:rFonts w:ascii="Cambria" w:hAnsi="Cambria"/>
          <w:sz w:val="20"/>
          <w:szCs w:val="20"/>
        </w:rPr>
        <w:t>lub potwierdzenia usunięcia wad stwierdzonych przy odbiorze końcowym przedmiotu umowy.</w:t>
      </w:r>
    </w:p>
    <w:p w:rsidR="00C54C15" w:rsidRPr="00724ED3" w:rsidRDefault="00C54C15" w:rsidP="00AA603F">
      <w:pPr>
        <w:pStyle w:val="Akapitzlist2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724ED3">
        <w:rPr>
          <w:rFonts w:ascii="Cambria" w:hAnsi="Cambria"/>
          <w:sz w:val="20"/>
          <w:szCs w:val="20"/>
        </w:rPr>
        <w:t xml:space="preserve">Zamawiający może dochodzić roszczeń z tytułu gwarancji i rękojmi także po terminie określonym </w:t>
      </w:r>
      <w:r w:rsidR="00787F4E">
        <w:rPr>
          <w:rFonts w:ascii="Cambria" w:hAnsi="Cambria"/>
          <w:sz w:val="20"/>
          <w:szCs w:val="20"/>
        </w:rPr>
        <w:t xml:space="preserve">                     </w:t>
      </w:r>
      <w:r w:rsidRPr="00724ED3">
        <w:rPr>
          <w:rFonts w:ascii="Cambria" w:hAnsi="Cambria"/>
          <w:sz w:val="20"/>
          <w:szCs w:val="20"/>
        </w:rPr>
        <w:t>w ust. 1, jeżeli reklamował wadę przed upływem tego terminu.</w:t>
      </w:r>
    </w:p>
    <w:p w:rsidR="00C54C15" w:rsidRPr="00C64E1F" w:rsidRDefault="00C54C15" w:rsidP="00724ED3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C54C15" w:rsidRPr="00C64E1F" w:rsidRDefault="00C54C15" w:rsidP="00724ED3">
      <w:pPr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15</w:t>
      </w:r>
    </w:p>
    <w:p w:rsidR="0059770B" w:rsidRPr="00C64E1F" w:rsidRDefault="0059770B" w:rsidP="00724ED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zobowiązuje się wykonać przedmiot umowy zgodnie z </w:t>
      </w:r>
      <w:r w:rsidR="00A21502" w:rsidRPr="00C64E1F">
        <w:rPr>
          <w:rFonts w:ascii="Cambria" w:hAnsi="Cambria" w:cs="Arial"/>
          <w:sz w:val="20"/>
          <w:szCs w:val="20"/>
        </w:rPr>
        <w:t>dokumentacją projektową</w:t>
      </w:r>
      <w:r w:rsidRPr="00C64E1F">
        <w:rPr>
          <w:rFonts w:ascii="Cambria" w:hAnsi="Cambria" w:cs="Arial"/>
          <w:sz w:val="20"/>
          <w:szCs w:val="20"/>
        </w:rPr>
        <w:t>, specyfikacją techniczną wykonania i odbioru robót budowlanych, zasadami wiedzy technicznej, obowiązującymi przepisami w szczególności techniczno-budowlanymi, normami oraz przepisami BHP.</w:t>
      </w:r>
    </w:p>
    <w:p w:rsidR="0059770B" w:rsidRPr="00C64E1F" w:rsidRDefault="00724ED3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59770B" w:rsidRPr="00C64E1F" w:rsidRDefault="0059770B" w:rsidP="00E363C8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przygotuje przedmiot umowy do odbioru końcowego</w:t>
      </w:r>
      <w:r w:rsidR="00787F4E">
        <w:rPr>
          <w:rFonts w:ascii="Cambria" w:hAnsi="Cambria" w:cs="Arial"/>
          <w:sz w:val="20"/>
          <w:szCs w:val="20"/>
        </w:rPr>
        <w:t xml:space="preserve">               </w:t>
      </w:r>
      <w:r w:rsidRPr="00C64E1F">
        <w:rPr>
          <w:rFonts w:ascii="Cambria" w:hAnsi="Cambria" w:cs="Arial"/>
          <w:sz w:val="20"/>
          <w:szCs w:val="20"/>
        </w:rPr>
        <w:t xml:space="preserve"> i zawiadomi  o tym pisemnie </w:t>
      </w:r>
      <w:r w:rsidRPr="00C64E1F">
        <w:rPr>
          <w:rFonts w:ascii="Cambria" w:hAnsi="Cambria" w:cs="Arial"/>
          <w:b/>
          <w:bCs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E363C8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C64E1F">
        <w:rPr>
          <w:rFonts w:ascii="Cambria" w:hAnsi="Cambria" w:cs="Arial"/>
          <w:b/>
          <w:sz w:val="20"/>
          <w:szCs w:val="20"/>
        </w:rPr>
        <w:t xml:space="preserve">Wykonawca </w:t>
      </w:r>
      <w:r w:rsidRPr="00C64E1F">
        <w:rPr>
          <w:rFonts w:ascii="Cambria" w:hAnsi="Cambria" w:cs="Arial"/>
          <w:sz w:val="20"/>
          <w:szCs w:val="20"/>
        </w:rPr>
        <w:t>załącza;</w:t>
      </w:r>
    </w:p>
    <w:p w:rsidR="0059770B" w:rsidRPr="00C64E1F" w:rsidRDefault="0059770B" w:rsidP="00E363C8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dziennik budowy potwierdzaj</w:t>
      </w:r>
      <w:r w:rsidRPr="00C64E1F">
        <w:rPr>
          <w:rFonts w:ascii="Cambria" w:eastAsia="TTE1FA5458t00" w:hAnsi="Cambria" w:cs="Arial"/>
          <w:sz w:val="20"/>
          <w:szCs w:val="20"/>
        </w:rPr>
        <w:t>ą</w:t>
      </w:r>
      <w:r w:rsidRPr="00C64E1F">
        <w:rPr>
          <w:rFonts w:ascii="Cambria" w:eastAsia="Times-Roman" w:hAnsi="Cambria" w:cs="Arial"/>
          <w:sz w:val="20"/>
          <w:szCs w:val="20"/>
        </w:rPr>
        <w:t>cy gotowo</w:t>
      </w:r>
      <w:r w:rsidRPr="00C64E1F">
        <w:rPr>
          <w:rFonts w:ascii="Cambria" w:eastAsia="TTE1FA5458t00" w:hAnsi="Cambria" w:cs="Arial"/>
          <w:sz w:val="20"/>
          <w:szCs w:val="20"/>
        </w:rPr>
        <w:t xml:space="preserve">ść </w:t>
      </w:r>
      <w:r w:rsidRPr="00C64E1F">
        <w:rPr>
          <w:rFonts w:ascii="Cambria" w:eastAsia="Times-Roman" w:hAnsi="Cambria" w:cs="Arial"/>
          <w:sz w:val="20"/>
          <w:szCs w:val="20"/>
        </w:rPr>
        <w:t>do odbioru potwierdzono wpisem kierownika budowy</w:t>
      </w:r>
      <w:r w:rsidR="00787F4E">
        <w:rPr>
          <w:rFonts w:ascii="Cambria" w:eastAsia="Times-Roman" w:hAnsi="Cambria" w:cs="Arial"/>
          <w:sz w:val="20"/>
          <w:szCs w:val="20"/>
        </w:rPr>
        <w:t xml:space="preserve">                     </w:t>
      </w:r>
      <w:r w:rsidRPr="00C64E1F">
        <w:rPr>
          <w:rFonts w:ascii="Cambria" w:eastAsia="Times-Roman" w:hAnsi="Cambria" w:cs="Arial"/>
          <w:sz w:val="20"/>
          <w:szCs w:val="20"/>
        </w:rPr>
        <w:t xml:space="preserve"> i </w:t>
      </w:r>
      <w:r w:rsidR="001D706A" w:rsidRPr="00C64E1F">
        <w:rPr>
          <w:rFonts w:ascii="Cambria" w:hAnsi="Cambria" w:cs="Arial"/>
          <w:b/>
          <w:sz w:val="20"/>
          <w:szCs w:val="20"/>
        </w:rPr>
        <w:t>Inspektora Nadzoru</w:t>
      </w:r>
      <w:r w:rsidR="001D706A" w:rsidRPr="00C64E1F">
        <w:rPr>
          <w:rFonts w:ascii="Cambria" w:hAnsi="Cambria" w:cs="Arial"/>
          <w:sz w:val="20"/>
          <w:szCs w:val="20"/>
        </w:rPr>
        <w:t xml:space="preserve">.  </w:t>
      </w:r>
    </w:p>
    <w:p w:rsidR="0059770B" w:rsidRPr="00C64E1F" w:rsidRDefault="0059770B" w:rsidP="00E363C8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 xml:space="preserve">operat powykonawczy </w:t>
      </w:r>
      <w:r w:rsidR="00D76AC1" w:rsidRPr="00C64E1F">
        <w:rPr>
          <w:rFonts w:ascii="Cambria" w:eastAsia="Times-Roman" w:hAnsi="Cambria" w:cs="Arial"/>
          <w:sz w:val="20"/>
          <w:szCs w:val="20"/>
        </w:rPr>
        <w:t xml:space="preserve">w </w:t>
      </w:r>
      <w:r w:rsidR="00D7688F">
        <w:rPr>
          <w:rFonts w:ascii="Cambria" w:eastAsia="Times-Roman" w:hAnsi="Cambria" w:cs="Arial"/>
          <w:sz w:val="20"/>
          <w:szCs w:val="20"/>
        </w:rPr>
        <w:t>1</w:t>
      </w:r>
      <w:r w:rsidR="00D76AC1" w:rsidRPr="00C64E1F">
        <w:rPr>
          <w:rFonts w:ascii="Cambria" w:eastAsia="Times-Roman" w:hAnsi="Cambria" w:cs="Arial"/>
          <w:sz w:val="20"/>
          <w:szCs w:val="20"/>
        </w:rPr>
        <w:t xml:space="preserve"> egz.</w:t>
      </w:r>
      <w:r w:rsidRPr="00C64E1F">
        <w:rPr>
          <w:rFonts w:ascii="Cambria" w:eastAsia="Times-Roman" w:hAnsi="Cambria" w:cs="Arial"/>
          <w:sz w:val="20"/>
          <w:szCs w:val="20"/>
        </w:rPr>
        <w:t>, który musi zawiera</w:t>
      </w:r>
      <w:r w:rsidRPr="00C64E1F">
        <w:rPr>
          <w:rFonts w:ascii="Cambria" w:eastAsia="TTE1FA5458t00" w:hAnsi="Cambria" w:cs="Arial"/>
          <w:sz w:val="20"/>
          <w:szCs w:val="20"/>
        </w:rPr>
        <w:t>ć</w:t>
      </w:r>
      <w:r w:rsidRPr="00C64E1F">
        <w:rPr>
          <w:rFonts w:ascii="Cambria" w:eastAsia="Times-Roman" w:hAnsi="Cambria" w:cs="Arial"/>
          <w:sz w:val="20"/>
          <w:szCs w:val="20"/>
        </w:rPr>
        <w:t>:</w:t>
      </w:r>
    </w:p>
    <w:p w:rsidR="0059770B" w:rsidRPr="00C64E1F" w:rsidRDefault="0059770B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dokumentacj</w:t>
      </w:r>
      <w:r w:rsidR="00D76AC1" w:rsidRPr="00C64E1F">
        <w:rPr>
          <w:rFonts w:ascii="Cambria" w:eastAsia="TTE1FA5458t00" w:hAnsi="Cambria" w:cs="Arial"/>
          <w:sz w:val="20"/>
          <w:szCs w:val="20"/>
        </w:rPr>
        <w:t>ę</w:t>
      </w:r>
      <w:r w:rsidR="00787F4E">
        <w:rPr>
          <w:rFonts w:ascii="Cambria" w:eastAsia="TTE1FA5458t00" w:hAnsi="Cambria" w:cs="Arial"/>
          <w:sz w:val="20"/>
          <w:szCs w:val="20"/>
        </w:rPr>
        <w:t xml:space="preserve"> </w:t>
      </w:r>
      <w:r w:rsidRPr="00C64E1F">
        <w:rPr>
          <w:rFonts w:ascii="Cambria" w:eastAsia="Times-Roman" w:hAnsi="Cambria" w:cs="Arial"/>
          <w:sz w:val="20"/>
          <w:szCs w:val="20"/>
        </w:rPr>
        <w:t>powykonawcz</w:t>
      </w:r>
      <w:r w:rsidR="00D76AC1" w:rsidRPr="00C64E1F">
        <w:rPr>
          <w:rFonts w:ascii="Cambria" w:eastAsia="TTE1FA5458t00" w:hAnsi="Cambria" w:cs="Arial"/>
          <w:sz w:val="20"/>
          <w:szCs w:val="20"/>
        </w:rPr>
        <w:t>ą</w:t>
      </w:r>
      <w:r w:rsidR="00787F4E">
        <w:rPr>
          <w:rFonts w:ascii="Cambria" w:eastAsia="TTE1FA5458t00" w:hAnsi="Cambria" w:cs="Arial"/>
          <w:sz w:val="20"/>
          <w:szCs w:val="20"/>
        </w:rPr>
        <w:t xml:space="preserve"> </w:t>
      </w:r>
      <w:r w:rsidRPr="00C64E1F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C64E1F">
        <w:rPr>
          <w:rFonts w:ascii="Cambria" w:eastAsia="TTE1FA5458t00" w:hAnsi="Cambria" w:cs="Arial"/>
          <w:sz w:val="20"/>
          <w:szCs w:val="20"/>
        </w:rPr>
        <w:t xml:space="preserve">a </w:t>
      </w:r>
      <w:r w:rsidRPr="00C64E1F">
        <w:rPr>
          <w:rFonts w:ascii="Cambria" w:eastAsia="Times-Roman" w:hAnsi="Cambria" w:cs="Arial"/>
          <w:sz w:val="20"/>
          <w:szCs w:val="20"/>
        </w:rPr>
        <w:t>przez kierownika budowy</w:t>
      </w:r>
      <w:r w:rsidR="00787F4E">
        <w:rPr>
          <w:rFonts w:ascii="Cambria" w:eastAsia="Times-Roman" w:hAnsi="Cambria" w:cs="Arial"/>
          <w:sz w:val="20"/>
          <w:szCs w:val="20"/>
        </w:rPr>
        <w:t xml:space="preserve">                     </w:t>
      </w:r>
      <w:r w:rsidRPr="00C64E1F">
        <w:rPr>
          <w:rFonts w:ascii="Cambria" w:eastAsia="Times-Roman" w:hAnsi="Cambria" w:cs="Arial"/>
          <w:sz w:val="20"/>
          <w:szCs w:val="20"/>
        </w:rPr>
        <w:t xml:space="preserve"> i </w:t>
      </w:r>
      <w:r w:rsidR="001D706A" w:rsidRPr="00C64E1F">
        <w:rPr>
          <w:rFonts w:ascii="Cambria" w:hAnsi="Cambria" w:cs="Arial"/>
          <w:b/>
          <w:sz w:val="20"/>
          <w:szCs w:val="20"/>
        </w:rPr>
        <w:t>Inspektora Nadzoru</w:t>
      </w:r>
      <w:r w:rsidR="00724ED3">
        <w:rPr>
          <w:rFonts w:ascii="Cambria" w:hAnsi="Cambria" w:cs="Arial"/>
          <w:sz w:val="20"/>
          <w:szCs w:val="20"/>
        </w:rPr>
        <w:t>,</w:t>
      </w:r>
    </w:p>
    <w:p w:rsidR="0059770B" w:rsidRPr="00C64E1F" w:rsidRDefault="0059770B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o</w:t>
      </w:r>
      <w:r w:rsidRPr="00C64E1F">
        <w:rPr>
          <w:rFonts w:ascii="Cambria" w:eastAsia="TTE1FA5458t00" w:hAnsi="Cambria" w:cs="Arial"/>
          <w:sz w:val="20"/>
          <w:szCs w:val="20"/>
        </w:rPr>
        <w:t>ś</w:t>
      </w:r>
      <w:r w:rsidRPr="00C64E1F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C64E1F">
        <w:rPr>
          <w:rFonts w:ascii="Cambria" w:eastAsia="TTE1FA5458t00" w:hAnsi="Cambria" w:cs="Arial"/>
          <w:sz w:val="20"/>
          <w:szCs w:val="20"/>
        </w:rPr>
        <w:t>a</w:t>
      </w:r>
      <w:r w:rsidRPr="00C64E1F">
        <w:rPr>
          <w:rFonts w:ascii="Cambria" w:eastAsia="Times-Roman" w:hAnsi="Cambria" w:cs="Arial"/>
          <w:sz w:val="20"/>
          <w:szCs w:val="20"/>
        </w:rPr>
        <w:t xml:space="preserve">, a przy zmianach potwierdzenie, że zmiany zostały zaakceptowane przez autora projektu i </w:t>
      </w:r>
      <w:r w:rsidR="001D706A" w:rsidRPr="00C64E1F">
        <w:rPr>
          <w:rFonts w:ascii="Cambria" w:hAnsi="Cambria" w:cs="Arial"/>
          <w:b/>
          <w:sz w:val="20"/>
          <w:szCs w:val="20"/>
        </w:rPr>
        <w:t>Inspektora Nadzoru</w:t>
      </w:r>
      <w:r w:rsidR="001D706A" w:rsidRPr="00C64E1F">
        <w:rPr>
          <w:rFonts w:ascii="Cambria" w:hAnsi="Cambria" w:cs="Arial"/>
          <w:sz w:val="20"/>
          <w:szCs w:val="20"/>
        </w:rPr>
        <w:t xml:space="preserve">.  </w:t>
      </w:r>
      <w:r w:rsidRPr="00C64E1F">
        <w:rPr>
          <w:rFonts w:ascii="Cambria" w:eastAsia="Times-Roman" w:hAnsi="Cambria" w:cs="Arial"/>
          <w:sz w:val="20"/>
          <w:szCs w:val="20"/>
        </w:rPr>
        <w:t>oraz że teren budowy został uprz</w:t>
      </w:r>
      <w:r w:rsidRPr="00C64E1F">
        <w:rPr>
          <w:rFonts w:ascii="Cambria" w:eastAsia="TTE1FA5458t00" w:hAnsi="Cambria" w:cs="Arial"/>
          <w:sz w:val="20"/>
          <w:szCs w:val="20"/>
        </w:rPr>
        <w:t>ą</w:t>
      </w:r>
      <w:r w:rsidRPr="00C64E1F">
        <w:rPr>
          <w:rFonts w:ascii="Cambria" w:eastAsia="Times-Roman" w:hAnsi="Cambria" w:cs="Arial"/>
          <w:sz w:val="20"/>
          <w:szCs w:val="20"/>
        </w:rPr>
        <w:t>tni</w:t>
      </w:r>
      <w:r w:rsidRPr="00C64E1F">
        <w:rPr>
          <w:rFonts w:ascii="Cambria" w:eastAsia="TTE1FA5458t00" w:hAnsi="Cambria" w:cs="Arial"/>
          <w:sz w:val="20"/>
          <w:szCs w:val="20"/>
        </w:rPr>
        <w:t>ę</w:t>
      </w:r>
      <w:r w:rsidRPr="00C64E1F">
        <w:rPr>
          <w:rFonts w:ascii="Cambria" w:eastAsia="Times-Roman" w:hAnsi="Cambria" w:cs="Arial"/>
          <w:sz w:val="20"/>
          <w:szCs w:val="20"/>
        </w:rPr>
        <w:t xml:space="preserve">ty – </w:t>
      </w:r>
      <w:r w:rsidR="00D7688F">
        <w:rPr>
          <w:rFonts w:ascii="Cambria" w:eastAsia="Times-Roman" w:hAnsi="Cambria" w:cs="Arial"/>
          <w:sz w:val="20"/>
          <w:szCs w:val="20"/>
        </w:rPr>
        <w:t>1</w:t>
      </w:r>
      <w:r w:rsidRPr="00C64E1F">
        <w:rPr>
          <w:rFonts w:ascii="Cambria" w:eastAsia="Times-Roman" w:hAnsi="Cambria" w:cs="Arial"/>
          <w:sz w:val="20"/>
          <w:szCs w:val="20"/>
        </w:rPr>
        <w:t xml:space="preserve"> egz.,</w:t>
      </w:r>
    </w:p>
    <w:p w:rsidR="0059770B" w:rsidRPr="00C64E1F" w:rsidRDefault="0059770B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C64E1F">
        <w:rPr>
          <w:rFonts w:ascii="Cambria" w:eastAsia="TTE1FA5458t00" w:hAnsi="Cambria" w:cs="Arial"/>
          <w:sz w:val="20"/>
          <w:szCs w:val="20"/>
        </w:rPr>
        <w:t>ś</w:t>
      </w:r>
      <w:r w:rsidRPr="00C64E1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C64E1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C64E1F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8977C2" w:rsidRPr="00C64E1F" w:rsidRDefault="008977C2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protokoły wymaganych prób, recepty i ustalenia technologiczne - 1 egz</w:t>
      </w:r>
    </w:p>
    <w:p w:rsidR="00535788" w:rsidRPr="00C64E1F" w:rsidRDefault="003A230F" w:rsidP="00E363C8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>pomiary geodezyjne zakończonej inwestycji</w:t>
      </w:r>
      <w:r w:rsidR="00535788" w:rsidRPr="00C64E1F">
        <w:rPr>
          <w:rFonts w:ascii="Cambria" w:eastAsia="Times-Roman" w:hAnsi="Cambria" w:cs="Arial"/>
          <w:sz w:val="20"/>
          <w:szCs w:val="20"/>
        </w:rPr>
        <w:t>.</w:t>
      </w:r>
    </w:p>
    <w:p w:rsidR="00D76AC1" w:rsidRPr="00C64E1F" w:rsidRDefault="00D76AC1" w:rsidP="00E363C8">
      <w:pPr>
        <w:numPr>
          <w:ilvl w:val="0"/>
          <w:numId w:val="26"/>
        </w:numPr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C64E1F">
        <w:rPr>
          <w:rFonts w:ascii="Cambria" w:eastAsia="Times-Roman" w:hAnsi="Cambria" w:cs="Arial"/>
          <w:sz w:val="20"/>
          <w:szCs w:val="20"/>
        </w:rPr>
        <w:t xml:space="preserve">oświadczenia właścicieli nieruchomości </w:t>
      </w:r>
      <w:r w:rsidR="000A3987" w:rsidRPr="00C64E1F">
        <w:rPr>
          <w:rFonts w:ascii="Cambria" w:eastAsia="Times-Roman" w:hAnsi="Cambria" w:cs="Arial"/>
          <w:sz w:val="20"/>
          <w:szCs w:val="20"/>
        </w:rPr>
        <w:t xml:space="preserve">o uporządkowaniu nieruchomości lub </w:t>
      </w:r>
      <w:r w:rsidRPr="00C64E1F">
        <w:rPr>
          <w:rFonts w:ascii="Cambria" w:eastAsia="Times-Roman" w:hAnsi="Cambria" w:cs="Arial"/>
          <w:sz w:val="20"/>
          <w:szCs w:val="20"/>
        </w:rPr>
        <w:t>dokumentację fotograficzną przed i po inwestycji.</w:t>
      </w:r>
    </w:p>
    <w:p w:rsidR="00B309DE" w:rsidRPr="00C64E1F" w:rsidRDefault="00724ED3" w:rsidP="00E363C8">
      <w:pPr>
        <w:numPr>
          <w:ilvl w:val="0"/>
          <w:numId w:val="26"/>
        </w:numPr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i</w:t>
      </w:r>
      <w:r w:rsidR="00B309DE" w:rsidRPr="00C64E1F">
        <w:rPr>
          <w:rFonts w:ascii="Cambria" w:eastAsia="Times-Roman" w:hAnsi="Cambria" w:cs="Arial"/>
          <w:sz w:val="20"/>
          <w:szCs w:val="20"/>
        </w:rPr>
        <w:t xml:space="preserve">nne niezbędne dokumenty potwierdzające wymagania techniczne i jakościowe takie jak: Karty katalogowe wraz z deklaracjami zgodności lub aprobatami technicznymi producentów potwierdzone stosownymi badaniami laboratoryjnymi w zakresie zadeklarowanych </w:t>
      </w:r>
      <w:r w:rsidR="00787F4E">
        <w:rPr>
          <w:rFonts w:ascii="Cambria" w:eastAsia="Times-Roman" w:hAnsi="Cambria" w:cs="Arial"/>
          <w:sz w:val="20"/>
          <w:szCs w:val="20"/>
        </w:rPr>
        <w:t xml:space="preserve">                                         </w:t>
      </w:r>
      <w:r w:rsidR="00B309DE" w:rsidRPr="00C64E1F">
        <w:rPr>
          <w:rFonts w:ascii="Cambria" w:eastAsia="Times-Roman" w:hAnsi="Cambria" w:cs="Arial"/>
          <w:sz w:val="20"/>
          <w:szCs w:val="20"/>
        </w:rPr>
        <w:t>i punktowanych materiałów i technologii wpisanych w załączniku nr 2 do SWZ. Obowiązek ten nie występuje w zakresie udowodnionym dokumentami wymienionymi w pkt 2 ppkt. c), d),</w:t>
      </w:r>
    </w:p>
    <w:p w:rsidR="0059770B" w:rsidRPr="00C64E1F" w:rsidRDefault="0059770B" w:rsidP="00E363C8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C64E1F">
        <w:rPr>
          <w:rFonts w:ascii="Cambria" w:hAnsi="Cambria" w:cs="Arial"/>
          <w:b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przez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787F4E">
        <w:rPr>
          <w:rFonts w:ascii="Cambria" w:hAnsi="Cambria" w:cs="Arial"/>
          <w:b/>
          <w:bCs/>
          <w:sz w:val="20"/>
          <w:szCs w:val="20"/>
        </w:rPr>
        <w:t xml:space="preserve">                        </w:t>
      </w:r>
      <w:r w:rsidRPr="00C64E1F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C64E1F">
        <w:rPr>
          <w:rFonts w:ascii="Cambria" w:hAnsi="Cambria" w:cs="Arial"/>
          <w:sz w:val="20"/>
          <w:szCs w:val="20"/>
        </w:rPr>
        <w:t>.</w:t>
      </w:r>
    </w:p>
    <w:p w:rsidR="005E295E" w:rsidRPr="00C64E1F" w:rsidRDefault="0059770B" w:rsidP="00E363C8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Zamawiający</w:t>
      </w:r>
      <w:r w:rsidRPr="00C64E1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787F4E">
        <w:rPr>
          <w:rFonts w:ascii="Cambria" w:hAnsi="Cambria" w:cs="Arial"/>
          <w:sz w:val="20"/>
          <w:szCs w:val="20"/>
        </w:rPr>
        <w:t xml:space="preserve">               </w:t>
      </w:r>
      <w:r w:rsidRPr="00C64E1F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5E295E" w:rsidRPr="00C64E1F" w:rsidRDefault="005E295E" w:rsidP="00E363C8">
      <w:pPr>
        <w:numPr>
          <w:ilvl w:val="0"/>
          <w:numId w:val="17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5E295E" w:rsidRPr="00C64E1F" w:rsidRDefault="005E295E" w:rsidP="00724ED3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5E295E" w:rsidRPr="00C64E1F" w:rsidRDefault="005E295E" w:rsidP="00724ED3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</w:t>
      </w:r>
      <w:r w:rsidR="00D07B32">
        <w:rPr>
          <w:rFonts w:ascii="Cambria" w:hAnsi="Cambria" w:cs="Arial"/>
          <w:sz w:val="20"/>
          <w:szCs w:val="20"/>
        </w:rPr>
        <w:t xml:space="preserve">                             </w:t>
      </w:r>
      <w:r w:rsidRPr="00C64E1F">
        <w:rPr>
          <w:rFonts w:ascii="Cambria" w:hAnsi="Cambria" w:cs="Arial"/>
          <w:sz w:val="20"/>
          <w:szCs w:val="20"/>
        </w:rPr>
        <w:t xml:space="preserve">to stanowić o trwałości przedmiotu umowy potwierdzonej przez </w:t>
      </w:r>
      <w:r w:rsidR="001D706A" w:rsidRPr="00C64E1F">
        <w:rPr>
          <w:rFonts w:ascii="Cambria" w:hAnsi="Cambria" w:cs="Arial"/>
          <w:b/>
          <w:sz w:val="20"/>
          <w:szCs w:val="20"/>
        </w:rPr>
        <w:t>Inspektora Nadzoru</w:t>
      </w:r>
      <w:r w:rsidR="001D706A" w:rsidRPr="00C64E1F">
        <w:rPr>
          <w:rFonts w:ascii="Cambria" w:hAnsi="Cambria" w:cs="Arial"/>
          <w:sz w:val="20"/>
          <w:szCs w:val="20"/>
        </w:rPr>
        <w:t xml:space="preserve">.  </w:t>
      </w:r>
    </w:p>
    <w:p w:rsidR="005E295E" w:rsidRPr="00C64E1F" w:rsidRDefault="005E295E" w:rsidP="00E363C8">
      <w:pPr>
        <w:pStyle w:val="Akapitzlist"/>
        <w:numPr>
          <w:ilvl w:val="0"/>
          <w:numId w:val="17"/>
        </w:numPr>
        <w:tabs>
          <w:tab w:val="clear" w:pos="1080"/>
          <w:tab w:val="left" w:pos="284"/>
          <w:tab w:val="num" w:pos="426"/>
        </w:tabs>
        <w:spacing w:after="120" w:line="276" w:lineRule="auto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</w:t>
      </w:r>
      <w:r w:rsidR="00D07B32">
        <w:rPr>
          <w:rFonts w:ascii="Cambria" w:hAnsi="Cambria" w:cs="Arial"/>
          <w:sz w:val="20"/>
          <w:szCs w:val="20"/>
        </w:rPr>
        <w:t xml:space="preserve">                      </w:t>
      </w:r>
      <w:r w:rsidRPr="00C64E1F">
        <w:rPr>
          <w:rFonts w:ascii="Cambria" w:hAnsi="Cambria" w:cs="Arial"/>
          <w:sz w:val="20"/>
          <w:szCs w:val="20"/>
        </w:rPr>
        <w:t xml:space="preserve">do odbioru z powodu nieukończenia prac, wad lub nie przeprowadzenia wszystkich prób, z przyczyn leżących po stronie Wykonawcy, Zamawiający może odmówić odbioru, a fakt ten nie może być podstawą </w:t>
      </w:r>
      <w:r w:rsidR="00D07B32">
        <w:rPr>
          <w:rFonts w:ascii="Cambria" w:hAnsi="Cambria" w:cs="Arial"/>
          <w:sz w:val="20"/>
          <w:szCs w:val="20"/>
        </w:rPr>
        <w:t xml:space="preserve">     </w:t>
      </w:r>
      <w:r w:rsidRPr="00C64E1F">
        <w:rPr>
          <w:rFonts w:ascii="Cambria" w:hAnsi="Cambria" w:cs="Arial"/>
          <w:sz w:val="20"/>
          <w:szCs w:val="20"/>
        </w:rPr>
        <w:t xml:space="preserve">do przedłużenia terminu wykonania przedmiotu umowy o którym mowa w § 2, natomiast będzie podstawą do naliczenia przez Zamawiającego stosownych kar umownych za niewykonanie umowy w terminie. </w:t>
      </w:r>
      <w:r w:rsidR="00D07B32">
        <w:rPr>
          <w:rFonts w:ascii="Cambria" w:hAnsi="Cambria" w:cs="Arial"/>
          <w:sz w:val="20"/>
          <w:szCs w:val="20"/>
        </w:rPr>
        <w:t xml:space="preserve">                     </w:t>
      </w:r>
      <w:r w:rsidRPr="00C64E1F">
        <w:rPr>
          <w:rFonts w:ascii="Cambria" w:hAnsi="Cambria" w:cs="Arial"/>
          <w:sz w:val="20"/>
          <w:szCs w:val="20"/>
        </w:rPr>
        <w:t xml:space="preserve">W takim przypadku Wykonawca ma obowiązek usunięcia wad i ponownego zgłoszenia elementu </w:t>
      </w:r>
      <w:r w:rsidR="00D07B32">
        <w:rPr>
          <w:rFonts w:ascii="Cambria" w:hAnsi="Cambria" w:cs="Arial"/>
          <w:sz w:val="20"/>
          <w:szCs w:val="20"/>
        </w:rPr>
        <w:t xml:space="preserve">                          </w:t>
      </w:r>
      <w:r w:rsidRPr="00C64E1F">
        <w:rPr>
          <w:rFonts w:ascii="Cambria" w:hAnsi="Cambria" w:cs="Arial"/>
          <w:sz w:val="20"/>
          <w:szCs w:val="20"/>
        </w:rPr>
        <w:t xml:space="preserve">do odbioru bez prawa do dodatkowego wynagrodzenia. </w:t>
      </w:r>
    </w:p>
    <w:p w:rsidR="0059770B" w:rsidRPr="00C64E1F" w:rsidRDefault="005C3FE4" w:rsidP="005C3FE4">
      <w:pPr>
        <w:tabs>
          <w:tab w:val="left" w:pos="3119"/>
        </w:tabs>
        <w:spacing w:after="120" w:line="276" w:lineRule="auto"/>
        <w:ind w:left="36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</w:t>
      </w:r>
      <w:r w:rsidR="00724ED3">
        <w:rPr>
          <w:rFonts w:ascii="Cambria" w:hAnsi="Cambria" w:cs="Arial"/>
          <w:b/>
          <w:bCs/>
          <w:sz w:val="20"/>
          <w:szCs w:val="20"/>
        </w:rPr>
        <w:t>§ 17</w:t>
      </w:r>
    </w:p>
    <w:p w:rsidR="0059770B" w:rsidRPr="00C64E1F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Po zakończeniu robót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zobowiązany jest uporządkować teren budowy, przywrócić stan pierwotny dr</w:t>
      </w:r>
      <w:r w:rsidR="00325368" w:rsidRPr="00C64E1F">
        <w:rPr>
          <w:rFonts w:ascii="Cambria" w:hAnsi="Cambria" w:cs="Arial"/>
          <w:sz w:val="20"/>
          <w:szCs w:val="20"/>
        </w:rPr>
        <w:t>ó</w:t>
      </w:r>
      <w:r w:rsidRPr="00C64E1F">
        <w:rPr>
          <w:rFonts w:ascii="Cambria" w:hAnsi="Cambria" w:cs="Arial"/>
          <w:sz w:val="20"/>
          <w:szCs w:val="20"/>
        </w:rPr>
        <w:t>g</w:t>
      </w:r>
      <w:r w:rsidR="00325368" w:rsidRPr="00C64E1F">
        <w:rPr>
          <w:rFonts w:ascii="Cambria" w:hAnsi="Cambria" w:cs="Arial"/>
          <w:sz w:val="20"/>
          <w:szCs w:val="20"/>
        </w:rPr>
        <w:t xml:space="preserve">, drogę </w:t>
      </w:r>
      <w:r w:rsidRPr="00C64E1F">
        <w:rPr>
          <w:rFonts w:ascii="Cambria" w:hAnsi="Cambria" w:cs="Arial"/>
          <w:sz w:val="20"/>
          <w:szCs w:val="20"/>
        </w:rPr>
        <w:t xml:space="preserve"> dojazdow</w:t>
      </w:r>
      <w:r w:rsidR="00325368" w:rsidRPr="00C64E1F">
        <w:rPr>
          <w:rFonts w:ascii="Cambria" w:hAnsi="Cambria" w:cs="Arial"/>
          <w:sz w:val="20"/>
          <w:szCs w:val="20"/>
        </w:rPr>
        <w:t>ą</w:t>
      </w:r>
      <w:r w:rsidRPr="00C64E1F">
        <w:rPr>
          <w:rFonts w:ascii="Cambria" w:hAnsi="Cambria" w:cs="Arial"/>
          <w:sz w:val="20"/>
          <w:szCs w:val="20"/>
        </w:rPr>
        <w:t xml:space="preserve"> na plac budowy i przekazać go </w:t>
      </w:r>
      <w:r w:rsidRPr="00C64E1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C64E1F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59770B" w:rsidRPr="00C64E1F" w:rsidRDefault="00B309DE" w:rsidP="00B309DE">
      <w:pPr>
        <w:spacing w:after="120" w:line="276" w:lineRule="auto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Pr="00C64E1F">
        <w:rPr>
          <w:rFonts w:ascii="Cambria" w:hAnsi="Cambria" w:cs="Arial"/>
          <w:b/>
          <w:bCs/>
          <w:sz w:val="20"/>
          <w:szCs w:val="20"/>
        </w:rPr>
        <w:tab/>
      </w:r>
      <w:r w:rsidR="005C3FE4">
        <w:rPr>
          <w:rFonts w:ascii="Cambria" w:hAnsi="Cambria" w:cs="Arial"/>
          <w:b/>
          <w:bCs/>
          <w:sz w:val="20"/>
          <w:szCs w:val="20"/>
        </w:rPr>
        <w:t xml:space="preserve">           </w:t>
      </w:r>
      <w:r w:rsidR="00724ED3">
        <w:rPr>
          <w:rFonts w:ascii="Cambria" w:hAnsi="Cambria" w:cs="Arial"/>
          <w:b/>
          <w:bCs/>
          <w:sz w:val="20"/>
          <w:szCs w:val="20"/>
        </w:rPr>
        <w:t>§ 18</w:t>
      </w:r>
    </w:p>
    <w:p w:rsidR="0059770B" w:rsidRPr="00C64E1F" w:rsidRDefault="0059770B" w:rsidP="00222EA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C64E1F">
        <w:rPr>
          <w:rFonts w:ascii="Cambria" w:hAnsi="Cambria" w:cs="Arial"/>
          <w:b/>
          <w:bCs/>
          <w:sz w:val="20"/>
          <w:szCs w:val="20"/>
        </w:rPr>
        <w:t>Zamawiający</w:t>
      </w:r>
      <w:r w:rsidRPr="00C64E1F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C64E1F">
        <w:rPr>
          <w:rFonts w:ascii="Cambria" w:hAnsi="Cambria" w:cs="Arial"/>
          <w:b/>
          <w:bCs/>
          <w:sz w:val="20"/>
          <w:szCs w:val="20"/>
        </w:rPr>
        <w:t>Wykonawcy</w:t>
      </w:r>
      <w:r w:rsidRPr="00C64E1F">
        <w:rPr>
          <w:rFonts w:ascii="Cambria" w:hAnsi="Cambria" w:cs="Arial"/>
          <w:sz w:val="20"/>
          <w:szCs w:val="20"/>
        </w:rPr>
        <w:t xml:space="preserve">, </w:t>
      </w:r>
      <w:r w:rsidR="00D07B32">
        <w:rPr>
          <w:rFonts w:ascii="Cambria" w:hAnsi="Cambria" w:cs="Arial"/>
          <w:sz w:val="20"/>
          <w:szCs w:val="20"/>
        </w:rPr>
        <w:t xml:space="preserve">                              </w:t>
      </w:r>
      <w:r w:rsidRPr="00C64E1F">
        <w:rPr>
          <w:rFonts w:ascii="Cambria" w:hAnsi="Cambria" w:cs="Arial"/>
          <w:sz w:val="20"/>
          <w:szCs w:val="20"/>
        </w:rPr>
        <w:t xml:space="preserve">a </w:t>
      </w: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59770B" w:rsidRPr="00C64E1F" w:rsidRDefault="005C3FE4" w:rsidP="005C3FE4">
      <w:pPr>
        <w:spacing w:after="12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59770B" w:rsidRPr="00C64E1F">
        <w:rPr>
          <w:rFonts w:ascii="Cambria" w:hAnsi="Cambria" w:cs="Arial"/>
          <w:b/>
          <w:bCs/>
          <w:sz w:val="20"/>
          <w:szCs w:val="20"/>
        </w:rPr>
        <w:t>§ 1</w:t>
      </w:r>
      <w:r w:rsidR="00724ED3">
        <w:rPr>
          <w:rFonts w:ascii="Cambria" w:hAnsi="Cambria" w:cs="Arial"/>
          <w:b/>
          <w:bCs/>
          <w:sz w:val="20"/>
          <w:szCs w:val="20"/>
        </w:rPr>
        <w:t>9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jest odpowiedzialny względem </w:t>
      </w:r>
      <w:r w:rsidRPr="00C64E1F">
        <w:rPr>
          <w:rFonts w:ascii="Cambria" w:hAnsi="Cambria" w:cs="Arial"/>
          <w:b/>
          <w:bCs/>
          <w:sz w:val="20"/>
        </w:rPr>
        <w:t>Zamawiającego</w:t>
      </w:r>
      <w:r w:rsidRPr="00C64E1F">
        <w:rPr>
          <w:rFonts w:ascii="Cambria" w:hAnsi="Cambria" w:cs="Arial"/>
          <w:sz w:val="20"/>
        </w:rPr>
        <w:t>, jeżeli wykonany przedmiot umowy ma wady zmniejszające jego wartość lub użyteczność.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O wykryciu wady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jest zobowiązany zawiadomić </w:t>
      </w:r>
      <w:r w:rsidRPr="00C64E1F">
        <w:rPr>
          <w:rFonts w:ascii="Cambria" w:hAnsi="Cambria" w:cs="Arial"/>
          <w:b/>
          <w:bCs/>
          <w:sz w:val="20"/>
        </w:rPr>
        <w:t xml:space="preserve">Wykonawcę </w:t>
      </w:r>
      <w:r w:rsidRPr="00C64E1F">
        <w:rPr>
          <w:rFonts w:ascii="Cambria" w:hAnsi="Cambria" w:cs="Arial"/>
          <w:sz w:val="20"/>
        </w:rPr>
        <w:t xml:space="preserve">pisemnie w terminie 7 dni </w:t>
      </w:r>
      <w:r w:rsidR="00D07B32">
        <w:rPr>
          <w:rFonts w:ascii="Cambria" w:hAnsi="Cambria" w:cs="Arial"/>
          <w:sz w:val="20"/>
        </w:rPr>
        <w:t xml:space="preserve">                  </w:t>
      </w:r>
      <w:r w:rsidRPr="00C64E1F">
        <w:rPr>
          <w:rFonts w:ascii="Cambria" w:hAnsi="Cambria" w:cs="Arial"/>
          <w:sz w:val="20"/>
        </w:rPr>
        <w:t xml:space="preserve">od daty jej ujawnienia. Istnienie wady stwierdza się protokolarnie po przeprowadzeniu oględzin. O dacie oględzin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poinformuje </w:t>
      </w:r>
      <w:r w:rsidRPr="00C64E1F">
        <w:rPr>
          <w:rFonts w:ascii="Cambria" w:hAnsi="Cambria" w:cs="Arial"/>
          <w:b/>
          <w:bCs/>
          <w:sz w:val="20"/>
        </w:rPr>
        <w:t>Wykonawcę</w:t>
      </w:r>
      <w:r w:rsidRPr="00C64E1F">
        <w:rPr>
          <w:rFonts w:ascii="Cambria" w:hAnsi="Cambria" w:cs="Arial"/>
          <w:sz w:val="20"/>
        </w:rPr>
        <w:t xml:space="preserve"> na 7 dni przed planowanym terminem.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W przypadku stwierdzenia istnienia wady obciążającej </w:t>
      </w:r>
      <w:r w:rsidRPr="00C64E1F">
        <w:rPr>
          <w:rFonts w:ascii="Cambria" w:hAnsi="Cambria" w:cs="Arial"/>
          <w:b/>
          <w:bCs/>
          <w:sz w:val="20"/>
        </w:rPr>
        <w:t>Wykonawcę</w:t>
      </w:r>
      <w:r w:rsidRPr="00C64E1F">
        <w:rPr>
          <w:rFonts w:ascii="Cambria" w:hAnsi="Cambria" w:cs="Arial"/>
          <w:sz w:val="20"/>
        </w:rPr>
        <w:t xml:space="preserve">,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wyznacza </w:t>
      </w:r>
      <w:r w:rsidRPr="00C64E1F">
        <w:rPr>
          <w:rFonts w:ascii="Cambria" w:hAnsi="Cambria" w:cs="Arial"/>
          <w:b/>
          <w:bCs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 odpowiedni termin na jej usunięcie. Usunięcie wady stwierdza się protokolarnie.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W razie nie usunięcia, przez </w:t>
      </w:r>
      <w:r w:rsidRPr="00C64E1F">
        <w:rPr>
          <w:rFonts w:ascii="Cambria" w:hAnsi="Cambria" w:cs="Arial"/>
          <w:b/>
          <w:bCs/>
          <w:sz w:val="20"/>
        </w:rPr>
        <w:t>Wykonawcę</w:t>
      </w:r>
      <w:r w:rsidRPr="00C64E1F">
        <w:rPr>
          <w:rFonts w:ascii="Cambria" w:hAnsi="Cambria" w:cs="Arial"/>
          <w:sz w:val="20"/>
        </w:rPr>
        <w:t xml:space="preserve">, w wyznaczonym terminie ujawnionych wad wykonanych robót,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może zlecić ich usunięcie na koszt i ryzyko </w:t>
      </w:r>
      <w:r w:rsidRPr="00C64E1F">
        <w:rPr>
          <w:rFonts w:ascii="Cambria" w:hAnsi="Cambria" w:cs="Arial"/>
          <w:b/>
          <w:bCs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 innemu wykonawcy. </w:t>
      </w:r>
    </w:p>
    <w:p w:rsidR="0059770B" w:rsidRPr="00C64E1F" w:rsidRDefault="0059770B" w:rsidP="00E363C8">
      <w:pPr>
        <w:pStyle w:val="Tekstpodstawowywcity2"/>
        <w:numPr>
          <w:ilvl w:val="0"/>
          <w:numId w:val="18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Jeżeli wady uniemożliwiają użytkowanie przedmiotu umowy zgodnie z jego przeznaczeniem, </w:t>
      </w:r>
      <w:r w:rsidRPr="00C64E1F">
        <w:rPr>
          <w:rFonts w:ascii="Cambria" w:hAnsi="Cambria" w:cs="Arial"/>
          <w:b/>
          <w:bCs/>
          <w:sz w:val="20"/>
        </w:rPr>
        <w:t>Zamawiający</w:t>
      </w:r>
      <w:r w:rsidRPr="00C64E1F">
        <w:rPr>
          <w:rFonts w:ascii="Cambria" w:hAnsi="Cambria" w:cs="Arial"/>
          <w:sz w:val="20"/>
        </w:rPr>
        <w:t xml:space="preserve"> może obniżyć </w:t>
      </w:r>
      <w:r w:rsidRPr="00C64E1F">
        <w:rPr>
          <w:rFonts w:ascii="Cambria" w:hAnsi="Cambria" w:cs="Arial"/>
          <w:b/>
          <w:bCs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 wynagrodzenie za ten przedmiot odpowiednio do utraconej wartości użytkowej, estetycznej i technicznej.</w:t>
      </w:r>
    </w:p>
    <w:p w:rsidR="0059770B" w:rsidRPr="00C64E1F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§ </w:t>
      </w:r>
      <w:r w:rsidR="00724ED3">
        <w:rPr>
          <w:rFonts w:ascii="Cambria" w:hAnsi="Cambria" w:cs="Arial"/>
          <w:b/>
          <w:bCs/>
          <w:sz w:val="20"/>
        </w:rPr>
        <w:t>20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W okresie trwania rękojmi Wykonawca zobowiązuje się do usunięcia powstałych wad (usterek) </w:t>
      </w:r>
      <w:r w:rsidR="00D07B32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                      </w:t>
      </w:r>
      <w:r w:rsidRPr="00C64E1F">
        <w:rPr>
          <w:rFonts w:ascii="Cambria" w:eastAsia="Times New Roman" w:hAnsi="Cambria" w:cs="Arial"/>
          <w:bCs/>
          <w:sz w:val="20"/>
          <w:szCs w:val="20"/>
          <w:lang w:eastAsia="ar-SA"/>
        </w:rPr>
        <w:t>w terminie ustalonym przez Zamawiającego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0"/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>Wykonawca będzie usuwał wady (usterki) w okresie odpowiedzialności swoim kosztem i staraniem.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142"/>
          <w:tab w:val="left" w:pos="426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O wykryciu wady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jest zobowiązany zawiadomić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Wykonawcę 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pisemnie w terminie 7 dni od daty jej ujawnienia. 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W przypadku stwierdzenia istnienia wady obciążającej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,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wyznacza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odpowiedni termin na jej usunięcie. Usunięcie wady stwierdza się protokolarnie.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W razie nie usunięcia, przez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Wykonawcę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, w wyznaczonym przez Zamawiającego terminie ujawnionych wad wykonanych robót,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może zlecić ich usunięcie osobie trzeciej na koszt i ryzyko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>Rękojmia ulega automatycznie przedłużeniu o okres naprawy, tj. czas liczony od zgłoszenia istnienia wady do usunięcia wady stwierdzonego protokolarnie.</w:t>
      </w:r>
    </w:p>
    <w:p w:rsidR="00BD77B8" w:rsidRPr="00C64E1F" w:rsidRDefault="00BD77B8" w:rsidP="00E363C8">
      <w:pPr>
        <w:numPr>
          <w:ilvl w:val="0"/>
          <w:numId w:val="30"/>
        </w:numPr>
        <w:tabs>
          <w:tab w:val="left" w:pos="315"/>
          <w:tab w:val="left" w:pos="709"/>
        </w:tabs>
        <w:suppressAutoHyphens/>
        <w:spacing w:after="12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Jeżeli wady nie uniemożliwiają użytkowanie przedmiotu umowy zgodnie z jego przeznaczeniem,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Zamawiający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może obniżyć </w:t>
      </w:r>
      <w:r w:rsidRPr="00C64E1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Wykonawcy</w:t>
      </w:r>
      <w:r w:rsidRPr="00C64E1F">
        <w:rPr>
          <w:rFonts w:ascii="Cambria" w:eastAsia="Times New Roman" w:hAnsi="Cambria" w:cs="Arial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2</w:t>
      </w:r>
      <w:r w:rsidR="00D7688F">
        <w:rPr>
          <w:rFonts w:ascii="Cambria" w:hAnsi="Cambria" w:cs="Arial"/>
          <w:b/>
          <w:bCs/>
          <w:sz w:val="20"/>
          <w:szCs w:val="20"/>
        </w:rPr>
        <w:t>1</w:t>
      </w:r>
    </w:p>
    <w:p w:rsidR="0059770B" w:rsidRPr="00C64E1F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W przypadku niewykonania lub nienależytego wykonania umowy naliczone będą kary umowne:</w:t>
      </w:r>
    </w:p>
    <w:p w:rsidR="0059770B" w:rsidRPr="00C64E1F" w:rsidRDefault="0059770B" w:rsidP="00E363C8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Wykonawca</w:t>
      </w:r>
      <w:r w:rsidRPr="00C64E1F">
        <w:rPr>
          <w:rFonts w:ascii="Cambria" w:hAnsi="Cambria" w:cs="Arial"/>
          <w:sz w:val="20"/>
          <w:szCs w:val="20"/>
        </w:rPr>
        <w:t xml:space="preserve"> zapłaci </w:t>
      </w:r>
      <w:r w:rsidRPr="00C64E1F">
        <w:rPr>
          <w:rFonts w:ascii="Cambria" w:hAnsi="Cambria" w:cs="Arial"/>
          <w:b/>
          <w:bCs/>
          <w:sz w:val="20"/>
          <w:szCs w:val="20"/>
        </w:rPr>
        <w:t>Zamawiającemu</w:t>
      </w:r>
      <w:r w:rsidRPr="00C64E1F">
        <w:rPr>
          <w:rFonts w:ascii="Cambria" w:hAnsi="Cambria" w:cs="Arial"/>
          <w:sz w:val="20"/>
          <w:szCs w:val="20"/>
        </w:rPr>
        <w:t xml:space="preserve"> karę umowną: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lastRenderedPageBreak/>
        <w:t>za zwłokę w wykonaniu termin</w:t>
      </w:r>
      <w:r w:rsidR="00B309DE" w:rsidRPr="00C64E1F">
        <w:rPr>
          <w:rFonts w:ascii="Cambria" w:hAnsi="Cambria" w:cs="Arial"/>
          <w:sz w:val="20"/>
          <w:szCs w:val="20"/>
        </w:rPr>
        <w:t>u</w:t>
      </w:r>
      <w:r w:rsidR="000C5D4D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końcowego</w:t>
      </w:r>
      <w:r w:rsidR="000C5D4D">
        <w:rPr>
          <w:rFonts w:ascii="Cambria" w:hAnsi="Cambria" w:cs="Arial"/>
          <w:sz w:val="20"/>
          <w:szCs w:val="20"/>
        </w:rPr>
        <w:t xml:space="preserve"> </w:t>
      </w:r>
      <w:r w:rsidR="00B07FBD" w:rsidRPr="00C64E1F">
        <w:rPr>
          <w:rFonts w:ascii="Cambria" w:hAnsi="Cambria" w:cs="Arial"/>
          <w:sz w:val="20"/>
          <w:szCs w:val="20"/>
        </w:rPr>
        <w:t>wykonania robót</w:t>
      </w:r>
      <w:r w:rsidRPr="00C64E1F">
        <w:rPr>
          <w:rFonts w:ascii="Cambria" w:hAnsi="Cambria" w:cs="Arial"/>
          <w:sz w:val="20"/>
          <w:szCs w:val="20"/>
        </w:rPr>
        <w:t xml:space="preserve"> w wysokości 0,1 % wynagrodzenia brutto określonego w § 10 ust. 1 umowy, za każdy dzień zwłoki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za nieprzedłożenie do zaakceptowania projektu umowy o podwykonawstwo, której przedmiotem </w:t>
      </w:r>
      <w:r w:rsidR="00D07B32">
        <w:rPr>
          <w:rFonts w:ascii="Cambria" w:hAnsi="Cambria" w:cs="Arial"/>
          <w:sz w:val="20"/>
          <w:szCs w:val="20"/>
        </w:rPr>
        <w:t xml:space="preserve">                     </w:t>
      </w:r>
      <w:r w:rsidRPr="00C64E1F">
        <w:rPr>
          <w:rFonts w:ascii="Cambria" w:hAnsi="Cambria" w:cs="Arial"/>
          <w:sz w:val="20"/>
          <w:szCs w:val="20"/>
        </w:rPr>
        <w:t>są roboty budowlane, lub projektu jej zmiany za każdy stwierdzony przypadek w wysokości 2 % wynagrodzenia brutto określonego w § 10 ust. 1 umowy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D07B32">
        <w:rPr>
          <w:rFonts w:ascii="Cambria" w:hAnsi="Cambria" w:cs="Arial"/>
          <w:sz w:val="20"/>
          <w:szCs w:val="20"/>
        </w:rPr>
        <w:t xml:space="preserve"> </w:t>
      </w:r>
      <w:r w:rsidRPr="00C64E1F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za każdy stwierdzony przypadek wykonania robót </w:t>
      </w:r>
      <w:r w:rsidR="009E2FF7" w:rsidRPr="00C64E1F">
        <w:rPr>
          <w:rFonts w:ascii="Cambria" w:hAnsi="Cambria" w:cs="Arial"/>
          <w:sz w:val="20"/>
          <w:szCs w:val="20"/>
        </w:rPr>
        <w:t xml:space="preserve">z materiałów </w:t>
      </w:r>
      <w:r w:rsidR="0061252A" w:rsidRPr="00C64E1F">
        <w:rPr>
          <w:rFonts w:ascii="Cambria" w:hAnsi="Cambria" w:cs="Arial"/>
          <w:sz w:val="20"/>
          <w:szCs w:val="20"/>
        </w:rPr>
        <w:t>i/lub</w:t>
      </w:r>
      <w:r w:rsidR="009E2FF7" w:rsidRPr="00C64E1F">
        <w:rPr>
          <w:rFonts w:ascii="Cambria" w:hAnsi="Cambria" w:cs="Arial"/>
          <w:sz w:val="20"/>
          <w:szCs w:val="20"/>
        </w:rPr>
        <w:t xml:space="preserve"> w technologii</w:t>
      </w:r>
      <w:r w:rsidR="00D07B32">
        <w:rPr>
          <w:rFonts w:ascii="Cambria" w:hAnsi="Cambria" w:cs="Arial"/>
          <w:sz w:val="20"/>
          <w:szCs w:val="20"/>
        </w:rPr>
        <w:t xml:space="preserve"> </w:t>
      </w:r>
      <w:r w:rsidR="009E2FF7" w:rsidRPr="00C64E1F">
        <w:rPr>
          <w:rFonts w:ascii="Cambria" w:hAnsi="Cambria" w:cs="Arial"/>
          <w:sz w:val="20"/>
          <w:szCs w:val="20"/>
        </w:rPr>
        <w:t xml:space="preserve">niezgodnej </w:t>
      </w:r>
      <w:r w:rsidR="00D07B32">
        <w:rPr>
          <w:rFonts w:ascii="Cambria" w:hAnsi="Cambria" w:cs="Arial"/>
          <w:sz w:val="20"/>
          <w:szCs w:val="20"/>
        </w:rPr>
        <w:t xml:space="preserve">                             </w:t>
      </w:r>
      <w:r w:rsidR="009E2FF7" w:rsidRPr="00C64E1F">
        <w:rPr>
          <w:rFonts w:ascii="Cambria" w:hAnsi="Cambria" w:cs="Arial"/>
          <w:sz w:val="20"/>
          <w:szCs w:val="20"/>
        </w:rPr>
        <w:t xml:space="preserve">z deklaracją za które Wykonawca otrzymał punkty w kryterium jakości </w:t>
      </w:r>
      <w:r w:rsidRPr="00C64E1F">
        <w:rPr>
          <w:rFonts w:ascii="Cambria" w:hAnsi="Cambria" w:cs="Arial"/>
          <w:sz w:val="20"/>
          <w:szCs w:val="20"/>
        </w:rPr>
        <w:t xml:space="preserve">w wysokości </w:t>
      </w:r>
      <w:r w:rsidR="009E2FF7" w:rsidRPr="00C64E1F">
        <w:rPr>
          <w:rFonts w:ascii="Cambria" w:hAnsi="Cambria" w:cs="Arial"/>
          <w:sz w:val="20"/>
          <w:szCs w:val="20"/>
        </w:rPr>
        <w:t>10 000,00 zł</w:t>
      </w:r>
      <w:r w:rsidR="00D07B32">
        <w:rPr>
          <w:rFonts w:ascii="Cambria" w:hAnsi="Cambria" w:cs="Arial"/>
          <w:sz w:val="20"/>
          <w:szCs w:val="20"/>
        </w:rPr>
        <w:t xml:space="preserve"> </w:t>
      </w:r>
      <w:r w:rsidR="009E2FF7" w:rsidRPr="00C64E1F">
        <w:rPr>
          <w:rFonts w:ascii="Cambria" w:hAnsi="Cambria" w:cs="Arial"/>
          <w:sz w:val="20"/>
          <w:szCs w:val="20"/>
        </w:rPr>
        <w:t>nie więcej niż 10% wynagrodzenia brutto określonego w § 10 ust. 1</w:t>
      </w:r>
      <w:r w:rsidR="00D7688F">
        <w:rPr>
          <w:rFonts w:ascii="Cambria" w:hAnsi="Cambria" w:cs="Arial"/>
          <w:sz w:val="20"/>
          <w:szCs w:val="20"/>
        </w:rPr>
        <w:t>;</w:t>
      </w:r>
    </w:p>
    <w:p w:rsidR="007C2B10" w:rsidRPr="00C64E1F" w:rsidRDefault="007C2B10" w:rsidP="00E363C8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za odstąpienie od umowy przez </w:t>
      </w:r>
      <w:r w:rsidRPr="00C64E1F">
        <w:rPr>
          <w:rFonts w:ascii="Cambria" w:hAnsi="Cambria" w:cs="Arial"/>
          <w:b/>
          <w:sz w:val="20"/>
          <w:szCs w:val="20"/>
        </w:rPr>
        <w:t>Zamawiającego</w:t>
      </w:r>
      <w:r w:rsidRPr="00C64E1F">
        <w:rPr>
          <w:rFonts w:ascii="Cambria" w:hAnsi="Cambria" w:cs="Arial"/>
          <w:sz w:val="20"/>
          <w:szCs w:val="20"/>
        </w:rPr>
        <w:t xml:space="preserve"> w przypadkach określonych w § 1</w:t>
      </w:r>
      <w:r w:rsidR="00D7688F">
        <w:rPr>
          <w:rFonts w:ascii="Cambria" w:hAnsi="Cambria" w:cs="Arial"/>
          <w:sz w:val="20"/>
          <w:szCs w:val="20"/>
        </w:rPr>
        <w:t>8</w:t>
      </w:r>
      <w:r w:rsidRPr="00C64E1F">
        <w:rPr>
          <w:rFonts w:ascii="Cambria" w:hAnsi="Cambria" w:cs="Arial"/>
          <w:sz w:val="20"/>
          <w:szCs w:val="20"/>
        </w:rPr>
        <w:t xml:space="preserve"> i § 2</w:t>
      </w:r>
      <w:r w:rsidR="00D7688F">
        <w:rPr>
          <w:rFonts w:ascii="Cambria" w:hAnsi="Cambria" w:cs="Arial"/>
          <w:sz w:val="20"/>
          <w:szCs w:val="20"/>
        </w:rPr>
        <w:t>2</w:t>
      </w:r>
      <w:r w:rsidRPr="00C64E1F">
        <w:rPr>
          <w:rFonts w:ascii="Cambria" w:hAnsi="Cambria" w:cs="Arial"/>
          <w:sz w:val="20"/>
          <w:szCs w:val="20"/>
        </w:rPr>
        <w:t xml:space="preserve"> ust. 2 pkt. 3</w:t>
      </w:r>
      <w:r w:rsidR="00D07B32">
        <w:rPr>
          <w:rFonts w:ascii="Cambria" w:hAnsi="Cambria" w:cs="Arial"/>
          <w:sz w:val="20"/>
          <w:szCs w:val="20"/>
        </w:rPr>
        <w:t xml:space="preserve">              </w:t>
      </w:r>
      <w:r w:rsidRPr="00C64E1F">
        <w:rPr>
          <w:rFonts w:ascii="Cambria" w:hAnsi="Cambria" w:cs="Arial"/>
          <w:sz w:val="20"/>
          <w:szCs w:val="20"/>
        </w:rPr>
        <w:t xml:space="preserve"> i 4 umowy w wysokości 5 % wynagrodzenia brutto </w:t>
      </w:r>
      <w:r w:rsidR="00D7688F">
        <w:rPr>
          <w:rFonts w:ascii="Cambria" w:hAnsi="Cambria" w:cs="Arial"/>
          <w:sz w:val="20"/>
          <w:szCs w:val="20"/>
        </w:rPr>
        <w:t>określonego w § 10 ust. 1 umowy;</w:t>
      </w:r>
    </w:p>
    <w:p w:rsidR="00324F81" w:rsidRPr="00C64E1F" w:rsidRDefault="00D7688F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="008045DB" w:rsidRPr="00C64E1F">
        <w:rPr>
          <w:rFonts w:ascii="Cambria" w:hAnsi="Cambria" w:cs="Arial"/>
          <w:sz w:val="20"/>
          <w:szCs w:val="20"/>
        </w:rPr>
        <w:t xml:space="preserve"> przypadku niewykonywania danej części umowy za pomocą podwykonawcy  z którego zasobów Wykonawca korzystał składając ofertę – w wysokości </w:t>
      </w:r>
      <w:r w:rsidR="003753D8" w:rsidRPr="00C64E1F">
        <w:rPr>
          <w:rFonts w:ascii="Cambria" w:hAnsi="Cambria" w:cs="Arial"/>
          <w:sz w:val="20"/>
          <w:szCs w:val="20"/>
        </w:rPr>
        <w:t>różnicy ceny oferty własnej a ceny oferty wykonawcy kolejnego w punktacji nie więcej niż 10% wynagrodzenia brutto określonego w § 10 ust. 1 umowy</w:t>
      </w:r>
      <w:r w:rsidR="003559E4">
        <w:rPr>
          <w:rFonts w:ascii="Cambria" w:hAnsi="Cambria" w:cs="Arial"/>
          <w:sz w:val="20"/>
          <w:szCs w:val="20"/>
        </w:rPr>
        <w:t>;</w:t>
      </w:r>
    </w:p>
    <w:p w:rsidR="00834309" w:rsidRPr="00C64E1F" w:rsidRDefault="00324F81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za każdy przypadek naruszenia obowiązku realizacji Przedmiotu Umowy przy pomocy osób zatrudnionych na podstawie umowy o pracę, o którym mowa w § 5 ust. 2 - w wysokości 5.000 zł nie więcej niż 10% wynagrodzenia brutto określonego w § 10 ust. 1</w:t>
      </w:r>
      <w:r w:rsidR="003559E4">
        <w:rPr>
          <w:rFonts w:ascii="Cambria" w:hAnsi="Cambria" w:cs="Arial"/>
          <w:sz w:val="20"/>
          <w:szCs w:val="20"/>
        </w:rPr>
        <w:t>;</w:t>
      </w:r>
    </w:p>
    <w:p w:rsidR="008045DB" w:rsidRPr="00C64E1F" w:rsidRDefault="008045DB" w:rsidP="00E363C8">
      <w:pPr>
        <w:numPr>
          <w:ilvl w:val="0"/>
          <w:numId w:val="20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>W przypadku braku płatności na rzecz podwykonawców – w wysokości 2 % wynagrodzenia brutto określonego w § 10 ust. 1 umowy za każdy przypadek</w:t>
      </w:r>
      <w:r w:rsidR="003559E4">
        <w:rPr>
          <w:rFonts w:ascii="Cambria" w:hAnsi="Cambria" w:cs="Arial"/>
          <w:sz w:val="20"/>
          <w:szCs w:val="20"/>
        </w:rPr>
        <w:t>.</w:t>
      </w:r>
    </w:p>
    <w:p w:rsidR="0059770B" w:rsidRPr="00C64E1F" w:rsidRDefault="0059770B" w:rsidP="00E363C8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Zamawiający </w:t>
      </w:r>
      <w:r w:rsidRPr="00C64E1F">
        <w:rPr>
          <w:rFonts w:ascii="Cambria" w:hAnsi="Cambria" w:cs="Arial"/>
          <w:sz w:val="20"/>
        </w:rPr>
        <w:t xml:space="preserve">zapłaci </w:t>
      </w:r>
      <w:r w:rsidRPr="00C64E1F">
        <w:rPr>
          <w:rFonts w:ascii="Cambria" w:hAnsi="Cambria" w:cs="Arial"/>
          <w:b/>
          <w:bCs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 karę umowną:</w:t>
      </w:r>
    </w:p>
    <w:p w:rsidR="0059770B" w:rsidRPr="00C64E1F" w:rsidRDefault="0059770B" w:rsidP="00E363C8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za zwłokę w przekazaniu dokumentacji budowlanej w wysokości 0,</w:t>
      </w:r>
      <w:r w:rsidR="004D77DE" w:rsidRPr="00C64E1F">
        <w:rPr>
          <w:rFonts w:ascii="Cambria" w:hAnsi="Cambria" w:cs="Arial"/>
          <w:sz w:val="20"/>
        </w:rPr>
        <w:t>1</w:t>
      </w:r>
      <w:r w:rsidRPr="00C64E1F">
        <w:rPr>
          <w:rFonts w:ascii="Cambria" w:hAnsi="Cambria" w:cs="Arial"/>
          <w:sz w:val="20"/>
        </w:rPr>
        <w:t xml:space="preserve"> % wynagrodzenia brut</w:t>
      </w:r>
      <w:r w:rsidR="003559E4">
        <w:rPr>
          <w:rFonts w:ascii="Cambria" w:hAnsi="Cambria" w:cs="Arial"/>
          <w:sz w:val="20"/>
        </w:rPr>
        <w:t xml:space="preserve">to określonego </w:t>
      </w:r>
      <w:r w:rsidRPr="00C64E1F">
        <w:rPr>
          <w:rFonts w:ascii="Cambria" w:hAnsi="Cambria" w:cs="Arial"/>
          <w:sz w:val="20"/>
        </w:rPr>
        <w:t>w § 10 ust. 1 umowy, licząc od terminu umownego na jej przekazanie;</w:t>
      </w:r>
    </w:p>
    <w:p w:rsidR="0059770B" w:rsidRPr="00C64E1F" w:rsidRDefault="0059770B" w:rsidP="00E363C8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za zwłokę w przekazaniu placu budowy w wysokości 0,1 % wynagrodzenia brutto określonego w § 10 ust. 1 umowy, za każdy dzień zwłoki</w:t>
      </w:r>
      <w:r w:rsidR="003559E4">
        <w:rPr>
          <w:rFonts w:ascii="Cambria" w:hAnsi="Cambria" w:cs="Arial"/>
          <w:sz w:val="20"/>
        </w:rPr>
        <w:t>;</w:t>
      </w:r>
    </w:p>
    <w:p w:rsidR="0059770B" w:rsidRPr="00C64E1F" w:rsidRDefault="0059770B" w:rsidP="00E363C8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za zwłokę w przeprowadzeniu odbioru końcowego w wysokości 0,</w:t>
      </w:r>
      <w:r w:rsidR="004D77DE" w:rsidRPr="00C64E1F">
        <w:rPr>
          <w:rFonts w:ascii="Cambria" w:hAnsi="Cambria" w:cs="Arial"/>
          <w:sz w:val="20"/>
        </w:rPr>
        <w:t>1</w:t>
      </w:r>
      <w:r w:rsidRPr="00C64E1F">
        <w:rPr>
          <w:rFonts w:ascii="Cambria" w:hAnsi="Cambria" w:cs="Arial"/>
          <w:sz w:val="20"/>
        </w:rPr>
        <w:t xml:space="preserve"> % wy</w:t>
      </w:r>
      <w:r w:rsidR="003559E4">
        <w:rPr>
          <w:rFonts w:ascii="Cambria" w:hAnsi="Cambria" w:cs="Arial"/>
          <w:sz w:val="20"/>
        </w:rPr>
        <w:t xml:space="preserve">nagrodzenia brutto określonego </w:t>
      </w:r>
      <w:r w:rsidRPr="00C64E1F">
        <w:rPr>
          <w:rFonts w:ascii="Cambria" w:hAnsi="Cambria" w:cs="Arial"/>
          <w:sz w:val="20"/>
        </w:rPr>
        <w:t xml:space="preserve">w § 10 ust. 1 umowy, za każdy dzień zwłoki licząc od następnego dnia po terminie, </w:t>
      </w:r>
      <w:r w:rsidR="00D07B32">
        <w:rPr>
          <w:rFonts w:ascii="Cambria" w:hAnsi="Cambria" w:cs="Arial"/>
          <w:sz w:val="20"/>
        </w:rPr>
        <w:t xml:space="preserve">                              </w:t>
      </w:r>
      <w:r w:rsidRPr="00C64E1F">
        <w:rPr>
          <w:rFonts w:ascii="Cambria" w:hAnsi="Cambria" w:cs="Arial"/>
          <w:sz w:val="20"/>
        </w:rPr>
        <w:t>w którym odbiór miał być zakończony.</w:t>
      </w:r>
    </w:p>
    <w:p w:rsidR="0051129C" w:rsidRPr="00C64E1F" w:rsidRDefault="00A03DDB" w:rsidP="00E363C8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Naliczone kary umowne stają się wymagalne jeżeli  Wykonawca w terminie 5 dni od daty otrzymania oświadczenia złożonego przez Zamawiającego o naliczeniu kar umownych nie dokonał ich zapłaty</w:t>
      </w:r>
      <w:r w:rsidR="0051129C" w:rsidRPr="00C64E1F">
        <w:rPr>
          <w:rFonts w:ascii="Cambria" w:hAnsi="Cambria" w:cs="Arial"/>
          <w:sz w:val="20"/>
        </w:rPr>
        <w:t>.</w:t>
      </w:r>
    </w:p>
    <w:p w:rsidR="00A54649" w:rsidRPr="00C64E1F" w:rsidRDefault="00A03DDB" w:rsidP="00E363C8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Zamawiający jest uprawniony do potrącenia z faktury kar umownych</w:t>
      </w:r>
      <w:r w:rsidR="0059770B" w:rsidRPr="00C64E1F">
        <w:rPr>
          <w:rFonts w:ascii="Cambria" w:hAnsi="Cambria" w:cs="Arial"/>
          <w:sz w:val="20"/>
        </w:rPr>
        <w:t>.</w:t>
      </w:r>
    </w:p>
    <w:p w:rsidR="00A03DDB" w:rsidRDefault="00A03DDB" w:rsidP="00E363C8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Strony zastrzegają sobie prawo dochodzenia odszkodowania uzupełniającego na zasadach ogólnych przepisów Kodeksu Cywilnego w sytuacji, gdy szkoda przewyższy wysokość kar umownych</w:t>
      </w:r>
      <w:r w:rsidR="003559E4">
        <w:rPr>
          <w:rFonts w:ascii="Cambria" w:hAnsi="Cambria" w:cs="Arial"/>
          <w:sz w:val="20"/>
        </w:rPr>
        <w:t>.</w:t>
      </w:r>
    </w:p>
    <w:p w:rsidR="00A12C56" w:rsidRDefault="00A12C56" w:rsidP="00A12C56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A12C56">
        <w:rPr>
          <w:rFonts w:ascii="Cambria" w:hAnsi="Cambria" w:cs="Arial"/>
          <w:sz w:val="20"/>
        </w:rPr>
        <w:t xml:space="preserve">Zamawiający zastrzega sobie prawo do odszkodowania przenoszącego wysokość kar umownych </w:t>
      </w:r>
      <w:r w:rsidRPr="00A12C56">
        <w:rPr>
          <w:rFonts w:ascii="Cambria" w:hAnsi="Cambria" w:cs="Arial"/>
          <w:sz w:val="20"/>
        </w:rPr>
        <w:br/>
        <w:t>do wysokości rzeczywiście poniesionej szkody i utraconych korzyści.</w:t>
      </w:r>
    </w:p>
    <w:p w:rsidR="00A12C56" w:rsidRDefault="00A12C56" w:rsidP="00A12C56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A12C56">
        <w:rPr>
          <w:rFonts w:ascii="Cambria" w:hAnsi="Cambria" w:cs="Arial"/>
          <w:sz w:val="20"/>
        </w:rPr>
        <w:lastRenderedPageBreak/>
        <w:t xml:space="preserve">Niezależnie od kar umownych każda ze stron może dochodzić odszkodowania uzupełniającego </w:t>
      </w:r>
      <w:r w:rsidRPr="00A12C56">
        <w:rPr>
          <w:rFonts w:ascii="Cambria" w:hAnsi="Cambria" w:cs="Arial"/>
          <w:sz w:val="20"/>
        </w:rPr>
        <w:br/>
        <w:t>na zasadach ogólnych w przypadku, gdy szkoda przekracza wysokość kar umownych.</w:t>
      </w:r>
    </w:p>
    <w:p w:rsidR="00A12C56" w:rsidRPr="00A12C56" w:rsidRDefault="00A12C56" w:rsidP="00A12C56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</w:rPr>
      </w:pPr>
      <w:r w:rsidRPr="00A12C56">
        <w:rPr>
          <w:rFonts w:ascii="Cambria" w:hAnsi="Cambria" w:cs="Arial"/>
          <w:sz w:val="20"/>
        </w:rPr>
        <w:t>Maksymalna, łączna wysokość kar umownych naliczonych przez jedną ze Stron nie może przekroczyć 30% wartości wynagrodzenia o którym mowa w § </w:t>
      </w:r>
      <w:r>
        <w:rPr>
          <w:rFonts w:ascii="Cambria" w:hAnsi="Cambria" w:cs="Arial"/>
          <w:sz w:val="20"/>
        </w:rPr>
        <w:t>10</w:t>
      </w:r>
      <w:r w:rsidRPr="00A12C56">
        <w:rPr>
          <w:rFonts w:ascii="Cambria" w:hAnsi="Cambria" w:cs="Arial"/>
          <w:sz w:val="20"/>
        </w:rPr>
        <w:t xml:space="preserve"> ust. 1 niniejszej umowy.</w:t>
      </w:r>
    </w:p>
    <w:p w:rsidR="00A12C56" w:rsidRPr="00C64E1F" w:rsidRDefault="00A12C56" w:rsidP="00A12C56">
      <w:pPr>
        <w:pStyle w:val="Tekstpodstawowywcity2"/>
        <w:spacing w:after="120" w:line="276" w:lineRule="auto"/>
        <w:rPr>
          <w:rFonts w:ascii="Cambria" w:hAnsi="Cambria" w:cs="Arial"/>
          <w:sz w:val="20"/>
        </w:rPr>
      </w:pPr>
    </w:p>
    <w:p w:rsidR="0059770B" w:rsidRPr="00C64E1F" w:rsidRDefault="0059770B" w:rsidP="00222EA4">
      <w:pPr>
        <w:pStyle w:val="Tekstpodstawowywcity2"/>
        <w:spacing w:after="120"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 w:rsidRPr="00C64E1F">
        <w:rPr>
          <w:rFonts w:ascii="Cambria" w:hAnsi="Cambria" w:cs="Arial"/>
          <w:b/>
          <w:bCs/>
          <w:sz w:val="20"/>
        </w:rPr>
        <w:t>§ 2</w:t>
      </w:r>
      <w:r w:rsidR="003559E4">
        <w:rPr>
          <w:rFonts w:ascii="Cambria" w:hAnsi="Cambria" w:cs="Arial"/>
          <w:b/>
          <w:bCs/>
          <w:sz w:val="20"/>
        </w:rPr>
        <w:t>2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Stronom przysługuje prawo odstąpienia od umowy. W przypadku odstąpienia od umowy przez jedną </w:t>
      </w:r>
      <w:r w:rsidR="00D07B32">
        <w:rPr>
          <w:rFonts w:ascii="Cambria" w:hAnsi="Cambria" w:cs="Arial"/>
          <w:sz w:val="20"/>
        </w:rPr>
        <w:t xml:space="preserve">                      </w:t>
      </w:r>
      <w:r w:rsidRPr="00C64E1F">
        <w:rPr>
          <w:rFonts w:ascii="Cambria" w:hAnsi="Cambria" w:cs="Arial"/>
          <w:sz w:val="20"/>
        </w:rPr>
        <w:t xml:space="preserve">ze stron, </w:t>
      </w: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powinien natychmiast wstrzymać i zabezpieczyć nie zakończone roboty oraz plac budowy.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Zamawiającemu</w:t>
      </w:r>
      <w:r w:rsidR="00D07B32">
        <w:rPr>
          <w:rFonts w:ascii="Cambria" w:hAnsi="Cambria" w:cs="Arial"/>
          <w:b/>
          <w:bCs/>
          <w:sz w:val="20"/>
        </w:rPr>
        <w:t xml:space="preserve"> </w:t>
      </w:r>
      <w:r w:rsidR="00B07FBD" w:rsidRPr="00C64E1F">
        <w:rPr>
          <w:rFonts w:ascii="Cambria" w:hAnsi="Cambria" w:cs="Arial"/>
          <w:sz w:val="20"/>
        </w:rPr>
        <w:t>przysługuje prawo do odstąpienia od umowy w terminie 14 dni od każdego ze zdarzeń wymienionych poniżej, gdy</w:t>
      </w:r>
      <w:r w:rsidRPr="00C64E1F">
        <w:rPr>
          <w:rFonts w:ascii="Cambria" w:hAnsi="Cambria" w:cs="Arial"/>
          <w:sz w:val="20"/>
        </w:rPr>
        <w:t>:</w:t>
      </w:r>
    </w:p>
    <w:p w:rsidR="0059770B" w:rsidRPr="00C64E1F" w:rsidRDefault="0059770B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59770B" w:rsidRPr="00C64E1F" w:rsidRDefault="0059770B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zostanie zajęty cały majątek </w:t>
      </w:r>
      <w:r w:rsidRPr="00C64E1F">
        <w:rPr>
          <w:rFonts w:ascii="Cambria" w:hAnsi="Cambria" w:cs="Arial"/>
          <w:b/>
          <w:bCs/>
          <w:sz w:val="20"/>
        </w:rPr>
        <w:t>Wykonawcy;</w:t>
      </w:r>
    </w:p>
    <w:p w:rsidR="0059770B" w:rsidRPr="00C64E1F" w:rsidRDefault="0059770B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Wykonawca </w:t>
      </w:r>
      <w:r w:rsidRPr="00C64E1F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C64E1F">
        <w:rPr>
          <w:rFonts w:ascii="Cambria" w:hAnsi="Cambria" w:cs="Arial"/>
          <w:b/>
          <w:bCs/>
          <w:sz w:val="20"/>
        </w:rPr>
        <w:t>Zamawiającego;</w:t>
      </w:r>
    </w:p>
    <w:p w:rsidR="0059770B" w:rsidRPr="00C64E1F" w:rsidRDefault="00B07FBD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Cs/>
          <w:sz w:val="20"/>
        </w:rPr>
        <w:t xml:space="preserve">Wykonawca pozostaje w </w:t>
      </w:r>
      <w:r w:rsidR="00457C61">
        <w:rPr>
          <w:rFonts w:ascii="Cambria" w:hAnsi="Cambria" w:cs="Arial"/>
          <w:bCs/>
          <w:sz w:val="20"/>
        </w:rPr>
        <w:t>zwłoce</w:t>
      </w:r>
      <w:r w:rsidRPr="00C64E1F">
        <w:rPr>
          <w:rFonts w:ascii="Cambria" w:hAnsi="Cambria" w:cs="Arial"/>
          <w:bCs/>
          <w:sz w:val="20"/>
        </w:rPr>
        <w:t xml:space="preserve"> więcej niż 10 dni z realizacją harmonogramu finansowo rzeczowego</w:t>
      </w:r>
      <w:r w:rsidR="003559E4">
        <w:rPr>
          <w:rFonts w:ascii="Cambria" w:hAnsi="Cambria" w:cs="Arial"/>
          <w:sz w:val="20"/>
        </w:rPr>
        <w:t>;</w:t>
      </w:r>
    </w:p>
    <w:p w:rsidR="007C2B10" w:rsidRPr="00C64E1F" w:rsidRDefault="007C2B10" w:rsidP="00E363C8">
      <w:pPr>
        <w:pStyle w:val="Tekstpodstawowywcity2"/>
        <w:numPr>
          <w:ilvl w:val="0"/>
          <w:numId w:val="22"/>
        </w:numPr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Konieczność </w:t>
      </w:r>
      <w:r w:rsidR="00F91CA7" w:rsidRPr="00C64E1F">
        <w:rPr>
          <w:rFonts w:ascii="Cambria" w:hAnsi="Cambria" w:cs="Arial"/>
          <w:sz w:val="20"/>
        </w:rPr>
        <w:t xml:space="preserve">dwukrotnego </w:t>
      </w:r>
      <w:r w:rsidRPr="00C64E1F">
        <w:rPr>
          <w:rFonts w:ascii="Cambria" w:hAnsi="Cambria" w:cs="Arial"/>
          <w:sz w:val="20"/>
        </w:rPr>
        <w:t>dokonywania bezpośredniej zapłaty podwykonawcy lub dalszemu podwykonawcy, lub konieczność dokonania bezpośrednich zapłat na sumę większą niż 5% wartości umowy</w:t>
      </w:r>
      <w:r w:rsidR="00F91CA7" w:rsidRPr="00C64E1F">
        <w:rPr>
          <w:rFonts w:ascii="Cambria" w:hAnsi="Cambria" w:cs="Arial"/>
          <w:sz w:val="20"/>
        </w:rPr>
        <w:t xml:space="preserve"> – w terminie 14 dni</w:t>
      </w:r>
      <w:r w:rsidR="003559E4">
        <w:rPr>
          <w:rFonts w:ascii="Cambria" w:hAnsi="Cambria" w:cs="Arial"/>
          <w:sz w:val="20"/>
        </w:rPr>
        <w:t xml:space="preserve"> od dokonania drugiej płatności.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Wykonawcy </w:t>
      </w:r>
      <w:r w:rsidRPr="00C64E1F">
        <w:rPr>
          <w:rFonts w:ascii="Cambria" w:hAnsi="Cambria" w:cs="Arial"/>
          <w:sz w:val="20"/>
        </w:rPr>
        <w:t>przysługuje prawo do odstąpienia od umowy</w:t>
      </w:r>
      <w:r w:rsidR="00C346A6" w:rsidRPr="00C64E1F">
        <w:rPr>
          <w:rFonts w:ascii="Cambria" w:hAnsi="Cambria" w:cs="Arial"/>
          <w:sz w:val="20"/>
        </w:rPr>
        <w:t xml:space="preserve"> w terminie 14 dni </w:t>
      </w:r>
      <w:r w:rsidRPr="00C64E1F">
        <w:rPr>
          <w:rFonts w:ascii="Cambria" w:hAnsi="Cambria" w:cs="Arial"/>
          <w:sz w:val="20"/>
        </w:rPr>
        <w:t xml:space="preserve">, gdy </w:t>
      </w:r>
      <w:r w:rsidRPr="00C64E1F">
        <w:rPr>
          <w:rFonts w:ascii="Cambria" w:hAnsi="Cambria" w:cs="Arial"/>
          <w:b/>
          <w:bCs/>
          <w:sz w:val="20"/>
        </w:rPr>
        <w:t xml:space="preserve">Zamawiający </w:t>
      </w:r>
      <w:r w:rsidR="00D07B32">
        <w:rPr>
          <w:rFonts w:ascii="Cambria" w:hAnsi="Cambria" w:cs="Arial"/>
          <w:b/>
          <w:bCs/>
          <w:sz w:val="20"/>
        </w:rPr>
        <w:t xml:space="preserve">                           </w:t>
      </w:r>
      <w:r w:rsidRPr="00C64E1F">
        <w:rPr>
          <w:rFonts w:ascii="Cambria" w:hAnsi="Cambria" w:cs="Arial"/>
          <w:sz w:val="20"/>
        </w:rPr>
        <w:t xml:space="preserve">nie przystąpił do odbioru końcowego, </w:t>
      </w:r>
      <w:r w:rsidR="00F91CA7" w:rsidRPr="00C64E1F">
        <w:rPr>
          <w:rFonts w:ascii="Cambria" w:hAnsi="Cambria" w:cs="Arial"/>
          <w:sz w:val="20"/>
        </w:rPr>
        <w:t xml:space="preserve">bezpodstawnie </w:t>
      </w:r>
      <w:r w:rsidRPr="00C64E1F">
        <w:rPr>
          <w:rFonts w:ascii="Cambria" w:hAnsi="Cambria" w:cs="Arial"/>
          <w:sz w:val="20"/>
        </w:rPr>
        <w:t>odmawia dokonania odbioru robót lub odmawia podpisania protokołu odbioru.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Odstąpienie od umowy powinno nastąpić w formie pisemnej pod rygorem nieważności takiego oświadczenia i powinno zawierać uzasadnienie.</w:t>
      </w:r>
    </w:p>
    <w:p w:rsidR="0059770B" w:rsidRPr="00C64E1F" w:rsidRDefault="0059770B" w:rsidP="00E363C8">
      <w:pPr>
        <w:pStyle w:val="Tekstpodstawowywcity2"/>
        <w:numPr>
          <w:ilvl w:val="2"/>
          <w:numId w:val="14"/>
        </w:numPr>
        <w:spacing w:after="120" w:line="276" w:lineRule="auto"/>
        <w:ind w:left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W przypadku odstąpienia od umowy </w:t>
      </w:r>
      <w:r w:rsidRPr="00C64E1F">
        <w:rPr>
          <w:rFonts w:ascii="Cambria" w:hAnsi="Cambria" w:cs="Arial"/>
          <w:b/>
          <w:bCs/>
          <w:sz w:val="20"/>
        </w:rPr>
        <w:t>Wykonawcę</w:t>
      </w:r>
      <w:r w:rsidRPr="00C64E1F">
        <w:rPr>
          <w:rFonts w:ascii="Cambria" w:hAnsi="Cambria" w:cs="Arial"/>
          <w:sz w:val="20"/>
        </w:rPr>
        <w:t xml:space="preserve"> oraz </w:t>
      </w:r>
      <w:r w:rsidRPr="00C64E1F">
        <w:rPr>
          <w:rFonts w:ascii="Cambria" w:hAnsi="Cambria" w:cs="Arial"/>
          <w:b/>
          <w:bCs/>
          <w:sz w:val="20"/>
        </w:rPr>
        <w:t>Zamawiającego</w:t>
      </w:r>
      <w:r w:rsidRPr="00C64E1F">
        <w:rPr>
          <w:rFonts w:ascii="Cambria" w:hAnsi="Cambria" w:cs="Arial"/>
          <w:sz w:val="20"/>
        </w:rPr>
        <w:t xml:space="preserve"> obciążają następujące obowiązki szczegółowe:</w:t>
      </w:r>
    </w:p>
    <w:p w:rsidR="0059770B" w:rsidRPr="00C64E1F" w:rsidRDefault="0059770B" w:rsidP="00E363C8">
      <w:pPr>
        <w:pStyle w:val="Tekstpodstawowywcity2"/>
        <w:numPr>
          <w:ilvl w:val="0"/>
          <w:numId w:val="23"/>
        </w:numPr>
        <w:tabs>
          <w:tab w:val="left" w:pos="720"/>
        </w:tabs>
        <w:spacing w:after="120" w:line="276" w:lineRule="auto"/>
        <w:ind w:left="720" w:hanging="36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 w terminie </w:t>
      </w:r>
      <w:r w:rsidR="00A54649" w:rsidRPr="00C64E1F">
        <w:rPr>
          <w:rFonts w:ascii="Cambria" w:hAnsi="Cambria" w:cs="Arial"/>
          <w:sz w:val="20"/>
        </w:rPr>
        <w:t>7</w:t>
      </w:r>
      <w:r w:rsidRPr="00C64E1F">
        <w:rPr>
          <w:rFonts w:ascii="Cambria" w:hAnsi="Cambria" w:cs="Arial"/>
          <w:sz w:val="20"/>
        </w:rPr>
        <w:t xml:space="preserve"> dni od daty odstąpienia od umowy, </w:t>
      </w: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przy udziale </w:t>
      </w:r>
      <w:r w:rsidRPr="00C64E1F">
        <w:rPr>
          <w:rFonts w:ascii="Cambria" w:hAnsi="Cambria" w:cs="Arial"/>
          <w:b/>
          <w:bCs/>
          <w:sz w:val="20"/>
        </w:rPr>
        <w:t>Zamawiającego</w:t>
      </w:r>
      <w:r w:rsidRPr="00C64E1F">
        <w:rPr>
          <w:rFonts w:ascii="Cambria" w:hAnsi="Cambria" w:cs="Arial"/>
          <w:sz w:val="20"/>
        </w:rPr>
        <w:t xml:space="preserve"> sporządzi szczegółowy protokół inwentaryzacji robót w toku wg stanu na dzień odstąpienia;</w:t>
      </w:r>
    </w:p>
    <w:p w:rsidR="0059770B" w:rsidRPr="00C64E1F" w:rsidRDefault="0059770B" w:rsidP="00E363C8">
      <w:pPr>
        <w:pStyle w:val="Tekstpodstawowywcity2"/>
        <w:numPr>
          <w:ilvl w:val="0"/>
          <w:numId w:val="2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Wykonawca</w:t>
      </w:r>
      <w:r w:rsidRPr="00C64E1F">
        <w:rPr>
          <w:rFonts w:ascii="Cambria" w:hAnsi="Cambria" w:cs="Arial"/>
          <w:sz w:val="20"/>
        </w:rPr>
        <w:t xml:space="preserve"> zabezpieczy przerwane roboty w zakresie obustronnie uzgodnionym, na koszt tej strony, która była powodem odstąpienia od umowy;</w:t>
      </w:r>
    </w:p>
    <w:p w:rsidR="0059770B" w:rsidRPr="00C64E1F" w:rsidRDefault="0059770B" w:rsidP="00E363C8">
      <w:pPr>
        <w:pStyle w:val="Tekstpodstawowywcity2"/>
        <w:numPr>
          <w:ilvl w:val="0"/>
          <w:numId w:val="23"/>
        </w:numPr>
        <w:tabs>
          <w:tab w:val="left" w:pos="720"/>
        </w:tabs>
        <w:spacing w:after="120" w:line="276" w:lineRule="auto"/>
        <w:ind w:left="72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 xml:space="preserve">Wykonawca </w:t>
      </w:r>
      <w:r w:rsidRPr="00C64E1F">
        <w:rPr>
          <w:rFonts w:ascii="Cambria" w:hAnsi="Cambria" w:cs="Arial"/>
          <w:sz w:val="20"/>
        </w:rPr>
        <w:t>niezwłocznie, ale nie później niż w ciągu 14 dni usunie z placu budowy urządzenia zaplecza przez niego dostarczone lub wniesione.</w:t>
      </w:r>
    </w:p>
    <w:p w:rsidR="0059770B" w:rsidRPr="00C64E1F" w:rsidRDefault="0059770B" w:rsidP="00E363C8">
      <w:pPr>
        <w:numPr>
          <w:ilvl w:val="2"/>
          <w:numId w:val="14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C64E1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C64E1F">
        <w:rPr>
          <w:rFonts w:ascii="Cambria" w:hAnsi="Cambria" w:cs="Arial"/>
          <w:b/>
          <w:bCs/>
          <w:sz w:val="20"/>
          <w:szCs w:val="20"/>
        </w:rPr>
        <w:t>Wykonawcy</w:t>
      </w:r>
      <w:r w:rsidRPr="00C64E1F">
        <w:rPr>
          <w:rFonts w:ascii="Cambria" w:hAnsi="Cambria" w:cs="Arial"/>
          <w:sz w:val="20"/>
          <w:szCs w:val="20"/>
        </w:rPr>
        <w:t xml:space="preserve">, </w:t>
      </w:r>
      <w:r w:rsidRPr="00C64E1F">
        <w:rPr>
          <w:rFonts w:ascii="Cambria" w:hAnsi="Cambria" w:cs="Arial"/>
          <w:b/>
          <w:bCs/>
          <w:sz w:val="20"/>
          <w:szCs w:val="20"/>
        </w:rPr>
        <w:t>Zamawiający</w:t>
      </w:r>
      <w:r w:rsidRPr="00C64E1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59770B" w:rsidRPr="00C64E1F" w:rsidRDefault="0059770B" w:rsidP="00222EA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C64E1F">
        <w:rPr>
          <w:rFonts w:ascii="Cambria" w:hAnsi="Cambria" w:cs="Arial"/>
          <w:b/>
          <w:bCs/>
          <w:sz w:val="20"/>
          <w:szCs w:val="20"/>
        </w:rPr>
        <w:t>§ 2</w:t>
      </w:r>
      <w:r w:rsidR="003559E4">
        <w:rPr>
          <w:rFonts w:ascii="Cambria" w:hAnsi="Cambria" w:cs="Arial"/>
          <w:b/>
          <w:bCs/>
          <w:sz w:val="20"/>
          <w:szCs w:val="20"/>
        </w:rPr>
        <w:t>3</w:t>
      </w:r>
    </w:p>
    <w:p w:rsidR="00C54C15" w:rsidRPr="00354E61" w:rsidRDefault="00C54C15" w:rsidP="00AA603F">
      <w:pPr>
        <w:pStyle w:val="Akapitzlist2"/>
        <w:numPr>
          <w:ilvl w:val="0"/>
          <w:numId w:val="32"/>
        </w:numPr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Zamawiający zgodnie z art. </w:t>
      </w:r>
      <w:r w:rsidR="004542F9">
        <w:rPr>
          <w:rFonts w:ascii="Cambria" w:hAnsi="Cambria"/>
          <w:sz w:val="20"/>
          <w:szCs w:val="20"/>
        </w:rPr>
        <w:t>455 ust. 1</w:t>
      </w:r>
      <w:r w:rsidRPr="00354E61">
        <w:rPr>
          <w:rFonts w:ascii="Cambria" w:hAnsi="Cambria"/>
          <w:sz w:val="20"/>
          <w:szCs w:val="20"/>
        </w:rPr>
        <w:t xml:space="preserve"> ustawy PZP przewiduje możliwość dokonania zmian </w:t>
      </w:r>
      <w:r w:rsidRPr="00354E61">
        <w:rPr>
          <w:rFonts w:ascii="Cambria" w:hAnsi="Cambria"/>
          <w:sz w:val="20"/>
          <w:szCs w:val="20"/>
        </w:rPr>
        <w:br/>
        <w:t xml:space="preserve">postanowień zawartej umowy w stosunku do treści oferty, na podstawie której dokonano </w:t>
      </w:r>
      <w:r w:rsidRPr="00354E61">
        <w:rPr>
          <w:rFonts w:ascii="Cambria" w:hAnsi="Cambria"/>
          <w:sz w:val="20"/>
          <w:szCs w:val="20"/>
        </w:rPr>
        <w:br/>
        <w:t>wyboru wykonawcy, w przypadku wystąpienia co najmniej jednej z okoliczności wymienionych poniżej,</w:t>
      </w:r>
      <w:r w:rsidR="00D07B32">
        <w:rPr>
          <w:rFonts w:ascii="Cambria" w:hAnsi="Cambria"/>
          <w:sz w:val="20"/>
          <w:szCs w:val="20"/>
        </w:rPr>
        <w:t xml:space="preserve">                   </w:t>
      </w:r>
      <w:r w:rsidRPr="00354E61">
        <w:rPr>
          <w:rFonts w:ascii="Cambria" w:hAnsi="Cambria"/>
          <w:sz w:val="20"/>
          <w:szCs w:val="20"/>
        </w:rPr>
        <w:t xml:space="preserve"> z uwzględnieniem podawanych warunków ich wprowadzenia:</w:t>
      </w:r>
    </w:p>
    <w:p w:rsidR="00C54C15" w:rsidRPr="00354E61" w:rsidRDefault="00C54C15" w:rsidP="00AA603F">
      <w:pPr>
        <w:pStyle w:val="Akapitzlist2"/>
        <w:numPr>
          <w:ilvl w:val="0"/>
          <w:numId w:val="37"/>
        </w:numPr>
        <w:spacing w:before="120" w:line="276" w:lineRule="auto"/>
        <w:ind w:hanging="654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b/>
          <w:sz w:val="20"/>
          <w:szCs w:val="20"/>
        </w:rPr>
        <w:t>Zmiana terminu realizacji zamówienia</w:t>
      </w:r>
      <w:r w:rsidRPr="00354E61">
        <w:rPr>
          <w:rFonts w:ascii="Cambria" w:hAnsi="Cambria"/>
          <w:sz w:val="20"/>
          <w:szCs w:val="20"/>
        </w:rPr>
        <w:t xml:space="preserve"> w przypadku wystąpienia: 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spacing w:line="276" w:lineRule="auto"/>
        <w:ind w:left="1559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niekorzystnych warunków atmosferycznych (wichury, intensywnych opadów deszczu, gradu lub śniegu, ujemne temperatury w dzień i w nocy, wysokie temperatury powyżej 30º C) </w:t>
      </w:r>
      <w:r w:rsidRPr="00354E61">
        <w:rPr>
          <w:rFonts w:ascii="Cambria" w:hAnsi="Cambria"/>
          <w:sz w:val="20"/>
          <w:szCs w:val="20"/>
        </w:rPr>
        <w:lastRenderedPageBreak/>
        <w:t>trwających ponad 3 dni i uniemożliwiających prawidłowe wykonywanie robót zgodnie ze Szczegółowymi Specyfikacjami Technicznymi,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spacing w:line="276" w:lineRule="auto"/>
        <w:ind w:left="1559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>prac objętych umową, zostały wstrzymane przez właściwy organ, co uniemożliwia terminowe zakończenie realizacji przedmiotu umowy,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spacing w:line="276" w:lineRule="auto"/>
        <w:ind w:left="1559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>niebezpieczeństwa kolizji z planowanymi lub równolegle prowadzonymi przez inne podmioty inwestycjami w zakresie niezbędnym do uniknięcia lub usunięcia tych kolizji,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tabs>
          <w:tab w:val="clear" w:pos="0"/>
          <w:tab w:val="num" w:pos="228"/>
        </w:tabs>
        <w:spacing w:line="276" w:lineRule="auto"/>
        <w:ind w:left="1559" w:hanging="425"/>
        <w:jc w:val="both"/>
        <w:rPr>
          <w:rFonts w:ascii="Cambria" w:hAnsi="Cambria" w:cs="Times New Roman"/>
          <w:sz w:val="20"/>
          <w:szCs w:val="20"/>
        </w:rPr>
      </w:pPr>
      <w:r w:rsidRPr="00354E61">
        <w:rPr>
          <w:rFonts w:ascii="Cambria" w:hAnsi="Cambria" w:cs="Times New Roman"/>
          <w:sz w:val="20"/>
          <w:szCs w:val="20"/>
        </w:rPr>
        <w:t xml:space="preserve">przekroczenia przewidzianych przepisami prawa terminów trwania procedur administracyjnych, liczonych zgodnie z zasadami określonymi w przepisach prawa, w tym </w:t>
      </w:r>
      <w:r w:rsidR="00D07B32">
        <w:rPr>
          <w:rFonts w:ascii="Cambria" w:hAnsi="Cambria" w:cs="Times New Roman"/>
          <w:sz w:val="20"/>
          <w:szCs w:val="20"/>
        </w:rPr>
        <w:t xml:space="preserve">                  </w:t>
      </w:r>
      <w:r w:rsidRPr="00354E61">
        <w:rPr>
          <w:rFonts w:ascii="Cambria" w:hAnsi="Cambria" w:cs="Times New Roman"/>
          <w:sz w:val="20"/>
          <w:szCs w:val="20"/>
        </w:rPr>
        <w:t>w kodeksie postępowania administracyjnego,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tabs>
          <w:tab w:val="clear" w:pos="0"/>
          <w:tab w:val="num" w:pos="228"/>
        </w:tabs>
        <w:spacing w:line="276" w:lineRule="auto"/>
        <w:ind w:left="1559" w:hanging="425"/>
        <w:jc w:val="both"/>
        <w:rPr>
          <w:rFonts w:ascii="Cambria" w:hAnsi="Cambria" w:cs="Times New Roman"/>
          <w:sz w:val="20"/>
          <w:szCs w:val="20"/>
        </w:rPr>
      </w:pPr>
      <w:r w:rsidRPr="00283270">
        <w:rPr>
          <w:rFonts w:ascii="Cambria" w:hAnsi="Cambria" w:cs="Times New Roman"/>
          <w:sz w:val="20"/>
          <w:szCs w:val="20"/>
        </w:rPr>
        <w:t>wystąpienie konieczności</w:t>
      </w:r>
      <w:r w:rsidR="00D07B32">
        <w:rPr>
          <w:rFonts w:ascii="Cambria" w:hAnsi="Cambria" w:cs="Times New Roman"/>
          <w:sz w:val="20"/>
          <w:szCs w:val="20"/>
        </w:rPr>
        <w:t xml:space="preserve"> </w:t>
      </w:r>
      <w:r w:rsidRPr="00283270">
        <w:rPr>
          <w:rFonts w:ascii="Cambria" w:hAnsi="Cambria" w:cs="Times New Roman"/>
          <w:sz w:val="20"/>
          <w:szCs w:val="20"/>
        </w:rPr>
        <w:t xml:space="preserve">wykonania robót zamiennych lub robót dodatkowych na mocy </w:t>
      </w:r>
      <w:r w:rsidR="00283270" w:rsidRPr="00283270">
        <w:rPr>
          <w:rFonts w:ascii="Cambria" w:hAnsi="Cambria" w:cs="Times New Roman"/>
          <w:sz w:val="20"/>
          <w:szCs w:val="20"/>
        </w:rPr>
        <w:t xml:space="preserve">art. 455 ust. 1 pkt. 3 pkt. 4 i ust. 2 ustawy Pzp, </w:t>
      </w:r>
      <w:r w:rsidRPr="00283270">
        <w:rPr>
          <w:rFonts w:ascii="Cambria" w:hAnsi="Cambria" w:cs="Times New Roman"/>
          <w:sz w:val="20"/>
          <w:szCs w:val="20"/>
        </w:rPr>
        <w:t>jeżeli terminy ich wykonania, rodzaj lub zakres uniemożliwiają dotrzymanie pierwotnego</w:t>
      </w:r>
      <w:r w:rsidRPr="00354E61">
        <w:rPr>
          <w:rFonts w:ascii="Cambria" w:hAnsi="Cambria" w:cs="Times New Roman"/>
          <w:sz w:val="20"/>
          <w:szCs w:val="20"/>
        </w:rPr>
        <w:t xml:space="preserve"> terminu zakończenia realizacji umowy, a których konieczności zlecenia Zamawiający nie mógł przewidzieć w chwili sporządzenia niniejszej specyfikacji i w chwili zawarcia umowy, </w:t>
      </w:r>
    </w:p>
    <w:p w:rsidR="00C54C15" w:rsidRPr="00354E61" w:rsidRDefault="00C54C15" w:rsidP="00AA603F">
      <w:pPr>
        <w:pStyle w:val="Akapitzlist2"/>
        <w:numPr>
          <w:ilvl w:val="0"/>
          <w:numId w:val="34"/>
        </w:numPr>
        <w:tabs>
          <w:tab w:val="clear" w:pos="0"/>
          <w:tab w:val="num" w:pos="228"/>
        </w:tabs>
        <w:spacing w:line="276" w:lineRule="auto"/>
        <w:ind w:left="1559" w:hanging="425"/>
        <w:jc w:val="both"/>
        <w:rPr>
          <w:rFonts w:ascii="Cambria" w:hAnsi="Cambria" w:cs="Times New Roman"/>
          <w:sz w:val="20"/>
          <w:szCs w:val="20"/>
        </w:rPr>
      </w:pPr>
      <w:r w:rsidRPr="00354E61">
        <w:rPr>
          <w:rFonts w:ascii="Cambria" w:hAnsi="Cambria" w:cs="Times New Roman"/>
          <w:sz w:val="20"/>
          <w:szCs w:val="20"/>
        </w:rPr>
        <w:t>przeszkody wynikającej z siły wyższej w szczególności.: pandemię, epidemię oraz pożar, powódź i inne klęski żywiołowe, zamieszki, strajki, ataki terrorystyczne.</w:t>
      </w:r>
    </w:p>
    <w:p w:rsidR="00C54C15" w:rsidRPr="00354E61" w:rsidRDefault="00C54C15" w:rsidP="00AA603F">
      <w:pPr>
        <w:pStyle w:val="Akapitzlist2"/>
        <w:spacing w:after="120" w:line="276" w:lineRule="auto"/>
        <w:ind w:left="1560"/>
        <w:jc w:val="both"/>
        <w:rPr>
          <w:rFonts w:ascii="Cambria" w:hAnsi="Cambria" w:cs="Times New Roman"/>
          <w:sz w:val="20"/>
          <w:szCs w:val="20"/>
        </w:rPr>
      </w:pPr>
      <w:r w:rsidRPr="00354E61">
        <w:rPr>
          <w:rFonts w:ascii="Cambria" w:hAnsi="Cambria" w:cs="Times New Roman"/>
          <w:sz w:val="20"/>
          <w:szCs w:val="20"/>
        </w:rPr>
        <w:t xml:space="preserve">Za siłę wyższą Zamawiający uważa- </w:t>
      </w:r>
      <w:r w:rsidRPr="00354E61">
        <w:rPr>
          <w:rFonts w:ascii="Cambria" w:eastAsia="Calibri" w:hAnsi="Cambria"/>
          <w:kern w:val="0"/>
          <w:sz w:val="20"/>
          <w:szCs w:val="20"/>
          <w:lang w:eastAsia="en-US" w:bidi="ar-SA"/>
        </w:rPr>
        <w:t xml:space="preserve">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Zamawiającemu. </w:t>
      </w: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C64E1F" w:rsidRDefault="00C54C15" w:rsidP="00E363C8">
      <w:pPr>
        <w:numPr>
          <w:ilvl w:val="2"/>
          <w:numId w:val="38"/>
        </w:numPr>
        <w:tabs>
          <w:tab w:val="left" w:pos="284"/>
          <w:tab w:val="left" w:pos="993"/>
        </w:tabs>
        <w:spacing w:after="120" w:line="360" w:lineRule="auto"/>
        <w:ind w:left="709" w:hanging="709"/>
        <w:jc w:val="both"/>
        <w:rPr>
          <w:rFonts w:ascii="Cambria" w:hAnsi="Cambria"/>
          <w:b/>
          <w:vanish/>
          <w:color w:val="FF0000"/>
          <w:sz w:val="20"/>
          <w:szCs w:val="20"/>
        </w:rPr>
      </w:pPr>
    </w:p>
    <w:p w:rsidR="00C54C15" w:rsidRPr="00354E61" w:rsidRDefault="00C54C15" w:rsidP="00AA603F">
      <w:pPr>
        <w:pStyle w:val="Akapitzlist2"/>
        <w:spacing w:after="12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1.2. </w:t>
      </w:r>
      <w:r w:rsidRPr="00354E61">
        <w:rPr>
          <w:rFonts w:ascii="Cambria" w:hAnsi="Cambria"/>
          <w:b/>
          <w:sz w:val="20"/>
          <w:szCs w:val="20"/>
        </w:rPr>
        <w:t>Zmiana podwykonawcy</w:t>
      </w:r>
      <w:r w:rsidRPr="00354E61">
        <w:rPr>
          <w:rFonts w:ascii="Cambria" w:hAnsi="Cambria" w:cs="Times New Roman"/>
          <w:sz w:val="20"/>
          <w:szCs w:val="20"/>
        </w:rPr>
        <w:t xml:space="preserve">- na pisemny wniosek Wykonawcy, dopuszcza się zmianę </w:t>
      </w:r>
      <w:r w:rsidRPr="00354E61">
        <w:rPr>
          <w:rFonts w:ascii="Cambria" w:hAnsi="Cambria" w:cs="Times New Roman"/>
          <w:sz w:val="20"/>
          <w:szCs w:val="20"/>
        </w:rPr>
        <w:br/>
        <w:t xml:space="preserve">podwykonawcy, wprowadzenie nowego podwykonawcy lub rezygnację z udziału podwykonawcy przy realizacji przedmiotu zamówienia. </w:t>
      </w:r>
      <w:r w:rsidRPr="00354E61">
        <w:rPr>
          <w:rFonts w:ascii="Cambria" w:hAnsi="Cambria" w:cs="Times New Roman"/>
          <w:b/>
          <w:sz w:val="20"/>
          <w:szCs w:val="20"/>
          <w:lang w:eastAsia="pl-PL"/>
        </w:rPr>
        <w:t>Dopuszczalne jest powierzenie podwykonawcy wykonania części zamówienia na roboty budowlane lub usługi w trakcie jego realizacji.</w:t>
      </w:r>
      <w:r w:rsidRPr="00354E61">
        <w:rPr>
          <w:rFonts w:ascii="Cambria" w:hAnsi="Cambria" w:cs="Times New Roman"/>
          <w:sz w:val="20"/>
          <w:szCs w:val="20"/>
          <w:lang w:eastAsia="pl-PL"/>
        </w:rPr>
        <w:t> Zamiana może nastąpić wyłącznie po przedstawieniu przez Wykonawcę oświadczenia podwykonawcy o jego rezygnacji z udziału w realizacji przedmiotu zamówienia lub po rozwiązaniu (odstąpieniu od) umowy przez Wykonawcę lub Podwykonawcę oraz – w przypadku podwykonawców, którzy realizowali roboty budowlane – o braku wymagalnych roszczeń podwykonawcy wobec Wykonawcy z tytułu zrealizowanych robót budowlanych.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</w:t>
      </w:r>
    </w:p>
    <w:p w:rsidR="00C54C15" w:rsidRPr="00354E61" w:rsidRDefault="00C54C15" w:rsidP="00AA603F">
      <w:pPr>
        <w:pStyle w:val="Akapitzlist2"/>
        <w:spacing w:line="276" w:lineRule="auto"/>
        <w:ind w:left="992" w:hanging="567"/>
        <w:rPr>
          <w:rFonts w:ascii="Cambria" w:hAnsi="Cambria"/>
          <w:sz w:val="20"/>
          <w:szCs w:val="20"/>
        </w:rPr>
      </w:pPr>
      <w:bookmarkStart w:id="1" w:name="_Hlk503420035"/>
      <w:r w:rsidRPr="00354E61">
        <w:rPr>
          <w:rFonts w:ascii="Cambria" w:hAnsi="Cambria"/>
          <w:sz w:val="20"/>
          <w:szCs w:val="20"/>
        </w:rPr>
        <w:t xml:space="preserve">1.3. </w:t>
      </w:r>
      <w:r w:rsidRPr="00354E61">
        <w:rPr>
          <w:rFonts w:ascii="Cambria" w:hAnsi="Cambria"/>
          <w:b/>
          <w:sz w:val="20"/>
          <w:szCs w:val="20"/>
        </w:rPr>
        <w:t>Zmiana umowy w zakresie materiałów, parametrów technicznych, technologii wykonania robót budowlanych, sposobu i zakresu wykonania przedmiotu umowy</w:t>
      </w:r>
      <w:r w:rsidRPr="00354E61">
        <w:rPr>
          <w:rFonts w:ascii="Cambria" w:hAnsi="Cambria"/>
          <w:sz w:val="20"/>
          <w:szCs w:val="20"/>
        </w:rPr>
        <w:br/>
        <w:t>w następujących sytuacjach:</w:t>
      </w:r>
    </w:p>
    <w:p w:rsidR="00C54C15" w:rsidRPr="00354E61" w:rsidRDefault="00C54C15" w:rsidP="00AA603F">
      <w:pPr>
        <w:pStyle w:val="Akapitzlist2"/>
        <w:numPr>
          <w:ilvl w:val="1"/>
          <w:numId w:val="36"/>
        </w:numPr>
        <w:spacing w:line="276" w:lineRule="auto"/>
        <w:ind w:left="1417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 konieczności zrealizowania jakiejkolwiek części robót, objętej przedmiotem umowy, przy zastosowaniu odmiennych rozwiązań technicznych lub technologicznych, niż wskazane w dokumentacji projektowej, a wynikające ze stwierdzonych wad w tej dokumentacji lub zmiany stanu prawnego w oparciu, o który je przygotowano, gdyby zastosowanie przewidzianych rozwiązań groziło niewykonaniem lub nienależytym wykonaniem przedmiotu umowy,</w:t>
      </w:r>
    </w:p>
    <w:p w:rsidR="00C54C15" w:rsidRPr="00354E61" w:rsidRDefault="00C54C15" w:rsidP="00AA603F">
      <w:pPr>
        <w:pStyle w:val="Akapitzlist2"/>
        <w:numPr>
          <w:ilvl w:val="1"/>
          <w:numId w:val="36"/>
        </w:numPr>
        <w:spacing w:line="276" w:lineRule="auto"/>
        <w:ind w:left="1417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>konieczności realizacji robót wynikających z wprowadzenia w dokumentacji projektowej zmian uznanych za nieistotne odstępstwo,</w:t>
      </w:r>
    </w:p>
    <w:p w:rsidR="00C54C15" w:rsidRPr="00354E61" w:rsidRDefault="00C54C15" w:rsidP="00AA603F">
      <w:pPr>
        <w:pStyle w:val="Akapitzlist2"/>
        <w:numPr>
          <w:ilvl w:val="1"/>
          <w:numId w:val="36"/>
        </w:numPr>
        <w:spacing w:line="276" w:lineRule="auto"/>
        <w:ind w:left="1417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wystąpienia warunków terenu budowy odbiegających w sposób istotny od przyjętych </w:t>
      </w:r>
      <w:r w:rsidR="00D07B32">
        <w:rPr>
          <w:rFonts w:ascii="Cambria" w:hAnsi="Cambria"/>
          <w:sz w:val="20"/>
          <w:szCs w:val="20"/>
        </w:rPr>
        <w:t xml:space="preserve">                           </w:t>
      </w:r>
      <w:r w:rsidRPr="00354E61">
        <w:rPr>
          <w:rFonts w:ascii="Cambria" w:hAnsi="Cambria"/>
          <w:sz w:val="20"/>
          <w:szCs w:val="20"/>
        </w:rPr>
        <w:t>w dokumentacji projektowej, w szczególności napotkania niezinwentaryzowanych lub błędnie zinwentaryzowanych sieci, instalacji lub innych obiektów budowlanych,</w:t>
      </w:r>
    </w:p>
    <w:p w:rsidR="00C54C15" w:rsidRPr="00354E61" w:rsidRDefault="00C54C15" w:rsidP="00AA603F">
      <w:pPr>
        <w:pStyle w:val="Akapitzlist2"/>
        <w:numPr>
          <w:ilvl w:val="1"/>
          <w:numId w:val="36"/>
        </w:numPr>
        <w:spacing w:line="276" w:lineRule="auto"/>
        <w:ind w:left="1417" w:hanging="425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 konieczności zrealizowania przedmiotu umowy przy zastosowaniu innych rozwiązań technicznych lub materiałowych ze względu na zmiany obowiązującego prawa.</w:t>
      </w:r>
    </w:p>
    <w:bookmarkEnd w:id="1"/>
    <w:p w:rsidR="00C54C15" w:rsidRPr="00354E61" w:rsidRDefault="00C54C15" w:rsidP="00AA603F">
      <w:pPr>
        <w:pStyle w:val="Akapitzlist2"/>
        <w:spacing w:after="120" w:line="276" w:lineRule="auto"/>
        <w:ind w:left="993" w:hanging="567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1.4. </w:t>
      </w:r>
      <w:r w:rsidRPr="00354E61">
        <w:rPr>
          <w:rFonts w:ascii="Cambria" w:hAnsi="Cambria"/>
          <w:b/>
          <w:sz w:val="20"/>
          <w:szCs w:val="20"/>
        </w:rPr>
        <w:t>Zmiana osób odpowiedzialnych za kontakty i nadzór nad przedmiotem umowy</w:t>
      </w:r>
      <w:r w:rsidRPr="00354E61">
        <w:rPr>
          <w:rFonts w:ascii="Cambria" w:hAnsi="Cambria"/>
          <w:sz w:val="20"/>
          <w:szCs w:val="20"/>
        </w:rPr>
        <w:t xml:space="preserve">, których nie można było przewidzieć w chwili sporządzenia niniejszej umowy w chwili zawarcia umowy, a których </w:t>
      </w:r>
      <w:r w:rsidRPr="00354E61">
        <w:rPr>
          <w:rFonts w:ascii="Cambria" w:hAnsi="Cambria"/>
          <w:sz w:val="20"/>
          <w:szCs w:val="20"/>
        </w:rPr>
        <w:lastRenderedPageBreak/>
        <w:t>zmiana ma bezpośredni wpływ na wykonanie umowy np. gdyby wskutek wydarzeń losowych osoby wskazane w umowie nie mogły pełnić swoich czynności w okresie obowiązywania umowy.</w:t>
      </w:r>
    </w:p>
    <w:p w:rsidR="00C54C15" w:rsidRPr="00354E61" w:rsidRDefault="00C54C15" w:rsidP="00AA603F">
      <w:pPr>
        <w:pStyle w:val="Akapitzlist2"/>
        <w:spacing w:after="120" w:line="276" w:lineRule="auto"/>
        <w:ind w:left="993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W przypadku osób sprawujących nadzór nad realizacją umowy ze strony Wykonawcy zmiana którejkolwiek z osób musi być uzasadniona przez Wykonawcę na piśmie i zaakceptowana pisemnie przez Zamawiającego. Zamawiający zaakceptuje zmianę  wyłącznie wtedy, gdy kwalifikacje </w:t>
      </w:r>
      <w:r w:rsidR="00D07B32">
        <w:rPr>
          <w:rFonts w:ascii="Cambria" w:hAnsi="Cambria"/>
          <w:sz w:val="20"/>
          <w:szCs w:val="20"/>
        </w:rPr>
        <w:t xml:space="preserve">                              </w:t>
      </w:r>
      <w:r w:rsidRPr="00354E61">
        <w:rPr>
          <w:rFonts w:ascii="Cambria" w:hAnsi="Cambria"/>
          <w:sz w:val="20"/>
          <w:szCs w:val="20"/>
        </w:rPr>
        <w:t>i doświadczenie wskazanych osób będą takie same lub wyższe od kwalifikacji i doświadczenia osób wskazanych w ofercie Wykonawcy, a dokonana zmiana nie spowoduje wydłużenia terminu wykonania przedmiotu umowy.</w:t>
      </w:r>
    </w:p>
    <w:p w:rsidR="00C54C15" w:rsidRPr="00354E61" w:rsidRDefault="00C54C15" w:rsidP="00C54C15">
      <w:pPr>
        <w:pStyle w:val="Akapitzlist2"/>
        <w:spacing w:after="120"/>
        <w:ind w:left="993" w:hanging="567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1.5. </w:t>
      </w:r>
      <w:r w:rsidRPr="00354E61">
        <w:rPr>
          <w:rFonts w:ascii="Cambria" w:hAnsi="Cambria"/>
          <w:b/>
          <w:sz w:val="20"/>
          <w:szCs w:val="20"/>
        </w:rPr>
        <w:t xml:space="preserve">Zmiany prowadzące do likwidacji oczywistych omyłek pisarskich i rachunkowych </w:t>
      </w:r>
      <w:r w:rsidRPr="00354E61">
        <w:rPr>
          <w:rFonts w:ascii="Cambria" w:hAnsi="Cambria"/>
          <w:b/>
          <w:sz w:val="20"/>
          <w:szCs w:val="20"/>
        </w:rPr>
        <w:br/>
        <w:t>w treści umowy,</w:t>
      </w:r>
    </w:p>
    <w:p w:rsidR="00C54C15" w:rsidRPr="00354E61" w:rsidRDefault="00C54C15" w:rsidP="00C54C15">
      <w:pPr>
        <w:pStyle w:val="Akapitzlist2"/>
        <w:spacing w:after="120"/>
        <w:ind w:left="426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1.6. </w:t>
      </w:r>
      <w:r w:rsidRPr="00354E61">
        <w:rPr>
          <w:rFonts w:ascii="Cambria" w:hAnsi="Cambria"/>
          <w:b/>
          <w:sz w:val="20"/>
          <w:szCs w:val="20"/>
        </w:rPr>
        <w:t>Zmiany wynagrodzenia</w:t>
      </w:r>
      <w:r w:rsidRPr="00354E61">
        <w:rPr>
          <w:rFonts w:ascii="Cambria" w:hAnsi="Cambria"/>
          <w:sz w:val="20"/>
          <w:szCs w:val="20"/>
        </w:rPr>
        <w:t xml:space="preserve"> w przypadku:</w:t>
      </w:r>
    </w:p>
    <w:p w:rsidR="00C54C15" w:rsidRPr="00354E61" w:rsidRDefault="00C54C15" w:rsidP="00AA603F">
      <w:pPr>
        <w:pStyle w:val="Akapitzlist2"/>
        <w:numPr>
          <w:ilvl w:val="0"/>
          <w:numId w:val="33"/>
        </w:numPr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 zmiany obowiązującej stawki podatku od towarów i usług (VAT);</w:t>
      </w:r>
    </w:p>
    <w:p w:rsidR="00C54C15" w:rsidRPr="00354E61" w:rsidRDefault="00C54C15" w:rsidP="00AA603F">
      <w:pPr>
        <w:pStyle w:val="Akapitzlist2"/>
        <w:numPr>
          <w:ilvl w:val="0"/>
          <w:numId w:val="33"/>
        </w:numPr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 konieczności wykonania robót niewykraczających swym zakresem poza przedmiot umowy, których ilość jednostek przedmiarowyc</w:t>
      </w:r>
      <w:r w:rsidR="008859F9" w:rsidRPr="00354E61">
        <w:rPr>
          <w:rFonts w:ascii="Cambria" w:hAnsi="Cambria"/>
          <w:sz w:val="20"/>
          <w:szCs w:val="20"/>
        </w:rPr>
        <w:t xml:space="preserve">h wskazana przez Zamawiającego </w:t>
      </w:r>
      <w:r w:rsidRPr="00354E61">
        <w:rPr>
          <w:rFonts w:ascii="Cambria" w:hAnsi="Cambria"/>
          <w:sz w:val="20"/>
          <w:szCs w:val="20"/>
        </w:rPr>
        <w:t>w przedmiarze robót została zaniżona – w odniesieniu do faktycznej ilości jednostek przedmiarowych, którą należy wykonać</w:t>
      </w:r>
      <w:r w:rsidR="008859F9" w:rsidRPr="00354E61">
        <w:rPr>
          <w:rFonts w:ascii="Cambria" w:hAnsi="Cambria"/>
          <w:sz w:val="20"/>
          <w:szCs w:val="20"/>
        </w:rPr>
        <w:t xml:space="preserve"> celem zrealizowania i oddania  </w:t>
      </w:r>
      <w:r w:rsidRPr="00354E61">
        <w:rPr>
          <w:rFonts w:ascii="Cambria" w:hAnsi="Cambria"/>
          <w:sz w:val="20"/>
          <w:szCs w:val="20"/>
        </w:rPr>
        <w:t>do użytkowania przedmiot umowy;</w:t>
      </w:r>
    </w:p>
    <w:p w:rsidR="00C54C15" w:rsidRPr="00A9408E" w:rsidRDefault="00C54C15" w:rsidP="00A9408E">
      <w:pPr>
        <w:pStyle w:val="Akapitzlist2"/>
        <w:numPr>
          <w:ilvl w:val="0"/>
          <w:numId w:val="33"/>
        </w:numPr>
        <w:spacing w:after="120" w:line="276" w:lineRule="auto"/>
        <w:jc w:val="both"/>
        <w:rPr>
          <w:rFonts w:ascii="Cambria" w:hAnsi="Cambria" w:cs="Times New Roman"/>
          <w:sz w:val="20"/>
          <w:szCs w:val="20"/>
        </w:rPr>
      </w:pPr>
      <w:r w:rsidRPr="00354E61">
        <w:rPr>
          <w:rFonts w:ascii="Cambria" w:hAnsi="Cambria" w:cs="Times New Roman"/>
          <w:sz w:val="20"/>
          <w:szCs w:val="20"/>
        </w:rPr>
        <w:t xml:space="preserve">wystąpienia dodatkowych robót budowlanych na mocy </w:t>
      </w:r>
      <w:r w:rsidR="00A9408E" w:rsidRPr="00A9408E">
        <w:rPr>
          <w:rFonts w:ascii="Cambria" w:hAnsi="Cambria" w:cs="Times New Roman"/>
          <w:sz w:val="20"/>
          <w:szCs w:val="20"/>
        </w:rPr>
        <w:t>art. 455 ust. 1 pkt. 3 pkt. 4 i ust. 2 ustawy Pzp.</w:t>
      </w:r>
      <w:r w:rsidRPr="00A9408E">
        <w:rPr>
          <w:rFonts w:ascii="Cambria" w:hAnsi="Cambria" w:cs="Times New Roman"/>
          <w:sz w:val="20"/>
          <w:szCs w:val="20"/>
        </w:rPr>
        <w:t>;</w:t>
      </w:r>
    </w:p>
    <w:p w:rsidR="00C54C15" w:rsidRPr="00354E61" w:rsidRDefault="00C54C15" w:rsidP="00AA603F">
      <w:pPr>
        <w:pStyle w:val="Akapitzlist2"/>
        <w:numPr>
          <w:ilvl w:val="0"/>
          <w:numId w:val="35"/>
        </w:numPr>
        <w:tabs>
          <w:tab w:val="clear" w:pos="454"/>
          <w:tab w:val="left" w:pos="0"/>
        </w:tabs>
        <w:spacing w:after="120" w:line="276" w:lineRule="auto"/>
        <w:ind w:left="426"/>
        <w:jc w:val="both"/>
        <w:rPr>
          <w:rFonts w:ascii="Cambria" w:hAnsi="Cambria"/>
          <w:sz w:val="20"/>
          <w:szCs w:val="20"/>
          <w:u w:val="single"/>
        </w:rPr>
      </w:pPr>
      <w:r w:rsidRPr="00354E61">
        <w:rPr>
          <w:rFonts w:ascii="Cambria" w:hAnsi="Cambria" w:cs="Times New Roman"/>
          <w:b/>
          <w:sz w:val="20"/>
          <w:szCs w:val="20"/>
          <w:u w:val="single"/>
        </w:rPr>
        <w:t xml:space="preserve">Zmiana terminów realizacji Umowy oraz wynagrodzenia Wykonawcy, możliwa jest tylko po wcześniejszym udokumentowaniu złożenia Zamawiającemu zabezpieczenia należytego wykonania Umowy i okresu rękojmi na w/w okoliczności. </w:t>
      </w:r>
    </w:p>
    <w:p w:rsidR="00C54C15" w:rsidRPr="00354E61" w:rsidRDefault="00C54C15" w:rsidP="00AA603F">
      <w:pPr>
        <w:pStyle w:val="Akapitzlist2"/>
        <w:numPr>
          <w:ilvl w:val="0"/>
          <w:numId w:val="35"/>
        </w:numPr>
        <w:tabs>
          <w:tab w:val="clear" w:pos="454"/>
          <w:tab w:val="left" w:pos="0"/>
        </w:tabs>
        <w:spacing w:after="120"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Zmiany uzasadnione okolicznościami, o których mowa wart. 357 1 k.c. - Jeżeli  powodu </w:t>
      </w:r>
      <w:r w:rsidRPr="00354E61">
        <w:rPr>
          <w:rFonts w:ascii="Cambria" w:hAnsi="Cambria"/>
          <w:sz w:val="20"/>
          <w:szCs w:val="20"/>
        </w:rPr>
        <w:br/>
        <w:t xml:space="preserve">nadzwyczajnej zmiany stosunków spełnienie świadczenia byłoby połączone </w:t>
      </w:r>
      <w:r w:rsidRPr="00354E61">
        <w:rPr>
          <w:rFonts w:ascii="Cambria" w:hAnsi="Cambria"/>
          <w:sz w:val="20"/>
          <w:szCs w:val="20"/>
        </w:rPr>
        <w:br/>
        <w:t xml:space="preserve">z nadmiernymi trudnościami albo groziłoby jednej ze stron rażąco stratą, czego strony </w:t>
      </w:r>
      <w:r w:rsidRPr="00354E61">
        <w:rPr>
          <w:rFonts w:ascii="Cambria" w:hAnsi="Cambria"/>
          <w:sz w:val="20"/>
          <w:szCs w:val="20"/>
        </w:rPr>
        <w:br/>
        <w:t xml:space="preserve">nie przewidziały przy zawarciu umowy, sąd może po rozważeniu interesów stron, zgodnie </w:t>
      </w:r>
      <w:r w:rsidRPr="00354E61">
        <w:rPr>
          <w:rFonts w:ascii="Cambria" w:hAnsi="Cambria"/>
          <w:sz w:val="20"/>
          <w:szCs w:val="20"/>
        </w:rPr>
        <w:br/>
        <w:t>z zasadami współżycia społecznego, oznaczać sposób wykonania zobowiązania, wysokość świadczenia lub nawet orzec o rozwiązaniu umowy.</w:t>
      </w:r>
    </w:p>
    <w:p w:rsidR="00C54C15" w:rsidRPr="00354E61" w:rsidRDefault="00C54C15" w:rsidP="00AA603F">
      <w:pPr>
        <w:pStyle w:val="Akapitzlist2"/>
        <w:numPr>
          <w:ilvl w:val="0"/>
          <w:numId w:val="35"/>
        </w:numPr>
        <w:tabs>
          <w:tab w:val="left" w:pos="0"/>
        </w:tabs>
        <w:spacing w:after="120"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354E61">
        <w:rPr>
          <w:rFonts w:ascii="Cambria" w:hAnsi="Cambria"/>
          <w:sz w:val="20"/>
          <w:szCs w:val="20"/>
        </w:rPr>
        <w:t xml:space="preserve">Wszystkie powyższe postanowienia stanowią katalog zmian, na które Zamawiający może wyrazić zgodę. </w:t>
      </w:r>
      <w:r w:rsidR="00D07B32">
        <w:rPr>
          <w:rFonts w:ascii="Cambria" w:hAnsi="Cambria"/>
          <w:sz w:val="20"/>
          <w:szCs w:val="20"/>
        </w:rPr>
        <w:t xml:space="preserve">  </w:t>
      </w:r>
      <w:r w:rsidRPr="00354E61">
        <w:rPr>
          <w:rFonts w:ascii="Cambria" w:hAnsi="Cambria"/>
          <w:sz w:val="20"/>
          <w:szCs w:val="20"/>
        </w:rPr>
        <w:t>Nie stanowią jednocześnie zobowiązania do wyrażenia takiej zgody.</w:t>
      </w:r>
    </w:p>
    <w:p w:rsidR="00C54C15" w:rsidRPr="00C64E1F" w:rsidRDefault="00D07B32" w:rsidP="00D07B32">
      <w:pPr>
        <w:pStyle w:val="Tekstpodstawowywcity2"/>
        <w:spacing w:after="120" w:line="276" w:lineRule="auto"/>
        <w:ind w:left="72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                                                                             </w:t>
      </w:r>
      <w:r w:rsidR="00C54C15" w:rsidRPr="00C64E1F">
        <w:rPr>
          <w:rFonts w:ascii="Cambria" w:hAnsi="Cambria" w:cs="Arial"/>
          <w:b/>
          <w:bCs/>
          <w:sz w:val="20"/>
        </w:rPr>
        <w:t>§ 2</w:t>
      </w:r>
      <w:r w:rsidR="00354E61">
        <w:rPr>
          <w:rFonts w:ascii="Cambria" w:hAnsi="Cambria" w:cs="Arial"/>
          <w:b/>
          <w:bCs/>
          <w:sz w:val="20"/>
        </w:rPr>
        <w:t>4</w:t>
      </w:r>
    </w:p>
    <w:p w:rsidR="00A54649" w:rsidRPr="00C64E1F" w:rsidRDefault="0059770B" w:rsidP="00E363C8">
      <w:pPr>
        <w:pStyle w:val="Tekstpodstawowywcity2"/>
        <w:numPr>
          <w:ilvl w:val="1"/>
          <w:numId w:val="5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W sprawach nieuregulowanych niniejszą umową znajdują zastosowanie przepisy Kodeksu Cywilnego</w:t>
      </w:r>
      <w:r w:rsidRPr="00C64E1F">
        <w:rPr>
          <w:rFonts w:ascii="Cambria" w:hAnsi="Cambria" w:cs="Arial"/>
          <w:b/>
          <w:sz w:val="20"/>
        </w:rPr>
        <w:t>,</w:t>
      </w:r>
      <w:r w:rsidRPr="00C64E1F">
        <w:rPr>
          <w:rFonts w:ascii="Cambria" w:hAnsi="Cambria" w:cs="Arial"/>
          <w:sz w:val="20"/>
        </w:rPr>
        <w:t xml:space="preserve"> ustawy </w:t>
      </w:r>
      <w:r w:rsidR="00A9408E">
        <w:rPr>
          <w:rFonts w:ascii="Cambria" w:hAnsi="Cambria" w:cs="Arial"/>
          <w:sz w:val="20"/>
        </w:rPr>
        <w:t>Pzp</w:t>
      </w:r>
      <w:r w:rsidRPr="00C64E1F">
        <w:rPr>
          <w:rFonts w:ascii="Cambria" w:hAnsi="Cambria" w:cs="Arial"/>
          <w:sz w:val="20"/>
        </w:rPr>
        <w:t xml:space="preserve"> oraz inne obowiązujące przepisy prawa. </w:t>
      </w:r>
    </w:p>
    <w:p w:rsidR="0059770B" w:rsidRPr="00C64E1F" w:rsidRDefault="0059770B" w:rsidP="00E363C8">
      <w:pPr>
        <w:pStyle w:val="Tekstpodstawowywcity2"/>
        <w:numPr>
          <w:ilvl w:val="1"/>
          <w:numId w:val="5"/>
        </w:numPr>
        <w:spacing w:after="120" w:line="276" w:lineRule="auto"/>
        <w:ind w:left="426" w:hanging="426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W razie ewentualnych sporów rozstrzygać je będzie Sąd Powszechny właściwy dla siedziby </w:t>
      </w:r>
      <w:r w:rsidRPr="00C64E1F">
        <w:rPr>
          <w:rFonts w:ascii="Cambria" w:hAnsi="Cambria" w:cs="Arial"/>
          <w:b/>
          <w:sz w:val="20"/>
        </w:rPr>
        <w:t>Zamawiającego.</w:t>
      </w:r>
    </w:p>
    <w:p w:rsidR="0059770B" w:rsidRPr="00C64E1F" w:rsidRDefault="0059770B" w:rsidP="00354E61">
      <w:pPr>
        <w:pStyle w:val="Tekstpodstawowywcity2"/>
        <w:spacing w:after="120" w:line="276" w:lineRule="auto"/>
        <w:ind w:left="3545" w:firstLine="709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§ 2</w:t>
      </w:r>
      <w:r w:rsidR="00354E61">
        <w:rPr>
          <w:rFonts w:ascii="Cambria" w:hAnsi="Cambria" w:cs="Arial"/>
          <w:b/>
          <w:bCs/>
          <w:sz w:val="20"/>
        </w:rPr>
        <w:t>5</w:t>
      </w:r>
    </w:p>
    <w:p w:rsidR="0059770B" w:rsidRPr="00C64E1F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Wszelkie zmiany treści umowy mogą nastąpić jedynie w formie pisemnej pod rygorem nieważności.</w:t>
      </w:r>
    </w:p>
    <w:p w:rsidR="0059770B" w:rsidRPr="00C64E1F" w:rsidRDefault="0059770B" w:rsidP="00354E61">
      <w:pPr>
        <w:pStyle w:val="Tekstpodstawowywcity2"/>
        <w:spacing w:after="120" w:line="276" w:lineRule="auto"/>
        <w:ind w:left="3545" w:firstLine="709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§ 2</w:t>
      </w:r>
      <w:r w:rsidR="00354E61">
        <w:rPr>
          <w:rFonts w:ascii="Cambria" w:hAnsi="Cambria" w:cs="Arial"/>
          <w:b/>
          <w:bCs/>
          <w:sz w:val="20"/>
        </w:rPr>
        <w:t>6</w:t>
      </w:r>
    </w:p>
    <w:p w:rsidR="005A7157" w:rsidRPr="00C64E1F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Umowa została sporządzona w trzech jednobrzmiących egzemplarzach, z czego 2 egzemplarze dla </w:t>
      </w:r>
      <w:r w:rsidRPr="00C64E1F">
        <w:rPr>
          <w:rFonts w:ascii="Cambria" w:hAnsi="Cambria" w:cs="Arial"/>
          <w:b/>
          <w:sz w:val="20"/>
        </w:rPr>
        <w:t>Zamawiającego</w:t>
      </w:r>
      <w:r w:rsidR="00D07B32">
        <w:rPr>
          <w:rFonts w:ascii="Cambria" w:hAnsi="Cambria" w:cs="Arial"/>
          <w:b/>
          <w:sz w:val="20"/>
        </w:rPr>
        <w:t xml:space="preserve"> </w:t>
      </w:r>
      <w:r w:rsidRPr="00C64E1F">
        <w:rPr>
          <w:rFonts w:ascii="Cambria" w:hAnsi="Cambria" w:cs="Arial"/>
          <w:sz w:val="20"/>
        </w:rPr>
        <w:t xml:space="preserve">i 1 dla </w:t>
      </w:r>
      <w:r w:rsidRPr="00C64E1F">
        <w:rPr>
          <w:rFonts w:ascii="Cambria" w:hAnsi="Cambria" w:cs="Arial"/>
          <w:b/>
          <w:sz w:val="20"/>
        </w:rPr>
        <w:t>Wykonawcy</w:t>
      </w:r>
      <w:r w:rsidRPr="00C64E1F">
        <w:rPr>
          <w:rFonts w:ascii="Cambria" w:hAnsi="Cambria" w:cs="Arial"/>
          <w:sz w:val="20"/>
        </w:rPr>
        <w:t xml:space="preserve">.              </w:t>
      </w:r>
    </w:p>
    <w:p w:rsidR="0059770B" w:rsidRPr="00C64E1F" w:rsidRDefault="005C3FE4" w:rsidP="005C3FE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                                                                                              </w:t>
      </w:r>
      <w:r w:rsidR="0059770B" w:rsidRPr="00C64E1F">
        <w:rPr>
          <w:rFonts w:ascii="Cambria" w:hAnsi="Cambria" w:cs="Arial"/>
          <w:b/>
          <w:bCs/>
          <w:sz w:val="20"/>
        </w:rPr>
        <w:t>§ 2</w:t>
      </w:r>
      <w:r w:rsidR="00354E61">
        <w:rPr>
          <w:rFonts w:ascii="Cambria" w:hAnsi="Cambria" w:cs="Arial"/>
          <w:b/>
          <w:bCs/>
          <w:sz w:val="20"/>
        </w:rPr>
        <w:t>7</w:t>
      </w:r>
    </w:p>
    <w:p w:rsidR="0059770B" w:rsidRPr="00C64E1F" w:rsidRDefault="0059770B" w:rsidP="00222EA4">
      <w:pPr>
        <w:pStyle w:val="Tekstpodstawowywcity2"/>
        <w:spacing w:after="120" w:line="276" w:lineRule="auto"/>
        <w:ind w:left="0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Integralną część niniejszej umowy stanowią:</w:t>
      </w:r>
    </w:p>
    <w:p w:rsidR="0059770B" w:rsidRPr="00C64E1F" w:rsidRDefault="0059770B" w:rsidP="00E363C8">
      <w:pPr>
        <w:pStyle w:val="Tekstpodstawowywcity2"/>
        <w:numPr>
          <w:ilvl w:val="1"/>
          <w:numId w:val="2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Specyfikacja warunków zamówienia.</w:t>
      </w:r>
    </w:p>
    <w:p w:rsidR="0059770B" w:rsidRPr="00C64E1F" w:rsidRDefault="0059770B" w:rsidP="00E363C8">
      <w:pPr>
        <w:pStyle w:val="Tekstpodstawowywcity2"/>
        <w:numPr>
          <w:ilvl w:val="1"/>
          <w:numId w:val="2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>Oferta wykonawcy</w:t>
      </w:r>
    </w:p>
    <w:p w:rsidR="0059770B" w:rsidRPr="00C64E1F" w:rsidRDefault="0059770B" w:rsidP="00E363C8">
      <w:pPr>
        <w:pStyle w:val="Tekstpodstawowywcity2"/>
        <w:numPr>
          <w:ilvl w:val="1"/>
          <w:numId w:val="2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t xml:space="preserve">Kosztorys ofertowy </w:t>
      </w:r>
    </w:p>
    <w:p w:rsidR="0059770B" w:rsidRPr="00C64E1F" w:rsidRDefault="0059770B" w:rsidP="00E363C8">
      <w:pPr>
        <w:pStyle w:val="Tekstpodstawowywcity2"/>
        <w:numPr>
          <w:ilvl w:val="1"/>
          <w:numId w:val="23"/>
        </w:numPr>
        <w:spacing w:after="120" w:line="276" w:lineRule="auto"/>
        <w:ind w:left="720"/>
        <w:jc w:val="left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sz w:val="20"/>
        </w:rPr>
        <w:lastRenderedPageBreak/>
        <w:t>Harmonogram finansowo – rzeczowy</w:t>
      </w:r>
    </w:p>
    <w:p w:rsidR="0021288E" w:rsidRPr="00C64E1F" w:rsidRDefault="0059770B" w:rsidP="00222EA4">
      <w:pPr>
        <w:pStyle w:val="Tekstpodstawowy"/>
        <w:spacing w:after="120" w:line="276" w:lineRule="auto"/>
        <w:rPr>
          <w:rFonts w:ascii="Cambria" w:hAnsi="Cambria" w:cs="Arial"/>
          <w:sz w:val="20"/>
        </w:rPr>
      </w:pPr>
      <w:r w:rsidRPr="00C64E1F">
        <w:rPr>
          <w:rFonts w:ascii="Cambria" w:hAnsi="Cambria" w:cs="Arial"/>
          <w:b/>
          <w:bCs/>
          <w:sz w:val="20"/>
        </w:rPr>
        <w:t>ZAMAWIAJĄCY:</w:t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</w:r>
      <w:r w:rsidRPr="00C64E1F">
        <w:rPr>
          <w:rFonts w:ascii="Cambria" w:hAnsi="Cambria" w:cs="Arial"/>
          <w:b/>
          <w:bCs/>
          <w:sz w:val="20"/>
        </w:rPr>
        <w:tab/>
        <w:t>WYKONAWCA:</w:t>
      </w:r>
    </w:p>
    <w:sectPr w:rsidR="0021288E" w:rsidRPr="00C64E1F" w:rsidSect="00E728A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1F" w:rsidRDefault="00AB1F1F">
      <w:r>
        <w:separator/>
      </w:r>
    </w:p>
  </w:endnote>
  <w:endnote w:type="continuationSeparator" w:id="0">
    <w:p w:rsidR="00AB1F1F" w:rsidRDefault="00AB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Default="007C2B10" w:rsidP="005E295E">
    <w:pPr>
      <w:jc w:val="right"/>
      <w:rPr>
        <w:rFonts w:ascii="Tahoma" w:hAnsi="Tahoma" w:cs="Tahoma"/>
        <w:sz w:val="18"/>
        <w:szCs w:val="18"/>
      </w:rPr>
    </w:pPr>
  </w:p>
  <w:p w:rsidR="007C2B10" w:rsidRPr="002B7C31" w:rsidRDefault="007C2B10" w:rsidP="005E295E">
    <w:pPr>
      <w:jc w:val="right"/>
      <w:rPr>
        <w:rFonts w:ascii="Cambria" w:hAnsi="Cambri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2B7C31">
      <w:rPr>
        <w:rFonts w:ascii="Cambria" w:hAnsi="Cambria" w:cs="Tahoma"/>
        <w:sz w:val="18"/>
        <w:szCs w:val="18"/>
      </w:rPr>
      <w:t xml:space="preserve">Strona </w:t>
    </w:r>
    <w:r w:rsidR="006521B6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PAGE </w:instrText>
    </w:r>
    <w:r w:rsidR="006521B6" w:rsidRPr="002B7C31">
      <w:rPr>
        <w:rFonts w:ascii="Cambria" w:hAnsi="Cambria" w:cs="Tahoma"/>
        <w:sz w:val="18"/>
        <w:szCs w:val="18"/>
      </w:rPr>
      <w:fldChar w:fldCharType="separate"/>
    </w:r>
    <w:r w:rsidR="00450993">
      <w:rPr>
        <w:rFonts w:ascii="Cambria" w:hAnsi="Cambria" w:cs="Tahoma"/>
        <w:noProof/>
        <w:sz w:val="18"/>
        <w:szCs w:val="18"/>
      </w:rPr>
      <w:t>7</w:t>
    </w:r>
    <w:r w:rsidR="006521B6" w:rsidRPr="002B7C31">
      <w:rPr>
        <w:rFonts w:ascii="Cambria" w:hAnsi="Cambria" w:cs="Tahoma"/>
        <w:sz w:val="18"/>
        <w:szCs w:val="18"/>
      </w:rPr>
      <w:fldChar w:fldCharType="end"/>
    </w:r>
    <w:r w:rsidRPr="002B7C31">
      <w:rPr>
        <w:rFonts w:ascii="Cambria" w:hAnsi="Cambria" w:cs="Tahoma"/>
        <w:sz w:val="18"/>
        <w:szCs w:val="18"/>
      </w:rPr>
      <w:t xml:space="preserve"> z </w:t>
    </w:r>
    <w:r w:rsidR="006521B6" w:rsidRPr="002B7C31">
      <w:rPr>
        <w:rFonts w:ascii="Cambria" w:hAnsi="Cambria" w:cs="Tahoma"/>
        <w:sz w:val="18"/>
        <w:szCs w:val="18"/>
      </w:rPr>
      <w:fldChar w:fldCharType="begin"/>
    </w:r>
    <w:r w:rsidRPr="002B7C31">
      <w:rPr>
        <w:rFonts w:ascii="Cambria" w:hAnsi="Cambria" w:cs="Tahoma"/>
        <w:sz w:val="18"/>
        <w:szCs w:val="18"/>
      </w:rPr>
      <w:instrText xml:space="preserve"> NUMPAGES  </w:instrText>
    </w:r>
    <w:r w:rsidR="006521B6" w:rsidRPr="002B7C31">
      <w:rPr>
        <w:rFonts w:ascii="Cambria" w:hAnsi="Cambria" w:cs="Tahoma"/>
        <w:sz w:val="18"/>
        <w:szCs w:val="18"/>
      </w:rPr>
      <w:fldChar w:fldCharType="separate"/>
    </w:r>
    <w:r w:rsidR="00450993">
      <w:rPr>
        <w:rFonts w:ascii="Cambria" w:hAnsi="Cambria" w:cs="Tahoma"/>
        <w:noProof/>
        <w:sz w:val="18"/>
        <w:szCs w:val="18"/>
      </w:rPr>
      <w:t>13</w:t>
    </w:r>
    <w:r w:rsidR="006521B6" w:rsidRPr="002B7C31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0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7C2B10" w:rsidRPr="00391DFD" w:rsidRDefault="007C2B10" w:rsidP="007E18B8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6521B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6521B6" w:rsidRPr="00391DFD">
      <w:rPr>
        <w:rFonts w:ascii="Tahoma" w:hAnsi="Tahoma" w:cs="Tahoma"/>
        <w:sz w:val="18"/>
        <w:szCs w:val="18"/>
      </w:rPr>
      <w:fldChar w:fldCharType="separate"/>
    </w:r>
    <w:r w:rsidR="001F2CBB">
      <w:rPr>
        <w:rFonts w:ascii="Tahoma" w:hAnsi="Tahoma" w:cs="Tahoma"/>
        <w:noProof/>
        <w:sz w:val="18"/>
        <w:szCs w:val="18"/>
      </w:rPr>
      <w:t>1</w:t>
    </w:r>
    <w:r w:rsidR="006521B6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6521B6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6521B6" w:rsidRPr="00391DFD">
      <w:rPr>
        <w:rFonts w:ascii="Tahoma" w:hAnsi="Tahoma" w:cs="Tahoma"/>
        <w:sz w:val="18"/>
        <w:szCs w:val="18"/>
      </w:rPr>
      <w:fldChar w:fldCharType="separate"/>
    </w:r>
    <w:r w:rsidR="001F2CBB">
      <w:rPr>
        <w:rFonts w:ascii="Tahoma" w:hAnsi="Tahoma" w:cs="Tahoma"/>
        <w:noProof/>
        <w:sz w:val="18"/>
        <w:szCs w:val="18"/>
      </w:rPr>
      <w:t>1</w:t>
    </w:r>
    <w:r w:rsidR="006521B6"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1F" w:rsidRDefault="00AB1F1F">
      <w:r>
        <w:separator/>
      </w:r>
    </w:p>
  </w:footnote>
  <w:footnote w:type="continuationSeparator" w:id="0">
    <w:p w:rsidR="00AB1F1F" w:rsidRDefault="00AB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0" w:rsidRPr="0025029C" w:rsidRDefault="007C2B10" w:rsidP="0025029C">
    <w:pPr>
      <w:pStyle w:val="Nagwek"/>
      <w:jc w:val="right"/>
      <w:rPr>
        <w:rFonts w:ascii="Tahoma" w:hAnsi="Tahoma" w:cs="Tahoma"/>
        <w:b/>
        <w:color w:val="FF0000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33" w:rsidRPr="000A5B5D" w:rsidRDefault="00DA7137" w:rsidP="001B5B33">
    <w:pPr>
      <w:pStyle w:val="ust"/>
      <w:jc w:val="right"/>
      <w:rPr>
        <w:rFonts w:asciiTheme="minorHAnsi" w:hAnsiTheme="minorHAnsi" w:cs="Arial"/>
        <w:sz w:val="18"/>
        <w:szCs w:val="18"/>
      </w:rPr>
    </w:pPr>
    <w:r w:rsidRPr="000A5B5D">
      <w:rPr>
        <w:rFonts w:asciiTheme="minorHAnsi" w:hAnsiTheme="minorHAnsi" w:cs="Arial"/>
        <w:sz w:val="18"/>
        <w:szCs w:val="18"/>
      </w:rPr>
      <w:t>Znak sprawy:</w:t>
    </w:r>
    <w:r w:rsidR="002674AB" w:rsidRPr="002674AB">
      <w:rPr>
        <w:rFonts w:asciiTheme="minorHAnsi" w:hAnsiTheme="minorHAnsi" w:cs="Arial"/>
        <w:bCs/>
        <w:sz w:val="18"/>
        <w:szCs w:val="18"/>
      </w:rPr>
      <w:t>P-2/2021</w:t>
    </w:r>
  </w:p>
  <w:p w:rsidR="00DA7137" w:rsidRPr="00E16EF2" w:rsidRDefault="00DA7137" w:rsidP="001B5B33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  <w:p w:rsidR="00A03DDB" w:rsidRPr="00D91386" w:rsidRDefault="00A03DDB" w:rsidP="00A03DDB">
    <w:pPr>
      <w:pStyle w:val="Nagwek"/>
      <w:jc w:val="center"/>
      <w:rPr>
        <w:szCs w:val="18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2">
    <w:nsid w:val="0000000C"/>
    <w:multiLevelType w:val="singleLevel"/>
    <w:tmpl w:val="283CD452"/>
    <w:lvl w:ilvl="0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</w:abstractNum>
  <w:abstractNum w:abstractNumId="3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>
    <w:nsid w:val="0000002B"/>
    <w:multiLevelType w:val="multilevel"/>
    <w:tmpl w:val="0000002B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5">
    <w:nsid w:val="00000031"/>
    <w:multiLevelType w:val="multi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38"/>
    <w:multiLevelType w:val="multi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398"/>
        </w:tabs>
        <w:ind w:left="1118" w:hanging="360"/>
      </w:pPr>
    </w:lvl>
    <w:lvl w:ilvl="1">
      <w:start w:val="1"/>
      <w:numFmt w:val="decimal"/>
      <w:lvlText w:val="1.%2"/>
      <w:lvlJc w:val="left"/>
      <w:pPr>
        <w:tabs>
          <w:tab w:val="num" w:pos="398"/>
        </w:tabs>
        <w:ind w:left="1838" w:hanging="360"/>
      </w:pPr>
    </w:lvl>
    <w:lvl w:ilvl="2">
      <w:start w:val="1"/>
      <w:numFmt w:val="lowerRoman"/>
      <w:lvlText w:val="%2.%3."/>
      <w:lvlJc w:val="right"/>
      <w:pPr>
        <w:tabs>
          <w:tab w:val="num" w:pos="398"/>
        </w:tabs>
        <w:ind w:left="2558" w:hanging="180"/>
      </w:pPr>
    </w:lvl>
    <w:lvl w:ilvl="3">
      <w:start w:val="1"/>
      <w:numFmt w:val="decimal"/>
      <w:lvlText w:val="%2.%3.%4."/>
      <w:lvlJc w:val="left"/>
      <w:pPr>
        <w:tabs>
          <w:tab w:val="num" w:pos="398"/>
        </w:tabs>
        <w:ind w:left="3278" w:hanging="360"/>
      </w:pPr>
    </w:lvl>
    <w:lvl w:ilvl="4">
      <w:start w:val="1"/>
      <w:numFmt w:val="lowerLetter"/>
      <w:lvlText w:val="%2.%3.%4.%5."/>
      <w:lvlJc w:val="left"/>
      <w:pPr>
        <w:tabs>
          <w:tab w:val="num" w:pos="398"/>
        </w:tabs>
        <w:ind w:left="3998" w:hanging="360"/>
      </w:pPr>
    </w:lvl>
    <w:lvl w:ilvl="5">
      <w:start w:val="1"/>
      <w:numFmt w:val="lowerRoman"/>
      <w:lvlText w:val="%2.%3.%4.%5.%6."/>
      <w:lvlJc w:val="right"/>
      <w:pPr>
        <w:tabs>
          <w:tab w:val="num" w:pos="398"/>
        </w:tabs>
        <w:ind w:left="4718" w:hanging="180"/>
      </w:pPr>
    </w:lvl>
    <w:lvl w:ilvl="6">
      <w:start w:val="1"/>
      <w:numFmt w:val="decimal"/>
      <w:lvlText w:val="%2.%3.%4.%5.%6.%7."/>
      <w:lvlJc w:val="left"/>
      <w:pPr>
        <w:tabs>
          <w:tab w:val="num" w:pos="398"/>
        </w:tabs>
        <w:ind w:left="54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8"/>
        </w:tabs>
        <w:ind w:left="61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98"/>
        </w:tabs>
        <w:ind w:left="6878" w:hanging="180"/>
      </w:pPr>
    </w:lvl>
  </w:abstractNum>
  <w:abstractNum w:abstractNumId="7">
    <w:nsid w:val="00000040"/>
    <w:multiLevelType w:val="singleLevel"/>
    <w:tmpl w:val="629693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8">
    <w:nsid w:val="00000043"/>
    <w:multiLevelType w:val="multilevel"/>
    <w:tmpl w:val="00000043"/>
    <w:name w:val="WW8Num7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80D52"/>
    <w:multiLevelType w:val="hybridMultilevel"/>
    <w:tmpl w:val="8244F3F0"/>
    <w:name w:val="WW8Num632"/>
    <w:lvl w:ilvl="0" w:tplc="CED0A548">
      <w:start w:val="7"/>
      <w:numFmt w:val="decimal"/>
      <w:lvlText w:val="1.%1"/>
      <w:lvlJc w:val="left"/>
      <w:pPr>
        <w:ind w:left="1429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154E6"/>
    <w:multiLevelType w:val="hybridMultilevel"/>
    <w:tmpl w:val="82EE813E"/>
    <w:lvl w:ilvl="0" w:tplc="D28005D6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840F83"/>
    <w:multiLevelType w:val="hybridMultilevel"/>
    <w:tmpl w:val="CEAC3CDE"/>
    <w:lvl w:ilvl="0" w:tplc="8C5E9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2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57006"/>
    <w:multiLevelType w:val="hybridMultilevel"/>
    <w:tmpl w:val="011290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42DBF"/>
    <w:multiLevelType w:val="hybridMultilevel"/>
    <w:tmpl w:val="7A2204D6"/>
    <w:name w:val="WW8Num38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43C02"/>
    <w:multiLevelType w:val="multilevel"/>
    <w:tmpl w:val="D61C8E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24"/>
  </w:num>
  <w:num w:numId="5">
    <w:abstractNumId w:val="19"/>
  </w:num>
  <w:num w:numId="6">
    <w:abstractNumId w:val="12"/>
  </w:num>
  <w:num w:numId="7">
    <w:abstractNumId w:val="34"/>
  </w:num>
  <w:num w:numId="8">
    <w:abstractNumId w:val="17"/>
  </w:num>
  <w:num w:numId="9">
    <w:abstractNumId w:val="42"/>
  </w:num>
  <w:num w:numId="10">
    <w:abstractNumId w:val="11"/>
  </w:num>
  <w:num w:numId="11">
    <w:abstractNumId w:val="37"/>
  </w:num>
  <w:num w:numId="12">
    <w:abstractNumId w:val="21"/>
  </w:num>
  <w:num w:numId="13">
    <w:abstractNumId w:val="35"/>
  </w:num>
  <w:num w:numId="14">
    <w:abstractNumId w:val="31"/>
  </w:num>
  <w:num w:numId="15">
    <w:abstractNumId w:val="41"/>
  </w:num>
  <w:num w:numId="16">
    <w:abstractNumId w:val="20"/>
  </w:num>
  <w:num w:numId="17">
    <w:abstractNumId w:val="15"/>
  </w:num>
  <w:num w:numId="18">
    <w:abstractNumId w:val="16"/>
  </w:num>
  <w:num w:numId="19">
    <w:abstractNumId w:val="18"/>
  </w:num>
  <w:num w:numId="20">
    <w:abstractNumId w:val="10"/>
  </w:num>
  <w:num w:numId="21">
    <w:abstractNumId w:val="27"/>
  </w:num>
  <w:num w:numId="22">
    <w:abstractNumId w:val="30"/>
  </w:num>
  <w:num w:numId="23">
    <w:abstractNumId w:val="22"/>
  </w:num>
  <w:num w:numId="24">
    <w:abstractNumId w:val="36"/>
  </w:num>
  <w:num w:numId="25">
    <w:abstractNumId w:val="13"/>
  </w:num>
  <w:num w:numId="26">
    <w:abstractNumId w:val="38"/>
  </w:num>
  <w:num w:numId="27">
    <w:abstractNumId w:val="29"/>
  </w:num>
  <w:num w:numId="28">
    <w:abstractNumId w:val="2"/>
  </w:num>
  <w:num w:numId="29">
    <w:abstractNumId w:val="39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32"/>
  </w:num>
  <w:num w:numId="37">
    <w:abstractNumId w:val="23"/>
  </w:num>
  <w:num w:numId="38">
    <w:abstractNumId w:val="40"/>
  </w:num>
  <w:num w:numId="39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6D92"/>
    <w:rsid w:val="00015291"/>
    <w:rsid w:val="000253A1"/>
    <w:rsid w:val="000340ED"/>
    <w:rsid w:val="00040CCA"/>
    <w:rsid w:val="00046E1F"/>
    <w:rsid w:val="00047D26"/>
    <w:rsid w:val="0005203A"/>
    <w:rsid w:val="000615A4"/>
    <w:rsid w:val="00073B5E"/>
    <w:rsid w:val="000779E3"/>
    <w:rsid w:val="0008092D"/>
    <w:rsid w:val="0008354D"/>
    <w:rsid w:val="000850A6"/>
    <w:rsid w:val="00094E8A"/>
    <w:rsid w:val="000A1D87"/>
    <w:rsid w:val="000A3987"/>
    <w:rsid w:val="000A41E2"/>
    <w:rsid w:val="000A4CDE"/>
    <w:rsid w:val="000A5B5D"/>
    <w:rsid w:val="000B2620"/>
    <w:rsid w:val="000C1EAD"/>
    <w:rsid w:val="000C3B50"/>
    <w:rsid w:val="000C5D4D"/>
    <w:rsid w:val="000C712D"/>
    <w:rsid w:val="000D44B7"/>
    <w:rsid w:val="000D7F70"/>
    <w:rsid w:val="000F0432"/>
    <w:rsid w:val="000F6A48"/>
    <w:rsid w:val="000F73BB"/>
    <w:rsid w:val="000F7790"/>
    <w:rsid w:val="000F7FA3"/>
    <w:rsid w:val="001000F6"/>
    <w:rsid w:val="0010230E"/>
    <w:rsid w:val="00103895"/>
    <w:rsid w:val="0011409A"/>
    <w:rsid w:val="00122521"/>
    <w:rsid w:val="001226F3"/>
    <w:rsid w:val="001237FA"/>
    <w:rsid w:val="001264D1"/>
    <w:rsid w:val="00130F3F"/>
    <w:rsid w:val="001314AE"/>
    <w:rsid w:val="001438B3"/>
    <w:rsid w:val="00144013"/>
    <w:rsid w:val="001536C7"/>
    <w:rsid w:val="00155838"/>
    <w:rsid w:val="001579F6"/>
    <w:rsid w:val="001604E5"/>
    <w:rsid w:val="001614EE"/>
    <w:rsid w:val="00166F27"/>
    <w:rsid w:val="00172EA2"/>
    <w:rsid w:val="0018064C"/>
    <w:rsid w:val="00187D53"/>
    <w:rsid w:val="001A0A33"/>
    <w:rsid w:val="001B5B33"/>
    <w:rsid w:val="001B7CA8"/>
    <w:rsid w:val="001C0284"/>
    <w:rsid w:val="001C0A0B"/>
    <w:rsid w:val="001C140F"/>
    <w:rsid w:val="001C33CD"/>
    <w:rsid w:val="001C48DF"/>
    <w:rsid w:val="001D0D8A"/>
    <w:rsid w:val="001D54EE"/>
    <w:rsid w:val="001D6795"/>
    <w:rsid w:val="001D706A"/>
    <w:rsid w:val="001E3CDE"/>
    <w:rsid w:val="001E43B1"/>
    <w:rsid w:val="001F2CBB"/>
    <w:rsid w:val="001F6B83"/>
    <w:rsid w:val="001F6E01"/>
    <w:rsid w:val="001F732D"/>
    <w:rsid w:val="0021288E"/>
    <w:rsid w:val="0022092D"/>
    <w:rsid w:val="00222EA4"/>
    <w:rsid w:val="00227435"/>
    <w:rsid w:val="002403A8"/>
    <w:rsid w:val="00243EEC"/>
    <w:rsid w:val="002446EC"/>
    <w:rsid w:val="0024701F"/>
    <w:rsid w:val="0025029C"/>
    <w:rsid w:val="0026162A"/>
    <w:rsid w:val="00262E0A"/>
    <w:rsid w:val="0026558C"/>
    <w:rsid w:val="00266C0D"/>
    <w:rsid w:val="002674AB"/>
    <w:rsid w:val="00274663"/>
    <w:rsid w:val="00283270"/>
    <w:rsid w:val="0028526B"/>
    <w:rsid w:val="002A0D12"/>
    <w:rsid w:val="002B212C"/>
    <w:rsid w:val="002B2F76"/>
    <w:rsid w:val="002B3D91"/>
    <w:rsid w:val="002B7C31"/>
    <w:rsid w:val="002C7612"/>
    <w:rsid w:val="002D2963"/>
    <w:rsid w:val="002D47D7"/>
    <w:rsid w:val="002E14BB"/>
    <w:rsid w:val="002F2548"/>
    <w:rsid w:val="00307036"/>
    <w:rsid w:val="00314761"/>
    <w:rsid w:val="00315C23"/>
    <w:rsid w:val="00317487"/>
    <w:rsid w:val="00324F81"/>
    <w:rsid w:val="00325368"/>
    <w:rsid w:val="003271D1"/>
    <w:rsid w:val="0033301E"/>
    <w:rsid w:val="00334B6C"/>
    <w:rsid w:val="00334F07"/>
    <w:rsid w:val="00345447"/>
    <w:rsid w:val="00347380"/>
    <w:rsid w:val="00354A4D"/>
    <w:rsid w:val="00354E61"/>
    <w:rsid w:val="003559E4"/>
    <w:rsid w:val="0037045A"/>
    <w:rsid w:val="003753D8"/>
    <w:rsid w:val="003848C3"/>
    <w:rsid w:val="003878D9"/>
    <w:rsid w:val="00397545"/>
    <w:rsid w:val="003A230F"/>
    <w:rsid w:val="003A2E9C"/>
    <w:rsid w:val="003A3509"/>
    <w:rsid w:val="003B3C58"/>
    <w:rsid w:val="003C6831"/>
    <w:rsid w:val="003C699B"/>
    <w:rsid w:val="003D69DF"/>
    <w:rsid w:val="003E0560"/>
    <w:rsid w:val="003E059B"/>
    <w:rsid w:val="003E06CA"/>
    <w:rsid w:val="003E2A9B"/>
    <w:rsid w:val="003F43FD"/>
    <w:rsid w:val="003F7160"/>
    <w:rsid w:val="00405D2D"/>
    <w:rsid w:val="00406BD4"/>
    <w:rsid w:val="00414362"/>
    <w:rsid w:val="00420A5D"/>
    <w:rsid w:val="00430A3E"/>
    <w:rsid w:val="00431DA4"/>
    <w:rsid w:val="0044652F"/>
    <w:rsid w:val="00450993"/>
    <w:rsid w:val="004542F9"/>
    <w:rsid w:val="00457A32"/>
    <w:rsid w:val="00457C61"/>
    <w:rsid w:val="0046218D"/>
    <w:rsid w:val="0046295D"/>
    <w:rsid w:val="00465FE3"/>
    <w:rsid w:val="00473678"/>
    <w:rsid w:val="00486FF5"/>
    <w:rsid w:val="00492850"/>
    <w:rsid w:val="00496965"/>
    <w:rsid w:val="00497C95"/>
    <w:rsid w:val="004A3A2B"/>
    <w:rsid w:val="004A6AE3"/>
    <w:rsid w:val="004B467F"/>
    <w:rsid w:val="004C0876"/>
    <w:rsid w:val="004C4F54"/>
    <w:rsid w:val="004C668D"/>
    <w:rsid w:val="004C7922"/>
    <w:rsid w:val="004D10E7"/>
    <w:rsid w:val="004D443B"/>
    <w:rsid w:val="004D6522"/>
    <w:rsid w:val="004D77DE"/>
    <w:rsid w:val="004F0227"/>
    <w:rsid w:val="004F0927"/>
    <w:rsid w:val="004F5239"/>
    <w:rsid w:val="005001D7"/>
    <w:rsid w:val="00507122"/>
    <w:rsid w:val="0051129C"/>
    <w:rsid w:val="00516A3F"/>
    <w:rsid w:val="005226A5"/>
    <w:rsid w:val="00523BC1"/>
    <w:rsid w:val="00526643"/>
    <w:rsid w:val="00527C84"/>
    <w:rsid w:val="00530085"/>
    <w:rsid w:val="00535788"/>
    <w:rsid w:val="00537288"/>
    <w:rsid w:val="00547E4F"/>
    <w:rsid w:val="005500E8"/>
    <w:rsid w:val="00552922"/>
    <w:rsid w:val="00556B34"/>
    <w:rsid w:val="00566FBA"/>
    <w:rsid w:val="0057076B"/>
    <w:rsid w:val="0057079D"/>
    <w:rsid w:val="00573C92"/>
    <w:rsid w:val="005852A2"/>
    <w:rsid w:val="0059198A"/>
    <w:rsid w:val="00594329"/>
    <w:rsid w:val="0059770B"/>
    <w:rsid w:val="005A12D8"/>
    <w:rsid w:val="005A5978"/>
    <w:rsid w:val="005A7157"/>
    <w:rsid w:val="005B1F57"/>
    <w:rsid w:val="005B2CAB"/>
    <w:rsid w:val="005B324B"/>
    <w:rsid w:val="005B39FF"/>
    <w:rsid w:val="005C3FE4"/>
    <w:rsid w:val="005D179E"/>
    <w:rsid w:val="005D466F"/>
    <w:rsid w:val="005E295E"/>
    <w:rsid w:val="005E640B"/>
    <w:rsid w:val="005E663A"/>
    <w:rsid w:val="00600D2D"/>
    <w:rsid w:val="00603931"/>
    <w:rsid w:val="0061252A"/>
    <w:rsid w:val="0061425E"/>
    <w:rsid w:val="006206AF"/>
    <w:rsid w:val="006240E7"/>
    <w:rsid w:val="00633E5C"/>
    <w:rsid w:val="00634638"/>
    <w:rsid w:val="006356CB"/>
    <w:rsid w:val="00642095"/>
    <w:rsid w:val="00650A8C"/>
    <w:rsid w:val="006521B6"/>
    <w:rsid w:val="006633A0"/>
    <w:rsid w:val="00665377"/>
    <w:rsid w:val="00666D28"/>
    <w:rsid w:val="00675E3C"/>
    <w:rsid w:val="0068411F"/>
    <w:rsid w:val="006B6193"/>
    <w:rsid w:val="006D39E3"/>
    <w:rsid w:val="006D4649"/>
    <w:rsid w:val="006D648E"/>
    <w:rsid w:val="006E3A70"/>
    <w:rsid w:val="006E7C75"/>
    <w:rsid w:val="006F1AD7"/>
    <w:rsid w:val="006F325C"/>
    <w:rsid w:val="006F5943"/>
    <w:rsid w:val="00701406"/>
    <w:rsid w:val="0071136E"/>
    <w:rsid w:val="00724ED3"/>
    <w:rsid w:val="00725B9F"/>
    <w:rsid w:val="00735526"/>
    <w:rsid w:val="00744494"/>
    <w:rsid w:val="007445CB"/>
    <w:rsid w:val="007503F5"/>
    <w:rsid w:val="007525F5"/>
    <w:rsid w:val="00754864"/>
    <w:rsid w:val="007664F9"/>
    <w:rsid w:val="007668B4"/>
    <w:rsid w:val="0076695B"/>
    <w:rsid w:val="00766FC3"/>
    <w:rsid w:val="007670F7"/>
    <w:rsid w:val="00775A15"/>
    <w:rsid w:val="00783165"/>
    <w:rsid w:val="007842BD"/>
    <w:rsid w:val="00784393"/>
    <w:rsid w:val="00787F4E"/>
    <w:rsid w:val="00793C3A"/>
    <w:rsid w:val="007A0E0F"/>
    <w:rsid w:val="007A2CA1"/>
    <w:rsid w:val="007B0266"/>
    <w:rsid w:val="007C2B10"/>
    <w:rsid w:val="007D3690"/>
    <w:rsid w:val="007D5803"/>
    <w:rsid w:val="007D6E75"/>
    <w:rsid w:val="007D71BD"/>
    <w:rsid w:val="007E18B8"/>
    <w:rsid w:val="007E2EF3"/>
    <w:rsid w:val="007E74E6"/>
    <w:rsid w:val="00800C78"/>
    <w:rsid w:val="008045DB"/>
    <w:rsid w:val="00807BEC"/>
    <w:rsid w:val="00814E33"/>
    <w:rsid w:val="00815465"/>
    <w:rsid w:val="00822763"/>
    <w:rsid w:val="00825455"/>
    <w:rsid w:val="00834309"/>
    <w:rsid w:val="00835F0D"/>
    <w:rsid w:val="00837DEE"/>
    <w:rsid w:val="008433F8"/>
    <w:rsid w:val="008450CC"/>
    <w:rsid w:val="00856716"/>
    <w:rsid w:val="00865A85"/>
    <w:rsid w:val="008725E9"/>
    <w:rsid w:val="008754B1"/>
    <w:rsid w:val="008850E1"/>
    <w:rsid w:val="008859F9"/>
    <w:rsid w:val="00890938"/>
    <w:rsid w:val="00890D8A"/>
    <w:rsid w:val="00894612"/>
    <w:rsid w:val="008977C2"/>
    <w:rsid w:val="008A020F"/>
    <w:rsid w:val="008B52A5"/>
    <w:rsid w:val="008C25BB"/>
    <w:rsid w:val="008C36FE"/>
    <w:rsid w:val="008C6363"/>
    <w:rsid w:val="008E0C82"/>
    <w:rsid w:val="008E32A7"/>
    <w:rsid w:val="008E6C77"/>
    <w:rsid w:val="008F5154"/>
    <w:rsid w:val="00900F9D"/>
    <w:rsid w:val="009075D1"/>
    <w:rsid w:val="00910631"/>
    <w:rsid w:val="00917880"/>
    <w:rsid w:val="00921B18"/>
    <w:rsid w:val="00925304"/>
    <w:rsid w:val="00931D31"/>
    <w:rsid w:val="00941503"/>
    <w:rsid w:val="009501DE"/>
    <w:rsid w:val="00951A98"/>
    <w:rsid w:val="0096246A"/>
    <w:rsid w:val="0096771B"/>
    <w:rsid w:val="009901B3"/>
    <w:rsid w:val="00991841"/>
    <w:rsid w:val="00992207"/>
    <w:rsid w:val="009922AE"/>
    <w:rsid w:val="00996310"/>
    <w:rsid w:val="0099714A"/>
    <w:rsid w:val="00997427"/>
    <w:rsid w:val="00997E14"/>
    <w:rsid w:val="009A3C13"/>
    <w:rsid w:val="009A7E8E"/>
    <w:rsid w:val="009E1A2E"/>
    <w:rsid w:val="009E2FF7"/>
    <w:rsid w:val="009E3B74"/>
    <w:rsid w:val="009F089C"/>
    <w:rsid w:val="009F3A4B"/>
    <w:rsid w:val="009F4619"/>
    <w:rsid w:val="009F5BD0"/>
    <w:rsid w:val="00A0282D"/>
    <w:rsid w:val="00A03806"/>
    <w:rsid w:val="00A03DDB"/>
    <w:rsid w:val="00A055F7"/>
    <w:rsid w:val="00A12C23"/>
    <w:rsid w:val="00A12C56"/>
    <w:rsid w:val="00A16B18"/>
    <w:rsid w:val="00A21502"/>
    <w:rsid w:val="00A23211"/>
    <w:rsid w:val="00A26A34"/>
    <w:rsid w:val="00A32B11"/>
    <w:rsid w:val="00A37A88"/>
    <w:rsid w:val="00A54649"/>
    <w:rsid w:val="00A60C93"/>
    <w:rsid w:val="00A67554"/>
    <w:rsid w:val="00A70BC8"/>
    <w:rsid w:val="00A71196"/>
    <w:rsid w:val="00A807CC"/>
    <w:rsid w:val="00A85BA1"/>
    <w:rsid w:val="00A92A69"/>
    <w:rsid w:val="00A9408E"/>
    <w:rsid w:val="00A94172"/>
    <w:rsid w:val="00AA2B48"/>
    <w:rsid w:val="00AA3891"/>
    <w:rsid w:val="00AA603F"/>
    <w:rsid w:val="00AB1F1F"/>
    <w:rsid w:val="00AC2451"/>
    <w:rsid w:val="00AD0960"/>
    <w:rsid w:val="00AD18C4"/>
    <w:rsid w:val="00AD1943"/>
    <w:rsid w:val="00AD2CD0"/>
    <w:rsid w:val="00AE3FD8"/>
    <w:rsid w:val="00AF0566"/>
    <w:rsid w:val="00AF2B3D"/>
    <w:rsid w:val="00AF4855"/>
    <w:rsid w:val="00AF57D9"/>
    <w:rsid w:val="00B03F40"/>
    <w:rsid w:val="00B07FBD"/>
    <w:rsid w:val="00B104C6"/>
    <w:rsid w:val="00B153F8"/>
    <w:rsid w:val="00B265A2"/>
    <w:rsid w:val="00B309DE"/>
    <w:rsid w:val="00B4237C"/>
    <w:rsid w:val="00B52223"/>
    <w:rsid w:val="00B56A99"/>
    <w:rsid w:val="00B64228"/>
    <w:rsid w:val="00B7073B"/>
    <w:rsid w:val="00B723DF"/>
    <w:rsid w:val="00B77F69"/>
    <w:rsid w:val="00B80DFE"/>
    <w:rsid w:val="00B95BBA"/>
    <w:rsid w:val="00BA2600"/>
    <w:rsid w:val="00BB129E"/>
    <w:rsid w:val="00BB1802"/>
    <w:rsid w:val="00BB25B8"/>
    <w:rsid w:val="00BC1910"/>
    <w:rsid w:val="00BC371C"/>
    <w:rsid w:val="00BC6860"/>
    <w:rsid w:val="00BD1C5C"/>
    <w:rsid w:val="00BD359A"/>
    <w:rsid w:val="00BD40C1"/>
    <w:rsid w:val="00BD77B8"/>
    <w:rsid w:val="00BE40DF"/>
    <w:rsid w:val="00BE7842"/>
    <w:rsid w:val="00BF74E6"/>
    <w:rsid w:val="00C005DE"/>
    <w:rsid w:val="00C0361E"/>
    <w:rsid w:val="00C06269"/>
    <w:rsid w:val="00C17540"/>
    <w:rsid w:val="00C1778C"/>
    <w:rsid w:val="00C17C0D"/>
    <w:rsid w:val="00C21D2A"/>
    <w:rsid w:val="00C23E12"/>
    <w:rsid w:val="00C25897"/>
    <w:rsid w:val="00C26B66"/>
    <w:rsid w:val="00C346A6"/>
    <w:rsid w:val="00C35AD4"/>
    <w:rsid w:val="00C45AA9"/>
    <w:rsid w:val="00C465C9"/>
    <w:rsid w:val="00C512A8"/>
    <w:rsid w:val="00C53093"/>
    <w:rsid w:val="00C54C15"/>
    <w:rsid w:val="00C60D7A"/>
    <w:rsid w:val="00C61D33"/>
    <w:rsid w:val="00C64E1F"/>
    <w:rsid w:val="00C6689A"/>
    <w:rsid w:val="00C67DF6"/>
    <w:rsid w:val="00C74D53"/>
    <w:rsid w:val="00C75972"/>
    <w:rsid w:val="00C8425E"/>
    <w:rsid w:val="00C90BF7"/>
    <w:rsid w:val="00C96D06"/>
    <w:rsid w:val="00CB0DCE"/>
    <w:rsid w:val="00CB1778"/>
    <w:rsid w:val="00CB3E6D"/>
    <w:rsid w:val="00CC1DE9"/>
    <w:rsid w:val="00CC73C0"/>
    <w:rsid w:val="00CC78F2"/>
    <w:rsid w:val="00CE5280"/>
    <w:rsid w:val="00CE6699"/>
    <w:rsid w:val="00CF7341"/>
    <w:rsid w:val="00D03E15"/>
    <w:rsid w:val="00D04711"/>
    <w:rsid w:val="00D07B32"/>
    <w:rsid w:val="00D16A65"/>
    <w:rsid w:val="00D216C7"/>
    <w:rsid w:val="00D22815"/>
    <w:rsid w:val="00D306CA"/>
    <w:rsid w:val="00D43C3E"/>
    <w:rsid w:val="00D60B37"/>
    <w:rsid w:val="00D742BB"/>
    <w:rsid w:val="00D749AB"/>
    <w:rsid w:val="00D76503"/>
    <w:rsid w:val="00D7688F"/>
    <w:rsid w:val="00D76AC1"/>
    <w:rsid w:val="00D82DE1"/>
    <w:rsid w:val="00D933D3"/>
    <w:rsid w:val="00DA4C7B"/>
    <w:rsid w:val="00DA663B"/>
    <w:rsid w:val="00DA6978"/>
    <w:rsid w:val="00DA6E66"/>
    <w:rsid w:val="00DA7041"/>
    <w:rsid w:val="00DA7137"/>
    <w:rsid w:val="00DB1E35"/>
    <w:rsid w:val="00DB3AD3"/>
    <w:rsid w:val="00DB4E41"/>
    <w:rsid w:val="00DB69E3"/>
    <w:rsid w:val="00DB761B"/>
    <w:rsid w:val="00DC3B5B"/>
    <w:rsid w:val="00DC57EF"/>
    <w:rsid w:val="00DC6E24"/>
    <w:rsid w:val="00DD0D69"/>
    <w:rsid w:val="00DD10E7"/>
    <w:rsid w:val="00DD2543"/>
    <w:rsid w:val="00DF5487"/>
    <w:rsid w:val="00E078ED"/>
    <w:rsid w:val="00E25A4E"/>
    <w:rsid w:val="00E3503C"/>
    <w:rsid w:val="00E363C8"/>
    <w:rsid w:val="00E40D8B"/>
    <w:rsid w:val="00E4462D"/>
    <w:rsid w:val="00E51E58"/>
    <w:rsid w:val="00E525BC"/>
    <w:rsid w:val="00E617A9"/>
    <w:rsid w:val="00E65E87"/>
    <w:rsid w:val="00E72828"/>
    <w:rsid w:val="00E728AF"/>
    <w:rsid w:val="00E73EB5"/>
    <w:rsid w:val="00E967E5"/>
    <w:rsid w:val="00EA1933"/>
    <w:rsid w:val="00EB25EB"/>
    <w:rsid w:val="00EB3304"/>
    <w:rsid w:val="00EC15BC"/>
    <w:rsid w:val="00EC7F01"/>
    <w:rsid w:val="00ED082C"/>
    <w:rsid w:val="00EE4485"/>
    <w:rsid w:val="00EE550F"/>
    <w:rsid w:val="00EE6230"/>
    <w:rsid w:val="00EE6C1B"/>
    <w:rsid w:val="00EF1192"/>
    <w:rsid w:val="00EF3A4C"/>
    <w:rsid w:val="00EF7CC7"/>
    <w:rsid w:val="00F04451"/>
    <w:rsid w:val="00F04CE9"/>
    <w:rsid w:val="00F05C8B"/>
    <w:rsid w:val="00F06239"/>
    <w:rsid w:val="00F06E90"/>
    <w:rsid w:val="00F13FE0"/>
    <w:rsid w:val="00F23701"/>
    <w:rsid w:val="00F24214"/>
    <w:rsid w:val="00F279C7"/>
    <w:rsid w:val="00F3264F"/>
    <w:rsid w:val="00F47930"/>
    <w:rsid w:val="00F537DC"/>
    <w:rsid w:val="00F55C89"/>
    <w:rsid w:val="00F63268"/>
    <w:rsid w:val="00F65530"/>
    <w:rsid w:val="00F721F5"/>
    <w:rsid w:val="00F85A64"/>
    <w:rsid w:val="00F91CA7"/>
    <w:rsid w:val="00F95730"/>
    <w:rsid w:val="00FA0868"/>
    <w:rsid w:val="00FB14E4"/>
    <w:rsid w:val="00FB3F90"/>
    <w:rsid w:val="00FC253F"/>
    <w:rsid w:val="00FC6F0C"/>
    <w:rsid w:val="00FD51F6"/>
    <w:rsid w:val="00FE7F8E"/>
    <w:rsid w:val="00FF37C8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0F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A0E0F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7A0E0F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7A0E0F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7A0E0F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7A0E0F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7A0E0F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7A0E0F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7A0E0F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7A0E0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7A0E0F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7A0E0F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7A0E0F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7A0E0F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7A0E0F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7A0E0F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7A0E0F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7A0E0F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7A0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A0E0F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,Znak Znak"/>
    <w:rsid w:val="007A0E0F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7A0E0F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7A0E0F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7A0E0F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7A0E0F"/>
  </w:style>
  <w:style w:type="paragraph" w:styleId="Nagwek">
    <w:name w:val="header"/>
    <w:basedOn w:val="Normalny"/>
    <w:rsid w:val="007A0E0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7A0E0F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7A0E0F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7A0E0F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7A0E0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7A0E0F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7A0E0F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7A0E0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7A0E0F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7A0E0F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7A0E0F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A0E0F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A0E0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7A0E0F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A0E0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A0E0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A0E0F"/>
    <w:pPr>
      <w:ind w:left="850" w:hanging="425"/>
    </w:pPr>
  </w:style>
  <w:style w:type="character" w:styleId="Hipercze">
    <w:name w:val="Hyperlink"/>
    <w:rsid w:val="007A0E0F"/>
    <w:rPr>
      <w:color w:val="0000FF"/>
      <w:u w:val="single"/>
    </w:rPr>
  </w:style>
  <w:style w:type="character" w:styleId="UyteHipercze">
    <w:name w:val="FollowedHyperlink"/>
    <w:semiHidden/>
    <w:rsid w:val="007A0E0F"/>
    <w:rPr>
      <w:color w:val="800080"/>
      <w:u w:val="single"/>
    </w:rPr>
  </w:style>
  <w:style w:type="character" w:styleId="Odwoaniedokomentarza">
    <w:name w:val="annotation reference"/>
    <w:semiHidden/>
    <w:rsid w:val="007A0E0F"/>
    <w:rPr>
      <w:sz w:val="16"/>
      <w:szCs w:val="16"/>
    </w:rPr>
  </w:style>
  <w:style w:type="paragraph" w:styleId="Tekstkomentarza">
    <w:name w:val="annotation text"/>
    <w:basedOn w:val="Normalny"/>
    <w:semiHidden/>
    <w:rsid w:val="007A0E0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7A0E0F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7A0E0F"/>
    <w:rPr>
      <w:b/>
      <w:bCs/>
    </w:rPr>
  </w:style>
  <w:style w:type="character" w:customStyle="1" w:styleId="TematkomentarzaZnak">
    <w:name w:val="Temat komentarza Znak"/>
    <w:semiHidden/>
    <w:rsid w:val="007A0E0F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A0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A0E0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A0E0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A0E0F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A0E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7A0E0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7A0E0F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7A0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A0E0F"/>
    <w:rPr>
      <w:vertAlign w:val="superscript"/>
    </w:rPr>
  </w:style>
  <w:style w:type="paragraph" w:customStyle="1" w:styleId="Nagwekstrony">
    <w:name w:val="Nag?—wek strony"/>
    <w:basedOn w:val="Normalny"/>
    <w:rsid w:val="007A0E0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A0E0F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7A0E0F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7A0E0F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7A0E0F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7A0E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A0E0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7A0E0F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A0E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A0E0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7A0E0F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7A0E0F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7A0E0F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7A0E0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7A0E0F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7A0E0F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7A0E0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7A0E0F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7A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7A0E0F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7A0E0F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7A0E0F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7A0E0F"/>
  </w:style>
  <w:style w:type="paragraph" w:customStyle="1" w:styleId="WW-Tekstpodstawowy2">
    <w:name w:val="WW-Tekst podstawowy 2"/>
    <w:basedOn w:val="Normalny"/>
    <w:rsid w:val="007A0E0F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7A0E0F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7A0E0F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5E295E"/>
    <w:pPr>
      <w:ind w:left="720"/>
      <w:contextualSpacing/>
    </w:pPr>
  </w:style>
  <w:style w:type="table" w:styleId="Tabela-Siatka">
    <w:name w:val="Table Grid"/>
    <w:basedOn w:val="Standardowy"/>
    <w:uiPriority w:val="59"/>
    <w:rsid w:val="001F6E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uiPriority w:val="22"/>
    <w:qFormat/>
    <w:rsid w:val="002B2F76"/>
    <w:rPr>
      <w:b/>
      <w:bCs/>
    </w:rPr>
  </w:style>
  <w:style w:type="character" w:customStyle="1" w:styleId="Teksttreci8">
    <w:name w:val="Tekst treści (8)_"/>
    <w:basedOn w:val="Domylnaczcionkaakapitu"/>
    <w:link w:val="Teksttreci80"/>
    <w:rsid w:val="002B2F76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B2F76"/>
    <w:pPr>
      <w:widowControl w:val="0"/>
      <w:shd w:val="clear" w:color="auto" w:fill="FFFFFF"/>
      <w:spacing w:before="240" w:line="264" w:lineRule="exact"/>
      <w:ind w:hanging="360"/>
    </w:pPr>
    <w:rPr>
      <w:rFonts w:cs="Calibri"/>
      <w:i/>
      <w:iCs/>
      <w:sz w:val="20"/>
      <w:szCs w:val="20"/>
      <w:lang w:eastAsia="pl-PL"/>
    </w:rPr>
  </w:style>
  <w:style w:type="character" w:customStyle="1" w:styleId="FontStyle32">
    <w:name w:val="Font Style32"/>
    <w:uiPriority w:val="99"/>
    <w:rsid w:val="001264D1"/>
    <w:rPr>
      <w:rFonts w:ascii="Arial Unicode MS" w:eastAsia="Arial Unicode MS" w:hAnsi="Arial Unicode MS"/>
      <w:sz w:val="14"/>
    </w:rPr>
  </w:style>
  <w:style w:type="paragraph" w:customStyle="1" w:styleId="Akapitzlist2">
    <w:name w:val="Akapit z listą2"/>
    <w:basedOn w:val="Normalny"/>
    <w:rsid w:val="00C54C15"/>
    <w:pPr>
      <w:suppressAutoHyphens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2674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3C42-B510-48FB-899F-E7DA5D25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5753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40196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ZDP</cp:lastModifiedBy>
  <cp:revision>3</cp:revision>
  <cp:lastPrinted>2020-05-08T10:41:00Z</cp:lastPrinted>
  <dcterms:created xsi:type="dcterms:W3CDTF">2021-05-11T08:28:00Z</dcterms:created>
  <dcterms:modified xsi:type="dcterms:W3CDTF">2021-05-24T08:00:00Z</dcterms:modified>
</cp:coreProperties>
</file>