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19F6E3" w14:textId="31BDB72B" w:rsidR="00851BD0" w:rsidRDefault="24447E3F" w:rsidP="00EA1CFF">
      <w:r>
        <w:t xml:space="preserve"> </w:t>
      </w:r>
      <w:r w:rsidR="2E014878">
        <w:t xml:space="preserve"> </w:t>
      </w:r>
    </w:p>
    <w:p w14:paraId="2F5219E6" w14:textId="77777777" w:rsidR="005D2991" w:rsidRPr="003159A5" w:rsidRDefault="005D2991" w:rsidP="00EA1CFF">
      <w:pPr>
        <w:jc w:val="center"/>
        <w:rPr>
          <w:b/>
          <w:sz w:val="48"/>
          <w:szCs w:val="48"/>
        </w:rPr>
      </w:pPr>
      <w:r w:rsidRPr="003159A5">
        <w:rPr>
          <w:b/>
          <w:sz w:val="48"/>
          <w:szCs w:val="48"/>
        </w:rPr>
        <w:t xml:space="preserve">WZORCOWE SZCZEGÓLNE WARUNKI KONTRAKTU </w:t>
      </w:r>
      <w:r w:rsidRPr="003159A5">
        <w:rPr>
          <w:b/>
          <w:sz w:val="48"/>
          <w:szCs w:val="48"/>
        </w:rPr>
        <w:br/>
        <w:t xml:space="preserve">– Część B Postanowienia Szczególne </w:t>
      </w:r>
    </w:p>
    <w:p w14:paraId="05315302" w14:textId="77777777" w:rsidR="00DD3440" w:rsidRPr="003159A5" w:rsidRDefault="00915260" w:rsidP="00EA1CFF">
      <w:pPr>
        <w:keepNext/>
        <w:keepLines/>
        <w:tabs>
          <w:tab w:val="left" w:pos="-864"/>
          <w:tab w:val="left" w:pos="-432"/>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s>
        <w:spacing w:before="480" w:after="120"/>
        <w:jc w:val="center"/>
        <w:outlineLvl w:val="0"/>
        <w:rPr>
          <w:b/>
          <w:bCs/>
          <w:szCs w:val="24"/>
        </w:rPr>
      </w:pPr>
      <w:r w:rsidRPr="003159A5">
        <w:rPr>
          <w:b/>
          <w:bCs/>
          <w:szCs w:val="24"/>
        </w:rPr>
        <w:t>Warunki Szczeg</w:t>
      </w:r>
      <w:r w:rsidR="00DD3440" w:rsidRPr="003159A5">
        <w:rPr>
          <w:b/>
          <w:bCs/>
          <w:szCs w:val="24"/>
        </w:rPr>
        <w:t>ólne Kontraktu</w:t>
      </w:r>
    </w:p>
    <w:p w14:paraId="504A2900" w14:textId="459CDFA0" w:rsidR="00DD3440" w:rsidRPr="003159A5" w:rsidRDefault="00DD3440" w:rsidP="00EA1CFF">
      <w:pPr>
        <w:rPr>
          <w:szCs w:val="24"/>
        </w:rPr>
      </w:pPr>
      <w:bookmarkStart w:id="0" w:name="_Toc180854589"/>
      <w:r w:rsidRPr="003159A5">
        <w:rPr>
          <w:szCs w:val="24"/>
        </w:rPr>
        <w:t xml:space="preserve">Niniejsze Warunki Szczególne zmieniają Warunki Ogólne zatytułowane  „Warunki Kontraktu na urządzenia i budowę z projektowaniem dla urządzeń elektrycznych </w:t>
      </w:r>
      <w:r w:rsidRPr="003159A5">
        <w:rPr>
          <w:szCs w:val="24"/>
        </w:rPr>
        <w:br/>
        <w:t xml:space="preserve">i mechanicznych oraz robót inżynieryjnych i budowlanych projektowanych przez Wykonawcę" Stowarzyszenie Inżynierów, Doradców i Rzeczoznawców </w:t>
      </w:r>
      <w:proofErr w:type="spellStart"/>
      <w:r w:rsidRPr="003159A5">
        <w:rPr>
          <w:szCs w:val="24"/>
        </w:rPr>
        <w:t>SIDiR</w:t>
      </w:r>
      <w:proofErr w:type="spellEnd"/>
      <w:r w:rsidRPr="003159A5">
        <w:rPr>
          <w:szCs w:val="24"/>
        </w:rPr>
        <w:t xml:space="preserve">, </w:t>
      </w:r>
      <w:r w:rsidR="003159A5">
        <w:rPr>
          <w:szCs w:val="24"/>
        </w:rPr>
        <w:t>2</w:t>
      </w:r>
      <w:r w:rsidRPr="003159A5">
        <w:rPr>
          <w:szCs w:val="24"/>
        </w:rPr>
        <w:t>. wydanie polskie 20</w:t>
      </w:r>
      <w:r w:rsidR="003159A5">
        <w:rPr>
          <w:szCs w:val="24"/>
        </w:rPr>
        <w:t>24</w:t>
      </w:r>
      <w:r w:rsidRPr="003159A5">
        <w:rPr>
          <w:szCs w:val="24"/>
        </w:rPr>
        <w:t xml:space="preserve"> </w:t>
      </w:r>
      <w:r w:rsidR="003159A5">
        <w:rPr>
          <w:szCs w:val="24"/>
        </w:rPr>
        <w:t>(t</w:t>
      </w:r>
      <w:r w:rsidRPr="003159A5">
        <w:rPr>
          <w:szCs w:val="24"/>
        </w:rPr>
        <w:t xml:space="preserve">łumaczenie drugiego wydania angielskiego FIDIC 2017 </w:t>
      </w:r>
      <w:proofErr w:type="spellStart"/>
      <w:r w:rsidRPr="003159A5">
        <w:rPr>
          <w:szCs w:val="24"/>
        </w:rPr>
        <w:t>Fédération</w:t>
      </w:r>
      <w:proofErr w:type="spellEnd"/>
      <w:r w:rsidRPr="003159A5">
        <w:rPr>
          <w:szCs w:val="24"/>
        </w:rPr>
        <w:t xml:space="preserve"> </w:t>
      </w:r>
      <w:proofErr w:type="spellStart"/>
      <w:r w:rsidRPr="003159A5">
        <w:rPr>
          <w:szCs w:val="24"/>
        </w:rPr>
        <w:t>Internationale</w:t>
      </w:r>
      <w:proofErr w:type="spellEnd"/>
      <w:r w:rsidRPr="003159A5">
        <w:rPr>
          <w:szCs w:val="24"/>
        </w:rPr>
        <w:t xml:space="preserve"> des </w:t>
      </w:r>
      <w:proofErr w:type="spellStart"/>
      <w:r w:rsidRPr="003159A5">
        <w:rPr>
          <w:szCs w:val="24"/>
        </w:rPr>
        <w:t>Ingénieurs-Conseils</w:t>
      </w:r>
      <w:proofErr w:type="spellEnd"/>
      <w:r w:rsidR="003159A5">
        <w:rPr>
          <w:szCs w:val="24"/>
        </w:rPr>
        <w:t xml:space="preserve"> wznowionego w 2022 r. z erratą, ISBN: </w:t>
      </w:r>
      <w:r w:rsidR="00B53E56">
        <w:rPr>
          <w:szCs w:val="24"/>
        </w:rPr>
        <w:t>978-83-951254-5-4</w:t>
      </w:r>
      <w:r w:rsidRPr="003159A5">
        <w:rPr>
          <w:szCs w:val="24"/>
        </w:rPr>
        <w:t>).</w:t>
      </w:r>
      <w:bookmarkEnd w:id="0"/>
    </w:p>
    <w:p w14:paraId="3964A614" w14:textId="77777777" w:rsidR="0045093D" w:rsidRPr="003159A5" w:rsidRDefault="0045093D" w:rsidP="00EA1CFF">
      <w:pPr>
        <w:pStyle w:val="Nagwek1"/>
        <w:keepNext w:val="0"/>
        <w:spacing w:after="120"/>
        <w:rPr>
          <w:rFonts w:ascii="Times New Roman" w:hAnsi="Times New Roman" w:cs="Times New Roman"/>
          <w:color w:val="auto"/>
          <w:sz w:val="24"/>
          <w:szCs w:val="24"/>
          <w:u w:val="single"/>
        </w:rPr>
      </w:pPr>
      <w:r w:rsidRPr="003159A5">
        <w:rPr>
          <w:rFonts w:ascii="Times New Roman" w:hAnsi="Times New Roman" w:cs="Times New Roman"/>
          <w:color w:val="auto"/>
          <w:sz w:val="24"/>
          <w:szCs w:val="24"/>
          <w:u w:val="single"/>
        </w:rPr>
        <w:t>Klauzula 1 Postanowienia ogólne</w:t>
      </w:r>
    </w:p>
    <w:p w14:paraId="6544247B" w14:textId="77777777" w:rsidR="0045093D" w:rsidRPr="003159A5" w:rsidRDefault="0045093D" w:rsidP="00EA1CFF">
      <w:pPr>
        <w:spacing w:before="40" w:after="40"/>
        <w:rPr>
          <w:szCs w:val="24"/>
        </w:rPr>
      </w:pPr>
      <w:r w:rsidRPr="003159A5">
        <w:rPr>
          <w:szCs w:val="24"/>
        </w:rPr>
        <w:t xml:space="preserve">W razie jakiejkolwiek rozbieżności pomiędzy odpowiadającymi sobie </w:t>
      </w:r>
      <w:proofErr w:type="spellStart"/>
      <w:r w:rsidRPr="003159A5">
        <w:rPr>
          <w:szCs w:val="24"/>
        </w:rPr>
        <w:t>Subklauzulami</w:t>
      </w:r>
      <w:proofErr w:type="spellEnd"/>
      <w:r w:rsidRPr="003159A5">
        <w:rPr>
          <w:szCs w:val="24"/>
        </w:rPr>
        <w:t xml:space="preserve"> Warunków Ogólnych Kontraktu i Warunków Szczególnych Kontraktu, będą obowiązywać postanowienia zawarte w Warunkach Szczególnych Kontraktu.</w:t>
      </w:r>
    </w:p>
    <w:p w14:paraId="02386D03" w14:textId="77777777" w:rsidR="0045093D" w:rsidRPr="003159A5" w:rsidRDefault="0045093D" w:rsidP="00EA1CFF">
      <w:pPr>
        <w:tabs>
          <w:tab w:val="left" w:pos="1134"/>
        </w:tabs>
        <w:spacing w:before="40" w:after="40"/>
        <w:rPr>
          <w:szCs w:val="24"/>
        </w:rPr>
      </w:pPr>
      <w:r w:rsidRPr="003159A5">
        <w:rPr>
          <w:szCs w:val="24"/>
        </w:rPr>
        <w:t xml:space="preserve">Postanowienia </w:t>
      </w:r>
      <w:proofErr w:type="spellStart"/>
      <w:r w:rsidRPr="003159A5">
        <w:rPr>
          <w:szCs w:val="24"/>
        </w:rPr>
        <w:t>Subklauzul</w:t>
      </w:r>
      <w:proofErr w:type="spellEnd"/>
      <w:r w:rsidRPr="003159A5">
        <w:rPr>
          <w:szCs w:val="24"/>
        </w:rPr>
        <w:t xml:space="preserve"> w zakresie niezmienionym w Warunkach Szczególnych Kontraktu będą obowiązywać w formie podanej w Warunkach Ogólnych Kontraktu. </w:t>
      </w:r>
    </w:p>
    <w:p w14:paraId="49BAB5E6" w14:textId="77777777" w:rsidR="0045093D" w:rsidRPr="003159A5" w:rsidRDefault="0045093D" w:rsidP="00EA1CFF">
      <w:pPr>
        <w:tabs>
          <w:tab w:val="left" w:pos="1134"/>
        </w:tabs>
        <w:spacing w:before="40" w:after="40"/>
        <w:rPr>
          <w:szCs w:val="24"/>
        </w:rPr>
      </w:pPr>
      <w:bookmarkStart w:id="1" w:name="_Toc75589450"/>
      <w:bookmarkStart w:id="2" w:name="_Toc180854591"/>
      <w:r w:rsidRPr="003159A5">
        <w:rPr>
          <w:szCs w:val="24"/>
        </w:rPr>
        <w:t xml:space="preserve">Postanowienia </w:t>
      </w:r>
      <w:proofErr w:type="spellStart"/>
      <w:r w:rsidRPr="003159A5">
        <w:rPr>
          <w:szCs w:val="24"/>
        </w:rPr>
        <w:t>Subklauzul</w:t>
      </w:r>
      <w:proofErr w:type="spellEnd"/>
      <w:r w:rsidRPr="003159A5">
        <w:rPr>
          <w:szCs w:val="24"/>
        </w:rPr>
        <w:t xml:space="preserve"> skreślonych w całości lub w części w Warunkach Szczególnych Kontraktu nie obowiązują w tym zakresie w przedmiotowym Kontrakcie, tj. Strony rezygnują z ich stosowania i nie będą mogły powoływać się na ich brzmienie określone </w:t>
      </w:r>
      <w:r w:rsidRPr="003159A5">
        <w:rPr>
          <w:szCs w:val="24"/>
        </w:rPr>
        <w:br/>
        <w:t>w Warunkach Ogólnych Kontraktu.</w:t>
      </w:r>
    </w:p>
    <w:p w14:paraId="1AE12009" w14:textId="77777777" w:rsidR="0045093D" w:rsidRPr="003159A5" w:rsidRDefault="0045093D" w:rsidP="00EA1CFF">
      <w:pPr>
        <w:pStyle w:val="Nagwek2"/>
        <w:spacing w:after="12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1.1 Definicje</w:t>
      </w:r>
      <w:bookmarkEnd w:id="1"/>
      <w:bookmarkEnd w:id="2"/>
      <w:r w:rsidRPr="003159A5">
        <w:rPr>
          <w:rFonts w:ascii="Times New Roman" w:hAnsi="Times New Roman"/>
          <w:i w:val="0"/>
          <w:sz w:val="24"/>
          <w:szCs w:val="24"/>
        </w:rPr>
        <w:t xml:space="preserve"> </w:t>
      </w:r>
    </w:p>
    <w:p w14:paraId="4996BDD4" w14:textId="77777777" w:rsidR="0045093D" w:rsidRPr="003159A5" w:rsidRDefault="0045093D" w:rsidP="00EA1CFF">
      <w:pPr>
        <w:spacing w:before="40" w:after="40"/>
        <w:rPr>
          <w:szCs w:val="24"/>
        </w:rPr>
      </w:pPr>
      <w:r w:rsidRPr="003159A5">
        <w:rPr>
          <w:snapToGrid w:val="0"/>
          <w:szCs w:val="24"/>
        </w:rPr>
        <w:t>W Sub</w:t>
      </w:r>
      <w:r w:rsidRPr="003159A5">
        <w:rPr>
          <w:szCs w:val="24"/>
        </w:rPr>
        <w:t>klauzuli 1.1 sprecyzowano następujące definicje lub wprowadzono następujące zmiany:</w:t>
      </w:r>
    </w:p>
    <w:p w14:paraId="36FD4F93" w14:textId="77777777" w:rsidR="0045093D" w:rsidRPr="003159A5" w:rsidRDefault="0045093D" w:rsidP="00EA1CFF">
      <w:pPr>
        <w:spacing w:before="40" w:after="40"/>
        <w:rPr>
          <w:szCs w:val="24"/>
          <w:highlight w:val="lightGray"/>
        </w:rPr>
      </w:pPr>
    </w:p>
    <w:tbl>
      <w:tblPr>
        <w:tblStyle w:val="Tabela-Siatka"/>
        <w:tblW w:w="9351" w:type="dxa"/>
        <w:tblLook w:val="04A0" w:firstRow="1" w:lastRow="0" w:firstColumn="1" w:lastColumn="0" w:noHBand="0" w:noVBand="1"/>
      </w:tblPr>
      <w:tblGrid>
        <w:gridCol w:w="1552"/>
        <w:gridCol w:w="2281"/>
        <w:gridCol w:w="5518"/>
      </w:tblGrid>
      <w:tr w:rsidR="0045093D" w:rsidRPr="003159A5" w14:paraId="33114C8B" w14:textId="77777777" w:rsidTr="00575499">
        <w:tc>
          <w:tcPr>
            <w:tcW w:w="1552" w:type="dxa"/>
          </w:tcPr>
          <w:p w14:paraId="2EE280E9" w14:textId="77777777" w:rsidR="0045093D" w:rsidRPr="003159A5" w:rsidRDefault="0045093D" w:rsidP="00EA1CFF">
            <w:pPr>
              <w:spacing w:before="40" w:after="40"/>
              <w:rPr>
                <w:szCs w:val="24"/>
              </w:rPr>
            </w:pPr>
            <w:r w:rsidRPr="003159A5">
              <w:rPr>
                <w:szCs w:val="24"/>
              </w:rPr>
              <w:t>1.1.1</w:t>
            </w:r>
          </w:p>
        </w:tc>
        <w:tc>
          <w:tcPr>
            <w:tcW w:w="2281" w:type="dxa"/>
          </w:tcPr>
          <w:p w14:paraId="42784190" w14:textId="77777777" w:rsidR="0045093D" w:rsidRPr="003159A5" w:rsidRDefault="0045093D" w:rsidP="00EA1CFF">
            <w:pPr>
              <w:spacing w:before="40" w:after="40"/>
              <w:rPr>
                <w:szCs w:val="24"/>
              </w:rPr>
            </w:pPr>
            <w:r w:rsidRPr="003159A5">
              <w:rPr>
                <w:szCs w:val="24"/>
              </w:rPr>
              <w:t xml:space="preserve">Zaakceptowana Kwota Kontraktowa </w:t>
            </w:r>
          </w:p>
        </w:tc>
        <w:tc>
          <w:tcPr>
            <w:tcW w:w="5518" w:type="dxa"/>
          </w:tcPr>
          <w:p w14:paraId="1A77FFC4" w14:textId="77777777" w:rsidR="0045093D" w:rsidRPr="003159A5" w:rsidRDefault="0045093D" w:rsidP="00EA1CFF">
            <w:pPr>
              <w:spacing w:before="40" w:after="40"/>
              <w:ind w:right="-57"/>
              <w:rPr>
                <w:szCs w:val="24"/>
              </w:rPr>
            </w:pPr>
            <w:r w:rsidRPr="003159A5">
              <w:rPr>
                <w:snapToGrid w:val="0"/>
                <w:szCs w:val="24"/>
              </w:rPr>
              <w:t>Usunięto całą treść Subklauzuli 1.1.1</w:t>
            </w:r>
            <w:r w:rsidRPr="003159A5">
              <w:rPr>
                <w:szCs w:val="24"/>
              </w:rPr>
              <w:t xml:space="preserve"> i zastąpiono ją  następującą treścią: </w:t>
            </w:r>
          </w:p>
          <w:p w14:paraId="089BBC80" w14:textId="77777777" w:rsidR="0045093D" w:rsidRPr="003159A5" w:rsidRDefault="0045093D" w:rsidP="00EA1CFF">
            <w:pPr>
              <w:spacing w:before="40" w:after="40"/>
              <w:ind w:right="-57"/>
              <w:rPr>
                <w:snapToGrid w:val="0"/>
                <w:szCs w:val="24"/>
              </w:rPr>
            </w:pPr>
            <w:r w:rsidRPr="003159A5">
              <w:rPr>
                <w:snapToGrid w:val="0"/>
                <w:szCs w:val="24"/>
              </w:rPr>
              <w:t xml:space="preserve">Tam gdzie Warunki Kontraktu odnoszą się </w:t>
            </w:r>
            <w:r w:rsidRPr="003159A5">
              <w:rPr>
                <w:snapToGrid w:val="0"/>
                <w:szCs w:val="24"/>
              </w:rPr>
              <w:br/>
              <w:t>do „Zaakceptowanej Kwoty Kontraktowej” oznacza ona „Zaakceptowaną Kwotę Kontraktową brutto”.</w:t>
            </w:r>
          </w:p>
          <w:p w14:paraId="599B3A1D" w14:textId="5B08817B" w:rsidR="0045093D" w:rsidRPr="003159A5" w:rsidRDefault="003837FA" w:rsidP="00EA1CFF">
            <w:pPr>
              <w:rPr>
                <w:b/>
                <w:i/>
                <w:szCs w:val="24"/>
              </w:rPr>
            </w:pPr>
            <w:r w:rsidRPr="003159A5">
              <w:rPr>
                <w:snapToGrid w:val="0"/>
                <w:szCs w:val="24"/>
              </w:rPr>
              <w:t>„</w:t>
            </w:r>
            <w:r w:rsidR="0045093D" w:rsidRPr="003159A5">
              <w:rPr>
                <w:snapToGrid w:val="0"/>
                <w:szCs w:val="24"/>
              </w:rPr>
              <w:t xml:space="preserve">Zaakceptowana Kwota Kontraktowa brutto” oznacza zawartą w Umowie Cenę Oferty netto (wyrażoną w Walucie Miejscowej, powiększoną o należny podatek od towarów i usług VAT) za wykonanie zobowiązań określonych w Kontrakcie.  </w:t>
            </w:r>
          </w:p>
        </w:tc>
      </w:tr>
      <w:tr w:rsidR="0045093D" w:rsidRPr="003159A5" w14:paraId="0B3E1405" w14:textId="77777777" w:rsidTr="00575499">
        <w:tc>
          <w:tcPr>
            <w:tcW w:w="1552" w:type="dxa"/>
          </w:tcPr>
          <w:p w14:paraId="17689B28" w14:textId="77777777" w:rsidR="0045093D" w:rsidRPr="003159A5" w:rsidRDefault="0045093D" w:rsidP="00EA1CFF">
            <w:pPr>
              <w:spacing w:before="40" w:after="40"/>
              <w:rPr>
                <w:szCs w:val="24"/>
              </w:rPr>
            </w:pPr>
            <w:r w:rsidRPr="003159A5">
              <w:rPr>
                <w:szCs w:val="24"/>
              </w:rPr>
              <w:t>1.1.4</w:t>
            </w:r>
          </w:p>
        </w:tc>
        <w:tc>
          <w:tcPr>
            <w:tcW w:w="2281" w:type="dxa"/>
          </w:tcPr>
          <w:p w14:paraId="2314FC4A" w14:textId="77777777" w:rsidR="0045093D" w:rsidRPr="003159A5" w:rsidRDefault="0045093D" w:rsidP="00EA1CFF">
            <w:pPr>
              <w:spacing w:before="40" w:after="40"/>
              <w:rPr>
                <w:szCs w:val="24"/>
              </w:rPr>
            </w:pPr>
            <w:r w:rsidRPr="003159A5">
              <w:rPr>
                <w:szCs w:val="24"/>
              </w:rPr>
              <w:t>Data Odniesienia</w:t>
            </w:r>
          </w:p>
        </w:tc>
        <w:tc>
          <w:tcPr>
            <w:tcW w:w="5518" w:type="dxa"/>
          </w:tcPr>
          <w:p w14:paraId="771F638B" w14:textId="77777777" w:rsidR="0045093D" w:rsidRPr="003159A5" w:rsidRDefault="0045093D" w:rsidP="00EA1CFF">
            <w:pPr>
              <w:widowControl w:val="0"/>
              <w:spacing w:before="40" w:after="40"/>
              <w:rPr>
                <w:szCs w:val="24"/>
              </w:rPr>
            </w:pPr>
            <w:r w:rsidRPr="003159A5">
              <w:rPr>
                <w:szCs w:val="24"/>
              </w:rPr>
              <w:t>Usunięto całą treść Subklauzuli 1.1.4 i zastąpiono ją następującą treścią:</w:t>
            </w:r>
          </w:p>
          <w:p w14:paraId="0A3AC256" w14:textId="77777777" w:rsidR="0045093D" w:rsidRPr="003159A5" w:rsidRDefault="0045093D" w:rsidP="00EA1CFF">
            <w:pPr>
              <w:spacing w:before="40" w:after="40"/>
              <w:rPr>
                <w:szCs w:val="24"/>
              </w:rPr>
            </w:pPr>
            <w:r w:rsidRPr="003159A5">
              <w:rPr>
                <w:szCs w:val="24"/>
              </w:rPr>
              <w:t xml:space="preserve">„Data Odniesienia” oznacza datę o </w:t>
            </w:r>
            <w:r w:rsidRPr="006F7D71">
              <w:rPr>
                <w:szCs w:val="24"/>
              </w:rPr>
              <w:t>14 dni</w:t>
            </w:r>
            <w:r w:rsidRPr="003159A5">
              <w:rPr>
                <w:szCs w:val="24"/>
              </w:rPr>
              <w:t xml:space="preserve"> wcześniejszą niż data wyznaczona na przedłożenie Oferty.</w:t>
            </w:r>
          </w:p>
        </w:tc>
      </w:tr>
      <w:tr w:rsidR="004B0EBF" w:rsidRPr="003159A5" w14:paraId="60BC1ABA" w14:textId="77777777" w:rsidTr="00575499">
        <w:tc>
          <w:tcPr>
            <w:tcW w:w="1552" w:type="dxa"/>
          </w:tcPr>
          <w:p w14:paraId="6792AED3" w14:textId="77777777" w:rsidR="004B0EBF" w:rsidRPr="003159A5" w:rsidRDefault="004B0EBF" w:rsidP="00EA1CFF">
            <w:pPr>
              <w:spacing w:before="40" w:after="40"/>
              <w:rPr>
                <w:szCs w:val="24"/>
              </w:rPr>
            </w:pPr>
            <w:r w:rsidRPr="003159A5">
              <w:rPr>
                <w:szCs w:val="24"/>
              </w:rPr>
              <w:t>1.1.5</w:t>
            </w:r>
          </w:p>
        </w:tc>
        <w:tc>
          <w:tcPr>
            <w:tcW w:w="2281" w:type="dxa"/>
          </w:tcPr>
          <w:p w14:paraId="0149B889" w14:textId="77777777" w:rsidR="004B0EBF" w:rsidRPr="003159A5" w:rsidRDefault="004B0EBF" w:rsidP="00EA1CFF">
            <w:pPr>
              <w:spacing w:before="40" w:after="40"/>
              <w:rPr>
                <w:szCs w:val="24"/>
              </w:rPr>
            </w:pPr>
            <w:r w:rsidRPr="003159A5">
              <w:rPr>
                <w:szCs w:val="24"/>
              </w:rPr>
              <w:t>Roszczenie</w:t>
            </w:r>
          </w:p>
        </w:tc>
        <w:tc>
          <w:tcPr>
            <w:tcW w:w="5518" w:type="dxa"/>
          </w:tcPr>
          <w:p w14:paraId="0439181F" w14:textId="77777777" w:rsidR="00B40FB4" w:rsidRPr="003159A5" w:rsidRDefault="00B40FB4" w:rsidP="00EA1CFF">
            <w:pPr>
              <w:widowControl w:val="0"/>
              <w:spacing w:before="40" w:after="40"/>
              <w:rPr>
                <w:szCs w:val="24"/>
              </w:rPr>
            </w:pPr>
            <w:r w:rsidRPr="003159A5">
              <w:rPr>
                <w:szCs w:val="24"/>
              </w:rPr>
              <w:t>Na końcu Subklauzuli 1.1.5 usunięto następującą treść:</w:t>
            </w:r>
          </w:p>
          <w:p w14:paraId="1D5F0128" w14:textId="77777777" w:rsidR="00EB0F35" w:rsidRPr="003159A5" w:rsidRDefault="00B40FB4" w:rsidP="00EA1CFF">
            <w:pPr>
              <w:widowControl w:val="0"/>
              <w:spacing w:before="40" w:after="40"/>
              <w:rPr>
                <w:szCs w:val="24"/>
              </w:rPr>
            </w:pPr>
            <w:r w:rsidRPr="003159A5">
              <w:rPr>
                <w:rStyle w:val="Teksttreci"/>
                <w:rFonts w:ascii="Times New Roman" w:hAnsi="Times New Roman" w:cs="Times New Roman"/>
                <w:sz w:val="24"/>
                <w:szCs w:val="24"/>
              </w:rPr>
              <w:lastRenderedPageBreak/>
              <w:t>„lub w inny sposób wynikające z lub związane z Kontraktem lub wykonaniem Robót”</w:t>
            </w:r>
          </w:p>
        </w:tc>
      </w:tr>
      <w:tr w:rsidR="004B0EBF" w:rsidRPr="003159A5" w14:paraId="5A3CD440" w14:textId="77777777" w:rsidTr="00575499">
        <w:tc>
          <w:tcPr>
            <w:tcW w:w="1552" w:type="dxa"/>
          </w:tcPr>
          <w:p w14:paraId="2B5A3F28" w14:textId="77777777" w:rsidR="004B0EBF" w:rsidRPr="003159A5" w:rsidRDefault="004B0EBF" w:rsidP="00EA1CFF">
            <w:pPr>
              <w:spacing w:before="40" w:after="40"/>
              <w:rPr>
                <w:szCs w:val="24"/>
              </w:rPr>
            </w:pPr>
            <w:r w:rsidRPr="003159A5">
              <w:rPr>
                <w:szCs w:val="24"/>
              </w:rPr>
              <w:lastRenderedPageBreak/>
              <w:t>1.1.6</w:t>
            </w:r>
          </w:p>
        </w:tc>
        <w:tc>
          <w:tcPr>
            <w:tcW w:w="2281" w:type="dxa"/>
          </w:tcPr>
          <w:p w14:paraId="40359AC7" w14:textId="77777777" w:rsidR="004B0EBF" w:rsidRPr="003159A5" w:rsidRDefault="004B0EBF" w:rsidP="00EA1CFF">
            <w:pPr>
              <w:spacing w:before="40" w:after="40"/>
              <w:rPr>
                <w:szCs w:val="24"/>
              </w:rPr>
            </w:pPr>
            <w:r w:rsidRPr="003159A5">
              <w:rPr>
                <w:szCs w:val="24"/>
              </w:rPr>
              <w:t>Data Rozpoczęcia</w:t>
            </w:r>
          </w:p>
        </w:tc>
        <w:tc>
          <w:tcPr>
            <w:tcW w:w="5518" w:type="dxa"/>
          </w:tcPr>
          <w:p w14:paraId="637F9570" w14:textId="77777777" w:rsidR="004B0EBF" w:rsidRPr="003159A5" w:rsidRDefault="004B0EBF" w:rsidP="00EA1CFF">
            <w:pPr>
              <w:widowControl w:val="0"/>
              <w:spacing w:before="40" w:after="40"/>
              <w:rPr>
                <w:szCs w:val="24"/>
              </w:rPr>
            </w:pPr>
            <w:r w:rsidRPr="003159A5">
              <w:rPr>
                <w:szCs w:val="24"/>
              </w:rPr>
              <w:t>Usunięto całą treść Subklauzuli 1.1.6 i zastąpiono ją następującą treścią:</w:t>
            </w:r>
          </w:p>
          <w:p w14:paraId="3094DF07" w14:textId="77777777" w:rsidR="004B0EBF" w:rsidRPr="003159A5" w:rsidRDefault="004B0EBF" w:rsidP="00EA1CFF">
            <w:pPr>
              <w:spacing w:before="40" w:after="40"/>
              <w:rPr>
                <w:szCs w:val="24"/>
              </w:rPr>
            </w:pPr>
            <w:r w:rsidRPr="00C35F50">
              <w:rPr>
                <w:szCs w:val="24"/>
              </w:rPr>
              <w:t>„Data Rozpoczęcia” oznacza datę zawarcia Umowy przez obie Strony.</w:t>
            </w:r>
          </w:p>
        </w:tc>
      </w:tr>
      <w:tr w:rsidR="004B0EBF" w:rsidRPr="003159A5" w14:paraId="0E0807A7" w14:textId="77777777" w:rsidTr="00575499">
        <w:tc>
          <w:tcPr>
            <w:tcW w:w="1552" w:type="dxa"/>
          </w:tcPr>
          <w:p w14:paraId="6AA78ABE" w14:textId="77777777" w:rsidR="004B0EBF" w:rsidRPr="003159A5" w:rsidRDefault="004B0EBF" w:rsidP="00EA1CFF">
            <w:pPr>
              <w:spacing w:before="40" w:after="40"/>
              <w:rPr>
                <w:szCs w:val="24"/>
              </w:rPr>
            </w:pPr>
            <w:r w:rsidRPr="003159A5">
              <w:rPr>
                <w:szCs w:val="24"/>
              </w:rPr>
              <w:t>1.1.7</w:t>
            </w:r>
          </w:p>
        </w:tc>
        <w:tc>
          <w:tcPr>
            <w:tcW w:w="2281" w:type="dxa"/>
          </w:tcPr>
          <w:p w14:paraId="38827FA7" w14:textId="77777777" w:rsidR="004B0EBF" w:rsidRPr="003159A5" w:rsidRDefault="004B0EBF" w:rsidP="00EA1CFF">
            <w:pPr>
              <w:spacing w:before="40" w:after="40"/>
              <w:rPr>
                <w:szCs w:val="24"/>
              </w:rPr>
            </w:pPr>
            <w:r w:rsidRPr="003159A5">
              <w:rPr>
                <w:szCs w:val="24"/>
              </w:rPr>
              <w:t>System Oceny Zgodności</w:t>
            </w:r>
          </w:p>
        </w:tc>
        <w:tc>
          <w:tcPr>
            <w:tcW w:w="5518" w:type="dxa"/>
          </w:tcPr>
          <w:p w14:paraId="01680157" w14:textId="77777777" w:rsidR="004B0EBF" w:rsidRPr="003159A5" w:rsidRDefault="004B0EBF" w:rsidP="00EA1CFF">
            <w:pPr>
              <w:spacing w:after="120"/>
              <w:rPr>
                <w:szCs w:val="24"/>
              </w:rPr>
            </w:pPr>
            <w:r w:rsidRPr="003159A5">
              <w:rPr>
                <w:szCs w:val="24"/>
              </w:rPr>
              <w:t>Na końcu Subklauzuli 1.1.7 dodano następującą treść: Pojęcia „</w:t>
            </w:r>
            <w:r w:rsidRPr="00C35F50">
              <w:rPr>
                <w:szCs w:val="24"/>
              </w:rPr>
              <w:t>System Oceny Zgodności” lub „System Weryfikacji Jakości” są tożsame</w:t>
            </w:r>
            <w:r w:rsidRPr="003159A5">
              <w:rPr>
                <w:szCs w:val="24"/>
              </w:rPr>
              <w:t>.</w:t>
            </w:r>
          </w:p>
        </w:tc>
      </w:tr>
      <w:tr w:rsidR="004B0EBF" w:rsidRPr="003159A5" w14:paraId="33B82ADF" w14:textId="77777777" w:rsidTr="00575499">
        <w:tc>
          <w:tcPr>
            <w:tcW w:w="1552" w:type="dxa"/>
          </w:tcPr>
          <w:p w14:paraId="651A491D" w14:textId="77777777" w:rsidR="004B0EBF" w:rsidRPr="003159A5" w:rsidRDefault="004B0EBF" w:rsidP="00EA1CFF">
            <w:pPr>
              <w:spacing w:before="40" w:after="40"/>
              <w:rPr>
                <w:szCs w:val="24"/>
              </w:rPr>
            </w:pPr>
            <w:r w:rsidRPr="003159A5">
              <w:rPr>
                <w:szCs w:val="24"/>
              </w:rPr>
              <w:t>1.1.9</w:t>
            </w:r>
          </w:p>
        </w:tc>
        <w:tc>
          <w:tcPr>
            <w:tcW w:w="2281" w:type="dxa"/>
          </w:tcPr>
          <w:p w14:paraId="3C73D2C3" w14:textId="77777777" w:rsidR="004B0EBF" w:rsidRPr="003159A5" w:rsidRDefault="004B0EBF" w:rsidP="00EA1CFF">
            <w:pPr>
              <w:spacing w:before="40" w:after="40"/>
              <w:rPr>
                <w:szCs w:val="24"/>
              </w:rPr>
            </w:pPr>
            <w:r w:rsidRPr="003159A5">
              <w:rPr>
                <w:szCs w:val="24"/>
              </w:rPr>
              <w:t xml:space="preserve">Kontrakt </w:t>
            </w:r>
          </w:p>
        </w:tc>
        <w:tc>
          <w:tcPr>
            <w:tcW w:w="5518" w:type="dxa"/>
          </w:tcPr>
          <w:p w14:paraId="42695051" w14:textId="77777777" w:rsidR="004B0EBF" w:rsidRPr="003159A5" w:rsidRDefault="004B0EBF" w:rsidP="00EA1CFF">
            <w:pPr>
              <w:spacing w:after="120"/>
              <w:rPr>
                <w:szCs w:val="24"/>
              </w:rPr>
            </w:pPr>
            <w:r w:rsidRPr="003159A5">
              <w:rPr>
                <w:szCs w:val="24"/>
              </w:rPr>
              <w:t xml:space="preserve">Usunięto  całą treść Subklauzuli 1.1.9 i zastąpiono ją  następującą treścią: </w:t>
            </w:r>
          </w:p>
          <w:p w14:paraId="5D3B0638" w14:textId="0E05351E" w:rsidR="004B0EBF" w:rsidRPr="003159A5" w:rsidRDefault="004B0EBF" w:rsidP="00EA1CFF">
            <w:pPr>
              <w:rPr>
                <w:b/>
                <w:i/>
                <w:szCs w:val="24"/>
              </w:rPr>
            </w:pPr>
            <w:r w:rsidRPr="003159A5">
              <w:rPr>
                <w:szCs w:val="24"/>
              </w:rPr>
              <w:t xml:space="preserve">„Kontrakt” oznacza Umowę podpisaną przez Zamawiającego i Wykonawcę zgodnie z Prawem zamówień publicznych, jako rezultat postępowania o udzielenie zamówienia publicznego, którego </w:t>
            </w:r>
            <w:r w:rsidRPr="003159A5">
              <w:rPr>
                <w:szCs w:val="24"/>
                <w:shd w:val="clear" w:color="auto" w:fill="FFFFFF" w:themeFill="background1"/>
              </w:rPr>
              <w:t>przedmiotem jest  „</w:t>
            </w:r>
            <w:r w:rsidR="007876D0" w:rsidRPr="007876D0">
              <w:rPr>
                <w:szCs w:val="24"/>
              </w:rPr>
              <w:t>Zaprojektowanie i budowa zadania inwestycyjnego pn. „Remont i budowa Centrum Kompetencji Mikroelektronika i Fotonika” w ramach Inwestycji A2.4.1 Inwestycje w rozbudowę potencjału badawczego Krajowego Planu Odbudowy i Zwiększania Odporności.</w:t>
            </w:r>
            <w:r w:rsidRPr="003159A5">
              <w:rPr>
                <w:szCs w:val="24"/>
              </w:rPr>
              <w:t>”.</w:t>
            </w:r>
          </w:p>
          <w:p w14:paraId="3C6A8788" w14:textId="77777777" w:rsidR="004B0EBF" w:rsidRPr="003159A5" w:rsidRDefault="004B0EBF" w:rsidP="00EA1CFF">
            <w:pPr>
              <w:spacing w:before="40" w:after="40"/>
              <w:ind w:right="-57"/>
              <w:rPr>
                <w:szCs w:val="24"/>
              </w:rPr>
            </w:pPr>
            <w:r w:rsidRPr="003159A5">
              <w:rPr>
                <w:szCs w:val="24"/>
              </w:rPr>
              <w:t xml:space="preserve">Na Umowę składają się dokumenty kontraktowe, stanowiące jej integralną część, wymienione w </w:t>
            </w:r>
            <w:r w:rsidRPr="00C35F50">
              <w:rPr>
                <w:szCs w:val="24"/>
              </w:rPr>
              <w:t>§ 2 ust. 2  Aktu Umowy.</w:t>
            </w:r>
            <w:r w:rsidRPr="003159A5">
              <w:rPr>
                <w:szCs w:val="24"/>
              </w:rPr>
              <w:t xml:space="preserve"> </w:t>
            </w:r>
          </w:p>
          <w:p w14:paraId="5DDE498A" w14:textId="77777777" w:rsidR="004B0EBF" w:rsidRPr="003159A5" w:rsidRDefault="004B0EBF" w:rsidP="00EA1CFF">
            <w:pPr>
              <w:spacing w:before="40" w:after="40"/>
              <w:rPr>
                <w:szCs w:val="24"/>
              </w:rPr>
            </w:pPr>
            <w:r w:rsidRPr="003159A5">
              <w:rPr>
                <w:szCs w:val="24"/>
              </w:rPr>
              <w:t>Pojęcia Kontrakt i Umowa są tożsame i używane zamiennie.</w:t>
            </w:r>
          </w:p>
        </w:tc>
      </w:tr>
      <w:tr w:rsidR="004B0EBF" w:rsidRPr="003159A5" w14:paraId="49E71B32" w14:textId="77777777" w:rsidTr="00575499">
        <w:tc>
          <w:tcPr>
            <w:tcW w:w="1552" w:type="dxa"/>
          </w:tcPr>
          <w:p w14:paraId="3B516A87" w14:textId="77777777" w:rsidR="004B0EBF" w:rsidRPr="003159A5" w:rsidRDefault="004B0EBF" w:rsidP="00EA1CFF">
            <w:pPr>
              <w:spacing w:before="40" w:after="40"/>
              <w:rPr>
                <w:szCs w:val="24"/>
              </w:rPr>
            </w:pPr>
            <w:r w:rsidRPr="003159A5">
              <w:rPr>
                <w:szCs w:val="24"/>
              </w:rPr>
              <w:t>1.1.10</w:t>
            </w:r>
          </w:p>
        </w:tc>
        <w:tc>
          <w:tcPr>
            <w:tcW w:w="2281" w:type="dxa"/>
          </w:tcPr>
          <w:p w14:paraId="3D709BC1" w14:textId="77777777" w:rsidR="004B0EBF" w:rsidRPr="003159A5" w:rsidRDefault="004B0EBF" w:rsidP="00EA1CFF">
            <w:pPr>
              <w:spacing w:before="40" w:after="40"/>
              <w:rPr>
                <w:szCs w:val="24"/>
              </w:rPr>
            </w:pPr>
            <w:r w:rsidRPr="003159A5">
              <w:rPr>
                <w:szCs w:val="24"/>
              </w:rPr>
              <w:t>Akt Umowy</w:t>
            </w:r>
          </w:p>
        </w:tc>
        <w:tc>
          <w:tcPr>
            <w:tcW w:w="5518" w:type="dxa"/>
          </w:tcPr>
          <w:p w14:paraId="2414055F" w14:textId="77777777" w:rsidR="004B0EBF" w:rsidRPr="003159A5" w:rsidRDefault="004B0EBF" w:rsidP="00EA1CFF">
            <w:pPr>
              <w:spacing w:after="120"/>
              <w:rPr>
                <w:szCs w:val="24"/>
              </w:rPr>
            </w:pPr>
            <w:r w:rsidRPr="003159A5">
              <w:rPr>
                <w:szCs w:val="24"/>
              </w:rPr>
              <w:t>Usunięto całą treść Subklauzuli 1.1.10 i zastąpiono ją następującą treścią:</w:t>
            </w:r>
          </w:p>
          <w:p w14:paraId="2F1EC137" w14:textId="4AE4FFF1" w:rsidR="004B0EBF" w:rsidRPr="003159A5" w:rsidRDefault="004B0EBF" w:rsidP="00EA1CFF">
            <w:pPr>
              <w:spacing w:before="40" w:after="40"/>
              <w:rPr>
                <w:szCs w:val="24"/>
              </w:rPr>
            </w:pPr>
            <w:r w:rsidRPr="003159A5">
              <w:rPr>
                <w:szCs w:val="24"/>
              </w:rPr>
              <w:t xml:space="preserve">„Akt Umowy” oznacza dokument oznaczony jako </w:t>
            </w:r>
            <w:r w:rsidR="00E95484" w:rsidRPr="003159A5">
              <w:rPr>
                <w:szCs w:val="24"/>
              </w:rPr>
              <w:t xml:space="preserve">Akt </w:t>
            </w:r>
            <w:r w:rsidRPr="003159A5">
              <w:rPr>
                <w:szCs w:val="24"/>
              </w:rPr>
              <w:t>Umow</w:t>
            </w:r>
            <w:r w:rsidR="00E95484" w:rsidRPr="003159A5">
              <w:rPr>
                <w:szCs w:val="24"/>
              </w:rPr>
              <w:t>y</w:t>
            </w:r>
            <w:r w:rsidRPr="003159A5">
              <w:rPr>
                <w:szCs w:val="24"/>
              </w:rPr>
              <w:t>.</w:t>
            </w:r>
          </w:p>
        </w:tc>
      </w:tr>
      <w:tr w:rsidR="004B0EBF" w:rsidRPr="003159A5" w14:paraId="19B31BEF" w14:textId="77777777" w:rsidTr="00575499">
        <w:tc>
          <w:tcPr>
            <w:tcW w:w="1552" w:type="dxa"/>
          </w:tcPr>
          <w:p w14:paraId="420B1A31" w14:textId="77777777" w:rsidR="004B0EBF" w:rsidRPr="003159A5" w:rsidRDefault="004B0EBF" w:rsidP="00EA1CFF">
            <w:pPr>
              <w:spacing w:before="40" w:after="40"/>
              <w:rPr>
                <w:szCs w:val="24"/>
              </w:rPr>
            </w:pPr>
            <w:r w:rsidRPr="003159A5">
              <w:rPr>
                <w:szCs w:val="24"/>
              </w:rPr>
              <w:t>1.1.14</w:t>
            </w:r>
          </w:p>
        </w:tc>
        <w:tc>
          <w:tcPr>
            <w:tcW w:w="2281" w:type="dxa"/>
          </w:tcPr>
          <w:p w14:paraId="3EF89926" w14:textId="77777777" w:rsidR="004B0EBF" w:rsidRPr="003159A5" w:rsidRDefault="004B0EBF" w:rsidP="00EA1CFF">
            <w:pPr>
              <w:spacing w:before="40" w:after="40"/>
              <w:rPr>
                <w:szCs w:val="24"/>
              </w:rPr>
            </w:pPr>
            <w:r w:rsidRPr="003159A5">
              <w:rPr>
                <w:szCs w:val="24"/>
              </w:rPr>
              <w:t>Dokumenty Wykonawcy</w:t>
            </w:r>
          </w:p>
        </w:tc>
        <w:tc>
          <w:tcPr>
            <w:tcW w:w="5518" w:type="dxa"/>
          </w:tcPr>
          <w:p w14:paraId="62182E5B" w14:textId="77777777" w:rsidR="004B0EBF" w:rsidRPr="003159A5" w:rsidRDefault="004B0EBF" w:rsidP="00EA1CFF">
            <w:pPr>
              <w:spacing w:before="40" w:after="40"/>
              <w:ind w:right="-57"/>
              <w:rPr>
                <w:szCs w:val="24"/>
              </w:rPr>
            </w:pPr>
            <w:r w:rsidRPr="003159A5">
              <w:rPr>
                <w:szCs w:val="24"/>
              </w:rPr>
              <w:t xml:space="preserve">Usunięto całą treść Subklauzuli 1.1.14 i zastąpiono ją  następującą treścią: </w:t>
            </w:r>
          </w:p>
          <w:p w14:paraId="54B733F2" w14:textId="1168BDAD" w:rsidR="004B0EBF" w:rsidRPr="003159A5" w:rsidRDefault="004B0EBF" w:rsidP="00EA1CFF">
            <w:pPr>
              <w:spacing w:before="40" w:after="40"/>
              <w:ind w:right="-57"/>
              <w:rPr>
                <w:i/>
                <w:snapToGrid w:val="0"/>
                <w:szCs w:val="24"/>
              </w:rPr>
            </w:pPr>
            <w:r w:rsidRPr="003159A5">
              <w:rPr>
                <w:szCs w:val="24"/>
              </w:rPr>
              <w:t xml:space="preserve">Tam gdzie Warunki Kontraktu odnoszą się do „Dokumentów Wykonawcy” należy czytać jako „Dokumentacja Projektowa i inne Dokumenty Wykonawcy” mogące stanowić Utwory. </w:t>
            </w:r>
            <w:r w:rsidRPr="003159A5">
              <w:rPr>
                <w:snapToGrid w:val="0"/>
                <w:szCs w:val="24"/>
              </w:rPr>
              <w:t xml:space="preserve">W skład Dokumentacji Projektowej i innych Dokumentów Wykonawcy wchodzą w szczególności: Projekt budowlany oraz specyfikacje techniczne, </w:t>
            </w:r>
            <w:r w:rsidRPr="003159A5">
              <w:rPr>
                <w:szCs w:val="24"/>
              </w:rPr>
              <w:t>projekty wykonawcze o stopniu szczegółowości niezbędnym do prawidłowego wykonania Robót i umożliwiające prawidłową ich weryfikację, przegląd, sprawdzenie lub zatwierdzenie przez Inżyniera w tym obliczenia</w:t>
            </w:r>
            <w:r w:rsidRPr="003159A5">
              <w:rPr>
                <w:snapToGrid w:val="0"/>
                <w:szCs w:val="24"/>
              </w:rPr>
              <w:t xml:space="preserve">, rysunki, podręczniki, modele, dokumenty o charakterze technicznym i prawnym wymienione w Programie Funkcjonalno-Użytkowym oraz inne dokumenty </w:t>
            </w:r>
            <w:r w:rsidRPr="003159A5">
              <w:rPr>
                <w:snapToGrid w:val="0"/>
                <w:szCs w:val="24"/>
              </w:rPr>
              <w:lastRenderedPageBreak/>
              <w:t>niezbędne dla wykonania przedmiotu zamówienia, dostarczane przez Wykonawcę według Kontraktu, jak to opisano w Subklauzuli  5.1 [</w:t>
            </w:r>
            <w:r w:rsidRPr="003159A5">
              <w:rPr>
                <w:i/>
                <w:snapToGrid w:val="0"/>
                <w:szCs w:val="24"/>
              </w:rPr>
              <w:t>Ogólne zobowiązania projektowe</w:t>
            </w:r>
            <w:r w:rsidRPr="003159A5">
              <w:rPr>
                <w:snapToGrid w:val="0"/>
                <w:szCs w:val="24"/>
              </w:rPr>
              <w:t>] i Subklauzuli 5.2 [</w:t>
            </w:r>
            <w:r w:rsidRPr="003159A5">
              <w:rPr>
                <w:i/>
                <w:snapToGrid w:val="0"/>
                <w:szCs w:val="24"/>
              </w:rPr>
              <w:t>Dokumenty Wykonawcy</w:t>
            </w:r>
            <w:r w:rsidRPr="003159A5">
              <w:rPr>
                <w:snapToGrid w:val="0"/>
                <w:szCs w:val="24"/>
              </w:rPr>
              <w:t>]</w:t>
            </w:r>
            <w:r w:rsidRPr="003159A5">
              <w:rPr>
                <w:i/>
                <w:snapToGrid w:val="0"/>
                <w:szCs w:val="24"/>
              </w:rPr>
              <w:t>.</w:t>
            </w:r>
          </w:p>
          <w:p w14:paraId="1350B16B" w14:textId="4A962061" w:rsidR="004B0EBF" w:rsidRPr="003159A5" w:rsidRDefault="004B0EBF" w:rsidP="00EA1CFF">
            <w:pPr>
              <w:spacing w:before="40" w:after="40"/>
              <w:ind w:right="-57"/>
              <w:rPr>
                <w:szCs w:val="24"/>
              </w:rPr>
            </w:pPr>
          </w:p>
        </w:tc>
      </w:tr>
      <w:tr w:rsidR="004B0EBF" w:rsidRPr="003159A5" w14:paraId="3FB262DF" w14:textId="77777777" w:rsidTr="00575499">
        <w:tc>
          <w:tcPr>
            <w:tcW w:w="1552" w:type="dxa"/>
          </w:tcPr>
          <w:p w14:paraId="07434CEF" w14:textId="77777777" w:rsidR="004B0EBF" w:rsidRPr="003159A5" w:rsidRDefault="004B0EBF" w:rsidP="00EA1CFF">
            <w:pPr>
              <w:spacing w:before="40" w:after="40"/>
              <w:rPr>
                <w:szCs w:val="24"/>
              </w:rPr>
            </w:pPr>
            <w:r w:rsidRPr="003159A5">
              <w:rPr>
                <w:szCs w:val="24"/>
              </w:rPr>
              <w:lastRenderedPageBreak/>
              <w:t>1.1.17</w:t>
            </w:r>
          </w:p>
        </w:tc>
        <w:tc>
          <w:tcPr>
            <w:tcW w:w="2281" w:type="dxa"/>
          </w:tcPr>
          <w:p w14:paraId="3BEB2DA3" w14:textId="77777777" w:rsidR="004B0EBF" w:rsidRPr="003159A5" w:rsidRDefault="004B0EBF" w:rsidP="00EA1CFF">
            <w:pPr>
              <w:spacing w:before="40" w:after="40"/>
              <w:rPr>
                <w:szCs w:val="24"/>
              </w:rPr>
            </w:pPr>
            <w:r w:rsidRPr="003159A5">
              <w:rPr>
                <w:szCs w:val="24"/>
              </w:rPr>
              <w:t>Propozycja Wykonawcy</w:t>
            </w:r>
          </w:p>
        </w:tc>
        <w:tc>
          <w:tcPr>
            <w:tcW w:w="5518" w:type="dxa"/>
          </w:tcPr>
          <w:p w14:paraId="4842A4A0" w14:textId="77777777" w:rsidR="004B0EBF" w:rsidRPr="003159A5" w:rsidRDefault="004B0EBF" w:rsidP="00EA1CFF">
            <w:pPr>
              <w:spacing w:before="40" w:after="40"/>
              <w:rPr>
                <w:szCs w:val="24"/>
              </w:rPr>
            </w:pPr>
            <w:r w:rsidRPr="00023DCA">
              <w:rPr>
                <w:i/>
                <w:snapToGrid w:val="0"/>
                <w:szCs w:val="24"/>
              </w:rPr>
              <w:t xml:space="preserve">Usunięto całą treść Subklauzuli 1.1.17  </w:t>
            </w:r>
            <w:r w:rsidRPr="00023DCA">
              <w:rPr>
                <w:i/>
                <w:szCs w:val="24"/>
              </w:rPr>
              <w:t>jako niemającą zastosowania w niniejszych Warunkach Kontraktu</w:t>
            </w:r>
            <w:r w:rsidRPr="003159A5">
              <w:rPr>
                <w:i/>
                <w:szCs w:val="24"/>
              </w:rPr>
              <w:t>.</w:t>
            </w:r>
          </w:p>
        </w:tc>
      </w:tr>
      <w:tr w:rsidR="004B0EBF" w:rsidRPr="003159A5" w14:paraId="06CDAB57" w14:textId="77777777" w:rsidTr="00575499">
        <w:tc>
          <w:tcPr>
            <w:tcW w:w="1552" w:type="dxa"/>
          </w:tcPr>
          <w:p w14:paraId="3987C932" w14:textId="77777777" w:rsidR="004B0EBF" w:rsidRPr="00F87B5F" w:rsidRDefault="004B0EBF" w:rsidP="00EA1CFF">
            <w:pPr>
              <w:spacing w:before="40"/>
              <w:rPr>
                <w:szCs w:val="24"/>
              </w:rPr>
            </w:pPr>
            <w:r w:rsidRPr="00F87B5F">
              <w:rPr>
                <w:szCs w:val="24"/>
              </w:rPr>
              <w:t>1.1.19</w:t>
            </w:r>
          </w:p>
        </w:tc>
        <w:tc>
          <w:tcPr>
            <w:tcW w:w="2281" w:type="dxa"/>
          </w:tcPr>
          <w:p w14:paraId="293E683E" w14:textId="77777777" w:rsidR="004B0EBF" w:rsidRPr="00F87B5F" w:rsidRDefault="004B0EBF" w:rsidP="00EA1CFF">
            <w:pPr>
              <w:spacing w:before="40"/>
              <w:rPr>
                <w:szCs w:val="24"/>
              </w:rPr>
            </w:pPr>
            <w:r w:rsidRPr="00F87B5F">
              <w:rPr>
                <w:szCs w:val="24"/>
              </w:rPr>
              <w:t>Koszt</w:t>
            </w:r>
          </w:p>
        </w:tc>
        <w:tc>
          <w:tcPr>
            <w:tcW w:w="5518" w:type="dxa"/>
          </w:tcPr>
          <w:p w14:paraId="5A31EDA3" w14:textId="77777777" w:rsidR="004B0EBF" w:rsidRPr="00F87B5F" w:rsidRDefault="004B0EBF" w:rsidP="00EA1CFF">
            <w:pPr>
              <w:spacing w:after="60"/>
              <w:rPr>
                <w:snapToGrid w:val="0"/>
                <w:szCs w:val="24"/>
              </w:rPr>
            </w:pPr>
            <w:r w:rsidRPr="00F87B5F">
              <w:rPr>
                <w:snapToGrid w:val="0"/>
                <w:szCs w:val="24"/>
              </w:rPr>
              <w:t xml:space="preserve">Usunięto całą treść Subklauzuli 1.1.19 i zastąpiono ją  następującą treścią: </w:t>
            </w:r>
          </w:p>
          <w:p w14:paraId="526E2525" w14:textId="77777777" w:rsidR="00B176FF" w:rsidRPr="00F87B5F" w:rsidRDefault="004B0EBF" w:rsidP="00EA1CFF">
            <w:pPr>
              <w:widowControl w:val="0"/>
              <w:spacing w:before="40" w:after="40"/>
              <w:rPr>
                <w:szCs w:val="24"/>
              </w:rPr>
            </w:pPr>
            <w:r w:rsidRPr="00F87B5F">
              <w:rPr>
                <w:szCs w:val="24"/>
              </w:rPr>
              <w:t>„Koszt” oznacza</w:t>
            </w:r>
            <w:r w:rsidR="00B176FF" w:rsidRPr="00F87B5F">
              <w:rPr>
                <w:szCs w:val="24"/>
              </w:rPr>
              <w:t>:</w:t>
            </w:r>
          </w:p>
          <w:p w14:paraId="48765B42" w14:textId="642596E2" w:rsidR="004B0EBF" w:rsidRPr="00F87B5F" w:rsidRDefault="004B0EBF" w:rsidP="00EA1CFF">
            <w:pPr>
              <w:widowControl w:val="0"/>
              <w:spacing w:before="40" w:after="40"/>
              <w:rPr>
                <w:szCs w:val="24"/>
              </w:rPr>
            </w:pPr>
            <w:r w:rsidRPr="00F87B5F">
              <w:rPr>
                <w:snapToGrid w:val="0"/>
                <w:szCs w:val="24"/>
              </w:rPr>
              <w:t xml:space="preserve">uzasadnione i udokumentowane wydatki, poniesione przez Wykonawcę na Placu Budowy lub poza nim, </w:t>
            </w:r>
            <w:r w:rsidR="00B176FF" w:rsidRPr="00F87B5F">
              <w:rPr>
                <w:snapToGrid w:val="0"/>
                <w:szCs w:val="24"/>
              </w:rPr>
              <w:t xml:space="preserve">tylko i </w:t>
            </w:r>
            <w:r w:rsidRPr="00F87B5F">
              <w:rPr>
                <w:snapToGrid w:val="0"/>
                <w:szCs w:val="24"/>
              </w:rPr>
              <w:t xml:space="preserve">wyłącznie w związku z Kontraktem, </w:t>
            </w:r>
            <w:r w:rsidR="00B176FF" w:rsidRPr="00F87B5F">
              <w:rPr>
                <w:snapToGrid w:val="0"/>
                <w:szCs w:val="24"/>
              </w:rPr>
              <w:t xml:space="preserve">wraz </w:t>
            </w:r>
            <w:r w:rsidRPr="00F87B5F">
              <w:rPr>
                <w:snapToGrid w:val="0"/>
                <w:szCs w:val="24"/>
              </w:rPr>
              <w:t xml:space="preserve">z narzutami i innymi obciążeniami, </w:t>
            </w:r>
            <w:r w:rsidR="00B176FF" w:rsidRPr="00F87B5F">
              <w:rPr>
                <w:snapToGrid w:val="0"/>
                <w:szCs w:val="24"/>
              </w:rPr>
              <w:t>ale bez</w:t>
            </w:r>
            <w:r w:rsidRPr="00F87B5F">
              <w:rPr>
                <w:snapToGrid w:val="0"/>
                <w:szCs w:val="24"/>
              </w:rPr>
              <w:t xml:space="preserve">  zysku</w:t>
            </w:r>
            <w:r w:rsidR="005B7BDB" w:rsidRPr="00F87B5F">
              <w:rPr>
                <w:snapToGrid w:val="0"/>
                <w:szCs w:val="24"/>
              </w:rPr>
              <w:t>,</w:t>
            </w:r>
            <w:r w:rsidRPr="00F87B5F">
              <w:rPr>
                <w:szCs w:val="24"/>
              </w:rPr>
              <w:t xml:space="preserve"> </w:t>
            </w:r>
            <w:r w:rsidR="00B176FF" w:rsidRPr="00F87B5F">
              <w:rPr>
                <w:szCs w:val="24"/>
              </w:rPr>
              <w:t xml:space="preserve"> o </w:t>
            </w:r>
            <w:r w:rsidRPr="00F87B5F">
              <w:rPr>
                <w:szCs w:val="24"/>
              </w:rPr>
              <w:t xml:space="preserve"> </w:t>
            </w:r>
            <w:r w:rsidR="00B176FF" w:rsidRPr="00F87B5F">
              <w:rPr>
                <w:szCs w:val="24"/>
              </w:rPr>
              <w:t xml:space="preserve">ile </w:t>
            </w:r>
            <w:r w:rsidR="00764D59" w:rsidRPr="00F87B5F">
              <w:rPr>
                <w:szCs w:val="24"/>
              </w:rPr>
              <w:t xml:space="preserve">Koszt ten </w:t>
            </w:r>
            <w:r w:rsidR="00B176FF" w:rsidRPr="00F87B5F">
              <w:rPr>
                <w:szCs w:val="24"/>
              </w:rPr>
              <w:t>zalicza się do katalogu kosztów wymienionych poniżej</w:t>
            </w:r>
            <w:r w:rsidRPr="00F87B5F">
              <w:rPr>
                <w:szCs w:val="24"/>
              </w:rPr>
              <w:t>:</w:t>
            </w:r>
          </w:p>
          <w:p w14:paraId="7F97D308" w14:textId="77777777" w:rsidR="00346151" w:rsidRPr="00F87B5F" w:rsidRDefault="00346151" w:rsidP="00EA1CFF">
            <w:pPr>
              <w:widowControl w:val="0"/>
              <w:spacing w:before="40" w:after="40"/>
              <w:rPr>
                <w:snapToGrid w:val="0"/>
                <w:szCs w:val="24"/>
              </w:rPr>
            </w:pPr>
          </w:p>
          <w:p w14:paraId="7E87D4DC" w14:textId="77777777" w:rsidR="00346151" w:rsidRPr="00631996" w:rsidRDefault="00346151" w:rsidP="00EA1CFF">
            <w:pPr>
              <w:widowControl w:val="0"/>
              <w:spacing w:before="40" w:after="40"/>
              <w:rPr>
                <w:b/>
                <w:bCs/>
                <w:snapToGrid w:val="0"/>
                <w:szCs w:val="24"/>
              </w:rPr>
            </w:pPr>
            <w:r w:rsidRPr="00631996">
              <w:rPr>
                <w:b/>
                <w:bCs/>
                <w:snapToGrid w:val="0"/>
                <w:szCs w:val="24"/>
              </w:rPr>
              <w:t>A. KOSZTY POŚREDNIE:</w:t>
            </w:r>
          </w:p>
          <w:p w14:paraId="1A2B6476" w14:textId="77777777" w:rsidR="004B0EBF" w:rsidRPr="00631996" w:rsidRDefault="004B0EBF" w:rsidP="00EA1CFF">
            <w:pPr>
              <w:widowControl w:val="0"/>
              <w:spacing w:before="40" w:after="40"/>
              <w:rPr>
                <w:snapToGrid w:val="0"/>
                <w:szCs w:val="24"/>
              </w:rPr>
            </w:pPr>
            <w:r w:rsidRPr="00631996">
              <w:rPr>
                <w:snapToGrid w:val="0"/>
                <w:szCs w:val="24"/>
              </w:rPr>
              <w:t xml:space="preserve">1.KOSZTY OGÓLNE DOSTOSOWANIA SIĘ DO WARUNKÓW KONTRAKTU WYMAGAŃ OGÓLNYCH </w:t>
            </w:r>
          </w:p>
          <w:p w14:paraId="0DB9B9B8" w14:textId="21BAC2EE" w:rsidR="004B0EBF" w:rsidRPr="00F87B5F" w:rsidRDefault="004B0EBF" w:rsidP="00EA1CFF">
            <w:pPr>
              <w:widowControl w:val="0"/>
              <w:spacing w:before="40" w:after="40"/>
              <w:rPr>
                <w:snapToGrid w:val="0"/>
                <w:szCs w:val="24"/>
              </w:rPr>
            </w:pPr>
            <w:r w:rsidRPr="00F87B5F">
              <w:rPr>
                <w:snapToGrid w:val="0"/>
                <w:szCs w:val="24"/>
              </w:rPr>
              <w:t xml:space="preserve">a)Koszty Zabezpieczenia </w:t>
            </w:r>
            <w:r w:rsidR="00DD33C9" w:rsidRPr="00F87B5F">
              <w:rPr>
                <w:snapToGrid w:val="0"/>
                <w:szCs w:val="24"/>
              </w:rPr>
              <w:t xml:space="preserve">Należytego </w:t>
            </w:r>
            <w:r w:rsidRPr="00F87B5F">
              <w:rPr>
                <w:snapToGrid w:val="0"/>
                <w:szCs w:val="24"/>
              </w:rPr>
              <w:t>Wykonania;</w:t>
            </w:r>
          </w:p>
          <w:p w14:paraId="291679D3" w14:textId="77777777" w:rsidR="004B0EBF" w:rsidRPr="00F87B5F" w:rsidRDefault="004B0EBF" w:rsidP="00EA1CFF">
            <w:pPr>
              <w:widowControl w:val="0"/>
              <w:spacing w:before="40" w:after="40"/>
              <w:rPr>
                <w:snapToGrid w:val="0"/>
                <w:szCs w:val="24"/>
              </w:rPr>
            </w:pPr>
            <w:r w:rsidRPr="00F87B5F">
              <w:rPr>
                <w:snapToGrid w:val="0"/>
                <w:szCs w:val="24"/>
              </w:rPr>
              <w:t>b)Koszty ubezpieczeń wymaganych Kontraktem;</w:t>
            </w:r>
          </w:p>
          <w:p w14:paraId="5E4C4D0C" w14:textId="77777777" w:rsidR="004B0EBF" w:rsidRPr="00F87B5F" w:rsidRDefault="004B0EBF" w:rsidP="00EA1CFF">
            <w:pPr>
              <w:widowControl w:val="0"/>
              <w:spacing w:before="40" w:after="40"/>
              <w:rPr>
                <w:snapToGrid w:val="0"/>
                <w:szCs w:val="24"/>
              </w:rPr>
            </w:pPr>
            <w:r w:rsidRPr="00F87B5F">
              <w:rPr>
                <w:snapToGrid w:val="0"/>
                <w:szCs w:val="24"/>
              </w:rPr>
              <w:t>c)Koszt linii kredytowej, jeśli była dedykowana dla Kontraktu;</w:t>
            </w:r>
          </w:p>
          <w:p w14:paraId="3034A472" w14:textId="4B77D1FD" w:rsidR="004B0EBF" w:rsidRPr="00F87B5F" w:rsidRDefault="004B0EBF" w:rsidP="00EA1CFF">
            <w:pPr>
              <w:widowControl w:val="0"/>
              <w:spacing w:before="40" w:after="40"/>
              <w:rPr>
                <w:snapToGrid w:val="0"/>
                <w:szCs w:val="24"/>
              </w:rPr>
            </w:pPr>
            <w:r w:rsidRPr="00F87B5F">
              <w:rPr>
                <w:snapToGrid w:val="0"/>
                <w:szCs w:val="24"/>
              </w:rPr>
              <w:t>d)Utrzymanie tablic informacyjnych, przejazdów, objazdów,</w:t>
            </w:r>
            <w:r w:rsidR="00F87B5F">
              <w:rPr>
                <w:snapToGrid w:val="0"/>
                <w:szCs w:val="24"/>
              </w:rPr>
              <w:t xml:space="preserve"> </w:t>
            </w:r>
            <w:r w:rsidRPr="00F87B5F">
              <w:rPr>
                <w:snapToGrid w:val="0"/>
                <w:szCs w:val="24"/>
              </w:rPr>
              <w:t xml:space="preserve">ze wszystkimi czynnościami utrzymaniowymi; </w:t>
            </w:r>
          </w:p>
          <w:p w14:paraId="75FC2743" w14:textId="77777777" w:rsidR="004B0EBF" w:rsidRPr="00F87B5F" w:rsidRDefault="004B0EBF" w:rsidP="00EA1CFF">
            <w:pPr>
              <w:widowControl w:val="0"/>
              <w:spacing w:before="40" w:after="40"/>
              <w:rPr>
                <w:snapToGrid w:val="0"/>
                <w:szCs w:val="24"/>
              </w:rPr>
            </w:pPr>
            <w:r w:rsidRPr="00F87B5F">
              <w:rPr>
                <w:snapToGrid w:val="0"/>
                <w:szCs w:val="24"/>
              </w:rPr>
              <w:t>f)Koszt zabezpieczania i ochrony Placu Budowy;</w:t>
            </w:r>
          </w:p>
          <w:p w14:paraId="657B1DDD" w14:textId="77777777" w:rsidR="004B0EBF" w:rsidRPr="00F87B5F" w:rsidRDefault="004B0EBF" w:rsidP="00EA1CFF">
            <w:pPr>
              <w:widowControl w:val="0"/>
              <w:spacing w:before="40" w:after="40"/>
              <w:rPr>
                <w:snapToGrid w:val="0"/>
                <w:szCs w:val="24"/>
              </w:rPr>
            </w:pPr>
            <w:r w:rsidRPr="00F87B5F">
              <w:rPr>
                <w:snapToGrid w:val="0"/>
                <w:szCs w:val="24"/>
              </w:rPr>
              <w:t>g)Koszty czasowego zajęcia chodników, pasów drogowych i innych terenów na cele budowy;</w:t>
            </w:r>
          </w:p>
          <w:p w14:paraId="3F35901C" w14:textId="03C642C8" w:rsidR="004B0EBF" w:rsidRPr="00F87B5F" w:rsidRDefault="004B0EBF" w:rsidP="00EA1CFF">
            <w:pPr>
              <w:widowControl w:val="0"/>
              <w:spacing w:before="40" w:after="40"/>
              <w:rPr>
                <w:snapToGrid w:val="0"/>
                <w:szCs w:val="24"/>
              </w:rPr>
            </w:pPr>
            <w:r w:rsidRPr="00F87B5F">
              <w:rPr>
                <w:snapToGrid w:val="0"/>
                <w:szCs w:val="24"/>
              </w:rPr>
              <w:t>h)Nadzór autorski (projektanta);</w:t>
            </w:r>
          </w:p>
          <w:p w14:paraId="601869C7" w14:textId="2FEC64B8" w:rsidR="004B0EBF" w:rsidRPr="00F87B5F" w:rsidRDefault="004B0EBF" w:rsidP="00EA1CFF">
            <w:pPr>
              <w:widowControl w:val="0"/>
              <w:spacing w:before="40" w:after="40"/>
              <w:rPr>
                <w:snapToGrid w:val="0"/>
                <w:szCs w:val="24"/>
              </w:rPr>
            </w:pPr>
            <w:r w:rsidRPr="00F87B5F">
              <w:rPr>
                <w:snapToGrid w:val="0"/>
                <w:szCs w:val="24"/>
              </w:rPr>
              <w:t xml:space="preserve">i)Monitoring budynków, </w:t>
            </w:r>
            <w:proofErr w:type="spellStart"/>
            <w:r w:rsidRPr="00F87B5F">
              <w:rPr>
                <w:snapToGrid w:val="0"/>
                <w:szCs w:val="24"/>
              </w:rPr>
              <w:t>osiadań</w:t>
            </w:r>
            <w:proofErr w:type="spellEnd"/>
            <w:r w:rsidRPr="00F87B5F">
              <w:rPr>
                <w:snapToGrid w:val="0"/>
                <w:szCs w:val="24"/>
              </w:rPr>
              <w:t>, drgań.</w:t>
            </w:r>
          </w:p>
          <w:p w14:paraId="239EDBA0" w14:textId="77777777" w:rsidR="004B0EBF" w:rsidRPr="00F87B5F" w:rsidRDefault="004B0EBF" w:rsidP="00EA1CFF">
            <w:pPr>
              <w:spacing w:before="40" w:after="40"/>
              <w:rPr>
                <w:szCs w:val="24"/>
              </w:rPr>
            </w:pPr>
          </w:p>
          <w:p w14:paraId="205C44EC" w14:textId="77777777" w:rsidR="004B0EBF" w:rsidRPr="00631996" w:rsidRDefault="004B0EBF" w:rsidP="00EA1CFF">
            <w:pPr>
              <w:widowControl w:val="0"/>
              <w:spacing w:before="40" w:after="40"/>
              <w:rPr>
                <w:snapToGrid w:val="0"/>
                <w:szCs w:val="24"/>
              </w:rPr>
            </w:pPr>
            <w:r w:rsidRPr="00631996">
              <w:rPr>
                <w:snapToGrid w:val="0"/>
                <w:szCs w:val="24"/>
              </w:rPr>
              <w:t>2.KOSZT UTRZYMANIA ZAPLECZA WYKONAWCY</w:t>
            </w:r>
          </w:p>
          <w:p w14:paraId="0ECCC344" w14:textId="74359F7A" w:rsidR="004B0EBF" w:rsidRPr="00F87B5F" w:rsidRDefault="004B0EBF" w:rsidP="00EA1CFF">
            <w:pPr>
              <w:widowControl w:val="0"/>
              <w:spacing w:before="40" w:after="40"/>
              <w:rPr>
                <w:snapToGrid w:val="0"/>
                <w:szCs w:val="24"/>
              </w:rPr>
            </w:pPr>
            <w:r w:rsidRPr="00F87B5F">
              <w:rPr>
                <w:snapToGrid w:val="0"/>
                <w:szCs w:val="24"/>
              </w:rPr>
              <w:t xml:space="preserve">a)Koszty utrzymania zaplecza budowy wraz </w:t>
            </w:r>
            <w:r w:rsidRPr="00F87B5F">
              <w:rPr>
                <w:snapToGrid w:val="0"/>
                <w:szCs w:val="24"/>
              </w:rPr>
              <w:br/>
              <w:t>z wyposażeniem (wynajem  lub amortyzacja); w tym powierzchni biurowej, kontenerów biurowych, socjalnych, magazynowych, placów składowych, warsztatów, placów parkingowych, laboratorium, dróg technologicznych, drukarki, plotery - koszty wynajmu lub amortyzacji oraz koszt wydruków, kserokopiarki, materiały biurowe.</w:t>
            </w:r>
          </w:p>
          <w:p w14:paraId="606BBDA6" w14:textId="4833F99D" w:rsidR="004B0EBF" w:rsidRPr="00F87B5F" w:rsidRDefault="004B0EBF" w:rsidP="00EA1CFF">
            <w:pPr>
              <w:widowControl w:val="0"/>
              <w:spacing w:before="40" w:after="40"/>
              <w:rPr>
                <w:snapToGrid w:val="0"/>
                <w:szCs w:val="24"/>
              </w:rPr>
            </w:pPr>
            <w:r w:rsidRPr="00F87B5F">
              <w:rPr>
                <w:snapToGrid w:val="0"/>
                <w:szCs w:val="24"/>
              </w:rPr>
              <w:t xml:space="preserve">b)Koszt mediów (woda, ścieki, ogrzewanie, </w:t>
            </w:r>
            <w:r w:rsidRPr="00F87B5F">
              <w:rPr>
                <w:snapToGrid w:val="0"/>
                <w:szCs w:val="24"/>
              </w:rPr>
              <w:br/>
              <w:t>en. elektryczna, Internet, telefony);</w:t>
            </w:r>
          </w:p>
          <w:p w14:paraId="2057811E" w14:textId="77777777" w:rsidR="004B0EBF" w:rsidRPr="00F87B5F" w:rsidRDefault="004B0EBF" w:rsidP="00EA1CFF">
            <w:pPr>
              <w:widowControl w:val="0"/>
              <w:spacing w:before="40" w:after="40"/>
              <w:rPr>
                <w:snapToGrid w:val="0"/>
                <w:szCs w:val="24"/>
              </w:rPr>
            </w:pPr>
            <w:r w:rsidRPr="00F87B5F">
              <w:rPr>
                <w:snapToGrid w:val="0"/>
                <w:szCs w:val="24"/>
              </w:rPr>
              <w:lastRenderedPageBreak/>
              <w:t xml:space="preserve">c)Koszt sprzątania lub dezynfekcji zapleczy budowy, zakup środków czystości; </w:t>
            </w:r>
          </w:p>
          <w:p w14:paraId="58012062" w14:textId="1B6544C2" w:rsidR="004B0EBF" w:rsidRPr="00F87B5F" w:rsidRDefault="004B0EBF" w:rsidP="00EA1CFF">
            <w:pPr>
              <w:widowControl w:val="0"/>
              <w:spacing w:before="40" w:after="40"/>
              <w:rPr>
                <w:snapToGrid w:val="0"/>
                <w:szCs w:val="24"/>
              </w:rPr>
            </w:pPr>
            <w:r w:rsidRPr="00F87B5F">
              <w:rPr>
                <w:snapToGrid w:val="0"/>
                <w:szCs w:val="24"/>
              </w:rPr>
              <w:t>d)</w:t>
            </w:r>
            <w:r w:rsidR="00F04CBD" w:rsidRPr="00F87B5F">
              <w:rPr>
                <w:snapToGrid w:val="0"/>
                <w:szCs w:val="24"/>
              </w:rPr>
              <w:t xml:space="preserve"> K</w:t>
            </w:r>
            <w:r w:rsidRPr="00F87B5F">
              <w:rPr>
                <w:snapToGrid w:val="0"/>
                <w:szCs w:val="24"/>
              </w:rPr>
              <w:t xml:space="preserve">oszt wynajmu lub amortyzacji rusztowań lub konstrukcji wsporczych, </w:t>
            </w:r>
            <w:proofErr w:type="spellStart"/>
            <w:r w:rsidRPr="00F87B5F">
              <w:rPr>
                <w:snapToGrid w:val="0"/>
                <w:szCs w:val="24"/>
              </w:rPr>
              <w:t>deskowań</w:t>
            </w:r>
            <w:proofErr w:type="spellEnd"/>
            <w:r w:rsidRPr="00F87B5F">
              <w:rPr>
                <w:snapToGrid w:val="0"/>
                <w:szCs w:val="24"/>
              </w:rPr>
              <w:t xml:space="preserve">, bocznic, placów składowych, magazynów, </w:t>
            </w:r>
          </w:p>
          <w:p w14:paraId="5813646E" w14:textId="0426CF1A" w:rsidR="004B0EBF" w:rsidRPr="00F87B5F" w:rsidRDefault="004B0EBF" w:rsidP="00EA1CFF">
            <w:pPr>
              <w:widowControl w:val="0"/>
              <w:spacing w:before="40" w:after="40"/>
              <w:rPr>
                <w:snapToGrid w:val="0"/>
                <w:szCs w:val="24"/>
              </w:rPr>
            </w:pPr>
            <w:r w:rsidRPr="00F87B5F">
              <w:rPr>
                <w:snapToGrid w:val="0"/>
                <w:szCs w:val="24"/>
              </w:rPr>
              <w:t>f)Wynajem lub amortyzacja oraz utrzymanie IT</w:t>
            </w:r>
            <w:r w:rsidR="0011252E" w:rsidRPr="00F87B5F">
              <w:rPr>
                <w:snapToGrid w:val="0"/>
                <w:szCs w:val="24"/>
              </w:rPr>
              <w:t xml:space="preserve"> (w tym koszty sprzętu IT przypisanego do biura i personelu biura);</w:t>
            </w:r>
          </w:p>
          <w:p w14:paraId="7B00A680" w14:textId="77777777" w:rsidR="004B0EBF" w:rsidRPr="00F87B5F" w:rsidRDefault="004B0EBF" w:rsidP="00EA1CFF">
            <w:pPr>
              <w:widowControl w:val="0"/>
              <w:spacing w:before="40" w:after="40"/>
              <w:rPr>
                <w:snapToGrid w:val="0"/>
                <w:szCs w:val="24"/>
              </w:rPr>
            </w:pPr>
            <w:r w:rsidRPr="00F87B5F">
              <w:rPr>
                <w:snapToGrid w:val="0"/>
                <w:szCs w:val="24"/>
              </w:rPr>
              <w:t>g)Koszty ochrony zaplecza Wykonawcy;</w:t>
            </w:r>
          </w:p>
          <w:p w14:paraId="630074D5" w14:textId="77777777" w:rsidR="004B0EBF" w:rsidRPr="00F87B5F" w:rsidRDefault="004B0EBF" w:rsidP="00EA1CFF">
            <w:pPr>
              <w:widowControl w:val="0"/>
              <w:spacing w:before="40" w:after="40"/>
              <w:rPr>
                <w:snapToGrid w:val="0"/>
                <w:szCs w:val="24"/>
              </w:rPr>
            </w:pPr>
            <w:r w:rsidRPr="00F87B5F">
              <w:rPr>
                <w:snapToGrid w:val="0"/>
                <w:szCs w:val="24"/>
              </w:rPr>
              <w:t>h)Koszt wynajmu lub amortyzacji ewentualnych ogrodzeń Placu Budowy;</w:t>
            </w:r>
          </w:p>
          <w:p w14:paraId="238F04CB" w14:textId="3F7464E4" w:rsidR="004B0EBF" w:rsidRPr="00F87B5F" w:rsidRDefault="004B0EBF" w:rsidP="00EA1CFF">
            <w:pPr>
              <w:widowControl w:val="0"/>
              <w:spacing w:before="40" w:after="40"/>
              <w:rPr>
                <w:snapToGrid w:val="0"/>
                <w:szCs w:val="24"/>
              </w:rPr>
            </w:pPr>
            <w:r w:rsidRPr="00F87B5F">
              <w:rPr>
                <w:snapToGrid w:val="0"/>
                <w:szCs w:val="24"/>
              </w:rPr>
              <w:t>i) Koszty wynajmu lub amortyzacji głównego sprzętu dźwigów, podnośników, sprzętu do robót ziemnych, robót nawierzchniowych, robót betonowych, robót branżowych, robót specjalistycznych, agregatów prądotwórczych</w:t>
            </w:r>
            <w:r w:rsidR="006C698B">
              <w:rPr>
                <w:snapToGrid w:val="0"/>
                <w:szCs w:val="24"/>
              </w:rPr>
              <w:t>;</w:t>
            </w:r>
            <w:r w:rsidRPr="00F87B5F">
              <w:rPr>
                <w:snapToGrid w:val="0"/>
                <w:szCs w:val="24"/>
              </w:rPr>
              <w:t xml:space="preserve"> </w:t>
            </w:r>
          </w:p>
          <w:p w14:paraId="40B7AB6D" w14:textId="77777777" w:rsidR="004B0EBF" w:rsidRPr="00F87B5F" w:rsidRDefault="004B0EBF" w:rsidP="00EA1CFF">
            <w:pPr>
              <w:widowControl w:val="0"/>
              <w:spacing w:before="40" w:after="40"/>
              <w:rPr>
                <w:snapToGrid w:val="0"/>
                <w:szCs w:val="24"/>
              </w:rPr>
            </w:pPr>
            <w:r w:rsidRPr="00F87B5F">
              <w:rPr>
                <w:snapToGrid w:val="0"/>
                <w:szCs w:val="24"/>
              </w:rPr>
              <w:t>j) koszty wywozu odpadów i nieczystości.</w:t>
            </w:r>
          </w:p>
          <w:p w14:paraId="6138399B" w14:textId="64209250" w:rsidR="004B0EBF" w:rsidRPr="00F87B5F" w:rsidRDefault="004B0EBF" w:rsidP="00EA1CFF">
            <w:pPr>
              <w:widowControl w:val="0"/>
              <w:spacing w:before="40" w:after="40"/>
              <w:rPr>
                <w:snapToGrid w:val="0"/>
                <w:szCs w:val="24"/>
              </w:rPr>
            </w:pPr>
          </w:p>
          <w:p w14:paraId="1CB938B3" w14:textId="77777777" w:rsidR="0011252E" w:rsidRPr="00F87B5F" w:rsidRDefault="0011252E" w:rsidP="00EA1CFF">
            <w:pPr>
              <w:widowControl w:val="0"/>
              <w:spacing w:before="40" w:after="40"/>
              <w:rPr>
                <w:snapToGrid w:val="0"/>
                <w:szCs w:val="24"/>
              </w:rPr>
            </w:pPr>
            <w:r w:rsidRPr="00F87B5F">
              <w:rPr>
                <w:snapToGrid w:val="0"/>
                <w:szCs w:val="24"/>
              </w:rPr>
              <w:t>3.KOSZTY ZARZĄDU I ADMINISTRACJI WYKONAWCY</w:t>
            </w:r>
          </w:p>
          <w:p w14:paraId="5099F0DC" w14:textId="77777777" w:rsidR="0011252E" w:rsidRPr="00F87B5F" w:rsidRDefault="0011252E" w:rsidP="00EA1CFF">
            <w:pPr>
              <w:widowControl w:val="0"/>
              <w:spacing w:before="40" w:after="40"/>
              <w:rPr>
                <w:snapToGrid w:val="0"/>
                <w:szCs w:val="24"/>
              </w:rPr>
            </w:pPr>
          </w:p>
          <w:p w14:paraId="4506D450" w14:textId="5B70BC22" w:rsidR="004B0EBF" w:rsidRPr="00631996" w:rsidRDefault="0011252E" w:rsidP="00EA1CFF">
            <w:pPr>
              <w:widowControl w:val="0"/>
              <w:spacing w:before="40" w:after="40"/>
              <w:rPr>
                <w:snapToGrid w:val="0"/>
                <w:szCs w:val="24"/>
              </w:rPr>
            </w:pPr>
            <w:r w:rsidRPr="00631996">
              <w:rPr>
                <w:snapToGrid w:val="0"/>
                <w:szCs w:val="24"/>
              </w:rPr>
              <w:t>4</w:t>
            </w:r>
            <w:r w:rsidR="004B0EBF" w:rsidRPr="00631996">
              <w:rPr>
                <w:snapToGrid w:val="0"/>
                <w:szCs w:val="24"/>
              </w:rPr>
              <w:t>.KOSZT UTRZYMANIA PERSONELU BIURA BUDOWY</w:t>
            </w:r>
            <w:r w:rsidR="00535C43" w:rsidRPr="00631996">
              <w:rPr>
                <w:snapToGrid w:val="0"/>
                <w:szCs w:val="24"/>
              </w:rPr>
              <w:t xml:space="preserve"> I ZARZĄDU</w:t>
            </w:r>
          </w:p>
          <w:p w14:paraId="320BD535" w14:textId="77777777" w:rsidR="004B0EBF" w:rsidRPr="00F87B5F" w:rsidRDefault="004B0EBF" w:rsidP="00EA1CFF">
            <w:pPr>
              <w:widowControl w:val="0"/>
              <w:spacing w:before="40" w:after="40"/>
              <w:rPr>
                <w:snapToGrid w:val="0"/>
                <w:szCs w:val="24"/>
              </w:rPr>
            </w:pPr>
            <w:r w:rsidRPr="00F87B5F">
              <w:rPr>
                <w:snapToGrid w:val="0"/>
                <w:szCs w:val="24"/>
              </w:rPr>
              <w:t>a)Koszty zatrudnienia, w tym koszt wynagrodzeń oraz mieszkań służbowych Personelu Wykonawcy, podróży służbowych, delegacji, telefonów komórkowych, koszt gwarantowanych świadczeń socjalnych;</w:t>
            </w:r>
          </w:p>
          <w:p w14:paraId="0AFF2B6C" w14:textId="77777777" w:rsidR="004B0EBF" w:rsidRPr="00F87B5F" w:rsidRDefault="004B0EBF" w:rsidP="00EA1CFF">
            <w:pPr>
              <w:widowControl w:val="0"/>
              <w:spacing w:before="40" w:after="40"/>
              <w:rPr>
                <w:snapToGrid w:val="0"/>
                <w:szCs w:val="24"/>
              </w:rPr>
            </w:pPr>
            <w:r w:rsidRPr="00F87B5F">
              <w:rPr>
                <w:snapToGrid w:val="0"/>
                <w:szCs w:val="24"/>
              </w:rPr>
              <w:t>b)Koszt pojazdów służbowych, koszt paliwa, eksploatacji, przeglądów, ubezpieczeń, amortyzacji;</w:t>
            </w:r>
          </w:p>
          <w:p w14:paraId="7A31878D" w14:textId="67BFCAC9" w:rsidR="004B0EBF" w:rsidRPr="00F87B5F" w:rsidRDefault="004B0EBF" w:rsidP="00EA1CFF">
            <w:pPr>
              <w:widowControl w:val="0"/>
              <w:spacing w:before="40" w:after="40"/>
              <w:rPr>
                <w:snapToGrid w:val="0"/>
                <w:szCs w:val="24"/>
              </w:rPr>
            </w:pPr>
            <w:r w:rsidRPr="00F87B5F">
              <w:rPr>
                <w:snapToGrid w:val="0"/>
                <w:szCs w:val="24"/>
              </w:rPr>
              <w:t>c) Koszt bezpieczeństwa i higieny pracy</w:t>
            </w:r>
            <w:r w:rsidR="006C698B">
              <w:rPr>
                <w:snapToGrid w:val="0"/>
                <w:szCs w:val="24"/>
              </w:rPr>
              <w:t>.</w:t>
            </w:r>
          </w:p>
          <w:p w14:paraId="592A2AB3" w14:textId="77777777" w:rsidR="004B0EBF" w:rsidRPr="00F87B5F" w:rsidRDefault="004B0EBF" w:rsidP="00EA1CFF">
            <w:pPr>
              <w:widowControl w:val="0"/>
              <w:spacing w:before="40" w:after="40"/>
              <w:rPr>
                <w:snapToGrid w:val="0"/>
                <w:szCs w:val="24"/>
              </w:rPr>
            </w:pPr>
          </w:p>
          <w:p w14:paraId="41B5063F" w14:textId="7324F30B" w:rsidR="004B0EBF" w:rsidRPr="00631996" w:rsidRDefault="0011252E" w:rsidP="00EA1CFF">
            <w:pPr>
              <w:widowControl w:val="0"/>
              <w:spacing w:before="40" w:after="40"/>
              <w:rPr>
                <w:snapToGrid w:val="0"/>
                <w:szCs w:val="24"/>
              </w:rPr>
            </w:pPr>
            <w:r w:rsidRPr="00631996">
              <w:rPr>
                <w:snapToGrid w:val="0"/>
                <w:szCs w:val="24"/>
              </w:rPr>
              <w:t>5</w:t>
            </w:r>
            <w:r w:rsidR="004B0EBF" w:rsidRPr="00631996">
              <w:rPr>
                <w:snapToGrid w:val="0"/>
                <w:szCs w:val="24"/>
              </w:rPr>
              <w:t xml:space="preserve">. KOSZT UTRZYMANIA ZAPLECZA ZAMAWIAJĄCEGO/INŻYNIERA </w:t>
            </w:r>
          </w:p>
          <w:p w14:paraId="1F67416A" w14:textId="77777777" w:rsidR="0011252E" w:rsidRPr="00F87B5F" w:rsidRDefault="0011252E" w:rsidP="00EA1CFF">
            <w:pPr>
              <w:spacing w:before="0"/>
              <w:jc w:val="left"/>
              <w:rPr>
                <w:rFonts w:eastAsia="Calibri"/>
                <w:szCs w:val="24"/>
                <w:lang w:eastAsia="en-US"/>
              </w:rPr>
            </w:pPr>
          </w:p>
          <w:p w14:paraId="74B10D10" w14:textId="77777777" w:rsidR="00346151" w:rsidRPr="00631996" w:rsidRDefault="00346151" w:rsidP="00EA1CFF">
            <w:pPr>
              <w:spacing w:before="40"/>
              <w:rPr>
                <w:b/>
                <w:bCs/>
                <w:szCs w:val="24"/>
              </w:rPr>
            </w:pPr>
            <w:r w:rsidRPr="00631996">
              <w:rPr>
                <w:b/>
                <w:bCs/>
                <w:szCs w:val="24"/>
              </w:rPr>
              <w:t>B. KOSZTY BEZPOŚREDNIE</w:t>
            </w:r>
          </w:p>
          <w:p w14:paraId="474F1533" w14:textId="04742190" w:rsidR="00346151" w:rsidRPr="00F87B5F" w:rsidRDefault="00346151" w:rsidP="00EA1CFF">
            <w:pPr>
              <w:spacing w:before="40"/>
              <w:rPr>
                <w:szCs w:val="24"/>
              </w:rPr>
            </w:pPr>
            <w:r w:rsidRPr="00F87B5F">
              <w:rPr>
                <w:szCs w:val="24"/>
              </w:rPr>
              <w:t>1. Koszty określone zgodnie z Subklauzul</w:t>
            </w:r>
            <w:r w:rsidR="00A729C9" w:rsidRPr="00F87B5F">
              <w:rPr>
                <w:szCs w:val="24"/>
              </w:rPr>
              <w:t>ą</w:t>
            </w:r>
            <w:r w:rsidRPr="00F87B5F">
              <w:rPr>
                <w:szCs w:val="24"/>
              </w:rPr>
              <w:t xml:space="preserve"> 3.7 [Uzgodnienie lub określenie] będące następstwem Robót koniecznych do wykonania w wyniku okoliczności określonych w poszczególnych </w:t>
            </w:r>
            <w:proofErr w:type="spellStart"/>
            <w:r w:rsidRPr="00F87B5F">
              <w:rPr>
                <w:szCs w:val="24"/>
              </w:rPr>
              <w:t>Subklauzulach</w:t>
            </w:r>
            <w:proofErr w:type="spellEnd"/>
            <w:r w:rsidRPr="00F87B5F">
              <w:rPr>
                <w:szCs w:val="24"/>
              </w:rPr>
              <w:t xml:space="preserve"> Warunków Kontraktu.</w:t>
            </w:r>
          </w:p>
          <w:p w14:paraId="76383C05" w14:textId="1976AD10" w:rsidR="00764D59" w:rsidRPr="00F87B5F" w:rsidRDefault="00764D59" w:rsidP="00EA1CFF">
            <w:pPr>
              <w:spacing w:before="40"/>
              <w:rPr>
                <w:szCs w:val="24"/>
              </w:rPr>
            </w:pPr>
          </w:p>
          <w:p w14:paraId="78D9F9EE" w14:textId="44550BDE" w:rsidR="00764D59" w:rsidRPr="00F87B5F" w:rsidRDefault="00764D59" w:rsidP="00EA1CFF">
            <w:pPr>
              <w:spacing w:before="40"/>
              <w:rPr>
                <w:szCs w:val="24"/>
              </w:rPr>
            </w:pPr>
            <w:r w:rsidRPr="00F87B5F">
              <w:rPr>
                <w:snapToGrid w:val="0"/>
                <w:szCs w:val="24"/>
              </w:rPr>
              <w:t>Wykonawca zobowiązany jest każdorazowo wykazać powiązanie danej kategorii Kosztu z Kontraktem.</w:t>
            </w:r>
          </w:p>
          <w:p w14:paraId="3FED1F11" w14:textId="77777777" w:rsidR="004B0EBF" w:rsidRPr="00F87B5F" w:rsidRDefault="004B0EBF" w:rsidP="00EA1CFF">
            <w:pPr>
              <w:spacing w:before="40"/>
              <w:rPr>
                <w:szCs w:val="24"/>
              </w:rPr>
            </w:pPr>
          </w:p>
        </w:tc>
      </w:tr>
      <w:tr w:rsidR="004B0EBF" w:rsidRPr="003159A5" w14:paraId="5AFA77CE" w14:textId="77777777" w:rsidTr="00575499">
        <w:tc>
          <w:tcPr>
            <w:tcW w:w="1552" w:type="dxa"/>
          </w:tcPr>
          <w:p w14:paraId="1B32EC1E" w14:textId="77777777" w:rsidR="004B0EBF" w:rsidRPr="003159A5" w:rsidRDefault="004B0EBF" w:rsidP="00EA1CFF">
            <w:pPr>
              <w:spacing w:before="40" w:after="40"/>
              <w:rPr>
                <w:szCs w:val="24"/>
              </w:rPr>
            </w:pPr>
            <w:r w:rsidRPr="003159A5">
              <w:rPr>
                <w:szCs w:val="24"/>
              </w:rPr>
              <w:lastRenderedPageBreak/>
              <w:t>1.1.20</w:t>
            </w:r>
          </w:p>
        </w:tc>
        <w:tc>
          <w:tcPr>
            <w:tcW w:w="2281" w:type="dxa"/>
          </w:tcPr>
          <w:p w14:paraId="0B9907A1" w14:textId="77777777" w:rsidR="004B0EBF" w:rsidRPr="003159A5" w:rsidRDefault="004B0EBF" w:rsidP="00EA1CFF">
            <w:pPr>
              <w:spacing w:before="40" w:after="40"/>
              <w:rPr>
                <w:szCs w:val="24"/>
              </w:rPr>
            </w:pPr>
            <w:r w:rsidRPr="006E217D">
              <w:rPr>
                <w:szCs w:val="24"/>
              </w:rPr>
              <w:t>Koszt Plus Zysk</w:t>
            </w:r>
          </w:p>
        </w:tc>
        <w:tc>
          <w:tcPr>
            <w:tcW w:w="5518" w:type="dxa"/>
          </w:tcPr>
          <w:p w14:paraId="08C65EF8" w14:textId="77777777" w:rsidR="004B0EBF" w:rsidRPr="003159A5" w:rsidRDefault="004B0EBF" w:rsidP="00EA1CFF">
            <w:pPr>
              <w:widowControl w:val="0"/>
              <w:spacing w:before="40" w:after="40"/>
              <w:rPr>
                <w:snapToGrid w:val="0"/>
                <w:szCs w:val="24"/>
              </w:rPr>
            </w:pPr>
            <w:r w:rsidRPr="003159A5">
              <w:rPr>
                <w:snapToGrid w:val="0"/>
                <w:szCs w:val="24"/>
              </w:rPr>
              <w:t xml:space="preserve">Usunięto pierwsze zdanie Subklauzuli 1.1.20 </w:t>
            </w:r>
            <w:r w:rsidRPr="003159A5">
              <w:rPr>
                <w:snapToGrid w:val="0"/>
                <w:szCs w:val="24"/>
              </w:rPr>
              <w:br/>
              <w:t>i zastąpiono je następującą treścią:</w:t>
            </w:r>
          </w:p>
          <w:p w14:paraId="3D35FB67" w14:textId="3F0C19A1" w:rsidR="004B0EBF" w:rsidRPr="003159A5" w:rsidRDefault="004B0EBF" w:rsidP="00EA1CFF">
            <w:pPr>
              <w:spacing w:before="40" w:after="40"/>
              <w:rPr>
                <w:szCs w:val="24"/>
              </w:rPr>
            </w:pPr>
            <w:r w:rsidRPr="003159A5">
              <w:rPr>
                <w:szCs w:val="24"/>
              </w:rPr>
              <w:t xml:space="preserve">Koszt Plus Zysk oznacza Koszt powiększony </w:t>
            </w:r>
            <w:r w:rsidR="006E217D">
              <w:rPr>
                <w:szCs w:val="24"/>
              </w:rPr>
              <w:t>o 5%.</w:t>
            </w:r>
          </w:p>
        </w:tc>
      </w:tr>
      <w:tr w:rsidR="004B0EBF" w:rsidRPr="003159A5" w14:paraId="540430BE" w14:textId="77777777" w:rsidTr="00575499">
        <w:tc>
          <w:tcPr>
            <w:tcW w:w="1552" w:type="dxa"/>
          </w:tcPr>
          <w:p w14:paraId="55D30E6C" w14:textId="77777777" w:rsidR="004B0EBF" w:rsidRPr="003159A5" w:rsidRDefault="004B0EBF" w:rsidP="00EA1CFF">
            <w:pPr>
              <w:spacing w:before="40" w:after="40"/>
              <w:rPr>
                <w:szCs w:val="24"/>
              </w:rPr>
            </w:pPr>
            <w:r w:rsidRPr="003159A5">
              <w:rPr>
                <w:szCs w:val="24"/>
              </w:rPr>
              <w:lastRenderedPageBreak/>
              <w:t>1.1.21</w:t>
            </w:r>
          </w:p>
        </w:tc>
        <w:tc>
          <w:tcPr>
            <w:tcW w:w="2281" w:type="dxa"/>
          </w:tcPr>
          <w:p w14:paraId="1CDD375A" w14:textId="77777777" w:rsidR="004B0EBF" w:rsidRPr="003159A5" w:rsidRDefault="004B0EBF" w:rsidP="00EA1CFF">
            <w:pPr>
              <w:spacing w:before="40" w:after="40"/>
              <w:rPr>
                <w:szCs w:val="24"/>
              </w:rPr>
            </w:pPr>
            <w:r w:rsidRPr="003159A5">
              <w:rPr>
                <w:szCs w:val="24"/>
              </w:rPr>
              <w:t>Kraj</w:t>
            </w:r>
          </w:p>
        </w:tc>
        <w:tc>
          <w:tcPr>
            <w:tcW w:w="5518" w:type="dxa"/>
          </w:tcPr>
          <w:p w14:paraId="6DA143AC" w14:textId="77777777" w:rsidR="004B0EBF" w:rsidRPr="003159A5" w:rsidRDefault="004B0EBF" w:rsidP="00EA1CFF">
            <w:pPr>
              <w:spacing w:before="40" w:after="40"/>
              <w:ind w:right="-57"/>
              <w:jc w:val="left"/>
              <w:rPr>
                <w:szCs w:val="24"/>
              </w:rPr>
            </w:pPr>
            <w:r w:rsidRPr="003159A5">
              <w:rPr>
                <w:szCs w:val="24"/>
              </w:rPr>
              <w:t xml:space="preserve">Usunięto całą treść Subklauzuli 1.1.21 i zastąpiono ją  następującą treścią: </w:t>
            </w:r>
          </w:p>
          <w:p w14:paraId="5EADFE5D" w14:textId="77777777" w:rsidR="004B0EBF" w:rsidRPr="003159A5" w:rsidRDefault="004B0EBF" w:rsidP="00EA1CFF">
            <w:pPr>
              <w:spacing w:before="40" w:after="40"/>
              <w:rPr>
                <w:szCs w:val="24"/>
              </w:rPr>
            </w:pPr>
            <w:r w:rsidRPr="003159A5">
              <w:rPr>
                <w:szCs w:val="24"/>
              </w:rPr>
              <w:t>Tam gdzie Warunki Kontraktu odnoszą się do określenia „Kraj” należy czytać „Rzeczpospolita Polska”.</w:t>
            </w:r>
          </w:p>
        </w:tc>
      </w:tr>
      <w:tr w:rsidR="004B0EBF" w:rsidRPr="003159A5" w14:paraId="0FA24992" w14:textId="77777777" w:rsidTr="00575499">
        <w:tc>
          <w:tcPr>
            <w:tcW w:w="1552" w:type="dxa"/>
          </w:tcPr>
          <w:p w14:paraId="3FCEC5A3" w14:textId="77777777" w:rsidR="004B0EBF" w:rsidRPr="003159A5" w:rsidRDefault="004B0EBF" w:rsidP="00EA1CFF">
            <w:pPr>
              <w:spacing w:before="40" w:after="40"/>
              <w:rPr>
                <w:szCs w:val="24"/>
              </w:rPr>
            </w:pPr>
            <w:r w:rsidRPr="003159A5">
              <w:rPr>
                <w:szCs w:val="24"/>
              </w:rPr>
              <w:t>1.1.22</w:t>
            </w:r>
          </w:p>
        </w:tc>
        <w:tc>
          <w:tcPr>
            <w:tcW w:w="2281" w:type="dxa"/>
          </w:tcPr>
          <w:p w14:paraId="7A80C52B" w14:textId="77777777" w:rsidR="004B0EBF" w:rsidRPr="003159A5" w:rsidRDefault="004B0EBF" w:rsidP="00EA1CFF">
            <w:pPr>
              <w:spacing w:before="40" w:after="40"/>
              <w:rPr>
                <w:szCs w:val="24"/>
              </w:rPr>
            </w:pPr>
            <w:proofErr w:type="spellStart"/>
            <w:r w:rsidRPr="003159A5">
              <w:rPr>
                <w:szCs w:val="24"/>
              </w:rPr>
              <w:t>KUSiR</w:t>
            </w:r>
            <w:proofErr w:type="spellEnd"/>
            <w:r w:rsidRPr="003159A5">
              <w:rPr>
                <w:szCs w:val="24"/>
              </w:rPr>
              <w:t xml:space="preserve"> lub Komisja Unikania Sporów </w:t>
            </w:r>
            <w:r w:rsidRPr="003159A5">
              <w:rPr>
                <w:szCs w:val="24"/>
              </w:rPr>
              <w:br/>
              <w:t>i Rozjemstwa</w:t>
            </w:r>
          </w:p>
        </w:tc>
        <w:tc>
          <w:tcPr>
            <w:tcW w:w="5518" w:type="dxa"/>
          </w:tcPr>
          <w:p w14:paraId="39190359" w14:textId="77777777" w:rsidR="004B0EBF" w:rsidRPr="003159A5" w:rsidRDefault="004B0EBF" w:rsidP="00EA1CFF">
            <w:pPr>
              <w:spacing w:before="40" w:after="40"/>
              <w:rPr>
                <w:szCs w:val="24"/>
              </w:rPr>
            </w:pPr>
            <w:r w:rsidRPr="003159A5">
              <w:rPr>
                <w:i/>
                <w:snapToGrid w:val="0"/>
                <w:szCs w:val="24"/>
              </w:rPr>
              <w:t xml:space="preserve">Usunięto całą treść Subklauzuli 1.1.22  </w:t>
            </w:r>
            <w:r w:rsidRPr="003159A5">
              <w:rPr>
                <w:i/>
                <w:szCs w:val="24"/>
              </w:rPr>
              <w:t>jako niemającą zastosowania w niniejszych Warunkach Kontraktu.</w:t>
            </w:r>
          </w:p>
        </w:tc>
      </w:tr>
      <w:tr w:rsidR="004B0EBF" w:rsidRPr="003159A5" w14:paraId="1E0E096E" w14:textId="77777777" w:rsidTr="00575499">
        <w:tc>
          <w:tcPr>
            <w:tcW w:w="1552" w:type="dxa"/>
          </w:tcPr>
          <w:p w14:paraId="5FED3084" w14:textId="77777777" w:rsidR="004B0EBF" w:rsidRPr="003159A5" w:rsidRDefault="004B0EBF" w:rsidP="00EA1CFF">
            <w:pPr>
              <w:spacing w:before="40" w:after="40"/>
              <w:rPr>
                <w:szCs w:val="24"/>
              </w:rPr>
            </w:pPr>
            <w:r w:rsidRPr="003159A5">
              <w:rPr>
                <w:szCs w:val="24"/>
              </w:rPr>
              <w:t>1.1.23</w:t>
            </w:r>
          </w:p>
        </w:tc>
        <w:tc>
          <w:tcPr>
            <w:tcW w:w="2281" w:type="dxa"/>
          </w:tcPr>
          <w:p w14:paraId="296B26EC" w14:textId="77777777" w:rsidR="004B0EBF" w:rsidRPr="003159A5" w:rsidRDefault="004B0EBF" w:rsidP="00EA1CFF">
            <w:pPr>
              <w:spacing w:before="40" w:after="40"/>
              <w:rPr>
                <w:szCs w:val="24"/>
              </w:rPr>
            </w:pPr>
            <w:r w:rsidRPr="003159A5">
              <w:rPr>
                <w:szCs w:val="24"/>
              </w:rPr>
              <w:t xml:space="preserve">Umowa </w:t>
            </w:r>
            <w:proofErr w:type="spellStart"/>
            <w:r w:rsidRPr="003159A5">
              <w:rPr>
                <w:szCs w:val="24"/>
              </w:rPr>
              <w:t>KUSiR</w:t>
            </w:r>
            <w:proofErr w:type="spellEnd"/>
          </w:p>
        </w:tc>
        <w:tc>
          <w:tcPr>
            <w:tcW w:w="5518" w:type="dxa"/>
          </w:tcPr>
          <w:p w14:paraId="0EC105F4" w14:textId="77777777" w:rsidR="004B0EBF" w:rsidRPr="003159A5" w:rsidRDefault="004B0EBF" w:rsidP="00EA1CFF">
            <w:pPr>
              <w:spacing w:before="40" w:after="40"/>
              <w:rPr>
                <w:szCs w:val="24"/>
              </w:rPr>
            </w:pPr>
            <w:r w:rsidRPr="003159A5">
              <w:rPr>
                <w:i/>
                <w:snapToGrid w:val="0"/>
                <w:szCs w:val="24"/>
              </w:rPr>
              <w:t xml:space="preserve">Usunięto całą treść Subklauzuli 1.1.23  </w:t>
            </w:r>
            <w:r w:rsidRPr="003159A5">
              <w:rPr>
                <w:i/>
                <w:szCs w:val="24"/>
              </w:rPr>
              <w:t>jako niemającą zastosowania w niniejszych Warunkach Kontraktu.</w:t>
            </w:r>
          </w:p>
        </w:tc>
      </w:tr>
      <w:tr w:rsidR="004B0EBF" w:rsidRPr="003159A5" w14:paraId="578953D4" w14:textId="77777777" w:rsidTr="00575499">
        <w:tc>
          <w:tcPr>
            <w:tcW w:w="1552" w:type="dxa"/>
          </w:tcPr>
          <w:p w14:paraId="61FAC45F" w14:textId="77777777" w:rsidR="004B0EBF" w:rsidRPr="003159A5" w:rsidRDefault="004B0EBF" w:rsidP="00EA1CFF">
            <w:pPr>
              <w:spacing w:before="40" w:after="40"/>
              <w:rPr>
                <w:szCs w:val="24"/>
              </w:rPr>
            </w:pPr>
            <w:r w:rsidRPr="003159A5">
              <w:rPr>
                <w:szCs w:val="24"/>
              </w:rPr>
              <w:t>1.1.26</w:t>
            </w:r>
          </w:p>
        </w:tc>
        <w:tc>
          <w:tcPr>
            <w:tcW w:w="2281" w:type="dxa"/>
          </w:tcPr>
          <w:p w14:paraId="6C4C6014" w14:textId="77777777" w:rsidR="004B0EBF" w:rsidRPr="003159A5" w:rsidRDefault="004B0EBF" w:rsidP="00EA1CFF">
            <w:pPr>
              <w:spacing w:before="40" w:after="40"/>
              <w:rPr>
                <w:szCs w:val="24"/>
              </w:rPr>
            </w:pPr>
            <w:r w:rsidRPr="003159A5">
              <w:rPr>
                <w:szCs w:val="24"/>
              </w:rPr>
              <w:t>Wykaz Pracy Dniówkowej</w:t>
            </w:r>
          </w:p>
        </w:tc>
        <w:tc>
          <w:tcPr>
            <w:tcW w:w="5518" w:type="dxa"/>
          </w:tcPr>
          <w:p w14:paraId="490ECADD" w14:textId="77777777" w:rsidR="004B0EBF" w:rsidRPr="003159A5" w:rsidRDefault="004B0EBF" w:rsidP="00EA1CFF">
            <w:pPr>
              <w:spacing w:before="40" w:after="40"/>
              <w:rPr>
                <w:szCs w:val="24"/>
              </w:rPr>
            </w:pPr>
            <w:r w:rsidRPr="003159A5">
              <w:rPr>
                <w:i/>
                <w:snapToGrid w:val="0"/>
                <w:szCs w:val="24"/>
              </w:rPr>
              <w:t xml:space="preserve">Usunięto całą treść Subklauzuli 1.1.26  </w:t>
            </w:r>
            <w:r w:rsidRPr="003159A5">
              <w:rPr>
                <w:i/>
                <w:szCs w:val="24"/>
              </w:rPr>
              <w:t>jako niemającą zastosowania w niniejszych Warunkach Kontraktu.</w:t>
            </w:r>
          </w:p>
        </w:tc>
      </w:tr>
      <w:tr w:rsidR="004B0EBF" w:rsidRPr="003159A5" w14:paraId="65E5F07D" w14:textId="77777777" w:rsidTr="00575499">
        <w:tc>
          <w:tcPr>
            <w:tcW w:w="1552" w:type="dxa"/>
          </w:tcPr>
          <w:p w14:paraId="4A61DA29" w14:textId="77777777" w:rsidR="004B0EBF" w:rsidRPr="006C698B" w:rsidRDefault="004B0EBF" w:rsidP="00EA1CFF">
            <w:pPr>
              <w:spacing w:before="40" w:after="40"/>
              <w:rPr>
                <w:szCs w:val="24"/>
              </w:rPr>
            </w:pPr>
            <w:r w:rsidRPr="006C698B">
              <w:rPr>
                <w:szCs w:val="24"/>
              </w:rPr>
              <w:t>1.1.27</w:t>
            </w:r>
          </w:p>
        </w:tc>
        <w:tc>
          <w:tcPr>
            <w:tcW w:w="2281" w:type="dxa"/>
          </w:tcPr>
          <w:p w14:paraId="26FB312F" w14:textId="77777777" w:rsidR="004B0EBF" w:rsidRPr="006C698B" w:rsidRDefault="004B0EBF" w:rsidP="00EA1CFF">
            <w:pPr>
              <w:spacing w:before="40" w:after="40"/>
              <w:rPr>
                <w:szCs w:val="24"/>
              </w:rPr>
            </w:pPr>
            <w:r w:rsidRPr="006C698B">
              <w:rPr>
                <w:szCs w:val="24"/>
              </w:rPr>
              <w:t>Okres Zgłaszania Wad lub OZW</w:t>
            </w:r>
          </w:p>
        </w:tc>
        <w:tc>
          <w:tcPr>
            <w:tcW w:w="5518" w:type="dxa"/>
          </w:tcPr>
          <w:p w14:paraId="0D9AAD32" w14:textId="77777777" w:rsidR="004B0EBF" w:rsidRPr="006C698B" w:rsidRDefault="004B0EBF" w:rsidP="00EA1CFF">
            <w:pPr>
              <w:spacing w:before="40" w:after="40"/>
              <w:ind w:right="-57"/>
              <w:jc w:val="left"/>
              <w:rPr>
                <w:szCs w:val="24"/>
              </w:rPr>
            </w:pPr>
            <w:r w:rsidRPr="006C698B">
              <w:rPr>
                <w:szCs w:val="24"/>
              </w:rPr>
              <w:t xml:space="preserve">Usunięto całą treść Subklauzuli 1.1.27 i zastąpiono ją  następującą treścią: </w:t>
            </w:r>
          </w:p>
          <w:p w14:paraId="01F317D5" w14:textId="75872856" w:rsidR="004B0EBF" w:rsidRPr="006C698B" w:rsidRDefault="004B0EBF" w:rsidP="00EA1CFF">
            <w:pPr>
              <w:spacing w:before="40" w:after="40"/>
              <w:rPr>
                <w:szCs w:val="24"/>
              </w:rPr>
            </w:pPr>
            <w:r w:rsidRPr="001B7E98">
              <w:rPr>
                <w:szCs w:val="24"/>
              </w:rPr>
              <w:t xml:space="preserve">W Umowie nie ma zastosowania „Okres Zgłaszania Wad”. </w:t>
            </w:r>
            <w:r w:rsidRPr="001B7E98" w:rsidDel="005B6A4E">
              <w:rPr>
                <w:szCs w:val="24"/>
              </w:rPr>
              <w:t xml:space="preserve"> </w:t>
            </w:r>
            <w:r w:rsidRPr="001B7E98">
              <w:rPr>
                <w:szCs w:val="24"/>
              </w:rPr>
              <w:t>Tam gdzie Warunki Kontraktu odnoszą się do „Okresu Zgłaszania Wad” należy czytać „Okres Przeglądów i Rozliczenia Kontraktu”.</w:t>
            </w:r>
          </w:p>
        </w:tc>
      </w:tr>
      <w:tr w:rsidR="004B0EBF" w:rsidRPr="003159A5" w14:paraId="035EA564" w14:textId="77777777" w:rsidTr="00575499">
        <w:tc>
          <w:tcPr>
            <w:tcW w:w="1552" w:type="dxa"/>
          </w:tcPr>
          <w:p w14:paraId="4147C866" w14:textId="77777777" w:rsidR="004B0EBF" w:rsidRPr="003159A5" w:rsidRDefault="004B0EBF" w:rsidP="00EA1CFF">
            <w:pPr>
              <w:spacing w:before="40" w:after="40"/>
              <w:rPr>
                <w:szCs w:val="24"/>
              </w:rPr>
            </w:pPr>
            <w:r w:rsidRPr="003159A5">
              <w:rPr>
                <w:szCs w:val="24"/>
              </w:rPr>
              <w:t>1.1.28</w:t>
            </w:r>
          </w:p>
        </w:tc>
        <w:tc>
          <w:tcPr>
            <w:tcW w:w="2281" w:type="dxa"/>
          </w:tcPr>
          <w:p w14:paraId="79DFCB7D" w14:textId="77777777" w:rsidR="004B0EBF" w:rsidRPr="003159A5" w:rsidRDefault="004B0EBF" w:rsidP="00EA1CFF">
            <w:pPr>
              <w:spacing w:before="40" w:after="40"/>
              <w:rPr>
                <w:szCs w:val="24"/>
              </w:rPr>
            </w:pPr>
            <w:r w:rsidRPr="003159A5">
              <w:rPr>
                <w:szCs w:val="24"/>
              </w:rPr>
              <w:t>Kary umowne za opóźnienie</w:t>
            </w:r>
          </w:p>
        </w:tc>
        <w:tc>
          <w:tcPr>
            <w:tcW w:w="5518" w:type="dxa"/>
          </w:tcPr>
          <w:p w14:paraId="198E83D5" w14:textId="77777777" w:rsidR="004B0EBF" w:rsidRPr="003159A5" w:rsidRDefault="004B0EBF" w:rsidP="00EA1CFF">
            <w:pPr>
              <w:spacing w:before="40" w:after="40"/>
              <w:rPr>
                <w:szCs w:val="24"/>
              </w:rPr>
            </w:pPr>
            <w:r w:rsidRPr="003159A5">
              <w:rPr>
                <w:szCs w:val="24"/>
              </w:rPr>
              <w:t xml:space="preserve">Tam gdzie Warunki Kontraktu odnoszą się </w:t>
            </w:r>
            <w:r w:rsidRPr="003159A5">
              <w:rPr>
                <w:szCs w:val="24"/>
              </w:rPr>
              <w:br/>
              <w:t>do „Kar umownych za opóźnienie” należy czytać „Kary umowne”.</w:t>
            </w:r>
          </w:p>
          <w:p w14:paraId="0B643AF4" w14:textId="77777777" w:rsidR="004B0EBF" w:rsidRPr="003159A5" w:rsidRDefault="004B0EBF" w:rsidP="00EA1CFF">
            <w:pPr>
              <w:spacing w:before="40" w:after="40"/>
              <w:ind w:right="-57"/>
              <w:jc w:val="left"/>
              <w:rPr>
                <w:szCs w:val="24"/>
              </w:rPr>
            </w:pPr>
            <w:r w:rsidRPr="003159A5">
              <w:rPr>
                <w:szCs w:val="24"/>
              </w:rPr>
              <w:t xml:space="preserve">Usunięto całą treść Subklauzuli 1.1.28 i zastąpiono ją  następującą treścią: </w:t>
            </w:r>
          </w:p>
          <w:p w14:paraId="1F365B70" w14:textId="148784DF" w:rsidR="004B0EBF" w:rsidRPr="003159A5" w:rsidRDefault="004B0EBF" w:rsidP="00EA1CFF">
            <w:pPr>
              <w:spacing w:before="40" w:after="40"/>
              <w:rPr>
                <w:szCs w:val="24"/>
              </w:rPr>
            </w:pPr>
            <w:r w:rsidRPr="003159A5">
              <w:rPr>
                <w:szCs w:val="24"/>
              </w:rPr>
              <w:t>Kary umowne oznaczają kary umowne</w:t>
            </w:r>
            <w:r w:rsidR="00493493">
              <w:rPr>
                <w:szCs w:val="24"/>
              </w:rPr>
              <w:t xml:space="preserve"> określone w </w:t>
            </w:r>
            <w:proofErr w:type="spellStart"/>
            <w:r w:rsidRPr="003159A5">
              <w:rPr>
                <w:szCs w:val="24"/>
              </w:rPr>
              <w:t>Subklauzuli</w:t>
            </w:r>
            <w:proofErr w:type="spellEnd"/>
            <w:r w:rsidRPr="003159A5">
              <w:rPr>
                <w:szCs w:val="24"/>
              </w:rPr>
              <w:t xml:space="preserve"> 8.8 [Kary umowne]</w:t>
            </w:r>
          </w:p>
        </w:tc>
      </w:tr>
      <w:tr w:rsidR="004B0EBF" w:rsidRPr="003159A5" w14:paraId="64A84522" w14:textId="77777777" w:rsidTr="00575499">
        <w:tc>
          <w:tcPr>
            <w:tcW w:w="1552" w:type="dxa"/>
          </w:tcPr>
          <w:p w14:paraId="60FBAEAA" w14:textId="77777777" w:rsidR="004B0EBF" w:rsidRPr="003159A5" w:rsidRDefault="004B0EBF" w:rsidP="00EA1CFF">
            <w:pPr>
              <w:spacing w:before="40" w:after="40"/>
              <w:rPr>
                <w:szCs w:val="24"/>
              </w:rPr>
            </w:pPr>
            <w:r w:rsidRPr="003159A5">
              <w:rPr>
                <w:szCs w:val="24"/>
              </w:rPr>
              <w:t>1.1.29</w:t>
            </w:r>
          </w:p>
        </w:tc>
        <w:tc>
          <w:tcPr>
            <w:tcW w:w="2281" w:type="dxa"/>
          </w:tcPr>
          <w:p w14:paraId="32689895" w14:textId="77777777" w:rsidR="004B0EBF" w:rsidRPr="003159A5" w:rsidRDefault="004B0EBF" w:rsidP="00EA1CFF">
            <w:pPr>
              <w:spacing w:before="40" w:after="40"/>
              <w:rPr>
                <w:szCs w:val="24"/>
              </w:rPr>
            </w:pPr>
            <w:r w:rsidRPr="003159A5">
              <w:rPr>
                <w:szCs w:val="24"/>
              </w:rPr>
              <w:t>Spór</w:t>
            </w:r>
          </w:p>
        </w:tc>
        <w:tc>
          <w:tcPr>
            <w:tcW w:w="5518" w:type="dxa"/>
          </w:tcPr>
          <w:p w14:paraId="71B26A63" w14:textId="77777777" w:rsidR="004B0EBF" w:rsidRPr="003159A5" w:rsidRDefault="004B0EBF" w:rsidP="00EA1CFF">
            <w:pPr>
              <w:spacing w:before="40" w:after="40"/>
              <w:rPr>
                <w:szCs w:val="24"/>
              </w:rPr>
            </w:pPr>
            <w:r w:rsidRPr="003159A5">
              <w:rPr>
                <w:i/>
                <w:szCs w:val="24"/>
              </w:rPr>
              <w:t>Usunięto całą treść Subklauzuli 1.1.29  jako niemającą zastosowania w niniejszych Warunkach Kontraktu.</w:t>
            </w:r>
          </w:p>
        </w:tc>
      </w:tr>
      <w:tr w:rsidR="004B0EBF" w:rsidRPr="003159A5" w14:paraId="4A0BEEB7" w14:textId="77777777" w:rsidTr="00575499">
        <w:tc>
          <w:tcPr>
            <w:tcW w:w="1552" w:type="dxa"/>
          </w:tcPr>
          <w:p w14:paraId="37599DF2" w14:textId="77777777" w:rsidR="004B0EBF" w:rsidRPr="003159A5" w:rsidRDefault="004B0EBF" w:rsidP="00EA1CFF">
            <w:pPr>
              <w:spacing w:before="40" w:after="40"/>
              <w:rPr>
                <w:szCs w:val="24"/>
              </w:rPr>
            </w:pPr>
            <w:r w:rsidRPr="003159A5">
              <w:rPr>
                <w:szCs w:val="24"/>
              </w:rPr>
              <w:t>1.1.32</w:t>
            </w:r>
          </w:p>
        </w:tc>
        <w:tc>
          <w:tcPr>
            <w:tcW w:w="2281" w:type="dxa"/>
          </w:tcPr>
          <w:p w14:paraId="040D3020" w14:textId="77777777" w:rsidR="004B0EBF" w:rsidRPr="003159A5" w:rsidRDefault="004B0EBF" w:rsidP="00EA1CFF">
            <w:pPr>
              <w:spacing w:before="40" w:after="40"/>
              <w:rPr>
                <w:szCs w:val="24"/>
              </w:rPr>
            </w:pPr>
            <w:r w:rsidRPr="003159A5">
              <w:rPr>
                <w:szCs w:val="24"/>
              </w:rPr>
              <w:t>Personel Zamawiającego</w:t>
            </w:r>
          </w:p>
        </w:tc>
        <w:tc>
          <w:tcPr>
            <w:tcW w:w="5518" w:type="dxa"/>
          </w:tcPr>
          <w:p w14:paraId="08FBDBA0" w14:textId="77777777" w:rsidR="004B0EBF" w:rsidRPr="003159A5" w:rsidRDefault="004B0EBF" w:rsidP="00EA1CFF">
            <w:pPr>
              <w:widowControl w:val="0"/>
              <w:spacing w:before="40" w:after="40"/>
              <w:rPr>
                <w:szCs w:val="24"/>
              </w:rPr>
            </w:pPr>
            <w:r w:rsidRPr="003159A5">
              <w:rPr>
                <w:szCs w:val="24"/>
              </w:rPr>
              <w:t xml:space="preserve">Na końcu Subklauzuli 1.1.32 dodaje się zdanie </w:t>
            </w:r>
            <w:r w:rsidRPr="003159A5">
              <w:rPr>
                <w:szCs w:val="24"/>
              </w:rPr>
              <w:br/>
              <w:t>o następującej treści:</w:t>
            </w:r>
          </w:p>
          <w:p w14:paraId="41252BBE" w14:textId="77777777" w:rsidR="004B0EBF" w:rsidRPr="003159A5" w:rsidRDefault="004B0EBF" w:rsidP="00EA1CFF">
            <w:pPr>
              <w:spacing w:before="40" w:after="40"/>
              <w:rPr>
                <w:szCs w:val="24"/>
              </w:rPr>
            </w:pPr>
            <w:r w:rsidRPr="003159A5">
              <w:rPr>
                <w:szCs w:val="24"/>
              </w:rPr>
              <w:t>Personel Zamawiającego oznacza także Inspektora (Inspektorów) nadzoru inwestorskiego wykonujących samodzielne funkcje techniczne w budownictwie zgodnie z Prawem budowlanym.</w:t>
            </w:r>
          </w:p>
        </w:tc>
      </w:tr>
      <w:tr w:rsidR="004B0EBF" w:rsidRPr="003159A5" w14:paraId="0A778420" w14:textId="77777777" w:rsidTr="00575499">
        <w:tc>
          <w:tcPr>
            <w:tcW w:w="1552" w:type="dxa"/>
          </w:tcPr>
          <w:p w14:paraId="46D1C263" w14:textId="77777777" w:rsidR="004B0EBF" w:rsidRPr="003159A5" w:rsidRDefault="004B0EBF" w:rsidP="00EA1CFF">
            <w:pPr>
              <w:spacing w:before="40" w:after="40"/>
              <w:rPr>
                <w:szCs w:val="24"/>
              </w:rPr>
            </w:pPr>
            <w:r w:rsidRPr="003159A5">
              <w:rPr>
                <w:szCs w:val="24"/>
              </w:rPr>
              <w:t>1.1.33</w:t>
            </w:r>
          </w:p>
        </w:tc>
        <w:tc>
          <w:tcPr>
            <w:tcW w:w="2281" w:type="dxa"/>
          </w:tcPr>
          <w:p w14:paraId="781B3CFB" w14:textId="77777777" w:rsidR="004B0EBF" w:rsidRPr="003159A5" w:rsidRDefault="004B0EBF" w:rsidP="00EA1CFF">
            <w:pPr>
              <w:spacing w:before="40" w:after="40"/>
              <w:rPr>
                <w:szCs w:val="24"/>
              </w:rPr>
            </w:pPr>
            <w:r w:rsidRPr="003159A5">
              <w:rPr>
                <w:szCs w:val="24"/>
              </w:rPr>
              <w:t>Wymagania Zamawiającego</w:t>
            </w:r>
          </w:p>
        </w:tc>
        <w:tc>
          <w:tcPr>
            <w:tcW w:w="5518" w:type="dxa"/>
          </w:tcPr>
          <w:p w14:paraId="47FF7466" w14:textId="77777777" w:rsidR="004B0EBF" w:rsidRPr="003159A5" w:rsidRDefault="004B0EBF" w:rsidP="00EA1CFF">
            <w:pPr>
              <w:spacing w:before="40" w:after="40"/>
              <w:ind w:right="-57"/>
              <w:jc w:val="left"/>
              <w:rPr>
                <w:szCs w:val="24"/>
              </w:rPr>
            </w:pPr>
            <w:r w:rsidRPr="003159A5">
              <w:rPr>
                <w:szCs w:val="24"/>
              </w:rPr>
              <w:t xml:space="preserve">Usunięto całą treść Subklauzuli 1.1.33 i zastąpiono ją następującą treścią: </w:t>
            </w:r>
          </w:p>
          <w:p w14:paraId="2E2159C7" w14:textId="77777777" w:rsidR="004B0EBF" w:rsidRPr="003159A5" w:rsidRDefault="004B0EBF" w:rsidP="00EA1CFF">
            <w:pPr>
              <w:spacing w:before="0"/>
              <w:jc w:val="left"/>
              <w:rPr>
                <w:szCs w:val="24"/>
              </w:rPr>
            </w:pPr>
            <w:r w:rsidRPr="003159A5">
              <w:rPr>
                <w:szCs w:val="24"/>
              </w:rPr>
              <w:t xml:space="preserve">Tam gdzie Warunki Kontraktu odnoszą się do „Wymagań Zamawiającego” należy rozumieć „Program Funkcjonalno-Użytkowy wraz z załącznikami”. </w:t>
            </w:r>
          </w:p>
          <w:p w14:paraId="507DF046" w14:textId="77777777" w:rsidR="004B0EBF" w:rsidRPr="003159A5" w:rsidRDefault="004B0EBF" w:rsidP="00EA1CFF">
            <w:pPr>
              <w:spacing w:before="40" w:after="40"/>
              <w:rPr>
                <w:szCs w:val="24"/>
              </w:rPr>
            </w:pPr>
            <w:r w:rsidRPr="003159A5">
              <w:rPr>
                <w:szCs w:val="24"/>
              </w:rPr>
              <w:t>Program Funkcjonalno-Użytkowy oznacza dokument tak zatytułowany i włączony do Umowy, zawierający opis przedmiotu zamówienia zgodnie z Prawem zamówień publicznych</w:t>
            </w:r>
            <w:r w:rsidRPr="003159A5">
              <w:rPr>
                <w:snapToGrid w:val="0"/>
                <w:szCs w:val="24"/>
              </w:rPr>
              <w:t>.</w:t>
            </w:r>
          </w:p>
        </w:tc>
      </w:tr>
      <w:tr w:rsidR="004B0EBF" w:rsidRPr="003159A5" w14:paraId="467CF5C4" w14:textId="77777777" w:rsidTr="00575499">
        <w:tc>
          <w:tcPr>
            <w:tcW w:w="1552" w:type="dxa"/>
          </w:tcPr>
          <w:p w14:paraId="58ACEE5F" w14:textId="77777777" w:rsidR="004B0EBF" w:rsidRPr="003159A5" w:rsidRDefault="004B0EBF" w:rsidP="00EA1CFF">
            <w:pPr>
              <w:spacing w:before="40" w:after="40"/>
              <w:rPr>
                <w:szCs w:val="24"/>
              </w:rPr>
            </w:pPr>
            <w:r w:rsidRPr="003159A5">
              <w:rPr>
                <w:szCs w:val="24"/>
              </w:rPr>
              <w:t>1.1.37</w:t>
            </w:r>
          </w:p>
        </w:tc>
        <w:tc>
          <w:tcPr>
            <w:tcW w:w="2281" w:type="dxa"/>
          </w:tcPr>
          <w:p w14:paraId="7D419C15" w14:textId="77777777" w:rsidR="004B0EBF" w:rsidRPr="003159A5" w:rsidRDefault="004B0EBF" w:rsidP="00EA1CFF">
            <w:pPr>
              <w:spacing w:before="40" w:after="40"/>
              <w:rPr>
                <w:szCs w:val="24"/>
              </w:rPr>
            </w:pPr>
            <w:r w:rsidRPr="003159A5">
              <w:rPr>
                <w:szCs w:val="24"/>
              </w:rPr>
              <w:t xml:space="preserve">Siła Wyższa </w:t>
            </w:r>
          </w:p>
        </w:tc>
        <w:tc>
          <w:tcPr>
            <w:tcW w:w="5518" w:type="dxa"/>
          </w:tcPr>
          <w:p w14:paraId="590DCF35" w14:textId="77777777" w:rsidR="004B0EBF" w:rsidRPr="003159A5" w:rsidRDefault="004B0EBF" w:rsidP="00EA1CFF">
            <w:pPr>
              <w:spacing w:before="40" w:after="40"/>
              <w:rPr>
                <w:i/>
                <w:snapToGrid w:val="0"/>
                <w:szCs w:val="24"/>
              </w:rPr>
            </w:pPr>
            <w:r w:rsidRPr="003159A5">
              <w:rPr>
                <w:i/>
                <w:snapToGrid w:val="0"/>
                <w:szCs w:val="24"/>
              </w:rPr>
              <w:t xml:space="preserve">Usunięto dotychczasowy nagłówek Subklauzuli 1.1.37 w brzmieniu „Zdarzenie Nadzwyczajne” i zastąpiono go następującym: „Siła Wyższa”.                                                   </w:t>
            </w:r>
          </w:p>
          <w:p w14:paraId="01D30E95" w14:textId="4EE39F77" w:rsidR="004B0EBF" w:rsidRPr="003159A5" w:rsidRDefault="004B0EBF" w:rsidP="00EA1CFF">
            <w:pPr>
              <w:spacing w:before="40" w:after="40"/>
              <w:rPr>
                <w:snapToGrid w:val="0"/>
                <w:szCs w:val="24"/>
              </w:rPr>
            </w:pPr>
            <w:r w:rsidRPr="003159A5">
              <w:rPr>
                <w:snapToGrid w:val="0"/>
                <w:szCs w:val="24"/>
              </w:rPr>
              <w:lastRenderedPageBreak/>
              <w:t xml:space="preserve">W Umowie nie ma zastosowania „Zdarzenie Nadzwyczajne”.  </w:t>
            </w:r>
            <w:r w:rsidR="003A3DC8" w:rsidRPr="003159A5">
              <w:rPr>
                <w:snapToGrid w:val="0"/>
                <w:szCs w:val="24"/>
              </w:rPr>
              <w:t>W Warunkach Kontraktu określenie „Zdarzenia Nadzwyczajnego” zastępuje się określeniem „Siła Wyższa”</w:t>
            </w:r>
            <w:r w:rsidRPr="003159A5">
              <w:rPr>
                <w:snapToGrid w:val="0"/>
                <w:szCs w:val="24"/>
              </w:rPr>
              <w:t xml:space="preserve">.                     </w:t>
            </w:r>
          </w:p>
          <w:p w14:paraId="18E313F1" w14:textId="77777777" w:rsidR="004B0EBF" w:rsidRPr="003159A5" w:rsidRDefault="004B0EBF" w:rsidP="00EA1CFF">
            <w:pPr>
              <w:spacing w:before="40" w:after="40"/>
              <w:rPr>
                <w:snapToGrid w:val="0"/>
                <w:szCs w:val="24"/>
              </w:rPr>
            </w:pPr>
            <w:r w:rsidRPr="003159A5">
              <w:rPr>
                <w:snapToGrid w:val="0"/>
                <w:szCs w:val="24"/>
              </w:rPr>
              <w:t xml:space="preserve">Usunięto całą treść Subklauzuli 1.1.37 i zastąpiono ją  następującą treścią: </w:t>
            </w:r>
          </w:p>
          <w:p w14:paraId="192BF5AF" w14:textId="77777777" w:rsidR="004B0EBF" w:rsidRPr="003159A5" w:rsidRDefault="004B0EBF" w:rsidP="00EA1CFF">
            <w:pPr>
              <w:spacing w:before="40" w:after="40"/>
              <w:rPr>
                <w:i/>
                <w:snapToGrid w:val="0"/>
                <w:szCs w:val="24"/>
              </w:rPr>
            </w:pPr>
            <w:r w:rsidRPr="003159A5">
              <w:rPr>
                <w:snapToGrid w:val="0"/>
                <w:szCs w:val="24"/>
              </w:rPr>
              <w:t>Siła Wyższa oznacza zdarzenie lub okoliczność zdefiniowaną w Subklauzuli 18.1 [Siła Wyższa]</w:t>
            </w:r>
          </w:p>
        </w:tc>
      </w:tr>
      <w:tr w:rsidR="004B0EBF" w:rsidRPr="003159A5" w14:paraId="1AF08952" w14:textId="77777777" w:rsidTr="00575499">
        <w:tc>
          <w:tcPr>
            <w:tcW w:w="1552" w:type="dxa"/>
          </w:tcPr>
          <w:p w14:paraId="42ED4D13" w14:textId="77777777" w:rsidR="004B0EBF" w:rsidRPr="005246D4" w:rsidRDefault="004B0EBF" w:rsidP="00EA1CFF">
            <w:pPr>
              <w:spacing w:before="40" w:after="40"/>
              <w:rPr>
                <w:szCs w:val="24"/>
              </w:rPr>
            </w:pPr>
            <w:r w:rsidRPr="005246D4">
              <w:rPr>
                <w:szCs w:val="24"/>
              </w:rPr>
              <w:lastRenderedPageBreak/>
              <w:t>1.1.38</w:t>
            </w:r>
          </w:p>
        </w:tc>
        <w:tc>
          <w:tcPr>
            <w:tcW w:w="2281" w:type="dxa"/>
          </w:tcPr>
          <w:p w14:paraId="24B2A8D2" w14:textId="77777777" w:rsidR="004B0EBF" w:rsidRPr="005246D4" w:rsidRDefault="004B0EBF" w:rsidP="00EA1CFF">
            <w:pPr>
              <w:spacing w:before="40" w:after="40"/>
              <w:rPr>
                <w:szCs w:val="24"/>
              </w:rPr>
            </w:pPr>
            <w:r w:rsidRPr="005246D4">
              <w:rPr>
                <w:szCs w:val="24"/>
              </w:rPr>
              <w:t>Przedłużenie Czasu na Ukończenie</w:t>
            </w:r>
          </w:p>
        </w:tc>
        <w:tc>
          <w:tcPr>
            <w:tcW w:w="5518" w:type="dxa"/>
          </w:tcPr>
          <w:p w14:paraId="75034EBC" w14:textId="77777777" w:rsidR="004B0EBF" w:rsidRPr="00493493" w:rsidRDefault="004B0EBF" w:rsidP="00EA1CFF">
            <w:pPr>
              <w:spacing w:before="40" w:after="40"/>
              <w:rPr>
                <w:i/>
                <w:snapToGrid w:val="0"/>
                <w:szCs w:val="24"/>
              </w:rPr>
            </w:pPr>
            <w:r w:rsidRPr="00493493">
              <w:rPr>
                <w:szCs w:val="24"/>
              </w:rPr>
              <w:t>Usunięto odesłanie do Subklauzuli 8.5 [</w:t>
            </w:r>
            <w:r w:rsidRPr="00493493">
              <w:rPr>
                <w:rStyle w:val="TeksttreciKursywa"/>
                <w:rFonts w:ascii="Times New Roman" w:hAnsi="Times New Roman" w:cs="Times New Roman"/>
                <w:color w:val="auto"/>
                <w:sz w:val="24"/>
                <w:szCs w:val="24"/>
              </w:rPr>
              <w:t>Przedłużenie Czasu na Ukończenie</w:t>
            </w:r>
            <w:r w:rsidRPr="00493493">
              <w:rPr>
                <w:szCs w:val="24"/>
              </w:rPr>
              <w:t>] i zastąpioną je Subklauzulą 8.5 [</w:t>
            </w:r>
            <w:r w:rsidRPr="00493493">
              <w:rPr>
                <w:rStyle w:val="TeksttreciKursywa"/>
                <w:rFonts w:ascii="Times New Roman" w:hAnsi="Times New Roman" w:cs="Times New Roman"/>
                <w:color w:val="auto"/>
                <w:sz w:val="24"/>
                <w:szCs w:val="24"/>
              </w:rPr>
              <w:t>Przedłużenie Czasu na Ukończenie</w:t>
            </w:r>
            <w:r w:rsidRPr="00493493">
              <w:rPr>
                <w:b/>
                <w:szCs w:val="24"/>
              </w:rPr>
              <w:t xml:space="preserve"> </w:t>
            </w:r>
            <w:r w:rsidRPr="00493493">
              <w:rPr>
                <w:i/>
                <w:szCs w:val="24"/>
              </w:rPr>
              <w:t>lub zmiana wykonania Wymaganej Minimalnej Ilości Wykonania</w:t>
            </w:r>
            <w:r w:rsidRPr="00493493">
              <w:rPr>
                <w:szCs w:val="24"/>
              </w:rPr>
              <w:t>].</w:t>
            </w:r>
          </w:p>
        </w:tc>
      </w:tr>
      <w:tr w:rsidR="004B0EBF" w:rsidRPr="003159A5" w14:paraId="54F5882E" w14:textId="77777777" w:rsidTr="00575499">
        <w:tc>
          <w:tcPr>
            <w:tcW w:w="1552" w:type="dxa"/>
          </w:tcPr>
          <w:p w14:paraId="18D0CE8E" w14:textId="77777777" w:rsidR="004B0EBF" w:rsidRPr="003159A5" w:rsidRDefault="004B0EBF" w:rsidP="00EA1CFF">
            <w:pPr>
              <w:spacing w:before="40" w:after="40"/>
              <w:rPr>
                <w:szCs w:val="24"/>
              </w:rPr>
            </w:pPr>
            <w:r w:rsidRPr="003159A5">
              <w:rPr>
                <w:szCs w:val="24"/>
              </w:rPr>
              <w:t>1.1.42</w:t>
            </w:r>
          </w:p>
        </w:tc>
        <w:tc>
          <w:tcPr>
            <w:tcW w:w="2281" w:type="dxa"/>
          </w:tcPr>
          <w:p w14:paraId="1D90E72B" w14:textId="77777777" w:rsidR="004B0EBF" w:rsidRPr="003159A5" w:rsidRDefault="004B0EBF" w:rsidP="00EA1CFF">
            <w:pPr>
              <w:spacing w:before="40" w:after="40"/>
              <w:rPr>
                <w:szCs w:val="24"/>
              </w:rPr>
            </w:pPr>
            <w:r w:rsidRPr="003159A5">
              <w:rPr>
                <w:szCs w:val="24"/>
              </w:rPr>
              <w:t>Waluta Obca</w:t>
            </w:r>
          </w:p>
        </w:tc>
        <w:tc>
          <w:tcPr>
            <w:tcW w:w="5518" w:type="dxa"/>
          </w:tcPr>
          <w:p w14:paraId="5B011E55" w14:textId="77777777" w:rsidR="004B0EBF" w:rsidRPr="003159A5" w:rsidRDefault="004B0EBF" w:rsidP="00EA1CFF">
            <w:pPr>
              <w:spacing w:before="40" w:after="40"/>
              <w:rPr>
                <w:szCs w:val="24"/>
              </w:rPr>
            </w:pPr>
            <w:r w:rsidRPr="003159A5">
              <w:rPr>
                <w:i/>
                <w:snapToGrid w:val="0"/>
                <w:szCs w:val="24"/>
              </w:rPr>
              <w:t xml:space="preserve">Usunięto całą treść Subklauzuli 1.1.42  </w:t>
            </w:r>
            <w:r w:rsidRPr="003159A5">
              <w:rPr>
                <w:i/>
                <w:szCs w:val="24"/>
              </w:rPr>
              <w:t>jako niemającą zastosowania w niniejszych Warunkach Kontraktu.</w:t>
            </w:r>
          </w:p>
        </w:tc>
      </w:tr>
      <w:tr w:rsidR="004B0EBF" w:rsidRPr="003159A5" w14:paraId="43F1699B" w14:textId="77777777" w:rsidTr="00575499">
        <w:tc>
          <w:tcPr>
            <w:tcW w:w="1552" w:type="dxa"/>
          </w:tcPr>
          <w:p w14:paraId="6A763CBA" w14:textId="77777777" w:rsidR="004B0EBF" w:rsidRPr="003159A5" w:rsidRDefault="004B0EBF" w:rsidP="00EA1CFF">
            <w:pPr>
              <w:spacing w:before="40" w:after="40"/>
              <w:rPr>
                <w:szCs w:val="24"/>
              </w:rPr>
            </w:pPr>
            <w:r w:rsidRPr="003159A5">
              <w:rPr>
                <w:szCs w:val="24"/>
              </w:rPr>
              <w:t>1.1.43</w:t>
            </w:r>
          </w:p>
        </w:tc>
        <w:tc>
          <w:tcPr>
            <w:tcW w:w="2281" w:type="dxa"/>
          </w:tcPr>
          <w:p w14:paraId="55049A9D" w14:textId="77777777" w:rsidR="004B0EBF" w:rsidRPr="003159A5" w:rsidRDefault="004B0EBF" w:rsidP="00EA1CFF">
            <w:pPr>
              <w:spacing w:before="40" w:after="40"/>
              <w:rPr>
                <w:szCs w:val="24"/>
              </w:rPr>
            </w:pPr>
            <w:r w:rsidRPr="003159A5">
              <w:rPr>
                <w:szCs w:val="24"/>
              </w:rPr>
              <w:t xml:space="preserve">Warunki Ogólne </w:t>
            </w:r>
          </w:p>
        </w:tc>
        <w:tc>
          <w:tcPr>
            <w:tcW w:w="5518" w:type="dxa"/>
          </w:tcPr>
          <w:p w14:paraId="2CAC5A38" w14:textId="77777777" w:rsidR="004B0EBF" w:rsidRPr="003159A5" w:rsidRDefault="004B0EBF" w:rsidP="00EA1CFF">
            <w:pPr>
              <w:spacing w:before="0"/>
              <w:jc w:val="left"/>
              <w:rPr>
                <w:szCs w:val="24"/>
              </w:rPr>
            </w:pPr>
            <w:r w:rsidRPr="003159A5">
              <w:rPr>
                <w:szCs w:val="24"/>
              </w:rPr>
              <w:t>Usunięto następujący fragment treści Subklauzuli 1.1.43:</w:t>
            </w:r>
          </w:p>
          <w:p w14:paraId="6B0DE05F" w14:textId="77777777" w:rsidR="004B0EBF" w:rsidRPr="003159A5" w:rsidRDefault="004B0EBF" w:rsidP="00EA1CFF">
            <w:pPr>
              <w:spacing w:before="0"/>
              <w:jc w:val="left"/>
              <w:rPr>
                <w:szCs w:val="24"/>
              </w:rPr>
            </w:pPr>
            <w:r w:rsidRPr="003159A5">
              <w:rPr>
                <w:szCs w:val="24"/>
              </w:rPr>
              <w:t>„publikowane przez FIDIC”</w:t>
            </w:r>
          </w:p>
          <w:p w14:paraId="0E65880A" w14:textId="77777777" w:rsidR="004B0EBF" w:rsidRDefault="004B0EBF" w:rsidP="00EA1CFF">
            <w:pPr>
              <w:spacing w:before="0"/>
              <w:jc w:val="left"/>
              <w:rPr>
                <w:szCs w:val="24"/>
              </w:rPr>
            </w:pPr>
            <w:r w:rsidRPr="003159A5">
              <w:rPr>
                <w:szCs w:val="24"/>
              </w:rPr>
              <w:t xml:space="preserve"> i zastąpiono go  następującą treścią: </w:t>
            </w:r>
          </w:p>
          <w:p w14:paraId="68208DEB" w14:textId="1C607132" w:rsidR="004B0EBF" w:rsidRPr="00AB6B0E" w:rsidRDefault="00AB6B0E" w:rsidP="00EA1CFF">
            <w:pPr>
              <w:spacing w:before="0"/>
              <w:jc w:val="left"/>
              <w:rPr>
                <w:szCs w:val="24"/>
              </w:rPr>
            </w:pPr>
            <w:r w:rsidRPr="00AB6B0E">
              <w:rPr>
                <w:szCs w:val="24"/>
              </w:rPr>
              <w:t>„</w:t>
            </w:r>
            <w:r>
              <w:rPr>
                <w:szCs w:val="24"/>
              </w:rPr>
              <w:t>publikowane przez</w:t>
            </w:r>
            <w:r w:rsidRPr="00AB6B0E">
              <w:rPr>
                <w:szCs w:val="24"/>
              </w:rPr>
              <w:t xml:space="preserve"> Stowarzyszenie Inżynierów, Doradców i Rzeczoznawców </w:t>
            </w:r>
            <w:proofErr w:type="spellStart"/>
            <w:r w:rsidRPr="00AB6B0E">
              <w:rPr>
                <w:szCs w:val="24"/>
              </w:rPr>
              <w:t>SIDiR</w:t>
            </w:r>
            <w:proofErr w:type="spellEnd"/>
            <w:r w:rsidRPr="00AB6B0E">
              <w:rPr>
                <w:szCs w:val="24"/>
              </w:rPr>
              <w:t xml:space="preserve">, 2. wydanie polskie 2024 (tłumaczenie drugiego wydania angielskiego FIDIC 2017 </w:t>
            </w:r>
            <w:proofErr w:type="spellStart"/>
            <w:r w:rsidRPr="00AB6B0E">
              <w:rPr>
                <w:szCs w:val="24"/>
              </w:rPr>
              <w:t>Fédération</w:t>
            </w:r>
            <w:proofErr w:type="spellEnd"/>
            <w:r w:rsidRPr="00AB6B0E">
              <w:rPr>
                <w:szCs w:val="24"/>
              </w:rPr>
              <w:t xml:space="preserve"> </w:t>
            </w:r>
            <w:proofErr w:type="spellStart"/>
            <w:r w:rsidRPr="00AB6B0E">
              <w:rPr>
                <w:szCs w:val="24"/>
              </w:rPr>
              <w:t>Internationale</w:t>
            </w:r>
            <w:proofErr w:type="spellEnd"/>
            <w:r w:rsidRPr="00AB6B0E">
              <w:rPr>
                <w:szCs w:val="24"/>
              </w:rPr>
              <w:t xml:space="preserve"> des </w:t>
            </w:r>
            <w:proofErr w:type="spellStart"/>
            <w:r w:rsidRPr="00AB6B0E">
              <w:rPr>
                <w:szCs w:val="24"/>
              </w:rPr>
              <w:t>Ingénieurs-Conseils</w:t>
            </w:r>
            <w:proofErr w:type="spellEnd"/>
            <w:r w:rsidRPr="00AB6B0E">
              <w:rPr>
                <w:szCs w:val="24"/>
              </w:rPr>
              <w:t xml:space="preserve"> wznowionego w 2022 r. z erratą, ISBN: 978-83-951254-5-4</w:t>
            </w:r>
            <w:r>
              <w:rPr>
                <w:szCs w:val="24"/>
              </w:rPr>
              <w:t>.”</w:t>
            </w:r>
          </w:p>
        </w:tc>
      </w:tr>
      <w:tr w:rsidR="004B0EBF" w:rsidRPr="003159A5" w14:paraId="6B638E86" w14:textId="77777777" w:rsidTr="00575499">
        <w:tc>
          <w:tcPr>
            <w:tcW w:w="1552" w:type="dxa"/>
          </w:tcPr>
          <w:p w14:paraId="0ACFFEB5" w14:textId="77777777" w:rsidR="004B0EBF" w:rsidRPr="003159A5" w:rsidRDefault="004B0EBF" w:rsidP="00EA1CFF">
            <w:pPr>
              <w:spacing w:before="40" w:after="40"/>
              <w:rPr>
                <w:szCs w:val="24"/>
              </w:rPr>
            </w:pPr>
            <w:r w:rsidRPr="003159A5">
              <w:rPr>
                <w:szCs w:val="24"/>
              </w:rPr>
              <w:t>1.1.49</w:t>
            </w:r>
          </w:p>
        </w:tc>
        <w:tc>
          <w:tcPr>
            <w:tcW w:w="2281" w:type="dxa"/>
          </w:tcPr>
          <w:p w14:paraId="686B1DF3" w14:textId="77777777" w:rsidR="004B0EBF" w:rsidRPr="003159A5" w:rsidRDefault="004B0EBF" w:rsidP="00EA1CFF">
            <w:pPr>
              <w:spacing w:before="40" w:after="40"/>
              <w:rPr>
                <w:szCs w:val="24"/>
              </w:rPr>
            </w:pPr>
            <w:r w:rsidRPr="003159A5">
              <w:rPr>
                <w:szCs w:val="24"/>
              </w:rPr>
              <w:t>Prawo</w:t>
            </w:r>
          </w:p>
        </w:tc>
        <w:tc>
          <w:tcPr>
            <w:tcW w:w="5518" w:type="dxa"/>
          </w:tcPr>
          <w:p w14:paraId="7068D5F5" w14:textId="77777777" w:rsidR="004B0EBF" w:rsidRPr="003159A5" w:rsidRDefault="004B0EBF" w:rsidP="00EA1CFF">
            <w:pPr>
              <w:widowControl w:val="0"/>
              <w:spacing w:before="40" w:after="40"/>
              <w:jc w:val="left"/>
              <w:rPr>
                <w:szCs w:val="24"/>
              </w:rPr>
            </w:pPr>
            <w:r w:rsidRPr="003159A5">
              <w:rPr>
                <w:szCs w:val="24"/>
              </w:rPr>
              <w:t xml:space="preserve">Na końcu Subklauzuli 1.1.49 dodaje się zdanie </w:t>
            </w:r>
            <w:r w:rsidRPr="003159A5">
              <w:rPr>
                <w:szCs w:val="24"/>
              </w:rPr>
              <w:br/>
              <w:t>o następującej treści:</w:t>
            </w:r>
          </w:p>
          <w:p w14:paraId="00E4FA50" w14:textId="77777777" w:rsidR="004B0EBF" w:rsidRPr="003159A5" w:rsidRDefault="004B0EBF" w:rsidP="00EA1CFF">
            <w:pPr>
              <w:spacing w:before="40" w:after="40"/>
              <w:rPr>
                <w:szCs w:val="24"/>
              </w:rPr>
            </w:pPr>
            <w:r w:rsidRPr="003159A5">
              <w:rPr>
                <w:szCs w:val="24"/>
              </w:rPr>
              <w:t>Kontrakt będzie realizowany zgodnie z Prawem  obowiązującym w Rzeczpospolitej Polskiej.</w:t>
            </w:r>
          </w:p>
        </w:tc>
      </w:tr>
      <w:tr w:rsidR="004B0EBF" w:rsidRPr="003159A5" w14:paraId="5BF73705" w14:textId="77777777" w:rsidTr="00575499">
        <w:tc>
          <w:tcPr>
            <w:tcW w:w="1552" w:type="dxa"/>
          </w:tcPr>
          <w:p w14:paraId="655FA51D" w14:textId="77777777" w:rsidR="004B0EBF" w:rsidRPr="003159A5" w:rsidRDefault="004B0EBF" w:rsidP="00EA1CFF">
            <w:pPr>
              <w:spacing w:before="40" w:after="40"/>
              <w:rPr>
                <w:szCs w:val="24"/>
              </w:rPr>
            </w:pPr>
            <w:r w:rsidRPr="003159A5">
              <w:rPr>
                <w:szCs w:val="24"/>
              </w:rPr>
              <w:t>1.1.50</w:t>
            </w:r>
          </w:p>
        </w:tc>
        <w:tc>
          <w:tcPr>
            <w:tcW w:w="2281" w:type="dxa"/>
          </w:tcPr>
          <w:p w14:paraId="214E2746" w14:textId="77777777" w:rsidR="004B0EBF" w:rsidRPr="003159A5" w:rsidRDefault="004B0EBF" w:rsidP="00EA1CFF">
            <w:pPr>
              <w:spacing w:before="40" w:after="40"/>
              <w:rPr>
                <w:szCs w:val="24"/>
              </w:rPr>
            </w:pPr>
            <w:r w:rsidRPr="003159A5">
              <w:rPr>
                <w:szCs w:val="24"/>
              </w:rPr>
              <w:t>List Akceptujący</w:t>
            </w:r>
          </w:p>
        </w:tc>
        <w:tc>
          <w:tcPr>
            <w:tcW w:w="5518" w:type="dxa"/>
          </w:tcPr>
          <w:p w14:paraId="4E4564D2" w14:textId="77777777" w:rsidR="004B0EBF" w:rsidRPr="003159A5" w:rsidRDefault="004B0EBF" w:rsidP="00EA1CFF">
            <w:pPr>
              <w:spacing w:after="120"/>
              <w:jc w:val="left"/>
              <w:rPr>
                <w:szCs w:val="24"/>
              </w:rPr>
            </w:pPr>
            <w:r w:rsidRPr="003159A5">
              <w:rPr>
                <w:szCs w:val="24"/>
              </w:rPr>
              <w:t xml:space="preserve">Usunięto  całą treść Subklauzuli 1.1.50 i zastąpiono ją  następującą treścią: </w:t>
            </w:r>
          </w:p>
          <w:p w14:paraId="5739B590" w14:textId="77777777" w:rsidR="004B0EBF" w:rsidRPr="003159A5" w:rsidRDefault="004B0EBF" w:rsidP="00EA1CFF">
            <w:pPr>
              <w:spacing w:before="40" w:after="40"/>
              <w:ind w:right="-57"/>
              <w:jc w:val="left"/>
              <w:rPr>
                <w:szCs w:val="24"/>
                <w:highlight w:val="lightGray"/>
              </w:rPr>
            </w:pPr>
            <w:r w:rsidRPr="003159A5">
              <w:rPr>
                <w:szCs w:val="24"/>
              </w:rPr>
              <w:t>,,List Akceptujący’’ oznacza zawiadomienie o wyborze najkorzystniejszej Oferty.</w:t>
            </w:r>
          </w:p>
        </w:tc>
      </w:tr>
      <w:tr w:rsidR="004B0EBF" w:rsidRPr="003159A5" w14:paraId="2D46B14A" w14:textId="77777777" w:rsidTr="00575499">
        <w:tc>
          <w:tcPr>
            <w:tcW w:w="1552" w:type="dxa"/>
          </w:tcPr>
          <w:p w14:paraId="36068F43" w14:textId="77777777" w:rsidR="004B0EBF" w:rsidRPr="003159A5" w:rsidRDefault="004B0EBF" w:rsidP="00EA1CFF">
            <w:pPr>
              <w:spacing w:before="40" w:after="40"/>
              <w:rPr>
                <w:szCs w:val="24"/>
              </w:rPr>
            </w:pPr>
            <w:r w:rsidRPr="003159A5">
              <w:rPr>
                <w:szCs w:val="24"/>
              </w:rPr>
              <w:t>1.1.51</w:t>
            </w:r>
          </w:p>
        </w:tc>
        <w:tc>
          <w:tcPr>
            <w:tcW w:w="2281" w:type="dxa"/>
          </w:tcPr>
          <w:p w14:paraId="34B2CC04" w14:textId="77777777" w:rsidR="004B0EBF" w:rsidRPr="003159A5" w:rsidRDefault="004B0EBF" w:rsidP="00EA1CFF">
            <w:pPr>
              <w:spacing w:before="40" w:after="40"/>
              <w:rPr>
                <w:szCs w:val="24"/>
              </w:rPr>
            </w:pPr>
            <w:r w:rsidRPr="003159A5">
              <w:rPr>
                <w:szCs w:val="24"/>
              </w:rPr>
              <w:t>Oferta</w:t>
            </w:r>
          </w:p>
        </w:tc>
        <w:tc>
          <w:tcPr>
            <w:tcW w:w="5518" w:type="dxa"/>
          </w:tcPr>
          <w:p w14:paraId="4A4984A7" w14:textId="77777777" w:rsidR="004B0EBF" w:rsidRPr="003159A5" w:rsidRDefault="004B0EBF" w:rsidP="00EA1CFF">
            <w:pPr>
              <w:spacing w:before="40" w:after="40"/>
              <w:ind w:right="-57"/>
              <w:jc w:val="left"/>
              <w:rPr>
                <w:szCs w:val="24"/>
              </w:rPr>
            </w:pPr>
            <w:r w:rsidRPr="003159A5">
              <w:rPr>
                <w:szCs w:val="24"/>
              </w:rPr>
              <w:t xml:space="preserve">Usunięto całą treść Subklauzuli 1.1.51 i zastąpiono ją  następującą treścią: </w:t>
            </w:r>
          </w:p>
          <w:p w14:paraId="0172D449" w14:textId="12CE88B4" w:rsidR="004B0EBF" w:rsidRPr="003159A5" w:rsidRDefault="004B0EBF" w:rsidP="00EA1CFF">
            <w:pPr>
              <w:spacing w:before="40" w:after="40"/>
              <w:rPr>
                <w:szCs w:val="24"/>
              </w:rPr>
            </w:pPr>
            <w:r w:rsidRPr="003159A5">
              <w:rPr>
                <w:szCs w:val="24"/>
              </w:rPr>
              <w:t xml:space="preserve">„Oferta” oznacza dokument zatytułowany „Oferta” złożony przez Wykonawcę w toku postępowania </w:t>
            </w:r>
            <w:r w:rsidRPr="003159A5">
              <w:rPr>
                <w:szCs w:val="24"/>
              </w:rPr>
              <w:br/>
              <w:t xml:space="preserve">o udzielenie zamówienia </w:t>
            </w:r>
            <w:r w:rsidRPr="003159A5">
              <w:rPr>
                <w:szCs w:val="24"/>
                <w:shd w:val="clear" w:color="auto" w:fill="FFFFFF" w:themeFill="background1"/>
              </w:rPr>
              <w:t xml:space="preserve">publicznego </w:t>
            </w:r>
            <w:r w:rsidRPr="00306899">
              <w:rPr>
                <w:szCs w:val="24"/>
                <w:shd w:val="clear" w:color="auto" w:fill="FFFFFF" w:themeFill="background1"/>
              </w:rPr>
              <w:t>na: „</w:t>
            </w:r>
            <w:r w:rsidR="00306899" w:rsidRPr="00306899">
              <w:rPr>
                <w:szCs w:val="24"/>
              </w:rPr>
              <w:t>Zaprojektowanie i budowa zadania inwestycyjnego pn. „Remont i budowa Centrum Kompetencji Mikroelektronika i Fotonika” w ramach Inwestycji A2.4.1 Inwestycje w rozbudowę potencjału badawczego Krajowego Planu Odbudowy i Zwiększania Odporności</w:t>
            </w:r>
            <w:r w:rsidRPr="00306899">
              <w:rPr>
                <w:szCs w:val="24"/>
              </w:rPr>
              <w:t>”</w:t>
            </w:r>
            <w:r w:rsidRPr="00306899">
              <w:rPr>
                <w:b/>
                <w:i/>
                <w:szCs w:val="24"/>
              </w:rPr>
              <w:t xml:space="preserve"> </w:t>
            </w:r>
            <w:r w:rsidRPr="00306899">
              <w:rPr>
                <w:szCs w:val="24"/>
              </w:rPr>
              <w:t>wraz z załącznikami</w:t>
            </w:r>
            <w:r w:rsidRPr="003159A5">
              <w:rPr>
                <w:szCs w:val="24"/>
              </w:rPr>
              <w:t>.</w:t>
            </w:r>
          </w:p>
        </w:tc>
      </w:tr>
      <w:tr w:rsidR="004B0EBF" w:rsidRPr="003159A5" w14:paraId="653FCFAA" w14:textId="77777777" w:rsidTr="00575499">
        <w:tc>
          <w:tcPr>
            <w:tcW w:w="1552" w:type="dxa"/>
          </w:tcPr>
          <w:p w14:paraId="0C0C2347" w14:textId="77777777" w:rsidR="004B0EBF" w:rsidRPr="003159A5" w:rsidRDefault="004B0EBF" w:rsidP="00EA1CFF">
            <w:pPr>
              <w:spacing w:before="40" w:after="40"/>
              <w:rPr>
                <w:szCs w:val="24"/>
              </w:rPr>
            </w:pPr>
            <w:r w:rsidRPr="003159A5">
              <w:rPr>
                <w:szCs w:val="24"/>
              </w:rPr>
              <w:t>1.1.52</w:t>
            </w:r>
          </w:p>
        </w:tc>
        <w:tc>
          <w:tcPr>
            <w:tcW w:w="2281" w:type="dxa"/>
          </w:tcPr>
          <w:p w14:paraId="48B20D08" w14:textId="77777777" w:rsidR="004B0EBF" w:rsidRPr="003159A5" w:rsidRDefault="004B0EBF" w:rsidP="00EA1CFF">
            <w:pPr>
              <w:spacing w:before="40" w:after="40"/>
              <w:rPr>
                <w:szCs w:val="24"/>
              </w:rPr>
            </w:pPr>
            <w:r w:rsidRPr="003159A5">
              <w:rPr>
                <w:szCs w:val="24"/>
              </w:rPr>
              <w:t>Waluta Miejscowa</w:t>
            </w:r>
          </w:p>
        </w:tc>
        <w:tc>
          <w:tcPr>
            <w:tcW w:w="5518" w:type="dxa"/>
          </w:tcPr>
          <w:p w14:paraId="71AAD0DF" w14:textId="77777777" w:rsidR="004B0EBF" w:rsidRPr="003159A5" w:rsidRDefault="004B0EBF" w:rsidP="00EA1CFF">
            <w:pPr>
              <w:spacing w:before="40" w:after="40"/>
              <w:ind w:right="-57"/>
              <w:jc w:val="left"/>
              <w:rPr>
                <w:szCs w:val="24"/>
              </w:rPr>
            </w:pPr>
            <w:r w:rsidRPr="003159A5">
              <w:rPr>
                <w:szCs w:val="24"/>
              </w:rPr>
              <w:t>Usunięto całą treść Subklauzuli 1.1.52 i zastąpiono ją następującą treścią:</w:t>
            </w:r>
          </w:p>
          <w:p w14:paraId="411BDED1" w14:textId="77777777" w:rsidR="004B0EBF" w:rsidRPr="003159A5" w:rsidRDefault="004B0EBF" w:rsidP="00EA1CFF">
            <w:pPr>
              <w:spacing w:before="40" w:after="40"/>
              <w:rPr>
                <w:szCs w:val="24"/>
              </w:rPr>
            </w:pPr>
            <w:r w:rsidRPr="003159A5">
              <w:rPr>
                <w:szCs w:val="24"/>
              </w:rPr>
              <w:t>„Waluta Miejscowa” oznacza walutę Kraju – PLN (złoty polski).</w:t>
            </w:r>
          </w:p>
        </w:tc>
      </w:tr>
      <w:tr w:rsidR="004B0EBF" w:rsidRPr="003159A5" w14:paraId="7325EE59" w14:textId="77777777" w:rsidTr="00575499">
        <w:tc>
          <w:tcPr>
            <w:tcW w:w="1552" w:type="dxa"/>
          </w:tcPr>
          <w:p w14:paraId="6385C613" w14:textId="77777777" w:rsidR="004B0EBF" w:rsidRPr="003159A5" w:rsidRDefault="004B0EBF" w:rsidP="00EA1CFF">
            <w:pPr>
              <w:spacing w:before="40" w:after="40"/>
              <w:rPr>
                <w:szCs w:val="24"/>
              </w:rPr>
            </w:pPr>
            <w:r w:rsidRPr="003159A5">
              <w:rPr>
                <w:szCs w:val="24"/>
              </w:rPr>
              <w:lastRenderedPageBreak/>
              <w:t>1.1.57</w:t>
            </w:r>
          </w:p>
        </w:tc>
        <w:tc>
          <w:tcPr>
            <w:tcW w:w="2281" w:type="dxa"/>
          </w:tcPr>
          <w:p w14:paraId="1E0CC010" w14:textId="77777777" w:rsidR="004B0EBF" w:rsidRPr="003159A5" w:rsidRDefault="004B0EBF" w:rsidP="00EA1CFF">
            <w:pPr>
              <w:spacing w:before="40" w:after="40"/>
              <w:rPr>
                <w:szCs w:val="24"/>
              </w:rPr>
            </w:pPr>
            <w:r w:rsidRPr="003159A5">
              <w:rPr>
                <w:szCs w:val="24"/>
              </w:rPr>
              <w:t xml:space="preserve">Powiadomienie o Niezadowoleniu lub </w:t>
            </w:r>
            <w:proofErr w:type="spellStart"/>
            <w:r w:rsidRPr="003159A5">
              <w:rPr>
                <w:szCs w:val="24"/>
              </w:rPr>
              <w:t>PoN</w:t>
            </w:r>
            <w:proofErr w:type="spellEnd"/>
          </w:p>
        </w:tc>
        <w:tc>
          <w:tcPr>
            <w:tcW w:w="5518" w:type="dxa"/>
          </w:tcPr>
          <w:p w14:paraId="6A30F4A3" w14:textId="77777777" w:rsidR="004B0EBF" w:rsidRPr="003159A5" w:rsidRDefault="004B0EBF" w:rsidP="00EA1CFF">
            <w:pPr>
              <w:spacing w:before="40" w:after="40"/>
              <w:rPr>
                <w:szCs w:val="24"/>
              </w:rPr>
            </w:pPr>
            <w:r w:rsidRPr="00D20E7B">
              <w:rPr>
                <w:i/>
                <w:iCs/>
                <w:szCs w:val="24"/>
              </w:rPr>
              <w:t>Usunięto całą treść Subklauzuli 1.1.57 jako niemającą zastosowania w niniejszych Warunkach Kontaktu</w:t>
            </w:r>
            <w:r w:rsidRPr="003159A5">
              <w:rPr>
                <w:szCs w:val="24"/>
              </w:rPr>
              <w:t xml:space="preserve">.  </w:t>
            </w:r>
          </w:p>
        </w:tc>
      </w:tr>
      <w:tr w:rsidR="004B0EBF" w:rsidRPr="003159A5" w14:paraId="1CCDAF26" w14:textId="77777777" w:rsidTr="00575499">
        <w:tc>
          <w:tcPr>
            <w:tcW w:w="1552" w:type="dxa"/>
          </w:tcPr>
          <w:p w14:paraId="1135C412" w14:textId="77777777" w:rsidR="004B0EBF" w:rsidRPr="003159A5" w:rsidRDefault="004B0EBF" w:rsidP="00EA1CFF">
            <w:pPr>
              <w:spacing w:before="40" w:after="40"/>
              <w:rPr>
                <w:szCs w:val="24"/>
              </w:rPr>
            </w:pPr>
            <w:r w:rsidRPr="003159A5">
              <w:rPr>
                <w:szCs w:val="24"/>
              </w:rPr>
              <w:t>1.1.62</w:t>
            </w:r>
          </w:p>
        </w:tc>
        <w:tc>
          <w:tcPr>
            <w:tcW w:w="2281" w:type="dxa"/>
          </w:tcPr>
          <w:p w14:paraId="56AFA434" w14:textId="77777777" w:rsidR="004B0EBF" w:rsidRPr="003159A5" w:rsidRDefault="004B0EBF" w:rsidP="00EA1CFF">
            <w:pPr>
              <w:spacing w:before="40" w:after="40"/>
              <w:rPr>
                <w:szCs w:val="24"/>
              </w:rPr>
            </w:pPr>
            <w:r w:rsidRPr="003159A5">
              <w:rPr>
                <w:szCs w:val="24"/>
              </w:rPr>
              <w:t>Świadectwo Wykonania</w:t>
            </w:r>
          </w:p>
        </w:tc>
        <w:tc>
          <w:tcPr>
            <w:tcW w:w="5518" w:type="dxa"/>
          </w:tcPr>
          <w:p w14:paraId="2B3B4B8A" w14:textId="77777777" w:rsidR="004B0EBF" w:rsidRPr="003159A5" w:rsidRDefault="004B0EBF" w:rsidP="00EA1CFF">
            <w:pPr>
              <w:spacing w:before="40" w:after="40"/>
              <w:rPr>
                <w:szCs w:val="24"/>
              </w:rPr>
            </w:pPr>
            <w:r w:rsidRPr="003159A5">
              <w:rPr>
                <w:szCs w:val="24"/>
              </w:rPr>
              <w:t>Usunięto następującą treść Subklauzuli 1.1.62: „(lub uznane za wystawione)”.</w:t>
            </w:r>
          </w:p>
        </w:tc>
      </w:tr>
      <w:tr w:rsidR="004B0EBF" w:rsidRPr="003159A5" w14:paraId="71F7B202" w14:textId="77777777" w:rsidTr="00575499">
        <w:tc>
          <w:tcPr>
            <w:tcW w:w="1552" w:type="dxa"/>
          </w:tcPr>
          <w:p w14:paraId="19C4F942" w14:textId="77777777" w:rsidR="004B0EBF" w:rsidRPr="003159A5" w:rsidRDefault="004B0EBF" w:rsidP="00EA1CFF">
            <w:pPr>
              <w:spacing w:before="40" w:after="40"/>
              <w:rPr>
                <w:szCs w:val="24"/>
              </w:rPr>
            </w:pPr>
            <w:r w:rsidRPr="003159A5">
              <w:rPr>
                <w:szCs w:val="24"/>
              </w:rPr>
              <w:t>1.1.63</w:t>
            </w:r>
          </w:p>
        </w:tc>
        <w:tc>
          <w:tcPr>
            <w:tcW w:w="2281" w:type="dxa"/>
          </w:tcPr>
          <w:p w14:paraId="349B1226" w14:textId="77777777" w:rsidR="004B0EBF" w:rsidRPr="003159A5" w:rsidRDefault="004B0EBF" w:rsidP="00EA1CFF">
            <w:pPr>
              <w:spacing w:before="40" w:after="40"/>
              <w:rPr>
                <w:szCs w:val="24"/>
              </w:rPr>
            </w:pPr>
            <w:r w:rsidRPr="003159A5">
              <w:rPr>
                <w:szCs w:val="24"/>
              </w:rPr>
              <w:t>Redukcja Ceny Kontraktowej za nieosiągnięcie Parametrów Gwarantowanych</w:t>
            </w:r>
          </w:p>
        </w:tc>
        <w:tc>
          <w:tcPr>
            <w:tcW w:w="5518" w:type="dxa"/>
          </w:tcPr>
          <w:p w14:paraId="3C1405FC" w14:textId="77777777" w:rsidR="004B0EBF" w:rsidRPr="003159A5" w:rsidRDefault="004B0EBF" w:rsidP="00EA1CFF">
            <w:pPr>
              <w:pStyle w:val="Nagwek2"/>
              <w:spacing w:before="0" w:after="120"/>
              <w:ind w:firstLine="0"/>
              <w:rPr>
                <w:rFonts w:ascii="Times New Roman" w:hAnsi="Times New Roman"/>
                <w:b w:val="0"/>
                <w:sz w:val="24"/>
                <w:szCs w:val="24"/>
              </w:rPr>
            </w:pPr>
            <w:r w:rsidRPr="003159A5">
              <w:rPr>
                <w:rFonts w:ascii="Times New Roman" w:hAnsi="Times New Roman"/>
                <w:b w:val="0"/>
                <w:sz w:val="24"/>
                <w:szCs w:val="24"/>
              </w:rPr>
              <w:t>Usunięto dotychczasowy nagłówek Subklauzuli 1.1.63 w brzmieniu „Kara umowna za nieosiągnięcie Parametrów Gwarantowanych” i zastąpiono go następującym: „</w:t>
            </w:r>
            <w:r w:rsidRPr="003159A5">
              <w:rPr>
                <w:rFonts w:ascii="Times New Roman" w:hAnsi="Times New Roman"/>
                <w:b w:val="0"/>
                <w:bCs w:val="0"/>
                <w:sz w:val="24"/>
                <w:szCs w:val="24"/>
              </w:rPr>
              <w:t>Redukcja Ceny Kontraktowej za nieosiągnięcie Parametrów Gwarantowanych</w:t>
            </w:r>
            <w:r w:rsidRPr="003159A5">
              <w:rPr>
                <w:rFonts w:ascii="Times New Roman" w:hAnsi="Times New Roman"/>
                <w:b w:val="0"/>
                <w:sz w:val="24"/>
                <w:szCs w:val="24"/>
              </w:rPr>
              <w:t>”.</w:t>
            </w:r>
          </w:p>
          <w:p w14:paraId="2D32E947" w14:textId="77777777" w:rsidR="004B0EBF" w:rsidRPr="003159A5" w:rsidRDefault="004B0EBF" w:rsidP="00EA1CFF">
            <w:pPr>
              <w:spacing w:before="40" w:after="40"/>
              <w:rPr>
                <w:szCs w:val="24"/>
              </w:rPr>
            </w:pPr>
            <w:r w:rsidRPr="003159A5">
              <w:rPr>
                <w:szCs w:val="24"/>
              </w:rPr>
              <w:t xml:space="preserve">Tam gdzie Warunki Kontraktu odnoszą się </w:t>
            </w:r>
            <w:r w:rsidRPr="003159A5">
              <w:rPr>
                <w:szCs w:val="24"/>
              </w:rPr>
              <w:br/>
              <w:t>do „Kar umownych za nieosiągnięcie Parametrów Gwarantowanych” należy czytać „Redukcja Ceny Kontraktowej za nieosiągnięcie Parametrów Gwarantowanych”.</w:t>
            </w:r>
          </w:p>
          <w:p w14:paraId="152C1573" w14:textId="77777777" w:rsidR="004B0EBF" w:rsidRPr="003159A5" w:rsidRDefault="004B0EBF" w:rsidP="00EA1CFF">
            <w:pPr>
              <w:spacing w:before="40" w:after="40"/>
              <w:ind w:right="-57"/>
              <w:jc w:val="left"/>
              <w:rPr>
                <w:szCs w:val="24"/>
              </w:rPr>
            </w:pPr>
          </w:p>
          <w:p w14:paraId="573F8949" w14:textId="77777777" w:rsidR="004B0EBF" w:rsidRPr="003159A5" w:rsidRDefault="004B0EBF" w:rsidP="00EA1CFF">
            <w:pPr>
              <w:spacing w:before="40" w:after="40"/>
              <w:ind w:right="-57"/>
              <w:jc w:val="left"/>
              <w:rPr>
                <w:szCs w:val="24"/>
              </w:rPr>
            </w:pPr>
            <w:r w:rsidRPr="003159A5">
              <w:rPr>
                <w:szCs w:val="24"/>
              </w:rPr>
              <w:t xml:space="preserve">Usunięto całą treść Subklauzuli 1.1.63 i zastąpiono ją  następującą treścią: </w:t>
            </w:r>
          </w:p>
          <w:p w14:paraId="3B828B50" w14:textId="77777777" w:rsidR="004B0EBF" w:rsidRPr="003159A5" w:rsidRDefault="004B0EBF" w:rsidP="00EA1CFF">
            <w:pPr>
              <w:spacing w:before="40" w:after="40"/>
              <w:rPr>
                <w:szCs w:val="24"/>
              </w:rPr>
            </w:pPr>
          </w:p>
          <w:p w14:paraId="1A275514" w14:textId="40C77FC8" w:rsidR="004B0EBF" w:rsidRPr="003159A5" w:rsidRDefault="004B0EBF" w:rsidP="00EA1CFF">
            <w:pPr>
              <w:spacing w:before="40" w:after="40"/>
              <w:rPr>
                <w:szCs w:val="24"/>
              </w:rPr>
            </w:pPr>
            <w:bookmarkStart w:id="3" w:name="_Hlk36399743"/>
            <w:bookmarkStart w:id="4" w:name="_Hlk38435862"/>
            <w:r w:rsidRPr="005246D4">
              <w:rPr>
                <w:szCs w:val="24"/>
              </w:rPr>
              <w:t xml:space="preserve">Redukcja Ceny Kontraktowej </w:t>
            </w:r>
            <w:bookmarkEnd w:id="3"/>
            <w:r w:rsidRPr="005246D4">
              <w:rPr>
                <w:szCs w:val="24"/>
              </w:rPr>
              <w:t>za nieosiągnięcie Parametrów Gwarantowanych oznacza redukcję Ceny Kontraktowej zgodnie z Wymaganiami Zamawiającego lub zgodnie z określeniem Inżyniera na podstawie Subklauzuli 3.7 [</w:t>
            </w:r>
            <w:r w:rsidRPr="005246D4">
              <w:rPr>
                <w:i/>
                <w:szCs w:val="24"/>
              </w:rPr>
              <w:t>Uzgodnienie lub określenie</w:t>
            </w:r>
            <w:r w:rsidRPr="005246D4">
              <w:rPr>
                <w:szCs w:val="24"/>
              </w:rPr>
              <w:t xml:space="preserve">], jakich może dokonać Inżynier lub Zamawiający z tytułu nieosiągnięcia przez Wykonawcę Gwarantowanych Parametrów Urządzeń i/lub Robót lub jakiejkolwiek części Robót (w zależności od przypadku), określonych w </w:t>
            </w:r>
            <w:bookmarkStart w:id="5" w:name="_Hlk36409872"/>
            <w:r w:rsidRPr="005246D4">
              <w:rPr>
                <w:szCs w:val="24"/>
              </w:rPr>
              <w:t>Subklauzuli 1.1.74 Wykaz Parametrów Gwarantowanych</w:t>
            </w:r>
            <w:bookmarkEnd w:id="5"/>
            <w:r w:rsidRPr="005246D4">
              <w:rPr>
                <w:szCs w:val="24"/>
              </w:rPr>
              <w:t>.</w:t>
            </w:r>
            <w:bookmarkEnd w:id="4"/>
          </w:p>
        </w:tc>
      </w:tr>
      <w:tr w:rsidR="004B0EBF" w:rsidRPr="003159A5" w14:paraId="4739258C" w14:textId="77777777" w:rsidTr="00575499">
        <w:tc>
          <w:tcPr>
            <w:tcW w:w="1552" w:type="dxa"/>
          </w:tcPr>
          <w:p w14:paraId="4674FD73" w14:textId="77777777" w:rsidR="004B0EBF" w:rsidRPr="003159A5" w:rsidRDefault="004B0EBF" w:rsidP="00EA1CFF">
            <w:pPr>
              <w:spacing w:before="40" w:after="40"/>
              <w:rPr>
                <w:szCs w:val="24"/>
              </w:rPr>
            </w:pPr>
            <w:r w:rsidRPr="003159A5">
              <w:rPr>
                <w:szCs w:val="24"/>
              </w:rPr>
              <w:t>1.1.64</w:t>
            </w:r>
          </w:p>
        </w:tc>
        <w:tc>
          <w:tcPr>
            <w:tcW w:w="2281" w:type="dxa"/>
          </w:tcPr>
          <w:p w14:paraId="112BEF09" w14:textId="59F69544" w:rsidR="004B0EBF" w:rsidRPr="003159A5" w:rsidRDefault="004B0EBF" w:rsidP="00EA1CFF">
            <w:pPr>
              <w:spacing w:before="40" w:after="40"/>
              <w:rPr>
                <w:szCs w:val="24"/>
              </w:rPr>
            </w:pPr>
            <w:r w:rsidRPr="003159A5">
              <w:rPr>
                <w:szCs w:val="24"/>
              </w:rPr>
              <w:t xml:space="preserve">Zabezpieczenie </w:t>
            </w:r>
            <w:r w:rsidR="006C3D6A" w:rsidRPr="003159A5">
              <w:rPr>
                <w:szCs w:val="24"/>
              </w:rPr>
              <w:t xml:space="preserve">Należytego </w:t>
            </w:r>
            <w:r w:rsidRPr="003159A5">
              <w:rPr>
                <w:szCs w:val="24"/>
              </w:rPr>
              <w:t xml:space="preserve">Wykonania </w:t>
            </w:r>
          </w:p>
        </w:tc>
        <w:tc>
          <w:tcPr>
            <w:tcW w:w="5518" w:type="dxa"/>
          </w:tcPr>
          <w:p w14:paraId="68C1C2F0" w14:textId="77777777" w:rsidR="004B0EBF" w:rsidRPr="003159A5" w:rsidRDefault="004B0EBF" w:rsidP="00EA1CFF">
            <w:pPr>
              <w:spacing w:before="40" w:after="40"/>
              <w:rPr>
                <w:szCs w:val="24"/>
              </w:rPr>
            </w:pPr>
            <w:r w:rsidRPr="003159A5">
              <w:rPr>
                <w:szCs w:val="24"/>
              </w:rPr>
              <w:t xml:space="preserve">Usunięto całą treść Subklauzuli 1.1.64 i zastąpiono ją  następującą treścią: </w:t>
            </w:r>
          </w:p>
          <w:p w14:paraId="6C6058BC" w14:textId="7A334C23" w:rsidR="004B0EBF" w:rsidRPr="003159A5" w:rsidRDefault="004B0EBF" w:rsidP="00EA1CFF">
            <w:pPr>
              <w:spacing w:before="40" w:after="40"/>
              <w:rPr>
                <w:szCs w:val="24"/>
              </w:rPr>
            </w:pPr>
            <w:r w:rsidRPr="003159A5">
              <w:rPr>
                <w:szCs w:val="24"/>
              </w:rPr>
              <w:t xml:space="preserve">„Zabezpieczenie </w:t>
            </w:r>
            <w:r w:rsidR="006C3D6A" w:rsidRPr="003159A5">
              <w:rPr>
                <w:szCs w:val="24"/>
              </w:rPr>
              <w:t xml:space="preserve">Należytego </w:t>
            </w:r>
            <w:r w:rsidRPr="003159A5">
              <w:rPr>
                <w:szCs w:val="24"/>
              </w:rPr>
              <w:t xml:space="preserve">Wykonania” oznacza zabezpieczenie należytego wykonania umowy zgodnie z Prawem zamówień publicznych według Subklauzuli 4.2 [Zabezpieczenie </w:t>
            </w:r>
            <w:r w:rsidR="006C3D6A" w:rsidRPr="003159A5">
              <w:rPr>
                <w:szCs w:val="24"/>
              </w:rPr>
              <w:t xml:space="preserve">Należytego </w:t>
            </w:r>
            <w:r w:rsidRPr="003159A5">
              <w:rPr>
                <w:szCs w:val="24"/>
              </w:rPr>
              <w:t>Wykonania].</w:t>
            </w:r>
          </w:p>
        </w:tc>
      </w:tr>
      <w:tr w:rsidR="004B0EBF" w:rsidRPr="003159A5" w14:paraId="0F493F91" w14:textId="77777777" w:rsidTr="00575499">
        <w:tc>
          <w:tcPr>
            <w:tcW w:w="1552" w:type="dxa"/>
          </w:tcPr>
          <w:p w14:paraId="7662526F" w14:textId="77777777" w:rsidR="004B0EBF" w:rsidRPr="003159A5" w:rsidRDefault="004B0EBF" w:rsidP="00EA1CFF">
            <w:pPr>
              <w:spacing w:before="40" w:after="40"/>
              <w:rPr>
                <w:szCs w:val="24"/>
              </w:rPr>
            </w:pPr>
            <w:r w:rsidRPr="003159A5">
              <w:rPr>
                <w:szCs w:val="24"/>
              </w:rPr>
              <w:t>1.1.67</w:t>
            </w:r>
          </w:p>
        </w:tc>
        <w:tc>
          <w:tcPr>
            <w:tcW w:w="2281" w:type="dxa"/>
          </w:tcPr>
          <w:p w14:paraId="35015FB7" w14:textId="77777777" w:rsidR="004B0EBF" w:rsidRPr="003159A5" w:rsidRDefault="004B0EBF" w:rsidP="00EA1CFF">
            <w:pPr>
              <w:spacing w:before="40" w:after="40"/>
              <w:rPr>
                <w:szCs w:val="24"/>
              </w:rPr>
            </w:pPr>
            <w:r w:rsidRPr="003159A5">
              <w:rPr>
                <w:szCs w:val="24"/>
              </w:rPr>
              <w:t>Harmonogram</w:t>
            </w:r>
          </w:p>
        </w:tc>
        <w:tc>
          <w:tcPr>
            <w:tcW w:w="5518" w:type="dxa"/>
          </w:tcPr>
          <w:p w14:paraId="10C1BED5" w14:textId="77777777" w:rsidR="004B0EBF" w:rsidRPr="003159A5" w:rsidRDefault="004B0EBF" w:rsidP="00EA1CFF">
            <w:pPr>
              <w:spacing w:before="40" w:after="40"/>
              <w:ind w:right="-57"/>
              <w:jc w:val="left"/>
              <w:rPr>
                <w:szCs w:val="24"/>
              </w:rPr>
            </w:pPr>
            <w:r w:rsidRPr="003159A5">
              <w:rPr>
                <w:szCs w:val="24"/>
              </w:rPr>
              <w:t xml:space="preserve">Usunięto całą treść Subklauzuli 1.1.67 i zastąpiono ją  następującą treścią: </w:t>
            </w:r>
          </w:p>
          <w:p w14:paraId="73C2B290" w14:textId="77777777" w:rsidR="004B0EBF" w:rsidRPr="003159A5" w:rsidRDefault="004B0EBF" w:rsidP="00EA1CFF">
            <w:pPr>
              <w:spacing w:before="40" w:after="40"/>
              <w:ind w:right="-57"/>
              <w:jc w:val="left"/>
              <w:rPr>
                <w:szCs w:val="24"/>
                <w:highlight w:val="lightGray"/>
              </w:rPr>
            </w:pPr>
            <w:r w:rsidRPr="003159A5">
              <w:rPr>
                <w:szCs w:val="24"/>
              </w:rPr>
              <w:t>„</w:t>
            </w:r>
            <w:r w:rsidRPr="00493493">
              <w:rPr>
                <w:szCs w:val="24"/>
              </w:rPr>
              <w:t>Harmonogram” oznacza dokumenty sporządzone zgodnie z Subklauzulą 8.3 [</w:t>
            </w:r>
            <w:r w:rsidRPr="00493493">
              <w:rPr>
                <w:i/>
                <w:szCs w:val="24"/>
              </w:rPr>
              <w:t>Harmonogram</w:t>
            </w:r>
            <w:r w:rsidRPr="003159A5">
              <w:rPr>
                <w:szCs w:val="24"/>
              </w:rPr>
              <w:t xml:space="preserve">]. </w:t>
            </w:r>
          </w:p>
        </w:tc>
      </w:tr>
      <w:tr w:rsidR="004B0EBF" w:rsidRPr="003159A5" w14:paraId="65DF8BD5" w14:textId="77777777" w:rsidTr="00575499">
        <w:tc>
          <w:tcPr>
            <w:tcW w:w="1552" w:type="dxa"/>
          </w:tcPr>
          <w:p w14:paraId="08185DE5" w14:textId="77777777" w:rsidR="004B0EBF" w:rsidRPr="003159A5" w:rsidRDefault="004B0EBF" w:rsidP="00EA1CFF">
            <w:pPr>
              <w:spacing w:before="40" w:after="40"/>
              <w:rPr>
                <w:szCs w:val="24"/>
              </w:rPr>
            </w:pPr>
            <w:r w:rsidRPr="003159A5">
              <w:rPr>
                <w:szCs w:val="24"/>
              </w:rPr>
              <w:t>1.1.68</w:t>
            </w:r>
          </w:p>
        </w:tc>
        <w:tc>
          <w:tcPr>
            <w:tcW w:w="2281" w:type="dxa"/>
          </w:tcPr>
          <w:p w14:paraId="29D6C0DB" w14:textId="77777777" w:rsidR="004B0EBF" w:rsidRPr="003159A5" w:rsidRDefault="004B0EBF" w:rsidP="00EA1CFF">
            <w:pPr>
              <w:spacing w:before="40" w:after="40"/>
              <w:rPr>
                <w:szCs w:val="24"/>
              </w:rPr>
            </w:pPr>
            <w:r w:rsidRPr="003159A5">
              <w:rPr>
                <w:szCs w:val="24"/>
              </w:rPr>
              <w:t>Kwota Warunkowa</w:t>
            </w:r>
          </w:p>
        </w:tc>
        <w:tc>
          <w:tcPr>
            <w:tcW w:w="5518" w:type="dxa"/>
          </w:tcPr>
          <w:p w14:paraId="2EB160E9" w14:textId="77777777" w:rsidR="004B0EBF" w:rsidRPr="003159A5" w:rsidRDefault="004B0EBF" w:rsidP="00EA1CFF">
            <w:pPr>
              <w:spacing w:before="40" w:after="40"/>
              <w:rPr>
                <w:szCs w:val="24"/>
              </w:rPr>
            </w:pPr>
            <w:r w:rsidRPr="003159A5">
              <w:rPr>
                <w:i/>
                <w:snapToGrid w:val="0"/>
                <w:szCs w:val="24"/>
              </w:rPr>
              <w:t xml:space="preserve">Usunięto całą treść Subklauzuli 1.1.68  </w:t>
            </w:r>
            <w:r w:rsidRPr="003159A5">
              <w:rPr>
                <w:i/>
                <w:szCs w:val="24"/>
              </w:rPr>
              <w:t>jako niemającą zastosowania w niniejszych Warunkach Kontraktu.</w:t>
            </w:r>
          </w:p>
        </w:tc>
      </w:tr>
      <w:tr w:rsidR="004B0EBF" w:rsidRPr="003159A5" w14:paraId="270E4F96" w14:textId="77777777" w:rsidTr="00575499">
        <w:tc>
          <w:tcPr>
            <w:tcW w:w="1552" w:type="dxa"/>
          </w:tcPr>
          <w:p w14:paraId="4C044544" w14:textId="77777777" w:rsidR="004B0EBF" w:rsidRPr="003159A5" w:rsidRDefault="004B0EBF" w:rsidP="00EA1CFF">
            <w:pPr>
              <w:spacing w:before="40" w:after="40"/>
              <w:rPr>
                <w:szCs w:val="24"/>
              </w:rPr>
            </w:pPr>
            <w:r w:rsidRPr="003159A5">
              <w:rPr>
                <w:szCs w:val="24"/>
              </w:rPr>
              <w:t>1.1.69</w:t>
            </w:r>
          </w:p>
        </w:tc>
        <w:tc>
          <w:tcPr>
            <w:tcW w:w="2281" w:type="dxa"/>
          </w:tcPr>
          <w:p w14:paraId="5AE22834" w14:textId="77777777" w:rsidR="004B0EBF" w:rsidRPr="003159A5" w:rsidRDefault="004B0EBF" w:rsidP="00EA1CFF">
            <w:pPr>
              <w:spacing w:before="40" w:after="40"/>
              <w:rPr>
                <w:szCs w:val="24"/>
              </w:rPr>
            </w:pPr>
            <w:r w:rsidRPr="003159A5">
              <w:rPr>
                <w:szCs w:val="24"/>
              </w:rPr>
              <w:t>System Zarządzania Jakością</w:t>
            </w:r>
          </w:p>
        </w:tc>
        <w:tc>
          <w:tcPr>
            <w:tcW w:w="5518" w:type="dxa"/>
          </w:tcPr>
          <w:p w14:paraId="312D3F50" w14:textId="77777777" w:rsidR="004B0EBF" w:rsidRPr="003159A5" w:rsidRDefault="004B0EBF" w:rsidP="00EA1CFF">
            <w:pPr>
              <w:spacing w:before="40" w:after="40"/>
              <w:ind w:right="-57"/>
              <w:jc w:val="left"/>
              <w:rPr>
                <w:szCs w:val="24"/>
              </w:rPr>
            </w:pPr>
            <w:r w:rsidRPr="003159A5">
              <w:rPr>
                <w:szCs w:val="24"/>
              </w:rPr>
              <w:t xml:space="preserve">Usunięto całą treść Subklauzuli 1.1.69 i zastąpiono ją  następującą treścią: </w:t>
            </w:r>
          </w:p>
          <w:p w14:paraId="2FE2B389" w14:textId="77777777" w:rsidR="004B0EBF" w:rsidRPr="003159A5" w:rsidRDefault="004B0EBF" w:rsidP="00EA1CFF">
            <w:pPr>
              <w:spacing w:before="40" w:after="40"/>
              <w:ind w:right="-57"/>
              <w:jc w:val="left"/>
              <w:rPr>
                <w:szCs w:val="24"/>
              </w:rPr>
            </w:pPr>
            <w:r w:rsidRPr="003159A5">
              <w:rPr>
                <w:szCs w:val="24"/>
              </w:rPr>
              <w:t xml:space="preserve">„System Zarządzania Jakością” oznacza program przedsięwzięć niezbędnych dla zapewnienia jakości według Programu Funkcjonalno-Użytkowego. </w:t>
            </w:r>
          </w:p>
        </w:tc>
      </w:tr>
      <w:tr w:rsidR="004B0EBF" w:rsidRPr="003159A5" w14:paraId="5589D3B1" w14:textId="77777777" w:rsidTr="00493493">
        <w:tc>
          <w:tcPr>
            <w:tcW w:w="1552" w:type="dxa"/>
          </w:tcPr>
          <w:p w14:paraId="487F9C18" w14:textId="77777777" w:rsidR="004B0EBF" w:rsidRPr="003159A5" w:rsidRDefault="004B0EBF" w:rsidP="00EA1CFF">
            <w:pPr>
              <w:spacing w:before="40" w:after="40"/>
              <w:rPr>
                <w:szCs w:val="24"/>
              </w:rPr>
            </w:pPr>
            <w:r w:rsidRPr="003159A5">
              <w:rPr>
                <w:szCs w:val="24"/>
              </w:rPr>
              <w:lastRenderedPageBreak/>
              <w:t>1.1.73</w:t>
            </w:r>
          </w:p>
        </w:tc>
        <w:tc>
          <w:tcPr>
            <w:tcW w:w="2281" w:type="dxa"/>
            <w:shd w:val="clear" w:color="auto" w:fill="auto"/>
          </w:tcPr>
          <w:p w14:paraId="62942141" w14:textId="77777777" w:rsidR="004B0EBF" w:rsidRPr="00493493" w:rsidRDefault="004B0EBF" w:rsidP="00EA1CFF">
            <w:pPr>
              <w:spacing w:before="40" w:after="40"/>
              <w:rPr>
                <w:szCs w:val="24"/>
              </w:rPr>
            </w:pPr>
            <w:r w:rsidRPr="00493493">
              <w:rPr>
                <w:szCs w:val="24"/>
              </w:rPr>
              <w:t>Wykaz Płatności</w:t>
            </w:r>
          </w:p>
        </w:tc>
        <w:tc>
          <w:tcPr>
            <w:tcW w:w="5518" w:type="dxa"/>
            <w:shd w:val="clear" w:color="auto" w:fill="auto"/>
          </w:tcPr>
          <w:p w14:paraId="67CCA0F7" w14:textId="77777777" w:rsidR="004B0EBF" w:rsidRPr="00493493" w:rsidRDefault="004B0EBF" w:rsidP="00EA1CFF">
            <w:pPr>
              <w:jc w:val="left"/>
              <w:rPr>
                <w:snapToGrid w:val="0"/>
                <w:szCs w:val="24"/>
              </w:rPr>
            </w:pPr>
            <w:r w:rsidRPr="00493493">
              <w:rPr>
                <w:snapToGrid w:val="0"/>
                <w:szCs w:val="24"/>
              </w:rPr>
              <w:t>Usunięto całą treść Subklauzuli 1.1.73 i zastąpiono ją następującą treścią:</w:t>
            </w:r>
          </w:p>
          <w:p w14:paraId="30480237" w14:textId="0B4C3E1C" w:rsidR="004B0EBF" w:rsidRPr="00493493" w:rsidRDefault="004B0EBF" w:rsidP="00EA1CFF">
            <w:pPr>
              <w:spacing w:before="40" w:after="40"/>
              <w:rPr>
                <w:szCs w:val="24"/>
              </w:rPr>
            </w:pPr>
            <w:r w:rsidRPr="00493493">
              <w:rPr>
                <w:snapToGrid w:val="0"/>
                <w:szCs w:val="24"/>
              </w:rPr>
              <w:t xml:space="preserve"> „Wykaz Płatności” oznacza wypełniony przez Wykonawcę Wykaz, sporządzony zgodnie ze wskazanym przez Zamawiającego </w:t>
            </w:r>
            <w:r w:rsidR="006367C9" w:rsidRPr="00493493">
              <w:rPr>
                <w:snapToGrid w:val="0"/>
                <w:szCs w:val="24"/>
              </w:rPr>
              <w:t>O</w:t>
            </w:r>
            <w:r w:rsidRPr="00493493">
              <w:rPr>
                <w:snapToGrid w:val="0"/>
                <w:szCs w:val="24"/>
              </w:rPr>
              <w:t xml:space="preserve">pisem </w:t>
            </w:r>
            <w:r w:rsidRPr="00493493">
              <w:rPr>
                <w:szCs w:val="24"/>
              </w:rPr>
              <w:t xml:space="preserve">sposobu obliczenia </w:t>
            </w:r>
            <w:r w:rsidR="00EC5902" w:rsidRPr="00493493">
              <w:rPr>
                <w:szCs w:val="24"/>
              </w:rPr>
              <w:t>C</w:t>
            </w:r>
            <w:r w:rsidRPr="00493493">
              <w:rPr>
                <w:szCs w:val="24"/>
              </w:rPr>
              <w:t>eny</w:t>
            </w:r>
            <w:r w:rsidR="00EC5902" w:rsidRPr="00493493">
              <w:rPr>
                <w:szCs w:val="24"/>
              </w:rPr>
              <w:t xml:space="preserve"> Oferty</w:t>
            </w:r>
            <w:r w:rsidRPr="00493493">
              <w:rPr>
                <w:szCs w:val="24"/>
              </w:rPr>
              <w:t xml:space="preserve"> zgodnie z </w:t>
            </w:r>
            <w:r w:rsidRPr="00493493">
              <w:rPr>
                <w:snapToGrid w:val="0"/>
                <w:szCs w:val="24"/>
              </w:rPr>
              <w:t xml:space="preserve">art. </w:t>
            </w:r>
            <w:r w:rsidR="00E533F0" w:rsidRPr="00493493">
              <w:rPr>
                <w:snapToGrid w:val="0"/>
                <w:szCs w:val="24"/>
              </w:rPr>
              <w:t xml:space="preserve"> 134 </w:t>
            </w:r>
            <w:r w:rsidRPr="00493493">
              <w:rPr>
                <w:snapToGrid w:val="0"/>
                <w:szCs w:val="24"/>
              </w:rPr>
              <w:t xml:space="preserve">ust. 1 pkt </w:t>
            </w:r>
            <w:r w:rsidR="00E533F0" w:rsidRPr="00493493">
              <w:rPr>
                <w:snapToGrid w:val="0"/>
                <w:szCs w:val="24"/>
              </w:rPr>
              <w:t>17</w:t>
            </w:r>
            <w:r w:rsidRPr="00493493">
              <w:rPr>
                <w:snapToGrid w:val="0"/>
                <w:szCs w:val="24"/>
              </w:rPr>
              <w:t xml:space="preserve"> ustawy  </w:t>
            </w:r>
            <w:r w:rsidRPr="00493493">
              <w:rPr>
                <w:szCs w:val="24"/>
              </w:rPr>
              <w:t xml:space="preserve">z dnia </w:t>
            </w:r>
            <w:r w:rsidR="00496618" w:rsidRPr="00493493">
              <w:rPr>
                <w:szCs w:val="24"/>
              </w:rPr>
              <w:t>11</w:t>
            </w:r>
            <w:r w:rsidRPr="00493493">
              <w:rPr>
                <w:szCs w:val="24"/>
              </w:rPr>
              <w:t xml:space="preserve"> </w:t>
            </w:r>
            <w:r w:rsidR="00496618" w:rsidRPr="00493493">
              <w:rPr>
                <w:szCs w:val="24"/>
              </w:rPr>
              <w:t>września</w:t>
            </w:r>
            <w:r w:rsidRPr="00493493">
              <w:rPr>
                <w:szCs w:val="24"/>
              </w:rPr>
              <w:t xml:space="preserve"> 20</w:t>
            </w:r>
            <w:r w:rsidR="00496618" w:rsidRPr="00493493">
              <w:rPr>
                <w:szCs w:val="24"/>
              </w:rPr>
              <w:t>19</w:t>
            </w:r>
            <w:r w:rsidRPr="00493493">
              <w:rPr>
                <w:szCs w:val="24"/>
              </w:rPr>
              <w:t>r. Prawo zamówień publicznych,</w:t>
            </w:r>
            <w:r w:rsidRPr="00493493">
              <w:rPr>
                <w:snapToGrid w:val="0"/>
                <w:szCs w:val="24"/>
              </w:rPr>
              <w:t xml:space="preserve"> zawierający ceny ryczałtowe elementów rozliczeniowych</w:t>
            </w:r>
            <w:r w:rsidRPr="00493493">
              <w:rPr>
                <w:szCs w:val="24"/>
              </w:rPr>
              <w:t xml:space="preserve"> wyrażone w Walucie Miejscowej</w:t>
            </w:r>
            <w:r w:rsidRPr="00493493">
              <w:rPr>
                <w:snapToGrid w:val="0"/>
                <w:szCs w:val="24"/>
              </w:rPr>
              <w:t xml:space="preserve"> i stanowiący integralną część Umowy.</w:t>
            </w:r>
          </w:p>
        </w:tc>
      </w:tr>
      <w:tr w:rsidR="004B0EBF" w:rsidRPr="003159A5" w14:paraId="44C1F514" w14:textId="77777777" w:rsidTr="00575499">
        <w:tc>
          <w:tcPr>
            <w:tcW w:w="1552" w:type="dxa"/>
          </w:tcPr>
          <w:p w14:paraId="238B13BB" w14:textId="77777777" w:rsidR="004B0EBF" w:rsidRPr="003159A5" w:rsidRDefault="004B0EBF" w:rsidP="00EA1CFF">
            <w:pPr>
              <w:spacing w:before="40" w:after="40"/>
              <w:rPr>
                <w:szCs w:val="24"/>
              </w:rPr>
            </w:pPr>
            <w:r w:rsidRPr="003159A5">
              <w:rPr>
                <w:szCs w:val="24"/>
              </w:rPr>
              <w:t>1.1.74</w:t>
            </w:r>
          </w:p>
        </w:tc>
        <w:tc>
          <w:tcPr>
            <w:tcW w:w="2281" w:type="dxa"/>
          </w:tcPr>
          <w:p w14:paraId="2980AC06" w14:textId="77777777" w:rsidR="004B0EBF" w:rsidRPr="003159A5" w:rsidRDefault="004B0EBF" w:rsidP="00EA1CFF">
            <w:pPr>
              <w:spacing w:before="40" w:after="40"/>
              <w:rPr>
                <w:szCs w:val="24"/>
              </w:rPr>
            </w:pPr>
            <w:r w:rsidRPr="003159A5">
              <w:rPr>
                <w:szCs w:val="24"/>
              </w:rPr>
              <w:t>Wykaz Parametrów Gwarantowanych</w:t>
            </w:r>
          </w:p>
        </w:tc>
        <w:tc>
          <w:tcPr>
            <w:tcW w:w="5518" w:type="dxa"/>
          </w:tcPr>
          <w:p w14:paraId="485439C5" w14:textId="77777777" w:rsidR="004B0EBF" w:rsidRPr="003159A5" w:rsidRDefault="004B0EBF" w:rsidP="00EA1CFF">
            <w:pPr>
              <w:jc w:val="left"/>
              <w:rPr>
                <w:snapToGrid w:val="0"/>
                <w:szCs w:val="24"/>
              </w:rPr>
            </w:pPr>
            <w:r w:rsidRPr="003159A5">
              <w:rPr>
                <w:snapToGrid w:val="0"/>
                <w:szCs w:val="24"/>
              </w:rPr>
              <w:t>Usunięto całą treść Subklauzuli 1.1.74 i zastąpiono ją następującą treścią:</w:t>
            </w:r>
          </w:p>
          <w:p w14:paraId="6239215E" w14:textId="1CFD70E6" w:rsidR="004B0EBF" w:rsidRPr="003159A5" w:rsidRDefault="004B0EBF" w:rsidP="00EA1CFF">
            <w:pPr>
              <w:rPr>
                <w:snapToGrid w:val="0"/>
                <w:szCs w:val="24"/>
              </w:rPr>
            </w:pPr>
            <w:r w:rsidRPr="003159A5">
              <w:rPr>
                <w:snapToGrid w:val="0"/>
                <w:szCs w:val="24"/>
              </w:rPr>
              <w:t>Wykaz Parametrów Gwarantowanych oznacza parametry określone w Wymaganiach Zamawiającego w szczególności dla Robót i/lub Urządzeń lub jakiejkolwiek części Robót (w zależności od przypadku)</w:t>
            </w:r>
            <w:r w:rsidRPr="003159A5">
              <w:rPr>
                <w:szCs w:val="24"/>
              </w:rPr>
              <w:t xml:space="preserve">. </w:t>
            </w:r>
          </w:p>
        </w:tc>
      </w:tr>
      <w:tr w:rsidR="004B0EBF" w:rsidRPr="003159A5" w14:paraId="6AFB7019" w14:textId="77777777" w:rsidTr="00575499">
        <w:tc>
          <w:tcPr>
            <w:tcW w:w="1552" w:type="dxa"/>
          </w:tcPr>
          <w:p w14:paraId="5FE3E99D" w14:textId="77777777" w:rsidR="004B0EBF" w:rsidRPr="003159A5" w:rsidRDefault="004B0EBF" w:rsidP="00EA1CFF">
            <w:pPr>
              <w:spacing w:before="40" w:after="40"/>
              <w:rPr>
                <w:szCs w:val="24"/>
              </w:rPr>
            </w:pPr>
            <w:r w:rsidRPr="003159A5">
              <w:rPr>
                <w:szCs w:val="24"/>
              </w:rPr>
              <w:t>1.1.75</w:t>
            </w:r>
          </w:p>
        </w:tc>
        <w:tc>
          <w:tcPr>
            <w:tcW w:w="2281" w:type="dxa"/>
          </w:tcPr>
          <w:p w14:paraId="458614B6" w14:textId="77777777" w:rsidR="004B0EBF" w:rsidRPr="003159A5" w:rsidRDefault="004B0EBF" w:rsidP="00EA1CFF">
            <w:pPr>
              <w:spacing w:before="40" w:after="40"/>
              <w:rPr>
                <w:szCs w:val="24"/>
              </w:rPr>
            </w:pPr>
            <w:r w:rsidRPr="003159A5">
              <w:rPr>
                <w:szCs w:val="24"/>
              </w:rPr>
              <w:t xml:space="preserve">Wykaz Stawek </w:t>
            </w:r>
            <w:r w:rsidRPr="003159A5">
              <w:rPr>
                <w:szCs w:val="24"/>
              </w:rPr>
              <w:br/>
              <w:t>i Cen</w:t>
            </w:r>
          </w:p>
        </w:tc>
        <w:tc>
          <w:tcPr>
            <w:tcW w:w="5518" w:type="dxa"/>
          </w:tcPr>
          <w:p w14:paraId="43D55A71" w14:textId="77777777" w:rsidR="004B0EBF" w:rsidRPr="003159A5" w:rsidRDefault="004B0EBF" w:rsidP="00EA1CFF">
            <w:pPr>
              <w:spacing w:before="40" w:after="40"/>
              <w:rPr>
                <w:szCs w:val="24"/>
              </w:rPr>
            </w:pPr>
            <w:r w:rsidRPr="003159A5">
              <w:rPr>
                <w:i/>
                <w:snapToGrid w:val="0"/>
                <w:szCs w:val="24"/>
              </w:rPr>
              <w:t xml:space="preserve">Usunięto całą treść Subklauzuli 1.1.75  </w:t>
            </w:r>
            <w:r w:rsidRPr="003159A5">
              <w:rPr>
                <w:i/>
                <w:szCs w:val="24"/>
              </w:rPr>
              <w:t>jako niemającą zastosowania w niniejszych Warunkach Kontraktu.</w:t>
            </w:r>
          </w:p>
        </w:tc>
      </w:tr>
      <w:tr w:rsidR="004B0EBF" w:rsidRPr="003159A5" w14:paraId="4E7727F6" w14:textId="77777777" w:rsidTr="00575499">
        <w:tc>
          <w:tcPr>
            <w:tcW w:w="1552" w:type="dxa"/>
          </w:tcPr>
          <w:p w14:paraId="4B08611F" w14:textId="77777777" w:rsidR="004B0EBF" w:rsidRPr="003159A5" w:rsidRDefault="004B0EBF" w:rsidP="00EA1CFF">
            <w:pPr>
              <w:spacing w:before="40" w:after="40"/>
              <w:rPr>
                <w:szCs w:val="24"/>
              </w:rPr>
            </w:pPr>
            <w:r w:rsidRPr="003159A5">
              <w:rPr>
                <w:szCs w:val="24"/>
              </w:rPr>
              <w:t>1.1.76</w:t>
            </w:r>
          </w:p>
        </w:tc>
        <w:tc>
          <w:tcPr>
            <w:tcW w:w="2281" w:type="dxa"/>
          </w:tcPr>
          <w:p w14:paraId="1B82CDC9" w14:textId="77777777" w:rsidR="004B0EBF" w:rsidRPr="003159A5" w:rsidRDefault="004B0EBF" w:rsidP="00EA1CFF">
            <w:pPr>
              <w:spacing w:before="40" w:after="40"/>
              <w:rPr>
                <w:szCs w:val="24"/>
              </w:rPr>
            </w:pPr>
            <w:r w:rsidRPr="003159A5">
              <w:rPr>
                <w:szCs w:val="24"/>
              </w:rPr>
              <w:t>Odcinek</w:t>
            </w:r>
          </w:p>
        </w:tc>
        <w:tc>
          <w:tcPr>
            <w:tcW w:w="5518" w:type="dxa"/>
          </w:tcPr>
          <w:p w14:paraId="041D649A" w14:textId="77777777" w:rsidR="004B0EBF" w:rsidRPr="003159A5" w:rsidRDefault="004B0EBF" w:rsidP="00EA1CFF">
            <w:pPr>
              <w:jc w:val="left"/>
              <w:rPr>
                <w:szCs w:val="24"/>
              </w:rPr>
            </w:pPr>
            <w:r w:rsidRPr="003159A5">
              <w:rPr>
                <w:szCs w:val="24"/>
              </w:rPr>
              <w:t>Usunięto całą treść Subklauzuli 1.1.76 i zastąpiono ją  następującą treścią:</w:t>
            </w:r>
          </w:p>
          <w:p w14:paraId="76A90D7B" w14:textId="77777777" w:rsidR="004B0EBF" w:rsidRPr="003159A5" w:rsidRDefault="004B0EBF" w:rsidP="00EA1CFF">
            <w:pPr>
              <w:spacing w:before="40" w:after="40"/>
              <w:rPr>
                <w:szCs w:val="24"/>
              </w:rPr>
            </w:pPr>
            <w:r w:rsidRPr="001B7E98">
              <w:rPr>
                <w:szCs w:val="24"/>
              </w:rPr>
              <w:t xml:space="preserve">„Odcinek” oznacza część Robót wyszczególnioną </w:t>
            </w:r>
            <w:r w:rsidRPr="001B7E98">
              <w:rPr>
                <w:szCs w:val="24"/>
              </w:rPr>
              <w:br/>
              <w:t>w dokumencie Dane Kontraktowe  jako Odcinek (jeśli jest),</w:t>
            </w:r>
            <w:r w:rsidRPr="003159A5">
              <w:rPr>
                <w:szCs w:val="24"/>
              </w:rPr>
              <w:t xml:space="preserve"> bądź ograniczoną część Robót określoną przez Inżyniera zgodnie z Subklauzulą 8.5 [</w:t>
            </w:r>
            <w:r w:rsidRPr="003159A5">
              <w:rPr>
                <w:i/>
                <w:iCs/>
                <w:szCs w:val="24"/>
              </w:rPr>
              <w:t>Przedłużenie Czasu na Ukończenie lub zmiana wykonania Wymaganej Minimalnej Ilości Wykonania</w:t>
            </w:r>
            <w:r w:rsidRPr="003159A5">
              <w:rPr>
                <w:szCs w:val="24"/>
              </w:rPr>
              <w:t>].</w:t>
            </w:r>
          </w:p>
        </w:tc>
      </w:tr>
      <w:tr w:rsidR="004B0EBF" w:rsidRPr="003159A5" w14:paraId="3DE21D92" w14:textId="77777777" w:rsidTr="00575499">
        <w:tc>
          <w:tcPr>
            <w:tcW w:w="1552" w:type="dxa"/>
          </w:tcPr>
          <w:p w14:paraId="4C44E102" w14:textId="77777777" w:rsidR="004B0EBF" w:rsidRPr="003159A5" w:rsidRDefault="004B0EBF" w:rsidP="00EA1CFF">
            <w:pPr>
              <w:spacing w:before="40" w:after="40"/>
              <w:rPr>
                <w:szCs w:val="24"/>
              </w:rPr>
            </w:pPr>
            <w:r w:rsidRPr="003159A5">
              <w:rPr>
                <w:szCs w:val="24"/>
              </w:rPr>
              <w:t>1.1.80</w:t>
            </w:r>
          </w:p>
        </w:tc>
        <w:tc>
          <w:tcPr>
            <w:tcW w:w="2281" w:type="dxa"/>
          </w:tcPr>
          <w:p w14:paraId="0978DF00" w14:textId="77777777" w:rsidR="004B0EBF" w:rsidRPr="003159A5" w:rsidRDefault="004B0EBF" w:rsidP="00EA1CFF">
            <w:pPr>
              <w:spacing w:before="40" w:after="40"/>
              <w:rPr>
                <w:szCs w:val="24"/>
              </w:rPr>
            </w:pPr>
            <w:r w:rsidRPr="003159A5">
              <w:rPr>
                <w:szCs w:val="24"/>
              </w:rPr>
              <w:t>Podwykonawca</w:t>
            </w:r>
          </w:p>
        </w:tc>
        <w:tc>
          <w:tcPr>
            <w:tcW w:w="5518" w:type="dxa"/>
          </w:tcPr>
          <w:p w14:paraId="7D0FAB3C" w14:textId="77777777" w:rsidR="004B0EBF" w:rsidRPr="003159A5" w:rsidRDefault="004B0EBF" w:rsidP="00EA1CFF">
            <w:pPr>
              <w:spacing w:before="40" w:after="40"/>
              <w:ind w:right="-57"/>
              <w:jc w:val="left"/>
              <w:rPr>
                <w:szCs w:val="24"/>
              </w:rPr>
            </w:pPr>
            <w:r w:rsidRPr="003159A5">
              <w:rPr>
                <w:szCs w:val="24"/>
              </w:rPr>
              <w:t xml:space="preserve">Usunięto całą treść Subklauzuli 1.1.80 i zastąpiono </w:t>
            </w:r>
            <w:r w:rsidRPr="003159A5">
              <w:rPr>
                <w:szCs w:val="24"/>
              </w:rPr>
              <w:br/>
              <w:t xml:space="preserve">ją  następującą treścią: </w:t>
            </w:r>
          </w:p>
          <w:p w14:paraId="5D290B64" w14:textId="77777777" w:rsidR="004B0EBF" w:rsidRPr="003159A5" w:rsidRDefault="004B0EBF" w:rsidP="00EA1CFF">
            <w:pPr>
              <w:rPr>
                <w:szCs w:val="24"/>
              </w:rPr>
            </w:pPr>
            <w:r w:rsidRPr="003159A5">
              <w:rPr>
                <w:szCs w:val="24"/>
              </w:rPr>
              <w:t>„Podwykonawca” oznacza podmiot, który zawarł umowę w myśl definicji Umowy o podwykonawstwo.</w:t>
            </w:r>
          </w:p>
          <w:p w14:paraId="0AA6D911" w14:textId="77777777" w:rsidR="004B0EBF" w:rsidRPr="003159A5" w:rsidRDefault="004B0EBF" w:rsidP="00EA1CFF">
            <w:pPr>
              <w:spacing w:before="40" w:after="40"/>
              <w:rPr>
                <w:szCs w:val="24"/>
              </w:rPr>
            </w:pPr>
            <w:r w:rsidRPr="003159A5">
              <w:rPr>
                <w:szCs w:val="24"/>
              </w:rPr>
              <w:t>Tam gdzie Warunki Kontraktu odnoszą się do „Podwykonawcy” należy przez to rozumieć także dalszego Podwykonawcę (z wyłączeniem Subklauzuli 4.4 [</w:t>
            </w:r>
            <w:r w:rsidRPr="003159A5">
              <w:rPr>
                <w:i/>
                <w:szCs w:val="24"/>
              </w:rPr>
              <w:t>Podwykonawcy</w:t>
            </w:r>
            <w:r w:rsidRPr="003159A5">
              <w:rPr>
                <w:szCs w:val="24"/>
              </w:rPr>
              <w:t xml:space="preserve">]).   </w:t>
            </w:r>
          </w:p>
        </w:tc>
      </w:tr>
      <w:tr w:rsidR="004B0EBF" w:rsidRPr="003159A5" w14:paraId="46DED17A" w14:textId="77777777" w:rsidTr="00575499">
        <w:tc>
          <w:tcPr>
            <w:tcW w:w="1552" w:type="dxa"/>
          </w:tcPr>
          <w:p w14:paraId="26952CF4" w14:textId="77777777" w:rsidR="004B0EBF" w:rsidRPr="003159A5" w:rsidRDefault="004B0EBF" w:rsidP="00EA1CFF">
            <w:pPr>
              <w:spacing w:before="40" w:after="40"/>
              <w:rPr>
                <w:szCs w:val="24"/>
              </w:rPr>
            </w:pPr>
            <w:r w:rsidRPr="003159A5">
              <w:rPr>
                <w:szCs w:val="24"/>
              </w:rPr>
              <w:t>1.1.82</w:t>
            </w:r>
          </w:p>
        </w:tc>
        <w:tc>
          <w:tcPr>
            <w:tcW w:w="2281" w:type="dxa"/>
          </w:tcPr>
          <w:p w14:paraId="43EA47FC" w14:textId="77777777" w:rsidR="004B0EBF" w:rsidRPr="003159A5" w:rsidRDefault="004B0EBF" w:rsidP="00EA1CFF">
            <w:pPr>
              <w:spacing w:before="40" w:after="40"/>
              <w:rPr>
                <w:szCs w:val="24"/>
              </w:rPr>
            </w:pPr>
            <w:r w:rsidRPr="003159A5">
              <w:rPr>
                <w:szCs w:val="24"/>
              </w:rPr>
              <w:t>Roboty Tymczasowe</w:t>
            </w:r>
          </w:p>
        </w:tc>
        <w:tc>
          <w:tcPr>
            <w:tcW w:w="5518" w:type="dxa"/>
          </w:tcPr>
          <w:p w14:paraId="0DD862FF" w14:textId="77777777" w:rsidR="004B0EBF" w:rsidRPr="003159A5" w:rsidRDefault="004B0EBF" w:rsidP="00EA1CFF">
            <w:pPr>
              <w:widowControl w:val="0"/>
              <w:spacing w:before="40" w:after="40"/>
              <w:rPr>
                <w:szCs w:val="24"/>
              </w:rPr>
            </w:pPr>
            <w:r w:rsidRPr="003159A5">
              <w:rPr>
                <w:szCs w:val="24"/>
              </w:rPr>
              <w:t xml:space="preserve">Na końcu Subklauzuli 1.1.82 dodaje się zdanie </w:t>
            </w:r>
            <w:r w:rsidRPr="003159A5">
              <w:rPr>
                <w:szCs w:val="24"/>
              </w:rPr>
              <w:br/>
              <w:t>o następującej treści:</w:t>
            </w:r>
          </w:p>
          <w:p w14:paraId="415A78F3" w14:textId="77777777" w:rsidR="004B0EBF" w:rsidRPr="003159A5" w:rsidRDefault="004B0EBF" w:rsidP="00EA1CFF">
            <w:pPr>
              <w:spacing w:before="40" w:after="40"/>
              <w:rPr>
                <w:szCs w:val="24"/>
              </w:rPr>
            </w:pPr>
            <w:r w:rsidRPr="003159A5">
              <w:rPr>
                <w:szCs w:val="24"/>
              </w:rPr>
              <w:t>„</w:t>
            </w:r>
            <w:r w:rsidRPr="003159A5">
              <w:rPr>
                <w:i/>
                <w:szCs w:val="24"/>
              </w:rPr>
              <w:t>oraz usunięcia wszelkich Wad</w:t>
            </w:r>
            <w:r w:rsidRPr="003159A5">
              <w:rPr>
                <w:szCs w:val="24"/>
              </w:rPr>
              <w:t>”.</w:t>
            </w:r>
          </w:p>
        </w:tc>
      </w:tr>
      <w:tr w:rsidR="004B0EBF" w:rsidRPr="003159A5" w14:paraId="5C617EA9" w14:textId="77777777" w:rsidTr="00575499">
        <w:tc>
          <w:tcPr>
            <w:tcW w:w="1552" w:type="dxa"/>
          </w:tcPr>
          <w:p w14:paraId="6D170EEF" w14:textId="77777777" w:rsidR="004B0EBF" w:rsidRPr="003159A5" w:rsidRDefault="004B0EBF" w:rsidP="00EA1CFF">
            <w:pPr>
              <w:spacing w:before="40" w:after="40"/>
              <w:rPr>
                <w:szCs w:val="24"/>
              </w:rPr>
            </w:pPr>
            <w:r w:rsidRPr="003159A5">
              <w:rPr>
                <w:szCs w:val="24"/>
              </w:rPr>
              <w:t>1.1.83</w:t>
            </w:r>
          </w:p>
        </w:tc>
        <w:tc>
          <w:tcPr>
            <w:tcW w:w="2281" w:type="dxa"/>
          </w:tcPr>
          <w:p w14:paraId="28A4C9F5" w14:textId="77777777" w:rsidR="004B0EBF" w:rsidRPr="003159A5" w:rsidRDefault="004B0EBF" w:rsidP="00EA1CFF">
            <w:pPr>
              <w:spacing w:before="40" w:after="40"/>
              <w:rPr>
                <w:szCs w:val="24"/>
              </w:rPr>
            </w:pPr>
            <w:r w:rsidRPr="003159A5">
              <w:rPr>
                <w:szCs w:val="24"/>
              </w:rPr>
              <w:t>Dokumenty Ofertowe</w:t>
            </w:r>
          </w:p>
        </w:tc>
        <w:tc>
          <w:tcPr>
            <w:tcW w:w="5518" w:type="dxa"/>
          </w:tcPr>
          <w:p w14:paraId="54E47B78" w14:textId="77777777" w:rsidR="004B0EBF" w:rsidRPr="003159A5" w:rsidRDefault="004B0EBF" w:rsidP="00EA1CFF">
            <w:pPr>
              <w:spacing w:before="40" w:after="40"/>
              <w:ind w:right="-57"/>
              <w:rPr>
                <w:szCs w:val="24"/>
              </w:rPr>
            </w:pPr>
            <w:r w:rsidRPr="003159A5">
              <w:rPr>
                <w:szCs w:val="24"/>
              </w:rPr>
              <w:t>Usunięto treść Subklauzuli 1.1.83 rozpoczynającą się od wyrazów: „</w:t>
            </w:r>
            <w:r w:rsidRPr="003159A5">
              <w:rPr>
                <w:i/>
                <w:szCs w:val="24"/>
              </w:rPr>
              <w:t xml:space="preserve">łączone do Kontraktu </w:t>
            </w:r>
            <w:r w:rsidRPr="003159A5">
              <w:rPr>
                <w:szCs w:val="24"/>
              </w:rPr>
              <w:t>”i zastąpiono ją  następującą treścią: „</w:t>
            </w:r>
            <w:r w:rsidRPr="003159A5">
              <w:rPr>
                <w:i/>
                <w:szCs w:val="24"/>
              </w:rPr>
              <w:t>które zostały włączone do Kontraktu</w:t>
            </w:r>
            <w:r w:rsidRPr="003159A5">
              <w:rPr>
                <w:szCs w:val="24"/>
              </w:rPr>
              <w:t>”.</w:t>
            </w:r>
          </w:p>
        </w:tc>
      </w:tr>
      <w:tr w:rsidR="004B0EBF" w:rsidRPr="003159A5" w14:paraId="6C94F3F8" w14:textId="77777777" w:rsidTr="00575499">
        <w:tc>
          <w:tcPr>
            <w:tcW w:w="1552" w:type="dxa"/>
          </w:tcPr>
          <w:p w14:paraId="234511F5" w14:textId="77777777" w:rsidR="004B0EBF" w:rsidRPr="003159A5" w:rsidRDefault="004B0EBF" w:rsidP="00EA1CFF">
            <w:pPr>
              <w:spacing w:before="40" w:after="40"/>
              <w:rPr>
                <w:szCs w:val="24"/>
              </w:rPr>
            </w:pPr>
            <w:r w:rsidRPr="003159A5">
              <w:rPr>
                <w:szCs w:val="24"/>
              </w:rPr>
              <w:t>1.1.86</w:t>
            </w:r>
          </w:p>
        </w:tc>
        <w:tc>
          <w:tcPr>
            <w:tcW w:w="2281" w:type="dxa"/>
          </w:tcPr>
          <w:p w14:paraId="2BCEA172" w14:textId="77777777" w:rsidR="004B0EBF" w:rsidRPr="003159A5" w:rsidRDefault="004B0EBF" w:rsidP="00EA1CFF">
            <w:pPr>
              <w:spacing w:before="40" w:after="40"/>
              <w:rPr>
                <w:szCs w:val="24"/>
              </w:rPr>
            </w:pPr>
            <w:r w:rsidRPr="003159A5">
              <w:rPr>
                <w:szCs w:val="24"/>
              </w:rPr>
              <w:t>Czas na Ukończenie</w:t>
            </w:r>
          </w:p>
        </w:tc>
        <w:tc>
          <w:tcPr>
            <w:tcW w:w="5518" w:type="dxa"/>
          </w:tcPr>
          <w:p w14:paraId="31146A28" w14:textId="77777777" w:rsidR="004B0EBF" w:rsidRPr="003159A5" w:rsidRDefault="004B0EBF" w:rsidP="00EA1CFF">
            <w:pPr>
              <w:spacing w:before="40" w:after="40"/>
              <w:ind w:right="-57"/>
              <w:jc w:val="left"/>
              <w:rPr>
                <w:szCs w:val="24"/>
              </w:rPr>
            </w:pPr>
            <w:r w:rsidRPr="003159A5">
              <w:rPr>
                <w:szCs w:val="24"/>
              </w:rPr>
              <w:t xml:space="preserve">Usunięto całą treść Subklauzuli 1.1.86 i zastąpiono ją  następującą treścią: </w:t>
            </w:r>
          </w:p>
          <w:p w14:paraId="77394EE7" w14:textId="458027C6" w:rsidR="004B0EBF" w:rsidRPr="003159A5" w:rsidRDefault="004B0EBF" w:rsidP="00EA1CFF">
            <w:pPr>
              <w:spacing w:before="40" w:after="40"/>
              <w:rPr>
                <w:szCs w:val="24"/>
              </w:rPr>
            </w:pPr>
            <w:r w:rsidRPr="003159A5">
              <w:rPr>
                <w:szCs w:val="24"/>
              </w:rPr>
              <w:lastRenderedPageBreak/>
              <w:t>„Czas na  Ukończenie” oznacza czas na wykonanie Dokumentów Wykonawcy, ukończenie Robót lub Odcinka (w zależności od przypadku) łącznie z</w:t>
            </w:r>
            <w:r w:rsidR="00DE428F">
              <w:rPr>
                <w:szCs w:val="24"/>
              </w:rPr>
              <w:t xml:space="preserve">e </w:t>
            </w:r>
            <w:r w:rsidRPr="003159A5">
              <w:rPr>
                <w:szCs w:val="24"/>
              </w:rPr>
              <w:t xml:space="preserve"> </w:t>
            </w:r>
            <w:r w:rsidR="003056F6" w:rsidRPr="00DE428F">
              <w:rPr>
                <w:szCs w:val="24"/>
              </w:rPr>
              <w:t>złożeniem kompletnego wniosku o</w:t>
            </w:r>
            <w:r w:rsidR="00DE428F" w:rsidRPr="00DE428F">
              <w:rPr>
                <w:szCs w:val="24"/>
              </w:rPr>
              <w:t xml:space="preserve"> wydanie</w:t>
            </w:r>
            <w:r w:rsidR="00DE428F">
              <w:rPr>
                <w:szCs w:val="24"/>
              </w:rPr>
              <w:t xml:space="preserve"> </w:t>
            </w:r>
            <w:r w:rsidRPr="00DE428F">
              <w:rPr>
                <w:szCs w:val="24"/>
              </w:rPr>
              <w:t>decyzji o pozwoleniu na użytkowanie</w:t>
            </w:r>
            <w:r w:rsidRPr="003159A5">
              <w:rPr>
                <w:szCs w:val="24"/>
              </w:rPr>
              <w:t xml:space="preserve"> -  według Subklauzuli 8.2 [</w:t>
            </w:r>
            <w:r w:rsidRPr="003159A5">
              <w:rPr>
                <w:i/>
                <w:szCs w:val="24"/>
              </w:rPr>
              <w:t>Czas na Ukończenie</w:t>
            </w:r>
            <w:r w:rsidRPr="003159A5">
              <w:rPr>
                <w:szCs w:val="24"/>
              </w:rPr>
              <w:t>], jaki został podany w dokumencie Dane Kontraktowe (z jakimkolwiek przedłużeniem według Subklauzuli 8.5 [</w:t>
            </w:r>
            <w:r w:rsidRPr="003159A5">
              <w:rPr>
                <w:i/>
                <w:szCs w:val="24"/>
              </w:rPr>
              <w:t xml:space="preserve">Przedłużenie Czasu na Ukończenie </w:t>
            </w:r>
            <w:r w:rsidRPr="001E049A">
              <w:rPr>
                <w:i/>
                <w:szCs w:val="24"/>
              </w:rPr>
              <w:t>lub zmiana  wykonania Wymaganej Minimalnej Ilości Wykonania</w:t>
            </w:r>
            <w:r w:rsidRPr="003159A5">
              <w:rPr>
                <w:szCs w:val="24"/>
              </w:rPr>
              <w:t xml:space="preserve">]) </w:t>
            </w:r>
            <w:r w:rsidRPr="003159A5">
              <w:rPr>
                <w:snapToGrid w:val="0"/>
                <w:szCs w:val="24"/>
              </w:rPr>
              <w:t>obliczony od Daty Rozpoczęcia</w:t>
            </w:r>
            <w:r w:rsidRPr="003159A5">
              <w:rPr>
                <w:szCs w:val="24"/>
              </w:rPr>
              <w:t>.</w:t>
            </w:r>
          </w:p>
        </w:tc>
      </w:tr>
      <w:tr w:rsidR="004B0EBF" w:rsidRPr="003159A5" w14:paraId="0BBB5B77" w14:textId="77777777" w:rsidTr="00575499">
        <w:tc>
          <w:tcPr>
            <w:tcW w:w="1552" w:type="dxa"/>
          </w:tcPr>
          <w:p w14:paraId="29605B45" w14:textId="77777777" w:rsidR="004B0EBF" w:rsidRPr="003159A5" w:rsidRDefault="004B0EBF" w:rsidP="00EA1CFF">
            <w:pPr>
              <w:spacing w:before="40" w:after="40"/>
              <w:rPr>
                <w:szCs w:val="24"/>
              </w:rPr>
            </w:pPr>
            <w:r w:rsidRPr="003159A5">
              <w:rPr>
                <w:szCs w:val="24"/>
              </w:rPr>
              <w:lastRenderedPageBreak/>
              <w:t>1.1.88</w:t>
            </w:r>
          </w:p>
        </w:tc>
        <w:tc>
          <w:tcPr>
            <w:tcW w:w="2281" w:type="dxa"/>
          </w:tcPr>
          <w:p w14:paraId="709A2860" w14:textId="77777777" w:rsidR="004B0EBF" w:rsidRPr="003159A5" w:rsidRDefault="004B0EBF" w:rsidP="00EA1CFF">
            <w:pPr>
              <w:spacing w:before="40" w:after="40"/>
              <w:rPr>
                <w:szCs w:val="24"/>
              </w:rPr>
            </w:pPr>
            <w:r w:rsidRPr="003159A5">
              <w:rPr>
                <w:szCs w:val="24"/>
              </w:rPr>
              <w:t>Zmiana</w:t>
            </w:r>
          </w:p>
        </w:tc>
        <w:tc>
          <w:tcPr>
            <w:tcW w:w="5518" w:type="dxa"/>
          </w:tcPr>
          <w:p w14:paraId="650BE18F" w14:textId="77777777" w:rsidR="004B0EBF" w:rsidRPr="003159A5" w:rsidRDefault="004B0EBF" w:rsidP="00EA1CFF">
            <w:pPr>
              <w:spacing w:before="40" w:after="40"/>
              <w:rPr>
                <w:szCs w:val="24"/>
              </w:rPr>
            </w:pPr>
            <w:r w:rsidRPr="003159A5">
              <w:rPr>
                <w:szCs w:val="24"/>
              </w:rPr>
              <w:t>Wprowadzono następujące zmiany w treści Subklauzuli 1.1.88:</w:t>
            </w:r>
          </w:p>
          <w:p w14:paraId="13D9205D" w14:textId="77777777" w:rsidR="004B0EBF" w:rsidRPr="003159A5" w:rsidRDefault="004B0EBF" w:rsidP="00EA1CFF">
            <w:pPr>
              <w:spacing w:before="40" w:after="40"/>
              <w:rPr>
                <w:szCs w:val="24"/>
              </w:rPr>
            </w:pPr>
            <w:r w:rsidRPr="003159A5">
              <w:rPr>
                <w:szCs w:val="24"/>
              </w:rPr>
              <w:t>Po wyrazie „</w:t>
            </w:r>
            <w:r w:rsidRPr="003159A5">
              <w:rPr>
                <w:i/>
                <w:szCs w:val="24"/>
              </w:rPr>
              <w:t>Robotach</w:t>
            </w:r>
            <w:r w:rsidRPr="003159A5">
              <w:rPr>
                <w:szCs w:val="24"/>
              </w:rPr>
              <w:t xml:space="preserve">” dodaje się następującą treść: </w:t>
            </w:r>
            <w:r w:rsidRPr="00DE428F">
              <w:rPr>
                <w:szCs w:val="24"/>
              </w:rPr>
              <w:t>„</w:t>
            </w:r>
            <w:r w:rsidRPr="00DE428F">
              <w:rPr>
                <w:i/>
                <w:szCs w:val="24"/>
              </w:rPr>
              <w:t>lub Wymaganiach Zamawiającego</w:t>
            </w:r>
            <w:r w:rsidRPr="003159A5">
              <w:rPr>
                <w:szCs w:val="24"/>
              </w:rPr>
              <w:t xml:space="preserve">,”. </w:t>
            </w:r>
          </w:p>
        </w:tc>
      </w:tr>
      <w:tr w:rsidR="004B0EBF" w:rsidRPr="003159A5" w14:paraId="52B1B8AF" w14:textId="77777777" w:rsidTr="00575499">
        <w:tc>
          <w:tcPr>
            <w:tcW w:w="1552" w:type="dxa"/>
          </w:tcPr>
          <w:p w14:paraId="2DB0A93E" w14:textId="77777777" w:rsidR="004B0EBF" w:rsidRPr="003159A5" w:rsidRDefault="004B0EBF" w:rsidP="00EA1CFF">
            <w:pPr>
              <w:spacing w:before="40" w:after="40"/>
              <w:rPr>
                <w:szCs w:val="24"/>
              </w:rPr>
            </w:pPr>
            <w:r w:rsidRPr="003159A5">
              <w:rPr>
                <w:szCs w:val="24"/>
              </w:rPr>
              <w:t>1.1.89</w:t>
            </w:r>
          </w:p>
        </w:tc>
        <w:tc>
          <w:tcPr>
            <w:tcW w:w="2281" w:type="dxa"/>
          </w:tcPr>
          <w:p w14:paraId="6D596E29" w14:textId="77777777" w:rsidR="004B0EBF" w:rsidRPr="003159A5" w:rsidRDefault="004B0EBF" w:rsidP="00EA1CFF">
            <w:pPr>
              <w:spacing w:before="40" w:after="40"/>
              <w:rPr>
                <w:szCs w:val="24"/>
              </w:rPr>
            </w:pPr>
            <w:r w:rsidRPr="003159A5">
              <w:rPr>
                <w:szCs w:val="24"/>
              </w:rPr>
              <w:t>Roboty</w:t>
            </w:r>
          </w:p>
        </w:tc>
        <w:tc>
          <w:tcPr>
            <w:tcW w:w="5518" w:type="dxa"/>
          </w:tcPr>
          <w:p w14:paraId="1AE41568" w14:textId="77777777" w:rsidR="004B0EBF" w:rsidRPr="003159A5" w:rsidRDefault="004B0EBF" w:rsidP="00EA1CFF">
            <w:pPr>
              <w:widowControl w:val="0"/>
              <w:spacing w:before="40" w:after="40"/>
              <w:jc w:val="left"/>
              <w:rPr>
                <w:szCs w:val="24"/>
              </w:rPr>
            </w:pPr>
            <w:r w:rsidRPr="003159A5">
              <w:rPr>
                <w:szCs w:val="24"/>
              </w:rPr>
              <w:t xml:space="preserve">Na końcu Subklauzuli 1.1.89 dodaje się zdanie </w:t>
            </w:r>
            <w:r w:rsidRPr="003159A5">
              <w:rPr>
                <w:szCs w:val="24"/>
              </w:rPr>
              <w:br/>
              <w:t>o następującej treści:</w:t>
            </w:r>
          </w:p>
          <w:p w14:paraId="3B15E9A8" w14:textId="77777777" w:rsidR="004B0EBF" w:rsidRPr="003159A5" w:rsidRDefault="004B0EBF" w:rsidP="00EA1CFF">
            <w:pPr>
              <w:spacing w:before="40" w:after="40"/>
              <w:rPr>
                <w:szCs w:val="24"/>
              </w:rPr>
            </w:pPr>
            <w:r w:rsidRPr="003159A5">
              <w:rPr>
                <w:szCs w:val="24"/>
              </w:rPr>
              <w:t>Roboty oznaczają równocześnie budowę i roboty budowlane, zgodnie z Prawem budowlanym.</w:t>
            </w:r>
          </w:p>
        </w:tc>
      </w:tr>
      <w:tr w:rsidR="004B0EBF" w:rsidRPr="003159A5" w14:paraId="60608319" w14:textId="77777777" w:rsidTr="00575499">
        <w:tc>
          <w:tcPr>
            <w:tcW w:w="1552" w:type="dxa"/>
          </w:tcPr>
          <w:p w14:paraId="32F08775" w14:textId="77777777" w:rsidR="004B0EBF" w:rsidRPr="003159A5" w:rsidRDefault="004B0EBF" w:rsidP="00EA1CFF">
            <w:pPr>
              <w:spacing w:before="40" w:after="40"/>
              <w:rPr>
                <w:szCs w:val="24"/>
              </w:rPr>
            </w:pPr>
            <w:r w:rsidRPr="003159A5">
              <w:rPr>
                <w:szCs w:val="24"/>
              </w:rPr>
              <w:t xml:space="preserve">Dodatkowa </w:t>
            </w:r>
            <w:proofErr w:type="spellStart"/>
            <w:r w:rsidRPr="003159A5">
              <w:rPr>
                <w:szCs w:val="24"/>
              </w:rPr>
              <w:t>Subklauzula</w:t>
            </w:r>
            <w:proofErr w:type="spellEnd"/>
            <w:r w:rsidRPr="003159A5">
              <w:rPr>
                <w:szCs w:val="24"/>
              </w:rPr>
              <w:t xml:space="preserve"> 1.1.91</w:t>
            </w:r>
          </w:p>
        </w:tc>
        <w:tc>
          <w:tcPr>
            <w:tcW w:w="2281" w:type="dxa"/>
          </w:tcPr>
          <w:p w14:paraId="50895B6F" w14:textId="77777777" w:rsidR="004B0EBF" w:rsidRPr="003159A5" w:rsidRDefault="004B0EBF" w:rsidP="00EA1CFF">
            <w:pPr>
              <w:spacing w:before="40" w:after="40"/>
              <w:rPr>
                <w:szCs w:val="24"/>
              </w:rPr>
            </w:pPr>
            <w:r w:rsidRPr="003159A5">
              <w:rPr>
                <w:szCs w:val="24"/>
              </w:rPr>
              <w:t>Konsorcjum</w:t>
            </w:r>
          </w:p>
        </w:tc>
        <w:tc>
          <w:tcPr>
            <w:tcW w:w="5518" w:type="dxa"/>
          </w:tcPr>
          <w:p w14:paraId="4085998D" w14:textId="77777777" w:rsidR="004B0EBF" w:rsidRPr="003159A5" w:rsidRDefault="004B0EBF" w:rsidP="00EA1CFF">
            <w:pPr>
              <w:spacing w:before="40" w:after="40"/>
              <w:rPr>
                <w:szCs w:val="24"/>
              </w:rPr>
            </w:pPr>
            <w:r w:rsidRPr="003159A5">
              <w:rPr>
                <w:szCs w:val="24"/>
              </w:rPr>
              <w:t>Poprzez „Konsorcjum” rozumie się co najmniej dwa podmioty  wspólnie ubiegające się o udzielenie zamówienia publicznego i wspólnie realizujące Kontrakt, które łączy umowa konsorcjum regulująca stosunki wewnętrzne między tymi podmiotami oraz zasady działania wobec Zamawiającego w związku z realizacją Kontraktu.</w:t>
            </w:r>
          </w:p>
        </w:tc>
      </w:tr>
      <w:tr w:rsidR="004B0EBF" w:rsidRPr="003159A5" w14:paraId="386ED0ED" w14:textId="77777777" w:rsidTr="00575499">
        <w:tc>
          <w:tcPr>
            <w:tcW w:w="1552" w:type="dxa"/>
          </w:tcPr>
          <w:p w14:paraId="71923DDB" w14:textId="77777777" w:rsidR="004B0EBF" w:rsidRPr="003159A5" w:rsidRDefault="004B0EBF" w:rsidP="00EA1CFF">
            <w:pPr>
              <w:spacing w:before="40" w:after="40"/>
              <w:rPr>
                <w:szCs w:val="24"/>
              </w:rPr>
            </w:pPr>
            <w:r w:rsidRPr="003159A5">
              <w:rPr>
                <w:szCs w:val="24"/>
              </w:rPr>
              <w:t xml:space="preserve">Dodatkowa </w:t>
            </w:r>
            <w:proofErr w:type="spellStart"/>
            <w:r w:rsidRPr="003159A5">
              <w:rPr>
                <w:szCs w:val="24"/>
              </w:rPr>
              <w:t>Subklauzula</w:t>
            </w:r>
            <w:proofErr w:type="spellEnd"/>
            <w:r w:rsidRPr="003159A5">
              <w:rPr>
                <w:szCs w:val="24"/>
              </w:rPr>
              <w:t xml:space="preserve"> 1.1.92</w:t>
            </w:r>
          </w:p>
        </w:tc>
        <w:tc>
          <w:tcPr>
            <w:tcW w:w="2281" w:type="dxa"/>
          </w:tcPr>
          <w:p w14:paraId="125BEA5B" w14:textId="77777777" w:rsidR="004B0EBF" w:rsidRPr="003159A5" w:rsidRDefault="004B0EBF" w:rsidP="00EA1CFF">
            <w:pPr>
              <w:spacing w:before="40" w:after="40"/>
              <w:rPr>
                <w:szCs w:val="24"/>
              </w:rPr>
            </w:pPr>
            <w:r w:rsidRPr="003159A5">
              <w:rPr>
                <w:szCs w:val="24"/>
              </w:rPr>
              <w:t>Lider</w:t>
            </w:r>
          </w:p>
        </w:tc>
        <w:tc>
          <w:tcPr>
            <w:tcW w:w="5518" w:type="dxa"/>
          </w:tcPr>
          <w:p w14:paraId="6B3A58D5" w14:textId="3524B9FD" w:rsidR="004B0EBF" w:rsidRPr="003159A5" w:rsidRDefault="00476CF2" w:rsidP="00EA1CFF">
            <w:pPr>
              <w:spacing w:before="40" w:after="40"/>
              <w:rPr>
                <w:szCs w:val="24"/>
              </w:rPr>
            </w:pPr>
            <w:r w:rsidRPr="003159A5">
              <w:rPr>
                <w:szCs w:val="24"/>
              </w:rPr>
              <w:t>„</w:t>
            </w:r>
            <w:r w:rsidR="004B0EBF" w:rsidRPr="003159A5">
              <w:rPr>
                <w:szCs w:val="24"/>
              </w:rPr>
              <w:t>Lider” oznacza podmiot reprezentujący Konsorcjum lub ugrupowanie osób wymienionych w Subklauzuli 1.14 [</w:t>
            </w:r>
            <w:r w:rsidR="004B0EBF" w:rsidRPr="003159A5">
              <w:rPr>
                <w:i/>
                <w:szCs w:val="24"/>
              </w:rPr>
              <w:t>Solidarna odpowiedzialność</w:t>
            </w:r>
            <w:r w:rsidR="004B0EBF" w:rsidRPr="003159A5">
              <w:rPr>
                <w:szCs w:val="24"/>
              </w:rPr>
              <w:t>] i występujący przed Zamawiającym w imieniu tych podmiotów we wszystkich sprawach</w:t>
            </w:r>
            <w:r w:rsidR="00764D59" w:rsidRPr="003159A5">
              <w:rPr>
                <w:szCs w:val="24"/>
              </w:rPr>
              <w:t xml:space="preserve"> chyba, że Szczególne Warunki Kontraktu stanowią inaczej</w:t>
            </w:r>
            <w:r w:rsidR="004B0EBF" w:rsidRPr="003159A5">
              <w:rPr>
                <w:szCs w:val="24"/>
              </w:rPr>
              <w:t>.</w:t>
            </w:r>
          </w:p>
        </w:tc>
      </w:tr>
      <w:tr w:rsidR="004B0EBF" w:rsidRPr="003159A5" w14:paraId="19B433F2" w14:textId="77777777" w:rsidTr="00575499">
        <w:tc>
          <w:tcPr>
            <w:tcW w:w="1552" w:type="dxa"/>
          </w:tcPr>
          <w:p w14:paraId="0E51DD28" w14:textId="77777777" w:rsidR="004B0EBF" w:rsidRPr="003159A5" w:rsidRDefault="004B0EBF" w:rsidP="00EA1CFF">
            <w:pPr>
              <w:spacing w:before="40" w:after="40"/>
              <w:rPr>
                <w:szCs w:val="24"/>
              </w:rPr>
            </w:pPr>
            <w:r w:rsidRPr="003159A5">
              <w:rPr>
                <w:szCs w:val="24"/>
              </w:rPr>
              <w:t xml:space="preserve">Dodatkowa </w:t>
            </w:r>
            <w:proofErr w:type="spellStart"/>
            <w:r w:rsidRPr="003159A5">
              <w:rPr>
                <w:szCs w:val="24"/>
              </w:rPr>
              <w:t>Subklauzula</w:t>
            </w:r>
            <w:proofErr w:type="spellEnd"/>
            <w:r w:rsidRPr="003159A5">
              <w:rPr>
                <w:szCs w:val="24"/>
              </w:rPr>
              <w:t xml:space="preserve"> 1.1.93</w:t>
            </w:r>
          </w:p>
        </w:tc>
        <w:tc>
          <w:tcPr>
            <w:tcW w:w="2281" w:type="dxa"/>
          </w:tcPr>
          <w:p w14:paraId="759DFED3" w14:textId="77777777" w:rsidR="004B0EBF" w:rsidRPr="003159A5" w:rsidRDefault="004B0EBF" w:rsidP="00EA1CFF">
            <w:pPr>
              <w:spacing w:before="40" w:after="40"/>
              <w:rPr>
                <w:szCs w:val="24"/>
              </w:rPr>
            </w:pPr>
            <w:r w:rsidRPr="003159A5">
              <w:rPr>
                <w:szCs w:val="24"/>
              </w:rPr>
              <w:t>Podmiot Udostępniający Zasoby (PUZ)</w:t>
            </w:r>
          </w:p>
        </w:tc>
        <w:tc>
          <w:tcPr>
            <w:tcW w:w="5518" w:type="dxa"/>
          </w:tcPr>
          <w:p w14:paraId="4945E6CD" w14:textId="4390BA6C" w:rsidR="004B0EBF" w:rsidRPr="003159A5" w:rsidRDefault="004B0EBF" w:rsidP="00EA1CFF">
            <w:pPr>
              <w:spacing w:before="40" w:after="40"/>
              <w:rPr>
                <w:szCs w:val="24"/>
              </w:rPr>
            </w:pPr>
            <w:r w:rsidRPr="003159A5">
              <w:rPr>
                <w:szCs w:val="24"/>
              </w:rPr>
              <w:t xml:space="preserve">„Podmiot Udostępniający Zasoby (PUZ)” oznacza podmiot, o którym mowa w art. </w:t>
            </w:r>
            <w:r w:rsidR="00E533F0" w:rsidRPr="003159A5">
              <w:rPr>
                <w:szCs w:val="24"/>
              </w:rPr>
              <w:t>118</w:t>
            </w:r>
            <w:r w:rsidRPr="003159A5">
              <w:rPr>
                <w:szCs w:val="24"/>
              </w:rPr>
              <w:t xml:space="preserve"> ust. 1 ustawy Prawo zamówień publicznych, na którego zdolnościach technicznych lub zawodowych lub sytuacji finansowej lub ekonomicznej polega Wykonawca, niezależnie od charakteru prawnego łączących go z nim stosunków prawnych.</w:t>
            </w:r>
          </w:p>
        </w:tc>
      </w:tr>
      <w:tr w:rsidR="004B0EBF" w:rsidRPr="003159A5" w14:paraId="3547280A" w14:textId="77777777" w:rsidTr="00575499">
        <w:tc>
          <w:tcPr>
            <w:tcW w:w="1552" w:type="dxa"/>
          </w:tcPr>
          <w:p w14:paraId="4FE1188E" w14:textId="248F408C" w:rsidR="004B0EBF" w:rsidRPr="003159A5" w:rsidRDefault="004B0EBF" w:rsidP="00EA1CFF">
            <w:pPr>
              <w:spacing w:before="40" w:after="40"/>
              <w:rPr>
                <w:szCs w:val="24"/>
              </w:rPr>
            </w:pPr>
            <w:r w:rsidRPr="003159A5">
              <w:rPr>
                <w:szCs w:val="24"/>
              </w:rPr>
              <w:t xml:space="preserve">Dodatkowa </w:t>
            </w:r>
            <w:proofErr w:type="spellStart"/>
            <w:r w:rsidRPr="003159A5">
              <w:rPr>
                <w:szCs w:val="24"/>
              </w:rPr>
              <w:t>Subklauzula</w:t>
            </w:r>
            <w:proofErr w:type="spellEnd"/>
            <w:r w:rsidRPr="003159A5">
              <w:rPr>
                <w:szCs w:val="24"/>
              </w:rPr>
              <w:t xml:space="preserve"> 1.1.9</w:t>
            </w:r>
            <w:r w:rsidR="00DB7426">
              <w:rPr>
                <w:szCs w:val="24"/>
              </w:rPr>
              <w:t>4</w:t>
            </w:r>
          </w:p>
        </w:tc>
        <w:tc>
          <w:tcPr>
            <w:tcW w:w="2281" w:type="dxa"/>
          </w:tcPr>
          <w:p w14:paraId="0977D888" w14:textId="77777777" w:rsidR="004B0EBF" w:rsidRPr="003159A5" w:rsidRDefault="004B0EBF" w:rsidP="00EA1CFF">
            <w:pPr>
              <w:spacing w:before="40" w:after="40"/>
              <w:rPr>
                <w:szCs w:val="24"/>
              </w:rPr>
            </w:pPr>
            <w:r w:rsidRPr="003159A5">
              <w:rPr>
                <w:szCs w:val="24"/>
              </w:rPr>
              <w:t>Przedstawiciel Zamawiającego</w:t>
            </w:r>
          </w:p>
        </w:tc>
        <w:tc>
          <w:tcPr>
            <w:tcW w:w="5518" w:type="dxa"/>
          </w:tcPr>
          <w:p w14:paraId="55BA7DD2" w14:textId="77777777" w:rsidR="004B0EBF" w:rsidRPr="003159A5" w:rsidRDefault="004B0EBF" w:rsidP="00EA1CFF">
            <w:pPr>
              <w:spacing w:before="0"/>
              <w:contextualSpacing/>
              <w:rPr>
                <w:szCs w:val="24"/>
              </w:rPr>
            </w:pPr>
            <w:r w:rsidRPr="003159A5">
              <w:rPr>
                <w:szCs w:val="24"/>
              </w:rPr>
              <w:t xml:space="preserve">„Przedstawiciel Zamawiającego” oznacza osobę wyznaczoną przez Zamawiającego do kontaktów </w:t>
            </w:r>
            <w:r w:rsidRPr="003159A5">
              <w:rPr>
                <w:szCs w:val="24"/>
              </w:rPr>
              <w:br/>
              <w:t>z Wykonawcą i Inżynierem, w szczególności oznacza Kierownika Projektu, osoby wchodzące w skład Zespołu Kierownika Projektu oraz inne osoby wskazane przez Zamawiającego.</w:t>
            </w:r>
          </w:p>
          <w:p w14:paraId="6E79C5C4" w14:textId="0FBB0141" w:rsidR="004B0EBF" w:rsidRPr="003159A5" w:rsidRDefault="004B0EBF" w:rsidP="00EA1CFF">
            <w:pPr>
              <w:rPr>
                <w:szCs w:val="24"/>
              </w:rPr>
            </w:pPr>
            <w:r w:rsidRPr="003159A5">
              <w:rPr>
                <w:bCs/>
                <w:szCs w:val="24"/>
              </w:rPr>
              <w:t xml:space="preserve">Kierownik Projektu jest uprawniony do przyjmowania oświadczeń woli w imieniu Zamawiającego </w:t>
            </w:r>
            <w:r w:rsidRPr="003159A5">
              <w:rPr>
                <w:bCs/>
                <w:szCs w:val="24"/>
              </w:rPr>
              <w:br/>
              <w:t xml:space="preserve">w zakresie udzielonych upoważnień. Kierownik </w:t>
            </w:r>
            <w:r w:rsidRPr="003159A5">
              <w:rPr>
                <w:bCs/>
                <w:szCs w:val="24"/>
              </w:rPr>
              <w:lastRenderedPageBreak/>
              <w:t>Projektu, jest uprawniony do przekazywania Wykonawcy oświadczeń, zawiadomień, zatwierdzeń lub d</w:t>
            </w:r>
            <w:r w:rsidR="00D22AE5" w:rsidRPr="003159A5">
              <w:rPr>
                <w:bCs/>
                <w:szCs w:val="24"/>
              </w:rPr>
              <w:t xml:space="preserve">ecyzji w imieniu Zamawiającego </w:t>
            </w:r>
            <w:r w:rsidRPr="003159A5">
              <w:rPr>
                <w:bCs/>
                <w:szCs w:val="24"/>
              </w:rPr>
              <w:t xml:space="preserve">w dowolnej formie. </w:t>
            </w:r>
          </w:p>
          <w:p w14:paraId="603D9342" w14:textId="1D3EE27D" w:rsidR="004B0EBF" w:rsidRPr="00DE428F" w:rsidRDefault="004B0EBF" w:rsidP="00EA1CFF">
            <w:pPr>
              <w:spacing w:before="40" w:after="40"/>
              <w:rPr>
                <w:bCs/>
                <w:szCs w:val="24"/>
              </w:rPr>
            </w:pPr>
            <w:r w:rsidRPr="003159A5">
              <w:rPr>
                <w:bCs/>
                <w:szCs w:val="24"/>
              </w:rPr>
              <w:t>Wykonawca jest zobowiązany stosować się do poleceń wydanych przez Kierownika Projektu.</w:t>
            </w:r>
          </w:p>
        </w:tc>
      </w:tr>
      <w:tr w:rsidR="004B0EBF" w:rsidRPr="003159A5" w14:paraId="76DDA131" w14:textId="77777777" w:rsidTr="00575499">
        <w:tc>
          <w:tcPr>
            <w:tcW w:w="1552" w:type="dxa"/>
          </w:tcPr>
          <w:p w14:paraId="05D7D20A" w14:textId="32668B6B" w:rsidR="004B0EBF" w:rsidRPr="003159A5" w:rsidRDefault="004B0EBF" w:rsidP="00EA1CFF">
            <w:pPr>
              <w:spacing w:before="40" w:after="40"/>
              <w:rPr>
                <w:szCs w:val="24"/>
              </w:rPr>
            </w:pPr>
            <w:r w:rsidRPr="003159A5">
              <w:rPr>
                <w:szCs w:val="24"/>
              </w:rPr>
              <w:lastRenderedPageBreak/>
              <w:t xml:space="preserve">Dodatkowa </w:t>
            </w:r>
            <w:proofErr w:type="spellStart"/>
            <w:r w:rsidRPr="003159A5">
              <w:rPr>
                <w:szCs w:val="24"/>
              </w:rPr>
              <w:t>Subklauzula</w:t>
            </w:r>
            <w:proofErr w:type="spellEnd"/>
            <w:r w:rsidRPr="003159A5">
              <w:rPr>
                <w:szCs w:val="24"/>
              </w:rPr>
              <w:t xml:space="preserve"> 1.1.9</w:t>
            </w:r>
            <w:r w:rsidR="00DB7426">
              <w:rPr>
                <w:szCs w:val="24"/>
              </w:rPr>
              <w:t>5</w:t>
            </w:r>
          </w:p>
        </w:tc>
        <w:tc>
          <w:tcPr>
            <w:tcW w:w="2281" w:type="dxa"/>
          </w:tcPr>
          <w:p w14:paraId="43A18B45" w14:textId="77777777" w:rsidR="004B0EBF" w:rsidRPr="003159A5" w:rsidRDefault="004B0EBF" w:rsidP="00EA1CFF">
            <w:pPr>
              <w:spacing w:before="40" w:after="40"/>
              <w:rPr>
                <w:szCs w:val="24"/>
              </w:rPr>
            </w:pPr>
            <w:r w:rsidRPr="003159A5">
              <w:rPr>
                <w:szCs w:val="24"/>
              </w:rPr>
              <w:t xml:space="preserve">Umowa </w:t>
            </w:r>
            <w:r w:rsidRPr="003159A5">
              <w:rPr>
                <w:szCs w:val="24"/>
              </w:rPr>
              <w:br/>
              <w:t>o podwykonawstwo</w:t>
            </w:r>
          </w:p>
        </w:tc>
        <w:tc>
          <w:tcPr>
            <w:tcW w:w="5518" w:type="dxa"/>
          </w:tcPr>
          <w:p w14:paraId="2768B467" w14:textId="022C5C2B" w:rsidR="004B0EBF" w:rsidRPr="003159A5" w:rsidRDefault="004B0EBF" w:rsidP="00EA1CFF">
            <w:pPr>
              <w:spacing w:before="40" w:after="40"/>
              <w:rPr>
                <w:szCs w:val="24"/>
              </w:rPr>
            </w:pPr>
            <w:r w:rsidRPr="003159A5">
              <w:rPr>
                <w:szCs w:val="24"/>
              </w:rPr>
              <w:t xml:space="preserve">„Umowa o podwykonawstwo” oznacza umowę </w:t>
            </w:r>
            <w:r w:rsidRPr="003159A5">
              <w:rPr>
                <w:szCs w:val="24"/>
              </w:rPr>
              <w:br/>
              <w:t>w formie pisemnej o charakterze odpłatnym, zawartą między Wykonawcą a Podwykonawcą, a</w:t>
            </w:r>
            <w:r w:rsidR="00F71FBD" w:rsidRPr="003159A5">
              <w:rPr>
                <w:szCs w:val="24"/>
              </w:rPr>
              <w:t xml:space="preserve"> </w:t>
            </w:r>
            <w:r w:rsidRPr="003159A5">
              <w:rPr>
                <w:szCs w:val="24"/>
              </w:rPr>
              <w:t>także między Podwykonawcą a dalszym Podwykonawcą lub między dalszymi Podwykonawcami</w:t>
            </w:r>
            <w:r w:rsidR="00A837F8" w:rsidRPr="003159A5">
              <w:rPr>
                <w:szCs w:val="24"/>
              </w:rPr>
              <w:t xml:space="preserve">, </w:t>
            </w:r>
            <w:r w:rsidR="001D1F6C" w:rsidRPr="003159A5">
              <w:rPr>
                <w:szCs w:val="24"/>
              </w:rPr>
              <w:t>na mocy której odpowiednio Podwykonawca lub dalszy P</w:t>
            </w:r>
            <w:r w:rsidR="00A837F8" w:rsidRPr="003159A5">
              <w:rPr>
                <w:szCs w:val="24"/>
              </w:rPr>
              <w:t>odwykonawca, zobowiązuje się wykonać część zamówienia</w:t>
            </w:r>
            <w:r w:rsidRPr="003159A5">
              <w:rPr>
                <w:szCs w:val="24"/>
              </w:rPr>
              <w:t>.</w:t>
            </w:r>
          </w:p>
        </w:tc>
      </w:tr>
      <w:tr w:rsidR="004B0EBF" w:rsidRPr="003159A5" w14:paraId="41D3157A" w14:textId="77777777" w:rsidTr="00575499">
        <w:tc>
          <w:tcPr>
            <w:tcW w:w="1552" w:type="dxa"/>
          </w:tcPr>
          <w:p w14:paraId="50E3ECB7" w14:textId="77777777" w:rsidR="004B0EBF" w:rsidRPr="003159A5" w:rsidRDefault="004B0EBF" w:rsidP="00EA1CFF">
            <w:pPr>
              <w:spacing w:before="40" w:after="40"/>
              <w:rPr>
                <w:szCs w:val="24"/>
              </w:rPr>
            </w:pPr>
            <w:r w:rsidRPr="003159A5">
              <w:rPr>
                <w:szCs w:val="24"/>
              </w:rPr>
              <w:t xml:space="preserve">Dodatkowa </w:t>
            </w:r>
            <w:proofErr w:type="spellStart"/>
            <w:r w:rsidRPr="003159A5">
              <w:rPr>
                <w:szCs w:val="24"/>
              </w:rPr>
              <w:t>Subklauzula</w:t>
            </w:r>
            <w:proofErr w:type="spellEnd"/>
            <w:r w:rsidRPr="003159A5">
              <w:rPr>
                <w:szCs w:val="24"/>
              </w:rPr>
              <w:t xml:space="preserve"> 1.1.100</w:t>
            </w:r>
          </w:p>
        </w:tc>
        <w:tc>
          <w:tcPr>
            <w:tcW w:w="2281" w:type="dxa"/>
          </w:tcPr>
          <w:p w14:paraId="52FD022B" w14:textId="77777777" w:rsidR="004B0EBF" w:rsidRPr="003159A5" w:rsidRDefault="004B0EBF" w:rsidP="00EA1CFF">
            <w:pPr>
              <w:spacing w:before="40" w:after="40"/>
              <w:rPr>
                <w:szCs w:val="24"/>
              </w:rPr>
            </w:pPr>
            <w:r w:rsidRPr="003159A5">
              <w:rPr>
                <w:szCs w:val="24"/>
              </w:rPr>
              <w:t>Komisja Odbioru Robót</w:t>
            </w:r>
          </w:p>
        </w:tc>
        <w:tc>
          <w:tcPr>
            <w:tcW w:w="5518" w:type="dxa"/>
          </w:tcPr>
          <w:p w14:paraId="4F4915B8" w14:textId="77777777" w:rsidR="004B0EBF" w:rsidRPr="003159A5" w:rsidRDefault="004B0EBF" w:rsidP="00EA1CFF">
            <w:pPr>
              <w:spacing w:before="40" w:after="40"/>
              <w:rPr>
                <w:szCs w:val="24"/>
              </w:rPr>
            </w:pPr>
            <w:r w:rsidRPr="003159A5">
              <w:rPr>
                <w:szCs w:val="24"/>
              </w:rPr>
              <w:t>„Komisja Odbioru Robót” oznacza Komisję powołaną przez Zamawiającego celem oceny prawidłowości wykonanych Dokumentów Wykonawcy i robót budowlanych zgodnie z Kontraktem.</w:t>
            </w:r>
          </w:p>
        </w:tc>
      </w:tr>
      <w:tr w:rsidR="004B0EBF" w:rsidRPr="003159A5" w14:paraId="24A173B7" w14:textId="77777777" w:rsidTr="00575499">
        <w:tc>
          <w:tcPr>
            <w:tcW w:w="1552" w:type="dxa"/>
          </w:tcPr>
          <w:p w14:paraId="59EBB6CB" w14:textId="77777777" w:rsidR="004B0EBF" w:rsidRPr="003159A5" w:rsidRDefault="004B0EBF" w:rsidP="00EA1CFF">
            <w:pPr>
              <w:spacing w:before="40" w:after="40"/>
              <w:ind w:right="-57"/>
              <w:rPr>
                <w:szCs w:val="24"/>
              </w:rPr>
            </w:pPr>
            <w:r w:rsidRPr="003159A5">
              <w:rPr>
                <w:szCs w:val="24"/>
              </w:rPr>
              <w:t xml:space="preserve">Dodatkowa </w:t>
            </w:r>
          </w:p>
          <w:p w14:paraId="42D082E8" w14:textId="77777777" w:rsidR="004B0EBF" w:rsidRPr="003159A5" w:rsidRDefault="004B0EBF" w:rsidP="00EA1CFF">
            <w:pPr>
              <w:spacing w:before="40" w:after="40"/>
              <w:ind w:right="-57"/>
              <w:rPr>
                <w:szCs w:val="24"/>
              </w:rPr>
            </w:pPr>
            <w:proofErr w:type="spellStart"/>
            <w:r w:rsidRPr="003159A5">
              <w:rPr>
                <w:szCs w:val="24"/>
              </w:rPr>
              <w:t>Subklauzula</w:t>
            </w:r>
            <w:proofErr w:type="spellEnd"/>
            <w:r w:rsidRPr="003159A5">
              <w:rPr>
                <w:szCs w:val="24"/>
              </w:rPr>
              <w:t xml:space="preserve"> </w:t>
            </w:r>
          </w:p>
          <w:p w14:paraId="543ACD1B" w14:textId="77777777" w:rsidR="004B0EBF" w:rsidRPr="003159A5" w:rsidRDefault="004B0EBF" w:rsidP="00EA1CFF">
            <w:pPr>
              <w:spacing w:before="40" w:after="40"/>
              <w:rPr>
                <w:szCs w:val="24"/>
              </w:rPr>
            </w:pPr>
            <w:r w:rsidRPr="003159A5">
              <w:rPr>
                <w:szCs w:val="24"/>
              </w:rPr>
              <w:t>1.1.101</w:t>
            </w:r>
          </w:p>
        </w:tc>
        <w:tc>
          <w:tcPr>
            <w:tcW w:w="2281" w:type="dxa"/>
          </w:tcPr>
          <w:p w14:paraId="6EDB61F1" w14:textId="77777777" w:rsidR="004B0EBF" w:rsidRPr="003159A5" w:rsidRDefault="004B0EBF" w:rsidP="00EA1CFF">
            <w:pPr>
              <w:spacing w:before="40" w:after="40"/>
              <w:rPr>
                <w:szCs w:val="24"/>
              </w:rPr>
            </w:pPr>
            <w:r w:rsidRPr="003159A5">
              <w:rPr>
                <w:szCs w:val="24"/>
              </w:rPr>
              <w:t>Wada</w:t>
            </w:r>
          </w:p>
        </w:tc>
        <w:tc>
          <w:tcPr>
            <w:tcW w:w="5518" w:type="dxa"/>
          </w:tcPr>
          <w:p w14:paraId="71495249" w14:textId="3A796F8A" w:rsidR="004B0EBF" w:rsidRPr="003159A5" w:rsidRDefault="004B0EBF" w:rsidP="00EA1CFF">
            <w:pPr>
              <w:spacing w:before="0" w:after="60"/>
              <w:rPr>
                <w:szCs w:val="24"/>
              </w:rPr>
            </w:pPr>
            <w:r w:rsidRPr="003159A5">
              <w:rPr>
                <w:szCs w:val="24"/>
              </w:rPr>
              <w:t xml:space="preserve">„Wada” oznacza każdy przejaw wykonania Przedmiotu Umowy lub jego  części niezgodnie z Dokumentacją Projektową i innymi dokumentami składającymi się na Kontrakt (o których mowa </w:t>
            </w:r>
            <w:r w:rsidR="0040470B" w:rsidRPr="003159A5">
              <w:rPr>
                <w:szCs w:val="24"/>
              </w:rPr>
              <w:t xml:space="preserve">w </w:t>
            </w:r>
            <w:r w:rsidRPr="003159A5">
              <w:rPr>
                <w:szCs w:val="24"/>
              </w:rPr>
              <w:t>Akcie Umowy) oraz pozostałymi postanowieniami Kontraktu, obowiązującymi przepisami Prawa, normami technicznymi, a także z zasadami wiedzy technicznej; w tym również jawne lub ukryte właściwości tkwiące w Robotach, Dokumentach Wykonawcy lub w jakimkolwiek ich elemencie powodujące:</w:t>
            </w:r>
          </w:p>
          <w:p w14:paraId="24E69E8D" w14:textId="77777777" w:rsidR="004B0EBF" w:rsidRPr="003159A5" w:rsidRDefault="004B0EBF" w:rsidP="00EA1CFF">
            <w:pPr>
              <w:spacing w:before="0" w:after="60"/>
              <w:rPr>
                <w:szCs w:val="24"/>
              </w:rPr>
            </w:pPr>
            <w:r w:rsidRPr="003159A5">
              <w:rPr>
                <w:szCs w:val="24"/>
              </w:rPr>
              <w:t>- niemożność używania lub korzystania z Przedmiotu Umowy zgodnie z jego przeznaczeniem;</w:t>
            </w:r>
          </w:p>
          <w:p w14:paraId="3E5D4D95" w14:textId="77777777" w:rsidR="004B0EBF" w:rsidRPr="003159A5" w:rsidRDefault="004B0EBF" w:rsidP="00EA1CFF">
            <w:pPr>
              <w:spacing w:before="0" w:after="60"/>
              <w:rPr>
                <w:szCs w:val="24"/>
              </w:rPr>
            </w:pPr>
            <w:r w:rsidRPr="003159A5">
              <w:rPr>
                <w:szCs w:val="24"/>
              </w:rPr>
              <w:t xml:space="preserve">- niezgodność wykonania Przedmiotu Umowy </w:t>
            </w:r>
            <w:r w:rsidRPr="003159A5">
              <w:rPr>
                <w:szCs w:val="24"/>
              </w:rPr>
              <w:br/>
              <w:t>z Zobowiązaniem Wykonawcy, o którym mowa w Subklauzuli 5.3 [Zobowiązanie Wykonawcy];</w:t>
            </w:r>
          </w:p>
          <w:p w14:paraId="1C76161D" w14:textId="77777777" w:rsidR="004B0EBF" w:rsidRPr="003159A5" w:rsidRDefault="004B0EBF" w:rsidP="00EA1CFF">
            <w:pPr>
              <w:spacing w:before="0" w:after="60"/>
              <w:rPr>
                <w:szCs w:val="24"/>
              </w:rPr>
            </w:pPr>
            <w:r w:rsidRPr="003159A5">
              <w:rPr>
                <w:szCs w:val="24"/>
              </w:rPr>
              <w:t>- zmniejszenie wartości Przedmiotu Umowy;</w:t>
            </w:r>
          </w:p>
          <w:p w14:paraId="793B06DC" w14:textId="77777777" w:rsidR="004B0EBF" w:rsidRPr="003159A5" w:rsidRDefault="004B0EBF" w:rsidP="00EA1CFF">
            <w:pPr>
              <w:spacing w:before="0" w:after="60"/>
              <w:rPr>
                <w:szCs w:val="24"/>
              </w:rPr>
            </w:pPr>
            <w:r w:rsidRPr="003159A5">
              <w:rPr>
                <w:szCs w:val="24"/>
              </w:rPr>
              <w:t>- obniżenie stopnia użyteczności Przedmiotu Umowy;</w:t>
            </w:r>
          </w:p>
          <w:p w14:paraId="68832C31" w14:textId="7CA7EDB3" w:rsidR="004B0EBF" w:rsidRPr="003159A5" w:rsidRDefault="004B0EBF" w:rsidP="00EA1CFF">
            <w:pPr>
              <w:spacing w:before="0" w:after="60"/>
              <w:rPr>
                <w:szCs w:val="24"/>
              </w:rPr>
            </w:pPr>
            <w:r w:rsidRPr="003159A5">
              <w:rPr>
                <w:szCs w:val="24"/>
              </w:rPr>
              <w:t>- obniżenie jakości lub inne uszkodzenia w Przedmiocie Umowy;</w:t>
            </w:r>
          </w:p>
          <w:p w14:paraId="0B4340D3" w14:textId="77777777" w:rsidR="004B0EBF" w:rsidRPr="003159A5" w:rsidRDefault="004B0EBF" w:rsidP="00EA1CFF">
            <w:pPr>
              <w:spacing w:before="0" w:after="60"/>
              <w:rPr>
                <w:szCs w:val="24"/>
              </w:rPr>
            </w:pPr>
            <w:r w:rsidRPr="003159A5">
              <w:rPr>
                <w:szCs w:val="24"/>
              </w:rPr>
              <w:t>- usterki w Przedmiocie Umowy.</w:t>
            </w:r>
          </w:p>
          <w:p w14:paraId="4E0B5AA6" w14:textId="71FCB25E" w:rsidR="004B0EBF" w:rsidRPr="003159A5" w:rsidRDefault="004B0EBF" w:rsidP="00EA1CFF">
            <w:pPr>
              <w:spacing w:before="0" w:after="60"/>
              <w:rPr>
                <w:szCs w:val="24"/>
              </w:rPr>
            </w:pPr>
            <w:r w:rsidRPr="003159A5">
              <w:rPr>
                <w:szCs w:val="24"/>
              </w:rPr>
              <w:t>Za Wadę uznaje się również wadę prawną.</w:t>
            </w:r>
          </w:p>
        </w:tc>
      </w:tr>
      <w:tr w:rsidR="004B0EBF" w:rsidRPr="003159A5" w14:paraId="2735742D" w14:textId="77777777" w:rsidTr="00575499">
        <w:tc>
          <w:tcPr>
            <w:tcW w:w="1552" w:type="dxa"/>
          </w:tcPr>
          <w:p w14:paraId="60E0EC0D" w14:textId="77777777" w:rsidR="004B0EBF" w:rsidRPr="003159A5" w:rsidRDefault="004B0EBF" w:rsidP="00EA1CFF">
            <w:pPr>
              <w:spacing w:before="40" w:after="40"/>
              <w:rPr>
                <w:szCs w:val="24"/>
              </w:rPr>
            </w:pPr>
            <w:r w:rsidRPr="003159A5">
              <w:rPr>
                <w:szCs w:val="24"/>
              </w:rPr>
              <w:t xml:space="preserve">Dodatkowa </w:t>
            </w:r>
            <w:proofErr w:type="spellStart"/>
            <w:r w:rsidRPr="003159A5">
              <w:rPr>
                <w:szCs w:val="24"/>
              </w:rPr>
              <w:t>Subklauzula</w:t>
            </w:r>
            <w:proofErr w:type="spellEnd"/>
            <w:r w:rsidRPr="003159A5">
              <w:rPr>
                <w:szCs w:val="24"/>
              </w:rPr>
              <w:t xml:space="preserve"> 1.1.102</w:t>
            </w:r>
          </w:p>
        </w:tc>
        <w:tc>
          <w:tcPr>
            <w:tcW w:w="2281" w:type="dxa"/>
          </w:tcPr>
          <w:p w14:paraId="2FCC8DE2" w14:textId="77777777" w:rsidR="004B0EBF" w:rsidRPr="003159A5" w:rsidRDefault="004B0EBF" w:rsidP="00EA1CFF">
            <w:pPr>
              <w:spacing w:before="40" w:after="40"/>
              <w:rPr>
                <w:szCs w:val="24"/>
              </w:rPr>
            </w:pPr>
            <w:r w:rsidRPr="003159A5">
              <w:rPr>
                <w:szCs w:val="24"/>
              </w:rPr>
              <w:t>Wada Istotna</w:t>
            </w:r>
          </w:p>
        </w:tc>
        <w:tc>
          <w:tcPr>
            <w:tcW w:w="5518" w:type="dxa"/>
          </w:tcPr>
          <w:p w14:paraId="556BE4CD" w14:textId="7B385421" w:rsidR="004B0EBF" w:rsidRPr="003159A5" w:rsidRDefault="004B0EBF" w:rsidP="00EA1CFF">
            <w:pPr>
              <w:spacing w:before="40" w:after="40"/>
              <w:rPr>
                <w:szCs w:val="24"/>
              </w:rPr>
            </w:pPr>
            <w:r w:rsidRPr="003159A5">
              <w:rPr>
                <w:szCs w:val="24"/>
                <w:lang w:eastAsia="en-US"/>
              </w:rPr>
              <w:t xml:space="preserve">„Wada Istotna” oznacza Wadę powodującą (bezpośrednio lub pośrednio) niezdatność Przedmiotu Umowy do określonego w Umowie użytku ze względu na brak cech umożliwiających jego </w:t>
            </w:r>
            <w:r w:rsidR="00B4646C" w:rsidRPr="00E82870">
              <w:rPr>
                <w:szCs w:val="24"/>
                <w:lang w:eastAsia="en-US"/>
              </w:rPr>
              <w:t>prawidłową</w:t>
            </w:r>
            <w:r w:rsidRPr="00E82870">
              <w:rPr>
                <w:szCs w:val="24"/>
                <w:lang w:eastAsia="en-US"/>
              </w:rPr>
              <w:t xml:space="preserve"> eksploatację lub ograniczenie możliwości </w:t>
            </w:r>
            <w:r w:rsidR="00B4646C" w:rsidRPr="00E82870">
              <w:rPr>
                <w:szCs w:val="24"/>
                <w:lang w:eastAsia="en-US"/>
              </w:rPr>
              <w:t>prawidłowej</w:t>
            </w:r>
            <w:r w:rsidRPr="003159A5">
              <w:rPr>
                <w:szCs w:val="24"/>
                <w:lang w:eastAsia="en-US"/>
              </w:rPr>
              <w:t xml:space="preserve"> eksploatacji całości lub jakiejkolwiek części Przedmiotu Umowy.</w:t>
            </w:r>
          </w:p>
        </w:tc>
      </w:tr>
      <w:tr w:rsidR="004B0EBF" w:rsidRPr="003159A5" w14:paraId="5B52A946" w14:textId="77777777" w:rsidTr="00575499">
        <w:tc>
          <w:tcPr>
            <w:tcW w:w="1552" w:type="dxa"/>
          </w:tcPr>
          <w:p w14:paraId="48B6A4CF" w14:textId="77777777" w:rsidR="004B0EBF" w:rsidRPr="003159A5" w:rsidRDefault="004B0EBF" w:rsidP="00EA1CFF">
            <w:pPr>
              <w:spacing w:before="40" w:after="40"/>
              <w:rPr>
                <w:szCs w:val="24"/>
              </w:rPr>
            </w:pPr>
            <w:r w:rsidRPr="003159A5">
              <w:rPr>
                <w:szCs w:val="24"/>
              </w:rPr>
              <w:lastRenderedPageBreak/>
              <w:t xml:space="preserve">Dodatkowa </w:t>
            </w:r>
            <w:proofErr w:type="spellStart"/>
            <w:r w:rsidRPr="003159A5">
              <w:rPr>
                <w:szCs w:val="24"/>
              </w:rPr>
              <w:t>Subklauzula</w:t>
            </w:r>
            <w:proofErr w:type="spellEnd"/>
            <w:r w:rsidRPr="003159A5">
              <w:rPr>
                <w:szCs w:val="24"/>
              </w:rPr>
              <w:t xml:space="preserve"> 1.1.103</w:t>
            </w:r>
          </w:p>
        </w:tc>
        <w:tc>
          <w:tcPr>
            <w:tcW w:w="2281" w:type="dxa"/>
          </w:tcPr>
          <w:p w14:paraId="21DD7776" w14:textId="77777777" w:rsidR="004B0EBF" w:rsidRPr="003159A5" w:rsidRDefault="004B0EBF" w:rsidP="00EA1CFF">
            <w:pPr>
              <w:spacing w:before="40" w:after="40"/>
              <w:rPr>
                <w:szCs w:val="24"/>
              </w:rPr>
            </w:pPr>
            <w:r w:rsidRPr="003159A5">
              <w:rPr>
                <w:szCs w:val="24"/>
              </w:rPr>
              <w:t>Wada Nieistotna</w:t>
            </w:r>
          </w:p>
        </w:tc>
        <w:tc>
          <w:tcPr>
            <w:tcW w:w="5518" w:type="dxa"/>
          </w:tcPr>
          <w:p w14:paraId="483CB0AD" w14:textId="77777777" w:rsidR="004B0EBF" w:rsidRPr="003159A5" w:rsidRDefault="004B0EBF" w:rsidP="00EA1CFF">
            <w:pPr>
              <w:spacing w:before="40" w:after="40"/>
              <w:rPr>
                <w:szCs w:val="24"/>
              </w:rPr>
            </w:pPr>
            <w:r w:rsidRPr="003159A5">
              <w:rPr>
                <w:szCs w:val="24"/>
              </w:rPr>
              <w:t>„Wada Nieistotna” oznacza Wadę inną niż Wada Istotna (każdą pozostałą Wadę).</w:t>
            </w:r>
          </w:p>
        </w:tc>
      </w:tr>
      <w:tr w:rsidR="004B0EBF" w:rsidRPr="003159A5" w14:paraId="63378DB0" w14:textId="77777777" w:rsidTr="00575499">
        <w:tc>
          <w:tcPr>
            <w:tcW w:w="1552" w:type="dxa"/>
          </w:tcPr>
          <w:p w14:paraId="0D34C6C3" w14:textId="77777777" w:rsidR="004B0EBF" w:rsidRPr="003159A5" w:rsidRDefault="004B0EBF" w:rsidP="00EA1CFF">
            <w:pPr>
              <w:spacing w:before="40" w:after="40"/>
              <w:rPr>
                <w:szCs w:val="24"/>
              </w:rPr>
            </w:pPr>
            <w:r w:rsidRPr="003159A5">
              <w:rPr>
                <w:szCs w:val="24"/>
              </w:rPr>
              <w:t xml:space="preserve">Dodatkowa </w:t>
            </w:r>
            <w:proofErr w:type="spellStart"/>
            <w:r w:rsidRPr="003159A5">
              <w:rPr>
                <w:szCs w:val="24"/>
              </w:rPr>
              <w:t>Subklauzula</w:t>
            </w:r>
            <w:proofErr w:type="spellEnd"/>
            <w:r w:rsidRPr="003159A5">
              <w:rPr>
                <w:szCs w:val="24"/>
              </w:rPr>
              <w:t xml:space="preserve"> 1.1.104</w:t>
            </w:r>
          </w:p>
        </w:tc>
        <w:tc>
          <w:tcPr>
            <w:tcW w:w="2281" w:type="dxa"/>
          </w:tcPr>
          <w:p w14:paraId="3CB9E2A2" w14:textId="77777777" w:rsidR="004B0EBF" w:rsidRPr="003159A5" w:rsidRDefault="004B0EBF" w:rsidP="00EA1CFF">
            <w:pPr>
              <w:spacing w:before="40" w:after="40"/>
              <w:rPr>
                <w:szCs w:val="24"/>
              </w:rPr>
            </w:pPr>
            <w:r w:rsidRPr="003159A5">
              <w:rPr>
                <w:szCs w:val="24"/>
              </w:rPr>
              <w:t xml:space="preserve">Rękojmia </w:t>
            </w:r>
            <w:r w:rsidRPr="003159A5">
              <w:rPr>
                <w:szCs w:val="24"/>
              </w:rPr>
              <w:br/>
              <w:t>za Wady</w:t>
            </w:r>
          </w:p>
        </w:tc>
        <w:tc>
          <w:tcPr>
            <w:tcW w:w="5518" w:type="dxa"/>
          </w:tcPr>
          <w:p w14:paraId="423838BE" w14:textId="77777777" w:rsidR="004B0EBF" w:rsidRPr="00E82870" w:rsidRDefault="004B0EBF" w:rsidP="00EA1CFF">
            <w:pPr>
              <w:spacing w:before="40" w:after="40"/>
              <w:ind w:right="-57"/>
              <w:rPr>
                <w:szCs w:val="24"/>
              </w:rPr>
            </w:pPr>
            <w:r w:rsidRPr="003159A5">
              <w:rPr>
                <w:szCs w:val="24"/>
              </w:rPr>
              <w:t xml:space="preserve">„Rękojmia za Wady” oznacza zobowiązanie Wykonawcy do usunięcia Wad w wykonanym Przedmiocie Umowy (m.in. elementy Robót, urządzeń i wyposażenia oraz Dokumenty Wykonawcy) zgodnie z ustawą z dnia 23 kwietnia 1964r. </w:t>
            </w:r>
            <w:r w:rsidRPr="00E82870">
              <w:rPr>
                <w:szCs w:val="24"/>
              </w:rPr>
              <w:t>Kodeks cywilny, jeżeli Wady te ujawniają się w terminie określonym w dokumencie Dane Kontraktowe.</w:t>
            </w:r>
          </w:p>
          <w:p w14:paraId="01E5AD57" w14:textId="77777777" w:rsidR="004B0EBF" w:rsidRPr="003159A5" w:rsidRDefault="004B0EBF" w:rsidP="00EA1CFF">
            <w:pPr>
              <w:spacing w:before="40" w:after="40"/>
              <w:rPr>
                <w:szCs w:val="24"/>
              </w:rPr>
            </w:pPr>
            <w:r w:rsidRPr="00E82870">
              <w:rPr>
                <w:szCs w:val="24"/>
              </w:rPr>
              <w:t>Okres Rękojmi za Wady rozpoczyna bieg od daty wskazanej w Świadectwie Przejęcia, a w przypadku wystawienia Świadectwa Przejęcia z zastrzeżeniem</w:t>
            </w:r>
            <w:r w:rsidRPr="003159A5">
              <w:rPr>
                <w:szCs w:val="24"/>
              </w:rPr>
              <w:t>, że istnieją roboty zaległe do wykonania w zakresie objętym Gwarancją Jakości, dla Robót objętych zastrzeżeniem od daty wskazanej w protokole z przeglądu realizacji robót zaległych, potwierdzającym wykonanie roboty zaległej.</w:t>
            </w:r>
          </w:p>
        </w:tc>
      </w:tr>
      <w:tr w:rsidR="004B0EBF" w:rsidRPr="003159A5" w14:paraId="54EEB505" w14:textId="77777777" w:rsidTr="00575499">
        <w:tc>
          <w:tcPr>
            <w:tcW w:w="1552" w:type="dxa"/>
          </w:tcPr>
          <w:p w14:paraId="654383C9" w14:textId="77777777" w:rsidR="004B0EBF" w:rsidRPr="003159A5" w:rsidRDefault="004B0EBF" w:rsidP="00EA1CFF">
            <w:pPr>
              <w:spacing w:before="40" w:after="40"/>
              <w:rPr>
                <w:szCs w:val="24"/>
              </w:rPr>
            </w:pPr>
            <w:r w:rsidRPr="003159A5">
              <w:rPr>
                <w:szCs w:val="24"/>
              </w:rPr>
              <w:t xml:space="preserve">Dodatkowa </w:t>
            </w:r>
            <w:proofErr w:type="spellStart"/>
            <w:r w:rsidRPr="003159A5">
              <w:rPr>
                <w:szCs w:val="24"/>
              </w:rPr>
              <w:t>Subklauzula</w:t>
            </w:r>
            <w:proofErr w:type="spellEnd"/>
            <w:r w:rsidRPr="003159A5">
              <w:rPr>
                <w:szCs w:val="24"/>
              </w:rPr>
              <w:t xml:space="preserve"> 1.1.105</w:t>
            </w:r>
          </w:p>
        </w:tc>
        <w:tc>
          <w:tcPr>
            <w:tcW w:w="2281" w:type="dxa"/>
          </w:tcPr>
          <w:p w14:paraId="6A23A79C" w14:textId="77777777" w:rsidR="004B0EBF" w:rsidRPr="003159A5" w:rsidRDefault="004B0EBF" w:rsidP="00EA1CFF">
            <w:pPr>
              <w:spacing w:before="40" w:after="40"/>
              <w:rPr>
                <w:szCs w:val="24"/>
              </w:rPr>
            </w:pPr>
            <w:r w:rsidRPr="003159A5">
              <w:rPr>
                <w:szCs w:val="24"/>
              </w:rPr>
              <w:t>Gwarancja Jakości</w:t>
            </w:r>
          </w:p>
        </w:tc>
        <w:tc>
          <w:tcPr>
            <w:tcW w:w="5518" w:type="dxa"/>
          </w:tcPr>
          <w:p w14:paraId="74E1F398" w14:textId="77777777" w:rsidR="004B0EBF" w:rsidRPr="003159A5" w:rsidRDefault="004B0EBF" w:rsidP="00EA1CFF">
            <w:pPr>
              <w:spacing w:before="0"/>
              <w:rPr>
                <w:szCs w:val="24"/>
              </w:rPr>
            </w:pPr>
            <w:r w:rsidRPr="003159A5">
              <w:rPr>
                <w:szCs w:val="24"/>
              </w:rPr>
              <w:t xml:space="preserve">„Gwarancja Jakości” oznacza zobowiązanie Wykonawcy do usunięcia Wad w Dokumentach Wykonawcy i Wad fizycznych rzeczy, to jest elementów Robót oraz urządzeń i wyposażenia, lub do dostarczenia (wymiany) Dokumentów Wykonawcy i  rzeczy wolnych od Wad, jeżeli Wady </w:t>
            </w:r>
            <w:r w:rsidRPr="003159A5">
              <w:rPr>
                <w:szCs w:val="24"/>
              </w:rPr>
              <w:br/>
              <w:t xml:space="preserve">te ujawniają się </w:t>
            </w:r>
            <w:r w:rsidRPr="00E82870">
              <w:rPr>
                <w:szCs w:val="24"/>
              </w:rPr>
              <w:t>w ciągu Okresu Gwarancji Jakości określonego w Akcie Umowy. Okres Gwarancji Jakości rozpoczyna bieg od daty wskazanej w Świadectwie Przejęcia, a w przypadku</w:t>
            </w:r>
            <w:r w:rsidRPr="003159A5">
              <w:rPr>
                <w:szCs w:val="24"/>
              </w:rPr>
              <w:t xml:space="preserve"> wystawienia Świadectwa Przejęcia z zastrzeżeniem, że istnieją roboty zaległe do wykonania w zakresie objętym Gwarancją Jakości, dla robót objętych zastrzeżeniem od daty wskazanej w protokole z przeglądu realizacji robót zaległych, potwierdzającym wykonanie roboty zaległej.</w:t>
            </w:r>
          </w:p>
          <w:p w14:paraId="1B4B0BF3" w14:textId="77777777" w:rsidR="004B0EBF" w:rsidRPr="003159A5" w:rsidRDefault="004B0EBF" w:rsidP="00EA1CFF">
            <w:pPr>
              <w:widowControl w:val="0"/>
              <w:spacing w:before="40" w:after="40"/>
              <w:rPr>
                <w:szCs w:val="24"/>
              </w:rPr>
            </w:pPr>
            <w:r w:rsidRPr="003159A5">
              <w:rPr>
                <w:szCs w:val="24"/>
              </w:rPr>
              <w:t xml:space="preserve">Niezależnie od uprawnień wynikających z Gwarancji Jakości, Zamawiającemu przysługują uprawnienia z tytułu Rękojmi za Wady, zdefiniowanej w Subklauzuli 1.1.104 </w:t>
            </w:r>
            <w:r w:rsidRPr="003159A5">
              <w:rPr>
                <w:i/>
                <w:szCs w:val="24"/>
              </w:rPr>
              <w:t>[Rękojmia za Wady],</w:t>
            </w:r>
            <w:r w:rsidRPr="003159A5">
              <w:rPr>
                <w:szCs w:val="24"/>
              </w:rPr>
              <w:t xml:space="preserve"> bez względu na odmienne zastrzeżenia w tej kwestii w dokumentach.</w:t>
            </w:r>
          </w:p>
          <w:p w14:paraId="29163B53" w14:textId="77777777" w:rsidR="004B0EBF" w:rsidRPr="003159A5" w:rsidRDefault="004B0EBF" w:rsidP="00EA1CFF">
            <w:pPr>
              <w:spacing w:before="40" w:after="40"/>
              <w:rPr>
                <w:szCs w:val="24"/>
              </w:rPr>
            </w:pPr>
            <w:r w:rsidRPr="003159A5">
              <w:rPr>
                <w:bCs/>
                <w:szCs w:val="24"/>
              </w:rPr>
              <w:t>„</w:t>
            </w:r>
            <w:r w:rsidRPr="00E82870">
              <w:rPr>
                <w:bCs/>
                <w:szCs w:val="24"/>
              </w:rPr>
              <w:t xml:space="preserve">Dokument Gwarancji Jakości” oznacza dokument </w:t>
            </w:r>
            <w:r w:rsidRPr="00E82870">
              <w:rPr>
                <w:bCs/>
                <w:szCs w:val="24"/>
              </w:rPr>
              <w:br/>
              <w:t xml:space="preserve">tak zatytułowany wystawiony przez Wykonawcę </w:t>
            </w:r>
            <w:r w:rsidRPr="00E82870">
              <w:rPr>
                <w:bCs/>
                <w:szCs w:val="24"/>
              </w:rPr>
              <w:br/>
              <w:t>i podpisany w jego imieniu przez upoważnionego Przedstawiciela Wykonawcy, zgodnie z Subklauzulą 11.12 [</w:t>
            </w:r>
            <w:r w:rsidRPr="00E82870">
              <w:rPr>
                <w:bCs/>
                <w:i/>
                <w:szCs w:val="24"/>
              </w:rPr>
              <w:t>Zobowiązania w Okresie Gwarancji Jakości</w:t>
            </w:r>
            <w:r w:rsidRPr="00E82870">
              <w:rPr>
                <w:bCs/>
                <w:szCs w:val="24"/>
              </w:rPr>
              <w:t>]. Dokument Gwarancji Jakości będzie zgodny ze wzorem stanowiącym integralną część Umowy</w:t>
            </w:r>
            <w:r w:rsidRPr="003159A5">
              <w:rPr>
                <w:bCs/>
                <w:szCs w:val="24"/>
              </w:rPr>
              <w:t>.</w:t>
            </w:r>
          </w:p>
        </w:tc>
      </w:tr>
      <w:tr w:rsidR="004B0EBF" w:rsidRPr="003159A5" w14:paraId="131AF196" w14:textId="77777777" w:rsidTr="00575499">
        <w:tc>
          <w:tcPr>
            <w:tcW w:w="1552" w:type="dxa"/>
          </w:tcPr>
          <w:p w14:paraId="64A360CC" w14:textId="77777777" w:rsidR="004B0EBF" w:rsidRPr="00E82870" w:rsidRDefault="004B0EBF" w:rsidP="00EA1CFF">
            <w:pPr>
              <w:spacing w:before="40" w:after="40"/>
              <w:rPr>
                <w:szCs w:val="24"/>
              </w:rPr>
            </w:pPr>
            <w:r w:rsidRPr="00E82870">
              <w:rPr>
                <w:szCs w:val="24"/>
              </w:rPr>
              <w:t xml:space="preserve">Dodatkowa </w:t>
            </w:r>
            <w:proofErr w:type="spellStart"/>
            <w:r w:rsidRPr="00E82870">
              <w:rPr>
                <w:szCs w:val="24"/>
              </w:rPr>
              <w:t>Subklauzula</w:t>
            </w:r>
            <w:proofErr w:type="spellEnd"/>
            <w:r w:rsidRPr="00E82870">
              <w:rPr>
                <w:szCs w:val="24"/>
              </w:rPr>
              <w:t xml:space="preserve"> 1.1.106</w:t>
            </w:r>
          </w:p>
        </w:tc>
        <w:tc>
          <w:tcPr>
            <w:tcW w:w="2281" w:type="dxa"/>
          </w:tcPr>
          <w:p w14:paraId="6AC56619" w14:textId="77777777" w:rsidR="004B0EBF" w:rsidRPr="00E82870" w:rsidRDefault="004B0EBF" w:rsidP="00EA1CFF">
            <w:pPr>
              <w:spacing w:before="40" w:after="40"/>
              <w:rPr>
                <w:szCs w:val="24"/>
              </w:rPr>
            </w:pPr>
            <w:r w:rsidRPr="00E82870">
              <w:rPr>
                <w:szCs w:val="24"/>
              </w:rPr>
              <w:t>Wymagana Minimalna Ilość Wykonania (Kamień Milowy)</w:t>
            </w:r>
          </w:p>
        </w:tc>
        <w:tc>
          <w:tcPr>
            <w:tcW w:w="5518" w:type="dxa"/>
          </w:tcPr>
          <w:p w14:paraId="31EAADD1" w14:textId="55250588" w:rsidR="004B0EBF" w:rsidRPr="00E82870" w:rsidRDefault="004B0EBF" w:rsidP="00EA1CFF">
            <w:pPr>
              <w:spacing w:before="40" w:after="40"/>
              <w:rPr>
                <w:szCs w:val="24"/>
              </w:rPr>
            </w:pPr>
            <w:r w:rsidRPr="00E82870">
              <w:rPr>
                <w:szCs w:val="24"/>
              </w:rPr>
              <w:t xml:space="preserve">„Wymagana Minimalna Ilość Wykonania (Kamień Milowy)” oznacza wartości lub zakresy Robót i Dokumenty Wykonawcy, jakie jest zobowiązany wykonać Wykonawca w terminie ustalonym w </w:t>
            </w:r>
            <w:r w:rsidR="005E55B7">
              <w:rPr>
                <w:szCs w:val="24"/>
              </w:rPr>
              <w:lastRenderedPageBreak/>
              <w:t>Harmonogramie</w:t>
            </w:r>
            <w:r w:rsidRPr="00E82870">
              <w:rPr>
                <w:szCs w:val="24"/>
              </w:rPr>
              <w:t xml:space="preserve">, a także wartość </w:t>
            </w:r>
            <w:r w:rsidR="00764D59" w:rsidRPr="00E82870">
              <w:rPr>
                <w:szCs w:val="24"/>
              </w:rPr>
              <w:t xml:space="preserve">netto </w:t>
            </w:r>
            <w:r w:rsidRPr="00E82870">
              <w:rPr>
                <w:szCs w:val="24"/>
              </w:rPr>
              <w:t>zgromadzonych na potrzeby Kontraktu Materiałów poświadczonych zgodnie z wymaganiami Subklauzuli 8.14 [</w:t>
            </w:r>
            <w:r w:rsidRPr="00E82870">
              <w:rPr>
                <w:i/>
                <w:szCs w:val="24"/>
              </w:rPr>
              <w:t>Wymagana Minimalna Ilość Wykonania</w:t>
            </w:r>
            <w:r w:rsidRPr="00E82870">
              <w:rPr>
                <w:szCs w:val="24"/>
              </w:rPr>
              <w:t>].</w:t>
            </w:r>
          </w:p>
        </w:tc>
      </w:tr>
      <w:tr w:rsidR="004B0EBF" w:rsidRPr="003159A5" w14:paraId="51F6B040" w14:textId="77777777" w:rsidTr="00575499">
        <w:tc>
          <w:tcPr>
            <w:tcW w:w="1552" w:type="dxa"/>
          </w:tcPr>
          <w:p w14:paraId="0BB2C5FC" w14:textId="77777777" w:rsidR="004B0EBF" w:rsidRPr="00E82870" w:rsidRDefault="004B0EBF" w:rsidP="00EA1CFF">
            <w:pPr>
              <w:spacing w:before="40" w:after="40"/>
              <w:rPr>
                <w:szCs w:val="24"/>
              </w:rPr>
            </w:pPr>
            <w:r w:rsidRPr="00E82870">
              <w:rPr>
                <w:szCs w:val="24"/>
              </w:rPr>
              <w:lastRenderedPageBreak/>
              <w:t xml:space="preserve">Dodatkowa </w:t>
            </w:r>
            <w:proofErr w:type="spellStart"/>
            <w:r w:rsidRPr="00E82870">
              <w:rPr>
                <w:szCs w:val="24"/>
              </w:rPr>
              <w:t>Subklauzula</w:t>
            </w:r>
            <w:proofErr w:type="spellEnd"/>
            <w:r w:rsidRPr="00E82870">
              <w:rPr>
                <w:szCs w:val="24"/>
              </w:rPr>
              <w:t xml:space="preserve"> 1.1.107</w:t>
            </w:r>
          </w:p>
        </w:tc>
        <w:tc>
          <w:tcPr>
            <w:tcW w:w="2281" w:type="dxa"/>
          </w:tcPr>
          <w:p w14:paraId="64621AC1" w14:textId="77777777" w:rsidR="004B0EBF" w:rsidRPr="00E82870" w:rsidRDefault="004B0EBF" w:rsidP="00EA1CFF">
            <w:pPr>
              <w:spacing w:before="40" w:after="40"/>
              <w:rPr>
                <w:szCs w:val="24"/>
              </w:rPr>
            </w:pPr>
            <w:r w:rsidRPr="00E82870">
              <w:rPr>
                <w:szCs w:val="24"/>
              </w:rPr>
              <w:t>Tydzień</w:t>
            </w:r>
          </w:p>
        </w:tc>
        <w:tc>
          <w:tcPr>
            <w:tcW w:w="5518" w:type="dxa"/>
          </w:tcPr>
          <w:p w14:paraId="22A93F86" w14:textId="77777777" w:rsidR="004B0EBF" w:rsidRPr="00E82870" w:rsidRDefault="004B0EBF" w:rsidP="00EA1CFF">
            <w:pPr>
              <w:spacing w:before="40" w:after="40"/>
              <w:rPr>
                <w:szCs w:val="24"/>
              </w:rPr>
            </w:pPr>
            <w:r w:rsidRPr="00E82870">
              <w:rPr>
                <w:szCs w:val="24"/>
              </w:rPr>
              <w:t>„Tydzień” oznacza 7 kolejnych dni.</w:t>
            </w:r>
          </w:p>
        </w:tc>
      </w:tr>
      <w:tr w:rsidR="004B0EBF" w:rsidRPr="003159A5" w14:paraId="454F3751" w14:textId="77777777" w:rsidTr="00575499">
        <w:tc>
          <w:tcPr>
            <w:tcW w:w="1552" w:type="dxa"/>
          </w:tcPr>
          <w:p w14:paraId="7FD46668" w14:textId="77777777" w:rsidR="004B0EBF" w:rsidRPr="003159A5" w:rsidRDefault="004B0EBF" w:rsidP="00EA1CFF">
            <w:pPr>
              <w:spacing w:before="40" w:after="40"/>
              <w:rPr>
                <w:szCs w:val="24"/>
              </w:rPr>
            </w:pPr>
            <w:r w:rsidRPr="003159A5">
              <w:rPr>
                <w:szCs w:val="24"/>
              </w:rPr>
              <w:t xml:space="preserve">Dodatkowa </w:t>
            </w:r>
            <w:proofErr w:type="spellStart"/>
            <w:r w:rsidRPr="003159A5">
              <w:rPr>
                <w:szCs w:val="24"/>
              </w:rPr>
              <w:t>Subklauzula</w:t>
            </w:r>
            <w:proofErr w:type="spellEnd"/>
            <w:r w:rsidRPr="003159A5">
              <w:rPr>
                <w:szCs w:val="24"/>
              </w:rPr>
              <w:t xml:space="preserve"> 1.1.108</w:t>
            </w:r>
          </w:p>
        </w:tc>
        <w:tc>
          <w:tcPr>
            <w:tcW w:w="2281" w:type="dxa"/>
          </w:tcPr>
          <w:p w14:paraId="126997D9" w14:textId="77777777" w:rsidR="004B0EBF" w:rsidRPr="003159A5" w:rsidRDefault="004B0EBF" w:rsidP="00EA1CFF">
            <w:pPr>
              <w:spacing w:before="40" w:after="40"/>
              <w:rPr>
                <w:szCs w:val="24"/>
              </w:rPr>
            </w:pPr>
            <w:r w:rsidRPr="003159A5">
              <w:rPr>
                <w:szCs w:val="24"/>
              </w:rPr>
              <w:t xml:space="preserve">Zaakceptowana Kwota Kontraktowa </w:t>
            </w:r>
            <w:r w:rsidRPr="003159A5">
              <w:rPr>
                <w:szCs w:val="24"/>
              </w:rPr>
              <w:br/>
              <w:t>netto</w:t>
            </w:r>
          </w:p>
        </w:tc>
        <w:tc>
          <w:tcPr>
            <w:tcW w:w="5518" w:type="dxa"/>
          </w:tcPr>
          <w:p w14:paraId="77F3213E" w14:textId="77777777" w:rsidR="004B0EBF" w:rsidRPr="003159A5" w:rsidRDefault="004B0EBF" w:rsidP="00EA1CFF">
            <w:pPr>
              <w:spacing w:before="40" w:after="40"/>
              <w:rPr>
                <w:szCs w:val="24"/>
              </w:rPr>
            </w:pPr>
            <w:r w:rsidRPr="003159A5">
              <w:rPr>
                <w:snapToGrid w:val="0"/>
                <w:szCs w:val="24"/>
              </w:rPr>
              <w:t xml:space="preserve">„Zaakceptowana Kwota Kontraktowa netto” oznacza zawartą w Umowie Cenę Oferty netto </w:t>
            </w:r>
            <w:r w:rsidRPr="003159A5">
              <w:rPr>
                <w:szCs w:val="24"/>
              </w:rPr>
              <w:t>(</w:t>
            </w:r>
            <w:r w:rsidRPr="003159A5">
              <w:rPr>
                <w:snapToGrid w:val="0"/>
                <w:szCs w:val="24"/>
              </w:rPr>
              <w:t>wyrażoną w Walucie Miejscowej,</w:t>
            </w:r>
            <w:r w:rsidRPr="003159A5">
              <w:rPr>
                <w:szCs w:val="24"/>
              </w:rPr>
              <w:t xml:space="preserve"> bez podatku od towarów i usług VAT) </w:t>
            </w:r>
            <w:r w:rsidRPr="003159A5">
              <w:rPr>
                <w:snapToGrid w:val="0"/>
                <w:szCs w:val="24"/>
              </w:rPr>
              <w:t>za wykonanie zobowiązań określonych w Kontrakcie</w:t>
            </w:r>
            <w:r w:rsidRPr="003159A5">
              <w:rPr>
                <w:szCs w:val="24"/>
              </w:rPr>
              <w:t>.</w:t>
            </w:r>
          </w:p>
        </w:tc>
      </w:tr>
      <w:tr w:rsidR="004B0EBF" w:rsidRPr="003159A5" w14:paraId="4B5EB7B0" w14:textId="77777777" w:rsidTr="00575499">
        <w:tc>
          <w:tcPr>
            <w:tcW w:w="1552" w:type="dxa"/>
          </w:tcPr>
          <w:p w14:paraId="0B09F891" w14:textId="77777777" w:rsidR="004B0EBF" w:rsidRPr="003159A5" w:rsidRDefault="004B0EBF" w:rsidP="00EA1CFF">
            <w:pPr>
              <w:spacing w:before="40" w:after="40"/>
              <w:rPr>
                <w:szCs w:val="24"/>
              </w:rPr>
            </w:pPr>
            <w:r w:rsidRPr="003159A5">
              <w:rPr>
                <w:szCs w:val="24"/>
              </w:rPr>
              <w:t xml:space="preserve">Dodatkowa </w:t>
            </w:r>
            <w:proofErr w:type="spellStart"/>
            <w:r w:rsidRPr="003159A5">
              <w:rPr>
                <w:szCs w:val="24"/>
              </w:rPr>
              <w:t>Subklauzula</w:t>
            </w:r>
            <w:proofErr w:type="spellEnd"/>
            <w:r w:rsidRPr="003159A5">
              <w:rPr>
                <w:szCs w:val="24"/>
              </w:rPr>
              <w:t xml:space="preserve"> 1.1.109</w:t>
            </w:r>
          </w:p>
        </w:tc>
        <w:tc>
          <w:tcPr>
            <w:tcW w:w="2281" w:type="dxa"/>
          </w:tcPr>
          <w:p w14:paraId="189199DC" w14:textId="77777777" w:rsidR="004B0EBF" w:rsidRPr="003159A5" w:rsidRDefault="004B0EBF" w:rsidP="00EA1CFF">
            <w:pPr>
              <w:spacing w:before="40" w:after="40"/>
              <w:rPr>
                <w:szCs w:val="24"/>
              </w:rPr>
            </w:pPr>
            <w:r w:rsidRPr="003159A5">
              <w:rPr>
                <w:szCs w:val="24"/>
              </w:rPr>
              <w:t>Plan Płatności</w:t>
            </w:r>
          </w:p>
        </w:tc>
        <w:tc>
          <w:tcPr>
            <w:tcW w:w="5518" w:type="dxa"/>
          </w:tcPr>
          <w:p w14:paraId="24C855D4" w14:textId="77777777" w:rsidR="004B0EBF" w:rsidRPr="003159A5" w:rsidRDefault="004B0EBF" w:rsidP="00EA1CFF">
            <w:pPr>
              <w:rPr>
                <w:szCs w:val="24"/>
              </w:rPr>
            </w:pPr>
            <w:r w:rsidRPr="00E82870">
              <w:rPr>
                <w:szCs w:val="24"/>
              </w:rPr>
              <w:t>„Plan Płatności” oznacza szacunki płatności sporządzane przez Wykonawcę zgodnie z Subklauzulą 14.4 [</w:t>
            </w:r>
            <w:r w:rsidRPr="00E82870">
              <w:rPr>
                <w:i/>
                <w:szCs w:val="24"/>
              </w:rPr>
              <w:t>Plan Płatności</w:t>
            </w:r>
            <w:r w:rsidRPr="00E82870">
              <w:rPr>
                <w:szCs w:val="24"/>
              </w:rPr>
              <w:t>].</w:t>
            </w:r>
            <w:r w:rsidRPr="003159A5">
              <w:rPr>
                <w:szCs w:val="24"/>
              </w:rPr>
              <w:t xml:space="preserve"> </w:t>
            </w:r>
          </w:p>
          <w:p w14:paraId="349175BE" w14:textId="77777777" w:rsidR="004B0EBF" w:rsidRPr="003159A5" w:rsidRDefault="004B0EBF" w:rsidP="00EA1CFF">
            <w:pPr>
              <w:spacing w:before="40" w:after="40"/>
              <w:rPr>
                <w:szCs w:val="24"/>
              </w:rPr>
            </w:pPr>
          </w:p>
        </w:tc>
      </w:tr>
      <w:tr w:rsidR="004B0EBF" w:rsidRPr="003159A5" w14:paraId="53A1ACD5" w14:textId="77777777" w:rsidTr="00575499">
        <w:tc>
          <w:tcPr>
            <w:tcW w:w="1552" w:type="dxa"/>
          </w:tcPr>
          <w:p w14:paraId="7B900EC0" w14:textId="77777777" w:rsidR="004B0EBF" w:rsidRPr="003159A5" w:rsidRDefault="004B0EBF" w:rsidP="00EA1CFF">
            <w:pPr>
              <w:spacing w:before="40" w:after="40"/>
              <w:rPr>
                <w:szCs w:val="24"/>
              </w:rPr>
            </w:pPr>
            <w:r w:rsidRPr="003159A5">
              <w:rPr>
                <w:szCs w:val="24"/>
              </w:rPr>
              <w:t xml:space="preserve">Dodatkowa </w:t>
            </w:r>
            <w:proofErr w:type="spellStart"/>
            <w:r w:rsidRPr="003159A5">
              <w:rPr>
                <w:szCs w:val="24"/>
              </w:rPr>
              <w:t>Subklauzula</w:t>
            </w:r>
            <w:proofErr w:type="spellEnd"/>
            <w:r w:rsidRPr="003159A5">
              <w:rPr>
                <w:szCs w:val="24"/>
              </w:rPr>
              <w:t xml:space="preserve"> 1.1.111</w:t>
            </w:r>
          </w:p>
        </w:tc>
        <w:tc>
          <w:tcPr>
            <w:tcW w:w="2281" w:type="dxa"/>
          </w:tcPr>
          <w:p w14:paraId="6092C672" w14:textId="77777777" w:rsidR="004B0EBF" w:rsidRPr="003159A5" w:rsidRDefault="004B0EBF" w:rsidP="00EA1CFF">
            <w:pPr>
              <w:spacing w:before="40" w:after="40"/>
              <w:rPr>
                <w:szCs w:val="24"/>
              </w:rPr>
            </w:pPr>
            <w:r w:rsidRPr="003159A5">
              <w:rPr>
                <w:szCs w:val="24"/>
              </w:rPr>
              <w:t>Odsetki</w:t>
            </w:r>
          </w:p>
        </w:tc>
        <w:tc>
          <w:tcPr>
            <w:tcW w:w="5518" w:type="dxa"/>
          </w:tcPr>
          <w:p w14:paraId="79D3F66D" w14:textId="77777777" w:rsidR="004B0EBF" w:rsidRPr="003159A5" w:rsidRDefault="004B0EBF" w:rsidP="00EA1CFF">
            <w:pPr>
              <w:rPr>
                <w:szCs w:val="24"/>
              </w:rPr>
            </w:pPr>
            <w:r w:rsidRPr="003159A5">
              <w:rPr>
                <w:szCs w:val="24"/>
              </w:rPr>
              <w:t>„</w:t>
            </w:r>
            <w:r w:rsidRPr="00E82870">
              <w:rPr>
                <w:szCs w:val="24"/>
              </w:rPr>
              <w:t>Odsetki" oznaczają odsetki w wysokości określonej na podstawie art. 481 KC niezależnie od podstawy ich naliczenia.</w:t>
            </w:r>
          </w:p>
        </w:tc>
      </w:tr>
      <w:tr w:rsidR="004B0EBF" w:rsidRPr="003159A5" w14:paraId="2CFFB6F8" w14:textId="77777777" w:rsidTr="00575499">
        <w:tc>
          <w:tcPr>
            <w:tcW w:w="1552" w:type="dxa"/>
          </w:tcPr>
          <w:p w14:paraId="7C703D51" w14:textId="77777777" w:rsidR="004B0EBF" w:rsidRPr="003159A5" w:rsidRDefault="004B0EBF" w:rsidP="00EA1CFF">
            <w:pPr>
              <w:spacing w:before="40" w:after="40"/>
              <w:rPr>
                <w:szCs w:val="24"/>
              </w:rPr>
            </w:pPr>
            <w:r w:rsidRPr="003159A5">
              <w:rPr>
                <w:szCs w:val="24"/>
              </w:rPr>
              <w:t xml:space="preserve">Dodatkowa </w:t>
            </w:r>
            <w:proofErr w:type="spellStart"/>
            <w:r w:rsidRPr="003159A5">
              <w:rPr>
                <w:szCs w:val="24"/>
              </w:rPr>
              <w:t>Subklauzula</w:t>
            </w:r>
            <w:proofErr w:type="spellEnd"/>
            <w:r w:rsidRPr="003159A5">
              <w:rPr>
                <w:szCs w:val="24"/>
              </w:rPr>
              <w:t xml:space="preserve"> 1.1.112</w:t>
            </w:r>
          </w:p>
        </w:tc>
        <w:tc>
          <w:tcPr>
            <w:tcW w:w="2281" w:type="dxa"/>
          </w:tcPr>
          <w:p w14:paraId="78ED59BD" w14:textId="77777777" w:rsidR="004B0EBF" w:rsidRPr="003159A5" w:rsidRDefault="004B0EBF" w:rsidP="00EA1CFF">
            <w:pPr>
              <w:spacing w:before="40" w:after="40"/>
              <w:rPr>
                <w:szCs w:val="24"/>
              </w:rPr>
            </w:pPr>
            <w:r w:rsidRPr="003159A5">
              <w:rPr>
                <w:szCs w:val="24"/>
              </w:rPr>
              <w:t>Prawo zamówień publicznych</w:t>
            </w:r>
          </w:p>
        </w:tc>
        <w:tc>
          <w:tcPr>
            <w:tcW w:w="5518" w:type="dxa"/>
          </w:tcPr>
          <w:p w14:paraId="449897AE" w14:textId="6375C606" w:rsidR="004B0EBF" w:rsidRPr="003159A5" w:rsidRDefault="004B0EBF" w:rsidP="00EA1CFF">
            <w:pPr>
              <w:spacing w:before="40" w:after="40"/>
              <w:rPr>
                <w:szCs w:val="24"/>
              </w:rPr>
            </w:pPr>
            <w:r w:rsidRPr="003159A5">
              <w:rPr>
                <w:szCs w:val="24"/>
              </w:rPr>
              <w:t>„Prawo zamówień publ</w:t>
            </w:r>
            <w:r w:rsidR="005D27BA" w:rsidRPr="003159A5">
              <w:rPr>
                <w:szCs w:val="24"/>
              </w:rPr>
              <w:t xml:space="preserve">icznych” oznacza ustawę z dnia </w:t>
            </w:r>
            <w:r w:rsidR="00163757" w:rsidRPr="003159A5">
              <w:rPr>
                <w:szCs w:val="24"/>
              </w:rPr>
              <w:t>11</w:t>
            </w:r>
            <w:r w:rsidRPr="003159A5">
              <w:rPr>
                <w:szCs w:val="24"/>
              </w:rPr>
              <w:t xml:space="preserve"> </w:t>
            </w:r>
            <w:r w:rsidR="00163757" w:rsidRPr="003159A5">
              <w:rPr>
                <w:szCs w:val="24"/>
              </w:rPr>
              <w:t>września</w:t>
            </w:r>
            <w:r w:rsidRPr="003159A5">
              <w:rPr>
                <w:szCs w:val="24"/>
              </w:rPr>
              <w:t xml:space="preserve"> 20</w:t>
            </w:r>
            <w:r w:rsidR="00163757" w:rsidRPr="003159A5">
              <w:rPr>
                <w:szCs w:val="24"/>
              </w:rPr>
              <w:t>19</w:t>
            </w:r>
            <w:r w:rsidR="005D27BA" w:rsidRPr="003159A5">
              <w:rPr>
                <w:szCs w:val="24"/>
              </w:rPr>
              <w:t xml:space="preserve">r. Prawo zamówień publicznych </w:t>
            </w:r>
            <w:r w:rsidRPr="003159A5">
              <w:rPr>
                <w:szCs w:val="24"/>
              </w:rPr>
              <w:t>ze zmianami oraz przepisy wydane na jej podstawie.</w:t>
            </w:r>
          </w:p>
        </w:tc>
      </w:tr>
      <w:tr w:rsidR="004B0EBF" w:rsidRPr="003159A5" w14:paraId="1F840C2F" w14:textId="77777777" w:rsidTr="00575499">
        <w:tc>
          <w:tcPr>
            <w:tcW w:w="1552" w:type="dxa"/>
          </w:tcPr>
          <w:p w14:paraId="691B09E1" w14:textId="77777777" w:rsidR="004B0EBF" w:rsidRPr="003159A5" w:rsidRDefault="004B0EBF" w:rsidP="00EA1CFF">
            <w:pPr>
              <w:spacing w:before="40" w:after="40"/>
              <w:rPr>
                <w:szCs w:val="24"/>
              </w:rPr>
            </w:pPr>
            <w:r w:rsidRPr="003159A5">
              <w:rPr>
                <w:szCs w:val="24"/>
              </w:rPr>
              <w:t xml:space="preserve">Dodatkowa </w:t>
            </w:r>
            <w:proofErr w:type="spellStart"/>
            <w:r w:rsidRPr="003159A5">
              <w:rPr>
                <w:szCs w:val="24"/>
              </w:rPr>
              <w:t>Subklauzula</w:t>
            </w:r>
            <w:proofErr w:type="spellEnd"/>
            <w:r w:rsidRPr="003159A5">
              <w:rPr>
                <w:szCs w:val="24"/>
              </w:rPr>
              <w:t xml:space="preserve"> 1.1.113</w:t>
            </w:r>
          </w:p>
        </w:tc>
        <w:tc>
          <w:tcPr>
            <w:tcW w:w="2281" w:type="dxa"/>
          </w:tcPr>
          <w:p w14:paraId="4D56E902" w14:textId="77777777" w:rsidR="004B0EBF" w:rsidRPr="003159A5" w:rsidRDefault="004B0EBF" w:rsidP="00EA1CFF">
            <w:pPr>
              <w:spacing w:before="40" w:after="40"/>
              <w:rPr>
                <w:szCs w:val="24"/>
              </w:rPr>
            </w:pPr>
            <w:r w:rsidRPr="003159A5">
              <w:rPr>
                <w:szCs w:val="24"/>
              </w:rPr>
              <w:t>Prawo budowlane</w:t>
            </w:r>
          </w:p>
        </w:tc>
        <w:tc>
          <w:tcPr>
            <w:tcW w:w="5518" w:type="dxa"/>
          </w:tcPr>
          <w:p w14:paraId="1A35DDA0" w14:textId="77777777" w:rsidR="004B0EBF" w:rsidRPr="003159A5" w:rsidRDefault="004B0EBF" w:rsidP="00EA1CFF">
            <w:pPr>
              <w:spacing w:before="40" w:after="40"/>
              <w:rPr>
                <w:szCs w:val="24"/>
              </w:rPr>
            </w:pPr>
            <w:r w:rsidRPr="003159A5">
              <w:rPr>
                <w:szCs w:val="24"/>
              </w:rPr>
              <w:t>„Prawo budowlane” oznacza ustawę z dnia 7 lipca 1994r. Prawo budowlane ze zmianami oraz przepisy wydane na jej podstawie.</w:t>
            </w:r>
          </w:p>
        </w:tc>
      </w:tr>
      <w:tr w:rsidR="004B0EBF" w:rsidRPr="003159A5" w14:paraId="787AE2B1" w14:textId="77777777" w:rsidTr="00575499">
        <w:tc>
          <w:tcPr>
            <w:tcW w:w="1552" w:type="dxa"/>
          </w:tcPr>
          <w:p w14:paraId="27D41E60" w14:textId="77777777" w:rsidR="004B0EBF" w:rsidRPr="003159A5" w:rsidRDefault="004B0EBF" w:rsidP="00EA1CFF">
            <w:pPr>
              <w:spacing w:before="40" w:after="40"/>
              <w:rPr>
                <w:szCs w:val="24"/>
              </w:rPr>
            </w:pPr>
            <w:r w:rsidRPr="003159A5">
              <w:rPr>
                <w:szCs w:val="24"/>
              </w:rPr>
              <w:t xml:space="preserve">Dodatkowa </w:t>
            </w:r>
            <w:proofErr w:type="spellStart"/>
            <w:r w:rsidRPr="003159A5">
              <w:rPr>
                <w:szCs w:val="24"/>
              </w:rPr>
              <w:t>Subklauzula</w:t>
            </w:r>
            <w:proofErr w:type="spellEnd"/>
            <w:r w:rsidRPr="003159A5">
              <w:rPr>
                <w:szCs w:val="24"/>
              </w:rPr>
              <w:t xml:space="preserve"> 1.1.114</w:t>
            </w:r>
          </w:p>
        </w:tc>
        <w:tc>
          <w:tcPr>
            <w:tcW w:w="2281" w:type="dxa"/>
          </w:tcPr>
          <w:p w14:paraId="0F9DFE4D" w14:textId="77777777" w:rsidR="004B0EBF" w:rsidRPr="003159A5" w:rsidRDefault="004B0EBF" w:rsidP="00EA1CFF">
            <w:pPr>
              <w:spacing w:before="40" w:after="40"/>
              <w:rPr>
                <w:szCs w:val="24"/>
              </w:rPr>
            </w:pPr>
            <w:r w:rsidRPr="003159A5">
              <w:rPr>
                <w:szCs w:val="24"/>
              </w:rPr>
              <w:t>Rada Budowy</w:t>
            </w:r>
          </w:p>
        </w:tc>
        <w:tc>
          <w:tcPr>
            <w:tcW w:w="5518" w:type="dxa"/>
          </w:tcPr>
          <w:p w14:paraId="3B319701" w14:textId="77777777" w:rsidR="004B0EBF" w:rsidRPr="003159A5" w:rsidRDefault="004B0EBF" w:rsidP="00EA1CFF">
            <w:pPr>
              <w:spacing w:before="40" w:after="40"/>
              <w:rPr>
                <w:szCs w:val="24"/>
              </w:rPr>
            </w:pPr>
            <w:r w:rsidRPr="003159A5">
              <w:rPr>
                <w:szCs w:val="24"/>
              </w:rPr>
              <w:t>„Rada Budowy” oznacza zebranie zwoływane przez Inżyniera lub Zamawiającego w terminach określonych w Subklauzuli 4.24 [</w:t>
            </w:r>
            <w:r w:rsidRPr="003159A5">
              <w:rPr>
                <w:i/>
                <w:szCs w:val="24"/>
              </w:rPr>
              <w:t>Rada Budowy i Rada Techniczna</w:t>
            </w:r>
            <w:r w:rsidRPr="003159A5">
              <w:rPr>
                <w:szCs w:val="24"/>
              </w:rPr>
              <w:t>]</w:t>
            </w:r>
            <w:r w:rsidRPr="003159A5">
              <w:rPr>
                <w:i/>
                <w:szCs w:val="24"/>
              </w:rPr>
              <w:t xml:space="preserve"> </w:t>
            </w:r>
            <w:r w:rsidRPr="003159A5">
              <w:rPr>
                <w:szCs w:val="24"/>
              </w:rPr>
              <w:t>w celu omówienia Raportu o postępie prac i Robót  oraz omówienia problemów związanych z realizacją prac i Robót objętych Kontraktem.</w:t>
            </w:r>
          </w:p>
        </w:tc>
      </w:tr>
      <w:tr w:rsidR="004B0EBF" w:rsidRPr="003159A5" w14:paraId="3EB424D5" w14:textId="77777777" w:rsidTr="00575499">
        <w:tc>
          <w:tcPr>
            <w:tcW w:w="1552" w:type="dxa"/>
          </w:tcPr>
          <w:p w14:paraId="1D579EA2" w14:textId="77777777" w:rsidR="004B0EBF" w:rsidRPr="003159A5" w:rsidRDefault="004B0EBF" w:rsidP="00EA1CFF">
            <w:pPr>
              <w:spacing w:before="40" w:after="40"/>
              <w:rPr>
                <w:szCs w:val="24"/>
              </w:rPr>
            </w:pPr>
            <w:r w:rsidRPr="003159A5">
              <w:rPr>
                <w:szCs w:val="24"/>
              </w:rPr>
              <w:t xml:space="preserve">Dodatkowa </w:t>
            </w:r>
            <w:proofErr w:type="spellStart"/>
            <w:r w:rsidRPr="003159A5">
              <w:rPr>
                <w:szCs w:val="24"/>
              </w:rPr>
              <w:t>Subklauzula</w:t>
            </w:r>
            <w:proofErr w:type="spellEnd"/>
            <w:r w:rsidRPr="003159A5">
              <w:rPr>
                <w:szCs w:val="24"/>
              </w:rPr>
              <w:t xml:space="preserve"> 1.1.115</w:t>
            </w:r>
          </w:p>
        </w:tc>
        <w:tc>
          <w:tcPr>
            <w:tcW w:w="2281" w:type="dxa"/>
          </w:tcPr>
          <w:p w14:paraId="456D69EB" w14:textId="77777777" w:rsidR="004B0EBF" w:rsidRPr="003159A5" w:rsidRDefault="004B0EBF" w:rsidP="00EA1CFF">
            <w:pPr>
              <w:spacing w:before="40" w:after="40"/>
              <w:rPr>
                <w:szCs w:val="24"/>
              </w:rPr>
            </w:pPr>
            <w:r w:rsidRPr="003159A5">
              <w:rPr>
                <w:szCs w:val="24"/>
              </w:rPr>
              <w:t>Rada Techniczna</w:t>
            </w:r>
          </w:p>
        </w:tc>
        <w:tc>
          <w:tcPr>
            <w:tcW w:w="5518" w:type="dxa"/>
          </w:tcPr>
          <w:p w14:paraId="118537A3" w14:textId="77777777" w:rsidR="004B0EBF" w:rsidRPr="003159A5" w:rsidRDefault="004B0EBF" w:rsidP="00EA1CFF">
            <w:pPr>
              <w:spacing w:before="40" w:after="40"/>
              <w:rPr>
                <w:szCs w:val="24"/>
              </w:rPr>
            </w:pPr>
            <w:r w:rsidRPr="003159A5">
              <w:rPr>
                <w:szCs w:val="24"/>
              </w:rPr>
              <w:t>„Rada Techniczna” oznacza zebranie zwoływane przez Inżyniera lub Zamawiającego w celu omówienia bieżących spraw technicznych związanych z realizacją prac i Robót objętych Kontraktem.</w:t>
            </w:r>
          </w:p>
        </w:tc>
      </w:tr>
      <w:tr w:rsidR="004B0EBF" w:rsidRPr="003159A5" w14:paraId="57C9C438" w14:textId="77777777" w:rsidTr="00575499">
        <w:tc>
          <w:tcPr>
            <w:tcW w:w="1552" w:type="dxa"/>
          </w:tcPr>
          <w:p w14:paraId="1FF5D732" w14:textId="77777777" w:rsidR="004B0EBF" w:rsidRPr="003159A5" w:rsidRDefault="004B0EBF" w:rsidP="00EA1CFF">
            <w:pPr>
              <w:spacing w:before="40" w:after="40"/>
              <w:rPr>
                <w:szCs w:val="24"/>
              </w:rPr>
            </w:pPr>
            <w:r w:rsidRPr="003159A5">
              <w:rPr>
                <w:szCs w:val="24"/>
              </w:rPr>
              <w:t xml:space="preserve">Dodatkowa </w:t>
            </w:r>
            <w:proofErr w:type="spellStart"/>
            <w:r w:rsidRPr="003159A5">
              <w:rPr>
                <w:szCs w:val="24"/>
              </w:rPr>
              <w:t>Subklauzula</w:t>
            </w:r>
            <w:proofErr w:type="spellEnd"/>
            <w:r w:rsidRPr="003159A5">
              <w:rPr>
                <w:szCs w:val="24"/>
              </w:rPr>
              <w:t xml:space="preserve"> 1.1.116</w:t>
            </w:r>
          </w:p>
        </w:tc>
        <w:tc>
          <w:tcPr>
            <w:tcW w:w="2281" w:type="dxa"/>
          </w:tcPr>
          <w:p w14:paraId="354D6E82" w14:textId="77777777" w:rsidR="004B0EBF" w:rsidRPr="003159A5" w:rsidRDefault="004B0EBF" w:rsidP="00EA1CFF">
            <w:pPr>
              <w:spacing w:before="40" w:after="40"/>
              <w:rPr>
                <w:szCs w:val="24"/>
              </w:rPr>
            </w:pPr>
            <w:r w:rsidRPr="003159A5">
              <w:rPr>
                <w:szCs w:val="24"/>
              </w:rPr>
              <w:t>Utwór</w:t>
            </w:r>
          </w:p>
        </w:tc>
        <w:tc>
          <w:tcPr>
            <w:tcW w:w="5518" w:type="dxa"/>
          </w:tcPr>
          <w:p w14:paraId="769546CB" w14:textId="77777777" w:rsidR="004B0EBF" w:rsidRPr="003159A5" w:rsidRDefault="004B0EBF" w:rsidP="00EA1CFF">
            <w:pPr>
              <w:spacing w:before="40" w:after="40"/>
              <w:rPr>
                <w:szCs w:val="24"/>
              </w:rPr>
            </w:pPr>
            <w:r w:rsidRPr="003159A5">
              <w:rPr>
                <w:szCs w:val="24"/>
              </w:rPr>
              <w:t xml:space="preserve">„Utwór” oznacza utwór w </w:t>
            </w:r>
            <w:r w:rsidRPr="003159A5">
              <w:rPr>
                <w:rFonts w:eastAsia="Arial Unicode MS"/>
                <w:szCs w:val="24"/>
                <w:lang w:eastAsia="en-GB"/>
              </w:rPr>
              <w:t>rozumieniu ustawy o Prawie autorskim i prawach pokrewnych.</w:t>
            </w:r>
          </w:p>
        </w:tc>
      </w:tr>
    </w:tbl>
    <w:p w14:paraId="383C3B9F" w14:textId="77777777" w:rsidR="0045093D" w:rsidRPr="003159A5" w:rsidRDefault="0045093D" w:rsidP="00EA1CFF">
      <w:pPr>
        <w:widowControl w:val="0"/>
        <w:spacing w:before="0"/>
        <w:rPr>
          <w:b/>
          <w:szCs w:val="24"/>
          <w:highlight w:val="lightGray"/>
        </w:rPr>
      </w:pPr>
    </w:p>
    <w:p w14:paraId="79C816D4" w14:textId="77777777" w:rsidR="0045093D" w:rsidRPr="003159A5" w:rsidRDefault="0045093D" w:rsidP="00EA1CFF">
      <w:pPr>
        <w:widowControl w:val="0"/>
        <w:spacing w:before="0"/>
        <w:rPr>
          <w:b/>
          <w:snapToGrid w:val="0"/>
          <w:szCs w:val="24"/>
        </w:rPr>
      </w:pPr>
      <w:proofErr w:type="spellStart"/>
      <w:r w:rsidRPr="003159A5">
        <w:rPr>
          <w:b/>
          <w:szCs w:val="24"/>
        </w:rPr>
        <w:t>Subklauzula</w:t>
      </w:r>
      <w:proofErr w:type="spellEnd"/>
      <w:r w:rsidRPr="003159A5">
        <w:rPr>
          <w:b/>
          <w:szCs w:val="24"/>
        </w:rPr>
        <w:t xml:space="preserve"> 1.3 Powiadomienia i inne komunikaty</w:t>
      </w:r>
    </w:p>
    <w:p w14:paraId="05E7CAC4" w14:textId="77777777" w:rsidR="00BA7D4D" w:rsidRDefault="00BA7D4D" w:rsidP="00EA1CFF">
      <w:pPr>
        <w:tabs>
          <w:tab w:val="left" w:pos="-864"/>
          <w:tab w:val="left" w:pos="-432"/>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s>
        <w:suppressAutoHyphens/>
        <w:spacing w:before="0"/>
        <w:rPr>
          <w:snapToGrid w:val="0"/>
          <w:szCs w:val="24"/>
        </w:rPr>
      </w:pPr>
    </w:p>
    <w:p w14:paraId="0C20BB94" w14:textId="4C76D575" w:rsidR="0045093D" w:rsidRPr="003159A5" w:rsidRDefault="0045093D" w:rsidP="00EA1CFF">
      <w:pPr>
        <w:tabs>
          <w:tab w:val="left" w:pos="-864"/>
          <w:tab w:val="left" w:pos="-432"/>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s>
        <w:suppressAutoHyphens/>
        <w:spacing w:before="0"/>
        <w:rPr>
          <w:snapToGrid w:val="0"/>
          <w:szCs w:val="24"/>
        </w:rPr>
      </w:pPr>
      <w:r w:rsidRPr="003159A5">
        <w:rPr>
          <w:snapToGrid w:val="0"/>
          <w:szCs w:val="24"/>
        </w:rPr>
        <w:t xml:space="preserve">W </w:t>
      </w:r>
      <w:proofErr w:type="spellStart"/>
      <w:r w:rsidRPr="003159A5">
        <w:rPr>
          <w:snapToGrid w:val="0"/>
          <w:szCs w:val="24"/>
        </w:rPr>
        <w:t>Subklauzuli</w:t>
      </w:r>
      <w:proofErr w:type="spellEnd"/>
      <w:r w:rsidRPr="003159A5">
        <w:rPr>
          <w:snapToGrid w:val="0"/>
          <w:szCs w:val="24"/>
        </w:rPr>
        <w:t xml:space="preserve"> 1.3 wprowadza się następujące zmiany:</w:t>
      </w:r>
    </w:p>
    <w:p w14:paraId="5EC8DA48" w14:textId="77777777" w:rsidR="0045093D" w:rsidRPr="003159A5" w:rsidRDefault="0045093D" w:rsidP="00EA1CFF">
      <w:pPr>
        <w:spacing w:before="0"/>
        <w:rPr>
          <w:szCs w:val="24"/>
        </w:rPr>
      </w:pPr>
      <w:r w:rsidRPr="003159A5">
        <w:rPr>
          <w:szCs w:val="24"/>
        </w:rPr>
        <w:t>Usunięto treść pierwszego oraz drugiego akapitu Subklauzuli 1.3 i zastąpiono ją następującą treścią:</w:t>
      </w:r>
    </w:p>
    <w:p w14:paraId="5A6ADADD" w14:textId="77777777" w:rsidR="0045093D" w:rsidRPr="003159A5" w:rsidRDefault="0045093D" w:rsidP="00EA1CFF">
      <w:pPr>
        <w:spacing w:before="0"/>
        <w:rPr>
          <w:szCs w:val="24"/>
        </w:rPr>
      </w:pPr>
      <w:r w:rsidRPr="003159A5">
        <w:rPr>
          <w:szCs w:val="24"/>
        </w:rPr>
        <w:t xml:space="preserve">O ile nie wskazano w innych postanowieniach Umowy inaczej wszelka korespondencja, która ma być przekazywana w związku z realizacją postanowień Umowy - w tym wszelkie </w:t>
      </w:r>
      <w:r w:rsidRPr="003159A5">
        <w:rPr>
          <w:szCs w:val="24"/>
        </w:rPr>
        <w:lastRenderedPageBreak/>
        <w:t xml:space="preserve">zatwierdzenia, świadectwa, zgody, opinie, określenia, powiadomienia, wnioski, prośby - będzie przekazywana na piśmie i doręczana: </w:t>
      </w:r>
    </w:p>
    <w:p w14:paraId="505B40E7" w14:textId="77777777" w:rsidR="0045093D" w:rsidRPr="003159A5" w:rsidRDefault="0045093D" w:rsidP="00EA1CFF">
      <w:pPr>
        <w:numPr>
          <w:ilvl w:val="2"/>
          <w:numId w:val="25"/>
        </w:numPr>
        <w:spacing w:before="0"/>
        <w:ind w:left="709" w:hanging="567"/>
        <w:rPr>
          <w:szCs w:val="24"/>
        </w:rPr>
      </w:pPr>
      <w:r w:rsidRPr="003159A5">
        <w:rPr>
          <w:szCs w:val="24"/>
        </w:rPr>
        <w:t>osobiście do rąk własnych za potwierdzeniem odbioru, lub</w:t>
      </w:r>
    </w:p>
    <w:p w14:paraId="57D5B7FB" w14:textId="77777777" w:rsidR="0045093D" w:rsidRPr="003159A5" w:rsidRDefault="0045093D" w:rsidP="00EA1CFF">
      <w:pPr>
        <w:numPr>
          <w:ilvl w:val="2"/>
          <w:numId w:val="25"/>
        </w:numPr>
        <w:spacing w:before="0"/>
        <w:ind w:left="709" w:hanging="567"/>
        <w:rPr>
          <w:szCs w:val="24"/>
        </w:rPr>
      </w:pPr>
      <w:r w:rsidRPr="003159A5">
        <w:rPr>
          <w:szCs w:val="24"/>
        </w:rPr>
        <w:t>priorytetowym listem poleconym za zwrotnym potwierdzeniem odbioru, lub</w:t>
      </w:r>
    </w:p>
    <w:p w14:paraId="3CFFFEC3" w14:textId="77777777" w:rsidR="0045093D" w:rsidRPr="003159A5" w:rsidRDefault="0045093D" w:rsidP="00EA1CFF">
      <w:pPr>
        <w:numPr>
          <w:ilvl w:val="2"/>
          <w:numId w:val="25"/>
        </w:numPr>
        <w:spacing w:before="0"/>
        <w:ind w:left="709" w:hanging="567"/>
        <w:rPr>
          <w:szCs w:val="24"/>
        </w:rPr>
      </w:pPr>
      <w:r w:rsidRPr="003159A5">
        <w:rPr>
          <w:szCs w:val="24"/>
        </w:rPr>
        <w:t>pocztą kurierską za potwierdzeniem odbioru, lub</w:t>
      </w:r>
    </w:p>
    <w:p w14:paraId="43DD4BDE" w14:textId="77777777" w:rsidR="0045093D" w:rsidRPr="003159A5" w:rsidRDefault="0045093D" w:rsidP="00EA1CFF">
      <w:pPr>
        <w:numPr>
          <w:ilvl w:val="2"/>
          <w:numId w:val="25"/>
        </w:numPr>
        <w:spacing w:before="0"/>
        <w:ind w:left="709" w:hanging="567"/>
        <w:rPr>
          <w:szCs w:val="24"/>
        </w:rPr>
      </w:pPr>
      <w:r w:rsidRPr="003159A5">
        <w:rPr>
          <w:szCs w:val="24"/>
        </w:rPr>
        <w:t>faksem, lub</w:t>
      </w:r>
    </w:p>
    <w:p w14:paraId="1BB45300" w14:textId="77777777" w:rsidR="0045093D" w:rsidRPr="003159A5" w:rsidRDefault="0045093D" w:rsidP="00EA1CFF">
      <w:pPr>
        <w:numPr>
          <w:ilvl w:val="2"/>
          <w:numId w:val="25"/>
        </w:numPr>
        <w:spacing w:before="0"/>
        <w:ind w:left="709" w:hanging="567"/>
        <w:rPr>
          <w:szCs w:val="24"/>
        </w:rPr>
      </w:pPr>
      <w:r w:rsidRPr="003159A5">
        <w:rPr>
          <w:szCs w:val="24"/>
        </w:rPr>
        <w:t>e-mailem.</w:t>
      </w:r>
    </w:p>
    <w:p w14:paraId="25AEDC90" w14:textId="2958A541" w:rsidR="005773E7" w:rsidRPr="003159A5" w:rsidRDefault="0045093D" w:rsidP="00EA1CFF">
      <w:pPr>
        <w:spacing w:before="0"/>
        <w:rPr>
          <w:szCs w:val="24"/>
        </w:rPr>
      </w:pPr>
      <w:r w:rsidRPr="003159A5">
        <w:rPr>
          <w:szCs w:val="24"/>
        </w:rPr>
        <w:t xml:space="preserve">Wszelka korespondencja pomiędzy Stronami lub pomiędzy Stroną </w:t>
      </w:r>
      <w:r w:rsidR="00A87CF3" w:rsidRPr="003159A5">
        <w:rPr>
          <w:szCs w:val="24"/>
        </w:rPr>
        <w:t>a</w:t>
      </w:r>
      <w:r w:rsidRPr="003159A5">
        <w:rPr>
          <w:szCs w:val="24"/>
        </w:rPr>
        <w:t xml:space="preserve"> Inżynierem będzie uznana za skutecznie doręczoną</w:t>
      </w:r>
      <w:r w:rsidR="005773E7" w:rsidRPr="003159A5">
        <w:rPr>
          <w:szCs w:val="24"/>
        </w:rPr>
        <w:t>:</w:t>
      </w:r>
    </w:p>
    <w:p w14:paraId="3D03E8F2" w14:textId="24F2DF07" w:rsidR="005773E7" w:rsidRPr="003159A5" w:rsidRDefault="005773E7" w:rsidP="00EA1CFF">
      <w:pPr>
        <w:pStyle w:val="Akapitzlist"/>
        <w:numPr>
          <w:ilvl w:val="0"/>
          <w:numId w:val="44"/>
        </w:numPr>
        <w:spacing w:before="0"/>
        <w:ind w:hanging="567"/>
        <w:rPr>
          <w:szCs w:val="24"/>
        </w:rPr>
      </w:pPr>
      <w:r w:rsidRPr="003159A5">
        <w:rPr>
          <w:szCs w:val="24"/>
        </w:rPr>
        <w:t xml:space="preserve">przesyłki przekazane osobiście do rąk własnych za potwierdzeniem odbioru - </w:t>
      </w:r>
      <w:r w:rsidR="0045093D" w:rsidRPr="003159A5">
        <w:rPr>
          <w:szCs w:val="24"/>
        </w:rPr>
        <w:t xml:space="preserve">w dniu osobistego doręczenia jej do Inżyniera lub Strony, dla której jest przeznaczona, albo </w:t>
      </w:r>
    </w:p>
    <w:p w14:paraId="5E72D2BA" w14:textId="076AB819" w:rsidR="005773E7" w:rsidRPr="003159A5" w:rsidRDefault="0045093D" w:rsidP="00EA1CFF">
      <w:pPr>
        <w:pStyle w:val="Akapitzlist"/>
        <w:numPr>
          <w:ilvl w:val="0"/>
          <w:numId w:val="44"/>
        </w:numPr>
        <w:spacing w:before="0"/>
        <w:ind w:hanging="567"/>
        <w:rPr>
          <w:szCs w:val="24"/>
        </w:rPr>
      </w:pPr>
      <w:r w:rsidRPr="003159A5">
        <w:rPr>
          <w:szCs w:val="24"/>
        </w:rPr>
        <w:t xml:space="preserve">przesyłki </w:t>
      </w:r>
      <w:r w:rsidR="005773E7" w:rsidRPr="003159A5">
        <w:rPr>
          <w:szCs w:val="24"/>
        </w:rPr>
        <w:t xml:space="preserve">przesłane </w:t>
      </w:r>
      <w:r w:rsidRPr="003159A5">
        <w:rPr>
          <w:szCs w:val="24"/>
        </w:rPr>
        <w:t xml:space="preserve">pocztą kurierską </w:t>
      </w:r>
      <w:r w:rsidR="005773E7" w:rsidRPr="003159A5">
        <w:rPr>
          <w:szCs w:val="24"/>
        </w:rPr>
        <w:t xml:space="preserve">za potwierdzeniem odbioru </w:t>
      </w:r>
      <w:r w:rsidRPr="003159A5">
        <w:rPr>
          <w:szCs w:val="24"/>
        </w:rPr>
        <w:t>lub priorytetowym listem poleconym</w:t>
      </w:r>
      <w:r w:rsidR="005773E7" w:rsidRPr="003159A5">
        <w:rPr>
          <w:szCs w:val="24"/>
        </w:rPr>
        <w:t xml:space="preserve"> za zwrotnym potwierdzeniem odbioru</w:t>
      </w:r>
      <w:r w:rsidR="005D27BA" w:rsidRPr="003159A5">
        <w:rPr>
          <w:szCs w:val="24"/>
        </w:rPr>
        <w:t xml:space="preserve"> -</w:t>
      </w:r>
      <w:r w:rsidR="0061089D" w:rsidRPr="003159A5">
        <w:rPr>
          <w:szCs w:val="24"/>
        </w:rPr>
        <w:t xml:space="preserve"> w dniu doręczenia jej do Inżyniera lub Strony dla której jest przeznaczona, albo</w:t>
      </w:r>
      <w:r w:rsidRPr="003159A5">
        <w:rPr>
          <w:szCs w:val="24"/>
        </w:rPr>
        <w:t xml:space="preserve"> </w:t>
      </w:r>
    </w:p>
    <w:p w14:paraId="6D721ADE" w14:textId="4CAAC2F4" w:rsidR="0061089D" w:rsidRPr="003159A5" w:rsidRDefault="0045093D" w:rsidP="00EA1CFF">
      <w:pPr>
        <w:pStyle w:val="Akapitzlist"/>
        <w:numPr>
          <w:ilvl w:val="0"/>
          <w:numId w:val="44"/>
        </w:numPr>
        <w:spacing w:before="0"/>
        <w:ind w:hanging="567"/>
        <w:rPr>
          <w:szCs w:val="24"/>
        </w:rPr>
      </w:pPr>
      <w:r w:rsidRPr="003159A5">
        <w:rPr>
          <w:szCs w:val="24"/>
        </w:rPr>
        <w:t>przesyłki wysłane faksem</w:t>
      </w:r>
      <w:r w:rsidR="0061089D" w:rsidRPr="003159A5">
        <w:rPr>
          <w:szCs w:val="24"/>
        </w:rPr>
        <w:t xml:space="preserve"> </w:t>
      </w:r>
      <w:r w:rsidRPr="003159A5">
        <w:rPr>
          <w:szCs w:val="24"/>
        </w:rPr>
        <w:t xml:space="preserve">– w chwili zakończenia transmisji wysyłającego, </w:t>
      </w:r>
      <w:r w:rsidR="006A10FD" w:rsidRPr="003159A5">
        <w:rPr>
          <w:szCs w:val="24"/>
        </w:rPr>
        <w:br/>
      </w:r>
      <w:r w:rsidRPr="003159A5">
        <w:rPr>
          <w:szCs w:val="24"/>
        </w:rPr>
        <w:t xml:space="preserve">z zastrzeżeniem, że w przypadku doręczenia korespondencji poza zwykłymi godzinami urzędowania (za które przyjmuje się godz. </w:t>
      </w:r>
      <w:r w:rsidRPr="00E82870">
        <w:rPr>
          <w:szCs w:val="24"/>
        </w:rPr>
        <w:t>7:00 - 15:00</w:t>
      </w:r>
      <w:r w:rsidRPr="003159A5">
        <w:rPr>
          <w:szCs w:val="24"/>
        </w:rPr>
        <w:t xml:space="preserve"> w dniach roboczych, to jest od poniedziałku do piątku z wyłączeniem dni ustawowo wolnych od pracy), uznaje się taką korespondencję za doręczoną w następnym dniu roboczym z rozpoczęciem zwykłych godzin urzędowania, a</w:t>
      </w:r>
      <w:r w:rsidR="0061089D" w:rsidRPr="003159A5">
        <w:rPr>
          <w:szCs w:val="24"/>
        </w:rPr>
        <w:t>lbo</w:t>
      </w:r>
    </w:p>
    <w:p w14:paraId="6D785646" w14:textId="04C843D2" w:rsidR="0061089D" w:rsidRPr="003159A5" w:rsidRDefault="0045093D" w:rsidP="00EA1CFF">
      <w:pPr>
        <w:pStyle w:val="Akapitzlist"/>
        <w:numPr>
          <w:ilvl w:val="0"/>
          <w:numId w:val="44"/>
        </w:numPr>
        <w:spacing w:before="0"/>
        <w:ind w:hanging="567"/>
        <w:rPr>
          <w:szCs w:val="24"/>
        </w:rPr>
      </w:pPr>
      <w:r w:rsidRPr="003159A5">
        <w:rPr>
          <w:szCs w:val="24"/>
        </w:rPr>
        <w:t xml:space="preserve">przesyłki wysłane </w:t>
      </w:r>
      <w:r w:rsidR="006A10FD" w:rsidRPr="003159A5">
        <w:rPr>
          <w:szCs w:val="24"/>
        </w:rPr>
        <w:t>e-</w:t>
      </w:r>
      <w:r w:rsidRPr="003159A5">
        <w:rPr>
          <w:szCs w:val="24"/>
        </w:rPr>
        <w:t>mai</w:t>
      </w:r>
      <w:r w:rsidR="0002279C" w:rsidRPr="003159A5">
        <w:rPr>
          <w:szCs w:val="24"/>
        </w:rPr>
        <w:t>lem</w:t>
      </w:r>
      <w:r w:rsidR="00482EC8">
        <w:rPr>
          <w:szCs w:val="24"/>
        </w:rPr>
        <w:t xml:space="preserve"> –</w:t>
      </w:r>
      <w:r w:rsidRPr="003159A5">
        <w:rPr>
          <w:szCs w:val="24"/>
        </w:rPr>
        <w:t xml:space="preserve"> </w:t>
      </w:r>
      <w:r w:rsidRPr="00E82870">
        <w:rPr>
          <w:szCs w:val="24"/>
        </w:rPr>
        <w:t xml:space="preserve">w chwili </w:t>
      </w:r>
      <w:r w:rsidR="00482EC8" w:rsidRPr="00E82870">
        <w:rPr>
          <w:szCs w:val="24"/>
        </w:rPr>
        <w:t>doręczenia</w:t>
      </w:r>
      <w:r w:rsidR="0002279C" w:rsidRPr="003159A5">
        <w:rPr>
          <w:szCs w:val="24"/>
        </w:rPr>
        <w:t>,</w:t>
      </w:r>
      <w:r w:rsidR="0061089D" w:rsidRPr="003159A5">
        <w:rPr>
          <w:szCs w:val="24"/>
        </w:rPr>
        <w:t xml:space="preserve"> </w:t>
      </w:r>
      <w:r w:rsidR="0002279C" w:rsidRPr="003159A5">
        <w:rPr>
          <w:szCs w:val="24"/>
        </w:rPr>
        <w:t xml:space="preserve">z </w:t>
      </w:r>
      <w:r w:rsidR="0061089D" w:rsidRPr="003159A5">
        <w:rPr>
          <w:szCs w:val="24"/>
        </w:rPr>
        <w:t xml:space="preserve">zastrzeżeniem, </w:t>
      </w:r>
      <w:r w:rsidR="006A10FD" w:rsidRPr="003159A5">
        <w:rPr>
          <w:szCs w:val="24"/>
        </w:rPr>
        <w:br/>
      </w:r>
      <w:r w:rsidR="0061089D" w:rsidRPr="003159A5">
        <w:rPr>
          <w:szCs w:val="24"/>
        </w:rPr>
        <w:t>że w przypadku doręczenia korespondencji poza zwykłymi godzinami urzędowania (za które przyjmuje się godz. 7:00 - 15:00 w dniach roboczych, to jest od poniedziałku do piątku z wyłączeniem dni ustawowo wolnych od pracy), uznaje się taką korespondencję za doręczoną w następnym dniu roboczym z rozpoczęciem zwykłych godzin urzędowania</w:t>
      </w:r>
      <w:r w:rsidRPr="003159A5">
        <w:rPr>
          <w:szCs w:val="24"/>
        </w:rPr>
        <w:t xml:space="preserve">. </w:t>
      </w:r>
    </w:p>
    <w:p w14:paraId="6FE0E82F" w14:textId="67A36FED" w:rsidR="0045093D" w:rsidRPr="003159A5" w:rsidRDefault="0045093D" w:rsidP="00EA1CFF">
      <w:pPr>
        <w:spacing w:before="0"/>
        <w:rPr>
          <w:szCs w:val="24"/>
        </w:rPr>
      </w:pPr>
      <w:r w:rsidRPr="00E82870">
        <w:rPr>
          <w:szCs w:val="24"/>
        </w:rPr>
        <w:t>W przypadku przesłania korespondencji faksem lub e-mailem (z wyłączeniem korespondencji podpisanej podpisem elektronicznym weryfikowanym za pomocą ważnego kwalifikowanego certyfikatu), formę pisemną takiej korespondencji należy niezwłocznie przesyłać do Inżyniera lub do Strony, dla której jest przeznaczona, listem poleconym lub osobiście do rąk własnych za potwierdzeniem odbioru lub pocztą kurierską za potwierdzeniem odbioru.</w:t>
      </w:r>
    </w:p>
    <w:p w14:paraId="22385454" w14:textId="77777777" w:rsidR="0045093D" w:rsidRPr="003159A5" w:rsidRDefault="0045093D" w:rsidP="00EA1CFF">
      <w:pPr>
        <w:spacing w:before="0"/>
        <w:rPr>
          <w:szCs w:val="24"/>
        </w:rPr>
      </w:pPr>
      <w:r w:rsidRPr="003159A5">
        <w:rPr>
          <w:szCs w:val="24"/>
        </w:rPr>
        <w:t>Dane adresowe Stron podane zostały w dokumencie Dane Kontraktowe. Jednakże jeżeli Strony dadzą powiadomienie o innym adresie, to korespondencja będzie dostarczana na adres wskazany w powiadomieniu.</w:t>
      </w:r>
    </w:p>
    <w:p w14:paraId="6607DABA" w14:textId="77777777" w:rsidR="0045093D" w:rsidRPr="003159A5" w:rsidRDefault="0045093D" w:rsidP="00EA1CFF">
      <w:pPr>
        <w:tabs>
          <w:tab w:val="left" w:pos="-864"/>
          <w:tab w:val="left" w:pos="-432"/>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s>
        <w:suppressAutoHyphens/>
        <w:spacing w:before="0"/>
        <w:rPr>
          <w:snapToGrid w:val="0"/>
          <w:szCs w:val="24"/>
        </w:rPr>
      </w:pPr>
    </w:p>
    <w:p w14:paraId="565F04F5" w14:textId="77777777" w:rsidR="0045093D" w:rsidRPr="003159A5" w:rsidRDefault="0045093D" w:rsidP="00EA1CFF">
      <w:pPr>
        <w:spacing w:before="0"/>
        <w:rPr>
          <w:szCs w:val="24"/>
        </w:rPr>
      </w:pPr>
      <w:r w:rsidRPr="003159A5">
        <w:rPr>
          <w:szCs w:val="24"/>
        </w:rPr>
        <w:t>Usunięto treść ostatniego akapitu Subklauzuli 1.3 i zastąpiono ją następującą treścią:</w:t>
      </w:r>
    </w:p>
    <w:p w14:paraId="164E20B8" w14:textId="77777777" w:rsidR="0045093D" w:rsidRPr="003159A5" w:rsidRDefault="0045093D" w:rsidP="00EA1CFF">
      <w:pPr>
        <w:widowControl w:val="0"/>
        <w:spacing w:before="0"/>
        <w:rPr>
          <w:snapToGrid w:val="0"/>
          <w:szCs w:val="24"/>
        </w:rPr>
      </w:pPr>
      <w:r w:rsidRPr="003159A5">
        <w:rPr>
          <w:snapToGrid w:val="0"/>
          <w:szCs w:val="24"/>
        </w:rPr>
        <w:t>Wszelkie wpisy do Dziennika Budowy mogą być dokonywane przez osoby do tego upoważnione i będą traktowane jako komunikaty dostarczone zgodnie z postanowieniami niniejszej Subklauzuli, pod warunkiem ich potwierdzenia przez Inspektora nadzoru inwestorskiego na zasadach wskazanych powyżej. Treści zawarte w Protokołach z Rad Budowy oraz w Protokołach z Rad Technicznych należy również rozumieć jako komunikat.</w:t>
      </w:r>
    </w:p>
    <w:p w14:paraId="0623B1CC" w14:textId="77777777" w:rsidR="0045093D" w:rsidRPr="003159A5" w:rsidRDefault="0045093D" w:rsidP="00EA1CFF">
      <w:pPr>
        <w:widowControl w:val="0"/>
        <w:spacing w:before="0"/>
        <w:rPr>
          <w:snapToGrid w:val="0"/>
          <w:szCs w:val="24"/>
        </w:rPr>
      </w:pPr>
      <w:bookmarkStart w:id="6" w:name="_Toc75589453"/>
      <w:bookmarkStart w:id="7" w:name="_Toc180854593"/>
    </w:p>
    <w:p w14:paraId="22689F40" w14:textId="77777777" w:rsidR="0045093D" w:rsidRPr="003159A5" w:rsidRDefault="0045093D" w:rsidP="00EA1CFF">
      <w:pPr>
        <w:pStyle w:val="Nagwek2"/>
        <w:spacing w:before="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1.5 </w:t>
      </w:r>
      <w:bookmarkEnd w:id="6"/>
      <w:bookmarkEnd w:id="7"/>
      <w:r w:rsidRPr="003159A5">
        <w:rPr>
          <w:rFonts w:ascii="Times New Roman" w:hAnsi="Times New Roman"/>
          <w:i w:val="0"/>
          <w:sz w:val="24"/>
          <w:szCs w:val="24"/>
        </w:rPr>
        <w:t xml:space="preserve">Pierwszeństwo dokumentów </w:t>
      </w:r>
    </w:p>
    <w:p w14:paraId="2FE7D825" w14:textId="77777777" w:rsidR="00BA7D4D" w:rsidRDefault="00BA7D4D" w:rsidP="00EA1CFF">
      <w:pPr>
        <w:widowControl w:val="0"/>
        <w:spacing w:before="0"/>
        <w:rPr>
          <w:snapToGrid w:val="0"/>
          <w:szCs w:val="24"/>
        </w:rPr>
      </w:pPr>
    </w:p>
    <w:p w14:paraId="22B2204F" w14:textId="285A6BD7" w:rsidR="0045093D" w:rsidRPr="003159A5" w:rsidRDefault="0045093D" w:rsidP="00EA1CFF">
      <w:pPr>
        <w:widowControl w:val="0"/>
        <w:spacing w:before="0"/>
        <w:rPr>
          <w:snapToGrid w:val="0"/>
          <w:szCs w:val="24"/>
        </w:rPr>
      </w:pPr>
      <w:r w:rsidRPr="003159A5">
        <w:rPr>
          <w:snapToGrid w:val="0"/>
          <w:szCs w:val="24"/>
        </w:rPr>
        <w:t xml:space="preserve">Usunięto całą treść </w:t>
      </w:r>
      <w:proofErr w:type="spellStart"/>
      <w:r w:rsidRPr="003159A5">
        <w:rPr>
          <w:snapToGrid w:val="0"/>
          <w:szCs w:val="24"/>
        </w:rPr>
        <w:t>Subklauzuli</w:t>
      </w:r>
      <w:proofErr w:type="spellEnd"/>
      <w:r w:rsidRPr="003159A5">
        <w:rPr>
          <w:snapToGrid w:val="0"/>
          <w:szCs w:val="24"/>
        </w:rPr>
        <w:t xml:space="preserve"> 1.5 i zastąpiono ją następującą treścią:</w:t>
      </w:r>
    </w:p>
    <w:p w14:paraId="268E4A2C" w14:textId="77777777" w:rsidR="0045093D" w:rsidRPr="003159A5" w:rsidRDefault="0045093D" w:rsidP="00EA1CFF">
      <w:pPr>
        <w:widowControl w:val="0"/>
        <w:spacing w:before="0"/>
        <w:rPr>
          <w:szCs w:val="24"/>
        </w:rPr>
      </w:pPr>
      <w:r w:rsidRPr="003159A5">
        <w:rPr>
          <w:snapToGrid w:val="0"/>
          <w:szCs w:val="24"/>
        </w:rPr>
        <w:t>Dokumenty tworzące Kontrakt należy traktować jako wzajemnie się uzupełniające. Kontrakt tworzą dokumenty, które do celów interpretacji będą miały pierwszeństwo zgodnie z kolejnością określoną w Akcie Umowy</w:t>
      </w:r>
      <w:r w:rsidRPr="003159A5">
        <w:rPr>
          <w:szCs w:val="24"/>
        </w:rPr>
        <w:t>.</w:t>
      </w:r>
      <w:bookmarkStart w:id="8" w:name="_Toc92784356"/>
      <w:bookmarkStart w:id="9" w:name="_Toc180854594"/>
      <w:bookmarkStart w:id="10" w:name="_Toc75589454"/>
    </w:p>
    <w:p w14:paraId="3BC03ACC" w14:textId="77777777" w:rsidR="0045093D" w:rsidRPr="003159A5" w:rsidRDefault="0045093D" w:rsidP="00EA1CFF">
      <w:pPr>
        <w:spacing w:before="0"/>
        <w:rPr>
          <w:szCs w:val="24"/>
        </w:rPr>
      </w:pPr>
      <w:r w:rsidRPr="003159A5">
        <w:rPr>
          <w:szCs w:val="24"/>
        </w:rPr>
        <w:t xml:space="preserve">Jeżeli w dokumentach znajdzie się jakaś sprzeczność lub rozbieżność, to Inżynier jest zobowiązany wydać na piśmie wyjaśnienie lub polecenie, zachowując zasadę, </w:t>
      </w:r>
      <w:r w:rsidRPr="003159A5">
        <w:rPr>
          <w:szCs w:val="24"/>
        </w:rPr>
        <w:br/>
      </w:r>
      <w:r w:rsidRPr="003159A5">
        <w:rPr>
          <w:szCs w:val="24"/>
        </w:rPr>
        <w:lastRenderedPageBreak/>
        <w:t>że w przypadku sprzeczności postanowień pomiędzy poszczególnymi dokumentami, pierwszeństwo mają postanowienia podane w dokumencie umiejscowionym w podanej kolejności na wyższym miejscu.</w:t>
      </w:r>
    </w:p>
    <w:p w14:paraId="19567B13" w14:textId="77777777" w:rsidR="00BA7D4D" w:rsidRDefault="00BA7D4D" w:rsidP="00EA1CFF">
      <w:pPr>
        <w:spacing w:before="0"/>
        <w:ind w:right="-567"/>
        <w:rPr>
          <w:b/>
          <w:szCs w:val="24"/>
        </w:rPr>
      </w:pPr>
    </w:p>
    <w:p w14:paraId="0747FD10" w14:textId="6C5BD064" w:rsidR="0045093D" w:rsidRPr="003159A5" w:rsidRDefault="0045093D" w:rsidP="00EA1CFF">
      <w:pPr>
        <w:spacing w:before="0"/>
        <w:ind w:right="-567"/>
        <w:rPr>
          <w:b/>
          <w:szCs w:val="24"/>
        </w:rPr>
      </w:pPr>
      <w:proofErr w:type="spellStart"/>
      <w:r w:rsidRPr="003159A5">
        <w:rPr>
          <w:b/>
          <w:szCs w:val="24"/>
        </w:rPr>
        <w:t>Subklauzula</w:t>
      </w:r>
      <w:proofErr w:type="spellEnd"/>
      <w:r w:rsidRPr="003159A5">
        <w:rPr>
          <w:b/>
          <w:szCs w:val="24"/>
        </w:rPr>
        <w:t xml:space="preserve"> 1.6 Akt Umowy</w:t>
      </w:r>
      <w:bookmarkEnd w:id="8"/>
      <w:bookmarkEnd w:id="9"/>
    </w:p>
    <w:p w14:paraId="43F0AADF" w14:textId="77777777" w:rsidR="00BA7D4D" w:rsidRDefault="00BA7D4D" w:rsidP="00EA1CFF">
      <w:pPr>
        <w:spacing w:before="0"/>
        <w:rPr>
          <w:i/>
          <w:snapToGrid w:val="0"/>
          <w:szCs w:val="24"/>
        </w:rPr>
      </w:pPr>
      <w:bookmarkStart w:id="11" w:name="_Toc180854595"/>
      <w:bookmarkEnd w:id="10"/>
    </w:p>
    <w:p w14:paraId="6FC412FF" w14:textId="25BC4D5D" w:rsidR="0045093D" w:rsidRPr="003159A5" w:rsidRDefault="0045093D" w:rsidP="00EA1CFF">
      <w:pPr>
        <w:spacing w:before="0"/>
        <w:rPr>
          <w:i/>
          <w:szCs w:val="24"/>
        </w:rPr>
      </w:pPr>
      <w:r w:rsidRPr="003159A5">
        <w:rPr>
          <w:i/>
          <w:snapToGrid w:val="0"/>
          <w:szCs w:val="24"/>
        </w:rPr>
        <w:t xml:space="preserve">Usunięto całą treść </w:t>
      </w:r>
      <w:proofErr w:type="spellStart"/>
      <w:r w:rsidRPr="003159A5">
        <w:rPr>
          <w:i/>
          <w:snapToGrid w:val="0"/>
          <w:szCs w:val="24"/>
        </w:rPr>
        <w:t>Subklauzuli</w:t>
      </w:r>
      <w:proofErr w:type="spellEnd"/>
      <w:r w:rsidRPr="003159A5">
        <w:rPr>
          <w:i/>
          <w:snapToGrid w:val="0"/>
          <w:szCs w:val="24"/>
        </w:rPr>
        <w:t xml:space="preserve"> 1.6  </w:t>
      </w:r>
      <w:r w:rsidRPr="003159A5">
        <w:rPr>
          <w:i/>
          <w:szCs w:val="24"/>
        </w:rPr>
        <w:t xml:space="preserve">jako niemającą zastosowania w niniejszych Warunkach Kontraktu. </w:t>
      </w:r>
    </w:p>
    <w:p w14:paraId="35BC5D29" w14:textId="77777777" w:rsidR="00BA7D4D" w:rsidRDefault="00BA7D4D" w:rsidP="00EA1CFF">
      <w:pPr>
        <w:pStyle w:val="Nagwek2"/>
        <w:spacing w:before="0"/>
        <w:ind w:firstLine="0"/>
        <w:rPr>
          <w:rFonts w:ascii="Times New Roman" w:hAnsi="Times New Roman"/>
          <w:i w:val="0"/>
          <w:sz w:val="24"/>
          <w:szCs w:val="24"/>
        </w:rPr>
      </w:pPr>
    </w:p>
    <w:p w14:paraId="02F738AC" w14:textId="02D80ECC" w:rsidR="0045093D" w:rsidRPr="003159A5" w:rsidRDefault="0045093D" w:rsidP="00EA1CFF">
      <w:pPr>
        <w:pStyle w:val="Nagwek2"/>
        <w:spacing w:before="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1.7 Cesj</w:t>
      </w:r>
      <w:bookmarkEnd w:id="11"/>
      <w:r w:rsidRPr="003159A5">
        <w:rPr>
          <w:rFonts w:ascii="Times New Roman" w:hAnsi="Times New Roman"/>
          <w:i w:val="0"/>
          <w:sz w:val="24"/>
          <w:szCs w:val="24"/>
        </w:rPr>
        <w:t xml:space="preserve">a </w:t>
      </w:r>
    </w:p>
    <w:p w14:paraId="6506FA5A" w14:textId="77777777" w:rsidR="00BA7D4D" w:rsidRDefault="00BA7D4D" w:rsidP="00EA1CFF">
      <w:pPr>
        <w:pStyle w:val="Nagwek2"/>
        <w:spacing w:before="0"/>
        <w:ind w:firstLine="0"/>
        <w:rPr>
          <w:rFonts w:ascii="Times New Roman" w:hAnsi="Times New Roman"/>
          <w:b w:val="0"/>
          <w:sz w:val="24"/>
          <w:szCs w:val="24"/>
        </w:rPr>
      </w:pPr>
    </w:p>
    <w:p w14:paraId="6145D422" w14:textId="164EB874" w:rsidR="0045093D" w:rsidRPr="003159A5" w:rsidRDefault="0045093D" w:rsidP="00EA1CFF">
      <w:pPr>
        <w:pStyle w:val="Nagwek2"/>
        <w:spacing w:before="0"/>
        <w:ind w:firstLine="0"/>
        <w:rPr>
          <w:rFonts w:ascii="Times New Roman" w:hAnsi="Times New Roman"/>
          <w:b w:val="0"/>
          <w:sz w:val="24"/>
          <w:szCs w:val="24"/>
        </w:rPr>
      </w:pPr>
      <w:r w:rsidRPr="003159A5">
        <w:rPr>
          <w:rFonts w:ascii="Times New Roman" w:hAnsi="Times New Roman"/>
          <w:b w:val="0"/>
          <w:sz w:val="24"/>
          <w:szCs w:val="24"/>
        </w:rPr>
        <w:t xml:space="preserve">Usunięto dotychczasowy nagłówek </w:t>
      </w:r>
      <w:proofErr w:type="spellStart"/>
      <w:r w:rsidRPr="003159A5">
        <w:rPr>
          <w:rFonts w:ascii="Times New Roman" w:hAnsi="Times New Roman"/>
          <w:b w:val="0"/>
          <w:sz w:val="24"/>
          <w:szCs w:val="24"/>
        </w:rPr>
        <w:t>Subklauzuli</w:t>
      </w:r>
      <w:proofErr w:type="spellEnd"/>
      <w:r w:rsidRPr="003159A5">
        <w:rPr>
          <w:rFonts w:ascii="Times New Roman" w:hAnsi="Times New Roman"/>
          <w:b w:val="0"/>
          <w:sz w:val="24"/>
          <w:szCs w:val="24"/>
        </w:rPr>
        <w:t xml:space="preserve"> 1.</w:t>
      </w:r>
      <w:r w:rsidR="00697DCC" w:rsidRPr="003159A5">
        <w:rPr>
          <w:rFonts w:ascii="Times New Roman" w:hAnsi="Times New Roman"/>
          <w:b w:val="0"/>
          <w:sz w:val="24"/>
          <w:szCs w:val="24"/>
        </w:rPr>
        <w:t>7</w:t>
      </w:r>
      <w:r w:rsidRPr="003159A5">
        <w:rPr>
          <w:rFonts w:ascii="Times New Roman" w:hAnsi="Times New Roman"/>
          <w:b w:val="0"/>
          <w:sz w:val="24"/>
          <w:szCs w:val="24"/>
        </w:rPr>
        <w:t xml:space="preserve"> w brzmieniu „Cesja” i zastąpiono go następującym: „</w:t>
      </w:r>
      <w:proofErr w:type="spellStart"/>
      <w:r w:rsidRPr="003159A5">
        <w:rPr>
          <w:rFonts w:ascii="Times New Roman" w:hAnsi="Times New Roman"/>
          <w:b w:val="0"/>
          <w:sz w:val="24"/>
          <w:szCs w:val="24"/>
        </w:rPr>
        <w:t>Subklauzula</w:t>
      </w:r>
      <w:proofErr w:type="spellEnd"/>
      <w:r w:rsidRPr="003159A5">
        <w:rPr>
          <w:rFonts w:ascii="Times New Roman" w:hAnsi="Times New Roman"/>
          <w:b w:val="0"/>
          <w:sz w:val="24"/>
          <w:szCs w:val="24"/>
        </w:rPr>
        <w:t xml:space="preserve"> 1.7 Cesja i zastaw”.</w:t>
      </w:r>
    </w:p>
    <w:p w14:paraId="5F571557" w14:textId="77777777" w:rsidR="00BA7D4D" w:rsidRDefault="00BA7D4D" w:rsidP="00EA1CFF">
      <w:pPr>
        <w:pStyle w:val="Nagwek2"/>
        <w:spacing w:before="0"/>
        <w:ind w:firstLine="0"/>
        <w:rPr>
          <w:rFonts w:ascii="Times New Roman" w:hAnsi="Times New Roman"/>
          <w:i w:val="0"/>
          <w:sz w:val="24"/>
          <w:szCs w:val="24"/>
        </w:rPr>
      </w:pPr>
    </w:p>
    <w:p w14:paraId="4EE7F84A" w14:textId="57BF4215" w:rsidR="00926D08" w:rsidRPr="003159A5" w:rsidRDefault="00926D08" w:rsidP="00EA1CFF">
      <w:pPr>
        <w:pStyle w:val="Nagwek2"/>
        <w:spacing w:before="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1.7 Cesja i zastaw</w:t>
      </w:r>
    </w:p>
    <w:p w14:paraId="342D1ADB" w14:textId="77777777" w:rsidR="0045093D" w:rsidRPr="003159A5" w:rsidRDefault="0045093D" w:rsidP="00EA1CFF">
      <w:pPr>
        <w:spacing w:before="0"/>
        <w:rPr>
          <w:szCs w:val="24"/>
        </w:rPr>
      </w:pPr>
    </w:p>
    <w:p w14:paraId="416C1395" w14:textId="77777777" w:rsidR="0045093D" w:rsidRPr="003159A5" w:rsidRDefault="0045093D" w:rsidP="00EA1CFF">
      <w:pPr>
        <w:widowControl w:val="0"/>
        <w:spacing w:before="0"/>
        <w:rPr>
          <w:szCs w:val="24"/>
        </w:rPr>
      </w:pPr>
      <w:bookmarkStart w:id="12" w:name="_Toc180854596"/>
      <w:r w:rsidRPr="003159A5">
        <w:rPr>
          <w:snapToGrid w:val="0"/>
          <w:szCs w:val="24"/>
        </w:rPr>
        <w:t>Usunięto całą treść Subklauzuli 1.7 i zastąpiono ją następującą treścią:</w:t>
      </w:r>
    </w:p>
    <w:bookmarkEnd w:id="12"/>
    <w:p w14:paraId="6A3814AA" w14:textId="77777777" w:rsidR="0045093D" w:rsidRPr="003159A5" w:rsidRDefault="0045093D" w:rsidP="00EA1CFF">
      <w:pPr>
        <w:widowControl w:val="0"/>
        <w:spacing w:before="0"/>
        <w:rPr>
          <w:szCs w:val="24"/>
        </w:rPr>
      </w:pPr>
      <w:r w:rsidRPr="003159A5">
        <w:rPr>
          <w:szCs w:val="24"/>
        </w:rPr>
        <w:t xml:space="preserve">Wierzytelności wynikające z Umowy nie mogą być przedmiotem zastawu lub cesji (przelewu) na rzecz osoby trzeciej, bez pisemnej, pod rygorem nieważności, zgody Zamawiającego.  </w:t>
      </w:r>
    </w:p>
    <w:p w14:paraId="047DC049" w14:textId="77777777" w:rsidR="0045093D" w:rsidRPr="003159A5" w:rsidRDefault="0045093D" w:rsidP="00EA1CFF">
      <w:pPr>
        <w:widowControl w:val="0"/>
        <w:spacing w:before="0"/>
        <w:rPr>
          <w:szCs w:val="24"/>
        </w:rPr>
      </w:pPr>
      <w:r w:rsidRPr="003159A5">
        <w:rPr>
          <w:szCs w:val="24"/>
        </w:rPr>
        <w:t>W przypadku, gdy Wykonawca występuje jako Konsorcjum, z wnioskiem o wyrażenie zgody na zastaw lub cesję (przelew) jakiejkolwiek wierzytelności wynikającej z Umowy muszą wystąpić łącznie wszyscy członkowie Konsorcjum (tj. Lider oraz pozostałe podmioty wspólnie realizujące Kontrakt). Zastaw lub cesja (przelew), po uzyskaniu zgody Zamawiającego, powinna zostać zawarta łącznie przez wszystkich członków Konsorcjum (tj. Lidera oraz pozostałe podmioty).</w:t>
      </w:r>
    </w:p>
    <w:p w14:paraId="67467407" w14:textId="77777777" w:rsidR="0045093D" w:rsidRPr="003159A5" w:rsidRDefault="0045093D" w:rsidP="00EA1CFF">
      <w:pPr>
        <w:pStyle w:val="Nagwek2"/>
        <w:spacing w:before="0"/>
        <w:ind w:firstLine="0"/>
        <w:rPr>
          <w:rFonts w:ascii="Times New Roman" w:hAnsi="Times New Roman"/>
          <w:b w:val="0"/>
          <w:i w:val="0"/>
          <w:iCs w:val="0"/>
          <w:sz w:val="24"/>
          <w:szCs w:val="24"/>
        </w:rPr>
      </w:pPr>
      <w:r w:rsidRPr="003159A5">
        <w:rPr>
          <w:rFonts w:ascii="Times New Roman" w:hAnsi="Times New Roman"/>
          <w:b w:val="0"/>
          <w:i w:val="0"/>
          <w:sz w:val="24"/>
          <w:szCs w:val="24"/>
        </w:rPr>
        <w:t>Zgoda na dokonanie zastawu lub cesji (przelewu) wierzytelności wynikającej z Umowy nie zostanie wyrażona dopóki Wykonawca nie przedstawi dowodu zaspokojenia wymagalnych płatności wszystkich Podwykonawców, o których mowa w Subklauzuli 4.4 [</w:t>
      </w:r>
      <w:r w:rsidRPr="003159A5">
        <w:rPr>
          <w:rFonts w:ascii="Times New Roman" w:hAnsi="Times New Roman"/>
          <w:b w:val="0"/>
          <w:sz w:val="24"/>
          <w:szCs w:val="24"/>
        </w:rPr>
        <w:t>Podwykonawcy</w:t>
      </w:r>
      <w:r w:rsidRPr="003159A5">
        <w:rPr>
          <w:rFonts w:ascii="Times New Roman" w:hAnsi="Times New Roman"/>
          <w:b w:val="0"/>
          <w:i w:val="0"/>
          <w:sz w:val="24"/>
          <w:szCs w:val="24"/>
        </w:rPr>
        <w:t xml:space="preserve">]. </w:t>
      </w:r>
      <w:r w:rsidRPr="003159A5">
        <w:rPr>
          <w:rFonts w:ascii="Times New Roman" w:hAnsi="Times New Roman"/>
          <w:b w:val="0"/>
          <w:i w:val="0"/>
          <w:iCs w:val="0"/>
          <w:sz w:val="24"/>
          <w:szCs w:val="24"/>
        </w:rPr>
        <w:t>Obowiązek przedstawienia dowodu zaspokojenia wymagalnych płatności na rzecz wszystkich Podwykonawców,</w:t>
      </w:r>
      <w:r w:rsidRPr="003159A5">
        <w:rPr>
          <w:rFonts w:ascii="Times New Roman" w:hAnsi="Times New Roman"/>
          <w:b w:val="0"/>
          <w:i w:val="0"/>
          <w:sz w:val="24"/>
          <w:szCs w:val="24"/>
        </w:rPr>
        <w:t xml:space="preserve"> o których mowa w Subklauzuli 4.4 [</w:t>
      </w:r>
      <w:r w:rsidRPr="003159A5">
        <w:rPr>
          <w:rFonts w:ascii="Times New Roman" w:hAnsi="Times New Roman"/>
          <w:b w:val="0"/>
          <w:sz w:val="24"/>
          <w:szCs w:val="24"/>
        </w:rPr>
        <w:t>Podwykonawcy</w:t>
      </w:r>
      <w:r w:rsidRPr="003159A5">
        <w:rPr>
          <w:rFonts w:ascii="Times New Roman" w:hAnsi="Times New Roman"/>
          <w:b w:val="0"/>
          <w:i w:val="0"/>
          <w:sz w:val="24"/>
          <w:szCs w:val="24"/>
        </w:rPr>
        <w:t>],</w:t>
      </w:r>
      <w:r w:rsidRPr="003159A5">
        <w:rPr>
          <w:rFonts w:ascii="Times New Roman" w:hAnsi="Times New Roman"/>
          <w:b w:val="0"/>
          <w:i w:val="0"/>
          <w:iCs w:val="0"/>
          <w:sz w:val="24"/>
          <w:szCs w:val="24"/>
        </w:rPr>
        <w:t xml:space="preserve"> nie dotyczy sytuacji, gdy wierzytelność przelewana będzie bezpośrednio na rzecz Podwykonawcy, którego wynagrodzenie byłoby regulowane ze środków objętych wierzytelnością będącą przedmiotem cesji (przelewu), do wysokości tego wynagrodzenia.</w:t>
      </w:r>
    </w:p>
    <w:p w14:paraId="14DE23A3" w14:textId="77777777" w:rsidR="0045093D" w:rsidRPr="003159A5" w:rsidRDefault="0045093D" w:rsidP="00EA1CFF">
      <w:pPr>
        <w:spacing w:before="0"/>
        <w:rPr>
          <w:szCs w:val="24"/>
        </w:rPr>
      </w:pPr>
    </w:p>
    <w:p w14:paraId="2909D7B1" w14:textId="77777777" w:rsidR="0045093D" w:rsidRPr="003159A5" w:rsidRDefault="0045093D" w:rsidP="00EA1CFF">
      <w:pPr>
        <w:pStyle w:val="Nagwek2"/>
        <w:spacing w:before="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1.8 Opieka nad dokumentami i ich dostarczanie</w:t>
      </w:r>
    </w:p>
    <w:p w14:paraId="3C4F9083" w14:textId="77777777" w:rsidR="00BA7D4D" w:rsidRDefault="00BA7D4D" w:rsidP="00EA1CFF">
      <w:pPr>
        <w:widowControl w:val="0"/>
        <w:spacing w:before="0"/>
        <w:rPr>
          <w:szCs w:val="24"/>
        </w:rPr>
      </w:pPr>
    </w:p>
    <w:p w14:paraId="79A472F8" w14:textId="10E1AA51" w:rsidR="0045093D" w:rsidRPr="003159A5" w:rsidRDefault="0045093D" w:rsidP="00EA1CFF">
      <w:pPr>
        <w:widowControl w:val="0"/>
        <w:spacing w:before="0"/>
        <w:rPr>
          <w:szCs w:val="24"/>
        </w:rPr>
      </w:pPr>
      <w:r w:rsidRPr="003159A5">
        <w:rPr>
          <w:szCs w:val="24"/>
        </w:rPr>
        <w:t xml:space="preserve">W </w:t>
      </w:r>
      <w:proofErr w:type="spellStart"/>
      <w:r w:rsidRPr="003159A5">
        <w:rPr>
          <w:szCs w:val="24"/>
        </w:rPr>
        <w:t>Subklauzuli</w:t>
      </w:r>
      <w:proofErr w:type="spellEnd"/>
      <w:r w:rsidRPr="003159A5">
        <w:rPr>
          <w:szCs w:val="24"/>
        </w:rPr>
        <w:t xml:space="preserve"> 1.8 wprowadza się następujące zmiany:</w:t>
      </w:r>
    </w:p>
    <w:p w14:paraId="34DB93D9" w14:textId="77777777" w:rsidR="0045093D" w:rsidRPr="003159A5" w:rsidRDefault="0045093D" w:rsidP="00EA1CFF">
      <w:pPr>
        <w:widowControl w:val="0"/>
        <w:spacing w:before="0"/>
        <w:rPr>
          <w:szCs w:val="24"/>
        </w:rPr>
      </w:pPr>
      <w:r w:rsidRPr="003159A5">
        <w:rPr>
          <w:szCs w:val="24"/>
        </w:rPr>
        <w:t>W pierwszym akapicie Subklauzuli 1.8 treść „zgodnie z Danymi Kontraktowymi” zastępuje się następująca treścią: „zgodnie z Wymaganiami Zamawiającego”.</w:t>
      </w:r>
    </w:p>
    <w:p w14:paraId="66C3BA21" w14:textId="77777777" w:rsidR="0045093D" w:rsidRPr="003159A5" w:rsidRDefault="0045093D" w:rsidP="00EA1CFF">
      <w:pPr>
        <w:widowControl w:val="0"/>
        <w:spacing w:before="0"/>
        <w:rPr>
          <w:szCs w:val="24"/>
        </w:rPr>
      </w:pPr>
    </w:p>
    <w:p w14:paraId="7DC87D12" w14:textId="77777777" w:rsidR="0045093D" w:rsidRPr="003159A5" w:rsidRDefault="0045093D" w:rsidP="00EA1CFF">
      <w:pPr>
        <w:widowControl w:val="0"/>
        <w:spacing w:before="0"/>
        <w:rPr>
          <w:szCs w:val="24"/>
        </w:rPr>
      </w:pPr>
      <w:r w:rsidRPr="004C4F80">
        <w:rPr>
          <w:szCs w:val="24"/>
        </w:rPr>
        <w:t>W drugim akapicie Subklauzuli 1.8 treść „i Subklauzuli 20.2.3 [</w:t>
      </w:r>
      <w:r w:rsidRPr="004C4F80">
        <w:rPr>
          <w:i/>
          <w:szCs w:val="24"/>
        </w:rPr>
        <w:t>Bieżące dane</w:t>
      </w:r>
      <w:r w:rsidRPr="004C4F80">
        <w:rPr>
          <w:szCs w:val="24"/>
        </w:rPr>
        <w:t>]” zastępuje się następująca treścią: „i Subklauzuli 20.1 [</w:t>
      </w:r>
      <w:r w:rsidRPr="004C4F80">
        <w:rPr>
          <w:rStyle w:val="TeksttreciKursywa"/>
          <w:rFonts w:ascii="Times New Roman" w:hAnsi="Times New Roman" w:cs="Times New Roman"/>
          <w:color w:val="auto"/>
          <w:sz w:val="24"/>
          <w:szCs w:val="24"/>
        </w:rPr>
        <w:t>Roszczenia Wykonawcy</w:t>
      </w:r>
      <w:r w:rsidRPr="004C4F80">
        <w:rPr>
          <w:szCs w:val="24"/>
        </w:rPr>
        <w:t>]”.</w:t>
      </w:r>
    </w:p>
    <w:p w14:paraId="0F7309C3" w14:textId="77777777" w:rsidR="0045093D" w:rsidRPr="003159A5" w:rsidRDefault="0045093D" w:rsidP="00EA1CFF">
      <w:pPr>
        <w:widowControl w:val="0"/>
        <w:spacing w:before="0"/>
        <w:rPr>
          <w:szCs w:val="24"/>
        </w:rPr>
      </w:pPr>
    </w:p>
    <w:p w14:paraId="4B4A38CF" w14:textId="77777777" w:rsidR="0045093D" w:rsidRPr="003159A5" w:rsidRDefault="0045093D" w:rsidP="00EA1CFF">
      <w:pPr>
        <w:widowControl w:val="0"/>
        <w:spacing w:before="0"/>
        <w:rPr>
          <w:szCs w:val="24"/>
        </w:rPr>
      </w:pPr>
      <w:r w:rsidRPr="003159A5">
        <w:rPr>
          <w:szCs w:val="24"/>
        </w:rPr>
        <w:t>W czwartym akapicie Subklauzuli 1.8 treść „wada” zastępuje się następująca treścią: „Wada” oraz treść „wadzie” zastępuje się następująca treścią: „Wadzie” oraz treść „wadę” zastępuje się następująca treścią: „Wadę”</w:t>
      </w:r>
    </w:p>
    <w:p w14:paraId="79723529" w14:textId="77777777" w:rsidR="0045093D" w:rsidRPr="003159A5" w:rsidRDefault="0045093D" w:rsidP="00EA1CFF">
      <w:pPr>
        <w:widowControl w:val="0"/>
        <w:spacing w:before="0"/>
        <w:rPr>
          <w:szCs w:val="24"/>
        </w:rPr>
      </w:pPr>
    </w:p>
    <w:p w14:paraId="2D6E6F8A" w14:textId="77777777" w:rsidR="0045093D" w:rsidRPr="003159A5" w:rsidRDefault="0045093D" w:rsidP="00EA1CFF">
      <w:pPr>
        <w:widowControl w:val="0"/>
        <w:spacing w:before="0"/>
        <w:rPr>
          <w:szCs w:val="24"/>
        </w:rPr>
      </w:pPr>
      <w:r w:rsidRPr="003159A5">
        <w:rPr>
          <w:szCs w:val="24"/>
        </w:rPr>
        <w:t>Na końcu Subklauzuli 1.8 dodaje się następującą treść:</w:t>
      </w:r>
    </w:p>
    <w:p w14:paraId="00B9CE8A" w14:textId="77777777" w:rsidR="0045093D" w:rsidRPr="003159A5" w:rsidRDefault="0045093D" w:rsidP="00EA1CFF">
      <w:pPr>
        <w:widowControl w:val="0"/>
        <w:spacing w:before="0"/>
        <w:rPr>
          <w:szCs w:val="24"/>
        </w:rPr>
      </w:pPr>
      <w:r w:rsidRPr="003159A5">
        <w:rPr>
          <w:szCs w:val="24"/>
        </w:rPr>
        <w:t xml:space="preserve">Wykonawca przedłoży Inżynierowi do zatwierdzenia takie rysunki, świadectwa, obliczenia </w:t>
      </w:r>
      <w:r w:rsidRPr="003159A5">
        <w:rPr>
          <w:szCs w:val="24"/>
        </w:rPr>
        <w:br/>
        <w:t xml:space="preserve">lub inną techniczną dokumentację, jak zostało określone w Wymaganiach Zamawiającego lub </w:t>
      </w:r>
      <w:r w:rsidRPr="003159A5">
        <w:rPr>
          <w:szCs w:val="24"/>
        </w:rPr>
        <w:lastRenderedPageBreak/>
        <w:t>jak wymagane jest przez Inżyniera bądź przez Zamawiającego zgodnie z Kontraktem.</w:t>
      </w:r>
      <w:r w:rsidRPr="003159A5">
        <w:rPr>
          <w:szCs w:val="24"/>
        </w:rPr>
        <w:br/>
      </w:r>
    </w:p>
    <w:p w14:paraId="73352998" w14:textId="77777777" w:rsidR="0045093D" w:rsidRPr="003159A5" w:rsidRDefault="0045093D" w:rsidP="00EA1CFF">
      <w:pPr>
        <w:widowControl w:val="0"/>
        <w:spacing w:before="0"/>
        <w:rPr>
          <w:szCs w:val="24"/>
        </w:rPr>
      </w:pPr>
      <w:r w:rsidRPr="003159A5">
        <w:rPr>
          <w:szCs w:val="24"/>
        </w:rPr>
        <w:t xml:space="preserve">Wspomniane dokumenty powinny być przez cały czas dostępne do wglądu w biurze Wykonawcy na Placu Budowy – dla Inżyniera, Przedstawiciela Zamawiającego, Zamawiającego, jak też dla innych osób upoważnionych pisemnie przez Inżyniera </w:t>
      </w:r>
      <w:r w:rsidRPr="003159A5">
        <w:rPr>
          <w:szCs w:val="24"/>
        </w:rPr>
        <w:br/>
        <w:t>lub Zamawiającego. Wykonawca jest zobowiązany do bieżącego uaktualniania dokumentów w zakresie wymaganym Kontraktem i Prawem.</w:t>
      </w:r>
    </w:p>
    <w:p w14:paraId="5989A587" w14:textId="77777777" w:rsidR="0045093D" w:rsidRPr="003159A5" w:rsidRDefault="0045093D" w:rsidP="00EA1CFF">
      <w:pPr>
        <w:spacing w:before="0"/>
        <w:rPr>
          <w:b/>
          <w:szCs w:val="24"/>
          <w:highlight w:val="lightGray"/>
        </w:rPr>
      </w:pPr>
    </w:p>
    <w:p w14:paraId="10A0146C" w14:textId="77777777" w:rsidR="0045093D" w:rsidRPr="003159A5" w:rsidRDefault="0045093D" w:rsidP="00EA1CFF">
      <w:pPr>
        <w:spacing w:before="0"/>
        <w:rPr>
          <w:b/>
          <w:szCs w:val="24"/>
        </w:rPr>
      </w:pPr>
      <w:proofErr w:type="spellStart"/>
      <w:r w:rsidRPr="003159A5">
        <w:rPr>
          <w:b/>
          <w:szCs w:val="24"/>
        </w:rPr>
        <w:t>Subklauzula</w:t>
      </w:r>
      <w:proofErr w:type="spellEnd"/>
      <w:r w:rsidRPr="003159A5">
        <w:rPr>
          <w:b/>
          <w:szCs w:val="24"/>
        </w:rPr>
        <w:t xml:space="preserve"> 1.9 Błędy w Wymaganiach Zamawiającego</w:t>
      </w:r>
    </w:p>
    <w:p w14:paraId="683C27AF" w14:textId="77777777" w:rsidR="0045093D" w:rsidRPr="003159A5" w:rsidRDefault="0045093D" w:rsidP="00EA1CFF">
      <w:pPr>
        <w:widowControl w:val="0"/>
        <w:spacing w:before="0"/>
        <w:rPr>
          <w:szCs w:val="24"/>
        </w:rPr>
      </w:pPr>
    </w:p>
    <w:p w14:paraId="66CB441B" w14:textId="77777777" w:rsidR="0045093D" w:rsidRPr="003159A5" w:rsidRDefault="0045093D" w:rsidP="00EA1CFF">
      <w:pPr>
        <w:widowControl w:val="0"/>
        <w:spacing w:before="0"/>
        <w:rPr>
          <w:szCs w:val="24"/>
        </w:rPr>
      </w:pPr>
      <w:r w:rsidRPr="003159A5">
        <w:rPr>
          <w:szCs w:val="24"/>
        </w:rPr>
        <w:t>W Subklauzuli 1.9 wprowadza się następujące zmiany:</w:t>
      </w:r>
    </w:p>
    <w:p w14:paraId="61C8B04C" w14:textId="77777777" w:rsidR="00C2784A" w:rsidRDefault="00C2784A" w:rsidP="00EA1CFF">
      <w:pPr>
        <w:widowControl w:val="0"/>
        <w:spacing w:before="0"/>
        <w:rPr>
          <w:szCs w:val="24"/>
        </w:rPr>
      </w:pPr>
    </w:p>
    <w:p w14:paraId="1F00B05A" w14:textId="7DC74C57" w:rsidR="0045093D" w:rsidRPr="003159A5" w:rsidRDefault="0045093D" w:rsidP="00EA1CFF">
      <w:pPr>
        <w:widowControl w:val="0"/>
        <w:spacing w:before="0"/>
        <w:rPr>
          <w:szCs w:val="24"/>
        </w:rPr>
      </w:pPr>
      <w:r w:rsidRPr="003159A5">
        <w:rPr>
          <w:szCs w:val="24"/>
        </w:rPr>
        <w:t xml:space="preserve">W pierwszym akapicie </w:t>
      </w:r>
      <w:proofErr w:type="spellStart"/>
      <w:r w:rsidRPr="003159A5">
        <w:rPr>
          <w:szCs w:val="24"/>
        </w:rPr>
        <w:t>Subklauzuli</w:t>
      </w:r>
      <w:proofErr w:type="spellEnd"/>
      <w:r w:rsidRPr="003159A5">
        <w:rPr>
          <w:szCs w:val="24"/>
        </w:rPr>
        <w:t xml:space="preserve"> 1.9 usunięto wyraz „usterkę”.</w:t>
      </w:r>
    </w:p>
    <w:p w14:paraId="4DBE57F7" w14:textId="77777777" w:rsidR="00C2784A" w:rsidRDefault="00C2784A" w:rsidP="00EA1CFF">
      <w:pPr>
        <w:widowControl w:val="0"/>
        <w:spacing w:before="0"/>
        <w:rPr>
          <w:szCs w:val="24"/>
        </w:rPr>
      </w:pPr>
    </w:p>
    <w:p w14:paraId="787A3FCA" w14:textId="799426B2" w:rsidR="0045093D" w:rsidRPr="003159A5" w:rsidRDefault="0045093D" w:rsidP="00EA1CFF">
      <w:pPr>
        <w:widowControl w:val="0"/>
        <w:spacing w:before="0"/>
        <w:rPr>
          <w:szCs w:val="24"/>
        </w:rPr>
      </w:pPr>
      <w:r w:rsidRPr="003159A5">
        <w:rPr>
          <w:szCs w:val="24"/>
        </w:rPr>
        <w:t xml:space="preserve">W pierwszym akapicie </w:t>
      </w:r>
      <w:proofErr w:type="spellStart"/>
      <w:r w:rsidRPr="003159A5">
        <w:rPr>
          <w:szCs w:val="24"/>
        </w:rPr>
        <w:t>Subklauzuli</w:t>
      </w:r>
      <w:proofErr w:type="spellEnd"/>
      <w:r w:rsidRPr="003159A5">
        <w:rPr>
          <w:szCs w:val="24"/>
        </w:rPr>
        <w:t xml:space="preserve"> 1.9 treść „w terminie określonym w Danych Kontraktowych (jeżeli nie podano, 42 dni) liczonym od Daty Rozpoczęcia” zastępuje się następująca treścią: „nie później niż </w:t>
      </w:r>
      <w:r w:rsidR="00346420">
        <w:rPr>
          <w:szCs w:val="24"/>
        </w:rPr>
        <w:t>14</w:t>
      </w:r>
      <w:r w:rsidRPr="00E82870">
        <w:rPr>
          <w:szCs w:val="24"/>
        </w:rPr>
        <w:t xml:space="preserve"> dni</w:t>
      </w:r>
      <w:r w:rsidRPr="003159A5">
        <w:rPr>
          <w:szCs w:val="24"/>
        </w:rPr>
        <w:t xml:space="preserve"> po tym, kiedy Wykonawca wykrył lub powinien był wykryć przy dochowaniu należytej staranności błąd lub wadę w Wymaganiach Zamawiającego”.</w:t>
      </w:r>
    </w:p>
    <w:p w14:paraId="5C81CD4C" w14:textId="77777777" w:rsidR="00C2784A" w:rsidRDefault="00C2784A" w:rsidP="00EA1CFF">
      <w:pPr>
        <w:spacing w:before="0"/>
        <w:rPr>
          <w:szCs w:val="24"/>
        </w:rPr>
      </w:pPr>
    </w:p>
    <w:p w14:paraId="04EE1316" w14:textId="1A417713" w:rsidR="0045093D" w:rsidRPr="003159A5" w:rsidRDefault="0045093D" w:rsidP="00EA1CFF">
      <w:pPr>
        <w:spacing w:before="0"/>
        <w:rPr>
          <w:szCs w:val="24"/>
        </w:rPr>
      </w:pPr>
      <w:r w:rsidRPr="003159A5">
        <w:rPr>
          <w:szCs w:val="24"/>
        </w:rPr>
        <w:t xml:space="preserve">W drugim akapicie </w:t>
      </w:r>
      <w:proofErr w:type="spellStart"/>
      <w:r w:rsidRPr="003159A5">
        <w:rPr>
          <w:szCs w:val="24"/>
        </w:rPr>
        <w:t>Subklauzuli</w:t>
      </w:r>
      <w:proofErr w:type="spellEnd"/>
      <w:r w:rsidRPr="003159A5">
        <w:rPr>
          <w:szCs w:val="24"/>
        </w:rPr>
        <w:t xml:space="preserve"> 1.9 usunięto treść: „usterkę.</w:t>
      </w:r>
    </w:p>
    <w:p w14:paraId="76066265" w14:textId="77777777" w:rsidR="00C2784A" w:rsidRDefault="00C2784A" w:rsidP="00EA1CFF">
      <w:pPr>
        <w:spacing w:before="0"/>
        <w:rPr>
          <w:szCs w:val="24"/>
        </w:rPr>
      </w:pPr>
    </w:p>
    <w:p w14:paraId="3C5ED948" w14:textId="7AADBBB1" w:rsidR="0045093D" w:rsidRPr="003159A5" w:rsidRDefault="0045093D" w:rsidP="00EA1CFF">
      <w:pPr>
        <w:spacing w:before="0"/>
        <w:rPr>
          <w:szCs w:val="24"/>
        </w:rPr>
      </w:pPr>
      <w:r w:rsidRPr="003159A5">
        <w:rPr>
          <w:szCs w:val="24"/>
        </w:rPr>
        <w:t xml:space="preserve">W drugim akapicie </w:t>
      </w:r>
      <w:proofErr w:type="spellStart"/>
      <w:r w:rsidRPr="003159A5">
        <w:rPr>
          <w:szCs w:val="24"/>
        </w:rPr>
        <w:t>Subklauzuli</w:t>
      </w:r>
      <w:proofErr w:type="spellEnd"/>
      <w:r w:rsidRPr="003159A5">
        <w:rPr>
          <w:szCs w:val="24"/>
        </w:rPr>
        <w:t xml:space="preserve"> 1.9 usunięto następującą treść: „także w wypadku, gdy po upływie</w:t>
      </w:r>
      <w:r w:rsidRPr="003159A5">
        <w:rPr>
          <w:rStyle w:val="Nagwek2Znak"/>
          <w:rFonts w:ascii="Times New Roman" w:eastAsiaTheme="majorEastAsia" w:hAnsi="Times New Roman"/>
          <w:sz w:val="24"/>
          <w:szCs w:val="24"/>
        </w:rPr>
        <w:t xml:space="preserve"> </w:t>
      </w:r>
      <w:r w:rsidRPr="003159A5">
        <w:rPr>
          <w:rStyle w:val="Teksttreci"/>
          <w:rFonts w:ascii="Times New Roman" w:hAnsi="Times New Roman" w:cs="Times New Roman"/>
          <w:sz w:val="24"/>
          <w:szCs w:val="24"/>
        </w:rPr>
        <w:t>tego terminu Wy</w:t>
      </w:r>
      <w:r w:rsidRPr="003159A5">
        <w:rPr>
          <w:rStyle w:val="Teksttreci"/>
          <w:rFonts w:ascii="Times New Roman" w:hAnsi="Times New Roman" w:cs="Times New Roman"/>
          <w:sz w:val="24"/>
          <w:szCs w:val="24"/>
        </w:rPr>
        <w:softHyphen/>
        <w:t>konawca wykryje błąd, usterkę lub wadę w Wymaganiach Zama</w:t>
      </w:r>
      <w:r w:rsidRPr="003159A5">
        <w:rPr>
          <w:rStyle w:val="Teksttreci"/>
          <w:rFonts w:ascii="Times New Roman" w:hAnsi="Times New Roman" w:cs="Times New Roman"/>
          <w:sz w:val="24"/>
          <w:szCs w:val="24"/>
        </w:rPr>
        <w:softHyphen/>
        <w:t>wiającego.”.</w:t>
      </w:r>
    </w:p>
    <w:p w14:paraId="1DC2921E" w14:textId="77777777" w:rsidR="00C2784A" w:rsidRDefault="00C2784A" w:rsidP="00EA1CFF">
      <w:pPr>
        <w:spacing w:before="0"/>
        <w:rPr>
          <w:szCs w:val="24"/>
        </w:rPr>
      </w:pPr>
      <w:bookmarkStart w:id="13" w:name="_Hlk121475044"/>
    </w:p>
    <w:p w14:paraId="1DC27208" w14:textId="6DF9A883" w:rsidR="0045093D" w:rsidRPr="003159A5" w:rsidRDefault="0045093D" w:rsidP="00EA1CFF">
      <w:pPr>
        <w:spacing w:before="0"/>
        <w:rPr>
          <w:szCs w:val="24"/>
        </w:rPr>
      </w:pPr>
      <w:r w:rsidRPr="003159A5">
        <w:rPr>
          <w:szCs w:val="24"/>
        </w:rPr>
        <w:t>W trzecim akapicie w punkcie (a) usunięto wyraz „usterka”</w:t>
      </w:r>
      <w:r w:rsidR="00940027" w:rsidRPr="003159A5">
        <w:rPr>
          <w:szCs w:val="24"/>
        </w:rPr>
        <w:t>.</w:t>
      </w:r>
    </w:p>
    <w:bookmarkEnd w:id="13"/>
    <w:p w14:paraId="479D4C56" w14:textId="475C045D" w:rsidR="0045093D" w:rsidRPr="003159A5" w:rsidRDefault="0045093D" w:rsidP="00EA1CFF">
      <w:pPr>
        <w:spacing w:before="0"/>
        <w:rPr>
          <w:szCs w:val="24"/>
        </w:rPr>
      </w:pPr>
      <w:r w:rsidRPr="003159A5">
        <w:rPr>
          <w:szCs w:val="24"/>
        </w:rPr>
        <w:t xml:space="preserve">W trzecim akapicie usunięto punkt (b). </w:t>
      </w:r>
    </w:p>
    <w:p w14:paraId="30203BD4" w14:textId="6D874B1A" w:rsidR="00940027" w:rsidRPr="003159A5" w:rsidRDefault="00940027" w:rsidP="00EA1CFF">
      <w:pPr>
        <w:spacing w:before="0"/>
        <w:rPr>
          <w:szCs w:val="24"/>
        </w:rPr>
      </w:pPr>
      <w:r w:rsidRPr="003159A5">
        <w:rPr>
          <w:szCs w:val="24"/>
        </w:rPr>
        <w:t>W trzecim akapicie w punkcie (c) usunięto wyraz „usterki”.</w:t>
      </w:r>
    </w:p>
    <w:p w14:paraId="78865841" w14:textId="77777777" w:rsidR="0045093D" w:rsidRPr="003159A5" w:rsidRDefault="0045093D" w:rsidP="00EA1CFF">
      <w:pPr>
        <w:spacing w:before="0"/>
        <w:rPr>
          <w:szCs w:val="24"/>
        </w:rPr>
      </w:pPr>
      <w:r w:rsidRPr="003159A5">
        <w:rPr>
          <w:szCs w:val="24"/>
        </w:rPr>
        <w:t>W trzecim akapicie usunięto następującą treść:</w:t>
      </w:r>
    </w:p>
    <w:p w14:paraId="54F4ADB9" w14:textId="77777777" w:rsidR="0045093D" w:rsidRPr="003159A5" w:rsidRDefault="0045093D" w:rsidP="00EA1CFF">
      <w:pPr>
        <w:widowControl w:val="0"/>
        <w:spacing w:before="0"/>
        <w:rPr>
          <w:rFonts w:eastAsia="Arial"/>
          <w:szCs w:val="24"/>
        </w:rPr>
      </w:pPr>
      <w:r w:rsidRPr="003159A5">
        <w:rPr>
          <w:rFonts w:eastAsia="Arial"/>
          <w:szCs w:val="24"/>
        </w:rPr>
        <w:t>„(a do celów Subklauzuli 3.7.3</w:t>
      </w:r>
      <w:r w:rsidRPr="003159A5">
        <w:rPr>
          <w:rFonts w:eastAsia="Arial"/>
          <w:iCs/>
          <w:szCs w:val="24"/>
          <w:lang w:val="pl"/>
        </w:rPr>
        <w:t xml:space="preserve"> [Terminy],</w:t>
      </w:r>
      <w:r w:rsidRPr="003159A5">
        <w:rPr>
          <w:rFonts w:eastAsia="Arial"/>
          <w:szCs w:val="24"/>
        </w:rPr>
        <w:t xml:space="preserve"> data, w której Inżynier otrzy</w:t>
      </w:r>
      <w:r w:rsidRPr="003159A5">
        <w:rPr>
          <w:rFonts w:eastAsia="Arial"/>
          <w:szCs w:val="24"/>
        </w:rPr>
        <w:softHyphen/>
        <w:t>ma Powiadomienie Wykonawcy na podstawie niniejszej Subklauzuli, będzie datą rozpoczęcia biegu terminu na uzgodnienie na podstawie Subklauzuli 3.7.3).”</w:t>
      </w:r>
    </w:p>
    <w:p w14:paraId="49B972A4" w14:textId="77777777" w:rsidR="0045093D" w:rsidRPr="003159A5" w:rsidRDefault="0045093D" w:rsidP="00EA1CFF">
      <w:pPr>
        <w:spacing w:before="0"/>
        <w:rPr>
          <w:szCs w:val="24"/>
        </w:rPr>
      </w:pPr>
    </w:p>
    <w:p w14:paraId="6A6FCEA6" w14:textId="77777777" w:rsidR="0045093D" w:rsidRPr="003159A5" w:rsidRDefault="0045093D" w:rsidP="00EA1CFF">
      <w:pPr>
        <w:spacing w:before="0"/>
        <w:rPr>
          <w:szCs w:val="24"/>
        </w:rPr>
      </w:pPr>
      <w:r w:rsidRPr="003159A5">
        <w:rPr>
          <w:szCs w:val="24"/>
        </w:rPr>
        <w:t>Usunięto pierwsze zdanie ostatniego akapitu i zastąpiono je następującą treścią: „Jeżeli Wykonawca wykrył błąd lub wadę:”</w:t>
      </w:r>
    </w:p>
    <w:p w14:paraId="5E57A4AC" w14:textId="77777777" w:rsidR="0045093D" w:rsidRPr="003159A5" w:rsidRDefault="0045093D" w:rsidP="00EA1CFF">
      <w:pPr>
        <w:spacing w:before="0"/>
        <w:rPr>
          <w:szCs w:val="24"/>
        </w:rPr>
      </w:pPr>
      <w:r w:rsidRPr="003159A5">
        <w:rPr>
          <w:szCs w:val="24"/>
        </w:rPr>
        <w:t>W ostatnim akapicie usunięto wyrazy „usterka” oraz „usterki”.</w:t>
      </w:r>
    </w:p>
    <w:p w14:paraId="635549AD" w14:textId="77777777" w:rsidR="0045093D" w:rsidRPr="003159A5" w:rsidRDefault="0045093D" w:rsidP="00EA1CFF">
      <w:pPr>
        <w:pStyle w:val="Stopka"/>
        <w:tabs>
          <w:tab w:val="right" w:pos="9000"/>
        </w:tabs>
        <w:ind w:right="71"/>
        <w:rPr>
          <w:szCs w:val="24"/>
        </w:rPr>
      </w:pPr>
    </w:p>
    <w:p w14:paraId="59F860F7" w14:textId="77777777" w:rsidR="0045093D" w:rsidRPr="003159A5" w:rsidRDefault="0045093D" w:rsidP="00EA1CFF">
      <w:pPr>
        <w:pStyle w:val="Stopka"/>
        <w:tabs>
          <w:tab w:val="right" w:pos="9000"/>
        </w:tabs>
        <w:ind w:right="71"/>
        <w:rPr>
          <w:szCs w:val="24"/>
        </w:rPr>
      </w:pPr>
      <w:r w:rsidRPr="003159A5">
        <w:rPr>
          <w:szCs w:val="24"/>
        </w:rPr>
        <w:t>W ostatnim akapicie usunięto treść: „Subklauzuli 20.2 [</w:t>
      </w:r>
      <w:r w:rsidRPr="003159A5">
        <w:rPr>
          <w:i/>
          <w:szCs w:val="24"/>
        </w:rPr>
        <w:t xml:space="preserve">Roszczenia o zapłatę i/lub </w:t>
      </w:r>
      <w:proofErr w:type="spellStart"/>
      <w:r w:rsidRPr="003159A5">
        <w:rPr>
          <w:i/>
          <w:szCs w:val="24"/>
        </w:rPr>
        <w:t>PCnU</w:t>
      </w:r>
      <w:proofErr w:type="spellEnd"/>
      <w:r w:rsidRPr="003159A5">
        <w:rPr>
          <w:szCs w:val="24"/>
        </w:rPr>
        <w:t>]” i zastąpiono następująca treścią: „Subklauzuli 20.1 [</w:t>
      </w:r>
      <w:r w:rsidRPr="003159A5">
        <w:rPr>
          <w:rStyle w:val="TeksttreciKursywa"/>
          <w:rFonts w:ascii="Times New Roman" w:hAnsi="Times New Roman" w:cs="Times New Roman"/>
          <w:color w:val="auto"/>
          <w:sz w:val="24"/>
          <w:szCs w:val="24"/>
        </w:rPr>
        <w:t>Roszczenia Wykonawcy</w:t>
      </w:r>
      <w:r w:rsidRPr="003159A5">
        <w:rPr>
          <w:szCs w:val="24"/>
        </w:rPr>
        <w:t>]”</w:t>
      </w:r>
    </w:p>
    <w:p w14:paraId="28ACCBE2" w14:textId="77777777" w:rsidR="0045093D" w:rsidRPr="003159A5" w:rsidRDefault="0045093D" w:rsidP="00EA1CFF">
      <w:pPr>
        <w:spacing w:before="0"/>
        <w:rPr>
          <w:b/>
          <w:szCs w:val="24"/>
          <w:highlight w:val="lightGray"/>
        </w:rPr>
      </w:pPr>
    </w:p>
    <w:p w14:paraId="08166303" w14:textId="77777777" w:rsidR="0045093D" w:rsidRPr="003159A5" w:rsidRDefault="0045093D" w:rsidP="00EA1CFF">
      <w:pPr>
        <w:spacing w:before="0"/>
        <w:rPr>
          <w:b/>
          <w:szCs w:val="24"/>
        </w:rPr>
      </w:pPr>
      <w:proofErr w:type="spellStart"/>
      <w:r w:rsidRPr="003159A5">
        <w:rPr>
          <w:b/>
          <w:szCs w:val="24"/>
        </w:rPr>
        <w:t>Subklauzula</w:t>
      </w:r>
      <w:proofErr w:type="spellEnd"/>
      <w:r w:rsidRPr="003159A5">
        <w:rPr>
          <w:b/>
          <w:szCs w:val="24"/>
        </w:rPr>
        <w:t xml:space="preserve"> 1.10 Używanie przez Zamawiającego Dokumentów Wykonawcy</w:t>
      </w:r>
    </w:p>
    <w:p w14:paraId="2DADFCAA" w14:textId="77777777" w:rsidR="00337AA6" w:rsidRDefault="00337AA6" w:rsidP="00EA1CFF">
      <w:pPr>
        <w:pStyle w:val="Nagwek2"/>
        <w:spacing w:before="0"/>
        <w:ind w:firstLine="0"/>
        <w:rPr>
          <w:rFonts w:ascii="Times New Roman" w:hAnsi="Times New Roman"/>
          <w:b w:val="0"/>
          <w:sz w:val="24"/>
          <w:szCs w:val="24"/>
        </w:rPr>
      </w:pPr>
    </w:p>
    <w:p w14:paraId="5DE12F9F" w14:textId="40559125" w:rsidR="0045093D" w:rsidRPr="003159A5" w:rsidRDefault="0045093D" w:rsidP="00EA1CFF">
      <w:pPr>
        <w:pStyle w:val="Nagwek2"/>
        <w:spacing w:before="0"/>
        <w:ind w:firstLine="0"/>
        <w:rPr>
          <w:rFonts w:ascii="Times New Roman" w:hAnsi="Times New Roman"/>
          <w:b w:val="0"/>
          <w:sz w:val="24"/>
          <w:szCs w:val="24"/>
        </w:rPr>
      </w:pPr>
      <w:r w:rsidRPr="003159A5">
        <w:rPr>
          <w:rFonts w:ascii="Times New Roman" w:hAnsi="Times New Roman"/>
          <w:b w:val="0"/>
          <w:sz w:val="24"/>
          <w:szCs w:val="24"/>
        </w:rPr>
        <w:t xml:space="preserve">Usunięto dotychczasowy nagłówek </w:t>
      </w:r>
      <w:proofErr w:type="spellStart"/>
      <w:r w:rsidRPr="003159A5">
        <w:rPr>
          <w:rFonts w:ascii="Times New Roman" w:hAnsi="Times New Roman"/>
          <w:b w:val="0"/>
          <w:sz w:val="24"/>
          <w:szCs w:val="24"/>
        </w:rPr>
        <w:t>Subklauzuli</w:t>
      </w:r>
      <w:proofErr w:type="spellEnd"/>
      <w:r w:rsidRPr="003159A5">
        <w:rPr>
          <w:rFonts w:ascii="Times New Roman" w:hAnsi="Times New Roman"/>
          <w:b w:val="0"/>
          <w:sz w:val="24"/>
          <w:szCs w:val="24"/>
        </w:rPr>
        <w:t xml:space="preserve"> 1.10 w brzmieniu „Używanie przez Zamawiającego Dokumentów Wykonawcy” i zastąpiono go następującym: „</w:t>
      </w:r>
      <w:proofErr w:type="spellStart"/>
      <w:r w:rsidRPr="003159A5">
        <w:rPr>
          <w:rFonts w:ascii="Times New Roman" w:hAnsi="Times New Roman"/>
          <w:b w:val="0"/>
          <w:sz w:val="24"/>
          <w:szCs w:val="24"/>
        </w:rPr>
        <w:t>Subklauzula</w:t>
      </w:r>
      <w:proofErr w:type="spellEnd"/>
      <w:r w:rsidRPr="003159A5">
        <w:rPr>
          <w:rFonts w:ascii="Times New Roman" w:hAnsi="Times New Roman"/>
          <w:b w:val="0"/>
          <w:sz w:val="24"/>
          <w:szCs w:val="24"/>
        </w:rPr>
        <w:t xml:space="preserve"> 1.10 Prawa autorskie”.</w:t>
      </w:r>
    </w:p>
    <w:p w14:paraId="1CD55CCB" w14:textId="77777777" w:rsidR="00337AA6" w:rsidRDefault="00337AA6" w:rsidP="00EA1CFF">
      <w:pPr>
        <w:spacing w:before="0"/>
        <w:rPr>
          <w:b/>
          <w:szCs w:val="24"/>
        </w:rPr>
      </w:pPr>
    </w:p>
    <w:p w14:paraId="22ECD62F" w14:textId="01510910" w:rsidR="0045093D" w:rsidRPr="003159A5" w:rsidRDefault="0045093D" w:rsidP="00EA1CFF">
      <w:pPr>
        <w:spacing w:before="0"/>
        <w:rPr>
          <w:b/>
          <w:szCs w:val="24"/>
        </w:rPr>
      </w:pPr>
      <w:proofErr w:type="spellStart"/>
      <w:r w:rsidRPr="003159A5">
        <w:rPr>
          <w:b/>
          <w:szCs w:val="24"/>
        </w:rPr>
        <w:t>Subklauzula</w:t>
      </w:r>
      <w:proofErr w:type="spellEnd"/>
      <w:r w:rsidRPr="003159A5">
        <w:rPr>
          <w:b/>
          <w:szCs w:val="24"/>
        </w:rPr>
        <w:t xml:space="preserve"> 1.10 Prawa autorskie</w:t>
      </w:r>
    </w:p>
    <w:p w14:paraId="72E1805E" w14:textId="7C5F29E1" w:rsidR="0045093D" w:rsidRPr="003159A5" w:rsidRDefault="00337AA6" w:rsidP="00EA1CFF">
      <w:pPr>
        <w:spacing w:before="0"/>
        <w:rPr>
          <w:szCs w:val="24"/>
        </w:rPr>
      </w:pPr>
      <w:r>
        <w:rPr>
          <w:szCs w:val="24"/>
        </w:rPr>
        <w:t>U</w:t>
      </w:r>
      <w:r w:rsidR="0045093D" w:rsidRPr="003159A5">
        <w:rPr>
          <w:szCs w:val="24"/>
        </w:rPr>
        <w:t xml:space="preserve">sunięto całą treść </w:t>
      </w:r>
      <w:proofErr w:type="spellStart"/>
      <w:r w:rsidR="0045093D" w:rsidRPr="003159A5">
        <w:rPr>
          <w:szCs w:val="24"/>
        </w:rPr>
        <w:t>Subklauzuli</w:t>
      </w:r>
      <w:proofErr w:type="spellEnd"/>
      <w:r w:rsidR="0045093D" w:rsidRPr="003159A5">
        <w:rPr>
          <w:szCs w:val="24"/>
        </w:rPr>
        <w:t xml:space="preserve"> 1.10 i zastąpiono ją następującą treścią:</w:t>
      </w:r>
    </w:p>
    <w:p w14:paraId="280D8915" w14:textId="77777777" w:rsidR="0045093D" w:rsidRPr="003159A5" w:rsidRDefault="0045093D" w:rsidP="00EA1CFF">
      <w:pPr>
        <w:spacing w:before="0"/>
        <w:rPr>
          <w:szCs w:val="24"/>
        </w:rPr>
      </w:pPr>
    </w:p>
    <w:p w14:paraId="2A50AC91" w14:textId="77777777" w:rsidR="0045093D" w:rsidRPr="003159A5" w:rsidRDefault="0045093D" w:rsidP="00EA1CFF">
      <w:pPr>
        <w:spacing w:before="0"/>
        <w:rPr>
          <w:szCs w:val="24"/>
        </w:rPr>
      </w:pPr>
      <w:r w:rsidRPr="003159A5">
        <w:rPr>
          <w:szCs w:val="24"/>
        </w:rPr>
        <w:lastRenderedPageBreak/>
        <w:t>Wykonawca:</w:t>
      </w:r>
    </w:p>
    <w:p w14:paraId="73F90A85" w14:textId="77777777" w:rsidR="0045093D" w:rsidRPr="003159A5" w:rsidRDefault="0045093D" w:rsidP="00EA1CFF">
      <w:pPr>
        <w:numPr>
          <w:ilvl w:val="0"/>
          <w:numId w:val="7"/>
        </w:numPr>
        <w:shd w:val="clear" w:color="auto" w:fill="FFFFFF"/>
        <w:tabs>
          <w:tab w:val="num" w:pos="360"/>
        </w:tabs>
        <w:autoSpaceDE w:val="0"/>
        <w:autoSpaceDN w:val="0"/>
        <w:adjustRightInd w:val="0"/>
        <w:spacing w:before="0"/>
        <w:ind w:left="360"/>
        <w:rPr>
          <w:szCs w:val="24"/>
        </w:rPr>
      </w:pPr>
      <w:r w:rsidRPr="003159A5">
        <w:rPr>
          <w:szCs w:val="24"/>
        </w:rPr>
        <w:t xml:space="preserve">przenosi na Zamawiającego autorskie prawa majątkowe do wszystkich Utworów </w:t>
      </w:r>
      <w:r w:rsidRPr="003159A5">
        <w:rPr>
          <w:szCs w:val="24"/>
        </w:rPr>
        <w:br/>
        <w:t>stworzonych przez Wykonawcę lub przekazanych Zamawiającemu w wykonaniu Przedmiotu Umowy;</w:t>
      </w:r>
    </w:p>
    <w:p w14:paraId="341573F9" w14:textId="77777777" w:rsidR="0045093D" w:rsidRPr="003159A5" w:rsidRDefault="0045093D" w:rsidP="00EA1CFF">
      <w:pPr>
        <w:numPr>
          <w:ilvl w:val="0"/>
          <w:numId w:val="7"/>
        </w:numPr>
        <w:shd w:val="clear" w:color="auto" w:fill="FFFFFF"/>
        <w:tabs>
          <w:tab w:val="num" w:pos="360"/>
        </w:tabs>
        <w:autoSpaceDE w:val="0"/>
        <w:autoSpaceDN w:val="0"/>
        <w:adjustRightInd w:val="0"/>
        <w:spacing w:before="0"/>
        <w:ind w:left="360"/>
        <w:rPr>
          <w:szCs w:val="24"/>
        </w:rPr>
      </w:pPr>
      <w:r w:rsidRPr="003159A5">
        <w:rPr>
          <w:szCs w:val="24"/>
        </w:rPr>
        <w:t xml:space="preserve">zezwala Zamawiającemu na dokonywanie opracowań i zmian Utworów, na korzystanie </w:t>
      </w:r>
      <w:r w:rsidRPr="003159A5">
        <w:rPr>
          <w:szCs w:val="24"/>
        </w:rPr>
        <w:br/>
        <w:t xml:space="preserve">z opracowań Utworów oraz ich przeróbek oraz na rozporządzanie tymi opracowaniami wraz z przeróbkami – tj. udziela Zamawiającemu praw zależnych; </w:t>
      </w:r>
    </w:p>
    <w:p w14:paraId="360EE16A" w14:textId="77777777" w:rsidR="0045093D" w:rsidRPr="003159A5" w:rsidRDefault="0045093D" w:rsidP="00EA1CFF">
      <w:pPr>
        <w:numPr>
          <w:ilvl w:val="0"/>
          <w:numId w:val="7"/>
        </w:numPr>
        <w:shd w:val="clear" w:color="auto" w:fill="FFFFFF"/>
        <w:tabs>
          <w:tab w:val="num" w:pos="360"/>
        </w:tabs>
        <w:autoSpaceDE w:val="0"/>
        <w:autoSpaceDN w:val="0"/>
        <w:adjustRightInd w:val="0"/>
        <w:spacing w:before="0"/>
        <w:ind w:left="360"/>
        <w:rPr>
          <w:szCs w:val="24"/>
        </w:rPr>
      </w:pPr>
      <w:r w:rsidRPr="003159A5">
        <w:rPr>
          <w:szCs w:val="24"/>
        </w:rPr>
        <w:t>przenosi na Zamawiającego prawo zezwalania na wykonywanie zależnych praw autorskich.</w:t>
      </w:r>
    </w:p>
    <w:p w14:paraId="73EA5DB2" w14:textId="77777777" w:rsidR="0045093D" w:rsidRPr="003159A5" w:rsidRDefault="0045093D" w:rsidP="00EA1CFF">
      <w:pPr>
        <w:shd w:val="clear" w:color="auto" w:fill="FFFFFF"/>
        <w:autoSpaceDE w:val="0"/>
        <w:autoSpaceDN w:val="0"/>
        <w:adjustRightInd w:val="0"/>
        <w:spacing w:before="0"/>
        <w:ind w:left="360"/>
        <w:rPr>
          <w:szCs w:val="24"/>
        </w:rPr>
      </w:pPr>
    </w:p>
    <w:p w14:paraId="01196CBB" w14:textId="77777777" w:rsidR="0045093D" w:rsidRPr="003159A5" w:rsidRDefault="0045093D" w:rsidP="00EA1CFF">
      <w:pPr>
        <w:spacing w:before="0"/>
        <w:rPr>
          <w:szCs w:val="24"/>
        </w:rPr>
      </w:pPr>
      <w:r w:rsidRPr="003159A5">
        <w:rPr>
          <w:szCs w:val="24"/>
        </w:rPr>
        <w:t>Nabycie przez Zamawiającego praw, o których mowa powyżej, następuje w zakresie następujących pól eksploatacji:</w:t>
      </w:r>
    </w:p>
    <w:p w14:paraId="476CE72C" w14:textId="77777777" w:rsidR="0045093D" w:rsidRPr="003159A5" w:rsidRDefault="0045093D" w:rsidP="00EA1CFF">
      <w:pPr>
        <w:pStyle w:val="Body2"/>
        <w:spacing w:after="0" w:line="240" w:lineRule="auto"/>
        <w:rPr>
          <w:rFonts w:ascii="Times New Roman" w:hAnsi="Times New Roman"/>
          <w:sz w:val="24"/>
          <w:szCs w:val="24"/>
        </w:rPr>
      </w:pPr>
      <w:r w:rsidRPr="003159A5">
        <w:rPr>
          <w:rFonts w:ascii="Times New Roman" w:hAnsi="Times New Roman"/>
          <w:sz w:val="24"/>
          <w:szCs w:val="24"/>
        </w:rPr>
        <w:t>(a) użytkowania Utworów na własny użytek, użytek swoich jednostek organizacyjnych oraz użytek osób trzecich,</w:t>
      </w:r>
    </w:p>
    <w:p w14:paraId="37ED6764" w14:textId="77777777" w:rsidR="0045093D" w:rsidRPr="003159A5" w:rsidRDefault="0045093D" w:rsidP="00EA1CFF">
      <w:pPr>
        <w:pStyle w:val="Body2"/>
        <w:spacing w:after="0" w:line="240" w:lineRule="auto"/>
        <w:rPr>
          <w:rFonts w:ascii="Times New Roman" w:hAnsi="Times New Roman"/>
          <w:sz w:val="24"/>
          <w:szCs w:val="24"/>
        </w:rPr>
      </w:pPr>
      <w:r w:rsidRPr="003159A5">
        <w:rPr>
          <w:rFonts w:ascii="Times New Roman" w:hAnsi="Times New Roman"/>
          <w:sz w:val="24"/>
          <w:szCs w:val="24"/>
        </w:rPr>
        <w:t>(b) 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3159A5">
        <w:rPr>
          <w:rFonts w:ascii="Times New Roman" w:hAnsi="Times New Roman"/>
          <w:sz w:val="24"/>
          <w:szCs w:val="24"/>
        </w:rPr>
        <w:t>ray</w:t>
      </w:r>
      <w:proofErr w:type="spellEnd"/>
      <w:r w:rsidRPr="003159A5">
        <w:rPr>
          <w:rFonts w:ascii="Times New Roman" w:hAnsi="Times New Roman"/>
          <w:sz w:val="24"/>
          <w:szCs w:val="24"/>
        </w:rPr>
        <w:t>, pendrive, itd.),</w:t>
      </w:r>
    </w:p>
    <w:p w14:paraId="29A4358E" w14:textId="77777777" w:rsidR="0045093D" w:rsidRPr="003159A5" w:rsidRDefault="0045093D" w:rsidP="00EA1CFF">
      <w:pPr>
        <w:pStyle w:val="Body2"/>
        <w:spacing w:after="0" w:line="240" w:lineRule="auto"/>
        <w:rPr>
          <w:rFonts w:ascii="Times New Roman" w:hAnsi="Times New Roman"/>
          <w:sz w:val="24"/>
          <w:szCs w:val="24"/>
        </w:rPr>
      </w:pPr>
      <w:r w:rsidRPr="003159A5">
        <w:rPr>
          <w:rFonts w:ascii="Times New Roman" w:hAnsi="Times New Roman"/>
          <w:sz w:val="24"/>
          <w:szCs w:val="24"/>
        </w:rPr>
        <w:t>(c) 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1BA75457" w14:textId="77777777" w:rsidR="0045093D" w:rsidRPr="003159A5" w:rsidRDefault="0045093D" w:rsidP="00EA1CFF">
      <w:pPr>
        <w:pStyle w:val="Body2"/>
        <w:spacing w:after="0" w:line="240" w:lineRule="auto"/>
        <w:rPr>
          <w:rFonts w:ascii="Times New Roman" w:hAnsi="Times New Roman"/>
          <w:sz w:val="24"/>
          <w:szCs w:val="24"/>
        </w:rPr>
      </w:pPr>
      <w:r w:rsidRPr="003159A5">
        <w:rPr>
          <w:rFonts w:ascii="Times New Roman" w:hAnsi="Times New Roman"/>
          <w:sz w:val="24"/>
          <w:szCs w:val="24"/>
        </w:rPr>
        <w:t>(d) wprowadzania Utworów do pamięci komputera na dowolnej liczbie stanowisk komputerowych oraz do sieci multimedialnej, telekomunikacyjnej, komputerowej, w tym do Internetu,</w:t>
      </w:r>
    </w:p>
    <w:p w14:paraId="7D5B5994" w14:textId="77777777" w:rsidR="0045093D" w:rsidRPr="003159A5" w:rsidRDefault="0045093D" w:rsidP="00EA1CFF">
      <w:pPr>
        <w:pStyle w:val="Body2"/>
        <w:spacing w:after="0" w:line="240" w:lineRule="auto"/>
        <w:rPr>
          <w:rFonts w:ascii="Times New Roman" w:hAnsi="Times New Roman"/>
          <w:sz w:val="24"/>
          <w:szCs w:val="24"/>
        </w:rPr>
      </w:pPr>
      <w:r w:rsidRPr="003159A5">
        <w:rPr>
          <w:rFonts w:ascii="Times New Roman" w:hAnsi="Times New Roman"/>
          <w:sz w:val="24"/>
          <w:szCs w:val="24"/>
        </w:rPr>
        <w:t>(e) sporządzanie na podstawie całości lub części Utworów wszelkiego rodzaju modeli, makiet, zdjęć lub wizualizacji,</w:t>
      </w:r>
    </w:p>
    <w:p w14:paraId="34888A03" w14:textId="77777777" w:rsidR="0045093D" w:rsidRPr="003159A5" w:rsidRDefault="0045093D" w:rsidP="00EA1CFF">
      <w:pPr>
        <w:pStyle w:val="Body2"/>
        <w:spacing w:after="0" w:line="240" w:lineRule="auto"/>
        <w:rPr>
          <w:rFonts w:ascii="Times New Roman" w:hAnsi="Times New Roman"/>
          <w:sz w:val="24"/>
          <w:szCs w:val="24"/>
        </w:rPr>
      </w:pPr>
      <w:r w:rsidRPr="003159A5">
        <w:rPr>
          <w:rFonts w:ascii="Times New Roman" w:hAnsi="Times New Roman"/>
          <w:sz w:val="24"/>
          <w:szCs w:val="24"/>
        </w:rPr>
        <w:t>(f) wyświetlania i publicznego odtwarzania Utworu,</w:t>
      </w:r>
    </w:p>
    <w:p w14:paraId="752369AE" w14:textId="77777777" w:rsidR="0045093D" w:rsidRPr="003159A5" w:rsidRDefault="0045093D" w:rsidP="00EA1CFF">
      <w:pPr>
        <w:pStyle w:val="Body2"/>
        <w:spacing w:after="0" w:line="240" w:lineRule="auto"/>
        <w:rPr>
          <w:rFonts w:ascii="Times New Roman" w:hAnsi="Times New Roman"/>
          <w:sz w:val="24"/>
          <w:szCs w:val="24"/>
        </w:rPr>
      </w:pPr>
      <w:r w:rsidRPr="003159A5">
        <w:rPr>
          <w:rFonts w:ascii="Times New Roman" w:hAnsi="Times New Roman"/>
          <w:sz w:val="24"/>
          <w:szCs w:val="24"/>
        </w:rPr>
        <w:t>(g) nadawania całości lub wybranych fragmentów Utworu za pomocą wizji albo fonii przewodowej i bezprzewodowej przez stację naziemną,</w:t>
      </w:r>
    </w:p>
    <w:p w14:paraId="6A9A3B2F" w14:textId="77777777" w:rsidR="0045093D" w:rsidRPr="003159A5" w:rsidRDefault="0045093D" w:rsidP="00EA1CFF">
      <w:pPr>
        <w:pStyle w:val="Body2"/>
        <w:spacing w:after="0" w:line="240" w:lineRule="auto"/>
        <w:rPr>
          <w:rFonts w:ascii="Times New Roman" w:hAnsi="Times New Roman"/>
          <w:sz w:val="24"/>
          <w:szCs w:val="24"/>
        </w:rPr>
      </w:pPr>
      <w:r w:rsidRPr="003159A5">
        <w:rPr>
          <w:rFonts w:ascii="Times New Roman" w:hAnsi="Times New Roman"/>
          <w:sz w:val="24"/>
          <w:szCs w:val="24"/>
        </w:rPr>
        <w:t>(h) wymiany nośników, na których Utwór utrwalono,</w:t>
      </w:r>
    </w:p>
    <w:p w14:paraId="39DD6765" w14:textId="77777777" w:rsidR="0045093D" w:rsidRPr="003159A5" w:rsidRDefault="0045093D" w:rsidP="00EA1CFF">
      <w:pPr>
        <w:pStyle w:val="Body2"/>
        <w:spacing w:after="0" w:line="240" w:lineRule="auto"/>
        <w:rPr>
          <w:rFonts w:ascii="Times New Roman" w:hAnsi="Times New Roman"/>
          <w:sz w:val="24"/>
          <w:szCs w:val="24"/>
        </w:rPr>
      </w:pPr>
      <w:r w:rsidRPr="003159A5">
        <w:rPr>
          <w:rFonts w:ascii="Times New Roman" w:hAnsi="Times New Roman"/>
          <w:sz w:val="24"/>
          <w:szCs w:val="24"/>
        </w:rPr>
        <w:t>(i) wykorzystania w utworach multimedialnych,</w:t>
      </w:r>
    </w:p>
    <w:p w14:paraId="7DD4680D" w14:textId="77777777" w:rsidR="0045093D" w:rsidRPr="003159A5" w:rsidRDefault="0045093D" w:rsidP="00EA1CFF">
      <w:pPr>
        <w:pStyle w:val="Body2"/>
        <w:spacing w:after="0" w:line="240" w:lineRule="auto"/>
        <w:rPr>
          <w:rFonts w:ascii="Times New Roman" w:hAnsi="Times New Roman"/>
          <w:sz w:val="24"/>
          <w:szCs w:val="24"/>
        </w:rPr>
      </w:pPr>
      <w:r w:rsidRPr="003159A5">
        <w:rPr>
          <w:rFonts w:ascii="Times New Roman" w:hAnsi="Times New Roman"/>
          <w:sz w:val="24"/>
          <w:szCs w:val="24"/>
        </w:rPr>
        <w:t>(j) wykorzystywania całości lub fragmentów utworu do celów promocyjnych i reklamy,</w:t>
      </w:r>
    </w:p>
    <w:p w14:paraId="58A8BD2C" w14:textId="77777777" w:rsidR="0045093D" w:rsidRPr="003159A5" w:rsidRDefault="0045093D" w:rsidP="00EA1CFF">
      <w:pPr>
        <w:pStyle w:val="Body2"/>
        <w:spacing w:after="0" w:line="240" w:lineRule="auto"/>
        <w:rPr>
          <w:rFonts w:ascii="Times New Roman" w:hAnsi="Times New Roman"/>
          <w:sz w:val="24"/>
          <w:szCs w:val="24"/>
        </w:rPr>
      </w:pPr>
      <w:r w:rsidRPr="003159A5">
        <w:rPr>
          <w:rFonts w:ascii="Times New Roman" w:hAnsi="Times New Roman"/>
          <w:sz w:val="24"/>
          <w:szCs w:val="24"/>
        </w:rPr>
        <w:t>(k) wprowadzania zmian, skrótów,</w:t>
      </w:r>
    </w:p>
    <w:p w14:paraId="5C6E23F7" w14:textId="77777777" w:rsidR="0045093D" w:rsidRPr="003159A5" w:rsidRDefault="0045093D" w:rsidP="00EA1CFF">
      <w:pPr>
        <w:pStyle w:val="Body2"/>
        <w:spacing w:after="0" w:line="240" w:lineRule="auto"/>
        <w:rPr>
          <w:rFonts w:ascii="Times New Roman" w:hAnsi="Times New Roman"/>
          <w:sz w:val="24"/>
          <w:szCs w:val="24"/>
        </w:rPr>
      </w:pPr>
      <w:r w:rsidRPr="003159A5">
        <w:rPr>
          <w:rFonts w:ascii="Times New Roman" w:hAnsi="Times New Roman"/>
          <w:sz w:val="24"/>
          <w:szCs w:val="24"/>
        </w:rPr>
        <w:t>(l) sporządzenia wersji obcojęzycznych, zarówno przy użyciu napisów, jak i lektora, oraz</w:t>
      </w:r>
    </w:p>
    <w:p w14:paraId="0866928D" w14:textId="77777777" w:rsidR="0045093D" w:rsidRPr="003159A5" w:rsidRDefault="0045093D" w:rsidP="00EA1CFF">
      <w:pPr>
        <w:pStyle w:val="Body2"/>
        <w:spacing w:after="0" w:line="240" w:lineRule="auto"/>
        <w:rPr>
          <w:rFonts w:ascii="Times New Roman" w:hAnsi="Times New Roman"/>
          <w:sz w:val="24"/>
          <w:szCs w:val="24"/>
        </w:rPr>
      </w:pPr>
      <w:r w:rsidRPr="003159A5">
        <w:rPr>
          <w:rFonts w:ascii="Times New Roman" w:hAnsi="Times New Roman"/>
          <w:sz w:val="24"/>
          <w:szCs w:val="24"/>
        </w:rPr>
        <w:t>(m) publicznego udostępniania Utworu w taki sposób, aby każdy mógł mieć do niego dostęp w miejscu i w czasie przez niego wybranym.</w:t>
      </w:r>
    </w:p>
    <w:p w14:paraId="6210DA33" w14:textId="77777777" w:rsidR="0045093D" w:rsidRPr="003159A5" w:rsidRDefault="0045093D" w:rsidP="00EA1CFF">
      <w:pPr>
        <w:pStyle w:val="Body2"/>
        <w:spacing w:after="0" w:line="240" w:lineRule="auto"/>
        <w:ind w:left="0"/>
        <w:rPr>
          <w:rFonts w:ascii="Times New Roman" w:hAnsi="Times New Roman"/>
          <w:sz w:val="24"/>
          <w:szCs w:val="24"/>
        </w:rPr>
      </w:pPr>
      <w:r w:rsidRPr="003159A5">
        <w:rPr>
          <w:rFonts w:ascii="Times New Roman" w:hAnsi="Times New Roman"/>
          <w:sz w:val="24"/>
          <w:szCs w:val="24"/>
        </w:rPr>
        <w:t xml:space="preserve">Nabycie przez Zamawiającego praw, o których mowa powyżej, następuje z chwilą wydania Zamawiającemu całości lub części Utworu, bez ograniczeń co do terytorium, czasu, liczby egzemplarzy. </w:t>
      </w:r>
    </w:p>
    <w:p w14:paraId="3B8FD276" w14:textId="2ACBD2DB" w:rsidR="0045093D" w:rsidRPr="003159A5" w:rsidRDefault="0045093D" w:rsidP="00EA1CFF">
      <w:pPr>
        <w:spacing w:before="0"/>
        <w:rPr>
          <w:szCs w:val="24"/>
        </w:rPr>
      </w:pPr>
      <w:r w:rsidRPr="00B96EF0">
        <w:rPr>
          <w:szCs w:val="24"/>
        </w:rPr>
        <w:t>W ramach Zaakceptowanej Kwoty Kontraktowej Wykonawca</w:t>
      </w:r>
      <w:r w:rsidRPr="003159A5">
        <w:rPr>
          <w:szCs w:val="24"/>
        </w:rPr>
        <w:t xml:space="preserve"> </w:t>
      </w:r>
      <w:r w:rsidR="00162243" w:rsidRPr="003159A5">
        <w:rPr>
          <w:szCs w:val="24"/>
        </w:rPr>
        <w:t>gwarantuje i zobowiązuje się zapewnić</w:t>
      </w:r>
      <w:r w:rsidRPr="003159A5">
        <w:rPr>
          <w:szCs w:val="24"/>
        </w:rPr>
        <w:t>, że Twórca Utworów</w:t>
      </w:r>
      <w:r w:rsidR="00162243" w:rsidRPr="003159A5">
        <w:rPr>
          <w:szCs w:val="24"/>
        </w:rPr>
        <w:t xml:space="preserve"> objętych postanowieniami Umowy</w:t>
      </w:r>
      <w:r w:rsidRPr="003159A5">
        <w:rPr>
          <w:szCs w:val="24"/>
        </w:rPr>
        <w:t xml:space="preserve"> upoważni Zamawiającego lub inne podmioty przez Zamawiającego wskazane</w:t>
      </w:r>
      <w:r w:rsidR="00162243" w:rsidRPr="003159A5">
        <w:rPr>
          <w:szCs w:val="24"/>
        </w:rPr>
        <w:t>,</w:t>
      </w:r>
      <w:r w:rsidRPr="003159A5">
        <w:rPr>
          <w:szCs w:val="24"/>
        </w:rPr>
        <w:t xml:space="preserve"> do wykonywania w imieniu Twórcy Utworów osobistych praw autorskich, zgodnie z art. 16 ustawy z dnia 4 lutego 1994 r </w:t>
      </w:r>
      <w:r w:rsidR="006A10FD" w:rsidRPr="003159A5">
        <w:rPr>
          <w:szCs w:val="24"/>
        </w:rPr>
        <w:br/>
      </w:r>
      <w:r w:rsidRPr="003159A5">
        <w:rPr>
          <w:szCs w:val="24"/>
        </w:rPr>
        <w:t xml:space="preserve">o prawie autorskim i prawach pokrewnych w szczególności w zakresie:  </w:t>
      </w:r>
    </w:p>
    <w:p w14:paraId="1789BCFB" w14:textId="1E1D7ABE" w:rsidR="0045093D" w:rsidRPr="003159A5" w:rsidRDefault="0045093D" w:rsidP="00EA1CFF">
      <w:pPr>
        <w:pStyle w:val="Akapitzlist"/>
        <w:numPr>
          <w:ilvl w:val="0"/>
          <w:numId w:val="38"/>
        </w:numPr>
        <w:spacing w:before="0"/>
        <w:rPr>
          <w:szCs w:val="24"/>
        </w:rPr>
      </w:pPr>
      <w:r w:rsidRPr="003159A5">
        <w:rPr>
          <w:szCs w:val="24"/>
        </w:rPr>
        <w:t>sprawowania nadzoru nad sposobem korzystania z Utworów,</w:t>
      </w:r>
    </w:p>
    <w:p w14:paraId="1A23A0EF" w14:textId="6220FB2B" w:rsidR="0045093D" w:rsidRPr="003159A5" w:rsidRDefault="0045093D" w:rsidP="00EA1CFF">
      <w:pPr>
        <w:pStyle w:val="Akapitzlist"/>
        <w:numPr>
          <w:ilvl w:val="0"/>
          <w:numId w:val="38"/>
        </w:numPr>
        <w:spacing w:before="0"/>
        <w:rPr>
          <w:szCs w:val="24"/>
        </w:rPr>
      </w:pPr>
      <w:r w:rsidRPr="003159A5">
        <w:rPr>
          <w:szCs w:val="24"/>
        </w:rPr>
        <w:t>dokonywania wszelkich zmian w Utworach w tym tych</w:t>
      </w:r>
      <w:r w:rsidR="00047896" w:rsidRPr="003159A5">
        <w:rPr>
          <w:szCs w:val="24"/>
        </w:rPr>
        <w:t>,</w:t>
      </w:r>
      <w:r w:rsidRPr="003159A5">
        <w:rPr>
          <w:szCs w:val="24"/>
        </w:rPr>
        <w:t xml:space="preserve"> które są uzasadnione potrzebą optymalizacji przyjętych rozwiązań dotyczących inwestycji,</w:t>
      </w:r>
    </w:p>
    <w:p w14:paraId="63E1A9B1" w14:textId="79D1BB6B" w:rsidR="0045093D" w:rsidRPr="003159A5" w:rsidRDefault="0045093D" w:rsidP="00EA1CFF">
      <w:pPr>
        <w:pStyle w:val="Akapitzlist"/>
        <w:numPr>
          <w:ilvl w:val="0"/>
          <w:numId w:val="38"/>
        </w:numPr>
        <w:spacing w:before="0"/>
        <w:rPr>
          <w:szCs w:val="24"/>
        </w:rPr>
      </w:pPr>
      <w:r w:rsidRPr="003159A5">
        <w:rPr>
          <w:szCs w:val="24"/>
        </w:rPr>
        <w:t>decydowania o pierwszym udostępnieniu Utworów.</w:t>
      </w:r>
    </w:p>
    <w:p w14:paraId="6337E655" w14:textId="77777777" w:rsidR="0045093D" w:rsidRPr="003159A5" w:rsidRDefault="0045093D" w:rsidP="00EA1CFF">
      <w:pPr>
        <w:pStyle w:val="Body2"/>
        <w:spacing w:after="0" w:line="240" w:lineRule="auto"/>
        <w:ind w:left="0"/>
        <w:rPr>
          <w:rFonts w:ascii="Times New Roman" w:hAnsi="Times New Roman"/>
          <w:sz w:val="24"/>
          <w:szCs w:val="24"/>
        </w:rPr>
      </w:pPr>
    </w:p>
    <w:p w14:paraId="728C2E75" w14:textId="20179CF4" w:rsidR="0045093D" w:rsidRPr="003159A5" w:rsidRDefault="0045093D" w:rsidP="00EA1CFF">
      <w:pPr>
        <w:pStyle w:val="Body2"/>
        <w:spacing w:after="0" w:line="240" w:lineRule="auto"/>
        <w:ind w:left="0"/>
        <w:rPr>
          <w:rFonts w:ascii="Times New Roman" w:hAnsi="Times New Roman"/>
          <w:sz w:val="24"/>
          <w:szCs w:val="24"/>
        </w:rPr>
      </w:pPr>
      <w:r w:rsidRPr="003159A5">
        <w:rPr>
          <w:rFonts w:ascii="Times New Roman" w:hAnsi="Times New Roman"/>
          <w:sz w:val="24"/>
          <w:szCs w:val="24"/>
        </w:rPr>
        <w:t xml:space="preserve">Jednocześnie Wykonawca </w:t>
      </w:r>
      <w:r w:rsidR="00162243" w:rsidRPr="003159A5">
        <w:rPr>
          <w:rFonts w:ascii="Times New Roman" w:hAnsi="Times New Roman"/>
          <w:sz w:val="24"/>
          <w:szCs w:val="24"/>
        </w:rPr>
        <w:t>gwarantuje i zobowiązuje się zapewnić</w:t>
      </w:r>
      <w:r w:rsidRPr="003159A5">
        <w:rPr>
          <w:rFonts w:ascii="Times New Roman" w:hAnsi="Times New Roman"/>
          <w:sz w:val="24"/>
          <w:szCs w:val="24"/>
        </w:rPr>
        <w:t xml:space="preserve">, że Twórca Utworów złoży oświadczenie, iż nie będzie wykonywał autorskich praw osobistych do </w:t>
      </w:r>
      <w:r w:rsidR="00162243" w:rsidRPr="003159A5">
        <w:rPr>
          <w:rFonts w:ascii="Times New Roman" w:hAnsi="Times New Roman"/>
          <w:sz w:val="24"/>
          <w:szCs w:val="24"/>
        </w:rPr>
        <w:t xml:space="preserve">Utworów objętych postanowieniami Umowy, </w:t>
      </w:r>
      <w:r w:rsidRPr="003159A5">
        <w:rPr>
          <w:rFonts w:ascii="Times New Roman" w:hAnsi="Times New Roman"/>
          <w:sz w:val="24"/>
          <w:szCs w:val="24"/>
        </w:rPr>
        <w:t>we wskazanym powyżej zakresie</w:t>
      </w:r>
      <w:r w:rsidR="00DD60B6" w:rsidRPr="003159A5">
        <w:rPr>
          <w:rFonts w:ascii="Times New Roman" w:hAnsi="Times New Roman"/>
          <w:sz w:val="24"/>
          <w:szCs w:val="24"/>
        </w:rPr>
        <w:t>, w stosunku do Zamawiającego, jego licencjobiorców lub osób trzecich działających na zlecenie Zamawiającego</w:t>
      </w:r>
      <w:r w:rsidRPr="003159A5">
        <w:rPr>
          <w:rFonts w:ascii="Times New Roman" w:hAnsi="Times New Roman"/>
          <w:sz w:val="24"/>
          <w:szCs w:val="24"/>
        </w:rPr>
        <w:t xml:space="preserve">. </w:t>
      </w:r>
    </w:p>
    <w:p w14:paraId="06DF27B5" w14:textId="77777777" w:rsidR="0045093D" w:rsidRPr="003159A5" w:rsidRDefault="0045093D" w:rsidP="00EA1CFF">
      <w:pPr>
        <w:pStyle w:val="Body2"/>
        <w:spacing w:after="0" w:line="240" w:lineRule="auto"/>
        <w:ind w:left="0"/>
        <w:rPr>
          <w:rFonts w:ascii="Times New Roman" w:hAnsi="Times New Roman"/>
          <w:sz w:val="24"/>
          <w:szCs w:val="24"/>
        </w:rPr>
      </w:pPr>
      <w:r w:rsidRPr="003159A5">
        <w:rPr>
          <w:rFonts w:ascii="Times New Roman" w:hAnsi="Times New Roman"/>
          <w:sz w:val="24"/>
          <w:szCs w:val="24"/>
        </w:rPr>
        <w:t xml:space="preserve">Wykonawca oświadcza, że posiada autorskie prawa majątkowe oraz prawa zależne </w:t>
      </w:r>
      <w:r w:rsidRPr="003159A5">
        <w:rPr>
          <w:rFonts w:ascii="Times New Roman" w:hAnsi="Times New Roman"/>
          <w:sz w:val="24"/>
          <w:szCs w:val="24"/>
        </w:rPr>
        <w:br/>
        <w:t xml:space="preserve">do Utworów stworzonych przez Wykonawcę lub przekazanych Zamawiającemu </w:t>
      </w:r>
      <w:r w:rsidRPr="003159A5">
        <w:rPr>
          <w:rFonts w:ascii="Times New Roman" w:hAnsi="Times New Roman"/>
          <w:sz w:val="24"/>
          <w:szCs w:val="24"/>
        </w:rPr>
        <w:br/>
        <w:t>w wykonaniu Przedmiotu Umowy oraz zapewnia, że Twórca Utworów upoważni do wykonywania osobistych praw autorskich Zamawiającego</w:t>
      </w:r>
      <w:r w:rsidRPr="003159A5">
        <w:rPr>
          <w:rFonts w:ascii="Times New Roman" w:eastAsia="Times New Roman" w:hAnsi="Times New Roman"/>
          <w:sz w:val="24"/>
          <w:szCs w:val="24"/>
          <w:lang w:eastAsia="pl-PL"/>
        </w:rPr>
        <w:t xml:space="preserve"> </w:t>
      </w:r>
      <w:r w:rsidRPr="003159A5">
        <w:rPr>
          <w:rFonts w:ascii="Times New Roman" w:hAnsi="Times New Roman"/>
          <w:sz w:val="24"/>
          <w:szCs w:val="24"/>
        </w:rPr>
        <w:t xml:space="preserve">lub inne podmioty wskazane przez Zamawiającego. </w:t>
      </w:r>
    </w:p>
    <w:p w14:paraId="3A02FF21" w14:textId="77777777" w:rsidR="0045093D" w:rsidRPr="003159A5" w:rsidRDefault="0045093D" w:rsidP="00EA1CFF">
      <w:pPr>
        <w:pStyle w:val="Body2"/>
        <w:spacing w:after="0" w:line="240" w:lineRule="auto"/>
        <w:ind w:left="0"/>
        <w:rPr>
          <w:rFonts w:ascii="Times New Roman" w:hAnsi="Times New Roman"/>
          <w:sz w:val="24"/>
          <w:szCs w:val="24"/>
        </w:rPr>
      </w:pPr>
      <w:r w:rsidRPr="003159A5">
        <w:rPr>
          <w:rFonts w:ascii="Times New Roman" w:hAnsi="Times New Roman"/>
          <w:sz w:val="24"/>
          <w:szCs w:val="24"/>
        </w:rPr>
        <w:t xml:space="preserve">W przypadku, gdy Wykonawca nie posiada praw i upoważnień, o których mowa powyżej, Wykonawca oświadcza, że zobowiązuje się i gwarantuje nabycie tych praw i upoważnień </w:t>
      </w:r>
      <w:r w:rsidRPr="003159A5">
        <w:rPr>
          <w:rFonts w:ascii="Times New Roman" w:hAnsi="Times New Roman"/>
          <w:sz w:val="24"/>
          <w:szCs w:val="24"/>
        </w:rPr>
        <w:br/>
        <w:t xml:space="preserve">w zakresie i momencie pozwalającym Wykonawcy na wykonanie zobowiązań umownych </w:t>
      </w:r>
      <w:r w:rsidRPr="003159A5">
        <w:rPr>
          <w:rFonts w:ascii="Times New Roman" w:hAnsi="Times New Roman"/>
          <w:sz w:val="24"/>
          <w:szCs w:val="24"/>
        </w:rPr>
        <w:br/>
        <w:t>w zakresie praw autorskich.</w:t>
      </w:r>
    </w:p>
    <w:p w14:paraId="20026D8E" w14:textId="77777777" w:rsidR="0045093D" w:rsidRPr="003159A5" w:rsidRDefault="0045093D" w:rsidP="00EA1CFF">
      <w:pPr>
        <w:pStyle w:val="Body2"/>
        <w:spacing w:after="0" w:line="240" w:lineRule="auto"/>
        <w:ind w:left="0"/>
        <w:rPr>
          <w:rFonts w:ascii="Times New Roman" w:hAnsi="Times New Roman"/>
          <w:sz w:val="24"/>
          <w:szCs w:val="24"/>
        </w:rPr>
      </w:pPr>
      <w:r w:rsidRPr="003159A5">
        <w:rPr>
          <w:rFonts w:ascii="Times New Roman" w:hAnsi="Times New Roman"/>
          <w:sz w:val="24"/>
          <w:szCs w:val="24"/>
        </w:rPr>
        <w:t>Wykonawca oświadcza, że prawa, o których mowa powyżej nie zostały, ani nie zostaną zbyte ani ograniczone w zakresie, który wyłączałby lub ograniczałby prawa Zamawiającego, jakie nabywa on na podstawie niniejszej Umowy.</w:t>
      </w:r>
    </w:p>
    <w:p w14:paraId="1831AEE4" w14:textId="30055222" w:rsidR="0045093D" w:rsidRPr="003159A5" w:rsidRDefault="0045093D" w:rsidP="00EA1CFF">
      <w:pPr>
        <w:pStyle w:val="Body2"/>
        <w:spacing w:after="0" w:line="240" w:lineRule="auto"/>
        <w:ind w:left="0"/>
        <w:rPr>
          <w:rFonts w:ascii="Times New Roman" w:hAnsi="Times New Roman"/>
          <w:sz w:val="24"/>
          <w:szCs w:val="24"/>
        </w:rPr>
      </w:pPr>
      <w:r w:rsidRPr="003159A5">
        <w:rPr>
          <w:rFonts w:ascii="Times New Roman" w:hAnsi="Times New Roman"/>
          <w:sz w:val="24"/>
          <w:szCs w:val="24"/>
        </w:rPr>
        <w:t>Wykonawca zobowiązuje się, że wykonując Umowę będzie przestrzegał przepisów ustawy o Prawie autorskim i prawach pokrewnych i nie naruszy praw majątkowych osób trzecich, a Utwory przekaże Zamawiającemu w stanie wolnym od obciążeń prawami tych osób.</w:t>
      </w:r>
    </w:p>
    <w:p w14:paraId="450F0D30" w14:textId="77777777" w:rsidR="0045093D" w:rsidRPr="003159A5" w:rsidRDefault="0045093D" w:rsidP="00EA1CFF">
      <w:pPr>
        <w:pStyle w:val="Body2"/>
        <w:spacing w:after="0" w:line="240" w:lineRule="auto"/>
        <w:ind w:left="0"/>
        <w:rPr>
          <w:rFonts w:ascii="Times New Roman" w:hAnsi="Times New Roman"/>
          <w:sz w:val="24"/>
          <w:szCs w:val="24"/>
        </w:rPr>
      </w:pPr>
      <w:r w:rsidRPr="003159A5">
        <w:rPr>
          <w:rFonts w:ascii="Times New Roman" w:hAnsi="Times New Roman"/>
          <w:sz w:val="24"/>
          <w:szCs w:val="24"/>
        </w:rPr>
        <w:t xml:space="preserve">Z chwilą przejścia autorskich praw majątkowych do poszczególnych Utworów </w:t>
      </w:r>
      <w:r w:rsidRPr="003159A5">
        <w:rPr>
          <w:rFonts w:ascii="Times New Roman" w:hAnsi="Times New Roman"/>
          <w:sz w:val="24"/>
          <w:szCs w:val="24"/>
        </w:rPr>
        <w:br/>
        <w:t xml:space="preserve">na Zamawiającego, Zamawiający nabywa własność egzemplarzy tych Utworów i własność nośników, na których zostały utrwalone. </w:t>
      </w:r>
    </w:p>
    <w:p w14:paraId="6D79B24B" w14:textId="77777777" w:rsidR="0045093D" w:rsidRPr="003159A5" w:rsidRDefault="0045093D" w:rsidP="00EA1CFF">
      <w:pPr>
        <w:pStyle w:val="Body2"/>
        <w:spacing w:after="0" w:line="240" w:lineRule="auto"/>
        <w:ind w:left="0"/>
        <w:rPr>
          <w:rFonts w:ascii="Times New Roman" w:hAnsi="Times New Roman"/>
          <w:sz w:val="24"/>
          <w:szCs w:val="24"/>
        </w:rPr>
      </w:pPr>
      <w:r w:rsidRPr="003159A5">
        <w:rPr>
          <w:rFonts w:ascii="Times New Roman" w:hAnsi="Times New Roman"/>
          <w:sz w:val="24"/>
          <w:szCs w:val="24"/>
        </w:rPr>
        <w:t xml:space="preserve">Przeniesienie praw autorskich do Utworów na wszystkich wskazanych powyżej polach eksploatacji oraz przeniesienie własności egzemplarzy Utworów i nośników, na których zostały utrwalone, następuje w ramach Zaakceptowanej Kwoty Kontraktowej. </w:t>
      </w:r>
    </w:p>
    <w:p w14:paraId="70B9C880" w14:textId="00CF5B6B" w:rsidR="0045093D" w:rsidRPr="003159A5" w:rsidRDefault="0045093D" w:rsidP="00EA1CFF">
      <w:pPr>
        <w:pStyle w:val="Body2"/>
        <w:spacing w:after="0" w:line="240" w:lineRule="auto"/>
        <w:ind w:left="0"/>
        <w:rPr>
          <w:rFonts w:ascii="Times New Roman" w:hAnsi="Times New Roman"/>
          <w:sz w:val="24"/>
          <w:szCs w:val="24"/>
        </w:rPr>
      </w:pPr>
      <w:r w:rsidRPr="003159A5">
        <w:rPr>
          <w:rFonts w:ascii="Times New Roman" w:hAnsi="Times New Roman"/>
          <w:sz w:val="24"/>
          <w:szCs w:val="24"/>
        </w:rPr>
        <w:t xml:space="preserve">Niezależnie od innych postanowień Umowy, w przypadku podniesienia przez osoby trzecie w stosunku do Zamawiającego lub jego licencjobiorców jakichkolwiek roszczeń wynikających z naruszenia ich autorskich praw majątkowych lub osobistych praw autorskich do Utworów lub ich części, praw zależnych, bądź też innych praw na dobrach niematerialnych, Wykonawca zwolni Zamawiającego lub jego licencjobiorców z jakiejkolwiek odpowiedzialności wynikającej z takich roszczeń oraz pokryje wszelkie koszty, opłaty, odszkodowania, zadośćuczynienia, w tym koszty pomocy prawnej poniesione przez Zamawiającego lub jego licencjobiorców w związku z takimi roszczeniami. </w:t>
      </w:r>
    </w:p>
    <w:p w14:paraId="224DCE03" w14:textId="479EAAFF" w:rsidR="0045093D" w:rsidRPr="003159A5" w:rsidRDefault="0045093D" w:rsidP="00EA1CFF">
      <w:pPr>
        <w:pStyle w:val="Body2"/>
        <w:spacing w:after="0" w:line="240" w:lineRule="auto"/>
        <w:ind w:left="0"/>
        <w:rPr>
          <w:rFonts w:ascii="Times New Roman" w:hAnsi="Times New Roman"/>
          <w:sz w:val="24"/>
          <w:szCs w:val="24"/>
        </w:rPr>
      </w:pPr>
      <w:r w:rsidRPr="003159A5">
        <w:rPr>
          <w:rFonts w:ascii="Times New Roman" w:hAnsi="Times New Roman"/>
          <w:sz w:val="24"/>
          <w:szCs w:val="24"/>
        </w:rPr>
        <w:t xml:space="preserve">W przypadku, w którym w wyniku: (i) nieprawdziwości oświadczeń złożonych przez Wykonawcę w Umowie; lub (ii) podniesienia przez osoby trzecie w stosunku </w:t>
      </w:r>
      <w:r w:rsidRPr="003159A5">
        <w:rPr>
          <w:rFonts w:ascii="Times New Roman" w:hAnsi="Times New Roman"/>
          <w:sz w:val="24"/>
          <w:szCs w:val="24"/>
        </w:rPr>
        <w:br/>
        <w:t xml:space="preserve">do Zamawiającego lub jego licencjobiorców, roszczeń, o których mowa powyżej; lub (iii) wad prawnych Utworów, w wyniku czego Zamawiający lub licencjobiorcy nie będą mogli wykonywać uprawnień określonych w Umowie, Wykonawca na własny koszt uzyska </w:t>
      </w:r>
      <w:r w:rsidRPr="003159A5">
        <w:rPr>
          <w:rFonts w:ascii="Times New Roman" w:hAnsi="Times New Roman"/>
          <w:sz w:val="24"/>
          <w:szCs w:val="24"/>
        </w:rPr>
        <w:br/>
        <w:t>od osób uprawnionych uprawnienia umożliwiające mu wykonanie zobowiązań wynikających z Umowy lub na własny koszt zapewni, aby osoby trzecie dysponujące prawami do Utworów przeniosły na Zamawiającego lub jego licencjobiorców wszelkie prawa oraz udzieliły wszelkich zgód, zezwoleń i upoważnień w zakresie takim jak określony w Umowie.</w:t>
      </w:r>
    </w:p>
    <w:p w14:paraId="1DE51824" w14:textId="77777777" w:rsidR="0045093D" w:rsidRPr="003159A5" w:rsidRDefault="0045093D" w:rsidP="00EA1CFF">
      <w:pPr>
        <w:pStyle w:val="Body2"/>
        <w:spacing w:after="0" w:line="240" w:lineRule="auto"/>
        <w:ind w:left="0"/>
        <w:rPr>
          <w:rFonts w:ascii="Times New Roman" w:hAnsi="Times New Roman"/>
          <w:sz w:val="24"/>
          <w:szCs w:val="24"/>
        </w:rPr>
      </w:pPr>
      <w:r w:rsidRPr="003159A5">
        <w:rPr>
          <w:rFonts w:ascii="Times New Roman" w:hAnsi="Times New Roman"/>
          <w:sz w:val="24"/>
          <w:szCs w:val="24"/>
        </w:rPr>
        <w:t xml:space="preserve">W przypadku odstąpienia od Umowy lub rozwiązania jej przez którąkolwiek ze Stron, Zamawiającemu, według jego uznania, przysługuje prawo do nabycia autorskich praw majątkowych i uzyskania praw i zezwoleń w powyższym zakresie, do Utworów, w tym nieukończonych Utworów, do których praw nie nabył przed takim odstąpieniem lub wygaśnięciem. </w:t>
      </w:r>
    </w:p>
    <w:p w14:paraId="78DBE8C1" w14:textId="77777777" w:rsidR="0045093D" w:rsidRPr="003159A5" w:rsidRDefault="0045093D" w:rsidP="00EA1CFF">
      <w:pPr>
        <w:pStyle w:val="Body2"/>
        <w:spacing w:after="0" w:line="240" w:lineRule="auto"/>
        <w:ind w:left="0"/>
        <w:rPr>
          <w:rFonts w:ascii="Times New Roman" w:hAnsi="Times New Roman"/>
          <w:sz w:val="24"/>
          <w:szCs w:val="24"/>
        </w:rPr>
      </w:pPr>
      <w:r w:rsidRPr="003159A5">
        <w:rPr>
          <w:rFonts w:ascii="Times New Roman" w:hAnsi="Times New Roman"/>
          <w:sz w:val="24"/>
          <w:szCs w:val="24"/>
        </w:rPr>
        <w:lastRenderedPageBreak/>
        <w:t xml:space="preserve">W przypadku odstąpienia od Umowy lub rozwiązania jej przez którąkolwiek ze Stron, Zamawiający, sam lub z pomocą osób trzecich, może ukończyć Roboty, w tym Dokumenty Wykonawcy, w oparciu o Utwory. </w:t>
      </w:r>
    </w:p>
    <w:p w14:paraId="277D1F7D" w14:textId="77777777" w:rsidR="0045093D" w:rsidRPr="003159A5" w:rsidRDefault="0045093D" w:rsidP="00EA1CFF">
      <w:pPr>
        <w:pStyle w:val="Body2"/>
        <w:spacing w:after="0" w:line="240" w:lineRule="auto"/>
        <w:ind w:left="0"/>
        <w:rPr>
          <w:rFonts w:ascii="Times New Roman" w:hAnsi="Times New Roman"/>
          <w:sz w:val="24"/>
          <w:szCs w:val="24"/>
        </w:rPr>
      </w:pPr>
      <w:r w:rsidRPr="003159A5">
        <w:rPr>
          <w:rFonts w:ascii="Times New Roman" w:hAnsi="Times New Roman"/>
          <w:sz w:val="24"/>
          <w:szCs w:val="24"/>
        </w:rPr>
        <w:t>W przypadku naruszenia przez Wykonawcę któregokolwiek ze zobowiązań, o których mowa w niniejszej Subklauzuli, Wykonawca zobowiązany będzie do pokrycia wszelkich szkód poniesionych przez Zamawiającego z tego tytułu.</w:t>
      </w:r>
    </w:p>
    <w:p w14:paraId="062DBD21" w14:textId="07DC2818" w:rsidR="0045093D" w:rsidRPr="003159A5" w:rsidRDefault="0045093D" w:rsidP="00EA1CFF">
      <w:pPr>
        <w:pStyle w:val="Body2"/>
        <w:spacing w:after="0" w:line="240" w:lineRule="auto"/>
        <w:ind w:left="0"/>
        <w:rPr>
          <w:rFonts w:ascii="Times New Roman" w:hAnsi="Times New Roman"/>
          <w:sz w:val="24"/>
          <w:szCs w:val="24"/>
        </w:rPr>
      </w:pPr>
      <w:r w:rsidRPr="003159A5">
        <w:rPr>
          <w:rFonts w:ascii="Times New Roman" w:hAnsi="Times New Roman"/>
          <w:sz w:val="24"/>
          <w:szCs w:val="24"/>
        </w:rPr>
        <w:t>Zamawiający udziela Wykonawcy niewyłącznej licencji na czas wykonywania Umowy w celu niezbędnym do realizacji Robót, do korzystania na terenie Rzeczypospolitej Polskiej z </w:t>
      </w:r>
      <w:r w:rsidRPr="00CD4002">
        <w:rPr>
          <w:rFonts w:ascii="Times New Roman" w:hAnsi="Times New Roman"/>
          <w:sz w:val="24"/>
          <w:szCs w:val="24"/>
        </w:rPr>
        <w:t xml:space="preserve">Wymagań Zamawiającego oraz </w:t>
      </w:r>
      <w:r w:rsidRPr="000B466D">
        <w:rPr>
          <w:rFonts w:ascii="Times New Roman" w:hAnsi="Times New Roman"/>
          <w:sz w:val="24"/>
          <w:szCs w:val="24"/>
        </w:rPr>
        <w:t>materiałów dołączonych do SWZ</w:t>
      </w:r>
      <w:r w:rsidRPr="003159A5">
        <w:rPr>
          <w:rFonts w:ascii="Times New Roman" w:hAnsi="Times New Roman"/>
          <w:sz w:val="24"/>
          <w:szCs w:val="24"/>
        </w:rPr>
        <w:t>, które stanowią Utwory, na poniższych polach eksploatacji:</w:t>
      </w:r>
    </w:p>
    <w:p w14:paraId="23BD4FBD" w14:textId="77777777" w:rsidR="0045093D" w:rsidRPr="003159A5" w:rsidRDefault="0045093D" w:rsidP="00EA1CFF">
      <w:pPr>
        <w:pStyle w:val="Body2"/>
        <w:spacing w:after="0" w:line="240" w:lineRule="auto"/>
        <w:rPr>
          <w:rFonts w:ascii="Times New Roman" w:hAnsi="Times New Roman"/>
          <w:sz w:val="24"/>
          <w:szCs w:val="24"/>
        </w:rPr>
      </w:pPr>
      <w:r w:rsidRPr="003159A5">
        <w:rPr>
          <w:rFonts w:ascii="Times New Roman" w:hAnsi="Times New Roman"/>
          <w:sz w:val="24"/>
          <w:szCs w:val="24"/>
        </w:rPr>
        <w:t>(a) użytkowania Utworów na własny użytek, użytek swoich jednostek organizacyjnych oraz użytek osób trzecich,</w:t>
      </w:r>
    </w:p>
    <w:p w14:paraId="30A8DAB4" w14:textId="77777777" w:rsidR="0045093D" w:rsidRPr="003159A5" w:rsidRDefault="0045093D" w:rsidP="00EA1CFF">
      <w:pPr>
        <w:pStyle w:val="Body2"/>
        <w:spacing w:after="0" w:line="240" w:lineRule="auto"/>
        <w:rPr>
          <w:rFonts w:ascii="Times New Roman" w:hAnsi="Times New Roman"/>
          <w:sz w:val="24"/>
          <w:szCs w:val="24"/>
        </w:rPr>
      </w:pPr>
      <w:r w:rsidRPr="003159A5">
        <w:rPr>
          <w:rFonts w:ascii="Times New Roman" w:hAnsi="Times New Roman"/>
          <w:sz w:val="24"/>
          <w:szCs w:val="24"/>
        </w:rPr>
        <w:t>(b) utrwalenia Utworów na wszelkich rodzajach nośników, a w szczególności na nośnikach video, taśmie światłoczułej, magnetycznej, dyskach komputerowych oraz wszystkich typach nośników przeznaczonych do zapisu cyfrowego (np. CD, DVD, Blu-ray, pendrive, itd.),</w:t>
      </w:r>
    </w:p>
    <w:p w14:paraId="58DB0B73" w14:textId="33A4B80F" w:rsidR="0045093D" w:rsidRPr="003159A5" w:rsidRDefault="0045093D" w:rsidP="00EA1CFF">
      <w:pPr>
        <w:pStyle w:val="Body2"/>
        <w:spacing w:after="0" w:line="240" w:lineRule="auto"/>
        <w:rPr>
          <w:rFonts w:ascii="Times New Roman" w:hAnsi="Times New Roman"/>
          <w:sz w:val="24"/>
          <w:szCs w:val="24"/>
        </w:rPr>
      </w:pPr>
      <w:r w:rsidRPr="003159A5">
        <w:rPr>
          <w:rFonts w:ascii="Times New Roman" w:hAnsi="Times New Roman"/>
          <w:sz w:val="24"/>
          <w:szCs w:val="24"/>
        </w:rPr>
        <w:t xml:space="preserve">(c) </w:t>
      </w:r>
      <w:r w:rsidR="00AE2A46" w:rsidRPr="003159A5">
        <w:rPr>
          <w:rFonts w:ascii="Times New Roman" w:hAnsi="Times New Roman"/>
          <w:sz w:val="24"/>
          <w:szCs w:val="24"/>
        </w:rPr>
        <w:t xml:space="preserve">kopiowania i </w:t>
      </w:r>
      <w:r w:rsidRPr="003159A5">
        <w:rPr>
          <w:rFonts w:ascii="Times New Roman" w:hAnsi="Times New Roman"/>
          <w:sz w:val="24"/>
          <w:szCs w:val="24"/>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66530F5F" w14:textId="77777777" w:rsidR="0045093D" w:rsidRPr="003159A5" w:rsidRDefault="0045093D" w:rsidP="00EA1CFF">
      <w:pPr>
        <w:pStyle w:val="Body2"/>
        <w:spacing w:after="0" w:line="240" w:lineRule="auto"/>
        <w:rPr>
          <w:rFonts w:ascii="Times New Roman" w:hAnsi="Times New Roman"/>
          <w:sz w:val="24"/>
          <w:szCs w:val="24"/>
        </w:rPr>
      </w:pPr>
      <w:r w:rsidRPr="003159A5">
        <w:rPr>
          <w:rFonts w:ascii="Times New Roman" w:hAnsi="Times New Roman"/>
          <w:sz w:val="24"/>
          <w:szCs w:val="24"/>
        </w:rPr>
        <w:t>(d) wprowadzania Utworów do pamięci komputera na dowolnej liczbie stanowisk komputerowych oraz do sieci multimedialnej, telekomunikacyjnej, komputerowej, w tym do Internetu,</w:t>
      </w:r>
    </w:p>
    <w:p w14:paraId="53E96E95" w14:textId="77777777" w:rsidR="0045093D" w:rsidRPr="003159A5" w:rsidRDefault="0045093D" w:rsidP="00EA1CFF">
      <w:pPr>
        <w:pStyle w:val="Body2"/>
        <w:spacing w:after="0" w:line="240" w:lineRule="auto"/>
        <w:rPr>
          <w:rFonts w:ascii="Times New Roman" w:hAnsi="Times New Roman"/>
          <w:sz w:val="24"/>
          <w:szCs w:val="24"/>
        </w:rPr>
      </w:pPr>
      <w:r w:rsidRPr="003159A5">
        <w:rPr>
          <w:rFonts w:ascii="Times New Roman" w:hAnsi="Times New Roman"/>
          <w:sz w:val="24"/>
          <w:szCs w:val="24"/>
        </w:rPr>
        <w:t>(f) wyświetlania i publicznego odtwarzania Utworu,</w:t>
      </w:r>
    </w:p>
    <w:p w14:paraId="3D44247E" w14:textId="77777777" w:rsidR="0045093D" w:rsidRPr="003159A5" w:rsidRDefault="0045093D" w:rsidP="00EA1CFF">
      <w:pPr>
        <w:pStyle w:val="Body2"/>
        <w:spacing w:after="0" w:line="240" w:lineRule="auto"/>
        <w:rPr>
          <w:rFonts w:ascii="Times New Roman" w:hAnsi="Times New Roman"/>
          <w:sz w:val="24"/>
          <w:szCs w:val="24"/>
        </w:rPr>
      </w:pPr>
      <w:r w:rsidRPr="003159A5">
        <w:rPr>
          <w:rFonts w:ascii="Times New Roman" w:hAnsi="Times New Roman"/>
          <w:sz w:val="24"/>
          <w:szCs w:val="24"/>
        </w:rPr>
        <w:t>(g) nadawania całości lub wybranych fragmentów Utworu za pomocą wizji albo fonii przewodowej i bezprzewodowej przez stację naziemną,</w:t>
      </w:r>
    </w:p>
    <w:p w14:paraId="7A38D1DB" w14:textId="77777777" w:rsidR="0045093D" w:rsidRPr="003159A5" w:rsidRDefault="0045093D" w:rsidP="00EA1CFF">
      <w:pPr>
        <w:pStyle w:val="Body2"/>
        <w:spacing w:after="0" w:line="240" w:lineRule="auto"/>
        <w:rPr>
          <w:rFonts w:ascii="Times New Roman" w:hAnsi="Times New Roman"/>
          <w:sz w:val="24"/>
          <w:szCs w:val="24"/>
        </w:rPr>
      </w:pPr>
      <w:r w:rsidRPr="003159A5">
        <w:rPr>
          <w:rFonts w:ascii="Times New Roman" w:hAnsi="Times New Roman"/>
          <w:sz w:val="24"/>
          <w:szCs w:val="24"/>
        </w:rPr>
        <w:t>(h) wymiany nośników, na których Utwór utrwalono,</w:t>
      </w:r>
    </w:p>
    <w:p w14:paraId="70D7C7D3" w14:textId="77777777" w:rsidR="0045093D" w:rsidRPr="003159A5" w:rsidRDefault="0045093D" w:rsidP="00EA1CFF">
      <w:pPr>
        <w:pStyle w:val="Body2"/>
        <w:spacing w:after="0" w:line="240" w:lineRule="auto"/>
        <w:rPr>
          <w:rFonts w:ascii="Times New Roman" w:hAnsi="Times New Roman"/>
          <w:sz w:val="24"/>
          <w:szCs w:val="24"/>
        </w:rPr>
      </w:pPr>
      <w:r w:rsidRPr="003159A5">
        <w:rPr>
          <w:rFonts w:ascii="Times New Roman" w:hAnsi="Times New Roman"/>
          <w:sz w:val="24"/>
          <w:szCs w:val="24"/>
        </w:rPr>
        <w:t>(i) wykorzystania w utworach multimedialnych,</w:t>
      </w:r>
    </w:p>
    <w:p w14:paraId="2119E0DE" w14:textId="77777777" w:rsidR="0045093D" w:rsidRPr="003159A5" w:rsidRDefault="0045093D" w:rsidP="00EA1CFF">
      <w:pPr>
        <w:pStyle w:val="Body2"/>
        <w:spacing w:after="0" w:line="240" w:lineRule="auto"/>
        <w:rPr>
          <w:rFonts w:ascii="Times New Roman" w:hAnsi="Times New Roman"/>
          <w:sz w:val="24"/>
          <w:szCs w:val="24"/>
        </w:rPr>
      </w:pPr>
      <w:r w:rsidRPr="003159A5">
        <w:rPr>
          <w:rFonts w:ascii="Times New Roman" w:hAnsi="Times New Roman"/>
          <w:sz w:val="24"/>
          <w:szCs w:val="24"/>
        </w:rPr>
        <w:t>(j) wykorzystywania całości lub fragmentów utworu do celów promocyjnych i reklamy,</w:t>
      </w:r>
    </w:p>
    <w:p w14:paraId="78D457D2" w14:textId="77777777" w:rsidR="0045093D" w:rsidRPr="003159A5" w:rsidRDefault="0045093D" w:rsidP="00EA1CFF">
      <w:pPr>
        <w:pStyle w:val="Body2"/>
        <w:spacing w:after="0" w:line="240" w:lineRule="auto"/>
        <w:rPr>
          <w:rFonts w:ascii="Times New Roman" w:hAnsi="Times New Roman"/>
          <w:sz w:val="24"/>
          <w:szCs w:val="24"/>
        </w:rPr>
      </w:pPr>
      <w:r w:rsidRPr="003159A5">
        <w:rPr>
          <w:rFonts w:ascii="Times New Roman" w:hAnsi="Times New Roman"/>
          <w:sz w:val="24"/>
          <w:szCs w:val="24"/>
        </w:rPr>
        <w:t>(k) wprowadzania zmian, skrótów,</w:t>
      </w:r>
    </w:p>
    <w:p w14:paraId="053A15D1" w14:textId="09E5A278" w:rsidR="0045093D" w:rsidRPr="003159A5" w:rsidRDefault="0045093D" w:rsidP="00EA1CFF">
      <w:pPr>
        <w:pStyle w:val="Body2"/>
        <w:spacing w:after="0" w:line="240" w:lineRule="auto"/>
        <w:rPr>
          <w:rFonts w:ascii="Times New Roman" w:hAnsi="Times New Roman"/>
          <w:sz w:val="24"/>
          <w:szCs w:val="24"/>
        </w:rPr>
      </w:pPr>
      <w:r w:rsidRPr="003159A5">
        <w:rPr>
          <w:rFonts w:ascii="Times New Roman" w:hAnsi="Times New Roman"/>
          <w:sz w:val="24"/>
          <w:szCs w:val="24"/>
        </w:rPr>
        <w:t xml:space="preserve">(l) sporządzenia wersji obcojęzycznych, zarówno przy użyciu napisów, jak i lektora, </w:t>
      </w:r>
    </w:p>
    <w:p w14:paraId="2063B697" w14:textId="49968B51" w:rsidR="0045093D" w:rsidRPr="003159A5" w:rsidRDefault="0045093D" w:rsidP="00EA1CFF">
      <w:pPr>
        <w:pStyle w:val="Body2"/>
        <w:spacing w:after="0" w:line="240" w:lineRule="auto"/>
        <w:rPr>
          <w:rFonts w:ascii="Times New Roman" w:hAnsi="Times New Roman"/>
          <w:sz w:val="24"/>
          <w:szCs w:val="24"/>
        </w:rPr>
      </w:pPr>
      <w:r w:rsidRPr="003159A5">
        <w:rPr>
          <w:rFonts w:ascii="Times New Roman" w:hAnsi="Times New Roman"/>
          <w:sz w:val="24"/>
          <w:szCs w:val="24"/>
        </w:rPr>
        <w:t>(m) publicznego udostępniania Utworu w taki sposób, aby każdy mógł mieć do niego dostęp w miejscu i w czasie przez niego wybranym</w:t>
      </w:r>
      <w:r w:rsidR="00AE2A46" w:rsidRPr="003159A5">
        <w:rPr>
          <w:rFonts w:ascii="Times New Roman" w:hAnsi="Times New Roman"/>
          <w:sz w:val="24"/>
          <w:szCs w:val="24"/>
        </w:rPr>
        <w:t>,</w:t>
      </w:r>
    </w:p>
    <w:p w14:paraId="16AE995D" w14:textId="3216BAB3" w:rsidR="00AE2A46" w:rsidRPr="003159A5" w:rsidRDefault="00AE2A46" w:rsidP="00EA1CFF">
      <w:pPr>
        <w:pStyle w:val="Body2"/>
        <w:spacing w:after="0" w:line="240" w:lineRule="auto"/>
        <w:rPr>
          <w:rFonts w:ascii="Times New Roman" w:hAnsi="Times New Roman"/>
          <w:sz w:val="24"/>
          <w:szCs w:val="24"/>
        </w:rPr>
      </w:pPr>
      <w:r w:rsidRPr="003159A5">
        <w:rPr>
          <w:rFonts w:ascii="Times New Roman" w:hAnsi="Times New Roman"/>
          <w:sz w:val="24"/>
          <w:szCs w:val="24"/>
        </w:rPr>
        <w:t>(n) nadawanie za pośrednictwem satelity</w:t>
      </w:r>
      <w:r w:rsidR="00E5591B">
        <w:rPr>
          <w:rFonts w:ascii="Times New Roman" w:hAnsi="Times New Roman"/>
          <w:sz w:val="24"/>
          <w:szCs w:val="24"/>
        </w:rPr>
        <w:t>,</w:t>
      </w:r>
    </w:p>
    <w:p w14:paraId="6F2B1212" w14:textId="4651B672" w:rsidR="00AE2A46" w:rsidRPr="003159A5" w:rsidRDefault="00AE2A46" w:rsidP="00EA1CFF">
      <w:pPr>
        <w:pStyle w:val="Body2"/>
        <w:spacing w:after="0" w:line="240" w:lineRule="auto"/>
        <w:rPr>
          <w:rFonts w:ascii="Times New Roman" w:hAnsi="Times New Roman"/>
          <w:sz w:val="24"/>
          <w:szCs w:val="24"/>
        </w:rPr>
      </w:pPr>
      <w:r w:rsidRPr="003159A5">
        <w:rPr>
          <w:rFonts w:ascii="Times New Roman" w:hAnsi="Times New Roman"/>
          <w:sz w:val="24"/>
          <w:szCs w:val="24"/>
        </w:rPr>
        <w:t>(o) reemisja.</w:t>
      </w:r>
    </w:p>
    <w:p w14:paraId="0B2E9722" w14:textId="598CE4A6" w:rsidR="0045093D" w:rsidRPr="003159A5" w:rsidRDefault="0045093D" w:rsidP="00EA1CFF">
      <w:pPr>
        <w:pStyle w:val="Body2"/>
        <w:spacing w:after="0" w:line="240" w:lineRule="auto"/>
        <w:ind w:left="0"/>
        <w:rPr>
          <w:rFonts w:ascii="Times New Roman" w:hAnsi="Times New Roman"/>
          <w:sz w:val="24"/>
          <w:szCs w:val="24"/>
        </w:rPr>
      </w:pPr>
      <w:r w:rsidRPr="003159A5">
        <w:rPr>
          <w:rFonts w:ascii="Times New Roman" w:hAnsi="Times New Roman"/>
          <w:sz w:val="24"/>
          <w:szCs w:val="24"/>
        </w:rPr>
        <w:t>Zamawiający upoważnia Wykonawcę do wprowadzania zmian do utworów zawartych w </w:t>
      </w:r>
      <w:r w:rsidRPr="00F51A56">
        <w:rPr>
          <w:rFonts w:ascii="Times New Roman" w:hAnsi="Times New Roman"/>
          <w:sz w:val="24"/>
          <w:szCs w:val="24"/>
        </w:rPr>
        <w:t xml:space="preserve">Wymaganiach Zamawiającego </w:t>
      </w:r>
      <w:r w:rsidRPr="000B466D">
        <w:rPr>
          <w:rFonts w:ascii="Times New Roman" w:hAnsi="Times New Roman"/>
          <w:sz w:val="24"/>
          <w:szCs w:val="24"/>
        </w:rPr>
        <w:t>oraz materiałach dołączonych do SWZ</w:t>
      </w:r>
      <w:r w:rsidRPr="003159A5">
        <w:rPr>
          <w:rFonts w:ascii="Times New Roman" w:hAnsi="Times New Roman"/>
          <w:sz w:val="24"/>
          <w:szCs w:val="24"/>
        </w:rPr>
        <w:t xml:space="preserve"> wyłącznie w  zakresie niezbędnym do należytego wykonania Umowy.</w:t>
      </w:r>
    </w:p>
    <w:p w14:paraId="15689F6A" w14:textId="32E317CA" w:rsidR="0045093D" w:rsidRPr="003159A5" w:rsidRDefault="0045093D" w:rsidP="00EA1CFF">
      <w:pPr>
        <w:pStyle w:val="Body2"/>
        <w:spacing w:after="0" w:line="240" w:lineRule="auto"/>
        <w:ind w:left="0"/>
        <w:rPr>
          <w:rFonts w:ascii="Times New Roman" w:hAnsi="Times New Roman"/>
          <w:sz w:val="24"/>
          <w:szCs w:val="24"/>
        </w:rPr>
      </w:pPr>
      <w:r w:rsidRPr="003159A5">
        <w:rPr>
          <w:rFonts w:ascii="Times New Roman" w:hAnsi="Times New Roman"/>
          <w:sz w:val="24"/>
          <w:szCs w:val="24"/>
        </w:rPr>
        <w:t>Wykonawca pozostaje uprawniony do udzielenia sublicencji po uprzednim uzyskaniu zgody Zamawiającego.</w:t>
      </w:r>
      <w:r w:rsidR="00F64E18" w:rsidRPr="003159A5">
        <w:rPr>
          <w:rFonts w:ascii="Times New Roman" w:hAnsi="Times New Roman"/>
          <w:sz w:val="24"/>
          <w:szCs w:val="24"/>
        </w:rPr>
        <w:t xml:space="preserve"> Postanowienia niniejszej </w:t>
      </w:r>
      <w:proofErr w:type="spellStart"/>
      <w:r w:rsidR="0041595B" w:rsidRPr="003159A5">
        <w:rPr>
          <w:rFonts w:ascii="Times New Roman" w:hAnsi="Times New Roman"/>
          <w:sz w:val="24"/>
          <w:szCs w:val="24"/>
        </w:rPr>
        <w:t>S</w:t>
      </w:r>
      <w:r w:rsidR="00F64E18" w:rsidRPr="003159A5">
        <w:rPr>
          <w:rFonts w:ascii="Times New Roman" w:hAnsi="Times New Roman"/>
          <w:sz w:val="24"/>
          <w:szCs w:val="24"/>
        </w:rPr>
        <w:t>ubklauzli</w:t>
      </w:r>
      <w:proofErr w:type="spellEnd"/>
      <w:r w:rsidR="00F64E18" w:rsidRPr="003159A5">
        <w:rPr>
          <w:rFonts w:ascii="Times New Roman" w:hAnsi="Times New Roman"/>
          <w:sz w:val="24"/>
          <w:szCs w:val="24"/>
        </w:rPr>
        <w:t xml:space="preserve"> dotyczące udzielenia licencji stosuje się odpowiednio do udzielenia sublicencji. </w:t>
      </w:r>
    </w:p>
    <w:p w14:paraId="3C01EB10" w14:textId="77777777" w:rsidR="00E5591B" w:rsidRDefault="00E5591B" w:rsidP="00EA1CFF">
      <w:pPr>
        <w:pStyle w:val="Body2"/>
        <w:spacing w:after="0" w:line="240" w:lineRule="auto"/>
        <w:ind w:left="0"/>
        <w:rPr>
          <w:rFonts w:ascii="Times New Roman" w:hAnsi="Times New Roman"/>
          <w:sz w:val="24"/>
          <w:szCs w:val="24"/>
        </w:rPr>
      </w:pPr>
    </w:p>
    <w:p w14:paraId="3FBF80FA" w14:textId="2D053653" w:rsidR="00F64E18" w:rsidRPr="003159A5" w:rsidRDefault="00F64E18" w:rsidP="00EA1CFF">
      <w:pPr>
        <w:pStyle w:val="Body2"/>
        <w:spacing w:after="0" w:line="240" w:lineRule="auto"/>
        <w:ind w:left="0"/>
        <w:rPr>
          <w:rFonts w:ascii="Times New Roman" w:hAnsi="Times New Roman"/>
          <w:sz w:val="24"/>
          <w:szCs w:val="24"/>
        </w:rPr>
      </w:pPr>
      <w:r w:rsidRPr="003159A5">
        <w:rPr>
          <w:rFonts w:ascii="Times New Roman" w:hAnsi="Times New Roman"/>
          <w:sz w:val="24"/>
          <w:szCs w:val="24"/>
        </w:rPr>
        <w:t>Dla uniknięcia wątpliwoś</w:t>
      </w:r>
      <w:r w:rsidR="0018072A" w:rsidRPr="003159A5">
        <w:rPr>
          <w:rFonts w:ascii="Times New Roman" w:hAnsi="Times New Roman"/>
          <w:sz w:val="24"/>
          <w:szCs w:val="24"/>
        </w:rPr>
        <w:t>ci S</w:t>
      </w:r>
      <w:r w:rsidRPr="003159A5">
        <w:rPr>
          <w:rFonts w:ascii="Times New Roman" w:hAnsi="Times New Roman"/>
          <w:sz w:val="24"/>
          <w:szCs w:val="24"/>
        </w:rPr>
        <w:t xml:space="preserve">trony zgodnie postanawiają, że </w:t>
      </w:r>
      <w:r w:rsidR="0018072A" w:rsidRPr="003159A5">
        <w:rPr>
          <w:rFonts w:ascii="Times New Roman" w:hAnsi="Times New Roman"/>
          <w:sz w:val="24"/>
          <w:szCs w:val="24"/>
        </w:rPr>
        <w:t>postanowienia U</w:t>
      </w:r>
      <w:r w:rsidRPr="003159A5">
        <w:rPr>
          <w:rFonts w:ascii="Times New Roman" w:hAnsi="Times New Roman"/>
          <w:sz w:val="24"/>
          <w:szCs w:val="24"/>
        </w:rPr>
        <w:t xml:space="preserve">mowy </w:t>
      </w:r>
      <w:r w:rsidR="0018072A" w:rsidRPr="003159A5">
        <w:rPr>
          <w:rFonts w:ascii="Times New Roman" w:hAnsi="Times New Roman"/>
          <w:sz w:val="24"/>
          <w:szCs w:val="24"/>
        </w:rPr>
        <w:t>należy interpretować w sposób zapewniający nabycie całości praw autorskich przez Zamawiającego w najszerszym możliwym zakresie.</w:t>
      </w:r>
    </w:p>
    <w:p w14:paraId="11632ED3" w14:textId="77777777" w:rsidR="00E5591B" w:rsidRDefault="00E5591B" w:rsidP="00EA1CFF">
      <w:pPr>
        <w:pStyle w:val="Body2"/>
        <w:spacing w:after="0" w:line="240" w:lineRule="auto"/>
        <w:ind w:left="0"/>
        <w:rPr>
          <w:rFonts w:ascii="Times New Roman" w:hAnsi="Times New Roman"/>
          <w:bCs/>
          <w:iCs/>
          <w:sz w:val="24"/>
          <w:szCs w:val="24"/>
        </w:rPr>
      </w:pPr>
    </w:p>
    <w:p w14:paraId="69B8517D" w14:textId="30A3A7A5" w:rsidR="0045093D" w:rsidRPr="003159A5" w:rsidRDefault="0045093D" w:rsidP="00EA1CFF">
      <w:pPr>
        <w:pStyle w:val="Body2"/>
        <w:spacing w:after="0" w:line="240" w:lineRule="auto"/>
        <w:ind w:left="0"/>
        <w:rPr>
          <w:rFonts w:ascii="Times New Roman" w:hAnsi="Times New Roman"/>
          <w:bCs/>
          <w:iCs/>
          <w:sz w:val="24"/>
          <w:szCs w:val="24"/>
        </w:rPr>
      </w:pPr>
      <w:proofErr w:type="spellStart"/>
      <w:r w:rsidRPr="000B466D">
        <w:rPr>
          <w:rFonts w:ascii="Times New Roman" w:hAnsi="Times New Roman"/>
          <w:bCs/>
          <w:iCs/>
          <w:sz w:val="24"/>
          <w:szCs w:val="24"/>
        </w:rPr>
        <w:t>Subklauzula</w:t>
      </w:r>
      <w:proofErr w:type="spellEnd"/>
      <w:r w:rsidRPr="000B466D">
        <w:rPr>
          <w:rFonts w:ascii="Times New Roman" w:hAnsi="Times New Roman"/>
          <w:bCs/>
          <w:iCs/>
          <w:sz w:val="24"/>
          <w:szCs w:val="24"/>
        </w:rPr>
        <w:t xml:space="preserve"> 17.3 </w:t>
      </w:r>
      <w:r w:rsidRPr="000B466D">
        <w:rPr>
          <w:rFonts w:ascii="Times New Roman" w:hAnsi="Times New Roman"/>
          <w:bCs/>
          <w:i/>
          <w:iCs/>
          <w:sz w:val="24"/>
          <w:szCs w:val="24"/>
        </w:rPr>
        <w:t xml:space="preserve">[Prawa do własności intelektualnej i przemysłowej] </w:t>
      </w:r>
      <w:r w:rsidRPr="000B466D">
        <w:rPr>
          <w:rFonts w:ascii="Times New Roman" w:hAnsi="Times New Roman"/>
          <w:bCs/>
          <w:iCs/>
          <w:sz w:val="24"/>
          <w:szCs w:val="24"/>
        </w:rPr>
        <w:t>nie ma zastosowania do Subklauzuli 1.10 [</w:t>
      </w:r>
      <w:r w:rsidRPr="000B466D">
        <w:rPr>
          <w:rFonts w:ascii="Times New Roman" w:hAnsi="Times New Roman"/>
          <w:bCs/>
          <w:i/>
          <w:iCs/>
          <w:sz w:val="24"/>
          <w:szCs w:val="24"/>
        </w:rPr>
        <w:t>Prawa autorskie</w:t>
      </w:r>
      <w:r w:rsidRPr="000B466D">
        <w:rPr>
          <w:rFonts w:ascii="Times New Roman" w:hAnsi="Times New Roman"/>
          <w:bCs/>
          <w:iCs/>
          <w:sz w:val="24"/>
          <w:szCs w:val="24"/>
        </w:rPr>
        <w:t>].</w:t>
      </w:r>
    </w:p>
    <w:p w14:paraId="5F1B1A26" w14:textId="77777777" w:rsidR="0045093D" w:rsidRPr="003159A5" w:rsidRDefault="0045093D" w:rsidP="00EA1CFF">
      <w:pPr>
        <w:spacing w:before="0"/>
        <w:rPr>
          <w:szCs w:val="24"/>
          <w:highlight w:val="lightGray"/>
        </w:rPr>
      </w:pPr>
    </w:p>
    <w:p w14:paraId="2DC719AB" w14:textId="77777777" w:rsidR="0045093D" w:rsidRPr="003159A5" w:rsidRDefault="0045093D" w:rsidP="00EA1CFF">
      <w:pPr>
        <w:spacing w:before="0"/>
        <w:rPr>
          <w:b/>
          <w:i/>
          <w:szCs w:val="24"/>
        </w:rPr>
      </w:pPr>
      <w:proofErr w:type="spellStart"/>
      <w:r w:rsidRPr="003159A5">
        <w:rPr>
          <w:b/>
          <w:szCs w:val="24"/>
        </w:rPr>
        <w:lastRenderedPageBreak/>
        <w:t>Subklauzula</w:t>
      </w:r>
      <w:proofErr w:type="spellEnd"/>
      <w:r w:rsidRPr="003159A5">
        <w:rPr>
          <w:b/>
          <w:szCs w:val="24"/>
        </w:rPr>
        <w:t xml:space="preserve"> 1.11</w:t>
      </w:r>
      <w:r w:rsidRPr="003159A5">
        <w:rPr>
          <w:b/>
          <w:i/>
          <w:szCs w:val="24"/>
        </w:rPr>
        <w:t xml:space="preserve"> </w:t>
      </w:r>
      <w:r w:rsidRPr="003159A5">
        <w:rPr>
          <w:b/>
          <w:szCs w:val="24"/>
        </w:rPr>
        <w:t>Używanie przez Wykonawcę dokumentów Zamawiającego</w:t>
      </w:r>
    </w:p>
    <w:p w14:paraId="40BC6532" w14:textId="77777777" w:rsidR="00E5591B" w:rsidRDefault="00E5591B" w:rsidP="00EA1CFF">
      <w:pPr>
        <w:spacing w:before="0"/>
        <w:rPr>
          <w:bCs/>
          <w:i/>
          <w:iCs/>
          <w:szCs w:val="24"/>
        </w:rPr>
      </w:pPr>
      <w:bookmarkStart w:id="14" w:name="_Toc180854599"/>
    </w:p>
    <w:p w14:paraId="4A30843F" w14:textId="25080BE0" w:rsidR="0045093D" w:rsidRPr="003159A5" w:rsidRDefault="0045093D" w:rsidP="00EA1CFF">
      <w:pPr>
        <w:spacing w:before="0"/>
        <w:rPr>
          <w:b/>
          <w:bCs/>
          <w:i/>
          <w:iCs/>
          <w:szCs w:val="24"/>
        </w:rPr>
      </w:pPr>
      <w:r w:rsidRPr="003159A5">
        <w:rPr>
          <w:bCs/>
          <w:i/>
          <w:iCs/>
          <w:szCs w:val="24"/>
        </w:rPr>
        <w:t xml:space="preserve">Usunięto całą treść </w:t>
      </w:r>
      <w:proofErr w:type="spellStart"/>
      <w:r w:rsidRPr="003159A5">
        <w:rPr>
          <w:bCs/>
          <w:i/>
          <w:iCs/>
          <w:szCs w:val="24"/>
        </w:rPr>
        <w:t>Subklauzuli</w:t>
      </w:r>
      <w:proofErr w:type="spellEnd"/>
      <w:r w:rsidRPr="003159A5">
        <w:rPr>
          <w:bCs/>
          <w:i/>
          <w:iCs/>
          <w:szCs w:val="24"/>
        </w:rPr>
        <w:t xml:space="preserve"> 1.11  jako niemającą zastosowania w niniejszych Warunkach Kontraktu.</w:t>
      </w:r>
    </w:p>
    <w:p w14:paraId="424E3788" w14:textId="77777777" w:rsidR="0045093D" w:rsidRPr="003159A5" w:rsidRDefault="0045093D" w:rsidP="00EA1CFF">
      <w:pPr>
        <w:spacing w:before="0"/>
        <w:jc w:val="left"/>
        <w:rPr>
          <w:b/>
          <w:szCs w:val="24"/>
          <w:highlight w:val="lightGray"/>
        </w:rPr>
      </w:pPr>
    </w:p>
    <w:p w14:paraId="4DB543A8" w14:textId="77777777" w:rsidR="0045093D" w:rsidRPr="003159A5" w:rsidRDefault="0045093D" w:rsidP="00EA1CFF">
      <w:pPr>
        <w:spacing w:before="0"/>
        <w:jc w:val="left"/>
        <w:rPr>
          <w:b/>
          <w:szCs w:val="24"/>
        </w:rPr>
      </w:pPr>
      <w:proofErr w:type="spellStart"/>
      <w:r w:rsidRPr="003159A5">
        <w:rPr>
          <w:b/>
          <w:szCs w:val="24"/>
        </w:rPr>
        <w:t>Subklauzula</w:t>
      </w:r>
      <w:proofErr w:type="spellEnd"/>
      <w:r w:rsidRPr="003159A5">
        <w:rPr>
          <w:b/>
          <w:szCs w:val="24"/>
        </w:rPr>
        <w:t xml:space="preserve"> 1.12 Poufność</w:t>
      </w:r>
    </w:p>
    <w:p w14:paraId="39C9D662" w14:textId="77777777" w:rsidR="00E5591B" w:rsidRDefault="00E5591B" w:rsidP="00EA1CFF">
      <w:pPr>
        <w:widowControl w:val="0"/>
        <w:spacing w:before="0"/>
        <w:rPr>
          <w:snapToGrid w:val="0"/>
          <w:szCs w:val="24"/>
        </w:rPr>
      </w:pPr>
    </w:p>
    <w:p w14:paraId="3DF16969" w14:textId="1682FA52" w:rsidR="0045093D" w:rsidRPr="003159A5" w:rsidRDefault="0045093D" w:rsidP="00EA1CFF">
      <w:pPr>
        <w:widowControl w:val="0"/>
        <w:spacing w:before="0"/>
        <w:rPr>
          <w:szCs w:val="24"/>
        </w:rPr>
      </w:pPr>
      <w:r w:rsidRPr="003159A5">
        <w:rPr>
          <w:snapToGrid w:val="0"/>
          <w:szCs w:val="24"/>
        </w:rPr>
        <w:t xml:space="preserve">Usunięto całą treść </w:t>
      </w:r>
      <w:proofErr w:type="spellStart"/>
      <w:r w:rsidRPr="003159A5">
        <w:rPr>
          <w:snapToGrid w:val="0"/>
          <w:szCs w:val="24"/>
        </w:rPr>
        <w:t>Subklauzuli</w:t>
      </w:r>
      <w:proofErr w:type="spellEnd"/>
      <w:r w:rsidRPr="003159A5">
        <w:rPr>
          <w:snapToGrid w:val="0"/>
          <w:szCs w:val="24"/>
        </w:rPr>
        <w:t xml:space="preserve"> 1.12 i zastąpiono ją następującą treścią:</w:t>
      </w:r>
    </w:p>
    <w:p w14:paraId="7165B1C4" w14:textId="77777777" w:rsidR="0045093D" w:rsidRPr="003159A5" w:rsidRDefault="0045093D" w:rsidP="00EA1CFF">
      <w:pPr>
        <w:spacing w:before="0"/>
        <w:rPr>
          <w:szCs w:val="24"/>
        </w:rPr>
      </w:pPr>
      <w:r w:rsidRPr="003159A5">
        <w:rPr>
          <w:szCs w:val="24"/>
        </w:rPr>
        <w:t>Wykonawca ujawni wszystkie takie poufne i inne informacje, jakich Inżynier lub Zamawiający może rozsądnie wymagać w celu sprawdzenia, czy Wykonawca stosuje się do Kontraktu.</w:t>
      </w:r>
    </w:p>
    <w:p w14:paraId="65619720" w14:textId="77777777" w:rsidR="0045093D" w:rsidRPr="003159A5" w:rsidRDefault="0045093D" w:rsidP="00EA1CFF">
      <w:pPr>
        <w:spacing w:before="0"/>
        <w:rPr>
          <w:szCs w:val="24"/>
        </w:rPr>
      </w:pPr>
      <w:r w:rsidRPr="003159A5">
        <w:rPr>
          <w:szCs w:val="24"/>
        </w:rPr>
        <w:t xml:space="preserve">Dotyczy to w szczególności danych o zatrudnionym Personelu Wykonawcy </w:t>
      </w:r>
      <w:r w:rsidRPr="003159A5">
        <w:rPr>
          <w:szCs w:val="24"/>
        </w:rPr>
        <w:br/>
        <w:t>oraz Podwykonawcach i dalszych Podwykonawcach.</w:t>
      </w:r>
    </w:p>
    <w:p w14:paraId="6BEF8841" w14:textId="267DBB9E" w:rsidR="0045093D" w:rsidRPr="003159A5" w:rsidRDefault="0045093D" w:rsidP="00EA1CFF">
      <w:pPr>
        <w:spacing w:before="0"/>
        <w:rPr>
          <w:szCs w:val="24"/>
          <w:highlight w:val="lightGray"/>
        </w:rPr>
      </w:pPr>
      <w:r w:rsidRPr="003159A5">
        <w:rPr>
          <w:szCs w:val="24"/>
        </w:rPr>
        <w:t xml:space="preserve">Zamawiający oraz Inżynier zobowiązuje się do </w:t>
      </w:r>
      <w:r w:rsidR="006A10FD" w:rsidRPr="003159A5">
        <w:rPr>
          <w:szCs w:val="24"/>
        </w:rPr>
        <w:t xml:space="preserve">zachowania poufności informacji </w:t>
      </w:r>
      <w:r w:rsidRPr="003159A5">
        <w:rPr>
          <w:szCs w:val="24"/>
        </w:rPr>
        <w:t xml:space="preserve">oznaczonych przez </w:t>
      </w:r>
      <w:r w:rsidR="00A729C9" w:rsidRPr="003159A5">
        <w:rPr>
          <w:szCs w:val="24"/>
        </w:rPr>
        <w:t>W</w:t>
      </w:r>
      <w:r w:rsidRPr="003159A5">
        <w:rPr>
          <w:szCs w:val="24"/>
        </w:rPr>
        <w:t>ykonawcę jako „poufne”.</w:t>
      </w:r>
    </w:p>
    <w:p w14:paraId="172AC8E1" w14:textId="77777777" w:rsidR="00E5591B" w:rsidRDefault="00E5591B" w:rsidP="00EA1CFF">
      <w:pPr>
        <w:spacing w:before="0"/>
        <w:jc w:val="left"/>
        <w:rPr>
          <w:b/>
          <w:szCs w:val="24"/>
        </w:rPr>
      </w:pPr>
    </w:p>
    <w:p w14:paraId="5F4B1973" w14:textId="0F324918" w:rsidR="0045093D" w:rsidRPr="003159A5" w:rsidRDefault="0045093D" w:rsidP="00EA1CFF">
      <w:pPr>
        <w:spacing w:before="0"/>
        <w:jc w:val="left"/>
        <w:rPr>
          <w:b/>
          <w:szCs w:val="24"/>
          <w:u w:val="single"/>
        </w:rPr>
      </w:pPr>
      <w:proofErr w:type="spellStart"/>
      <w:r w:rsidRPr="003159A5">
        <w:rPr>
          <w:b/>
          <w:szCs w:val="24"/>
        </w:rPr>
        <w:t>Subklauzula</w:t>
      </w:r>
      <w:proofErr w:type="spellEnd"/>
      <w:r w:rsidRPr="003159A5">
        <w:rPr>
          <w:b/>
          <w:szCs w:val="24"/>
        </w:rPr>
        <w:t xml:space="preserve"> 1.13 </w:t>
      </w:r>
      <w:bookmarkEnd w:id="14"/>
      <w:r w:rsidRPr="003159A5">
        <w:rPr>
          <w:b/>
          <w:szCs w:val="24"/>
        </w:rPr>
        <w:t>Zgodność z Praw</w:t>
      </w:r>
      <w:r w:rsidR="00037383" w:rsidRPr="003159A5">
        <w:rPr>
          <w:b/>
          <w:szCs w:val="24"/>
        </w:rPr>
        <w:t>em</w:t>
      </w:r>
      <w:r w:rsidRPr="003159A5">
        <w:rPr>
          <w:b/>
          <w:szCs w:val="24"/>
        </w:rPr>
        <w:t xml:space="preserve"> </w:t>
      </w:r>
    </w:p>
    <w:p w14:paraId="60AACD44" w14:textId="77777777" w:rsidR="00E5591B" w:rsidRDefault="00E5591B" w:rsidP="00EA1CFF">
      <w:pPr>
        <w:spacing w:before="0"/>
        <w:rPr>
          <w:szCs w:val="24"/>
        </w:rPr>
      </w:pPr>
    </w:p>
    <w:p w14:paraId="5F1C4A16" w14:textId="5F692B31" w:rsidR="0045093D" w:rsidRPr="003159A5" w:rsidRDefault="0045093D" w:rsidP="00EA1CFF">
      <w:pPr>
        <w:spacing w:before="0"/>
        <w:rPr>
          <w:szCs w:val="24"/>
        </w:rPr>
      </w:pPr>
      <w:r w:rsidRPr="003159A5">
        <w:rPr>
          <w:szCs w:val="24"/>
        </w:rPr>
        <w:t xml:space="preserve">W </w:t>
      </w:r>
      <w:proofErr w:type="spellStart"/>
      <w:r w:rsidRPr="003159A5">
        <w:rPr>
          <w:szCs w:val="24"/>
        </w:rPr>
        <w:t>Subklauzuli</w:t>
      </w:r>
      <w:proofErr w:type="spellEnd"/>
      <w:r w:rsidRPr="003159A5">
        <w:rPr>
          <w:szCs w:val="24"/>
        </w:rPr>
        <w:t xml:space="preserve"> 1.13 wprowadza się następujące zmiany:</w:t>
      </w:r>
    </w:p>
    <w:p w14:paraId="6E1A02AA" w14:textId="377F58D7" w:rsidR="0045093D" w:rsidRDefault="0045093D" w:rsidP="00EA1CFF">
      <w:pPr>
        <w:spacing w:before="0"/>
        <w:rPr>
          <w:szCs w:val="24"/>
        </w:rPr>
      </w:pPr>
      <w:r w:rsidRPr="003159A5">
        <w:rPr>
          <w:szCs w:val="24"/>
        </w:rPr>
        <w:t>Usunięto całą treść podpunktu (a)</w:t>
      </w:r>
      <w:r w:rsidR="004D5F2A">
        <w:rPr>
          <w:szCs w:val="24"/>
        </w:rPr>
        <w:t>.</w:t>
      </w:r>
    </w:p>
    <w:p w14:paraId="695DE258" w14:textId="77777777" w:rsidR="004D5F2A" w:rsidRPr="004D5F2A" w:rsidRDefault="004D5F2A" w:rsidP="00EA1CFF">
      <w:pPr>
        <w:spacing w:before="0"/>
        <w:rPr>
          <w:szCs w:val="24"/>
        </w:rPr>
      </w:pPr>
    </w:p>
    <w:p w14:paraId="76E535FB" w14:textId="77777777" w:rsidR="0045093D" w:rsidRPr="003159A5" w:rsidRDefault="0045093D" w:rsidP="00EA1CFF">
      <w:pPr>
        <w:widowControl w:val="0"/>
        <w:spacing w:before="0"/>
        <w:rPr>
          <w:rStyle w:val="TeksttreciKursywa"/>
          <w:rFonts w:ascii="Times New Roman" w:hAnsi="Times New Roman" w:cs="Times New Roman"/>
          <w:strike/>
          <w:color w:val="auto"/>
          <w:sz w:val="24"/>
          <w:szCs w:val="24"/>
        </w:rPr>
      </w:pPr>
      <w:r w:rsidRPr="003159A5">
        <w:rPr>
          <w:snapToGrid w:val="0"/>
          <w:szCs w:val="24"/>
        </w:rPr>
        <w:t>W podpunkcie (b) usunięto następującą treść: „</w:t>
      </w:r>
      <w:r w:rsidRPr="003159A5">
        <w:rPr>
          <w:rStyle w:val="Teksttreci"/>
          <w:rFonts w:ascii="Times New Roman" w:hAnsi="Times New Roman" w:cs="Times New Roman"/>
          <w:sz w:val="24"/>
          <w:szCs w:val="24"/>
        </w:rPr>
        <w:t xml:space="preserve">chyba że zaniedbanie jest spowodowane niewykonaniem przez </w:t>
      </w:r>
      <w:r w:rsidRPr="003159A5">
        <w:rPr>
          <w:szCs w:val="24"/>
        </w:rPr>
        <w:t>Zamawiającego postanowień Subklauzuli 2.2</w:t>
      </w:r>
      <w:r w:rsidRPr="003159A5">
        <w:rPr>
          <w:rStyle w:val="TeksttreciKursywa"/>
          <w:rFonts w:ascii="Times New Roman" w:hAnsi="Times New Roman" w:cs="Times New Roman"/>
          <w:color w:val="auto"/>
          <w:sz w:val="24"/>
          <w:szCs w:val="24"/>
        </w:rPr>
        <w:t xml:space="preserve"> [Pomoc]”.</w:t>
      </w:r>
    </w:p>
    <w:p w14:paraId="7C05B128" w14:textId="77777777" w:rsidR="004D5F2A" w:rsidRDefault="004D5F2A" w:rsidP="00EA1CFF">
      <w:pPr>
        <w:spacing w:before="0"/>
        <w:rPr>
          <w:snapToGrid w:val="0"/>
          <w:szCs w:val="24"/>
        </w:rPr>
      </w:pPr>
    </w:p>
    <w:p w14:paraId="1B23E1E4" w14:textId="51C13471" w:rsidR="0045093D" w:rsidRPr="003159A5" w:rsidRDefault="0045093D" w:rsidP="00EA1CFF">
      <w:pPr>
        <w:spacing w:before="0"/>
        <w:rPr>
          <w:szCs w:val="24"/>
        </w:rPr>
      </w:pPr>
      <w:r w:rsidRPr="003159A5">
        <w:rPr>
          <w:szCs w:val="24"/>
        </w:rPr>
        <w:t>Usunięto całą treść podpunktu (c) oraz (d) i zastąpiono ją następującą treścią:</w:t>
      </w:r>
    </w:p>
    <w:p w14:paraId="4A9D9888" w14:textId="2C78D7CF" w:rsidR="0045093D" w:rsidRPr="003159A5" w:rsidRDefault="0045093D" w:rsidP="00EA1CFF">
      <w:pPr>
        <w:pStyle w:val="Akapitzlist"/>
        <w:numPr>
          <w:ilvl w:val="0"/>
          <w:numId w:val="49"/>
        </w:numPr>
        <w:spacing w:before="0"/>
        <w:ind w:left="709" w:hanging="425"/>
        <w:rPr>
          <w:szCs w:val="24"/>
        </w:rPr>
      </w:pPr>
      <w:r w:rsidRPr="003159A5">
        <w:rPr>
          <w:szCs w:val="24"/>
        </w:rPr>
        <w:t>Wykonawca będzie zobowiązany przekazać Zamawiającemu kopie dokumentów potwierdzających, że osoby skierowane do realizacji zamówienia i przewidziane do pełnienia samodzielnych funkcji technicznych w budownictwie spełniają wymagania określone w Prawie budowlanym:</w:t>
      </w:r>
    </w:p>
    <w:p w14:paraId="1AF175CC" w14:textId="2C90C040" w:rsidR="0045093D" w:rsidRPr="003159A5" w:rsidRDefault="0045093D" w:rsidP="00EA1CFF">
      <w:pPr>
        <w:pStyle w:val="Level4"/>
        <w:numPr>
          <w:ilvl w:val="3"/>
          <w:numId w:val="46"/>
        </w:numPr>
        <w:spacing w:after="0" w:line="240" w:lineRule="auto"/>
        <w:ind w:left="1276" w:hanging="425"/>
        <w:rPr>
          <w:rFonts w:ascii="Times New Roman" w:hAnsi="Times New Roman"/>
          <w:sz w:val="24"/>
          <w:szCs w:val="24"/>
        </w:rPr>
      </w:pPr>
      <w:r w:rsidRPr="003159A5">
        <w:rPr>
          <w:rFonts w:ascii="Times New Roman" w:hAnsi="Times New Roman"/>
          <w:sz w:val="24"/>
          <w:szCs w:val="24"/>
        </w:rPr>
        <w:t>w terminie 7 dni od daty zawarcia Umowy – osoby przewidziane na etapie projektowania, oraz</w:t>
      </w:r>
    </w:p>
    <w:p w14:paraId="3C40C529" w14:textId="482C34FC" w:rsidR="0045093D" w:rsidRPr="003159A5" w:rsidRDefault="0045093D" w:rsidP="00EA1CFF">
      <w:pPr>
        <w:pStyle w:val="Level4"/>
        <w:numPr>
          <w:ilvl w:val="3"/>
          <w:numId w:val="46"/>
        </w:numPr>
        <w:spacing w:after="0" w:line="240" w:lineRule="auto"/>
        <w:ind w:left="1276" w:hanging="425"/>
        <w:rPr>
          <w:rFonts w:ascii="Times New Roman" w:hAnsi="Times New Roman"/>
          <w:sz w:val="24"/>
          <w:szCs w:val="24"/>
        </w:rPr>
      </w:pPr>
      <w:r w:rsidRPr="003159A5">
        <w:rPr>
          <w:rFonts w:ascii="Times New Roman" w:hAnsi="Times New Roman"/>
          <w:sz w:val="24"/>
          <w:szCs w:val="24"/>
        </w:rPr>
        <w:t xml:space="preserve">w terminie 14 dni przed rozpoczęciem Robót – osoby przewidziane na etapie realizacji Robót.  </w:t>
      </w:r>
      <w:bookmarkStart w:id="15" w:name="_Toc180854600"/>
    </w:p>
    <w:p w14:paraId="1BD89CA0" w14:textId="77777777" w:rsidR="0045093D" w:rsidRPr="003159A5" w:rsidRDefault="0045093D" w:rsidP="00EA1CFF">
      <w:pPr>
        <w:spacing w:before="0"/>
        <w:ind w:left="709" w:hanging="425"/>
        <w:rPr>
          <w:szCs w:val="24"/>
        </w:rPr>
      </w:pPr>
      <w:r w:rsidRPr="003159A5">
        <w:rPr>
          <w:szCs w:val="24"/>
        </w:rPr>
        <w:t>Usunięto całą treść akapitu drugiego, trzeciego i czwartego Subklauzuli 1.13.</w:t>
      </w:r>
    </w:p>
    <w:p w14:paraId="75D0A35C" w14:textId="77777777" w:rsidR="00946293" w:rsidRDefault="00946293" w:rsidP="00EA1CFF">
      <w:pPr>
        <w:pStyle w:val="Nagwek2"/>
        <w:spacing w:before="0"/>
        <w:ind w:left="709" w:hanging="425"/>
        <w:rPr>
          <w:rFonts w:ascii="Times New Roman" w:hAnsi="Times New Roman"/>
          <w:i w:val="0"/>
          <w:sz w:val="24"/>
          <w:szCs w:val="24"/>
        </w:rPr>
      </w:pPr>
    </w:p>
    <w:p w14:paraId="5FFD5AB9" w14:textId="7631F6A9" w:rsidR="0045093D" w:rsidRPr="003159A5" w:rsidRDefault="0045093D" w:rsidP="00EA1CFF">
      <w:pPr>
        <w:pStyle w:val="Nagwek2"/>
        <w:spacing w:before="0"/>
        <w:ind w:left="709" w:hanging="425"/>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1.14 Solidarna odpowiedzialność</w:t>
      </w:r>
      <w:bookmarkEnd w:id="15"/>
      <w:r w:rsidRPr="003159A5">
        <w:rPr>
          <w:rFonts w:ascii="Times New Roman" w:hAnsi="Times New Roman"/>
          <w:i w:val="0"/>
          <w:sz w:val="24"/>
          <w:szCs w:val="24"/>
        </w:rPr>
        <w:t xml:space="preserve"> </w:t>
      </w:r>
    </w:p>
    <w:p w14:paraId="0FB53BBA" w14:textId="77777777" w:rsidR="00946293" w:rsidRDefault="00946293" w:rsidP="00EA1CFF">
      <w:pPr>
        <w:spacing w:before="0"/>
        <w:ind w:left="709" w:hanging="425"/>
        <w:rPr>
          <w:i/>
          <w:iCs/>
          <w:szCs w:val="24"/>
        </w:rPr>
      </w:pPr>
    </w:p>
    <w:p w14:paraId="158E58AE" w14:textId="639E2D1D" w:rsidR="0045093D" w:rsidRPr="003159A5" w:rsidRDefault="0045093D" w:rsidP="00EA1CFF">
      <w:pPr>
        <w:spacing w:before="0"/>
        <w:ind w:left="284"/>
        <w:rPr>
          <w:i/>
          <w:iCs/>
          <w:szCs w:val="24"/>
        </w:rPr>
      </w:pPr>
      <w:r w:rsidRPr="003159A5">
        <w:rPr>
          <w:i/>
          <w:iCs/>
          <w:szCs w:val="24"/>
        </w:rPr>
        <w:t xml:space="preserve">Usunięto dotychczasowy nagłówek </w:t>
      </w:r>
      <w:proofErr w:type="spellStart"/>
      <w:r w:rsidRPr="003159A5">
        <w:rPr>
          <w:i/>
          <w:iCs/>
          <w:szCs w:val="24"/>
        </w:rPr>
        <w:t>Subklauzuli</w:t>
      </w:r>
      <w:proofErr w:type="spellEnd"/>
      <w:r w:rsidRPr="003159A5">
        <w:rPr>
          <w:i/>
          <w:iCs/>
          <w:szCs w:val="24"/>
        </w:rPr>
        <w:t xml:space="preserve"> 1.14 w brzmieniu „Solidarna</w:t>
      </w:r>
      <w:r w:rsidR="00946293">
        <w:rPr>
          <w:i/>
          <w:iCs/>
          <w:szCs w:val="24"/>
        </w:rPr>
        <w:t xml:space="preserve"> </w:t>
      </w:r>
      <w:r w:rsidRPr="003159A5">
        <w:rPr>
          <w:i/>
          <w:iCs/>
          <w:szCs w:val="24"/>
        </w:rPr>
        <w:t>odpowiedzialność” i zastąpiono go następującym: „</w:t>
      </w:r>
      <w:proofErr w:type="spellStart"/>
      <w:r w:rsidR="00926D08" w:rsidRPr="003159A5">
        <w:rPr>
          <w:i/>
          <w:szCs w:val="24"/>
        </w:rPr>
        <w:t>Subklauzula</w:t>
      </w:r>
      <w:proofErr w:type="spellEnd"/>
      <w:r w:rsidR="00926D08" w:rsidRPr="003159A5">
        <w:rPr>
          <w:i/>
          <w:szCs w:val="24"/>
        </w:rPr>
        <w:t xml:space="preserve"> 1.14 </w:t>
      </w:r>
      <w:r w:rsidRPr="003159A5">
        <w:rPr>
          <w:i/>
          <w:iCs/>
          <w:szCs w:val="24"/>
        </w:rPr>
        <w:t>Solidarna odpowiedzialność i reprezentacja w przypadku Konsorcjum”.</w:t>
      </w:r>
    </w:p>
    <w:p w14:paraId="24FCBD98" w14:textId="77777777" w:rsidR="00946293" w:rsidRDefault="00946293" w:rsidP="00EA1CFF">
      <w:pPr>
        <w:spacing w:before="0"/>
        <w:ind w:left="709" w:hanging="425"/>
        <w:rPr>
          <w:b/>
          <w:bCs/>
          <w:iCs/>
          <w:szCs w:val="24"/>
        </w:rPr>
      </w:pPr>
    </w:p>
    <w:p w14:paraId="10ECCD27" w14:textId="36C0FED3" w:rsidR="0045093D" w:rsidRPr="003159A5" w:rsidRDefault="00926D08" w:rsidP="00EA1CFF">
      <w:pPr>
        <w:spacing w:before="0"/>
        <w:ind w:left="709" w:hanging="425"/>
        <w:rPr>
          <w:b/>
          <w:bCs/>
          <w:iCs/>
          <w:szCs w:val="24"/>
        </w:rPr>
      </w:pPr>
      <w:proofErr w:type="spellStart"/>
      <w:r w:rsidRPr="003159A5">
        <w:rPr>
          <w:b/>
          <w:bCs/>
          <w:iCs/>
          <w:szCs w:val="24"/>
        </w:rPr>
        <w:t>Subklauzula</w:t>
      </w:r>
      <w:proofErr w:type="spellEnd"/>
      <w:r w:rsidRPr="003159A5">
        <w:rPr>
          <w:b/>
          <w:bCs/>
          <w:iCs/>
          <w:szCs w:val="24"/>
        </w:rPr>
        <w:t xml:space="preserve"> 1.14 Solidarna odpowiedzialność i reprezentacja w przypadku Konsorcjum</w:t>
      </w:r>
    </w:p>
    <w:p w14:paraId="6786FEA6" w14:textId="77777777" w:rsidR="00310835" w:rsidRPr="003159A5" w:rsidRDefault="00310835" w:rsidP="00EA1CFF">
      <w:pPr>
        <w:spacing w:before="0"/>
        <w:ind w:left="709" w:hanging="425"/>
        <w:rPr>
          <w:b/>
          <w:bCs/>
          <w:iCs/>
          <w:szCs w:val="24"/>
        </w:rPr>
      </w:pPr>
    </w:p>
    <w:p w14:paraId="40E409F6" w14:textId="77777777" w:rsidR="0045093D" w:rsidRPr="003159A5" w:rsidRDefault="0045093D" w:rsidP="00EA1CFF">
      <w:pPr>
        <w:widowControl w:val="0"/>
        <w:spacing w:before="0"/>
        <w:ind w:left="709" w:hanging="425"/>
        <w:rPr>
          <w:snapToGrid w:val="0"/>
          <w:szCs w:val="24"/>
        </w:rPr>
      </w:pPr>
      <w:r w:rsidRPr="003159A5">
        <w:rPr>
          <w:snapToGrid w:val="0"/>
          <w:szCs w:val="24"/>
        </w:rPr>
        <w:t>Usunięto całą treść Subklauzuli 1.14 i zastąpiono ją następującą treścią:</w:t>
      </w:r>
    </w:p>
    <w:p w14:paraId="58E80718" w14:textId="1FB05577" w:rsidR="006A10FD" w:rsidRPr="003159A5" w:rsidRDefault="0045093D" w:rsidP="00EA1CFF">
      <w:pPr>
        <w:spacing w:before="0"/>
        <w:ind w:left="709" w:hanging="425"/>
        <w:rPr>
          <w:szCs w:val="24"/>
        </w:rPr>
      </w:pPr>
      <w:r w:rsidRPr="003159A5">
        <w:rPr>
          <w:szCs w:val="24"/>
        </w:rPr>
        <w:t xml:space="preserve">Jeżeli Wykonawcę stanowi Konsorcjum to: </w:t>
      </w:r>
    </w:p>
    <w:p w14:paraId="529E2574" w14:textId="31A5E853" w:rsidR="00DC4E2D" w:rsidRPr="003159A5" w:rsidRDefault="0045093D" w:rsidP="00EA1CFF">
      <w:pPr>
        <w:pStyle w:val="Akapitzlist"/>
        <w:numPr>
          <w:ilvl w:val="0"/>
          <w:numId w:val="45"/>
        </w:numPr>
        <w:spacing w:before="0"/>
        <w:ind w:left="709" w:hanging="425"/>
        <w:rPr>
          <w:szCs w:val="24"/>
        </w:rPr>
      </w:pPr>
      <w:r w:rsidRPr="003159A5">
        <w:rPr>
          <w:szCs w:val="24"/>
        </w:rPr>
        <w:t>wszyscy członkowie Konsorcjum są solidarnie odpowiedzialni wobec Zamawiającego za wykonanie Kontraktu,</w:t>
      </w:r>
    </w:p>
    <w:p w14:paraId="454A2EE3" w14:textId="74F6E93C" w:rsidR="0045093D" w:rsidRPr="003159A5" w:rsidRDefault="0045093D" w:rsidP="00EA1CFF">
      <w:pPr>
        <w:pStyle w:val="Akapitzlist"/>
        <w:numPr>
          <w:ilvl w:val="0"/>
          <w:numId w:val="45"/>
        </w:numPr>
        <w:spacing w:before="0"/>
        <w:ind w:left="709" w:hanging="425"/>
        <w:rPr>
          <w:szCs w:val="24"/>
        </w:rPr>
      </w:pPr>
      <w:r w:rsidRPr="003159A5">
        <w:rPr>
          <w:szCs w:val="24"/>
        </w:rPr>
        <w:t xml:space="preserve">Lider jest upoważniony do podejmowania decyzji, składania i przyjmowania oświadczeń woli w imieniu i na rzecz Wykonawcy oraz każdego z podmiotów wchodzących w skład Konsorcjum we wszystkich sprawach, </w:t>
      </w:r>
      <w:r w:rsidR="006D634F" w:rsidRPr="003159A5">
        <w:rPr>
          <w:szCs w:val="24"/>
        </w:rPr>
        <w:t xml:space="preserve">z zastrzeżeniem wymagań </w:t>
      </w:r>
      <w:r w:rsidR="006D634F" w:rsidRPr="003159A5">
        <w:rPr>
          <w:szCs w:val="24"/>
        </w:rPr>
        <w:lastRenderedPageBreak/>
        <w:t xml:space="preserve">wynikających z </w:t>
      </w:r>
      <w:r w:rsidR="00F45913" w:rsidRPr="003159A5">
        <w:rPr>
          <w:szCs w:val="24"/>
        </w:rPr>
        <w:t>S</w:t>
      </w:r>
      <w:r w:rsidR="006D634F" w:rsidRPr="003159A5">
        <w:rPr>
          <w:szCs w:val="24"/>
        </w:rPr>
        <w:t>ubklauz</w:t>
      </w:r>
      <w:r w:rsidR="00514ED4" w:rsidRPr="003159A5">
        <w:rPr>
          <w:szCs w:val="24"/>
        </w:rPr>
        <w:t>u</w:t>
      </w:r>
      <w:r w:rsidR="006D634F" w:rsidRPr="003159A5">
        <w:rPr>
          <w:szCs w:val="24"/>
        </w:rPr>
        <w:t>li 1.7</w:t>
      </w:r>
      <w:r w:rsidR="00F45913" w:rsidRPr="003159A5">
        <w:rPr>
          <w:szCs w:val="24"/>
        </w:rPr>
        <w:t xml:space="preserve"> [</w:t>
      </w:r>
      <w:r w:rsidR="00F45913" w:rsidRPr="003159A5">
        <w:rPr>
          <w:i/>
          <w:szCs w:val="24"/>
        </w:rPr>
        <w:t>Cesja i zastaw</w:t>
      </w:r>
      <w:r w:rsidR="00F45913" w:rsidRPr="003159A5">
        <w:rPr>
          <w:szCs w:val="24"/>
        </w:rPr>
        <w:t>]</w:t>
      </w:r>
      <w:r w:rsidR="00764D59" w:rsidRPr="003159A5">
        <w:rPr>
          <w:szCs w:val="24"/>
        </w:rPr>
        <w:t xml:space="preserve"> lub Subklauzuli 14.7 [</w:t>
      </w:r>
      <w:r w:rsidR="00764D59" w:rsidRPr="003159A5">
        <w:rPr>
          <w:i/>
          <w:szCs w:val="24"/>
        </w:rPr>
        <w:t>Płatność</w:t>
      </w:r>
      <w:r w:rsidR="00764D59" w:rsidRPr="003159A5">
        <w:rPr>
          <w:szCs w:val="24"/>
        </w:rPr>
        <w:t>]</w:t>
      </w:r>
      <w:r w:rsidRPr="003159A5">
        <w:rPr>
          <w:szCs w:val="24"/>
        </w:rPr>
        <w:t>. Upoważnienie to nie może zostać odwołane przez cały czas trwania Kontraktu bez zgody Zamawiającego,</w:t>
      </w:r>
    </w:p>
    <w:p w14:paraId="49F5853E" w14:textId="25AD8FA4" w:rsidR="0045093D" w:rsidRPr="003159A5" w:rsidRDefault="000508C0" w:rsidP="00EA1CFF">
      <w:pPr>
        <w:pStyle w:val="Tekstpodstawowy"/>
        <w:numPr>
          <w:ilvl w:val="0"/>
          <w:numId w:val="45"/>
        </w:numPr>
        <w:spacing w:before="0" w:after="0"/>
        <w:ind w:left="709" w:hanging="425"/>
        <w:rPr>
          <w:iCs/>
          <w:szCs w:val="24"/>
        </w:rPr>
      </w:pPr>
      <w:r w:rsidRPr="003159A5">
        <w:rPr>
          <w:szCs w:val="24"/>
        </w:rPr>
        <w:t>w</w:t>
      </w:r>
      <w:r w:rsidR="0045093D" w:rsidRPr="003159A5">
        <w:rPr>
          <w:szCs w:val="24"/>
        </w:rPr>
        <w:t xml:space="preserve"> przypadku realizacji zamówienia przez podmioty występujące wspólnie, zobowiązane są one do pozostawania w Konsorcjum przez cały c</w:t>
      </w:r>
      <w:r w:rsidR="006A10FD" w:rsidRPr="003159A5">
        <w:rPr>
          <w:szCs w:val="24"/>
        </w:rPr>
        <w:t xml:space="preserve">zas trwania Kontraktu, łącznie </w:t>
      </w:r>
      <w:r w:rsidR="0045093D" w:rsidRPr="003159A5">
        <w:rPr>
          <w:szCs w:val="24"/>
        </w:rPr>
        <w:t xml:space="preserve">z Okresem Gwarancji Jakości i Okresem Rękojmi za Wady, </w:t>
      </w:r>
      <w:r w:rsidR="00DC4E2D" w:rsidRPr="003159A5">
        <w:rPr>
          <w:szCs w:val="24"/>
        </w:rPr>
        <w:br/>
      </w:r>
      <w:r w:rsidR="0045093D" w:rsidRPr="003159A5">
        <w:rPr>
          <w:szCs w:val="24"/>
        </w:rPr>
        <w:t>z wyłączeniem przypadku, zgodnie z</w:t>
      </w:r>
      <w:r w:rsidR="00FA324B" w:rsidRPr="003159A5">
        <w:rPr>
          <w:szCs w:val="24"/>
        </w:rPr>
        <w:t xml:space="preserve"> art. 455 ust. 1 pkt 2 lit. b</w:t>
      </w:r>
      <w:r w:rsidR="0045093D" w:rsidRPr="003159A5">
        <w:rPr>
          <w:szCs w:val="24"/>
        </w:rPr>
        <w:t xml:space="preserve"> ustawy Prawo zamówień publicznych.</w:t>
      </w:r>
    </w:p>
    <w:p w14:paraId="6B058000" w14:textId="77777777" w:rsidR="0045093D" w:rsidRPr="003159A5" w:rsidRDefault="0045093D" w:rsidP="00EA1CFF">
      <w:pPr>
        <w:spacing w:before="0"/>
        <w:rPr>
          <w:b/>
          <w:szCs w:val="24"/>
        </w:rPr>
      </w:pPr>
    </w:p>
    <w:p w14:paraId="4D0C7018" w14:textId="77777777" w:rsidR="0045093D" w:rsidRPr="003159A5" w:rsidRDefault="0045093D" w:rsidP="00EA1CFF">
      <w:pPr>
        <w:spacing w:before="0"/>
        <w:rPr>
          <w:b/>
          <w:i/>
          <w:szCs w:val="24"/>
        </w:rPr>
      </w:pPr>
      <w:proofErr w:type="spellStart"/>
      <w:r w:rsidRPr="003159A5">
        <w:rPr>
          <w:b/>
          <w:szCs w:val="24"/>
        </w:rPr>
        <w:t>Subklauzula</w:t>
      </w:r>
      <w:proofErr w:type="spellEnd"/>
      <w:r w:rsidRPr="003159A5">
        <w:rPr>
          <w:b/>
          <w:szCs w:val="24"/>
        </w:rPr>
        <w:t xml:space="preserve"> 1.15</w:t>
      </w:r>
      <w:r w:rsidRPr="003159A5">
        <w:rPr>
          <w:b/>
          <w:i/>
          <w:szCs w:val="24"/>
        </w:rPr>
        <w:t xml:space="preserve"> </w:t>
      </w:r>
      <w:r w:rsidRPr="003159A5">
        <w:rPr>
          <w:b/>
          <w:szCs w:val="24"/>
        </w:rPr>
        <w:t>Ograniczenie odpowiedzialności</w:t>
      </w:r>
    </w:p>
    <w:p w14:paraId="5B02DB57" w14:textId="77777777" w:rsidR="002B3C3E" w:rsidRDefault="002B3C3E" w:rsidP="00EA1CFF">
      <w:pPr>
        <w:spacing w:before="0"/>
        <w:rPr>
          <w:bCs/>
          <w:i/>
          <w:iCs/>
          <w:szCs w:val="24"/>
        </w:rPr>
      </w:pPr>
    </w:p>
    <w:p w14:paraId="7135185D" w14:textId="2BA7AF75" w:rsidR="0045093D" w:rsidRPr="003159A5" w:rsidRDefault="0045093D" w:rsidP="00EA1CFF">
      <w:pPr>
        <w:spacing w:before="0"/>
        <w:rPr>
          <w:b/>
          <w:bCs/>
          <w:i/>
          <w:iCs/>
          <w:szCs w:val="24"/>
        </w:rPr>
      </w:pPr>
      <w:r w:rsidRPr="003159A5">
        <w:rPr>
          <w:bCs/>
          <w:i/>
          <w:iCs/>
          <w:szCs w:val="24"/>
        </w:rPr>
        <w:t xml:space="preserve">Usunięto całą treść </w:t>
      </w:r>
      <w:proofErr w:type="spellStart"/>
      <w:r w:rsidRPr="003159A5">
        <w:rPr>
          <w:bCs/>
          <w:i/>
          <w:iCs/>
          <w:szCs w:val="24"/>
        </w:rPr>
        <w:t>Subklauzuli</w:t>
      </w:r>
      <w:proofErr w:type="spellEnd"/>
      <w:r w:rsidRPr="003159A5">
        <w:rPr>
          <w:bCs/>
          <w:i/>
          <w:iCs/>
          <w:szCs w:val="24"/>
        </w:rPr>
        <w:t xml:space="preserve"> 1.15  jako niemającą zastosowania w niniejszych Warunkach Kontraktu.</w:t>
      </w:r>
    </w:p>
    <w:p w14:paraId="5777D809" w14:textId="77777777" w:rsidR="002B3C3E" w:rsidRDefault="002B3C3E" w:rsidP="00EA1CFF">
      <w:pPr>
        <w:spacing w:before="0"/>
        <w:rPr>
          <w:b/>
          <w:szCs w:val="24"/>
        </w:rPr>
      </w:pPr>
    </w:p>
    <w:p w14:paraId="1CF4AB36" w14:textId="40249BBF" w:rsidR="0045093D" w:rsidRPr="003159A5" w:rsidRDefault="0045093D" w:rsidP="00EA1CFF">
      <w:pPr>
        <w:spacing w:before="0"/>
        <w:rPr>
          <w:b/>
          <w:i/>
          <w:szCs w:val="24"/>
        </w:rPr>
      </w:pPr>
      <w:proofErr w:type="spellStart"/>
      <w:r w:rsidRPr="003159A5">
        <w:rPr>
          <w:b/>
          <w:szCs w:val="24"/>
        </w:rPr>
        <w:t>Subklauzula</w:t>
      </w:r>
      <w:proofErr w:type="spellEnd"/>
      <w:r w:rsidRPr="003159A5">
        <w:rPr>
          <w:b/>
          <w:szCs w:val="24"/>
        </w:rPr>
        <w:t xml:space="preserve"> 1.16</w:t>
      </w:r>
      <w:r w:rsidRPr="003159A5">
        <w:rPr>
          <w:b/>
          <w:i/>
          <w:szCs w:val="24"/>
        </w:rPr>
        <w:t xml:space="preserve"> </w:t>
      </w:r>
      <w:r w:rsidRPr="003159A5">
        <w:rPr>
          <w:b/>
          <w:szCs w:val="24"/>
        </w:rPr>
        <w:t>Odstąpienie od Kontraktu</w:t>
      </w:r>
    </w:p>
    <w:p w14:paraId="457F9EE8" w14:textId="77777777" w:rsidR="002B3C3E" w:rsidRDefault="002B3C3E" w:rsidP="00EA1CFF">
      <w:pPr>
        <w:spacing w:before="0"/>
        <w:rPr>
          <w:bCs/>
          <w:i/>
          <w:iCs/>
          <w:szCs w:val="24"/>
        </w:rPr>
      </w:pPr>
    </w:p>
    <w:p w14:paraId="7159012B" w14:textId="17A58F85" w:rsidR="0045093D" w:rsidRPr="003159A5" w:rsidRDefault="0045093D" w:rsidP="00EA1CFF">
      <w:pPr>
        <w:spacing w:before="0"/>
        <w:rPr>
          <w:b/>
          <w:bCs/>
          <w:i/>
          <w:iCs/>
          <w:szCs w:val="24"/>
        </w:rPr>
      </w:pPr>
      <w:r w:rsidRPr="003159A5">
        <w:rPr>
          <w:bCs/>
          <w:i/>
          <w:iCs/>
          <w:szCs w:val="24"/>
        </w:rPr>
        <w:t xml:space="preserve">Usunięto całą treść </w:t>
      </w:r>
      <w:proofErr w:type="spellStart"/>
      <w:r w:rsidRPr="003159A5">
        <w:rPr>
          <w:bCs/>
          <w:i/>
          <w:iCs/>
          <w:szCs w:val="24"/>
        </w:rPr>
        <w:t>Subklauzuli</w:t>
      </w:r>
      <w:proofErr w:type="spellEnd"/>
      <w:r w:rsidRPr="003159A5">
        <w:rPr>
          <w:bCs/>
          <w:i/>
          <w:iCs/>
          <w:szCs w:val="24"/>
        </w:rPr>
        <w:t xml:space="preserve"> 1.16  jako niemającą zastosowania w niniejszych Warunkach Kontraktu.</w:t>
      </w:r>
    </w:p>
    <w:p w14:paraId="7E8EC48E" w14:textId="77777777" w:rsidR="0045093D" w:rsidRPr="003159A5" w:rsidRDefault="0045093D" w:rsidP="00EA1CFF">
      <w:pPr>
        <w:widowControl w:val="0"/>
        <w:spacing w:before="0"/>
        <w:rPr>
          <w:b/>
          <w:szCs w:val="24"/>
          <w:highlight w:val="lightGray"/>
          <w:u w:val="single"/>
        </w:rPr>
      </w:pPr>
    </w:p>
    <w:p w14:paraId="46177831" w14:textId="77777777" w:rsidR="0045093D" w:rsidRPr="003159A5" w:rsidRDefault="0045093D" w:rsidP="00EA1CFF">
      <w:pPr>
        <w:widowControl w:val="0"/>
        <w:spacing w:before="0"/>
        <w:rPr>
          <w:b/>
          <w:szCs w:val="24"/>
          <w:u w:val="single"/>
        </w:rPr>
      </w:pPr>
      <w:r w:rsidRPr="003159A5">
        <w:rPr>
          <w:b/>
          <w:szCs w:val="24"/>
          <w:u w:val="single"/>
        </w:rPr>
        <w:t>Klauzula 2  Zamawiający</w:t>
      </w:r>
    </w:p>
    <w:p w14:paraId="1B7705C2" w14:textId="77777777" w:rsidR="002B3C3E" w:rsidRDefault="002B3C3E" w:rsidP="00EA1CFF">
      <w:pPr>
        <w:pStyle w:val="Nagwek2"/>
        <w:spacing w:before="0"/>
        <w:ind w:firstLine="0"/>
        <w:jc w:val="left"/>
        <w:rPr>
          <w:rFonts w:ascii="Times New Roman" w:hAnsi="Times New Roman"/>
          <w:i w:val="0"/>
          <w:sz w:val="24"/>
          <w:szCs w:val="24"/>
        </w:rPr>
      </w:pPr>
      <w:bookmarkStart w:id="16" w:name="_Toc180854603"/>
    </w:p>
    <w:p w14:paraId="0D6ACC57" w14:textId="4786DA71" w:rsidR="0045093D" w:rsidRPr="003159A5" w:rsidRDefault="0045093D" w:rsidP="00EA1CFF">
      <w:pPr>
        <w:pStyle w:val="Nagwek2"/>
        <w:spacing w:before="0"/>
        <w:ind w:firstLine="0"/>
        <w:jc w:val="left"/>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2.1 Prawo dostępu do </w:t>
      </w:r>
      <w:bookmarkEnd w:id="16"/>
      <w:r w:rsidRPr="003159A5">
        <w:rPr>
          <w:rFonts w:ascii="Times New Roman" w:hAnsi="Times New Roman"/>
          <w:i w:val="0"/>
          <w:sz w:val="24"/>
          <w:szCs w:val="24"/>
        </w:rPr>
        <w:t xml:space="preserve">Placu Budowy </w:t>
      </w:r>
    </w:p>
    <w:p w14:paraId="552DE598" w14:textId="77777777" w:rsidR="0045093D" w:rsidRPr="003159A5" w:rsidRDefault="0045093D" w:rsidP="00EA1CFF">
      <w:pPr>
        <w:spacing w:before="0"/>
        <w:rPr>
          <w:szCs w:val="24"/>
        </w:rPr>
      </w:pPr>
      <w:r w:rsidRPr="003159A5">
        <w:rPr>
          <w:szCs w:val="24"/>
        </w:rPr>
        <w:t>W Subklauzuli 2.1 wprowadza się następujące zmiany:</w:t>
      </w:r>
    </w:p>
    <w:p w14:paraId="5CCDD6B4" w14:textId="77777777" w:rsidR="0045093D" w:rsidRPr="003159A5" w:rsidRDefault="0045093D" w:rsidP="00EA1CFF">
      <w:pPr>
        <w:pStyle w:val="Stopka"/>
        <w:tabs>
          <w:tab w:val="right" w:pos="9000"/>
        </w:tabs>
        <w:ind w:right="71"/>
        <w:rPr>
          <w:szCs w:val="24"/>
        </w:rPr>
      </w:pPr>
    </w:p>
    <w:p w14:paraId="5FB2931A" w14:textId="77777777" w:rsidR="0045093D" w:rsidRPr="003159A5" w:rsidRDefault="0045093D" w:rsidP="00EA1CFF">
      <w:pPr>
        <w:pStyle w:val="Stopka"/>
        <w:tabs>
          <w:tab w:val="right" w:pos="9000"/>
        </w:tabs>
        <w:ind w:right="71"/>
        <w:rPr>
          <w:szCs w:val="24"/>
        </w:rPr>
      </w:pPr>
      <w:r w:rsidRPr="00F84F72">
        <w:rPr>
          <w:szCs w:val="24"/>
        </w:rPr>
        <w:t>W trzecim akapicie Subklauzuli 2.1 usunięto treść: „Subklauzuli 20.2 [</w:t>
      </w:r>
      <w:r w:rsidRPr="00F84F72">
        <w:rPr>
          <w:i/>
          <w:szCs w:val="24"/>
        </w:rPr>
        <w:t xml:space="preserve">Roszczenia o zapłatę i/lub </w:t>
      </w:r>
      <w:proofErr w:type="spellStart"/>
      <w:r w:rsidRPr="00F84F72">
        <w:rPr>
          <w:i/>
          <w:szCs w:val="24"/>
        </w:rPr>
        <w:t>PCnU</w:t>
      </w:r>
      <w:proofErr w:type="spellEnd"/>
      <w:r w:rsidRPr="00F84F72">
        <w:rPr>
          <w:szCs w:val="24"/>
        </w:rPr>
        <w:t>]” i zastąpiono następująca treścią: „Subklauzuli 20.1 [</w:t>
      </w:r>
      <w:r w:rsidRPr="00F84F72">
        <w:rPr>
          <w:rStyle w:val="TeksttreciKursywa"/>
          <w:rFonts w:ascii="Times New Roman" w:hAnsi="Times New Roman" w:cs="Times New Roman"/>
          <w:color w:val="auto"/>
          <w:sz w:val="24"/>
          <w:szCs w:val="24"/>
        </w:rPr>
        <w:t>Roszczenia Wykonawcy</w:t>
      </w:r>
      <w:r w:rsidRPr="00F84F72">
        <w:rPr>
          <w:szCs w:val="24"/>
        </w:rPr>
        <w:t>]”</w:t>
      </w:r>
    </w:p>
    <w:p w14:paraId="60C232DF" w14:textId="77777777" w:rsidR="0045093D" w:rsidRPr="003159A5" w:rsidRDefault="0045093D" w:rsidP="00EA1CFF">
      <w:pPr>
        <w:pStyle w:val="Stopka"/>
        <w:tabs>
          <w:tab w:val="right" w:pos="9000"/>
        </w:tabs>
        <w:ind w:right="71"/>
        <w:rPr>
          <w:szCs w:val="24"/>
        </w:rPr>
      </w:pPr>
      <w:r w:rsidRPr="003159A5">
        <w:rPr>
          <w:szCs w:val="24"/>
        </w:rPr>
        <w:t xml:space="preserve"> </w:t>
      </w:r>
    </w:p>
    <w:p w14:paraId="15267A78" w14:textId="77777777" w:rsidR="0045093D" w:rsidRPr="003159A5" w:rsidRDefault="0045093D" w:rsidP="00EA1CFF">
      <w:pPr>
        <w:pStyle w:val="Stopka"/>
        <w:tabs>
          <w:tab w:val="right" w:pos="9000"/>
        </w:tabs>
        <w:ind w:right="71"/>
        <w:rPr>
          <w:szCs w:val="24"/>
        </w:rPr>
      </w:pPr>
      <w:r w:rsidRPr="003159A5">
        <w:rPr>
          <w:szCs w:val="24"/>
        </w:rPr>
        <w:t xml:space="preserve">Na końcu Subklauzuli 2.1 dodaje się akapit o treści: </w:t>
      </w:r>
    </w:p>
    <w:p w14:paraId="0034FED3" w14:textId="77777777" w:rsidR="0045093D" w:rsidRPr="003159A5" w:rsidRDefault="0045093D" w:rsidP="00EA1CFF">
      <w:pPr>
        <w:pStyle w:val="Stopka"/>
        <w:tabs>
          <w:tab w:val="right" w:pos="9000"/>
        </w:tabs>
        <w:ind w:right="71"/>
        <w:rPr>
          <w:szCs w:val="24"/>
        </w:rPr>
      </w:pPr>
    </w:p>
    <w:p w14:paraId="0C20A518" w14:textId="6CFB03C7" w:rsidR="0045093D" w:rsidRPr="003159A5" w:rsidRDefault="0045093D" w:rsidP="00EA1CFF">
      <w:pPr>
        <w:pStyle w:val="Stopka"/>
        <w:tabs>
          <w:tab w:val="right" w:pos="9000"/>
        </w:tabs>
        <w:ind w:right="71"/>
        <w:rPr>
          <w:szCs w:val="24"/>
        </w:rPr>
      </w:pPr>
      <w:r w:rsidRPr="003159A5">
        <w:rPr>
          <w:szCs w:val="24"/>
        </w:rPr>
        <w:t xml:space="preserve">Wykonawca jest zobowiązany przedłożyć Zamawiającemu w dniu przekazania mu prawa dostępu do Placu Budowy dokumenty wymagane ustawą Prawo budowlane zgodnie  </w:t>
      </w:r>
      <w:r w:rsidRPr="003159A5">
        <w:rPr>
          <w:szCs w:val="24"/>
        </w:rPr>
        <w:br/>
        <w:t xml:space="preserve">z </w:t>
      </w:r>
      <w:r w:rsidRPr="003877DC">
        <w:rPr>
          <w:szCs w:val="24"/>
        </w:rPr>
        <w:t>art. 41 ust.4</w:t>
      </w:r>
      <w:r w:rsidR="00F0725F" w:rsidRPr="003877DC">
        <w:rPr>
          <w:szCs w:val="24"/>
        </w:rPr>
        <w:t xml:space="preserve"> a</w:t>
      </w:r>
      <w:r w:rsidRPr="003877DC">
        <w:rPr>
          <w:szCs w:val="24"/>
        </w:rPr>
        <w:t xml:space="preserve"> tej ustawy</w:t>
      </w:r>
      <w:r w:rsidRPr="003159A5">
        <w:rPr>
          <w:szCs w:val="24"/>
        </w:rPr>
        <w:t xml:space="preserve">. </w:t>
      </w:r>
    </w:p>
    <w:p w14:paraId="5B6A4549" w14:textId="77777777" w:rsidR="0045093D" w:rsidRPr="003159A5" w:rsidRDefault="0045093D" w:rsidP="00EA1CFF">
      <w:pPr>
        <w:pStyle w:val="Stopka"/>
        <w:tabs>
          <w:tab w:val="right" w:pos="9000"/>
        </w:tabs>
        <w:ind w:right="71"/>
        <w:rPr>
          <w:szCs w:val="24"/>
          <w:highlight w:val="lightGray"/>
        </w:rPr>
      </w:pPr>
    </w:p>
    <w:p w14:paraId="3596BA7B" w14:textId="77777777" w:rsidR="0045093D" w:rsidRPr="003159A5" w:rsidRDefault="0045093D" w:rsidP="00EA1CFF">
      <w:pPr>
        <w:pStyle w:val="Nagwek2"/>
        <w:spacing w:before="0"/>
        <w:ind w:firstLine="0"/>
        <w:rPr>
          <w:rFonts w:ascii="Times New Roman" w:hAnsi="Times New Roman"/>
          <w:i w:val="0"/>
          <w:sz w:val="24"/>
          <w:szCs w:val="24"/>
        </w:rPr>
      </w:pPr>
      <w:bookmarkStart w:id="17" w:name="_Toc180854604"/>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2.2 </w:t>
      </w:r>
      <w:bookmarkEnd w:id="17"/>
      <w:r w:rsidRPr="003159A5">
        <w:rPr>
          <w:rFonts w:ascii="Times New Roman" w:hAnsi="Times New Roman"/>
          <w:i w:val="0"/>
          <w:sz w:val="24"/>
          <w:szCs w:val="24"/>
        </w:rPr>
        <w:t>Pomoc</w:t>
      </w:r>
    </w:p>
    <w:p w14:paraId="2120FBAA" w14:textId="77777777" w:rsidR="00CF59A9" w:rsidRDefault="00CF59A9" w:rsidP="00EA1CFF">
      <w:pPr>
        <w:spacing w:before="0"/>
        <w:rPr>
          <w:bCs/>
          <w:i/>
          <w:iCs/>
          <w:szCs w:val="24"/>
        </w:rPr>
      </w:pPr>
      <w:bookmarkStart w:id="18" w:name="_Toc180854605"/>
    </w:p>
    <w:p w14:paraId="727CDD4B" w14:textId="721EC2B8" w:rsidR="0045093D" w:rsidRPr="003159A5" w:rsidRDefault="0045093D" w:rsidP="00EA1CFF">
      <w:pPr>
        <w:spacing w:before="0"/>
        <w:rPr>
          <w:b/>
          <w:bCs/>
          <w:i/>
          <w:iCs/>
          <w:szCs w:val="24"/>
        </w:rPr>
      </w:pPr>
      <w:r w:rsidRPr="003159A5">
        <w:rPr>
          <w:bCs/>
          <w:i/>
          <w:iCs/>
          <w:szCs w:val="24"/>
        </w:rPr>
        <w:t xml:space="preserve">Usunięto całą treść </w:t>
      </w:r>
      <w:proofErr w:type="spellStart"/>
      <w:r w:rsidRPr="003159A5">
        <w:rPr>
          <w:bCs/>
          <w:i/>
          <w:iCs/>
          <w:szCs w:val="24"/>
        </w:rPr>
        <w:t>Subklauzuli</w:t>
      </w:r>
      <w:proofErr w:type="spellEnd"/>
      <w:r w:rsidRPr="003159A5">
        <w:rPr>
          <w:bCs/>
          <w:i/>
          <w:iCs/>
          <w:szCs w:val="24"/>
        </w:rPr>
        <w:t xml:space="preserve"> 2.2  jako niemającą zastosowania w niniejszych Warunkach Kontraktu.</w:t>
      </w:r>
    </w:p>
    <w:p w14:paraId="47909088" w14:textId="77777777" w:rsidR="00CF59A9" w:rsidRDefault="00CF59A9" w:rsidP="00EA1CFF">
      <w:pPr>
        <w:pStyle w:val="Nagwek2"/>
        <w:spacing w:before="0"/>
        <w:ind w:firstLine="0"/>
        <w:rPr>
          <w:rFonts w:ascii="Times New Roman" w:hAnsi="Times New Roman"/>
          <w:i w:val="0"/>
          <w:sz w:val="24"/>
          <w:szCs w:val="24"/>
        </w:rPr>
      </w:pPr>
    </w:p>
    <w:p w14:paraId="3B427391" w14:textId="6799840E" w:rsidR="0045093D" w:rsidRPr="003159A5" w:rsidRDefault="0045093D" w:rsidP="00EA1CFF">
      <w:pPr>
        <w:pStyle w:val="Nagwek2"/>
        <w:spacing w:before="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2.4 Zapewnienie finansowania przez Zamawiającego</w:t>
      </w:r>
      <w:bookmarkEnd w:id="18"/>
    </w:p>
    <w:p w14:paraId="4198EC17" w14:textId="77777777" w:rsidR="00CF59A9" w:rsidRDefault="00CF59A9" w:rsidP="00EA1CFF">
      <w:pPr>
        <w:pStyle w:val="Nagwek2"/>
        <w:spacing w:before="0"/>
        <w:ind w:firstLine="0"/>
        <w:rPr>
          <w:rFonts w:ascii="Times New Roman" w:hAnsi="Times New Roman"/>
          <w:b w:val="0"/>
          <w:snapToGrid w:val="0"/>
          <w:sz w:val="24"/>
          <w:szCs w:val="24"/>
        </w:rPr>
      </w:pPr>
    </w:p>
    <w:p w14:paraId="7F585C1C" w14:textId="100597B0" w:rsidR="0045093D" w:rsidRPr="003159A5" w:rsidRDefault="0045093D" w:rsidP="00EA1CFF">
      <w:pPr>
        <w:pStyle w:val="Nagwek2"/>
        <w:spacing w:before="0"/>
        <w:ind w:firstLine="0"/>
        <w:rPr>
          <w:rFonts w:ascii="Times New Roman" w:hAnsi="Times New Roman"/>
          <w:sz w:val="24"/>
          <w:szCs w:val="24"/>
        </w:rPr>
      </w:pPr>
      <w:r w:rsidRPr="003159A5">
        <w:rPr>
          <w:rFonts w:ascii="Times New Roman" w:hAnsi="Times New Roman"/>
          <w:b w:val="0"/>
          <w:snapToGrid w:val="0"/>
          <w:sz w:val="24"/>
          <w:szCs w:val="24"/>
        </w:rPr>
        <w:t xml:space="preserve">Usunięto całą treść </w:t>
      </w:r>
      <w:proofErr w:type="spellStart"/>
      <w:r w:rsidRPr="003159A5">
        <w:rPr>
          <w:rFonts w:ascii="Times New Roman" w:hAnsi="Times New Roman"/>
          <w:b w:val="0"/>
          <w:snapToGrid w:val="0"/>
          <w:sz w:val="24"/>
          <w:szCs w:val="24"/>
        </w:rPr>
        <w:t>Subklauzuli</w:t>
      </w:r>
      <w:proofErr w:type="spellEnd"/>
      <w:r w:rsidRPr="003159A5">
        <w:rPr>
          <w:rFonts w:ascii="Times New Roman" w:hAnsi="Times New Roman"/>
          <w:b w:val="0"/>
          <w:snapToGrid w:val="0"/>
          <w:sz w:val="24"/>
          <w:szCs w:val="24"/>
        </w:rPr>
        <w:t xml:space="preserve"> 2.4  </w:t>
      </w:r>
      <w:r w:rsidRPr="003159A5">
        <w:rPr>
          <w:rFonts w:ascii="Times New Roman" w:hAnsi="Times New Roman"/>
          <w:b w:val="0"/>
          <w:sz w:val="24"/>
          <w:szCs w:val="24"/>
        </w:rPr>
        <w:t>jako niemającą zastosowania w niniejszych Warunkach Kontraktu.</w:t>
      </w:r>
    </w:p>
    <w:p w14:paraId="7BD2A796" w14:textId="77777777" w:rsidR="0045093D" w:rsidRPr="003159A5" w:rsidRDefault="0045093D" w:rsidP="00EA1CFF">
      <w:pPr>
        <w:spacing w:before="0"/>
        <w:rPr>
          <w:b/>
          <w:szCs w:val="24"/>
        </w:rPr>
      </w:pPr>
    </w:p>
    <w:p w14:paraId="5B742ACA" w14:textId="77777777" w:rsidR="0045093D" w:rsidRPr="003159A5" w:rsidRDefault="0045093D" w:rsidP="00EA1CFF">
      <w:pPr>
        <w:spacing w:before="0"/>
        <w:rPr>
          <w:b/>
          <w:szCs w:val="24"/>
        </w:rPr>
      </w:pPr>
      <w:proofErr w:type="spellStart"/>
      <w:r w:rsidRPr="003159A5">
        <w:rPr>
          <w:b/>
          <w:szCs w:val="24"/>
        </w:rPr>
        <w:t>Subklauzula</w:t>
      </w:r>
      <w:proofErr w:type="spellEnd"/>
      <w:r w:rsidRPr="003159A5">
        <w:rPr>
          <w:b/>
          <w:szCs w:val="24"/>
        </w:rPr>
        <w:t xml:space="preserve"> 2.5 Dane dotyczące Placu Budowy i elementy odniesienia</w:t>
      </w:r>
    </w:p>
    <w:p w14:paraId="129A669F" w14:textId="77777777" w:rsidR="0045093D" w:rsidRPr="003159A5" w:rsidRDefault="0045093D" w:rsidP="00EA1CFF">
      <w:pPr>
        <w:spacing w:before="0"/>
        <w:rPr>
          <w:szCs w:val="24"/>
        </w:rPr>
      </w:pPr>
      <w:r w:rsidRPr="003159A5">
        <w:rPr>
          <w:szCs w:val="24"/>
        </w:rPr>
        <w:t>W Subklauzuli 2.5 wprowadza się następujące zmiany:</w:t>
      </w:r>
    </w:p>
    <w:p w14:paraId="485F9011" w14:textId="77777777" w:rsidR="0045093D" w:rsidRPr="003159A5" w:rsidRDefault="0045093D" w:rsidP="00EA1CFF">
      <w:pPr>
        <w:spacing w:before="0"/>
        <w:rPr>
          <w:szCs w:val="24"/>
        </w:rPr>
      </w:pPr>
    </w:p>
    <w:p w14:paraId="1526BFC2" w14:textId="4FA3E643" w:rsidR="0045093D" w:rsidRPr="003159A5" w:rsidRDefault="0045093D" w:rsidP="00EA1CFF">
      <w:pPr>
        <w:tabs>
          <w:tab w:val="center" w:pos="4153"/>
          <w:tab w:val="right" w:pos="9000"/>
        </w:tabs>
        <w:spacing w:before="0"/>
        <w:ind w:right="71"/>
        <w:rPr>
          <w:szCs w:val="24"/>
        </w:rPr>
      </w:pPr>
      <w:r w:rsidRPr="003159A5">
        <w:rPr>
          <w:szCs w:val="24"/>
        </w:rPr>
        <w:t xml:space="preserve">Skreśla się drugie zdanie z pierwszego akapitu </w:t>
      </w:r>
      <w:proofErr w:type="spellStart"/>
      <w:r w:rsidRPr="003159A5">
        <w:rPr>
          <w:szCs w:val="24"/>
        </w:rPr>
        <w:t>Subklauzuli</w:t>
      </w:r>
      <w:proofErr w:type="spellEnd"/>
      <w:r w:rsidRPr="003159A5">
        <w:rPr>
          <w:szCs w:val="24"/>
        </w:rPr>
        <w:t xml:space="preserve"> 2.5</w:t>
      </w:r>
      <w:r w:rsidR="002D3D6C">
        <w:rPr>
          <w:szCs w:val="24"/>
        </w:rPr>
        <w:t xml:space="preserve"> i w to miejsce </w:t>
      </w:r>
      <w:proofErr w:type="spellStart"/>
      <w:r w:rsidR="002D3D6C">
        <w:rPr>
          <w:szCs w:val="24"/>
        </w:rPr>
        <w:t>wrpwadza</w:t>
      </w:r>
      <w:proofErr w:type="spellEnd"/>
      <w:r w:rsidR="002D3D6C">
        <w:rPr>
          <w:szCs w:val="24"/>
        </w:rPr>
        <w:t xml:space="preserve"> się zdanie następujące: „Dane te zostaną przekazane tylko w </w:t>
      </w:r>
      <w:proofErr w:type="spellStart"/>
      <w:r w:rsidR="002D3D6C">
        <w:rPr>
          <w:szCs w:val="24"/>
        </w:rPr>
        <w:t>wypdku</w:t>
      </w:r>
      <w:proofErr w:type="spellEnd"/>
      <w:r w:rsidR="002D3D6C">
        <w:rPr>
          <w:szCs w:val="24"/>
        </w:rPr>
        <w:t xml:space="preserve"> ich posiadania przez </w:t>
      </w:r>
      <w:proofErr w:type="spellStart"/>
      <w:r w:rsidR="002D3D6C">
        <w:rPr>
          <w:szCs w:val="24"/>
        </w:rPr>
        <w:t>Zamawiajacego</w:t>
      </w:r>
      <w:proofErr w:type="spellEnd"/>
      <w:r w:rsidR="002D3D6C">
        <w:rPr>
          <w:szCs w:val="24"/>
        </w:rPr>
        <w:t>, w przeciwnym razie Wykonawca pozyska je we własnym zakresie</w:t>
      </w:r>
      <w:r w:rsidR="003877DC">
        <w:rPr>
          <w:szCs w:val="24"/>
        </w:rPr>
        <w:t xml:space="preserve"> jeśli będą potrzebne do prawidłowej realizacji Kontraktu</w:t>
      </w:r>
      <w:r w:rsidR="002D3D6C">
        <w:rPr>
          <w:szCs w:val="24"/>
        </w:rPr>
        <w:t xml:space="preserve">.” </w:t>
      </w:r>
    </w:p>
    <w:p w14:paraId="0A973851" w14:textId="77777777" w:rsidR="0045093D" w:rsidRPr="003159A5" w:rsidRDefault="0045093D" w:rsidP="00EA1CFF">
      <w:pPr>
        <w:tabs>
          <w:tab w:val="center" w:pos="4153"/>
          <w:tab w:val="right" w:pos="9000"/>
        </w:tabs>
        <w:spacing w:before="0"/>
        <w:ind w:right="71"/>
        <w:rPr>
          <w:szCs w:val="24"/>
        </w:rPr>
      </w:pPr>
    </w:p>
    <w:p w14:paraId="66582FCC" w14:textId="77777777" w:rsidR="0045093D" w:rsidRPr="003159A5" w:rsidRDefault="0045093D" w:rsidP="00EA1CFF">
      <w:pPr>
        <w:tabs>
          <w:tab w:val="center" w:pos="4153"/>
          <w:tab w:val="right" w:pos="9000"/>
        </w:tabs>
        <w:spacing w:before="0"/>
        <w:ind w:right="71"/>
        <w:rPr>
          <w:szCs w:val="24"/>
        </w:rPr>
      </w:pPr>
      <w:r w:rsidRPr="003159A5">
        <w:rPr>
          <w:szCs w:val="24"/>
        </w:rPr>
        <w:t xml:space="preserve">W drugim akapicie Subklauzuli 2.5 skreśla się wyrazy „zostaną określone w Wymaganiach Zamawiającego lub wydane Wykonawcy w drodze Powiadomienie Inżyniera” i zastępuje wyrazami: „Wykonawca pozyska we własnym zakresie”. </w:t>
      </w:r>
    </w:p>
    <w:p w14:paraId="602EA409" w14:textId="77777777" w:rsidR="0045093D" w:rsidRPr="003159A5" w:rsidRDefault="0045093D" w:rsidP="00EA1CFF">
      <w:pPr>
        <w:spacing w:before="0"/>
        <w:rPr>
          <w:b/>
          <w:szCs w:val="24"/>
        </w:rPr>
      </w:pPr>
    </w:p>
    <w:p w14:paraId="711BA2B7" w14:textId="4C000FF5" w:rsidR="0045093D" w:rsidRPr="003159A5" w:rsidRDefault="0045093D" w:rsidP="00EA1CFF">
      <w:pPr>
        <w:pStyle w:val="Nagwek1"/>
        <w:spacing w:before="0"/>
        <w:rPr>
          <w:rFonts w:ascii="Times New Roman" w:hAnsi="Times New Roman" w:cs="Times New Roman"/>
          <w:color w:val="auto"/>
          <w:sz w:val="24"/>
          <w:szCs w:val="24"/>
          <w:u w:val="single"/>
        </w:rPr>
      </w:pPr>
      <w:r w:rsidRPr="003159A5">
        <w:rPr>
          <w:rFonts w:ascii="Times New Roman" w:hAnsi="Times New Roman" w:cs="Times New Roman"/>
          <w:color w:val="auto"/>
          <w:sz w:val="24"/>
          <w:szCs w:val="24"/>
          <w:u w:val="single"/>
        </w:rPr>
        <w:t>Klauzula 3 Inżynier</w:t>
      </w:r>
    </w:p>
    <w:p w14:paraId="380C083E" w14:textId="77777777" w:rsidR="002B3C3E" w:rsidRDefault="002B3C3E" w:rsidP="00EA1CFF">
      <w:pPr>
        <w:pStyle w:val="Nagwek2"/>
        <w:spacing w:before="0"/>
        <w:ind w:firstLine="0"/>
        <w:jc w:val="left"/>
        <w:rPr>
          <w:rFonts w:ascii="Times New Roman" w:hAnsi="Times New Roman"/>
          <w:i w:val="0"/>
          <w:sz w:val="24"/>
          <w:szCs w:val="24"/>
        </w:rPr>
      </w:pPr>
      <w:bookmarkStart w:id="19" w:name="_Toc75589459"/>
      <w:bookmarkStart w:id="20" w:name="_Toc180854607"/>
    </w:p>
    <w:p w14:paraId="4C3E27BD" w14:textId="427906F0" w:rsidR="0045093D" w:rsidRPr="003159A5" w:rsidRDefault="0045093D" w:rsidP="00EA1CFF">
      <w:pPr>
        <w:pStyle w:val="Nagwek2"/>
        <w:spacing w:before="0"/>
        <w:ind w:firstLine="0"/>
        <w:jc w:val="left"/>
        <w:rPr>
          <w:rFonts w:ascii="Times New Roman" w:hAnsi="Times New Roman"/>
          <w:i w:val="0"/>
          <w:sz w:val="24"/>
          <w:szCs w:val="24"/>
          <w:u w:val="single"/>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3.1 </w:t>
      </w:r>
      <w:bookmarkEnd w:id="19"/>
      <w:bookmarkEnd w:id="20"/>
      <w:r w:rsidRPr="003159A5">
        <w:rPr>
          <w:rFonts w:ascii="Times New Roman" w:hAnsi="Times New Roman"/>
          <w:i w:val="0"/>
          <w:sz w:val="24"/>
          <w:szCs w:val="24"/>
        </w:rPr>
        <w:t xml:space="preserve">Inżynier </w:t>
      </w:r>
    </w:p>
    <w:p w14:paraId="07874ED0" w14:textId="285D312B" w:rsidR="0045093D" w:rsidRPr="003159A5" w:rsidRDefault="0045093D" w:rsidP="00EA1CFF">
      <w:pPr>
        <w:widowControl w:val="0"/>
        <w:spacing w:before="0"/>
        <w:rPr>
          <w:snapToGrid w:val="0"/>
          <w:szCs w:val="24"/>
        </w:rPr>
      </w:pPr>
      <w:r w:rsidRPr="003159A5">
        <w:rPr>
          <w:snapToGrid w:val="0"/>
          <w:szCs w:val="24"/>
        </w:rPr>
        <w:t>W Subklauzuli 3.1 wprowadza się następujące zmiany:</w:t>
      </w:r>
    </w:p>
    <w:p w14:paraId="1A340D4C" w14:textId="2F5B46D8" w:rsidR="005401F2" w:rsidRPr="003159A5" w:rsidRDefault="005401F2" w:rsidP="00EA1CFF">
      <w:pPr>
        <w:widowControl w:val="0"/>
        <w:spacing w:before="0"/>
        <w:rPr>
          <w:snapToGrid w:val="0"/>
          <w:szCs w:val="24"/>
        </w:rPr>
      </w:pPr>
      <w:r w:rsidRPr="003159A5">
        <w:rPr>
          <w:snapToGrid w:val="0"/>
          <w:szCs w:val="24"/>
        </w:rPr>
        <w:t>W pierwszym akapicie usunięto: „Zamawiający wyznaczy Inżyniera, który” i zastąpiono je następującą treścią: „Inżynier”.</w:t>
      </w:r>
    </w:p>
    <w:p w14:paraId="6CE72A2C" w14:textId="77777777" w:rsidR="0045093D" w:rsidRPr="003159A5" w:rsidRDefault="0045093D" w:rsidP="00EA1CFF">
      <w:pPr>
        <w:widowControl w:val="0"/>
        <w:spacing w:before="0"/>
        <w:rPr>
          <w:snapToGrid w:val="0"/>
          <w:szCs w:val="24"/>
        </w:rPr>
      </w:pPr>
    </w:p>
    <w:p w14:paraId="7B49C50E" w14:textId="0B105C59" w:rsidR="0045093D" w:rsidRPr="003159A5" w:rsidRDefault="0045093D" w:rsidP="00EA1CFF">
      <w:pPr>
        <w:widowControl w:val="0"/>
        <w:spacing w:before="0"/>
        <w:rPr>
          <w:snapToGrid w:val="0"/>
          <w:szCs w:val="24"/>
        </w:rPr>
      </w:pPr>
      <w:r w:rsidRPr="003159A5">
        <w:rPr>
          <w:snapToGrid w:val="0"/>
          <w:szCs w:val="24"/>
        </w:rPr>
        <w:t>Usunięto akapit drugi, trzeci, czwarty i piąty Subklauzuli 3.1 i zastąpiono je następującą treścią:</w:t>
      </w:r>
    </w:p>
    <w:p w14:paraId="581999A7" w14:textId="79FC551F" w:rsidR="0045093D" w:rsidRPr="003159A5" w:rsidRDefault="0045093D" w:rsidP="00EA1CFF">
      <w:pPr>
        <w:widowControl w:val="0"/>
        <w:spacing w:before="0"/>
        <w:rPr>
          <w:szCs w:val="24"/>
        </w:rPr>
      </w:pPr>
      <w:r w:rsidRPr="003159A5">
        <w:rPr>
          <w:snapToGrid w:val="0"/>
          <w:szCs w:val="24"/>
        </w:rPr>
        <w:t>Inżynier jest osobą wyznaczoną i upoważnioną do działania w ramach Kontraktu</w:t>
      </w:r>
      <w:r w:rsidR="00FF7D7F" w:rsidRPr="003159A5">
        <w:rPr>
          <w:snapToGrid w:val="0"/>
          <w:szCs w:val="24"/>
        </w:rPr>
        <w:t xml:space="preserve"> w zakresie i w sposób określony w Kontrakcie</w:t>
      </w:r>
      <w:r w:rsidRPr="003159A5">
        <w:rPr>
          <w:snapToGrid w:val="0"/>
          <w:szCs w:val="24"/>
        </w:rPr>
        <w:t>.</w:t>
      </w:r>
    </w:p>
    <w:p w14:paraId="5C239448" w14:textId="77777777" w:rsidR="008E4D67" w:rsidRDefault="008E4D67" w:rsidP="00EA1CFF">
      <w:pPr>
        <w:pStyle w:val="Nagwek2"/>
        <w:spacing w:before="0"/>
        <w:ind w:firstLine="0"/>
        <w:rPr>
          <w:rFonts w:ascii="Times New Roman" w:hAnsi="Times New Roman"/>
          <w:i w:val="0"/>
          <w:sz w:val="24"/>
          <w:szCs w:val="24"/>
        </w:rPr>
      </w:pPr>
    </w:p>
    <w:p w14:paraId="69288756" w14:textId="2353AD14" w:rsidR="0045093D" w:rsidRPr="003159A5" w:rsidRDefault="0045093D" w:rsidP="00EA1CFF">
      <w:pPr>
        <w:pStyle w:val="Nagwek2"/>
        <w:spacing w:before="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3.2 Obowiązki i upoważnienia Inżyniera </w:t>
      </w:r>
    </w:p>
    <w:p w14:paraId="52DCEF1E" w14:textId="77777777" w:rsidR="0045093D" w:rsidRPr="003159A5" w:rsidRDefault="0045093D" w:rsidP="00EA1CFF">
      <w:pPr>
        <w:widowControl w:val="0"/>
        <w:spacing w:before="0"/>
        <w:rPr>
          <w:snapToGrid w:val="0"/>
          <w:szCs w:val="24"/>
        </w:rPr>
      </w:pPr>
      <w:r w:rsidRPr="003159A5">
        <w:rPr>
          <w:snapToGrid w:val="0"/>
          <w:szCs w:val="24"/>
        </w:rPr>
        <w:t>W Subklauzuli 3.2 wprowadza się następujące zmiany:</w:t>
      </w:r>
    </w:p>
    <w:p w14:paraId="00CE3BED" w14:textId="77777777" w:rsidR="0045093D" w:rsidRPr="003159A5" w:rsidRDefault="0045093D" w:rsidP="00EA1CFF">
      <w:pPr>
        <w:widowControl w:val="0"/>
        <w:spacing w:before="0"/>
        <w:rPr>
          <w:snapToGrid w:val="0"/>
          <w:szCs w:val="24"/>
        </w:rPr>
      </w:pPr>
    </w:p>
    <w:p w14:paraId="02DDA767" w14:textId="77777777" w:rsidR="0045093D" w:rsidRPr="003159A5" w:rsidRDefault="0045093D" w:rsidP="00EA1CFF">
      <w:pPr>
        <w:widowControl w:val="0"/>
        <w:spacing w:before="0"/>
        <w:rPr>
          <w:snapToGrid w:val="0"/>
          <w:szCs w:val="24"/>
        </w:rPr>
      </w:pPr>
      <w:r w:rsidRPr="003159A5">
        <w:rPr>
          <w:snapToGrid w:val="0"/>
          <w:szCs w:val="24"/>
        </w:rPr>
        <w:t>Usunięto drugie i trzecie zdanie z trzeciego akapitu Subklauzuli 3.2 rozpoczynające się od wyrazów „Jeżeli od Inżyniera wymaga się, aby…” i zastąpiono je następującą treścią:</w:t>
      </w:r>
    </w:p>
    <w:p w14:paraId="0C6BC5A8" w14:textId="77777777" w:rsidR="0045093D" w:rsidRPr="003159A5" w:rsidRDefault="0045093D" w:rsidP="00EA1CFF">
      <w:pPr>
        <w:widowControl w:val="0"/>
        <w:spacing w:before="0"/>
        <w:rPr>
          <w:snapToGrid w:val="0"/>
          <w:szCs w:val="24"/>
        </w:rPr>
      </w:pPr>
      <w:r w:rsidRPr="003159A5">
        <w:rPr>
          <w:snapToGrid w:val="0"/>
          <w:szCs w:val="24"/>
        </w:rPr>
        <w:t>Inżynier jest zobowiązany uzyskać pisemne uzgodnienie Zamawiającego przed wydaniem rozstrzygnięcia w poniższym zakresie:</w:t>
      </w:r>
    </w:p>
    <w:p w14:paraId="1D8A7597" w14:textId="77777777" w:rsidR="0045093D" w:rsidRPr="003159A5" w:rsidRDefault="0045093D" w:rsidP="00EA1CFF">
      <w:pPr>
        <w:widowControl w:val="0"/>
        <w:numPr>
          <w:ilvl w:val="0"/>
          <w:numId w:val="31"/>
        </w:numPr>
        <w:tabs>
          <w:tab w:val="left" w:pos="426"/>
        </w:tabs>
        <w:spacing w:before="0"/>
        <w:rPr>
          <w:snapToGrid w:val="0"/>
          <w:szCs w:val="24"/>
        </w:rPr>
      </w:pPr>
      <w:r w:rsidRPr="003159A5">
        <w:rPr>
          <w:snapToGrid w:val="0"/>
          <w:szCs w:val="24"/>
        </w:rPr>
        <w:t>wydanie Polecenia Inżyniera na podstawie Subklauzuli 3.5 [</w:t>
      </w:r>
      <w:r w:rsidRPr="003159A5">
        <w:rPr>
          <w:i/>
          <w:snapToGrid w:val="0"/>
          <w:szCs w:val="24"/>
        </w:rPr>
        <w:t>Polecenie Inżyniera</w:t>
      </w:r>
      <w:r w:rsidRPr="003159A5">
        <w:rPr>
          <w:snapToGrid w:val="0"/>
          <w:szCs w:val="24"/>
        </w:rPr>
        <w:t>] – w zakresie Poleceń skutkujących zwiększeniem wartości Robót;</w:t>
      </w:r>
    </w:p>
    <w:p w14:paraId="63CDEBDB" w14:textId="77777777" w:rsidR="0045093D" w:rsidRPr="003159A5" w:rsidRDefault="0045093D" w:rsidP="00EA1CFF">
      <w:pPr>
        <w:widowControl w:val="0"/>
        <w:numPr>
          <w:ilvl w:val="0"/>
          <w:numId w:val="31"/>
        </w:numPr>
        <w:tabs>
          <w:tab w:val="left" w:pos="426"/>
        </w:tabs>
        <w:spacing w:before="0"/>
        <w:rPr>
          <w:snapToGrid w:val="0"/>
          <w:szCs w:val="24"/>
        </w:rPr>
      </w:pPr>
      <w:r w:rsidRPr="003159A5">
        <w:rPr>
          <w:snapToGrid w:val="0"/>
          <w:szCs w:val="24"/>
        </w:rPr>
        <w:t>zmiany lub usunięcia osoby na podstawie Subklauzuli 6.8 [</w:t>
      </w:r>
      <w:r w:rsidRPr="003159A5">
        <w:rPr>
          <w:i/>
          <w:snapToGrid w:val="0"/>
          <w:szCs w:val="24"/>
        </w:rPr>
        <w:t>Nadzór Wykonawcy</w:t>
      </w:r>
      <w:r w:rsidRPr="003159A5">
        <w:rPr>
          <w:snapToGrid w:val="0"/>
          <w:szCs w:val="24"/>
        </w:rPr>
        <w:t>] oraz Subklauzuli 6.9 [</w:t>
      </w:r>
      <w:r w:rsidRPr="003159A5">
        <w:rPr>
          <w:i/>
          <w:snapToGrid w:val="0"/>
          <w:szCs w:val="24"/>
        </w:rPr>
        <w:t>Personel Wykonawcy</w:t>
      </w:r>
      <w:r w:rsidRPr="003159A5">
        <w:rPr>
          <w:snapToGrid w:val="0"/>
          <w:szCs w:val="24"/>
        </w:rPr>
        <w:t>];</w:t>
      </w:r>
    </w:p>
    <w:p w14:paraId="6DDE14A9" w14:textId="77777777" w:rsidR="0045093D" w:rsidRPr="003159A5" w:rsidRDefault="0045093D" w:rsidP="00EA1CFF">
      <w:pPr>
        <w:widowControl w:val="0"/>
        <w:numPr>
          <w:ilvl w:val="0"/>
          <w:numId w:val="31"/>
        </w:numPr>
        <w:tabs>
          <w:tab w:val="left" w:pos="426"/>
        </w:tabs>
        <w:spacing w:before="0"/>
        <w:rPr>
          <w:snapToGrid w:val="0"/>
          <w:szCs w:val="24"/>
        </w:rPr>
      </w:pPr>
      <w:r w:rsidRPr="003159A5">
        <w:rPr>
          <w:snapToGrid w:val="0"/>
          <w:szCs w:val="24"/>
        </w:rPr>
        <w:t>wydanie polecenia zawieszenia całości lub części Robót na podstawie Subklauzuli 8.9 [</w:t>
      </w:r>
      <w:r w:rsidRPr="003159A5">
        <w:rPr>
          <w:i/>
          <w:snapToGrid w:val="0"/>
          <w:szCs w:val="24"/>
        </w:rPr>
        <w:t>Zawieszenie przez Zamawiającego</w:t>
      </w:r>
      <w:r w:rsidRPr="003159A5">
        <w:rPr>
          <w:snapToGrid w:val="0"/>
          <w:szCs w:val="24"/>
        </w:rPr>
        <w:t>];</w:t>
      </w:r>
    </w:p>
    <w:p w14:paraId="7BCB8B01" w14:textId="77777777" w:rsidR="0045093D" w:rsidRPr="003159A5" w:rsidRDefault="0045093D" w:rsidP="00EA1CFF">
      <w:pPr>
        <w:widowControl w:val="0"/>
        <w:numPr>
          <w:ilvl w:val="0"/>
          <w:numId w:val="31"/>
        </w:numPr>
        <w:tabs>
          <w:tab w:val="left" w:pos="426"/>
        </w:tabs>
        <w:spacing w:before="0"/>
        <w:rPr>
          <w:snapToGrid w:val="0"/>
          <w:szCs w:val="24"/>
        </w:rPr>
      </w:pPr>
      <w:r w:rsidRPr="003159A5">
        <w:rPr>
          <w:snapToGrid w:val="0"/>
          <w:szCs w:val="24"/>
        </w:rPr>
        <w:t>wydanie Polecenia Zmiany na podstawie Subklauzuli 13.1 [</w:t>
      </w:r>
      <w:r w:rsidRPr="003159A5">
        <w:rPr>
          <w:i/>
          <w:snapToGrid w:val="0"/>
          <w:szCs w:val="24"/>
        </w:rPr>
        <w:t>Prawo do Zmian</w:t>
      </w:r>
      <w:r w:rsidRPr="003159A5">
        <w:rPr>
          <w:snapToGrid w:val="0"/>
          <w:szCs w:val="24"/>
        </w:rPr>
        <w:t>] lub Subklauzuli 13.2 [</w:t>
      </w:r>
      <w:r w:rsidRPr="003159A5">
        <w:rPr>
          <w:i/>
          <w:snapToGrid w:val="0"/>
          <w:szCs w:val="24"/>
        </w:rPr>
        <w:t>Inżynieria wartości</w:t>
      </w:r>
      <w:r w:rsidRPr="003159A5">
        <w:rPr>
          <w:snapToGrid w:val="0"/>
          <w:szCs w:val="24"/>
        </w:rPr>
        <w:t>];</w:t>
      </w:r>
    </w:p>
    <w:p w14:paraId="4AA0B00E" w14:textId="77777777" w:rsidR="0045093D" w:rsidRPr="003159A5" w:rsidRDefault="0045093D" w:rsidP="00EA1CFF">
      <w:pPr>
        <w:widowControl w:val="0"/>
        <w:numPr>
          <w:ilvl w:val="0"/>
          <w:numId w:val="31"/>
        </w:numPr>
        <w:tabs>
          <w:tab w:val="left" w:pos="426"/>
        </w:tabs>
        <w:spacing w:before="0"/>
        <w:rPr>
          <w:snapToGrid w:val="0"/>
          <w:szCs w:val="24"/>
        </w:rPr>
      </w:pPr>
      <w:r w:rsidRPr="003159A5">
        <w:rPr>
          <w:snapToGrid w:val="0"/>
          <w:szCs w:val="24"/>
        </w:rPr>
        <w:t>wydanie polecenia wynikającego z Subklauzuli 13.3 [</w:t>
      </w:r>
      <w:r w:rsidRPr="003159A5">
        <w:rPr>
          <w:i/>
          <w:snapToGrid w:val="0"/>
          <w:szCs w:val="24"/>
        </w:rPr>
        <w:t>Procedura Zmiany</w:t>
      </w:r>
      <w:r w:rsidRPr="003159A5">
        <w:rPr>
          <w:snapToGrid w:val="0"/>
          <w:szCs w:val="24"/>
        </w:rPr>
        <w:t xml:space="preserve">]; </w:t>
      </w:r>
    </w:p>
    <w:p w14:paraId="118EEB52" w14:textId="77777777" w:rsidR="0045093D" w:rsidRPr="003159A5" w:rsidRDefault="0045093D" w:rsidP="00EA1CFF">
      <w:pPr>
        <w:widowControl w:val="0"/>
        <w:numPr>
          <w:ilvl w:val="0"/>
          <w:numId w:val="31"/>
        </w:numPr>
        <w:tabs>
          <w:tab w:val="left" w:pos="426"/>
        </w:tabs>
        <w:spacing w:before="0"/>
        <w:rPr>
          <w:snapToGrid w:val="0"/>
          <w:szCs w:val="24"/>
        </w:rPr>
      </w:pPr>
      <w:r w:rsidRPr="003159A5">
        <w:rPr>
          <w:snapToGrid w:val="0"/>
          <w:szCs w:val="24"/>
        </w:rPr>
        <w:t>rozstrzygnięcie roszczenia na podstawie Subklauzuli 20.1 [</w:t>
      </w:r>
      <w:r w:rsidRPr="003159A5">
        <w:rPr>
          <w:i/>
          <w:snapToGrid w:val="0"/>
          <w:szCs w:val="24"/>
        </w:rPr>
        <w:t>Roszczenia Wykonawcy</w:t>
      </w:r>
      <w:r w:rsidRPr="003159A5">
        <w:rPr>
          <w:snapToGrid w:val="0"/>
          <w:szCs w:val="24"/>
        </w:rPr>
        <w:t>];</w:t>
      </w:r>
    </w:p>
    <w:p w14:paraId="32E66149" w14:textId="77777777" w:rsidR="0045093D" w:rsidRPr="003159A5" w:rsidRDefault="0045093D" w:rsidP="00EA1CFF">
      <w:pPr>
        <w:pStyle w:val="Akapitzlist"/>
        <w:numPr>
          <w:ilvl w:val="0"/>
          <w:numId w:val="31"/>
        </w:numPr>
        <w:spacing w:before="0"/>
        <w:jc w:val="left"/>
        <w:rPr>
          <w:snapToGrid w:val="0"/>
          <w:szCs w:val="24"/>
        </w:rPr>
      </w:pPr>
      <w:r w:rsidRPr="003159A5">
        <w:rPr>
          <w:snapToGrid w:val="0"/>
          <w:szCs w:val="24"/>
        </w:rPr>
        <w:t xml:space="preserve">  wydawania Powiadomienia na podstawie Subklauzuli 15.1 [</w:t>
      </w:r>
      <w:r w:rsidRPr="003159A5">
        <w:rPr>
          <w:i/>
          <w:snapToGrid w:val="0"/>
          <w:szCs w:val="24"/>
        </w:rPr>
        <w:t>Wezwanie do naprawienia uchybień</w:t>
      </w:r>
      <w:r w:rsidRPr="003159A5">
        <w:rPr>
          <w:snapToGrid w:val="0"/>
          <w:szCs w:val="24"/>
        </w:rPr>
        <w:t>].</w:t>
      </w:r>
    </w:p>
    <w:p w14:paraId="4B2F05B6" w14:textId="77777777" w:rsidR="0045093D" w:rsidRPr="003159A5" w:rsidRDefault="0045093D" w:rsidP="00EA1CFF">
      <w:pPr>
        <w:widowControl w:val="0"/>
        <w:tabs>
          <w:tab w:val="left" w:pos="426"/>
        </w:tabs>
        <w:spacing w:before="0"/>
        <w:rPr>
          <w:snapToGrid w:val="0"/>
          <w:szCs w:val="24"/>
        </w:rPr>
      </w:pPr>
      <w:r w:rsidRPr="003159A5">
        <w:rPr>
          <w:snapToGrid w:val="0"/>
          <w:szCs w:val="24"/>
        </w:rPr>
        <w:t>Rozstrzygnięcie Inżyniera będzie przekazane Wykonawcy wraz z pisemnym uzgodnieniem Zamawiającego, zgodnie z Kontraktem.</w:t>
      </w:r>
    </w:p>
    <w:p w14:paraId="65FAE8F0" w14:textId="77777777" w:rsidR="0045093D" w:rsidRPr="003159A5" w:rsidRDefault="0045093D" w:rsidP="00EA1CFF">
      <w:pPr>
        <w:widowControl w:val="0"/>
        <w:tabs>
          <w:tab w:val="left" w:pos="426"/>
        </w:tabs>
        <w:spacing w:before="0"/>
        <w:rPr>
          <w:snapToGrid w:val="0"/>
          <w:szCs w:val="24"/>
        </w:rPr>
      </w:pPr>
    </w:p>
    <w:p w14:paraId="65C72683" w14:textId="6D95D20D" w:rsidR="0045093D" w:rsidRPr="003159A5" w:rsidRDefault="0045093D" w:rsidP="00EA1CFF">
      <w:pPr>
        <w:widowControl w:val="0"/>
        <w:tabs>
          <w:tab w:val="left" w:pos="426"/>
        </w:tabs>
        <w:spacing w:before="0"/>
        <w:rPr>
          <w:snapToGrid w:val="0"/>
          <w:szCs w:val="24"/>
        </w:rPr>
      </w:pPr>
      <w:r w:rsidRPr="003159A5">
        <w:rPr>
          <w:snapToGrid w:val="0"/>
          <w:szCs w:val="24"/>
        </w:rPr>
        <w:t xml:space="preserve">Na końcu czwartego zdania </w:t>
      </w:r>
      <w:r w:rsidR="00437FFB" w:rsidRPr="003159A5">
        <w:rPr>
          <w:snapToGrid w:val="0"/>
          <w:szCs w:val="24"/>
        </w:rPr>
        <w:t xml:space="preserve">z trzeciego akapitu </w:t>
      </w:r>
      <w:r w:rsidRPr="003159A5">
        <w:rPr>
          <w:snapToGrid w:val="0"/>
          <w:szCs w:val="24"/>
        </w:rPr>
        <w:t xml:space="preserve">Subklauzuli 3.2 kropkę zastępuje się przecinkiem i dodaje następująca treść: „chyba że konieczność dalszych ograniczeń będzie wynikała ze zmiany prawa lub wytycznych Unii Europejskiej.” </w:t>
      </w:r>
    </w:p>
    <w:p w14:paraId="241D5BF0" w14:textId="77777777" w:rsidR="0045093D" w:rsidRPr="003159A5" w:rsidRDefault="0045093D" w:rsidP="00EA1CFF">
      <w:pPr>
        <w:widowControl w:val="0"/>
        <w:tabs>
          <w:tab w:val="left" w:pos="426"/>
        </w:tabs>
        <w:spacing w:before="0"/>
        <w:rPr>
          <w:snapToGrid w:val="0"/>
          <w:szCs w:val="24"/>
        </w:rPr>
      </w:pPr>
      <w:r w:rsidRPr="003159A5">
        <w:rPr>
          <w:snapToGrid w:val="0"/>
          <w:szCs w:val="24"/>
        </w:rPr>
        <w:t>Usunięto całą treść czwartego akapitu Subklauzuli 3.2 rozpoczynającego się od wyrazów „Jednakże, w wypadku gdy Inżynier korzysta……”.</w:t>
      </w:r>
    </w:p>
    <w:p w14:paraId="155CD2B1" w14:textId="77777777" w:rsidR="0045093D" w:rsidRPr="003159A5" w:rsidRDefault="0045093D" w:rsidP="00EA1CFF">
      <w:pPr>
        <w:widowControl w:val="0"/>
        <w:tabs>
          <w:tab w:val="left" w:pos="426"/>
        </w:tabs>
        <w:spacing w:before="0"/>
        <w:rPr>
          <w:snapToGrid w:val="0"/>
          <w:szCs w:val="24"/>
        </w:rPr>
      </w:pPr>
    </w:p>
    <w:p w14:paraId="250B953D" w14:textId="3F9E61BC" w:rsidR="0045093D" w:rsidRPr="003159A5" w:rsidRDefault="0045093D" w:rsidP="00EA1CFF">
      <w:pPr>
        <w:widowControl w:val="0"/>
        <w:tabs>
          <w:tab w:val="left" w:pos="426"/>
        </w:tabs>
        <w:spacing w:before="0"/>
        <w:rPr>
          <w:strike/>
          <w:snapToGrid w:val="0"/>
          <w:szCs w:val="24"/>
        </w:rPr>
      </w:pPr>
      <w:r w:rsidRPr="003159A5">
        <w:rPr>
          <w:snapToGrid w:val="0"/>
          <w:szCs w:val="24"/>
        </w:rPr>
        <w:t>W akapicie piątym Subklauzuli 3.2 usuwa się następującą treść: „Przedstawiciela Inżyniera”.</w:t>
      </w:r>
    </w:p>
    <w:p w14:paraId="4868FCD5" w14:textId="77777777" w:rsidR="0045093D" w:rsidRPr="003159A5" w:rsidRDefault="0045093D" w:rsidP="00EA1CFF">
      <w:pPr>
        <w:widowControl w:val="0"/>
        <w:tabs>
          <w:tab w:val="left" w:pos="426"/>
        </w:tabs>
        <w:spacing w:before="0"/>
        <w:rPr>
          <w:snapToGrid w:val="0"/>
          <w:szCs w:val="24"/>
        </w:rPr>
      </w:pPr>
      <w:r w:rsidRPr="003159A5">
        <w:rPr>
          <w:snapToGrid w:val="0"/>
          <w:szCs w:val="24"/>
        </w:rPr>
        <w:t>Na końcu Subklauzuli 3.2 dodaje się następującą treść:</w:t>
      </w:r>
    </w:p>
    <w:p w14:paraId="7EB84FA4" w14:textId="4EE30C3B" w:rsidR="0045093D" w:rsidRPr="003159A5" w:rsidRDefault="0045093D" w:rsidP="00EA1CFF">
      <w:pPr>
        <w:tabs>
          <w:tab w:val="left" w:pos="6660"/>
        </w:tabs>
        <w:spacing w:before="0"/>
        <w:ind w:right="71"/>
        <w:rPr>
          <w:szCs w:val="24"/>
        </w:rPr>
      </w:pPr>
      <w:r w:rsidRPr="003159A5">
        <w:rPr>
          <w:szCs w:val="24"/>
        </w:rPr>
        <w:t>Niezależnie od obowiązku uzyskania</w:t>
      </w:r>
      <w:r w:rsidR="00FF7D7F" w:rsidRPr="003159A5">
        <w:rPr>
          <w:szCs w:val="24"/>
        </w:rPr>
        <w:t xml:space="preserve"> pisemnego uzgodnienia Zamawiającego, w zakresie określonym w niniejszej Subklauzuli</w:t>
      </w:r>
      <w:r w:rsidRPr="003159A5">
        <w:rPr>
          <w:szCs w:val="24"/>
        </w:rPr>
        <w:t>, jeżeli w opinii Inżyniera zdarzył się wypadek wpływający na bezpiecz</w:t>
      </w:r>
      <w:r w:rsidR="00DC4E2D" w:rsidRPr="003159A5">
        <w:rPr>
          <w:szCs w:val="24"/>
        </w:rPr>
        <w:t xml:space="preserve">eństwo: życia, Robót lub </w:t>
      </w:r>
      <w:r w:rsidRPr="003159A5">
        <w:rPr>
          <w:szCs w:val="24"/>
        </w:rPr>
        <w:t xml:space="preserve">na sąsiednią nieruchomość jest on uprawniony, bez zwalniania Wykonawcy z żadnego z jego obowiązków i odpowiedzialności </w:t>
      </w:r>
      <w:r w:rsidRPr="003159A5">
        <w:rPr>
          <w:szCs w:val="24"/>
        </w:rPr>
        <w:lastRenderedPageBreak/>
        <w:t>w ramach Kontraktu, polecić Wykonawcy wykonać każdą taką pracę, która, w opinii Inżyniera, może być konieczna do zmniejszenia niebezpieczeństwa. Wykonawca ma obowiązek zastosować się do każdego takiego polecenia Inżyniera. Jeżeli takie polecenie stanowi Zmianę, Klauzula 13 [</w:t>
      </w:r>
      <w:r w:rsidRPr="003159A5">
        <w:rPr>
          <w:i/>
          <w:szCs w:val="24"/>
        </w:rPr>
        <w:t>Zmiany i korekty</w:t>
      </w:r>
      <w:r w:rsidRPr="003159A5">
        <w:rPr>
          <w:szCs w:val="24"/>
        </w:rPr>
        <w:t>] będzie miała zastosowanie.</w:t>
      </w:r>
    </w:p>
    <w:p w14:paraId="4E369103" w14:textId="77777777" w:rsidR="00DF2638" w:rsidRDefault="00DF2638" w:rsidP="00EA1CFF">
      <w:pPr>
        <w:pStyle w:val="Tekstpodstawowy"/>
        <w:spacing w:before="0" w:after="0"/>
        <w:rPr>
          <w:b/>
          <w:bCs/>
          <w:szCs w:val="24"/>
        </w:rPr>
      </w:pPr>
    </w:p>
    <w:p w14:paraId="2393C46E" w14:textId="3A183859" w:rsidR="0045093D" w:rsidRPr="003159A5" w:rsidRDefault="0045093D" w:rsidP="00EA1CFF">
      <w:pPr>
        <w:pStyle w:val="Tekstpodstawowy"/>
        <w:spacing w:before="0" w:after="0"/>
        <w:rPr>
          <w:b/>
          <w:bCs/>
          <w:szCs w:val="24"/>
        </w:rPr>
      </w:pPr>
      <w:proofErr w:type="spellStart"/>
      <w:r w:rsidRPr="003159A5">
        <w:rPr>
          <w:b/>
          <w:bCs/>
          <w:szCs w:val="24"/>
        </w:rPr>
        <w:t>Subklauzula</w:t>
      </w:r>
      <w:proofErr w:type="spellEnd"/>
      <w:r w:rsidRPr="003159A5">
        <w:rPr>
          <w:b/>
          <w:bCs/>
          <w:szCs w:val="24"/>
        </w:rPr>
        <w:t xml:space="preserve"> 3.4 Delegowanie przez Inżyniera</w:t>
      </w:r>
    </w:p>
    <w:p w14:paraId="76E382E7" w14:textId="77777777" w:rsidR="0045093D" w:rsidRPr="003159A5" w:rsidRDefault="0045093D" w:rsidP="00EA1CFF">
      <w:pPr>
        <w:widowControl w:val="0"/>
        <w:spacing w:before="0"/>
        <w:rPr>
          <w:snapToGrid w:val="0"/>
          <w:szCs w:val="24"/>
        </w:rPr>
      </w:pPr>
      <w:r w:rsidRPr="003159A5">
        <w:rPr>
          <w:snapToGrid w:val="0"/>
          <w:szCs w:val="24"/>
        </w:rPr>
        <w:t>W Subklauzuli 3.4 wprowadza się następujące zmiany:</w:t>
      </w:r>
    </w:p>
    <w:p w14:paraId="5ADD0A0A" w14:textId="77777777" w:rsidR="0045093D" w:rsidRPr="001121AC" w:rsidRDefault="0045093D" w:rsidP="00EA1CFF">
      <w:pPr>
        <w:widowControl w:val="0"/>
        <w:spacing w:before="0"/>
        <w:rPr>
          <w:szCs w:val="24"/>
        </w:rPr>
      </w:pPr>
      <w:r w:rsidRPr="001121AC">
        <w:rPr>
          <w:snapToGrid w:val="0"/>
          <w:szCs w:val="24"/>
        </w:rPr>
        <w:t>Po pierwszym zdaniu pierwszego akapitu Subklauzuli 3.4 dodaje się następującą treść:</w:t>
      </w:r>
      <w:r w:rsidRPr="001121AC">
        <w:rPr>
          <w:szCs w:val="24"/>
        </w:rPr>
        <w:t xml:space="preserve"> </w:t>
      </w:r>
    </w:p>
    <w:p w14:paraId="6CD701B0" w14:textId="77777777" w:rsidR="0045093D" w:rsidRPr="003159A5" w:rsidRDefault="0045093D" w:rsidP="00EA1CFF">
      <w:pPr>
        <w:widowControl w:val="0"/>
        <w:spacing w:before="0"/>
        <w:rPr>
          <w:szCs w:val="24"/>
        </w:rPr>
      </w:pPr>
      <w:r w:rsidRPr="001121AC">
        <w:rPr>
          <w:szCs w:val="24"/>
        </w:rPr>
        <w:t>„Do takich asystentów mogą zaliczać się inżynier rezydent i/lub niezależni inspektorzy wyznaczeni do inspekcji i/lub dokonywania prób poszczególnych pozycji Urządzeń i/lub Materiałów.”</w:t>
      </w:r>
    </w:p>
    <w:p w14:paraId="0F68B7E6" w14:textId="77777777" w:rsidR="0045093D" w:rsidRPr="003159A5" w:rsidRDefault="0045093D" w:rsidP="00EA1CFF">
      <w:pPr>
        <w:widowControl w:val="0"/>
        <w:spacing w:before="0"/>
        <w:rPr>
          <w:snapToGrid w:val="0"/>
          <w:szCs w:val="24"/>
        </w:rPr>
      </w:pPr>
    </w:p>
    <w:p w14:paraId="3F63A8E1" w14:textId="77777777" w:rsidR="0045093D" w:rsidRPr="003159A5" w:rsidRDefault="0045093D" w:rsidP="00EA1CFF">
      <w:pPr>
        <w:widowControl w:val="0"/>
        <w:spacing w:before="0"/>
        <w:rPr>
          <w:snapToGrid w:val="0"/>
          <w:szCs w:val="24"/>
        </w:rPr>
      </w:pPr>
      <w:r w:rsidRPr="001121AC">
        <w:rPr>
          <w:snapToGrid w:val="0"/>
          <w:szCs w:val="24"/>
        </w:rPr>
        <w:t>W pierwszym akapicie Subklauzuli 3.4 w podpunkcie (a) skreśla się wyraz „i/lub” oraz skreśla się w całości podpunkt (b).</w:t>
      </w:r>
    </w:p>
    <w:p w14:paraId="6D528DA9" w14:textId="77777777" w:rsidR="0045093D" w:rsidRPr="003159A5" w:rsidRDefault="0045093D" w:rsidP="00EA1CFF">
      <w:pPr>
        <w:widowControl w:val="0"/>
        <w:spacing w:before="0"/>
        <w:rPr>
          <w:snapToGrid w:val="0"/>
          <w:szCs w:val="24"/>
        </w:rPr>
      </w:pPr>
    </w:p>
    <w:p w14:paraId="13118901" w14:textId="77777777" w:rsidR="0045093D" w:rsidRPr="003159A5" w:rsidRDefault="0045093D" w:rsidP="00EA1CFF">
      <w:pPr>
        <w:widowControl w:val="0"/>
        <w:spacing w:before="0"/>
        <w:rPr>
          <w:snapToGrid w:val="0"/>
          <w:szCs w:val="24"/>
        </w:rPr>
      </w:pPr>
      <w:r w:rsidRPr="003159A5">
        <w:rPr>
          <w:snapToGrid w:val="0"/>
          <w:szCs w:val="24"/>
        </w:rPr>
        <w:t>Na końcu Subklauzuli 3.4 dodaje się następującą treść:</w:t>
      </w:r>
    </w:p>
    <w:p w14:paraId="22C1A18A" w14:textId="77777777" w:rsidR="0045093D" w:rsidRPr="003159A5" w:rsidRDefault="0045093D" w:rsidP="00EA1CFF">
      <w:pPr>
        <w:widowControl w:val="0"/>
        <w:tabs>
          <w:tab w:val="left" w:pos="426"/>
        </w:tabs>
        <w:spacing w:before="0"/>
        <w:rPr>
          <w:snapToGrid w:val="0"/>
          <w:szCs w:val="24"/>
        </w:rPr>
      </w:pPr>
      <w:r w:rsidRPr="001121AC">
        <w:rPr>
          <w:snapToGrid w:val="0"/>
          <w:szCs w:val="24"/>
        </w:rPr>
        <w:t>Asystenci Inżyniera, według rozumienia niniejszej Subklauzuli, będą również pełnić obowiązki Inspektorów nadzoru inwestorskiego, zgodnie z art. 25, art. 26 i art. 27 ustawy Prawo budowlane.</w:t>
      </w:r>
    </w:p>
    <w:p w14:paraId="795EEB1E" w14:textId="77777777" w:rsidR="0045093D" w:rsidRPr="003159A5" w:rsidRDefault="0045093D" w:rsidP="00EA1CFF">
      <w:pPr>
        <w:pStyle w:val="Tekstpodstawowywcity"/>
        <w:spacing w:before="0" w:line="240" w:lineRule="auto"/>
        <w:ind w:left="0"/>
        <w:rPr>
          <w:bCs/>
          <w:sz w:val="24"/>
          <w:szCs w:val="24"/>
          <w:highlight w:val="lightGray"/>
        </w:rPr>
      </w:pPr>
    </w:p>
    <w:p w14:paraId="496EE2BF" w14:textId="77777777" w:rsidR="0045093D" w:rsidRPr="003159A5" w:rsidRDefault="0045093D" w:rsidP="00EA1CFF">
      <w:pPr>
        <w:pStyle w:val="Tekstpodstawowy"/>
        <w:spacing w:before="0" w:after="0"/>
        <w:rPr>
          <w:b/>
          <w:bCs/>
          <w:szCs w:val="24"/>
        </w:rPr>
      </w:pPr>
      <w:proofErr w:type="spellStart"/>
      <w:r w:rsidRPr="003159A5">
        <w:rPr>
          <w:b/>
          <w:bCs/>
          <w:szCs w:val="24"/>
        </w:rPr>
        <w:t>Subklauzula</w:t>
      </w:r>
      <w:proofErr w:type="spellEnd"/>
      <w:r w:rsidRPr="003159A5">
        <w:rPr>
          <w:b/>
          <w:bCs/>
          <w:szCs w:val="24"/>
        </w:rPr>
        <w:t xml:space="preserve"> 3.5 Polecenie Inżyniera</w:t>
      </w:r>
    </w:p>
    <w:p w14:paraId="3DFD952D" w14:textId="77777777" w:rsidR="0045093D" w:rsidRPr="003159A5" w:rsidRDefault="0045093D" w:rsidP="00EA1CFF">
      <w:pPr>
        <w:widowControl w:val="0"/>
        <w:spacing w:before="0"/>
        <w:rPr>
          <w:snapToGrid w:val="0"/>
          <w:szCs w:val="24"/>
        </w:rPr>
      </w:pPr>
      <w:r w:rsidRPr="003159A5">
        <w:rPr>
          <w:snapToGrid w:val="0"/>
          <w:szCs w:val="24"/>
        </w:rPr>
        <w:t>W Subklauzuli 3.5 wprowadza się następujące zmiany:</w:t>
      </w:r>
    </w:p>
    <w:p w14:paraId="4450A661" w14:textId="77777777" w:rsidR="0045093D" w:rsidRPr="003159A5" w:rsidRDefault="0045093D" w:rsidP="00EA1CFF">
      <w:pPr>
        <w:widowControl w:val="0"/>
        <w:spacing w:before="0"/>
        <w:rPr>
          <w:snapToGrid w:val="0"/>
          <w:szCs w:val="24"/>
        </w:rPr>
      </w:pPr>
    </w:p>
    <w:p w14:paraId="650BB891" w14:textId="77777777" w:rsidR="0045093D" w:rsidRPr="003159A5" w:rsidRDefault="0045093D" w:rsidP="00EA1CFF">
      <w:pPr>
        <w:widowControl w:val="0"/>
        <w:spacing w:before="0"/>
        <w:rPr>
          <w:snapToGrid w:val="0"/>
          <w:szCs w:val="24"/>
        </w:rPr>
      </w:pPr>
      <w:r w:rsidRPr="003159A5">
        <w:rPr>
          <w:snapToGrid w:val="0"/>
          <w:szCs w:val="24"/>
        </w:rPr>
        <w:t xml:space="preserve">W pierwszym zdaniu ostatniego akapitu Subklauzuli 3.5 po wyrazie „Inżynierowi” dodaje się „i Zamawiającemu”.  </w:t>
      </w:r>
    </w:p>
    <w:p w14:paraId="26F3C1F3" w14:textId="6A9555A5" w:rsidR="005A7BF7" w:rsidRPr="003159A5" w:rsidRDefault="00F614D3" w:rsidP="00EA1CFF">
      <w:pPr>
        <w:widowControl w:val="0"/>
        <w:spacing w:before="0"/>
        <w:rPr>
          <w:snapToGrid w:val="0"/>
          <w:szCs w:val="24"/>
        </w:rPr>
      </w:pPr>
      <w:r w:rsidRPr="003159A5">
        <w:rPr>
          <w:snapToGrid w:val="0"/>
          <w:szCs w:val="24"/>
        </w:rPr>
        <w:t>Na końcu</w:t>
      </w:r>
      <w:r w:rsidR="005A7BF7" w:rsidRPr="003159A5">
        <w:rPr>
          <w:snapToGrid w:val="0"/>
          <w:szCs w:val="24"/>
        </w:rPr>
        <w:t xml:space="preserve"> ostatniego akapitu dodaje się następującą treść: „Powiadomienie</w:t>
      </w:r>
      <w:r w:rsidR="003150F5" w:rsidRPr="003159A5">
        <w:rPr>
          <w:snapToGrid w:val="0"/>
          <w:szCs w:val="24"/>
        </w:rPr>
        <w:t xml:space="preserve"> Inżyniera</w:t>
      </w:r>
      <w:r w:rsidR="005A7BF7" w:rsidRPr="003159A5">
        <w:rPr>
          <w:snapToGrid w:val="0"/>
          <w:szCs w:val="24"/>
        </w:rPr>
        <w:t>,</w:t>
      </w:r>
      <w:r w:rsidR="003150F5" w:rsidRPr="003159A5">
        <w:rPr>
          <w:snapToGrid w:val="0"/>
          <w:szCs w:val="24"/>
        </w:rPr>
        <w:t xml:space="preserve"> o którym mowa powyżej zostanie</w:t>
      </w:r>
      <w:r w:rsidR="005A7BF7" w:rsidRPr="003159A5">
        <w:rPr>
          <w:snapToGrid w:val="0"/>
          <w:szCs w:val="24"/>
        </w:rPr>
        <w:t xml:space="preserve"> </w:t>
      </w:r>
      <w:r w:rsidR="003150F5" w:rsidRPr="003159A5">
        <w:rPr>
          <w:snapToGrid w:val="0"/>
          <w:szCs w:val="24"/>
        </w:rPr>
        <w:t xml:space="preserve">przekazane </w:t>
      </w:r>
      <w:r w:rsidR="005A7BF7" w:rsidRPr="003159A5">
        <w:rPr>
          <w:snapToGrid w:val="0"/>
          <w:szCs w:val="24"/>
        </w:rPr>
        <w:t>również do wiadomości Zamawiającego.”</w:t>
      </w:r>
    </w:p>
    <w:p w14:paraId="0DB49102" w14:textId="77777777" w:rsidR="0045093D" w:rsidRPr="003159A5" w:rsidRDefault="0045093D" w:rsidP="00EA1CFF">
      <w:pPr>
        <w:pStyle w:val="Tekstpodstawowywcity"/>
        <w:spacing w:before="0" w:line="240" w:lineRule="auto"/>
        <w:ind w:left="0"/>
        <w:rPr>
          <w:bCs/>
          <w:sz w:val="24"/>
          <w:szCs w:val="24"/>
          <w:highlight w:val="lightGray"/>
        </w:rPr>
      </w:pPr>
    </w:p>
    <w:p w14:paraId="632BB6A4" w14:textId="77777777" w:rsidR="0045093D" w:rsidRPr="003159A5" w:rsidRDefault="0045093D" w:rsidP="00EA1CFF">
      <w:pPr>
        <w:pStyle w:val="Tekstpodstawowy"/>
        <w:spacing w:before="0" w:after="0"/>
        <w:rPr>
          <w:b/>
          <w:bCs/>
          <w:szCs w:val="24"/>
        </w:rPr>
      </w:pPr>
      <w:proofErr w:type="spellStart"/>
      <w:r w:rsidRPr="003159A5">
        <w:rPr>
          <w:b/>
          <w:bCs/>
          <w:szCs w:val="24"/>
        </w:rPr>
        <w:t>Subklauzula</w:t>
      </w:r>
      <w:proofErr w:type="spellEnd"/>
      <w:r w:rsidRPr="003159A5">
        <w:rPr>
          <w:b/>
          <w:bCs/>
          <w:szCs w:val="24"/>
        </w:rPr>
        <w:t xml:space="preserve"> 3.6 Zastąpienie Inżyniera</w:t>
      </w:r>
    </w:p>
    <w:p w14:paraId="1F0AA545" w14:textId="77777777" w:rsidR="0045093D" w:rsidRPr="003159A5" w:rsidRDefault="0045093D" w:rsidP="00EA1CFF">
      <w:pPr>
        <w:widowControl w:val="0"/>
        <w:spacing w:before="0"/>
        <w:rPr>
          <w:snapToGrid w:val="0"/>
          <w:szCs w:val="24"/>
        </w:rPr>
      </w:pPr>
      <w:r w:rsidRPr="003159A5">
        <w:rPr>
          <w:snapToGrid w:val="0"/>
          <w:szCs w:val="24"/>
        </w:rPr>
        <w:t>W Subklauzuli 3.6 wprowadza się następujące zmiany:</w:t>
      </w:r>
    </w:p>
    <w:p w14:paraId="76730CEC" w14:textId="77777777" w:rsidR="0045093D" w:rsidRPr="003159A5" w:rsidRDefault="0045093D" w:rsidP="00EA1CFF">
      <w:pPr>
        <w:pStyle w:val="Tekstpodstawowywcity"/>
        <w:spacing w:before="0" w:line="240" w:lineRule="auto"/>
        <w:ind w:left="0"/>
        <w:rPr>
          <w:bCs/>
          <w:sz w:val="24"/>
          <w:szCs w:val="24"/>
        </w:rPr>
      </w:pPr>
    </w:p>
    <w:p w14:paraId="36C3B72A" w14:textId="77777777" w:rsidR="0045093D" w:rsidRPr="003159A5" w:rsidRDefault="0045093D" w:rsidP="00EA1CFF">
      <w:pPr>
        <w:pStyle w:val="Tekstpodstawowywcity"/>
        <w:spacing w:before="0" w:line="240" w:lineRule="auto"/>
        <w:ind w:left="0"/>
        <w:rPr>
          <w:bCs/>
          <w:sz w:val="24"/>
          <w:szCs w:val="24"/>
        </w:rPr>
      </w:pPr>
      <w:r w:rsidRPr="003159A5">
        <w:rPr>
          <w:bCs/>
          <w:sz w:val="24"/>
          <w:szCs w:val="24"/>
        </w:rPr>
        <w:t xml:space="preserve">W pierwszym akapicie Subklauzuli 3.6 skreśla się „42 dni” i zastępuje „14 dni” oraz skreśla się wyraz „nazwie” oraz skreśla się wyraz „adresie”. </w:t>
      </w:r>
    </w:p>
    <w:p w14:paraId="0D56A2CC" w14:textId="77777777" w:rsidR="0045093D" w:rsidRPr="003159A5" w:rsidRDefault="0045093D" w:rsidP="00EA1CFF">
      <w:pPr>
        <w:pStyle w:val="Tekstpodstawowywcity"/>
        <w:spacing w:before="0" w:line="240" w:lineRule="auto"/>
        <w:ind w:left="0"/>
        <w:rPr>
          <w:bCs/>
          <w:sz w:val="24"/>
          <w:szCs w:val="24"/>
        </w:rPr>
      </w:pPr>
    </w:p>
    <w:p w14:paraId="4FB02C19" w14:textId="77777777" w:rsidR="0045093D" w:rsidRPr="003159A5" w:rsidRDefault="0045093D" w:rsidP="00EA1CFF">
      <w:pPr>
        <w:pStyle w:val="Tekstpodstawowywcity"/>
        <w:spacing w:before="0" w:line="240" w:lineRule="auto"/>
        <w:ind w:left="0"/>
        <w:rPr>
          <w:bCs/>
          <w:sz w:val="24"/>
          <w:szCs w:val="24"/>
        </w:rPr>
      </w:pPr>
      <w:r w:rsidRPr="003159A5">
        <w:rPr>
          <w:bCs/>
          <w:sz w:val="24"/>
          <w:szCs w:val="24"/>
        </w:rPr>
        <w:t>Skreśla się drugi i trzeci akapit Subklauzuli 3.6.</w:t>
      </w:r>
    </w:p>
    <w:p w14:paraId="34989991" w14:textId="77777777" w:rsidR="0045093D" w:rsidRPr="003159A5" w:rsidRDefault="0045093D" w:rsidP="00EA1CFF">
      <w:pPr>
        <w:pStyle w:val="Tekstpodstawowywcity"/>
        <w:spacing w:before="0" w:line="240" w:lineRule="auto"/>
        <w:ind w:left="0"/>
        <w:rPr>
          <w:bCs/>
          <w:sz w:val="24"/>
          <w:szCs w:val="24"/>
        </w:rPr>
      </w:pPr>
    </w:p>
    <w:p w14:paraId="5D482B63" w14:textId="77777777" w:rsidR="0045093D" w:rsidRPr="003159A5" w:rsidRDefault="0045093D" w:rsidP="00EA1CFF">
      <w:pPr>
        <w:pStyle w:val="Tekstpodstawowywcity"/>
        <w:spacing w:before="0" w:line="240" w:lineRule="auto"/>
        <w:ind w:left="0"/>
        <w:rPr>
          <w:bCs/>
          <w:sz w:val="24"/>
          <w:szCs w:val="24"/>
        </w:rPr>
      </w:pPr>
      <w:r w:rsidRPr="003159A5">
        <w:rPr>
          <w:bCs/>
          <w:sz w:val="24"/>
          <w:szCs w:val="24"/>
        </w:rPr>
        <w:t>W ostatnim akapicie Subklauzuli 3.6 skreśla się „i nazwą, adresem” oraz skreśla się „</w:t>
      </w:r>
      <w:r w:rsidRPr="003159A5">
        <w:rPr>
          <w:rStyle w:val="Teksttreci"/>
          <w:rFonts w:ascii="Times New Roman" w:hAnsi="Times New Roman" w:cs="Times New Roman"/>
          <w:sz w:val="24"/>
          <w:szCs w:val="24"/>
        </w:rPr>
        <w:t>do czasu zaakceptowania zastępstwa przez Wykonawcę lub wyznaczenia innego zastępcy zgodnie z niniejszą Subklauzulą”.</w:t>
      </w:r>
    </w:p>
    <w:p w14:paraId="34B55B65" w14:textId="77777777" w:rsidR="0045093D" w:rsidRPr="003159A5" w:rsidRDefault="0045093D" w:rsidP="00EA1CFF">
      <w:pPr>
        <w:pStyle w:val="Tekstpodstawowywcity"/>
        <w:spacing w:before="0" w:line="240" w:lineRule="auto"/>
        <w:ind w:left="0"/>
        <w:rPr>
          <w:bCs/>
          <w:sz w:val="24"/>
          <w:szCs w:val="24"/>
        </w:rPr>
      </w:pPr>
    </w:p>
    <w:p w14:paraId="2C7FF0C8" w14:textId="579B79E5" w:rsidR="0045093D" w:rsidRPr="003159A5" w:rsidRDefault="0045093D" w:rsidP="00EA1CFF">
      <w:pPr>
        <w:pStyle w:val="Tekstpodstawowywcity"/>
        <w:spacing w:before="0" w:line="240" w:lineRule="auto"/>
        <w:ind w:left="0"/>
        <w:rPr>
          <w:bCs/>
          <w:sz w:val="24"/>
          <w:szCs w:val="24"/>
        </w:rPr>
      </w:pPr>
      <w:proofErr w:type="spellStart"/>
      <w:r w:rsidRPr="003159A5">
        <w:rPr>
          <w:b/>
          <w:bCs/>
          <w:sz w:val="24"/>
          <w:szCs w:val="24"/>
        </w:rPr>
        <w:t>Subklauzula</w:t>
      </w:r>
      <w:proofErr w:type="spellEnd"/>
      <w:r w:rsidRPr="003159A5">
        <w:rPr>
          <w:b/>
          <w:bCs/>
          <w:sz w:val="24"/>
          <w:szCs w:val="24"/>
        </w:rPr>
        <w:t xml:space="preserve"> 3.7 Uzgodnienie lub określenie  </w:t>
      </w:r>
    </w:p>
    <w:p w14:paraId="4345003F" w14:textId="77777777" w:rsidR="0045093D" w:rsidRPr="003159A5" w:rsidRDefault="0045093D" w:rsidP="00EA1CFF">
      <w:pPr>
        <w:widowControl w:val="0"/>
        <w:spacing w:before="0"/>
        <w:rPr>
          <w:rFonts w:eastAsia="Arial"/>
          <w:szCs w:val="24"/>
        </w:rPr>
      </w:pPr>
      <w:r w:rsidRPr="003159A5">
        <w:rPr>
          <w:rFonts w:eastAsia="Arial"/>
          <w:szCs w:val="24"/>
        </w:rPr>
        <w:t>W Subklauzuli 3.7 wprowadza się następujące zmiany:</w:t>
      </w:r>
    </w:p>
    <w:p w14:paraId="70D1CFEA" w14:textId="77777777" w:rsidR="005A7BF7" w:rsidRPr="003159A5" w:rsidRDefault="005A7BF7" w:rsidP="00EA1CFF">
      <w:pPr>
        <w:widowControl w:val="0"/>
        <w:spacing w:before="0"/>
        <w:rPr>
          <w:rFonts w:eastAsia="Arial"/>
          <w:szCs w:val="24"/>
        </w:rPr>
      </w:pPr>
    </w:p>
    <w:p w14:paraId="4D1F300D" w14:textId="0A476A9D" w:rsidR="005A7BF7" w:rsidRPr="003159A5" w:rsidRDefault="005A7BF7" w:rsidP="00EA1CFF">
      <w:pPr>
        <w:widowControl w:val="0"/>
        <w:spacing w:before="0"/>
        <w:rPr>
          <w:rFonts w:eastAsia="Arial"/>
          <w:szCs w:val="24"/>
        </w:rPr>
      </w:pPr>
      <w:r w:rsidRPr="003159A5">
        <w:rPr>
          <w:rFonts w:eastAsia="Arial"/>
          <w:szCs w:val="24"/>
        </w:rPr>
        <w:t xml:space="preserve"> Skreśla się pierwszy akapit Subklauzuli 3.7.</w:t>
      </w:r>
    </w:p>
    <w:p w14:paraId="492757B0" w14:textId="77777777" w:rsidR="0045093D" w:rsidRPr="003159A5" w:rsidRDefault="0045093D" w:rsidP="00EA1CFF">
      <w:pPr>
        <w:widowControl w:val="0"/>
        <w:spacing w:before="0"/>
        <w:rPr>
          <w:rFonts w:eastAsia="Arial"/>
          <w:szCs w:val="24"/>
        </w:rPr>
      </w:pPr>
    </w:p>
    <w:p w14:paraId="055BDCDF" w14:textId="77777777" w:rsidR="0045093D" w:rsidRPr="003159A5" w:rsidRDefault="0045093D" w:rsidP="00EA1CFF">
      <w:pPr>
        <w:widowControl w:val="0"/>
        <w:spacing w:before="0"/>
        <w:rPr>
          <w:rFonts w:eastAsia="Arial"/>
          <w:szCs w:val="24"/>
        </w:rPr>
      </w:pPr>
      <w:r w:rsidRPr="003159A5">
        <w:rPr>
          <w:rFonts w:eastAsia="Arial"/>
          <w:szCs w:val="24"/>
        </w:rPr>
        <w:t xml:space="preserve">W drugim akapicie skreśla się słowo: „następująca” i zastępuje je treścią: „określona w Subklauzuli 3.7.1 i 3.7.2”.    </w:t>
      </w:r>
    </w:p>
    <w:p w14:paraId="30351A00" w14:textId="77777777" w:rsidR="0045093D" w:rsidRPr="003159A5" w:rsidRDefault="0045093D" w:rsidP="00EA1CFF">
      <w:pPr>
        <w:widowControl w:val="0"/>
        <w:spacing w:before="0"/>
        <w:rPr>
          <w:rFonts w:eastAsia="Arial"/>
          <w:b/>
          <w:szCs w:val="24"/>
        </w:rPr>
      </w:pPr>
    </w:p>
    <w:p w14:paraId="00333451" w14:textId="1AA5330C" w:rsidR="0045093D" w:rsidRPr="003159A5" w:rsidRDefault="00670326" w:rsidP="00EA1CFF">
      <w:pPr>
        <w:widowControl w:val="0"/>
        <w:spacing w:before="0"/>
        <w:rPr>
          <w:rFonts w:eastAsia="Arial"/>
          <w:b/>
          <w:szCs w:val="24"/>
        </w:rPr>
      </w:pPr>
      <w:proofErr w:type="spellStart"/>
      <w:r w:rsidRPr="003159A5">
        <w:rPr>
          <w:rFonts w:eastAsia="Arial"/>
          <w:b/>
          <w:szCs w:val="24"/>
          <w:lang w:val="pl"/>
        </w:rPr>
        <w:t>Sublkauzula</w:t>
      </w:r>
      <w:proofErr w:type="spellEnd"/>
      <w:r w:rsidRPr="003159A5">
        <w:rPr>
          <w:rFonts w:eastAsia="Arial"/>
          <w:b/>
          <w:szCs w:val="24"/>
          <w:lang w:val="pl"/>
        </w:rPr>
        <w:t xml:space="preserve"> 3.7.1 </w:t>
      </w:r>
      <w:r w:rsidR="0045093D" w:rsidRPr="003159A5">
        <w:rPr>
          <w:rFonts w:eastAsia="Arial"/>
          <w:b/>
          <w:szCs w:val="24"/>
          <w:lang w:val="pl"/>
        </w:rPr>
        <w:t>Konsultacje w celu osiągnięcia uzgodnienia</w:t>
      </w:r>
    </w:p>
    <w:p w14:paraId="476AB163" w14:textId="77777777" w:rsidR="0045093D" w:rsidRPr="003159A5" w:rsidRDefault="0045093D" w:rsidP="00EA1CFF">
      <w:pPr>
        <w:widowControl w:val="0"/>
        <w:spacing w:before="0"/>
        <w:rPr>
          <w:rFonts w:eastAsia="Arial"/>
          <w:szCs w:val="24"/>
        </w:rPr>
      </w:pPr>
      <w:r w:rsidRPr="003159A5">
        <w:rPr>
          <w:rFonts w:eastAsia="Arial"/>
          <w:szCs w:val="24"/>
        </w:rPr>
        <w:t>W Subklauzuli 3.7.1 wprowadza się następujące zmiany:</w:t>
      </w:r>
    </w:p>
    <w:p w14:paraId="6323F204" w14:textId="06DCCD72" w:rsidR="0045093D" w:rsidRPr="003159A5" w:rsidRDefault="0045093D" w:rsidP="00EA1CFF">
      <w:pPr>
        <w:widowControl w:val="0"/>
        <w:spacing w:before="0"/>
        <w:rPr>
          <w:rFonts w:eastAsia="Arial"/>
          <w:szCs w:val="24"/>
        </w:rPr>
      </w:pPr>
    </w:p>
    <w:p w14:paraId="4BCC3BBB" w14:textId="77777777" w:rsidR="00995195" w:rsidRPr="003159A5" w:rsidRDefault="00995195" w:rsidP="00EA1CFF">
      <w:pPr>
        <w:spacing w:before="0"/>
        <w:rPr>
          <w:b/>
          <w:snapToGrid w:val="0"/>
          <w:szCs w:val="24"/>
        </w:rPr>
      </w:pPr>
      <w:r w:rsidRPr="003159A5">
        <w:rPr>
          <w:snapToGrid w:val="0"/>
          <w:szCs w:val="24"/>
        </w:rPr>
        <w:t>Usunięto całą treść Subklauzuli 3.7.1 i zastąpiono ją następującą treścią:</w:t>
      </w:r>
    </w:p>
    <w:p w14:paraId="745DBA35" w14:textId="77777777" w:rsidR="00995195" w:rsidRPr="003159A5" w:rsidRDefault="00995195" w:rsidP="00EA1CFF">
      <w:pPr>
        <w:widowControl w:val="0"/>
        <w:spacing w:before="0"/>
        <w:rPr>
          <w:rFonts w:eastAsia="Arial"/>
          <w:szCs w:val="24"/>
        </w:rPr>
      </w:pPr>
    </w:p>
    <w:p w14:paraId="75085D84" w14:textId="41E18BFF" w:rsidR="0045093D" w:rsidRPr="003159A5" w:rsidRDefault="0045093D" w:rsidP="00EA1CFF">
      <w:pPr>
        <w:widowControl w:val="0"/>
        <w:spacing w:before="0"/>
        <w:rPr>
          <w:rFonts w:eastAsia="Arial"/>
          <w:szCs w:val="24"/>
        </w:rPr>
      </w:pPr>
      <w:r w:rsidRPr="003159A5">
        <w:rPr>
          <w:rFonts w:eastAsia="Arial"/>
          <w:szCs w:val="24"/>
        </w:rPr>
        <w:t>Inżynier przeprowadzi konsulta</w:t>
      </w:r>
      <w:r w:rsidR="00DC4E2D" w:rsidRPr="003159A5">
        <w:rPr>
          <w:rFonts w:eastAsia="Arial"/>
          <w:szCs w:val="24"/>
        </w:rPr>
        <w:t xml:space="preserve">cje z każdą ze Stron wspólnie </w:t>
      </w:r>
      <w:r w:rsidRPr="003159A5">
        <w:rPr>
          <w:rFonts w:eastAsia="Arial"/>
          <w:szCs w:val="24"/>
        </w:rPr>
        <w:t xml:space="preserve">lub osobno i będzie zachęcał do dyskusji między Stronami w celu osiągnięcia uzgodnienia. Inżynier rozpocznie taką konsultację nie później niż w terminie </w:t>
      </w:r>
      <w:r w:rsidR="001121AC" w:rsidRPr="001121AC">
        <w:rPr>
          <w:rFonts w:eastAsia="Arial"/>
          <w:szCs w:val="24"/>
        </w:rPr>
        <w:t>7</w:t>
      </w:r>
      <w:r w:rsidRPr="001121AC">
        <w:rPr>
          <w:rFonts w:eastAsia="Arial"/>
          <w:szCs w:val="24"/>
        </w:rPr>
        <w:t xml:space="preserve"> dni</w:t>
      </w:r>
      <w:r w:rsidRPr="003159A5">
        <w:rPr>
          <w:rFonts w:eastAsia="Arial"/>
          <w:szCs w:val="24"/>
        </w:rPr>
        <w:t xml:space="preserve"> od daty otrzymania </w:t>
      </w:r>
      <w:r w:rsidR="00077A36" w:rsidRPr="003159A5">
        <w:rPr>
          <w:rFonts w:eastAsia="Arial"/>
          <w:szCs w:val="24"/>
        </w:rPr>
        <w:t xml:space="preserve">od Wykonawcy </w:t>
      </w:r>
      <w:r w:rsidRPr="003159A5">
        <w:rPr>
          <w:rFonts w:eastAsia="Arial"/>
          <w:szCs w:val="24"/>
        </w:rPr>
        <w:t xml:space="preserve">wymaganych dokumentów dotyczących sprawy, a w przypadku Roszczenia Inżynier rozpocznie taką konsultację nie później niż </w:t>
      </w:r>
      <w:r w:rsidRPr="00CA4916">
        <w:rPr>
          <w:rFonts w:eastAsia="Arial"/>
          <w:szCs w:val="24"/>
        </w:rPr>
        <w:t>14 dni</w:t>
      </w:r>
      <w:r w:rsidRPr="003159A5">
        <w:rPr>
          <w:rFonts w:eastAsia="Arial"/>
          <w:szCs w:val="24"/>
        </w:rPr>
        <w:t xml:space="preserve"> od daty otrzymania</w:t>
      </w:r>
      <w:r w:rsidR="00995195" w:rsidRPr="003159A5">
        <w:rPr>
          <w:rFonts w:eastAsia="Arial"/>
          <w:szCs w:val="24"/>
        </w:rPr>
        <w:t xml:space="preserve"> od Wykonawcy</w:t>
      </w:r>
      <w:r w:rsidRPr="003159A5">
        <w:rPr>
          <w:rFonts w:eastAsia="Arial"/>
          <w:szCs w:val="24"/>
        </w:rPr>
        <w:t xml:space="preserve"> pełnego szczegółowego Roszczenia. </w:t>
      </w:r>
      <w:r w:rsidR="00995195" w:rsidRPr="003159A5">
        <w:rPr>
          <w:rFonts w:eastAsia="Arial"/>
          <w:szCs w:val="24"/>
        </w:rPr>
        <w:t xml:space="preserve">Inżynier uzgodni ze Stronami termin konsultacji i poinformuje Strony o terminie i miejscu spotkania. Bieg terminu na przeprowadzenie konsultacji rozpocznie się od daty pierwszego spotkania Inżyniera z każdą ze Stron wspólnie lub osobno. Inżynier zakończy konsultacje w terminie </w:t>
      </w:r>
      <w:r w:rsidR="00CA4916">
        <w:rPr>
          <w:rFonts w:eastAsia="Arial"/>
          <w:szCs w:val="24"/>
        </w:rPr>
        <w:t>21</w:t>
      </w:r>
      <w:r w:rsidR="00995195" w:rsidRPr="003159A5">
        <w:rPr>
          <w:rFonts w:eastAsia="Arial"/>
          <w:szCs w:val="24"/>
        </w:rPr>
        <w:t xml:space="preserve"> dni od daty ich rozpoczęcia l</w:t>
      </w:r>
      <w:r w:rsidR="00995195" w:rsidRPr="003159A5">
        <w:rPr>
          <w:rFonts w:eastAsia="Arial"/>
          <w:bCs/>
          <w:szCs w:val="24"/>
        </w:rPr>
        <w:t xml:space="preserve">ub w innym terminie uzgodnionym przez Strony. </w:t>
      </w:r>
      <w:r w:rsidRPr="003159A5">
        <w:rPr>
          <w:rFonts w:eastAsia="Arial"/>
          <w:szCs w:val="24"/>
        </w:rPr>
        <w:t xml:space="preserve">Inżynier każdorazowo po przeprowadzonej konsultacji przekaże Stronom protokół z konsultacji.         </w:t>
      </w:r>
    </w:p>
    <w:p w14:paraId="430E6982" w14:textId="77777777" w:rsidR="0045093D" w:rsidRPr="003159A5" w:rsidRDefault="0045093D" w:rsidP="00EA1CFF">
      <w:pPr>
        <w:spacing w:before="0"/>
        <w:rPr>
          <w:rFonts w:eastAsia="Arial"/>
          <w:b/>
          <w:szCs w:val="24"/>
          <w:highlight w:val="lightGray"/>
        </w:rPr>
      </w:pPr>
    </w:p>
    <w:p w14:paraId="1AF2768C" w14:textId="4E7C2BF9" w:rsidR="0045093D" w:rsidRPr="003159A5" w:rsidRDefault="00670326" w:rsidP="00EA1CFF">
      <w:pPr>
        <w:spacing w:before="0"/>
        <w:rPr>
          <w:rFonts w:eastAsia="Arial"/>
          <w:b/>
          <w:szCs w:val="24"/>
        </w:rPr>
      </w:pPr>
      <w:proofErr w:type="spellStart"/>
      <w:r w:rsidRPr="003159A5">
        <w:rPr>
          <w:rFonts w:eastAsia="Arial"/>
          <w:b/>
          <w:szCs w:val="24"/>
        </w:rPr>
        <w:t>Subklauzula</w:t>
      </w:r>
      <w:proofErr w:type="spellEnd"/>
      <w:r w:rsidRPr="003159A5">
        <w:rPr>
          <w:rFonts w:eastAsia="Arial"/>
          <w:b/>
          <w:szCs w:val="24"/>
        </w:rPr>
        <w:t xml:space="preserve"> </w:t>
      </w:r>
      <w:r w:rsidR="0045093D" w:rsidRPr="003159A5">
        <w:rPr>
          <w:rFonts w:eastAsia="Arial"/>
          <w:b/>
          <w:szCs w:val="24"/>
        </w:rPr>
        <w:t>3.7.2 Określenie Inżyniera</w:t>
      </w:r>
    </w:p>
    <w:p w14:paraId="62BA95ED" w14:textId="77777777" w:rsidR="0045093D" w:rsidRPr="003159A5" w:rsidRDefault="0045093D" w:rsidP="00EA1CFF">
      <w:pPr>
        <w:widowControl w:val="0"/>
        <w:spacing w:before="0"/>
        <w:rPr>
          <w:rFonts w:eastAsia="Arial"/>
          <w:szCs w:val="24"/>
        </w:rPr>
      </w:pPr>
      <w:r w:rsidRPr="003159A5">
        <w:rPr>
          <w:rFonts w:eastAsia="Arial"/>
          <w:szCs w:val="24"/>
        </w:rPr>
        <w:t xml:space="preserve">W </w:t>
      </w:r>
      <w:proofErr w:type="spellStart"/>
      <w:r w:rsidRPr="003159A5">
        <w:rPr>
          <w:rFonts w:eastAsia="Arial"/>
          <w:szCs w:val="24"/>
        </w:rPr>
        <w:t>Subklazuli</w:t>
      </w:r>
      <w:proofErr w:type="spellEnd"/>
      <w:r w:rsidRPr="003159A5">
        <w:rPr>
          <w:rFonts w:eastAsia="Arial"/>
          <w:szCs w:val="24"/>
        </w:rPr>
        <w:t xml:space="preserve"> 3.7.2 wprowadza się następujące zmiany:</w:t>
      </w:r>
    </w:p>
    <w:p w14:paraId="2B16805D" w14:textId="77777777" w:rsidR="0045093D" w:rsidRPr="003159A5" w:rsidRDefault="0045093D" w:rsidP="00EA1CFF">
      <w:pPr>
        <w:widowControl w:val="0"/>
        <w:spacing w:before="0"/>
        <w:rPr>
          <w:rFonts w:eastAsia="Arial"/>
          <w:szCs w:val="24"/>
        </w:rPr>
      </w:pPr>
      <w:r w:rsidRPr="003159A5">
        <w:rPr>
          <w:rFonts w:eastAsia="Arial"/>
          <w:szCs w:val="24"/>
        </w:rPr>
        <w:t>Po pierwszym akapicie dodaje się następującą treść:</w:t>
      </w:r>
    </w:p>
    <w:p w14:paraId="19472C68" w14:textId="20890587" w:rsidR="0045093D" w:rsidRPr="003159A5" w:rsidRDefault="0045093D" w:rsidP="00EA1CFF">
      <w:pPr>
        <w:keepNext/>
        <w:keepLines/>
        <w:widowControl w:val="0"/>
        <w:spacing w:before="0"/>
        <w:outlineLvl w:val="3"/>
        <w:rPr>
          <w:rFonts w:eastAsia="Arial"/>
          <w:szCs w:val="24"/>
        </w:rPr>
      </w:pPr>
      <w:r w:rsidRPr="003159A5">
        <w:rPr>
          <w:rFonts w:eastAsia="Arial"/>
          <w:szCs w:val="24"/>
        </w:rPr>
        <w:t xml:space="preserve">W przypadku Roszczenia, Inżynier w terminie </w:t>
      </w:r>
      <w:r w:rsidR="00CA4916">
        <w:rPr>
          <w:rFonts w:eastAsia="Arial"/>
          <w:szCs w:val="24"/>
        </w:rPr>
        <w:t>21</w:t>
      </w:r>
      <w:r w:rsidRPr="003159A5">
        <w:rPr>
          <w:rFonts w:eastAsia="Arial"/>
          <w:szCs w:val="24"/>
        </w:rPr>
        <w:t xml:space="preserve"> dni od dnia rozpoczęcia konsultacji zgodnie z Subklauzulą </w:t>
      </w:r>
      <w:r w:rsidRPr="003159A5">
        <w:rPr>
          <w:rFonts w:eastAsia="Arial"/>
          <w:bCs/>
          <w:szCs w:val="24"/>
        </w:rPr>
        <w:t>3.7.1</w:t>
      </w:r>
      <w:r w:rsidRPr="003159A5">
        <w:rPr>
          <w:rFonts w:eastAsia="Arial"/>
          <w:bCs/>
          <w:i/>
          <w:szCs w:val="24"/>
        </w:rPr>
        <w:t xml:space="preserve"> [Konsultacje w celu osiągnięcia uzgodnienia], </w:t>
      </w:r>
      <w:r w:rsidRPr="003159A5">
        <w:rPr>
          <w:rFonts w:eastAsia="Arial"/>
          <w:bCs/>
          <w:szCs w:val="24"/>
        </w:rPr>
        <w:t xml:space="preserve">lub w innym terminie uzgodnionym przez Strony, </w:t>
      </w:r>
      <w:r w:rsidRPr="003159A5">
        <w:rPr>
          <w:iCs/>
          <w:szCs w:val="24"/>
        </w:rPr>
        <w:t xml:space="preserve">przekaże Zamawiającemu propozycję określenia dla Roszczenia wraz ze szczegółowym uzasadnieniem </w:t>
      </w:r>
      <w:r w:rsidR="001A34C4" w:rsidRPr="003159A5">
        <w:rPr>
          <w:iCs/>
          <w:szCs w:val="24"/>
        </w:rPr>
        <w:t xml:space="preserve">w </w:t>
      </w:r>
      <w:r w:rsidRPr="003159A5">
        <w:rPr>
          <w:iCs/>
          <w:szCs w:val="24"/>
        </w:rPr>
        <w:t>cel</w:t>
      </w:r>
      <w:r w:rsidR="00A729C9" w:rsidRPr="003159A5">
        <w:rPr>
          <w:iCs/>
          <w:szCs w:val="24"/>
        </w:rPr>
        <w:t>u</w:t>
      </w:r>
      <w:r w:rsidRPr="003159A5">
        <w:rPr>
          <w:iCs/>
          <w:szCs w:val="24"/>
        </w:rPr>
        <w:t xml:space="preserve"> uzyskania pisemnego uzgodnienia Zamawiającego.</w:t>
      </w:r>
    </w:p>
    <w:p w14:paraId="5A7F433C" w14:textId="4720E0BF" w:rsidR="009307BA" w:rsidRPr="003159A5" w:rsidRDefault="0045093D" w:rsidP="00EA1CFF">
      <w:pPr>
        <w:spacing w:before="0"/>
        <w:rPr>
          <w:rFonts w:eastAsia="Arial"/>
          <w:iCs/>
          <w:szCs w:val="24"/>
        </w:rPr>
      </w:pPr>
      <w:r w:rsidRPr="003159A5">
        <w:rPr>
          <w:iCs/>
          <w:szCs w:val="24"/>
        </w:rPr>
        <w:t xml:space="preserve">Zamawiający </w:t>
      </w:r>
      <w:r w:rsidRPr="003159A5">
        <w:rPr>
          <w:rFonts w:eastAsia="Arial"/>
          <w:szCs w:val="24"/>
        </w:rPr>
        <w:t xml:space="preserve">w ciągu </w:t>
      </w:r>
      <w:r w:rsidR="00CA4916">
        <w:rPr>
          <w:rFonts w:eastAsia="Arial"/>
          <w:szCs w:val="24"/>
        </w:rPr>
        <w:t>14</w:t>
      </w:r>
      <w:r w:rsidRPr="00CA4916">
        <w:rPr>
          <w:rFonts w:eastAsia="Arial"/>
          <w:szCs w:val="24"/>
        </w:rPr>
        <w:t xml:space="preserve"> dni</w:t>
      </w:r>
      <w:r w:rsidRPr="003159A5">
        <w:rPr>
          <w:rFonts w:eastAsia="Arial"/>
          <w:szCs w:val="24"/>
        </w:rPr>
        <w:t xml:space="preserve"> od daty przekazania przez Inżyniera propozycji określenia dla Roszczenia, </w:t>
      </w:r>
      <w:r w:rsidRPr="003159A5">
        <w:rPr>
          <w:iCs/>
          <w:szCs w:val="24"/>
        </w:rPr>
        <w:t xml:space="preserve">podejmie decyzję dotyczącą Roszczenia, przekazując ją Inżynierowi wraz z uzasadnieniem. </w:t>
      </w:r>
      <w:r w:rsidRPr="003159A5">
        <w:rPr>
          <w:szCs w:val="24"/>
        </w:rPr>
        <w:t xml:space="preserve">W przypadku niekompletnej dokumentacji bądź potrzebnych pisemnych informacji </w:t>
      </w:r>
      <w:r w:rsidRPr="003159A5">
        <w:rPr>
          <w:iCs/>
          <w:szCs w:val="24"/>
        </w:rPr>
        <w:t xml:space="preserve">Zamawiający jest uprawniony do żądania od Inżyniera lub Wykonawcy dalszych niezbędnych informacji </w:t>
      </w:r>
      <w:r w:rsidRPr="003159A5">
        <w:rPr>
          <w:szCs w:val="24"/>
        </w:rPr>
        <w:t>w celu wydania decyzji dotyczącej Roszczenia</w:t>
      </w:r>
      <w:r w:rsidRPr="003159A5">
        <w:rPr>
          <w:iCs/>
          <w:szCs w:val="24"/>
        </w:rPr>
        <w:t xml:space="preserve">. Przedstawienie żądania przez Zamawiającego każdorazowo zawiesza bieg </w:t>
      </w:r>
      <w:r w:rsidR="00CA4916">
        <w:rPr>
          <w:iCs/>
          <w:szCs w:val="24"/>
        </w:rPr>
        <w:t>14</w:t>
      </w:r>
      <w:r w:rsidRPr="003159A5">
        <w:rPr>
          <w:iCs/>
          <w:szCs w:val="24"/>
        </w:rPr>
        <w:t xml:space="preserve"> – dniowego terminu do dnia przedstawienia żądanych przez Zamawiającego dokumentów.</w:t>
      </w:r>
      <w:r w:rsidR="00697DCC" w:rsidRPr="003159A5">
        <w:rPr>
          <w:szCs w:val="24"/>
        </w:rPr>
        <w:t xml:space="preserve"> Bieg terminu ulega wznowieniu</w:t>
      </w:r>
      <w:r w:rsidRPr="003159A5">
        <w:rPr>
          <w:szCs w:val="24"/>
        </w:rPr>
        <w:t>, po otrzymaniu przez Zamawiającego żądanych dokumentów</w:t>
      </w:r>
      <w:r w:rsidRPr="003159A5">
        <w:rPr>
          <w:iCs/>
          <w:szCs w:val="24"/>
        </w:rPr>
        <w:t>.</w:t>
      </w:r>
      <w:r w:rsidR="001843ED" w:rsidRPr="003159A5">
        <w:rPr>
          <w:iCs/>
          <w:szCs w:val="24"/>
        </w:rPr>
        <w:t xml:space="preserve"> </w:t>
      </w:r>
    </w:p>
    <w:p w14:paraId="2EB47CA6" w14:textId="73311B8F" w:rsidR="004724B6" w:rsidRPr="003159A5" w:rsidRDefault="004724B6" w:rsidP="00EA1CFF">
      <w:pPr>
        <w:widowControl w:val="0"/>
        <w:spacing w:before="0"/>
        <w:rPr>
          <w:rFonts w:eastAsia="Arial"/>
          <w:szCs w:val="24"/>
        </w:rPr>
      </w:pPr>
      <w:r w:rsidRPr="003159A5">
        <w:rPr>
          <w:rFonts w:eastAsia="Arial"/>
          <w:szCs w:val="24"/>
        </w:rPr>
        <w:t xml:space="preserve">W przypadku Polecenia Zmiany, Inżynier w terminie </w:t>
      </w:r>
      <w:r w:rsidR="00CA4916">
        <w:rPr>
          <w:rFonts w:eastAsia="Arial"/>
          <w:szCs w:val="24"/>
        </w:rPr>
        <w:t>28</w:t>
      </w:r>
      <w:r w:rsidRPr="003159A5">
        <w:rPr>
          <w:rFonts w:eastAsia="Arial"/>
          <w:szCs w:val="24"/>
        </w:rPr>
        <w:t xml:space="preserve"> dni od dnia rozpoczęcia konsultacji ze Stronami zgodnie z Subklauzulą </w:t>
      </w:r>
      <w:r w:rsidRPr="003159A5">
        <w:rPr>
          <w:rFonts w:eastAsia="Arial"/>
          <w:bCs/>
          <w:szCs w:val="24"/>
        </w:rPr>
        <w:t>3.7.1</w:t>
      </w:r>
      <w:r w:rsidRPr="003159A5">
        <w:rPr>
          <w:rFonts w:eastAsia="Arial"/>
          <w:bCs/>
          <w:i/>
          <w:szCs w:val="24"/>
        </w:rPr>
        <w:t xml:space="preserve"> [Konsultacje w celu osiągnięcia uzgodnienia], </w:t>
      </w:r>
      <w:r w:rsidRPr="003159A5">
        <w:rPr>
          <w:rFonts w:eastAsia="Arial"/>
          <w:bCs/>
          <w:szCs w:val="24"/>
        </w:rPr>
        <w:t xml:space="preserve">lub w innym terminie uzgodnionym przez Strony, </w:t>
      </w:r>
      <w:r w:rsidRPr="003159A5">
        <w:rPr>
          <w:rFonts w:eastAsia="Arial"/>
          <w:iCs/>
          <w:szCs w:val="24"/>
        </w:rPr>
        <w:t xml:space="preserve">przekaże Zamawiającemu propozycję określenia dla Polecenia Zmiany wraz z projektem Polecenia Zmiany </w:t>
      </w:r>
      <w:r w:rsidR="001A34C4" w:rsidRPr="003159A5">
        <w:rPr>
          <w:rFonts w:eastAsia="Arial"/>
          <w:iCs/>
          <w:szCs w:val="24"/>
        </w:rPr>
        <w:t xml:space="preserve">w </w:t>
      </w:r>
      <w:r w:rsidRPr="003159A5">
        <w:rPr>
          <w:rFonts w:eastAsia="Arial"/>
          <w:iCs/>
          <w:szCs w:val="24"/>
        </w:rPr>
        <w:t>cel</w:t>
      </w:r>
      <w:r w:rsidR="001A34C4" w:rsidRPr="003159A5">
        <w:rPr>
          <w:rFonts w:eastAsia="Arial"/>
          <w:iCs/>
          <w:szCs w:val="24"/>
        </w:rPr>
        <w:t>u</w:t>
      </w:r>
      <w:r w:rsidRPr="003159A5">
        <w:rPr>
          <w:rFonts w:eastAsia="Arial"/>
          <w:iCs/>
          <w:szCs w:val="24"/>
        </w:rPr>
        <w:t xml:space="preserve"> uzyskania pisemnego uzgodnienia Zamawiającego.</w:t>
      </w:r>
      <w:r w:rsidR="009E49BC" w:rsidRPr="003159A5">
        <w:rPr>
          <w:rFonts w:eastAsia="Arial"/>
          <w:iCs/>
          <w:szCs w:val="24"/>
        </w:rPr>
        <w:t xml:space="preserve"> </w:t>
      </w:r>
    </w:p>
    <w:p w14:paraId="5D1EB06A" w14:textId="64ED48DB" w:rsidR="004724B6" w:rsidRPr="003159A5" w:rsidRDefault="004724B6" w:rsidP="00EA1CFF">
      <w:pPr>
        <w:widowControl w:val="0"/>
        <w:spacing w:before="0"/>
        <w:rPr>
          <w:rFonts w:eastAsia="Arial"/>
          <w:szCs w:val="24"/>
        </w:rPr>
      </w:pPr>
      <w:r w:rsidRPr="003159A5">
        <w:rPr>
          <w:rFonts w:eastAsia="Arial"/>
          <w:iCs/>
          <w:szCs w:val="24"/>
        </w:rPr>
        <w:t xml:space="preserve">Zamawiający </w:t>
      </w:r>
      <w:r w:rsidRPr="003159A5">
        <w:rPr>
          <w:rFonts w:eastAsia="Arial"/>
          <w:szCs w:val="24"/>
        </w:rPr>
        <w:t xml:space="preserve">w ciągu </w:t>
      </w:r>
      <w:r w:rsidR="00CA4916" w:rsidRPr="00CA4916">
        <w:rPr>
          <w:rFonts w:eastAsia="Arial"/>
          <w:szCs w:val="24"/>
        </w:rPr>
        <w:t>14</w:t>
      </w:r>
      <w:r w:rsidRPr="00CA4916">
        <w:rPr>
          <w:rFonts w:eastAsia="Arial"/>
          <w:szCs w:val="24"/>
        </w:rPr>
        <w:t xml:space="preserve"> dni</w:t>
      </w:r>
      <w:r w:rsidRPr="003159A5">
        <w:rPr>
          <w:rFonts w:eastAsia="Arial"/>
          <w:szCs w:val="24"/>
        </w:rPr>
        <w:t xml:space="preserve"> od daty przekazania przez Inżyniera </w:t>
      </w:r>
      <w:r w:rsidR="00BF49E5" w:rsidRPr="003159A5">
        <w:rPr>
          <w:rFonts w:eastAsia="Arial"/>
          <w:iCs/>
          <w:szCs w:val="24"/>
        </w:rPr>
        <w:t>propozycji określenia dla Polecenia Zmiany wraz z projektem Polecenia Zmiany</w:t>
      </w:r>
      <w:r w:rsidRPr="003159A5">
        <w:rPr>
          <w:rFonts w:eastAsia="Arial"/>
          <w:szCs w:val="24"/>
        </w:rPr>
        <w:t xml:space="preserve">, </w:t>
      </w:r>
      <w:r w:rsidRPr="003159A5">
        <w:rPr>
          <w:rFonts w:eastAsia="Arial"/>
          <w:iCs/>
          <w:szCs w:val="24"/>
        </w:rPr>
        <w:t xml:space="preserve">podejmie decyzję dotyczącą Polecenia Zmiany, przekazując ją Inżynierowi. </w:t>
      </w:r>
      <w:r w:rsidRPr="003159A5">
        <w:rPr>
          <w:rFonts w:eastAsia="Arial"/>
          <w:szCs w:val="24"/>
        </w:rPr>
        <w:t xml:space="preserve">W przypadku niekompletnej dokumentacji bądź potrzebnych pisemnych informacji </w:t>
      </w:r>
      <w:r w:rsidRPr="003159A5">
        <w:rPr>
          <w:rFonts w:eastAsia="Arial"/>
          <w:iCs/>
          <w:szCs w:val="24"/>
        </w:rPr>
        <w:t xml:space="preserve">Zamawiający jest uprawniony do żądania od Inżyniera lub Wykonawcy dalszych niezbędnych informacji </w:t>
      </w:r>
      <w:r w:rsidRPr="003159A5">
        <w:rPr>
          <w:rFonts w:eastAsia="Arial"/>
          <w:szCs w:val="24"/>
        </w:rPr>
        <w:t>w celu akceptacji Polecenia Zmiany</w:t>
      </w:r>
      <w:r w:rsidRPr="003159A5">
        <w:rPr>
          <w:rFonts w:eastAsia="Arial"/>
          <w:iCs/>
          <w:szCs w:val="24"/>
        </w:rPr>
        <w:t xml:space="preserve">. Przedstawienie żądania przez Zamawiającego każdorazowo zawiesza bieg </w:t>
      </w:r>
      <w:r w:rsidR="00CA4916">
        <w:rPr>
          <w:rFonts w:eastAsia="Arial"/>
          <w:iCs/>
          <w:szCs w:val="24"/>
        </w:rPr>
        <w:t>14</w:t>
      </w:r>
      <w:r w:rsidRPr="003159A5">
        <w:rPr>
          <w:rFonts w:eastAsia="Arial"/>
          <w:iCs/>
          <w:szCs w:val="24"/>
        </w:rPr>
        <w:t xml:space="preserve"> – dniowego terminu do dnia przedstawienia żądanych przez Zamawiającego dokumentów. </w:t>
      </w:r>
      <w:r w:rsidR="00697DCC" w:rsidRPr="003159A5">
        <w:rPr>
          <w:szCs w:val="24"/>
        </w:rPr>
        <w:t>Bieg terminu ulega wznowieniu</w:t>
      </w:r>
      <w:r w:rsidRPr="003159A5">
        <w:rPr>
          <w:rFonts w:eastAsia="Arial"/>
          <w:szCs w:val="24"/>
        </w:rPr>
        <w:t>, po otrzymaniu przez Zamawiającego żądanych dokumentów</w:t>
      </w:r>
      <w:r w:rsidRPr="003159A5">
        <w:rPr>
          <w:rFonts w:eastAsia="Arial"/>
          <w:iCs/>
          <w:szCs w:val="24"/>
        </w:rPr>
        <w:t>.</w:t>
      </w:r>
      <w:r w:rsidR="007C4A98" w:rsidRPr="003159A5">
        <w:rPr>
          <w:rFonts w:eastAsia="Arial"/>
          <w:iCs/>
          <w:szCs w:val="24"/>
        </w:rPr>
        <w:t xml:space="preserve"> </w:t>
      </w:r>
    </w:p>
    <w:p w14:paraId="4E1E7CA2" w14:textId="77777777" w:rsidR="0045093D" w:rsidRPr="003159A5" w:rsidRDefault="0045093D" w:rsidP="00EA1CFF">
      <w:pPr>
        <w:widowControl w:val="0"/>
        <w:spacing w:before="0"/>
        <w:rPr>
          <w:rFonts w:eastAsia="Arial"/>
          <w:szCs w:val="24"/>
        </w:rPr>
      </w:pPr>
    </w:p>
    <w:p w14:paraId="02A02799" w14:textId="51F0E99C" w:rsidR="0045093D" w:rsidRPr="003159A5" w:rsidRDefault="00670326" w:rsidP="00EA1CFF">
      <w:pPr>
        <w:widowControl w:val="0"/>
        <w:spacing w:before="0"/>
        <w:rPr>
          <w:rFonts w:eastAsia="Arial"/>
          <w:b/>
          <w:szCs w:val="24"/>
        </w:rPr>
      </w:pPr>
      <w:proofErr w:type="spellStart"/>
      <w:r w:rsidRPr="003159A5">
        <w:rPr>
          <w:rFonts w:eastAsia="Arial"/>
          <w:b/>
          <w:szCs w:val="24"/>
          <w:lang w:val="pl"/>
        </w:rPr>
        <w:t>Subklauzula</w:t>
      </w:r>
      <w:proofErr w:type="spellEnd"/>
      <w:r w:rsidRPr="003159A5">
        <w:rPr>
          <w:rFonts w:eastAsia="Arial"/>
          <w:b/>
          <w:szCs w:val="24"/>
          <w:lang w:val="pl"/>
        </w:rPr>
        <w:t xml:space="preserve"> 3.7.3 </w:t>
      </w:r>
      <w:r w:rsidR="0045093D" w:rsidRPr="003159A5">
        <w:rPr>
          <w:rFonts w:eastAsia="Arial"/>
          <w:b/>
          <w:szCs w:val="24"/>
          <w:lang w:val="pl"/>
        </w:rPr>
        <w:t>Terminy</w:t>
      </w:r>
    </w:p>
    <w:p w14:paraId="551BDCC4" w14:textId="77777777" w:rsidR="0045093D" w:rsidRPr="003159A5" w:rsidRDefault="0045093D" w:rsidP="00EA1CFF">
      <w:pPr>
        <w:widowControl w:val="0"/>
        <w:spacing w:before="0"/>
        <w:rPr>
          <w:rFonts w:eastAsia="Arial"/>
          <w:szCs w:val="24"/>
          <w:lang w:val="pl"/>
        </w:rPr>
      </w:pPr>
      <w:r w:rsidRPr="003159A5">
        <w:rPr>
          <w:rFonts w:eastAsia="Arial"/>
          <w:szCs w:val="24"/>
          <w:lang w:val="pl"/>
        </w:rPr>
        <w:t>W Subklauzuli 3.7.3. wprowadzono następujące zmiany:</w:t>
      </w:r>
    </w:p>
    <w:p w14:paraId="28F13049" w14:textId="77777777" w:rsidR="0045093D" w:rsidRPr="003159A5" w:rsidRDefault="0045093D" w:rsidP="00EA1CFF">
      <w:pPr>
        <w:widowControl w:val="0"/>
        <w:spacing w:before="0"/>
        <w:rPr>
          <w:rFonts w:eastAsia="Arial"/>
          <w:szCs w:val="24"/>
        </w:rPr>
      </w:pPr>
      <w:r w:rsidRPr="003159A5">
        <w:rPr>
          <w:rFonts w:eastAsia="Arial"/>
          <w:szCs w:val="24"/>
        </w:rPr>
        <w:t>Usunięto całą treść Subklauzuli 3.7.3. i zastąpiono ją treścią:</w:t>
      </w:r>
    </w:p>
    <w:p w14:paraId="47D62C46" w14:textId="6DE6F8B3" w:rsidR="0045093D" w:rsidRPr="003159A5" w:rsidRDefault="0045093D" w:rsidP="00EA1CFF">
      <w:pPr>
        <w:widowControl w:val="0"/>
        <w:spacing w:before="0"/>
        <w:ind w:right="3"/>
        <w:rPr>
          <w:rFonts w:eastAsia="Arial"/>
          <w:szCs w:val="24"/>
        </w:rPr>
      </w:pPr>
      <w:r w:rsidRPr="003159A5">
        <w:rPr>
          <w:rFonts w:eastAsia="Arial"/>
          <w:szCs w:val="24"/>
        </w:rPr>
        <w:t>Inżynier da Powiadomienie o określeniu:</w:t>
      </w:r>
    </w:p>
    <w:p w14:paraId="7E6D4567" w14:textId="68CE5B33" w:rsidR="0045093D" w:rsidRPr="003159A5" w:rsidRDefault="0045093D" w:rsidP="00EA1CFF">
      <w:pPr>
        <w:pStyle w:val="Akapitzlist"/>
        <w:widowControl w:val="0"/>
        <w:numPr>
          <w:ilvl w:val="0"/>
          <w:numId w:val="50"/>
        </w:numPr>
        <w:spacing w:before="0"/>
        <w:ind w:left="993" w:right="3" w:hanging="426"/>
        <w:rPr>
          <w:rFonts w:eastAsia="Arial"/>
          <w:szCs w:val="24"/>
        </w:rPr>
      </w:pPr>
      <w:r w:rsidRPr="003159A5">
        <w:rPr>
          <w:rFonts w:eastAsia="Arial"/>
          <w:szCs w:val="24"/>
        </w:rPr>
        <w:t xml:space="preserve">w przypadku Roszczenia w terminie 7 dni od daty, w której Zamawiający uzgodni </w:t>
      </w:r>
      <w:r w:rsidRPr="003159A5">
        <w:rPr>
          <w:rFonts w:eastAsia="Arial"/>
          <w:szCs w:val="24"/>
        </w:rPr>
        <w:lastRenderedPageBreak/>
        <w:t xml:space="preserve">propozycję określenia Inżyniera dla Roszczenia zgodnie z </w:t>
      </w:r>
      <w:proofErr w:type="spellStart"/>
      <w:r w:rsidRPr="003159A5">
        <w:rPr>
          <w:rFonts w:eastAsia="Arial"/>
          <w:szCs w:val="24"/>
        </w:rPr>
        <w:t>Subklazula</w:t>
      </w:r>
      <w:proofErr w:type="spellEnd"/>
      <w:r w:rsidRPr="003159A5">
        <w:rPr>
          <w:rFonts w:eastAsia="Arial"/>
          <w:szCs w:val="24"/>
        </w:rPr>
        <w:t xml:space="preserve"> 3.7.2 [</w:t>
      </w:r>
      <w:r w:rsidRPr="003159A5">
        <w:rPr>
          <w:rFonts w:eastAsia="Arial"/>
          <w:i/>
          <w:szCs w:val="24"/>
        </w:rPr>
        <w:t>Określenie Inżyniera</w:t>
      </w:r>
      <w:r w:rsidRPr="003159A5">
        <w:rPr>
          <w:rFonts w:eastAsia="Arial"/>
          <w:szCs w:val="24"/>
        </w:rPr>
        <w:t>]</w:t>
      </w:r>
      <w:r w:rsidR="007F31B5" w:rsidRPr="003159A5">
        <w:rPr>
          <w:rFonts w:eastAsia="Arial"/>
          <w:szCs w:val="24"/>
        </w:rPr>
        <w:t>;</w:t>
      </w:r>
    </w:p>
    <w:p w14:paraId="410C87AA" w14:textId="4F8D936F" w:rsidR="007F31B5" w:rsidRPr="003159A5" w:rsidRDefault="007F31B5" w:rsidP="00EA1CFF">
      <w:pPr>
        <w:pStyle w:val="Akapitzlist"/>
        <w:numPr>
          <w:ilvl w:val="0"/>
          <w:numId w:val="50"/>
        </w:numPr>
        <w:spacing w:before="0"/>
        <w:ind w:left="993" w:hanging="426"/>
        <w:rPr>
          <w:rFonts w:eastAsia="Arial"/>
          <w:szCs w:val="24"/>
        </w:rPr>
      </w:pPr>
      <w:r w:rsidRPr="003159A5">
        <w:rPr>
          <w:rFonts w:eastAsia="Arial"/>
          <w:szCs w:val="24"/>
        </w:rPr>
        <w:t xml:space="preserve">w przypadku Polecenia Zmiany w terminie 4 dni od daty, w której Zamawiający uzgodni propozycję określenia Inżyniera dla Polecenia Zmiany zgodnie z </w:t>
      </w:r>
      <w:r w:rsidR="00453E01" w:rsidRPr="003159A5">
        <w:rPr>
          <w:rFonts w:eastAsia="Arial"/>
          <w:szCs w:val="24"/>
        </w:rPr>
        <w:t>Subklauzulą</w:t>
      </w:r>
      <w:r w:rsidRPr="003159A5">
        <w:rPr>
          <w:rFonts w:eastAsia="Arial"/>
          <w:szCs w:val="24"/>
        </w:rPr>
        <w:t xml:space="preserve"> 3.7.2 [</w:t>
      </w:r>
      <w:r w:rsidRPr="003159A5">
        <w:rPr>
          <w:rFonts w:eastAsia="Arial"/>
          <w:i/>
          <w:szCs w:val="24"/>
        </w:rPr>
        <w:t>Określenie Inżyniera</w:t>
      </w:r>
      <w:r w:rsidRPr="003159A5">
        <w:rPr>
          <w:rFonts w:eastAsia="Arial"/>
          <w:szCs w:val="24"/>
        </w:rPr>
        <w:t>];</w:t>
      </w:r>
    </w:p>
    <w:p w14:paraId="18BD595B" w14:textId="4106D2F2" w:rsidR="0045093D" w:rsidRPr="003159A5" w:rsidRDefault="0045093D" w:rsidP="00EA1CFF">
      <w:pPr>
        <w:pStyle w:val="Akapitzlist"/>
        <w:numPr>
          <w:ilvl w:val="0"/>
          <w:numId w:val="50"/>
        </w:numPr>
        <w:spacing w:before="0"/>
        <w:ind w:left="993" w:hanging="426"/>
        <w:rPr>
          <w:rFonts w:eastAsia="Arial"/>
          <w:szCs w:val="24"/>
        </w:rPr>
      </w:pPr>
      <w:r w:rsidRPr="003159A5">
        <w:rPr>
          <w:rFonts w:eastAsia="Arial"/>
          <w:szCs w:val="24"/>
        </w:rPr>
        <w:t xml:space="preserve">w przypadku innej sprawy niż Roszczenie </w:t>
      </w:r>
      <w:r w:rsidR="007F31B5" w:rsidRPr="003159A5">
        <w:rPr>
          <w:rFonts w:eastAsia="Arial"/>
          <w:szCs w:val="24"/>
        </w:rPr>
        <w:t xml:space="preserve">lub Polecenie Zmiany </w:t>
      </w:r>
      <w:r w:rsidRPr="003159A5">
        <w:rPr>
          <w:rFonts w:eastAsia="Arial"/>
          <w:szCs w:val="24"/>
        </w:rPr>
        <w:t xml:space="preserve">w terminie </w:t>
      </w:r>
      <w:r w:rsidR="00CA4916">
        <w:rPr>
          <w:rFonts w:eastAsia="Arial"/>
          <w:szCs w:val="24"/>
        </w:rPr>
        <w:t>14</w:t>
      </w:r>
      <w:r w:rsidRPr="003159A5">
        <w:rPr>
          <w:rFonts w:eastAsia="Arial"/>
          <w:szCs w:val="24"/>
        </w:rPr>
        <w:t xml:space="preserve"> dni lub w innym terminie zaproponowanym przez Inżyniera i zaakceptowanym przez obie Strony, od daty otrzymania wszystkich wymaganych przez Inżyniera dokumentów dotyczących sprawy.     </w:t>
      </w:r>
    </w:p>
    <w:p w14:paraId="3319AE4F" w14:textId="77777777" w:rsidR="003C2366" w:rsidRPr="003159A5" w:rsidRDefault="003C2366" w:rsidP="00EA1CFF">
      <w:pPr>
        <w:pStyle w:val="Akapitzlist"/>
        <w:spacing w:before="0"/>
        <w:rPr>
          <w:rFonts w:eastAsia="Arial"/>
          <w:szCs w:val="24"/>
        </w:rPr>
      </w:pPr>
    </w:p>
    <w:p w14:paraId="7B40D3A7" w14:textId="140652EB" w:rsidR="003C2366" w:rsidRPr="003159A5" w:rsidRDefault="00670326" w:rsidP="00EA1CFF">
      <w:pPr>
        <w:widowControl w:val="0"/>
        <w:spacing w:before="0"/>
        <w:rPr>
          <w:rFonts w:eastAsia="Arial"/>
          <w:b/>
          <w:szCs w:val="24"/>
          <w:lang w:val="pl"/>
        </w:rPr>
      </w:pPr>
      <w:proofErr w:type="spellStart"/>
      <w:r w:rsidRPr="003159A5">
        <w:rPr>
          <w:rFonts w:eastAsia="Arial"/>
          <w:b/>
          <w:szCs w:val="24"/>
        </w:rPr>
        <w:t>Subklauzula</w:t>
      </w:r>
      <w:proofErr w:type="spellEnd"/>
      <w:r w:rsidRPr="003159A5">
        <w:rPr>
          <w:rFonts w:eastAsia="Arial"/>
          <w:b/>
          <w:szCs w:val="24"/>
        </w:rPr>
        <w:t xml:space="preserve"> </w:t>
      </w:r>
      <w:r w:rsidR="003C2366" w:rsidRPr="003159A5">
        <w:rPr>
          <w:rFonts w:eastAsia="Arial"/>
          <w:b/>
          <w:szCs w:val="24"/>
        </w:rPr>
        <w:t xml:space="preserve">3.7.4 </w:t>
      </w:r>
      <w:r w:rsidR="003C2366" w:rsidRPr="003159A5">
        <w:rPr>
          <w:rFonts w:eastAsia="Arial"/>
          <w:b/>
          <w:szCs w:val="24"/>
          <w:lang w:val="pl"/>
        </w:rPr>
        <w:t>Skutek uzgodnienia lub określenia</w:t>
      </w:r>
    </w:p>
    <w:p w14:paraId="0104AE66" w14:textId="77777777" w:rsidR="003C2366" w:rsidRPr="003159A5" w:rsidRDefault="003C2366" w:rsidP="00EA1CFF">
      <w:pPr>
        <w:spacing w:before="0"/>
        <w:rPr>
          <w:i/>
          <w:iCs/>
          <w:szCs w:val="24"/>
        </w:rPr>
      </w:pPr>
      <w:r w:rsidRPr="003159A5">
        <w:rPr>
          <w:i/>
          <w:iCs/>
          <w:szCs w:val="24"/>
        </w:rPr>
        <w:t>Usunięto dotychczasowy nagłówek Subklauzuli 3.7.4 w brzmieniu „Skutek uzgodnienia lub określenia” i zastąpiono go następującym: „</w:t>
      </w:r>
      <w:proofErr w:type="spellStart"/>
      <w:r w:rsidRPr="003159A5">
        <w:rPr>
          <w:i/>
          <w:iCs/>
          <w:szCs w:val="24"/>
        </w:rPr>
        <w:t>Subklauzula</w:t>
      </w:r>
      <w:proofErr w:type="spellEnd"/>
      <w:r w:rsidRPr="003159A5">
        <w:rPr>
          <w:i/>
          <w:iCs/>
          <w:szCs w:val="24"/>
        </w:rPr>
        <w:t xml:space="preserve"> 3.7.4 Skutek określenia”.</w:t>
      </w:r>
    </w:p>
    <w:p w14:paraId="2BA334EE" w14:textId="77777777" w:rsidR="0045093D" w:rsidRPr="003159A5" w:rsidRDefault="0045093D" w:rsidP="00EA1CFF">
      <w:pPr>
        <w:widowControl w:val="0"/>
        <w:spacing w:before="0"/>
        <w:ind w:right="3"/>
        <w:rPr>
          <w:rFonts w:eastAsia="Arial"/>
          <w:szCs w:val="24"/>
        </w:rPr>
      </w:pPr>
    </w:p>
    <w:p w14:paraId="2F3258F1" w14:textId="7415283A" w:rsidR="0045093D" w:rsidRPr="003159A5" w:rsidRDefault="00670326" w:rsidP="00EA1CFF">
      <w:pPr>
        <w:widowControl w:val="0"/>
        <w:spacing w:before="0"/>
        <w:rPr>
          <w:rFonts w:eastAsia="Arial"/>
          <w:b/>
          <w:szCs w:val="24"/>
          <w:lang w:val="pl"/>
        </w:rPr>
      </w:pPr>
      <w:proofErr w:type="spellStart"/>
      <w:r w:rsidRPr="003159A5">
        <w:rPr>
          <w:rFonts w:eastAsia="Arial"/>
          <w:b/>
          <w:szCs w:val="24"/>
        </w:rPr>
        <w:t>Subklauzula</w:t>
      </w:r>
      <w:proofErr w:type="spellEnd"/>
      <w:r w:rsidRPr="003159A5">
        <w:rPr>
          <w:rFonts w:eastAsia="Arial"/>
          <w:b/>
          <w:szCs w:val="24"/>
        </w:rPr>
        <w:t xml:space="preserve"> </w:t>
      </w:r>
      <w:r w:rsidR="0045093D" w:rsidRPr="003159A5">
        <w:rPr>
          <w:rFonts w:eastAsia="Arial"/>
          <w:b/>
          <w:szCs w:val="24"/>
        </w:rPr>
        <w:t xml:space="preserve">3.7.4 </w:t>
      </w:r>
      <w:r w:rsidR="0045093D" w:rsidRPr="003159A5">
        <w:rPr>
          <w:rFonts w:eastAsia="Arial"/>
          <w:b/>
          <w:szCs w:val="24"/>
          <w:lang w:val="pl"/>
        </w:rPr>
        <w:t>Skutek określenia</w:t>
      </w:r>
    </w:p>
    <w:p w14:paraId="398AE9A9" w14:textId="77777777" w:rsidR="0045093D" w:rsidRPr="003159A5" w:rsidRDefault="0045093D" w:rsidP="00EA1CFF">
      <w:pPr>
        <w:widowControl w:val="0"/>
        <w:spacing w:before="0"/>
        <w:rPr>
          <w:rFonts w:eastAsia="Arial"/>
          <w:b/>
          <w:szCs w:val="24"/>
          <w:lang w:val="pl"/>
        </w:rPr>
      </w:pPr>
      <w:r w:rsidRPr="003159A5">
        <w:rPr>
          <w:rFonts w:eastAsia="Arial"/>
          <w:szCs w:val="24"/>
          <w:lang w:val="pl"/>
        </w:rPr>
        <w:t>W Subklauzuli 3.7.4. wprowadzono następujące zmiany:</w:t>
      </w:r>
    </w:p>
    <w:p w14:paraId="2132BAE5" w14:textId="77777777" w:rsidR="0045093D" w:rsidRPr="003159A5" w:rsidRDefault="0045093D" w:rsidP="00EA1CFF">
      <w:pPr>
        <w:widowControl w:val="0"/>
        <w:spacing w:before="0"/>
        <w:rPr>
          <w:rFonts w:eastAsia="Arial"/>
          <w:szCs w:val="24"/>
          <w:lang w:val="pl"/>
        </w:rPr>
      </w:pPr>
      <w:r w:rsidRPr="00F84F72">
        <w:rPr>
          <w:rFonts w:eastAsia="Arial"/>
          <w:szCs w:val="24"/>
          <w:lang w:val="pl"/>
        </w:rPr>
        <w:t>W pierwszym akapicie Subklauzuli 3.7.4 skreśla się wyrazy: „Subklauzulą 21 [Spory i arbitraż]” i zastępuje je treścią: „Klauzulą 21 [Roszczenia Zamawiającego i Rozstrzyganie sporów]”.</w:t>
      </w:r>
      <w:r w:rsidRPr="003159A5">
        <w:rPr>
          <w:rFonts w:eastAsia="Arial"/>
          <w:szCs w:val="24"/>
          <w:lang w:val="pl"/>
        </w:rPr>
        <w:t xml:space="preserve"> </w:t>
      </w:r>
    </w:p>
    <w:p w14:paraId="3238B1B8" w14:textId="002666F0" w:rsidR="0045093D" w:rsidRPr="003159A5" w:rsidRDefault="00CE7545" w:rsidP="00EA1CFF">
      <w:pPr>
        <w:pStyle w:val="Tekstpodstawowywcity"/>
        <w:spacing w:before="0" w:line="240" w:lineRule="auto"/>
        <w:ind w:left="0"/>
        <w:rPr>
          <w:bCs/>
          <w:sz w:val="24"/>
          <w:szCs w:val="24"/>
        </w:rPr>
      </w:pPr>
      <w:r w:rsidRPr="003159A5">
        <w:rPr>
          <w:rFonts w:eastAsia="Arial"/>
          <w:sz w:val="24"/>
          <w:szCs w:val="24"/>
          <w:lang w:val="pl"/>
        </w:rPr>
        <w:t>W pierwszym oraz drugim akapicie Subklauzuli 3.7.4 skreśla się wyrazy:</w:t>
      </w:r>
      <w:r w:rsidRPr="003159A5">
        <w:rPr>
          <w:bCs/>
          <w:sz w:val="24"/>
          <w:szCs w:val="24"/>
        </w:rPr>
        <w:t xml:space="preserve"> „uzgodnienie lub”.</w:t>
      </w:r>
    </w:p>
    <w:p w14:paraId="4406A11B" w14:textId="77777777" w:rsidR="0045093D" w:rsidRPr="003159A5" w:rsidRDefault="0045093D" w:rsidP="00EA1CFF">
      <w:pPr>
        <w:pStyle w:val="Tekstpodstawowywcity"/>
        <w:spacing w:before="0" w:line="240" w:lineRule="auto"/>
        <w:ind w:left="0"/>
        <w:rPr>
          <w:bCs/>
          <w:sz w:val="24"/>
          <w:szCs w:val="24"/>
        </w:rPr>
      </w:pPr>
      <w:r w:rsidRPr="003159A5">
        <w:rPr>
          <w:bCs/>
          <w:sz w:val="24"/>
          <w:szCs w:val="24"/>
        </w:rPr>
        <w:t>W akapicie trzecim skreśla się wyrazy ”uzgodnieniu lub ustaleniu” i zastępuje wyrazem „określeniu”.</w:t>
      </w:r>
    </w:p>
    <w:p w14:paraId="4D5F6AAA" w14:textId="77777777" w:rsidR="0045093D" w:rsidRPr="003159A5" w:rsidRDefault="0045093D" w:rsidP="00EA1CFF">
      <w:pPr>
        <w:pStyle w:val="Tekstpodstawowywcity"/>
        <w:spacing w:before="0" w:line="240" w:lineRule="auto"/>
        <w:ind w:left="0"/>
        <w:rPr>
          <w:bCs/>
          <w:sz w:val="24"/>
          <w:szCs w:val="24"/>
        </w:rPr>
      </w:pPr>
      <w:r w:rsidRPr="003159A5">
        <w:rPr>
          <w:bCs/>
          <w:sz w:val="24"/>
          <w:szCs w:val="24"/>
        </w:rPr>
        <w:t xml:space="preserve">W pierwszym zdaniu akapitu czwartego, skreśla się wyrazy „uzgodnienia lub”. W zdaniu drugim akapitu czwartego skreśla się dwukrotnie wyrazy „uzgodnienie lub”.  </w:t>
      </w:r>
    </w:p>
    <w:p w14:paraId="0246627F" w14:textId="77777777" w:rsidR="00E50F00" w:rsidRDefault="00E50F00" w:rsidP="00EA1CFF">
      <w:pPr>
        <w:spacing w:before="0"/>
        <w:rPr>
          <w:b/>
          <w:szCs w:val="24"/>
        </w:rPr>
      </w:pPr>
    </w:p>
    <w:p w14:paraId="608BDE23" w14:textId="23FED537" w:rsidR="003C2366" w:rsidRPr="003159A5" w:rsidRDefault="003C2366" w:rsidP="00EA1CFF">
      <w:pPr>
        <w:spacing w:before="0"/>
        <w:rPr>
          <w:b/>
          <w:szCs w:val="24"/>
        </w:rPr>
      </w:pPr>
      <w:proofErr w:type="spellStart"/>
      <w:r w:rsidRPr="003159A5">
        <w:rPr>
          <w:b/>
          <w:szCs w:val="24"/>
        </w:rPr>
        <w:t>Subklauzula</w:t>
      </w:r>
      <w:proofErr w:type="spellEnd"/>
      <w:r w:rsidRPr="003159A5">
        <w:rPr>
          <w:b/>
          <w:szCs w:val="24"/>
        </w:rPr>
        <w:t xml:space="preserve"> 3.7.5 Niezadowolenie z określenia Inżyniera</w:t>
      </w:r>
    </w:p>
    <w:p w14:paraId="55D35E8A" w14:textId="77777777" w:rsidR="0045093D" w:rsidRPr="003159A5" w:rsidRDefault="0045093D" w:rsidP="00EA1CFF">
      <w:pPr>
        <w:spacing w:before="0"/>
        <w:rPr>
          <w:bCs/>
          <w:i/>
          <w:iCs/>
          <w:szCs w:val="24"/>
        </w:rPr>
      </w:pPr>
      <w:r w:rsidRPr="003159A5">
        <w:rPr>
          <w:bCs/>
          <w:i/>
          <w:szCs w:val="24"/>
        </w:rPr>
        <w:t xml:space="preserve">Usunięto całą treść </w:t>
      </w:r>
      <w:proofErr w:type="spellStart"/>
      <w:r w:rsidRPr="003159A5">
        <w:rPr>
          <w:bCs/>
          <w:i/>
          <w:szCs w:val="24"/>
        </w:rPr>
        <w:t>Subklauzuli</w:t>
      </w:r>
      <w:proofErr w:type="spellEnd"/>
      <w:r w:rsidRPr="003159A5">
        <w:rPr>
          <w:bCs/>
          <w:i/>
          <w:szCs w:val="24"/>
        </w:rPr>
        <w:t xml:space="preserve"> 3.7.5 jako </w:t>
      </w:r>
      <w:r w:rsidRPr="003159A5">
        <w:rPr>
          <w:bCs/>
          <w:i/>
          <w:iCs/>
          <w:szCs w:val="24"/>
        </w:rPr>
        <w:t>niemającą zastosowania w niniejszych Warunkach Kontraktu.</w:t>
      </w:r>
    </w:p>
    <w:p w14:paraId="28DEA6C8" w14:textId="77777777" w:rsidR="0045093D" w:rsidRPr="003159A5" w:rsidRDefault="0045093D" w:rsidP="00EA1CFF">
      <w:pPr>
        <w:pStyle w:val="Tekstpodstawowywcity"/>
        <w:spacing w:before="0" w:line="240" w:lineRule="auto"/>
        <w:ind w:left="0"/>
        <w:rPr>
          <w:bCs/>
          <w:sz w:val="24"/>
          <w:szCs w:val="24"/>
          <w:highlight w:val="lightGray"/>
        </w:rPr>
      </w:pPr>
    </w:p>
    <w:p w14:paraId="00B1078C" w14:textId="77777777" w:rsidR="0045093D" w:rsidRPr="003159A5" w:rsidRDefault="0045093D" w:rsidP="00EA1CFF">
      <w:pPr>
        <w:spacing w:before="0"/>
        <w:rPr>
          <w:b/>
          <w:i/>
          <w:szCs w:val="24"/>
        </w:rPr>
      </w:pPr>
      <w:proofErr w:type="spellStart"/>
      <w:r w:rsidRPr="003159A5">
        <w:rPr>
          <w:b/>
          <w:szCs w:val="24"/>
        </w:rPr>
        <w:t>Subklauzula</w:t>
      </w:r>
      <w:proofErr w:type="spellEnd"/>
      <w:r w:rsidRPr="003159A5">
        <w:rPr>
          <w:b/>
          <w:szCs w:val="24"/>
        </w:rPr>
        <w:t xml:space="preserve"> 3.8</w:t>
      </w:r>
      <w:r w:rsidRPr="003159A5">
        <w:rPr>
          <w:b/>
          <w:i/>
          <w:szCs w:val="24"/>
        </w:rPr>
        <w:t xml:space="preserve"> </w:t>
      </w:r>
      <w:r w:rsidRPr="003159A5">
        <w:rPr>
          <w:b/>
          <w:szCs w:val="24"/>
        </w:rPr>
        <w:t xml:space="preserve">Spotkania </w:t>
      </w:r>
    </w:p>
    <w:p w14:paraId="227B44E0" w14:textId="77777777" w:rsidR="0045093D" w:rsidRPr="003159A5" w:rsidRDefault="0045093D" w:rsidP="00EA1CFF">
      <w:pPr>
        <w:spacing w:before="0"/>
        <w:rPr>
          <w:b/>
          <w:bCs/>
          <w:i/>
          <w:iCs/>
          <w:szCs w:val="24"/>
        </w:rPr>
      </w:pPr>
      <w:r w:rsidRPr="003159A5">
        <w:rPr>
          <w:bCs/>
          <w:i/>
          <w:iCs/>
          <w:szCs w:val="24"/>
        </w:rPr>
        <w:t>Usunięto całą treść Subklauzuli 3.8  jako niemającą zastosowania w niniejszych Warunkach Kontraktu.</w:t>
      </w:r>
      <w:bookmarkStart w:id="21" w:name="_Toc75589462"/>
      <w:bookmarkStart w:id="22" w:name="_Toc180854609"/>
    </w:p>
    <w:p w14:paraId="0005B298" w14:textId="77777777" w:rsidR="008E4D67" w:rsidRDefault="008E4D67" w:rsidP="00EA1CFF">
      <w:pPr>
        <w:pStyle w:val="Nagwek1"/>
        <w:spacing w:before="0"/>
        <w:rPr>
          <w:rFonts w:ascii="Times New Roman" w:hAnsi="Times New Roman" w:cs="Times New Roman"/>
          <w:color w:val="auto"/>
          <w:sz w:val="24"/>
          <w:szCs w:val="24"/>
          <w:u w:val="single"/>
        </w:rPr>
      </w:pPr>
    </w:p>
    <w:p w14:paraId="6E0E15FF" w14:textId="5BFC7AF3" w:rsidR="0045093D" w:rsidRPr="003159A5" w:rsidRDefault="0045093D" w:rsidP="00EA1CFF">
      <w:pPr>
        <w:pStyle w:val="Nagwek1"/>
        <w:spacing w:before="0"/>
        <w:rPr>
          <w:rFonts w:ascii="Times New Roman" w:hAnsi="Times New Roman" w:cs="Times New Roman"/>
          <w:color w:val="auto"/>
          <w:sz w:val="24"/>
          <w:szCs w:val="24"/>
          <w:u w:val="single"/>
        </w:rPr>
      </w:pPr>
      <w:r w:rsidRPr="003159A5">
        <w:rPr>
          <w:rFonts w:ascii="Times New Roman" w:hAnsi="Times New Roman" w:cs="Times New Roman"/>
          <w:color w:val="auto"/>
          <w:sz w:val="24"/>
          <w:szCs w:val="24"/>
          <w:u w:val="single"/>
        </w:rPr>
        <w:t>Klauzula 4 Wykonawca</w:t>
      </w:r>
    </w:p>
    <w:p w14:paraId="0ED34CD6" w14:textId="77777777" w:rsidR="005566A3" w:rsidRDefault="005566A3" w:rsidP="00EA1CFF">
      <w:pPr>
        <w:pStyle w:val="Nagwek2"/>
        <w:spacing w:before="0"/>
        <w:ind w:firstLine="0"/>
        <w:jc w:val="left"/>
        <w:rPr>
          <w:rFonts w:ascii="Times New Roman" w:hAnsi="Times New Roman"/>
          <w:i w:val="0"/>
          <w:sz w:val="24"/>
          <w:szCs w:val="24"/>
        </w:rPr>
      </w:pPr>
    </w:p>
    <w:p w14:paraId="2D6ECE10" w14:textId="37CEAD18" w:rsidR="0045093D" w:rsidRPr="003159A5" w:rsidRDefault="0045093D" w:rsidP="00EA1CFF">
      <w:pPr>
        <w:pStyle w:val="Nagwek2"/>
        <w:spacing w:before="0"/>
        <w:ind w:firstLine="0"/>
        <w:jc w:val="left"/>
        <w:rPr>
          <w:rFonts w:ascii="Times New Roman" w:hAnsi="Times New Roman"/>
          <w:i w:val="0"/>
          <w:sz w:val="24"/>
          <w:szCs w:val="24"/>
          <w:u w:val="single"/>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4.1 Ogólne zobowiązania Wykonawcy</w:t>
      </w:r>
      <w:bookmarkEnd w:id="21"/>
      <w:bookmarkEnd w:id="22"/>
    </w:p>
    <w:p w14:paraId="0EE405C5" w14:textId="77777777" w:rsidR="0045093D" w:rsidRPr="003159A5" w:rsidRDefault="0045093D" w:rsidP="00EA1CFF">
      <w:pPr>
        <w:pStyle w:val="A"/>
        <w:keepNext w:val="0"/>
        <w:tabs>
          <w:tab w:val="left" w:pos="851"/>
        </w:tabs>
        <w:spacing w:before="0" w:line="240" w:lineRule="auto"/>
        <w:ind w:left="0" w:firstLine="0"/>
        <w:rPr>
          <w:szCs w:val="24"/>
          <w:lang w:val="pl-PL"/>
        </w:rPr>
      </w:pPr>
      <w:r w:rsidRPr="003159A5">
        <w:rPr>
          <w:szCs w:val="24"/>
          <w:lang w:val="pl-PL"/>
        </w:rPr>
        <w:t>W Subklauzuli 4.1 wprowadza się następujące zmiany:</w:t>
      </w:r>
    </w:p>
    <w:p w14:paraId="11023850" w14:textId="77777777" w:rsidR="0045093D" w:rsidRPr="003159A5" w:rsidRDefault="0045093D" w:rsidP="00EA1CFF">
      <w:pPr>
        <w:pStyle w:val="A"/>
        <w:keepNext w:val="0"/>
        <w:tabs>
          <w:tab w:val="left" w:pos="851"/>
        </w:tabs>
        <w:spacing w:before="0" w:line="240" w:lineRule="auto"/>
        <w:ind w:left="0" w:firstLine="0"/>
        <w:rPr>
          <w:szCs w:val="24"/>
          <w:highlight w:val="yellow"/>
          <w:lang w:val="pl-PL"/>
        </w:rPr>
      </w:pPr>
    </w:p>
    <w:p w14:paraId="1D3701A6" w14:textId="7B096549" w:rsidR="0045093D" w:rsidRPr="003159A5" w:rsidRDefault="0045093D" w:rsidP="00EA1CFF">
      <w:pPr>
        <w:pStyle w:val="A"/>
        <w:keepNext w:val="0"/>
        <w:tabs>
          <w:tab w:val="left" w:pos="851"/>
        </w:tabs>
        <w:spacing w:before="0" w:line="240" w:lineRule="auto"/>
        <w:ind w:left="0" w:firstLine="0"/>
        <w:rPr>
          <w:szCs w:val="24"/>
          <w:lang w:val="pl-PL"/>
        </w:rPr>
      </w:pPr>
      <w:r w:rsidRPr="003159A5">
        <w:rPr>
          <w:szCs w:val="24"/>
          <w:lang w:val="pl-PL"/>
        </w:rPr>
        <w:t>W pierwszym akapicie Subklauzuli 4.1 usuwa się następującą treść: „Wykonawca zrealizuje Roboty zgodnie z Kontraktem” i zastępuj</w:t>
      </w:r>
      <w:r w:rsidR="00486FDD" w:rsidRPr="003159A5">
        <w:rPr>
          <w:szCs w:val="24"/>
          <w:lang w:val="pl-PL"/>
        </w:rPr>
        <w:t>e</w:t>
      </w:r>
      <w:r w:rsidRPr="003159A5">
        <w:rPr>
          <w:szCs w:val="24"/>
          <w:lang w:val="pl-PL"/>
        </w:rPr>
        <w:t xml:space="preserve"> się treścią: „Wykonawca zaprojektuje, zrealizuje i ukończy Roboty zgodnie z Kontraktem oraz usunie wszelkie Wady w Robotach”.</w:t>
      </w:r>
    </w:p>
    <w:p w14:paraId="6246F3B3" w14:textId="77777777" w:rsidR="0045093D" w:rsidRPr="003159A5" w:rsidRDefault="0045093D" w:rsidP="00EA1CFF">
      <w:pPr>
        <w:pStyle w:val="A"/>
        <w:keepNext w:val="0"/>
        <w:tabs>
          <w:tab w:val="left" w:pos="851"/>
        </w:tabs>
        <w:spacing w:before="0" w:line="240" w:lineRule="auto"/>
        <w:ind w:left="0" w:firstLine="0"/>
        <w:rPr>
          <w:szCs w:val="24"/>
          <w:lang w:val="pl-PL"/>
        </w:rPr>
      </w:pPr>
    </w:p>
    <w:p w14:paraId="57001549" w14:textId="77777777" w:rsidR="0045093D" w:rsidRPr="00D314F0" w:rsidRDefault="0045093D" w:rsidP="00EA1CFF">
      <w:pPr>
        <w:pStyle w:val="A"/>
        <w:keepNext w:val="0"/>
        <w:tabs>
          <w:tab w:val="left" w:pos="851"/>
        </w:tabs>
        <w:spacing w:before="0" w:line="240" w:lineRule="auto"/>
        <w:ind w:left="0" w:firstLine="0"/>
        <w:rPr>
          <w:szCs w:val="24"/>
          <w:lang w:val="pl-PL"/>
        </w:rPr>
      </w:pPr>
      <w:r w:rsidRPr="003159A5">
        <w:rPr>
          <w:szCs w:val="24"/>
          <w:lang w:val="pl-PL"/>
        </w:rPr>
        <w:t>W pierwszym akapicie Subklauzuli 4.1 usuwa się następującą treść: „</w:t>
      </w:r>
      <w:r w:rsidRPr="00D314F0">
        <w:rPr>
          <w:szCs w:val="24"/>
          <w:lang w:val="pl-PL"/>
        </w:rPr>
        <w:t>Wymaganiach Zamawiającego” i zastępuje treścią: „Kontrakcie”.</w:t>
      </w:r>
    </w:p>
    <w:p w14:paraId="393D63A4" w14:textId="77777777" w:rsidR="0045093D" w:rsidRPr="00D314F0" w:rsidRDefault="0045093D" w:rsidP="00EA1CFF">
      <w:pPr>
        <w:pStyle w:val="A"/>
        <w:keepNext w:val="0"/>
        <w:tabs>
          <w:tab w:val="left" w:pos="851"/>
        </w:tabs>
        <w:spacing w:before="0" w:line="240" w:lineRule="auto"/>
        <w:ind w:left="0" w:firstLine="0"/>
        <w:rPr>
          <w:szCs w:val="24"/>
          <w:lang w:val="pl-PL"/>
        </w:rPr>
      </w:pPr>
    </w:p>
    <w:p w14:paraId="0324676B" w14:textId="77777777" w:rsidR="0045093D" w:rsidRPr="003159A5" w:rsidRDefault="0045093D" w:rsidP="00EA1CFF">
      <w:pPr>
        <w:pStyle w:val="A"/>
        <w:keepNext w:val="0"/>
        <w:tabs>
          <w:tab w:val="left" w:pos="851"/>
        </w:tabs>
        <w:spacing w:before="0" w:line="240" w:lineRule="auto"/>
        <w:ind w:left="0" w:firstLine="0"/>
        <w:rPr>
          <w:szCs w:val="24"/>
          <w:lang w:val="pl-PL"/>
        </w:rPr>
      </w:pPr>
      <w:r w:rsidRPr="00D314F0">
        <w:rPr>
          <w:szCs w:val="24"/>
          <w:lang w:val="pl-PL"/>
        </w:rPr>
        <w:t>W drugim akapicie Subklauzuli 4.1 usuwa się następującą treść: „Wymaganiach Zamawiającego” i zastępuje treścią: „Kontrakcie”.</w:t>
      </w:r>
    </w:p>
    <w:p w14:paraId="207468CE" w14:textId="77777777" w:rsidR="0045093D" w:rsidRPr="003159A5" w:rsidRDefault="0045093D" w:rsidP="00EA1CFF">
      <w:pPr>
        <w:pStyle w:val="A"/>
        <w:keepNext w:val="0"/>
        <w:tabs>
          <w:tab w:val="left" w:pos="851"/>
        </w:tabs>
        <w:spacing w:before="0" w:line="240" w:lineRule="auto"/>
        <w:ind w:left="0" w:firstLine="0"/>
        <w:rPr>
          <w:szCs w:val="24"/>
          <w:lang w:val="pl-PL"/>
        </w:rPr>
      </w:pPr>
    </w:p>
    <w:p w14:paraId="2CE5761D" w14:textId="77777777" w:rsidR="0045093D" w:rsidRPr="003159A5" w:rsidRDefault="0045093D" w:rsidP="00EA1CFF">
      <w:pPr>
        <w:pStyle w:val="A"/>
        <w:keepNext w:val="0"/>
        <w:tabs>
          <w:tab w:val="left" w:pos="851"/>
        </w:tabs>
        <w:spacing w:before="0" w:line="240" w:lineRule="auto"/>
        <w:ind w:left="0" w:firstLine="0"/>
        <w:rPr>
          <w:szCs w:val="24"/>
          <w:lang w:val="pl-PL"/>
        </w:rPr>
      </w:pPr>
      <w:r w:rsidRPr="003159A5">
        <w:rPr>
          <w:szCs w:val="24"/>
          <w:lang w:val="pl-PL"/>
        </w:rPr>
        <w:t>Na końcu Subklauzuli 4.1 dodaje się następującą treść:</w:t>
      </w:r>
    </w:p>
    <w:p w14:paraId="79F0F0C0" w14:textId="77777777" w:rsidR="0045093D" w:rsidRPr="003159A5" w:rsidRDefault="0045093D" w:rsidP="00EA1CFF">
      <w:pPr>
        <w:pStyle w:val="A"/>
        <w:keepNext w:val="0"/>
        <w:tabs>
          <w:tab w:val="left" w:pos="851"/>
        </w:tabs>
        <w:spacing w:before="0" w:line="240" w:lineRule="auto"/>
        <w:ind w:left="0" w:firstLine="0"/>
        <w:rPr>
          <w:szCs w:val="24"/>
          <w:lang w:val="pl-PL"/>
        </w:rPr>
      </w:pPr>
      <w:r w:rsidRPr="003159A5">
        <w:rPr>
          <w:szCs w:val="24"/>
          <w:lang w:val="pl-PL"/>
        </w:rPr>
        <w:t xml:space="preserve">Inne zobowiązania Wykonawcy: </w:t>
      </w:r>
    </w:p>
    <w:p w14:paraId="2B50FB20" w14:textId="276D64EE" w:rsidR="0045093D" w:rsidRPr="003159A5" w:rsidRDefault="0045093D" w:rsidP="00EA1CFF">
      <w:pPr>
        <w:pStyle w:val="A"/>
        <w:spacing w:before="0" w:line="240" w:lineRule="auto"/>
        <w:ind w:left="426" w:hanging="426"/>
        <w:rPr>
          <w:szCs w:val="24"/>
          <w:lang w:val="pl-PL"/>
        </w:rPr>
      </w:pPr>
      <w:r w:rsidRPr="003159A5">
        <w:rPr>
          <w:szCs w:val="24"/>
          <w:lang w:val="pl-PL"/>
        </w:rPr>
        <w:lastRenderedPageBreak/>
        <w:t>(a)</w:t>
      </w:r>
      <w:r w:rsidRPr="003159A5">
        <w:rPr>
          <w:szCs w:val="24"/>
          <w:lang w:val="pl-PL"/>
        </w:rPr>
        <w:tab/>
        <w:t xml:space="preserve">Wykonawca jest zobowiązany uzyskać, w imieniu i na rzecz Zamawiającego, wszelkie uzgodnienia, pozwolenia, zezwolenia, decyzje i zgody niezbędne dla wykonania Kontraktu zgodnie </w:t>
      </w:r>
      <w:r w:rsidRPr="00BE4171">
        <w:rPr>
          <w:szCs w:val="24"/>
          <w:lang w:val="pl-PL"/>
        </w:rPr>
        <w:t>z Wymaganiami Zamawiającego</w:t>
      </w:r>
      <w:r w:rsidR="00D314F0">
        <w:rPr>
          <w:szCs w:val="24"/>
          <w:lang w:val="pl-PL"/>
        </w:rPr>
        <w:t xml:space="preserve"> (</w:t>
      </w:r>
      <w:r w:rsidR="00D314F0" w:rsidRPr="001C6454">
        <w:rPr>
          <w:szCs w:val="24"/>
          <w:lang w:val="pl-PL"/>
        </w:rPr>
        <w:t xml:space="preserve">w tym między innymi </w:t>
      </w:r>
      <w:r w:rsidR="00AC6AC8" w:rsidRPr="00AC6AC8">
        <w:rPr>
          <w:szCs w:val="24"/>
          <w:lang w:val="pl-PL"/>
        </w:rPr>
        <w:t>decyzję o środowiskowych uwarunkowaniach</w:t>
      </w:r>
      <w:r w:rsidR="00AC6AC8">
        <w:rPr>
          <w:szCs w:val="24"/>
          <w:lang w:val="pl-PL"/>
        </w:rPr>
        <w:t xml:space="preserve"> o ile będzie wymagana </w:t>
      </w:r>
      <w:r w:rsidR="00AC6AC8" w:rsidRPr="001C6454">
        <w:rPr>
          <w:szCs w:val="24"/>
          <w:lang w:val="pl-PL"/>
        </w:rPr>
        <w:t xml:space="preserve">oraz </w:t>
      </w:r>
      <w:r w:rsidR="00CA4916" w:rsidRPr="001C6454">
        <w:rPr>
          <w:szCs w:val="24"/>
          <w:lang w:val="pl-PL"/>
        </w:rPr>
        <w:t xml:space="preserve">uzyskać </w:t>
      </w:r>
      <w:r w:rsidR="00D314F0" w:rsidRPr="001C6454">
        <w:rPr>
          <w:szCs w:val="24"/>
          <w:lang w:val="pl-PL"/>
        </w:rPr>
        <w:t>pozwolenie na budowę</w:t>
      </w:r>
      <w:r w:rsidR="00AC6AC8" w:rsidRPr="005B7E60">
        <w:rPr>
          <w:szCs w:val="24"/>
          <w:lang w:val="pl-PL"/>
        </w:rPr>
        <w:t xml:space="preserve">, </w:t>
      </w:r>
      <w:bookmarkStart w:id="23" w:name="_Hlk195808276"/>
      <w:r w:rsidR="00AC6AC8" w:rsidRPr="005B7E60">
        <w:rPr>
          <w:szCs w:val="24"/>
          <w:lang w:val="pl-PL"/>
        </w:rPr>
        <w:t>jak też</w:t>
      </w:r>
      <w:r w:rsidR="00D314F0" w:rsidRPr="005B7E60">
        <w:rPr>
          <w:szCs w:val="24"/>
          <w:lang w:val="pl-PL"/>
        </w:rPr>
        <w:t xml:space="preserve"> </w:t>
      </w:r>
      <w:r w:rsidR="00CA4916" w:rsidRPr="005B7E60">
        <w:rPr>
          <w:szCs w:val="24"/>
          <w:lang w:val="pl-PL"/>
        </w:rPr>
        <w:t xml:space="preserve">złożyć kompletny wniosek o </w:t>
      </w:r>
      <w:r w:rsidR="00D314F0" w:rsidRPr="005B7E60">
        <w:rPr>
          <w:szCs w:val="24"/>
          <w:lang w:val="pl-PL"/>
        </w:rPr>
        <w:t>pozwolenie na użytkowanie</w:t>
      </w:r>
      <w:bookmarkEnd w:id="23"/>
      <w:r w:rsidR="00D314F0">
        <w:rPr>
          <w:szCs w:val="24"/>
          <w:lang w:val="pl-PL"/>
        </w:rPr>
        <w:t>)</w:t>
      </w:r>
      <w:r w:rsidRPr="003159A5">
        <w:rPr>
          <w:szCs w:val="24"/>
          <w:lang w:val="pl-PL"/>
        </w:rPr>
        <w:t>. Jeżeli podmiotem wydającym takie uzgodnienia, pozwolenia, zezwolenia i zgody jest Zamawiający to jest on zobowiązany przekazać je Wykonawcy w terminie 1</w:t>
      </w:r>
      <w:r w:rsidR="00AC6AC8">
        <w:rPr>
          <w:szCs w:val="24"/>
          <w:lang w:val="pl-PL"/>
        </w:rPr>
        <w:t>4</w:t>
      </w:r>
      <w:r w:rsidRPr="003159A5">
        <w:rPr>
          <w:szCs w:val="24"/>
          <w:lang w:val="pl-PL"/>
        </w:rPr>
        <w:t xml:space="preserve"> dni od daty przekazania przez Wykonawcę </w:t>
      </w:r>
      <w:r w:rsidRPr="003159A5">
        <w:rPr>
          <w:szCs w:val="24"/>
          <w:lang w:val="pl"/>
        </w:rPr>
        <w:t>wszystkich wymaganych dokumentów koniecznych do rozpatrzenia przedmiotowego wniosku.</w:t>
      </w:r>
    </w:p>
    <w:p w14:paraId="5CBEBA63" w14:textId="77777777" w:rsidR="0045093D" w:rsidRPr="003159A5" w:rsidRDefault="0045093D" w:rsidP="00EA1CFF">
      <w:pPr>
        <w:pStyle w:val="A"/>
        <w:keepNext w:val="0"/>
        <w:spacing w:before="0" w:line="240" w:lineRule="auto"/>
        <w:ind w:left="426" w:hanging="426"/>
        <w:rPr>
          <w:szCs w:val="24"/>
          <w:lang w:val="pl-PL"/>
        </w:rPr>
      </w:pPr>
    </w:p>
    <w:p w14:paraId="1C0157E9" w14:textId="298FE737" w:rsidR="0045093D" w:rsidRPr="003159A5" w:rsidRDefault="0045093D" w:rsidP="00EA1CFF">
      <w:pPr>
        <w:pStyle w:val="A"/>
        <w:keepNext w:val="0"/>
        <w:spacing w:before="0" w:line="240" w:lineRule="auto"/>
        <w:ind w:left="426" w:hanging="426"/>
        <w:rPr>
          <w:szCs w:val="24"/>
          <w:lang w:val="pl-PL"/>
        </w:rPr>
      </w:pPr>
      <w:r w:rsidRPr="003159A5">
        <w:rPr>
          <w:szCs w:val="24"/>
          <w:lang w:val="pl-PL"/>
        </w:rPr>
        <w:t>(b)</w:t>
      </w:r>
      <w:r w:rsidRPr="003159A5">
        <w:rPr>
          <w:szCs w:val="24"/>
          <w:lang w:val="pl-PL"/>
        </w:rPr>
        <w:tab/>
        <w:t xml:space="preserve">Wykonawca jest zobowiązany przestrzegać wymagań zawartych w zezwoleniach </w:t>
      </w:r>
      <w:r w:rsidRPr="003159A5">
        <w:rPr>
          <w:szCs w:val="24"/>
          <w:lang w:val="pl-PL"/>
        </w:rPr>
        <w:br/>
        <w:t xml:space="preserve">na prowadzenie prac na poszczególnych elementach Robót i umożliwi wystawiającym </w:t>
      </w:r>
      <w:r w:rsidRPr="003159A5">
        <w:rPr>
          <w:szCs w:val="24"/>
          <w:lang w:val="pl-PL"/>
        </w:rPr>
        <w:br/>
        <w:t xml:space="preserve">je instytucjom inspekcję przebiegu Robót. Wykonawca jest zobowiązany umożliwić tym instytucjom udział w badaniach i procedurach sprawdzających, jednakże udział właściwych instytucji w przedmiotowych badaniach i procedurach sprawdzających nie zwalania Wykonawcy z jakiejkolwiek odpowiedzialności w ramach Kontraktu. </w:t>
      </w:r>
    </w:p>
    <w:p w14:paraId="7A96475A" w14:textId="77777777" w:rsidR="0045093D" w:rsidRPr="003159A5" w:rsidRDefault="0045093D" w:rsidP="00EA1CFF">
      <w:pPr>
        <w:pStyle w:val="B"/>
        <w:spacing w:before="0" w:line="240" w:lineRule="auto"/>
        <w:ind w:left="426" w:hanging="426"/>
        <w:rPr>
          <w:szCs w:val="24"/>
          <w:lang w:val="pl-PL"/>
        </w:rPr>
      </w:pPr>
    </w:p>
    <w:p w14:paraId="723C535C" w14:textId="763C1207" w:rsidR="0045093D" w:rsidRPr="003159A5" w:rsidRDefault="0045093D" w:rsidP="00EA1CFF">
      <w:pPr>
        <w:pStyle w:val="A"/>
        <w:keepNext w:val="0"/>
        <w:spacing w:before="0" w:afterLines="40" w:after="96" w:line="240" w:lineRule="auto"/>
        <w:ind w:left="426" w:hanging="426"/>
        <w:rPr>
          <w:szCs w:val="24"/>
          <w:lang w:val="pl-PL"/>
        </w:rPr>
      </w:pPr>
      <w:r w:rsidRPr="003159A5">
        <w:rPr>
          <w:szCs w:val="24"/>
          <w:lang w:val="pl-PL"/>
        </w:rPr>
        <w:t>(c)</w:t>
      </w:r>
      <w:r w:rsidRPr="003159A5">
        <w:rPr>
          <w:szCs w:val="24"/>
          <w:lang w:val="pl-PL"/>
        </w:rPr>
        <w:tab/>
      </w:r>
      <w:r w:rsidRPr="00AC6AC8">
        <w:rPr>
          <w:szCs w:val="24"/>
          <w:lang w:val="pl-PL"/>
        </w:rPr>
        <w:t xml:space="preserve">Wykonawca zobowiązany jest - przed rozpoczęciem Robót wynikających z projektu budowlanego </w:t>
      </w:r>
      <w:r w:rsidR="00AC6AC8">
        <w:rPr>
          <w:szCs w:val="24"/>
          <w:lang w:val="pl-PL"/>
        </w:rPr>
        <w:t>–</w:t>
      </w:r>
      <w:r w:rsidRPr="00AC6AC8">
        <w:rPr>
          <w:szCs w:val="24"/>
          <w:lang w:val="pl-PL"/>
        </w:rPr>
        <w:t xml:space="preserve"> wykonać</w:t>
      </w:r>
      <w:r w:rsidR="00AC6AC8">
        <w:rPr>
          <w:szCs w:val="24"/>
          <w:lang w:val="pl-PL"/>
        </w:rPr>
        <w:t xml:space="preserve"> niezbędne</w:t>
      </w:r>
      <w:r w:rsidRPr="00AC6AC8">
        <w:rPr>
          <w:szCs w:val="24"/>
          <w:lang w:val="pl-PL"/>
        </w:rPr>
        <w:t xml:space="preserve"> drogi technologiczne umożliwiające transport Materiałów </w:t>
      </w:r>
      <w:r w:rsidR="00985416" w:rsidRPr="00AC6AC8">
        <w:rPr>
          <w:szCs w:val="24"/>
          <w:lang w:val="pl-PL"/>
        </w:rPr>
        <w:t>do</w:t>
      </w:r>
      <w:r w:rsidRPr="00AC6AC8">
        <w:rPr>
          <w:szCs w:val="24"/>
          <w:lang w:val="pl-PL"/>
        </w:rPr>
        <w:t xml:space="preserve"> Placu Budowy. Wykonawca, w czasie prowadzonych Robót, będzie utrzymywał wszelkie niezbędne drogi technologiczne do Placu Budowy</w:t>
      </w:r>
      <w:r w:rsidRPr="003159A5">
        <w:rPr>
          <w:szCs w:val="24"/>
          <w:lang w:val="pl-PL"/>
        </w:rPr>
        <w:t>.</w:t>
      </w:r>
    </w:p>
    <w:p w14:paraId="362C0CC1" w14:textId="54DA6F88" w:rsidR="00707A3E" w:rsidRPr="003159A5" w:rsidRDefault="0045093D" w:rsidP="00EA1CFF">
      <w:pPr>
        <w:pStyle w:val="A"/>
        <w:spacing w:before="0" w:afterLines="40" w:after="96" w:line="240" w:lineRule="auto"/>
        <w:ind w:left="426" w:hanging="426"/>
        <w:rPr>
          <w:szCs w:val="24"/>
          <w:lang w:val="pl-PL"/>
        </w:rPr>
      </w:pPr>
      <w:r w:rsidRPr="003159A5">
        <w:rPr>
          <w:szCs w:val="24"/>
          <w:lang w:val="pl-PL"/>
        </w:rPr>
        <w:t>(d) Czynności na Placu Budowy</w:t>
      </w:r>
      <w:r w:rsidR="00707A3E" w:rsidRPr="003159A5">
        <w:rPr>
          <w:szCs w:val="24"/>
          <w:lang w:val="pl-PL"/>
        </w:rPr>
        <w:t xml:space="preserve"> </w:t>
      </w:r>
      <w:r w:rsidR="00985416">
        <w:rPr>
          <w:szCs w:val="24"/>
          <w:lang w:val="pl-PL"/>
        </w:rPr>
        <w:t>–</w:t>
      </w:r>
      <w:r w:rsidR="00707A3E" w:rsidRPr="003159A5">
        <w:rPr>
          <w:szCs w:val="24"/>
          <w:lang w:val="pl-PL"/>
        </w:rPr>
        <w:t xml:space="preserve"> k</w:t>
      </w:r>
      <w:r w:rsidRPr="00CB736C">
        <w:rPr>
          <w:szCs w:val="24"/>
          <w:lang w:val="pl-PL"/>
        </w:rPr>
        <w:t xml:space="preserve">ażdorazowo Wykonawca poinformuje Inżyniera o działaniach, których podjęcie może spowodować utrudnienia dla </w:t>
      </w:r>
      <w:proofErr w:type="spellStart"/>
      <w:r w:rsidR="00985416">
        <w:rPr>
          <w:szCs w:val="24"/>
          <w:lang w:val="pl-PL"/>
        </w:rPr>
        <w:t>nieruchmosci</w:t>
      </w:r>
      <w:proofErr w:type="spellEnd"/>
      <w:r w:rsidR="00985416">
        <w:rPr>
          <w:szCs w:val="24"/>
          <w:lang w:val="pl-PL"/>
        </w:rPr>
        <w:t xml:space="preserve"> sąsiednich</w:t>
      </w:r>
      <w:r w:rsidRPr="00CB736C">
        <w:rPr>
          <w:szCs w:val="24"/>
          <w:lang w:val="pl-PL"/>
        </w:rPr>
        <w:t>, takich jak: przekładanie, odcięcie lub zamknięcie, wodociągów, kanalizacji, elektryczności, gazu lub innych mediów użyteczności publicznej, transporty ponadnormatywne.</w:t>
      </w:r>
      <w:r w:rsidR="00707A3E" w:rsidRPr="00CB736C">
        <w:rPr>
          <w:szCs w:val="24"/>
          <w:lang w:val="pl-PL"/>
        </w:rPr>
        <w:t xml:space="preserve"> </w:t>
      </w:r>
      <w:r w:rsidR="00707A3E" w:rsidRPr="003159A5">
        <w:rPr>
          <w:szCs w:val="24"/>
          <w:lang w:val="pl-PL"/>
        </w:rPr>
        <w:t>Wykonawca powiadomi Inżyniera na piśmie nie później niż na 7 dni  przed planowanym przystąpieniem do tych Robót.</w:t>
      </w:r>
    </w:p>
    <w:p w14:paraId="089FACD2" w14:textId="77777777" w:rsidR="0045093D" w:rsidRPr="003159A5" w:rsidRDefault="0045093D" w:rsidP="00EA1CFF">
      <w:pPr>
        <w:spacing w:before="0"/>
        <w:ind w:left="426"/>
        <w:rPr>
          <w:szCs w:val="24"/>
          <w:highlight w:val="yellow"/>
        </w:rPr>
      </w:pPr>
    </w:p>
    <w:p w14:paraId="21534B89" w14:textId="1904BDDC" w:rsidR="0045093D" w:rsidRPr="003159A5" w:rsidRDefault="0045093D" w:rsidP="00EA1CFF">
      <w:pPr>
        <w:pStyle w:val="Nagwek2"/>
        <w:spacing w:before="0"/>
        <w:ind w:firstLine="0"/>
        <w:jc w:val="left"/>
        <w:rPr>
          <w:rFonts w:ascii="Times New Roman" w:hAnsi="Times New Roman"/>
          <w:i w:val="0"/>
          <w:sz w:val="24"/>
          <w:szCs w:val="24"/>
        </w:rPr>
      </w:pPr>
      <w:bookmarkStart w:id="24" w:name="_Toc75589463"/>
      <w:bookmarkStart w:id="25" w:name="_Toc180854610"/>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4.2 Zabezpieczenie </w:t>
      </w:r>
      <w:r w:rsidR="00DD33C9" w:rsidRPr="003159A5">
        <w:rPr>
          <w:rFonts w:ascii="Times New Roman" w:hAnsi="Times New Roman"/>
          <w:i w:val="0"/>
          <w:sz w:val="24"/>
          <w:szCs w:val="24"/>
        </w:rPr>
        <w:t xml:space="preserve">Należytego </w:t>
      </w:r>
      <w:r w:rsidRPr="003159A5">
        <w:rPr>
          <w:rFonts w:ascii="Times New Roman" w:hAnsi="Times New Roman"/>
          <w:i w:val="0"/>
          <w:sz w:val="24"/>
          <w:szCs w:val="24"/>
        </w:rPr>
        <w:t>Wykonania</w:t>
      </w:r>
      <w:bookmarkEnd w:id="24"/>
      <w:bookmarkEnd w:id="25"/>
      <w:r w:rsidRPr="003159A5">
        <w:rPr>
          <w:rFonts w:ascii="Times New Roman" w:hAnsi="Times New Roman"/>
          <w:i w:val="0"/>
          <w:sz w:val="24"/>
          <w:szCs w:val="24"/>
        </w:rPr>
        <w:t xml:space="preserve"> </w:t>
      </w:r>
    </w:p>
    <w:p w14:paraId="1385821E" w14:textId="77777777" w:rsidR="00AB0319" w:rsidRPr="003159A5" w:rsidRDefault="00AB0319" w:rsidP="00EA1CFF">
      <w:pPr>
        <w:widowControl w:val="0"/>
        <w:spacing w:before="0"/>
        <w:rPr>
          <w:snapToGrid w:val="0"/>
          <w:szCs w:val="24"/>
        </w:rPr>
      </w:pPr>
      <w:r w:rsidRPr="003159A5">
        <w:rPr>
          <w:snapToGrid w:val="0"/>
          <w:szCs w:val="24"/>
        </w:rPr>
        <w:t>Usunięto całą treść Subklauzuli 4.2 i zastąpiono ją następującą treścią:</w:t>
      </w:r>
    </w:p>
    <w:p w14:paraId="65017022" w14:textId="4D4BA75D" w:rsidR="00225D06" w:rsidRDefault="00B6366B" w:rsidP="00EA1CFF">
      <w:pPr>
        <w:spacing w:before="0"/>
        <w:rPr>
          <w:iCs/>
          <w:szCs w:val="24"/>
        </w:rPr>
      </w:pPr>
      <w:bookmarkStart w:id="26" w:name="_Toc76898551"/>
      <w:bookmarkStart w:id="27" w:name="_Toc75589464"/>
      <w:bookmarkStart w:id="28" w:name="_Toc90715832"/>
      <w:bookmarkStart w:id="29" w:name="_Toc180854611"/>
      <w:r w:rsidRPr="003159A5">
        <w:rPr>
          <w:iCs/>
          <w:szCs w:val="24"/>
        </w:rPr>
        <w:t xml:space="preserve">Strony zgodnie potwierdzają, iż przed zawarciem Umowy Wykonawca wniósł Zabezpieczenie </w:t>
      </w:r>
      <w:r w:rsidR="00DD33C9" w:rsidRPr="003159A5">
        <w:rPr>
          <w:iCs/>
          <w:szCs w:val="24"/>
        </w:rPr>
        <w:t xml:space="preserve">Należytego </w:t>
      </w:r>
      <w:r w:rsidRPr="003159A5">
        <w:rPr>
          <w:iCs/>
          <w:szCs w:val="24"/>
        </w:rPr>
        <w:t xml:space="preserve">Wykonania w </w:t>
      </w:r>
      <w:r w:rsidRPr="00AC6AC8">
        <w:rPr>
          <w:iCs/>
          <w:szCs w:val="24"/>
        </w:rPr>
        <w:t>wysokości określonej w dokumencie Dane Kontraktowe oraz zgodnie z warunkami określonymi w SWZ.</w:t>
      </w:r>
      <w:r w:rsidRPr="003159A5">
        <w:rPr>
          <w:iCs/>
          <w:szCs w:val="24"/>
        </w:rPr>
        <w:t xml:space="preserve"> </w:t>
      </w:r>
    </w:p>
    <w:p w14:paraId="5FC479DB" w14:textId="0337C5B6" w:rsidR="00B6366B" w:rsidRPr="003159A5" w:rsidRDefault="00B6366B" w:rsidP="00EA1CFF">
      <w:pPr>
        <w:spacing w:before="0"/>
        <w:rPr>
          <w:szCs w:val="24"/>
        </w:rPr>
      </w:pPr>
      <w:r w:rsidRPr="003159A5">
        <w:rPr>
          <w:iCs/>
          <w:szCs w:val="24"/>
        </w:rPr>
        <w:br/>
      </w:r>
      <w:r w:rsidRPr="003159A5">
        <w:rPr>
          <w:szCs w:val="24"/>
        </w:rPr>
        <w:t xml:space="preserve">Zabezpieczenie </w:t>
      </w:r>
      <w:r w:rsidR="00DD33C9" w:rsidRPr="003159A5">
        <w:rPr>
          <w:iCs/>
          <w:szCs w:val="24"/>
        </w:rPr>
        <w:t xml:space="preserve">Należytego </w:t>
      </w:r>
      <w:r w:rsidRPr="003159A5">
        <w:rPr>
          <w:szCs w:val="24"/>
        </w:rPr>
        <w:t>Wykonania służy pokryciu roszczeń z tytułu niewykonania lub nienależytego wykonania zobowiązań wynikających z Kontraktu, może również służyć pokryciu zobowiązań określonych w Subklauzuli 4.4 [</w:t>
      </w:r>
      <w:r w:rsidRPr="003159A5">
        <w:rPr>
          <w:i/>
          <w:szCs w:val="24"/>
        </w:rPr>
        <w:t>Podwykonawcy</w:t>
      </w:r>
      <w:r w:rsidRPr="003159A5">
        <w:rPr>
          <w:szCs w:val="24"/>
        </w:rPr>
        <w:t>].</w:t>
      </w:r>
    </w:p>
    <w:p w14:paraId="13247BC1" w14:textId="77777777" w:rsidR="00225D06" w:rsidRDefault="00225D06" w:rsidP="00EA1CFF">
      <w:pPr>
        <w:pStyle w:val="Lista2"/>
        <w:spacing w:before="0"/>
        <w:ind w:left="0" w:firstLine="0"/>
        <w:rPr>
          <w:szCs w:val="24"/>
        </w:rPr>
      </w:pPr>
    </w:p>
    <w:p w14:paraId="396CF89E" w14:textId="037B3C91" w:rsidR="00B6366B" w:rsidRPr="003159A5" w:rsidRDefault="00B6366B" w:rsidP="00EA1CFF">
      <w:pPr>
        <w:pStyle w:val="Lista2"/>
        <w:spacing w:before="0"/>
        <w:ind w:left="0" w:firstLine="0"/>
        <w:rPr>
          <w:szCs w:val="24"/>
        </w:rPr>
      </w:pPr>
      <w:r w:rsidRPr="003159A5">
        <w:rPr>
          <w:szCs w:val="24"/>
        </w:rPr>
        <w:t xml:space="preserve">Zabezpieczenie </w:t>
      </w:r>
      <w:r w:rsidR="00DD33C9" w:rsidRPr="003159A5">
        <w:rPr>
          <w:iCs/>
          <w:szCs w:val="24"/>
        </w:rPr>
        <w:t xml:space="preserve">Należytego </w:t>
      </w:r>
      <w:r w:rsidRPr="003159A5">
        <w:rPr>
          <w:szCs w:val="24"/>
        </w:rPr>
        <w:t xml:space="preserve">Wykonania będzie wniesione </w:t>
      </w:r>
      <w:r w:rsidR="00A95EBA" w:rsidRPr="00A95EBA">
        <w:rPr>
          <w:szCs w:val="24"/>
        </w:rPr>
        <w:t xml:space="preserve">w formie dopuszczalnej przez art. 450 ustawy o </w:t>
      </w:r>
      <w:r w:rsidR="00A95EBA">
        <w:rPr>
          <w:szCs w:val="24"/>
        </w:rPr>
        <w:t>Z</w:t>
      </w:r>
      <w:r w:rsidR="00A95EBA" w:rsidRPr="00A95EBA">
        <w:rPr>
          <w:szCs w:val="24"/>
        </w:rPr>
        <w:t>amówieniach publicznych</w:t>
      </w:r>
      <w:r w:rsidR="00A95EBA">
        <w:rPr>
          <w:szCs w:val="24"/>
        </w:rPr>
        <w:t>.</w:t>
      </w:r>
      <w:r w:rsidR="00A95EBA" w:rsidRPr="00A95EBA">
        <w:rPr>
          <w:szCs w:val="24"/>
        </w:rPr>
        <w:t xml:space="preserve"> </w:t>
      </w:r>
    </w:p>
    <w:p w14:paraId="244CA1DA" w14:textId="77777777" w:rsidR="00225D06" w:rsidRDefault="00225D06" w:rsidP="00EA1CFF">
      <w:pPr>
        <w:tabs>
          <w:tab w:val="left" w:pos="3724"/>
        </w:tabs>
        <w:autoSpaceDE w:val="0"/>
        <w:autoSpaceDN w:val="0"/>
        <w:adjustRightInd w:val="0"/>
        <w:spacing w:before="0"/>
        <w:rPr>
          <w:szCs w:val="24"/>
        </w:rPr>
      </w:pPr>
    </w:p>
    <w:p w14:paraId="248A9280" w14:textId="45A9F5EF" w:rsidR="00B6366B" w:rsidRPr="003159A5" w:rsidRDefault="00B6366B" w:rsidP="00EA1CFF">
      <w:pPr>
        <w:tabs>
          <w:tab w:val="left" w:pos="3724"/>
        </w:tabs>
        <w:autoSpaceDE w:val="0"/>
        <w:autoSpaceDN w:val="0"/>
        <w:adjustRightInd w:val="0"/>
        <w:spacing w:before="0"/>
        <w:rPr>
          <w:szCs w:val="24"/>
        </w:rPr>
      </w:pPr>
      <w:r w:rsidRPr="003159A5">
        <w:rPr>
          <w:szCs w:val="24"/>
        </w:rPr>
        <w:t xml:space="preserve">Jeśli Zabezpieczenie </w:t>
      </w:r>
      <w:r w:rsidR="00DD33C9" w:rsidRPr="003159A5">
        <w:rPr>
          <w:iCs/>
          <w:szCs w:val="24"/>
        </w:rPr>
        <w:t xml:space="preserve">Należytego </w:t>
      </w:r>
      <w:r w:rsidRPr="003159A5">
        <w:rPr>
          <w:szCs w:val="24"/>
        </w:rPr>
        <w:t xml:space="preserve">Wykonania będzie wniesione w formie innej niż w pieniądzu, to Wykonawca będzie samodzielnie, bez odrębnego wezwania przez Zamawiającego, przedłużał ważność Zabezpieczenia </w:t>
      </w:r>
      <w:r w:rsidR="00DD33C9" w:rsidRPr="003159A5">
        <w:rPr>
          <w:iCs/>
          <w:szCs w:val="24"/>
        </w:rPr>
        <w:t xml:space="preserve">Należytego </w:t>
      </w:r>
      <w:r w:rsidRPr="003159A5">
        <w:rPr>
          <w:szCs w:val="24"/>
        </w:rPr>
        <w:t xml:space="preserve">Wykonania, </w:t>
      </w:r>
      <w:r w:rsidRPr="00AC6AC8">
        <w:rPr>
          <w:szCs w:val="24"/>
        </w:rPr>
        <w:t>aż do upływu Okresu Rękojmi za Wady</w:t>
      </w:r>
      <w:r w:rsidR="00F72AD3" w:rsidRPr="00AC6AC8">
        <w:rPr>
          <w:szCs w:val="24"/>
        </w:rPr>
        <w:t xml:space="preserve"> lub do upływu terminu obowiązywania Gwarancji Jakości</w:t>
      </w:r>
      <w:r w:rsidR="00F72AD3" w:rsidRPr="003159A5">
        <w:rPr>
          <w:szCs w:val="24"/>
        </w:rPr>
        <w:t>, w zależności od tego który termin nastąpi później</w:t>
      </w:r>
      <w:r w:rsidRPr="003159A5">
        <w:rPr>
          <w:szCs w:val="24"/>
        </w:rPr>
        <w:t xml:space="preserve">, przedkładając dokument potwierdzający przedłużenie ważności Zabezpieczenia nie później niż na 30 dni przed upływem ważności Zabezpieczenia </w:t>
      </w:r>
      <w:r w:rsidR="00DD33C9" w:rsidRPr="003159A5">
        <w:rPr>
          <w:iCs/>
          <w:szCs w:val="24"/>
        </w:rPr>
        <w:t xml:space="preserve">Należytego </w:t>
      </w:r>
      <w:r w:rsidRPr="003159A5">
        <w:rPr>
          <w:szCs w:val="24"/>
        </w:rPr>
        <w:t>Wykonania.</w:t>
      </w:r>
    </w:p>
    <w:p w14:paraId="73230ED1" w14:textId="057D28BC" w:rsidR="00B6366B" w:rsidRPr="003159A5" w:rsidRDefault="00B6366B" w:rsidP="00EA1CFF">
      <w:pPr>
        <w:autoSpaceDE w:val="0"/>
        <w:autoSpaceDN w:val="0"/>
        <w:adjustRightInd w:val="0"/>
        <w:spacing w:before="0"/>
        <w:rPr>
          <w:szCs w:val="24"/>
        </w:rPr>
      </w:pPr>
      <w:r w:rsidRPr="003159A5">
        <w:rPr>
          <w:szCs w:val="24"/>
        </w:rPr>
        <w:t xml:space="preserve">Przez cały okres obowiązywania Umowy, Wykonawca zobowiązany jest utrzymać Zabezpieczenie </w:t>
      </w:r>
      <w:r w:rsidR="00DD33C9" w:rsidRPr="003159A5">
        <w:rPr>
          <w:iCs/>
          <w:szCs w:val="24"/>
        </w:rPr>
        <w:t xml:space="preserve">Należytego </w:t>
      </w:r>
      <w:r w:rsidRPr="003159A5">
        <w:rPr>
          <w:szCs w:val="24"/>
        </w:rPr>
        <w:t xml:space="preserve">Wykonania </w:t>
      </w:r>
      <w:r w:rsidRPr="00AC6AC8">
        <w:rPr>
          <w:szCs w:val="24"/>
        </w:rPr>
        <w:t xml:space="preserve">w wysokości zgodnej z dokumentem Dane </w:t>
      </w:r>
      <w:r w:rsidRPr="00AC6AC8">
        <w:rPr>
          <w:szCs w:val="24"/>
        </w:rPr>
        <w:lastRenderedPageBreak/>
        <w:t xml:space="preserve">Kontraktowe. Wykonawca nie ma obowiązku uzupełniania kwot pozyskanych przez Zamawiającego z Zabezpieczenia </w:t>
      </w:r>
      <w:r w:rsidR="00DD33C9" w:rsidRPr="00AC6AC8">
        <w:rPr>
          <w:iCs/>
          <w:szCs w:val="24"/>
        </w:rPr>
        <w:t xml:space="preserve">Należytego </w:t>
      </w:r>
      <w:r w:rsidRPr="00AC6AC8">
        <w:rPr>
          <w:szCs w:val="24"/>
        </w:rPr>
        <w:t>Wykonania</w:t>
      </w:r>
      <w:r w:rsidRPr="003159A5">
        <w:rPr>
          <w:szCs w:val="24"/>
        </w:rPr>
        <w:t xml:space="preserve">. </w:t>
      </w:r>
    </w:p>
    <w:p w14:paraId="295C24F7" w14:textId="77777777" w:rsidR="001D150E" w:rsidRPr="003159A5" w:rsidRDefault="00670510" w:rsidP="00EA1CFF">
      <w:pPr>
        <w:spacing w:before="0"/>
        <w:rPr>
          <w:szCs w:val="24"/>
        </w:rPr>
      </w:pPr>
      <w:r w:rsidRPr="003159A5">
        <w:rPr>
          <w:szCs w:val="24"/>
        </w:rPr>
        <w:t xml:space="preserve">W przypadku gdy, Zabezpieczenie </w:t>
      </w:r>
      <w:r w:rsidR="00DD33C9" w:rsidRPr="003159A5">
        <w:rPr>
          <w:iCs/>
          <w:szCs w:val="24"/>
        </w:rPr>
        <w:t xml:space="preserve">Należytego </w:t>
      </w:r>
      <w:r w:rsidRPr="003159A5">
        <w:rPr>
          <w:szCs w:val="24"/>
        </w:rPr>
        <w:t>Wykonania będzie wniesione w formie innej niż w pieniądzu,  j</w:t>
      </w:r>
      <w:r w:rsidR="00B6366B" w:rsidRPr="003159A5">
        <w:rPr>
          <w:szCs w:val="24"/>
        </w:rPr>
        <w:t xml:space="preserve">eżeli Wykonawca nie przedłuży ważności Zabezpieczenia </w:t>
      </w:r>
      <w:r w:rsidR="00DD33C9" w:rsidRPr="003159A5">
        <w:rPr>
          <w:iCs/>
          <w:szCs w:val="24"/>
        </w:rPr>
        <w:t xml:space="preserve">Należytego </w:t>
      </w:r>
      <w:r w:rsidR="00B6366B" w:rsidRPr="003159A5">
        <w:rPr>
          <w:szCs w:val="24"/>
        </w:rPr>
        <w:t xml:space="preserve">Wykonania lub nie wniesie nowego Zabezpieczenia </w:t>
      </w:r>
      <w:r w:rsidR="00DD33C9" w:rsidRPr="003159A5">
        <w:rPr>
          <w:iCs/>
          <w:szCs w:val="24"/>
        </w:rPr>
        <w:t xml:space="preserve">Należytego </w:t>
      </w:r>
      <w:r w:rsidR="00B6366B" w:rsidRPr="003159A5">
        <w:rPr>
          <w:szCs w:val="24"/>
        </w:rPr>
        <w:t xml:space="preserve">Wykonania, zgodnie </w:t>
      </w:r>
      <w:r w:rsidR="001D150E" w:rsidRPr="003159A5">
        <w:rPr>
          <w:szCs w:val="24"/>
        </w:rPr>
        <w:br/>
      </w:r>
      <w:r w:rsidR="00B6366B" w:rsidRPr="003159A5">
        <w:rPr>
          <w:szCs w:val="24"/>
        </w:rPr>
        <w:t xml:space="preserve">z niniejszą Subklauzulą, </w:t>
      </w:r>
      <w:r w:rsidR="00480FAA" w:rsidRPr="003159A5">
        <w:rPr>
          <w:szCs w:val="24"/>
        </w:rPr>
        <w:t>najpóźniej</w:t>
      </w:r>
      <w:r w:rsidR="00B32D63" w:rsidRPr="003159A5">
        <w:rPr>
          <w:szCs w:val="24"/>
        </w:rPr>
        <w:t xml:space="preserve"> </w:t>
      </w:r>
      <w:r w:rsidR="00B6366B" w:rsidRPr="003159A5">
        <w:rPr>
          <w:szCs w:val="24"/>
        </w:rPr>
        <w:t xml:space="preserve">na 30 dni przed upływem ważności Zabezpieczenia </w:t>
      </w:r>
      <w:r w:rsidR="00DD33C9" w:rsidRPr="003159A5">
        <w:rPr>
          <w:iCs/>
          <w:szCs w:val="24"/>
        </w:rPr>
        <w:t xml:space="preserve">Należytego </w:t>
      </w:r>
      <w:r w:rsidR="00B6366B" w:rsidRPr="003159A5">
        <w:rPr>
          <w:szCs w:val="24"/>
        </w:rPr>
        <w:t>Wykonania, wówcz</w:t>
      </w:r>
      <w:r w:rsidR="001D150E" w:rsidRPr="003159A5">
        <w:rPr>
          <w:szCs w:val="24"/>
        </w:rPr>
        <w:t xml:space="preserve">as Zamawiający jest uprawniony </w:t>
      </w:r>
      <w:r w:rsidR="00B6366B" w:rsidRPr="003159A5">
        <w:rPr>
          <w:szCs w:val="24"/>
        </w:rPr>
        <w:t xml:space="preserve">do dokonania wypłaty kwot z Zabezpieczenia </w:t>
      </w:r>
      <w:r w:rsidR="00DD33C9" w:rsidRPr="003159A5">
        <w:rPr>
          <w:iCs/>
          <w:szCs w:val="24"/>
        </w:rPr>
        <w:t xml:space="preserve">Należytego </w:t>
      </w:r>
      <w:r w:rsidR="00B6366B" w:rsidRPr="003159A5">
        <w:rPr>
          <w:szCs w:val="24"/>
        </w:rPr>
        <w:t xml:space="preserve">Wykonania. Uzyskana kwota zostanie zatrzymana tytułem przedłużonego Zabezpieczenia </w:t>
      </w:r>
      <w:r w:rsidR="001D150E" w:rsidRPr="003159A5">
        <w:rPr>
          <w:szCs w:val="24"/>
        </w:rPr>
        <w:t xml:space="preserve">Należytego </w:t>
      </w:r>
      <w:r w:rsidR="00B6366B" w:rsidRPr="003159A5">
        <w:rPr>
          <w:szCs w:val="24"/>
        </w:rPr>
        <w:t xml:space="preserve">Wykonania. </w:t>
      </w:r>
    </w:p>
    <w:p w14:paraId="43E3BD65" w14:textId="0C0208B7" w:rsidR="004479A6" w:rsidRPr="003159A5" w:rsidRDefault="00B6366B" w:rsidP="00EA1CFF">
      <w:pPr>
        <w:spacing w:before="0"/>
        <w:rPr>
          <w:szCs w:val="24"/>
        </w:rPr>
      </w:pPr>
      <w:r w:rsidRPr="003159A5">
        <w:rPr>
          <w:szCs w:val="24"/>
        </w:rPr>
        <w:t>Zabezpieczenie</w:t>
      </w:r>
      <w:r w:rsidR="00DD33C9" w:rsidRPr="003159A5">
        <w:rPr>
          <w:iCs/>
          <w:szCs w:val="24"/>
        </w:rPr>
        <w:t xml:space="preserve"> Należytego</w:t>
      </w:r>
      <w:r w:rsidR="005156E2" w:rsidRPr="003159A5">
        <w:rPr>
          <w:szCs w:val="24"/>
        </w:rPr>
        <w:t xml:space="preserve"> </w:t>
      </w:r>
      <w:r w:rsidRPr="003159A5">
        <w:rPr>
          <w:szCs w:val="24"/>
        </w:rPr>
        <w:t xml:space="preserve">Wykonania będzie zwrócone Wykonawcy w terminie </w:t>
      </w:r>
      <w:r w:rsidRPr="00AC6AC8">
        <w:rPr>
          <w:szCs w:val="24"/>
        </w:rPr>
        <w:t>30 dni</w:t>
      </w:r>
      <w:r w:rsidRPr="003159A5">
        <w:rPr>
          <w:szCs w:val="24"/>
        </w:rPr>
        <w:t xml:space="preserve"> od daty wystawienia ostatniego Świadectwa Przejęcia zgodnie z Subklauzulą 10.1 [</w:t>
      </w:r>
      <w:r w:rsidR="001D150E" w:rsidRPr="003159A5">
        <w:rPr>
          <w:i/>
          <w:szCs w:val="24"/>
        </w:rPr>
        <w:t xml:space="preserve">Przejęcie Robót </w:t>
      </w:r>
      <w:r w:rsidRPr="003159A5">
        <w:rPr>
          <w:i/>
          <w:szCs w:val="24"/>
        </w:rPr>
        <w:t>i Odcinków</w:t>
      </w:r>
      <w:r w:rsidRPr="003159A5">
        <w:rPr>
          <w:szCs w:val="24"/>
        </w:rPr>
        <w:t>] i usunięcia wskazanych w Świadectwie Przejęcia Wad oraz drobnych zaległych prac, z zastrzeżeniem</w:t>
      </w:r>
      <w:r w:rsidRPr="003159A5">
        <w:rPr>
          <w:i/>
          <w:szCs w:val="24"/>
        </w:rPr>
        <w:t xml:space="preserve">, </w:t>
      </w:r>
      <w:r w:rsidRPr="003159A5">
        <w:rPr>
          <w:szCs w:val="24"/>
        </w:rPr>
        <w:t xml:space="preserve">iż Zamawiający pozostawi kwotę w wysokości 30% Zabezpieczenia </w:t>
      </w:r>
      <w:r w:rsidR="00F43BAA" w:rsidRPr="003159A5">
        <w:rPr>
          <w:iCs/>
          <w:szCs w:val="24"/>
        </w:rPr>
        <w:t xml:space="preserve">Należytego </w:t>
      </w:r>
      <w:r w:rsidRPr="003159A5">
        <w:rPr>
          <w:szCs w:val="24"/>
        </w:rPr>
        <w:t xml:space="preserve">Wykonania na zabezpieczenie roszczeń z tytułu </w:t>
      </w:r>
      <w:r w:rsidRPr="00AC6AC8">
        <w:rPr>
          <w:szCs w:val="24"/>
        </w:rPr>
        <w:t>Rękojmi za Wady</w:t>
      </w:r>
      <w:r w:rsidR="005C4DCB" w:rsidRPr="00AC6AC8">
        <w:rPr>
          <w:szCs w:val="24"/>
        </w:rPr>
        <w:t xml:space="preserve"> lub Gwarancji Jakości</w:t>
      </w:r>
      <w:r w:rsidRPr="00AC6AC8">
        <w:rPr>
          <w:szCs w:val="24"/>
        </w:rPr>
        <w:t>.</w:t>
      </w:r>
      <w:r w:rsidRPr="003159A5">
        <w:rPr>
          <w:szCs w:val="24"/>
        </w:rPr>
        <w:t xml:space="preserve"> </w:t>
      </w:r>
    </w:p>
    <w:p w14:paraId="12E5B5A5" w14:textId="0433D4F2" w:rsidR="00B6366B" w:rsidRPr="003159A5" w:rsidRDefault="00B6366B" w:rsidP="00EA1CFF">
      <w:pPr>
        <w:autoSpaceDE w:val="0"/>
        <w:autoSpaceDN w:val="0"/>
        <w:adjustRightInd w:val="0"/>
        <w:spacing w:before="0"/>
        <w:rPr>
          <w:szCs w:val="24"/>
        </w:rPr>
      </w:pPr>
      <w:r w:rsidRPr="003159A5">
        <w:rPr>
          <w:szCs w:val="24"/>
        </w:rPr>
        <w:t xml:space="preserve">Zabezpieczenie </w:t>
      </w:r>
      <w:r w:rsidR="00F43BAA" w:rsidRPr="003159A5">
        <w:rPr>
          <w:iCs/>
          <w:szCs w:val="24"/>
        </w:rPr>
        <w:t xml:space="preserve">Należytego </w:t>
      </w:r>
      <w:r w:rsidRPr="003159A5">
        <w:rPr>
          <w:szCs w:val="24"/>
        </w:rPr>
        <w:t xml:space="preserve">Wykonania pozostawione na </w:t>
      </w:r>
      <w:r w:rsidR="001D150E" w:rsidRPr="003159A5">
        <w:rPr>
          <w:szCs w:val="24"/>
        </w:rPr>
        <w:t>pokrycie</w:t>
      </w:r>
      <w:r w:rsidRPr="003159A5">
        <w:rPr>
          <w:szCs w:val="24"/>
        </w:rPr>
        <w:t xml:space="preserve"> roszczeń z tytułu Rękojmi za Wady </w:t>
      </w:r>
      <w:r w:rsidR="005C4DCB" w:rsidRPr="003159A5">
        <w:rPr>
          <w:szCs w:val="24"/>
        </w:rPr>
        <w:t>lub</w:t>
      </w:r>
      <w:r w:rsidR="006301F5" w:rsidRPr="003159A5">
        <w:rPr>
          <w:szCs w:val="24"/>
        </w:rPr>
        <w:t xml:space="preserve"> Gwarancji Jakości </w:t>
      </w:r>
      <w:r w:rsidRPr="003159A5">
        <w:rPr>
          <w:szCs w:val="24"/>
        </w:rPr>
        <w:t xml:space="preserve">Zamawiający zwróci nie później niż w terminie </w:t>
      </w:r>
      <w:r w:rsidRPr="00AC6AC8">
        <w:rPr>
          <w:szCs w:val="24"/>
        </w:rPr>
        <w:t>15 dni</w:t>
      </w:r>
      <w:r w:rsidRPr="003159A5">
        <w:rPr>
          <w:szCs w:val="24"/>
        </w:rPr>
        <w:t xml:space="preserve"> po upływie </w:t>
      </w:r>
      <w:r w:rsidRPr="00AC6AC8">
        <w:rPr>
          <w:szCs w:val="24"/>
        </w:rPr>
        <w:t>Okresu Rękojmi za Wady</w:t>
      </w:r>
      <w:r w:rsidR="00EE4ED3" w:rsidRPr="00AC6AC8">
        <w:rPr>
          <w:szCs w:val="24"/>
        </w:rPr>
        <w:t xml:space="preserve"> lub </w:t>
      </w:r>
      <w:r w:rsidR="00216AA4" w:rsidRPr="00AC6AC8">
        <w:rPr>
          <w:szCs w:val="24"/>
        </w:rPr>
        <w:t>w terminie 15 dni po upływie terminu obowiązywania Gwarancji Jakości</w:t>
      </w:r>
      <w:r w:rsidR="00216AA4" w:rsidRPr="003159A5">
        <w:rPr>
          <w:szCs w:val="24"/>
        </w:rPr>
        <w:t>, w zależności od tego który termin nastąpi później</w:t>
      </w:r>
      <w:r w:rsidR="00B64D05">
        <w:rPr>
          <w:szCs w:val="24"/>
        </w:rPr>
        <w:t xml:space="preserve"> (z zastrzeżeniem postanowień § 6 ust. 2 Aktu Umowy)</w:t>
      </w:r>
      <w:r w:rsidRPr="00B64D05">
        <w:rPr>
          <w:bCs/>
          <w:szCs w:val="24"/>
        </w:rPr>
        <w:t>.</w:t>
      </w:r>
    </w:p>
    <w:p w14:paraId="11762847" w14:textId="5CF8BE0B" w:rsidR="00B6366B" w:rsidRPr="003159A5" w:rsidRDefault="00B6366B" w:rsidP="00EA1CFF">
      <w:pPr>
        <w:spacing w:before="0"/>
        <w:rPr>
          <w:szCs w:val="24"/>
        </w:rPr>
      </w:pPr>
      <w:r w:rsidRPr="003159A5">
        <w:rPr>
          <w:szCs w:val="24"/>
        </w:rPr>
        <w:t xml:space="preserve">Zmiana formy Zabezpieczenia </w:t>
      </w:r>
      <w:r w:rsidR="00F43BAA" w:rsidRPr="003159A5">
        <w:rPr>
          <w:iCs/>
          <w:szCs w:val="24"/>
        </w:rPr>
        <w:t xml:space="preserve">Należytego </w:t>
      </w:r>
      <w:r w:rsidRPr="003159A5">
        <w:rPr>
          <w:szCs w:val="24"/>
        </w:rPr>
        <w:t xml:space="preserve">Wykonania jest możliwa zarówno w okresie wykonania Umowy jak również w Okresie Rękojmi za Wady </w:t>
      </w:r>
      <w:r w:rsidR="006A0CB6" w:rsidRPr="003159A5">
        <w:rPr>
          <w:szCs w:val="24"/>
        </w:rPr>
        <w:t xml:space="preserve">lub Gwarancji Jakości </w:t>
      </w:r>
      <w:r w:rsidRPr="003159A5">
        <w:rPr>
          <w:szCs w:val="24"/>
        </w:rPr>
        <w:t>zgodnie z przepisami Prawa zamówień publicznych.</w:t>
      </w:r>
    </w:p>
    <w:p w14:paraId="7CF3DB25" w14:textId="61D5CA48" w:rsidR="00B6366B" w:rsidRPr="003159A5" w:rsidRDefault="00B6366B" w:rsidP="00EA1CFF">
      <w:pPr>
        <w:spacing w:before="0"/>
        <w:rPr>
          <w:szCs w:val="24"/>
        </w:rPr>
      </w:pPr>
      <w:r w:rsidRPr="003159A5">
        <w:rPr>
          <w:szCs w:val="24"/>
        </w:rPr>
        <w:t xml:space="preserve">W przypadku niewykonania lub nienależytego wykonania Umowy przez Wykonawcę, Zamawiający jest uprawniony do wykorzystania środków z Zabezpieczenia </w:t>
      </w:r>
      <w:r w:rsidR="00F43BAA" w:rsidRPr="003159A5">
        <w:rPr>
          <w:iCs/>
          <w:szCs w:val="24"/>
        </w:rPr>
        <w:t xml:space="preserve">Należytego </w:t>
      </w:r>
      <w:r w:rsidRPr="003159A5">
        <w:rPr>
          <w:szCs w:val="24"/>
        </w:rPr>
        <w:t>Wykonania także na poczet kosztów wykonania Robót lub innych świadczeń przez inny podmiot na koszt Wykonawcy.</w:t>
      </w:r>
    </w:p>
    <w:p w14:paraId="322B12DA" w14:textId="1A688935" w:rsidR="00B6366B" w:rsidRPr="003159A5" w:rsidRDefault="00B6366B" w:rsidP="00EA1CFF">
      <w:pPr>
        <w:spacing w:before="0"/>
        <w:rPr>
          <w:b/>
          <w:szCs w:val="24"/>
        </w:rPr>
      </w:pPr>
      <w:r w:rsidRPr="003159A5">
        <w:rPr>
          <w:szCs w:val="24"/>
        </w:rPr>
        <w:t xml:space="preserve">Gwarancje bankowe lub ubezpieczeniowe przekazane na poczet </w:t>
      </w:r>
      <w:r w:rsidR="005156E2" w:rsidRPr="003159A5">
        <w:rPr>
          <w:szCs w:val="24"/>
        </w:rPr>
        <w:t xml:space="preserve">Zabezpieczenia </w:t>
      </w:r>
      <w:r w:rsidR="008A48AF" w:rsidRPr="003159A5">
        <w:rPr>
          <w:szCs w:val="24"/>
        </w:rPr>
        <w:t xml:space="preserve">Należytego Wykonania </w:t>
      </w:r>
      <w:r w:rsidRPr="003159A5">
        <w:rPr>
          <w:szCs w:val="24"/>
        </w:rPr>
        <w:t>będą bezwarunkowe i płatne na pierwsze żądanie Zamawiającego.</w:t>
      </w:r>
    </w:p>
    <w:p w14:paraId="397F0B24" w14:textId="77777777" w:rsidR="00B6366B" w:rsidRPr="003159A5" w:rsidRDefault="00B6366B" w:rsidP="00EA1CFF">
      <w:pPr>
        <w:spacing w:before="0"/>
        <w:rPr>
          <w:szCs w:val="24"/>
        </w:rPr>
      </w:pPr>
      <w:r w:rsidRPr="003159A5">
        <w:rPr>
          <w:szCs w:val="24"/>
        </w:rPr>
        <w:t>Gwarancje bankowe lub ubezpieczeniowe wydane będą przez podmiot mający siedzibę na terytorium państwa członkowskiego UE.</w:t>
      </w:r>
    </w:p>
    <w:p w14:paraId="59DB24AA" w14:textId="77777777" w:rsidR="0045093D" w:rsidRPr="003159A5" w:rsidRDefault="0045093D" w:rsidP="00EA1CFF">
      <w:pPr>
        <w:spacing w:before="0"/>
        <w:jc w:val="left"/>
        <w:rPr>
          <w:b/>
          <w:szCs w:val="24"/>
          <w:highlight w:val="lightGray"/>
        </w:rPr>
      </w:pPr>
    </w:p>
    <w:p w14:paraId="471A7DA0" w14:textId="77777777" w:rsidR="0045093D" w:rsidRPr="003159A5" w:rsidRDefault="0045093D" w:rsidP="00EA1CFF">
      <w:pPr>
        <w:spacing w:before="0"/>
        <w:jc w:val="left"/>
        <w:rPr>
          <w:b/>
          <w:szCs w:val="24"/>
          <w:u w:val="single"/>
        </w:rPr>
      </w:pPr>
      <w:proofErr w:type="spellStart"/>
      <w:r w:rsidRPr="003159A5">
        <w:rPr>
          <w:b/>
          <w:szCs w:val="24"/>
        </w:rPr>
        <w:t>Subklauzula</w:t>
      </w:r>
      <w:proofErr w:type="spellEnd"/>
      <w:r w:rsidRPr="003159A5">
        <w:rPr>
          <w:b/>
          <w:szCs w:val="24"/>
        </w:rPr>
        <w:t xml:space="preserve"> 4.3 Przedstawiciel Wykonawcy</w:t>
      </w:r>
      <w:bookmarkEnd w:id="26"/>
      <w:bookmarkEnd w:id="27"/>
      <w:bookmarkEnd w:id="28"/>
      <w:bookmarkEnd w:id="29"/>
    </w:p>
    <w:p w14:paraId="5E52443B" w14:textId="77777777" w:rsidR="0045093D" w:rsidRPr="003159A5" w:rsidRDefault="0045093D" w:rsidP="00EA1CFF">
      <w:pPr>
        <w:widowControl w:val="0"/>
        <w:spacing w:before="0"/>
        <w:rPr>
          <w:snapToGrid w:val="0"/>
          <w:szCs w:val="24"/>
        </w:rPr>
      </w:pPr>
    </w:p>
    <w:p w14:paraId="151074DC" w14:textId="77777777" w:rsidR="0045093D" w:rsidRPr="003159A5" w:rsidRDefault="0045093D" w:rsidP="00EA1CFF">
      <w:pPr>
        <w:widowControl w:val="0"/>
        <w:spacing w:before="0"/>
        <w:rPr>
          <w:snapToGrid w:val="0"/>
          <w:szCs w:val="24"/>
        </w:rPr>
      </w:pPr>
      <w:r w:rsidRPr="003159A5">
        <w:rPr>
          <w:snapToGrid w:val="0"/>
          <w:szCs w:val="24"/>
        </w:rPr>
        <w:t>W Subklauzuli 4.3 wprowadza się następujące zmiany:</w:t>
      </w:r>
    </w:p>
    <w:p w14:paraId="335FE534" w14:textId="77777777" w:rsidR="0045093D" w:rsidRPr="003159A5" w:rsidRDefault="0045093D" w:rsidP="00EA1CFF">
      <w:pPr>
        <w:widowControl w:val="0"/>
        <w:spacing w:before="0"/>
        <w:rPr>
          <w:snapToGrid w:val="0"/>
          <w:szCs w:val="24"/>
        </w:rPr>
      </w:pPr>
    </w:p>
    <w:p w14:paraId="00E8C819" w14:textId="2DF9E858" w:rsidR="0045093D" w:rsidRPr="00AC6AC8" w:rsidRDefault="0045093D" w:rsidP="00EA1CFF">
      <w:pPr>
        <w:widowControl w:val="0"/>
        <w:spacing w:before="0"/>
        <w:rPr>
          <w:snapToGrid w:val="0"/>
          <w:szCs w:val="24"/>
        </w:rPr>
      </w:pPr>
      <w:r w:rsidRPr="00AC6AC8">
        <w:rPr>
          <w:snapToGrid w:val="0"/>
          <w:szCs w:val="24"/>
        </w:rPr>
        <w:t>W pierwszym akapicie Subklauzuli 4.3 po wyrazach „Przedstawiciela Wykonawcy” dodaje się następującą treść: „w osobie innej niż kierownik budowy”.</w:t>
      </w:r>
    </w:p>
    <w:p w14:paraId="569386F6" w14:textId="77777777" w:rsidR="0045093D" w:rsidRPr="00AC6AC8" w:rsidRDefault="0045093D" w:rsidP="00EA1CFF">
      <w:pPr>
        <w:widowControl w:val="0"/>
        <w:spacing w:before="0"/>
        <w:rPr>
          <w:snapToGrid w:val="0"/>
          <w:szCs w:val="24"/>
        </w:rPr>
      </w:pPr>
    </w:p>
    <w:p w14:paraId="74AD7829" w14:textId="77777777" w:rsidR="0045093D" w:rsidRPr="003159A5" w:rsidRDefault="0045093D" w:rsidP="00EA1CFF">
      <w:pPr>
        <w:widowControl w:val="0"/>
        <w:spacing w:before="0"/>
        <w:rPr>
          <w:snapToGrid w:val="0"/>
          <w:szCs w:val="24"/>
        </w:rPr>
      </w:pPr>
      <w:r w:rsidRPr="00AC6AC8">
        <w:rPr>
          <w:snapToGrid w:val="0"/>
          <w:szCs w:val="24"/>
        </w:rPr>
        <w:t>W drugim akapicie Subklauzuli 4.3 skreśla się wyrazy „w głównej dziedzinie inżynierii stosowanej do Robót i będzie biegle posługiwał się językiem komunikacji określonym w Subklauzuli 1.4 [Prawo i Język].”</w:t>
      </w:r>
    </w:p>
    <w:p w14:paraId="3DE7B335" w14:textId="77777777" w:rsidR="0045093D" w:rsidRPr="003159A5" w:rsidRDefault="0045093D" w:rsidP="00EA1CFF">
      <w:pPr>
        <w:widowControl w:val="0"/>
        <w:spacing w:before="0"/>
        <w:rPr>
          <w:snapToGrid w:val="0"/>
          <w:szCs w:val="24"/>
        </w:rPr>
      </w:pPr>
    </w:p>
    <w:p w14:paraId="7CD2CAE5" w14:textId="77777777" w:rsidR="0045093D" w:rsidRPr="003159A5" w:rsidRDefault="0045093D" w:rsidP="00EA1CFF">
      <w:pPr>
        <w:spacing w:before="0"/>
        <w:rPr>
          <w:snapToGrid w:val="0"/>
          <w:szCs w:val="24"/>
        </w:rPr>
      </w:pPr>
      <w:r w:rsidRPr="003159A5">
        <w:rPr>
          <w:snapToGrid w:val="0"/>
          <w:szCs w:val="24"/>
        </w:rPr>
        <w:t xml:space="preserve">Po drugim akapicie Subklauzuli 4.3 dodaje się następującą treść:  </w:t>
      </w:r>
      <w:r w:rsidRPr="003159A5">
        <w:rPr>
          <w:szCs w:val="24"/>
        </w:rPr>
        <w:t>Przedstawiciel Wykonawcy, podlega  zgłoszeniu do Inżyniera w terminie 7 dni od daty podpisania  Umowy. W przypadku zmiany Przedstawiciela Wykonawcy, Wykonawca zobowiązany jest do zgłoszenia tej zmiany w terminie 14 dni przed jej dokonaniem, w uzasadnionych przypadkach termin ten może ulec skróceniu.</w:t>
      </w:r>
    </w:p>
    <w:p w14:paraId="3DBEC0CE" w14:textId="77777777" w:rsidR="0045093D" w:rsidRPr="003159A5" w:rsidRDefault="0045093D" w:rsidP="00EA1CFF">
      <w:pPr>
        <w:widowControl w:val="0"/>
        <w:spacing w:before="0"/>
        <w:rPr>
          <w:snapToGrid w:val="0"/>
          <w:szCs w:val="24"/>
        </w:rPr>
      </w:pPr>
    </w:p>
    <w:p w14:paraId="59F7845D" w14:textId="77777777" w:rsidR="0045093D" w:rsidRPr="003159A5" w:rsidRDefault="0045093D" w:rsidP="00EA1CFF">
      <w:pPr>
        <w:widowControl w:val="0"/>
        <w:spacing w:before="0"/>
        <w:rPr>
          <w:snapToGrid w:val="0"/>
          <w:szCs w:val="24"/>
        </w:rPr>
      </w:pPr>
      <w:r w:rsidRPr="003159A5">
        <w:rPr>
          <w:snapToGrid w:val="0"/>
          <w:szCs w:val="24"/>
        </w:rPr>
        <w:t>Skreśla się trzeci akapit Subklauzuli 4.3.</w:t>
      </w:r>
    </w:p>
    <w:p w14:paraId="079DC259" w14:textId="77777777" w:rsidR="0045093D" w:rsidRPr="003159A5" w:rsidRDefault="0045093D" w:rsidP="00EA1CFF">
      <w:pPr>
        <w:widowControl w:val="0"/>
        <w:spacing w:before="0"/>
        <w:rPr>
          <w:snapToGrid w:val="0"/>
          <w:szCs w:val="24"/>
        </w:rPr>
      </w:pPr>
    </w:p>
    <w:p w14:paraId="4A358CA6" w14:textId="77777777" w:rsidR="0045093D" w:rsidRPr="003159A5" w:rsidRDefault="0045093D" w:rsidP="00EA1CFF">
      <w:pPr>
        <w:widowControl w:val="0"/>
        <w:spacing w:before="0"/>
        <w:rPr>
          <w:snapToGrid w:val="0"/>
          <w:szCs w:val="24"/>
        </w:rPr>
      </w:pPr>
      <w:r w:rsidRPr="003159A5">
        <w:rPr>
          <w:snapToGrid w:val="0"/>
          <w:szCs w:val="24"/>
        </w:rPr>
        <w:t>W czwartym akapicie Subklauzuli 4.3 usuwa się następująca treść: „</w:t>
      </w:r>
      <w:r w:rsidRPr="003159A5">
        <w:rPr>
          <w:rStyle w:val="Teksttreci"/>
          <w:rFonts w:ascii="Times New Roman" w:hAnsi="Times New Roman" w:cs="Times New Roman"/>
          <w:sz w:val="24"/>
          <w:szCs w:val="24"/>
        </w:rPr>
        <w:t>wyznaczenie zastępcy będzie traktowane jako wyzna</w:t>
      </w:r>
      <w:r w:rsidRPr="003159A5">
        <w:rPr>
          <w:rStyle w:val="Teksttreci"/>
          <w:rFonts w:ascii="Times New Roman" w:hAnsi="Times New Roman" w:cs="Times New Roman"/>
          <w:sz w:val="24"/>
          <w:szCs w:val="24"/>
        </w:rPr>
        <w:softHyphen/>
        <w:t>czenie tymczasowe do czasu zaakceptowania przez Inżyniera osoby zastępcy lub wyznaczenia innego zastępcy” i zastępuje się treścią: „zastępca zostanie wyznaczony”.</w:t>
      </w:r>
    </w:p>
    <w:p w14:paraId="03619E9D" w14:textId="77777777" w:rsidR="0045093D" w:rsidRPr="003159A5" w:rsidRDefault="0045093D" w:rsidP="00EA1CFF">
      <w:pPr>
        <w:widowControl w:val="0"/>
        <w:spacing w:before="0"/>
        <w:rPr>
          <w:snapToGrid w:val="0"/>
          <w:szCs w:val="24"/>
        </w:rPr>
      </w:pPr>
    </w:p>
    <w:p w14:paraId="530EAC80" w14:textId="77777777" w:rsidR="0045093D" w:rsidRPr="003159A5" w:rsidRDefault="0045093D" w:rsidP="00EA1CFF">
      <w:pPr>
        <w:pStyle w:val="Teksttreci1"/>
        <w:shd w:val="clear" w:color="auto" w:fill="auto"/>
        <w:spacing w:line="240" w:lineRule="auto"/>
        <w:ind w:firstLine="0"/>
        <w:rPr>
          <w:rFonts w:ascii="Times New Roman" w:hAnsi="Times New Roman" w:cs="Times New Roman"/>
          <w:color w:val="auto"/>
          <w:sz w:val="24"/>
          <w:szCs w:val="24"/>
        </w:rPr>
      </w:pPr>
      <w:r w:rsidRPr="003159A5">
        <w:rPr>
          <w:rFonts w:ascii="Times New Roman" w:hAnsi="Times New Roman" w:cs="Times New Roman"/>
          <w:snapToGrid w:val="0"/>
          <w:color w:val="auto"/>
          <w:sz w:val="24"/>
          <w:szCs w:val="24"/>
        </w:rPr>
        <w:t>W siódmym akapicie Subklauzuli 4.3 usuwa się następującą treść: „</w:t>
      </w:r>
      <w:r w:rsidRPr="003159A5">
        <w:rPr>
          <w:rStyle w:val="Teksttreci"/>
          <w:rFonts w:ascii="Times New Roman" w:hAnsi="Times New Roman" w:cs="Times New Roman"/>
          <w:color w:val="auto"/>
          <w:sz w:val="24"/>
          <w:szCs w:val="24"/>
        </w:rPr>
        <w:t>, z wyjątkiem:</w:t>
      </w:r>
    </w:p>
    <w:p w14:paraId="74FC7E91" w14:textId="77777777" w:rsidR="0045093D" w:rsidRPr="003159A5" w:rsidRDefault="0045093D" w:rsidP="00EA1CFF">
      <w:pPr>
        <w:pStyle w:val="Teksttreci1"/>
        <w:numPr>
          <w:ilvl w:val="3"/>
          <w:numId w:val="35"/>
        </w:numPr>
        <w:shd w:val="clear" w:color="auto" w:fill="auto"/>
        <w:spacing w:line="240" w:lineRule="auto"/>
        <w:ind w:firstLine="0"/>
        <w:rPr>
          <w:rFonts w:ascii="Times New Roman" w:hAnsi="Times New Roman" w:cs="Times New Roman"/>
          <w:color w:val="auto"/>
          <w:sz w:val="24"/>
          <w:szCs w:val="24"/>
        </w:rPr>
      </w:pPr>
      <w:r w:rsidRPr="003159A5">
        <w:rPr>
          <w:rStyle w:val="Teksttreci"/>
          <w:rFonts w:ascii="Times New Roman" w:hAnsi="Times New Roman" w:cs="Times New Roman"/>
          <w:color w:val="auto"/>
          <w:sz w:val="24"/>
          <w:szCs w:val="24"/>
        </w:rPr>
        <w:t xml:space="preserve">upoważnienia do wydawania i odbierania Powiadomień i innych </w:t>
      </w:r>
      <w:r w:rsidRPr="003159A5">
        <w:rPr>
          <w:rStyle w:val="Teksttreci28"/>
          <w:rFonts w:ascii="Times New Roman" w:hAnsi="Times New Roman" w:cs="Times New Roman"/>
          <w:color w:val="auto"/>
          <w:sz w:val="24"/>
          <w:szCs w:val="24"/>
        </w:rPr>
        <w:t>komunikatów na podstawie Subklauzuli 1.3</w:t>
      </w:r>
      <w:r w:rsidRPr="003159A5">
        <w:rPr>
          <w:rStyle w:val="TeksttreciKursywa37"/>
          <w:rFonts w:ascii="Times New Roman" w:hAnsi="Times New Roman" w:cs="Times New Roman"/>
          <w:color w:val="auto"/>
          <w:sz w:val="24"/>
          <w:szCs w:val="24"/>
        </w:rPr>
        <w:t xml:space="preserve"> [Powiadomienia </w:t>
      </w:r>
      <w:r w:rsidRPr="003159A5">
        <w:rPr>
          <w:rStyle w:val="TeksttreciKursywa36"/>
          <w:rFonts w:ascii="Times New Roman" w:hAnsi="Times New Roman" w:cs="Times New Roman"/>
          <w:i w:val="0"/>
          <w:iCs w:val="0"/>
          <w:color w:val="auto"/>
          <w:sz w:val="24"/>
          <w:szCs w:val="24"/>
        </w:rPr>
        <w:t>i inne komunikaty]</w:t>
      </w:r>
      <w:r w:rsidRPr="003159A5">
        <w:rPr>
          <w:rStyle w:val="Teksttreci"/>
          <w:rFonts w:ascii="Times New Roman" w:hAnsi="Times New Roman" w:cs="Times New Roman"/>
          <w:color w:val="auto"/>
          <w:sz w:val="24"/>
          <w:szCs w:val="24"/>
        </w:rPr>
        <w:t xml:space="preserve"> oraz</w:t>
      </w:r>
    </w:p>
    <w:p w14:paraId="1590793D" w14:textId="77777777" w:rsidR="0045093D" w:rsidRPr="003159A5" w:rsidRDefault="0045093D" w:rsidP="00EA1CFF">
      <w:pPr>
        <w:widowControl w:val="0"/>
        <w:spacing w:before="0"/>
        <w:rPr>
          <w:snapToGrid w:val="0"/>
          <w:szCs w:val="24"/>
        </w:rPr>
      </w:pPr>
      <w:r w:rsidRPr="003159A5">
        <w:rPr>
          <w:rStyle w:val="Teksttreci"/>
          <w:rFonts w:ascii="Times New Roman" w:hAnsi="Times New Roman" w:cs="Times New Roman"/>
          <w:sz w:val="24"/>
          <w:szCs w:val="24"/>
        </w:rPr>
        <w:t xml:space="preserve">(b) upoważnienia do odbierania poleceń na podstawie Subklauzuli </w:t>
      </w:r>
      <w:r w:rsidRPr="003159A5">
        <w:rPr>
          <w:rStyle w:val="Teksttreci28"/>
          <w:rFonts w:ascii="Times New Roman" w:hAnsi="Times New Roman" w:cs="Times New Roman"/>
          <w:color w:val="auto"/>
          <w:sz w:val="24"/>
          <w:szCs w:val="24"/>
        </w:rPr>
        <w:t>3.5</w:t>
      </w:r>
      <w:r w:rsidRPr="003159A5">
        <w:rPr>
          <w:rStyle w:val="TeksttreciKursywa37"/>
          <w:rFonts w:ascii="Times New Roman" w:hAnsi="Times New Roman" w:cs="Times New Roman"/>
          <w:color w:val="auto"/>
          <w:sz w:val="24"/>
          <w:szCs w:val="24"/>
        </w:rPr>
        <w:t xml:space="preserve"> [Polecenia Inżyniera],”.</w:t>
      </w:r>
    </w:p>
    <w:p w14:paraId="6287D6AD" w14:textId="77777777" w:rsidR="0045093D" w:rsidRPr="003159A5" w:rsidRDefault="0045093D" w:rsidP="00EA1CFF">
      <w:pPr>
        <w:widowControl w:val="0"/>
        <w:spacing w:before="0"/>
        <w:rPr>
          <w:snapToGrid w:val="0"/>
          <w:szCs w:val="24"/>
        </w:rPr>
      </w:pPr>
    </w:p>
    <w:p w14:paraId="1043898F" w14:textId="77777777" w:rsidR="0045093D" w:rsidRPr="003159A5" w:rsidRDefault="0045093D" w:rsidP="00EA1CFF">
      <w:pPr>
        <w:widowControl w:val="0"/>
        <w:spacing w:before="0"/>
        <w:rPr>
          <w:snapToGrid w:val="0"/>
          <w:szCs w:val="24"/>
        </w:rPr>
      </w:pPr>
      <w:r w:rsidRPr="003159A5">
        <w:rPr>
          <w:snapToGrid w:val="0"/>
          <w:szCs w:val="24"/>
        </w:rPr>
        <w:t>Usunięto ósmy akapit Subklauzuli 4.3.</w:t>
      </w:r>
    </w:p>
    <w:p w14:paraId="0A00FD35" w14:textId="77777777" w:rsidR="0045093D" w:rsidRPr="003159A5" w:rsidRDefault="0045093D" w:rsidP="00EA1CFF">
      <w:pPr>
        <w:widowControl w:val="0"/>
        <w:spacing w:before="0"/>
        <w:rPr>
          <w:snapToGrid w:val="0"/>
          <w:szCs w:val="24"/>
        </w:rPr>
      </w:pPr>
    </w:p>
    <w:p w14:paraId="62FE8DF4" w14:textId="77777777" w:rsidR="0045093D" w:rsidRPr="003159A5" w:rsidRDefault="0045093D" w:rsidP="00EA1CFF">
      <w:pPr>
        <w:widowControl w:val="0"/>
        <w:spacing w:before="0"/>
        <w:rPr>
          <w:snapToGrid w:val="0"/>
          <w:szCs w:val="24"/>
        </w:rPr>
      </w:pPr>
      <w:r w:rsidRPr="003159A5">
        <w:rPr>
          <w:snapToGrid w:val="0"/>
          <w:szCs w:val="24"/>
        </w:rPr>
        <w:t>Na końcu Subklauzuli 4.3 dodaje się następującą treść:</w:t>
      </w:r>
    </w:p>
    <w:p w14:paraId="5A98B037" w14:textId="77777777" w:rsidR="0045093D" w:rsidRPr="003159A5" w:rsidRDefault="0045093D" w:rsidP="00EA1CFF">
      <w:pPr>
        <w:widowControl w:val="0"/>
        <w:spacing w:before="0"/>
        <w:rPr>
          <w:b/>
          <w:szCs w:val="24"/>
        </w:rPr>
      </w:pPr>
      <w:r w:rsidRPr="003159A5">
        <w:rPr>
          <w:snapToGrid w:val="0"/>
          <w:szCs w:val="24"/>
        </w:rPr>
        <w:t xml:space="preserve">Przedstawiciel Wykonawcy i osoby, na które delegowane są jego pełnomocnictwa, funkcje </w:t>
      </w:r>
      <w:r w:rsidRPr="003159A5">
        <w:rPr>
          <w:snapToGrid w:val="0"/>
          <w:szCs w:val="24"/>
        </w:rPr>
        <w:br/>
        <w:t xml:space="preserve">i upoważnienia zobowiązane są biegle posługiwać się językiem polskim w mowie i w piśmie. Jeśli zgodnie z ustaleniami Inżyniera taka sytuacja nie ma miejsca, Wykonawca jest zobowiązany zapewnić </w:t>
      </w:r>
      <w:r w:rsidRPr="003159A5">
        <w:rPr>
          <w:szCs w:val="24"/>
        </w:rPr>
        <w:t>przez cały czas pracy tłumacza dysponującego zarówno wiedzą ogólną jak i wiedzą techniczną w zakresie tłumaczenia.</w:t>
      </w:r>
      <w:r w:rsidRPr="003159A5">
        <w:rPr>
          <w:b/>
          <w:szCs w:val="24"/>
        </w:rPr>
        <w:t xml:space="preserve"> </w:t>
      </w:r>
    </w:p>
    <w:p w14:paraId="2EAD215F" w14:textId="77777777" w:rsidR="0045093D" w:rsidRPr="003159A5" w:rsidRDefault="0045093D" w:rsidP="00EA1CFF">
      <w:pPr>
        <w:widowControl w:val="0"/>
        <w:spacing w:before="0"/>
        <w:rPr>
          <w:snapToGrid w:val="0"/>
          <w:szCs w:val="24"/>
        </w:rPr>
      </w:pPr>
      <w:r w:rsidRPr="003159A5">
        <w:rPr>
          <w:snapToGrid w:val="0"/>
          <w:szCs w:val="24"/>
        </w:rPr>
        <w:t xml:space="preserve">Przedstawiciel Wykonawcy (o ile posiada do tego stosowne upoważnienie) lub Wykonawca deleguje </w:t>
      </w:r>
      <w:r w:rsidRPr="00AC6AC8">
        <w:rPr>
          <w:snapToGrid w:val="0"/>
          <w:szCs w:val="24"/>
        </w:rPr>
        <w:t>uprawnienia na kierownika budowy</w:t>
      </w:r>
      <w:r w:rsidRPr="003159A5">
        <w:rPr>
          <w:snapToGrid w:val="0"/>
          <w:szCs w:val="24"/>
        </w:rPr>
        <w:t xml:space="preserve"> w zakresie niezbędnym do działania w imieniu i na rzecz Wykonawcy Kontraktu.</w:t>
      </w:r>
    </w:p>
    <w:p w14:paraId="42E608DC" w14:textId="77777777" w:rsidR="0045093D" w:rsidRPr="003159A5" w:rsidRDefault="0045093D" w:rsidP="00EA1CFF">
      <w:pPr>
        <w:keepNext/>
        <w:spacing w:before="0"/>
        <w:outlineLvl w:val="1"/>
        <w:rPr>
          <w:b/>
          <w:bCs/>
          <w:iCs/>
          <w:szCs w:val="24"/>
          <w:highlight w:val="lightGray"/>
        </w:rPr>
      </w:pPr>
      <w:bookmarkStart w:id="30" w:name="_Toc75589465"/>
      <w:bookmarkStart w:id="31" w:name="_Toc180854612"/>
    </w:p>
    <w:p w14:paraId="0DEEC77A" w14:textId="77777777" w:rsidR="0045093D" w:rsidRPr="003159A5" w:rsidRDefault="0045093D" w:rsidP="00EA1CFF">
      <w:pPr>
        <w:keepNext/>
        <w:spacing w:before="0"/>
        <w:outlineLvl w:val="1"/>
        <w:rPr>
          <w:b/>
          <w:bCs/>
          <w:iCs/>
          <w:szCs w:val="24"/>
        </w:rPr>
      </w:pPr>
      <w:proofErr w:type="spellStart"/>
      <w:r w:rsidRPr="003159A5">
        <w:rPr>
          <w:b/>
          <w:bCs/>
          <w:iCs/>
          <w:szCs w:val="24"/>
        </w:rPr>
        <w:t>Subklauzula</w:t>
      </w:r>
      <w:proofErr w:type="spellEnd"/>
      <w:r w:rsidRPr="003159A5">
        <w:rPr>
          <w:b/>
          <w:bCs/>
          <w:iCs/>
          <w:szCs w:val="24"/>
        </w:rPr>
        <w:t xml:space="preserve"> 4.4 Podwykonawcy </w:t>
      </w:r>
    </w:p>
    <w:p w14:paraId="6A11A7D1" w14:textId="77777777" w:rsidR="00353DF7" w:rsidRDefault="00353DF7" w:rsidP="00EA1CFF">
      <w:pPr>
        <w:spacing w:before="0"/>
        <w:rPr>
          <w:snapToGrid w:val="0"/>
          <w:szCs w:val="24"/>
        </w:rPr>
      </w:pPr>
    </w:p>
    <w:p w14:paraId="1C6747D9" w14:textId="7C51D2D1" w:rsidR="0045093D" w:rsidRPr="003159A5" w:rsidRDefault="0045093D" w:rsidP="00EA1CFF">
      <w:pPr>
        <w:spacing w:before="0"/>
        <w:rPr>
          <w:b/>
          <w:snapToGrid w:val="0"/>
          <w:szCs w:val="24"/>
        </w:rPr>
      </w:pPr>
      <w:r w:rsidRPr="003159A5">
        <w:rPr>
          <w:snapToGrid w:val="0"/>
          <w:szCs w:val="24"/>
        </w:rPr>
        <w:t xml:space="preserve">Usunięto całą treść </w:t>
      </w:r>
      <w:proofErr w:type="spellStart"/>
      <w:r w:rsidRPr="003159A5">
        <w:rPr>
          <w:snapToGrid w:val="0"/>
          <w:szCs w:val="24"/>
        </w:rPr>
        <w:t>Subklauzuli</w:t>
      </w:r>
      <w:proofErr w:type="spellEnd"/>
      <w:r w:rsidRPr="003159A5">
        <w:rPr>
          <w:snapToGrid w:val="0"/>
          <w:szCs w:val="24"/>
        </w:rPr>
        <w:t xml:space="preserve"> 4.4 i zastąpiono ją następującą treścią:</w:t>
      </w:r>
    </w:p>
    <w:p w14:paraId="7276E698" w14:textId="77777777" w:rsidR="00353DF7" w:rsidRDefault="00353DF7" w:rsidP="00EA1CFF">
      <w:pPr>
        <w:spacing w:before="0"/>
        <w:rPr>
          <w:b/>
          <w:snapToGrid w:val="0"/>
          <w:szCs w:val="24"/>
        </w:rPr>
      </w:pPr>
    </w:p>
    <w:p w14:paraId="413C0FF9" w14:textId="425FDB8F" w:rsidR="0045093D" w:rsidRPr="003159A5" w:rsidRDefault="0045093D" w:rsidP="00EA1CFF">
      <w:pPr>
        <w:spacing w:before="0"/>
        <w:rPr>
          <w:b/>
          <w:snapToGrid w:val="0"/>
          <w:szCs w:val="24"/>
        </w:rPr>
      </w:pPr>
      <w:r w:rsidRPr="003159A5">
        <w:rPr>
          <w:b/>
          <w:snapToGrid w:val="0"/>
          <w:szCs w:val="24"/>
        </w:rPr>
        <w:t xml:space="preserve">I. Wymagania ogólne </w:t>
      </w:r>
    </w:p>
    <w:p w14:paraId="2BD1606D" w14:textId="03389014" w:rsidR="0045093D" w:rsidRPr="003159A5" w:rsidRDefault="0045093D" w:rsidP="00EA1CFF">
      <w:pPr>
        <w:pStyle w:val="Akapitzlist"/>
        <w:numPr>
          <w:ilvl w:val="0"/>
          <w:numId w:val="22"/>
        </w:numPr>
        <w:tabs>
          <w:tab w:val="left" w:pos="567"/>
        </w:tabs>
        <w:spacing w:before="0"/>
        <w:ind w:left="567" w:hanging="425"/>
        <w:rPr>
          <w:bCs/>
          <w:szCs w:val="24"/>
        </w:rPr>
      </w:pPr>
      <w:r w:rsidRPr="003159A5">
        <w:rPr>
          <w:bCs/>
          <w:szCs w:val="24"/>
        </w:rPr>
        <w:t xml:space="preserve">Wykonawca może realizować Umowę za pośrednictwem Podwykonawców </w:t>
      </w:r>
      <w:r w:rsidR="00D22554" w:rsidRPr="003159A5">
        <w:rPr>
          <w:bCs/>
          <w:szCs w:val="24"/>
        </w:rPr>
        <w:t xml:space="preserve">oraz dalszych Podwykonawców </w:t>
      </w:r>
      <w:r w:rsidRPr="003159A5">
        <w:rPr>
          <w:bCs/>
          <w:szCs w:val="24"/>
        </w:rPr>
        <w:t xml:space="preserve">zgodnie z niniejszymi Warunkami Kontraktu i zgodnie </w:t>
      </w:r>
      <w:r w:rsidR="008A48AF" w:rsidRPr="003159A5">
        <w:rPr>
          <w:bCs/>
          <w:szCs w:val="24"/>
        </w:rPr>
        <w:br/>
      </w:r>
      <w:r w:rsidRPr="003159A5">
        <w:rPr>
          <w:bCs/>
          <w:szCs w:val="24"/>
        </w:rPr>
        <w:t>z Ofertą.</w:t>
      </w:r>
    </w:p>
    <w:p w14:paraId="1A6CF66A" w14:textId="6A68196B" w:rsidR="0045093D" w:rsidRPr="003159A5" w:rsidRDefault="0045093D" w:rsidP="00EA1CFF">
      <w:pPr>
        <w:pStyle w:val="Akapitzlist"/>
        <w:numPr>
          <w:ilvl w:val="0"/>
          <w:numId w:val="22"/>
        </w:numPr>
        <w:tabs>
          <w:tab w:val="left" w:pos="567"/>
        </w:tabs>
        <w:autoSpaceDE w:val="0"/>
        <w:autoSpaceDN w:val="0"/>
        <w:adjustRightInd w:val="0"/>
        <w:spacing w:before="0"/>
        <w:ind w:left="567" w:hanging="425"/>
        <w:rPr>
          <w:szCs w:val="24"/>
        </w:rPr>
      </w:pPr>
      <w:r w:rsidRPr="003159A5">
        <w:rPr>
          <w:szCs w:val="24"/>
        </w:rPr>
        <w:t xml:space="preserve">Strony zgodnie potwierdzają, </w:t>
      </w:r>
      <w:r w:rsidRPr="00AC6AC8">
        <w:rPr>
          <w:szCs w:val="24"/>
        </w:rPr>
        <w:t>iż przed zawarciem Umowy, Wykonawca podał nazwy albo imiona i nazwiska oraz dane kontaktowe Podwykonawców</w:t>
      </w:r>
      <w:r w:rsidR="00C135F9" w:rsidRPr="00AC6AC8">
        <w:rPr>
          <w:szCs w:val="24"/>
        </w:rPr>
        <w:t>, dalszych Podwykonawców</w:t>
      </w:r>
      <w:r w:rsidRPr="00AC6AC8">
        <w:rPr>
          <w:szCs w:val="24"/>
        </w:rPr>
        <w:t xml:space="preserve"> </w:t>
      </w:r>
      <w:r w:rsidR="00C135F9" w:rsidRPr="00AC6AC8">
        <w:rPr>
          <w:szCs w:val="24"/>
        </w:rPr>
        <w:t xml:space="preserve">oraz ich </w:t>
      </w:r>
      <w:r w:rsidRPr="00AC6AC8">
        <w:rPr>
          <w:szCs w:val="24"/>
        </w:rPr>
        <w:t xml:space="preserve"> </w:t>
      </w:r>
      <w:r w:rsidR="00C135F9" w:rsidRPr="00AC6AC8">
        <w:rPr>
          <w:szCs w:val="24"/>
        </w:rPr>
        <w:t>przedstawicieli</w:t>
      </w:r>
      <w:r w:rsidRPr="00AC6AC8">
        <w:rPr>
          <w:szCs w:val="24"/>
        </w:rPr>
        <w:t>, biorących udział w realizacji Umowy, o ile były znane na tym etapie. Wykonawca jest zobowiązany zawiadomić Zamawiającego i Inżyniera o wszelkich zmianach danych, o których mowa w zdaniu pierwszym</w:t>
      </w:r>
      <w:r w:rsidRPr="003159A5">
        <w:rPr>
          <w:szCs w:val="24"/>
        </w:rPr>
        <w:t xml:space="preserve">, </w:t>
      </w:r>
      <w:r w:rsidR="008A48AF" w:rsidRPr="003159A5">
        <w:rPr>
          <w:szCs w:val="24"/>
        </w:rPr>
        <w:br/>
      </w:r>
      <w:r w:rsidRPr="003159A5">
        <w:rPr>
          <w:szCs w:val="24"/>
        </w:rPr>
        <w:t>w trakcie realizacji Umowy, a także przekazać informacje na temat nowych Podwykonawców, z uwzględnianiem postanowień niniejszej Subklauzuli.</w:t>
      </w:r>
    </w:p>
    <w:p w14:paraId="6135F88D" w14:textId="77777777" w:rsidR="0045093D" w:rsidRPr="003159A5" w:rsidRDefault="0045093D" w:rsidP="00EA1CFF">
      <w:pPr>
        <w:pStyle w:val="Akapitzlist"/>
        <w:numPr>
          <w:ilvl w:val="0"/>
          <w:numId w:val="22"/>
        </w:numPr>
        <w:tabs>
          <w:tab w:val="left" w:pos="567"/>
        </w:tabs>
        <w:autoSpaceDE w:val="0"/>
        <w:autoSpaceDN w:val="0"/>
        <w:adjustRightInd w:val="0"/>
        <w:spacing w:before="0"/>
        <w:ind w:left="567" w:hanging="425"/>
        <w:rPr>
          <w:szCs w:val="24"/>
        </w:rPr>
      </w:pPr>
      <w:r w:rsidRPr="003159A5">
        <w:rPr>
          <w:snapToGrid w:val="0"/>
          <w:szCs w:val="24"/>
        </w:rPr>
        <w:t xml:space="preserve">Wykonawca będzie w pełni odpowiedzialny za działania lub uchybienia każdego Podwykonawcy, dalszego Podwykonawcy i ich przedstawicieli lub pracowników, tak jakby były to działania lub uchybienia Wykonawcy.  </w:t>
      </w:r>
    </w:p>
    <w:p w14:paraId="6E8D3454" w14:textId="77777777" w:rsidR="0045093D" w:rsidRPr="003159A5" w:rsidRDefault="0045093D" w:rsidP="00EA1CFF">
      <w:pPr>
        <w:pStyle w:val="Akapitzlist"/>
        <w:numPr>
          <w:ilvl w:val="0"/>
          <w:numId w:val="22"/>
        </w:numPr>
        <w:tabs>
          <w:tab w:val="left" w:pos="567"/>
        </w:tabs>
        <w:autoSpaceDE w:val="0"/>
        <w:autoSpaceDN w:val="0"/>
        <w:adjustRightInd w:val="0"/>
        <w:spacing w:before="0"/>
        <w:ind w:left="567" w:hanging="425"/>
        <w:rPr>
          <w:szCs w:val="24"/>
        </w:rPr>
      </w:pPr>
      <w:r w:rsidRPr="003159A5">
        <w:rPr>
          <w:snapToGrid w:val="0"/>
          <w:szCs w:val="24"/>
        </w:rPr>
        <w:t xml:space="preserve">Wykonawca będzie koordynował, nadzorował i kontrolował pracę Podwykonawców </w:t>
      </w:r>
      <w:r w:rsidRPr="003159A5">
        <w:rPr>
          <w:snapToGrid w:val="0"/>
          <w:szCs w:val="24"/>
        </w:rPr>
        <w:br/>
        <w:t xml:space="preserve">i dalszych Podwykonawców,  tak aby realizacja Kontraktu przebiegała bez zakłóceń. </w:t>
      </w:r>
    </w:p>
    <w:p w14:paraId="3A1D6510" w14:textId="3074C7AB" w:rsidR="0045093D" w:rsidRPr="003159A5" w:rsidRDefault="0045093D" w:rsidP="00EA1CFF">
      <w:pPr>
        <w:pStyle w:val="Akapitzlist"/>
        <w:numPr>
          <w:ilvl w:val="0"/>
          <w:numId w:val="22"/>
        </w:numPr>
        <w:tabs>
          <w:tab w:val="left" w:pos="567"/>
        </w:tabs>
        <w:autoSpaceDE w:val="0"/>
        <w:autoSpaceDN w:val="0"/>
        <w:adjustRightInd w:val="0"/>
        <w:spacing w:before="0"/>
        <w:ind w:left="567" w:hanging="425"/>
        <w:rPr>
          <w:szCs w:val="24"/>
        </w:rPr>
      </w:pPr>
      <w:r w:rsidRPr="003159A5">
        <w:rPr>
          <w:snapToGrid w:val="0"/>
          <w:szCs w:val="24"/>
        </w:rPr>
        <w:t xml:space="preserve">W przypadku rozwiązania lub odstąpienia przez którąkolwiek ze stron Umowy </w:t>
      </w:r>
      <w:r w:rsidRPr="003159A5">
        <w:rPr>
          <w:snapToGrid w:val="0"/>
          <w:szCs w:val="24"/>
        </w:rPr>
        <w:br/>
        <w:t>o podwykonawstwo,  Wykonawca jest zobowiązany d</w:t>
      </w:r>
      <w:r w:rsidR="008A48AF" w:rsidRPr="003159A5">
        <w:rPr>
          <w:snapToGrid w:val="0"/>
          <w:szCs w:val="24"/>
        </w:rPr>
        <w:t xml:space="preserve">o poinformowania Zamawiającego </w:t>
      </w:r>
      <w:r w:rsidRPr="003159A5">
        <w:rPr>
          <w:snapToGrid w:val="0"/>
          <w:szCs w:val="24"/>
        </w:rPr>
        <w:t>o tym zdarzeniu,  przeprowadzenia inwentaryzacji Robót wykonanych przez danego Podwykonawcę lub dalszego Podwykonawcę oraz p</w:t>
      </w:r>
      <w:r w:rsidR="008A48AF" w:rsidRPr="003159A5">
        <w:rPr>
          <w:snapToGrid w:val="0"/>
          <w:szCs w:val="24"/>
        </w:rPr>
        <w:t xml:space="preserve">rzedłożenia jej Inżynierowi </w:t>
      </w:r>
      <w:r w:rsidRPr="003159A5">
        <w:rPr>
          <w:snapToGrid w:val="0"/>
          <w:szCs w:val="24"/>
        </w:rPr>
        <w:t>do zatwierdzenia lub sporządzenia protokołu rozbieżności.</w:t>
      </w:r>
    </w:p>
    <w:p w14:paraId="14BAFC0B" w14:textId="77777777" w:rsidR="0045093D" w:rsidRPr="003159A5" w:rsidRDefault="0045093D" w:rsidP="00EA1CFF">
      <w:pPr>
        <w:pStyle w:val="Akapitzlist"/>
        <w:numPr>
          <w:ilvl w:val="0"/>
          <w:numId w:val="22"/>
        </w:numPr>
        <w:tabs>
          <w:tab w:val="left" w:pos="567"/>
        </w:tabs>
        <w:autoSpaceDE w:val="0"/>
        <w:autoSpaceDN w:val="0"/>
        <w:adjustRightInd w:val="0"/>
        <w:spacing w:before="0"/>
        <w:ind w:left="567" w:hanging="425"/>
        <w:rPr>
          <w:szCs w:val="24"/>
        </w:rPr>
      </w:pPr>
      <w:r w:rsidRPr="003159A5">
        <w:rPr>
          <w:szCs w:val="24"/>
        </w:rPr>
        <w:lastRenderedPageBreak/>
        <w:t xml:space="preserve">W przypadku realizacji zamówienia przez podmioty występujące wspólnie (Konsorcjum), Umowy o podwykonawstwo, zawierane będą w imieniu i na rzecz wszystkich uczestników Konsorcjum. </w:t>
      </w:r>
    </w:p>
    <w:p w14:paraId="6463F4AE" w14:textId="23A292CC" w:rsidR="0045093D" w:rsidRPr="003159A5" w:rsidRDefault="0045093D" w:rsidP="00EA1CFF">
      <w:pPr>
        <w:pStyle w:val="Akapitzlist"/>
        <w:numPr>
          <w:ilvl w:val="0"/>
          <w:numId w:val="22"/>
        </w:numPr>
        <w:tabs>
          <w:tab w:val="left" w:pos="567"/>
        </w:tabs>
        <w:autoSpaceDE w:val="0"/>
        <w:autoSpaceDN w:val="0"/>
        <w:adjustRightInd w:val="0"/>
        <w:spacing w:before="0"/>
        <w:ind w:left="567" w:hanging="425"/>
        <w:rPr>
          <w:szCs w:val="24"/>
        </w:rPr>
      </w:pPr>
      <w:r w:rsidRPr="003159A5">
        <w:rPr>
          <w:szCs w:val="24"/>
        </w:rPr>
        <w:t>W przypadku, w którym Wykonawcą jest Konsorcjum każdy z członków Konsorcjum odpowiada solidarnie wobec Zamawiającego za zobowiązania pozostałych członków Konsorcjum wobec Podwykonawców i dalszych Podwykonawców uregulowane przez Zamawiającego.</w:t>
      </w:r>
    </w:p>
    <w:p w14:paraId="69AEAA60" w14:textId="77777777" w:rsidR="0045093D" w:rsidRPr="003159A5" w:rsidRDefault="0045093D" w:rsidP="00EA1CFF">
      <w:pPr>
        <w:pStyle w:val="Akapitzlist"/>
        <w:numPr>
          <w:ilvl w:val="0"/>
          <w:numId w:val="22"/>
        </w:numPr>
        <w:tabs>
          <w:tab w:val="left" w:pos="567"/>
        </w:tabs>
        <w:autoSpaceDE w:val="0"/>
        <w:autoSpaceDN w:val="0"/>
        <w:adjustRightInd w:val="0"/>
        <w:spacing w:before="0"/>
        <w:ind w:left="567" w:hanging="425"/>
        <w:rPr>
          <w:szCs w:val="24"/>
        </w:rPr>
      </w:pPr>
      <w:r w:rsidRPr="003159A5">
        <w:rPr>
          <w:snapToGrid w:val="0"/>
          <w:szCs w:val="24"/>
        </w:rPr>
        <w:t>Wykonawca, bez zgody Zamawiającego, nie powierzy Podwykonawcom innych Robót niż wskazane w Umowie o podwykonawstwo, zgodnie z zatwierdzonym przez Zamawiającego projektem tej umowy.</w:t>
      </w:r>
    </w:p>
    <w:p w14:paraId="6CCB05AE" w14:textId="77777777" w:rsidR="0045093D" w:rsidRPr="003159A5" w:rsidRDefault="0045093D" w:rsidP="00EA1CFF">
      <w:pPr>
        <w:pStyle w:val="Akapitzlist"/>
        <w:numPr>
          <w:ilvl w:val="0"/>
          <w:numId w:val="22"/>
        </w:numPr>
        <w:tabs>
          <w:tab w:val="left" w:pos="567"/>
        </w:tabs>
        <w:autoSpaceDE w:val="0"/>
        <w:autoSpaceDN w:val="0"/>
        <w:adjustRightInd w:val="0"/>
        <w:spacing w:before="0"/>
        <w:ind w:left="567" w:hanging="425"/>
        <w:rPr>
          <w:szCs w:val="24"/>
        </w:rPr>
      </w:pPr>
      <w:r w:rsidRPr="003159A5">
        <w:rPr>
          <w:bCs/>
          <w:szCs w:val="24"/>
        </w:rPr>
        <w:t xml:space="preserve">W przypadku projektów umów oraz Umów o podwykonawstwo sporządzonych </w:t>
      </w:r>
      <w:r w:rsidRPr="003159A5">
        <w:rPr>
          <w:bCs/>
          <w:szCs w:val="24"/>
        </w:rPr>
        <w:br/>
        <w:t xml:space="preserve">w języku obcym projekty te oraz Umowy należy przedkładać Zamawiającemu wraz </w:t>
      </w:r>
      <w:r w:rsidRPr="003159A5">
        <w:rPr>
          <w:bCs/>
          <w:szCs w:val="24"/>
        </w:rPr>
        <w:br/>
        <w:t>z tłumaczeniem na język polski.</w:t>
      </w:r>
    </w:p>
    <w:p w14:paraId="43A5D820" w14:textId="77777777" w:rsidR="0045093D" w:rsidRPr="003159A5" w:rsidRDefault="0045093D" w:rsidP="00EA1CFF">
      <w:pPr>
        <w:pStyle w:val="Akapitzlist"/>
        <w:numPr>
          <w:ilvl w:val="0"/>
          <w:numId w:val="22"/>
        </w:numPr>
        <w:tabs>
          <w:tab w:val="left" w:pos="567"/>
        </w:tabs>
        <w:autoSpaceDE w:val="0"/>
        <w:autoSpaceDN w:val="0"/>
        <w:adjustRightInd w:val="0"/>
        <w:spacing w:before="0"/>
        <w:ind w:left="567" w:hanging="425"/>
        <w:rPr>
          <w:szCs w:val="24"/>
        </w:rPr>
      </w:pPr>
      <w:r w:rsidRPr="003159A5">
        <w:rPr>
          <w:szCs w:val="24"/>
        </w:rPr>
        <w:t xml:space="preserve">Niewypełnienie przez Wykonawcę obowiązków określonych w niniejszej Subklauzuli stanowi podstawę do natychmiastowego usunięcia Podwykonawcy lub dalszego Podwykonawcy przez Zamawiającego lub żądania od Wykonawcy usunięcia przedmiotowego Podwykonawcy lub dalszego Podwykonawcy z Placu Budowy. Niniejsze postanowienie nie wyłącza innych uprawnień Zamawiającego określonych w Warunkach Kontraktu. </w:t>
      </w:r>
    </w:p>
    <w:p w14:paraId="4C611D77" w14:textId="77777777" w:rsidR="0045093D" w:rsidRPr="003159A5" w:rsidRDefault="0045093D" w:rsidP="00EA1CFF">
      <w:pPr>
        <w:pStyle w:val="Akapitzlist"/>
        <w:tabs>
          <w:tab w:val="left" w:pos="360"/>
        </w:tabs>
        <w:autoSpaceDE w:val="0"/>
        <w:autoSpaceDN w:val="0"/>
        <w:adjustRightInd w:val="0"/>
        <w:spacing w:before="0"/>
        <w:ind w:left="360"/>
        <w:rPr>
          <w:szCs w:val="24"/>
        </w:rPr>
      </w:pPr>
    </w:p>
    <w:p w14:paraId="44B42FE7" w14:textId="77777777" w:rsidR="0045093D" w:rsidRPr="003159A5" w:rsidRDefault="0045093D" w:rsidP="00EA1CFF">
      <w:pPr>
        <w:spacing w:before="0"/>
        <w:rPr>
          <w:b/>
          <w:snapToGrid w:val="0"/>
          <w:szCs w:val="24"/>
        </w:rPr>
      </w:pPr>
      <w:r w:rsidRPr="003159A5">
        <w:rPr>
          <w:b/>
          <w:snapToGrid w:val="0"/>
          <w:szCs w:val="24"/>
        </w:rPr>
        <w:t xml:space="preserve">II. Przedkładanie i akceptacja Umów o podwykonawstwo  </w:t>
      </w:r>
    </w:p>
    <w:p w14:paraId="102CC6ED" w14:textId="772531A2" w:rsidR="0045093D" w:rsidRPr="003159A5" w:rsidRDefault="0045093D" w:rsidP="00EA1CFF">
      <w:pPr>
        <w:pStyle w:val="Akapitzlist"/>
        <w:numPr>
          <w:ilvl w:val="0"/>
          <w:numId w:val="23"/>
        </w:numPr>
        <w:tabs>
          <w:tab w:val="left" w:pos="567"/>
        </w:tabs>
        <w:autoSpaceDE w:val="0"/>
        <w:autoSpaceDN w:val="0"/>
        <w:adjustRightInd w:val="0"/>
        <w:spacing w:before="0"/>
        <w:rPr>
          <w:szCs w:val="24"/>
        </w:rPr>
      </w:pPr>
      <w:r w:rsidRPr="003159A5">
        <w:rPr>
          <w:szCs w:val="24"/>
        </w:rPr>
        <w:t>Wykonawca, Podwykonawca lub dalszy Podwykonawca zamierzający zawrzeć Umowę o podw</w:t>
      </w:r>
      <w:r w:rsidR="008A48AF" w:rsidRPr="003159A5">
        <w:rPr>
          <w:szCs w:val="24"/>
        </w:rPr>
        <w:t xml:space="preserve">ykonawstwo, której przedmiotem </w:t>
      </w:r>
      <w:r w:rsidRPr="003159A5">
        <w:rPr>
          <w:szCs w:val="24"/>
        </w:rPr>
        <w:t xml:space="preserve">są roboty budowlane, jest obowiązany, </w:t>
      </w:r>
      <w:r w:rsidR="008A48AF" w:rsidRPr="003159A5">
        <w:rPr>
          <w:szCs w:val="24"/>
        </w:rPr>
        <w:br/>
      </w:r>
      <w:r w:rsidRPr="003159A5">
        <w:rPr>
          <w:szCs w:val="24"/>
        </w:rPr>
        <w:t>w trakcie realizacji Kontraktu, do przedłożenia Zamawiającemu projektu tej umowy, przy czym Podwykonawca lub dalszy Podwykonawca jest obowiązany dołączyć zgodę Wykonawcy na z</w:t>
      </w:r>
      <w:r w:rsidR="008A48AF" w:rsidRPr="003159A5">
        <w:rPr>
          <w:szCs w:val="24"/>
        </w:rPr>
        <w:t xml:space="preserve">awarcie Umowy o podwykonawstwo </w:t>
      </w:r>
      <w:r w:rsidRPr="003159A5">
        <w:rPr>
          <w:szCs w:val="24"/>
        </w:rPr>
        <w:t xml:space="preserve">o treści zgodnej z projektem umowy. </w:t>
      </w:r>
    </w:p>
    <w:p w14:paraId="20D83DDA" w14:textId="3DF9D4E1" w:rsidR="0045093D" w:rsidRPr="003159A5" w:rsidRDefault="0045093D" w:rsidP="00EA1CFF">
      <w:pPr>
        <w:pStyle w:val="Akapitzlist"/>
        <w:numPr>
          <w:ilvl w:val="0"/>
          <w:numId w:val="23"/>
        </w:numPr>
        <w:tabs>
          <w:tab w:val="left" w:pos="567"/>
        </w:tabs>
        <w:autoSpaceDE w:val="0"/>
        <w:autoSpaceDN w:val="0"/>
        <w:adjustRightInd w:val="0"/>
        <w:spacing w:before="0"/>
        <w:rPr>
          <w:szCs w:val="24"/>
        </w:rPr>
      </w:pPr>
      <w:r w:rsidRPr="003159A5">
        <w:rPr>
          <w:szCs w:val="24"/>
        </w:rPr>
        <w:t xml:space="preserve">Wraz z projektem Umowy o podwykonawstwo Wykonawca składa oświadczenie, </w:t>
      </w:r>
      <w:r w:rsidRPr="003159A5">
        <w:rPr>
          <w:szCs w:val="24"/>
        </w:rPr>
        <w:br/>
        <w:t xml:space="preserve">o którym mowa w art. </w:t>
      </w:r>
      <w:r w:rsidR="00281936" w:rsidRPr="003159A5">
        <w:rPr>
          <w:szCs w:val="24"/>
        </w:rPr>
        <w:t xml:space="preserve">125 </w:t>
      </w:r>
      <w:r w:rsidRPr="003159A5">
        <w:rPr>
          <w:szCs w:val="24"/>
        </w:rPr>
        <w:t xml:space="preserve">ust. 1 ustawy Prawo zamówień publicznych, </w:t>
      </w:r>
      <w:r w:rsidRPr="003159A5">
        <w:rPr>
          <w:szCs w:val="24"/>
        </w:rPr>
        <w:br/>
        <w:t>w zakresie potwierdzającym brak podstaw wyklucze</w:t>
      </w:r>
      <w:r w:rsidR="008A48AF" w:rsidRPr="003159A5">
        <w:rPr>
          <w:szCs w:val="24"/>
        </w:rPr>
        <w:t xml:space="preserve">nia wobec danego Podwykonawcy, </w:t>
      </w:r>
      <w:r w:rsidRPr="003159A5">
        <w:rPr>
          <w:szCs w:val="24"/>
        </w:rPr>
        <w:t>z wyjątkiem PUZ, zgodnie ze wzorem opracowanym przez Zamawiającego i obowiązującym w postępowaniu, w wyniku którego została zawarta Umowa. Jeżeli Zamawiający stwierdzi, że wobec danego Podwykonawcy zachodzą podstawy wykluczenia, Wykonawca zobowiązany jest zastąpić tego Podwykonawcę</w:t>
      </w:r>
      <w:r w:rsidR="00573A12" w:rsidRPr="003159A5">
        <w:rPr>
          <w:szCs w:val="24"/>
        </w:rPr>
        <w:t>,</w:t>
      </w:r>
      <w:r w:rsidRPr="003159A5">
        <w:rPr>
          <w:szCs w:val="24"/>
        </w:rPr>
        <w:t xml:space="preserve"> </w:t>
      </w:r>
      <w:r w:rsidR="00D03B15" w:rsidRPr="003159A5">
        <w:rPr>
          <w:szCs w:val="24"/>
        </w:rPr>
        <w:t>w terminie 30 dni</w:t>
      </w:r>
      <w:r w:rsidR="00573A12" w:rsidRPr="003159A5">
        <w:rPr>
          <w:szCs w:val="24"/>
        </w:rPr>
        <w:t xml:space="preserve"> od </w:t>
      </w:r>
      <w:r w:rsidR="00D26726" w:rsidRPr="003159A5">
        <w:rPr>
          <w:szCs w:val="24"/>
        </w:rPr>
        <w:t xml:space="preserve">daty </w:t>
      </w:r>
      <w:r w:rsidR="00573A12" w:rsidRPr="003159A5">
        <w:rPr>
          <w:szCs w:val="24"/>
        </w:rPr>
        <w:t xml:space="preserve">otrzymania informacji od </w:t>
      </w:r>
      <w:r w:rsidR="00D26726" w:rsidRPr="003159A5">
        <w:rPr>
          <w:szCs w:val="24"/>
        </w:rPr>
        <w:t>Inżyniera</w:t>
      </w:r>
      <w:r w:rsidR="00573A12" w:rsidRPr="003159A5">
        <w:rPr>
          <w:szCs w:val="24"/>
        </w:rPr>
        <w:t>,</w:t>
      </w:r>
      <w:r w:rsidR="00D03B15" w:rsidRPr="003159A5">
        <w:rPr>
          <w:szCs w:val="24"/>
        </w:rPr>
        <w:t xml:space="preserve"> pod rygorem niedopuszczenia do realizacji </w:t>
      </w:r>
      <w:r w:rsidR="00573A12" w:rsidRPr="003159A5">
        <w:rPr>
          <w:szCs w:val="24"/>
        </w:rPr>
        <w:t xml:space="preserve">tej </w:t>
      </w:r>
      <w:r w:rsidR="00D03B15" w:rsidRPr="003159A5">
        <w:rPr>
          <w:szCs w:val="24"/>
        </w:rPr>
        <w:t>części zamówienia</w:t>
      </w:r>
      <w:r w:rsidR="00573A12" w:rsidRPr="003159A5">
        <w:rPr>
          <w:szCs w:val="24"/>
        </w:rPr>
        <w:t xml:space="preserve"> przez </w:t>
      </w:r>
      <w:r w:rsidR="00D26726" w:rsidRPr="003159A5">
        <w:rPr>
          <w:szCs w:val="24"/>
        </w:rPr>
        <w:t xml:space="preserve">tego </w:t>
      </w:r>
      <w:r w:rsidR="00573A12" w:rsidRPr="003159A5">
        <w:rPr>
          <w:szCs w:val="24"/>
        </w:rPr>
        <w:t>Podwykonawcę</w:t>
      </w:r>
      <w:r w:rsidR="00D03B15" w:rsidRPr="003159A5">
        <w:rPr>
          <w:szCs w:val="24"/>
        </w:rPr>
        <w:t xml:space="preserve">. </w:t>
      </w:r>
      <w:r w:rsidRPr="003159A5">
        <w:rPr>
          <w:szCs w:val="24"/>
        </w:rPr>
        <w:t xml:space="preserve"> </w:t>
      </w:r>
    </w:p>
    <w:p w14:paraId="22C9A02D" w14:textId="77777777" w:rsidR="0045093D" w:rsidRPr="003159A5" w:rsidRDefault="0045093D" w:rsidP="00EA1CFF">
      <w:pPr>
        <w:pStyle w:val="Akapitzlist"/>
        <w:numPr>
          <w:ilvl w:val="0"/>
          <w:numId w:val="23"/>
        </w:numPr>
        <w:tabs>
          <w:tab w:val="left" w:pos="567"/>
        </w:tabs>
        <w:autoSpaceDE w:val="0"/>
        <w:autoSpaceDN w:val="0"/>
        <w:adjustRightInd w:val="0"/>
        <w:spacing w:before="0"/>
        <w:rPr>
          <w:szCs w:val="24"/>
        </w:rPr>
      </w:pPr>
      <w:r w:rsidRPr="003159A5">
        <w:rPr>
          <w:szCs w:val="24"/>
        </w:rPr>
        <w:t xml:space="preserve">Zamawiający, w terminie 14 dni od daty otrzymania projektu Umowy </w:t>
      </w:r>
      <w:r w:rsidRPr="003159A5">
        <w:rPr>
          <w:szCs w:val="24"/>
        </w:rPr>
        <w:br/>
        <w:t>o podwykonawstwo, której przedmiotem są roboty budowlane, zgłosi do Wykonawcy oraz Podwykonawcy lub dalszego Podwykonawcy, w formie pisemnej</w:t>
      </w:r>
      <w:r w:rsidR="00573A12" w:rsidRPr="003159A5">
        <w:rPr>
          <w:szCs w:val="24"/>
        </w:rPr>
        <w:t>, pod rygorem nieważności,</w:t>
      </w:r>
      <w:r w:rsidRPr="003159A5">
        <w:rPr>
          <w:szCs w:val="24"/>
        </w:rPr>
        <w:t xml:space="preserve"> zastrzeżenia do projektu umowy:</w:t>
      </w:r>
    </w:p>
    <w:p w14:paraId="2C1298DE" w14:textId="6D87D3BC" w:rsidR="0045093D" w:rsidRPr="003159A5" w:rsidRDefault="0045093D" w:rsidP="00EA1CFF">
      <w:pPr>
        <w:tabs>
          <w:tab w:val="left" w:pos="567"/>
          <w:tab w:val="left" w:pos="1134"/>
          <w:tab w:val="left" w:pos="6804"/>
        </w:tabs>
        <w:spacing w:before="0"/>
        <w:ind w:left="709"/>
        <w:rPr>
          <w:szCs w:val="24"/>
        </w:rPr>
      </w:pPr>
      <w:r w:rsidRPr="003159A5">
        <w:rPr>
          <w:szCs w:val="24"/>
        </w:rPr>
        <w:t>1)</w:t>
      </w:r>
      <w:r w:rsidRPr="003159A5">
        <w:rPr>
          <w:szCs w:val="24"/>
        </w:rPr>
        <w:tab/>
        <w:t xml:space="preserve">niespełniającej wymagań określonych w punkcie III niniejszej Subklauzuli </w:t>
      </w:r>
      <w:r w:rsidR="00655B81" w:rsidRPr="003159A5">
        <w:rPr>
          <w:szCs w:val="24"/>
        </w:rPr>
        <w:t>lub</w:t>
      </w:r>
      <w:r w:rsidRPr="003159A5">
        <w:rPr>
          <w:szCs w:val="24"/>
        </w:rPr>
        <w:br/>
        <w:t xml:space="preserve">w przypadku gdy proponowany Podwykonawca lub dalszy Podwykonawca podlega wykluczeniu w związku z treścią złożonego oświadczenia, o którym mowa w art. </w:t>
      </w:r>
      <w:r w:rsidR="00573A12" w:rsidRPr="003159A5">
        <w:rPr>
          <w:szCs w:val="24"/>
        </w:rPr>
        <w:t>1</w:t>
      </w:r>
      <w:r w:rsidRPr="003159A5">
        <w:rPr>
          <w:szCs w:val="24"/>
        </w:rPr>
        <w:t>25 ust.1 ustawy Prawo zamówień publicznych; lub</w:t>
      </w:r>
    </w:p>
    <w:p w14:paraId="607F512A" w14:textId="77777777" w:rsidR="0045093D" w:rsidRPr="003159A5" w:rsidRDefault="0045093D" w:rsidP="00EA1CFF">
      <w:pPr>
        <w:tabs>
          <w:tab w:val="left" w:pos="567"/>
          <w:tab w:val="left" w:pos="1134"/>
        </w:tabs>
        <w:spacing w:before="0"/>
        <w:ind w:left="709"/>
        <w:rPr>
          <w:szCs w:val="24"/>
        </w:rPr>
      </w:pPr>
      <w:r w:rsidRPr="003159A5">
        <w:rPr>
          <w:szCs w:val="24"/>
        </w:rPr>
        <w:t>2)</w:t>
      </w:r>
      <w:r w:rsidRPr="003159A5">
        <w:rPr>
          <w:szCs w:val="24"/>
        </w:rPr>
        <w:tab/>
        <w:t>gdy przewiduje termin zapłaty wynagrodzenia dłuższy niż 30 dni od dnia doręczenia Wykonawcy, Podwykonawcy lub dalszemu Podwykonawcy faktury lub rachunku, potwierdzających wykonanie zleconej Podwykonawcy lub dalszemu Podwykonawcy roboty budowlanej.</w:t>
      </w:r>
    </w:p>
    <w:p w14:paraId="7F655FC7" w14:textId="720EE315" w:rsidR="0045093D" w:rsidRPr="003159A5" w:rsidRDefault="0045093D" w:rsidP="00EA1CFF">
      <w:pPr>
        <w:pStyle w:val="Akapitzlist"/>
        <w:numPr>
          <w:ilvl w:val="0"/>
          <w:numId w:val="23"/>
        </w:numPr>
        <w:tabs>
          <w:tab w:val="left" w:pos="567"/>
        </w:tabs>
        <w:autoSpaceDE w:val="0"/>
        <w:autoSpaceDN w:val="0"/>
        <w:adjustRightInd w:val="0"/>
        <w:spacing w:before="0"/>
        <w:rPr>
          <w:szCs w:val="24"/>
        </w:rPr>
      </w:pPr>
      <w:r w:rsidRPr="003159A5">
        <w:rPr>
          <w:szCs w:val="24"/>
        </w:rPr>
        <w:t xml:space="preserve">Niezgłoszenie w formie pisemnej zastrzeżeń do przedłożonego projektu Umowy </w:t>
      </w:r>
      <w:r w:rsidRPr="003159A5">
        <w:rPr>
          <w:szCs w:val="24"/>
        </w:rPr>
        <w:br/>
        <w:t xml:space="preserve">o podwykonawstwo, której przedmiotem są roboty budowlane, w terminie 14 dni </w:t>
      </w:r>
      <w:r w:rsidRPr="003159A5">
        <w:rPr>
          <w:szCs w:val="24"/>
        </w:rPr>
        <w:br/>
      </w:r>
      <w:r w:rsidRPr="003159A5">
        <w:rPr>
          <w:szCs w:val="24"/>
        </w:rPr>
        <w:lastRenderedPageBreak/>
        <w:t>od daty otrzymania projektu Umowy o podwykonawstwo, uważa się za akceptację projektu umowy przez Zamawiającego.</w:t>
      </w:r>
      <w:r w:rsidR="00131D9A" w:rsidRPr="003159A5">
        <w:rPr>
          <w:szCs w:val="24"/>
        </w:rPr>
        <w:t xml:space="preserve"> </w:t>
      </w:r>
      <w:r w:rsidRPr="003159A5">
        <w:rPr>
          <w:szCs w:val="24"/>
        </w:rPr>
        <w:t>Zamawiający ma prawo w terminie wcześniejszym niż 14 dni złożyć oświadczenie o braku zastrzeżeń.</w:t>
      </w:r>
    </w:p>
    <w:p w14:paraId="6F1855A5" w14:textId="670436A8" w:rsidR="0045093D" w:rsidRPr="003159A5" w:rsidRDefault="0045093D" w:rsidP="00EA1CFF">
      <w:pPr>
        <w:pStyle w:val="Akapitzlist"/>
        <w:numPr>
          <w:ilvl w:val="0"/>
          <w:numId w:val="23"/>
        </w:numPr>
        <w:tabs>
          <w:tab w:val="left" w:pos="567"/>
        </w:tabs>
        <w:autoSpaceDE w:val="0"/>
        <w:autoSpaceDN w:val="0"/>
        <w:adjustRightInd w:val="0"/>
        <w:spacing w:before="0"/>
        <w:rPr>
          <w:szCs w:val="24"/>
        </w:rPr>
      </w:pPr>
      <w:r w:rsidRPr="003159A5">
        <w:rPr>
          <w:szCs w:val="24"/>
        </w:rPr>
        <w:t xml:space="preserve">Wykonawca, Podwykonawca lub dalszy Podwykonawca zamówienia na roboty budowlane przedkłada Zamawiającemu poświadczoną za zgodność z oryginałem kopię zawartej Umowy o podwykonawstwo, której przedmiotem są roboty </w:t>
      </w:r>
      <w:r w:rsidR="00C97459" w:rsidRPr="003159A5">
        <w:rPr>
          <w:szCs w:val="24"/>
        </w:rPr>
        <w:t xml:space="preserve">budowlane, w terminie </w:t>
      </w:r>
      <w:r w:rsidRPr="003159A5">
        <w:rPr>
          <w:szCs w:val="24"/>
        </w:rPr>
        <w:t>7 dni od dnia jej zawarcia.</w:t>
      </w:r>
    </w:p>
    <w:p w14:paraId="139A7AA1" w14:textId="59247361" w:rsidR="0045093D" w:rsidRPr="003159A5" w:rsidRDefault="0045093D" w:rsidP="00EA1CFF">
      <w:pPr>
        <w:pStyle w:val="Akapitzlist"/>
        <w:numPr>
          <w:ilvl w:val="0"/>
          <w:numId w:val="23"/>
        </w:numPr>
        <w:tabs>
          <w:tab w:val="left" w:pos="567"/>
        </w:tabs>
        <w:autoSpaceDE w:val="0"/>
        <w:autoSpaceDN w:val="0"/>
        <w:adjustRightInd w:val="0"/>
        <w:spacing w:before="0"/>
        <w:rPr>
          <w:szCs w:val="24"/>
        </w:rPr>
      </w:pPr>
      <w:r w:rsidRPr="003159A5">
        <w:rPr>
          <w:szCs w:val="24"/>
        </w:rPr>
        <w:t xml:space="preserve">Zamawiający, w terminie 14 dni od daty otrzymania </w:t>
      </w:r>
      <w:r w:rsidR="00BD1180">
        <w:rPr>
          <w:szCs w:val="24"/>
        </w:rPr>
        <w:t>poświadczonej</w:t>
      </w:r>
      <w:r w:rsidRPr="003159A5">
        <w:rPr>
          <w:szCs w:val="24"/>
        </w:rPr>
        <w:t xml:space="preserve"> za zgodność </w:t>
      </w:r>
      <w:r w:rsidRPr="003159A5">
        <w:rPr>
          <w:szCs w:val="24"/>
        </w:rPr>
        <w:br/>
        <w:t>z oryginałem Umowy o podwykonawstwo, której przedmiotem są roboty budowlane, zgłasza do Wykonawcy oraz Podwykonawcy lub dalszego Podwykonawcy, w formie pisemnej</w:t>
      </w:r>
      <w:r w:rsidR="001C4AC1" w:rsidRPr="003159A5">
        <w:rPr>
          <w:szCs w:val="24"/>
        </w:rPr>
        <w:t xml:space="preserve">, pod rygorem nieważności, </w:t>
      </w:r>
      <w:r w:rsidRPr="003159A5">
        <w:rPr>
          <w:szCs w:val="24"/>
        </w:rPr>
        <w:t xml:space="preserve"> sprzeciw do Umowy o podwykonawstwo </w:t>
      </w:r>
      <w:r w:rsidR="00B41A10" w:rsidRPr="003159A5">
        <w:rPr>
          <w:szCs w:val="24"/>
        </w:rPr>
        <w:br/>
      </w:r>
      <w:r w:rsidRPr="003159A5">
        <w:rPr>
          <w:szCs w:val="24"/>
        </w:rPr>
        <w:t>w przypadkach, o których mowa w podpunkcie 3.</w:t>
      </w:r>
    </w:p>
    <w:p w14:paraId="4D2200CF" w14:textId="77777777" w:rsidR="001135DF" w:rsidRDefault="0045093D" w:rsidP="00EA1CFF">
      <w:pPr>
        <w:pStyle w:val="Akapitzlist"/>
        <w:numPr>
          <w:ilvl w:val="0"/>
          <w:numId w:val="23"/>
        </w:numPr>
        <w:tabs>
          <w:tab w:val="left" w:pos="567"/>
        </w:tabs>
        <w:autoSpaceDE w:val="0"/>
        <w:autoSpaceDN w:val="0"/>
        <w:adjustRightInd w:val="0"/>
        <w:spacing w:before="0"/>
        <w:rPr>
          <w:szCs w:val="24"/>
        </w:rPr>
      </w:pPr>
      <w:r w:rsidRPr="003159A5">
        <w:rPr>
          <w:szCs w:val="24"/>
        </w:rPr>
        <w:t xml:space="preserve">Niezgłoszenie w </w:t>
      </w:r>
      <w:r w:rsidRPr="001135DF">
        <w:rPr>
          <w:szCs w:val="24"/>
        </w:rPr>
        <w:t xml:space="preserve">formie pisemnej sprzeciwu do przedłożonej Umowy </w:t>
      </w:r>
      <w:r w:rsidRPr="001135DF">
        <w:rPr>
          <w:szCs w:val="24"/>
        </w:rPr>
        <w:br/>
        <w:t>o podwykonawstwo, której przedmiotem są roboty budowlane, w wyżej wymienionym  terminie, uważa się za akceptację umowy przez Zamawiającego.</w:t>
      </w:r>
      <w:r w:rsidR="00131D9A" w:rsidRPr="001135DF">
        <w:rPr>
          <w:szCs w:val="24"/>
        </w:rPr>
        <w:t xml:space="preserve"> </w:t>
      </w:r>
      <w:r w:rsidRPr="001135DF">
        <w:rPr>
          <w:szCs w:val="24"/>
        </w:rPr>
        <w:t>Zamawiający ma prawo w terminie wcześniejszym niż 14 dni złożyć oświadczenie o braku sprzeciwu.</w:t>
      </w:r>
    </w:p>
    <w:p w14:paraId="2C056B71" w14:textId="42583625" w:rsidR="00131D9A" w:rsidRPr="001135DF" w:rsidRDefault="0045093D" w:rsidP="00EA1CFF">
      <w:pPr>
        <w:pStyle w:val="Akapitzlist"/>
        <w:numPr>
          <w:ilvl w:val="0"/>
          <w:numId w:val="23"/>
        </w:numPr>
        <w:tabs>
          <w:tab w:val="left" w:pos="567"/>
        </w:tabs>
        <w:autoSpaceDE w:val="0"/>
        <w:autoSpaceDN w:val="0"/>
        <w:adjustRightInd w:val="0"/>
        <w:spacing w:before="0"/>
        <w:rPr>
          <w:szCs w:val="24"/>
        </w:rPr>
      </w:pPr>
      <w:r w:rsidRPr="001135DF">
        <w:rPr>
          <w:szCs w:val="24"/>
        </w:rPr>
        <w:t xml:space="preserve">Wykonawca, Podwykonawca lub dalszy Podwykonawca przedkłada Zamawiającemu </w:t>
      </w:r>
      <w:r w:rsidR="009145DD" w:rsidRPr="001135DF">
        <w:rPr>
          <w:szCs w:val="24"/>
        </w:rPr>
        <w:t xml:space="preserve">oraz w przypadku dalszego Podwykonawcy także Wykonawcy, </w:t>
      </w:r>
      <w:r w:rsidRPr="001135DF">
        <w:rPr>
          <w:szCs w:val="24"/>
        </w:rPr>
        <w:t>poświadczoną za zgodność z oryginałem kopię zawartej Umowy o podwykonawstwo, której przedmiotem są dostawy lub usługi, w terminie 7 dni od dnia jej zawarcia</w:t>
      </w:r>
      <w:r w:rsidR="001135DF" w:rsidRPr="001135DF">
        <w:rPr>
          <w:szCs w:val="24"/>
        </w:rPr>
        <w:t>.</w:t>
      </w:r>
    </w:p>
    <w:p w14:paraId="69717E78" w14:textId="10CF9EA1" w:rsidR="0045093D" w:rsidRPr="003159A5" w:rsidRDefault="0045093D" w:rsidP="00EA1CFF">
      <w:pPr>
        <w:pStyle w:val="Akapitzlist"/>
        <w:numPr>
          <w:ilvl w:val="0"/>
          <w:numId w:val="23"/>
        </w:numPr>
        <w:tabs>
          <w:tab w:val="left" w:pos="567"/>
        </w:tabs>
        <w:autoSpaceDE w:val="0"/>
        <w:autoSpaceDN w:val="0"/>
        <w:adjustRightInd w:val="0"/>
        <w:spacing w:before="0"/>
        <w:rPr>
          <w:szCs w:val="24"/>
        </w:rPr>
      </w:pPr>
      <w:r w:rsidRPr="003159A5">
        <w:rPr>
          <w:szCs w:val="24"/>
        </w:rPr>
        <w:t>W przypadku</w:t>
      </w:r>
      <w:r w:rsidR="001135DF">
        <w:rPr>
          <w:szCs w:val="24"/>
        </w:rPr>
        <w:t>,</w:t>
      </w:r>
      <w:r w:rsidR="00131D9A" w:rsidRPr="003159A5">
        <w:rPr>
          <w:szCs w:val="24"/>
        </w:rPr>
        <w:t xml:space="preserve"> </w:t>
      </w:r>
      <w:r w:rsidR="001135DF">
        <w:rPr>
          <w:szCs w:val="24"/>
        </w:rPr>
        <w:t>gdy</w:t>
      </w:r>
      <w:r w:rsidRPr="003159A5">
        <w:rPr>
          <w:szCs w:val="24"/>
        </w:rPr>
        <w:t xml:space="preserve"> termin zapłaty wynagrodzenia jest dłuższy niż 30 dni od dnia doręczenia Wykonawcy, Podwykonawcy lub dalszemu Podwykonawcy faktury lub rachunku, potwierdzających wykonanie zleconej Podwykonawcy lub dalszemu Podwykonawcy dostawy, usługi, Zamawiający informuje o tym Wykonawcę oraz Podwykonawcę lub dalszego Podwykonawcę i wzywa Wykonawcę do doprowadzenia do zmiany tej umowy w terminie 14 dni od dnia doręczenia Wykonawcy tego wezwania, pod rygorem wystąpienia o zapłatę Kary umownej.</w:t>
      </w:r>
    </w:p>
    <w:p w14:paraId="420DBDC0" w14:textId="0C6FBA1E" w:rsidR="0045093D" w:rsidRPr="003159A5" w:rsidRDefault="0045093D" w:rsidP="00EA1CFF">
      <w:pPr>
        <w:pStyle w:val="Akapitzlist"/>
        <w:numPr>
          <w:ilvl w:val="0"/>
          <w:numId w:val="23"/>
        </w:numPr>
        <w:tabs>
          <w:tab w:val="left" w:pos="567"/>
        </w:tabs>
        <w:autoSpaceDE w:val="0"/>
        <w:autoSpaceDN w:val="0"/>
        <w:adjustRightInd w:val="0"/>
        <w:spacing w:before="0"/>
        <w:rPr>
          <w:szCs w:val="24"/>
        </w:rPr>
      </w:pPr>
      <w:r w:rsidRPr="003159A5">
        <w:rPr>
          <w:szCs w:val="24"/>
        </w:rPr>
        <w:t>Powyższą procedurę stosuje się odpowiednio do zmian Umowy o podwykonawstwo.</w:t>
      </w:r>
    </w:p>
    <w:p w14:paraId="243547C4" w14:textId="77777777" w:rsidR="0045093D" w:rsidRPr="003159A5" w:rsidRDefault="0045093D" w:rsidP="00EA1CFF">
      <w:pPr>
        <w:tabs>
          <w:tab w:val="left" w:pos="567"/>
        </w:tabs>
        <w:spacing w:before="0"/>
        <w:ind w:hanging="360"/>
        <w:rPr>
          <w:szCs w:val="24"/>
        </w:rPr>
      </w:pPr>
    </w:p>
    <w:p w14:paraId="2B0EFBF4" w14:textId="77777777" w:rsidR="0045093D" w:rsidRPr="003159A5" w:rsidRDefault="0045093D" w:rsidP="00EA1CFF">
      <w:pPr>
        <w:spacing w:before="0"/>
        <w:rPr>
          <w:b/>
          <w:snapToGrid w:val="0"/>
          <w:szCs w:val="24"/>
        </w:rPr>
      </w:pPr>
      <w:r w:rsidRPr="003159A5">
        <w:rPr>
          <w:b/>
          <w:snapToGrid w:val="0"/>
          <w:szCs w:val="24"/>
        </w:rPr>
        <w:t xml:space="preserve">III. Wymagania dotyczące Umów o podwykonawstwo  </w:t>
      </w:r>
    </w:p>
    <w:p w14:paraId="78E479A2" w14:textId="415512F7" w:rsidR="0045093D" w:rsidRPr="003159A5" w:rsidRDefault="0045093D" w:rsidP="00EA1CFF">
      <w:pPr>
        <w:pStyle w:val="Akapitzlist"/>
        <w:numPr>
          <w:ilvl w:val="6"/>
          <w:numId w:val="25"/>
        </w:numPr>
        <w:tabs>
          <w:tab w:val="clear" w:pos="2520"/>
          <w:tab w:val="num" w:pos="709"/>
        </w:tabs>
        <w:spacing w:before="0"/>
        <w:ind w:left="709" w:hanging="283"/>
        <w:rPr>
          <w:szCs w:val="24"/>
        </w:rPr>
      </w:pPr>
      <w:r w:rsidRPr="003159A5">
        <w:rPr>
          <w:szCs w:val="24"/>
        </w:rPr>
        <w:t xml:space="preserve">Umowa o podwykonawstwo, </w:t>
      </w:r>
      <w:r w:rsidR="00957BAD" w:rsidRPr="003159A5">
        <w:rPr>
          <w:szCs w:val="24"/>
        </w:rPr>
        <w:t xml:space="preserve">musi </w:t>
      </w:r>
      <w:r w:rsidRPr="003159A5">
        <w:rPr>
          <w:szCs w:val="24"/>
        </w:rPr>
        <w:t>zawierać w szczególności postanowienia dotyczące:</w:t>
      </w:r>
    </w:p>
    <w:p w14:paraId="701B2C51" w14:textId="77777777" w:rsidR="0045093D" w:rsidRPr="003159A5" w:rsidRDefault="0045093D" w:rsidP="00EA1CFF">
      <w:pPr>
        <w:pStyle w:val="Akapitzlist"/>
        <w:numPr>
          <w:ilvl w:val="0"/>
          <w:numId w:val="16"/>
        </w:numPr>
        <w:spacing w:before="0"/>
        <w:rPr>
          <w:szCs w:val="24"/>
        </w:rPr>
      </w:pPr>
      <w:r w:rsidRPr="003159A5">
        <w:rPr>
          <w:szCs w:val="24"/>
        </w:rPr>
        <w:t xml:space="preserve">oznaczenia stron umowy, </w:t>
      </w:r>
    </w:p>
    <w:p w14:paraId="5D8011FD" w14:textId="75B34F07" w:rsidR="0045093D" w:rsidRPr="003159A5" w:rsidRDefault="0045093D" w:rsidP="00EA1CFF">
      <w:pPr>
        <w:pStyle w:val="Akapitzlist"/>
        <w:numPr>
          <w:ilvl w:val="0"/>
          <w:numId w:val="16"/>
        </w:numPr>
        <w:spacing w:before="0"/>
        <w:rPr>
          <w:szCs w:val="24"/>
        </w:rPr>
      </w:pPr>
      <w:r w:rsidRPr="003159A5">
        <w:rPr>
          <w:szCs w:val="24"/>
        </w:rPr>
        <w:t xml:space="preserve">zakresu </w:t>
      </w:r>
      <w:r w:rsidR="00081298" w:rsidRPr="003159A5">
        <w:rPr>
          <w:szCs w:val="24"/>
        </w:rPr>
        <w:t>umowy</w:t>
      </w:r>
      <w:r w:rsidRPr="003159A5">
        <w:rPr>
          <w:szCs w:val="24"/>
        </w:rPr>
        <w:t xml:space="preserve">, </w:t>
      </w:r>
    </w:p>
    <w:p w14:paraId="153F0CC6" w14:textId="77777777" w:rsidR="0045093D" w:rsidRPr="003159A5" w:rsidRDefault="0045093D" w:rsidP="00EA1CFF">
      <w:pPr>
        <w:pStyle w:val="Akapitzlist"/>
        <w:numPr>
          <w:ilvl w:val="0"/>
          <w:numId w:val="16"/>
        </w:numPr>
        <w:spacing w:before="0"/>
        <w:rPr>
          <w:szCs w:val="24"/>
        </w:rPr>
      </w:pPr>
      <w:r w:rsidRPr="003159A5">
        <w:rPr>
          <w:szCs w:val="24"/>
        </w:rPr>
        <w:t xml:space="preserve">wartości wynagrodzenia Podwykonawcy lub dalszego Podwykonawcy </w:t>
      </w:r>
      <w:r w:rsidRPr="003159A5">
        <w:rPr>
          <w:szCs w:val="24"/>
        </w:rPr>
        <w:br/>
        <w:t>wraz z warunkami przewidującymi zmianę wynagrodzenia,</w:t>
      </w:r>
    </w:p>
    <w:p w14:paraId="2ED9D70E" w14:textId="6B268074" w:rsidR="0045093D" w:rsidRPr="001135DF" w:rsidRDefault="0045093D" w:rsidP="00EA1CFF">
      <w:pPr>
        <w:pStyle w:val="Akapitzlist"/>
        <w:numPr>
          <w:ilvl w:val="0"/>
          <w:numId w:val="16"/>
        </w:numPr>
        <w:spacing w:before="0"/>
        <w:rPr>
          <w:szCs w:val="24"/>
        </w:rPr>
      </w:pPr>
      <w:r w:rsidRPr="003159A5">
        <w:rPr>
          <w:szCs w:val="24"/>
        </w:rPr>
        <w:t>terminu płatności, który nie może być dłuższy niż 30 dni od dnia doręczenia faktury</w:t>
      </w:r>
      <w:r w:rsidR="00092688" w:rsidRPr="003159A5">
        <w:rPr>
          <w:szCs w:val="24"/>
        </w:rPr>
        <w:t xml:space="preserve"> lub</w:t>
      </w:r>
      <w:r w:rsidRPr="003159A5">
        <w:rPr>
          <w:szCs w:val="24"/>
        </w:rPr>
        <w:t xml:space="preserve"> rachunku Podwykonawcy lub dalszemu Podwykonawcy, </w:t>
      </w:r>
      <w:r w:rsidR="00C428C2" w:rsidRPr="003159A5">
        <w:rPr>
          <w:szCs w:val="24"/>
        </w:rPr>
        <w:t xml:space="preserve">za </w:t>
      </w:r>
      <w:r w:rsidRPr="003159A5">
        <w:rPr>
          <w:szCs w:val="24"/>
        </w:rPr>
        <w:t>wykonanie zlecon</w:t>
      </w:r>
      <w:r w:rsidR="00C428C2" w:rsidRPr="003159A5">
        <w:rPr>
          <w:szCs w:val="24"/>
        </w:rPr>
        <w:t>ych</w:t>
      </w:r>
      <w:r w:rsidRPr="003159A5">
        <w:rPr>
          <w:szCs w:val="24"/>
        </w:rPr>
        <w:t xml:space="preserve"> </w:t>
      </w:r>
      <w:r w:rsidRPr="001135DF">
        <w:rPr>
          <w:szCs w:val="24"/>
        </w:rPr>
        <w:t>Podwykonawcy lub dalszemu Podwykonawcy rob</w:t>
      </w:r>
      <w:r w:rsidR="00C428C2" w:rsidRPr="001135DF">
        <w:rPr>
          <w:szCs w:val="24"/>
        </w:rPr>
        <w:t>ót</w:t>
      </w:r>
      <w:r w:rsidRPr="001135DF">
        <w:rPr>
          <w:szCs w:val="24"/>
        </w:rPr>
        <w:t xml:space="preserve"> budowlan</w:t>
      </w:r>
      <w:r w:rsidR="00C428C2" w:rsidRPr="001135DF">
        <w:rPr>
          <w:szCs w:val="24"/>
        </w:rPr>
        <w:t>ych</w:t>
      </w:r>
      <w:r w:rsidRPr="001135DF">
        <w:rPr>
          <w:szCs w:val="24"/>
        </w:rPr>
        <w:t>,</w:t>
      </w:r>
      <w:r w:rsidR="00C428C2" w:rsidRPr="001135DF">
        <w:rPr>
          <w:szCs w:val="24"/>
        </w:rPr>
        <w:t xml:space="preserve"> dostaw lub usług</w:t>
      </w:r>
      <w:r w:rsidR="00B62001" w:rsidRPr="001135DF">
        <w:rPr>
          <w:szCs w:val="24"/>
        </w:rPr>
        <w:t>,</w:t>
      </w:r>
    </w:p>
    <w:p w14:paraId="761C06BB" w14:textId="262B8D1C" w:rsidR="0045093D" w:rsidRPr="001135DF" w:rsidRDefault="0045093D" w:rsidP="00EA1CFF">
      <w:pPr>
        <w:pStyle w:val="Akapitzlist"/>
        <w:numPr>
          <w:ilvl w:val="0"/>
          <w:numId w:val="16"/>
        </w:numPr>
        <w:spacing w:before="0"/>
        <w:rPr>
          <w:szCs w:val="24"/>
        </w:rPr>
      </w:pPr>
      <w:r w:rsidRPr="001135DF">
        <w:rPr>
          <w:szCs w:val="24"/>
        </w:rPr>
        <w:t xml:space="preserve"> zasad płatności i sposobu rozliczenia, umożliwiających ocenę zaawansowania wykonanych robót budowlanych</w:t>
      </w:r>
      <w:r w:rsidR="002F48B1" w:rsidRPr="001135DF">
        <w:rPr>
          <w:szCs w:val="24"/>
        </w:rPr>
        <w:t>, usług lub dostaw</w:t>
      </w:r>
      <w:r w:rsidR="00270DDC" w:rsidRPr="001135DF">
        <w:rPr>
          <w:szCs w:val="24"/>
        </w:rPr>
        <w:t>.</w:t>
      </w:r>
      <w:r w:rsidR="00092688" w:rsidRPr="001135DF">
        <w:rPr>
          <w:szCs w:val="24"/>
        </w:rPr>
        <w:t xml:space="preserve"> </w:t>
      </w:r>
    </w:p>
    <w:p w14:paraId="2C3B1B30" w14:textId="007A4493" w:rsidR="0045093D" w:rsidRPr="001135DF" w:rsidRDefault="0045093D" w:rsidP="00EA1CFF">
      <w:pPr>
        <w:pStyle w:val="Akapitzlist"/>
        <w:numPr>
          <w:ilvl w:val="0"/>
          <w:numId w:val="16"/>
        </w:numPr>
        <w:spacing w:before="0"/>
        <w:rPr>
          <w:szCs w:val="24"/>
        </w:rPr>
      </w:pPr>
      <w:r w:rsidRPr="001135DF">
        <w:rPr>
          <w:szCs w:val="24"/>
        </w:rPr>
        <w:t>waloryzacji z uwzględnieniem postanowień Subklauzuli 13.7 [</w:t>
      </w:r>
      <w:r w:rsidRPr="001135DF">
        <w:rPr>
          <w:i/>
          <w:szCs w:val="24"/>
        </w:rPr>
        <w:t>Korekty wynikające ze zmian w Koszcie</w:t>
      </w:r>
      <w:r w:rsidRPr="001135DF">
        <w:rPr>
          <w:szCs w:val="24"/>
        </w:rPr>
        <w:t>]</w:t>
      </w:r>
      <w:r w:rsidR="003329F3" w:rsidRPr="001135DF">
        <w:rPr>
          <w:szCs w:val="24"/>
        </w:rPr>
        <w:t>,</w:t>
      </w:r>
      <w:r w:rsidR="00B62001" w:rsidRPr="001135DF">
        <w:rPr>
          <w:szCs w:val="24"/>
        </w:rPr>
        <w:t xml:space="preserve"> </w:t>
      </w:r>
    </w:p>
    <w:p w14:paraId="728EBF99" w14:textId="77777777" w:rsidR="0045093D" w:rsidRPr="003159A5" w:rsidRDefault="0045093D" w:rsidP="00EA1CFF">
      <w:pPr>
        <w:pStyle w:val="Akapitzlist"/>
        <w:numPr>
          <w:ilvl w:val="0"/>
          <w:numId w:val="16"/>
        </w:numPr>
        <w:spacing w:before="0"/>
        <w:rPr>
          <w:szCs w:val="24"/>
        </w:rPr>
      </w:pPr>
      <w:r w:rsidRPr="001135DF">
        <w:rPr>
          <w:szCs w:val="24"/>
        </w:rPr>
        <w:t>terminu realizacji</w:t>
      </w:r>
      <w:r w:rsidRPr="003159A5">
        <w:rPr>
          <w:szCs w:val="24"/>
        </w:rPr>
        <w:t xml:space="preserve"> wraz z warunkami przewidującymi zmianę terminu, oraz</w:t>
      </w:r>
    </w:p>
    <w:p w14:paraId="69595581" w14:textId="77777777" w:rsidR="0045093D" w:rsidRPr="003159A5" w:rsidRDefault="0045093D" w:rsidP="00EA1CFF">
      <w:pPr>
        <w:pStyle w:val="Akapitzlist"/>
        <w:numPr>
          <w:ilvl w:val="0"/>
          <w:numId w:val="16"/>
        </w:numPr>
        <w:spacing w:before="0"/>
        <w:rPr>
          <w:szCs w:val="24"/>
        </w:rPr>
      </w:pPr>
      <w:r w:rsidRPr="003159A5">
        <w:rPr>
          <w:szCs w:val="24"/>
        </w:rPr>
        <w:t>bezpieczeństwa i higieny pracy,</w:t>
      </w:r>
    </w:p>
    <w:p w14:paraId="233218B2" w14:textId="7B9C01F0" w:rsidR="0045093D" w:rsidRPr="003159A5" w:rsidRDefault="0045093D" w:rsidP="00EA1CFF">
      <w:pPr>
        <w:pStyle w:val="Akapitzlist"/>
        <w:numPr>
          <w:ilvl w:val="0"/>
          <w:numId w:val="16"/>
        </w:numPr>
        <w:spacing w:before="0"/>
        <w:rPr>
          <w:szCs w:val="24"/>
        </w:rPr>
      </w:pPr>
      <w:r w:rsidRPr="003159A5">
        <w:rPr>
          <w:szCs w:val="24"/>
        </w:rPr>
        <w:t>obowiązku realizacji płatności zgodnie z ustawą o podatku od towarów i usług (Dz.U. z 202</w:t>
      </w:r>
      <w:r w:rsidR="00E14DF3" w:rsidRPr="003159A5">
        <w:rPr>
          <w:szCs w:val="24"/>
        </w:rPr>
        <w:t>2</w:t>
      </w:r>
      <w:r w:rsidRPr="003159A5">
        <w:rPr>
          <w:szCs w:val="24"/>
        </w:rPr>
        <w:t xml:space="preserve"> r. poz. </w:t>
      </w:r>
      <w:r w:rsidR="00E14DF3" w:rsidRPr="003159A5">
        <w:rPr>
          <w:szCs w:val="24"/>
        </w:rPr>
        <w:t>931</w:t>
      </w:r>
      <w:r w:rsidRPr="003159A5">
        <w:rPr>
          <w:szCs w:val="24"/>
        </w:rPr>
        <w:t xml:space="preserve"> z </w:t>
      </w:r>
      <w:proofErr w:type="spellStart"/>
      <w:r w:rsidRPr="003159A5">
        <w:rPr>
          <w:szCs w:val="24"/>
        </w:rPr>
        <w:t>późn</w:t>
      </w:r>
      <w:proofErr w:type="spellEnd"/>
      <w:r w:rsidRPr="003159A5">
        <w:rPr>
          <w:szCs w:val="24"/>
        </w:rPr>
        <w:t>. zm.)</w:t>
      </w:r>
      <w:r w:rsidR="00672EDB" w:rsidRPr="003159A5">
        <w:rPr>
          <w:szCs w:val="24"/>
        </w:rPr>
        <w:t>,</w:t>
      </w:r>
    </w:p>
    <w:p w14:paraId="7122B362" w14:textId="70C83E0B" w:rsidR="00F118F5" w:rsidRPr="003159A5" w:rsidRDefault="00F118F5" w:rsidP="00EA1CFF">
      <w:pPr>
        <w:pStyle w:val="Akapitzlist"/>
        <w:numPr>
          <w:ilvl w:val="0"/>
          <w:numId w:val="16"/>
        </w:numPr>
        <w:spacing w:before="0"/>
        <w:rPr>
          <w:szCs w:val="24"/>
        </w:rPr>
      </w:pPr>
      <w:r w:rsidRPr="003159A5">
        <w:rPr>
          <w:szCs w:val="24"/>
        </w:rPr>
        <w:t xml:space="preserve">warunków dalszego powierzenia przetwarzania danych osobowych – w przypadku gdy następuje dalsze powierzenie </w:t>
      </w:r>
      <w:r w:rsidR="00672EDB" w:rsidRPr="003159A5">
        <w:rPr>
          <w:szCs w:val="24"/>
        </w:rPr>
        <w:t>tych danych.</w:t>
      </w:r>
    </w:p>
    <w:p w14:paraId="53EA2E8B" w14:textId="77777777" w:rsidR="0045093D" w:rsidRPr="003159A5" w:rsidRDefault="0045093D" w:rsidP="00EA1CFF">
      <w:pPr>
        <w:spacing w:before="0"/>
        <w:rPr>
          <w:szCs w:val="24"/>
        </w:rPr>
      </w:pPr>
      <w:r w:rsidRPr="003159A5">
        <w:rPr>
          <w:szCs w:val="24"/>
        </w:rPr>
        <w:t xml:space="preserve">Powyższe informacje nie mogą stanowić tajemnicy przedsiębiorstwa.  </w:t>
      </w:r>
    </w:p>
    <w:p w14:paraId="5A086815" w14:textId="77777777" w:rsidR="00957BAD" w:rsidRPr="003159A5" w:rsidRDefault="00957BAD" w:rsidP="00EA1CFF">
      <w:pPr>
        <w:spacing w:before="0"/>
        <w:rPr>
          <w:szCs w:val="24"/>
        </w:rPr>
      </w:pPr>
    </w:p>
    <w:p w14:paraId="0F8DC273" w14:textId="77777777" w:rsidR="0045093D" w:rsidRPr="003159A5" w:rsidRDefault="0045093D" w:rsidP="00EA1CFF">
      <w:pPr>
        <w:pStyle w:val="Level1"/>
        <w:spacing w:after="0" w:line="240" w:lineRule="auto"/>
        <w:ind w:hanging="283"/>
        <w:rPr>
          <w:rFonts w:ascii="Times New Roman" w:hAnsi="Times New Roman"/>
          <w:sz w:val="24"/>
          <w:szCs w:val="24"/>
        </w:rPr>
      </w:pPr>
      <w:r w:rsidRPr="003159A5">
        <w:rPr>
          <w:rFonts w:ascii="Times New Roman" w:hAnsi="Times New Roman"/>
          <w:sz w:val="24"/>
          <w:szCs w:val="24"/>
        </w:rPr>
        <w:lastRenderedPageBreak/>
        <w:t>Postanowienia Umowy o podwykonawstwo, której przedmiotem są usługi, dostawy, roboty wykonywane na Placu Budowy, będę uwzględniały poniższe założenia w zakresie bezpieczeństwa i higieny pracy:</w:t>
      </w:r>
    </w:p>
    <w:p w14:paraId="4C6980EE" w14:textId="77777777" w:rsidR="0045093D" w:rsidRPr="003159A5" w:rsidRDefault="0045093D" w:rsidP="00EA1CFF">
      <w:pPr>
        <w:pStyle w:val="Akapitzlist"/>
        <w:spacing w:before="0"/>
        <w:ind w:left="1080"/>
        <w:rPr>
          <w:szCs w:val="24"/>
        </w:rPr>
      </w:pPr>
    </w:p>
    <w:p w14:paraId="06840B6C" w14:textId="682851A6" w:rsidR="0045093D" w:rsidRPr="003159A5" w:rsidRDefault="0045093D" w:rsidP="00EA1CFF">
      <w:pPr>
        <w:pStyle w:val="Akapitzlist"/>
        <w:numPr>
          <w:ilvl w:val="0"/>
          <w:numId w:val="17"/>
        </w:numPr>
        <w:spacing w:before="0"/>
        <w:ind w:left="851" w:hanging="425"/>
        <w:rPr>
          <w:szCs w:val="24"/>
        </w:rPr>
      </w:pPr>
      <w:r w:rsidRPr="003159A5">
        <w:rPr>
          <w:szCs w:val="24"/>
        </w:rPr>
        <w:t xml:space="preserve">Podwykonawca lub dalszy Podwykonawca zapozna się z planem bezpieczeństwa i ochrony zdrowia, Instrukcją Bezpiecznego Wykonywania Robót (IBWR) opracowaną przez Wykonawcę lub Podwykonawcę </w:t>
      </w:r>
      <w:r w:rsidR="00957BAD" w:rsidRPr="003159A5">
        <w:rPr>
          <w:szCs w:val="24"/>
        </w:rPr>
        <w:t xml:space="preserve">robót </w:t>
      </w:r>
      <w:r w:rsidRPr="003159A5">
        <w:rPr>
          <w:szCs w:val="24"/>
        </w:rPr>
        <w:t>oraz instrukcją bezpieczeństwa pracy</w:t>
      </w:r>
      <w:r w:rsidR="00957BAD" w:rsidRPr="003159A5">
        <w:rPr>
          <w:szCs w:val="24"/>
        </w:rPr>
        <w:t>;</w:t>
      </w:r>
      <w:r w:rsidRPr="003159A5">
        <w:rPr>
          <w:szCs w:val="24"/>
        </w:rPr>
        <w:t xml:space="preserve"> </w:t>
      </w:r>
    </w:p>
    <w:p w14:paraId="12B6E35D" w14:textId="77777777" w:rsidR="0045093D" w:rsidRPr="003159A5" w:rsidRDefault="0045093D" w:rsidP="00EA1CFF">
      <w:pPr>
        <w:pStyle w:val="Akapitzlist"/>
        <w:numPr>
          <w:ilvl w:val="0"/>
          <w:numId w:val="17"/>
        </w:numPr>
        <w:spacing w:before="0"/>
        <w:ind w:left="851" w:hanging="425"/>
        <w:rPr>
          <w:szCs w:val="24"/>
        </w:rPr>
      </w:pPr>
      <w:r w:rsidRPr="003159A5">
        <w:rPr>
          <w:szCs w:val="24"/>
        </w:rPr>
        <w:t>realizacja robót</w:t>
      </w:r>
      <w:r w:rsidR="00B62001" w:rsidRPr="003159A5">
        <w:rPr>
          <w:szCs w:val="24"/>
        </w:rPr>
        <w:t>, usług i dostaw</w:t>
      </w:r>
      <w:r w:rsidRPr="003159A5">
        <w:rPr>
          <w:szCs w:val="24"/>
        </w:rPr>
        <w:t xml:space="preserve"> będzie odbywać się z uwzględnieniem środków bezpieczeństwa określonych wytycznymi Wykonawcy oraz obowiązującymi przepisami prawa, tak aby personel nie pracował w warunkach niebezpiecznych, szkodliwych dla zdrowia oraz niespełniających odpowiednich wymagań sanitarnych;</w:t>
      </w:r>
    </w:p>
    <w:p w14:paraId="0D3D11F3" w14:textId="77777777" w:rsidR="0045093D" w:rsidRPr="003159A5" w:rsidRDefault="0045093D" w:rsidP="00EA1CFF">
      <w:pPr>
        <w:pStyle w:val="Akapitzlist"/>
        <w:numPr>
          <w:ilvl w:val="0"/>
          <w:numId w:val="17"/>
        </w:numPr>
        <w:spacing w:before="0"/>
        <w:ind w:left="851" w:hanging="425"/>
        <w:rPr>
          <w:szCs w:val="24"/>
        </w:rPr>
      </w:pPr>
      <w:r w:rsidRPr="003159A5">
        <w:rPr>
          <w:szCs w:val="24"/>
        </w:rPr>
        <w:t xml:space="preserve">Umowa o podwykonawstwo będzie określać wzajemne zobowiązania stron </w:t>
      </w:r>
      <w:r w:rsidRPr="003159A5">
        <w:rPr>
          <w:szCs w:val="24"/>
        </w:rPr>
        <w:br/>
        <w:t xml:space="preserve">w zakresie utrzymywania wszelkich urządzeń zabezpieczających, socjalnych oraz sprzętu i odpowiedniej odzieży dla ochrony życia i zdrowia osób zatrudnionych na budowie oraz dla zapewnienia bezpieczeństwa publicznego; </w:t>
      </w:r>
    </w:p>
    <w:p w14:paraId="7AE63C5D" w14:textId="77777777" w:rsidR="0045093D" w:rsidRPr="003159A5" w:rsidRDefault="0045093D" w:rsidP="00EA1CFF">
      <w:pPr>
        <w:pStyle w:val="Akapitzlist"/>
        <w:numPr>
          <w:ilvl w:val="0"/>
          <w:numId w:val="17"/>
        </w:numPr>
        <w:spacing w:before="0"/>
        <w:ind w:left="851" w:hanging="425"/>
        <w:rPr>
          <w:szCs w:val="24"/>
        </w:rPr>
      </w:pPr>
      <w:r w:rsidRPr="003159A5">
        <w:rPr>
          <w:szCs w:val="24"/>
        </w:rPr>
        <w:t>strony Umowy o podwykonawstwo zobowiązane są do zapewnienia bezpiecznej eksploatacji sprzętu (maszyn, urządzeń, narzędzi), w szczególności poprzez wyposażenie sprzętu w urządzenia ostrzegawcze oraz zapewnienie obsługi sprzętu przez osoby posiadające uprawnienia wymagane Prawem;</w:t>
      </w:r>
    </w:p>
    <w:p w14:paraId="56F01241" w14:textId="45D51FBC" w:rsidR="00957BAD" w:rsidRPr="00030CFD" w:rsidRDefault="0045093D" w:rsidP="00EA1CFF">
      <w:pPr>
        <w:pStyle w:val="Akapitzlist"/>
        <w:numPr>
          <w:ilvl w:val="0"/>
          <w:numId w:val="17"/>
        </w:numPr>
        <w:spacing w:before="0"/>
        <w:ind w:left="851" w:hanging="425"/>
        <w:rPr>
          <w:szCs w:val="24"/>
        </w:rPr>
      </w:pPr>
      <w:r w:rsidRPr="003159A5">
        <w:rPr>
          <w:szCs w:val="24"/>
        </w:rPr>
        <w:t xml:space="preserve">wszystkie prace w sąsiedztwie i pod liniami energetycznymi będą prowadzone zgodnie z obowiązującymi przepisami prawa w sprawie bezpieczeństwa i higieny pracy </w:t>
      </w:r>
      <w:r w:rsidR="00E76BED" w:rsidRPr="003159A5">
        <w:rPr>
          <w:szCs w:val="24"/>
        </w:rPr>
        <w:t>oraz Wymaganiami Zamawiającego</w:t>
      </w:r>
      <w:r w:rsidRPr="00030CFD">
        <w:rPr>
          <w:szCs w:val="24"/>
        </w:rPr>
        <w:t xml:space="preserve">. </w:t>
      </w:r>
    </w:p>
    <w:p w14:paraId="52F92A11" w14:textId="77777777" w:rsidR="00957BAD" w:rsidRPr="003159A5" w:rsidRDefault="00957BAD" w:rsidP="00EA1CFF">
      <w:pPr>
        <w:spacing w:before="0"/>
        <w:rPr>
          <w:szCs w:val="24"/>
        </w:rPr>
      </w:pPr>
    </w:p>
    <w:p w14:paraId="3BCFC1F1" w14:textId="3F556F91" w:rsidR="0045093D" w:rsidRPr="003159A5" w:rsidRDefault="00270DDC" w:rsidP="00EA1CFF">
      <w:pPr>
        <w:pStyle w:val="Level1"/>
        <w:spacing w:after="0" w:line="240" w:lineRule="auto"/>
        <w:ind w:hanging="283"/>
        <w:rPr>
          <w:rFonts w:ascii="Times New Roman" w:hAnsi="Times New Roman"/>
          <w:sz w:val="24"/>
          <w:szCs w:val="24"/>
        </w:rPr>
      </w:pPr>
      <w:r w:rsidRPr="003159A5">
        <w:rPr>
          <w:rFonts w:ascii="Times New Roman" w:hAnsi="Times New Roman"/>
          <w:sz w:val="24"/>
          <w:szCs w:val="24"/>
        </w:rPr>
        <w:t>Umowa o podwykonawstwo,</w:t>
      </w:r>
      <w:r w:rsidR="00811540" w:rsidRPr="003159A5">
        <w:rPr>
          <w:rFonts w:ascii="Times New Roman" w:hAnsi="Times New Roman"/>
          <w:sz w:val="24"/>
          <w:szCs w:val="24"/>
        </w:rPr>
        <w:t xml:space="preserve"> której przedmiotem są roboty budowlane, usługi </w:t>
      </w:r>
      <w:r w:rsidR="00450771" w:rsidRPr="003159A5">
        <w:rPr>
          <w:rFonts w:ascii="Times New Roman" w:hAnsi="Times New Roman"/>
          <w:sz w:val="24"/>
          <w:szCs w:val="24"/>
        </w:rPr>
        <w:br/>
      </w:r>
      <w:r w:rsidR="00811540" w:rsidRPr="003159A5">
        <w:rPr>
          <w:rFonts w:ascii="Times New Roman" w:hAnsi="Times New Roman"/>
          <w:sz w:val="24"/>
          <w:szCs w:val="24"/>
        </w:rPr>
        <w:t>i dostawy</w:t>
      </w:r>
      <w:r w:rsidRPr="003159A5">
        <w:rPr>
          <w:rFonts w:ascii="Times New Roman" w:hAnsi="Times New Roman"/>
          <w:sz w:val="24"/>
          <w:szCs w:val="24"/>
        </w:rPr>
        <w:t xml:space="preserve"> nie może zawierać postanowień:</w:t>
      </w:r>
    </w:p>
    <w:p w14:paraId="2C500661" w14:textId="77777777" w:rsidR="00A0739F" w:rsidRPr="003159A5" w:rsidRDefault="00270DDC" w:rsidP="00EA1CFF">
      <w:pPr>
        <w:pStyle w:val="Akapitzlist"/>
        <w:numPr>
          <w:ilvl w:val="0"/>
          <w:numId w:val="42"/>
        </w:numPr>
        <w:spacing w:before="0"/>
        <w:ind w:left="851" w:hanging="425"/>
        <w:rPr>
          <w:szCs w:val="24"/>
        </w:rPr>
      </w:pPr>
      <w:r w:rsidRPr="003159A5">
        <w:rPr>
          <w:szCs w:val="24"/>
        </w:rPr>
        <w:t>określających karę umowną za nieterminowe wykonanie zobowiązania przez Podwykonawcę lub dalszego Podwy</w:t>
      </w:r>
      <w:r w:rsidR="00921563" w:rsidRPr="003159A5">
        <w:rPr>
          <w:szCs w:val="24"/>
        </w:rPr>
        <w:t>konawcę jako karę za opóźnienia,</w:t>
      </w:r>
      <w:r w:rsidRPr="003159A5">
        <w:rPr>
          <w:szCs w:val="24"/>
        </w:rPr>
        <w:t xml:space="preserve"> kary takie można okreś</w:t>
      </w:r>
      <w:r w:rsidR="006A649A" w:rsidRPr="003159A5">
        <w:rPr>
          <w:szCs w:val="24"/>
        </w:rPr>
        <w:t>lać jedynie jako kary za zwłokę;</w:t>
      </w:r>
      <w:r w:rsidR="00A0739F" w:rsidRPr="003159A5">
        <w:rPr>
          <w:szCs w:val="24"/>
        </w:rPr>
        <w:t xml:space="preserve"> </w:t>
      </w:r>
    </w:p>
    <w:p w14:paraId="15118A30" w14:textId="77777777" w:rsidR="00A0739F" w:rsidRPr="003159A5" w:rsidRDefault="00A0739F" w:rsidP="00EA1CFF">
      <w:pPr>
        <w:pStyle w:val="Akapitzlist"/>
        <w:numPr>
          <w:ilvl w:val="0"/>
          <w:numId w:val="42"/>
        </w:numPr>
        <w:spacing w:before="0"/>
        <w:ind w:left="851" w:hanging="425"/>
        <w:rPr>
          <w:szCs w:val="24"/>
        </w:rPr>
      </w:pPr>
      <w:r w:rsidRPr="003159A5">
        <w:rPr>
          <w:szCs w:val="24"/>
        </w:rPr>
        <w:t>przewidujących, iż łączna wysokość kar umownych należnych Wykonawcy, Podwykonawcy lub dalszemu Podwykonawcy przekroczy 20% wartości netto wynagrodzenia należnego Podwykonawcy lub dalszemu Podwykonawc</w:t>
      </w:r>
      <w:r w:rsidR="00A76B44" w:rsidRPr="003159A5">
        <w:rPr>
          <w:szCs w:val="24"/>
        </w:rPr>
        <w:t>y;</w:t>
      </w:r>
    </w:p>
    <w:p w14:paraId="5CEF09D6" w14:textId="77777777" w:rsidR="006A649A" w:rsidRPr="003159A5" w:rsidRDefault="006A649A" w:rsidP="00EA1CFF">
      <w:pPr>
        <w:pStyle w:val="Akapitzlist"/>
        <w:numPr>
          <w:ilvl w:val="0"/>
          <w:numId w:val="42"/>
        </w:numPr>
        <w:spacing w:before="0"/>
        <w:ind w:left="851" w:hanging="425"/>
        <w:rPr>
          <w:szCs w:val="24"/>
        </w:rPr>
      </w:pPr>
      <w:r w:rsidRPr="003159A5">
        <w:rPr>
          <w:szCs w:val="24"/>
        </w:rPr>
        <w:t xml:space="preserve">przewidujących nieograniczony katalog kar umownych poprzez ogólne wskazanie, </w:t>
      </w:r>
      <w:r w:rsidRPr="003159A5">
        <w:rPr>
          <w:szCs w:val="24"/>
        </w:rPr>
        <w:br/>
        <w:t xml:space="preserve">iż w związku z naruszeniem jakiegokolwiek postanowienia umownego przez Podwykonawcę lub dalszego Podwykonawcę – przewiduje się kary umowne </w:t>
      </w:r>
      <w:r w:rsidRPr="003159A5">
        <w:rPr>
          <w:szCs w:val="24"/>
        </w:rPr>
        <w:br/>
        <w:t>w określonej procentowo oznaczonej wysokości;</w:t>
      </w:r>
    </w:p>
    <w:p w14:paraId="59592BA2" w14:textId="6B8DB250" w:rsidR="00A0739F" w:rsidRPr="003159A5" w:rsidRDefault="00A0739F" w:rsidP="00EA1CFF">
      <w:pPr>
        <w:pStyle w:val="Akapitzlist"/>
        <w:numPr>
          <w:ilvl w:val="0"/>
          <w:numId w:val="42"/>
        </w:numPr>
        <w:spacing w:before="0"/>
        <w:ind w:left="851" w:hanging="425"/>
        <w:rPr>
          <w:szCs w:val="24"/>
        </w:rPr>
      </w:pPr>
      <w:r w:rsidRPr="003159A5">
        <w:rPr>
          <w:szCs w:val="24"/>
        </w:rPr>
        <w:t>rozszerzających katalog kar umownych, które mog</w:t>
      </w:r>
      <w:r w:rsidR="00811540" w:rsidRPr="003159A5">
        <w:rPr>
          <w:szCs w:val="24"/>
        </w:rPr>
        <w:t xml:space="preserve">ą być nałożone na Podwykonawcę </w:t>
      </w:r>
      <w:r w:rsidRPr="003159A5">
        <w:rPr>
          <w:szCs w:val="24"/>
        </w:rPr>
        <w:t xml:space="preserve">lub dalszego Podwykonawcę w stosunku do zakresu ustalonego </w:t>
      </w:r>
      <w:r w:rsidR="00450771" w:rsidRPr="003159A5">
        <w:rPr>
          <w:szCs w:val="24"/>
        </w:rPr>
        <w:br/>
      </w:r>
      <w:r w:rsidRPr="003159A5">
        <w:rPr>
          <w:szCs w:val="24"/>
        </w:rPr>
        <w:t>w Umowie zawartej pomiędzy Zamawiającym a Wykonawcą;</w:t>
      </w:r>
    </w:p>
    <w:p w14:paraId="4CEBDE56" w14:textId="1C6557B6" w:rsidR="00921563" w:rsidRPr="003159A5" w:rsidRDefault="00A0739F" w:rsidP="00EA1CFF">
      <w:pPr>
        <w:pStyle w:val="Akapitzlist"/>
        <w:numPr>
          <w:ilvl w:val="0"/>
          <w:numId w:val="42"/>
        </w:numPr>
        <w:spacing w:before="0"/>
        <w:ind w:left="851" w:hanging="425"/>
        <w:rPr>
          <w:szCs w:val="24"/>
        </w:rPr>
      </w:pPr>
      <w:r w:rsidRPr="003159A5">
        <w:rPr>
          <w:szCs w:val="24"/>
        </w:rPr>
        <w:t>ustalających kary umowne dla Podwykona</w:t>
      </w:r>
      <w:r w:rsidR="001819A0" w:rsidRPr="003159A5">
        <w:rPr>
          <w:szCs w:val="24"/>
        </w:rPr>
        <w:t xml:space="preserve">wcy lub dalszego Podwykonawcy, </w:t>
      </w:r>
      <w:r w:rsidR="00450771" w:rsidRPr="003159A5">
        <w:rPr>
          <w:szCs w:val="24"/>
        </w:rPr>
        <w:br/>
      </w:r>
      <w:r w:rsidRPr="003159A5">
        <w:rPr>
          <w:szCs w:val="24"/>
        </w:rPr>
        <w:t>w wysokości wyższej niż wysokość tożsamych kar przewidzianych w Umowie zawartej pomiędzy Zamawiającym a Wykon</w:t>
      </w:r>
      <w:r w:rsidR="00921563" w:rsidRPr="003159A5">
        <w:rPr>
          <w:szCs w:val="24"/>
        </w:rPr>
        <w:t>awcą wyrażonych w kwotach (PLN)</w:t>
      </w:r>
      <w:r w:rsidRPr="003159A5">
        <w:rPr>
          <w:szCs w:val="24"/>
        </w:rPr>
        <w:t>;</w:t>
      </w:r>
    </w:p>
    <w:p w14:paraId="0FBD6615" w14:textId="695BA55D" w:rsidR="00921563" w:rsidRPr="003159A5" w:rsidRDefault="00A0739F" w:rsidP="00EA1CFF">
      <w:pPr>
        <w:pStyle w:val="Akapitzlist"/>
        <w:numPr>
          <w:ilvl w:val="0"/>
          <w:numId w:val="42"/>
        </w:numPr>
        <w:spacing w:before="0"/>
        <w:ind w:left="851" w:hanging="425"/>
        <w:rPr>
          <w:szCs w:val="24"/>
        </w:rPr>
      </w:pPr>
      <w:r w:rsidRPr="003159A5">
        <w:rPr>
          <w:szCs w:val="24"/>
        </w:rPr>
        <w:t>ustalających kary umowne dla Podwykonawcy lub dalszego Podwykonawcy</w:t>
      </w:r>
      <w:r w:rsidR="00921563" w:rsidRPr="003159A5">
        <w:rPr>
          <w:szCs w:val="24"/>
        </w:rPr>
        <w:t>,</w:t>
      </w:r>
      <w:r w:rsidRPr="003159A5">
        <w:rPr>
          <w:szCs w:val="24"/>
        </w:rPr>
        <w:t xml:space="preserve"> </w:t>
      </w:r>
      <w:r w:rsidR="00450771" w:rsidRPr="003159A5">
        <w:rPr>
          <w:szCs w:val="24"/>
        </w:rPr>
        <w:br/>
      </w:r>
      <w:r w:rsidRPr="003159A5">
        <w:rPr>
          <w:szCs w:val="24"/>
        </w:rPr>
        <w:t xml:space="preserve">w wyższej wysokości wyrażonej w procentach niż wysokość wyrażona </w:t>
      </w:r>
      <w:r w:rsidR="00450771" w:rsidRPr="003159A5">
        <w:rPr>
          <w:szCs w:val="24"/>
        </w:rPr>
        <w:br/>
      </w:r>
      <w:r w:rsidRPr="003159A5">
        <w:rPr>
          <w:szCs w:val="24"/>
        </w:rPr>
        <w:t>w procentach tożsamych kar prze</w:t>
      </w:r>
      <w:r w:rsidR="00AD03BB" w:rsidRPr="003159A5">
        <w:rPr>
          <w:szCs w:val="24"/>
        </w:rPr>
        <w:t>widzianych w U</w:t>
      </w:r>
      <w:r w:rsidRPr="003159A5">
        <w:rPr>
          <w:szCs w:val="24"/>
        </w:rPr>
        <w:t>mowie zawartej pomiędzy Zamawiającym a Wykonawcą;</w:t>
      </w:r>
    </w:p>
    <w:p w14:paraId="7001E920" w14:textId="77777777" w:rsidR="006A649A" w:rsidRPr="003159A5" w:rsidRDefault="00A0739F" w:rsidP="00EA1CFF">
      <w:pPr>
        <w:pStyle w:val="Akapitzlist"/>
        <w:numPr>
          <w:ilvl w:val="0"/>
          <w:numId w:val="42"/>
        </w:numPr>
        <w:spacing w:before="0"/>
        <w:ind w:left="851" w:hanging="425"/>
        <w:rPr>
          <w:szCs w:val="24"/>
        </w:rPr>
      </w:pPr>
      <w:r w:rsidRPr="003159A5">
        <w:rPr>
          <w:szCs w:val="24"/>
        </w:rPr>
        <w:t>w przypadku gdy Umowa podwykonawcza będzie rozliczana ryczałtowo, wyłączających możliwość dochodzenia przez Podwykonawcę lub dalszego Podwykonawcę podwyższenia wynagrodzenia ryczałtowego na drodze sądowej</w:t>
      </w:r>
      <w:r w:rsidR="00921563" w:rsidRPr="003159A5">
        <w:rPr>
          <w:szCs w:val="24"/>
        </w:rPr>
        <w:t>;</w:t>
      </w:r>
      <w:r w:rsidR="006A649A" w:rsidRPr="003159A5">
        <w:rPr>
          <w:szCs w:val="24"/>
        </w:rPr>
        <w:t xml:space="preserve"> </w:t>
      </w:r>
    </w:p>
    <w:p w14:paraId="145964FE" w14:textId="77777777" w:rsidR="006A649A" w:rsidRPr="003159A5" w:rsidRDefault="006A649A" w:rsidP="00EA1CFF">
      <w:pPr>
        <w:pStyle w:val="Akapitzlist"/>
        <w:numPr>
          <w:ilvl w:val="0"/>
          <w:numId w:val="42"/>
        </w:numPr>
        <w:spacing w:before="0"/>
        <w:ind w:left="851" w:hanging="425"/>
        <w:rPr>
          <w:szCs w:val="24"/>
        </w:rPr>
      </w:pPr>
      <w:r w:rsidRPr="003159A5">
        <w:rPr>
          <w:szCs w:val="24"/>
        </w:rPr>
        <w:t xml:space="preserve">uprawniających Wykonawcę, Podwykonawcę lub dalszego Podwykonawcę do </w:t>
      </w:r>
      <w:r w:rsidRPr="001135DF">
        <w:rPr>
          <w:szCs w:val="24"/>
        </w:rPr>
        <w:t>dokonania potrącenia swoich niewymagalnych</w:t>
      </w:r>
      <w:r w:rsidRPr="003159A5">
        <w:rPr>
          <w:szCs w:val="24"/>
        </w:rPr>
        <w:t xml:space="preserve"> wierzytelności;</w:t>
      </w:r>
    </w:p>
    <w:p w14:paraId="44841B32" w14:textId="77777777" w:rsidR="001819A0" w:rsidRPr="003159A5" w:rsidRDefault="001819A0" w:rsidP="00EA1CFF">
      <w:pPr>
        <w:pStyle w:val="Akapitzlist"/>
        <w:numPr>
          <w:ilvl w:val="0"/>
          <w:numId w:val="42"/>
        </w:numPr>
        <w:spacing w:before="0"/>
        <w:ind w:left="851" w:hanging="425"/>
        <w:rPr>
          <w:szCs w:val="24"/>
        </w:rPr>
      </w:pPr>
      <w:r w:rsidRPr="003159A5">
        <w:rPr>
          <w:szCs w:val="24"/>
        </w:rPr>
        <w:lastRenderedPageBreak/>
        <w:t xml:space="preserve">na mocy których Podwykonawca lub dalszy Podwykonawca zrzeka się roszczeń </w:t>
      </w:r>
      <w:r w:rsidRPr="003159A5">
        <w:rPr>
          <w:szCs w:val="24"/>
        </w:rPr>
        <w:br/>
        <w:t>od Wykonawcy o wypłatę odszkodowania, odsetek</w:t>
      </w:r>
      <w:r w:rsidR="00811540" w:rsidRPr="003159A5">
        <w:rPr>
          <w:szCs w:val="24"/>
        </w:rPr>
        <w:t xml:space="preserve"> lub dodatkowego wynagrodzenia </w:t>
      </w:r>
      <w:r w:rsidRPr="003159A5">
        <w:rPr>
          <w:szCs w:val="24"/>
        </w:rPr>
        <w:t>za wykonanie dodatkowych robót lub robót zamiennych.</w:t>
      </w:r>
    </w:p>
    <w:p w14:paraId="1B142C7A" w14:textId="77777777" w:rsidR="00A0739F" w:rsidRPr="003159A5" w:rsidRDefault="00A0739F" w:rsidP="00EA1CFF">
      <w:pPr>
        <w:pStyle w:val="Akapitzlist"/>
        <w:spacing w:before="0"/>
        <w:ind w:left="426"/>
        <w:rPr>
          <w:szCs w:val="24"/>
        </w:rPr>
      </w:pPr>
    </w:p>
    <w:p w14:paraId="6FFAF997" w14:textId="77777777" w:rsidR="0045093D" w:rsidRPr="003159A5" w:rsidRDefault="0045093D" w:rsidP="00EA1CFF">
      <w:pPr>
        <w:pStyle w:val="Level1"/>
        <w:spacing w:after="0" w:line="240" w:lineRule="auto"/>
        <w:ind w:hanging="283"/>
        <w:rPr>
          <w:rFonts w:ascii="Times New Roman" w:hAnsi="Times New Roman"/>
          <w:sz w:val="24"/>
          <w:szCs w:val="24"/>
        </w:rPr>
      </w:pPr>
      <w:r w:rsidRPr="003159A5">
        <w:rPr>
          <w:rFonts w:ascii="Times New Roman" w:hAnsi="Times New Roman"/>
          <w:sz w:val="24"/>
          <w:szCs w:val="24"/>
        </w:rPr>
        <w:t>Umowa o podwykonawstwo, której przedmiotem są roboty budowlane nie może zawierać postanowień:</w:t>
      </w:r>
    </w:p>
    <w:p w14:paraId="0A461BAE" w14:textId="1963E769" w:rsidR="0045093D" w:rsidRPr="003159A5" w:rsidRDefault="0045093D" w:rsidP="00EA1CFF">
      <w:pPr>
        <w:pStyle w:val="Akapitzlist"/>
        <w:numPr>
          <w:ilvl w:val="0"/>
          <w:numId w:val="15"/>
        </w:numPr>
        <w:tabs>
          <w:tab w:val="clear" w:pos="2160"/>
        </w:tabs>
        <w:spacing w:before="0"/>
        <w:ind w:left="851" w:hanging="425"/>
        <w:rPr>
          <w:szCs w:val="24"/>
        </w:rPr>
      </w:pPr>
      <w:r w:rsidRPr="003159A5">
        <w:rPr>
          <w:szCs w:val="24"/>
        </w:rPr>
        <w:t>uzależniających uzyskanie przez Podwykonawcę lub dalszego Podwykonawcę płatności od Wykonawcy</w:t>
      </w:r>
      <w:r w:rsidR="00BF2528">
        <w:rPr>
          <w:szCs w:val="24"/>
        </w:rPr>
        <w:t>,</w:t>
      </w:r>
      <w:r w:rsidRPr="003159A5">
        <w:rPr>
          <w:szCs w:val="24"/>
        </w:rPr>
        <w:t xml:space="preserve"> od dokonania przez Inżyniera odbioru wykonanych przez Podwykonawcę lub dalszego Podwykonawcę robót, od wystawienia przez Inżyniera Przejściowego Świadectwa Płatności obejmującego zakres robót wykonanych przez Podwykonawcę lub dalszego Podwykonawcę lub od dokonania przez Zamawiającego na rzecz Wykonawcy płatności za roboty wykonane przez Podwykonawcę lub dalszego Podwykonawcę</w:t>
      </w:r>
      <w:r w:rsidR="00A76B44" w:rsidRPr="003159A5">
        <w:rPr>
          <w:szCs w:val="24"/>
        </w:rPr>
        <w:t>;</w:t>
      </w:r>
      <w:r w:rsidRPr="003159A5">
        <w:rPr>
          <w:szCs w:val="24"/>
        </w:rPr>
        <w:t xml:space="preserve"> </w:t>
      </w:r>
    </w:p>
    <w:p w14:paraId="33FCB731" w14:textId="605AC96C" w:rsidR="0045093D" w:rsidRPr="003159A5" w:rsidRDefault="0045093D" w:rsidP="00EA1CFF">
      <w:pPr>
        <w:pStyle w:val="Akapitzlist"/>
        <w:numPr>
          <w:ilvl w:val="0"/>
          <w:numId w:val="15"/>
        </w:numPr>
        <w:tabs>
          <w:tab w:val="clear" w:pos="2160"/>
        </w:tabs>
        <w:spacing w:before="0"/>
        <w:ind w:left="851" w:hanging="425"/>
        <w:rPr>
          <w:szCs w:val="24"/>
        </w:rPr>
      </w:pPr>
      <w:r w:rsidRPr="003159A5">
        <w:rPr>
          <w:szCs w:val="24"/>
        </w:rPr>
        <w:t xml:space="preserve">warunkujących Podwykonawcy lub dalszemu Podwykonawcy dokonanie zwrotu kwot zabezpieczenia przez Wykonawcę od zwrotu Zabezpieczenia </w:t>
      </w:r>
      <w:r w:rsidR="00A44FBC" w:rsidRPr="003159A5">
        <w:rPr>
          <w:iCs/>
          <w:szCs w:val="24"/>
        </w:rPr>
        <w:t xml:space="preserve">Należytego </w:t>
      </w:r>
      <w:r w:rsidRPr="003159A5">
        <w:rPr>
          <w:szCs w:val="24"/>
        </w:rPr>
        <w:t>Wykonania na rzecz Wykonawcy przez Zamawiającego w tym odbioru innych robót, które nie były przedmiotem umowy podwykonawczej</w:t>
      </w:r>
      <w:r w:rsidR="00A76B44" w:rsidRPr="003159A5">
        <w:rPr>
          <w:szCs w:val="24"/>
        </w:rPr>
        <w:t>;</w:t>
      </w:r>
    </w:p>
    <w:p w14:paraId="5F841306" w14:textId="5DD49CF3" w:rsidR="0045093D" w:rsidRPr="003159A5" w:rsidRDefault="0045093D" w:rsidP="00EA1CFF">
      <w:pPr>
        <w:pStyle w:val="Akapitzlist"/>
        <w:numPr>
          <w:ilvl w:val="0"/>
          <w:numId w:val="15"/>
        </w:numPr>
        <w:tabs>
          <w:tab w:val="clear" w:pos="2160"/>
        </w:tabs>
        <w:spacing w:before="0"/>
        <w:ind w:left="851" w:hanging="425"/>
        <w:rPr>
          <w:szCs w:val="24"/>
        </w:rPr>
      </w:pPr>
      <w:r w:rsidRPr="003159A5">
        <w:rPr>
          <w:szCs w:val="24"/>
        </w:rPr>
        <w:t>nakazujących Podwykonawcy lub dalszemu Podwykonawcy wniesienie zabezpieczenia wykonania lub należytego wykonania umowy jedynie w pieniądzu, bez możliwości jej zamiany na gwarancje bankową/ubezpieczenio</w:t>
      </w:r>
      <w:r w:rsidR="00811540" w:rsidRPr="003159A5">
        <w:rPr>
          <w:szCs w:val="24"/>
        </w:rPr>
        <w:t xml:space="preserve">wą lub inną formę przewidzianą </w:t>
      </w:r>
      <w:r w:rsidRPr="003159A5">
        <w:rPr>
          <w:szCs w:val="24"/>
        </w:rPr>
        <w:t>w przepisach Prawa, w szczególności ustawy Prawo zamówień publicznych</w:t>
      </w:r>
      <w:r w:rsidR="00A76B44" w:rsidRPr="003159A5">
        <w:rPr>
          <w:szCs w:val="24"/>
        </w:rPr>
        <w:t>;</w:t>
      </w:r>
    </w:p>
    <w:p w14:paraId="68DAAD9D" w14:textId="77777777" w:rsidR="0045093D" w:rsidRPr="003159A5" w:rsidRDefault="0045093D" w:rsidP="00EA1CFF">
      <w:pPr>
        <w:pStyle w:val="Akapitzlist"/>
        <w:numPr>
          <w:ilvl w:val="0"/>
          <w:numId w:val="15"/>
        </w:numPr>
        <w:tabs>
          <w:tab w:val="clear" w:pos="2160"/>
        </w:tabs>
        <w:spacing w:before="0"/>
        <w:ind w:left="851" w:hanging="425"/>
        <w:rPr>
          <w:szCs w:val="24"/>
        </w:rPr>
      </w:pPr>
      <w:r w:rsidRPr="003159A5">
        <w:rPr>
          <w:szCs w:val="24"/>
        </w:rPr>
        <w:t>przewidujących, iż właściwy do rozstrzygania sporów wynikających z Umowy podwykonawczej będzie sąd, w tym polubowny, z siedzibą poza Rzeczpospolitą Polską;</w:t>
      </w:r>
    </w:p>
    <w:p w14:paraId="28433C93" w14:textId="77777777" w:rsidR="0045093D" w:rsidRPr="003159A5" w:rsidRDefault="0045093D" w:rsidP="00EA1CFF">
      <w:pPr>
        <w:pStyle w:val="Akapitzlist"/>
        <w:numPr>
          <w:ilvl w:val="0"/>
          <w:numId w:val="15"/>
        </w:numPr>
        <w:tabs>
          <w:tab w:val="clear" w:pos="2160"/>
        </w:tabs>
        <w:spacing w:before="0"/>
        <w:ind w:left="851" w:hanging="425"/>
        <w:rPr>
          <w:szCs w:val="24"/>
        </w:rPr>
      </w:pPr>
      <w:r w:rsidRPr="003159A5">
        <w:rPr>
          <w:szCs w:val="24"/>
        </w:rPr>
        <w:t>uzależniających uzyskanie przez Podwykonawcę lub dalszego Podwykonawcę uprawnienia do dochodzenia roszczeń od analogicznego uprawnienia przysługującego Wykonawcy w Warunkach Kontraktu w związku z tymi samymi okolicznościami;</w:t>
      </w:r>
    </w:p>
    <w:p w14:paraId="36779364" w14:textId="77777777" w:rsidR="0045093D" w:rsidRPr="003159A5" w:rsidRDefault="0045093D" w:rsidP="00EA1CFF">
      <w:pPr>
        <w:pStyle w:val="Akapitzlist"/>
        <w:numPr>
          <w:ilvl w:val="0"/>
          <w:numId w:val="15"/>
        </w:numPr>
        <w:tabs>
          <w:tab w:val="clear" w:pos="2160"/>
        </w:tabs>
        <w:spacing w:before="0"/>
        <w:ind w:left="851" w:hanging="425"/>
        <w:rPr>
          <w:szCs w:val="24"/>
        </w:rPr>
      </w:pPr>
      <w:r w:rsidRPr="003159A5">
        <w:rPr>
          <w:szCs w:val="24"/>
        </w:rPr>
        <w:t>zobowiązujących Podwykonawcę lub dalszego Podwyko</w:t>
      </w:r>
      <w:r w:rsidR="00811540" w:rsidRPr="003159A5">
        <w:rPr>
          <w:szCs w:val="24"/>
        </w:rPr>
        <w:t xml:space="preserve">nawcę do przejęcia ogółu </w:t>
      </w:r>
      <w:proofErr w:type="spellStart"/>
      <w:r w:rsidR="00811540" w:rsidRPr="003159A5">
        <w:rPr>
          <w:szCs w:val="24"/>
        </w:rPr>
        <w:t>ryzyk</w:t>
      </w:r>
      <w:proofErr w:type="spellEnd"/>
      <w:r w:rsidR="00811540" w:rsidRPr="003159A5">
        <w:rPr>
          <w:szCs w:val="24"/>
        </w:rPr>
        <w:t xml:space="preserve"> </w:t>
      </w:r>
      <w:r w:rsidRPr="003159A5">
        <w:rPr>
          <w:szCs w:val="24"/>
        </w:rPr>
        <w:t>i odpowiedzialności, jakie obciążają Wykonawcę zgodnie z Kontraktem;</w:t>
      </w:r>
    </w:p>
    <w:p w14:paraId="245E41D1" w14:textId="77777777" w:rsidR="0045093D" w:rsidRPr="003159A5" w:rsidRDefault="0045093D" w:rsidP="00EA1CFF">
      <w:pPr>
        <w:pStyle w:val="Akapitzlist"/>
        <w:numPr>
          <w:ilvl w:val="0"/>
          <w:numId w:val="15"/>
        </w:numPr>
        <w:tabs>
          <w:tab w:val="clear" w:pos="2160"/>
        </w:tabs>
        <w:spacing w:before="0"/>
        <w:ind w:left="851" w:hanging="425"/>
        <w:rPr>
          <w:szCs w:val="24"/>
        </w:rPr>
      </w:pPr>
      <w:r w:rsidRPr="003159A5">
        <w:rPr>
          <w:szCs w:val="24"/>
        </w:rPr>
        <w:t>na mocy których, z datą zawarcia Umowy podwykonawczej, Podwykonawca lub dalszy Podwykonawca zrzeka się względem Wykonawcy uprawnienia do dochodzenia roszczeń dotyczących Placu Budowy;</w:t>
      </w:r>
    </w:p>
    <w:p w14:paraId="62300669" w14:textId="77777777" w:rsidR="00DB30BD" w:rsidRPr="003159A5" w:rsidRDefault="0045093D" w:rsidP="00EA1CFF">
      <w:pPr>
        <w:pStyle w:val="Akapitzlist"/>
        <w:numPr>
          <w:ilvl w:val="0"/>
          <w:numId w:val="15"/>
        </w:numPr>
        <w:tabs>
          <w:tab w:val="clear" w:pos="2160"/>
        </w:tabs>
        <w:spacing w:before="0"/>
        <w:ind w:left="851" w:hanging="425"/>
        <w:rPr>
          <w:szCs w:val="24"/>
        </w:rPr>
      </w:pPr>
      <w:r w:rsidRPr="003159A5">
        <w:rPr>
          <w:szCs w:val="24"/>
        </w:rPr>
        <w:t>uzależniających uzyskanie przez Podwykonawcę lub dalszego Podwykonawcę przedłużenia terminu realizacji Umowy podwykonawczej od przedłużenia przez Zamawiającego Czasu na Ukończenie dla danego asortymentu robót;</w:t>
      </w:r>
      <w:r w:rsidR="00DB30BD" w:rsidRPr="003159A5">
        <w:rPr>
          <w:szCs w:val="24"/>
        </w:rPr>
        <w:t xml:space="preserve"> </w:t>
      </w:r>
    </w:p>
    <w:p w14:paraId="4851C0DB" w14:textId="5256E2D0" w:rsidR="0045093D" w:rsidRPr="003159A5" w:rsidRDefault="0045093D" w:rsidP="00EA1CFF">
      <w:pPr>
        <w:pStyle w:val="Akapitzlist"/>
        <w:numPr>
          <w:ilvl w:val="0"/>
          <w:numId w:val="15"/>
        </w:numPr>
        <w:tabs>
          <w:tab w:val="clear" w:pos="2160"/>
        </w:tabs>
        <w:spacing w:before="0"/>
        <w:ind w:left="851" w:hanging="425"/>
        <w:rPr>
          <w:szCs w:val="24"/>
        </w:rPr>
      </w:pPr>
      <w:r w:rsidRPr="003159A5">
        <w:rPr>
          <w:szCs w:val="24"/>
        </w:rPr>
        <w:t xml:space="preserve">rozszerzających odpowiedzialność Podwykonawcy lub dalszego Podwykonawcy </w:t>
      </w:r>
      <w:r w:rsidRPr="003159A5">
        <w:rPr>
          <w:szCs w:val="24"/>
        </w:rPr>
        <w:br/>
        <w:t>na zasadzie ryzyka za szkody powstałe na budowie, za działania lub zaniechania Wykonawcy lub innych podmiotów, w szczególności rozszerzających odpowiedzialność Podwykonawcy lub dalszego Podwykonawcy za szkody na obiektach budowlanych powstałe po zakończeniu robót przez Podwykonawcę lub dalszego Podwykonawcę</w:t>
      </w:r>
      <w:r w:rsidR="00ED2619" w:rsidRPr="003159A5">
        <w:rPr>
          <w:szCs w:val="24"/>
        </w:rPr>
        <w:t>, z zastrzeżeniem przypadków, gdy odpowiedzialność na zasadzie ryzyka wynika z przepisów Prawa, w tym Kodeksu cywilnego</w:t>
      </w:r>
      <w:r w:rsidRPr="003159A5">
        <w:rPr>
          <w:szCs w:val="24"/>
        </w:rPr>
        <w:t>;</w:t>
      </w:r>
    </w:p>
    <w:p w14:paraId="22E5B22C" w14:textId="573ACC1D" w:rsidR="0045093D" w:rsidRPr="003159A5" w:rsidRDefault="0045093D" w:rsidP="00EA1CFF">
      <w:pPr>
        <w:pStyle w:val="Akapitzlist"/>
        <w:numPr>
          <w:ilvl w:val="0"/>
          <w:numId w:val="15"/>
        </w:numPr>
        <w:tabs>
          <w:tab w:val="clear" w:pos="2160"/>
        </w:tabs>
        <w:spacing w:before="0"/>
        <w:ind w:left="851" w:hanging="425"/>
        <w:rPr>
          <w:szCs w:val="24"/>
        </w:rPr>
      </w:pPr>
      <w:r w:rsidRPr="003159A5">
        <w:rPr>
          <w:szCs w:val="24"/>
        </w:rPr>
        <w:t xml:space="preserve">wprowadzających okres dłuższy niż </w:t>
      </w:r>
      <w:r w:rsidRPr="001135DF">
        <w:rPr>
          <w:szCs w:val="24"/>
        </w:rPr>
        <w:t>60 dni</w:t>
      </w:r>
      <w:r w:rsidRPr="003159A5">
        <w:rPr>
          <w:szCs w:val="24"/>
        </w:rPr>
        <w:t xml:space="preserve"> na złożenie przez Wykonawcę </w:t>
      </w:r>
      <w:r w:rsidRPr="003159A5">
        <w:rPr>
          <w:szCs w:val="24"/>
        </w:rPr>
        <w:br/>
        <w:t>lub Podwykonawcę oświadczenia o odstąpieniu od umowy z Podwykonawcą lub dalszym Podwykonawcą, licząc od dnia zaistnienia przesłanki do odstąpienia od umowy;</w:t>
      </w:r>
    </w:p>
    <w:p w14:paraId="60F1009F" w14:textId="4B68CB22" w:rsidR="0045093D" w:rsidRPr="003159A5" w:rsidRDefault="0045093D" w:rsidP="00EA1CFF">
      <w:pPr>
        <w:pStyle w:val="Akapitzlist"/>
        <w:numPr>
          <w:ilvl w:val="0"/>
          <w:numId w:val="15"/>
        </w:numPr>
        <w:tabs>
          <w:tab w:val="clear" w:pos="2160"/>
        </w:tabs>
        <w:spacing w:before="0"/>
        <w:ind w:left="851" w:hanging="425"/>
        <w:rPr>
          <w:snapToGrid w:val="0"/>
          <w:szCs w:val="24"/>
        </w:rPr>
      </w:pPr>
      <w:r w:rsidRPr="003159A5">
        <w:rPr>
          <w:szCs w:val="24"/>
        </w:rPr>
        <w:t xml:space="preserve">przewidujących zabezpieczenie należytego wykonania roszczeń wynikających </w:t>
      </w:r>
      <w:r w:rsidR="00450771" w:rsidRPr="003159A5">
        <w:rPr>
          <w:szCs w:val="24"/>
        </w:rPr>
        <w:br/>
      </w:r>
      <w:r w:rsidRPr="003159A5">
        <w:rPr>
          <w:szCs w:val="24"/>
        </w:rPr>
        <w:t>z rękojmi i gwarancji jakości w formie zatrzymania wynagrodzenia podwykonawcy</w:t>
      </w:r>
      <w:r w:rsidR="00A76B44" w:rsidRPr="003159A5">
        <w:rPr>
          <w:szCs w:val="24"/>
        </w:rPr>
        <w:t>,</w:t>
      </w:r>
      <w:r w:rsidRPr="003159A5">
        <w:rPr>
          <w:snapToGrid w:val="0"/>
          <w:szCs w:val="24"/>
        </w:rPr>
        <w:t xml:space="preserve"> takie zabezpieczenie może być ustanowione wyłącznie jako kaucja gwarancyjna</w:t>
      </w:r>
      <w:r w:rsidR="00E01504" w:rsidRPr="003159A5">
        <w:rPr>
          <w:snapToGrid w:val="0"/>
          <w:szCs w:val="24"/>
        </w:rPr>
        <w:t>.</w:t>
      </w:r>
    </w:p>
    <w:p w14:paraId="18B1CE46" w14:textId="77777777" w:rsidR="0045093D" w:rsidRPr="003159A5" w:rsidRDefault="0045093D" w:rsidP="00EA1CFF">
      <w:pPr>
        <w:spacing w:before="0"/>
        <w:rPr>
          <w:snapToGrid w:val="0"/>
          <w:szCs w:val="24"/>
        </w:rPr>
      </w:pPr>
    </w:p>
    <w:p w14:paraId="7843063A" w14:textId="77777777" w:rsidR="0045093D" w:rsidRPr="003159A5" w:rsidRDefault="0045093D" w:rsidP="00EA1CFF">
      <w:pPr>
        <w:spacing w:before="0"/>
        <w:rPr>
          <w:b/>
          <w:snapToGrid w:val="0"/>
          <w:szCs w:val="24"/>
        </w:rPr>
      </w:pPr>
      <w:r w:rsidRPr="003159A5">
        <w:rPr>
          <w:b/>
          <w:snapToGrid w:val="0"/>
          <w:szCs w:val="24"/>
        </w:rPr>
        <w:t xml:space="preserve">IV. Bezpośrednia zapłata  </w:t>
      </w:r>
    </w:p>
    <w:p w14:paraId="3E52E51E" w14:textId="17CFD810" w:rsidR="0045093D" w:rsidRPr="003159A5" w:rsidRDefault="0045093D" w:rsidP="00EA1CFF">
      <w:pPr>
        <w:spacing w:before="0"/>
        <w:ind w:firstLine="431"/>
        <w:rPr>
          <w:szCs w:val="24"/>
        </w:rPr>
      </w:pPr>
      <w:r w:rsidRPr="003159A5">
        <w:rPr>
          <w:szCs w:val="24"/>
        </w:rPr>
        <w:t xml:space="preserve">1. Zamawiający dokonuje </w:t>
      </w:r>
      <w:r w:rsidRPr="001135DF">
        <w:rPr>
          <w:szCs w:val="24"/>
        </w:rPr>
        <w:t>bezpośredniej zapłaty</w:t>
      </w:r>
      <w:r w:rsidRPr="003159A5">
        <w:rPr>
          <w:szCs w:val="24"/>
        </w:rPr>
        <w:t xml:space="preserve"> wymagalnego wynagrodzenia przysługującego Podwykonawcy lub dalszemu Podwykonawcy, który zawarł zaakceptowaną przez Zamawiającego Umowę o podwykonawstwo, której przedmiotem są roboty budowlane, lub który zawarł przedłożoną Zamawiającemu Umowę </w:t>
      </w:r>
      <w:r w:rsidR="00450771" w:rsidRPr="003159A5">
        <w:rPr>
          <w:szCs w:val="24"/>
        </w:rPr>
        <w:br/>
      </w:r>
      <w:r w:rsidRPr="003159A5">
        <w:rPr>
          <w:szCs w:val="24"/>
        </w:rPr>
        <w:t>o podwykonawstwo, której przedmiotem są dostawy lub usługi, w przypadku uchylenia się od obowiązku zapłaty odpowiednio przez Wykonawcę, Podwykonawcę lub dalszego Podwykonawcę.</w:t>
      </w:r>
    </w:p>
    <w:p w14:paraId="0D2C8818" w14:textId="77777777" w:rsidR="0045093D" w:rsidRPr="003159A5" w:rsidRDefault="0045093D" w:rsidP="00EA1CFF">
      <w:pPr>
        <w:spacing w:before="0"/>
        <w:ind w:firstLine="431"/>
        <w:rPr>
          <w:szCs w:val="24"/>
        </w:rPr>
      </w:pPr>
      <w:r w:rsidRPr="003159A5">
        <w:rPr>
          <w:szCs w:val="24"/>
        </w:rPr>
        <w:t xml:space="preserve">2. Wynagrodzenie, o którym mowa w podpunkcie 1, dotyczy wyłącznie należności powstałych po zaakceptowaniu przez Zamawiającego Umowy o podwykonawstwo, której przedmiotem są roboty budowlane, lub po przedłożeniu Zamawiającemu poświadczonej </w:t>
      </w:r>
      <w:r w:rsidRPr="003159A5">
        <w:rPr>
          <w:szCs w:val="24"/>
        </w:rPr>
        <w:br/>
        <w:t>za zgodność z oryginałem kopii Umowy o podwykonawstwo, której przedmiotem są dostawy lub usługi.</w:t>
      </w:r>
    </w:p>
    <w:p w14:paraId="006DAC2E" w14:textId="77777777" w:rsidR="0045093D" w:rsidRPr="003159A5" w:rsidRDefault="0045093D" w:rsidP="00EA1CFF">
      <w:pPr>
        <w:spacing w:before="0"/>
        <w:ind w:firstLine="431"/>
        <w:rPr>
          <w:szCs w:val="24"/>
        </w:rPr>
      </w:pPr>
      <w:r w:rsidRPr="003159A5">
        <w:rPr>
          <w:szCs w:val="24"/>
        </w:rPr>
        <w:t xml:space="preserve">3. Bezpośrednia zapłata obejmuje wyłącznie należne wynagrodzenie, bez odsetek, należnych Podwykonawcy lub dalszemu Podwykonawcy.  </w:t>
      </w:r>
    </w:p>
    <w:p w14:paraId="0A7321AD" w14:textId="77777777" w:rsidR="0045093D" w:rsidRPr="003159A5" w:rsidRDefault="0045093D" w:rsidP="00EA1CFF">
      <w:pPr>
        <w:spacing w:before="0"/>
        <w:ind w:firstLine="431"/>
        <w:rPr>
          <w:strike/>
          <w:szCs w:val="24"/>
        </w:rPr>
      </w:pPr>
      <w:r w:rsidRPr="003159A5">
        <w:rPr>
          <w:szCs w:val="24"/>
        </w:rPr>
        <w:t xml:space="preserve">3a. Zapłata następuje w walucie, w której rozliczana jest Umowa zawarta pomiędzy Zamawiającym a Wykonawcą. </w:t>
      </w:r>
    </w:p>
    <w:p w14:paraId="7DDFAFD4" w14:textId="6EF92087" w:rsidR="0045093D" w:rsidRPr="003159A5" w:rsidRDefault="0045093D" w:rsidP="00EA1CFF">
      <w:pPr>
        <w:spacing w:before="0"/>
        <w:ind w:firstLine="431"/>
        <w:rPr>
          <w:szCs w:val="24"/>
        </w:rPr>
      </w:pPr>
      <w:r w:rsidRPr="003159A5">
        <w:rPr>
          <w:szCs w:val="24"/>
        </w:rPr>
        <w:t xml:space="preserve">4. Przed dokonaniem bezpośredniej zapłaty Zamawiający wezwie Wykonawcę </w:t>
      </w:r>
      <w:r w:rsidRPr="003159A5">
        <w:rPr>
          <w:szCs w:val="24"/>
        </w:rPr>
        <w:br/>
        <w:t>do zgłoszenia w terminie 7 dni od otrzymania wezwania pisemnych uwag dotyczących zasadności bezpośredniej zapłaty wynagrodzenia Podwykonawcy lub dalszemu Podwykonawcy.</w:t>
      </w:r>
      <w:r w:rsidR="00146B65" w:rsidRPr="003159A5">
        <w:rPr>
          <w:szCs w:val="24"/>
        </w:rPr>
        <w:t xml:space="preserve"> Wykonawca w uwagach nie może powoływać się na potrącenia roszczeń Wykonawcy względem Podwykonawcy lub dalszego Podwykonawcy niezwiązane </w:t>
      </w:r>
      <w:r w:rsidR="00450771" w:rsidRPr="003159A5">
        <w:rPr>
          <w:szCs w:val="24"/>
        </w:rPr>
        <w:br/>
      </w:r>
      <w:r w:rsidR="00146B65" w:rsidRPr="003159A5">
        <w:rPr>
          <w:szCs w:val="24"/>
        </w:rPr>
        <w:t>z realizacją Umowy o podwykonawstwo.</w:t>
      </w:r>
    </w:p>
    <w:p w14:paraId="09695663" w14:textId="77777777" w:rsidR="0045093D" w:rsidRPr="003159A5" w:rsidRDefault="0045093D" w:rsidP="00EA1CFF">
      <w:pPr>
        <w:spacing w:before="0"/>
        <w:ind w:firstLine="431"/>
        <w:rPr>
          <w:szCs w:val="24"/>
        </w:rPr>
      </w:pPr>
      <w:r w:rsidRPr="003159A5">
        <w:rPr>
          <w:szCs w:val="24"/>
        </w:rPr>
        <w:t>5. W przypadku zgłoszenia przez Wykonawcę uwag we wskazanym terminie, Zamawiający może:</w:t>
      </w:r>
    </w:p>
    <w:p w14:paraId="2923C14C" w14:textId="77777777" w:rsidR="0045093D" w:rsidRPr="003159A5" w:rsidRDefault="0045093D" w:rsidP="00EA1CFF">
      <w:pPr>
        <w:tabs>
          <w:tab w:val="left" w:pos="408"/>
        </w:tabs>
        <w:spacing w:before="0"/>
        <w:ind w:left="408" w:hanging="408"/>
        <w:rPr>
          <w:szCs w:val="24"/>
        </w:rPr>
      </w:pPr>
      <w:r w:rsidRPr="003159A5">
        <w:rPr>
          <w:szCs w:val="24"/>
        </w:rPr>
        <w:t>1)</w:t>
      </w:r>
      <w:r w:rsidRPr="003159A5">
        <w:rPr>
          <w:szCs w:val="24"/>
        </w:rPr>
        <w:tab/>
        <w:t>nie dokonać bezpośredniej zapłaty wynagrodzenia Podwykonawcy lub dalszemu Podwykonawcy, jeżeli Wykonawca wykaże niezasadność takiej zapłaty albo</w:t>
      </w:r>
    </w:p>
    <w:p w14:paraId="5BBB5653" w14:textId="77777777" w:rsidR="0045093D" w:rsidRPr="003159A5" w:rsidRDefault="0045093D" w:rsidP="00EA1CFF">
      <w:pPr>
        <w:tabs>
          <w:tab w:val="left" w:pos="408"/>
        </w:tabs>
        <w:spacing w:before="0"/>
        <w:ind w:left="408" w:hanging="408"/>
        <w:rPr>
          <w:szCs w:val="24"/>
        </w:rPr>
      </w:pPr>
      <w:r w:rsidRPr="003159A5">
        <w:rPr>
          <w:szCs w:val="24"/>
        </w:rPr>
        <w:t>2)</w:t>
      </w:r>
      <w:r w:rsidRPr="003159A5">
        <w:rPr>
          <w:szCs w:val="24"/>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CEBA690" w14:textId="77777777" w:rsidR="0045093D" w:rsidRPr="003159A5" w:rsidRDefault="0045093D" w:rsidP="00EA1CFF">
      <w:pPr>
        <w:tabs>
          <w:tab w:val="left" w:pos="408"/>
        </w:tabs>
        <w:spacing w:before="0"/>
        <w:ind w:left="408" w:hanging="408"/>
        <w:rPr>
          <w:szCs w:val="24"/>
        </w:rPr>
      </w:pPr>
      <w:r w:rsidRPr="003159A5">
        <w:rPr>
          <w:szCs w:val="24"/>
        </w:rPr>
        <w:t>3)</w:t>
      </w:r>
      <w:r w:rsidRPr="003159A5">
        <w:rPr>
          <w:szCs w:val="24"/>
        </w:rPr>
        <w:tab/>
        <w:t>dokonać bezpośredniej zapłaty wynagrodzenia Podwykonawcy lub dalszemu Podwykonawcy, jeżeli Podwykonawca lub dalszy Podwykonawca wykaże zasadność takiej zapłaty.</w:t>
      </w:r>
    </w:p>
    <w:p w14:paraId="3761B82E" w14:textId="77777777" w:rsidR="0045093D" w:rsidRPr="003159A5" w:rsidRDefault="0045093D" w:rsidP="00EA1CFF">
      <w:pPr>
        <w:spacing w:before="0"/>
        <w:ind w:firstLine="431"/>
        <w:rPr>
          <w:szCs w:val="24"/>
        </w:rPr>
      </w:pPr>
      <w:r w:rsidRPr="003159A5">
        <w:rPr>
          <w:szCs w:val="24"/>
        </w:rPr>
        <w:t>6. W przypadku dokonania bezpośredniej zapłaty Podwykonawcy lub dalszemu Podwykonawcy, Zamawiający potrąca kwotę wypłaconego wynagrodzenia z wynagrodzenia należnego Wykonawcy lub z Zabezpieczenia Należytego Wykonania lub z wszelkich wierzytelności Wykonawcy względem Zamawiającego.</w:t>
      </w:r>
    </w:p>
    <w:p w14:paraId="3AE39CB2" w14:textId="77777777" w:rsidR="0045093D" w:rsidRPr="003159A5" w:rsidRDefault="0045093D" w:rsidP="00EA1CFF">
      <w:pPr>
        <w:spacing w:before="0"/>
        <w:ind w:firstLine="431"/>
        <w:rPr>
          <w:szCs w:val="24"/>
        </w:rPr>
      </w:pPr>
    </w:p>
    <w:p w14:paraId="48FF264A" w14:textId="49F8C4B5" w:rsidR="0045093D" w:rsidRPr="003159A5" w:rsidRDefault="0045093D" w:rsidP="00EA1CFF">
      <w:pPr>
        <w:spacing w:before="0"/>
        <w:rPr>
          <w:szCs w:val="24"/>
        </w:rPr>
      </w:pPr>
      <w:r w:rsidRPr="003159A5">
        <w:rPr>
          <w:szCs w:val="24"/>
        </w:rPr>
        <w:t xml:space="preserve">Po dokonaniu zapłaty przez Zamawiającego na rzecz Podwykonawcy lub dalszego Podwykonawcy, Wykonawca nie będzie uprawniony do powoływania się wobec Zamawiającego na te zarzuty wobec Podwykonawcy lub dalszego Podwykonawcy, </w:t>
      </w:r>
      <w:r w:rsidR="00450771" w:rsidRPr="003159A5">
        <w:rPr>
          <w:szCs w:val="24"/>
        </w:rPr>
        <w:br/>
      </w:r>
      <w:r w:rsidRPr="003159A5">
        <w:rPr>
          <w:szCs w:val="24"/>
        </w:rPr>
        <w:t>o których Zamawiający nie został poinformowany przez Wykonawcę w terminie 7 dni od otrzymania wezwania opisanego powyżej.</w:t>
      </w:r>
    </w:p>
    <w:p w14:paraId="7F6CC59D" w14:textId="77777777" w:rsidR="0045093D" w:rsidRPr="003159A5" w:rsidRDefault="0045093D" w:rsidP="00EA1CFF">
      <w:pPr>
        <w:spacing w:before="0"/>
        <w:rPr>
          <w:szCs w:val="24"/>
        </w:rPr>
      </w:pPr>
    </w:p>
    <w:p w14:paraId="0AE604FC" w14:textId="77777777" w:rsidR="0045093D" w:rsidRPr="003159A5" w:rsidRDefault="0045093D" w:rsidP="00EA1CFF">
      <w:pPr>
        <w:spacing w:before="0"/>
        <w:rPr>
          <w:b/>
          <w:szCs w:val="24"/>
        </w:rPr>
      </w:pPr>
      <w:r w:rsidRPr="003159A5">
        <w:rPr>
          <w:b/>
          <w:szCs w:val="24"/>
        </w:rPr>
        <w:t>V. Wymagania dotyczące Podmiotu Udostępniającego Zasoby</w:t>
      </w:r>
    </w:p>
    <w:p w14:paraId="3559EF38" w14:textId="2C2FE6D7" w:rsidR="0045093D" w:rsidRPr="003159A5" w:rsidRDefault="0045093D" w:rsidP="00EA1CFF">
      <w:pPr>
        <w:spacing w:before="0"/>
        <w:ind w:firstLine="709"/>
        <w:rPr>
          <w:b/>
          <w:szCs w:val="24"/>
        </w:rPr>
      </w:pPr>
      <w:r w:rsidRPr="003159A5">
        <w:rPr>
          <w:szCs w:val="24"/>
        </w:rPr>
        <w:t>1.</w:t>
      </w:r>
      <w:r w:rsidRPr="003159A5">
        <w:rPr>
          <w:b/>
          <w:szCs w:val="24"/>
        </w:rPr>
        <w:t xml:space="preserve"> </w:t>
      </w:r>
      <w:r w:rsidRPr="003159A5">
        <w:rPr>
          <w:szCs w:val="24"/>
        </w:rPr>
        <w:t>Zamawiający zastrzega, iż zakres prac i Robót, do wykonania których zobowiązał się Podmiot Udostępniający Zasoby w trakcie postępowania o udzielenie zamówienia, nie może być realizowany przez innych Podwykonawców, z wyjątkiem Podwykonawców PUZ.</w:t>
      </w:r>
    </w:p>
    <w:p w14:paraId="563B0F9C" w14:textId="6B28DC36" w:rsidR="0045093D" w:rsidRPr="003159A5" w:rsidRDefault="0045093D" w:rsidP="00EA1CFF">
      <w:pPr>
        <w:spacing w:before="0"/>
        <w:ind w:firstLine="709"/>
        <w:rPr>
          <w:szCs w:val="24"/>
        </w:rPr>
      </w:pPr>
      <w:r w:rsidRPr="003159A5">
        <w:rPr>
          <w:szCs w:val="24"/>
        </w:rPr>
        <w:lastRenderedPageBreak/>
        <w:t xml:space="preserve">2. Przed przystąpieniem do wykonania prac i Robót, o których mowa w podpunkcie 1,   Wykonawca zobowiązany jest zawrzeć Umowę o Podwykonawstwo z PUZ, spełniającą wymagania określone w niniejszej Subklauzuli, z zastrzeżeniem iż zakres robót budowlanych wynikający z tej umowy, musi odpowiadać co najmniej zakresowi Robót, do </w:t>
      </w:r>
      <w:r w:rsidR="00B251E2" w:rsidRPr="003159A5">
        <w:rPr>
          <w:szCs w:val="24"/>
        </w:rPr>
        <w:t xml:space="preserve">wykonania </w:t>
      </w:r>
      <w:r w:rsidRPr="003159A5">
        <w:rPr>
          <w:szCs w:val="24"/>
        </w:rPr>
        <w:t xml:space="preserve">których PUZ zobowiązał się w celu potwierdzenia przez Wykonawcę spełniania warunków udziału w postępowaniu. </w:t>
      </w:r>
    </w:p>
    <w:p w14:paraId="32D2AC77" w14:textId="31FABE54" w:rsidR="0045093D" w:rsidRPr="003159A5" w:rsidRDefault="0045093D" w:rsidP="00EA1CFF">
      <w:pPr>
        <w:spacing w:before="0"/>
        <w:ind w:firstLine="709"/>
        <w:rPr>
          <w:szCs w:val="24"/>
        </w:rPr>
      </w:pPr>
      <w:r w:rsidRPr="003159A5">
        <w:rPr>
          <w:szCs w:val="24"/>
        </w:rPr>
        <w:t xml:space="preserve">3. Jeżeli Wykonawca planuje dokonać rezygnacji albo zmiany PUZ, to inny PUZ </w:t>
      </w:r>
      <w:r w:rsidR="00146B65" w:rsidRPr="003159A5">
        <w:rPr>
          <w:szCs w:val="24"/>
        </w:rPr>
        <w:t xml:space="preserve">lub </w:t>
      </w:r>
      <w:r w:rsidRPr="003159A5">
        <w:rPr>
          <w:szCs w:val="24"/>
        </w:rPr>
        <w:t xml:space="preserve">Wykonawca samodzielnie musi wykazać spełnianie warunków udziału w postępowaniu </w:t>
      </w:r>
      <w:r w:rsidR="00450771" w:rsidRPr="003159A5">
        <w:rPr>
          <w:szCs w:val="24"/>
        </w:rPr>
        <w:br/>
      </w:r>
      <w:r w:rsidRPr="003159A5">
        <w:rPr>
          <w:szCs w:val="24"/>
        </w:rPr>
        <w:t>w stopniu nie mniejszym niż PUZ, na którego zasoby Wykonawca powoływał się w trakcie postępowania o udzielenie zamówienia. Wobec innego PUZ nie mogą zachodzić podstawy wykluczenia.</w:t>
      </w:r>
    </w:p>
    <w:p w14:paraId="572F0E12" w14:textId="44B78FFC" w:rsidR="0045093D" w:rsidRPr="003159A5" w:rsidRDefault="0045093D" w:rsidP="00EA1CFF">
      <w:pPr>
        <w:spacing w:before="0"/>
        <w:ind w:firstLine="709"/>
        <w:rPr>
          <w:szCs w:val="24"/>
        </w:rPr>
      </w:pPr>
      <w:r w:rsidRPr="003159A5">
        <w:rPr>
          <w:szCs w:val="24"/>
        </w:rPr>
        <w:t xml:space="preserve">4. W celu oceny czy Wykonawca będzie dysponował zasobami proponowanego innego PUZ, o którym mowa powyżej w pkt. 3, w stopniu niezbędnym do należytego wykonania zamówienia oraz oceny czy stosunek łączący Wykonawcę z tym PUZ gwarantuje rzeczywisty dostęp do udostępnianych zasobów oraz oceny braku podstaw wykluczenia, Zamawiający żąda przedłożenia przez Wykonawcę </w:t>
      </w:r>
      <w:r w:rsidR="00F61F75" w:rsidRPr="003159A5">
        <w:rPr>
          <w:szCs w:val="24"/>
        </w:rPr>
        <w:t>dokumentów</w:t>
      </w:r>
      <w:r w:rsidR="00C174BC" w:rsidRPr="003159A5">
        <w:rPr>
          <w:szCs w:val="24"/>
        </w:rPr>
        <w:t xml:space="preserve"> </w:t>
      </w:r>
      <w:r w:rsidRPr="003159A5">
        <w:rPr>
          <w:szCs w:val="24"/>
        </w:rPr>
        <w:t xml:space="preserve">takich samych </w:t>
      </w:r>
      <w:r w:rsidRPr="00DE2324">
        <w:rPr>
          <w:szCs w:val="24"/>
        </w:rPr>
        <w:t>jak określone w SWZ dla PUZ</w:t>
      </w:r>
      <w:r w:rsidRPr="003159A5">
        <w:rPr>
          <w:szCs w:val="24"/>
        </w:rPr>
        <w:t>.</w:t>
      </w:r>
    </w:p>
    <w:bookmarkEnd w:id="30"/>
    <w:bookmarkEnd w:id="31"/>
    <w:p w14:paraId="433BB543" w14:textId="77777777" w:rsidR="0045093D" w:rsidRPr="003159A5" w:rsidRDefault="0045093D" w:rsidP="00EA1CFF">
      <w:pPr>
        <w:pStyle w:val="Tekstpodstawowy"/>
        <w:spacing w:before="0" w:after="0"/>
        <w:rPr>
          <w:b/>
          <w:bCs/>
          <w:szCs w:val="24"/>
        </w:rPr>
      </w:pPr>
    </w:p>
    <w:p w14:paraId="64A59451" w14:textId="77777777" w:rsidR="0045093D" w:rsidRPr="003159A5" w:rsidRDefault="0045093D" w:rsidP="00EA1CFF">
      <w:pPr>
        <w:pStyle w:val="Tekstpodstawowy"/>
        <w:spacing w:before="0" w:after="0"/>
        <w:rPr>
          <w:b/>
          <w:bCs/>
          <w:szCs w:val="24"/>
        </w:rPr>
      </w:pPr>
      <w:proofErr w:type="spellStart"/>
      <w:r w:rsidRPr="003159A5">
        <w:rPr>
          <w:b/>
          <w:bCs/>
          <w:szCs w:val="24"/>
        </w:rPr>
        <w:t>Subklauzula</w:t>
      </w:r>
      <w:proofErr w:type="spellEnd"/>
      <w:r w:rsidRPr="003159A5">
        <w:rPr>
          <w:b/>
          <w:bCs/>
          <w:szCs w:val="24"/>
        </w:rPr>
        <w:t xml:space="preserve"> 4.5 Mianowani Podwykonawcy</w:t>
      </w:r>
    </w:p>
    <w:p w14:paraId="3F37E47B" w14:textId="77777777" w:rsidR="0045093D" w:rsidRPr="003159A5" w:rsidRDefault="0045093D" w:rsidP="00EA1CFF">
      <w:pPr>
        <w:pStyle w:val="Nagwek2"/>
        <w:spacing w:before="0"/>
        <w:ind w:firstLine="0"/>
        <w:rPr>
          <w:rFonts w:ascii="Times New Roman" w:hAnsi="Times New Roman"/>
          <w:sz w:val="24"/>
          <w:szCs w:val="24"/>
        </w:rPr>
      </w:pPr>
      <w:r w:rsidRPr="003159A5">
        <w:rPr>
          <w:rFonts w:ascii="Times New Roman" w:hAnsi="Times New Roman"/>
          <w:b w:val="0"/>
          <w:snapToGrid w:val="0"/>
          <w:sz w:val="24"/>
          <w:szCs w:val="24"/>
        </w:rPr>
        <w:t xml:space="preserve">Usunięto całą treść Subklauzuli 4.5  </w:t>
      </w:r>
      <w:r w:rsidRPr="003159A5">
        <w:rPr>
          <w:rFonts w:ascii="Times New Roman" w:hAnsi="Times New Roman"/>
          <w:b w:val="0"/>
          <w:sz w:val="24"/>
          <w:szCs w:val="24"/>
        </w:rPr>
        <w:t xml:space="preserve">jako niemającą zastosowania w niniejszych Warunkach Kontraktu. </w:t>
      </w:r>
    </w:p>
    <w:p w14:paraId="3E644A54" w14:textId="558D1D58" w:rsidR="005B0BDC" w:rsidRPr="003159A5" w:rsidRDefault="005B0BDC" w:rsidP="00EA1CFF">
      <w:pPr>
        <w:spacing w:before="0"/>
        <w:jc w:val="left"/>
        <w:rPr>
          <w:b/>
          <w:bCs/>
          <w:szCs w:val="24"/>
        </w:rPr>
      </w:pPr>
    </w:p>
    <w:p w14:paraId="1D4CE7E1" w14:textId="77777777" w:rsidR="0045093D" w:rsidRPr="003159A5" w:rsidRDefault="0045093D" w:rsidP="00EA1CFF">
      <w:pPr>
        <w:spacing w:before="0"/>
        <w:jc w:val="left"/>
        <w:rPr>
          <w:b/>
          <w:bCs/>
          <w:szCs w:val="24"/>
        </w:rPr>
      </w:pPr>
      <w:proofErr w:type="spellStart"/>
      <w:r w:rsidRPr="003159A5">
        <w:rPr>
          <w:b/>
          <w:bCs/>
          <w:szCs w:val="24"/>
        </w:rPr>
        <w:t>Subklauzula</w:t>
      </w:r>
      <w:proofErr w:type="spellEnd"/>
      <w:r w:rsidRPr="003159A5">
        <w:rPr>
          <w:b/>
          <w:bCs/>
          <w:szCs w:val="24"/>
        </w:rPr>
        <w:t xml:space="preserve"> 4.6 Współdziałanie</w:t>
      </w:r>
      <w:bookmarkStart w:id="32" w:name="_Toc75589466"/>
      <w:bookmarkStart w:id="33" w:name="_Toc180854614"/>
    </w:p>
    <w:p w14:paraId="2A68613B" w14:textId="77777777" w:rsidR="0045093D" w:rsidRPr="003159A5" w:rsidRDefault="0045093D" w:rsidP="00EA1CFF">
      <w:pPr>
        <w:pStyle w:val="Nagwek2"/>
        <w:spacing w:before="0"/>
        <w:ind w:firstLine="0"/>
        <w:rPr>
          <w:rFonts w:ascii="Times New Roman" w:hAnsi="Times New Roman"/>
          <w:b w:val="0"/>
          <w:i w:val="0"/>
          <w:sz w:val="24"/>
          <w:szCs w:val="24"/>
        </w:rPr>
      </w:pPr>
      <w:r w:rsidRPr="003159A5">
        <w:rPr>
          <w:rFonts w:ascii="Times New Roman" w:hAnsi="Times New Roman"/>
          <w:b w:val="0"/>
          <w:i w:val="0"/>
          <w:sz w:val="24"/>
          <w:szCs w:val="24"/>
        </w:rPr>
        <w:t>W Subklauzuli 4.6 wprowadza się następujące zmiany:</w:t>
      </w:r>
    </w:p>
    <w:p w14:paraId="0166DAA5" w14:textId="77777777" w:rsidR="0045093D" w:rsidRPr="003159A5" w:rsidRDefault="0045093D" w:rsidP="00EA1CFF">
      <w:pPr>
        <w:widowControl w:val="0"/>
        <w:spacing w:before="0"/>
        <w:rPr>
          <w:snapToGrid w:val="0"/>
          <w:szCs w:val="24"/>
        </w:rPr>
      </w:pPr>
    </w:p>
    <w:p w14:paraId="61DEA6FC" w14:textId="45B2089B" w:rsidR="0045093D" w:rsidRPr="003159A5" w:rsidRDefault="0045093D" w:rsidP="00EA1CFF">
      <w:pPr>
        <w:widowControl w:val="0"/>
        <w:spacing w:before="0"/>
        <w:rPr>
          <w:snapToGrid w:val="0"/>
          <w:szCs w:val="24"/>
        </w:rPr>
      </w:pPr>
      <w:r w:rsidRPr="003159A5">
        <w:rPr>
          <w:snapToGrid w:val="0"/>
          <w:szCs w:val="24"/>
        </w:rPr>
        <w:t>W pierwszym akapicie Subklauzuli 4.6 usunięto następującą treść: „Wymaganiami Zamawiającego” i zastąpion</w:t>
      </w:r>
      <w:r w:rsidR="00670326" w:rsidRPr="003159A5">
        <w:rPr>
          <w:snapToGrid w:val="0"/>
          <w:szCs w:val="24"/>
        </w:rPr>
        <w:t>o</w:t>
      </w:r>
      <w:r w:rsidRPr="003159A5">
        <w:rPr>
          <w:snapToGrid w:val="0"/>
          <w:szCs w:val="24"/>
        </w:rPr>
        <w:t xml:space="preserve"> ją: „Kontraktem”.</w:t>
      </w:r>
    </w:p>
    <w:p w14:paraId="35B8F07C" w14:textId="77777777" w:rsidR="0045093D" w:rsidRPr="003159A5" w:rsidRDefault="0045093D" w:rsidP="00EA1CFF">
      <w:pPr>
        <w:widowControl w:val="0"/>
        <w:spacing w:before="0"/>
        <w:rPr>
          <w:snapToGrid w:val="0"/>
          <w:szCs w:val="24"/>
        </w:rPr>
      </w:pPr>
    </w:p>
    <w:p w14:paraId="12EE894F" w14:textId="77777777" w:rsidR="0045093D" w:rsidRPr="003159A5" w:rsidRDefault="0045093D" w:rsidP="00EA1CFF">
      <w:pPr>
        <w:widowControl w:val="0"/>
        <w:spacing w:before="0"/>
        <w:rPr>
          <w:snapToGrid w:val="0"/>
          <w:szCs w:val="24"/>
        </w:rPr>
      </w:pPr>
      <w:r w:rsidRPr="003159A5">
        <w:rPr>
          <w:snapToGrid w:val="0"/>
          <w:szCs w:val="24"/>
        </w:rPr>
        <w:t xml:space="preserve">W pierwszym akapicie Subklauzuli 4.6 po wyrazach: „mogą obejmować” dodaje się wyrazy: „w szczególności”.  </w:t>
      </w:r>
    </w:p>
    <w:p w14:paraId="64166161" w14:textId="77777777" w:rsidR="0045093D" w:rsidRPr="003159A5" w:rsidRDefault="0045093D" w:rsidP="00EA1CFF">
      <w:pPr>
        <w:spacing w:before="0"/>
        <w:rPr>
          <w:szCs w:val="24"/>
        </w:rPr>
      </w:pPr>
      <w:r w:rsidRPr="003159A5">
        <w:rPr>
          <w:snapToGrid w:val="0"/>
          <w:szCs w:val="24"/>
        </w:rPr>
        <w:t xml:space="preserve">W czwartym akapicie Subklauzuli 4.6 usunięto </w:t>
      </w:r>
      <w:r w:rsidRPr="003159A5">
        <w:rPr>
          <w:bCs/>
          <w:szCs w:val="24"/>
        </w:rPr>
        <w:t xml:space="preserve">następująca treść: </w:t>
      </w:r>
      <w:r w:rsidRPr="000153DC">
        <w:rPr>
          <w:bCs/>
          <w:szCs w:val="24"/>
        </w:rPr>
        <w:t>„</w:t>
      </w:r>
      <w:r w:rsidRPr="000153DC">
        <w:rPr>
          <w:szCs w:val="24"/>
        </w:rPr>
        <w:t>Subklauzuli 20.2</w:t>
      </w:r>
      <w:r w:rsidRPr="000153DC">
        <w:rPr>
          <w:rStyle w:val="TeksttreciKursywa"/>
          <w:rFonts w:ascii="Times New Roman" w:hAnsi="Times New Roman" w:cs="Times New Roman"/>
          <w:color w:val="auto"/>
          <w:sz w:val="24"/>
          <w:szCs w:val="24"/>
        </w:rPr>
        <w:t xml:space="preserve"> [Rosz</w:t>
      </w:r>
      <w:r w:rsidRPr="000153DC">
        <w:rPr>
          <w:rStyle w:val="TeksttreciKursywa"/>
          <w:rFonts w:ascii="Times New Roman" w:hAnsi="Times New Roman" w:cs="Times New Roman"/>
          <w:color w:val="auto"/>
          <w:sz w:val="24"/>
          <w:szCs w:val="24"/>
        </w:rPr>
        <w:softHyphen/>
        <w:t xml:space="preserve">czenia o Płatność i/lub </w:t>
      </w:r>
      <w:proofErr w:type="spellStart"/>
      <w:r w:rsidRPr="000153DC">
        <w:rPr>
          <w:rStyle w:val="TeksttreciKursywa"/>
          <w:rFonts w:ascii="Times New Roman" w:hAnsi="Times New Roman" w:cs="Times New Roman"/>
          <w:color w:val="auto"/>
          <w:sz w:val="24"/>
          <w:szCs w:val="24"/>
        </w:rPr>
        <w:t>PCnU</w:t>
      </w:r>
      <w:proofErr w:type="spellEnd"/>
      <w:r w:rsidRPr="000153DC">
        <w:rPr>
          <w:rStyle w:val="Teksttreci"/>
          <w:rFonts w:ascii="Times New Roman" w:hAnsi="Times New Roman" w:cs="Times New Roman"/>
          <w:sz w:val="24"/>
          <w:szCs w:val="24"/>
        </w:rPr>
        <w:t>]</w:t>
      </w:r>
      <w:r w:rsidRPr="000153DC">
        <w:rPr>
          <w:szCs w:val="24"/>
        </w:rPr>
        <w:t xml:space="preserve"> </w:t>
      </w:r>
      <w:r w:rsidRPr="000153DC">
        <w:rPr>
          <w:rStyle w:val="TeksttreciKursywa"/>
          <w:rFonts w:ascii="Times New Roman" w:hAnsi="Times New Roman" w:cs="Times New Roman"/>
          <w:color w:val="auto"/>
          <w:sz w:val="24"/>
          <w:szCs w:val="24"/>
        </w:rPr>
        <w:t>” i zastąpiono treścią: „Subklauzuli 20.1 [Roszczenia Wykonawcy]”</w:t>
      </w:r>
    </w:p>
    <w:p w14:paraId="7C79647F" w14:textId="77777777" w:rsidR="0045093D" w:rsidRPr="003159A5" w:rsidRDefault="0045093D" w:rsidP="00EA1CFF">
      <w:pPr>
        <w:spacing w:before="0"/>
        <w:jc w:val="left"/>
        <w:rPr>
          <w:b/>
          <w:bCs/>
          <w:szCs w:val="24"/>
          <w:highlight w:val="lightGray"/>
        </w:rPr>
      </w:pPr>
    </w:p>
    <w:p w14:paraId="581155AB" w14:textId="77777777" w:rsidR="0045093D" w:rsidRPr="003159A5" w:rsidRDefault="0045093D" w:rsidP="00EA1CFF">
      <w:pPr>
        <w:spacing w:before="0"/>
        <w:jc w:val="left"/>
        <w:rPr>
          <w:b/>
          <w:szCs w:val="24"/>
          <w:u w:val="single"/>
        </w:rPr>
      </w:pPr>
      <w:proofErr w:type="spellStart"/>
      <w:r w:rsidRPr="003159A5">
        <w:rPr>
          <w:b/>
          <w:bCs/>
          <w:szCs w:val="24"/>
        </w:rPr>
        <w:t>Subklauzula</w:t>
      </w:r>
      <w:proofErr w:type="spellEnd"/>
      <w:r w:rsidRPr="003159A5">
        <w:rPr>
          <w:b/>
          <w:bCs/>
          <w:szCs w:val="24"/>
        </w:rPr>
        <w:t xml:space="preserve"> 4.7 Wytyczenie</w:t>
      </w:r>
    </w:p>
    <w:p w14:paraId="2C1072F0" w14:textId="77777777" w:rsidR="0045093D" w:rsidRPr="003159A5" w:rsidRDefault="0045093D" w:rsidP="00EA1CFF">
      <w:pPr>
        <w:spacing w:before="0"/>
        <w:rPr>
          <w:szCs w:val="24"/>
        </w:rPr>
      </w:pPr>
      <w:r w:rsidRPr="003159A5">
        <w:rPr>
          <w:szCs w:val="24"/>
        </w:rPr>
        <w:t>Usunięto całą treść Subklauzuli 4.7 i zastąpiono ją następującą treścią:</w:t>
      </w:r>
    </w:p>
    <w:p w14:paraId="0E1637A8" w14:textId="77777777" w:rsidR="0045093D" w:rsidRPr="003159A5" w:rsidRDefault="0045093D" w:rsidP="00EA1CFF">
      <w:pPr>
        <w:spacing w:before="0"/>
        <w:rPr>
          <w:szCs w:val="24"/>
        </w:rPr>
      </w:pPr>
      <w:r w:rsidRPr="003159A5">
        <w:rPr>
          <w:szCs w:val="24"/>
        </w:rPr>
        <w:t>Wykonawca jest odpowiedzialny za poprawne usytuowanie wszystkich części Robót.</w:t>
      </w:r>
    </w:p>
    <w:p w14:paraId="0561F30A" w14:textId="77777777" w:rsidR="0045093D" w:rsidRPr="003159A5" w:rsidRDefault="0045093D" w:rsidP="00EA1CFF">
      <w:pPr>
        <w:spacing w:before="0"/>
        <w:rPr>
          <w:szCs w:val="24"/>
        </w:rPr>
      </w:pPr>
      <w:r w:rsidRPr="003159A5">
        <w:rPr>
          <w:szCs w:val="24"/>
        </w:rPr>
        <w:t xml:space="preserve">Wykonawca zapewni niezbędną obsługę geodezyjną zgodnie z Prawem budowlanym </w:t>
      </w:r>
      <w:r w:rsidRPr="003159A5">
        <w:rPr>
          <w:szCs w:val="24"/>
        </w:rPr>
        <w:br/>
        <w:t xml:space="preserve">oraz innymi przepisami Prawa. </w:t>
      </w:r>
      <w:r w:rsidRPr="005B48F8">
        <w:rPr>
          <w:szCs w:val="24"/>
        </w:rPr>
        <w:t xml:space="preserve">Po ukończeniu Robót Wykonawca wykona na własny koszt </w:t>
      </w:r>
      <w:r w:rsidRPr="005B48F8">
        <w:rPr>
          <w:szCs w:val="24"/>
        </w:rPr>
        <w:br/>
        <w:t>i dostarczy Zamawiającemu inwentaryzację geodezyjną powykonawczą</w:t>
      </w:r>
      <w:r w:rsidRPr="003159A5">
        <w:rPr>
          <w:szCs w:val="24"/>
        </w:rPr>
        <w:t>.</w:t>
      </w:r>
    </w:p>
    <w:p w14:paraId="19B5734B" w14:textId="77777777" w:rsidR="0045093D" w:rsidRPr="003159A5" w:rsidRDefault="0045093D" w:rsidP="00EA1CFF">
      <w:pPr>
        <w:spacing w:before="0"/>
        <w:jc w:val="left"/>
        <w:rPr>
          <w:b/>
          <w:szCs w:val="24"/>
          <w:highlight w:val="lightGray"/>
        </w:rPr>
      </w:pPr>
    </w:p>
    <w:p w14:paraId="6114C19C" w14:textId="77777777" w:rsidR="0045093D" w:rsidRPr="003159A5" w:rsidRDefault="0045093D" w:rsidP="00EA1CFF">
      <w:pPr>
        <w:spacing w:before="0"/>
        <w:jc w:val="left"/>
        <w:rPr>
          <w:b/>
          <w:szCs w:val="24"/>
          <w:u w:val="single"/>
        </w:rPr>
      </w:pPr>
      <w:proofErr w:type="spellStart"/>
      <w:r w:rsidRPr="003159A5">
        <w:rPr>
          <w:b/>
          <w:szCs w:val="24"/>
        </w:rPr>
        <w:t>Subklauzula</w:t>
      </w:r>
      <w:proofErr w:type="spellEnd"/>
      <w:r w:rsidRPr="003159A5">
        <w:rPr>
          <w:b/>
          <w:szCs w:val="24"/>
        </w:rPr>
        <w:t xml:space="preserve"> 4.8 </w:t>
      </w:r>
      <w:bookmarkEnd w:id="32"/>
      <w:bookmarkEnd w:id="33"/>
      <w:r w:rsidRPr="003159A5">
        <w:rPr>
          <w:b/>
          <w:szCs w:val="24"/>
        </w:rPr>
        <w:t xml:space="preserve">Obowiązki BHP </w:t>
      </w:r>
      <w:bookmarkStart w:id="34" w:name="_Toc75589467"/>
      <w:bookmarkStart w:id="35" w:name="_Toc180854615"/>
    </w:p>
    <w:p w14:paraId="745474CE" w14:textId="77777777" w:rsidR="0045093D" w:rsidRPr="003159A5" w:rsidRDefault="0045093D" w:rsidP="00EA1CFF">
      <w:pPr>
        <w:widowControl w:val="0"/>
        <w:spacing w:before="0"/>
        <w:rPr>
          <w:szCs w:val="24"/>
        </w:rPr>
      </w:pPr>
      <w:r w:rsidRPr="003159A5">
        <w:rPr>
          <w:szCs w:val="24"/>
        </w:rPr>
        <w:t>W Subklauzuli 4.8 wprowadza się następujące zmiany:</w:t>
      </w:r>
    </w:p>
    <w:p w14:paraId="6711FBB1" w14:textId="77777777" w:rsidR="0045093D" w:rsidRPr="003159A5" w:rsidRDefault="0045093D" w:rsidP="00EA1CFF">
      <w:pPr>
        <w:widowControl w:val="0"/>
        <w:spacing w:before="0"/>
        <w:rPr>
          <w:szCs w:val="24"/>
        </w:rPr>
      </w:pPr>
      <w:r w:rsidRPr="003159A5">
        <w:rPr>
          <w:szCs w:val="24"/>
        </w:rPr>
        <w:t>Na początku Subklauzuli 4.8 dodaje się zdanie o następującej treści:</w:t>
      </w:r>
    </w:p>
    <w:p w14:paraId="37F1B50E" w14:textId="047D6DA1" w:rsidR="0045093D" w:rsidRPr="003159A5" w:rsidRDefault="0045093D" w:rsidP="00EA1CFF">
      <w:pPr>
        <w:spacing w:before="0"/>
        <w:rPr>
          <w:szCs w:val="24"/>
        </w:rPr>
      </w:pPr>
      <w:r w:rsidRPr="003159A5">
        <w:rPr>
          <w:szCs w:val="24"/>
        </w:rPr>
        <w:t xml:space="preserve">Wykonawca opracuje  i dostarczy Zamawiającemu plan bezpieczeństwa i ochrony zdrowia, zgodny z wymaganiami art. 21a ustawy Prawo budowlane i Rozporządzenia Ministra Infrastruktury z dnia 23 czerwca 2003r. w sprawie informacji dotyczącej bezpieczeństwa </w:t>
      </w:r>
      <w:r w:rsidR="00450771" w:rsidRPr="003159A5">
        <w:rPr>
          <w:szCs w:val="24"/>
        </w:rPr>
        <w:br/>
      </w:r>
      <w:r w:rsidRPr="003159A5">
        <w:rPr>
          <w:szCs w:val="24"/>
        </w:rPr>
        <w:t xml:space="preserve">i ochrony zdrowia oraz planu bezpieczeństwa i ochrony zdrowia (Dz. U. Nr 120, poz. 1126), nie później niż 3 dni przed rozpoczęciem jakichkolwiek prac budowlanych na Placu Budowy. </w:t>
      </w:r>
    </w:p>
    <w:p w14:paraId="3B534B6C" w14:textId="77777777" w:rsidR="00937EBE" w:rsidRDefault="00937EBE" w:rsidP="00EA1CFF">
      <w:pPr>
        <w:spacing w:before="0"/>
        <w:rPr>
          <w:szCs w:val="24"/>
        </w:rPr>
      </w:pPr>
    </w:p>
    <w:p w14:paraId="4EBBA84F" w14:textId="4019DD80" w:rsidR="0045093D" w:rsidRPr="003159A5" w:rsidRDefault="003835E0" w:rsidP="00EA1CFF">
      <w:pPr>
        <w:spacing w:before="0"/>
        <w:rPr>
          <w:szCs w:val="24"/>
        </w:rPr>
      </w:pPr>
      <w:r w:rsidRPr="003159A5">
        <w:rPr>
          <w:szCs w:val="24"/>
        </w:rPr>
        <w:lastRenderedPageBreak/>
        <w:t>Usunięto następującą treść podpunktu (c): „inspektora ds. bezpieczeństwa i higieny pracy” i zastąpiono ją następującą treścią: „</w:t>
      </w:r>
      <w:r w:rsidRPr="00FC34C2">
        <w:rPr>
          <w:szCs w:val="24"/>
        </w:rPr>
        <w:t>koordynatora ds. BHP</w:t>
      </w:r>
      <w:r w:rsidRPr="003159A5">
        <w:rPr>
          <w:szCs w:val="24"/>
        </w:rPr>
        <w:t>”</w:t>
      </w:r>
    </w:p>
    <w:p w14:paraId="553BADE7" w14:textId="77777777" w:rsidR="0045093D" w:rsidRPr="003159A5" w:rsidRDefault="0045093D" w:rsidP="00EA1CFF">
      <w:pPr>
        <w:tabs>
          <w:tab w:val="left" w:pos="851"/>
        </w:tabs>
        <w:spacing w:before="0"/>
        <w:rPr>
          <w:szCs w:val="24"/>
        </w:rPr>
      </w:pPr>
    </w:p>
    <w:p w14:paraId="6D8B57CC" w14:textId="111BF030" w:rsidR="0045093D" w:rsidRPr="003159A5" w:rsidRDefault="0045093D" w:rsidP="00EA1CFF">
      <w:pPr>
        <w:tabs>
          <w:tab w:val="left" w:pos="851"/>
        </w:tabs>
        <w:spacing w:before="0"/>
        <w:rPr>
          <w:szCs w:val="24"/>
        </w:rPr>
      </w:pPr>
      <w:r w:rsidRPr="003159A5">
        <w:rPr>
          <w:szCs w:val="24"/>
        </w:rPr>
        <w:t>Na końcu pierwszego akapitu Subklauzuli 4.8 dodaje się podpunkt</w:t>
      </w:r>
      <w:r w:rsidRPr="003159A5">
        <w:rPr>
          <w:snapToGrid w:val="0"/>
          <w:szCs w:val="24"/>
        </w:rPr>
        <w:t xml:space="preserve"> (h) o następującej treści</w:t>
      </w:r>
      <w:r w:rsidRPr="003159A5">
        <w:rPr>
          <w:szCs w:val="24"/>
        </w:rPr>
        <w:t>:</w:t>
      </w:r>
    </w:p>
    <w:p w14:paraId="15B427FF" w14:textId="77777777" w:rsidR="0045093D" w:rsidRPr="003159A5" w:rsidRDefault="0045093D" w:rsidP="00EA1CFF">
      <w:pPr>
        <w:pStyle w:val="Akapitzlist"/>
        <w:numPr>
          <w:ilvl w:val="0"/>
          <w:numId w:val="31"/>
        </w:numPr>
        <w:spacing w:before="0"/>
        <w:rPr>
          <w:szCs w:val="24"/>
        </w:rPr>
      </w:pPr>
      <w:r w:rsidRPr="003159A5">
        <w:rPr>
          <w:szCs w:val="24"/>
        </w:rPr>
        <w:t>podejmował wszystkie niezbędne środki w trakcie wykonywania i zakończenia Robót, aby zapobiec wybuchowi pożaru i będzie przestrzegał wszystkich tyczących się przepisów przeciwpożarowych, oraz</w:t>
      </w:r>
    </w:p>
    <w:p w14:paraId="07D14194" w14:textId="77777777" w:rsidR="00937EBE" w:rsidRDefault="00937EBE" w:rsidP="00EA1CFF">
      <w:pPr>
        <w:spacing w:before="0"/>
        <w:rPr>
          <w:szCs w:val="24"/>
        </w:rPr>
      </w:pPr>
    </w:p>
    <w:p w14:paraId="2EE8D273" w14:textId="30820A48" w:rsidR="0045093D" w:rsidRPr="003159A5" w:rsidRDefault="0045093D" w:rsidP="00EA1CFF">
      <w:pPr>
        <w:spacing w:before="0"/>
        <w:rPr>
          <w:szCs w:val="24"/>
        </w:rPr>
      </w:pPr>
      <w:r w:rsidRPr="003159A5">
        <w:rPr>
          <w:szCs w:val="24"/>
        </w:rPr>
        <w:t xml:space="preserve">Usunięto drugi akapit </w:t>
      </w:r>
      <w:proofErr w:type="spellStart"/>
      <w:r w:rsidRPr="003159A5">
        <w:rPr>
          <w:szCs w:val="24"/>
        </w:rPr>
        <w:t>Subklauzuli</w:t>
      </w:r>
      <w:proofErr w:type="spellEnd"/>
      <w:r w:rsidRPr="003159A5">
        <w:rPr>
          <w:szCs w:val="24"/>
        </w:rPr>
        <w:t xml:space="preserve"> 4.8.</w:t>
      </w:r>
    </w:p>
    <w:p w14:paraId="0652704F" w14:textId="77777777" w:rsidR="00937EBE" w:rsidRDefault="00937EBE" w:rsidP="00EA1CFF">
      <w:pPr>
        <w:spacing w:before="0"/>
        <w:rPr>
          <w:szCs w:val="24"/>
        </w:rPr>
      </w:pPr>
    </w:p>
    <w:p w14:paraId="34DE5FC4" w14:textId="77DA21DF" w:rsidR="0045093D" w:rsidRPr="003159A5" w:rsidRDefault="0045093D" w:rsidP="00EA1CFF">
      <w:pPr>
        <w:spacing w:before="0"/>
        <w:rPr>
          <w:szCs w:val="24"/>
        </w:rPr>
      </w:pPr>
      <w:r w:rsidRPr="003159A5">
        <w:rPr>
          <w:szCs w:val="24"/>
        </w:rPr>
        <w:t>W akapicie trzecim i czwartym  wyrazy: „Instrukcja BHP” i wyraz: „Instrukcja” zastąpiono wyrazami „plan bezpieczeństwa i ochrony zdrowia”.</w:t>
      </w:r>
    </w:p>
    <w:p w14:paraId="23017C77" w14:textId="77777777" w:rsidR="00937EBE" w:rsidRDefault="00937EBE" w:rsidP="00EA1CFF">
      <w:pPr>
        <w:spacing w:before="0"/>
        <w:rPr>
          <w:szCs w:val="24"/>
        </w:rPr>
      </w:pPr>
    </w:p>
    <w:p w14:paraId="520CC1D0" w14:textId="7D39871E" w:rsidR="0045093D" w:rsidRPr="003159A5" w:rsidRDefault="0045093D" w:rsidP="00EA1CFF">
      <w:pPr>
        <w:spacing w:before="0"/>
        <w:rPr>
          <w:szCs w:val="24"/>
        </w:rPr>
      </w:pPr>
      <w:r w:rsidRPr="003159A5">
        <w:rPr>
          <w:szCs w:val="24"/>
        </w:rPr>
        <w:t xml:space="preserve">Usunięto treść akapitu piątego </w:t>
      </w:r>
      <w:proofErr w:type="spellStart"/>
      <w:r w:rsidRPr="003159A5">
        <w:rPr>
          <w:szCs w:val="24"/>
        </w:rPr>
        <w:t>Subklauzuli</w:t>
      </w:r>
      <w:proofErr w:type="spellEnd"/>
      <w:r w:rsidRPr="003159A5">
        <w:rPr>
          <w:szCs w:val="24"/>
        </w:rPr>
        <w:t xml:space="preserve"> 4.8 i zastąpiono ją następującą treścią:</w:t>
      </w:r>
    </w:p>
    <w:p w14:paraId="4E7419B6" w14:textId="506AB447" w:rsidR="0045093D" w:rsidRPr="003159A5" w:rsidRDefault="0045093D" w:rsidP="00EA1CFF">
      <w:pPr>
        <w:spacing w:before="0"/>
        <w:rPr>
          <w:szCs w:val="24"/>
        </w:rPr>
      </w:pPr>
      <w:r w:rsidRPr="003159A5">
        <w:rPr>
          <w:szCs w:val="24"/>
        </w:rPr>
        <w:t xml:space="preserve">„Wykonawca winien zawiadomić o każdym wypadku Inżyniera niezwłocznie, jednak nie później niż w ciągu 24 godzin od tego wydarzenia na Placu Budowy lub w związku </w:t>
      </w:r>
      <w:r w:rsidR="00450771" w:rsidRPr="003159A5">
        <w:rPr>
          <w:szCs w:val="24"/>
        </w:rPr>
        <w:br/>
      </w:r>
      <w:r w:rsidRPr="003159A5">
        <w:rPr>
          <w:szCs w:val="24"/>
        </w:rPr>
        <w:t>z prowadzonymi Robotami. Wykonawca winien również zgłosić ten wypadek odpowiednim władzom, jeśli prawo wymaga takiego zgłoszenia.”</w:t>
      </w:r>
    </w:p>
    <w:p w14:paraId="570B2A17" w14:textId="77777777" w:rsidR="0045093D" w:rsidRPr="003159A5" w:rsidRDefault="0045093D" w:rsidP="00EA1CFF">
      <w:pPr>
        <w:spacing w:before="0"/>
        <w:rPr>
          <w:szCs w:val="24"/>
        </w:rPr>
      </w:pPr>
    </w:p>
    <w:p w14:paraId="625A9F6D" w14:textId="77777777" w:rsidR="0045093D" w:rsidRPr="003159A5" w:rsidRDefault="0045093D" w:rsidP="00EA1CFF">
      <w:pPr>
        <w:spacing w:before="0"/>
        <w:rPr>
          <w:szCs w:val="24"/>
        </w:rPr>
      </w:pPr>
      <w:r w:rsidRPr="003159A5">
        <w:rPr>
          <w:szCs w:val="24"/>
        </w:rPr>
        <w:t xml:space="preserve">Na końcu Subklauzuli 4.8 dodaje się następującą treści: </w:t>
      </w:r>
    </w:p>
    <w:p w14:paraId="49A30817" w14:textId="138A2371" w:rsidR="0045093D" w:rsidRPr="003159A5" w:rsidRDefault="0045093D" w:rsidP="00EA1CFF">
      <w:pPr>
        <w:widowControl w:val="0"/>
        <w:spacing w:before="0"/>
        <w:rPr>
          <w:szCs w:val="24"/>
        </w:rPr>
      </w:pPr>
      <w:r w:rsidRPr="003159A5">
        <w:rPr>
          <w:szCs w:val="24"/>
        </w:rPr>
        <w:t xml:space="preserve">W przypadku nieprzestrzegania zasad bezpieczeństwa pracy i ochrony zdrowia zawartych w niniejszej Subklauzuli, Wymaganiach Zamawiającego oraz w planie bezpieczeństwa </w:t>
      </w:r>
      <w:r w:rsidRPr="003159A5">
        <w:rPr>
          <w:szCs w:val="24"/>
        </w:rPr>
        <w:br/>
        <w:t xml:space="preserve">i ochrony zdrowia </w:t>
      </w:r>
      <w:r w:rsidRPr="003159A5">
        <w:rPr>
          <w:bCs/>
          <w:szCs w:val="24"/>
        </w:rPr>
        <w:t>Wykonawca zobowiązany będzie do zapłaty Kar umownych określonych</w:t>
      </w:r>
      <w:r w:rsidRPr="003159A5">
        <w:rPr>
          <w:bCs/>
          <w:i/>
          <w:iCs/>
          <w:szCs w:val="24"/>
        </w:rPr>
        <w:t xml:space="preserve"> </w:t>
      </w:r>
      <w:r w:rsidRPr="003159A5">
        <w:rPr>
          <w:bCs/>
          <w:i/>
          <w:iCs/>
          <w:szCs w:val="24"/>
        </w:rPr>
        <w:br/>
      </w:r>
      <w:r w:rsidRPr="003159A5">
        <w:rPr>
          <w:szCs w:val="24"/>
        </w:rPr>
        <w:t xml:space="preserve">w Subklauzuli 8.8 </w:t>
      </w:r>
      <w:r w:rsidRPr="003159A5">
        <w:rPr>
          <w:i/>
          <w:szCs w:val="24"/>
        </w:rPr>
        <w:t>[Kary umowne</w:t>
      </w:r>
      <w:r w:rsidRPr="003159A5">
        <w:rPr>
          <w:szCs w:val="24"/>
        </w:rPr>
        <w:t xml:space="preserve">] </w:t>
      </w:r>
      <w:r w:rsidR="00BD58CD" w:rsidRPr="00B310CE">
        <w:rPr>
          <w:szCs w:val="24"/>
        </w:rPr>
        <w:t xml:space="preserve">punkt I </w:t>
      </w:r>
      <w:r w:rsidRPr="00B310CE">
        <w:rPr>
          <w:szCs w:val="24"/>
        </w:rPr>
        <w:t>podpunkt (</w:t>
      </w:r>
      <w:r w:rsidR="00B310CE" w:rsidRPr="00B310CE">
        <w:rPr>
          <w:szCs w:val="24"/>
        </w:rPr>
        <w:t>n</w:t>
      </w:r>
      <w:r w:rsidRPr="00B310CE">
        <w:rPr>
          <w:szCs w:val="24"/>
        </w:rPr>
        <w:t>).</w:t>
      </w:r>
    </w:p>
    <w:p w14:paraId="1695BAA6" w14:textId="77777777" w:rsidR="0056079E" w:rsidRDefault="0056079E" w:rsidP="00EA1CFF">
      <w:pPr>
        <w:spacing w:before="0"/>
        <w:rPr>
          <w:szCs w:val="24"/>
        </w:rPr>
      </w:pPr>
    </w:p>
    <w:p w14:paraId="5F3A0263" w14:textId="77777777" w:rsidR="0045093D" w:rsidRPr="003159A5" w:rsidRDefault="0045093D" w:rsidP="00EA1CFF">
      <w:pPr>
        <w:spacing w:before="0"/>
        <w:jc w:val="left"/>
        <w:rPr>
          <w:b/>
          <w:szCs w:val="24"/>
          <w:u w:val="single"/>
        </w:rPr>
      </w:pPr>
      <w:bookmarkStart w:id="36" w:name="_Hlk115871802"/>
      <w:proofErr w:type="spellStart"/>
      <w:r w:rsidRPr="003159A5">
        <w:rPr>
          <w:b/>
          <w:szCs w:val="24"/>
        </w:rPr>
        <w:t>Subklauzula</w:t>
      </w:r>
      <w:proofErr w:type="spellEnd"/>
      <w:r w:rsidRPr="003159A5">
        <w:rPr>
          <w:b/>
          <w:szCs w:val="24"/>
        </w:rPr>
        <w:t xml:space="preserve"> 4.9 </w:t>
      </w:r>
      <w:bookmarkEnd w:id="34"/>
      <w:bookmarkEnd w:id="35"/>
      <w:r w:rsidRPr="003159A5">
        <w:rPr>
          <w:b/>
          <w:szCs w:val="24"/>
        </w:rPr>
        <w:t xml:space="preserve">Systemy Zarządzania Jakością </w:t>
      </w:r>
      <w:bookmarkEnd w:id="36"/>
      <w:r w:rsidRPr="003159A5">
        <w:rPr>
          <w:b/>
          <w:szCs w:val="24"/>
        </w:rPr>
        <w:t>i Weryfikacji Zgodności</w:t>
      </w:r>
      <w:r w:rsidRPr="003159A5">
        <w:rPr>
          <w:i/>
          <w:szCs w:val="24"/>
        </w:rPr>
        <w:t xml:space="preserve"> </w:t>
      </w:r>
    </w:p>
    <w:p w14:paraId="460D25A7" w14:textId="26C81F84" w:rsidR="003278B5" w:rsidRPr="003159A5" w:rsidRDefault="003278B5" w:rsidP="00EA1CFF">
      <w:pPr>
        <w:spacing w:before="0"/>
        <w:rPr>
          <w:snapToGrid w:val="0"/>
          <w:szCs w:val="24"/>
        </w:rPr>
      </w:pPr>
      <w:bookmarkStart w:id="37" w:name="_Toc75589468"/>
      <w:bookmarkStart w:id="38" w:name="_Toc180854616"/>
    </w:p>
    <w:p w14:paraId="666DC95E" w14:textId="203F978A" w:rsidR="003278B5" w:rsidRPr="003159A5" w:rsidRDefault="003278B5" w:rsidP="00EA1CFF">
      <w:pPr>
        <w:spacing w:before="0"/>
        <w:rPr>
          <w:snapToGrid w:val="0"/>
          <w:szCs w:val="24"/>
        </w:rPr>
      </w:pPr>
      <w:proofErr w:type="spellStart"/>
      <w:r w:rsidRPr="003159A5">
        <w:rPr>
          <w:b/>
          <w:szCs w:val="24"/>
        </w:rPr>
        <w:t>Subklauzula</w:t>
      </w:r>
      <w:proofErr w:type="spellEnd"/>
      <w:r w:rsidRPr="003159A5">
        <w:rPr>
          <w:b/>
          <w:szCs w:val="24"/>
        </w:rPr>
        <w:t xml:space="preserve"> 4.9.1 System Zarządzania Jakością</w:t>
      </w:r>
    </w:p>
    <w:p w14:paraId="4F7A6DC7" w14:textId="5CF845F5" w:rsidR="0045093D" w:rsidRPr="003159A5" w:rsidRDefault="0045093D" w:rsidP="00EA1CFF">
      <w:pPr>
        <w:spacing w:before="0"/>
        <w:rPr>
          <w:snapToGrid w:val="0"/>
          <w:szCs w:val="24"/>
        </w:rPr>
      </w:pPr>
      <w:r w:rsidRPr="003159A5">
        <w:rPr>
          <w:snapToGrid w:val="0"/>
          <w:szCs w:val="24"/>
        </w:rPr>
        <w:t>Usunięto pierwszy i drugi akapit Subklauzuli 4.9</w:t>
      </w:r>
      <w:r w:rsidR="003278B5" w:rsidRPr="003159A5">
        <w:rPr>
          <w:snapToGrid w:val="0"/>
          <w:szCs w:val="24"/>
        </w:rPr>
        <w:t>.1</w:t>
      </w:r>
      <w:r w:rsidRPr="003159A5">
        <w:rPr>
          <w:snapToGrid w:val="0"/>
          <w:szCs w:val="24"/>
        </w:rPr>
        <w:t xml:space="preserve"> i zastąpiono j</w:t>
      </w:r>
      <w:r w:rsidR="00486FDD" w:rsidRPr="003159A5">
        <w:rPr>
          <w:snapToGrid w:val="0"/>
          <w:szCs w:val="24"/>
        </w:rPr>
        <w:t>e</w:t>
      </w:r>
      <w:r w:rsidRPr="003159A5">
        <w:rPr>
          <w:snapToGrid w:val="0"/>
          <w:szCs w:val="24"/>
        </w:rPr>
        <w:t xml:space="preserve"> następującą treścią:</w:t>
      </w:r>
    </w:p>
    <w:p w14:paraId="26D245A9" w14:textId="77777777" w:rsidR="0045093D" w:rsidRPr="003159A5" w:rsidRDefault="0045093D" w:rsidP="00EA1CFF">
      <w:pPr>
        <w:spacing w:before="0"/>
        <w:rPr>
          <w:b/>
          <w:snapToGrid w:val="0"/>
          <w:szCs w:val="24"/>
        </w:rPr>
      </w:pPr>
    </w:p>
    <w:p w14:paraId="6BC71A1E" w14:textId="7A2ABD2A" w:rsidR="0045093D" w:rsidRPr="003159A5" w:rsidRDefault="0045093D" w:rsidP="00EA1CFF">
      <w:pPr>
        <w:widowControl w:val="0"/>
        <w:spacing w:before="0"/>
        <w:rPr>
          <w:szCs w:val="24"/>
        </w:rPr>
      </w:pPr>
      <w:r w:rsidRPr="003159A5">
        <w:rPr>
          <w:szCs w:val="24"/>
        </w:rPr>
        <w:t xml:space="preserve">W terminie </w:t>
      </w:r>
      <w:r w:rsidR="0056079E" w:rsidRPr="00FC34C2">
        <w:rPr>
          <w:szCs w:val="24"/>
        </w:rPr>
        <w:t>14</w:t>
      </w:r>
      <w:r w:rsidRPr="003159A5">
        <w:rPr>
          <w:szCs w:val="24"/>
        </w:rPr>
        <w:t xml:space="preserve"> dni od Daty Rozpoczęcia Wykonawca przygotuje i przedłoży Inżynierowi </w:t>
      </w:r>
      <w:r w:rsidRPr="003159A5">
        <w:rPr>
          <w:szCs w:val="24"/>
        </w:rPr>
        <w:br/>
        <w:t xml:space="preserve">System Zarządzania Jakością, </w:t>
      </w:r>
      <w:r w:rsidRPr="003159A5">
        <w:rPr>
          <w:rFonts w:eastAsia="Verdana"/>
          <w:szCs w:val="24"/>
        </w:rPr>
        <w:t xml:space="preserve">do </w:t>
      </w:r>
      <w:r w:rsidRPr="003159A5">
        <w:rPr>
          <w:rFonts w:eastAsia="Verdana"/>
          <w:bCs/>
          <w:szCs w:val="24"/>
        </w:rPr>
        <w:t>zaopiniowania w zakresie zgodności z Warunkami Kontraktu</w:t>
      </w:r>
      <w:r w:rsidRPr="003159A5">
        <w:rPr>
          <w:szCs w:val="24"/>
        </w:rPr>
        <w:t xml:space="preserve">. </w:t>
      </w:r>
    </w:p>
    <w:p w14:paraId="5041D3CE" w14:textId="77777777" w:rsidR="0045093D" w:rsidRPr="003159A5" w:rsidRDefault="0045093D" w:rsidP="00EA1CFF">
      <w:pPr>
        <w:widowControl w:val="0"/>
        <w:spacing w:before="0"/>
        <w:rPr>
          <w:szCs w:val="24"/>
        </w:rPr>
      </w:pPr>
      <w:r w:rsidRPr="003159A5">
        <w:rPr>
          <w:szCs w:val="24"/>
        </w:rPr>
        <w:t xml:space="preserve">System Zarządzania Jakością będzie podlegał uzupełnieniu i uaktualnieniu w zależności </w:t>
      </w:r>
      <w:r w:rsidRPr="003159A5">
        <w:rPr>
          <w:szCs w:val="24"/>
        </w:rPr>
        <w:br/>
        <w:t>od etapu realizacji.</w:t>
      </w:r>
    </w:p>
    <w:p w14:paraId="086756B0" w14:textId="77777777" w:rsidR="0045093D" w:rsidRPr="003159A5" w:rsidRDefault="0045093D" w:rsidP="00EA1CFF">
      <w:pPr>
        <w:widowControl w:val="0"/>
        <w:spacing w:before="0"/>
        <w:rPr>
          <w:szCs w:val="24"/>
        </w:rPr>
      </w:pPr>
    </w:p>
    <w:p w14:paraId="7F755109" w14:textId="77777777" w:rsidR="0045093D" w:rsidRPr="003159A5" w:rsidRDefault="0045093D" w:rsidP="00EA1CFF">
      <w:pPr>
        <w:widowControl w:val="0"/>
        <w:spacing w:before="0"/>
        <w:rPr>
          <w:szCs w:val="24"/>
        </w:rPr>
      </w:pPr>
      <w:r w:rsidRPr="003159A5">
        <w:rPr>
          <w:szCs w:val="24"/>
        </w:rPr>
        <w:t xml:space="preserve">System Zarządzania Jakością będzie w szczególności zawierał: </w:t>
      </w:r>
    </w:p>
    <w:p w14:paraId="52B2C1D3" w14:textId="77777777" w:rsidR="0045093D" w:rsidRPr="003159A5" w:rsidRDefault="0045093D" w:rsidP="00EA1CFF">
      <w:pPr>
        <w:widowControl w:val="0"/>
        <w:numPr>
          <w:ilvl w:val="1"/>
          <w:numId w:val="2"/>
        </w:numPr>
        <w:spacing w:before="0"/>
        <w:rPr>
          <w:szCs w:val="24"/>
        </w:rPr>
      </w:pPr>
      <w:r w:rsidRPr="003159A5">
        <w:rPr>
          <w:szCs w:val="24"/>
        </w:rPr>
        <w:t>procedury zarządzania jakością podczas projektowania,</w:t>
      </w:r>
    </w:p>
    <w:p w14:paraId="2EC2A9B9" w14:textId="77777777" w:rsidR="0045093D" w:rsidRPr="003159A5" w:rsidRDefault="0045093D" w:rsidP="00EA1CFF">
      <w:pPr>
        <w:widowControl w:val="0"/>
        <w:numPr>
          <w:ilvl w:val="1"/>
          <w:numId w:val="2"/>
        </w:numPr>
        <w:spacing w:before="0"/>
        <w:rPr>
          <w:szCs w:val="24"/>
        </w:rPr>
      </w:pPr>
      <w:r w:rsidRPr="003159A5">
        <w:rPr>
          <w:szCs w:val="24"/>
        </w:rPr>
        <w:t>procedury obiegu informacji,</w:t>
      </w:r>
    </w:p>
    <w:p w14:paraId="7CF5F186" w14:textId="69658D91" w:rsidR="0045093D" w:rsidRPr="003159A5" w:rsidRDefault="0045093D" w:rsidP="00EA1CFF">
      <w:pPr>
        <w:widowControl w:val="0"/>
        <w:numPr>
          <w:ilvl w:val="1"/>
          <w:numId w:val="2"/>
        </w:numPr>
        <w:spacing w:before="0"/>
        <w:rPr>
          <w:szCs w:val="24"/>
        </w:rPr>
      </w:pPr>
      <w:r w:rsidRPr="003159A5">
        <w:rPr>
          <w:szCs w:val="24"/>
        </w:rPr>
        <w:t xml:space="preserve">procedury zarządzania jakością na Placu Budowy, </w:t>
      </w:r>
    </w:p>
    <w:p w14:paraId="023FA149" w14:textId="77777777" w:rsidR="0045093D" w:rsidRPr="003159A5" w:rsidRDefault="0045093D" w:rsidP="00EA1CFF">
      <w:pPr>
        <w:widowControl w:val="0"/>
        <w:numPr>
          <w:ilvl w:val="1"/>
          <w:numId w:val="2"/>
        </w:numPr>
        <w:spacing w:before="0"/>
        <w:rPr>
          <w:szCs w:val="24"/>
        </w:rPr>
      </w:pPr>
      <w:r w:rsidRPr="003159A5">
        <w:rPr>
          <w:szCs w:val="24"/>
        </w:rPr>
        <w:t>struktury organizacyjne dla wdrożenia procedur zarządzania jakością,</w:t>
      </w:r>
    </w:p>
    <w:p w14:paraId="5E1B2DE2" w14:textId="09FC3A13" w:rsidR="0045093D" w:rsidRPr="003159A5" w:rsidRDefault="0045093D" w:rsidP="00EA1CFF">
      <w:pPr>
        <w:widowControl w:val="0"/>
        <w:numPr>
          <w:ilvl w:val="1"/>
          <w:numId w:val="2"/>
        </w:numPr>
        <w:spacing w:before="0"/>
        <w:rPr>
          <w:szCs w:val="24"/>
        </w:rPr>
      </w:pPr>
      <w:r w:rsidRPr="003159A5">
        <w:rPr>
          <w:szCs w:val="24"/>
        </w:rPr>
        <w:t xml:space="preserve">instrukcję zarządzania jakością,  </w:t>
      </w:r>
    </w:p>
    <w:p w14:paraId="53BC1211" w14:textId="77777777" w:rsidR="0045093D" w:rsidRPr="003159A5" w:rsidRDefault="0045093D" w:rsidP="00EA1CFF">
      <w:pPr>
        <w:widowControl w:val="0"/>
        <w:numPr>
          <w:ilvl w:val="1"/>
          <w:numId w:val="2"/>
        </w:numPr>
        <w:spacing w:before="0"/>
        <w:rPr>
          <w:szCs w:val="24"/>
        </w:rPr>
      </w:pPr>
      <w:r w:rsidRPr="003159A5">
        <w:rPr>
          <w:szCs w:val="24"/>
        </w:rPr>
        <w:t>procedury wykazujące, że wszyscy Podwykonawcy Robót spełniają wymagania zarządzania jakością; oraz</w:t>
      </w:r>
    </w:p>
    <w:p w14:paraId="3F6173C1" w14:textId="17B8B5C8" w:rsidR="0045093D" w:rsidRPr="00113F7B" w:rsidRDefault="0045093D" w:rsidP="00EA1CFF">
      <w:pPr>
        <w:numPr>
          <w:ilvl w:val="1"/>
          <w:numId w:val="2"/>
        </w:numPr>
        <w:spacing w:before="0"/>
        <w:rPr>
          <w:szCs w:val="24"/>
        </w:rPr>
      </w:pPr>
      <w:r w:rsidRPr="003159A5">
        <w:rPr>
          <w:szCs w:val="24"/>
        </w:rPr>
        <w:t>harmonogram wykonywania badań sprawdzających.</w:t>
      </w:r>
      <w:r w:rsidR="00113F7B">
        <w:rPr>
          <w:szCs w:val="24"/>
        </w:rPr>
        <w:t xml:space="preserve"> </w:t>
      </w:r>
      <w:r w:rsidRPr="00113F7B">
        <w:rPr>
          <w:szCs w:val="24"/>
        </w:rPr>
        <w:t xml:space="preserve">Wykonawca dostosuje ilość badań sprawdzających do przyjętych rozwiązań oraz postępu prac i Robót. </w:t>
      </w:r>
    </w:p>
    <w:p w14:paraId="18A287DC" w14:textId="77777777" w:rsidR="0045093D" w:rsidRPr="003159A5" w:rsidRDefault="0045093D" w:rsidP="00EA1CFF">
      <w:pPr>
        <w:spacing w:before="0"/>
        <w:ind w:left="426"/>
        <w:rPr>
          <w:szCs w:val="24"/>
        </w:rPr>
      </w:pPr>
    </w:p>
    <w:p w14:paraId="2E42C71C" w14:textId="77777777" w:rsidR="0045093D" w:rsidRPr="003159A5" w:rsidRDefault="0045093D" w:rsidP="00EA1CFF">
      <w:pPr>
        <w:pStyle w:val="Nagwek2"/>
        <w:spacing w:before="0"/>
        <w:ind w:firstLine="0"/>
        <w:rPr>
          <w:rFonts w:ascii="Times New Roman" w:hAnsi="Times New Roman"/>
          <w:b w:val="0"/>
          <w:i w:val="0"/>
          <w:sz w:val="24"/>
          <w:szCs w:val="24"/>
        </w:rPr>
      </w:pPr>
      <w:r w:rsidRPr="003159A5">
        <w:rPr>
          <w:rFonts w:ascii="Times New Roman" w:hAnsi="Times New Roman"/>
          <w:b w:val="0"/>
          <w:i w:val="0"/>
          <w:sz w:val="24"/>
          <w:szCs w:val="24"/>
        </w:rPr>
        <w:t xml:space="preserve">Inżynier lub Zamawiający będą uprawnieni do kontroli stosowania Systemu Zarządzania Jakości. W przypadku niewywiązywania się z założeń określonych w Systemie Zarządzania </w:t>
      </w:r>
      <w:r w:rsidRPr="003159A5">
        <w:rPr>
          <w:rFonts w:ascii="Times New Roman" w:hAnsi="Times New Roman"/>
          <w:b w:val="0"/>
          <w:i w:val="0"/>
          <w:sz w:val="24"/>
          <w:szCs w:val="24"/>
        </w:rPr>
        <w:lastRenderedPageBreak/>
        <w:t>Jakością, Zamawiającemu przysługiwać będą uprawnienia określone w Subklauzuli 21.1 [</w:t>
      </w:r>
      <w:r w:rsidRPr="003159A5">
        <w:rPr>
          <w:rFonts w:ascii="Times New Roman" w:hAnsi="Times New Roman"/>
          <w:b w:val="0"/>
          <w:sz w:val="24"/>
          <w:szCs w:val="24"/>
        </w:rPr>
        <w:t>Roszczenia Zamawiającego</w:t>
      </w:r>
      <w:r w:rsidRPr="003159A5">
        <w:rPr>
          <w:rFonts w:ascii="Times New Roman" w:hAnsi="Times New Roman"/>
          <w:b w:val="0"/>
          <w:i w:val="0"/>
          <w:sz w:val="24"/>
          <w:szCs w:val="24"/>
        </w:rPr>
        <w:t xml:space="preserve">]. </w:t>
      </w:r>
    </w:p>
    <w:p w14:paraId="52DD3BE3" w14:textId="77777777" w:rsidR="0045093D" w:rsidRPr="003159A5" w:rsidRDefault="0045093D" w:rsidP="00EA1CFF">
      <w:pPr>
        <w:spacing w:before="0"/>
        <w:rPr>
          <w:szCs w:val="24"/>
        </w:rPr>
      </w:pPr>
    </w:p>
    <w:p w14:paraId="1209DD43" w14:textId="77777777" w:rsidR="0045093D" w:rsidRPr="003159A5" w:rsidRDefault="0045093D" w:rsidP="00EA1CFF">
      <w:pPr>
        <w:spacing w:before="0"/>
        <w:jc w:val="left"/>
        <w:rPr>
          <w:b/>
          <w:szCs w:val="24"/>
          <w:u w:val="single"/>
        </w:rPr>
      </w:pPr>
      <w:proofErr w:type="spellStart"/>
      <w:r w:rsidRPr="003159A5">
        <w:rPr>
          <w:b/>
          <w:szCs w:val="24"/>
        </w:rPr>
        <w:t>Subklauzula</w:t>
      </w:r>
      <w:proofErr w:type="spellEnd"/>
      <w:r w:rsidRPr="003159A5">
        <w:rPr>
          <w:b/>
          <w:szCs w:val="24"/>
        </w:rPr>
        <w:t xml:space="preserve"> 4.10 Korzystanie z danych dotyczących Placu Budowy </w:t>
      </w:r>
    </w:p>
    <w:p w14:paraId="1F7A0193" w14:textId="77777777" w:rsidR="0045093D" w:rsidRPr="003159A5" w:rsidRDefault="0045093D" w:rsidP="00EA1CFF">
      <w:pPr>
        <w:widowControl w:val="0"/>
        <w:spacing w:before="0"/>
        <w:rPr>
          <w:szCs w:val="24"/>
        </w:rPr>
      </w:pPr>
      <w:r w:rsidRPr="003159A5">
        <w:rPr>
          <w:szCs w:val="24"/>
        </w:rPr>
        <w:t>W Subklauzuli 4.10 wprowadza się następujące zmiany:</w:t>
      </w:r>
    </w:p>
    <w:p w14:paraId="269B1AA7" w14:textId="4EB4DF3D" w:rsidR="0045093D" w:rsidRPr="003159A5" w:rsidRDefault="0045093D" w:rsidP="00EA1CFF">
      <w:pPr>
        <w:widowControl w:val="0"/>
        <w:spacing w:before="0"/>
        <w:rPr>
          <w:szCs w:val="24"/>
        </w:rPr>
      </w:pPr>
      <w:r w:rsidRPr="003159A5">
        <w:rPr>
          <w:szCs w:val="24"/>
        </w:rPr>
        <w:t>Po pierwszym akapicie Subklauzuli 4.10 dodano następującą treś</w:t>
      </w:r>
      <w:r w:rsidR="005A5A53">
        <w:rPr>
          <w:szCs w:val="24"/>
        </w:rPr>
        <w:t>ć</w:t>
      </w:r>
      <w:r w:rsidRPr="003159A5">
        <w:rPr>
          <w:szCs w:val="24"/>
        </w:rPr>
        <w:t>:</w:t>
      </w:r>
    </w:p>
    <w:p w14:paraId="275A3FA0" w14:textId="0128827C" w:rsidR="0045093D" w:rsidRPr="003159A5" w:rsidRDefault="0045093D" w:rsidP="00EA1CFF">
      <w:pPr>
        <w:widowControl w:val="0"/>
        <w:spacing w:before="0"/>
        <w:rPr>
          <w:szCs w:val="24"/>
        </w:rPr>
      </w:pPr>
      <w:r w:rsidRPr="00594EED">
        <w:rPr>
          <w:szCs w:val="24"/>
        </w:rPr>
        <w:t xml:space="preserve">Informacje o Placu Budowy będące w posiadaniu Zamawiającego zawarte zostały </w:t>
      </w:r>
      <w:r w:rsidRPr="00594EED">
        <w:rPr>
          <w:szCs w:val="24"/>
        </w:rPr>
        <w:br/>
        <w:t>w Wymaganiach Zamawiającego. Pozostałe dane Wykonawca uzyska we własnym zakresie i własnym staraniem,</w:t>
      </w:r>
      <w:r w:rsidR="00043804" w:rsidRPr="00043804">
        <w:t xml:space="preserve"> </w:t>
      </w:r>
      <w:r w:rsidR="00043804" w:rsidRPr="00043804">
        <w:rPr>
          <w:szCs w:val="24"/>
        </w:rPr>
        <w:t>jeśli będą potrzebne do prawidłowej realizacji Kontraktu</w:t>
      </w:r>
      <w:r w:rsidRPr="003159A5">
        <w:rPr>
          <w:szCs w:val="24"/>
        </w:rPr>
        <w:t>.</w:t>
      </w:r>
    </w:p>
    <w:p w14:paraId="4C47B77D" w14:textId="77777777" w:rsidR="0045093D" w:rsidRPr="003159A5" w:rsidRDefault="0045093D" w:rsidP="00EA1CFF">
      <w:pPr>
        <w:widowControl w:val="0"/>
        <w:spacing w:before="0"/>
        <w:rPr>
          <w:b/>
          <w:szCs w:val="24"/>
          <w:highlight w:val="lightGray"/>
        </w:rPr>
      </w:pPr>
    </w:p>
    <w:p w14:paraId="7657127E" w14:textId="77777777" w:rsidR="0045093D" w:rsidRPr="003159A5" w:rsidRDefault="0045093D" w:rsidP="00EA1CFF">
      <w:pPr>
        <w:spacing w:before="0"/>
        <w:jc w:val="left"/>
        <w:rPr>
          <w:b/>
          <w:szCs w:val="24"/>
          <w:highlight w:val="lightGray"/>
        </w:rPr>
      </w:pPr>
      <w:proofErr w:type="spellStart"/>
      <w:r w:rsidRPr="003159A5">
        <w:rPr>
          <w:b/>
          <w:szCs w:val="24"/>
        </w:rPr>
        <w:t>Subklauzula</w:t>
      </w:r>
      <w:proofErr w:type="spellEnd"/>
      <w:r w:rsidRPr="003159A5">
        <w:rPr>
          <w:b/>
          <w:szCs w:val="24"/>
        </w:rPr>
        <w:t xml:space="preserve"> 4.11  Wystarczalność Zaakceptowanej Kwoty Kontraktowej </w:t>
      </w:r>
    </w:p>
    <w:p w14:paraId="056D750C" w14:textId="77777777" w:rsidR="0045093D" w:rsidRPr="003159A5" w:rsidRDefault="0045093D" w:rsidP="00EA1CFF">
      <w:pPr>
        <w:widowControl w:val="0"/>
        <w:spacing w:before="0"/>
        <w:rPr>
          <w:szCs w:val="24"/>
        </w:rPr>
      </w:pPr>
      <w:r w:rsidRPr="003159A5">
        <w:rPr>
          <w:szCs w:val="24"/>
        </w:rPr>
        <w:t>W Subklauzuli 4.11 wprowadza się następujące zmiany:</w:t>
      </w:r>
    </w:p>
    <w:p w14:paraId="532FF7D8" w14:textId="0A228C91" w:rsidR="0045093D" w:rsidRPr="001A156E" w:rsidRDefault="0045093D" w:rsidP="00EA1CFF">
      <w:pPr>
        <w:widowControl w:val="0"/>
        <w:spacing w:before="0"/>
        <w:rPr>
          <w:i/>
          <w:iCs/>
          <w:szCs w:val="24"/>
        </w:rPr>
      </w:pPr>
    </w:p>
    <w:p w14:paraId="7243F2EE" w14:textId="19AE29B1" w:rsidR="0045093D" w:rsidRPr="003159A5" w:rsidRDefault="0045093D" w:rsidP="00EA1CFF">
      <w:pPr>
        <w:widowControl w:val="0"/>
        <w:spacing w:before="0"/>
        <w:rPr>
          <w:szCs w:val="24"/>
        </w:rPr>
      </w:pPr>
      <w:r w:rsidRPr="003159A5">
        <w:rPr>
          <w:szCs w:val="24"/>
        </w:rPr>
        <w:t>W ostatnim zdaniu Subklauzuli 4.11 usunięto następującą treść: „właściwej realizacji Robót” i zastąpiono treścią: „</w:t>
      </w:r>
      <w:r w:rsidR="006E707A" w:rsidRPr="003159A5">
        <w:rPr>
          <w:szCs w:val="24"/>
        </w:rPr>
        <w:t>projektowania</w:t>
      </w:r>
      <w:r w:rsidR="007A4402" w:rsidRPr="003159A5">
        <w:rPr>
          <w:szCs w:val="24"/>
        </w:rPr>
        <w:t xml:space="preserve">, </w:t>
      </w:r>
      <w:r w:rsidRPr="003159A5">
        <w:rPr>
          <w:szCs w:val="24"/>
        </w:rPr>
        <w:t xml:space="preserve">realizacji i ukończenia Robót oraz usunięcia wszelkich Wad”. </w:t>
      </w:r>
    </w:p>
    <w:p w14:paraId="33CB9005" w14:textId="77777777" w:rsidR="0045093D" w:rsidRPr="003159A5" w:rsidRDefault="0045093D" w:rsidP="00EA1CFF">
      <w:pPr>
        <w:spacing w:before="0"/>
        <w:jc w:val="left"/>
        <w:rPr>
          <w:b/>
          <w:szCs w:val="24"/>
          <w:highlight w:val="lightGray"/>
        </w:rPr>
      </w:pPr>
    </w:p>
    <w:p w14:paraId="2360D786" w14:textId="77777777" w:rsidR="0045093D" w:rsidRPr="003159A5" w:rsidRDefault="0045093D" w:rsidP="00EA1CFF">
      <w:pPr>
        <w:spacing w:before="0"/>
        <w:jc w:val="left"/>
        <w:rPr>
          <w:b/>
          <w:szCs w:val="24"/>
          <w:highlight w:val="lightGray"/>
        </w:rPr>
      </w:pPr>
      <w:proofErr w:type="spellStart"/>
      <w:r w:rsidRPr="003159A5">
        <w:rPr>
          <w:b/>
          <w:szCs w:val="24"/>
        </w:rPr>
        <w:t>Subklauzula</w:t>
      </w:r>
      <w:proofErr w:type="spellEnd"/>
      <w:r w:rsidRPr="003159A5">
        <w:rPr>
          <w:b/>
          <w:szCs w:val="24"/>
        </w:rPr>
        <w:t xml:space="preserve"> 4.12.1  Powiadomienie Wykonawcy </w:t>
      </w:r>
    </w:p>
    <w:p w14:paraId="55390300" w14:textId="77777777" w:rsidR="0045093D" w:rsidRPr="003159A5" w:rsidRDefault="0045093D" w:rsidP="00EA1CFF">
      <w:pPr>
        <w:widowControl w:val="0"/>
        <w:spacing w:before="0"/>
        <w:rPr>
          <w:szCs w:val="24"/>
        </w:rPr>
      </w:pPr>
      <w:r w:rsidRPr="003159A5">
        <w:rPr>
          <w:szCs w:val="24"/>
        </w:rPr>
        <w:t>W Subklauzuli 4.12.1 wprowadza się następujące zmiany:</w:t>
      </w:r>
    </w:p>
    <w:p w14:paraId="0734F03E" w14:textId="77777777" w:rsidR="0045093D" w:rsidRPr="003159A5" w:rsidRDefault="0045093D" w:rsidP="00EA1CFF">
      <w:pPr>
        <w:spacing w:before="0"/>
        <w:jc w:val="left"/>
        <w:rPr>
          <w:b/>
          <w:szCs w:val="24"/>
          <w:highlight w:val="lightGray"/>
        </w:rPr>
      </w:pPr>
    </w:p>
    <w:p w14:paraId="14F13AD1" w14:textId="263BC9EC" w:rsidR="0045093D" w:rsidRPr="003159A5" w:rsidRDefault="0045093D" w:rsidP="00EA1CFF">
      <w:pPr>
        <w:spacing w:before="0"/>
        <w:jc w:val="left"/>
        <w:rPr>
          <w:szCs w:val="24"/>
        </w:rPr>
      </w:pPr>
      <w:r w:rsidRPr="003159A5">
        <w:rPr>
          <w:szCs w:val="24"/>
        </w:rPr>
        <w:t xml:space="preserve">W podpunkcie (a) Subklauzuli 4.12.1 na końcu podpunktu, po przecinku dodaje się następująca treść: „jednak nie później niż </w:t>
      </w:r>
      <w:r w:rsidR="00594EED">
        <w:rPr>
          <w:szCs w:val="24"/>
        </w:rPr>
        <w:t>7</w:t>
      </w:r>
      <w:r w:rsidRPr="003159A5">
        <w:rPr>
          <w:szCs w:val="24"/>
        </w:rPr>
        <w:t xml:space="preserve"> dni od daty wykrycia warunków fizycznych lub </w:t>
      </w:r>
      <w:r w:rsidR="00594EED">
        <w:rPr>
          <w:szCs w:val="24"/>
        </w:rPr>
        <w:t>7</w:t>
      </w:r>
      <w:r w:rsidRPr="003159A5">
        <w:rPr>
          <w:szCs w:val="24"/>
        </w:rPr>
        <w:t xml:space="preserve"> dni od kiedy Wykonawca powinien był się dowiedzieć przy dołożeniu należytej staranności”.</w:t>
      </w:r>
    </w:p>
    <w:p w14:paraId="056A1190" w14:textId="77777777" w:rsidR="00E01504" w:rsidRPr="003159A5" w:rsidRDefault="00E01504" w:rsidP="00EA1CFF">
      <w:pPr>
        <w:spacing w:before="0"/>
        <w:jc w:val="left"/>
        <w:rPr>
          <w:b/>
          <w:szCs w:val="24"/>
        </w:rPr>
      </w:pPr>
    </w:p>
    <w:p w14:paraId="5130662D" w14:textId="77777777" w:rsidR="0045093D" w:rsidRPr="003159A5" w:rsidRDefault="0045093D" w:rsidP="00EA1CFF">
      <w:pPr>
        <w:spacing w:before="0"/>
        <w:jc w:val="left"/>
        <w:rPr>
          <w:b/>
          <w:szCs w:val="24"/>
        </w:rPr>
      </w:pPr>
      <w:proofErr w:type="spellStart"/>
      <w:r w:rsidRPr="003159A5">
        <w:rPr>
          <w:b/>
          <w:szCs w:val="24"/>
        </w:rPr>
        <w:t>Subklauzula</w:t>
      </w:r>
      <w:proofErr w:type="spellEnd"/>
      <w:r w:rsidRPr="003159A5">
        <w:rPr>
          <w:b/>
          <w:szCs w:val="24"/>
        </w:rPr>
        <w:t xml:space="preserve"> 4.12.2 Inspekcja i badanie przez Inżyniera </w:t>
      </w:r>
    </w:p>
    <w:p w14:paraId="48CCB446" w14:textId="77777777" w:rsidR="0045093D" w:rsidRPr="003159A5" w:rsidRDefault="0045093D" w:rsidP="00EA1CFF">
      <w:pPr>
        <w:widowControl w:val="0"/>
        <w:spacing w:before="0"/>
        <w:jc w:val="left"/>
        <w:rPr>
          <w:rFonts w:eastAsia="Arial"/>
          <w:szCs w:val="24"/>
          <w:lang w:val="pl"/>
        </w:rPr>
      </w:pPr>
    </w:p>
    <w:p w14:paraId="702CB8CB" w14:textId="77777777" w:rsidR="0045093D" w:rsidRPr="003159A5" w:rsidRDefault="0045093D" w:rsidP="00EA1CFF">
      <w:pPr>
        <w:widowControl w:val="0"/>
        <w:spacing w:before="0"/>
        <w:jc w:val="left"/>
        <w:rPr>
          <w:szCs w:val="24"/>
        </w:rPr>
      </w:pPr>
      <w:r w:rsidRPr="003159A5">
        <w:rPr>
          <w:rFonts w:eastAsia="Arial"/>
          <w:szCs w:val="24"/>
          <w:lang w:val="pl"/>
        </w:rPr>
        <w:t>W Subklauzuli 4.12.2</w:t>
      </w:r>
      <w:r w:rsidRPr="003159A5">
        <w:rPr>
          <w:szCs w:val="24"/>
        </w:rPr>
        <w:t xml:space="preserve"> wprowadza się następujące zmiany.</w:t>
      </w:r>
    </w:p>
    <w:p w14:paraId="7EBA3C01" w14:textId="77777777" w:rsidR="0045093D" w:rsidRPr="003159A5" w:rsidRDefault="0045093D" w:rsidP="00EA1CFF">
      <w:pPr>
        <w:widowControl w:val="0"/>
        <w:spacing w:before="0"/>
        <w:jc w:val="left"/>
        <w:rPr>
          <w:szCs w:val="24"/>
        </w:rPr>
      </w:pPr>
    </w:p>
    <w:p w14:paraId="499CE0BB" w14:textId="77777777" w:rsidR="0045093D" w:rsidRPr="003159A5" w:rsidRDefault="0045093D" w:rsidP="00EA1CFF">
      <w:pPr>
        <w:widowControl w:val="0"/>
        <w:spacing w:before="0"/>
        <w:jc w:val="left"/>
        <w:rPr>
          <w:rFonts w:eastAsia="Arial"/>
          <w:szCs w:val="24"/>
          <w:lang w:val="pl"/>
        </w:rPr>
      </w:pPr>
      <w:r w:rsidRPr="003159A5">
        <w:rPr>
          <w:szCs w:val="24"/>
        </w:rPr>
        <w:t xml:space="preserve">W pierwszym zdaniu </w:t>
      </w:r>
      <w:r w:rsidRPr="003159A5">
        <w:rPr>
          <w:rFonts w:eastAsia="Arial"/>
          <w:szCs w:val="24"/>
          <w:lang w:val="pl"/>
        </w:rPr>
        <w:t>Subklauzuli 4.12.2 skreśla się wyrazy: „i badania”.</w:t>
      </w:r>
    </w:p>
    <w:p w14:paraId="22665534" w14:textId="77777777" w:rsidR="0045093D" w:rsidRPr="003159A5" w:rsidRDefault="0045093D" w:rsidP="00EA1CFF">
      <w:pPr>
        <w:spacing w:before="0"/>
        <w:rPr>
          <w:b/>
          <w:szCs w:val="24"/>
          <w:highlight w:val="lightGray"/>
        </w:rPr>
      </w:pPr>
    </w:p>
    <w:p w14:paraId="4ADF7B9D" w14:textId="77777777" w:rsidR="0045093D" w:rsidRPr="003159A5" w:rsidRDefault="0045093D" w:rsidP="00EA1CFF">
      <w:pPr>
        <w:spacing w:before="0"/>
        <w:rPr>
          <w:b/>
          <w:szCs w:val="24"/>
          <w:u w:val="single"/>
        </w:rPr>
      </w:pPr>
      <w:proofErr w:type="spellStart"/>
      <w:r w:rsidRPr="003159A5">
        <w:rPr>
          <w:b/>
          <w:szCs w:val="24"/>
        </w:rPr>
        <w:t>Subklauzula</w:t>
      </w:r>
      <w:proofErr w:type="spellEnd"/>
      <w:r w:rsidRPr="003159A5">
        <w:rPr>
          <w:b/>
          <w:szCs w:val="24"/>
        </w:rPr>
        <w:t xml:space="preserve"> 4.12.4  Opóźnienie i/lub Koszt</w:t>
      </w:r>
    </w:p>
    <w:p w14:paraId="7A961A10" w14:textId="77777777" w:rsidR="0045093D" w:rsidRPr="003159A5" w:rsidRDefault="0045093D" w:rsidP="00EA1CFF">
      <w:pPr>
        <w:widowControl w:val="0"/>
        <w:spacing w:before="0"/>
        <w:rPr>
          <w:szCs w:val="24"/>
        </w:rPr>
      </w:pPr>
      <w:r w:rsidRPr="003159A5">
        <w:rPr>
          <w:szCs w:val="24"/>
        </w:rPr>
        <w:t>W Subklauzuli 4.12.4 wprowadza się następujące zmiany:</w:t>
      </w:r>
    </w:p>
    <w:p w14:paraId="6B72C475" w14:textId="77777777" w:rsidR="0045093D" w:rsidRPr="003159A5" w:rsidRDefault="0045093D" w:rsidP="00EA1CFF">
      <w:pPr>
        <w:spacing w:before="0"/>
        <w:rPr>
          <w:szCs w:val="24"/>
        </w:rPr>
      </w:pPr>
    </w:p>
    <w:p w14:paraId="2CE7A508" w14:textId="77777777" w:rsidR="0045093D" w:rsidRPr="000153DC" w:rsidRDefault="0045093D" w:rsidP="00EA1CFF">
      <w:pPr>
        <w:spacing w:before="0"/>
        <w:rPr>
          <w:b/>
          <w:szCs w:val="24"/>
        </w:rPr>
      </w:pPr>
      <w:r w:rsidRPr="000153DC">
        <w:rPr>
          <w:szCs w:val="24"/>
        </w:rPr>
        <w:t>W Subklauzuli 4.12.4 usunięto treść: „Subklauzuli 20.2 [</w:t>
      </w:r>
      <w:r w:rsidRPr="000153DC">
        <w:rPr>
          <w:i/>
          <w:szCs w:val="24"/>
        </w:rPr>
        <w:t xml:space="preserve">Roszczenia o Płatność i/lub </w:t>
      </w:r>
      <w:proofErr w:type="spellStart"/>
      <w:r w:rsidRPr="000153DC">
        <w:rPr>
          <w:i/>
          <w:szCs w:val="24"/>
        </w:rPr>
        <w:t>PCnU</w:t>
      </w:r>
      <w:proofErr w:type="spellEnd"/>
      <w:r w:rsidRPr="000153DC">
        <w:rPr>
          <w:szCs w:val="24"/>
        </w:rPr>
        <w:t>]” i zastąpiono następująca treścią: „Subklauzuli 20.1 [</w:t>
      </w:r>
      <w:r w:rsidRPr="000153DC">
        <w:rPr>
          <w:rStyle w:val="TeksttreciKursywa"/>
          <w:rFonts w:ascii="Times New Roman" w:hAnsi="Times New Roman" w:cs="Times New Roman"/>
          <w:color w:val="auto"/>
          <w:sz w:val="24"/>
          <w:szCs w:val="24"/>
        </w:rPr>
        <w:t>Roszczenia Wykonawcy</w:t>
      </w:r>
      <w:r w:rsidRPr="000153DC">
        <w:rPr>
          <w:szCs w:val="24"/>
        </w:rPr>
        <w:t>]”.</w:t>
      </w:r>
    </w:p>
    <w:p w14:paraId="4DB2E65E" w14:textId="77777777" w:rsidR="0045093D" w:rsidRPr="003159A5" w:rsidRDefault="0045093D" w:rsidP="00EA1CFF">
      <w:pPr>
        <w:spacing w:before="0"/>
        <w:rPr>
          <w:b/>
          <w:szCs w:val="24"/>
        </w:rPr>
      </w:pPr>
    </w:p>
    <w:p w14:paraId="633C8268" w14:textId="51AC3768" w:rsidR="0045093D" w:rsidRPr="003159A5" w:rsidRDefault="0045093D" w:rsidP="00EA1CFF">
      <w:pPr>
        <w:spacing w:before="0"/>
        <w:rPr>
          <w:b/>
          <w:szCs w:val="24"/>
          <w:u w:val="single"/>
        </w:rPr>
      </w:pPr>
      <w:proofErr w:type="spellStart"/>
      <w:r w:rsidRPr="003159A5">
        <w:rPr>
          <w:b/>
          <w:szCs w:val="24"/>
        </w:rPr>
        <w:t>Subklauzula</w:t>
      </w:r>
      <w:proofErr w:type="spellEnd"/>
      <w:r w:rsidRPr="003159A5">
        <w:rPr>
          <w:b/>
          <w:szCs w:val="24"/>
        </w:rPr>
        <w:t xml:space="preserve"> 4.12.5  </w:t>
      </w:r>
      <w:r w:rsidR="00E00CAF" w:rsidRPr="003159A5">
        <w:rPr>
          <w:b/>
          <w:szCs w:val="24"/>
        </w:rPr>
        <w:t>Uzgodnienie lub określenie o</w:t>
      </w:r>
      <w:r w:rsidRPr="003159A5">
        <w:rPr>
          <w:b/>
          <w:szCs w:val="24"/>
        </w:rPr>
        <w:t>późnieni</w:t>
      </w:r>
      <w:r w:rsidR="00E00CAF" w:rsidRPr="003159A5">
        <w:rPr>
          <w:b/>
          <w:szCs w:val="24"/>
        </w:rPr>
        <w:t>a</w:t>
      </w:r>
      <w:r w:rsidRPr="003159A5">
        <w:rPr>
          <w:b/>
          <w:szCs w:val="24"/>
        </w:rPr>
        <w:t xml:space="preserve"> i/lub Koszt</w:t>
      </w:r>
    </w:p>
    <w:p w14:paraId="2363BCF4" w14:textId="77777777" w:rsidR="0045093D" w:rsidRPr="003159A5" w:rsidRDefault="0045093D" w:rsidP="00EA1CFF">
      <w:pPr>
        <w:widowControl w:val="0"/>
        <w:spacing w:before="0"/>
        <w:rPr>
          <w:szCs w:val="24"/>
        </w:rPr>
      </w:pPr>
      <w:r w:rsidRPr="003159A5">
        <w:rPr>
          <w:szCs w:val="24"/>
        </w:rPr>
        <w:t>W Subklauzuli 4.12.5 wprowadza się następujące zmiany:</w:t>
      </w:r>
    </w:p>
    <w:p w14:paraId="4454A911" w14:textId="77777777" w:rsidR="0045093D" w:rsidRPr="003159A5" w:rsidRDefault="0045093D" w:rsidP="00EA1CFF">
      <w:pPr>
        <w:spacing w:before="0"/>
        <w:rPr>
          <w:szCs w:val="24"/>
        </w:rPr>
      </w:pPr>
    </w:p>
    <w:p w14:paraId="7EE6D580" w14:textId="77777777" w:rsidR="0045093D" w:rsidRPr="003159A5" w:rsidRDefault="0045093D" w:rsidP="00EA1CFF">
      <w:pPr>
        <w:spacing w:before="0"/>
        <w:rPr>
          <w:szCs w:val="24"/>
        </w:rPr>
      </w:pPr>
      <w:r w:rsidRPr="003159A5">
        <w:rPr>
          <w:szCs w:val="24"/>
        </w:rPr>
        <w:t xml:space="preserve">W pierwszym akapicie Subklauzuli 4.12.5 </w:t>
      </w:r>
      <w:r w:rsidRPr="000153DC">
        <w:rPr>
          <w:szCs w:val="24"/>
        </w:rPr>
        <w:t>usunięto treść: „na podstawie Subklauzuli 20.2.5 [</w:t>
      </w:r>
      <w:r w:rsidRPr="000153DC">
        <w:rPr>
          <w:i/>
          <w:szCs w:val="24"/>
        </w:rPr>
        <w:t>Uzgodnienie lub określenie</w:t>
      </w:r>
      <w:r w:rsidRPr="000153DC">
        <w:rPr>
          <w:szCs w:val="24"/>
        </w:rPr>
        <w:t>]”.</w:t>
      </w:r>
    </w:p>
    <w:p w14:paraId="78999804" w14:textId="77777777" w:rsidR="0045093D" w:rsidRPr="003159A5" w:rsidRDefault="0045093D" w:rsidP="00EA1CFF">
      <w:pPr>
        <w:spacing w:before="0"/>
        <w:rPr>
          <w:szCs w:val="24"/>
        </w:rPr>
      </w:pPr>
      <w:r w:rsidRPr="003159A5">
        <w:rPr>
          <w:szCs w:val="24"/>
        </w:rPr>
        <w:t xml:space="preserve">W drugim akapicie  w ostatnim zdaniu Subklauzuli 4.12.5 usunięto wyraz: „może”. </w:t>
      </w:r>
    </w:p>
    <w:p w14:paraId="3769CFDC" w14:textId="77777777" w:rsidR="0045093D" w:rsidRPr="003159A5" w:rsidRDefault="0045093D" w:rsidP="00EA1CFF">
      <w:pPr>
        <w:spacing w:before="0"/>
        <w:rPr>
          <w:b/>
          <w:szCs w:val="24"/>
          <w:highlight w:val="lightGray"/>
        </w:rPr>
      </w:pPr>
      <w:r w:rsidRPr="003159A5">
        <w:rPr>
          <w:szCs w:val="24"/>
        </w:rPr>
        <w:t>W trzecim akapicie Subklauzuli 4.12.5 usunięto treść: „</w:t>
      </w:r>
      <w:r w:rsidRPr="000153DC">
        <w:rPr>
          <w:szCs w:val="24"/>
        </w:rPr>
        <w:t>Subklauzuli 20.2.4</w:t>
      </w:r>
      <w:r w:rsidRPr="000153DC">
        <w:rPr>
          <w:rStyle w:val="TeksttreciKursywa"/>
          <w:rFonts w:ascii="Times New Roman" w:hAnsi="Times New Roman" w:cs="Times New Roman"/>
          <w:color w:val="auto"/>
          <w:sz w:val="24"/>
          <w:szCs w:val="24"/>
        </w:rPr>
        <w:t xml:space="preserve"> [Pełne szczegółowe Roszczenie]” i zastąpiono treścią: </w:t>
      </w:r>
      <w:r w:rsidRPr="000153DC">
        <w:rPr>
          <w:szCs w:val="24"/>
        </w:rPr>
        <w:t>: „Subklauzuli 20.1 [</w:t>
      </w:r>
      <w:r w:rsidRPr="000153DC">
        <w:rPr>
          <w:rStyle w:val="TeksttreciKursywa"/>
          <w:rFonts w:ascii="Times New Roman" w:hAnsi="Times New Roman" w:cs="Times New Roman"/>
          <w:color w:val="auto"/>
          <w:sz w:val="24"/>
          <w:szCs w:val="24"/>
        </w:rPr>
        <w:t>Roszczenia Wykonawcy</w:t>
      </w:r>
      <w:r w:rsidRPr="000153DC">
        <w:rPr>
          <w:szCs w:val="24"/>
        </w:rPr>
        <w:t>]</w:t>
      </w:r>
      <w:r w:rsidRPr="003159A5">
        <w:rPr>
          <w:szCs w:val="24"/>
        </w:rPr>
        <w:t>”.</w:t>
      </w:r>
    </w:p>
    <w:p w14:paraId="1A2695B4" w14:textId="77777777" w:rsidR="0045093D" w:rsidRPr="003159A5" w:rsidRDefault="0045093D" w:rsidP="00EA1CFF">
      <w:pPr>
        <w:spacing w:before="0"/>
        <w:jc w:val="left"/>
        <w:rPr>
          <w:b/>
          <w:bCs/>
          <w:szCs w:val="24"/>
          <w:highlight w:val="lightGray"/>
        </w:rPr>
      </w:pPr>
      <w:bookmarkStart w:id="39" w:name="_Toc180854617"/>
      <w:bookmarkEnd w:id="37"/>
      <w:bookmarkEnd w:id="38"/>
    </w:p>
    <w:p w14:paraId="5549DC8D" w14:textId="77777777" w:rsidR="0045093D" w:rsidRPr="003159A5" w:rsidRDefault="0045093D" w:rsidP="00EA1CFF">
      <w:pPr>
        <w:spacing w:before="0"/>
        <w:jc w:val="left"/>
        <w:rPr>
          <w:b/>
          <w:bCs/>
          <w:szCs w:val="24"/>
        </w:rPr>
      </w:pPr>
      <w:proofErr w:type="spellStart"/>
      <w:r w:rsidRPr="003159A5">
        <w:rPr>
          <w:b/>
          <w:bCs/>
          <w:szCs w:val="24"/>
        </w:rPr>
        <w:t>Subklauzula</w:t>
      </w:r>
      <w:proofErr w:type="spellEnd"/>
      <w:r w:rsidRPr="003159A5">
        <w:rPr>
          <w:b/>
          <w:bCs/>
          <w:szCs w:val="24"/>
        </w:rPr>
        <w:t xml:space="preserve"> 4.15 Drogi dojazdowe</w:t>
      </w:r>
    </w:p>
    <w:p w14:paraId="0D9EF5FA" w14:textId="77777777" w:rsidR="0045093D" w:rsidRPr="003159A5" w:rsidRDefault="0045093D" w:rsidP="00EA1CFF">
      <w:pPr>
        <w:pStyle w:val="A"/>
        <w:keepNext w:val="0"/>
        <w:tabs>
          <w:tab w:val="left" w:pos="851"/>
        </w:tabs>
        <w:spacing w:before="0" w:line="240" w:lineRule="auto"/>
        <w:ind w:left="0" w:firstLine="0"/>
        <w:rPr>
          <w:szCs w:val="24"/>
          <w:lang w:val="pl-PL"/>
        </w:rPr>
      </w:pPr>
      <w:r w:rsidRPr="003159A5">
        <w:rPr>
          <w:szCs w:val="24"/>
          <w:lang w:val="pl-PL"/>
        </w:rPr>
        <w:t>W Subklauzuli 4.15 wprowadza się następujące zmiany:</w:t>
      </w:r>
    </w:p>
    <w:p w14:paraId="3F0DCD31" w14:textId="77777777" w:rsidR="0045093D" w:rsidRPr="003159A5" w:rsidRDefault="0045093D" w:rsidP="00EA1CFF">
      <w:pPr>
        <w:spacing w:before="0"/>
        <w:rPr>
          <w:bCs/>
          <w:iCs/>
          <w:szCs w:val="24"/>
        </w:rPr>
      </w:pPr>
    </w:p>
    <w:p w14:paraId="0F85A134" w14:textId="77777777" w:rsidR="0045093D" w:rsidRPr="003159A5" w:rsidRDefault="0045093D" w:rsidP="00EA1CFF">
      <w:pPr>
        <w:pStyle w:val="Tekstpodstawowywcity"/>
        <w:spacing w:before="0" w:line="240" w:lineRule="auto"/>
        <w:ind w:left="0"/>
        <w:rPr>
          <w:sz w:val="24"/>
          <w:szCs w:val="24"/>
        </w:rPr>
      </w:pPr>
      <w:r w:rsidRPr="003159A5">
        <w:rPr>
          <w:sz w:val="24"/>
          <w:szCs w:val="24"/>
        </w:rPr>
        <w:t xml:space="preserve">W </w:t>
      </w:r>
      <w:r w:rsidRPr="003159A5">
        <w:rPr>
          <w:bCs/>
          <w:iCs/>
          <w:sz w:val="24"/>
          <w:szCs w:val="24"/>
        </w:rPr>
        <w:t xml:space="preserve">drugim akapicie po podpunkcie (e) dodaje się </w:t>
      </w:r>
      <w:r w:rsidRPr="003159A5">
        <w:rPr>
          <w:sz w:val="24"/>
          <w:szCs w:val="24"/>
        </w:rPr>
        <w:t xml:space="preserve"> podpunkt (f) </w:t>
      </w:r>
      <w:r w:rsidRPr="003159A5">
        <w:rPr>
          <w:snapToGrid w:val="0"/>
          <w:sz w:val="24"/>
          <w:szCs w:val="24"/>
        </w:rPr>
        <w:t>o następującej treści</w:t>
      </w:r>
      <w:r w:rsidRPr="003159A5">
        <w:rPr>
          <w:sz w:val="24"/>
          <w:szCs w:val="24"/>
        </w:rPr>
        <w:t>:</w:t>
      </w:r>
    </w:p>
    <w:p w14:paraId="14860303" w14:textId="27DEDD9E" w:rsidR="0045093D" w:rsidRPr="003159A5" w:rsidRDefault="0045093D" w:rsidP="00EA1CFF">
      <w:pPr>
        <w:spacing w:before="0"/>
        <w:rPr>
          <w:szCs w:val="24"/>
        </w:rPr>
      </w:pPr>
      <w:r w:rsidRPr="003159A5">
        <w:rPr>
          <w:szCs w:val="24"/>
        </w:rPr>
        <w:lastRenderedPageBreak/>
        <w:t xml:space="preserve">(f) </w:t>
      </w:r>
      <w:r w:rsidRPr="00594EED">
        <w:rPr>
          <w:szCs w:val="24"/>
        </w:rPr>
        <w:t xml:space="preserve">Wykonawca, zobowiązany jest do przeprowadzenia oceny stanu technicznego istniejących dróg publicznych znajdujących się w najbliższym otoczeniu inwestycji oraz </w:t>
      </w:r>
      <w:r w:rsidRPr="00594EED">
        <w:rPr>
          <w:szCs w:val="24"/>
        </w:rPr>
        <w:br/>
        <w:t>w dalszej odległości które są wykorzystywane do transportu technologicznego przed rozpoczęciem Robót i po ich zakończeniu. Wykonawca będzie mógł transportować Materiały i wyposażenie wyłącznie po drogach, których stan został zinwentaryzowany w powyższy sposób</w:t>
      </w:r>
      <w:r w:rsidR="002A10AF">
        <w:rPr>
          <w:szCs w:val="24"/>
        </w:rPr>
        <w:t xml:space="preserve"> i po uzyskaniu przez Wykonawcę wszelkich niezbędnych uzgodnień i pozwoleń od zarządców dróg</w:t>
      </w:r>
      <w:r w:rsidRPr="003159A5">
        <w:rPr>
          <w:szCs w:val="24"/>
        </w:rPr>
        <w:t xml:space="preserve">. </w:t>
      </w:r>
    </w:p>
    <w:p w14:paraId="742E49A0" w14:textId="77777777" w:rsidR="0045093D" w:rsidRPr="003159A5" w:rsidRDefault="0045093D" w:rsidP="00EA1CFF">
      <w:pPr>
        <w:tabs>
          <w:tab w:val="left" w:pos="4536"/>
          <w:tab w:val="left" w:pos="9072"/>
        </w:tabs>
        <w:spacing w:before="0"/>
        <w:rPr>
          <w:rFonts w:eastAsia="Arial"/>
          <w:szCs w:val="24"/>
        </w:rPr>
      </w:pPr>
    </w:p>
    <w:p w14:paraId="2ECB8087" w14:textId="77777777" w:rsidR="0045093D" w:rsidRPr="003159A5" w:rsidRDefault="0045093D" w:rsidP="00EA1CFF">
      <w:pPr>
        <w:tabs>
          <w:tab w:val="left" w:pos="4536"/>
          <w:tab w:val="left" w:pos="9072"/>
        </w:tabs>
        <w:spacing w:before="0"/>
        <w:rPr>
          <w:rFonts w:eastAsia="Arial"/>
          <w:szCs w:val="24"/>
        </w:rPr>
      </w:pPr>
      <w:r w:rsidRPr="003159A5">
        <w:rPr>
          <w:rFonts w:eastAsia="Arial"/>
          <w:szCs w:val="24"/>
        </w:rPr>
        <w:t>Usunięto treść ostatniego akapitu Subklauzuli 4.15.</w:t>
      </w:r>
    </w:p>
    <w:p w14:paraId="500E8931" w14:textId="77777777" w:rsidR="0045093D" w:rsidRPr="003159A5" w:rsidRDefault="0045093D" w:rsidP="00EA1CFF">
      <w:pPr>
        <w:spacing w:before="0"/>
        <w:jc w:val="left"/>
        <w:rPr>
          <w:b/>
          <w:bCs/>
          <w:szCs w:val="24"/>
          <w:highlight w:val="lightGray"/>
        </w:rPr>
      </w:pPr>
    </w:p>
    <w:p w14:paraId="58B207F2" w14:textId="77777777" w:rsidR="0045093D" w:rsidRPr="003159A5" w:rsidRDefault="0045093D" w:rsidP="00EA1CFF">
      <w:pPr>
        <w:spacing w:before="0"/>
        <w:jc w:val="left"/>
        <w:rPr>
          <w:b/>
          <w:szCs w:val="24"/>
          <w:u w:val="single"/>
        </w:rPr>
      </w:pPr>
      <w:proofErr w:type="spellStart"/>
      <w:r w:rsidRPr="003159A5">
        <w:rPr>
          <w:b/>
          <w:bCs/>
          <w:szCs w:val="24"/>
        </w:rPr>
        <w:t>Subklauzula</w:t>
      </w:r>
      <w:proofErr w:type="spellEnd"/>
      <w:r w:rsidRPr="003159A5">
        <w:rPr>
          <w:b/>
          <w:bCs/>
          <w:szCs w:val="24"/>
        </w:rPr>
        <w:t xml:space="preserve"> 4.18 Ochrona środowiska</w:t>
      </w:r>
      <w:bookmarkEnd w:id="39"/>
      <w:r w:rsidRPr="003159A5">
        <w:rPr>
          <w:b/>
          <w:bCs/>
          <w:szCs w:val="24"/>
        </w:rPr>
        <w:t xml:space="preserve"> </w:t>
      </w:r>
    </w:p>
    <w:p w14:paraId="40E7C560" w14:textId="77777777" w:rsidR="0045093D" w:rsidRPr="003159A5" w:rsidRDefault="0045093D" w:rsidP="00EA1CFF">
      <w:pPr>
        <w:pStyle w:val="A"/>
        <w:keepNext w:val="0"/>
        <w:tabs>
          <w:tab w:val="left" w:pos="851"/>
        </w:tabs>
        <w:spacing w:before="0" w:line="240" w:lineRule="auto"/>
        <w:ind w:left="0" w:firstLine="0"/>
        <w:rPr>
          <w:szCs w:val="24"/>
          <w:lang w:val="pl-PL"/>
        </w:rPr>
      </w:pPr>
      <w:r w:rsidRPr="003159A5">
        <w:rPr>
          <w:szCs w:val="24"/>
          <w:lang w:val="pl-PL"/>
        </w:rPr>
        <w:t>W Subklauzuli 4.18 wprowadza się następujące zmiany:</w:t>
      </w:r>
    </w:p>
    <w:p w14:paraId="168BD463" w14:textId="77777777" w:rsidR="0045093D" w:rsidRPr="003159A5" w:rsidRDefault="0045093D" w:rsidP="00EA1CFF">
      <w:pPr>
        <w:pStyle w:val="A"/>
        <w:keepNext w:val="0"/>
        <w:tabs>
          <w:tab w:val="left" w:pos="851"/>
        </w:tabs>
        <w:spacing w:before="0" w:line="240" w:lineRule="auto"/>
        <w:ind w:left="0" w:firstLine="0"/>
        <w:rPr>
          <w:szCs w:val="24"/>
          <w:lang w:val="pl-PL"/>
        </w:rPr>
      </w:pPr>
      <w:r w:rsidRPr="003159A5">
        <w:rPr>
          <w:szCs w:val="24"/>
          <w:lang w:val="pl-PL"/>
        </w:rPr>
        <w:t>Na końcu Subklauzuli 4.18 dodaje się następującą treść:</w:t>
      </w:r>
    </w:p>
    <w:p w14:paraId="0D5F8BA5" w14:textId="77777777" w:rsidR="0045093D" w:rsidRPr="003159A5" w:rsidRDefault="0045093D" w:rsidP="00EA1CFF">
      <w:pPr>
        <w:widowControl w:val="0"/>
        <w:spacing w:before="0"/>
        <w:rPr>
          <w:szCs w:val="24"/>
        </w:rPr>
      </w:pPr>
      <w:r w:rsidRPr="003159A5">
        <w:rPr>
          <w:szCs w:val="24"/>
        </w:rPr>
        <w:t>Wykonawca jest zobowiązany uzyskać wszelkie uzgodnienia i pozwolenia na wywóz nieczystości stałych i płynnych oraz bezpieczne, prawidłowe odprowadzanie ścieków, substancji ropopochodnych oraz wód gruntowych i opadowych z całego Placu Budowy, lub miejsc związanych z prowadzeniem Robót, tak aby ani Roboty, ani ich otoczenie nie zostały uszkodzone.</w:t>
      </w:r>
    </w:p>
    <w:p w14:paraId="257CFCD4" w14:textId="00E85CB5" w:rsidR="0045093D" w:rsidRPr="003159A5" w:rsidRDefault="0045093D" w:rsidP="00EA1CFF">
      <w:pPr>
        <w:pStyle w:val="A"/>
        <w:keepNext w:val="0"/>
        <w:spacing w:before="0" w:line="240" w:lineRule="auto"/>
        <w:ind w:left="0" w:firstLine="0"/>
        <w:rPr>
          <w:szCs w:val="24"/>
          <w:lang w:val="pl-PL"/>
        </w:rPr>
      </w:pPr>
      <w:r w:rsidRPr="003159A5">
        <w:rPr>
          <w:szCs w:val="24"/>
          <w:lang w:val="pl-PL"/>
        </w:rPr>
        <w:t xml:space="preserve">Wykonawca zobowiązuje się zwolnić Zamawiającego oraz wziąć odpowiedzialność </w:t>
      </w:r>
      <w:r w:rsidRPr="003159A5">
        <w:rPr>
          <w:szCs w:val="24"/>
          <w:lang w:val="pl-PL"/>
        </w:rPr>
        <w:br/>
        <w:t>za zobowiązania prywatnoprawne oraz publicznoprawne, które mogą obciążać Zamawiającego z powodu naruszenia przez Wykonawcę przepisów z zakresu ochrony środowiska naturalnego, a gdyby zwolnienie Zamawiającego z obowiązku świadczenia</w:t>
      </w:r>
      <w:r w:rsidR="00F534F0">
        <w:rPr>
          <w:szCs w:val="24"/>
          <w:lang w:val="pl-PL"/>
        </w:rPr>
        <w:t xml:space="preserve"> </w:t>
      </w:r>
      <w:r w:rsidRPr="003159A5">
        <w:rPr>
          <w:szCs w:val="24"/>
          <w:lang w:val="pl-PL"/>
        </w:rPr>
        <w:t>nie było możliwe, Wykonawca zobowiązuje się pokryć wszelkie finansowe skutki jakie wynikną dla Zamawiającego z naruszeń przepisów z zakresu ochrony środowiska w związku z działaniem lub zaniechaniem Wykonawcy.</w:t>
      </w:r>
    </w:p>
    <w:p w14:paraId="46FC1A38" w14:textId="77777777" w:rsidR="0045093D" w:rsidRPr="003159A5" w:rsidRDefault="0045093D" w:rsidP="00EA1CFF">
      <w:pPr>
        <w:spacing w:before="0"/>
        <w:jc w:val="left"/>
        <w:rPr>
          <w:b/>
          <w:szCs w:val="24"/>
          <w:highlight w:val="lightGray"/>
        </w:rPr>
      </w:pPr>
    </w:p>
    <w:p w14:paraId="5086C1F1" w14:textId="77777777" w:rsidR="0045093D" w:rsidRPr="003159A5" w:rsidRDefault="0045093D" w:rsidP="00EA1CFF">
      <w:pPr>
        <w:spacing w:before="0"/>
        <w:jc w:val="left"/>
        <w:rPr>
          <w:b/>
          <w:szCs w:val="24"/>
          <w:u w:val="single"/>
        </w:rPr>
      </w:pPr>
      <w:proofErr w:type="spellStart"/>
      <w:r w:rsidRPr="003159A5">
        <w:rPr>
          <w:b/>
          <w:szCs w:val="24"/>
        </w:rPr>
        <w:t>Subklauzula</w:t>
      </w:r>
      <w:proofErr w:type="spellEnd"/>
      <w:r w:rsidRPr="003159A5">
        <w:rPr>
          <w:b/>
          <w:szCs w:val="24"/>
        </w:rPr>
        <w:t xml:space="preserve"> 4.19  Tymczasowe media</w:t>
      </w:r>
      <w:r w:rsidRPr="003159A5">
        <w:rPr>
          <w:i/>
          <w:szCs w:val="24"/>
        </w:rPr>
        <w:t xml:space="preserve"> </w:t>
      </w:r>
    </w:p>
    <w:p w14:paraId="5CCB0E18" w14:textId="77777777" w:rsidR="0045093D" w:rsidRPr="003159A5" w:rsidRDefault="0045093D" w:rsidP="00EA1CFF">
      <w:pPr>
        <w:widowControl w:val="0"/>
        <w:spacing w:before="0"/>
        <w:rPr>
          <w:snapToGrid w:val="0"/>
          <w:szCs w:val="24"/>
        </w:rPr>
      </w:pPr>
      <w:bookmarkStart w:id="40" w:name="_Toc180854619"/>
      <w:bookmarkStart w:id="41" w:name="_Toc75589470"/>
      <w:r w:rsidRPr="003159A5">
        <w:rPr>
          <w:snapToGrid w:val="0"/>
          <w:szCs w:val="24"/>
        </w:rPr>
        <w:t>Usunięto całą treść Subklauzuli 4.19 i zastąpiono ją następującą treścią:</w:t>
      </w:r>
    </w:p>
    <w:p w14:paraId="74E89CDC" w14:textId="57510D41" w:rsidR="0045093D" w:rsidRPr="003159A5" w:rsidRDefault="0045093D" w:rsidP="00EA1CFF">
      <w:pPr>
        <w:spacing w:before="0"/>
        <w:rPr>
          <w:szCs w:val="24"/>
        </w:rPr>
      </w:pPr>
      <w:r w:rsidRPr="00594EED">
        <w:rPr>
          <w:szCs w:val="24"/>
        </w:rPr>
        <w:t xml:space="preserve">Wykonawca jest zobowiązany własnym staraniem i na własny koszt doprowadzić do Placu Budowy, a następnie ponosić koszty zużycia elektryczności, wody, gazu i innych potrzebnych Wykonawcy mediów lub innych </w:t>
      </w:r>
      <w:proofErr w:type="spellStart"/>
      <w:r w:rsidRPr="00594EED">
        <w:rPr>
          <w:szCs w:val="24"/>
        </w:rPr>
        <w:t>usług.</w:t>
      </w:r>
      <w:r w:rsidR="00594EED">
        <w:rPr>
          <w:szCs w:val="24"/>
        </w:rPr>
        <w:t>Wykonawca</w:t>
      </w:r>
      <w:proofErr w:type="spellEnd"/>
      <w:r w:rsidR="00594EED">
        <w:rPr>
          <w:szCs w:val="24"/>
        </w:rPr>
        <w:t xml:space="preserve"> może korzystać z mediów w dyspozycji Zamawiającego, ale jedynie po wcześniejszym </w:t>
      </w:r>
      <w:proofErr w:type="spellStart"/>
      <w:r w:rsidR="00594EED">
        <w:rPr>
          <w:szCs w:val="24"/>
        </w:rPr>
        <w:t>ustalniu</w:t>
      </w:r>
      <w:proofErr w:type="spellEnd"/>
      <w:r w:rsidR="00594EED">
        <w:rPr>
          <w:szCs w:val="24"/>
        </w:rPr>
        <w:t xml:space="preserve"> z Zamawiającym zasad korzystania z nich w tym w szczególności po </w:t>
      </w:r>
      <w:proofErr w:type="spellStart"/>
      <w:r w:rsidR="00594EED">
        <w:rPr>
          <w:szCs w:val="24"/>
        </w:rPr>
        <w:t>zamonotwaniu</w:t>
      </w:r>
      <w:proofErr w:type="spellEnd"/>
      <w:r w:rsidR="00594EED">
        <w:rPr>
          <w:szCs w:val="24"/>
        </w:rPr>
        <w:t xml:space="preserve"> </w:t>
      </w:r>
      <w:proofErr w:type="spellStart"/>
      <w:r w:rsidR="00594EED">
        <w:rPr>
          <w:szCs w:val="24"/>
        </w:rPr>
        <w:t>stoswnych</w:t>
      </w:r>
      <w:proofErr w:type="spellEnd"/>
      <w:r w:rsidR="00594EED">
        <w:rPr>
          <w:szCs w:val="24"/>
        </w:rPr>
        <w:t xml:space="preserve"> liczników i za wynagrodzeniem dla </w:t>
      </w:r>
      <w:proofErr w:type="spellStart"/>
      <w:r w:rsidR="00594EED">
        <w:rPr>
          <w:szCs w:val="24"/>
        </w:rPr>
        <w:t>Zamawiajacego</w:t>
      </w:r>
      <w:proofErr w:type="spellEnd"/>
      <w:r w:rsidR="00594EED">
        <w:rPr>
          <w:szCs w:val="24"/>
        </w:rPr>
        <w:t xml:space="preserve"> za zużyte media.</w:t>
      </w:r>
    </w:p>
    <w:p w14:paraId="1AD6A494" w14:textId="77777777" w:rsidR="0045093D" w:rsidRPr="003159A5" w:rsidRDefault="0045093D" w:rsidP="00EA1CFF">
      <w:pPr>
        <w:spacing w:before="0"/>
        <w:jc w:val="left"/>
        <w:rPr>
          <w:b/>
          <w:szCs w:val="24"/>
        </w:rPr>
      </w:pPr>
      <w:bookmarkStart w:id="42" w:name="_Toc180854621"/>
      <w:bookmarkEnd w:id="40"/>
    </w:p>
    <w:p w14:paraId="37747099" w14:textId="33B499C4" w:rsidR="0045093D" w:rsidRPr="003159A5" w:rsidRDefault="0045093D" w:rsidP="00EA1CFF">
      <w:pPr>
        <w:spacing w:before="0"/>
        <w:jc w:val="left"/>
        <w:rPr>
          <w:b/>
          <w:szCs w:val="24"/>
        </w:rPr>
      </w:pPr>
      <w:proofErr w:type="spellStart"/>
      <w:r w:rsidRPr="003159A5">
        <w:rPr>
          <w:b/>
          <w:szCs w:val="24"/>
        </w:rPr>
        <w:t>Subklauzula</w:t>
      </w:r>
      <w:proofErr w:type="spellEnd"/>
      <w:r w:rsidRPr="003159A5">
        <w:rPr>
          <w:b/>
          <w:szCs w:val="24"/>
        </w:rPr>
        <w:t xml:space="preserve"> 4.20 Raporty o postępie </w:t>
      </w:r>
      <w:bookmarkEnd w:id="41"/>
      <w:bookmarkEnd w:id="42"/>
      <w:r w:rsidRPr="003159A5">
        <w:rPr>
          <w:b/>
          <w:szCs w:val="24"/>
        </w:rPr>
        <w:t xml:space="preserve">prac </w:t>
      </w:r>
    </w:p>
    <w:p w14:paraId="327BC653" w14:textId="77777777" w:rsidR="001A036A" w:rsidRPr="003159A5" w:rsidRDefault="001A036A" w:rsidP="00EA1CFF">
      <w:pPr>
        <w:spacing w:before="0"/>
        <w:jc w:val="left"/>
        <w:rPr>
          <w:b/>
          <w:szCs w:val="24"/>
        </w:rPr>
      </w:pPr>
    </w:p>
    <w:p w14:paraId="5F1F0146" w14:textId="0E2C55BA" w:rsidR="001A036A" w:rsidRPr="003159A5" w:rsidRDefault="001A036A" w:rsidP="00EA1CFF">
      <w:pPr>
        <w:tabs>
          <w:tab w:val="left" w:pos="0"/>
        </w:tabs>
        <w:spacing w:before="0" w:afterLines="40" w:after="96"/>
        <w:rPr>
          <w:i/>
          <w:szCs w:val="24"/>
          <w:highlight w:val="lightGray"/>
          <w:lang w:eastAsia="en-US"/>
        </w:rPr>
      </w:pPr>
      <w:r w:rsidRPr="00CB736C">
        <w:rPr>
          <w:i/>
          <w:szCs w:val="24"/>
          <w:lang w:eastAsia="en-US"/>
        </w:rPr>
        <w:t xml:space="preserve">Usunięto dotychczasowy nagłówek </w:t>
      </w:r>
      <w:proofErr w:type="spellStart"/>
      <w:r w:rsidRPr="00CB736C">
        <w:rPr>
          <w:i/>
          <w:szCs w:val="24"/>
          <w:lang w:eastAsia="en-US"/>
        </w:rPr>
        <w:t>Subklauzuli</w:t>
      </w:r>
      <w:proofErr w:type="spellEnd"/>
      <w:r w:rsidRPr="00CB736C">
        <w:rPr>
          <w:i/>
          <w:szCs w:val="24"/>
          <w:lang w:eastAsia="en-US"/>
        </w:rPr>
        <w:t xml:space="preserve"> 4.20 w brzmieniu „</w:t>
      </w:r>
      <w:r w:rsidRPr="003159A5">
        <w:rPr>
          <w:i/>
          <w:szCs w:val="24"/>
        </w:rPr>
        <w:t xml:space="preserve"> </w:t>
      </w:r>
      <w:r w:rsidRPr="00CB736C">
        <w:rPr>
          <w:i/>
          <w:szCs w:val="24"/>
          <w:lang w:eastAsia="en-US"/>
        </w:rPr>
        <w:t>Raporty o postępie prac” i zastąpiono go następującym: „</w:t>
      </w:r>
      <w:proofErr w:type="spellStart"/>
      <w:r w:rsidRPr="00CB736C">
        <w:rPr>
          <w:i/>
          <w:szCs w:val="24"/>
          <w:lang w:eastAsia="en-US"/>
        </w:rPr>
        <w:t>Subklauzula</w:t>
      </w:r>
      <w:proofErr w:type="spellEnd"/>
      <w:r w:rsidRPr="00CB736C">
        <w:rPr>
          <w:i/>
          <w:szCs w:val="24"/>
          <w:lang w:eastAsia="en-US"/>
        </w:rPr>
        <w:t xml:space="preserve"> 4.20 Raporty o </w:t>
      </w:r>
      <w:r w:rsidR="008C2EFF" w:rsidRPr="00CB736C">
        <w:rPr>
          <w:i/>
          <w:szCs w:val="24"/>
          <w:lang w:eastAsia="en-US"/>
        </w:rPr>
        <w:t>postępie prac i Robót</w:t>
      </w:r>
      <w:r w:rsidRPr="00CB736C">
        <w:rPr>
          <w:i/>
          <w:szCs w:val="24"/>
          <w:lang w:eastAsia="en-US"/>
        </w:rPr>
        <w:t>”.</w:t>
      </w:r>
    </w:p>
    <w:p w14:paraId="4380D0BE" w14:textId="77777777" w:rsidR="001A036A" w:rsidRPr="003159A5" w:rsidRDefault="001A036A" w:rsidP="00EA1CFF">
      <w:pPr>
        <w:spacing w:before="0"/>
        <w:jc w:val="left"/>
        <w:rPr>
          <w:b/>
          <w:szCs w:val="24"/>
        </w:rPr>
      </w:pPr>
    </w:p>
    <w:p w14:paraId="3FD4DB98" w14:textId="77777777" w:rsidR="001A036A" w:rsidRPr="003159A5" w:rsidRDefault="001A036A" w:rsidP="00EA1CFF">
      <w:pPr>
        <w:spacing w:before="0"/>
        <w:jc w:val="left"/>
        <w:rPr>
          <w:b/>
          <w:szCs w:val="24"/>
        </w:rPr>
      </w:pPr>
      <w:proofErr w:type="spellStart"/>
      <w:r w:rsidRPr="003159A5">
        <w:rPr>
          <w:b/>
          <w:szCs w:val="24"/>
        </w:rPr>
        <w:t>Subklauzula</w:t>
      </w:r>
      <w:proofErr w:type="spellEnd"/>
      <w:r w:rsidRPr="003159A5">
        <w:rPr>
          <w:b/>
          <w:szCs w:val="24"/>
        </w:rPr>
        <w:t xml:space="preserve"> 4.20 Raporty o postępie prac i Robót</w:t>
      </w:r>
    </w:p>
    <w:p w14:paraId="37D2E19E" w14:textId="77777777" w:rsidR="001A036A" w:rsidRPr="003159A5" w:rsidRDefault="001A036A" w:rsidP="00EA1CFF">
      <w:pPr>
        <w:spacing w:before="0"/>
        <w:jc w:val="left"/>
        <w:rPr>
          <w:b/>
          <w:szCs w:val="24"/>
        </w:rPr>
      </w:pPr>
    </w:p>
    <w:p w14:paraId="09106538" w14:textId="77777777" w:rsidR="0045093D" w:rsidRPr="003159A5" w:rsidRDefault="0045093D" w:rsidP="00EA1CFF">
      <w:pPr>
        <w:spacing w:before="0"/>
        <w:rPr>
          <w:szCs w:val="24"/>
        </w:rPr>
      </w:pPr>
      <w:r w:rsidRPr="003159A5">
        <w:rPr>
          <w:szCs w:val="24"/>
        </w:rPr>
        <w:t>W Subklauzuli 4.20 wprowadza się następujące zmiany:</w:t>
      </w:r>
    </w:p>
    <w:p w14:paraId="5507BB55" w14:textId="77777777" w:rsidR="0045093D" w:rsidRPr="003159A5" w:rsidRDefault="0045093D" w:rsidP="00EA1CFF">
      <w:pPr>
        <w:spacing w:before="0"/>
        <w:rPr>
          <w:szCs w:val="24"/>
        </w:rPr>
      </w:pPr>
      <w:r w:rsidRPr="003159A5">
        <w:rPr>
          <w:szCs w:val="24"/>
        </w:rPr>
        <w:t xml:space="preserve">Usunięto całą treść pierwszego akapitu Subklauzuli 4.20 i zastąpiono ją następującą treścią: </w:t>
      </w:r>
    </w:p>
    <w:p w14:paraId="24AA893E" w14:textId="108CFFFA" w:rsidR="0045093D" w:rsidRPr="003159A5" w:rsidRDefault="0045093D" w:rsidP="00EA1CFF">
      <w:pPr>
        <w:pStyle w:val="Tekstpodstawowywcity"/>
        <w:spacing w:before="0" w:line="240" w:lineRule="auto"/>
        <w:ind w:left="0"/>
        <w:rPr>
          <w:sz w:val="24"/>
          <w:szCs w:val="24"/>
        </w:rPr>
      </w:pPr>
      <w:r w:rsidRPr="003159A5">
        <w:rPr>
          <w:sz w:val="24"/>
          <w:szCs w:val="24"/>
        </w:rPr>
        <w:t xml:space="preserve">Tygodniowe oraz </w:t>
      </w:r>
      <w:r w:rsidR="00E32F8C" w:rsidRPr="003159A5">
        <w:rPr>
          <w:sz w:val="24"/>
          <w:szCs w:val="24"/>
        </w:rPr>
        <w:t>m</w:t>
      </w:r>
      <w:r w:rsidRPr="003159A5">
        <w:rPr>
          <w:sz w:val="24"/>
          <w:szCs w:val="24"/>
        </w:rPr>
        <w:t xml:space="preserve">iesięczne </w:t>
      </w:r>
      <w:r w:rsidR="00E32F8C" w:rsidRPr="003159A5">
        <w:rPr>
          <w:sz w:val="24"/>
          <w:szCs w:val="24"/>
        </w:rPr>
        <w:t>r</w:t>
      </w:r>
      <w:r w:rsidRPr="003159A5">
        <w:rPr>
          <w:sz w:val="24"/>
          <w:szCs w:val="24"/>
        </w:rPr>
        <w:t xml:space="preserve">aporty o postępie prac i Robót będą przygotowane przez Wykonawcę </w:t>
      </w:r>
      <w:r w:rsidRPr="00594EED">
        <w:rPr>
          <w:sz w:val="24"/>
          <w:szCs w:val="24"/>
        </w:rPr>
        <w:t>według wzoru opracowanego przez Inżyniera</w:t>
      </w:r>
      <w:r w:rsidRPr="003159A5">
        <w:rPr>
          <w:sz w:val="24"/>
          <w:szCs w:val="24"/>
        </w:rPr>
        <w:t xml:space="preserve"> i przedkładane Inżynierowi oraz Zamawiającemu w następujących terminach i formie:</w:t>
      </w:r>
    </w:p>
    <w:p w14:paraId="3D5FCF70" w14:textId="55F4920D" w:rsidR="0045093D" w:rsidRPr="003159A5" w:rsidRDefault="0045093D" w:rsidP="00EA1CFF">
      <w:pPr>
        <w:pStyle w:val="Tekstpodstawowywcity"/>
        <w:spacing w:before="0" w:line="240" w:lineRule="auto"/>
        <w:ind w:left="426"/>
        <w:rPr>
          <w:sz w:val="24"/>
          <w:szCs w:val="24"/>
        </w:rPr>
      </w:pPr>
      <w:r w:rsidRPr="003159A5">
        <w:rPr>
          <w:sz w:val="24"/>
          <w:szCs w:val="24"/>
        </w:rPr>
        <w:t xml:space="preserve">(i) </w:t>
      </w:r>
      <w:r w:rsidR="00E32F8C" w:rsidRPr="003159A5">
        <w:rPr>
          <w:sz w:val="24"/>
          <w:szCs w:val="24"/>
        </w:rPr>
        <w:t>t</w:t>
      </w:r>
      <w:r w:rsidRPr="003159A5">
        <w:rPr>
          <w:sz w:val="24"/>
          <w:szCs w:val="24"/>
        </w:rPr>
        <w:t xml:space="preserve">ygodniowe </w:t>
      </w:r>
      <w:r w:rsidR="00E32F8C" w:rsidRPr="003159A5">
        <w:rPr>
          <w:sz w:val="24"/>
          <w:szCs w:val="24"/>
        </w:rPr>
        <w:t>r</w:t>
      </w:r>
      <w:r w:rsidRPr="003159A5">
        <w:rPr>
          <w:sz w:val="24"/>
          <w:szCs w:val="24"/>
        </w:rPr>
        <w:t xml:space="preserve">aporty – należy przekazać e-mailem w dniu następnym po okresie, którego dany raport dotyczy (nie wymaga się przesyłania </w:t>
      </w:r>
      <w:r w:rsidR="00E32F8C" w:rsidRPr="003159A5">
        <w:rPr>
          <w:sz w:val="24"/>
          <w:szCs w:val="24"/>
        </w:rPr>
        <w:t>t</w:t>
      </w:r>
      <w:r w:rsidRPr="003159A5">
        <w:rPr>
          <w:sz w:val="24"/>
          <w:szCs w:val="24"/>
        </w:rPr>
        <w:t xml:space="preserve">ygodniowych </w:t>
      </w:r>
      <w:r w:rsidR="00E32F8C" w:rsidRPr="003159A5">
        <w:rPr>
          <w:sz w:val="24"/>
          <w:szCs w:val="24"/>
        </w:rPr>
        <w:t>r</w:t>
      </w:r>
      <w:r w:rsidRPr="003159A5">
        <w:rPr>
          <w:sz w:val="24"/>
          <w:szCs w:val="24"/>
        </w:rPr>
        <w:t xml:space="preserve">aportów </w:t>
      </w:r>
      <w:r w:rsidR="00450771" w:rsidRPr="003159A5">
        <w:rPr>
          <w:sz w:val="24"/>
          <w:szCs w:val="24"/>
        </w:rPr>
        <w:br/>
      </w:r>
      <w:r w:rsidRPr="003159A5">
        <w:rPr>
          <w:sz w:val="24"/>
          <w:szCs w:val="24"/>
        </w:rPr>
        <w:t>w formie pisemnej), oraz</w:t>
      </w:r>
    </w:p>
    <w:p w14:paraId="1FA5D335" w14:textId="04955AB5" w:rsidR="0045093D" w:rsidRPr="003159A5" w:rsidRDefault="0045093D" w:rsidP="00EA1CFF">
      <w:pPr>
        <w:pStyle w:val="Tekstpodstawowywcity"/>
        <w:spacing w:before="0" w:line="240" w:lineRule="auto"/>
        <w:ind w:left="426"/>
        <w:rPr>
          <w:sz w:val="24"/>
          <w:szCs w:val="24"/>
        </w:rPr>
      </w:pPr>
      <w:r w:rsidRPr="003159A5">
        <w:rPr>
          <w:sz w:val="24"/>
          <w:szCs w:val="24"/>
        </w:rPr>
        <w:lastRenderedPageBreak/>
        <w:t xml:space="preserve">(ii) </w:t>
      </w:r>
      <w:r w:rsidR="00E32F8C" w:rsidRPr="003159A5">
        <w:rPr>
          <w:sz w:val="24"/>
          <w:szCs w:val="24"/>
        </w:rPr>
        <w:t>m</w:t>
      </w:r>
      <w:r w:rsidRPr="003159A5">
        <w:rPr>
          <w:sz w:val="24"/>
          <w:szCs w:val="24"/>
        </w:rPr>
        <w:t xml:space="preserve">iesięczne </w:t>
      </w:r>
      <w:r w:rsidR="00E32F8C" w:rsidRPr="003159A5">
        <w:rPr>
          <w:sz w:val="24"/>
          <w:szCs w:val="24"/>
        </w:rPr>
        <w:t>r</w:t>
      </w:r>
      <w:r w:rsidRPr="003159A5">
        <w:rPr>
          <w:sz w:val="24"/>
          <w:szCs w:val="24"/>
        </w:rPr>
        <w:t xml:space="preserve">aporty – należy przekazać e-mailem oraz w formie pisemnej w terminie 5 dni od ostatniego dnia okresu, którego dany raport dotyczy, po jednym egzemplarzu dla Inżyniera oraz Zamawiającego. </w:t>
      </w:r>
    </w:p>
    <w:p w14:paraId="37A451BA" w14:textId="34BE264F" w:rsidR="0045093D" w:rsidRPr="003159A5" w:rsidRDefault="0045093D" w:rsidP="00EA1CFF">
      <w:pPr>
        <w:pStyle w:val="Tekstpodstawowywcity"/>
        <w:spacing w:before="0" w:line="240" w:lineRule="auto"/>
        <w:ind w:left="0"/>
        <w:rPr>
          <w:sz w:val="24"/>
          <w:szCs w:val="24"/>
        </w:rPr>
      </w:pPr>
      <w:r w:rsidRPr="003159A5">
        <w:rPr>
          <w:sz w:val="24"/>
          <w:szCs w:val="24"/>
        </w:rPr>
        <w:t xml:space="preserve">W przypadku, gdy Wykonawca rozpocznie Roboty w drugiej połowie miesiąca, wówczas pierwszy </w:t>
      </w:r>
      <w:r w:rsidR="00E32F8C" w:rsidRPr="003159A5">
        <w:rPr>
          <w:sz w:val="24"/>
          <w:szCs w:val="24"/>
        </w:rPr>
        <w:t>m</w:t>
      </w:r>
      <w:r w:rsidRPr="003159A5">
        <w:rPr>
          <w:sz w:val="24"/>
          <w:szCs w:val="24"/>
        </w:rPr>
        <w:t xml:space="preserve">iesięczny </w:t>
      </w:r>
      <w:r w:rsidR="00E32F8C" w:rsidRPr="003159A5">
        <w:rPr>
          <w:sz w:val="24"/>
          <w:szCs w:val="24"/>
        </w:rPr>
        <w:t>r</w:t>
      </w:r>
      <w:r w:rsidRPr="003159A5">
        <w:rPr>
          <w:sz w:val="24"/>
          <w:szCs w:val="24"/>
        </w:rPr>
        <w:t>aport złoży w terminie 5 dni po upływie kolejnego miesiąca. Raport ten będzie obejmował okres od początku realizacji.</w:t>
      </w:r>
    </w:p>
    <w:p w14:paraId="35E00C43" w14:textId="77777777" w:rsidR="0045093D" w:rsidRPr="003159A5" w:rsidRDefault="0045093D" w:rsidP="00EA1CFF">
      <w:pPr>
        <w:pStyle w:val="Tekstpodstawowywcity"/>
        <w:spacing w:before="0" w:line="240" w:lineRule="auto"/>
        <w:ind w:left="0"/>
        <w:rPr>
          <w:sz w:val="24"/>
          <w:szCs w:val="24"/>
        </w:rPr>
      </w:pPr>
    </w:p>
    <w:p w14:paraId="6F4328F3" w14:textId="418DB193" w:rsidR="0045093D" w:rsidRPr="003159A5" w:rsidRDefault="0045093D" w:rsidP="00EA1CFF">
      <w:pPr>
        <w:pStyle w:val="Tekstpodstawowywcity"/>
        <w:spacing w:before="0" w:line="240" w:lineRule="auto"/>
        <w:ind w:left="0"/>
        <w:rPr>
          <w:sz w:val="24"/>
          <w:szCs w:val="24"/>
        </w:rPr>
      </w:pPr>
      <w:r w:rsidRPr="003159A5">
        <w:rPr>
          <w:sz w:val="24"/>
          <w:szCs w:val="24"/>
        </w:rPr>
        <w:t>W drugim akapicie Subklauzuli 4.20 skreśla się wyraz „raport” i w to miejsce wstawia się wyrazy „</w:t>
      </w:r>
      <w:r w:rsidR="00E32F8C" w:rsidRPr="003159A5">
        <w:rPr>
          <w:sz w:val="24"/>
          <w:szCs w:val="24"/>
        </w:rPr>
        <w:t>m</w:t>
      </w:r>
      <w:r w:rsidRPr="003159A5">
        <w:rPr>
          <w:sz w:val="24"/>
          <w:szCs w:val="24"/>
        </w:rPr>
        <w:t xml:space="preserve">iesięczny </w:t>
      </w:r>
      <w:r w:rsidR="00E32F8C" w:rsidRPr="003159A5">
        <w:rPr>
          <w:sz w:val="24"/>
          <w:szCs w:val="24"/>
        </w:rPr>
        <w:t>r</w:t>
      </w:r>
      <w:r w:rsidRPr="003159A5">
        <w:rPr>
          <w:sz w:val="24"/>
          <w:szCs w:val="24"/>
        </w:rPr>
        <w:t xml:space="preserve">aport” oraz w podpunktach (a) i (h) skreśla się wyrazy „pracy” </w:t>
      </w:r>
      <w:r w:rsidRPr="003159A5">
        <w:rPr>
          <w:sz w:val="24"/>
          <w:szCs w:val="24"/>
        </w:rPr>
        <w:br/>
        <w:t>i w to miejsce wstawia się  wyrazy „prac i Robót”.</w:t>
      </w:r>
    </w:p>
    <w:p w14:paraId="7E86DE78" w14:textId="77777777" w:rsidR="0045093D" w:rsidRPr="003159A5" w:rsidRDefault="0045093D" w:rsidP="00EA1CFF">
      <w:pPr>
        <w:spacing w:before="0"/>
        <w:rPr>
          <w:szCs w:val="24"/>
        </w:rPr>
      </w:pPr>
    </w:p>
    <w:p w14:paraId="1711ACE3" w14:textId="77777777" w:rsidR="0045093D" w:rsidRPr="003159A5" w:rsidRDefault="0045093D" w:rsidP="00EA1CFF">
      <w:pPr>
        <w:spacing w:before="0"/>
        <w:rPr>
          <w:szCs w:val="24"/>
        </w:rPr>
      </w:pPr>
      <w:r w:rsidRPr="000153DC">
        <w:rPr>
          <w:szCs w:val="24"/>
        </w:rPr>
        <w:t>W drugim akapicie Subklauzuli 4.20 w podpunkcie (f) usunięto następująca treść: „</w:t>
      </w:r>
      <w:r w:rsidRPr="000153DC">
        <w:rPr>
          <w:rStyle w:val="Teksttreci"/>
          <w:rFonts w:ascii="Times New Roman" w:hAnsi="Times New Roman" w:cs="Times New Roman"/>
          <w:sz w:val="24"/>
          <w:szCs w:val="24"/>
        </w:rPr>
        <w:t>Subklauzuli 20.2.1</w:t>
      </w:r>
      <w:r w:rsidRPr="000153DC">
        <w:rPr>
          <w:rStyle w:val="TeksttreciKursywa"/>
          <w:rFonts w:ascii="Times New Roman" w:hAnsi="Times New Roman" w:cs="Times New Roman"/>
          <w:color w:val="auto"/>
          <w:sz w:val="24"/>
          <w:szCs w:val="24"/>
        </w:rPr>
        <w:t xml:space="preserve"> [Powiadomienie o Roszczeniu</w:t>
      </w:r>
      <w:r w:rsidRPr="000153DC">
        <w:rPr>
          <w:szCs w:val="24"/>
        </w:rPr>
        <w:t>]” i zastąpiono: „Subklauzuli 20.1 [</w:t>
      </w:r>
      <w:r w:rsidRPr="000153DC">
        <w:rPr>
          <w:rStyle w:val="TeksttreciKursywa"/>
          <w:rFonts w:ascii="Times New Roman" w:hAnsi="Times New Roman" w:cs="Times New Roman"/>
          <w:color w:val="auto"/>
          <w:sz w:val="24"/>
          <w:szCs w:val="24"/>
        </w:rPr>
        <w:t>Roszczenia Wykonawcy</w:t>
      </w:r>
      <w:r w:rsidRPr="000153DC">
        <w:rPr>
          <w:szCs w:val="24"/>
        </w:rPr>
        <w:t>]”</w:t>
      </w:r>
    </w:p>
    <w:p w14:paraId="1C224DB8" w14:textId="77777777" w:rsidR="0045093D" w:rsidRPr="003159A5" w:rsidRDefault="0045093D" w:rsidP="00EA1CFF">
      <w:pPr>
        <w:spacing w:before="0"/>
        <w:rPr>
          <w:szCs w:val="24"/>
        </w:rPr>
      </w:pPr>
    </w:p>
    <w:p w14:paraId="6B0C49BB" w14:textId="77777777" w:rsidR="0045093D" w:rsidRPr="003159A5" w:rsidRDefault="0045093D" w:rsidP="00EA1CFF">
      <w:pPr>
        <w:spacing w:before="0"/>
        <w:rPr>
          <w:szCs w:val="24"/>
        </w:rPr>
      </w:pPr>
    </w:p>
    <w:p w14:paraId="51758C7C" w14:textId="2660BF01" w:rsidR="0045093D" w:rsidRPr="003159A5" w:rsidRDefault="0045093D" w:rsidP="00EA1CFF">
      <w:pPr>
        <w:spacing w:before="0"/>
        <w:rPr>
          <w:szCs w:val="24"/>
        </w:rPr>
      </w:pPr>
      <w:r w:rsidRPr="003159A5">
        <w:rPr>
          <w:szCs w:val="24"/>
        </w:rPr>
        <w:t>Na końcu Subklauzuli 4.20 dodaje się podpunkty (i), (j)</w:t>
      </w:r>
      <w:r w:rsidR="00E60729">
        <w:rPr>
          <w:szCs w:val="24"/>
        </w:rPr>
        <w:t xml:space="preserve"> </w:t>
      </w:r>
      <w:r w:rsidRPr="003159A5">
        <w:rPr>
          <w:snapToGrid w:val="0"/>
          <w:szCs w:val="24"/>
        </w:rPr>
        <w:t>o następującej treści</w:t>
      </w:r>
      <w:r w:rsidRPr="003159A5">
        <w:rPr>
          <w:szCs w:val="24"/>
        </w:rPr>
        <w:t>:</w:t>
      </w:r>
    </w:p>
    <w:p w14:paraId="3DA958D3" w14:textId="7F0DE254" w:rsidR="0045093D" w:rsidRPr="003159A5" w:rsidRDefault="0045093D" w:rsidP="00EA1CFF">
      <w:pPr>
        <w:spacing w:before="0"/>
        <w:rPr>
          <w:szCs w:val="24"/>
        </w:rPr>
      </w:pPr>
      <w:r w:rsidRPr="003159A5">
        <w:rPr>
          <w:szCs w:val="24"/>
        </w:rPr>
        <w:t>(</w:t>
      </w:r>
      <w:r w:rsidR="00950251">
        <w:rPr>
          <w:szCs w:val="24"/>
        </w:rPr>
        <w:t>i</w:t>
      </w:r>
      <w:r w:rsidRPr="003159A5">
        <w:rPr>
          <w:szCs w:val="24"/>
        </w:rPr>
        <w:t>) zestawienie Podwykonawców; oraz</w:t>
      </w:r>
    </w:p>
    <w:p w14:paraId="3E64D45A" w14:textId="20B632E4" w:rsidR="0045093D" w:rsidRPr="00192148" w:rsidRDefault="0045093D" w:rsidP="00EA1CFF">
      <w:r w:rsidRPr="003159A5">
        <w:rPr>
          <w:szCs w:val="24"/>
        </w:rPr>
        <w:t>(</w:t>
      </w:r>
      <w:r w:rsidR="00950251">
        <w:rPr>
          <w:szCs w:val="24"/>
        </w:rPr>
        <w:t>j</w:t>
      </w:r>
      <w:r w:rsidRPr="003159A5">
        <w:rPr>
          <w:szCs w:val="24"/>
        </w:rPr>
        <w:t xml:space="preserve">) zestawienie Podmiotów Udostępniających Zasoby oraz opis udziału wszystkich zasobów Podmiotów Udostępniających Zasoby w trakcie realizacji Kontraktu zgodne z dowodami </w:t>
      </w:r>
      <w:r w:rsidRPr="00192148">
        <w:t>złożonymi na etapie postępowania o udzielenie zamówienia.</w:t>
      </w:r>
    </w:p>
    <w:p w14:paraId="2DC4BB5C" w14:textId="77777777" w:rsidR="00192148" w:rsidRDefault="00192148" w:rsidP="00EA1CFF">
      <w:pPr>
        <w:spacing w:before="0"/>
        <w:rPr>
          <w:b/>
          <w:bCs/>
        </w:rPr>
      </w:pPr>
    </w:p>
    <w:p w14:paraId="02F7D021" w14:textId="77777777" w:rsidR="00192148" w:rsidRDefault="0045093D" w:rsidP="00EA1CFF">
      <w:pPr>
        <w:spacing w:before="0"/>
        <w:rPr>
          <w:b/>
          <w:bCs/>
        </w:rPr>
      </w:pPr>
      <w:proofErr w:type="spellStart"/>
      <w:r w:rsidRPr="00192148">
        <w:rPr>
          <w:b/>
          <w:bCs/>
        </w:rPr>
        <w:t>Subklauzula</w:t>
      </w:r>
      <w:proofErr w:type="spellEnd"/>
      <w:r w:rsidRPr="00192148">
        <w:rPr>
          <w:b/>
          <w:bCs/>
        </w:rPr>
        <w:t xml:space="preserve"> 4.22 Działania Wykonawcy na Placu Budowy </w:t>
      </w:r>
    </w:p>
    <w:p w14:paraId="08E87F3E" w14:textId="77777777" w:rsidR="00192148" w:rsidRDefault="00192148" w:rsidP="00EA1CFF">
      <w:pPr>
        <w:spacing w:before="0"/>
        <w:rPr>
          <w:b/>
          <w:bCs/>
        </w:rPr>
      </w:pPr>
    </w:p>
    <w:p w14:paraId="7C643001" w14:textId="77777777" w:rsidR="00192148" w:rsidRDefault="0045093D" w:rsidP="00EA1CFF">
      <w:pPr>
        <w:spacing w:before="0"/>
        <w:rPr>
          <w:szCs w:val="24"/>
        </w:rPr>
      </w:pPr>
      <w:r w:rsidRPr="003159A5">
        <w:rPr>
          <w:szCs w:val="24"/>
        </w:rPr>
        <w:t xml:space="preserve">W </w:t>
      </w:r>
      <w:proofErr w:type="spellStart"/>
      <w:r w:rsidRPr="003159A5">
        <w:rPr>
          <w:szCs w:val="24"/>
        </w:rPr>
        <w:t>Subklauzuli</w:t>
      </w:r>
      <w:proofErr w:type="spellEnd"/>
      <w:r w:rsidRPr="003159A5">
        <w:rPr>
          <w:szCs w:val="24"/>
        </w:rPr>
        <w:t xml:space="preserve"> 4.22 wprowadza się następujące zmiany:</w:t>
      </w:r>
    </w:p>
    <w:p w14:paraId="52A4817F" w14:textId="77777777" w:rsidR="00192148" w:rsidRDefault="00192148" w:rsidP="00EA1CFF">
      <w:pPr>
        <w:spacing w:before="0"/>
        <w:rPr>
          <w:szCs w:val="24"/>
        </w:rPr>
      </w:pPr>
    </w:p>
    <w:p w14:paraId="6CBEFB06" w14:textId="7147AC8F" w:rsidR="00192148" w:rsidRDefault="0045093D" w:rsidP="00EA1CFF">
      <w:pPr>
        <w:spacing w:before="0"/>
        <w:rPr>
          <w:szCs w:val="24"/>
        </w:rPr>
      </w:pPr>
      <w:r w:rsidRPr="003159A5">
        <w:rPr>
          <w:szCs w:val="24"/>
        </w:rPr>
        <w:t>W ostatnim zdaniu drugiego akapitu Subklauzuli 4.22 po wyrazach: „Wykonawca niezwłocznie” dodaje się następującą treść: „w terminie uzgodnionym z Inżynierem,”.</w:t>
      </w:r>
    </w:p>
    <w:p w14:paraId="244C30D6" w14:textId="77777777" w:rsidR="00192148" w:rsidRDefault="00192148" w:rsidP="00EA1CFF">
      <w:pPr>
        <w:spacing w:before="0"/>
        <w:rPr>
          <w:szCs w:val="24"/>
        </w:rPr>
      </w:pPr>
    </w:p>
    <w:p w14:paraId="0DF5B27A" w14:textId="6AB4F4B1" w:rsidR="00192148" w:rsidRDefault="0045093D" w:rsidP="00EA1CFF">
      <w:pPr>
        <w:spacing w:before="0"/>
        <w:rPr>
          <w:szCs w:val="24"/>
        </w:rPr>
      </w:pPr>
      <w:r w:rsidRPr="003159A5">
        <w:rPr>
          <w:szCs w:val="24"/>
        </w:rPr>
        <w:t xml:space="preserve">W trzecim akapicie </w:t>
      </w:r>
      <w:proofErr w:type="spellStart"/>
      <w:r w:rsidRPr="003159A5">
        <w:rPr>
          <w:szCs w:val="24"/>
        </w:rPr>
        <w:t>Subklauzuli</w:t>
      </w:r>
      <w:proofErr w:type="spellEnd"/>
      <w:r w:rsidRPr="003159A5">
        <w:rPr>
          <w:szCs w:val="24"/>
        </w:rPr>
        <w:t xml:space="preserve"> 4.22 po wyrazie: Niezwłocznie” dodaje się następującą treść: „w terminie uzgodnionym z Inżynierem,”.</w:t>
      </w:r>
    </w:p>
    <w:p w14:paraId="355AC7CB" w14:textId="77777777" w:rsidR="00192148" w:rsidRDefault="00192148" w:rsidP="00EA1CFF">
      <w:pPr>
        <w:spacing w:before="0"/>
        <w:rPr>
          <w:szCs w:val="24"/>
        </w:rPr>
      </w:pPr>
    </w:p>
    <w:p w14:paraId="44411314" w14:textId="77777777" w:rsidR="00192148" w:rsidRDefault="0045093D" w:rsidP="00EA1CFF">
      <w:pPr>
        <w:spacing w:before="0"/>
        <w:rPr>
          <w:szCs w:val="24"/>
        </w:rPr>
      </w:pPr>
      <w:r w:rsidRPr="003159A5">
        <w:rPr>
          <w:szCs w:val="24"/>
        </w:rPr>
        <w:t>Usunięto całą treść ostatniego zdania  trzeciego akapitu Subklauzuli 4.22 i zastąpiono ją następującą treścią:</w:t>
      </w:r>
      <w:r w:rsidRPr="003159A5" w:rsidDel="00F3671C">
        <w:rPr>
          <w:szCs w:val="24"/>
        </w:rPr>
        <w:t xml:space="preserve"> </w:t>
      </w:r>
    </w:p>
    <w:p w14:paraId="14E3A071" w14:textId="4705CAC7" w:rsidR="0045093D" w:rsidRPr="00192148" w:rsidRDefault="0045093D" w:rsidP="00EA1CFF">
      <w:pPr>
        <w:spacing w:before="0"/>
        <w:rPr>
          <w:b/>
          <w:bCs/>
        </w:rPr>
      </w:pPr>
      <w:r w:rsidRPr="003159A5">
        <w:rPr>
          <w:szCs w:val="24"/>
        </w:rPr>
        <w:t xml:space="preserve">Jednakże Wykonawca będzie mógł za zgodą Zamawiającego, zachować na Placu Budowy podczas Okresu Przeglądów i Rozliczenia Kontraktu takie Dobra, jakie będą potrzebne </w:t>
      </w:r>
      <w:r w:rsidRPr="003159A5">
        <w:rPr>
          <w:szCs w:val="24"/>
        </w:rPr>
        <w:br/>
        <w:t>do wypełnienia przez Wykonawcę jego zobowiązań według Kontraktu.</w:t>
      </w:r>
    </w:p>
    <w:p w14:paraId="7B8ECDEA" w14:textId="77777777" w:rsidR="0045093D" w:rsidRPr="003159A5" w:rsidRDefault="0045093D" w:rsidP="00EA1CFF">
      <w:pPr>
        <w:pStyle w:val="Nagwek2"/>
        <w:spacing w:before="0"/>
        <w:ind w:firstLine="0"/>
        <w:jc w:val="left"/>
        <w:rPr>
          <w:rFonts w:ascii="Times New Roman" w:hAnsi="Times New Roman"/>
          <w:i w:val="0"/>
          <w:sz w:val="24"/>
          <w:szCs w:val="24"/>
        </w:rPr>
      </w:pPr>
    </w:p>
    <w:p w14:paraId="307E730F" w14:textId="77777777" w:rsidR="0045093D" w:rsidRPr="00950251" w:rsidRDefault="0045093D" w:rsidP="00EA1CFF">
      <w:pPr>
        <w:pStyle w:val="Nagwek2"/>
        <w:spacing w:before="0"/>
        <w:ind w:firstLine="0"/>
        <w:jc w:val="left"/>
        <w:rPr>
          <w:rFonts w:ascii="Times New Roman" w:hAnsi="Times New Roman"/>
          <w:i w:val="0"/>
          <w:sz w:val="24"/>
          <w:szCs w:val="24"/>
          <w:u w:val="single"/>
        </w:rPr>
      </w:pPr>
      <w:proofErr w:type="spellStart"/>
      <w:r w:rsidRPr="00950251">
        <w:rPr>
          <w:rFonts w:ascii="Times New Roman" w:hAnsi="Times New Roman"/>
          <w:i w:val="0"/>
          <w:sz w:val="24"/>
          <w:szCs w:val="24"/>
        </w:rPr>
        <w:t>Subklauzula</w:t>
      </w:r>
      <w:proofErr w:type="spellEnd"/>
      <w:r w:rsidRPr="00950251">
        <w:rPr>
          <w:rFonts w:ascii="Times New Roman" w:hAnsi="Times New Roman"/>
          <w:i w:val="0"/>
          <w:sz w:val="24"/>
          <w:szCs w:val="24"/>
        </w:rPr>
        <w:t xml:space="preserve"> 4.23 Wykopaliska archeologiczne</w:t>
      </w:r>
      <w:r w:rsidR="00BD58CD" w:rsidRPr="00950251">
        <w:rPr>
          <w:rFonts w:ascii="Times New Roman" w:hAnsi="Times New Roman"/>
          <w:i w:val="0"/>
          <w:sz w:val="24"/>
          <w:szCs w:val="24"/>
        </w:rPr>
        <w:t xml:space="preserve"> i odkrycia geologiczne</w:t>
      </w:r>
      <w:r w:rsidRPr="00950251">
        <w:rPr>
          <w:rFonts w:ascii="Times New Roman" w:hAnsi="Times New Roman"/>
          <w:i w:val="0"/>
          <w:sz w:val="24"/>
          <w:szCs w:val="24"/>
        </w:rPr>
        <w:t xml:space="preserve">  </w:t>
      </w:r>
    </w:p>
    <w:p w14:paraId="7E10D366" w14:textId="77777777" w:rsidR="0045093D" w:rsidRPr="003159A5" w:rsidRDefault="0045093D" w:rsidP="00EA1CFF">
      <w:pPr>
        <w:pStyle w:val="Nagwek2"/>
        <w:spacing w:before="0"/>
        <w:ind w:firstLine="0"/>
        <w:rPr>
          <w:rFonts w:ascii="Times New Roman" w:hAnsi="Times New Roman"/>
          <w:b w:val="0"/>
          <w:i w:val="0"/>
          <w:sz w:val="24"/>
          <w:szCs w:val="24"/>
        </w:rPr>
      </w:pPr>
      <w:r w:rsidRPr="00950251">
        <w:rPr>
          <w:rFonts w:ascii="Times New Roman" w:hAnsi="Times New Roman"/>
          <w:b w:val="0"/>
          <w:i w:val="0"/>
          <w:sz w:val="24"/>
          <w:szCs w:val="24"/>
        </w:rPr>
        <w:t>W Subklauzuli 4.23 wprowadza się następujące zmiany:</w:t>
      </w:r>
    </w:p>
    <w:p w14:paraId="668ADECC" w14:textId="77777777" w:rsidR="0045093D" w:rsidRPr="003159A5" w:rsidRDefault="0045093D" w:rsidP="00EA1CFF">
      <w:pPr>
        <w:spacing w:before="0"/>
        <w:rPr>
          <w:bCs/>
          <w:szCs w:val="24"/>
        </w:rPr>
      </w:pPr>
    </w:p>
    <w:p w14:paraId="789223EE" w14:textId="69294F2F" w:rsidR="0045093D" w:rsidRPr="003159A5" w:rsidRDefault="0045093D" w:rsidP="00EA1CFF">
      <w:pPr>
        <w:spacing w:before="0"/>
        <w:rPr>
          <w:bCs/>
          <w:szCs w:val="24"/>
        </w:rPr>
      </w:pPr>
      <w:r w:rsidRPr="003159A5">
        <w:rPr>
          <w:bCs/>
          <w:szCs w:val="24"/>
        </w:rPr>
        <w:t>W pierwszym zdaniu akapitu drugiego Subklauzuli 4.23 po wyrazach „takiego znaleziska,” dodaje się następująca treść: „</w:t>
      </w:r>
      <w:r w:rsidRPr="003159A5">
        <w:rPr>
          <w:szCs w:val="24"/>
        </w:rPr>
        <w:t xml:space="preserve">jednak nie później niż </w:t>
      </w:r>
      <w:r w:rsidR="00AB63AC">
        <w:rPr>
          <w:szCs w:val="24"/>
        </w:rPr>
        <w:t>14</w:t>
      </w:r>
      <w:r w:rsidRPr="003159A5">
        <w:rPr>
          <w:szCs w:val="24"/>
        </w:rPr>
        <w:t xml:space="preserve"> dni od daty odkrycia takiego znaleziska,”.</w:t>
      </w:r>
    </w:p>
    <w:p w14:paraId="197949EA" w14:textId="77777777" w:rsidR="0045093D" w:rsidRPr="003159A5" w:rsidRDefault="0045093D" w:rsidP="00EA1CFF">
      <w:pPr>
        <w:spacing w:before="0"/>
        <w:rPr>
          <w:bCs/>
          <w:szCs w:val="24"/>
        </w:rPr>
      </w:pPr>
    </w:p>
    <w:p w14:paraId="5D155193" w14:textId="77777777" w:rsidR="0045093D" w:rsidRPr="003159A5" w:rsidRDefault="0045093D" w:rsidP="00EA1CFF">
      <w:pPr>
        <w:spacing w:before="0"/>
        <w:rPr>
          <w:szCs w:val="24"/>
        </w:rPr>
      </w:pPr>
      <w:r w:rsidRPr="000153DC">
        <w:rPr>
          <w:bCs/>
          <w:szCs w:val="24"/>
        </w:rPr>
        <w:t>W ostatnim akapicie Subklauzuli 4.23 usunięto następująca treść:</w:t>
      </w:r>
      <w:r w:rsidRPr="000153DC">
        <w:rPr>
          <w:bCs/>
          <w:i/>
          <w:szCs w:val="24"/>
        </w:rPr>
        <w:t xml:space="preserve"> </w:t>
      </w:r>
      <w:r w:rsidRPr="000153DC">
        <w:rPr>
          <w:szCs w:val="24"/>
        </w:rPr>
        <w:t>Subklauzuli 20.2</w:t>
      </w:r>
      <w:r w:rsidRPr="000153DC">
        <w:rPr>
          <w:rStyle w:val="TeksttreciKursywa"/>
          <w:rFonts w:ascii="Times New Roman" w:hAnsi="Times New Roman" w:cs="Times New Roman"/>
          <w:color w:val="auto"/>
          <w:sz w:val="24"/>
          <w:szCs w:val="24"/>
        </w:rPr>
        <w:t xml:space="preserve"> [Rosz</w:t>
      </w:r>
      <w:r w:rsidRPr="000153DC">
        <w:rPr>
          <w:rStyle w:val="TeksttreciKursywa"/>
          <w:rFonts w:ascii="Times New Roman" w:hAnsi="Times New Roman" w:cs="Times New Roman"/>
          <w:color w:val="auto"/>
          <w:sz w:val="24"/>
          <w:szCs w:val="24"/>
        </w:rPr>
        <w:softHyphen/>
        <w:t xml:space="preserve">czenia o Płatność i/lub </w:t>
      </w:r>
      <w:proofErr w:type="spellStart"/>
      <w:r w:rsidRPr="000153DC">
        <w:rPr>
          <w:rStyle w:val="TeksttreciKursywa"/>
          <w:rFonts w:ascii="Times New Roman" w:hAnsi="Times New Roman" w:cs="Times New Roman"/>
          <w:color w:val="auto"/>
          <w:sz w:val="24"/>
          <w:szCs w:val="24"/>
        </w:rPr>
        <w:t>PCnU</w:t>
      </w:r>
      <w:proofErr w:type="spellEnd"/>
      <w:r w:rsidRPr="000153DC">
        <w:rPr>
          <w:rStyle w:val="TeksttreciKursywa"/>
          <w:rFonts w:ascii="Times New Roman" w:hAnsi="Times New Roman" w:cs="Times New Roman"/>
          <w:color w:val="auto"/>
          <w:sz w:val="24"/>
          <w:szCs w:val="24"/>
        </w:rPr>
        <w:t>]” i  zastąpiono treścią: „Subklauzuli 20.1 [Roszczenia Wykonawcy]”.</w:t>
      </w:r>
      <w:r w:rsidRPr="003159A5">
        <w:rPr>
          <w:rStyle w:val="TeksttreciKursywa"/>
          <w:rFonts w:ascii="Times New Roman" w:hAnsi="Times New Roman" w:cs="Times New Roman"/>
          <w:color w:val="auto"/>
          <w:sz w:val="24"/>
          <w:szCs w:val="24"/>
        </w:rPr>
        <w:t xml:space="preserve"> </w:t>
      </w:r>
      <w:r w:rsidRPr="003159A5">
        <w:rPr>
          <w:szCs w:val="24"/>
        </w:rPr>
        <w:t xml:space="preserve"> </w:t>
      </w:r>
    </w:p>
    <w:p w14:paraId="15E75DC1" w14:textId="77777777" w:rsidR="00E01504" w:rsidRPr="003159A5" w:rsidRDefault="00E01504" w:rsidP="00EA1CFF">
      <w:pPr>
        <w:spacing w:before="0"/>
        <w:rPr>
          <w:szCs w:val="24"/>
        </w:rPr>
      </w:pPr>
    </w:p>
    <w:p w14:paraId="6804776C" w14:textId="77777777" w:rsidR="0045093D" w:rsidRPr="003159A5" w:rsidRDefault="0045093D" w:rsidP="00EA1CFF">
      <w:pPr>
        <w:pStyle w:val="Nagwek2"/>
        <w:spacing w:before="0"/>
        <w:ind w:firstLine="0"/>
        <w:rPr>
          <w:rFonts w:ascii="Times New Roman" w:hAnsi="Times New Roman"/>
          <w:i w:val="0"/>
          <w:smallCaps/>
          <w:sz w:val="24"/>
          <w:szCs w:val="24"/>
        </w:rPr>
      </w:pPr>
      <w:r w:rsidRPr="003159A5">
        <w:rPr>
          <w:rFonts w:ascii="Times New Roman" w:hAnsi="Times New Roman"/>
          <w:bCs w:val="0"/>
          <w:i w:val="0"/>
          <w:sz w:val="24"/>
          <w:szCs w:val="24"/>
        </w:rPr>
        <w:t xml:space="preserve">Dodana </w:t>
      </w:r>
      <w:proofErr w:type="spellStart"/>
      <w:r w:rsidRPr="003159A5">
        <w:rPr>
          <w:rFonts w:ascii="Times New Roman" w:hAnsi="Times New Roman"/>
          <w:bCs w:val="0"/>
          <w:i w:val="0"/>
          <w:sz w:val="24"/>
          <w:szCs w:val="24"/>
        </w:rPr>
        <w:t>Subklauzula</w:t>
      </w:r>
      <w:proofErr w:type="spellEnd"/>
      <w:r w:rsidRPr="003159A5">
        <w:rPr>
          <w:rFonts w:ascii="Times New Roman" w:hAnsi="Times New Roman"/>
          <w:bCs w:val="0"/>
          <w:i w:val="0"/>
          <w:sz w:val="24"/>
          <w:szCs w:val="24"/>
        </w:rPr>
        <w:t xml:space="preserve"> 4.24 Rada Budowy i Rada Techniczna</w:t>
      </w:r>
    </w:p>
    <w:p w14:paraId="0E6660ED" w14:textId="136158A7" w:rsidR="0045093D" w:rsidRPr="003159A5" w:rsidRDefault="0045093D" w:rsidP="00EA1CFF">
      <w:pPr>
        <w:widowControl w:val="0"/>
        <w:spacing w:before="0"/>
        <w:rPr>
          <w:szCs w:val="24"/>
        </w:rPr>
      </w:pPr>
      <w:r w:rsidRPr="003159A5">
        <w:rPr>
          <w:szCs w:val="24"/>
        </w:rPr>
        <w:t xml:space="preserve">Po przekazaniu przez Wykonawcę </w:t>
      </w:r>
      <w:r w:rsidR="00E32F8C" w:rsidRPr="003159A5">
        <w:rPr>
          <w:szCs w:val="24"/>
        </w:rPr>
        <w:t>m</w:t>
      </w:r>
      <w:r w:rsidRPr="003159A5">
        <w:rPr>
          <w:szCs w:val="24"/>
        </w:rPr>
        <w:t xml:space="preserve">iesięcznego </w:t>
      </w:r>
      <w:r w:rsidR="00DF0EA9" w:rsidRPr="003159A5">
        <w:rPr>
          <w:szCs w:val="24"/>
        </w:rPr>
        <w:t>r</w:t>
      </w:r>
      <w:r w:rsidRPr="003159A5">
        <w:rPr>
          <w:szCs w:val="24"/>
        </w:rPr>
        <w:t xml:space="preserve">aportu o postępie prac i Robót  lub </w:t>
      </w:r>
      <w:r w:rsidRPr="003159A5">
        <w:rPr>
          <w:szCs w:val="24"/>
        </w:rPr>
        <w:br/>
      </w:r>
      <w:r w:rsidRPr="003159A5">
        <w:rPr>
          <w:szCs w:val="24"/>
        </w:rPr>
        <w:lastRenderedPageBreak/>
        <w:t xml:space="preserve">w terminie określonym przez Inżyniera lub Zamawiającego, na Placu Budowy lub w innym uzgodnionym przez Strony miejscu, odbywać się będą z udziałem Inżyniera </w:t>
      </w:r>
      <w:r w:rsidRPr="003159A5">
        <w:rPr>
          <w:szCs w:val="24"/>
        </w:rPr>
        <w:br/>
        <w:t xml:space="preserve">i Przedstawiciela Wykonawcy zebrania Rady Budowy w celu omówienia Raportu o postępie prac i Robót oraz omówienia problemów związanych z realizacją prac i Robót objętych Kontraktem. Wykaz problemów stanowiących zagrożenie dla prawidłowej, zgodnej </w:t>
      </w:r>
      <w:r w:rsidRPr="003159A5">
        <w:rPr>
          <w:szCs w:val="24"/>
        </w:rPr>
        <w:br/>
        <w:t xml:space="preserve">z zakładanymi terminami realizacji inwestycji, każdorazowo, w terminie najpóźniej </w:t>
      </w:r>
      <w:r w:rsidRPr="003159A5">
        <w:rPr>
          <w:szCs w:val="24"/>
        </w:rPr>
        <w:br/>
        <w:t>na 7 dni przed planowanym zebraniem Rady Budowy, zostanie przez Wykonawcę dostarczony Inżynierowi oraz Zamawiającemu. W zebraniach Rady Budowy, według własnego uznania może brać udział Przedstawiciel Zamawiającego a także inne osoby, których udział będzie konieczny lub pożądany zdaniem Inżyniera.</w:t>
      </w:r>
    </w:p>
    <w:p w14:paraId="08A10CCA" w14:textId="77777777" w:rsidR="0045093D" w:rsidRPr="003159A5" w:rsidRDefault="0045093D" w:rsidP="00EA1CFF">
      <w:pPr>
        <w:pStyle w:val="Tekstpodstawowy"/>
        <w:spacing w:before="0" w:after="0"/>
        <w:rPr>
          <w:szCs w:val="24"/>
        </w:rPr>
      </w:pPr>
      <w:r w:rsidRPr="003159A5">
        <w:rPr>
          <w:szCs w:val="24"/>
        </w:rPr>
        <w:t xml:space="preserve">W ciągu </w:t>
      </w:r>
      <w:r w:rsidRPr="003159A5">
        <w:rPr>
          <w:bCs/>
          <w:szCs w:val="24"/>
        </w:rPr>
        <w:t>3</w:t>
      </w:r>
      <w:r w:rsidRPr="003159A5">
        <w:rPr>
          <w:szCs w:val="24"/>
        </w:rPr>
        <w:t xml:space="preserve"> dni od dnia, w którym odbyło się zebranie </w:t>
      </w:r>
      <w:r w:rsidRPr="00950251">
        <w:rPr>
          <w:szCs w:val="24"/>
        </w:rPr>
        <w:t>Rady Budowy i Rady Technicznej</w:t>
      </w:r>
      <w:r w:rsidRPr="003159A5">
        <w:rPr>
          <w:szCs w:val="24"/>
        </w:rPr>
        <w:t xml:space="preserve">, Inżynier przekaże Przedstawicielowi Wykonawcy celem uzgodnienia, protokół z odbytego zebrania Rady. </w:t>
      </w:r>
    </w:p>
    <w:p w14:paraId="257446B3" w14:textId="77777777" w:rsidR="0045093D" w:rsidRPr="003159A5" w:rsidRDefault="0045093D" w:rsidP="00EA1CFF">
      <w:pPr>
        <w:pStyle w:val="Tekstpodstawowy"/>
        <w:spacing w:before="0" w:after="0"/>
        <w:rPr>
          <w:szCs w:val="24"/>
        </w:rPr>
      </w:pPr>
      <w:r w:rsidRPr="003159A5">
        <w:rPr>
          <w:szCs w:val="24"/>
        </w:rPr>
        <w:t xml:space="preserve">Inżynier ma obowiązek zorganizowania i poinformowania zaproszonych osób o terminie </w:t>
      </w:r>
      <w:r w:rsidRPr="003159A5">
        <w:rPr>
          <w:szCs w:val="24"/>
        </w:rPr>
        <w:br/>
        <w:t>i miejscu zebrania Rady Budowy i Rady Technicznej.</w:t>
      </w:r>
    </w:p>
    <w:p w14:paraId="78C90608" w14:textId="1483D57B" w:rsidR="0045093D" w:rsidRPr="003159A5" w:rsidRDefault="0045093D" w:rsidP="00EA1CFF">
      <w:pPr>
        <w:widowControl w:val="0"/>
        <w:spacing w:before="0"/>
        <w:rPr>
          <w:szCs w:val="24"/>
        </w:rPr>
      </w:pPr>
      <w:r w:rsidRPr="003159A5">
        <w:rPr>
          <w:szCs w:val="24"/>
        </w:rPr>
        <w:t xml:space="preserve">Zamawiający, Inżynier lub Wykonawca mogą zażądać zwołania dodatkowego spotkania w celu omówienia problemów związanych z realizacją prac i Robót objętych Kontraktem. Powiadomienie o terminie spotkania powinno być na piśmie dostarczone zainteresowanym </w:t>
      </w:r>
      <w:r w:rsidRPr="003159A5">
        <w:rPr>
          <w:szCs w:val="24"/>
        </w:rPr>
        <w:br/>
        <w:t xml:space="preserve">z co najmniej </w:t>
      </w:r>
      <w:r w:rsidRPr="003159A5">
        <w:rPr>
          <w:bCs/>
          <w:szCs w:val="24"/>
        </w:rPr>
        <w:t>7</w:t>
      </w:r>
      <w:r w:rsidRPr="003159A5">
        <w:rPr>
          <w:szCs w:val="24"/>
        </w:rPr>
        <w:t>-dniowym wyprzedzeniem</w:t>
      </w:r>
      <w:r w:rsidR="00E12B7C">
        <w:rPr>
          <w:szCs w:val="24"/>
        </w:rPr>
        <w:t xml:space="preserve"> </w:t>
      </w:r>
      <w:r w:rsidRPr="003159A5">
        <w:rPr>
          <w:szCs w:val="24"/>
        </w:rPr>
        <w:t>i</w:t>
      </w:r>
      <w:r w:rsidR="00E12B7C">
        <w:rPr>
          <w:szCs w:val="24"/>
        </w:rPr>
        <w:t xml:space="preserve"> </w:t>
      </w:r>
      <w:r w:rsidRPr="003159A5">
        <w:rPr>
          <w:szCs w:val="24"/>
        </w:rPr>
        <w:t>powinno zawierać u</w:t>
      </w:r>
      <w:bookmarkStart w:id="43" w:name="_Toc75589474"/>
      <w:bookmarkStart w:id="44" w:name="_Toc180854624"/>
      <w:r w:rsidRPr="003159A5">
        <w:rPr>
          <w:szCs w:val="24"/>
        </w:rPr>
        <w:t>zasadnienie zwołania spotkania.</w:t>
      </w:r>
    </w:p>
    <w:p w14:paraId="72480A00" w14:textId="77777777" w:rsidR="00E12B7C" w:rsidRDefault="00E12B7C" w:rsidP="00EA1CFF">
      <w:pPr>
        <w:pStyle w:val="Tekstpodstawowy"/>
        <w:spacing w:before="0" w:after="0"/>
        <w:rPr>
          <w:b/>
          <w:bCs/>
          <w:szCs w:val="24"/>
        </w:rPr>
      </w:pPr>
    </w:p>
    <w:p w14:paraId="52F96C46" w14:textId="20A197C4" w:rsidR="0045093D" w:rsidRPr="003159A5" w:rsidRDefault="0045093D" w:rsidP="00EA1CFF">
      <w:pPr>
        <w:pStyle w:val="Tekstpodstawowy"/>
        <w:spacing w:before="0" w:after="0"/>
        <w:rPr>
          <w:b/>
          <w:bCs/>
          <w:szCs w:val="24"/>
        </w:rPr>
      </w:pPr>
      <w:r w:rsidRPr="003159A5">
        <w:rPr>
          <w:b/>
          <w:bCs/>
          <w:szCs w:val="24"/>
        </w:rPr>
        <w:t xml:space="preserve">Dodana </w:t>
      </w:r>
      <w:proofErr w:type="spellStart"/>
      <w:r w:rsidRPr="003159A5">
        <w:rPr>
          <w:b/>
          <w:bCs/>
          <w:szCs w:val="24"/>
        </w:rPr>
        <w:t>Subklauzula</w:t>
      </w:r>
      <w:proofErr w:type="spellEnd"/>
      <w:r w:rsidRPr="003159A5">
        <w:rPr>
          <w:b/>
          <w:bCs/>
          <w:szCs w:val="24"/>
        </w:rPr>
        <w:t xml:space="preserve"> 4.25 Dziennik Budowy</w:t>
      </w:r>
    </w:p>
    <w:p w14:paraId="45BB8D93" w14:textId="77777777" w:rsidR="0045093D" w:rsidRPr="003159A5" w:rsidRDefault="0045093D" w:rsidP="00EA1CFF">
      <w:pPr>
        <w:pStyle w:val="Tekstpodstawowywcity"/>
        <w:spacing w:before="0" w:line="240" w:lineRule="auto"/>
        <w:ind w:left="0"/>
        <w:rPr>
          <w:sz w:val="24"/>
          <w:szCs w:val="24"/>
        </w:rPr>
      </w:pPr>
      <w:r w:rsidRPr="003159A5">
        <w:rPr>
          <w:sz w:val="24"/>
          <w:szCs w:val="24"/>
        </w:rPr>
        <w:t xml:space="preserve">Dziennik Budowy będzie przechowywany na Placu Budowy i zabezpieczony przez Kierownika Budowy, który będzie także odpowiedzialny za jego prowadzenie zgodnie </w:t>
      </w:r>
      <w:r w:rsidRPr="003159A5">
        <w:rPr>
          <w:sz w:val="24"/>
          <w:szCs w:val="24"/>
        </w:rPr>
        <w:br/>
        <w:t>z wymaganiami Prawa budowlanego.</w:t>
      </w:r>
    </w:p>
    <w:p w14:paraId="47331991" w14:textId="77777777" w:rsidR="0045093D" w:rsidRPr="003159A5" w:rsidRDefault="0045093D" w:rsidP="00EA1CFF">
      <w:pPr>
        <w:pStyle w:val="Tekstpodstawowywcity"/>
        <w:spacing w:before="0" w:line="240" w:lineRule="auto"/>
        <w:ind w:left="0"/>
        <w:rPr>
          <w:sz w:val="24"/>
          <w:szCs w:val="24"/>
        </w:rPr>
      </w:pPr>
    </w:p>
    <w:p w14:paraId="0E68AF5D" w14:textId="77777777" w:rsidR="0045093D" w:rsidRPr="003159A5" w:rsidRDefault="0045093D" w:rsidP="00EA1CFF">
      <w:pPr>
        <w:pStyle w:val="Tekstpodstawowywcity"/>
        <w:spacing w:before="0" w:line="240" w:lineRule="auto"/>
        <w:ind w:left="0"/>
        <w:rPr>
          <w:sz w:val="24"/>
          <w:szCs w:val="24"/>
        </w:rPr>
      </w:pPr>
      <w:r w:rsidRPr="003159A5">
        <w:rPr>
          <w:sz w:val="24"/>
          <w:szCs w:val="24"/>
        </w:rPr>
        <w:t>Wpisów do Dziennika Budowy mogą dokonywać tylko osoby do tego uprawnione.</w:t>
      </w:r>
    </w:p>
    <w:p w14:paraId="611C3489" w14:textId="15B6EBF0" w:rsidR="0045093D" w:rsidRPr="003159A5" w:rsidRDefault="0045093D" w:rsidP="00EA1CFF">
      <w:pPr>
        <w:widowControl w:val="0"/>
        <w:spacing w:before="0"/>
        <w:rPr>
          <w:szCs w:val="24"/>
        </w:rPr>
      </w:pPr>
      <w:r w:rsidRPr="003159A5">
        <w:rPr>
          <w:szCs w:val="24"/>
        </w:rPr>
        <w:t xml:space="preserve">Przedstawiciel Wykonawcy lub </w:t>
      </w:r>
      <w:r w:rsidR="008E5A6B" w:rsidRPr="003159A5">
        <w:rPr>
          <w:szCs w:val="24"/>
        </w:rPr>
        <w:t>k</w:t>
      </w:r>
      <w:r w:rsidRPr="003159A5">
        <w:rPr>
          <w:szCs w:val="24"/>
        </w:rPr>
        <w:t xml:space="preserve">ierownik </w:t>
      </w:r>
      <w:r w:rsidR="008E5A6B" w:rsidRPr="003159A5">
        <w:rPr>
          <w:szCs w:val="24"/>
        </w:rPr>
        <w:t>b</w:t>
      </w:r>
      <w:r w:rsidRPr="003159A5">
        <w:rPr>
          <w:szCs w:val="24"/>
        </w:rPr>
        <w:t xml:space="preserve">udowy zobowiązani są bezzwłocznie zgłosić Inżynierowi wszelkie wpisy do Dziennika Budowy dokonane przez uprawione osoby, </w:t>
      </w:r>
      <w:r w:rsidRPr="003159A5">
        <w:rPr>
          <w:szCs w:val="24"/>
        </w:rPr>
        <w:br/>
        <w:t>nie będące reprezentantami Zamawiającego, Wykonawcy lub Inżyniera.</w:t>
      </w:r>
    </w:p>
    <w:p w14:paraId="12185CFD" w14:textId="734DFCC6" w:rsidR="0045093D" w:rsidRPr="003159A5" w:rsidRDefault="0045093D" w:rsidP="00EA1CFF">
      <w:pPr>
        <w:pStyle w:val="Tekstpodstawowywcity"/>
        <w:spacing w:before="0" w:line="240" w:lineRule="auto"/>
        <w:ind w:left="0"/>
        <w:rPr>
          <w:sz w:val="24"/>
          <w:szCs w:val="24"/>
        </w:rPr>
      </w:pPr>
      <w:r w:rsidRPr="003159A5">
        <w:rPr>
          <w:sz w:val="24"/>
          <w:szCs w:val="24"/>
        </w:rPr>
        <w:t xml:space="preserve">Wpisy do Dziennika Budowy nie zwalniają Stron oraz Inżyniera ze stosowania się </w:t>
      </w:r>
      <w:r w:rsidRPr="003159A5">
        <w:rPr>
          <w:sz w:val="24"/>
          <w:szCs w:val="24"/>
        </w:rPr>
        <w:br/>
        <w:t>do wymagań Subklauzuli 1.3 [</w:t>
      </w:r>
      <w:r w:rsidR="008E5A6B" w:rsidRPr="003159A5">
        <w:rPr>
          <w:i/>
          <w:sz w:val="24"/>
          <w:szCs w:val="24"/>
        </w:rPr>
        <w:t xml:space="preserve">Powiadomienia i inne </w:t>
      </w:r>
      <w:r w:rsidRPr="003159A5">
        <w:rPr>
          <w:i/>
          <w:sz w:val="24"/>
          <w:szCs w:val="24"/>
        </w:rPr>
        <w:t>Komunikaty</w:t>
      </w:r>
      <w:r w:rsidRPr="003159A5">
        <w:rPr>
          <w:sz w:val="24"/>
          <w:szCs w:val="24"/>
        </w:rPr>
        <w:t>]</w:t>
      </w:r>
      <w:r w:rsidRPr="003159A5">
        <w:rPr>
          <w:i/>
          <w:sz w:val="24"/>
          <w:szCs w:val="24"/>
        </w:rPr>
        <w:t>,</w:t>
      </w:r>
      <w:r w:rsidRPr="003159A5">
        <w:rPr>
          <w:sz w:val="24"/>
          <w:szCs w:val="24"/>
        </w:rPr>
        <w:t xml:space="preserve"> chyba że będzie to uzgodnione przez Strony i Inżyniera i potwierdzone na piśmie.</w:t>
      </w:r>
    </w:p>
    <w:p w14:paraId="4BB41AFE" w14:textId="25E225C1" w:rsidR="0045093D" w:rsidRPr="003159A5" w:rsidRDefault="0045093D" w:rsidP="00EA1CFF">
      <w:pPr>
        <w:pStyle w:val="A"/>
        <w:keepNext w:val="0"/>
        <w:spacing w:before="0" w:line="240" w:lineRule="auto"/>
        <w:ind w:left="0" w:firstLine="0"/>
        <w:rPr>
          <w:i/>
          <w:szCs w:val="24"/>
          <w:lang w:val="pl-PL"/>
        </w:rPr>
      </w:pPr>
      <w:r w:rsidRPr="003159A5">
        <w:rPr>
          <w:szCs w:val="24"/>
          <w:lang w:val="pl-PL"/>
        </w:rPr>
        <w:t xml:space="preserve">Wpisy do Dziennika Budowy lub cały Dziennik Budowy mogą być kopiowane przez którąkolwiek ze Stron, wykorzystywane przez którąkolwiek ze Stron i poświadczane </w:t>
      </w:r>
      <w:r w:rsidRPr="003159A5">
        <w:rPr>
          <w:szCs w:val="24"/>
          <w:lang w:val="pl-PL"/>
        </w:rPr>
        <w:br/>
        <w:t xml:space="preserve">za zgodność u </w:t>
      </w:r>
      <w:r w:rsidR="008E5A6B" w:rsidRPr="003159A5">
        <w:rPr>
          <w:szCs w:val="24"/>
          <w:lang w:val="pl-PL"/>
        </w:rPr>
        <w:t>k</w:t>
      </w:r>
      <w:r w:rsidRPr="003159A5">
        <w:rPr>
          <w:szCs w:val="24"/>
          <w:lang w:val="pl-PL"/>
        </w:rPr>
        <w:t xml:space="preserve">ierownika </w:t>
      </w:r>
      <w:r w:rsidR="008E5A6B" w:rsidRPr="003159A5">
        <w:rPr>
          <w:szCs w:val="24"/>
          <w:lang w:val="pl-PL"/>
        </w:rPr>
        <w:t>b</w:t>
      </w:r>
      <w:r w:rsidRPr="003159A5">
        <w:rPr>
          <w:szCs w:val="24"/>
          <w:lang w:val="pl-PL"/>
        </w:rPr>
        <w:t xml:space="preserve">udowy lub Inspektora Nadzoru. Wpisy takie mogą być wykorzystywane jako dowody uzasadniające  roszczenia zgodnie z Subklauzulą 20.1  </w:t>
      </w:r>
      <w:r w:rsidRPr="000153DC">
        <w:rPr>
          <w:szCs w:val="24"/>
          <w:lang w:val="pl-PL"/>
        </w:rPr>
        <w:t>[</w:t>
      </w:r>
      <w:r w:rsidRPr="000153DC">
        <w:rPr>
          <w:rStyle w:val="TeksttreciKursywa"/>
          <w:rFonts w:ascii="Times New Roman" w:hAnsi="Times New Roman" w:cs="Times New Roman"/>
          <w:color w:val="auto"/>
          <w:sz w:val="24"/>
          <w:szCs w:val="24"/>
          <w:lang w:val="pl-PL"/>
        </w:rPr>
        <w:t>Roszczenia Wykonawcy</w:t>
      </w:r>
      <w:r w:rsidRPr="000153DC">
        <w:rPr>
          <w:szCs w:val="24"/>
          <w:lang w:val="pl-PL"/>
        </w:rPr>
        <w:t>] lub Subklauzulą 21.1 [Roszczenia Zamawiającego]</w:t>
      </w:r>
      <w:r w:rsidRPr="000153DC">
        <w:rPr>
          <w:i/>
          <w:szCs w:val="24"/>
          <w:lang w:val="pl-PL"/>
        </w:rPr>
        <w:t>.</w:t>
      </w:r>
    </w:p>
    <w:p w14:paraId="3991FB2A" w14:textId="77777777" w:rsidR="00E12B7C" w:rsidRDefault="00E12B7C" w:rsidP="00EA1CFF">
      <w:pPr>
        <w:pStyle w:val="Nagwek2"/>
        <w:spacing w:before="0"/>
        <w:ind w:firstLine="0"/>
        <w:rPr>
          <w:rFonts w:ascii="Times New Roman" w:hAnsi="Times New Roman"/>
          <w:bCs w:val="0"/>
          <w:i w:val="0"/>
          <w:sz w:val="24"/>
          <w:szCs w:val="24"/>
        </w:rPr>
      </w:pPr>
    </w:p>
    <w:p w14:paraId="577C6E3E" w14:textId="50B48CFF" w:rsidR="0045093D" w:rsidRPr="003159A5" w:rsidRDefault="0045093D" w:rsidP="00EA1CFF">
      <w:pPr>
        <w:pStyle w:val="Nagwek2"/>
        <w:spacing w:before="0"/>
        <w:ind w:firstLine="0"/>
        <w:rPr>
          <w:rFonts w:ascii="Times New Roman" w:hAnsi="Times New Roman"/>
          <w:i w:val="0"/>
          <w:sz w:val="24"/>
          <w:szCs w:val="24"/>
        </w:rPr>
      </w:pPr>
      <w:r w:rsidRPr="003159A5">
        <w:rPr>
          <w:rFonts w:ascii="Times New Roman" w:hAnsi="Times New Roman"/>
          <w:bCs w:val="0"/>
          <w:i w:val="0"/>
          <w:sz w:val="24"/>
          <w:szCs w:val="24"/>
        </w:rPr>
        <w:t>Dodana</w:t>
      </w:r>
      <w:r w:rsidRPr="003159A5">
        <w:rPr>
          <w:rFonts w:ascii="Times New Roman" w:hAnsi="Times New Roman"/>
          <w:i w:val="0"/>
          <w:sz w:val="24"/>
          <w:szCs w:val="24"/>
        </w:rPr>
        <w:t xml:space="preserve"> </w:t>
      </w: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4.26 Zabezpieczenie przylegających nieruchomości</w:t>
      </w:r>
      <w:bookmarkEnd w:id="43"/>
      <w:bookmarkEnd w:id="44"/>
      <w:r w:rsidRPr="003159A5">
        <w:rPr>
          <w:rFonts w:ascii="Times New Roman" w:hAnsi="Times New Roman"/>
          <w:i w:val="0"/>
          <w:sz w:val="24"/>
          <w:szCs w:val="24"/>
        </w:rPr>
        <w:t xml:space="preserve"> </w:t>
      </w:r>
    </w:p>
    <w:p w14:paraId="5B9E36E9" w14:textId="77777777" w:rsidR="0045093D" w:rsidRPr="003159A5" w:rsidRDefault="0045093D" w:rsidP="00EA1CFF">
      <w:pPr>
        <w:pStyle w:val="Tekstpodstawowywcity"/>
        <w:spacing w:before="0" w:line="240" w:lineRule="auto"/>
        <w:ind w:left="0"/>
        <w:rPr>
          <w:sz w:val="24"/>
          <w:szCs w:val="24"/>
        </w:rPr>
      </w:pPr>
      <w:r w:rsidRPr="003159A5">
        <w:rPr>
          <w:sz w:val="24"/>
          <w:szCs w:val="24"/>
        </w:rPr>
        <w:t>Wykonawca, na własną odpowiedzialność i na własny koszt w zakresie realizowanych Robót, jest zobowiązany podejmować wszelkie racjonalne środki zapobiegawcze wymagane zasadami rzetelnej praktyki budowlanej oraz aktualnymi okolicznościami, aby zabezpieczyć nieruchomości, drogi i inne budowle i urządzenia sąsiadujące z Placem Budowy i znajdujące się na nich budynki przed jakimikolwiek oddziaływaniami wynikającymi z działań lub zaniechań Wykonawcy, w tym w szczególności przed hałasem, kurzem, błotem, wibracjami oraz uszkodzeniami.</w:t>
      </w:r>
    </w:p>
    <w:p w14:paraId="5FAD622F" w14:textId="1094B503" w:rsidR="0045093D" w:rsidRPr="003159A5" w:rsidRDefault="0045093D" w:rsidP="00EA1CFF">
      <w:pPr>
        <w:spacing w:before="0"/>
        <w:rPr>
          <w:szCs w:val="24"/>
        </w:rPr>
      </w:pPr>
      <w:r w:rsidRPr="003159A5">
        <w:rPr>
          <w:szCs w:val="24"/>
        </w:rPr>
        <w:t>Wykonawca zobowiązuje się, że zwolni Zamawiającego z obowiązku jakichkolwiek świadczeń z tytułu jakichkolwiek szkód wyrządzonych komukolwiek w związku z wykonywaniem Umowy.</w:t>
      </w:r>
    </w:p>
    <w:p w14:paraId="199C813D" w14:textId="77777777" w:rsidR="0045093D" w:rsidRPr="003159A5" w:rsidRDefault="0045093D" w:rsidP="00EA1CFF">
      <w:pPr>
        <w:pStyle w:val="Tekstpodstawowywcity"/>
        <w:spacing w:before="0" w:line="240" w:lineRule="auto"/>
        <w:ind w:left="0"/>
        <w:jc w:val="left"/>
        <w:rPr>
          <w:b/>
          <w:sz w:val="24"/>
          <w:szCs w:val="24"/>
        </w:rPr>
      </w:pPr>
    </w:p>
    <w:p w14:paraId="2416C4AC" w14:textId="77777777" w:rsidR="0045093D" w:rsidRPr="003159A5" w:rsidRDefault="0045093D" w:rsidP="00EA1CFF">
      <w:pPr>
        <w:pStyle w:val="Tekstpodstawowywcity"/>
        <w:spacing w:before="0" w:line="240" w:lineRule="auto"/>
        <w:ind w:left="0"/>
        <w:jc w:val="left"/>
        <w:rPr>
          <w:b/>
          <w:sz w:val="24"/>
          <w:szCs w:val="24"/>
          <w:u w:val="single"/>
        </w:rPr>
      </w:pPr>
      <w:r w:rsidRPr="003159A5">
        <w:rPr>
          <w:b/>
          <w:sz w:val="24"/>
          <w:szCs w:val="24"/>
        </w:rPr>
        <w:t xml:space="preserve">Dodana </w:t>
      </w:r>
      <w:proofErr w:type="spellStart"/>
      <w:r w:rsidRPr="003159A5">
        <w:rPr>
          <w:b/>
          <w:sz w:val="24"/>
          <w:szCs w:val="24"/>
        </w:rPr>
        <w:t>Subklauzula</w:t>
      </w:r>
      <w:proofErr w:type="spellEnd"/>
      <w:r w:rsidRPr="003159A5">
        <w:rPr>
          <w:b/>
          <w:sz w:val="24"/>
          <w:szCs w:val="24"/>
        </w:rPr>
        <w:t xml:space="preserve"> 4.27 Istniejąca infrastruktura </w:t>
      </w:r>
    </w:p>
    <w:p w14:paraId="1883C737" w14:textId="50B1F8AD" w:rsidR="0045093D" w:rsidRPr="003159A5" w:rsidRDefault="0045093D" w:rsidP="00EA1CFF">
      <w:pPr>
        <w:pStyle w:val="Tekstpodstawowywcity"/>
        <w:spacing w:before="0" w:line="240" w:lineRule="auto"/>
        <w:ind w:left="0"/>
        <w:rPr>
          <w:sz w:val="24"/>
          <w:szCs w:val="24"/>
        </w:rPr>
      </w:pPr>
      <w:r w:rsidRPr="003159A5">
        <w:rPr>
          <w:sz w:val="24"/>
          <w:szCs w:val="24"/>
        </w:rPr>
        <w:t xml:space="preserve">Wykonawca jest zobowiązany zaznajomić się z istniejącą infrastrukturą, w szczególności </w:t>
      </w:r>
      <w:r w:rsidRPr="003159A5">
        <w:rPr>
          <w:sz w:val="24"/>
          <w:szCs w:val="24"/>
        </w:rPr>
        <w:br/>
        <w:t>z umiejscowieniem dróg, kanalizacją, odwodnieniem, linii i słupów telefonicznych, linii i słupów energetycznych, kabli, światłowodów, wodociągów, gazociągów, punktów osnowy geodezyjnej  i podobnych, przed rozpoczęciem jakichkolwiek prac i Robót mogących uszkodzić istniejącą infrastrukturę.</w:t>
      </w:r>
    </w:p>
    <w:p w14:paraId="127E3C76" w14:textId="4B531774" w:rsidR="0045093D" w:rsidRPr="003159A5" w:rsidRDefault="0045093D" w:rsidP="00EA1CFF">
      <w:pPr>
        <w:pStyle w:val="Tekstpodstawowywcity"/>
        <w:spacing w:before="0" w:line="240" w:lineRule="auto"/>
        <w:ind w:left="0"/>
        <w:rPr>
          <w:sz w:val="24"/>
          <w:szCs w:val="24"/>
        </w:rPr>
      </w:pPr>
      <w:r w:rsidRPr="003159A5">
        <w:rPr>
          <w:sz w:val="24"/>
          <w:szCs w:val="24"/>
        </w:rPr>
        <w:t xml:space="preserve">Każdorazowo przed przystąpieniem do wykonywania jakichkolwiek Robót, Wykonawca </w:t>
      </w:r>
      <w:r w:rsidRPr="003159A5">
        <w:rPr>
          <w:sz w:val="24"/>
          <w:szCs w:val="24"/>
        </w:rPr>
        <w:br/>
        <w:t xml:space="preserve">w celu zidentyfikowania infrastruktury, której uszkodzenie może stanowić zagrożenie bezpieczeństwa, spowodować szkodę dla jakiejkolwiek osoby bądź uniemożliwić kontynuowanie Robót, przeprowadzi badania umożliwiające identyfikację wyżej wymienionych sieci metodą nieinwazyjną bądź wykona kontrolne wykopy w terenie </w:t>
      </w:r>
      <w:r w:rsidRPr="003159A5">
        <w:rPr>
          <w:sz w:val="24"/>
          <w:szCs w:val="24"/>
        </w:rPr>
        <w:br/>
        <w:t>w niezbędnym zakresie.</w:t>
      </w:r>
    </w:p>
    <w:p w14:paraId="0FE2262E" w14:textId="6A85B89C" w:rsidR="0045093D" w:rsidRPr="003159A5" w:rsidRDefault="0045093D" w:rsidP="00EA1CFF">
      <w:pPr>
        <w:pStyle w:val="Tekstpodstawowywcity"/>
        <w:spacing w:before="0" w:line="240" w:lineRule="auto"/>
        <w:ind w:left="0"/>
        <w:rPr>
          <w:sz w:val="24"/>
          <w:szCs w:val="24"/>
        </w:rPr>
      </w:pPr>
      <w:r w:rsidRPr="003159A5">
        <w:rPr>
          <w:sz w:val="24"/>
          <w:szCs w:val="24"/>
        </w:rPr>
        <w:t xml:space="preserve">Wykonawca będzie odpowiedzialny za spowodowane działaniami Wykonawcy uszkodzenia </w:t>
      </w:r>
      <w:r w:rsidRPr="00950251">
        <w:rPr>
          <w:sz w:val="24"/>
          <w:szCs w:val="24"/>
        </w:rPr>
        <w:t>istniejącej infrastruktury</w:t>
      </w:r>
      <w:r w:rsidRPr="003159A5">
        <w:rPr>
          <w:sz w:val="24"/>
          <w:szCs w:val="24"/>
        </w:rPr>
        <w:t>. Wykonawca będzie również odpowiedzialny za szkody spowodowane przez niego lub jego Podwykonawców podczas wykonywania Robót. Wykonawca niezwłocznie naprawi spowodowane działaniami Wykonawcy powstałe uszkodzenia, a także, jeśli to konieczne, przeprowadzi inne prace niezbędne dla usunięcia powstałej szkody na własny koszt.</w:t>
      </w:r>
    </w:p>
    <w:p w14:paraId="71DF65BC" w14:textId="77777777" w:rsidR="0045093D" w:rsidRPr="003159A5" w:rsidRDefault="0045093D" w:rsidP="00EA1CFF">
      <w:pPr>
        <w:widowControl w:val="0"/>
        <w:spacing w:before="0"/>
        <w:rPr>
          <w:szCs w:val="24"/>
        </w:rPr>
      </w:pPr>
      <w:r w:rsidRPr="003159A5">
        <w:rPr>
          <w:szCs w:val="24"/>
        </w:rPr>
        <w:t xml:space="preserve">Wykonawca będzie zobowiązany uzyskać na piśmie wszelkie konieczne zgody i zezwolenia władz lokalnych, przedsiębiorców i właścicieli, wymagane do niezbędnego zdemontowania istniejących instalacji, zamontowania instalacji tymczasowych, usunięcia instalacji tymczasowych i ponownego zamontowania istniejących instalacji, każdorazowo informując Inżyniera o podejmowanych działaniach. </w:t>
      </w:r>
    </w:p>
    <w:p w14:paraId="224ED1E3" w14:textId="77777777" w:rsidR="0045093D" w:rsidRPr="003159A5" w:rsidRDefault="0045093D" w:rsidP="00EA1CFF">
      <w:pPr>
        <w:widowControl w:val="0"/>
        <w:spacing w:before="0"/>
        <w:rPr>
          <w:szCs w:val="24"/>
        </w:rPr>
      </w:pPr>
    </w:p>
    <w:p w14:paraId="44D6BD38" w14:textId="77777777" w:rsidR="0045093D" w:rsidRPr="003159A5" w:rsidRDefault="0045093D" w:rsidP="00EA1CFF">
      <w:pPr>
        <w:widowControl w:val="0"/>
        <w:spacing w:before="0"/>
        <w:rPr>
          <w:szCs w:val="24"/>
        </w:rPr>
      </w:pPr>
      <w:r w:rsidRPr="003159A5">
        <w:rPr>
          <w:szCs w:val="24"/>
        </w:rPr>
        <w:t xml:space="preserve">W przypadku, gdy przebudowa infrastruktury będzie powodowała zakłócenia dla osób trzecich, Wykonawca poinformuje Inżyniera o planowanym rozpoczęciu prac z co najmniej </w:t>
      </w:r>
      <w:r w:rsidRPr="003159A5">
        <w:rPr>
          <w:szCs w:val="24"/>
        </w:rPr>
        <w:br/>
        <w:t>7 - dniowym wyprzedzeniem.</w:t>
      </w:r>
    </w:p>
    <w:p w14:paraId="7D25D951" w14:textId="77777777" w:rsidR="0045093D" w:rsidRPr="003159A5" w:rsidRDefault="0045093D" w:rsidP="00EA1CFF">
      <w:pPr>
        <w:widowControl w:val="0"/>
        <w:spacing w:before="0"/>
        <w:rPr>
          <w:szCs w:val="24"/>
        </w:rPr>
      </w:pPr>
    </w:p>
    <w:p w14:paraId="300EFFAC" w14:textId="77777777" w:rsidR="0045093D" w:rsidRPr="003159A5" w:rsidRDefault="0045093D" w:rsidP="00EA1CFF">
      <w:pPr>
        <w:widowControl w:val="0"/>
        <w:spacing w:before="0"/>
        <w:rPr>
          <w:szCs w:val="24"/>
        </w:rPr>
      </w:pPr>
      <w:r w:rsidRPr="003159A5">
        <w:rPr>
          <w:szCs w:val="24"/>
        </w:rPr>
        <w:t>Wykonawca jest zobowiązany należycie zabezpieczyć materiały przebudowywanej infrastruktury niebędące jego własnością.</w:t>
      </w:r>
      <w:bookmarkStart w:id="45" w:name="_Toc180854625"/>
      <w:bookmarkStart w:id="46" w:name="_Toc180854626"/>
    </w:p>
    <w:p w14:paraId="4A733E14" w14:textId="77777777" w:rsidR="0045093D" w:rsidRPr="003159A5" w:rsidRDefault="0045093D" w:rsidP="00EA1CFF">
      <w:pPr>
        <w:pStyle w:val="Tekstpodstawowywcity"/>
        <w:spacing w:before="0" w:line="240" w:lineRule="auto"/>
        <w:ind w:left="0"/>
        <w:jc w:val="left"/>
        <w:rPr>
          <w:b/>
          <w:sz w:val="24"/>
          <w:szCs w:val="24"/>
        </w:rPr>
      </w:pPr>
    </w:p>
    <w:p w14:paraId="422161E1" w14:textId="77777777" w:rsidR="0045093D" w:rsidRPr="003159A5" w:rsidRDefault="0045093D" w:rsidP="00EA1CFF">
      <w:pPr>
        <w:pStyle w:val="Tekstpodstawowywcity"/>
        <w:spacing w:before="0" w:line="240" w:lineRule="auto"/>
        <w:ind w:left="0"/>
        <w:jc w:val="left"/>
        <w:rPr>
          <w:b/>
          <w:sz w:val="24"/>
          <w:szCs w:val="24"/>
          <w:u w:val="single"/>
        </w:rPr>
      </w:pPr>
      <w:r w:rsidRPr="003159A5">
        <w:rPr>
          <w:b/>
          <w:sz w:val="24"/>
          <w:szCs w:val="24"/>
        </w:rPr>
        <w:t xml:space="preserve">Dodana </w:t>
      </w:r>
      <w:proofErr w:type="spellStart"/>
      <w:r w:rsidRPr="003159A5">
        <w:rPr>
          <w:b/>
          <w:sz w:val="24"/>
          <w:szCs w:val="24"/>
        </w:rPr>
        <w:t>Subklauzula</w:t>
      </w:r>
      <w:proofErr w:type="spellEnd"/>
      <w:r w:rsidRPr="003159A5">
        <w:rPr>
          <w:b/>
          <w:sz w:val="24"/>
          <w:szCs w:val="24"/>
        </w:rPr>
        <w:t xml:space="preserve"> 4.28 Zatrudnienie na podstawie umowy o pracę </w:t>
      </w:r>
    </w:p>
    <w:p w14:paraId="15B4BBB3" w14:textId="0C5673EC" w:rsidR="0045093D" w:rsidRPr="003159A5" w:rsidRDefault="0045093D" w:rsidP="00EA1CFF">
      <w:pPr>
        <w:pStyle w:val="Tekstpodstawowywcity"/>
        <w:numPr>
          <w:ilvl w:val="0"/>
          <w:numId w:val="21"/>
        </w:numPr>
        <w:spacing w:before="0" w:line="240" w:lineRule="auto"/>
        <w:ind w:left="0" w:firstLine="360"/>
        <w:rPr>
          <w:sz w:val="24"/>
          <w:szCs w:val="24"/>
        </w:rPr>
      </w:pPr>
      <w:r w:rsidRPr="003159A5">
        <w:rPr>
          <w:sz w:val="24"/>
          <w:szCs w:val="24"/>
        </w:rPr>
        <w:t>Wykonawca, jak również jego Podwykonawcy</w:t>
      </w:r>
      <w:r w:rsidR="003E7CC2" w:rsidRPr="003159A5">
        <w:rPr>
          <w:sz w:val="24"/>
          <w:szCs w:val="24"/>
        </w:rPr>
        <w:t xml:space="preserve"> lub dalsi Podwykonawcy</w:t>
      </w:r>
      <w:r w:rsidRPr="003159A5">
        <w:rPr>
          <w:sz w:val="24"/>
          <w:szCs w:val="24"/>
        </w:rPr>
        <w:t xml:space="preserve">, </w:t>
      </w:r>
      <w:r w:rsidR="00595E47" w:rsidRPr="003159A5">
        <w:rPr>
          <w:sz w:val="24"/>
          <w:szCs w:val="24"/>
        </w:rPr>
        <w:t xml:space="preserve">zobowiązani są do zatrudnienia </w:t>
      </w:r>
      <w:r w:rsidRPr="003159A5">
        <w:rPr>
          <w:sz w:val="24"/>
          <w:szCs w:val="24"/>
        </w:rPr>
        <w:t>na podstawie umowy o pracę,</w:t>
      </w:r>
      <w:r w:rsidRPr="003159A5">
        <w:rPr>
          <w:bCs/>
          <w:sz w:val="24"/>
          <w:szCs w:val="24"/>
        </w:rPr>
        <w:t xml:space="preserve"> w rozumieniu ustawy z dnia 26 czerwca 1974 Kodeks pracy,</w:t>
      </w:r>
      <w:r w:rsidRPr="003159A5">
        <w:rPr>
          <w:sz w:val="24"/>
          <w:szCs w:val="24"/>
        </w:rPr>
        <w:t xml:space="preserve"> osób biorących udział przy realizacji Umowy, </w:t>
      </w:r>
      <w:r w:rsidR="00595E47" w:rsidRPr="003159A5">
        <w:rPr>
          <w:sz w:val="24"/>
          <w:szCs w:val="24"/>
        </w:rPr>
        <w:t xml:space="preserve">wykonujących czynności opisane </w:t>
      </w:r>
      <w:r w:rsidRPr="003159A5">
        <w:rPr>
          <w:sz w:val="24"/>
          <w:szCs w:val="24"/>
        </w:rPr>
        <w:t>w podpunkcie 2. Wymóg zatrudnienia, o którym mowa w zdaniu pierwszym, obowiązuje do wystawienia Świadectwa Przejęcia zgodnie z Subklauzulą 10.1 [</w:t>
      </w:r>
      <w:r w:rsidR="00595E47" w:rsidRPr="003159A5">
        <w:rPr>
          <w:i/>
          <w:sz w:val="24"/>
          <w:szCs w:val="24"/>
        </w:rPr>
        <w:t xml:space="preserve">Przejęcie Robót </w:t>
      </w:r>
      <w:r w:rsidRPr="003159A5">
        <w:rPr>
          <w:i/>
          <w:sz w:val="24"/>
          <w:szCs w:val="24"/>
        </w:rPr>
        <w:t>i Odcinków</w:t>
      </w:r>
      <w:r w:rsidRPr="003159A5">
        <w:rPr>
          <w:sz w:val="24"/>
          <w:szCs w:val="24"/>
        </w:rPr>
        <w:t xml:space="preserve">]. </w:t>
      </w:r>
    </w:p>
    <w:p w14:paraId="78F5F164" w14:textId="7213EC4A" w:rsidR="0045093D" w:rsidRPr="00950251" w:rsidRDefault="0045093D" w:rsidP="00EA1CFF">
      <w:pPr>
        <w:pStyle w:val="Tekstpodstawowywcity"/>
        <w:numPr>
          <w:ilvl w:val="0"/>
          <w:numId w:val="21"/>
        </w:numPr>
        <w:spacing w:before="0" w:line="240" w:lineRule="auto"/>
        <w:ind w:left="0" w:firstLine="360"/>
        <w:rPr>
          <w:sz w:val="24"/>
          <w:szCs w:val="24"/>
        </w:rPr>
      </w:pPr>
      <w:r w:rsidRPr="003159A5">
        <w:rPr>
          <w:sz w:val="24"/>
          <w:szCs w:val="24"/>
        </w:rPr>
        <w:t xml:space="preserve">Zamawiający, działając w oparciu o art. </w:t>
      </w:r>
      <w:r w:rsidR="007C591D" w:rsidRPr="003159A5">
        <w:rPr>
          <w:sz w:val="24"/>
          <w:szCs w:val="24"/>
        </w:rPr>
        <w:t>95</w:t>
      </w:r>
      <w:r w:rsidRPr="003159A5">
        <w:rPr>
          <w:sz w:val="24"/>
          <w:szCs w:val="24"/>
        </w:rPr>
        <w:t xml:space="preserve"> ust</w:t>
      </w:r>
      <w:r w:rsidR="007C591D" w:rsidRPr="003159A5">
        <w:rPr>
          <w:sz w:val="24"/>
          <w:szCs w:val="24"/>
        </w:rPr>
        <w:t>.</w:t>
      </w:r>
      <w:r w:rsidRPr="003159A5">
        <w:rPr>
          <w:sz w:val="24"/>
          <w:szCs w:val="24"/>
        </w:rPr>
        <w:t xml:space="preserve"> </w:t>
      </w:r>
      <w:r w:rsidR="007C591D" w:rsidRPr="003159A5">
        <w:rPr>
          <w:sz w:val="24"/>
          <w:szCs w:val="24"/>
        </w:rPr>
        <w:t>1</w:t>
      </w:r>
      <w:r w:rsidRPr="003159A5">
        <w:rPr>
          <w:sz w:val="24"/>
          <w:szCs w:val="24"/>
        </w:rPr>
        <w:t xml:space="preserve"> ustawy Prawo zamówień publicznych, wymaga zatrudnienia na podstawie umowy o pracę,</w:t>
      </w:r>
      <w:r w:rsidRPr="003159A5">
        <w:rPr>
          <w:bCs/>
          <w:sz w:val="24"/>
          <w:szCs w:val="24"/>
        </w:rPr>
        <w:t xml:space="preserve"> w rozumieniu ustawy </w:t>
      </w:r>
      <w:r w:rsidRPr="003159A5">
        <w:rPr>
          <w:bCs/>
          <w:sz w:val="24"/>
          <w:szCs w:val="24"/>
        </w:rPr>
        <w:br/>
        <w:t>z dnia 26 czerwca 1974 Kodeks pracy</w:t>
      </w:r>
      <w:r w:rsidRPr="003159A5">
        <w:rPr>
          <w:sz w:val="24"/>
          <w:szCs w:val="24"/>
        </w:rPr>
        <w:t>, osób wykonujących czynności związane z pełnieniem funkcji</w:t>
      </w:r>
      <w:r w:rsidR="00950251">
        <w:rPr>
          <w:sz w:val="24"/>
          <w:szCs w:val="24"/>
        </w:rPr>
        <w:t xml:space="preserve"> </w:t>
      </w:r>
      <w:r w:rsidRPr="00950251">
        <w:rPr>
          <w:sz w:val="24"/>
          <w:szCs w:val="24"/>
        </w:rPr>
        <w:t>personelu obsługi administracyjno-biurowej w biurze budowy</w:t>
      </w:r>
      <w:r w:rsidR="00950251">
        <w:rPr>
          <w:sz w:val="24"/>
          <w:szCs w:val="24"/>
        </w:rPr>
        <w:t>.</w:t>
      </w:r>
    </w:p>
    <w:p w14:paraId="756207AB" w14:textId="77777777" w:rsidR="0045093D" w:rsidRPr="003159A5" w:rsidRDefault="0045093D" w:rsidP="00EA1CFF">
      <w:pPr>
        <w:pStyle w:val="Tekstpodstawowywcity"/>
        <w:numPr>
          <w:ilvl w:val="0"/>
          <w:numId w:val="21"/>
        </w:numPr>
        <w:spacing w:before="0" w:line="240" w:lineRule="auto"/>
        <w:ind w:left="0" w:firstLine="360"/>
        <w:rPr>
          <w:sz w:val="24"/>
          <w:szCs w:val="24"/>
        </w:rPr>
      </w:pPr>
      <w:r w:rsidRPr="003159A5">
        <w:rPr>
          <w:sz w:val="24"/>
          <w:szCs w:val="24"/>
        </w:rPr>
        <w:t>Wykonawca jest zobowiązany prowadzić ewidencję osób, dokumentującą zatrudnienie na podstawie umowy o pracę.</w:t>
      </w:r>
    </w:p>
    <w:p w14:paraId="4CCD2DA5" w14:textId="77777777" w:rsidR="0045093D" w:rsidRPr="003159A5" w:rsidRDefault="0045093D" w:rsidP="00EA1CFF">
      <w:pPr>
        <w:pStyle w:val="Tekstpodstawowywcity"/>
        <w:numPr>
          <w:ilvl w:val="0"/>
          <w:numId w:val="21"/>
        </w:numPr>
        <w:spacing w:before="0" w:line="240" w:lineRule="auto"/>
        <w:ind w:left="0" w:firstLine="360"/>
        <w:rPr>
          <w:sz w:val="24"/>
          <w:szCs w:val="24"/>
        </w:rPr>
      </w:pPr>
      <w:r w:rsidRPr="003159A5">
        <w:rPr>
          <w:sz w:val="24"/>
          <w:szCs w:val="24"/>
        </w:rPr>
        <w:t xml:space="preserve">W trakcie realizacji Umowy Zamawiający uprawniony jest do wykonywania czynności kontrolnych wobec Wykonawcy odnośnie spełniania przez Wykonawcę, Podwykonawcę lub dalszego Podwykonawcę wymogu zatrudnienia na podstawie umowy </w:t>
      </w:r>
      <w:r w:rsidRPr="003159A5">
        <w:rPr>
          <w:sz w:val="24"/>
          <w:szCs w:val="24"/>
        </w:rPr>
        <w:br/>
        <w:t xml:space="preserve">o pracę. </w:t>
      </w:r>
    </w:p>
    <w:p w14:paraId="765CFCF6" w14:textId="77777777" w:rsidR="0045093D" w:rsidRPr="003159A5" w:rsidRDefault="0045093D" w:rsidP="00EA1CFF">
      <w:pPr>
        <w:pStyle w:val="Tekstpodstawowywcity"/>
        <w:spacing w:before="0" w:line="240" w:lineRule="auto"/>
        <w:ind w:left="0"/>
        <w:rPr>
          <w:sz w:val="24"/>
          <w:szCs w:val="24"/>
        </w:rPr>
      </w:pPr>
      <w:r w:rsidRPr="003159A5">
        <w:rPr>
          <w:sz w:val="24"/>
          <w:szCs w:val="24"/>
        </w:rPr>
        <w:t xml:space="preserve">Zamawiający uprawniony jest w szczególności do: </w:t>
      </w:r>
    </w:p>
    <w:p w14:paraId="68616A64" w14:textId="77777777" w:rsidR="0045093D" w:rsidRPr="003159A5" w:rsidRDefault="0045093D" w:rsidP="00EA1CFF">
      <w:pPr>
        <w:pStyle w:val="Tekstpodstawowywcity"/>
        <w:numPr>
          <w:ilvl w:val="0"/>
          <w:numId w:val="26"/>
        </w:numPr>
        <w:spacing w:before="0" w:line="240" w:lineRule="auto"/>
        <w:rPr>
          <w:sz w:val="24"/>
          <w:szCs w:val="24"/>
        </w:rPr>
      </w:pPr>
      <w:r w:rsidRPr="003159A5">
        <w:rPr>
          <w:sz w:val="24"/>
          <w:szCs w:val="24"/>
        </w:rPr>
        <w:t>żądania oświadczeń w zakresie potwierdzenia spełniania ww. wymogów,</w:t>
      </w:r>
    </w:p>
    <w:p w14:paraId="7C3B766F" w14:textId="77777777" w:rsidR="0045093D" w:rsidRPr="003159A5" w:rsidRDefault="0045093D" w:rsidP="00EA1CFF">
      <w:pPr>
        <w:pStyle w:val="Tekstpodstawowywcity"/>
        <w:numPr>
          <w:ilvl w:val="0"/>
          <w:numId w:val="26"/>
        </w:numPr>
        <w:spacing w:before="0" w:line="240" w:lineRule="auto"/>
        <w:ind w:left="0" w:firstLine="360"/>
        <w:rPr>
          <w:sz w:val="24"/>
          <w:szCs w:val="24"/>
        </w:rPr>
      </w:pPr>
      <w:r w:rsidRPr="003159A5">
        <w:rPr>
          <w:sz w:val="24"/>
          <w:szCs w:val="24"/>
        </w:rPr>
        <w:lastRenderedPageBreak/>
        <w:t>żądania wyjaśnień w przypadku wątpliwości w zakresie potwierdzenia spełniania ww. wymogów,</w:t>
      </w:r>
    </w:p>
    <w:p w14:paraId="103B870C" w14:textId="77777777" w:rsidR="0045093D" w:rsidRPr="003159A5" w:rsidRDefault="0045093D" w:rsidP="00EA1CFF">
      <w:pPr>
        <w:pStyle w:val="Tekstpodstawowywcity"/>
        <w:numPr>
          <w:ilvl w:val="0"/>
          <w:numId w:val="26"/>
        </w:numPr>
        <w:spacing w:before="0" w:line="240" w:lineRule="auto"/>
        <w:ind w:left="0" w:firstLine="360"/>
        <w:rPr>
          <w:sz w:val="24"/>
          <w:szCs w:val="24"/>
        </w:rPr>
      </w:pPr>
      <w:r w:rsidRPr="003159A5">
        <w:rPr>
          <w:sz w:val="24"/>
          <w:szCs w:val="24"/>
        </w:rPr>
        <w:t>przeprowadzania kontroli zatrudnienia na podstawie umowy o pracę.</w:t>
      </w:r>
    </w:p>
    <w:p w14:paraId="56B8A19D" w14:textId="77777777" w:rsidR="0045093D" w:rsidRPr="003159A5" w:rsidRDefault="0045093D" w:rsidP="00EA1CFF">
      <w:pPr>
        <w:pStyle w:val="Tekstpodstawowywcity"/>
        <w:numPr>
          <w:ilvl w:val="0"/>
          <w:numId w:val="21"/>
        </w:numPr>
        <w:spacing w:before="0" w:line="240" w:lineRule="auto"/>
        <w:ind w:left="0" w:firstLine="360"/>
        <w:rPr>
          <w:sz w:val="24"/>
          <w:szCs w:val="24"/>
        </w:rPr>
      </w:pPr>
      <w:r w:rsidRPr="003159A5">
        <w:rPr>
          <w:sz w:val="24"/>
          <w:szCs w:val="24"/>
        </w:rPr>
        <w:t xml:space="preserve">W trakcie realizacji Umowy na każde wezwanie Zamawiającego, w wyznaczonym </w:t>
      </w:r>
      <w:r w:rsidRPr="003159A5">
        <w:rPr>
          <w:sz w:val="24"/>
          <w:szCs w:val="24"/>
        </w:rPr>
        <w:br/>
        <w:t>w tym wezwaniu terminie, ale nie krótszym niż 21 dni Wykonawca przedłoży Zamawiającemu wskazane poniżej dowody w celu potwierdzenia spełnienia wymogu zatrudnienia na podstawie umowy o pracę przez Wykonawcę, Podwykonawcę lub dalszego Podwykonawcę osób wykonujących czynności związane z wykonywaniem funkcji określonych w ust. 2 w trakcie realizacji Umowy:</w:t>
      </w:r>
    </w:p>
    <w:p w14:paraId="041CDE1A" w14:textId="77777777" w:rsidR="0045093D" w:rsidRPr="003159A5" w:rsidRDefault="0045093D" w:rsidP="00EA1CFF">
      <w:pPr>
        <w:pStyle w:val="Tekstpodstawowywcity"/>
        <w:numPr>
          <w:ilvl w:val="0"/>
          <w:numId w:val="27"/>
        </w:numPr>
        <w:spacing w:before="0" w:line="240" w:lineRule="auto"/>
        <w:rPr>
          <w:i/>
          <w:sz w:val="24"/>
          <w:szCs w:val="24"/>
        </w:rPr>
      </w:pPr>
      <w:r w:rsidRPr="003159A5">
        <w:rPr>
          <w:sz w:val="24"/>
          <w:szCs w:val="24"/>
        </w:rPr>
        <w:t xml:space="preserve">oświadczenie Wykonawcy, Podwykonawcy lub dalszego Podwykonawcy </w:t>
      </w:r>
      <w:r w:rsidRPr="003159A5">
        <w:rPr>
          <w:sz w:val="24"/>
          <w:szCs w:val="24"/>
        </w:rPr>
        <w:br/>
        <w:t xml:space="preserve">o zatrudnieniu na podstawie umowy o pracę osób wykonujących czynności, których dotyczy wezwanie Zamawiającego. Przekazane Zamawiającemu oświadczenia powinny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w:t>
      </w:r>
      <w:r w:rsidRPr="003159A5">
        <w:rPr>
          <w:sz w:val="24"/>
          <w:szCs w:val="24"/>
        </w:rPr>
        <w:br/>
        <w:t>i wymiaru etatu</w:t>
      </w:r>
      <w:r w:rsidR="00B27F42" w:rsidRPr="003159A5">
        <w:rPr>
          <w:sz w:val="24"/>
          <w:szCs w:val="24"/>
        </w:rPr>
        <w:t>,</w:t>
      </w:r>
      <w:r w:rsidRPr="003159A5">
        <w:rPr>
          <w:sz w:val="24"/>
          <w:szCs w:val="24"/>
        </w:rPr>
        <w:t xml:space="preserve"> </w:t>
      </w:r>
      <w:r w:rsidR="00B27F42" w:rsidRPr="003159A5">
        <w:rPr>
          <w:sz w:val="24"/>
          <w:szCs w:val="24"/>
        </w:rPr>
        <w:t>zakres</w:t>
      </w:r>
      <w:r w:rsidR="00CC7B98" w:rsidRPr="003159A5">
        <w:rPr>
          <w:sz w:val="24"/>
          <w:szCs w:val="24"/>
        </w:rPr>
        <w:t>u</w:t>
      </w:r>
      <w:r w:rsidR="00B27F42" w:rsidRPr="003159A5">
        <w:rPr>
          <w:sz w:val="24"/>
          <w:szCs w:val="24"/>
        </w:rPr>
        <w:t xml:space="preserve"> obowiązków </w:t>
      </w:r>
      <w:r w:rsidRPr="003159A5">
        <w:rPr>
          <w:sz w:val="24"/>
          <w:szCs w:val="24"/>
        </w:rPr>
        <w:t>oraz podpis osoby uprawnionej do złożenia oświadczenia w imieniu Wykonawcy, Podwykonawcy lub dalszego Podwykonawcy;</w:t>
      </w:r>
    </w:p>
    <w:p w14:paraId="62814BA8" w14:textId="77777777" w:rsidR="007C591D" w:rsidRPr="003159A5" w:rsidRDefault="007C591D" w:rsidP="00EA1CFF">
      <w:pPr>
        <w:pStyle w:val="Tekstpodstawowywcity"/>
        <w:numPr>
          <w:ilvl w:val="0"/>
          <w:numId w:val="27"/>
        </w:numPr>
        <w:spacing w:before="0" w:line="240" w:lineRule="auto"/>
        <w:rPr>
          <w:i/>
          <w:sz w:val="24"/>
          <w:szCs w:val="24"/>
        </w:rPr>
      </w:pPr>
      <w:r w:rsidRPr="003159A5">
        <w:rPr>
          <w:sz w:val="24"/>
          <w:szCs w:val="24"/>
        </w:rPr>
        <w:t>oświadczenie pracownika o zatrudnieniu na podstawie umowy o pracę wykonującego czynności, którego dotyczy wezwanie Zamawiającego. Przekazane Zamawiającemu oświadczenie powinno zawierać w szczególności: imię i nazwisko osoby składającej oświadczenie, nazwę podmiotu u którego osoba jest zatrudniona, datę złożenia oświadczenia, data zawarcia umowy o pracę, rodzaj umowy o pracę, wymiar etatu, zakres obowiązków oraz podpis osoby składającej oświadczenie;</w:t>
      </w:r>
    </w:p>
    <w:p w14:paraId="61998195" w14:textId="32B91D47" w:rsidR="0045093D" w:rsidRPr="003159A5" w:rsidRDefault="0045093D" w:rsidP="00EA1CFF">
      <w:pPr>
        <w:pStyle w:val="Tekstpodstawowywcity"/>
        <w:numPr>
          <w:ilvl w:val="0"/>
          <w:numId w:val="27"/>
        </w:numPr>
        <w:spacing w:before="0" w:line="240" w:lineRule="auto"/>
        <w:rPr>
          <w:i/>
          <w:sz w:val="24"/>
          <w:szCs w:val="24"/>
        </w:rPr>
      </w:pPr>
      <w:r w:rsidRPr="003159A5">
        <w:rPr>
          <w:sz w:val="24"/>
          <w:szCs w:val="24"/>
        </w:rPr>
        <w:t xml:space="preserve">do wglądu - poświadczoną za zgodność z oryginałem odpowiednio przez Wykonawcę, Podwykonawcę lub dalszego Podwykonawcę kopię umowy/umów </w:t>
      </w:r>
      <w:r w:rsidRPr="003159A5">
        <w:rPr>
          <w:sz w:val="24"/>
          <w:szCs w:val="24"/>
        </w:rPr>
        <w:br/>
        <w:t xml:space="preserve">o pracę osób wykonujących w trakcie realizacji Umowy czynności, których dotyczy ww. oświadczenie Wykonawcy, Podwykonawcy lub dalszego Podwykonawcy. Kopia umowy/umów powinna zostać zanonimizowana w sposób zapewniający ochronę danych osobowych pracowników (tj. w szczególności bez adresów, nr PESEL pracowników). Imię i nazwisko pracownika nie podlega </w:t>
      </w:r>
      <w:proofErr w:type="spellStart"/>
      <w:r w:rsidRPr="003159A5">
        <w:rPr>
          <w:sz w:val="24"/>
          <w:szCs w:val="24"/>
        </w:rPr>
        <w:t>anonimizacji</w:t>
      </w:r>
      <w:proofErr w:type="spellEnd"/>
      <w:r w:rsidRPr="003159A5">
        <w:rPr>
          <w:sz w:val="24"/>
          <w:szCs w:val="24"/>
        </w:rPr>
        <w:t>. Informacje takie jak: data zawarcia umowy, rodzaj umowy o pracę i wymiar etatu powinny być możliwe do zidentyfikowania;</w:t>
      </w:r>
    </w:p>
    <w:p w14:paraId="590D18AE" w14:textId="77777777" w:rsidR="0045093D" w:rsidRPr="003159A5" w:rsidRDefault="0045093D" w:rsidP="00EA1CFF">
      <w:pPr>
        <w:pStyle w:val="Tekstpodstawowywcity"/>
        <w:numPr>
          <w:ilvl w:val="0"/>
          <w:numId w:val="27"/>
        </w:numPr>
        <w:spacing w:before="0" w:line="240" w:lineRule="auto"/>
        <w:rPr>
          <w:sz w:val="24"/>
          <w:szCs w:val="24"/>
        </w:rPr>
      </w:pPr>
      <w:r w:rsidRPr="003159A5">
        <w:rPr>
          <w:sz w:val="24"/>
          <w:szCs w:val="24"/>
        </w:rPr>
        <w:t xml:space="preserve">do wglądu - zaświadczenie właściwego oddziału ZUS, potwierdzające opłacanie przez Wykonawcę, Podwykonawcę lub dalszego Podwykonawcę składek </w:t>
      </w:r>
      <w:r w:rsidRPr="003159A5">
        <w:rPr>
          <w:sz w:val="24"/>
          <w:szCs w:val="24"/>
        </w:rPr>
        <w:br/>
        <w:t>na ubezpieczenia społeczne i zdrowotne z tytułu zatrudnienia na podstawie umów o pracę za ostatni okres rozliczeniowy;</w:t>
      </w:r>
    </w:p>
    <w:p w14:paraId="6678A619" w14:textId="2A49B066" w:rsidR="0045093D" w:rsidRPr="003159A5" w:rsidRDefault="0045093D" w:rsidP="00EA1CFF">
      <w:pPr>
        <w:pStyle w:val="Tekstpodstawowywcity"/>
        <w:numPr>
          <w:ilvl w:val="0"/>
          <w:numId w:val="27"/>
        </w:numPr>
        <w:spacing w:before="0" w:line="240" w:lineRule="auto"/>
        <w:rPr>
          <w:sz w:val="24"/>
          <w:szCs w:val="24"/>
        </w:rPr>
      </w:pPr>
      <w:r w:rsidRPr="003159A5">
        <w:rPr>
          <w:sz w:val="24"/>
          <w:szCs w:val="24"/>
        </w:rPr>
        <w:t xml:space="preserve">do wglądu - poświadczoną za zgodność z oryginałem odpowiednio przez Wykonawcę Podwykonawcę lub dalszego Podwykonawcę kopię dowodu potwierdzającego zgłoszenie pracownika przez pracodawcę do ubezpieczeń, zanonimizowaną </w:t>
      </w:r>
      <w:r w:rsidRPr="003159A5">
        <w:rPr>
          <w:sz w:val="24"/>
          <w:szCs w:val="24"/>
        </w:rPr>
        <w:br/>
        <w:t>w sposób zapewniający ochronę danych osobowych pracowników</w:t>
      </w:r>
      <w:r w:rsidRPr="003159A5">
        <w:rPr>
          <w:i/>
          <w:sz w:val="24"/>
          <w:szCs w:val="24"/>
        </w:rPr>
        <w:t>.</w:t>
      </w:r>
      <w:r w:rsidRPr="003159A5">
        <w:rPr>
          <w:sz w:val="24"/>
          <w:szCs w:val="24"/>
        </w:rPr>
        <w:t xml:space="preserve"> Imię i nazwisko pracownika nie podlega </w:t>
      </w:r>
      <w:proofErr w:type="spellStart"/>
      <w:r w:rsidRPr="003159A5">
        <w:rPr>
          <w:sz w:val="24"/>
          <w:szCs w:val="24"/>
        </w:rPr>
        <w:t>anonimizacji</w:t>
      </w:r>
      <w:proofErr w:type="spellEnd"/>
      <w:r w:rsidRPr="003159A5">
        <w:rPr>
          <w:sz w:val="24"/>
          <w:szCs w:val="24"/>
        </w:rPr>
        <w:t>.</w:t>
      </w:r>
    </w:p>
    <w:p w14:paraId="3D88F396" w14:textId="4E737CBA" w:rsidR="0045093D" w:rsidRPr="003159A5" w:rsidRDefault="0045093D" w:rsidP="00EA1CFF">
      <w:pPr>
        <w:pStyle w:val="Tekstpodstawowywcity"/>
        <w:numPr>
          <w:ilvl w:val="0"/>
          <w:numId w:val="21"/>
        </w:numPr>
        <w:spacing w:before="0" w:line="240" w:lineRule="auto"/>
        <w:ind w:left="0"/>
        <w:rPr>
          <w:sz w:val="24"/>
          <w:szCs w:val="24"/>
        </w:rPr>
      </w:pPr>
      <w:r w:rsidRPr="003159A5">
        <w:rPr>
          <w:sz w:val="24"/>
          <w:szCs w:val="24"/>
        </w:rPr>
        <w:t xml:space="preserve">Z tytułu niespełnienia przez Wykonawcę, Podwykonawcę lub dalszego Podwykonawcę wymogu zatrudnienia na podstawie umowy o pracę, osób wykonujących czynności związane z wykonywaniem funkcji określonych w ust. 2, Zamawiający przewiduje sankcję w postaci obowiązku zapłaty przez Wykonawcę </w:t>
      </w:r>
      <w:r w:rsidR="00985C67" w:rsidRPr="003159A5">
        <w:rPr>
          <w:sz w:val="24"/>
          <w:szCs w:val="24"/>
        </w:rPr>
        <w:t>K</w:t>
      </w:r>
      <w:r w:rsidRPr="003159A5">
        <w:rPr>
          <w:sz w:val="24"/>
          <w:szCs w:val="24"/>
        </w:rPr>
        <w:t xml:space="preserve">ary umownej w wysokości określonej </w:t>
      </w:r>
      <w:r w:rsidRPr="003159A5">
        <w:rPr>
          <w:sz w:val="24"/>
          <w:szCs w:val="24"/>
        </w:rPr>
        <w:br/>
        <w:t xml:space="preserve">w Subklauzuli </w:t>
      </w:r>
      <w:r w:rsidRPr="00B310CE">
        <w:rPr>
          <w:sz w:val="24"/>
          <w:szCs w:val="24"/>
        </w:rPr>
        <w:t xml:space="preserve">8.8 </w:t>
      </w:r>
      <w:r w:rsidR="00985C67" w:rsidRPr="00B310CE">
        <w:rPr>
          <w:sz w:val="24"/>
          <w:szCs w:val="24"/>
        </w:rPr>
        <w:t>[</w:t>
      </w:r>
      <w:r w:rsidR="00985C67" w:rsidRPr="00B310CE">
        <w:rPr>
          <w:i/>
          <w:sz w:val="24"/>
          <w:szCs w:val="24"/>
        </w:rPr>
        <w:t>Kary umowne</w:t>
      </w:r>
      <w:r w:rsidR="00985C67" w:rsidRPr="00B310CE">
        <w:rPr>
          <w:sz w:val="24"/>
          <w:szCs w:val="24"/>
        </w:rPr>
        <w:t>] punkt I podpunkt</w:t>
      </w:r>
      <w:r w:rsidR="00450771" w:rsidRPr="00B310CE">
        <w:rPr>
          <w:sz w:val="24"/>
          <w:szCs w:val="24"/>
        </w:rPr>
        <w:t xml:space="preserve"> (</w:t>
      </w:r>
      <w:r w:rsidR="00B310CE" w:rsidRPr="00B310CE">
        <w:rPr>
          <w:sz w:val="24"/>
          <w:szCs w:val="24"/>
        </w:rPr>
        <w:t>l</w:t>
      </w:r>
      <w:r w:rsidRPr="00B310CE">
        <w:rPr>
          <w:sz w:val="24"/>
          <w:szCs w:val="24"/>
        </w:rPr>
        <w:t>)</w:t>
      </w:r>
      <w:r w:rsidRPr="003159A5">
        <w:rPr>
          <w:sz w:val="24"/>
          <w:szCs w:val="24"/>
        </w:rPr>
        <w:t xml:space="preserve"> za każdy ujawniony przypadek niezatrudnienia osoby zgodnie z Subklauzulą 4.28 [</w:t>
      </w:r>
      <w:r w:rsidRPr="003159A5">
        <w:rPr>
          <w:i/>
          <w:sz w:val="24"/>
          <w:szCs w:val="24"/>
        </w:rPr>
        <w:t xml:space="preserve">Zatrudnienie na podstawie umowy </w:t>
      </w:r>
      <w:r w:rsidR="00450771" w:rsidRPr="003159A5">
        <w:rPr>
          <w:i/>
          <w:sz w:val="24"/>
          <w:szCs w:val="24"/>
        </w:rPr>
        <w:br/>
      </w:r>
      <w:r w:rsidRPr="003159A5">
        <w:rPr>
          <w:i/>
          <w:sz w:val="24"/>
          <w:szCs w:val="24"/>
        </w:rPr>
        <w:t>o pracę</w:t>
      </w:r>
      <w:r w:rsidRPr="003159A5">
        <w:rPr>
          <w:sz w:val="24"/>
          <w:szCs w:val="24"/>
        </w:rPr>
        <w:t xml:space="preserve">]. </w:t>
      </w:r>
    </w:p>
    <w:p w14:paraId="49F5878D" w14:textId="651D0D3A" w:rsidR="0045093D" w:rsidRPr="003159A5" w:rsidRDefault="0045093D" w:rsidP="00EA1CFF">
      <w:pPr>
        <w:pStyle w:val="Tekstpodstawowywcity"/>
        <w:numPr>
          <w:ilvl w:val="0"/>
          <w:numId w:val="21"/>
        </w:numPr>
        <w:spacing w:before="0" w:line="240" w:lineRule="auto"/>
        <w:ind w:left="0"/>
        <w:rPr>
          <w:sz w:val="24"/>
          <w:szCs w:val="24"/>
        </w:rPr>
      </w:pPr>
      <w:r w:rsidRPr="003159A5">
        <w:rPr>
          <w:sz w:val="24"/>
          <w:szCs w:val="24"/>
        </w:rPr>
        <w:lastRenderedPageBreak/>
        <w:t xml:space="preserve">Zamawiający przewiduje sankcję w postaci obowiązku zapłaty przez Wykonawcę </w:t>
      </w:r>
      <w:r w:rsidR="009E0A9F" w:rsidRPr="003159A5">
        <w:rPr>
          <w:sz w:val="24"/>
          <w:szCs w:val="24"/>
        </w:rPr>
        <w:t>K</w:t>
      </w:r>
      <w:r w:rsidRPr="003159A5">
        <w:rPr>
          <w:sz w:val="24"/>
          <w:szCs w:val="24"/>
        </w:rPr>
        <w:t xml:space="preserve">ary umownej w wysokości określonej w Subklauzuli 8.8 </w:t>
      </w:r>
      <w:r w:rsidR="00985C67" w:rsidRPr="003159A5">
        <w:rPr>
          <w:sz w:val="24"/>
          <w:szCs w:val="24"/>
        </w:rPr>
        <w:t>[</w:t>
      </w:r>
      <w:r w:rsidR="00985C67" w:rsidRPr="003159A5">
        <w:rPr>
          <w:i/>
          <w:sz w:val="24"/>
          <w:szCs w:val="24"/>
        </w:rPr>
        <w:t>Kary umowne</w:t>
      </w:r>
      <w:r w:rsidR="00985C67" w:rsidRPr="00B310CE">
        <w:rPr>
          <w:sz w:val="24"/>
          <w:szCs w:val="24"/>
        </w:rPr>
        <w:t xml:space="preserve">] punkt I podpunkt </w:t>
      </w:r>
      <w:r w:rsidRPr="00B310CE">
        <w:rPr>
          <w:sz w:val="24"/>
          <w:szCs w:val="24"/>
        </w:rPr>
        <w:t xml:space="preserve"> (</w:t>
      </w:r>
      <w:r w:rsidR="00B310CE" w:rsidRPr="00B310CE">
        <w:rPr>
          <w:sz w:val="24"/>
          <w:szCs w:val="24"/>
        </w:rPr>
        <w:t>m</w:t>
      </w:r>
      <w:r w:rsidRPr="00B310CE">
        <w:rPr>
          <w:sz w:val="24"/>
          <w:szCs w:val="24"/>
        </w:rPr>
        <w:t>)</w:t>
      </w:r>
      <w:r w:rsidRPr="003159A5">
        <w:rPr>
          <w:sz w:val="24"/>
          <w:szCs w:val="24"/>
        </w:rPr>
        <w:t xml:space="preserve"> za niewypełnienie przez Wykonawcę </w:t>
      </w:r>
      <w:r w:rsidR="00135AF2" w:rsidRPr="003159A5">
        <w:rPr>
          <w:sz w:val="24"/>
          <w:szCs w:val="24"/>
        </w:rPr>
        <w:t xml:space="preserve">któregokolwiek z </w:t>
      </w:r>
      <w:r w:rsidRPr="003159A5">
        <w:rPr>
          <w:sz w:val="24"/>
          <w:szCs w:val="24"/>
        </w:rPr>
        <w:t>obowiązków opisanych w niniejszej Subklauzuli p</w:t>
      </w:r>
      <w:r w:rsidR="00985C67" w:rsidRPr="003159A5">
        <w:rPr>
          <w:sz w:val="24"/>
          <w:szCs w:val="24"/>
        </w:rPr>
        <w:t>unkt</w:t>
      </w:r>
      <w:r w:rsidRPr="003159A5">
        <w:rPr>
          <w:sz w:val="24"/>
          <w:szCs w:val="24"/>
        </w:rPr>
        <w:t xml:space="preserve"> 5 </w:t>
      </w:r>
      <w:r w:rsidR="009E0A9F" w:rsidRPr="003159A5">
        <w:rPr>
          <w:sz w:val="24"/>
          <w:szCs w:val="24"/>
        </w:rPr>
        <w:t>podpunkty</w:t>
      </w:r>
      <w:r w:rsidRPr="003159A5">
        <w:rPr>
          <w:sz w:val="24"/>
          <w:szCs w:val="24"/>
        </w:rPr>
        <w:t xml:space="preserve"> (a-</w:t>
      </w:r>
      <w:r w:rsidR="00E33CD3" w:rsidRPr="003159A5">
        <w:rPr>
          <w:sz w:val="24"/>
          <w:szCs w:val="24"/>
        </w:rPr>
        <w:t>e</w:t>
      </w:r>
      <w:r w:rsidR="00985C67" w:rsidRPr="003159A5">
        <w:rPr>
          <w:sz w:val="24"/>
          <w:szCs w:val="24"/>
        </w:rPr>
        <w:t xml:space="preserve">), </w:t>
      </w:r>
      <w:r w:rsidRPr="003159A5">
        <w:rPr>
          <w:sz w:val="24"/>
          <w:szCs w:val="24"/>
        </w:rPr>
        <w:t xml:space="preserve">w wyznaczonym terminie przez Zamawiającego. </w:t>
      </w:r>
    </w:p>
    <w:p w14:paraId="6B5DFFB1" w14:textId="77777777" w:rsidR="0045093D" w:rsidRPr="003159A5" w:rsidRDefault="0045093D" w:rsidP="00EA1CFF">
      <w:pPr>
        <w:pStyle w:val="Tekstpodstawowywcity"/>
        <w:numPr>
          <w:ilvl w:val="0"/>
          <w:numId w:val="21"/>
        </w:numPr>
        <w:spacing w:before="0" w:line="240" w:lineRule="auto"/>
        <w:ind w:left="0"/>
        <w:rPr>
          <w:sz w:val="24"/>
          <w:szCs w:val="24"/>
        </w:rPr>
      </w:pPr>
      <w:r w:rsidRPr="003159A5">
        <w:rPr>
          <w:sz w:val="24"/>
          <w:szCs w:val="24"/>
        </w:rPr>
        <w:t xml:space="preserve">W przypadku uzasadnionych wątpliwości co do przestrzegania prawa pracy przez Wykonawcę, Podwykonawcę lub dalszego Podwykonawcę, Zamawiający może zwrócić się o przeprowadzenie kontroli przez Państwową Inspekcję Pracy.                                           </w:t>
      </w:r>
    </w:p>
    <w:p w14:paraId="4B8AF890" w14:textId="77777777" w:rsidR="00CB736C" w:rsidRDefault="00CB736C" w:rsidP="00EA1CFF">
      <w:pPr>
        <w:pStyle w:val="Nagwek1"/>
        <w:spacing w:before="0"/>
        <w:rPr>
          <w:rFonts w:ascii="Times New Roman" w:hAnsi="Times New Roman" w:cs="Times New Roman"/>
          <w:color w:val="auto"/>
          <w:sz w:val="24"/>
          <w:szCs w:val="24"/>
          <w:u w:val="single"/>
        </w:rPr>
      </w:pPr>
    </w:p>
    <w:p w14:paraId="1027107B" w14:textId="43310B4A" w:rsidR="0045093D" w:rsidRPr="003159A5" w:rsidRDefault="0045093D" w:rsidP="00EA1CFF">
      <w:pPr>
        <w:pStyle w:val="Nagwek1"/>
        <w:spacing w:before="0"/>
        <w:rPr>
          <w:rFonts w:ascii="Times New Roman" w:hAnsi="Times New Roman" w:cs="Times New Roman"/>
          <w:color w:val="auto"/>
          <w:sz w:val="24"/>
          <w:szCs w:val="24"/>
          <w:u w:val="single"/>
        </w:rPr>
      </w:pPr>
      <w:r w:rsidRPr="003159A5">
        <w:rPr>
          <w:rFonts w:ascii="Times New Roman" w:hAnsi="Times New Roman" w:cs="Times New Roman"/>
          <w:color w:val="auto"/>
          <w:sz w:val="24"/>
          <w:szCs w:val="24"/>
          <w:u w:val="single"/>
        </w:rPr>
        <w:t>Klauzula 5 Projektowanie</w:t>
      </w:r>
      <w:bookmarkEnd w:id="45"/>
    </w:p>
    <w:p w14:paraId="286A457C" w14:textId="77777777" w:rsidR="0058104C" w:rsidRDefault="0058104C" w:rsidP="00EA1CFF">
      <w:pPr>
        <w:pStyle w:val="Nagwek2"/>
        <w:spacing w:before="0"/>
        <w:ind w:firstLine="0"/>
        <w:rPr>
          <w:rFonts w:ascii="Times New Roman" w:hAnsi="Times New Roman"/>
          <w:i w:val="0"/>
          <w:sz w:val="24"/>
          <w:szCs w:val="24"/>
        </w:rPr>
      </w:pPr>
    </w:p>
    <w:p w14:paraId="45AFF6CE" w14:textId="7535B4E9" w:rsidR="0045093D" w:rsidRPr="003159A5" w:rsidRDefault="0045093D" w:rsidP="00EA1CFF">
      <w:pPr>
        <w:pStyle w:val="Nagwek2"/>
        <w:spacing w:before="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5.1 Ogólne zobowiązania projektowe</w:t>
      </w:r>
      <w:bookmarkEnd w:id="46"/>
    </w:p>
    <w:p w14:paraId="0A9C188D" w14:textId="77777777" w:rsidR="0045093D" w:rsidRPr="003159A5" w:rsidRDefault="0045093D" w:rsidP="00EA1CFF">
      <w:pPr>
        <w:spacing w:before="0"/>
        <w:rPr>
          <w:szCs w:val="24"/>
        </w:rPr>
      </w:pPr>
      <w:r w:rsidRPr="003159A5">
        <w:rPr>
          <w:szCs w:val="24"/>
        </w:rPr>
        <w:t>W Subklauzuli 5.1 wprowadza się następujące zmiany:</w:t>
      </w:r>
    </w:p>
    <w:p w14:paraId="2166994A" w14:textId="77777777" w:rsidR="0045093D" w:rsidRPr="003159A5" w:rsidRDefault="0045093D" w:rsidP="00EA1CFF">
      <w:pPr>
        <w:spacing w:before="0"/>
        <w:rPr>
          <w:szCs w:val="24"/>
        </w:rPr>
      </w:pPr>
      <w:r w:rsidRPr="003159A5">
        <w:rPr>
          <w:szCs w:val="24"/>
        </w:rPr>
        <w:t xml:space="preserve">Usunięto całą treść pierwszego zdania pierwszego akapitu Subklauzuli 5.1 </w:t>
      </w:r>
      <w:r w:rsidRPr="003159A5">
        <w:rPr>
          <w:bCs/>
          <w:szCs w:val="24"/>
        </w:rPr>
        <w:t>rozpoczynającego się od wyrazów</w:t>
      </w:r>
      <w:r w:rsidRPr="003159A5">
        <w:rPr>
          <w:szCs w:val="24"/>
        </w:rPr>
        <w:t xml:space="preserve"> „Wykonawca sporządzi projekt…” i zastąpiono ją następującą treścią:</w:t>
      </w:r>
    </w:p>
    <w:p w14:paraId="78136AF8" w14:textId="29219534" w:rsidR="0045093D" w:rsidRPr="003159A5" w:rsidRDefault="0045093D" w:rsidP="00EA1CFF">
      <w:pPr>
        <w:spacing w:before="0"/>
        <w:rPr>
          <w:snapToGrid w:val="0"/>
          <w:szCs w:val="24"/>
        </w:rPr>
      </w:pPr>
      <w:r w:rsidRPr="003159A5">
        <w:rPr>
          <w:szCs w:val="24"/>
        </w:rPr>
        <w:t xml:space="preserve">Wykonawca jest zobowiązany do sporządzenia </w:t>
      </w:r>
      <w:r w:rsidRPr="003159A5">
        <w:rPr>
          <w:snapToGrid w:val="0"/>
          <w:szCs w:val="24"/>
        </w:rPr>
        <w:t>projektu budowlanego obejmującego Roboty określone w Wymaganiach Zamawiającego, zgodnego z Prawem budowlanym, oraz przedłożenia go do zatwierdzenia</w:t>
      </w:r>
      <w:r w:rsidR="007916E0" w:rsidRPr="003159A5">
        <w:rPr>
          <w:snapToGrid w:val="0"/>
          <w:szCs w:val="24"/>
        </w:rPr>
        <w:t xml:space="preserve"> Inżyniera</w:t>
      </w:r>
      <w:r w:rsidRPr="003159A5">
        <w:rPr>
          <w:snapToGrid w:val="0"/>
          <w:szCs w:val="24"/>
        </w:rPr>
        <w:t>. P</w:t>
      </w:r>
      <w:r w:rsidR="00D22AE5" w:rsidRPr="003159A5">
        <w:rPr>
          <w:snapToGrid w:val="0"/>
          <w:szCs w:val="24"/>
        </w:rPr>
        <w:t xml:space="preserve">ozostałe projekty przewidziane </w:t>
      </w:r>
      <w:r w:rsidRPr="003159A5">
        <w:rPr>
          <w:snapToGrid w:val="0"/>
          <w:szCs w:val="24"/>
        </w:rPr>
        <w:t xml:space="preserve">w Umowie, </w:t>
      </w:r>
      <w:r w:rsidR="00D22AE5" w:rsidRPr="003159A5">
        <w:rPr>
          <w:snapToGrid w:val="0"/>
          <w:szCs w:val="24"/>
        </w:rPr>
        <w:br/>
      </w:r>
      <w:r w:rsidRPr="003159A5">
        <w:rPr>
          <w:snapToGrid w:val="0"/>
          <w:szCs w:val="24"/>
        </w:rPr>
        <w:t xml:space="preserve">w tym w szczególności projekty wykonawcze o stopniu szczegółowości wystarczającym do sprawdzenia, weryfikacji, zatwierdzenia lub zaopiniowania Robót przez Inżyniera oraz wykonania Robót i dokonania ich odbioru, a także Specyfikacje Techniczne wykonania </w:t>
      </w:r>
      <w:r w:rsidR="00D22AE5" w:rsidRPr="003159A5">
        <w:rPr>
          <w:snapToGrid w:val="0"/>
          <w:szCs w:val="24"/>
        </w:rPr>
        <w:br/>
      </w:r>
      <w:r w:rsidRPr="003159A5">
        <w:rPr>
          <w:snapToGrid w:val="0"/>
          <w:szCs w:val="24"/>
        </w:rPr>
        <w:t>i odbioru Robót budowlanych oraz przedmiary robót, Wykonawca przedłoży</w:t>
      </w:r>
      <w:r w:rsidR="00A94A1B" w:rsidRPr="003159A5">
        <w:rPr>
          <w:snapToGrid w:val="0"/>
          <w:szCs w:val="24"/>
        </w:rPr>
        <w:t xml:space="preserve"> Inżynierowi do zatwierdzenia.</w:t>
      </w:r>
      <w:r w:rsidRPr="003159A5">
        <w:rPr>
          <w:snapToGrid w:val="0"/>
          <w:szCs w:val="24"/>
        </w:rPr>
        <w:t xml:space="preserve"> </w:t>
      </w:r>
    </w:p>
    <w:p w14:paraId="1BFBAA0D" w14:textId="77777777" w:rsidR="0045093D" w:rsidRPr="003159A5" w:rsidRDefault="0045093D" w:rsidP="00EA1CFF">
      <w:pPr>
        <w:spacing w:before="0"/>
        <w:rPr>
          <w:snapToGrid w:val="0"/>
          <w:szCs w:val="24"/>
        </w:rPr>
      </w:pPr>
      <w:r w:rsidRPr="003159A5">
        <w:rPr>
          <w:snapToGrid w:val="0"/>
          <w:szCs w:val="24"/>
        </w:rPr>
        <w:t>Wykonawca będzie odpowiedzialny</w:t>
      </w:r>
      <w:r w:rsidRPr="003159A5">
        <w:rPr>
          <w:szCs w:val="24"/>
        </w:rPr>
        <w:t xml:space="preserve"> za projekty jak projektant w rozumieniu Prawa budowlanego. Wykonawca jest zobowiązany zapewnić stały nadzór autorski zgodnie </w:t>
      </w:r>
      <w:r w:rsidRPr="003159A5">
        <w:rPr>
          <w:szCs w:val="24"/>
        </w:rPr>
        <w:br/>
        <w:t>z wymogami Prawa budowlanego.</w:t>
      </w:r>
    </w:p>
    <w:p w14:paraId="7E4E6EF5" w14:textId="77777777" w:rsidR="005C4631" w:rsidRDefault="005C4631" w:rsidP="00EA1CFF">
      <w:pPr>
        <w:spacing w:before="0"/>
        <w:rPr>
          <w:snapToGrid w:val="0"/>
          <w:szCs w:val="24"/>
        </w:rPr>
      </w:pPr>
    </w:p>
    <w:p w14:paraId="391967B2" w14:textId="31B16A79" w:rsidR="0045093D" w:rsidRPr="003159A5" w:rsidRDefault="0045093D" w:rsidP="00EA1CFF">
      <w:pPr>
        <w:spacing w:before="0"/>
        <w:rPr>
          <w:szCs w:val="24"/>
        </w:rPr>
      </w:pPr>
      <w:r w:rsidRPr="003159A5">
        <w:rPr>
          <w:szCs w:val="24"/>
        </w:rPr>
        <w:t>Usunięto całą treść ostatniego akapitu</w:t>
      </w:r>
      <w:r w:rsidRPr="003159A5">
        <w:rPr>
          <w:bCs/>
          <w:szCs w:val="24"/>
        </w:rPr>
        <w:t xml:space="preserve"> </w:t>
      </w:r>
      <w:r w:rsidRPr="003159A5">
        <w:rPr>
          <w:szCs w:val="24"/>
        </w:rPr>
        <w:t xml:space="preserve">Subklauzuli 5.1 </w:t>
      </w:r>
      <w:r w:rsidRPr="003159A5">
        <w:rPr>
          <w:bCs/>
          <w:szCs w:val="24"/>
        </w:rPr>
        <w:t>rozpoczynającego się od wyrazów</w:t>
      </w:r>
      <w:r w:rsidRPr="003159A5">
        <w:rPr>
          <w:szCs w:val="24"/>
        </w:rPr>
        <w:t xml:space="preserve"> </w:t>
      </w:r>
      <w:r w:rsidRPr="003159A5">
        <w:rPr>
          <w:szCs w:val="24"/>
        </w:rPr>
        <w:br/>
        <w:t>„Niezwłocznie po otrzymaniu Powiadomienia…” i zastąpiono ją następującą treścią:</w:t>
      </w:r>
    </w:p>
    <w:p w14:paraId="1EABFCE5" w14:textId="77777777" w:rsidR="0045093D" w:rsidRPr="003159A5" w:rsidRDefault="0045093D" w:rsidP="00EA1CFF">
      <w:pPr>
        <w:spacing w:before="0"/>
        <w:rPr>
          <w:szCs w:val="24"/>
        </w:rPr>
      </w:pPr>
    </w:p>
    <w:p w14:paraId="47119FE1" w14:textId="7B6CE07E" w:rsidR="0045093D" w:rsidRPr="003159A5" w:rsidRDefault="0045093D" w:rsidP="00EA1CFF">
      <w:pPr>
        <w:spacing w:before="0"/>
        <w:rPr>
          <w:szCs w:val="24"/>
        </w:rPr>
      </w:pPr>
      <w:r w:rsidRPr="003159A5">
        <w:rPr>
          <w:szCs w:val="24"/>
        </w:rPr>
        <w:t>Wykonawca jest zobowiązany do zapoznania s</w:t>
      </w:r>
      <w:r w:rsidR="00D22AE5" w:rsidRPr="003159A5">
        <w:rPr>
          <w:szCs w:val="24"/>
        </w:rPr>
        <w:t xml:space="preserve">ię z Wymaganiami Zamawiającego </w:t>
      </w:r>
      <w:r w:rsidR="00D22AE5" w:rsidRPr="003159A5">
        <w:rPr>
          <w:szCs w:val="24"/>
        </w:rPr>
        <w:br/>
      </w:r>
      <w:r w:rsidRPr="003159A5">
        <w:rPr>
          <w:szCs w:val="24"/>
        </w:rPr>
        <w:t xml:space="preserve">i dokładnego zbadania czy Wymagania Zamawiającego (włącznie z kryteriami projektowania i obliczeniami, jeśli są) są prawidłowe i wystarczające do zaprojektowania </w:t>
      </w:r>
      <w:r w:rsidR="00D22AE5" w:rsidRPr="003159A5">
        <w:rPr>
          <w:szCs w:val="24"/>
        </w:rPr>
        <w:br/>
      </w:r>
      <w:r w:rsidRPr="003159A5">
        <w:rPr>
          <w:szCs w:val="24"/>
        </w:rPr>
        <w:t xml:space="preserve">i wykonania prac oraz Robót zgodnie z Kontraktem. Jeśli Wykonawca napotka </w:t>
      </w:r>
      <w:r w:rsidR="00D22AE5" w:rsidRPr="003159A5">
        <w:rPr>
          <w:szCs w:val="24"/>
        </w:rPr>
        <w:br/>
      </w:r>
      <w:r w:rsidRPr="003159A5">
        <w:rPr>
          <w:szCs w:val="24"/>
        </w:rPr>
        <w:t xml:space="preserve">w Wymaganiach Zamawiającego błędy lub wady, wówczas Wykonawca, jest zobowiązany dać Inżynierowi stosowne powiadomienie, a Inżynier jest uprawniony zwracać się </w:t>
      </w:r>
      <w:r w:rsidR="00D22AE5" w:rsidRPr="003159A5">
        <w:rPr>
          <w:szCs w:val="24"/>
        </w:rPr>
        <w:br/>
      </w:r>
      <w:r w:rsidRPr="003159A5">
        <w:rPr>
          <w:szCs w:val="24"/>
        </w:rPr>
        <w:t xml:space="preserve">o dodatkowe dowody, za każdym razem, kiedy uzna to za stosowne. W każdym przypadku </w:t>
      </w:r>
      <w:proofErr w:type="spellStart"/>
      <w:r w:rsidRPr="003159A5">
        <w:rPr>
          <w:szCs w:val="24"/>
        </w:rPr>
        <w:t>Subklauzulę</w:t>
      </w:r>
      <w:proofErr w:type="spellEnd"/>
      <w:r w:rsidRPr="003159A5">
        <w:rPr>
          <w:szCs w:val="24"/>
        </w:rPr>
        <w:t xml:space="preserve"> 1.9 [</w:t>
      </w:r>
      <w:r w:rsidRPr="003159A5">
        <w:rPr>
          <w:i/>
          <w:szCs w:val="24"/>
        </w:rPr>
        <w:t>Błędy w Wymaganiach Zamawiającego</w:t>
      </w:r>
      <w:r w:rsidRPr="003159A5">
        <w:rPr>
          <w:szCs w:val="24"/>
        </w:rPr>
        <w:t>] stosuje się odpowiednio.</w:t>
      </w:r>
    </w:p>
    <w:p w14:paraId="0A2F478B" w14:textId="77777777" w:rsidR="0045093D" w:rsidRPr="003159A5" w:rsidRDefault="0045093D" w:rsidP="00EA1CFF">
      <w:pPr>
        <w:spacing w:before="0"/>
        <w:rPr>
          <w:szCs w:val="24"/>
        </w:rPr>
      </w:pPr>
      <w:r w:rsidRPr="003159A5">
        <w:rPr>
          <w:szCs w:val="24"/>
        </w:rPr>
        <w:t>Po otrzymaniu Powiadomienia Inżynier określi zgodnie z Subklauzulą 3.7 [Uzgodnienie lub określenie], czy postanowienia Klauzuli 13 [</w:t>
      </w:r>
      <w:r w:rsidRPr="003159A5">
        <w:rPr>
          <w:i/>
          <w:szCs w:val="24"/>
        </w:rPr>
        <w:t>Zmiany i Korekty</w:t>
      </w:r>
      <w:r w:rsidRPr="003159A5">
        <w:rPr>
          <w:szCs w:val="24"/>
        </w:rPr>
        <w:t xml:space="preserve">] będzie mieć w tym przypadku zastosowanie. </w:t>
      </w:r>
    </w:p>
    <w:p w14:paraId="22BC9DEA" w14:textId="77777777" w:rsidR="00AC75FE" w:rsidRDefault="00AC75FE" w:rsidP="00EA1CFF">
      <w:pPr>
        <w:pStyle w:val="Nagwek2"/>
        <w:spacing w:before="0"/>
        <w:ind w:firstLine="0"/>
        <w:rPr>
          <w:rFonts w:ascii="Times New Roman" w:hAnsi="Times New Roman"/>
          <w:i w:val="0"/>
          <w:sz w:val="24"/>
          <w:szCs w:val="24"/>
        </w:rPr>
      </w:pPr>
    </w:p>
    <w:p w14:paraId="50FF401A" w14:textId="32EBFFAF" w:rsidR="0045093D" w:rsidRPr="003159A5" w:rsidRDefault="0045093D" w:rsidP="00EA1CFF">
      <w:pPr>
        <w:pStyle w:val="Nagwek2"/>
        <w:spacing w:before="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5.2 Dokumenty Wykonawcy</w:t>
      </w:r>
    </w:p>
    <w:p w14:paraId="372D8552" w14:textId="77777777" w:rsidR="0045093D" w:rsidRPr="003159A5" w:rsidRDefault="0045093D" w:rsidP="00EA1CFF">
      <w:pPr>
        <w:pStyle w:val="Tekstpodstawowywcity"/>
        <w:spacing w:before="0" w:line="240" w:lineRule="auto"/>
        <w:ind w:left="0"/>
        <w:rPr>
          <w:sz w:val="24"/>
          <w:szCs w:val="24"/>
        </w:rPr>
      </w:pPr>
      <w:r w:rsidRPr="003159A5">
        <w:rPr>
          <w:sz w:val="24"/>
          <w:szCs w:val="24"/>
        </w:rPr>
        <w:t xml:space="preserve">W </w:t>
      </w:r>
      <w:proofErr w:type="spellStart"/>
      <w:r w:rsidRPr="003159A5">
        <w:rPr>
          <w:sz w:val="24"/>
          <w:szCs w:val="24"/>
        </w:rPr>
        <w:t>Subklauzuli</w:t>
      </w:r>
      <w:proofErr w:type="spellEnd"/>
      <w:r w:rsidRPr="003159A5">
        <w:rPr>
          <w:sz w:val="24"/>
          <w:szCs w:val="24"/>
        </w:rPr>
        <w:t xml:space="preserve"> 5.2 wprowadza się następujące zmiany: </w:t>
      </w:r>
    </w:p>
    <w:p w14:paraId="6860785F" w14:textId="77777777" w:rsidR="0045093D" w:rsidRPr="003159A5" w:rsidRDefault="0045093D" w:rsidP="00EA1CFF">
      <w:pPr>
        <w:pStyle w:val="Nagwek2"/>
        <w:spacing w:before="0"/>
        <w:ind w:firstLine="0"/>
        <w:rPr>
          <w:rFonts w:ascii="Times New Roman" w:hAnsi="Times New Roman"/>
          <w:b w:val="0"/>
          <w:i w:val="0"/>
          <w:sz w:val="24"/>
          <w:szCs w:val="24"/>
        </w:rPr>
      </w:pPr>
      <w:r w:rsidRPr="003159A5">
        <w:rPr>
          <w:rFonts w:ascii="Times New Roman" w:hAnsi="Times New Roman"/>
          <w:b w:val="0"/>
          <w:i w:val="0"/>
          <w:sz w:val="24"/>
          <w:szCs w:val="24"/>
        </w:rPr>
        <w:t>Na końcu Subklauzuli 5.2 dodaje się następującą treść:</w:t>
      </w:r>
    </w:p>
    <w:p w14:paraId="57F6CFB1" w14:textId="77777777" w:rsidR="0045093D" w:rsidRPr="003159A5" w:rsidRDefault="0045093D" w:rsidP="00EA1CFF">
      <w:pPr>
        <w:spacing w:before="0"/>
        <w:rPr>
          <w:szCs w:val="24"/>
        </w:rPr>
      </w:pPr>
      <w:r w:rsidRPr="003159A5">
        <w:rPr>
          <w:szCs w:val="24"/>
        </w:rPr>
        <w:t>Koszty uzyskania wymaganych Prawem i Kontraktem Dokumentów Wykonawcy ponosi Wykonawca.</w:t>
      </w:r>
    </w:p>
    <w:p w14:paraId="0E51A0CE" w14:textId="77777777" w:rsidR="00AC75FE" w:rsidRDefault="00AC75FE" w:rsidP="00EA1CFF">
      <w:pPr>
        <w:pStyle w:val="Nagwek2"/>
        <w:spacing w:before="0"/>
        <w:ind w:firstLine="0"/>
        <w:rPr>
          <w:rFonts w:ascii="Times New Roman" w:hAnsi="Times New Roman"/>
          <w:i w:val="0"/>
          <w:sz w:val="24"/>
          <w:szCs w:val="24"/>
        </w:rPr>
      </w:pPr>
    </w:p>
    <w:p w14:paraId="328AAAD1" w14:textId="6CA19803" w:rsidR="0045093D" w:rsidRPr="003159A5" w:rsidRDefault="0045093D" w:rsidP="00EA1CFF">
      <w:pPr>
        <w:pStyle w:val="Nagwek2"/>
        <w:spacing w:before="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5.2.2. Przegląd przez Inżyniera </w:t>
      </w:r>
    </w:p>
    <w:p w14:paraId="0CC7F4E3" w14:textId="77777777" w:rsidR="0045093D" w:rsidRPr="003159A5" w:rsidRDefault="0045093D" w:rsidP="00EA1CFF">
      <w:pPr>
        <w:pStyle w:val="Tekstpodstawowywcity"/>
        <w:spacing w:before="0" w:line="240" w:lineRule="auto"/>
        <w:ind w:left="0"/>
        <w:rPr>
          <w:sz w:val="24"/>
          <w:szCs w:val="24"/>
        </w:rPr>
      </w:pPr>
      <w:r w:rsidRPr="003159A5">
        <w:rPr>
          <w:sz w:val="24"/>
          <w:szCs w:val="24"/>
        </w:rPr>
        <w:t xml:space="preserve">W Subklauzuli 5.2.2 wprowadza się następujące zmiany: </w:t>
      </w:r>
    </w:p>
    <w:p w14:paraId="6E0A5D96" w14:textId="77777777" w:rsidR="0045093D" w:rsidRPr="003159A5" w:rsidRDefault="0045093D" w:rsidP="00EA1CFF">
      <w:pPr>
        <w:spacing w:before="0"/>
        <w:rPr>
          <w:szCs w:val="24"/>
        </w:rPr>
      </w:pPr>
      <w:r w:rsidRPr="003159A5">
        <w:rPr>
          <w:szCs w:val="24"/>
        </w:rPr>
        <w:lastRenderedPageBreak/>
        <w:t>W pierwszym akapicie Subklauzuli 5.2.2 po wyrazach: „stanowi o jego kompletności dodaje się zdanie: „Dla celów przeglądu przez Inżyniera za Dokument Wykonawcy uważa się również dokument stanowiący częściowe opracowanie, stanowiące możliwą do oceny Inżyniera całość techniczną”</w:t>
      </w:r>
    </w:p>
    <w:p w14:paraId="1EB53B61" w14:textId="650C8FA9" w:rsidR="0045093D" w:rsidRPr="003159A5" w:rsidRDefault="0045093D" w:rsidP="00EA1CFF">
      <w:pPr>
        <w:spacing w:before="0"/>
        <w:rPr>
          <w:szCs w:val="24"/>
        </w:rPr>
      </w:pPr>
      <w:r w:rsidRPr="00900AA3">
        <w:rPr>
          <w:szCs w:val="24"/>
        </w:rPr>
        <w:t xml:space="preserve">W ostatnim akapicie </w:t>
      </w:r>
      <w:proofErr w:type="spellStart"/>
      <w:r w:rsidRPr="00900AA3">
        <w:rPr>
          <w:szCs w:val="24"/>
        </w:rPr>
        <w:t>Subklauzuli</w:t>
      </w:r>
      <w:proofErr w:type="spellEnd"/>
      <w:r w:rsidRPr="00900AA3">
        <w:rPr>
          <w:szCs w:val="24"/>
        </w:rPr>
        <w:t xml:space="preserve"> 5.2.2 usunięto treść: „Subklauzuli 20.2</w:t>
      </w:r>
      <w:r w:rsidRPr="00900AA3">
        <w:rPr>
          <w:rStyle w:val="TeksttreciKursywa"/>
          <w:rFonts w:ascii="Times New Roman" w:hAnsi="Times New Roman" w:cs="Times New Roman"/>
          <w:color w:val="auto"/>
          <w:sz w:val="24"/>
          <w:szCs w:val="24"/>
        </w:rPr>
        <w:t xml:space="preserve"> [Roszczenie </w:t>
      </w:r>
      <w:r w:rsidR="008C2EFF" w:rsidRPr="00900AA3">
        <w:rPr>
          <w:rStyle w:val="TeksttreciKursywa"/>
          <w:rFonts w:ascii="Times New Roman" w:hAnsi="Times New Roman" w:cs="Times New Roman"/>
          <w:color w:val="auto"/>
          <w:sz w:val="24"/>
          <w:szCs w:val="24"/>
        </w:rPr>
        <w:br/>
      </w:r>
      <w:r w:rsidRPr="00900AA3">
        <w:rPr>
          <w:rStyle w:val="TeksttreciKursywa"/>
          <w:rFonts w:ascii="Times New Roman" w:hAnsi="Times New Roman" w:cs="Times New Roman"/>
          <w:color w:val="auto"/>
          <w:sz w:val="24"/>
          <w:szCs w:val="24"/>
        </w:rPr>
        <w:t xml:space="preserve">o zapłatę i/lub </w:t>
      </w:r>
      <w:proofErr w:type="spellStart"/>
      <w:r w:rsidRPr="00900AA3">
        <w:rPr>
          <w:rStyle w:val="TeksttreciKursywa"/>
          <w:rFonts w:ascii="Times New Roman" w:hAnsi="Times New Roman" w:cs="Times New Roman"/>
          <w:color w:val="auto"/>
          <w:sz w:val="24"/>
          <w:szCs w:val="24"/>
        </w:rPr>
        <w:t>PCnU</w:t>
      </w:r>
      <w:proofErr w:type="spellEnd"/>
      <w:r w:rsidRPr="00900AA3">
        <w:rPr>
          <w:rStyle w:val="TeksttreciKursywa"/>
          <w:rFonts w:ascii="Times New Roman" w:hAnsi="Times New Roman" w:cs="Times New Roman"/>
          <w:color w:val="auto"/>
          <w:sz w:val="24"/>
          <w:szCs w:val="24"/>
        </w:rPr>
        <w:t xml:space="preserve">]” i zastąpiono treścią: </w:t>
      </w:r>
      <w:r w:rsidRPr="00900AA3">
        <w:rPr>
          <w:szCs w:val="24"/>
        </w:rPr>
        <w:t xml:space="preserve"> „</w:t>
      </w:r>
      <w:proofErr w:type="spellStart"/>
      <w:r w:rsidRPr="00900AA3">
        <w:rPr>
          <w:szCs w:val="24"/>
        </w:rPr>
        <w:t>Subklauzuli</w:t>
      </w:r>
      <w:proofErr w:type="spellEnd"/>
      <w:r w:rsidRPr="00900AA3">
        <w:rPr>
          <w:szCs w:val="24"/>
        </w:rPr>
        <w:t xml:space="preserve"> 21.1 [</w:t>
      </w:r>
      <w:r w:rsidRPr="00900AA3">
        <w:rPr>
          <w:i/>
          <w:szCs w:val="24"/>
        </w:rPr>
        <w:t>Roszczenia Zamawiającego</w:t>
      </w:r>
      <w:r w:rsidRPr="00900AA3">
        <w:rPr>
          <w:szCs w:val="24"/>
        </w:rPr>
        <w:t>]”.</w:t>
      </w:r>
      <w:r w:rsidRPr="003159A5">
        <w:rPr>
          <w:szCs w:val="24"/>
        </w:rPr>
        <w:t xml:space="preserve"> </w:t>
      </w:r>
    </w:p>
    <w:p w14:paraId="29B3C3B1" w14:textId="77777777" w:rsidR="0045093D" w:rsidRPr="003159A5" w:rsidRDefault="0045093D" w:rsidP="00EA1CFF">
      <w:pPr>
        <w:pStyle w:val="Nagwek2"/>
        <w:spacing w:before="0"/>
        <w:ind w:firstLine="0"/>
        <w:rPr>
          <w:rFonts w:ascii="Times New Roman" w:hAnsi="Times New Roman"/>
          <w:i w:val="0"/>
          <w:sz w:val="24"/>
          <w:szCs w:val="24"/>
        </w:rPr>
      </w:pPr>
    </w:p>
    <w:p w14:paraId="706733C4" w14:textId="77777777" w:rsidR="0045093D" w:rsidRPr="003159A5" w:rsidRDefault="0045093D" w:rsidP="00EA1CFF">
      <w:pPr>
        <w:pStyle w:val="Nagwek2"/>
        <w:spacing w:before="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5.3 Zobowiązania Wykonawcy</w:t>
      </w:r>
    </w:p>
    <w:p w14:paraId="4239D792" w14:textId="77777777" w:rsidR="0045093D" w:rsidRPr="003159A5" w:rsidRDefault="0045093D" w:rsidP="00EA1CFF">
      <w:pPr>
        <w:pStyle w:val="Tekstpodstawowywcity"/>
        <w:spacing w:before="0" w:line="240" w:lineRule="auto"/>
        <w:ind w:left="0"/>
        <w:rPr>
          <w:sz w:val="24"/>
          <w:szCs w:val="24"/>
        </w:rPr>
      </w:pPr>
      <w:r w:rsidRPr="003159A5">
        <w:rPr>
          <w:sz w:val="24"/>
          <w:szCs w:val="24"/>
        </w:rPr>
        <w:t xml:space="preserve">W Subklauzuli 5.3 wprowadza się następujące zmiany: </w:t>
      </w:r>
    </w:p>
    <w:p w14:paraId="400FCF23" w14:textId="77777777" w:rsidR="0045093D" w:rsidRPr="003159A5" w:rsidRDefault="0045093D" w:rsidP="00EA1CFF">
      <w:pPr>
        <w:widowControl w:val="0"/>
        <w:spacing w:before="0"/>
        <w:rPr>
          <w:snapToGrid w:val="0"/>
          <w:szCs w:val="24"/>
        </w:rPr>
      </w:pPr>
      <w:r w:rsidRPr="003159A5">
        <w:rPr>
          <w:snapToGrid w:val="0"/>
          <w:szCs w:val="24"/>
        </w:rPr>
        <w:t xml:space="preserve">Na końcu podpunktu (b) kropkę zastępuje się przecinkiem i dodaje się wyraz „oraz” </w:t>
      </w:r>
      <w:r w:rsidRPr="003159A5">
        <w:rPr>
          <w:snapToGrid w:val="0"/>
          <w:szCs w:val="24"/>
        </w:rPr>
        <w:br/>
        <w:t>a na końcu Subklauzuli 5.3 dodaje się podpunkt (c) o następującej treści:</w:t>
      </w:r>
    </w:p>
    <w:p w14:paraId="398A360D" w14:textId="77777777" w:rsidR="0045093D" w:rsidRPr="003159A5" w:rsidRDefault="0045093D" w:rsidP="00EA1CFF">
      <w:pPr>
        <w:spacing w:before="0"/>
        <w:rPr>
          <w:szCs w:val="24"/>
        </w:rPr>
      </w:pPr>
      <w:r w:rsidRPr="003159A5">
        <w:rPr>
          <w:szCs w:val="24"/>
        </w:rPr>
        <w:t>(c)  zasadami wiedzy technicznej.</w:t>
      </w:r>
      <w:bookmarkStart w:id="47" w:name="_Toc180854627"/>
    </w:p>
    <w:p w14:paraId="1EF683ED" w14:textId="77777777" w:rsidR="002D6580" w:rsidRDefault="002D6580" w:rsidP="00EA1CFF">
      <w:pPr>
        <w:pStyle w:val="Nagwek2"/>
        <w:spacing w:before="0"/>
        <w:ind w:firstLine="0"/>
        <w:rPr>
          <w:rFonts w:ascii="Times New Roman" w:hAnsi="Times New Roman"/>
          <w:i w:val="0"/>
          <w:sz w:val="24"/>
          <w:szCs w:val="24"/>
        </w:rPr>
      </w:pPr>
    </w:p>
    <w:p w14:paraId="2132FEBF" w14:textId="30BB5D49" w:rsidR="0045093D" w:rsidRPr="003159A5" w:rsidRDefault="0045093D" w:rsidP="00EA1CFF">
      <w:pPr>
        <w:pStyle w:val="Nagwek2"/>
        <w:spacing w:before="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5.6 Dokumentacja powykonawcza</w:t>
      </w:r>
      <w:bookmarkEnd w:id="47"/>
    </w:p>
    <w:p w14:paraId="3C63BB2E" w14:textId="77777777" w:rsidR="0045093D" w:rsidRPr="003159A5" w:rsidRDefault="0045093D" w:rsidP="00EA1CFF">
      <w:pPr>
        <w:widowControl w:val="0"/>
        <w:spacing w:before="0"/>
        <w:ind w:right="-113"/>
        <w:rPr>
          <w:snapToGrid w:val="0"/>
          <w:szCs w:val="24"/>
        </w:rPr>
      </w:pPr>
      <w:r w:rsidRPr="003159A5">
        <w:rPr>
          <w:snapToGrid w:val="0"/>
          <w:szCs w:val="24"/>
        </w:rPr>
        <w:t>W Subklauzuli 5.6 wprowadza się następujące zmiany:</w:t>
      </w:r>
    </w:p>
    <w:p w14:paraId="5910ACB9" w14:textId="77777777" w:rsidR="0045093D" w:rsidRPr="003159A5" w:rsidRDefault="0045093D" w:rsidP="00EA1CFF">
      <w:pPr>
        <w:widowControl w:val="0"/>
        <w:spacing w:before="0"/>
        <w:ind w:right="-113"/>
        <w:rPr>
          <w:snapToGrid w:val="0"/>
          <w:szCs w:val="24"/>
        </w:rPr>
      </w:pPr>
      <w:r w:rsidRPr="003159A5">
        <w:rPr>
          <w:snapToGrid w:val="0"/>
          <w:szCs w:val="24"/>
        </w:rPr>
        <w:t xml:space="preserve">Usunięto całą treść trzeciego akapitu Subklauzuli 5.6 i zastąpiono ją następującą treścią: </w:t>
      </w:r>
    </w:p>
    <w:p w14:paraId="6FBF2D51" w14:textId="77777777" w:rsidR="0045093D" w:rsidRPr="003159A5" w:rsidRDefault="0045093D" w:rsidP="00EA1CFF">
      <w:pPr>
        <w:pStyle w:val="Tekstpodstawowywcity"/>
        <w:spacing w:before="0" w:line="240" w:lineRule="auto"/>
        <w:ind w:left="0"/>
        <w:rPr>
          <w:sz w:val="24"/>
          <w:szCs w:val="24"/>
        </w:rPr>
      </w:pPr>
      <w:r w:rsidRPr="003159A5">
        <w:rPr>
          <w:sz w:val="24"/>
          <w:szCs w:val="24"/>
        </w:rPr>
        <w:t>Nie później niż 14 dni przed przejęciem Robót lub Odcinka oraz zgodnie z Subklauzulą 10.1 [</w:t>
      </w:r>
      <w:r w:rsidRPr="003159A5">
        <w:rPr>
          <w:i/>
          <w:sz w:val="24"/>
          <w:szCs w:val="24"/>
        </w:rPr>
        <w:t>Przejęcie Robót i Odcinków</w:t>
      </w:r>
      <w:r w:rsidRPr="003159A5">
        <w:rPr>
          <w:sz w:val="24"/>
          <w:szCs w:val="24"/>
        </w:rPr>
        <w:t xml:space="preserve">], Wykonawca dostarczy Inżynierowi dokumenty wymienione </w:t>
      </w:r>
      <w:r w:rsidRPr="003159A5">
        <w:rPr>
          <w:sz w:val="24"/>
          <w:szCs w:val="24"/>
        </w:rPr>
        <w:br/>
        <w:t xml:space="preserve">w art. 57 ustawy Prawo budowlane oraz inne dokumenty powykonawcze wskazane </w:t>
      </w:r>
      <w:r w:rsidRPr="003159A5">
        <w:rPr>
          <w:sz w:val="24"/>
          <w:szCs w:val="24"/>
        </w:rPr>
        <w:br/>
        <w:t xml:space="preserve">w Wymaganiach Zamawiającego, a także przekaże Zamawiającemu </w:t>
      </w:r>
      <w:r w:rsidRPr="005C4631">
        <w:rPr>
          <w:sz w:val="24"/>
          <w:szCs w:val="24"/>
        </w:rPr>
        <w:t>dokument Gwarancji Jakości zgodny ze wzorem stanowiącym integralną część Umowy</w:t>
      </w:r>
      <w:r w:rsidRPr="003159A5">
        <w:rPr>
          <w:sz w:val="24"/>
          <w:szCs w:val="24"/>
        </w:rPr>
        <w:t xml:space="preserve">.  </w:t>
      </w:r>
    </w:p>
    <w:p w14:paraId="143A5CC9" w14:textId="1882DF63" w:rsidR="0045093D" w:rsidRPr="003159A5" w:rsidRDefault="0045093D" w:rsidP="00EA1CFF">
      <w:pPr>
        <w:pStyle w:val="Tekstpodstawowywcity"/>
        <w:spacing w:before="0" w:line="240" w:lineRule="auto"/>
        <w:ind w:left="0"/>
        <w:rPr>
          <w:sz w:val="24"/>
          <w:szCs w:val="24"/>
        </w:rPr>
      </w:pPr>
      <w:r w:rsidRPr="003159A5">
        <w:rPr>
          <w:sz w:val="24"/>
          <w:szCs w:val="24"/>
        </w:rPr>
        <w:t>Roboty nie będą uważane za ukończone dla celów ich przejęcia według Subklauzuli 10.1 [</w:t>
      </w:r>
      <w:r w:rsidRPr="003159A5">
        <w:rPr>
          <w:i/>
          <w:sz w:val="24"/>
          <w:szCs w:val="24"/>
        </w:rPr>
        <w:t>Przejęcie Robót i Odcinków</w:t>
      </w:r>
      <w:r w:rsidRPr="003159A5">
        <w:rPr>
          <w:sz w:val="24"/>
          <w:szCs w:val="24"/>
        </w:rPr>
        <w:t xml:space="preserve">], aż Inżynier otrzyma te dokumenty, a Wykonawca w imieniu </w:t>
      </w:r>
      <w:r w:rsidRPr="003159A5">
        <w:rPr>
          <w:sz w:val="24"/>
          <w:szCs w:val="24"/>
        </w:rPr>
        <w:br/>
        <w:t xml:space="preserve">i na rzecz Zamawiającego </w:t>
      </w:r>
      <w:r w:rsidR="005B7E60" w:rsidRPr="005B7E60">
        <w:rPr>
          <w:sz w:val="24"/>
          <w:szCs w:val="24"/>
        </w:rPr>
        <w:t>złoży kompletny wniosek o pozwolenie na użytkowanie</w:t>
      </w:r>
      <w:r w:rsidRPr="003159A5">
        <w:rPr>
          <w:sz w:val="24"/>
          <w:szCs w:val="24"/>
        </w:rPr>
        <w:t>.</w:t>
      </w:r>
      <w:bookmarkStart w:id="48" w:name="_Toc180854628"/>
    </w:p>
    <w:p w14:paraId="22DE26FA" w14:textId="77777777" w:rsidR="00063DAF" w:rsidRDefault="00063DAF" w:rsidP="00EA1CFF">
      <w:pPr>
        <w:pStyle w:val="Nagwek1"/>
        <w:spacing w:before="0"/>
        <w:rPr>
          <w:rFonts w:ascii="Times New Roman" w:hAnsi="Times New Roman" w:cs="Times New Roman"/>
          <w:color w:val="auto"/>
          <w:sz w:val="24"/>
          <w:szCs w:val="24"/>
          <w:u w:val="single"/>
        </w:rPr>
      </w:pPr>
      <w:bookmarkStart w:id="49" w:name="_Toc75589475"/>
      <w:bookmarkStart w:id="50" w:name="_Toc180854629"/>
      <w:bookmarkEnd w:id="48"/>
    </w:p>
    <w:p w14:paraId="1E065547" w14:textId="22D36533" w:rsidR="0045093D" w:rsidRPr="003159A5" w:rsidRDefault="0045093D" w:rsidP="00EA1CFF">
      <w:pPr>
        <w:pStyle w:val="Nagwek1"/>
        <w:spacing w:before="0"/>
        <w:rPr>
          <w:rFonts w:ascii="Times New Roman" w:hAnsi="Times New Roman" w:cs="Times New Roman"/>
          <w:color w:val="auto"/>
          <w:sz w:val="24"/>
          <w:szCs w:val="24"/>
          <w:u w:val="single"/>
        </w:rPr>
      </w:pPr>
      <w:r w:rsidRPr="003159A5">
        <w:rPr>
          <w:rFonts w:ascii="Times New Roman" w:hAnsi="Times New Roman" w:cs="Times New Roman"/>
          <w:color w:val="auto"/>
          <w:sz w:val="24"/>
          <w:szCs w:val="24"/>
          <w:u w:val="single"/>
        </w:rPr>
        <w:t xml:space="preserve">Klauzula 6 </w:t>
      </w:r>
      <w:bookmarkEnd w:id="49"/>
      <w:bookmarkEnd w:id="50"/>
      <w:r w:rsidRPr="003159A5">
        <w:rPr>
          <w:rFonts w:ascii="Times New Roman" w:hAnsi="Times New Roman" w:cs="Times New Roman"/>
          <w:color w:val="auto"/>
          <w:sz w:val="24"/>
          <w:szCs w:val="24"/>
          <w:u w:val="single"/>
        </w:rPr>
        <w:t>Kadra i robotnicy</w:t>
      </w:r>
    </w:p>
    <w:p w14:paraId="7402387E" w14:textId="77777777" w:rsidR="0045093D" w:rsidRPr="003159A5" w:rsidRDefault="0045093D" w:rsidP="00EA1CFF">
      <w:pPr>
        <w:pStyle w:val="Nagwek2"/>
        <w:spacing w:before="0"/>
        <w:ind w:firstLine="0"/>
        <w:rPr>
          <w:rFonts w:ascii="Times New Roman" w:hAnsi="Times New Roman"/>
          <w:i w:val="0"/>
          <w:sz w:val="24"/>
          <w:szCs w:val="24"/>
        </w:rPr>
      </w:pPr>
      <w:bookmarkStart w:id="51" w:name="_Toc180854630"/>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6.1 Zatrudnianie </w:t>
      </w:r>
      <w:bookmarkEnd w:id="51"/>
      <w:r w:rsidRPr="003159A5">
        <w:rPr>
          <w:rFonts w:ascii="Times New Roman" w:hAnsi="Times New Roman"/>
          <w:i w:val="0"/>
          <w:sz w:val="24"/>
          <w:szCs w:val="24"/>
        </w:rPr>
        <w:t>kadry i robotników</w:t>
      </w:r>
    </w:p>
    <w:p w14:paraId="143E205A" w14:textId="77777777" w:rsidR="0045093D" w:rsidRPr="003159A5" w:rsidRDefault="0045093D" w:rsidP="00EA1CFF">
      <w:pPr>
        <w:spacing w:before="0"/>
        <w:rPr>
          <w:snapToGrid w:val="0"/>
          <w:szCs w:val="24"/>
        </w:rPr>
      </w:pPr>
      <w:bookmarkStart w:id="52" w:name="_Toc180854631"/>
      <w:r w:rsidRPr="003159A5">
        <w:rPr>
          <w:snapToGrid w:val="0"/>
          <w:szCs w:val="24"/>
        </w:rPr>
        <w:t>W Subklauzuli 6.1 wprowadza się następujące zmiany:</w:t>
      </w:r>
    </w:p>
    <w:p w14:paraId="2E6BE9CC" w14:textId="77777777" w:rsidR="0045093D" w:rsidRPr="003159A5" w:rsidRDefault="0045093D" w:rsidP="00EA1CFF">
      <w:pPr>
        <w:spacing w:before="0"/>
        <w:rPr>
          <w:snapToGrid w:val="0"/>
          <w:szCs w:val="24"/>
        </w:rPr>
      </w:pPr>
      <w:r w:rsidRPr="003159A5">
        <w:rPr>
          <w:snapToGrid w:val="0"/>
          <w:szCs w:val="24"/>
        </w:rPr>
        <w:t>Na końcu Subklauzuli 6.1 dodaje się następującą treść:</w:t>
      </w:r>
    </w:p>
    <w:p w14:paraId="7CF50D6C" w14:textId="77777777" w:rsidR="0045093D" w:rsidRPr="003159A5" w:rsidRDefault="0045093D" w:rsidP="00EA1CFF">
      <w:pPr>
        <w:spacing w:before="0"/>
        <w:rPr>
          <w:szCs w:val="24"/>
        </w:rPr>
      </w:pPr>
      <w:r w:rsidRPr="003159A5">
        <w:rPr>
          <w:szCs w:val="24"/>
        </w:rPr>
        <w:t>Odnosi się to do całego personelu kierowniczego i siły roboczej zatrudnionych przez Wykonawcę lub jego Podwykonawców Robót. Wszystkie koszty i wydatki poniesione przez Wykonawcę, ryzyko związane z ich zatrudnieniem, w tym ubezpieczenie, podatki, koszty opieki medycznej zgodnie z przepisami Prawa oraz inne opłaty uważa się za uwzględnione w Zaakceptowanej Kwocie Kontraktowej.</w:t>
      </w:r>
    </w:p>
    <w:p w14:paraId="2CEC763B" w14:textId="77777777" w:rsidR="002932FD" w:rsidRDefault="002932FD" w:rsidP="00EA1CFF">
      <w:pPr>
        <w:pStyle w:val="Nagwek2"/>
        <w:spacing w:before="0"/>
        <w:ind w:firstLine="0"/>
        <w:rPr>
          <w:rFonts w:ascii="Times New Roman" w:hAnsi="Times New Roman"/>
          <w:i w:val="0"/>
          <w:sz w:val="24"/>
          <w:szCs w:val="24"/>
        </w:rPr>
      </w:pPr>
    </w:p>
    <w:p w14:paraId="6010F207" w14:textId="44C3F721" w:rsidR="0045093D" w:rsidRPr="003159A5" w:rsidRDefault="0045093D" w:rsidP="00EA1CFF">
      <w:pPr>
        <w:pStyle w:val="Nagwek2"/>
        <w:spacing w:before="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6.2 Stawki wynagrodzeń </w:t>
      </w:r>
      <w:bookmarkEnd w:id="52"/>
      <w:r w:rsidRPr="003159A5">
        <w:rPr>
          <w:rFonts w:ascii="Times New Roman" w:hAnsi="Times New Roman"/>
          <w:i w:val="0"/>
          <w:sz w:val="24"/>
          <w:szCs w:val="24"/>
        </w:rPr>
        <w:t xml:space="preserve">i warunki zatrudnienia </w:t>
      </w:r>
    </w:p>
    <w:p w14:paraId="0521D1E2" w14:textId="77777777" w:rsidR="0045093D" w:rsidRPr="003159A5" w:rsidRDefault="0045093D" w:rsidP="00EA1CFF">
      <w:pPr>
        <w:pStyle w:val="Nagwek2"/>
        <w:spacing w:before="0"/>
        <w:ind w:firstLine="0"/>
        <w:rPr>
          <w:rFonts w:ascii="Times New Roman" w:hAnsi="Times New Roman"/>
          <w:b w:val="0"/>
          <w:i w:val="0"/>
          <w:snapToGrid w:val="0"/>
          <w:sz w:val="24"/>
          <w:szCs w:val="24"/>
        </w:rPr>
      </w:pPr>
      <w:r w:rsidRPr="003159A5">
        <w:rPr>
          <w:rFonts w:ascii="Times New Roman" w:hAnsi="Times New Roman"/>
          <w:b w:val="0"/>
          <w:i w:val="0"/>
          <w:snapToGrid w:val="0"/>
          <w:sz w:val="24"/>
          <w:szCs w:val="24"/>
        </w:rPr>
        <w:t>W Subklauzuli 6.2 wprowadza się następujące zmiany:</w:t>
      </w:r>
    </w:p>
    <w:p w14:paraId="7D7D8EAF" w14:textId="77777777" w:rsidR="0045093D" w:rsidRPr="003159A5" w:rsidRDefault="0045093D" w:rsidP="00EA1CFF">
      <w:pPr>
        <w:pStyle w:val="Nagwek2"/>
        <w:spacing w:before="0"/>
        <w:ind w:firstLine="0"/>
        <w:rPr>
          <w:rFonts w:ascii="Times New Roman" w:hAnsi="Times New Roman"/>
          <w:b w:val="0"/>
          <w:i w:val="0"/>
          <w:snapToGrid w:val="0"/>
          <w:sz w:val="24"/>
          <w:szCs w:val="24"/>
        </w:rPr>
      </w:pPr>
      <w:r w:rsidRPr="003159A5">
        <w:rPr>
          <w:rFonts w:ascii="Times New Roman" w:hAnsi="Times New Roman"/>
          <w:b w:val="0"/>
          <w:i w:val="0"/>
          <w:snapToGrid w:val="0"/>
          <w:sz w:val="24"/>
          <w:szCs w:val="24"/>
        </w:rPr>
        <w:t>Na końcu Subklauzuli 6.2 dodaje się następującą treść:</w:t>
      </w:r>
    </w:p>
    <w:p w14:paraId="54D7C9A2" w14:textId="18978129" w:rsidR="0045093D" w:rsidRPr="003159A5" w:rsidRDefault="0045093D" w:rsidP="00EA1CFF">
      <w:pPr>
        <w:spacing w:before="0"/>
        <w:ind w:right="71"/>
        <w:rPr>
          <w:szCs w:val="24"/>
        </w:rPr>
      </w:pPr>
      <w:r w:rsidRPr="003159A5">
        <w:rPr>
          <w:szCs w:val="24"/>
        </w:rPr>
        <w:t xml:space="preserve">Powyższe postanowienia niniejszej Subklauzuli dotyczą całego personelu kierowniczego </w:t>
      </w:r>
      <w:r w:rsidRPr="003159A5">
        <w:rPr>
          <w:szCs w:val="24"/>
        </w:rPr>
        <w:br/>
        <w:t xml:space="preserve">i siły roboczej, a wszelkie koszty, opłaty i jakiekolwiek wydatki, jakie zostaną poniesione przez Wykonawcę oraz wszelkie ryzyko związane z zastosowaniem postanowień niniejszej Subklauzuli, włączając wszelkiego rodzaju ubezpieczenia, cła, opłaty medyczne zgodnie </w:t>
      </w:r>
      <w:r w:rsidR="008C2EFF" w:rsidRPr="003159A5">
        <w:rPr>
          <w:szCs w:val="24"/>
        </w:rPr>
        <w:br/>
      </w:r>
      <w:r w:rsidRPr="003159A5">
        <w:rPr>
          <w:szCs w:val="24"/>
        </w:rPr>
        <w:t>z przepisami Prawa i inne, koszty utrzymania, urlopy i wszelkie inne ko</w:t>
      </w:r>
      <w:r w:rsidR="008C2EFF" w:rsidRPr="003159A5">
        <w:rPr>
          <w:szCs w:val="24"/>
        </w:rPr>
        <w:t xml:space="preserve">szty uważa się za uwzględnione </w:t>
      </w:r>
      <w:r w:rsidRPr="003159A5">
        <w:rPr>
          <w:szCs w:val="24"/>
        </w:rPr>
        <w:t>w Zaakceptowanej Kwocie Kontraktowej.</w:t>
      </w:r>
    </w:p>
    <w:p w14:paraId="755F21A4" w14:textId="77777777" w:rsidR="00E01504" w:rsidRPr="003159A5" w:rsidRDefault="00E01504" w:rsidP="00EA1CFF">
      <w:pPr>
        <w:spacing w:before="0"/>
        <w:ind w:right="71"/>
        <w:rPr>
          <w:szCs w:val="24"/>
        </w:rPr>
      </w:pPr>
    </w:p>
    <w:p w14:paraId="33916A14" w14:textId="77777777" w:rsidR="0045093D" w:rsidRPr="003159A5" w:rsidRDefault="0045093D" w:rsidP="00EA1CFF">
      <w:pPr>
        <w:spacing w:before="0"/>
        <w:ind w:right="74"/>
        <w:rPr>
          <w:b/>
          <w:szCs w:val="24"/>
        </w:rPr>
      </w:pPr>
      <w:proofErr w:type="spellStart"/>
      <w:r w:rsidRPr="003159A5">
        <w:rPr>
          <w:b/>
          <w:szCs w:val="24"/>
        </w:rPr>
        <w:t>Subklauzula</w:t>
      </w:r>
      <w:proofErr w:type="spellEnd"/>
      <w:r w:rsidRPr="003159A5">
        <w:rPr>
          <w:b/>
          <w:szCs w:val="24"/>
        </w:rPr>
        <w:t xml:space="preserve"> 6.6 Pomieszczenia dla kadry i robotników</w:t>
      </w:r>
    </w:p>
    <w:p w14:paraId="6C9F57A8" w14:textId="77777777" w:rsidR="0045093D" w:rsidRPr="003159A5" w:rsidRDefault="0045093D" w:rsidP="00EA1CFF">
      <w:pPr>
        <w:spacing w:before="0"/>
        <w:rPr>
          <w:snapToGrid w:val="0"/>
          <w:szCs w:val="24"/>
        </w:rPr>
      </w:pPr>
      <w:r w:rsidRPr="003159A5">
        <w:rPr>
          <w:snapToGrid w:val="0"/>
          <w:szCs w:val="24"/>
        </w:rPr>
        <w:t>W Subklauzuli 6.6 wprowadza się następujące zmiany:</w:t>
      </w:r>
    </w:p>
    <w:p w14:paraId="37F2B26E" w14:textId="77777777" w:rsidR="0045093D" w:rsidRPr="003159A5" w:rsidRDefault="0045093D" w:rsidP="00EA1CFF">
      <w:pPr>
        <w:spacing w:before="0"/>
        <w:rPr>
          <w:snapToGrid w:val="0"/>
          <w:szCs w:val="24"/>
        </w:rPr>
      </w:pPr>
      <w:r w:rsidRPr="003159A5">
        <w:rPr>
          <w:snapToGrid w:val="0"/>
          <w:szCs w:val="24"/>
        </w:rPr>
        <w:t>Na końcu Subklauzuli 6.6 dodaje się następującą treść:</w:t>
      </w:r>
    </w:p>
    <w:p w14:paraId="74B3FD1A" w14:textId="77777777" w:rsidR="0045093D" w:rsidRPr="003159A5" w:rsidRDefault="0045093D" w:rsidP="00EA1CFF">
      <w:pPr>
        <w:spacing w:before="0"/>
        <w:ind w:right="71"/>
        <w:rPr>
          <w:szCs w:val="24"/>
        </w:rPr>
      </w:pPr>
      <w:r w:rsidRPr="003159A5">
        <w:rPr>
          <w:szCs w:val="24"/>
        </w:rPr>
        <w:t xml:space="preserve">Wszelkie koszty wynikające z niniejszej Subklauzuli uważa się za uwzględnione </w:t>
      </w:r>
      <w:r w:rsidRPr="003159A5">
        <w:rPr>
          <w:szCs w:val="24"/>
        </w:rPr>
        <w:br/>
        <w:t>w Zaakceptowanej Kwocie Kontraktowej.</w:t>
      </w:r>
    </w:p>
    <w:p w14:paraId="3801B1CD" w14:textId="77777777" w:rsidR="0045093D" w:rsidRPr="003159A5" w:rsidRDefault="0045093D" w:rsidP="00EA1CFF">
      <w:pPr>
        <w:spacing w:before="0"/>
        <w:ind w:right="71"/>
        <w:rPr>
          <w:szCs w:val="24"/>
          <w:highlight w:val="lightGray"/>
        </w:rPr>
      </w:pPr>
    </w:p>
    <w:p w14:paraId="340ED9EB" w14:textId="77777777" w:rsidR="0045093D" w:rsidRPr="003159A5" w:rsidRDefault="0045093D" w:rsidP="00EA1CFF">
      <w:pPr>
        <w:pStyle w:val="Tekstpodstawowy"/>
        <w:spacing w:before="0" w:after="0"/>
        <w:rPr>
          <w:b/>
          <w:szCs w:val="24"/>
        </w:rPr>
      </w:pPr>
      <w:proofErr w:type="spellStart"/>
      <w:r w:rsidRPr="003159A5">
        <w:rPr>
          <w:b/>
          <w:szCs w:val="24"/>
        </w:rPr>
        <w:t>Subklauzula</w:t>
      </w:r>
      <w:proofErr w:type="spellEnd"/>
      <w:r w:rsidRPr="003159A5">
        <w:rPr>
          <w:b/>
          <w:szCs w:val="24"/>
        </w:rPr>
        <w:t xml:space="preserve"> 6.7 Zdrowie i bezpieczeństwo Personelu</w:t>
      </w:r>
    </w:p>
    <w:p w14:paraId="38CADB0C" w14:textId="77777777" w:rsidR="0045093D" w:rsidRPr="003159A5" w:rsidRDefault="0045093D" w:rsidP="00EA1CFF">
      <w:pPr>
        <w:widowControl w:val="0"/>
        <w:spacing w:beforeLines="40" w:before="96" w:afterLines="40" w:after="96"/>
        <w:rPr>
          <w:snapToGrid w:val="0"/>
          <w:szCs w:val="24"/>
        </w:rPr>
      </w:pPr>
      <w:r w:rsidRPr="003159A5">
        <w:rPr>
          <w:snapToGrid w:val="0"/>
          <w:szCs w:val="24"/>
        </w:rPr>
        <w:t>Usunięto całą treść Subklauzuli 6.7 i zastąpiono ją następującą treścią:</w:t>
      </w:r>
    </w:p>
    <w:p w14:paraId="59422A8F" w14:textId="41DA3664" w:rsidR="0045093D" w:rsidRPr="003159A5" w:rsidRDefault="0045093D" w:rsidP="00EA1CFF">
      <w:pPr>
        <w:widowControl w:val="0"/>
        <w:spacing w:before="0"/>
        <w:rPr>
          <w:snapToGrid w:val="0"/>
          <w:szCs w:val="24"/>
        </w:rPr>
      </w:pPr>
      <w:r w:rsidRPr="003159A5">
        <w:rPr>
          <w:snapToGrid w:val="0"/>
          <w:szCs w:val="24"/>
        </w:rPr>
        <w:t>Wykonawca zgodnie z</w:t>
      </w:r>
      <w:r w:rsidRPr="003159A5">
        <w:rPr>
          <w:szCs w:val="24"/>
        </w:rPr>
        <w:t xml:space="preserve"> planem bezpieczeństwa i ochrony zdrowia opracowanym zgodnie </w:t>
      </w:r>
      <w:r w:rsidRPr="003159A5">
        <w:rPr>
          <w:szCs w:val="24"/>
        </w:rPr>
        <w:br/>
        <w:t>z Subklauzulą 4.8 [</w:t>
      </w:r>
      <w:r w:rsidRPr="003159A5">
        <w:rPr>
          <w:i/>
          <w:szCs w:val="24"/>
        </w:rPr>
        <w:t>Obowiązki BHP</w:t>
      </w:r>
      <w:r w:rsidRPr="003159A5">
        <w:rPr>
          <w:szCs w:val="24"/>
        </w:rPr>
        <w:t xml:space="preserve">], </w:t>
      </w:r>
      <w:r w:rsidRPr="003159A5">
        <w:rPr>
          <w:snapToGrid w:val="0"/>
          <w:szCs w:val="24"/>
        </w:rPr>
        <w:t xml:space="preserve">cały czas będzie podejmował wszystkie rozsądne środki ostrożności dla zapewnienia zdrowia i bezpieczeństwa Personelu Wykonawcy, </w:t>
      </w:r>
      <w:r w:rsidR="00D22AE5" w:rsidRPr="003159A5">
        <w:rPr>
          <w:snapToGrid w:val="0"/>
          <w:szCs w:val="24"/>
        </w:rPr>
        <w:br/>
      </w:r>
      <w:r w:rsidRPr="003159A5">
        <w:rPr>
          <w:snapToGrid w:val="0"/>
          <w:szCs w:val="24"/>
        </w:rPr>
        <w:t xml:space="preserve">w razie konieczności we współpracy z miejscowymi władzami sanitarnymi oraz służbą pogotowia ratunkowego. </w:t>
      </w:r>
    </w:p>
    <w:p w14:paraId="5A678990" w14:textId="002E635C" w:rsidR="0045093D" w:rsidRPr="003159A5" w:rsidRDefault="0045093D" w:rsidP="00EA1CFF">
      <w:pPr>
        <w:pStyle w:val="A"/>
        <w:keepNext w:val="0"/>
        <w:spacing w:before="0" w:line="240" w:lineRule="auto"/>
        <w:ind w:left="0" w:firstLine="0"/>
        <w:rPr>
          <w:szCs w:val="24"/>
          <w:lang w:val="pl-PL"/>
        </w:rPr>
      </w:pPr>
      <w:r w:rsidRPr="003159A5">
        <w:rPr>
          <w:szCs w:val="24"/>
          <w:lang w:val="pl-PL"/>
        </w:rPr>
        <w:t xml:space="preserve">Wykonawca jest zobowiązany zatrudnić lub wyznaczyć </w:t>
      </w:r>
      <w:r w:rsidR="00604BCC" w:rsidRPr="003159A5">
        <w:rPr>
          <w:szCs w:val="24"/>
          <w:lang w:val="pl-PL"/>
        </w:rPr>
        <w:t>koordynatora</w:t>
      </w:r>
      <w:r w:rsidRPr="003159A5">
        <w:rPr>
          <w:szCs w:val="24"/>
          <w:lang w:val="pl-PL"/>
        </w:rPr>
        <w:t xml:space="preserve"> ds. BHP</w:t>
      </w:r>
      <w:r w:rsidR="00A10C01" w:rsidRPr="003159A5">
        <w:rPr>
          <w:szCs w:val="24"/>
          <w:lang w:val="pl-PL"/>
        </w:rPr>
        <w:t>, odpowiedzialnego za monitorowanie stanu bezpieczeństwa i ochrony przed wypadkami Personelu Wykonawcy i raportowanie do kierownika budowy.</w:t>
      </w:r>
      <w:r w:rsidRPr="003159A5">
        <w:rPr>
          <w:szCs w:val="24"/>
          <w:lang w:val="pl-PL"/>
        </w:rPr>
        <w:t xml:space="preserve"> </w:t>
      </w:r>
      <w:r w:rsidR="00604BCC" w:rsidRPr="003159A5">
        <w:rPr>
          <w:szCs w:val="24"/>
          <w:lang w:val="pl-PL"/>
        </w:rPr>
        <w:t>Koordynator</w:t>
      </w:r>
      <w:r w:rsidRPr="003159A5">
        <w:rPr>
          <w:szCs w:val="24"/>
          <w:lang w:val="pl-PL"/>
        </w:rPr>
        <w:t xml:space="preserve"> ds. BHP będzie miał odpowiednie kwalifikacje stosowne do sw</w:t>
      </w:r>
      <w:r w:rsidR="00E01504" w:rsidRPr="003159A5">
        <w:rPr>
          <w:szCs w:val="24"/>
          <w:lang w:val="pl-PL"/>
        </w:rPr>
        <w:t xml:space="preserve">ojej pracy i będzie uprawniony </w:t>
      </w:r>
      <w:r w:rsidRPr="003159A5">
        <w:rPr>
          <w:szCs w:val="24"/>
          <w:lang w:val="pl-PL"/>
        </w:rPr>
        <w:t>do wydawania poleceń i stosowania środków zapobiegających wypadkom. Przez cały okres realizacji Robót, Wykonawca będzie dostarczał wszystko, co będzie konieczne t</w:t>
      </w:r>
      <w:r w:rsidR="00E01504" w:rsidRPr="003159A5">
        <w:rPr>
          <w:szCs w:val="24"/>
          <w:lang w:val="pl-PL"/>
        </w:rPr>
        <w:t xml:space="preserve">ej osobie </w:t>
      </w:r>
      <w:r w:rsidRPr="003159A5">
        <w:rPr>
          <w:szCs w:val="24"/>
          <w:lang w:val="pl-PL"/>
        </w:rPr>
        <w:t xml:space="preserve">do pełnienia tego zadania oraz zapewni mu stosowne upoważnienia. </w:t>
      </w:r>
    </w:p>
    <w:p w14:paraId="36BCA0CE" w14:textId="77777777" w:rsidR="0045093D" w:rsidRPr="003159A5" w:rsidRDefault="0045093D" w:rsidP="00EA1CFF">
      <w:pPr>
        <w:pStyle w:val="Nagwek2"/>
        <w:spacing w:before="0"/>
        <w:ind w:firstLine="0"/>
        <w:rPr>
          <w:rFonts w:ascii="Times New Roman" w:hAnsi="Times New Roman"/>
          <w:i w:val="0"/>
          <w:sz w:val="24"/>
          <w:szCs w:val="24"/>
        </w:rPr>
      </w:pPr>
      <w:bookmarkStart w:id="53" w:name="_Toc180854633"/>
    </w:p>
    <w:p w14:paraId="7D71CBEF" w14:textId="77777777" w:rsidR="0045093D" w:rsidRPr="003159A5" w:rsidRDefault="0045093D" w:rsidP="00EA1CFF">
      <w:pPr>
        <w:pStyle w:val="Nagwek2"/>
        <w:spacing w:before="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6.8 </w:t>
      </w:r>
      <w:bookmarkEnd w:id="53"/>
      <w:r w:rsidRPr="003159A5">
        <w:rPr>
          <w:rFonts w:ascii="Times New Roman" w:hAnsi="Times New Roman"/>
          <w:i w:val="0"/>
          <w:sz w:val="24"/>
          <w:szCs w:val="24"/>
        </w:rPr>
        <w:t xml:space="preserve">Nadzór Wykonawcy </w:t>
      </w:r>
    </w:p>
    <w:p w14:paraId="11A98C82" w14:textId="77777777" w:rsidR="0045093D" w:rsidRPr="003159A5" w:rsidRDefault="0045093D" w:rsidP="00EA1CFF">
      <w:pPr>
        <w:widowControl w:val="0"/>
        <w:spacing w:before="0"/>
        <w:rPr>
          <w:snapToGrid w:val="0"/>
          <w:szCs w:val="24"/>
        </w:rPr>
      </w:pPr>
      <w:r w:rsidRPr="003159A5">
        <w:rPr>
          <w:snapToGrid w:val="0"/>
          <w:szCs w:val="24"/>
        </w:rPr>
        <w:t xml:space="preserve">W Subklauzuli 6.8 wprowadza się następujące zmiany: </w:t>
      </w:r>
    </w:p>
    <w:p w14:paraId="3080144B" w14:textId="77777777" w:rsidR="0045093D" w:rsidRPr="003159A5" w:rsidRDefault="0045093D" w:rsidP="00EA1CFF">
      <w:pPr>
        <w:widowControl w:val="0"/>
        <w:spacing w:before="0"/>
        <w:rPr>
          <w:snapToGrid w:val="0"/>
          <w:szCs w:val="24"/>
        </w:rPr>
      </w:pPr>
    </w:p>
    <w:p w14:paraId="3C975C82" w14:textId="77777777" w:rsidR="0045093D" w:rsidRPr="003159A5" w:rsidRDefault="0045093D" w:rsidP="00EA1CFF">
      <w:pPr>
        <w:widowControl w:val="0"/>
        <w:spacing w:before="0"/>
        <w:rPr>
          <w:snapToGrid w:val="0"/>
          <w:szCs w:val="24"/>
        </w:rPr>
      </w:pPr>
      <w:r w:rsidRPr="003159A5">
        <w:rPr>
          <w:snapToGrid w:val="0"/>
          <w:szCs w:val="24"/>
        </w:rPr>
        <w:t>Na końcu Subklauzuli 6.8 dodaje się następującą treść:</w:t>
      </w:r>
    </w:p>
    <w:p w14:paraId="15C4CA36" w14:textId="77777777" w:rsidR="0045093D" w:rsidRPr="003159A5" w:rsidRDefault="0045093D" w:rsidP="00EA1CFF">
      <w:pPr>
        <w:pStyle w:val="Lista"/>
        <w:spacing w:before="0"/>
        <w:ind w:left="0" w:firstLine="0"/>
        <w:rPr>
          <w:szCs w:val="24"/>
        </w:rPr>
      </w:pPr>
      <w:r w:rsidRPr="003159A5">
        <w:rPr>
          <w:szCs w:val="24"/>
        </w:rPr>
        <w:t xml:space="preserve">Wykonawca jest zobowiązany skierować do realizacji zamówienia osoby wskazane na etapie postępowania o udzielenie zamówienia, a w przypadku konieczności zastąpienia którejkolwiek ze wskazanych osób, zobowiązany jest do wskazania osoby posiadającej kwalifikacje i doświadczenie nie niższe od określonych w ogłoszeniu o zamówieniu. </w:t>
      </w:r>
    </w:p>
    <w:p w14:paraId="398E2B12" w14:textId="271D5598" w:rsidR="0045093D" w:rsidRPr="003159A5" w:rsidRDefault="0045093D" w:rsidP="00EA1CFF">
      <w:pPr>
        <w:pStyle w:val="Lista"/>
        <w:spacing w:before="0"/>
        <w:ind w:left="0" w:firstLine="0"/>
        <w:rPr>
          <w:szCs w:val="24"/>
        </w:rPr>
      </w:pPr>
      <w:r w:rsidRPr="003159A5">
        <w:rPr>
          <w:szCs w:val="24"/>
        </w:rPr>
        <w:t xml:space="preserve">Niezapewnienie przez Wykonawcę Kierownictwa Wykonawcy daje prawo Inżynierowi </w:t>
      </w:r>
      <w:r w:rsidRPr="003159A5">
        <w:rPr>
          <w:szCs w:val="24"/>
        </w:rPr>
        <w:br/>
        <w:t xml:space="preserve">lub Zamawiającemu do wstrzymania Robót w całości (w przypadku braku  projektanta </w:t>
      </w:r>
      <w:r w:rsidRPr="003159A5">
        <w:rPr>
          <w:szCs w:val="24"/>
        </w:rPr>
        <w:br/>
        <w:t>lub kierownika budowy) lub w części (w przypadku braku kierowników robót), lub prawo do powiadomienia o roszczeniu Zamawiającego zgodnie z Subklauzulą 21.1 [</w:t>
      </w:r>
      <w:r w:rsidRPr="003159A5">
        <w:rPr>
          <w:i/>
          <w:szCs w:val="24"/>
        </w:rPr>
        <w:t>Roszczenia Zamawiającego</w:t>
      </w:r>
      <w:r w:rsidRPr="003159A5">
        <w:rPr>
          <w:szCs w:val="24"/>
        </w:rPr>
        <w:t xml:space="preserve">]. Jakakolwiek przerwa w projektowaniu, realizacji Robót wynikająca </w:t>
      </w:r>
      <w:r w:rsidR="008C2EFF" w:rsidRPr="003159A5">
        <w:rPr>
          <w:szCs w:val="24"/>
        </w:rPr>
        <w:br/>
      </w:r>
      <w:r w:rsidRPr="003159A5">
        <w:rPr>
          <w:szCs w:val="24"/>
        </w:rPr>
        <w:t xml:space="preserve">z braku Kierownictwa Wykonawcy, która będzie spowodowana nieprzedstawieniem osoby do akceptacji bądź przedstawieniem osoby niespełniającej wymagań określonych </w:t>
      </w:r>
      <w:r w:rsidR="008C2EFF" w:rsidRPr="003159A5">
        <w:rPr>
          <w:szCs w:val="24"/>
        </w:rPr>
        <w:br/>
      </w:r>
      <w:r w:rsidRPr="003159A5">
        <w:rPr>
          <w:szCs w:val="24"/>
        </w:rPr>
        <w:t>w ogłoszeniu o zamówieniu,  będzie traktowana jako przerwa wynikła z przyczyn zależnych od Wykonawcy i nie może stanowić podstawy do zmiany Czasu na Ukończenie.</w:t>
      </w:r>
    </w:p>
    <w:p w14:paraId="1E1726E3" w14:textId="4795E63F" w:rsidR="0045093D" w:rsidRPr="003159A5" w:rsidRDefault="0045093D" w:rsidP="00EA1CFF">
      <w:pPr>
        <w:pStyle w:val="Lista"/>
        <w:spacing w:before="0"/>
        <w:ind w:left="0" w:firstLine="0"/>
        <w:rPr>
          <w:szCs w:val="24"/>
        </w:rPr>
      </w:pPr>
      <w:r w:rsidRPr="003159A5">
        <w:rPr>
          <w:szCs w:val="24"/>
        </w:rPr>
        <w:t xml:space="preserve">Zmiana w trakcie realizacji przedmiotu niniejszej Umowy którejkolwiek z osób umocowanych lub uprawnionych do wykonywania projektów, kierowania budową i do kierowania robotami, co do których określono wymagania w ogłoszeniu o zamówieniu, musi być uzasadniona przez Wykonawcę na piśmie i wymaga pisemnego zaakceptowania przez </w:t>
      </w:r>
      <w:r w:rsidR="008C2EFF" w:rsidRPr="003159A5">
        <w:rPr>
          <w:szCs w:val="24"/>
        </w:rPr>
        <w:t xml:space="preserve">Inżyniera </w:t>
      </w:r>
      <w:r w:rsidRPr="003159A5">
        <w:rPr>
          <w:szCs w:val="24"/>
        </w:rPr>
        <w:t>w porozumieniu z Zamawiającym. Inżynier zaakceptuje lub o</w:t>
      </w:r>
      <w:r w:rsidR="008C2EFF" w:rsidRPr="003159A5">
        <w:rPr>
          <w:szCs w:val="24"/>
        </w:rPr>
        <w:t xml:space="preserve">drzuci taką zmianę w terminie </w:t>
      </w:r>
      <w:r w:rsidRPr="003159A5">
        <w:rPr>
          <w:szCs w:val="24"/>
        </w:rPr>
        <w:t>7 dni od daty przedłożenia zmiany. Zmiana taka nie będzie miała wpływu</w:t>
      </w:r>
      <w:r w:rsidR="0061043B">
        <w:rPr>
          <w:szCs w:val="24"/>
        </w:rPr>
        <w:t xml:space="preserve"> </w:t>
      </w:r>
      <w:r w:rsidRPr="003159A5">
        <w:rPr>
          <w:szCs w:val="24"/>
        </w:rPr>
        <w:t>na Z</w:t>
      </w:r>
      <w:r w:rsidR="008C2EFF" w:rsidRPr="003159A5">
        <w:rPr>
          <w:szCs w:val="24"/>
        </w:rPr>
        <w:t>aakceptowaną Kwotę Kontraktową.</w:t>
      </w:r>
      <w:r w:rsidRPr="003159A5">
        <w:rPr>
          <w:szCs w:val="24"/>
        </w:rPr>
        <w:t xml:space="preserve"> Wykonawca przedłoży Inżynierowi propozycję zmiany, nie później niż 7 dni przed planowanym skierowaniem do wykonywania projektów, kierowania budową lub robotami którejkolwiek osoby. Odmowa akceptacji zmiany przez Inżyniera może nastąpić wyłącznie w przypadku przedstawienia osoby niespełniającej wymagań w ogłoszeniu o zamówieniu i wymaga pisemnego uzasadnienia. Jakakolwiek przerwa w realizacji przedmiotu Umowy wynikająca z braku projektanta, kierownictwa budowy lub robót będzie traktowana jako przerw</w:t>
      </w:r>
      <w:r w:rsidR="008C2EFF" w:rsidRPr="003159A5">
        <w:rPr>
          <w:szCs w:val="24"/>
        </w:rPr>
        <w:t xml:space="preserve">a wynikła z przyczyn zależnych </w:t>
      </w:r>
      <w:r w:rsidRPr="003159A5">
        <w:rPr>
          <w:szCs w:val="24"/>
        </w:rPr>
        <w:t>od Wykonawcy i nie będzie stanowić podstawy do Przedłużenia Czasu na Ukończenie.</w:t>
      </w:r>
    </w:p>
    <w:p w14:paraId="793B81AB" w14:textId="74717FD3" w:rsidR="0045093D" w:rsidRPr="003159A5" w:rsidRDefault="0045093D" w:rsidP="00EA1CFF">
      <w:pPr>
        <w:spacing w:before="0"/>
        <w:rPr>
          <w:i/>
          <w:snapToGrid w:val="0"/>
          <w:szCs w:val="24"/>
        </w:rPr>
      </w:pPr>
      <w:r w:rsidRPr="003159A5">
        <w:rPr>
          <w:szCs w:val="24"/>
        </w:rPr>
        <w:t>Weryfikacji doświadczenia personelu wymaganego w ogłoszeniu o zamówieniu, w trakcie realizacji przedmiotu niniejszej Umowy dokonuj</w:t>
      </w:r>
      <w:r w:rsidR="008C2EFF" w:rsidRPr="003159A5">
        <w:rPr>
          <w:szCs w:val="24"/>
        </w:rPr>
        <w:t xml:space="preserve">e się na dzień złożenia wniosku </w:t>
      </w:r>
      <w:r w:rsidRPr="003159A5">
        <w:rPr>
          <w:szCs w:val="24"/>
        </w:rPr>
        <w:t>Wykonawcy o taką zmianę.</w:t>
      </w:r>
    </w:p>
    <w:p w14:paraId="7AEA6797" w14:textId="77777777" w:rsidR="00E01504" w:rsidRPr="003159A5" w:rsidRDefault="00E01504" w:rsidP="00EA1CFF">
      <w:pPr>
        <w:pStyle w:val="Nagwek2"/>
        <w:spacing w:before="0"/>
        <w:ind w:firstLine="0"/>
        <w:rPr>
          <w:rFonts w:ascii="Times New Roman" w:hAnsi="Times New Roman"/>
          <w:i w:val="0"/>
          <w:sz w:val="24"/>
          <w:szCs w:val="24"/>
        </w:rPr>
      </w:pPr>
    </w:p>
    <w:p w14:paraId="0D951068" w14:textId="77777777" w:rsidR="0045093D" w:rsidRPr="003159A5" w:rsidRDefault="0045093D" w:rsidP="00EA1CFF">
      <w:pPr>
        <w:pStyle w:val="Nagwek2"/>
        <w:spacing w:before="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6.10 Zapisy Wykonawcy  </w:t>
      </w:r>
    </w:p>
    <w:p w14:paraId="2AA325B2" w14:textId="77777777" w:rsidR="0045093D" w:rsidRPr="003159A5" w:rsidRDefault="0045093D" w:rsidP="00EA1CFF">
      <w:pPr>
        <w:widowControl w:val="0"/>
        <w:spacing w:before="0"/>
        <w:rPr>
          <w:snapToGrid w:val="0"/>
          <w:szCs w:val="24"/>
        </w:rPr>
      </w:pPr>
      <w:r w:rsidRPr="003159A5">
        <w:rPr>
          <w:snapToGrid w:val="0"/>
          <w:szCs w:val="24"/>
        </w:rPr>
        <w:t xml:space="preserve">W Subklauzuli 6.10 wprowadza się następujące zmiany: </w:t>
      </w:r>
    </w:p>
    <w:p w14:paraId="4FE9F52E" w14:textId="39986AD9" w:rsidR="0045093D" w:rsidRPr="003159A5" w:rsidRDefault="0045093D" w:rsidP="00EA1CFF">
      <w:pPr>
        <w:spacing w:before="0"/>
        <w:rPr>
          <w:snapToGrid w:val="0"/>
          <w:szCs w:val="24"/>
        </w:rPr>
      </w:pPr>
      <w:r w:rsidRPr="003159A5">
        <w:rPr>
          <w:snapToGrid w:val="0"/>
          <w:szCs w:val="24"/>
        </w:rPr>
        <w:t>W akapicie pierwszym Subklauzuli 6.10 usunięto treść: „4.20 [</w:t>
      </w:r>
      <w:r w:rsidRPr="003159A5">
        <w:rPr>
          <w:i/>
          <w:snapToGrid w:val="0"/>
          <w:szCs w:val="24"/>
        </w:rPr>
        <w:t>Raport z postępu prac</w:t>
      </w:r>
      <w:r w:rsidRPr="003159A5">
        <w:rPr>
          <w:snapToGrid w:val="0"/>
          <w:szCs w:val="24"/>
        </w:rPr>
        <w:t>]” i zastąpiono następującą treścią: „4.20 [</w:t>
      </w:r>
      <w:r w:rsidRPr="0062717A">
        <w:rPr>
          <w:i/>
          <w:snapToGrid w:val="0"/>
          <w:szCs w:val="24"/>
        </w:rPr>
        <w:t>Raport o postępie prac</w:t>
      </w:r>
      <w:r w:rsidR="008C2EFF" w:rsidRPr="0062717A">
        <w:rPr>
          <w:i/>
          <w:snapToGrid w:val="0"/>
          <w:szCs w:val="24"/>
        </w:rPr>
        <w:t xml:space="preserve"> i Robót</w:t>
      </w:r>
      <w:r w:rsidRPr="003159A5">
        <w:rPr>
          <w:snapToGrid w:val="0"/>
          <w:szCs w:val="24"/>
        </w:rPr>
        <w:t xml:space="preserve">]”. </w:t>
      </w:r>
    </w:p>
    <w:p w14:paraId="23FA4B8D" w14:textId="77777777" w:rsidR="00E01504" w:rsidRPr="003159A5" w:rsidRDefault="00E01504" w:rsidP="00EA1CFF">
      <w:pPr>
        <w:spacing w:before="0"/>
        <w:rPr>
          <w:b/>
          <w:szCs w:val="24"/>
        </w:rPr>
      </w:pPr>
    </w:p>
    <w:p w14:paraId="543122D5" w14:textId="77777777" w:rsidR="0045093D" w:rsidRPr="003159A5" w:rsidRDefault="0045093D" w:rsidP="00EA1CFF">
      <w:pPr>
        <w:spacing w:before="0"/>
        <w:rPr>
          <w:b/>
          <w:i/>
          <w:snapToGrid w:val="0"/>
          <w:szCs w:val="24"/>
        </w:rPr>
      </w:pPr>
      <w:proofErr w:type="spellStart"/>
      <w:r w:rsidRPr="003159A5">
        <w:rPr>
          <w:b/>
          <w:szCs w:val="24"/>
        </w:rPr>
        <w:t>Subklauzula</w:t>
      </w:r>
      <w:proofErr w:type="spellEnd"/>
      <w:r w:rsidRPr="003159A5">
        <w:rPr>
          <w:b/>
          <w:szCs w:val="24"/>
        </w:rPr>
        <w:t xml:space="preserve"> 6.12 Kluczowy Personel </w:t>
      </w:r>
    </w:p>
    <w:p w14:paraId="7C123192" w14:textId="29AE3EBA" w:rsidR="0045093D" w:rsidRPr="0062717A" w:rsidRDefault="0045093D" w:rsidP="00EA1CFF">
      <w:pPr>
        <w:spacing w:before="0"/>
        <w:rPr>
          <w:iCs/>
          <w:szCs w:val="24"/>
        </w:rPr>
      </w:pPr>
      <w:r w:rsidRPr="0062717A">
        <w:rPr>
          <w:iCs/>
          <w:snapToGrid w:val="0"/>
          <w:szCs w:val="24"/>
        </w:rPr>
        <w:t>Usunięto</w:t>
      </w:r>
      <w:r w:rsidRPr="0062717A">
        <w:rPr>
          <w:iCs/>
          <w:szCs w:val="24"/>
        </w:rPr>
        <w:t xml:space="preserve"> </w:t>
      </w:r>
      <w:r w:rsidR="0062717A" w:rsidRPr="0062717A">
        <w:rPr>
          <w:iCs/>
          <w:szCs w:val="24"/>
        </w:rPr>
        <w:t xml:space="preserve">pierwszy akapit </w:t>
      </w:r>
      <w:proofErr w:type="spellStart"/>
      <w:r w:rsidR="0062717A" w:rsidRPr="0062717A">
        <w:rPr>
          <w:iCs/>
          <w:szCs w:val="24"/>
        </w:rPr>
        <w:t>Subklauzuli</w:t>
      </w:r>
      <w:proofErr w:type="spellEnd"/>
      <w:r w:rsidR="0062717A" w:rsidRPr="0062717A">
        <w:rPr>
          <w:iCs/>
          <w:szCs w:val="24"/>
        </w:rPr>
        <w:t xml:space="preserve"> 6.12. </w:t>
      </w:r>
    </w:p>
    <w:p w14:paraId="6104B954" w14:textId="77777777" w:rsidR="00E01504" w:rsidRPr="003159A5" w:rsidRDefault="00E01504" w:rsidP="00EA1CFF">
      <w:pPr>
        <w:pStyle w:val="Nagwek2"/>
        <w:spacing w:before="0"/>
        <w:ind w:firstLine="0"/>
        <w:rPr>
          <w:rFonts w:ascii="Times New Roman" w:hAnsi="Times New Roman"/>
          <w:bCs w:val="0"/>
          <w:i w:val="0"/>
          <w:sz w:val="24"/>
          <w:szCs w:val="24"/>
        </w:rPr>
      </w:pPr>
    </w:p>
    <w:p w14:paraId="0D46BF22" w14:textId="77777777" w:rsidR="0045093D" w:rsidRPr="003159A5" w:rsidRDefault="0045093D" w:rsidP="00EA1CFF">
      <w:pPr>
        <w:pStyle w:val="Nagwek2"/>
        <w:spacing w:before="0"/>
        <w:ind w:firstLine="0"/>
        <w:rPr>
          <w:rFonts w:ascii="Times New Roman" w:hAnsi="Times New Roman"/>
          <w:i w:val="0"/>
          <w:sz w:val="24"/>
          <w:szCs w:val="24"/>
        </w:rPr>
      </w:pPr>
      <w:r w:rsidRPr="003159A5">
        <w:rPr>
          <w:rFonts w:ascii="Times New Roman" w:hAnsi="Times New Roman"/>
          <w:bCs w:val="0"/>
          <w:i w:val="0"/>
          <w:sz w:val="24"/>
          <w:szCs w:val="24"/>
        </w:rPr>
        <w:t>Dodana</w:t>
      </w:r>
      <w:r w:rsidRPr="003159A5">
        <w:rPr>
          <w:rFonts w:ascii="Times New Roman" w:hAnsi="Times New Roman"/>
          <w:i w:val="0"/>
          <w:sz w:val="24"/>
          <w:szCs w:val="24"/>
        </w:rPr>
        <w:t xml:space="preserve"> </w:t>
      </w: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6.13 Zagraniczny personel i robotnicy</w:t>
      </w:r>
    </w:p>
    <w:p w14:paraId="6E1F393D" w14:textId="77777777" w:rsidR="0045093D" w:rsidRPr="003159A5" w:rsidRDefault="0045093D" w:rsidP="00EA1CFF">
      <w:pPr>
        <w:widowControl w:val="0"/>
        <w:spacing w:before="0"/>
        <w:rPr>
          <w:spacing w:val="-3"/>
          <w:szCs w:val="24"/>
        </w:rPr>
      </w:pPr>
      <w:r w:rsidRPr="003159A5">
        <w:rPr>
          <w:spacing w:val="-3"/>
          <w:szCs w:val="24"/>
        </w:rPr>
        <w:t xml:space="preserve">Wykonawca może zatrudnić do wykonania Robót personel zagraniczny i robotników, jeśli jest to zgodne z Prawem Kraju, w tym z przepisami dotyczącymi wiz pobytowych, pozwoleń na pracę oraz uprawnień wymaganych od personelu inżynieryjnego i zarządzającego. Wykonawca, w przypadku zatrudnienia zagranicznego personelu Wykonawcy, celem zapewnienia prawidłowego sposobu komunikacji na budowie, zapewni poprzez tłumaczenie na język polski, sprawne porozumiewanie się Stron Kontraktu.  </w:t>
      </w:r>
    </w:p>
    <w:p w14:paraId="62E6CA1E" w14:textId="6044FAE4" w:rsidR="00A32F50" w:rsidRPr="005C7227" w:rsidRDefault="0045093D" w:rsidP="00EA1CFF">
      <w:pPr>
        <w:widowControl w:val="0"/>
        <w:spacing w:before="0"/>
        <w:rPr>
          <w:spacing w:val="-3"/>
          <w:szCs w:val="24"/>
        </w:rPr>
      </w:pPr>
      <w:r w:rsidRPr="003159A5">
        <w:rPr>
          <w:spacing w:val="-3"/>
          <w:szCs w:val="24"/>
        </w:rPr>
        <w:t xml:space="preserve">Wszelkie koszty </w:t>
      </w:r>
      <w:r w:rsidRPr="003159A5">
        <w:rPr>
          <w:szCs w:val="24"/>
        </w:rPr>
        <w:t xml:space="preserve">wynikające z niniejszej Subklauzuli uważa się za uwzględnione </w:t>
      </w:r>
      <w:r w:rsidRPr="003159A5">
        <w:rPr>
          <w:szCs w:val="24"/>
        </w:rPr>
        <w:br/>
        <w:t>w Zaakceptowanej Kwocie Kontraktowej.</w:t>
      </w:r>
      <w:r w:rsidRPr="003159A5">
        <w:rPr>
          <w:spacing w:val="-3"/>
          <w:szCs w:val="24"/>
        </w:rPr>
        <w:t xml:space="preserve"> </w:t>
      </w:r>
      <w:bookmarkStart w:id="54" w:name="_Toc75589480"/>
      <w:bookmarkStart w:id="55" w:name="_Toc180854636"/>
    </w:p>
    <w:p w14:paraId="47A28AE1" w14:textId="77777777" w:rsidR="00A32F50" w:rsidRPr="00A32F50" w:rsidRDefault="00A32F50" w:rsidP="00EA1CFF"/>
    <w:p w14:paraId="464A5434" w14:textId="0680914D" w:rsidR="0045093D" w:rsidRPr="003159A5" w:rsidRDefault="0045093D" w:rsidP="00EA1CFF">
      <w:pPr>
        <w:pStyle w:val="Nagwek1"/>
        <w:spacing w:before="0"/>
        <w:rPr>
          <w:rFonts w:ascii="Times New Roman" w:hAnsi="Times New Roman" w:cs="Times New Roman"/>
          <w:color w:val="auto"/>
          <w:sz w:val="24"/>
          <w:szCs w:val="24"/>
          <w:u w:val="single"/>
        </w:rPr>
      </w:pPr>
      <w:r w:rsidRPr="003159A5">
        <w:rPr>
          <w:rFonts w:ascii="Times New Roman" w:hAnsi="Times New Roman" w:cs="Times New Roman"/>
          <w:color w:val="auto"/>
          <w:sz w:val="24"/>
          <w:szCs w:val="24"/>
          <w:u w:val="single"/>
        </w:rPr>
        <w:t>Klauzula 7 Urządzenia, Materiały i wykonawstwo</w:t>
      </w:r>
      <w:bookmarkEnd w:id="54"/>
      <w:bookmarkEnd w:id="55"/>
    </w:p>
    <w:p w14:paraId="1E5D2D72" w14:textId="77777777" w:rsidR="002932FD" w:rsidRDefault="002932FD" w:rsidP="00EA1CFF">
      <w:pPr>
        <w:spacing w:before="0"/>
        <w:rPr>
          <w:b/>
          <w:szCs w:val="24"/>
        </w:rPr>
      </w:pPr>
    </w:p>
    <w:p w14:paraId="2C8D31CC" w14:textId="3F32E3E2" w:rsidR="0045093D" w:rsidRPr="003159A5" w:rsidRDefault="0045093D" w:rsidP="00EA1CFF">
      <w:pPr>
        <w:spacing w:before="0"/>
        <w:rPr>
          <w:b/>
          <w:szCs w:val="24"/>
        </w:rPr>
      </w:pPr>
      <w:proofErr w:type="spellStart"/>
      <w:r w:rsidRPr="003159A5">
        <w:rPr>
          <w:b/>
          <w:szCs w:val="24"/>
        </w:rPr>
        <w:t>Subklauzula</w:t>
      </w:r>
      <w:proofErr w:type="spellEnd"/>
      <w:r w:rsidRPr="003159A5">
        <w:rPr>
          <w:b/>
          <w:szCs w:val="24"/>
        </w:rPr>
        <w:t xml:space="preserve"> 7.1 Sposób realizacji</w:t>
      </w:r>
    </w:p>
    <w:p w14:paraId="3FBC2FF5" w14:textId="77777777" w:rsidR="0045093D" w:rsidRPr="003159A5" w:rsidRDefault="0045093D" w:rsidP="00EA1CFF">
      <w:pPr>
        <w:widowControl w:val="0"/>
        <w:spacing w:before="0"/>
        <w:rPr>
          <w:snapToGrid w:val="0"/>
          <w:szCs w:val="24"/>
        </w:rPr>
      </w:pPr>
      <w:r w:rsidRPr="003159A5">
        <w:rPr>
          <w:snapToGrid w:val="0"/>
          <w:szCs w:val="24"/>
        </w:rPr>
        <w:t>W Subklauzuli 7.1 wprowadza się następujące zmiany:</w:t>
      </w:r>
    </w:p>
    <w:p w14:paraId="3188A378" w14:textId="77777777" w:rsidR="0045093D" w:rsidRPr="003159A5" w:rsidRDefault="0045093D" w:rsidP="00EA1CFF">
      <w:pPr>
        <w:widowControl w:val="0"/>
        <w:spacing w:before="0"/>
        <w:rPr>
          <w:snapToGrid w:val="0"/>
          <w:szCs w:val="24"/>
        </w:rPr>
      </w:pPr>
    </w:p>
    <w:p w14:paraId="61F407C9" w14:textId="77777777" w:rsidR="0045093D" w:rsidRPr="003159A5" w:rsidRDefault="0045093D" w:rsidP="00EA1CFF">
      <w:pPr>
        <w:widowControl w:val="0"/>
        <w:spacing w:before="0"/>
        <w:rPr>
          <w:snapToGrid w:val="0"/>
          <w:szCs w:val="24"/>
        </w:rPr>
      </w:pPr>
      <w:bookmarkStart w:id="56" w:name="_Hlk38437577"/>
      <w:r w:rsidRPr="003159A5">
        <w:rPr>
          <w:snapToGrid w:val="0"/>
          <w:szCs w:val="24"/>
        </w:rPr>
        <w:t>Na końcu Subklauzuli 7.1 dodaje się następującą treść:</w:t>
      </w:r>
    </w:p>
    <w:p w14:paraId="69DB9803" w14:textId="77777777" w:rsidR="0045093D" w:rsidRPr="003159A5" w:rsidRDefault="0045093D" w:rsidP="00EA1CFF">
      <w:pPr>
        <w:spacing w:before="0"/>
        <w:rPr>
          <w:szCs w:val="24"/>
        </w:rPr>
      </w:pPr>
    </w:p>
    <w:bookmarkEnd w:id="56"/>
    <w:p w14:paraId="10A9C533" w14:textId="007B998E" w:rsidR="0045093D" w:rsidRPr="003159A5" w:rsidRDefault="0045093D" w:rsidP="00EA1CFF">
      <w:pPr>
        <w:spacing w:before="0"/>
        <w:rPr>
          <w:szCs w:val="24"/>
        </w:rPr>
      </w:pPr>
      <w:r w:rsidRPr="003159A5">
        <w:rPr>
          <w:szCs w:val="24"/>
        </w:rPr>
        <w:t xml:space="preserve">Wszystkie zastosowane Materiały, wyroby budowlane i Urządzenia muszą być dopuszczone do stosowania w budownictwie zgodnie z obowiązującymi w tym zakresie przepisami Prawa, w szczególności z Prawem budowlanym i ustawą o wyrobach budowlanych z dnia </w:t>
      </w:r>
      <w:r w:rsidRPr="003159A5">
        <w:rPr>
          <w:szCs w:val="24"/>
        </w:rPr>
        <w:br/>
        <w:t xml:space="preserve">16 kwietnia 2004r. </w:t>
      </w:r>
      <w:r w:rsidRPr="0062717A">
        <w:rPr>
          <w:szCs w:val="24"/>
        </w:rPr>
        <w:t>Minimalne wymagania w stosunku do Materiałów, wyrobów i Urządzeń są określone w Wymaganiach Zamawiającego</w:t>
      </w:r>
      <w:r w:rsidRPr="003159A5">
        <w:rPr>
          <w:szCs w:val="24"/>
        </w:rPr>
        <w:t>.</w:t>
      </w:r>
    </w:p>
    <w:p w14:paraId="5BFEF571" w14:textId="77777777" w:rsidR="00E01504" w:rsidRPr="003159A5" w:rsidRDefault="00E01504" w:rsidP="00EA1CFF">
      <w:pPr>
        <w:spacing w:before="0"/>
        <w:rPr>
          <w:szCs w:val="24"/>
        </w:rPr>
      </w:pPr>
    </w:p>
    <w:p w14:paraId="5F1AC791" w14:textId="77777777" w:rsidR="0045093D" w:rsidRPr="003159A5" w:rsidRDefault="0045093D" w:rsidP="00EA1CFF">
      <w:pPr>
        <w:pStyle w:val="Nagwek2"/>
        <w:spacing w:before="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7.2 Próbki</w:t>
      </w:r>
    </w:p>
    <w:p w14:paraId="2166E583" w14:textId="77777777" w:rsidR="0045093D" w:rsidRPr="003159A5" w:rsidRDefault="0045093D" w:rsidP="00EA1CFF">
      <w:pPr>
        <w:shd w:val="clear" w:color="auto" w:fill="FFFFFF"/>
        <w:spacing w:before="0"/>
        <w:rPr>
          <w:szCs w:val="24"/>
        </w:rPr>
      </w:pPr>
      <w:r w:rsidRPr="003159A5">
        <w:rPr>
          <w:szCs w:val="24"/>
        </w:rPr>
        <w:t>W Subklauzuli 7.2 wprowadza się następujące zmiany:</w:t>
      </w:r>
    </w:p>
    <w:p w14:paraId="037F9248" w14:textId="77777777" w:rsidR="0045093D" w:rsidRPr="003159A5" w:rsidRDefault="0045093D" w:rsidP="00EA1CFF">
      <w:pPr>
        <w:shd w:val="clear" w:color="auto" w:fill="FFFFFF"/>
        <w:spacing w:before="0"/>
        <w:rPr>
          <w:spacing w:val="-3"/>
          <w:szCs w:val="24"/>
        </w:rPr>
      </w:pPr>
      <w:r w:rsidRPr="003159A5">
        <w:rPr>
          <w:szCs w:val="24"/>
        </w:rPr>
        <w:t>W podpunkcie (a) Subklauzuli 7.2 skreśla się wyrazy „wszystko na koszt Wykonawcy” oraz dodaje się podpunkt (c) o następującej treści:</w:t>
      </w:r>
    </w:p>
    <w:p w14:paraId="501B96C4" w14:textId="77777777" w:rsidR="0045093D" w:rsidRPr="003159A5" w:rsidRDefault="0045093D" w:rsidP="00EA1CFF">
      <w:pPr>
        <w:spacing w:before="0"/>
        <w:rPr>
          <w:szCs w:val="24"/>
        </w:rPr>
      </w:pPr>
      <w:r w:rsidRPr="003159A5">
        <w:rPr>
          <w:spacing w:val="-3"/>
          <w:szCs w:val="24"/>
        </w:rPr>
        <w:t xml:space="preserve">(c) odpowiednie dokumenty dla Materiałów, wyrobów i Urządzeń stwierdzające dopuszczenie ich do stosowania w budownictwie, zgodnie  </w:t>
      </w:r>
      <w:r w:rsidRPr="003159A5">
        <w:rPr>
          <w:szCs w:val="24"/>
        </w:rPr>
        <w:t>z wymaganiami podanymi w Subklauzuli 7.1 [</w:t>
      </w:r>
      <w:r w:rsidRPr="003159A5">
        <w:rPr>
          <w:i/>
          <w:szCs w:val="24"/>
        </w:rPr>
        <w:t>Sposób realizacji</w:t>
      </w:r>
      <w:r w:rsidRPr="003159A5">
        <w:rPr>
          <w:szCs w:val="24"/>
        </w:rPr>
        <w:t>].</w:t>
      </w:r>
    </w:p>
    <w:p w14:paraId="4D73C966" w14:textId="77777777" w:rsidR="0045093D" w:rsidRPr="003159A5" w:rsidRDefault="0045093D" w:rsidP="00EA1CFF">
      <w:pPr>
        <w:spacing w:before="0"/>
        <w:rPr>
          <w:szCs w:val="24"/>
        </w:rPr>
      </w:pPr>
      <w:r w:rsidRPr="003159A5">
        <w:rPr>
          <w:snapToGrid w:val="0"/>
          <w:szCs w:val="24"/>
        </w:rPr>
        <w:t>Na końcu Subklauzuli 7.2 dodaje się następującą treść:</w:t>
      </w:r>
      <w:r w:rsidRPr="003159A5">
        <w:rPr>
          <w:szCs w:val="24"/>
        </w:rPr>
        <w:t xml:space="preserve"> </w:t>
      </w:r>
    </w:p>
    <w:p w14:paraId="6E0232FB" w14:textId="0E5A16C1" w:rsidR="0045093D" w:rsidRPr="003159A5" w:rsidRDefault="0045093D" w:rsidP="00EA1CFF">
      <w:pPr>
        <w:spacing w:before="0"/>
        <w:rPr>
          <w:szCs w:val="24"/>
        </w:rPr>
      </w:pPr>
      <w:r w:rsidRPr="003159A5">
        <w:rPr>
          <w:szCs w:val="24"/>
        </w:rPr>
        <w:t xml:space="preserve">Wszelkie koszty wynikające z niniejszej Subklauzuli uważa się za uwzględnione </w:t>
      </w:r>
      <w:r w:rsidRPr="003159A5">
        <w:rPr>
          <w:szCs w:val="24"/>
        </w:rPr>
        <w:br/>
        <w:t xml:space="preserve">w Zaakceptowanej Kwocie Kontraktowej </w:t>
      </w:r>
      <w:r w:rsidRPr="0062717A">
        <w:rPr>
          <w:szCs w:val="24"/>
        </w:rPr>
        <w:t xml:space="preserve">z wyłączeniem kosztów prób, o których mowa </w:t>
      </w:r>
      <w:r w:rsidR="008C2EFF" w:rsidRPr="0062717A">
        <w:rPr>
          <w:szCs w:val="24"/>
        </w:rPr>
        <w:br/>
      </w:r>
      <w:r w:rsidRPr="0062717A">
        <w:rPr>
          <w:szCs w:val="24"/>
        </w:rPr>
        <w:t>w pkt (b) niniejszej Subklauzuli.</w:t>
      </w:r>
    </w:p>
    <w:p w14:paraId="656ABAB9" w14:textId="77777777" w:rsidR="0045093D" w:rsidRPr="003159A5" w:rsidRDefault="0045093D" w:rsidP="00EA1CFF">
      <w:pPr>
        <w:pStyle w:val="Nagwek2"/>
        <w:spacing w:before="0"/>
        <w:ind w:firstLine="0"/>
        <w:rPr>
          <w:rFonts w:ascii="Times New Roman" w:hAnsi="Times New Roman"/>
          <w:i w:val="0"/>
          <w:sz w:val="24"/>
          <w:szCs w:val="24"/>
          <w:highlight w:val="lightGray"/>
        </w:rPr>
      </w:pPr>
    </w:p>
    <w:p w14:paraId="4A8A28A4" w14:textId="77777777" w:rsidR="0045093D" w:rsidRPr="003159A5" w:rsidRDefault="0045093D" w:rsidP="00EA1CFF">
      <w:pPr>
        <w:pStyle w:val="Nagwek2"/>
        <w:spacing w:before="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7.4 Próby prowadzone przez Wykonawcę </w:t>
      </w:r>
    </w:p>
    <w:p w14:paraId="314608D3" w14:textId="77777777" w:rsidR="0045093D" w:rsidRPr="003159A5" w:rsidRDefault="0045093D" w:rsidP="00EA1CFF">
      <w:pPr>
        <w:spacing w:before="0"/>
        <w:rPr>
          <w:szCs w:val="24"/>
        </w:rPr>
      </w:pPr>
      <w:r w:rsidRPr="003159A5">
        <w:rPr>
          <w:szCs w:val="24"/>
        </w:rPr>
        <w:t>W Subklauzuli 7.4 wprowadza się następujące zmiany:</w:t>
      </w:r>
    </w:p>
    <w:p w14:paraId="66CD5A0C" w14:textId="77777777" w:rsidR="0045093D" w:rsidRPr="003159A5" w:rsidRDefault="0045093D" w:rsidP="00EA1CFF">
      <w:pPr>
        <w:spacing w:before="0"/>
        <w:rPr>
          <w:szCs w:val="24"/>
        </w:rPr>
      </w:pPr>
      <w:r w:rsidRPr="003159A5">
        <w:rPr>
          <w:szCs w:val="24"/>
        </w:rPr>
        <w:t xml:space="preserve">W piątym akapicie Subklauzuli 7.4 </w:t>
      </w:r>
      <w:r w:rsidRPr="003159A5">
        <w:rPr>
          <w:snapToGrid w:val="0"/>
          <w:szCs w:val="24"/>
        </w:rPr>
        <w:t>usunięto treść: „</w:t>
      </w:r>
      <w:r w:rsidRPr="003159A5">
        <w:rPr>
          <w:rStyle w:val="Teksttreci"/>
          <w:rFonts w:ascii="Times New Roman" w:hAnsi="Times New Roman" w:cs="Times New Roman"/>
          <w:sz w:val="24"/>
          <w:szCs w:val="24"/>
        </w:rPr>
        <w:t xml:space="preserve">72-godzinnym” </w:t>
      </w:r>
      <w:r w:rsidRPr="003159A5">
        <w:rPr>
          <w:snapToGrid w:val="0"/>
          <w:szCs w:val="24"/>
        </w:rPr>
        <w:t xml:space="preserve">i zastąpiono następującą treścią: „24-godzinnym” </w:t>
      </w:r>
      <w:r w:rsidRPr="003159A5">
        <w:rPr>
          <w:szCs w:val="24"/>
        </w:rPr>
        <w:t xml:space="preserve"> oraz </w:t>
      </w:r>
      <w:r w:rsidRPr="003159A5">
        <w:rPr>
          <w:snapToGrid w:val="0"/>
          <w:szCs w:val="24"/>
        </w:rPr>
        <w:t xml:space="preserve">usunięto treść: </w:t>
      </w:r>
      <w:r w:rsidRPr="00900AA3">
        <w:rPr>
          <w:snapToGrid w:val="0"/>
          <w:szCs w:val="24"/>
        </w:rPr>
        <w:t>„20.2 [</w:t>
      </w:r>
      <w:r w:rsidRPr="00900AA3">
        <w:rPr>
          <w:i/>
          <w:snapToGrid w:val="0"/>
          <w:szCs w:val="24"/>
        </w:rPr>
        <w:t xml:space="preserve">Roszczenia o Płatność i/lub </w:t>
      </w:r>
      <w:proofErr w:type="spellStart"/>
      <w:r w:rsidRPr="00900AA3">
        <w:rPr>
          <w:i/>
          <w:snapToGrid w:val="0"/>
          <w:szCs w:val="24"/>
        </w:rPr>
        <w:t>PCnU</w:t>
      </w:r>
      <w:proofErr w:type="spellEnd"/>
      <w:r w:rsidRPr="00900AA3">
        <w:rPr>
          <w:snapToGrid w:val="0"/>
          <w:szCs w:val="24"/>
        </w:rPr>
        <w:t>]” i zastąpiono następującą treścią: „20.1 [</w:t>
      </w:r>
      <w:r w:rsidRPr="00900AA3">
        <w:rPr>
          <w:rStyle w:val="TeksttreciKursywa"/>
          <w:rFonts w:ascii="Times New Roman" w:hAnsi="Times New Roman" w:cs="Times New Roman"/>
          <w:color w:val="auto"/>
          <w:sz w:val="24"/>
          <w:szCs w:val="24"/>
        </w:rPr>
        <w:t>Roszczenia Wykonawcy</w:t>
      </w:r>
      <w:r w:rsidRPr="00900AA3">
        <w:rPr>
          <w:snapToGrid w:val="0"/>
          <w:szCs w:val="24"/>
        </w:rPr>
        <w:t>]”.</w:t>
      </w:r>
    </w:p>
    <w:p w14:paraId="7B6CCE30" w14:textId="77777777" w:rsidR="00FA549F" w:rsidRDefault="00FA549F" w:rsidP="00EA1CFF">
      <w:pPr>
        <w:spacing w:before="0"/>
        <w:rPr>
          <w:szCs w:val="24"/>
        </w:rPr>
      </w:pPr>
    </w:p>
    <w:p w14:paraId="6F045E91" w14:textId="0F5999C5" w:rsidR="0045093D" w:rsidRPr="003159A5" w:rsidRDefault="0045093D" w:rsidP="00EA1CFF">
      <w:pPr>
        <w:spacing w:before="0"/>
        <w:rPr>
          <w:szCs w:val="24"/>
        </w:rPr>
      </w:pPr>
      <w:r w:rsidRPr="003159A5">
        <w:rPr>
          <w:szCs w:val="24"/>
        </w:rPr>
        <w:lastRenderedPageBreak/>
        <w:t xml:space="preserve">W akapicie szóstym </w:t>
      </w:r>
      <w:proofErr w:type="spellStart"/>
      <w:r w:rsidRPr="003159A5">
        <w:rPr>
          <w:szCs w:val="24"/>
        </w:rPr>
        <w:t>Subklauzuli</w:t>
      </w:r>
      <w:proofErr w:type="spellEnd"/>
      <w:r w:rsidRPr="003159A5">
        <w:rPr>
          <w:szCs w:val="24"/>
        </w:rPr>
        <w:t xml:space="preserve"> 7.4 wyraz</w:t>
      </w:r>
      <w:r w:rsidR="00764D59" w:rsidRPr="003159A5">
        <w:rPr>
          <w:szCs w:val="24"/>
        </w:rPr>
        <w:t>y</w:t>
      </w:r>
      <w:r w:rsidRPr="003159A5">
        <w:rPr>
          <w:szCs w:val="24"/>
        </w:rPr>
        <w:t xml:space="preserve"> „</w:t>
      </w:r>
      <w:r w:rsidR="00764D59" w:rsidRPr="003159A5">
        <w:rPr>
          <w:i/>
          <w:szCs w:val="24"/>
        </w:rPr>
        <w:t>jakiekolwiek</w:t>
      </w:r>
      <w:r w:rsidR="00764D59" w:rsidRPr="003159A5">
        <w:rPr>
          <w:szCs w:val="24"/>
        </w:rPr>
        <w:t xml:space="preserve"> </w:t>
      </w:r>
      <w:r w:rsidRPr="0062717A">
        <w:rPr>
          <w:i/>
          <w:szCs w:val="24"/>
        </w:rPr>
        <w:t>opóźnienie</w:t>
      </w:r>
      <w:r w:rsidRPr="003159A5">
        <w:rPr>
          <w:szCs w:val="24"/>
        </w:rPr>
        <w:t>” zastępuje się wyraz</w:t>
      </w:r>
      <w:r w:rsidR="00764D59" w:rsidRPr="003159A5">
        <w:rPr>
          <w:szCs w:val="24"/>
        </w:rPr>
        <w:t>a</w:t>
      </w:r>
      <w:r w:rsidRPr="003159A5">
        <w:rPr>
          <w:szCs w:val="24"/>
        </w:rPr>
        <w:t>m</w:t>
      </w:r>
      <w:r w:rsidR="00764D59" w:rsidRPr="003159A5">
        <w:rPr>
          <w:szCs w:val="24"/>
        </w:rPr>
        <w:t>i</w:t>
      </w:r>
      <w:r w:rsidRPr="003159A5">
        <w:rPr>
          <w:szCs w:val="24"/>
        </w:rPr>
        <w:t xml:space="preserve"> „</w:t>
      </w:r>
      <w:r w:rsidR="00764D59" w:rsidRPr="003159A5">
        <w:rPr>
          <w:i/>
          <w:szCs w:val="24"/>
        </w:rPr>
        <w:t>jakąkolwiek</w:t>
      </w:r>
      <w:r w:rsidR="00764D59" w:rsidRPr="003159A5">
        <w:rPr>
          <w:szCs w:val="24"/>
        </w:rPr>
        <w:t xml:space="preserve"> </w:t>
      </w:r>
      <w:r w:rsidRPr="003159A5">
        <w:rPr>
          <w:i/>
          <w:szCs w:val="24"/>
        </w:rPr>
        <w:t>zwłokę</w:t>
      </w:r>
      <w:r w:rsidRPr="003159A5">
        <w:rPr>
          <w:szCs w:val="24"/>
        </w:rPr>
        <w:t>”</w:t>
      </w:r>
      <w:r w:rsidR="00764D59" w:rsidRPr="003159A5">
        <w:rPr>
          <w:szCs w:val="24"/>
        </w:rPr>
        <w:t>, wyrazy „</w:t>
      </w:r>
      <w:r w:rsidR="00764D59" w:rsidRPr="003159A5">
        <w:rPr>
          <w:i/>
          <w:szCs w:val="24"/>
        </w:rPr>
        <w:t>takie opóźnienie</w:t>
      </w:r>
      <w:r w:rsidR="00764D59" w:rsidRPr="003159A5">
        <w:rPr>
          <w:szCs w:val="24"/>
        </w:rPr>
        <w:t>” zastępuje się wyrazami: „</w:t>
      </w:r>
      <w:r w:rsidR="00764D59" w:rsidRPr="003159A5">
        <w:rPr>
          <w:i/>
          <w:szCs w:val="24"/>
        </w:rPr>
        <w:t xml:space="preserve">taka </w:t>
      </w:r>
      <w:r w:rsidR="00764D59" w:rsidRPr="0062717A">
        <w:rPr>
          <w:i/>
          <w:szCs w:val="24"/>
        </w:rPr>
        <w:t>zwłoka</w:t>
      </w:r>
      <w:r w:rsidR="00764D59" w:rsidRPr="003159A5">
        <w:rPr>
          <w:szCs w:val="24"/>
        </w:rPr>
        <w:t>”</w:t>
      </w:r>
      <w:r w:rsidRPr="003159A5">
        <w:rPr>
          <w:szCs w:val="24"/>
        </w:rPr>
        <w:t xml:space="preserve"> oraz </w:t>
      </w:r>
      <w:r w:rsidRPr="003159A5">
        <w:rPr>
          <w:snapToGrid w:val="0"/>
          <w:szCs w:val="24"/>
        </w:rPr>
        <w:t>usunięto treść: „</w:t>
      </w:r>
      <w:r w:rsidRPr="00900AA3">
        <w:rPr>
          <w:i/>
          <w:snapToGrid w:val="0"/>
          <w:szCs w:val="24"/>
        </w:rPr>
        <w:t xml:space="preserve">20.2 [Roszczenia o Płatność i/lub </w:t>
      </w:r>
      <w:proofErr w:type="spellStart"/>
      <w:r w:rsidRPr="00900AA3">
        <w:rPr>
          <w:i/>
          <w:snapToGrid w:val="0"/>
          <w:szCs w:val="24"/>
        </w:rPr>
        <w:t>PCnU</w:t>
      </w:r>
      <w:proofErr w:type="spellEnd"/>
      <w:r w:rsidRPr="00900AA3">
        <w:rPr>
          <w:i/>
          <w:snapToGrid w:val="0"/>
          <w:szCs w:val="24"/>
        </w:rPr>
        <w:t xml:space="preserve">]” </w:t>
      </w:r>
      <w:r w:rsidRPr="00900AA3">
        <w:rPr>
          <w:snapToGrid w:val="0"/>
          <w:szCs w:val="24"/>
        </w:rPr>
        <w:t>i zastąpiono następującą treścią: „21.1 [</w:t>
      </w:r>
      <w:r w:rsidRPr="00900AA3">
        <w:rPr>
          <w:i/>
          <w:snapToGrid w:val="0"/>
          <w:szCs w:val="24"/>
        </w:rPr>
        <w:t>Roszczenia Zamawiającego</w:t>
      </w:r>
      <w:r w:rsidRPr="003159A5">
        <w:rPr>
          <w:snapToGrid w:val="0"/>
          <w:szCs w:val="24"/>
        </w:rPr>
        <w:t>]”.</w:t>
      </w:r>
    </w:p>
    <w:p w14:paraId="15ACC336" w14:textId="77777777" w:rsidR="0045093D" w:rsidRPr="003159A5" w:rsidRDefault="0045093D" w:rsidP="00EA1CFF">
      <w:pPr>
        <w:spacing w:before="0"/>
        <w:rPr>
          <w:szCs w:val="24"/>
        </w:rPr>
      </w:pPr>
    </w:p>
    <w:p w14:paraId="1FC99CB3" w14:textId="77777777" w:rsidR="0045093D" w:rsidRPr="003159A5" w:rsidRDefault="0045093D" w:rsidP="00EA1CFF">
      <w:pPr>
        <w:pStyle w:val="Nagwek2"/>
        <w:spacing w:before="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7.5 Wady i odrzucenie </w:t>
      </w:r>
    </w:p>
    <w:p w14:paraId="148D4DB4" w14:textId="77777777" w:rsidR="0045093D" w:rsidRPr="003159A5" w:rsidRDefault="0045093D" w:rsidP="00EA1CFF">
      <w:pPr>
        <w:spacing w:before="0"/>
        <w:rPr>
          <w:szCs w:val="24"/>
        </w:rPr>
      </w:pPr>
      <w:r w:rsidRPr="003159A5">
        <w:rPr>
          <w:szCs w:val="24"/>
        </w:rPr>
        <w:t>W Subklauzuli 7.5 wprowadza się następujące zmiany:</w:t>
      </w:r>
    </w:p>
    <w:p w14:paraId="0BEAC198" w14:textId="77777777" w:rsidR="0045093D" w:rsidRPr="003159A5" w:rsidRDefault="0045093D" w:rsidP="00EA1CFF">
      <w:pPr>
        <w:spacing w:before="0"/>
        <w:rPr>
          <w:szCs w:val="24"/>
        </w:rPr>
      </w:pPr>
      <w:r w:rsidRPr="003159A5">
        <w:rPr>
          <w:szCs w:val="24"/>
        </w:rPr>
        <w:t>W trzecim akapicie Subklauzuli 7.5 punktu (b) kropkę zastępuje się przecinkiem i dodaje się wyraz „lub” oraz dodaje się punkt (c) o następującej treści:</w:t>
      </w:r>
    </w:p>
    <w:p w14:paraId="48119778" w14:textId="182F0D69" w:rsidR="0045093D" w:rsidRPr="003159A5" w:rsidRDefault="0045093D" w:rsidP="00EA1CFF">
      <w:pPr>
        <w:spacing w:before="0"/>
        <w:rPr>
          <w:szCs w:val="24"/>
        </w:rPr>
      </w:pPr>
      <w:r w:rsidRPr="003159A5">
        <w:rPr>
          <w:szCs w:val="24"/>
        </w:rPr>
        <w:t>uzgodnić lub określić Redukcję Ceny Kontraktowej za nieosiągnięcie Parametrów Gwarantowanych zgodnie z Subklauzulą 3.7 [</w:t>
      </w:r>
      <w:r w:rsidRPr="003159A5">
        <w:rPr>
          <w:i/>
          <w:szCs w:val="24"/>
        </w:rPr>
        <w:t>Uzgodnienia lub określenia</w:t>
      </w:r>
      <w:r w:rsidRPr="003159A5">
        <w:rPr>
          <w:szCs w:val="24"/>
        </w:rPr>
        <w:t xml:space="preserve">], </w:t>
      </w:r>
      <w:r w:rsidR="008C2EFF" w:rsidRPr="003159A5">
        <w:rPr>
          <w:szCs w:val="24"/>
        </w:rPr>
        <w:br/>
      </w:r>
      <w:r w:rsidRPr="003159A5">
        <w:rPr>
          <w:szCs w:val="24"/>
        </w:rPr>
        <w:t>z uwzględnieniem Wymagań Zamawiającego.</w:t>
      </w:r>
    </w:p>
    <w:p w14:paraId="1DEF7A39" w14:textId="77777777" w:rsidR="00FA549F" w:rsidRDefault="00FA549F" w:rsidP="00EA1CFF">
      <w:pPr>
        <w:spacing w:before="0"/>
        <w:rPr>
          <w:szCs w:val="24"/>
        </w:rPr>
      </w:pPr>
    </w:p>
    <w:p w14:paraId="65ECB9B9" w14:textId="6022464A" w:rsidR="0045093D" w:rsidRPr="003159A5" w:rsidRDefault="0045093D" w:rsidP="00EA1CFF">
      <w:pPr>
        <w:spacing w:before="0"/>
        <w:rPr>
          <w:szCs w:val="24"/>
        </w:rPr>
      </w:pPr>
      <w:r w:rsidRPr="003159A5">
        <w:rPr>
          <w:szCs w:val="24"/>
        </w:rPr>
        <w:t xml:space="preserve">W ostatnim akapicie </w:t>
      </w:r>
      <w:proofErr w:type="spellStart"/>
      <w:r w:rsidRPr="003159A5">
        <w:rPr>
          <w:szCs w:val="24"/>
        </w:rPr>
        <w:t>Subklauzuli</w:t>
      </w:r>
      <w:proofErr w:type="spellEnd"/>
      <w:r w:rsidRPr="003159A5">
        <w:rPr>
          <w:szCs w:val="24"/>
        </w:rPr>
        <w:t xml:space="preserve"> 7.5 </w:t>
      </w:r>
      <w:r w:rsidRPr="003159A5">
        <w:rPr>
          <w:snapToGrid w:val="0"/>
          <w:szCs w:val="24"/>
        </w:rPr>
        <w:t>usunięto treść: „20.2 [</w:t>
      </w:r>
      <w:r w:rsidRPr="00900AA3">
        <w:rPr>
          <w:snapToGrid w:val="0"/>
          <w:szCs w:val="24"/>
        </w:rPr>
        <w:t xml:space="preserve">Roszczenia o Płatność i/lub </w:t>
      </w:r>
      <w:proofErr w:type="spellStart"/>
      <w:r w:rsidRPr="00900AA3">
        <w:rPr>
          <w:snapToGrid w:val="0"/>
          <w:szCs w:val="24"/>
        </w:rPr>
        <w:t>PCnU</w:t>
      </w:r>
      <w:proofErr w:type="spellEnd"/>
      <w:r w:rsidRPr="00900AA3">
        <w:rPr>
          <w:snapToGrid w:val="0"/>
          <w:szCs w:val="24"/>
        </w:rPr>
        <w:t>]” i zastąpiono następującą treścią: „21.1 [</w:t>
      </w:r>
      <w:r w:rsidRPr="00900AA3">
        <w:rPr>
          <w:i/>
          <w:snapToGrid w:val="0"/>
          <w:szCs w:val="24"/>
        </w:rPr>
        <w:t>Roszczenia Zamawiającego</w:t>
      </w:r>
      <w:r w:rsidRPr="00900AA3">
        <w:rPr>
          <w:snapToGrid w:val="0"/>
          <w:szCs w:val="24"/>
        </w:rPr>
        <w:t>]”.</w:t>
      </w:r>
    </w:p>
    <w:p w14:paraId="6FAD4F00" w14:textId="77777777" w:rsidR="00FA549F" w:rsidRDefault="00FA549F" w:rsidP="00EA1CFF">
      <w:pPr>
        <w:widowControl w:val="0"/>
        <w:spacing w:before="0"/>
        <w:rPr>
          <w:snapToGrid w:val="0"/>
          <w:szCs w:val="24"/>
        </w:rPr>
      </w:pPr>
    </w:p>
    <w:p w14:paraId="459DD3F6" w14:textId="0730A16C" w:rsidR="0045093D" w:rsidRPr="003159A5" w:rsidRDefault="0045093D" w:rsidP="00EA1CFF">
      <w:pPr>
        <w:widowControl w:val="0"/>
        <w:spacing w:before="0"/>
        <w:rPr>
          <w:snapToGrid w:val="0"/>
          <w:szCs w:val="24"/>
        </w:rPr>
      </w:pPr>
      <w:r w:rsidRPr="003159A5">
        <w:rPr>
          <w:snapToGrid w:val="0"/>
          <w:szCs w:val="24"/>
        </w:rPr>
        <w:t xml:space="preserve">Na końcu </w:t>
      </w:r>
      <w:proofErr w:type="spellStart"/>
      <w:r w:rsidRPr="003159A5">
        <w:rPr>
          <w:snapToGrid w:val="0"/>
          <w:szCs w:val="24"/>
        </w:rPr>
        <w:t>Subklauzuli</w:t>
      </w:r>
      <w:proofErr w:type="spellEnd"/>
      <w:r w:rsidRPr="003159A5">
        <w:rPr>
          <w:snapToGrid w:val="0"/>
          <w:szCs w:val="24"/>
        </w:rPr>
        <w:t xml:space="preserve"> 7.5 dodaje się następującą treść:</w:t>
      </w:r>
    </w:p>
    <w:p w14:paraId="52D95178" w14:textId="2C35FAF3" w:rsidR="0045093D" w:rsidRPr="003159A5" w:rsidRDefault="0045093D" w:rsidP="00EA1CFF">
      <w:pPr>
        <w:spacing w:before="0"/>
        <w:rPr>
          <w:szCs w:val="24"/>
        </w:rPr>
      </w:pPr>
      <w:r w:rsidRPr="003159A5">
        <w:rPr>
          <w:szCs w:val="24"/>
        </w:rPr>
        <w:t xml:space="preserve">Wykonawca może wnioskować o Redukcję Ceny Kontraktowej za nieosiągnięcie </w:t>
      </w:r>
      <w:r w:rsidRPr="0062717A">
        <w:rPr>
          <w:szCs w:val="24"/>
        </w:rPr>
        <w:t>Parametrów Gwarantowanych</w:t>
      </w:r>
      <w:r w:rsidRPr="003159A5">
        <w:rPr>
          <w:szCs w:val="24"/>
        </w:rPr>
        <w:t xml:space="preserve"> na zasadach określonych w Wymaganiach Zamawiającego. </w:t>
      </w:r>
      <w:r w:rsidRPr="003159A5">
        <w:rPr>
          <w:snapToGrid w:val="0"/>
          <w:szCs w:val="24"/>
        </w:rPr>
        <w:t>Inżynier wtedy dokona oceny zasadności wniosku Wykonawcy i wyda określenie zgodnie z Subklauzulą 3.7 [</w:t>
      </w:r>
      <w:r w:rsidRPr="003159A5">
        <w:rPr>
          <w:i/>
          <w:snapToGrid w:val="0"/>
          <w:szCs w:val="24"/>
        </w:rPr>
        <w:t>Uzgodnienie lub określenie</w:t>
      </w:r>
      <w:r w:rsidRPr="003159A5">
        <w:rPr>
          <w:snapToGrid w:val="0"/>
          <w:szCs w:val="24"/>
        </w:rPr>
        <w:t>].</w:t>
      </w:r>
      <w:r w:rsidRPr="003159A5">
        <w:rPr>
          <w:szCs w:val="24"/>
        </w:rPr>
        <w:t xml:space="preserve"> Jeżeli Inżynier stwierdzi, że zaistniałe Wady nie mają istotnego wpływu na ogólną jakość wykonanych Robót może dopuścić do odbioru tych Robót pod warunkiem dokonania odpowiedniej Redukcji Ceny Kontraktowej za nieosiągnięcie Parametrów Gwarantowanych na podstawie Wymagań Zamawiającego będąc</w:t>
      </w:r>
      <w:r w:rsidR="005C5AE8">
        <w:rPr>
          <w:szCs w:val="24"/>
        </w:rPr>
        <w:t>ych</w:t>
      </w:r>
      <w:r w:rsidRPr="003159A5">
        <w:rPr>
          <w:szCs w:val="24"/>
        </w:rPr>
        <w:t xml:space="preserve"> integralną częścią Umowy, oraz zgodnie z Kontraktem.</w:t>
      </w:r>
    </w:p>
    <w:p w14:paraId="76173EE8" w14:textId="77777777" w:rsidR="0045093D" w:rsidRPr="003159A5" w:rsidRDefault="0045093D" w:rsidP="00EA1CFF">
      <w:pPr>
        <w:pStyle w:val="Nagwek2"/>
        <w:spacing w:before="0"/>
        <w:ind w:firstLine="0"/>
        <w:rPr>
          <w:rFonts w:ascii="Times New Roman" w:hAnsi="Times New Roman"/>
          <w:i w:val="0"/>
          <w:sz w:val="24"/>
          <w:szCs w:val="24"/>
        </w:rPr>
      </w:pPr>
    </w:p>
    <w:p w14:paraId="74D55412" w14:textId="77777777" w:rsidR="0045093D" w:rsidRPr="003159A5" w:rsidRDefault="0045093D" w:rsidP="00EA1CFF">
      <w:pPr>
        <w:pStyle w:val="Nagwek2"/>
        <w:spacing w:before="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7.6 Prace naprawcze</w:t>
      </w:r>
    </w:p>
    <w:p w14:paraId="3707383E" w14:textId="77777777" w:rsidR="0045093D" w:rsidRPr="003159A5" w:rsidRDefault="0045093D" w:rsidP="00EA1CFF">
      <w:pPr>
        <w:shd w:val="clear" w:color="auto" w:fill="FFFFFF"/>
        <w:spacing w:before="0"/>
        <w:rPr>
          <w:szCs w:val="24"/>
        </w:rPr>
      </w:pPr>
      <w:r w:rsidRPr="003159A5">
        <w:rPr>
          <w:szCs w:val="24"/>
        </w:rPr>
        <w:t>W Subklauzuli 7.6 wprowadza się następujące zmiany:</w:t>
      </w:r>
    </w:p>
    <w:p w14:paraId="2B05662F" w14:textId="77777777" w:rsidR="0045093D" w:rsidRPr="003159A5" w:rsidRDefault="0045093D" w:rsidP="00EA1CFF">
      <w:pPr>
        <w:shd w:val="clear" w:color="auto" w:fill="FFFFFF"/>
        <w:spacing w:before="0"/>
        <w:rPr>
          <w:szCs w:val="24"/>
        </w:rPr>
      </w:pPr>
      <w:r w:rsidRPr="003159A5">
        <w:rPr>
          <w:szCs w:val="24"/>
        </w:rPr>
        <w:t>W podpunkcie (b) Subklauzuli 7.6 po wyrazie „pracę” dodaje się wyrazy „lub Robotę”.</w:t>
      </w:r>
    </w:p>
    <w:p w14:paraId="092DF3BE" w14:textId="7510F003" w:rsidR="0045093D" w:rsidRPr="003159A5" w:rsidRDefault="0045093D" w:rsidP="00EA1CFF">
      <w:pPr>
        <w:spacing w:before="0"/>
        <w:rPr>
          <w:snapToGrid w:val="0"/>
          <w:szCs w:val="24"/>
        </w:rPr>
      </w:pPr>
      <w:r w:rsidRPr="003159A5">
        <w:rPr>
          <w:snapToGrid w:val="0"/>
          <w:szCs w:val="24"/>
        </w:rPr>
        <w:t>Usunięto całą treść podpunktu (c) Subklauzuli 7.6 i zastąpiono ją następującą treścią:</w:t>
      </w:r>
      <w:r w:rsidRPr="003159A5">
        <w:rPr>
          <w:snapToGrid w:val="0"/>
          <w:szCs w:val="24"/>
        </w:rPr>
        <w:br/>
        <w:t>(c) wykona</w:t>
      </w:r>
      <w:r w:rsidR="00E00CAF" w:rsidRPr="003159A5">
        <w:rPr>
          <w:snapToGrid w:val="0"/>
          <w:szCs w:val="24"/>
        </w:rPr>
        <w:t>ł</w:t>
      </w:r>
      <w:r w:rsidRPr="003159A5">
        <w:rPr>
          <w:snapToGrid w:val="0"/>
          <w:szCs w:val="24"/>
        </w:rPr>
        <w:t xml:space="preserve"> każdą pracę lub Robotę, która jest pilnie wymagana dla bezpieczeństwa Robót, </w:t>
      </w:r>
      <w:r w:rsidRPr="003159A5">
        <w:rPr>
          <w:snapToGrid w:val="0"/>
          <w:szCs w:val="24"/>
        </w:rPr>
        <w:br/>
        <w:t xml:space="preserve">z powodu wypadku, nieprzewidzianego wydarzenia lub z innego tytułu, w tym prace zabezpieczające Roboty przed degradacją oraz prace i Roboty wymagane do wykonania zgodnie z Warunkami Kontraktu, których wykonywanie będzie przebiegać niezgodnie </w:t>
      </w:r>
      <w:r w:rsidRPr="003159A5">
        <w:rPr>
          <w:snapToGrid w:val="0"/>
          <w:szCs w:val="24"/>
        </w:rPr>
        <w:br/>
        <w:t>z Kontraktem.</w:t>
      </w:r>
    </w:p>
    <w:p w14:paraId="603F02DF" w14:textId="77777777" w:rsidR="005C5AE8" w:rsidRDefault="005C5AE8" w:rsidP="00EA1CFF">
      <w:pPr>
        <w:spacing w:before="0"/>
        <w:rPr>
          <w:snapToGrid w:val="0"/>
          <w:szCs w:val="24"/>
        </w:rPr>
      </w:pPr>
    </w:p>
    <w:p w14:paraId="42EC6B42" w14:textId="2DE90A5B" w:rsidR="0045093D" w:rsidRPr="003159A5" w:rsidRDefault="0045093D" w:rsidP="00EA1CFF">
      <w:pPr>
        <w:spacing w:before="0"/>
        <w:rPr>
          <w:snapToGrid w:val="0"/>
          <w:szCs w:val="24"/>
        </w:rPr>
      </w:pPr>
      <w:r w:rsidRPr="003159A5">
        <w:rPr>
          <w:snapToGrid w:val="0"/>
          <w:szCs w:val="24"/>
        </w:rPr>
        <w:t xml:space="preserve">W drugim akapicie </w:t>
      </w:r>
      <w:proofErr w:type="spellStart"/>
      <w:r w:rsidRPr="003159A5">
        <w:rPr>
          <w:snapToGrid w:val="0"/>
          <w:szCs w:val="24"/>
        </w:rPr>
        <w:t>Subklauzuli</w:t>
      </w:r>
      <w:proofErr w:type="spellEnd"/>
      <w:r w:rsidRPr="003159A5">
        <w:rPr>
          <w:snapToGrid w:val="0"/>
          <w:szCs w:val="24"/>
        </w:rPr>
        <w:t xml:space="preserve"> 7.6 po wyrazach: „niż w terminie” skreśla się: „(jeżeli jest)”.</w:t>
      </w:r>
    </w:p>
    <w:p w14:paraId="02DB9567" w14:textId="77777777" w:rsidR="0045093D" w:rsidRPr="003159A5" w:rsidRDefault="0045093D" w:rsidP="00EA1CFF">
      <w:pPr>
        <w:spacing w:before="0"/>
        <w:rPr>
          <w:snapToGrid w:val="0"/>
          <w:szCs w:val="24"/>
        </w:rPr>
      </w:pPr>
    </w:p>
    <w:p w14:paraId="3CFF3C67" w14:textId="25D49236" w:rsidR="0045093D" w:rsidRPr="003159A5" w:rsidRDefault="0045093D" w:rsidP="00EA1CFF">
      <w:pPr>
        <w:spacing w:before="0"/>
        <w:rPr>
          <w:szCs w:val="24"/>
        </w:rPr>
      </w:pPr>
      <w:r w:rsidRPr="003159A5">
        <w:rPr>
          <w:snapToGrid w:val="0"/>
          <w:szCs w:val="24"/>
        </w:rPr>
        <w:t>W trzecim akapicie Subklauzuli 7.6</w:t>
      </w:r>
      <w:r w:rsidR="00E00CAF" w:rsidRPr="003159A5">
        <w:rPr>
          <w:snapToGrid w:val="0"/>
          <w:szCs w:val="24"/>
        </w:rPr>
        <w:t xml:space="preserve"> </w:t>
      </w:r>
      <w:r w:rsidRPr="003159A5">
        <w:rPr>
          <w:szCs w:val="24"/>
        </w:rPr>
        <w:t xml:space="preserve">w podpunkcie (i) </w:t>
      </w:r>
      <w:r w:rsidRPr="003159A5">
        <w:rPr>
          <w:snapToGrid w:val="0"/>
          <w:szCs w:val="24"/>
        </w:rPr>
        <w:t>usunięto treść: „20.2 [</w:t>
      </w:r>
      <w:r w:rsidRPr="001B174D">
        <w:rPr>
          <w:i/>
          <w:snapToGrid w:val="0"/>
          <w:szCs w:val="24"/>
        </w:rPr>
        <w:t xml:space="preserve">Roszczenia </w:t>
      </w:r>
      <w:r w:rsidR="008C2EFF" w:rsidRPr="001B174D">
        <w:rPr>
          <w:i/>
          <w:snapToGrid w:val="0"/>
          <w:szCs w:val="24"/>
        </w:rPr>
        <w:br/>
      </w:r>
      <w:r w:rsidRPr="001B174D">
        <w:rPr>
          <w:i/>
          <w:snapToGrid w:val="0"/>
          <w:szCs w:val="24"/>
        </w:rPr>
        <w:t xml:space="preserve">o Płatność i/lub </w:t>
      </w:r>
      <w:proofErr w:type="spellStart"/>
      <w:r w:rsidRPr="001B174D">
        <w:rPr>
          <w:i/>
          <w:snapToGrid w:val="0"/>
          <w:szCs w:val="24"/>
        </w:rPr>
        <w:t>PCnU</w:t>
      </w:r>
      <w:proofErr w:type="spellEnd"/>
      <w:r w:rsidRPr="001B174D">
        <w:rPr>
          <w:snapToGrid w:val="0"/>
          <w:szCs w:val="24"/>
        </w:rPr>
        <w:t>]” i zastąpiono następującą treścią: „20.1 [</w:t>
      </w:r>
      <w:r w:rsidRPr="001B174D">
        <w:rPr>
          <w:rStyle w:val="TeksttreciKursywa"/>
          <w:rFonts w:ascii="Times New Roman" w:hAnsi="Times New Roman" w:cs="Times New Roman"/>
          <w:color w:val="auto"/>
          <w:sz w:val="24"/>
          <w:szCs w:val="24"/>
        </w:rPr>
        <w:t>Roszczenia Wykonawcy</w:t>
      </w:r>
      <w:r w:rsidRPr="001B174D">
        <w:rPr>
          <w:snapToGrid w:val="0"/>
          <w:szCs w:val="24"/>
        </w:rPr>
        <w:t>]”,</w:t>
      </w:r>
      <w:r w:rsidRPr="003159A5">
        <w:rPr>
          <w:szCs w:val="24"/>
        </w:rPr>
        <w:t xml:space="preserve"> </w:t>
      </w:r>
    </w:p>
    <w:p w14:paraId="26BD06CD" w14:textId="77777777" w:rsidR="0045093D" w:rsidRPr="003159A5" w:rsidRDefault="0045093D" w:rsidP="00EA1CFF">
      <w:pPr>
        <w:spacing w:before="0"/>
        <w:rPr>
          <w:snapToGrid w:val="0"/>
          <w:szCs w:val="24"/>
        </w:rPr>
      </w:pPr>
    </w:p>
    <w:p w14:paraId="3CBAA69D" w14:textId="028154B2" w:rsidR="0045093D" w:rsidRPr="003159A5" w:rsidRDefault="0045093D" w:rsidP="00EA1CFF">
      <w:pPr>
        <w:spacing w:before="0"/>
        <w:rPr>
          <w:szCs w:val="24"/>
        </w:rPr>
      </w:pPr>
      <w:r w:rsidRPr="003159A5">
        <w:rPr>
          <w:snapToGrid w:val="0"/>
          <w:szCs w:val="24"/>
        </w:rPr>
        <w:t>W pierwszym zdaniu czwartego akapitu Subklauzuli 7.6 po wyrazie „Zamawiający” dodaje się następującą treść: „</w:t>
      </w:r>
      <w:r w:rsidRPr="003159A5">
        <w:rPr>
          <w:rStyle w:val="Teksttreci"/>
          <w:rFonts w:ascii="Times New Roman" w:hAnsi="Times New Roman" w:cs="Times New Roman"/>
          <w:sz w:val="24"/>
          <w:szCs w:val="24"/>
        </w:rPr>
        <w:t xml:space="preserve">wyznaczy dodatkowy, właściwy do wykonania zobowiązania, termin Wykonawcy, po którego bezskutecznym upływie Zamawiający” oraz </w:t>
      </w:r>
      <w:r w:rsidRPr="003159A5">
        <w:rPr>
          <w:snapToGrid w:val="0"/>
          <w:szCs w:val="24"/>
        </w:rPr>
        <w:t>po wyrazach: „do wykonania powyższej pracy” dodaje się następująca treść: „,</w:t>
      </w:r>
      <w:r w:rsidRPr="003159A5">
        <w:rPr>
          <w:szCs w:val="24"/>
        </w:rPr>
        <w:t xml:space="preserve">bez zgody sądu, na koszt </w:t>
      </w:r>
      <w:r w:rsidR="008C2EFF" w:rsidRPr="003159A5">
        <w:rPr>
          <w:szCs w:val="24"/>
        </w:rPr>
        <w:br/>
      </w:r>
      <w:r w:rsidRPr="003159A5">
        <w:rPr>
          <w:szCs w:val="24"/>
        </w:rPr>
        <w:t xml:space="preserve">i niebezpieczeństwo Wykonawcy.” </w:t>
      </w:r>
    </w:p>
    <w:p w14:paraId="5F969B17" w14:textId="77777777" w:rsidR="0045093D" w:rsidRPr="003159A5" w:rsidRDefault="0045093D" w:rsidP="00EA1CFF">
      <w:pPr>
        <w:spacing w:before="0"/>
        <w:rPr>
          <w:snapToGrid w:val="0"/>
          <w:szCs w:val="24"/>
        </w:rPr>
      </w:pPr>
    </w:p>
    <w:p w14:paraId="2FC8BB31" w14:textId="77777777" w:rsidR="0045093D" w:rsidRPr="003159A5" w:rsidRDefault="0045093D" w:rsidP="00EA1CFF">
      <w:pPr>
        <w:spacing w:before="0"/>
        <w:rPr>
          <w:szCs w:val="24"/>
        </w:rPr>
      </w:pPr>
      <w:r w:rsidRPr="003159A5">
        <w:rPr>
          <w:snapToGrid w:val="0"/>
          <w:szCs w:val="24"/>
        </w:rPr>
        <w:t>W czwartym akapicie Subklauzuli 7.6 usunięto treść: „20.2 [</w:t>
      </w:r>
      <w:r w:rsidRPr="001B174D">
        <w:rPr>
          <w:i/>
          <w:snapToGrid w:val="0"/>
          <w:szCs w:val="24"/>
        </w:rPr>
        <w:t xml:space="preserve">Roszczenia o Płatność i/lub </w:t>
      </w:r>
      <w:proofErr w:type="spellStart"/>
      <w:r w:rsidRPr="001B174D">
        <w:rPr>
          <w:i/>
          <w:snapToGrid w:val="0"/>
          <w:szCs w:val="24"/>
        </w:rPr>
        <w:t>PCnU</w:t>
      </w:r>
      <w:proofErr w:type="spellEnd"/>
      <w:r w:rsidRPr="001B174D">
        <w:rPr>
          <w:snapToGrid w:val="0"/>
          <w:szCs w:val="24"/>
        </w:rPr>
        <w:t>]” i zastąpiono następującą treścią: „21.1 [</w:t>
      </w:r>
      <w:r w:rsidRPr="001B174D">
        <w:rPr>
          <w:i/>
          <w:snapToGrid w:val="0"/>
          <w:szCs w:val="24"/>
        </w:rPr>
        <w:t>Roszczenia Zamawiającego</w:t>
      </w:r>
      <w:r w:rsidRPr="003159A5">
        <w:rPr>
          <w:snapToGrid w:val="0"/>
          <w:szCs w:val="24"/>
        </w:rPr>
        <w:t>]”.</w:t>
      </w:r>
    </w:p>
    <w:p w14:paraId="42C2079D" w14:textId="77777777" w:rsidR="0045093D" w:rsidRPr="003159A5" w:rsidRDefault="0045093D" w:rsidP="00EA1CFF">
      <w:pPr>
        <w:spacing w:before="0"/>
        <w:rPr>
          <w:snapToGrid w:val="0"/>
          <w:szCs w:val="24"/>
        </w:rPr>
      </w:pPr>
    </w:p>
    <w:p w14:paraId="28AAF072" w14:textId="77777777" w:rsidR="0045093D" w:rsidRPr="003159A5" w:rsidRDefault="0045093D" w:rsidP="00EA1CFF">
      <w:pPr>
        <w:spacing w:before="0"/>
        <w:rPr>
          <w:szCs w:val="24"/>
        </w:rPr>
      </w:pPr>
      <w:r w:rsidRPr="003159A5">
        <w:rPr>
          <w:snapToGrid w:val="0"/>
          <w:szCs w:val="24"/>
        </w:rPr>
        <w:lastRenderedPageBreak/>
        <w:t>Na końcu Subklauzuli 7.6 dodaje się następującą treść:</w:t>
      </w:r>
      <w:r w:rsidRPr="003159A5">
        <w:rPr>
          <w:szCs w:val="24"/>
        </w:rPr>
        <w:t xml:space="preserve"> </w:t>
      </w:r>
    </w:p>
    <w:p w14:paraId="40D71A29" w14:textId="77777777" w:rsidR="0045093D" w:rsidRPr="003159A5" w:rsidRDefault="0045093D" w:rsidP="00EA1CFF">
      <w:pPr>
        <w:spacing w:before="0"/>
        <w:rPr>
          <w:szCs w:val="24"/>
        </w:rPr>
      </w:pPr>
      <w:r w:rsidRPr="003159A5">
        <w:rPr>
          <w:szCs w:val="24"/>
        </w:rPr>
        <w:t>W takim wypadku Zamawiający może żądać przekazania części lub całości Placu Budowy na czas zatrudnienia innych osób do wykonania tej pracy i Roboty. Wykonawca zobowiązany będzie do przekazania na ten czas części lub całości Placu Budowy.</w:t>
      </w:r>
    </w:p>
    <w:p w14:paraId="17135B15" w14:textId="77777777" w:rsidR="0045093D" w:rsidRPr="003159A5" w:rsidRDefault="0045093D" w:rsidP="00EA1CFF">
      <w:pPr>
        <w:pStyle w:val="Tekstpodstawowy"/>
        <w:spacing w:before="0" w:after="0"/>
        <w:rPr>
          <w:b/>
          <w:bCs/>
          <w:szCs w:val="24"/>
          <w:highlight w:val="lightGray"/>
        </w:rPr>
      </w:pPr>
    </w:p>
    <w:p w14:paraId="5C99F358" w14:textId="77777777" w:rsidR="0045093D" w:rsidRPr="003159A5" w:rsidRDefault="0045093D" w:rsidP="00EA1CFF">
      <w:pPr>
        <w:pStyle w:val="Nagwek2"/>
        <w:spacing w:before="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7.7 Własność Urządzeń i Materiałów</w:t>
      </w:r>
    </w:p>
    <w:p w14:paraId="19195216" w14:textId="77777777" w:rsidR="0045093D" w:rsidRPr="003159A5" w:rsidRDefault="0045093D" w:rsidP="00EA1CFF">
      <w:pPr>
        <w:pStyle w:val="Nagwek2"/>
        <w:spacing w:before="0"/>
        <w:ind w:firstLine="0"/>
        <w:rPr>
          <w:rFonts w:ascii="Times New Roman" w:hAnsi="Times New Roman"/>
          <w:sz w:val="24"/>
          <w:szCs w:val="24"/>
        </w:rPr>
      </w:pPr>
      <w:r w:rsidRPr="00F1753C">
        <w:rPr>
          <w:rFonts w:ascii="Times New Roman" w:hAnsi="Times New Roman"/>
          <w:b w:val="0"/>
          <w:snapToGrid w:val="0"/>
          <w:sz w:val="24"/>
          <w:szCs w:val="24"/>
        </w:rPr>
        <w:t xml:space="preserve">Usunięto całą treść Subklauzuli 7.7 </w:t>
      </w:r>
      <w:r w:rsidRPr="00F1753C">
        <w:rPr>
          <w:rFonts w:ascii="Times New Roman" w:hAnsi="Times New Roman"/>
          <w:b w:val="0"/>
          <w:sz w:val="24"/>
          <w:szCs w:val="24"/>
        </w:rPr>
        <w:t>jako niemającą zastosowania w niniejszych Warunkach Kontraktu.</w:t>
      </w:r>
      <w:r w:rsidRPr="003159A5">
        <w:rPr>
          <w:rFonts w:ascii="Times New Roman" w:hAnsi="Times New Roman"/>
          <w:b w:val="0"/>
          <w:sz w:val="24"/>
          <w:szCs w:val="24"/>
        </w:rPr>
        <w:t xml:space="preserve"> </w:t>
      </w:r>
    </w:p>
    <w:p w14:paraId="7B6EC4AB" w14:textId="77777777" w:rsidR="0045093D" w:rsidRPr="003159A5" w:rsidRDefault="0045093D" w:rsidP="00EA1CFF">
      <w:pPr>
        <w:spacing w:before="0"/>
        <w:rPr>
          <w:szCs w:val="24"/>
        </w:rPr>
      </w:pPr>
    </w:p>
    <w:p w14:paraId="637BDA8A" w14:textId="77777777" w:rsidR="0045093D" w:rsidRPr="0062717A" w:rsidRDefault="0045093D" w:rsidP="00EA1CFF">
      <w:pPr>
        <w:pStyle w:val="Nagwek2"/>
        <w:spacing w:before="0"/>
        <w:ind w:firstLine="0"/>
        <w:rPr>
          <w:rFonts w:ascii="Times New Roman" w:hAnsi="Times New Roman"/>
          <w:i w:val="0"/>
          <w:sz w:val="24"/>
          <w:szCs w:val="24"/>
        </w:rPr>
      </w:pPr>
      <w:proofErr w:type="spellStart"/>
      <w:r w:rsidRPr="0062717A">
        <w:rPr>
          <w:rFonts w:ascii="Times New Roman" w:hAnsi="Times New Roman"/>
          <w:i w:val="0"/>
          <w:sz w:val="24"/>
          <w:szCs w:val="24"/>
        </w:rPr>
        <w:t>Subklauzula</w:t>
      </w:r>
      <w:proofErr w:type="spellEnd"/>
      <w:r w:rsidRPr="0062717A">
        <w:rPr>
          <w:rFonts w:ascii="Times New Roman" w:hAnsi="Times New Roman"/>
          <w:i w:val="0"/>
          <w:sz w:val="24"/>
          <w:szCs w:val="24"/>
        </w:rPr>
        <w:t xml:space="preserve"> 7.8 Opłaty wydobywcze i inne</w:t>
      </w:r>
    </w:p>
    <w:p w14:paraId="27969DB6" w14:textId="0A64F190" w:rsidR="0045093D" w:rsidRPr="0062717A" w:rsidRDefault="0062717A" w:rsidP="00EA1CFF">
      <w:pPr>
        <w:spacing w:before="0"/>
        <w:rPr>
          <w:i/>
          <w:iCs/>
          <w:szCs w:val="24"/>
        </w:rPr>
      </w:pPr>
      <w:r w:rsidRPr="0062717A">
        <w:rPr>
          <w:i/>
          <w:iCs/>
          <w:szCs w:val="24"/>
        </w:rPr>
        <w:t xml:space="preserve">Usunięto całą treść </w:t>
      </w:r>
      <w:proofErr w:type="spellStart"/>
      <w:r w:rsidRPr="0062717A">
        <w:rPr>
          <w:i/>
          <w:iCs/>
          <w:szCs w:val="24"/>
        </w:rPr>
        <w:t>Subklauzuli</w:t>
      </w:r>
      <w:proofErr w:type="spellEnd"/>
      <w:r w:rsidRPr="0062717A">
        <w:rPr>
          <w:i/>
          <w:iCs/>
          <w:szCs w:val="24"/>
        </w:rPr>
        <w:t xml:space="preserve"> 7.</w:t>
      </w:r>
      <w:r>
        <w:rPr>
          <w:i/>
          <w:iCs/>
          <w:szCs w:val="24"/>
        </w:rPr>
        <w:t>8</w:t>
      </w:r>
      <w:r w:rsidRPr="0062717A">
        <w:rPr>
          <w:i/>
          <w:iCs/>
          <w:szCs w:val="24"/>
        </w:rPr>
        <w:t xml:space="preserve"> jako niemającą zastosowania w niniejszych Warunkach Kontraktu.</w:t>
      </w:r>
    </w:p>
    <w:p w14:paraId="582D0DD5" w14:textId="77777777" w:rsidR="00E01504" w:rsidRPr="003159A5" w:rsidRDefault="00E01504" w:rsidP="00EA1CFF">
      <w:pPr>
        <w:pStyle w:val="Nagwek2"/>
        <w:spacing w:before="0"/>
        <w:ind w:firstLine="0"/>
        <w:rPr>
          <w:rFonts w:ascii="Times New Roman" w:hAnsi="Times New Roman"/>
          <w:bCs w:val="0"/>
          <w:i w:val="0"/>
          <w:sz w:val="24"/>
          <w:szCs w:val="24"/>
        </w:rPr>
      </w:pPr>
    </w:p>
    <w:p w14:paraId="53787F7E" w14:textId="77777777" w:rsidR="0045093D" w:rsidRPr="003159A5" w:rsidRDefault="0045093D" w:rsidP="00EA1CFF">
      <w:pPr>
        <w:pStyle w:val="Nagwek2"/>
        <w:spacing w:before="0"/>
        <w:ind w:firstLine="0"/>
        <w:rPr>
          <w:rFonts w:ascii="Times New Roman" w:hAnsi="Times New Roman"/>
          <w:i w:val="0"/>
          <w:sz w:val="24"/>
          <w:szCs w:val="24"/>
        </w:rPr>
      </w:pPr>
      <w:r w:rsidRPr="003159A5">
        <w:rPr>
          <w:rFonts w:ascii="Times New Roman" w:hAnsi="Times New Roman"/>
          <w:bCs w:val="0"/>
          <w:i w:val="0"/>
          <w:sz w:val="24"/>
          <w:szCs w:val="24"/>
        </w:rPr>
        <w:t>Dodana</w:t>
      </w:r>
      <w:r w:rsidRPr="003159A5">
        <w:rPr>
          <w:rFonts w:ascii="Times New Roman" w:hAnsi="Times New Roman"/>
          <w:i w:val="0"/>
          <w:sz w:val="24"/>
          <w:szCs w:val="24"/>
        </w:rPr>
        <w:t xml:space="preserve"> </w:t>
      </w: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7.9 Materiały z rozbiórki</w:t>
      </w:r>
    </w:p>
    <w:p w14:paraId="50BFD9D1" w14:textId="5D2E0719" w:rsidR="0045093D" w:rsidRPr="003159A5" w:rsidRDefault="0045093D" w:rsidP="00EA1CFF">
      <w:pPr>
        <w:pStyle w:val="Tekstpodstawowywcity3"/>
        <w:tabs>
          <w:tab w:val="left" w:pos="567"/>
        </w:tabs>
        <w:spacing w:before="0" w:after="0"/>
        <w:ind w:left="0"/>
        <w:rPr>
          <w:iCs/>
          <w:sz w:val="24"/>
          <w:szCs w:val="24"/>
        </w:rPr>
      </w:pPr>
      <w:r w:rsidRPr="003159A5">
        <w:rPr>
          <w:iCs/>
          <w:sz w:val="24"/>
          <w:szCs w:val="24"/>
        </w:rPr>
        <w:t xml:space="preserve">Materiały z rozbiórki, które stanowią własność Zamawiającego, albo właściciela przebudowywanych urządzeń obcych, Wykonawca jest zobowiązany przetransportować oraz złożyć w miejscach wskazanych przez Inżyniera, </w:t>
      </w:r>
      <w:r w:rsidRPr="00F1753C">
        <w:rPr>
          <w:iCs/>
          <w:sz w:val="24"/>
          <w:szCs w:val="24"/>
        </w:rPr>
        <w:t>zgodnie z przepisami ustawy z dnia 14 grudnia 2012r. o odpadach.</w:t>
      </w:r>
    </w:p>
    <w:p w14:paraId="6B1406FB" w14:textId="6F83636F" w:rsidR="0045093D" w:rsidRPr="003159A5" w:rsidRDefault="0045093D" w:rsidP="00EA1CFF">
      <w:pPr>
        <w:pStyle w:val="Tekstpodstawowywcity3"/>
        <w:tabs>
          <w:tab w:val="left" w:pos="567"/>
        </w:tabs>
        <w:spacing w:before="0" w:after="0"/>
        <w:ind w:left="0"/>
        <w:rPr>
          <w:iCs/>
          <w:sz w:val="24"/>
          <w:szCs w:val="24"/>
        </w:rPr>
      </w:pPr>
      <w:r w:rsidRPr="003159A5">
        <w:rPr>
          <w:iCs/>
          <w:sz w:val="24"/>
          <w:szCs w:val="24"/>
        </w:rPr>
        <w:t xml:space="preserve">Pozostałe materiały z rozbiórki Wykonawca zobowiązany </w:t>
      </w:r>
      <w:r w:rsidR="00764D59" w:rsidRPr="003159A5">
        <w:rPr>
          <w:iCs/>
          <w:sz w:val="24"/>
          <w:szCs w:val="24"/>
        </w:rPr>
        <w:t xml:space="preserve">jest </w:t>
      </w:r>
      <w:r w:rsidRPr="003159A5">
        <w:rPr>
          <w:iCs/>
          <w:sz w:val="24"/>
          <w:szCs w:val="24"/>
        </w:rPr>
        <w:t>usunąć poza Plac Budowy zgodnie z przepisami ustawy z dnia 14 grudnia 2012r. o odpadach</w:t>
      </w:r>
      <w:r w:rsidR="00764D59" w:rsidRPr="003159A5">
        <w:rPr>
          <w:iCs/>
          <w:sz w:val="24"/>
          <w:szCs w:val="24"/>
        </w:rPr>
        <w:t xml:space="preserve"> lub zagospodarować je, jeśli zostało to wskazane w Wymaganiach Zamawiającego</w:t>
      </w:r>
      <w:r w:rsidRPr="003159A5">
        <w:rPr>
          <w:iCs/>
          <w:sz w:val="24"/>
          <w:szCs w:val="24"/>
        </w:rPr>
        <w:t xml:space="preserve">. </w:t>
      </w:r>
    </w:p>
    <w:p w14:paraId="7A5CC623" w14:textId="77777777" w:rsidR="0045093D" w:rsidRPr="003159A5" w:rsidRDefault="0045093D" w:rsidP="00EA1CFF">
      <w:pPr>
        <w:pStyle w:val="Tekstpodstawowywcity3"/>
        <w:tabs>
          <w:tab w:val="left" w:pos="567"/>
        </w:tabs>
        <w:spacing w:before="0" w:after="0"/>
        <w:ind w:left="0"/>
        <w:rPr>
          <w:iCs/>
          <w:sz w:val="24"/>
          <w:szCs w:val="24"/>
        </w:rPr>
      </w:pPr>
      <w:r w:rsidRPr="003159A5">
        <w:rPr>
          <w:sz w:val="24"/>
          <w:szCs w:val="24"/>
        </w:rPr>
        <w:t xml:space="preserve">Wszelkie koszty wynikające z niniejszej Subklauzuli uważa się za uwzględnione </w:t>
      </w:r>
      <w:r w:rsidRPr="003159A5">
        <w:rPr>
          <w:sz w:val="24"/>
          <w:szCs w:val="24"/>
        </w:rPr>
        <w:br/>
        <w:t>w Zaakceptowanej Kwocie Kontraktowej.</w:t>
      </w:r>
    </w:p>
    <w:p w14:paraId="15F50F49" w14:textId="77777777" w:rsidR="002932FD" w:rsidRDefault="002932FD" w:rsidP="00EA1CFF">
      <w:pPr>
        <w:pStyle w:val="Nagwek1"/>
        <w:spacing w:before="0"/>
        <w:rPr>
          <w:rFonts w:ascii="Times New Roman" w:hAnsi="Times New Roman" w:cs="Times New Roman"/>
          <w:color w:val="auto"/>
          <w:sz w:val="24"/>
          <w:szCs w:val="24"/>
          <w:u w:val="single"/>
        </w:rPr>
      </w:pPr>
    </w:p>
    <w:p w14:paraId="542A2FC3" w14:textId="77A527CE" w:rsidR="0045093D" w:rsidRPr="003159A5" w:rsidRDefault="0045093D" w:rsidP="00EA1CFF">
      <w:pPr>
        <w:pStyle w:val="Nagwek1"/>
        <w:spacing w:before="0"/>
        <w:rPr>
          <w:rFonts w:ascii="Times New Roman" w:hAnsi="Times New Roman" w:cs="Times New Roman"/>
          <w:color w:val="auto"/>
          <w:sz w:val="24"/>
          <w:szCs w:val="24"/>
          <w:u w:val="single"/>
        </w:rPr>
      </w:pPr>
      <w:r w:rsidRPr="003159A5">
        <w:rPr>
          <w:rFonts w:ascii="Times New Roman" w:hAnsi="Times New Roman" w:cs="Times New Roman"/>
          <w:color w:val="auto"/>
          <w:sz w:val="24"/>
          <w:szCs w:val="24"/>
          <w:u w:val="single"/>
        </w:rPr>
        <w:t xml:space="preserve">Klauzula 8 Rozpoczęcie, opóźnienia i zawieszenie </w:t>
      </w:r>
    </w:p>
    <w:p w14:paraId="44AA1B9B" w14:textId="77777777" w:rsidR="00DA51F2" w:rsidRDefault="00DA51F2" w:rsidP="00EA1CFF">
      <w:pPr>
        <w:pStyle w:val="Nagwek2"/>
        <w:spacing w:before="0"/>
        <w:ind w:firstLine="0"/>
        <w:rPr>
          <w:rFonts w:ascii="Times New Roman" w:hAnsi="Times New Roman"/>
          <w:i w:val="0"/>
          <w:sz w:val="24"/>
          <w:szCs w:val="24"/>
        </w:rPr>
      </w:pPr>
      <w:bookmarkStart w:id="57" w:name="_Toc75589483"/>
      <w:bookmarkStart w:id="58" w:name="_Toc180854642"/>
    </w:p>
    <w:p w14:paraId="71774033" w14:textId="0A60F52B" w:rsidR="0045093D" w:rsidRPr="003159A5" w:rsidRDefault="0045093D" w:rsidP="00EA1CFF">
      <w:pPr>
        <w:pStyle w:val="Nagwek2"/>
        <w:spacing w:before="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8.1 Rozpoczęcie </w:t>
      </w:r>
      <w:bookmarkEnd w:id="57"/>
      <w:bookmarkEnd w:id="58"/>
      <w:r w:rsidRPr="003159A5">
        <w:rPr>
          <w:rFonts w:ascii="Times New Roman" w:hAnsi="Times New Roman"/>
          <w:i w:val="0"/>
          <w:sz w:val="24"/>
          <w:szCs w:val="24"/>
        </w:rPr>
        <w:t xml:space="preserve">Robót </w:t>
      </w:r>
    </w:p>
    <w:p w14:paraId="06E6E81B" w14:textId="77777777" w:rsidR="0045093D" w:rsidRPr="003159A5" w:rsidRDefault="0045093D" w:rsidP="00EA1CFF">
      <w:pPr>
        <w:pStyle w:val="Nagwek2"/>
        <w:spacing w:before="0"/>
        <w:ind w:firstLine="0"/>
        <w:rPr>
          <w:rFonts w:ascii="Times New Roman" w:hAnsi="Times New Roman"/>
          <w:b w:val="0"/>
          <w:sz w:val="24"/>
          <w:szCs w:val="24"/>
        </w:rPr>
      </w:pPr>
      <w:r w:rsidRPr="003159A5">
        <w:rPr>
          <w:rFonts w:ascii="Times New Roman" w:hAnsi="Times New Roman"/>
          <w:b w:val="0"/>
          <w:sz w:val="24"/>
          <w:szCs w:val="24"/>
        </w:rPr>
        <w:t xml:space="preserve">Usunięto dotychczasowy nagłówek Subklauzuli 8.1 w brzmieniu „Rozpoczęcie Robót” </w:t>
      </w:r>
      <w:r w:rsidRPr="003159A5">
        <w:rPr>
          <w:rFonts w:ascii="Times New Roman" w:hAnsi="Times New Roman"/>
          <w:b w:val="0"/>
          <w:sz w:val="24"/>
          <w:szCs w:val="24"/>
        </w:rPr>
        <w:br/>
        <w:t>i zastąpiono go następującym: „</w:t>
      </w:r>
      <w:proofErr w:type="spellStart"/>
      <w:r w:rsidRPr="003159A5">
        <w:rPr>
          <w:rFonts w:ascii="Times New Roman" w:hAnsi="Times New Roman"/>
          <w:b w:val="0"/>
          <w:sz w:val="24"/>
          <w:szCs w:val="24"/>
        </w:rPr>
        <w:t>Subklauzula</w:t>
      </w:r>
      <w:proofErr w:type="spellEnd"/>
      <w:r w:rsidRPr="003159A5">
        <w:rPr>
          <w:rFonts w:ascii="Times New Roman" w:hAnsi="Times New Roman"/>
          <w:b w:val="0"/>
          <w:sz w:val="24"/>
          <w:szCs w:val="24"/>
        </w:rPr>
        <w:t xml:space="preserve"> 8.1 Rozpoczęcie Kontraktu”.</w:t>
      </w:r>
    </w:p>
    <w:p w14:paraId="78B202CF" w14:textId="77777777" w:rsidR="00DA51F2" w:rsidRDefault="00DA51F2" w:rsidP="00EA1CFF">
      <w:pPr>
        <w:pStyle w:val="Nagwek2"/>
        <w:spacing w:before="0"/>
        <w:ind w:firstLine="0"/>
        <w:rPr>
          <w:rFonts w:ascii="Times New Roman" w:hAnsi="Times New Roman"/>
          <w:i w:val="0"/>
          <w:sz w:val="24"/>
          <w:szCs w:val="24"/>
        </w:rPr>
      </w:pPr>
    </w:p>
    <w:p w14:paraId="636305C9" w14:textId="4CF1F0DC" w:rsidR="0045093D" w:rsidRPr="003159A5" w:rsidRDefault="0045093D" w:rsidP="00EA1CFF">
      <w:pPr>
        <w:pStyle w:val="Nagwek2"/>
        <w:spacing w:before="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8.1 Rozpoczęcie Kontraktu</w:t>
      </w:r>
    </w:p>
    <w:p w14:paraId="68E1CFC7" w14:textId="77777777" w:rsidR="0045093D" w:rsidRPr="003159A5" w:rsidRDefault="0045093D" w:rsidP="00EA1CFF">
      <w:pPr>
        <w:spacing w:before="0"/>
        <w:rPr>
          <w:szCs w:val="24"/>
        </w:rPr>
      </w:pPr>
      <w:r w:rsidRPr="003159A5">
        <w:rPr>
          <w:snapToGrid w:val="0"/>
          <w:szCs w:val="24"/>
        </w:rPr>
        <w:t>Usunięto całą treść Subklauzuli 8.1 i zastąpiono ją następującą treścią:</w:t>
      </w:r>
    </w:p>
    <w:p w14:paraId="39ECE461" w14:textId="77777777" w:rsidR="0045093D" w:rsidRPr="003159A5" w:rsidRDefault="0045093D" w:rsidP="00EA1CFF">
      <w:pPr>
        <w:spacing w:before="0"/>
        <w:rPr>
          <w:szCs w:val="24"/>
        </w:rPr>
      </w:pPr>
      <w:r w:rsidRPr="00F1753C">
        <w:rPr>
          <w:szCs w:val="24"/>
        </w:rPr>
        <w:t>Data zawarcia Umowy przez obie Strony stanowi jednocześnie Datę Rozpoczęcia</w:t>
      </w:r>
      <w:r w:rsidRPr="003159A5">
        <w:rPr>
          <w:szCs w:val="24"/>
        </w:rPr>
        <w:t>.</w:t>
      </w:r>
    </w:p>
    <w:p w14:paraId="4BCE6656" w14:textId="77777777" w:rsidR="00BB5EF4" w:rsidRPr="003159A5" w:rsidRDefault="0045093D" w:rsidP="00EA1CFF">
      <w:pPr>
        <w:spacing w:before="0"/>
        <w:rPr>
          <w:szCs w:val="24"/>
        </w:rPr>
      </w:pPr>
      <w:r w:rsidRPr="003159A5">
        <w:rPr>
          <w:szCs w:val="24"/>
        </w:rPr>
        <w:t xml:space="preserve">Po Dacie Rozpoczęcia Wykonawca przystąpi do projektowania, a następnie rozpocznie realizację Robót. Zarówno prace związane z projektowaniem jak i realizacją Robót będą prowadzone </w:t>
      </w:r>
      <w:r w:rsidRPr="00F1753C">
        <w:rPr>
          <w:szCs w:val="24"/>
        </w:rPr>
        <w:t xml:space="preserve">zgodnie z Harmonogramem lub jego aktualizacjami wprowadzonymi zgodnie </w:t>
      </w:r>
      <w:r w:rsidRPr="00F1753C">
        <w:rPr>
          <w:szCs w:val="24"/>
        </w:rPr>
        <w:br/>
        <w:t>z Warunkami Kontraktu.</w:t>
      </w:r>
    </w:p>
    <w:p w14:paraId="500223F8" w14:textId="5452D4E5" w:rsidR="0045093D" w:rsidRPr="003159A5" w:rsidRDefault="003B04B4" w:rsidP="00EA1CFF">
      <w:pPr>
        <w:spacing w:before="0"/>
        <w:rPr>
          <w:szCs w:val="24"/>
        </w:rPr>
      </w:pPr>
      <w:r w:rsidRPr="003159A5">
        <w:rPr>
          <w:szCs w:val="24"/>
        </w:rPr>
        <w:t xml:space="preserve">Wykonawca rozpocznie realizację robót </w:t>
      </w:r>
      <w:r w:rsidR="00BB5EF4" w:rsidRPr="003159A5">
        <w:rPr>
          <w:szCs w:val="24"/>
        </w:rPr>
        <w:t xml:space="preserve">budowlanych </w:t>
      </w:r>
      <w:r w:rsidRPr="003159A5">
        <w:rPr>
          <w:szCs w:val="24"/>
        </w:rPr>
        <w:t xml:space="preserve">nie </w:t>
      </w:r>
      <w:r w:rsidR="00B34AC8">
        <w:rPr>
          <w:szCs w:val="24"/>
        </w:rPr>
        <w:t>później</w:t>
      </w:r>
      <w:r w:rsidRPr="003159A5">
        <w:rPr>
          <w:szCs w:val="24"/>
        </w:rPr>
        <w:t xml:space="preserve"> </w:t>
      </w:r>
      <w:r w:rsidRPr="00B34AC8">
        <w:rPr>
          <w:szCs w:val="24"/>
        </w:rPr>
        <w:t>niż 7 dni</w:t>
      </w:r>
      <w:r w:rsidRPr="003159A5">
        <w:rPr>
          <w:szCs w:val="24"/>
        </w:rPr>
        <w:t xml:space="preserve"> od daty zatwierdzenia przez Inżyniera projektów </w:t>
      </w:r>
      <w:r w:rsidR="00C1719D" w:rsidRPr="003159A5">
        <w:rPr>
          <w:szCs w:val="24"/>
        </w:rPr>
        <w:t>w</w:t>
      </w:r>
      <w:r w:rsidRPr="003159A5">
        <w:rPr>
          <w:szCs w:val="24"/>
        </w:rPr>
        <w:t>ykonawczych</w:t>
      </w:r>
      <w:r w:rsidR="00C1719D" w:rsidRPr="003159A5">
        <w:rPr>
          <w:szCs w:val="24"/>
        </w:rPr>
        <w:t xml:space="preserve"> oraz </w:t>
      </w:r>
      <w:r w:rsidR="00CB2557" w:rsidRPr="003159A5">
        <w:rPr>
          <w:snapToGrid w:val="0"/>
          <w:szCs w:val="24"/>
        </w:rPr>
        <w:t xml:space="preserve">Specyfikacji Technicznych </w:t>
      </w:r>
      <w:r w:rsidR="00FD455F" w:rsidRPr="003159A5">
        <w:rPr>
          <w:snapToGrid w:val="0"/>
          <w:szCs w:val="24"/>
        </w:rPr>
        <w:t>W</w:t>
      </w:r>
      <w:r w:rsidR="00CB2557" w:rsidRPr="003159A5">
        <w:rPr>
          <w:snapToGrid w:val="0"/>
          <w:szCs w:val="24"/>
        </w:rPr>
        <w:t xml:space="preserve">ykonania i </w:t>
      </w:r>
      <w:r w:rsidR="00FD455F" w:rsidRPr="003159A5">
        <w:rPr>
          <w:snapToGrid w:val="0"/>
          <w:szCs w:val="24"/>
        </w:rPr>
        <w:t>O</w:t>
      </w:r>
      <w:r w:rsidR="00CB2557" w:rsidRPr="003159A5">
        <w:rPr>
          <w:snapToGrid w:val="0"/>
          <w:szCs w:val="24"/>
        </w:rPr>
        <w:t xml:space="preserve">dbioru Robót </w:t>
      </w:r>
      <w:r w:rsidR="00FD455F" w:rsidRPr="003159A5">
        <w:rPr>
          <w:snapToGrid w:val="0"/>
          <w:szCs w:val="24"/>
        </w:rPr>
        <w:t>B</w:t>
      </w:r>
      <w:r w:rsidR="00CB2557" w:rsidRPr="003159A5">
        <w:rPr>
          <w:snapToGrid w:val="0"/>
          <w:szCs w:val="24"/>
        </w:rPr>
        <w:t>udowlanych</w:t>
      </w:r>
      <w:r w:rsidR="00B23EB5" w:rsidRPr="003159A5">
        <w:rPr>
          <w:snapToGrid w:val="0"/>
          <w:szCs w:val="24"/>
        </w:rPr>
        <w:t>, obejmujących swym zakresem roboty budowlane planowane do wykonania</w:t>
      </w:r>
      <w:r w:rsidR="00D4279C">
        <w:rPr>
          <w:snapToGrid w:val="0"/>
          <w:szCs w:val="24"/>
        </w:rPr>
        <w:t xml:space="preserve">, przy czym prace rozbiórkowe mogę być prowadzone </w:t>
      </w:r>
      <w:r w:rsidR="00B34AC8">
        <w:rPr>
          <w:snapToGrid w:val="0"/>
          <w:szCs w:val="24"/>
        </w:rPr>
        <w:t xml:space="preserve">wcześniej </w:t>
      </w:r>
      <w:r w:rsidR="00D4279C">
        <w:rPr>
          <w:snapToGrid w:val="0"/>
          <w:szCs w:val="24"/>
        </w:rPr>
        <w:t>na podstawie projektu budowlanego</w:t>
      </w:r>
      <w:r w:rsidRPr="003159A5">
        <w:rPr>
          <w:szCs w:val="24"/>
        </w:rPr>
        <w:t>.</w:t>
      </w:r>
    </w:p>
    <w:p w14:paraId="22BDD40C" w14:textId="77777777" w:rsidR="00BB5EF4" w:rsidRPr="003159A5" w:rsidRDefault="00BB5EF4" w:rsidP="00EA1CFF">
      <w:pPr>
        <w:spacing w:before="0"/>
        <w:rPr>
          <w:szCs w:val="24"/>
        </w:rPr>
      </w:pPr>
    </w:p>
    <w:p w14:paraId="7D2ACCEA" w14:textId="52B96CCF" w:rsidR="0045093D" w:rsidRPr="003159A5" w:rsidRDefault="0045093D" w:rsidP="00EA1CFF">
      <w:pPr>
        <w:spacing w:before="0"/>
        <w:rPr>
          <w:snapToGrid w:val="0"/>
          <w:szCs w:val="24"/>
          <w:lang w:eastAsia="en-US"/>
        </w:rPr>
      </w:pPr>
      <w:r w:rsidRPr="003159A5">
        <w:rPr>
          <w:snapToGrid w:val="0"/>
          <w:szCs w:val="24"/>
          <w:lang w:eastAsia="en-US"/>
        </w:rPr>
        <w:t xml:space="preserve">Zgodnie z postanowieniami art. 41 ust. 4 oraz 4a ustawy Prawo budowlane, przed rozpoczęciem Robót, Zamawiający zawiadomi właściwy organ oraz </w:t>
      </w:r>
      <w:r w:rsidR="00B34AC8">
        <w:rPr>
          <w:snapToGrid w:val="0"/>
          <w:szCs w:val="24"/>
          <w:lang w:eastAsia="en-US"/>
        </w:rPr>
        <w:t>p</w:t>
      </w:r>
      <w:r w:rsidRPr="00B34AC8">
        <w:rPr>
          <w:snapToGrid w:val="0"/>
          <w:szCs w:val="24"/>
          <w:lang w:eastAsia="en-US"/>
        </w:rPr>
        <w:t>rojektanta</w:t>
      </w:r>
      <w:r w:rsidRPr="003159A5">
        <w:rPr>
          <w:snapToGrid w:val="0"/>
          <w:szCs w:val="24"/>
          <w:lang w:eastAsia="en-US"/>
        </w:rPr>
        <w:t xml:space="preserve"> sprawującego nadzór autorski o zamierzonym terminie rozpoczęcia Robót. Alternatywnie, Zamawiający jest uprawniony do udzielenia pełnomocnictwa dla Wykonawcy do powiadomienia właściwego organu i </w:t>
      </w:r>
      <w:r w:rsidR="00B34AC8">
        <w:rPr>
          <w:snapToGrid w:val="0"/>
          <w:szCs w:val="24"/>
          <w:lang w:eastAsia="en-US"/>
        </w:rPr>
        <w:t>p</w:t>
      </w:r>
      <w:r w:rsidRPr="003159A5">
        <w:rPr>
          <w:snapToGrid w:val="0"/>
          <w:szCs w:val="24"/>
          <w:lang w:eastAsia="en-US"/>
        </w:rPr>
        <w:t xml:space="preserve">rojektanta o zamierzonym terminie rozpoczęcia Robót. </w:t>
      </w:r>
    </w:p>
    <w:p w14:paraId="6E041575" w14:textId="77777777" w:rsidR="0045093D" w:rsidRPr="003159A5" w:rsidRDefault="0045093D" w:rsidP="00EA1CFF">
      <w:pPr>
        <w:spacing w:before="0"/>
        <w:rPr>
          <w:snapToGrid w:val="0"/>
          <w:szCs w:val="24"/>
          <w:lang w:eastAsia="en-US"/>
        </w:rPr>
      </w:pPr>
      <w:r w:rsidRPr="003159A5">
        <w:rPr>
          <w:snapToGrid w:val="0"/>
          <w:szCs w:val="24"/>
          <w:lang w:eastAsia="en-US"/>
        </w:rPr>
        <w:t xml:space="preserve">Do tego zawiadomienia będą dołączone następujące dokumenty: </w:t>
      </w:r>
    </w:p>
    <w:p w14:paraId="089B8AC1" w14:textId="24335D91" w:rsidR="0045093D" w:rsidRPr="003159A5" w:rsidRDefault="0045093D" w:rsidP="00EA1CFF">
      <w:pPr>
        <w:shd w:val="clear" w:color="auto" w:fill="FFFFFF"/>
        <w:spacing w:before="0"/>
        <w:ind w:firstLine="709"/>
        <w:rPr>
          <w:b/>
          <w:bCs/>
          <w:szCs w:val="24"/>
        </w:rPr>
      </w:pPr>
      <w:r w:rsidRPr="003159A5">
        <w:rPr>
          <w:bCs/>
          <w:szCs w:val="24"/>
        </w:rPr>
        <w:t>a)</w:t>
      </w:r>
      <w:r w:rsidRPr="003159A5">
        <w:rPr>
          <w:szCs w:val="24"/>
        </w:rPr>
        <w:t> informacj</w:t>
      </w:r>
      <w:r w:rsidR="00B4501A" w:rsidRPr="003159A5">
        <w:rPr>
          <w:szCs w:val="24"/>
        </w:rPr>
        <w:t>a</w:t>
      </w:r>
      <w:r w:rsidRPr="003159A5">
        <w:rPr>
          <w:szCs w:val="24"/>
        </w:rPr>
        <w:t xml:space="preserve"> wskazując</w:t>
      </w:r>
      <w:r w:rsidR="00B4501A" w:rsidRPr="003159A5">
        <w:rPr>
          <w:szCs w:val="24"/>
        </w:rPr>
        <w:t>a</w:t>
      </w:r>
      <w:r w:rsidRPr="003159A5">
        <w:rPr>
          <w:szCs w:val="24"/>
        </w:rPr>
        <w:t xml:space="preserve"> imiona i nazwiska osób, które będą sprawowa</w:t>
      </w:r>
      <w:r w:rsidR="00C1719D" w:rsidRPr="003159A5">
        <w:rPr>
          <w:szCs w:val="24"/>
        </w:rPr>
        <w:t>ły</w:t>
      </w:r>
      <w:r w:rsidRPr="003159A5">
        <w:rPr>
          <w:szCs w:val="24"/>
        </w:rPr>
        <w:t xml:space="preserve"> funkcj</w:t>
      </w:r>
      <w:r w:rsidR="00C1719D" w:rsidRPr="003159A5">
        <w:rPr>
          <w:szCs w:val="24"/>
        </w:rPr>
        <w:t>e</w:t>
      </w:r>
      <w:r w:rsidRPr="003159A5">
        <w:rPr>
          <w:szCs w:val="24"/>
        </w:rPr>
        <w:t>:</w:t>
      </w:r>
    </w:p>
    <w:p w14:paraId="5226B107" w14:textId="77777777" w:rsidR="0045093D" w:rsidRPr="003159A5" w:rsidRDefault="0045093D" w:rsidP="00EA1CFF">
      <w:pPr>
        <w:shd w:val="clear" w:color="auto" w:fill="FFFFFF"/>
        <w:spacing w:before="0"/>
        <w:ind w:firstLine="709"/>
        <w:rPr>
          <w:b/>
          <w:bCs/>
          <w:szCs w:val="24"/>
        </w:rPr>
      </w:pPr>
      <w:r w:rsidRPr="003159A5">
        <w:rPr>
          <w:b/>
          <w:bCs/>
          <w:szCs w:val="24"/>
        </w:rPr>
        <w:lastRenderedPageBreak/>
        <w:t xml:space="preserve">-  </w:t>
      </w:r>
      <w:r w:rsidRPr="003159A5">
        <w:rPr>
          <w:szCs w:val="24"/>
        </w:rPr>
        <w:t>kierownika budowy,</w:t>
      </w:r>
    </w:p>
    <w:p w14:paraId="31624C1C" w14:textId="3B6241E8" w:rsidR="0045093D" w:rsidRPr="003159A5" w:rsidRDefault="0045093D" w:rsidP="00EA1CFF">
      <w:pPr>
        <w:shd w:val="clear" w:color="auto" w:fill="FFFFFF"/>
        <w:spacing w:before="0"/>
        <w:ind w:firstLine="709"/>
        <w:rPr>
          <w:b/>
          <w:bCs/>
          <w:szCs w:val="24"/>
        </w:rPr>
      </w:pPr>
      <w:r w:rsidRPr="003159A5">
        <w:rPr>
          <w:b/>
          <w:bCs/>
          <w:szCs w:val="24"/>
        </w:rPr>
        <w:t xml:space="preserve">-  </w:t>
      </w:r>
      <w:r w:rsidRPr="003159A5">
        <w:rPr>
          <w:szCs w:val="24"/>
        </w:rPr>
        <w:t>inspektora nadzoru inwestorskiego - jeżeli został on ustanowiony</w:t>
      </w:r>
    </w:p>
    <w:p w14:paraId="230E9D99" w14:textId="619945D6" w:rsidR="0045093D" w:rsidRPr="003159A5" w:rsidRDefault="0045093D" w:rsidP="00EA1CFF">
      <w:pPr>
        <w:shd w:val="clear" w:color="auto" w:fill="FFFFFF"/>
        <w:spacing w:before="0"/>
        <w:ind w:left="709"/>
        <w:rPr>
          <w:szCs w:val="24"/>
        </w:rPr>
      </w:pPr>
      <w:r w:rsidRPr="003159A5">
        <w:rPr>
          <w:szCs w:val="24"/>
        </w:rPr>
        <w:t>oraz w odniesieniu do tych osób dołącz</w:t>
      </w:r>
      <w:r w:rsidR="00C1719D" w:rsidRPr="003159A5">
        <w:rPr>
          <w:szCs w:val="24"/>
        </w:rPr>
        <w:t>one będą</w:t>
      </w:r>
      <w:r w:rsidRPr="003159A5">
        <w:rPr>
          <w:szCs w:val="24"/>
        </w:rPr>
        <w:t xml:space="preserve"> kopie zaświadczeń, o których mowa w art. 12 ust. 7 ustawy Prawo budowlane, wraz z kopiami decyzji o nadaniu uprawnień budowlanych w odpowiedniej specjalności;</w:t>
      </w:r>
    </w:p>
    <w:p w14:paraId="02C0BEBE" w14:textId="7189B9C3" w:rsidR="0045093D" w:rsidRPr="003159A5" w:rsidRDefault="0045093D" w:rsidP="00EA1CFF">
      <w:pPr>
        <w:shd w:val="clear" w:color="auto" w:fill="FFFFFF"/>
        <w:spacing w:before="0"/>
        <w:ind w:left="709"/>
        <w:rPr>
          <w:b/>
          <w:bCs/>
          <w:szCs w:val="24"/>
        </w:rPr>
      </w:pPr>
      <w:r w:rsidRPr="003159A5">
        <w:rPr>
          <w:bCs/>
          <w:szCs w:val="24"/>
        </w:rPr>
        <w:t>b)</w:t>
      </w:r>
      <w:r w:rsidRPr="003159A5">
        <w:rPr>
          <w:szCs w:val="24"/>
        </w:rPr>
        <w:t> oświadczenie projektanta i projektanta sprawdzającego o sporządzeniu projektu technicznego, dotyczącego zamierzenia budowlanego zgodnie z obowiązującymi przepisami, zasadami wiedzy technicznej, projektem zagospodarowania działki lub terenu oraz projektem architektoniczno-budowlanym oraz rozstrzygnięciami dotyczącymi zamierzenia budowlanego</w:t>
      </w:r>
      <w:r w:rsidR="00C1719D" w:rsidRPr="003159A5">
        <w:rPr>
          <w:szCs w:val="24"/>
        </w:rPr>
        <w:t>.</w:t>
      </w:r>
    </w:p>
    <w:p w14:paraId="37622F6E" w14:textId="77777777" w:rsidR="0045093D" w:rsidRPr="003159A5" w:rsidRDefault="0045093D" w:rsidP="00EA1CFF">
      <w:pPr>
        <w:tabs>
          <w:tab w:val="left" w:pos="567"/>
        </w:tabs>
        <w:spacing w:before="0"/>
        <w:rPr>
          <w:snapToGrid w:val="0"/>
          <w:szCs w:val="24"/>
          <w:lang w:eastAsia="en-US"/>
        </w:rPr>
      </w:pPr>
    </w:p>
    <w:p w14:paraId="4CC24F7A" w14:textId="77777777" w:rsidR="0045093D" w:rsidRPr="003159A5" w:rsidRDefault="0045093D" w:rsidP="00EA1CFF">
      <w:pPr>
        <w:spacing w:before="0"/>
        <w:rPr>
          <w:snapToGrid w:val="0"/>
          <w:szCs w:val="24"/>
          <w:lang w:eastAsia="en-US"/>
        </w:rPr>
      </w:pPr>
      <w:r w:rsidRPr="003159A5">
        <w:rPr>
          <w:snapToGrid w:val="0"/>
          <w:szCs w:val="24"/>
          <w:lang w:eastAsia="en-US"/>
        </w:rPr>
        <w:t xml:space="preserve">Wykonawca i Inżynier są zobowiązani dostarczyć Zamawiającemu dokumenty wymienione </w:t>
      </w:r>
      <w:r w:rsidRPr="003159A5">
        <w:rPr>
          <w:snapToGrid w:val="0"/>
          <w:szCs w:val="24"/>
          <w:lang w:eastAsia="en-US"/>
        </w:rPr>
        <w:br/>
        <w:t>w podpunktach (a) i (b).</w:t>
      </w:r>
    </w:p>
    <w:p w14:paraId="556FD4DC" w14:textId="488E4BDF" w:rsidR="0045093D" w:rsidRPr="003159A5" w:rsidRDefault="0045093D" w:rsidP="00EA1CFF">
      <w:pPr>
        <w:shd w:val="clear" w:color="auto" w:fill="FFFFFF"/>
        <w:spacing w:before="0"/>
        <w:rPr>
          <w:spacing w:val="-3"/>
          <w:szCs w:val="24"/>
        </w:rPr>
      </w:pPr>
      <w:r w:rsidRPr="003159A5">
        <w:rPr>
          <w:spacing w:val="-3"/>
          <w:szCs w:val="24"/>
        </w:rPr>
        <w:t xml:space="preserve">W ramach </w:t>
      </w:r>
      <w:r w:rsidRPr="00B34AC8">
        <w:rPr>
          <w:spacing w:val="-3"/>
          <w:szCs w:val="24"/>
        </w:rPr>
        <w:t>Harmonogramu sporządzonego zgodnie z Subklauzulą 8.3 [</w:t>
      </w:r>
      <w:r w:rsidRPr="00B34AC8">
        <w:rPr>
          <w:i/>
          <w:spacing w:val="-3"/>
          <w:szCs w:val="24"/>
        </w:rPr>
        <w:t>Harmonogram</w:t>
      </w:r>
      <w:r w:rsidRPr="00B34AC8">
        <w:rPr>
          <w:spacing w:val="-3"/>
          <w:szCs w:val="24"/>
        </w:rPr>
        <w:t>]</w:t>
      </w:r>
      <w:r w:rsidRPr="00B34AC8">
        <w:rPr>
          <w:i/>
          <w:spacing w:val="-3"/>
          <w:szCs w:val="24"/>
        </w:rPr>
        <w:t>,</w:t>
      </w:r>
      <w:r w:rsidRPr="003159A5">
        <w:rPr>
          <w:i/>
          <w:spacing w:val="-3"/>
          <w:szCs w:val="24"/>
        </w:rPr>
        <w:t xml:space="preserve"> </w:t>
      </w:r>
      <w:r w:rsidRPr="003159A5">
        <w:rPr>
          <w:spacing w:val="-3"/>
          <w:szCs w:val="24"/>
        </w:rPr>
        <w:t>Wykonawca jest zobowiązany, przedstawić Zamawiającemu listę i terminy uzyskiwania wszystkich  pozwoleń lub zezwoleń, wymaganych do uzyskania pozwolenia na bu</w:t>
      </w:r>
      <w:r w:rsidR="00E01504" w:rsidRPr="003159A5">
        <w:rPr>
          <w:spacing w:val="-3"/>
          <w:szCs w:val="24"/>
        </w:rPr>
        <w:t xml:space="preserve">dowę lub zezwolenia (zezwoleń) </w:t>
      </w:r>
      <w:r w:rsidRPr="003159A5">
        <w:rPr>
          <w:spacing w:val="-3"/>
          <w:szCs w:val="24"/>
        </w:rPr>
        <w:t xml:space="preserve">na realizację inwestycji </w:t>
      </w:r>
      <w:r w:rsidR="00146670">
        <w:rPr>
          <w:spacing w:val="-3"/>
          <w:szCs w:val="24"/>
        </w:rPr>
        <w:t>będącej przedmiotem Kontraktu</w:t>
      </w:r>
      <w:r w:rsidRPr="003159A5">
        <w:rPr>
          <w:spacing w:val="-3"/>
          <w:szCs w:val="24"/>
        </w:rPr>
        <w:t>. Przed rozpoczęciem Robót Wykonawca w ramach aktualizacji Harmonogramu przedłoży listę i terminy uzyskiwania wszystkich pozwoleń lub zezwoleń, wymaganych dla okresu realizacji Robót.</w:t>
      </w:r>
    </w:p>
    <w:p w14:paraId="3E45D816" w14:textId="77777777" w:rsidR="0045093D" w:rsidRPr="003159A5" w:rsidRDefault="0045093D" w:rsidP="00EA1CFF">
      <w:pPr>
        <w:shd w:val="clear" w:color="auto" w:fill="FFFFFF"/>
        <w:spacing w:before="0"/>
        <w:jc w:val="left"/>
        <w:rPr>
          <w:spacing w:val="-3"/>
          <w:szCs w:val="24"/>
        </w:rPr>
      </w:pPr>
    </w:p>
    <w:p w14:paraId="187F8781" w14:textId="704969F6" w:rsidR="0045093D" w:rsidRPr="003159A5" w:rsidRDefault="0045093D" w:rsidP="00EA1CFF">
      <w:pPr>
        <w:shd w:val="clear" w:color="auto" w:fill="FFFFFF"/>
        <w:spacing w:before="0"/>
        <w:rPr>
          <w:spacing w:val="-3"/>
          <w:szCs w:val="24"/>
        </w:rPr>
      </w:pPr>
      <w:r w:rsidRPr="003159A5">
        <w:rPr>
          <w:spacing w:val="-3"/>
          <w:szCs w:val="24"/>
        </w:rPr>
        <w:t xml:space="preserve">Jeżeli Wykonawca nie dostarczy </w:t>
      </w:r>
      <w:r w:rsidR="007C5F17" w:rsidRPr="003159A5">
        <w:rPr>
          <w:spacing w:val="-3"/>
          <w:szCs w:val="24"/>
        </w:rPr>
        <w:t xml:space="preserve"> dokumentów </w:t>
      </w:r>
      <w:r w:rsidRPr="003159A5">
        <w:rPr>
          <w:spacing w:val="-3"/>
          <w:szCs w:val="24"/>
        </w:rPr>
        <w:t>wymienion</w:t>
      </w:r>
      <w:r w:rsidR="00FC404C" w:rsidRPr="003159A5">
        <w:rPr>
          <w:spacing w:val="-3"/>
          <w:szCs w:val="24"/>
        </w:rPr>
        <w:t>ych</w:t>
      </w:r>
      <w:r w:rsidRPr="003159A5">
        <w:rPr>
          <w:spacing w:val="-3"/>
          <w:szCs w:val="24"/>
        </w:rPr>
        <w:t xml:space="preserve"> w podpunkcie (a)</w:t>
      </w:r>
      <w:r w:rsidR="008E0D9E" w:rsidRPr="003159A5">
        <w:rPr>
          <w:spacing w:val="-3"/>
          <w:szCs w:val="24"/>
        </w:rPr>
        <w:t xml:space="preserve"> lub</w:t>
      </w:r>
      <w:r w:rsidRPr="003159A5">
        <w:rPr>
          <w:spacing w:val="-3"/>
          <w:szCs w:val="24"/>
        </w:rPr>
        <w:t xml:space="preserve"> </w:t>
      </w:r>
      <w:r w:rsidR="00766017" w:rsidRPr="003159A5">
        <w:rPr>
          <w:spacing w:val="-3"/>
          <w:szCs w:val="24"/>
        </w:rPr>
        <w:t>oświadczeń</w:t>
      </w:r>
      <w:r w:rsidRPr="003159A5">
        <w:rPr>
          <w:spacing w:val="-3"/>
          <w:szCs w:val="24"/>
        </w:rPr>
        <w:t xml:space="preserve"> wymienion</w:t>
      </w:r>
      <w:r w:rsidR="00766017" w:rsidRPr="003159A5">
        <w:rPr>
          <w:spacing w:val="-3"/>
          <w:szCs w:val="24"/>
        </w:rPr>
        <w:t>ych</w:t>
      </w:r>
      <w:r w:rsidRPr="003159A5">
        <w:rPr>
          <w:spacing w:val="-3"/>
          <w:szCs w:val="24"/>
        </w:rPr>
        <w:t xml:space="preserve"> w podpunkcie (</w:t>
      </w:r>
      <w:r w:rsidR="00766017" w:rsidRPr="003159A5">
        <w:rPr>
          <w:spacing w:val="-3"/>
          <w:szCs w:val="24"/>
        </w:rPr>
        <w:t>b</w:t>
      </w:r>
      <w:r w:rsidRPr="003159A5">
        <w:rPr>
          <w:spacing w:val="-3"/>
          <w:szCs w:val="24"/>
        </w:rPr>
        <w:t xml:space="preserve">) </w:t>
      </w:r>
      <w:r w:rsidR="008E0D9E" w:rsidRPr="003159A5">
        <w:rPr>
          <w:spacing w:val="-3"/>
          <w:szCs w:val="24"/>
        </w:rPr>
        <w:t>lub</w:t>
      </w:r>
      <w:r w:rsidRPr="003159A5">
        <w:rPr>
          <w:spacing w:val="-3"/>
          <w:szCs w:val="24"/>
        </w:rPr>
        <w:t xml:space="preserve"> pozwoleń lub zezwoleń wymienionych w niniejszej Subklauzuli w odpowiednim czasie, to wszelkie skutki zwłoki w realizacji Kontraktu tym spowodowane, zostaną poniesione przez Wykonawcę.</w:t>
      </w:r>
    </w:p>
    <w:p w14:paraId="6F7E2C96" w14:textId="77777777" w:rsidR="0045093D" w:rsidRPr="003159A5" w:rsidRDefault="0045093D" w:rsidP="00EA1CFF">
      <w:pPr>
        <w:shd w:val="clear" w:color="auto" w:fill="FFFFFF"/>
        <w:spacing w:before="0"/>
        <w:rPr>
          <w:spacing w:val="-3"/>
          <w:szCs w:val="24"/>
          <w:highlight w:val="lightGray"/>
        </w:rPr>
      </w:pPr>
    </w:p>
    <w:p w14:paraId="568176B2" w14:textId="77777777" w:rsidR="0045093D" w:rsidRPr="003159A5" w:rsidRDefault="0045093D" w:rsidP="00EA1CFF">
      <w:pPr>
        <w:pStyle w:val="Nagwek2"/>
        <w:spacing w:before="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8.2 Czas na Ukończenie</w:t>
      </w:r>
    </w:p>
    <w:p w14:paraId="3FB35C69" w14:textId="77777777" w:rsidR="0045093D" w:rsidRPr="003159A5" w:rsidRDefault="0045093D" w:rsidP="00EA1CFF">
      <w:pPr>
        <w:widowControl w:val="0"/>
        <w:spacing w:before="0"/>
        <w:rPr>
          <w:snapToGrid w:val="0"/>
          <w:szCs w:val="24"/>
        </w:rPr>
      </w:pPr>
      <w:r w:rsidRPr="003159A5">
        <w:rPr>
          <w:snapToGrid w:val="0"/>
          <w:szCs w:val="24"/>
        </w:rPr>
        <w:t>W Subklauzuli 8.2 wprowadza się następujące zmiany:</w:t>
      </w:r>
    </w:p>
    <w:p w14:paraId="5EED0880" w14:textId="77777777" w:rsidR="0045093D" w:rsidRPr="003159A5" w:rsidRDefault="0045093D" w:rsidP="00EA1CFF">
      <w:pPr>
        <w:widowControl w:val="0"/>
        <w:spacing w:before="0"/>
        <w:rPr>
          <w:snapToGrid w:val="0"/>
          <w:szCs w:val="24"/>
        </w:rPr>
      </w:pPr>
      <w:r w:rsidRPr="003159A5">
        <w:rPr>
          <w:snapToGrid w:val="0"/>
          <w:szCs w:val="24"/>
        </w:rPr>
        <w:t>Na końcu Subklauzuli kropkę zastępuje się przecinkiem i dodaje się następują treści:</w:t>
      </w:r>
    </w:p>
    <w:p w14:paraId="466C06F8" w14:textId="4833275B" w:rsidR="0045093D" w:rsidRPr="003159A5" w:rsidRDefault="0045093D" w:rsidP="00EA1CFF">
      <w:pPr>
        <w:pStyle w:val="A"/>
        <w:keepNext w:val="0"/>
        <w:spacing w:before="0" w:line="240" w:lineRule="auto"/>
        <w:ind w:left="0" w:firstLine="0"/>
        <w:rPr>
          <w:snapToGrid w:val="0"/>
          <w:szCs w:val="24"/>
          <w:lang w:val="pl-PL"/>
        </w:rPr>
      </w:pPr>
      <w:r w:rsidRPr="003159A5">
        <w:rPr>
          <w:snapToGrid w:val="0"/>
          <w:szCs w:val="24"/>
          <w:lang w:val="pl-PL"/>
        </w:rPr>
        <w:t xml:space="preserve">oraz w imieniu i na rzecz Zamawiającego </w:t>
      </w:r>
      <w:r w:rsidR="005B7E60" w:rsidRPr="005B7E60">
        <w:rPr>
          <w:snapToGrid w:val="0"/>
          <w:szCs w:val="24"/>
          <w:lang w:val="pl-PL"/>
        </w:rPr>
        <w:t>złoży kompletny wniosek o pozwolenie na użytkowanie</w:t>
      </w:r>
      <w:r w:rsidRPr="003159A5">
        <w:rPr>
          <w:snapToGrid w:val="0"/>
          <w:szCs w:val="24"/>
          <w:lang w:val="pl-PL"/>
        </w:rPr>
        <w:t>. Pełnomocnictwo zostanie doręczone Wykonawcy w terminie 7 dni od złożenia pisemnego wniosku Wykonawcy.</w:t>
      </w:r>
      <w:bookmarkStart w:id="59" w:name="_Toc75589485"/>
      <w:bookmarkStart w:id="60" w:name="_Toc180854644"/>
    </w:p>
    <w:p w14:paraId="39542439" w14:textId="77777777" w:rsidR="0045093D" w:rsidRPr="003159A5" w:rsidRDefault="0045093D" w:rsidP="00EA1CFF">
      <w:pPr>
        <w:pStyle w:val="A"/>
        <w:keepNext w:val="0"/>
        <w:spacing w:before="0" w:line="240" w:lineRule="auto"/>
        <w:ind w:left="0" w:firstLine="0"/>
        <w:rPr>
          <w:iCs/>
          <w:snapToGrid w:val="0"/>
          <w:szCs w:val="24"/>
          <w:lang w:val="pl-PL"/>
        </w:rPr>
      </w:pPr>
    </w:p>
    <w:p w14:paraId="6BFE6729" w14:textId="77777777" w:rsidR="0045093D" w:rsidRPr="003159A5" w:rsidRDefault="0045093D" w:rsidP="00EA1CFF">
      <w:pPr>
        <w:pStyle w:val="Nagwek2"/>
        <w:spacing w:before="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8.3 Harmonogram</w:t>
      </w:r>
      <w:bookmarkEnd w:id="59"/>
      <w:bookmarkEnd w:id="60"/>
    </w:p>
    <w:p w14:paraId="19C8828A" w14:textId="77777777" w:rsidR="0045093D" w:rsidRPr="003159A5" w:rsidRDefault="0045093D" w:rsidP="00EA1CFF">
      <w:pPr>
        <w:spacing w:before="0"/>
        <w:rPr>
          <w:snapToGrid w:val="0"/>
          <w:szCs w:val="24"/>
          <w:lang w:eastAsia="en-US"/>
        </w:rPr>
      </w:pPr>
      <w:r w:rsidRPr="003159A5">
        <w:rPr>
          <w:snapToGrid w:val="0"/>
          <w:szCs w:val="24"/>
          <w:lang w:eastAsia="en-US"/>
        </w:rPr>
        <w:t>Usunięto całą treść Subklauzuli 8.3 i zastąpiono ją następującą treścią:</w:t>
      </w:r>
    </w:p>
    <w:p w14:paraId="3C449850" w14:textId="046F81E0" w:rsidR="0045093D" w:rsidRPr="003159A5" w:rsidRDefault="0045093D" w:rsidP="00EA1CFF">
      <w:pPr>
        <w:spacing w:before="0"/>
        <w:rPr>
          <w:snapToGrid w:val="0"/>
          <w:szCs w:val="24"/>
          <w:lang w:eastAsia="en-US"/>
        </w:rPr>
      </w:pPr>
      <w:r w:rsidRPr="003159A5">
        <w:rPr>
          <w:snapToGrid w:val="0"/>
          <w:szCs w:val="24"/>
          <w:lang w:eastAsia="en-US"/>
        </w:rPr>
        <w:t xml:space="preserve">W terminie </w:t>
      </w:r>
      <w:r w:rsidRPr="00B34AC8">
        <w:rPr>
          <w:snapToGrid w:val="0"/>
          <w:szCs w:val="24"/>
          <w:lang w:eastAsia="en-US"/>
        </w:rPr>
        <w:t>21 dni</w:t>
      </w:r>
      <w:r w:rsidRPr="003159A5">
        <w:rPr>
          <w:snapToGrid w:val="0"/>
          <w:szCs w:val="24"/>
          <w:lang w:eastAsia="en-US"/>
        </w:rPr>
        <w:t xml:space="preserve"> od Daty Rozpoczęcia, Wykonawca przedłoży</w:t>
      </w:r>
      <w:r w:rsidR="00D946C1">
        <w:rPr>
          <w:snapToGrid w:val="0"/>
          <w:szCs w:val="24"/>
          <w:lang w:eastAsia="en-US"/>
        </w:rPr>
        <w:t xml:space="preserve"> w wersji edytowalnej</w:t>
      </w:r>
      <w:r w:rsidRPr="003159A5">
        <w:rPr>
          <w:snapToGrid w:val="0"/>
          <w:szCs w:val="24"/>
          <w:lang w:eastAsia="en-US"/>
        </w:rPr>
        <w:t xml:space="preserve"> Inżynierowi oraz Zamawiającemu</w:t>
      </w:r>
      <w:r w:rsidR="00D4279C" w:rsidRPr="00D4279C">
        <w:rPr>
          <w:snapToGrid w:val="0"/>
          <w:szCs w:val="24"/>
          <w:lang w:eastAsia="en-US"/>
        </w:rPr>
        <w:t xml:space="preserve"> H</w:t>
      </w:r>
      <w:r w:rsidR="00D4279C">
        <w:rPr>
          <w:snapToGrid w:val="0"/>
          <w:szCs w:val="24"/>
          <w:lang w:eastAsia="en-US"/>
        </w:rPr>
        <w:t xml:space="preserve">armonogram </w:t>
      </w:r>
      <w:r w:rsidR="00D4279C" w:rsidRPr="00D4279C">
        <w:rPr>
          <w:snapToGrid w:val="0"/>
          <w:szCs w:val="24"/>
          <w:lang w:eastAsia="en-US"/>
        </w:rPr>
        <w:t>R</w:t>
      </w:r>
      <w:r w:rsidR="00D4279C">
        <w:rPr>
          <w:snapToGrid w:val="0"/>
          <w:szCs w:val="24"/>
          <w:lang w:eastAsia="en-US"/>
        </w:rPr>
        <w:t>zeczowo-</w:t>
      </w:r>
      <w:r w:rsidR="00D4279C" w:rsidRPr="00D4279C">
        <w:rPr>
          <w:snapToGrid w:val="0"/>
          <w:szCs w:val="24"/>
          <w:lang w:eastAsia="en-US"/>
        </w:rPr>
        <w:t>F</w:t>
      </w:r>
      <w:r w:rsidR="00D4279C">
        <w:rPr>
          <w:snapToGrid w:val="0"/>
          <w:szCs w:val="24"/>
          <w:lang w:eastAsia="en-US"/>
        </w:rPr>
        <w:t>inansowy</w:t>
      </w:r>
      <w:r w:rsidR="00D946C1">
        <w:rPr>
          <w:snapToGrid w:val="0"/>
          <w:szCs w:val="24"/>
          <w:lang w:eastAsia="en-US"/>
        </w:rPr>
        <w:t xml:space="preserve"> dla całego zakresu Umowy</w:t>
      </w:r>
      <w:r w:rsidR="00D4279C">
        <w:rPr>
          <w:snapToGrid w:val="0"/>
          <w:szCs w:val="24"/>
          <w:lang w:eastAsia="en-US"/>
        </w:rPr>
        <w:t xml:space="preserve"> </w:t>
      </w:r>
      <w:r w:rsidR="00D946C1">
        <w:rPr>
          <w:snapToGrid w:val="0"/>
          <w:szCs w:val="24"/>
          <w:lang w:eastAsia="en-US"/>
        </w:rPr>
        <w:t xml:space="preserve">opracowany </w:t>
      </w:r>
      <w:r w:rsidR="00D4279C" w:rsidRPr="00D4279C">
        <w:rPr>
          <w:snapToGrid w:val="0"/>
          <w:szCs w:val="24"/>
          <w:lang w:eastAsia="en-US"/>
        </w:rPr>
        <w:t>w</w:t>
      </w:r>
      <w:r w:rsidR="00D4279C">
        <w:rPr>
          <w:snapToGrid w:val="0"/>
          <w:szCs w:val="24"/>
          <w:lang w:eastAsia="en-US"/>
        </w:rPr>
        <w:t xml:space="preserve"> programie</w:t>
      </w:r>
      <w:r w:rsidR="00D4279C" w:rsidRPr="00D4279C">
        <w:rPr>
          <w:snapToGrid w:val="0"/>
          <w:szCs w:val="24"/>
          <w:lang w:eastAsia="en-US"/>
        </w:rPr>
        <w:t xml:space="preserve"> MS Project lub innym tego typu</w:t>
      </w:r>
      <w:r w:rsidR="00D946C1">
        <w:rPr>
          <w:snapToGrid w:val="0"/>
          <w:szCs w:val="24"/>
          <w:lang w:eastAsia="en-US"/>
        </w:rPr>
        <w:t xml:space="preserve"> oraz</w:t>
      </w:r>
      <w:r w:rsidR="00D4279C" w:rsidRPr="00D4279C">
        <w:rPr>
          <w:snapToGrid w:val="0"/>
          <w:szCs w:val="24"/>
          <w:lang w:eastAsia="en-US"/>
        </w:rPr>
        <w:t xml:space="preserve"> zawiera</w:t>
      </w:r>
      <w:r w:rsidR="00C528A2">
        <w:rPr>
          <w:snapToGrid w:val="0"/>
          <w:szCs w:val="24"/>
          <w:lang w:eastAsia="en-US"/>
        </w:rPr>
        <w:t>jący</w:t>
      </w:r>
      <w:r w:rsidR="00D4279C" w:rsidRPr="00D4279C">
        <w:rPr>
          <w:snapToGrid w:val="0"/>
          <w:szCs w:val="24"/>
          <w:lang w:eastAsia="en-US"/>
        </w:rPr>
        <w:t xml:space="preserve"> wykres Gantta.</w:t>
      </w:r>
      <w:r w:rsidR="00D946C1">
        <w:rPr>
          <w:snapToGrid w:val="0"/>
          <w:szCs w:val="24"/>
          <w:lang w:eastAsia="en-US"/>
        </w:rPr>
        <w:t xml:space="preserve"> W tym samym terminie 21 dni Wykonawca przedłoży Inżynierowi oraz </w:t>
      </w:r>
      <w:proofErr w:type="spellStart"/>
      <w:r w:rsidR="00D946C1">
        <w:rPr>
          <w:snapToGrid w:val="0"/>
          <w:szCs w:val="24"/>
          <w:lang w:eastAsia="en-US"/>
        </w:rPr>
        <w:t>Zamawiajacemy</w:t>
      </w:r>
      <w:proofErr w:type="spellEnd"/>
      <w:r w:rsidRPr="003159A5">
        <w:rPr>
          <w:snapToGrid w:val="0"/>
          <w:szCs w:val="24"/>
          <w:lang w:eastAsia="en-US"/>
        </w:rPr>
        <w:t xml:space="preserve"> szczegółowy Harmonogram dla etapu prac projektowych, składający</w:t>
      </w:r>
      <w:r w:rsidR="00D946C1">
        <w:rPr>
          <w:snapToGrid w:val="0"/>
          <w:szCs w:val="24"/>
          <w:lang w:eastAsia="en-US"/>
        </w:rPr>
        <w:t xml:space="preserve"> </w:t>
      </w:r>
      <w:r w:rsidRPr="003159A5">
        <w:rPr>
          <w:snapToGrid w:val="0"/>
          <w:szCs w:val="24"/>
          <w:lang w:eastAsia="en-US"/>
        </w:rPr>
        <w:t xml:space="preserve">się z następujących części: </w:t>
      </w:r>
    </w:p>
    <w:p w14:paraId="2E940709" w14:textId="36339C1C" w:rsidR="0045093D" w:rsidRPr="00B34AC8" w:rsidRDefault="0045093D" w:rsidP="00EA1CFF">
      <w:pPr>
        <w:numPr>
          <w:ilvl w:val="1"/>
          <w:numId w:val="5"/>
        </w:numPr>
        <w:spacing w:before="0"/>
        <w:ind w:left="426"/>
        <w:rPr>
          <w:snapToGrid w:val="0"/>
          <w:szCs w:val="24"/>
          <w:lang w:eastAsia="en-US"/>
        </w:rPr>
      </w:pPr>
      <w:r w:rsidRPr="003159A5">
        <w:rPr>
          <w:snapToGrid w:val="0"/>
          <w:szCs w:val="24"/>
          <w:lang w:eastAsia="en-US"/>
        </w:rPr>
        <w:t xml:space="preserve">prace projektowe </w:t>
      </w:r>
      <w:r w:rsidRPr="00B34AC8">
        <w:rPr>
          <w:snapToGrid w:val="0"/>
          <w:szCs w:val="24"/>
          <w:lang w:eastAsia="en-US"/>
        </w:rPr>
        <w:t xml:space="preserve">oraz pozostałe czynności niezbędne do uzyskania </w:t>
      </w:r>
      <w:r w:rsidR="00AD5D17" w:rsidRPr="00B34AC8">
        <w:rPr>
          <w:snapToGrid w:val="0"/>
          <w:szCs w:val="24"/>
          <w:lang w:eastAsia="en-US"/>
        </w:rPr>
        <w:t>pozwolenia na budowę</w:t>
      </w:r>
      <w:r w:rsidRPr="00B34AC8">
        <w:rPr>
          <w:snapToGrid w:val="0"/>
          <w:szCs w:val="24"/>
          <w:lang w:eastAsia="en-US"/>
        </w:rPr>
        <w:t xml:space="preserve">; </w:t>
      </w:r>
    </w:p>
    <w:p w14:paraId="7FDEB32A" w14:textId="77777777" w:rsidR="0045093D" w:rsidRPr="003159A5" w:rsidRDefault="0045093D" w:rsidP="00EA1CFF">
      <w:pPr>
        <w:numPr>
          <w:ilvl w:val="1"/>
          <w:numId w:val="5"/>
        </w:numPr>
        <w:spacing w:before="0"/>
        <w:ind w:left="426"/>
        <w:rPr>
          <w:snapToGrid w:val="0"/>
          <w:szCs w:val="24"/>
          <w:lang w:eastAsia="en-US"/>
        </w:rPr>
      </w:pPr>
      <w:r w:rsidRPr="003159A5">
        <w:rPr>
          <w:snapToGrid w:val="0"/>
          <w:szCs w:val="24"/>
          <w:lang w:eastAsia="en-US"/>
        </w:rPr>
        <w:t xml:space="preserve">zasoby ludzkie; </w:t>
      </w:r>
    </w:p>
    <w:p w14:paraId="1D8C5CBA" w14:textId="77777777" w:rsidR="0045093D" w:rsidRPr="003159A5" w:rsidRDefault="0045093D" w:rsidP="00EA1CFF">
      <w:pPr>
        <w:numPr>
          <w:ilvl w:val="1"/>
          <w:numId w:val="5"/>
        </w:numPr>
        <w:spacing w:before="0"/>
        <w:ind w:left="426"/>
        <w:rPr>
          <w:snapToGrid w:val="0"/>
          <w:szCs w:val="24"/>
          <w:lang w:eastAsia="en-US"/>
        </w:rPr>
      </w:pPr>
      <w:r w:rsidRPr="003159A5">
        <w:rPr>
          <w:snapToGrid w:val="0"/>
          <w:szCs w:val="24"/>
          <w:lang w:eastAsia="en-US"/>
        </w:rPr>
        <w:t xml:space="preserve">przeroby i </w:t>
      </w:r>
      <w:r w:rsidRPr="00B34AC8">
        <w:rPr>
          <w:snapToGrid w:val="0"/>
          <w:szCs w:val="24"/>
          <w:lang w:eastAsia="en-US"/>
        </w:rPr>
        <w:t>płatności.</w:t>
      </w:r>
    </w:p>
    <w:p w14:paraId="2CCE18D3" w14:textId="77777777" w:rsidR="0045093D" w:rsidRPr="003159A5" w:rsidRDefault="0045093D" w:rsidP="00EA1CFF">
      <w:pPr>
        <w:spacing w:before="0"/>
        <w:rPr>
          <w:snapToGrid w:val="0"/>
          <w:szCs w:val="24"/>
          <w:lang w:eastAsia="en-US"/>
        </w:rPr>
      </w:pPr>
    </w:p>
    <w:p w14:paraId="799B148A" w14:textId="77777777" w:rsidR="0045093D" w:rsidRPr="003159A5" w:rsidRDefault="0045093D" w:rsidP="00EA1CFF">
      <w:pPr>
        <w:spacing w:before="0"/>
        <w:rPr>
          <w:snapToGrid w:val="0"/>
          <w:szCs w:val="24"/>
          <w:lang w:eastAsia="en-US"/>
        </w:rPr>
      </w:pPr>
      <w:r w:rsidRPr="003159A5">
        <w:rPr>
          <w:snapToGrid w:val="0"/>
          <w:szCs w:val="24"/>
          <w:lang w:eastAsia="en-US"/>
        </w:rPr>
        <w:t xml:space="preserve">Harmonogram dla etapu prac projektowych w zakresie podpunktu (a) będzie zawierał: </w:t>
      </w:r>
    </w:p>
    <w:p w14:paraId="4D6FF3AF" w14:textId="51A34AAC" w:rsidR="0045093D" w:rsidRPr="003159A5" w:rsidRDefault="0045093D" w:rsidP="00EA1CFF">
      <w:pPr>
        <w:pStyle w:val="Akapitzlist"/>
        <w:numPr>
          <w:ilvl w:val="0"/>
          <w:numId w:val="18"/>
        </w:numPr>
        <w:spacing w:before="0"/>
        <w:ind w:left="851" w:hanging="567"/>
        <w:rPr>
          <w:snapToGrid w:val="0"/>
          <w:szCs w:val="24"/>
          <w:lang w:eastAsia="en-US"/>
        </w:rPr>
      </w:pPr>
      <w:r w:rsidRPr="003159A5">
        <w:rPr>
          <w:snapToGrid w:val="0"/>
          <w:szCs w:val="24"/>
          <w:lang w:eastAsia="en-US"/>
        </w:rPr>
        <w:t xml:space="preserve">kolejność, w jakiej Wykonawca zamierza realizować prace projektowe oraz pozostałe czynności niezbędne do uzyskania </w:t>
      </w:r>
      <w:proofErr w:type="spellStart"/>
      <w:r w:rsidR="00AD5D17" w:rsidRPr="00B34AC8">
        <w:rPr>
          <w:snapToGrid w:val="0"/>
          <w:szCs w:val="24"/>
          <w:lang w:eastAsia="en-US"/>
        </w:rPr>
        <w:t>pozwlenia</w:t>
      </w:r>
      <w:proofErr w:type="spellEnd"/>
      <w:r w:rsidR="00AD5D17" w:rsidRPr="00B34AC8">
        <w:rPr>
          <w:snapToGrid w:val="0"/>
          <w:szCs w:val="24"/>
          <w:lang w:eastAsia="en-US"/>
        </w:rPr>
        <w:t xml:space="preserve"> na budowę</w:t>
      </w:r>
      <w:r w:rsidR="00AD5D17">
        <w:rPr>
          <w:snapToGrid w:val="0"/>
          <w:szCs w:val="24"/>
          <w:lang w:eastAsia="en-US"/>
        </w:rPr>
        <w:t xml:space="preserve"> </w:t>
      </w:r>
      <w:r w:rsidRPr="003159A5">
        <w:rPr>
          <w:snapToGrid w:val="0"/>
          <w:szCs w:val="24"/>
          <w:lang w:eastAsia="en-US"/>
        </w:rPr>
        <w:t xml:space="preserve">z wyraźną graficzną ilustracją ścieżki krytycznej, tj.: terminy wykonywania Dokumentów Wykonawcy </w:t>
      </w:r>
      <w:r w:rsidRPr="003159A5">
        <w:rPr>
          <w:snapToGrid w:val="0"/>
          <w:szCs w:val="24"/>
          <w:lang w:eastAsia="en-US"/>
        </w:rPr>
        <w:lastRenderedPageBreak/>
        <w:t xml:space="preserve">oraz kolejność i terminy wykonywania prac, tak aby osiągnąć zakończenie zakresu określonego w każdym </w:t>
      </w:r>
      <w:r w:rsidRPr="00B34AC8">
        <w:rPr>
          <w:snapToGrid w:val="0"/>
          <w:szCs w:val="24"/>
          <w:lang w:eastAsia="en-US"/>
        </w:rPr>
        <w:t>Kamieniu Milowym</w:t>
      </w:r>
      <w:r w:rsidRPr="003159A5">
        <w:rPr>
          <w:snapToGrid w:val="0"/>
          <w:szCs w:val="24"/>
          <w:lang w:eastAsia="en-US"/>
        </w:rPr>
        <w:t xml:space="preserve">, oraz </w:t>
      </w:r>
    </w:p>
    <w:p w14:paraId="5AE45CA9" w14:textId="77777777" w:rsidR="0045093D" w:rsidRPr="003159A5" w:rsidRDefault="0045093D" w:rsidP="00EA1CFF">
      <w:pPr>
        <w:pStyle w:val="Akapitzlist"/>
        <w:numPr>
          <w:ilvl w:val="0"/>
          <w:numId w:val="18"/>
        </w:numPr>
        <w:spacing w:before="0"/>
        <w:ind w:left="851" w:hanging="567"/>
        <w:rPr>
          <w:snapToGrid w:val="0"/>
          <w:szCs w:val="24"/>
          <w:lang w:eastAsia="en-US"/>
        </w:rPr>
      </w:pPr>
      <w:r w:rsidRPr="003159A5">
        <w:rPr>
          <w:snapToGrid w:val="0"/>
          <w:szCs w:val="24"/>
          <w:lang w:eastAsia="en-US"/>
        </w:rPr>
        <w:t>datę sporządzenia Harmonogramu, podpis osoby sporządzającej, datę zatwierdzenia przez Przedstawiciela Wykonawcy oraz jego podpis.</w:t>
      </w:r>
    </w:p>
    <w:p w14:paraId="05C3A24E" w14:textId="77777777" w:rsidR="0045093D" w:rsidRPr="003159A5" w:rsidRDefault="0045093D" w:rsidP="00EA1CFF">
      <w:pPr>
        <w:spacing w:before="0"/>
        <w:rPr>
          <w:snapToGrid w:val="0"/>
          <w:szCs w:val="24"/>
          <w:lang w:eastAsia="en-US"/>
        </w:rPr>
      </w:pPr>
    </w:p>
    <w:p w14:paraId="3D3634D2" w14:textId="77777777" w:rsidR="0045093D" w:rsidRPr="003159A5" w:rsidRDefault="0045093D" w:rsidP="00EA1CFF">
      <w:pPr>
        <w:spacing w:before="0"/>
        <w:rPr>
          <w:snapToGrid w:val="0"/>
          <w:szCs w:val="24"/>
          <w:lang w:eastAsia="en-US"/>
        </w:rPr>
      </w:pPr>
      <w:r w:rsidRPr="003159A5">
        <w:rPr>
          <w:snapToGrid w:val="0"/>
          <w:szCs w:val="24"/>
          <w:lang w:eastAsia="en-US"/>
        </w:rPr>
        <w:t>Harmonogram dla etapu prac projektowych w zakresie podpunktu (b) będzie zawierał:</w:t>
      </w:r>
    </w:p>
    <w:p w14:paraId="639535C0" w14:textId="77777777" w:rsidR="0045093D" w:rsidRPr="003159A5" w:rsidRDefault="0045093D" w:rsidP="00EA1CFF">
      <w:pPr>
        <w:pStyle w:val="Akapitzlist"/>
        <w:numPr>
          <w:ilvl w:val="0"/>
          <w:numId w:val="19"/>
        </w:numPr>
        <w:spacing w:before="0"/>
        <w:ind w:left="851" w:hanging="567"/>
        <w:rPr>
          <w:snapToGrid w:val="0"/>
          <w:szCs w:val="24"/>
          <w:lang w:eastAsia="en-US"/>
        </w:rPr>
      </w:pPr>
      <w:r w:rsidRPr="003159A5">
        <w:rPr>
          <w:snapToGrid w:val="0"/>
          <w:szCs w:val="24"/>
          <w:lang w:eastAsia="en-US"/>
        </w:rPr>
        <w:t xml:space="preserve">informacje przedstawiające szacunek liczebności każdej grupy personelu Wykonawcy </w:t>
      </w:r>
      <w:r w:rsidRPr="003159A5">
        <w:rPr>
          <w:snapToGrid w:val="0"/>
          <w:szCs w:val="24"/>
          <w:lang w:eastAsia="en-US"/>
        </w:rPr>
        <w:br/>
        <w:t>z podziałem na specjalności dla każdego głównego etapu w każdym miesiącu realizacji prac projektowych, niezbędnych do realizacji prac projektowych, oraz</w:t>
      </w:r>
    </w:p>
    <w:p w14:paraId="6E3C024E" w14:textId="77777777" w:rsidR="0045093D" w:rsidRPr="003159A5" w:rsidRDefault="0045093D" w:rsidP="00EA1CFF">
      <w:pPr>
        <w:pStyle w:val="Akapitzlist"/>
        <w:numPr>
          <w:ilvl w:val="0"/>
          <w:numId w:val="19"/>
        </w:numPr>
        <w:spacing w:before="0"/>
        <w:ind w:left="851" w:hanging="567"/>
        <w:rPr>
          <w:snapToGrid w:val="0"/>
          <w:szCs w:val="24"/>
          <w:lang w:eastAsia="en-US"/>
        </w:rPr>
      </w:pPr>
      <w:r w:rsidRPr="003159A5">
        <w:rPr>
          <w:snapToGrid w:val="0"/>
          <w:szCs w:val="24"/>
          <w:lang w:eastAsia="en-US"/>
        </w:rPr>
        <w:t>datę sporządzenia Harmonogramu, podpis osoby sporządzającej, datę zatwierdzenia przez Przedstawiciela Wykonawcy oraz jego podpis.</w:t>
      </w:r>
    </w:p>
    <w:p w14:paraId="0F315855" w14:textId="77777777" w:rsidR="0045093D" w:rsidRPr="003159A5" w:rsidRDefault="0045093D" w:rsidP="00EA1CFF">
      <w:pPr>
        <w:spacing w:before="0"/>
        <w:rPr>
          <w:snapToGrid w:val="0"/>
          <w:szCs w:val="24"/>
          <w:lang w:eastAsia="en-US"/>
        </w:rPr>
      </w:pPr>
    </w:p>
    <w:p w14:paraId="7316813A" w14:textId="77777777" w:rsidR="0045093D" w:rsidRPr="003159A5" w:rsidRDefault="0045093D" w:rsidP="00EA1CFF">
      <w:pPr>
        <w:spacing w:before="0"/>
        <w:ind w:left="720" w:hanging="720"/>
        <w:rPr>
          <w:snapToGrid w:val="0"/>
          <w:szCs w:val="24"/>
          <w:lang w:eastAsia="en-US"/>
        </w:rPr>
      </w:pPr>
      <w:r w:rsidRPr="003159A5">
        <w:rPr>
          <w:snapToGrid w:val="0"/>
          <w:szCs w:val="24"/>
          <w:lang w:eastAsia="en-US"/>
        </w:rPr>
        <w:t>Harmonogram dla etapu prac projektowych w zakresie podpunktu (c) będzie zawierał:</w:t>
      </w:r>
    </w:p>
    <w:p w14:paraId="416891CB" w14:textId="430AE5C7" w:rsidR="0045093D" w:rsidRPr="003159A5" w:rsidRDefault="0045093D" w:rsidP="00EA1CFF">
      <w:pPr>
        <w:pStyle w:val="Akapitzlist"/>
        <w:numPr>
          <w:ilvl w:val="1"/>
          <w:numId w:val="47"/>
        </w:numPr>
        <w:spacing w:before="0"/>
        <w:ind w:left="851" w:hanging="567"/>
        <w:rPr>
          <w:snapToGrid w:val="0"/>
          <w:szCs w:val="24"/>
          <w:lang w:eastAsia="en-US"/>
        </w:rPr>
      </w:pPr>
      <w:r w:rsidRPr="003159A5">
        <w:rPr>
          <w:snapToGrid w:val="0"/>
          <w:szCs w:val="24"/>
          <w:lang w:eastAsia="en-US"/>
        </w:rPr>
        <w:t xml:space="preserve">szacowane przeroby </w:t>
      </w:r>
      <w:r w:rsidRPr="00B34AC8">
        <w:rPr>
          <w:snapToGrid w:val="0"/>
          <w:szCs w:val="24"/>
          <w:lang w:eastAsia="en-US"/>
        </w:rPr>
        <w:t>i płatności (brutto) w układzie miesięcznym</w:t>
      </w:r>
      <w:r w:rsidRPr="003159A5">
        <w:rPr>
          <w:snapToGrid w:val="0"/>
          <w:szCs w:val="24"/>
          <w:lang w:eastAsia="en-US"/>
        </w:rPr>
        <w:t xml:space="preserve"> oraz ewentualne ich aktualizacje, oraz</w:t>
      </w:r>
    </w:p>
    <w:p w14:paraId="63ADFF2C" w14:textId="3BF52211" w:rsidR="0045093D" w:rsidRPr="003159A5" w:rsidRDefault="0045093D" w:rsidP="00EA1CFF">
      <w:pPr>
        <w:pStyle w:val="Akapitzlist"/>
        <w:numPr>
          <w:ilvl w:val="1"/>
          <w:numId w:val="47"/>
        </w:numPr>
        <w:spacing w:before="0"/>
        <w:ind w:left="851" w:hanging="567"/>
        <w:rPr>
          <w:snapToGrid w:val="0"/>
          <w:szCs w:val="24"/>
          <w:lang w:eastAsia="en-US"/>
        </w:rPr>
      </w:pPr>
      <w:r w:rsidRPr="00B34AC8">
        <w:rPr>
          <w:snapToGrid w:val="0"/>
          <w:szCs w:val="24"/>
          <w:lang w:eastAsia="en-US"/>
        </w:rPr>
        <w:t>koszty o</w:t>
      </w:r>
      <w:r w:rsidRPr="003159A5">
        <w:rPr>
          <w:snapToGrid w:val="0"/>
          <w:szCs w:val="24"/>
          <w:lang w:eastAsia="en-US"/>
        </w:rPr>
        <w:t>gólne rozłożone proporcjonalnie na cały czas trwania Kontraktu, oraz</w:t>
      </w:r>
    </w:p>
    <w:p w14:paraId="25232070" w14:textId="238F144F" w:rsidR="0045093D" w:rsidRPr="003159A5" w:rsidRDefault="0045093D" w:rsidP="00EA1CFF">
      <w:pPr>
        <w:pStyle w:val="Akapitzlist"/>
        <w:numPr>
          <w:ilvl w:val="1"/>
          <w:numId w:val="47"/>
        </w:numPr>
        <w:spacing w:before="0"/>
        <w:ind w:left="851" w:hanging="567"/>
        <w:rPr>
          <w:snapToGrid w:val="0"/>
          <w:szCs w:val="24"/>
          <w:lang w:eastAsia="en-US"/>
        </w:rPr>
      </w:pPr>
      <w:r w:rsidRPr="003159A5">
        <w:rPr>
          <w:snapToGrid w:val="0"/>
          <w:szCs w:val="24"/>
          <w:lang w:eastAsia="en-US"/>
        </w:rPr>
        <w:t>datę sporządzenia Harmonogramu, podpis osoby sporządzającej, datę zatwierdzenia przez Przedstawiciela Wykonawcy oraz jego podpis.</w:t>
      </w:r>
    </w:p>
    <w:p w14:paraId="51CECA98" w14:textId="77777777" w:rsidR="0045093D" w:rsidRPr="003159A5" w:rsidRDefault="0045093D" w:rsidP="00EA1CFF">
      <w:pPr>
        <w:spacing w:before="0"/>
        <w:ind w:left="426" w:hanging="426"/>
        <w:rPr>
          <w:snapToGrid w:val="0"/>
          <w:szCs w:val="24"/>
          <w:lang w:eastAsia="en-US"/>
        </w:rPr>
      </w:pPr>
    </w:p>
    <w:p w14:paraId="053F0B27" w14:textId="0691C2B1" w:rsidR="0045093D" w:rsidRPr="003159A5" w:rsidRDefault="0045093D" w:rsidP="00EA1CFF">
      <w:pPr>
        <w:spacing w:before="0"/>
        <w:rPr>
          <w:snapToGrid w:val="0"/>
          <w:szCs w:val="24"/>
          <w:lang w:eastAsia="en-US"/>
        </w:rPr>
      </w:pPr>
      <w:r w:rsidRPr="003159A5">
        <w:rPr>
          <w:snapToGrid w:val="0"/>
          <w:szCs w:val="24"/>
          <w:lang w:eastAsia="en-US"/>
        </w:rPr>
        <w:t xml:space="preserve">W terminie </w:t>
      </w:r>
      <w:r w:rsidRPr="00B34AC8">
        <w:rPr>
          <w:snapToGrid w:val="0"/>
          <w:szCs w:val="24"/>
          <w:lang w:eastAsia="en-US"/>
        </w:rPr>
        <w:t>21 dni od daty uzyskania</w:t>
      </w:r>
      <w:r w:rsidR="00BD56D1" w:rsidRPr="00B34AC8">
        <w:rPr>
          <w:snapToGrid w:val="0"/>
          <w:szCs w:val="24"/>
          <w:lang w:eastAsia="en-US"/>
        </w:rPr>
        <w:t xml:space="preserve"> przez Wykonawcę</w:t>
      </w:r>
      <w:r w:rsidRPr="00B34AC8">
        <w:rPr>
          <w:snapToGrid w:val="0"/>
          <w:szCs w:val="24"/>
          <w:lang w:eastAsia="en-US"/>
        </w:rPr>
        <w:t xml:space="preserve"> decyzji </w:t>
      </w:r>
      <w:r w:rsidR="00C5362F" w:rsidRPr="00B34AC8">
        <w:rPr>
          <w:snapToGrid w:val="0"/>
          <w:szCs w:val="24"/>
          <w:lang w:eastAsia="en-US"/>
        </w:rPr>
        <w:t>o pozwoleniu na budowę</w:t>
      </w:r>
      <w:r w:rsidRPr="00B34AC8">
        <w:rPr>
          <w:snapToGrid w:val="0"/>
          <w:szCs w:val="24"/>
          <w:lang w:eastAsia="en-US"/>
        </w:rPr>
        <w:t xml:space="preserve"> wydanej przez organ I</w:t>
      </w:r>
      <w:r w:rsidRPr="003159A5">
        <w:rPr>
          <w:snapToGrid w:val="0"/>
          <w:szCs w:val="24"/>
          <w:lang w:eastAsia="en-US"/>
        </w:rPr>
        <w:t xml:space="preserve"> instancji, Wykonawca przedłoży Inżynierowi oraz Zamawiającemu szczegółowy Harmonogram dla etapu Robót objętych zakresem wyżej wymienionej decyzji. Harmonogram składał się będzie z następujących części: </w:t>
      </w:r>
    </w:p>
    <w:p w14:paraId="5E9B9A27" w14:textId="77777777" w:rsidR="0045093D" w:rsidRPr="003159A5" w:rsidRDefault="0045093D" w:rsidP="00EA1CFF">
      <w:pPr>
        <w:numPr>
          <w:ilvl w:val="0"/>
          <w:numId w:val="6"/>
        </w:numPr>
        <w:spacing w:before="0"/>
        <w:rPr>
          <w:snapToGrid w:val="0"/>
          <w:szCs w:val="24"/>
          <w:lang w:eastAsia="en-US"/>
        </w:rPr>
      </w:pPr>
      <w:r w:rsidRPr="003159A5">
        <w:rPr>
          <w:snapToGrid w:val="0"/>
          <w:szCs w:val="24"/>
          <w:lang w:eastAsia="en-US"/>
        </w:rPr>
        <w:t xml:space="preserve">prace w ramach Robót oraz pozostałe czynności niezbędne do uzyskania pozwolenia na użytkowanie; </w:t>
      </w:r>
    </w:p>
    <w:p w14:paraId="1275B2D9" w14:textId="77777777" w:rsidR="0045093D" w:rsidRPr="003159A5" w:rsidRDefault="0045093D" w:rsidP="00EA1CFF">
      <w:pPr>
        <w:numPr>
          <w:ilvl w:val="0"/>
          <w:numId w:val="6"/>
        </w:numPr>
        <w:spacing w:before="0"/>
        <w:rPr>
          <w:snapToGrid w:val="0"/>
          <w:szCs w:val="24"/>
          <w:lang w:eastAsia="en-US"/>
        </w:rPr>
      </w:pPr>
      <w:r w:rsidRPr="003159A5">
        <w:rPr>
          <w:snapToGrid w:val="0"/>
          <w:szCs w:val="24"/>
          <w:lang w:eastAsia="en-US"/>
        </w:rPr>
        <w:t xml:space="preserve">zasoby ludzkie i sprzętowe; </w:t>
      </w:r>
    </w:p>
    <w:p w14:paraId="485AD8CB" w14:textId="77777777" w:rsidR="0045093D" w:rsidRPr="003159A5" w:rsidRDefault="0045093D" w:rsidP="00EA1CFF">
      <w:pPr>
        <w:numPr>
          <w:ilvl w:val="0"/>
          <w:numId w:val="6"/>
        </w:numPr>
        <w:spacing w:before="0"/>
        <w:rPr>
          <w:snapToGrid w:val="0"/>
          <w:szCs w:val="24"/>
          <w:lang w:eastAsia="en-US"/>
        </w:rPr>
      </w:pPr>
      <w:r w:rsidRPr="003159A5">
        <w:rPr>
          <w:snapToGrid w:val="0"/>
          <w:szCs w:val="24"/>
          <w:lang w:eastAsia="en-US"/>
        </w:rPr>
        <w:t>przeroby i płatności.</w:t>
      </w:r>
    </w:p>
    <w:p w14:paraId="603BB2CB" w14:textId="77777777" w:rsidR="0045093D" w:rsidRPr="003159A5" w:rsidRDefault="0045093D" w:rsidP="00EA1CFF">
      <w:pPr>
        <w:spacing w:before="0"/>
        <w:ind w:left="426" w:hanging="426"/>
        <w:rPr>
          <w:snapToGrid w:val="0"/>
          <w:szCs w:val="24"/>
          <w:lang w:eastAsia="en-US"/>
        </w:rPr>
      </w:pPr>
    </w:p>
    <w:p w14:paraId="6D4707C9" w14:textId="77777777" w:rsidR="0045093D" w:rsidRPr="003159A5" w:rsidRDefault="0045093D" w:rsidP="00EA1CFF">
      <w:pPr>
        <w:spacing w:before="0"/>
        <w:ind w:left="426" w:hanging="426"/>
        <w:rPr>
          <w:snapToGrid w:val="0"/>
          <w:szCs w:val="24"/>
          <w:lang w:eastAsia="en-US"/>
        </w:rPr>
      </w:pPr>
      <w:r w:rsidRPr="003159A5">
        <w:rPr>
          <w:snapToGrid w:val="0"/>
          <w:szCs w:val="24"/>
          <w:lang w:eastAsia="en-US"/>
        </w:rPr>
        <w:t>Harmonogram dla etapu Robót w zakresie podpunktu (a) będzie zawierał:</w:t>
      </w:r>
    </w:p>
    <w:p w14:paraId="59029564" w14:textId="23167CB5" w:rsidR="0045093D" w:rsidRPr="00AD20D1" w:rsidRDefault="0045093D" w:rsidP="00EA1CFF">
      <w:pPr>
        <w:pStyle w:val="Akapitzlist"/>
        <w:numPr>
          <w:ilvl w:val="0"/>
          <w:numId w:val="20"/>
        </w:numPr>
        <w:spacing w:before="0"/>
        <w:ind w:left="709" w:hanging="567"/>
        <w:rPr>
          <w:snapToGrid w:val="0"/>
          <w:szCs w:val="24"/>
          <w:lang w:eastAsia="en-US"/>
        </w:rPr>
      </w:pPr>
      <w:r w:rsidRPr="003159A5">
        <w:rPr>
          <w:snapToGrid w:val="0"/>
          <w:szCs w:val="24"/>
          <w:lang w:eastAsia="en-US"/>
        </w:rPr>
        <w:t xml:space="preserve">kolejność, w jakiej Wykonawca zamierza realizować zadania objęte Kontraktem </w:t>
      </w:r>
      <w:r w:rsidRPr="003159A5">
        <w:rPr>
          <w:snapToGrid w:val="0"/>
          <w:szCs w:val="24"/>
          <w:lang w:eastAsia="en-US"/>
        </w:rPr>
        <w:br/>
        <w:t xml:space="preserve">z wyraźną graficzną ilustracją ścieżki krytycznej Robót, tj.: terminy wykonywania Dokumentów Wykonawcy oraz kolejność i terminy wykonywania Robót, tak aby osiągnąć zakończenie zakresu określonego w każdym </w:t>
      </w:r>
      <w:r w:rsidRPr="00B34AC8">
        <w:rPr>
          <w:snapToGrid w:val="0"/>
          <w:szCs w:val="24"/>
          <w:lang w:eastAsia="en-US"/>
        </w:rPr>
        <w:t xml:space="preserve">Kamieniu Milowym, wraz </w:t>
      </w:r>
      <w:r w:rsidRPr="00B34AC8">
        <w:rPr>
          <w:snapToGrid w:val="0"/>
          <w:szCs w:val="24"/>
          <w:lang w:eastAsia="en-US"/>
        </w:rPr>
        <w:br/>
        <w:t>z uwzględnieniem terminu wykonania prób końcowych dla każdego asortymentu Robót</w:t>
      </w:r>
      <w:r w:rsidRPr="003159A5">
        <w:rPr>
          <w:snapToGrid w:val="0"/>
          <w:szCs w:val="24"/>
          <w:lang w:eastAsia="en-US"/>
        </w:rPr>
        <w:t xml:space="preserve">, a także </w:t>
      </w:r>
      <w:r w:rsidR="00AD20D1" w:rsidRPr="00AD20D1">
        <w:rPr>
          <w:snapToGrid w:val="0"/>
          <w:szCs w:val="24"/>
          <w:lang w:eastAsia="en-US"/>
        </w:rPr>
        <w:t>złoż</w:t>
      </w:r>
      <w:r w:rsidR="00AD20D1">
        <w:rPr>
          <w:snapToGrid w:val="0"/>
          <w:szCs w:val="24"/>
          <w:lang w:eastAsia="en-US"/>
        </w:rPr>
        <w:t>enie</w:t>
      </w:r>
      <w:r w:rsidR="00AD20D1" w:rsidRPr="00AD20D1">
        <w:rPr>
          <w:snapToGrid w:val="0"/>
          <w:szCs w:val="24"/>
          <w:lang w:eastAsia="en-US"/>
        </w:rPr>
        <w:t xml:space="preserve"> kompletn</w:t>
      </w:r>
      <w:r w:rsidR="00AD20D1">
        <w:rPr>
          <w:snapToGrid w:val="0"/>
          <w:szCs w:val="24"/>
          <w:lang w:eastAsia="en-US"/>
        </w:rPr>
        <w:t>ego</w:t>
      </w:r>
      <w:r w:rsidR="00AD20D1" w:rsidRPr="00AD20D1">
        <w:rPr>
          <w:snapToGrid w:val="0"/>
          <w:szCs w:val="24"/>
          <w:lang w:eastAsia="en-US"/>
        </w:rPr>
        <w:t xml:space="preserve"> wniosk</w:t>
      </w:r>
      <w:r w:rsidR="00AD20D1">
        <w:rPr>
          <w:snapToGrid w:val="0"/>
          <w:szCs w:val="24"/>
          <w:lang w:eastAsia="en-US"/>
        </w:rPr>
        <w:t>u</w:t>
      </w:r>
      <w:r w:rsidR="00AD20D1" w:rsidRPr="00AD20D1">
        <w:rPr>
          <w:snapToGrid w:val="0"/>
          <w:szCs w:val="24"/>
          <w:lang w:eastAsia="en-US"/>
        </w:rPr>
        <w:t xml:space="preserve"> o pozwolenie na użytkowanie </w:t>
      </w:r>
      <w:r w:rsidRPr="00AD20D1">
        <w:rPr>
          <w:snapToGrid w:val="0"/>
          <w:szCs w:val="24"/>
          <w:lang w:eastAsia="en-US"/>
        </w:rPr>
        <w:t>przed upływem Czasu na Ukończenie, oraz</w:t>
      </w:r>
    </w:p>
    <w:p w14:paraId="532A0268" w14:textId="77777777" w:rsidR="0045093D" w:rsidRPr="003159A5" w:rsidRDefault="0045093D" w:rsidP="00EA1CFF">
      <w:pPr>
        <w:pStyle w:val="Akapitzlist"/>
        <w:numPr>
          <w:ilvl w:val="0"/>
          <w:numId w:val="20"/>
        </w:numPr>
        <w:spacing w:before="0"/>
        <w:ind w:left="709" w:hanging="567"/>
        <w:rPr>
          <w:snapToGrid w:val="0"/>
          <w:szCs w:val="24"/>
          <w:lang w:eastAsia="en-US"/>
        </w:rPr>
      </w:pPr>
      <w:r w:rsidRPr="003159A5">
        <w:rPr>
          <w:snapToGrid w:val="0"/>
          <w:szCs w:val="24"/>
          <w:lang w:eastAsia="en-US"/>
        </w:rPr>
        <w:t>okresy na przeglądy według Subklauzuli 5.2 [</w:t>
      </w:r>
      <w:r w:rsidRPr="003159A5">
        <w:rPr>
          <w:i/>
          <w:snapToGrid w:val="0"/>
          <w:szCs w:val="24"/>
          <w:lang w:eastAsia="en-US"/>
        </w:rPr>
        <w:t>Dokumenty Wykonawcy</w:t>
      </w:r>
      <w:r w:rsidRPr="003159A5">
        <w:rPr>
          <w:snapToGrid w:val="0"/>
          <w:szCs w:val="24"/>
          <w:lang w:eastAsia="en-US"/>
        </w:rPr>
        <w:t xml:space="preserve">] oraz na wszelkie inne przedłożenia, zatwierdzenia i wyrażenia zgody wyszczególnione </w:t>
      </w:r>
      <w:r w:rsidRPr="003159A5">
        <w:rPr>
          <w:snapToGrid w:val="0"/>
          <w:szCs w:val="24"/>
          <w:lang w:eastAsia="en-US"/>
        </w:rPr>
        <w:br/>
        <w:t>w Wymaganiach Zamawiającego, oraz</w:t>
      </w:r>
    </w:p>
    <w:p w14:paraId="0DAB2AE6" w14:textId="77777777" w:rsidR="0045093D" w:rsidRPr="003159A5" w:rsidRDefault="0045093D" w:rsidP="00EA1CFF">
      <w:pPr>
        <w:pStyle w:val="Akapitzlist"/>
        <w:numPr>
          <w:ilvl w:val="0"/>
          <w:numId w:val="20"/>
        </w:numPr>
        <w:spacing w:before="0"/>
        <w:ind w:left="709" w:hanging="567"/>
        <w:rPr>
          <w:snapToGrid w:val="0"/>
          <w:szCs w:val="24"/>
          <w:lang w:eastAsia="en-US"/>
        </w:rPr>
      </w:pPr>
      <w:r w:rsidRPr="003159A5">
        <w:rPr>
          <w:snapToGrid w:val="0"/>
          <w:szCs w:val="24"/>
          <w:lang w:eastAsia="en-US"/>
        </w:rPr>
        <w:t>kolejność i rozłożenie w czasie inspekcji i prób wyspecyfikowanych w Kontrakcie, oraz</w:t>
      </w:r>
    </w:p>
    <w:p w14:paraId="7A99683B" w14:textId="77777777" w:rsidR="0045093D" w:rsidRPr="003159A5" w:rsidRDefault="0045093D" w:rsidP="00EA1CFF">
      <w:pPr>
        <w:pStyle w:val="Akapitzlist"/>
        <w:numPr>
          <w:ilvl w:val="0"/>
          <w:numId w:val="20"/>
        </w:numPr>
        <w:spacing w:before="0"/>
        <w:ind w:left="709" w:hanging="567"/>
        <w:rPr>
          <w:snapToGrid w:val="0"/>
          <w:szCs w:val="24"/>
          <w:lang w:eastAsia="en-US"/>
        </w:rPr>
      </w:pPr>
      <w:r w:rsidRPr="003159A5">
        <w:rPr>
          <w:snapToGrid w:val="0"/>
          <w:szCs w:val="24"/>
          <w:lang w:eastAsia="en-US"/>
        </w:rPr>
        <w:t>daty rozpoczęcia i zakończenia Robót na realizowanej inwestycji, oraz</w:t>
      </w:r>
    </w:p>
    <w:p w14:paraId="6A40A5DA" w14:textId="77777777" w:rsidR="0045093D" w:rsidRPr="003159A5" w:rsidRDefault="0045093D" w:rsidP="00EA1CFF">
      <w:pPr>
        <w:pStyle w:val="Akapitzlist"/>
        <w:numPr>
          <w:ilvl w:val="0"/>
          <w:numId w:val="20"/>
        </w:numPr>
        <w:spacing w:before="0"/>
        <w:ind w:left="709" w:hanging="567"/>
        <w:rPr>
          <w:snapToGrid w:val="0"/>
          <w:szCs w:val="24"/>
          <w:lang w:eastAsia="en-US"/>
        </w:rPr>
      </w:pPr>
      <w:r w:rsidRPr="003159A5">
        <w:rPr>
          <w:snapToGrid w:val="0"/>
          <w:szCs w:val="24"/>
          <w:lang w:eastAsia="en-US"/>
        </w:rPr>
        <w:t>daty rozpoczęcia i zakończenia poszczególnych asortymentów Robót, oraz</w:t>
      </w:r>
    </w:p>
    <w:p w14:paraId="4D27974D" w14:textId="0749A769" w:rsidR="0045093D" w:rsidRPr="00B34AC8" w:rsidRDefault="0045093D" w:rsidP="00EA1CFF">
      <w:pPr>
        <w:pStyle w:val="Akapitzlist"/>
        <w:numPr>
          <w:ilvl w:val="0"/>
          <w:numId w:val="20"/>
        </w:numPr>
        <w:spacing w:before="0"/>
        <w:ind w:left="709" w:hanging="567"/>
        <w:rPr>
          <w:snapToGrid w:val="0"/>
          <w:szCs w:val="24"/>
          <w:lang w:eastAsia="en-US"/>
        </w:rPr>
      </w:pPr>
      <w:r w:rsidRPr="00B34AC8">
        <w:rPr>
          <w:snapToGrid w:val="0"/>
          <w:szCs w:val="24"/>
          <w:lang w:eastAsia="en-US"/>
        </w:rPr>
        <w:t>zapewnienie dostaw materiałów na Plac Budowy w zakresie niezbędnym dla zachowania ciągłości Robót, oraz</w:t>
      </w:r>
    </w:p>
    <w:p w14:paraId="02E44F86" w14:textId="77777777" w:rsidR="0045093D" w:rsidRPr="00B34AC8" w:rsidRDefault="0045093D" w:rsidP="00EA1CFF">
      <w:pPr>
        <w:pStyle w:val="Akapitzlist"/>
        <w:numPr>
          <w:ilvl w:val="0"/>
          <w:numId w:val="20"/>
        </w:numPr>
        <w:tabs>
          <w:tab w:val="left" w:pos="993"/>
        </w:tabs>
        <w:spacing w:before="0"/>
        <w:ind w:left="709" w:hanging="567"/>
        <w:rPr>
          <w:snapToGrid w:val="0"/>
          <w:szCs w:val="24"/>
          <w:lang w:eastAsia="en-US"/>
        </w:rPr>
      </w:pPr>
      <w:r w:rsidRPr="00B34AC8">
        <w:rPr>
          <w:snapToGrid w:val="0"/>
          <w:szCs w:val="24"/>
          <w:lang w:eastAsia="en-US"/>
        </w:rPr>
        <w:t xml:space="preserve">planowane przerwy w prowadzeniu Robót ze względu na wymogi zawarte </w:t>
      </w:r>
      <w:r w:rsidRPr="00B34AC8">
        <w:rPr>
          <w:snapToGrid w:val="0"/>
          <w:szCs w:val="24"/>
          <w:lang w:eastAsia="en-US"/>
        </w:rPr>
        <w:br/>
        <w:t>w Kontrakcie (np.: ze względu na wymogi decyzji o środowiskowych uwarunkowaniach), oraz</w:t>
      </w:r>
    </w:p>
    <w:p w14:paraId="19EFABCF" w14:textId="77777777" w:rsidR="0045093D" w:rsidRPr="003159A5" w:rsidRDefault="0045093D" w:rsidP="00EA1CFF">
      <w:pPr>
        <w:pStyle w:val="Akapitzlist"/>
        <w:numPr>
          <w:ilvl w:val="0"/>
          <w:numId w:val="20"/>
        </w:numPr>
        <w:spacing w:before="0"/>
        <w:ind w:left="709" w:hanging="567"/>
        <w:rPr>
          <w:snapToGrid w:val="0"/>
          <w:szCs w:val="24"/>
          <w:lang w:eastAsia="en-US"/>
        </w:rPr>
      </w:pPr>
      <w:r w:rsidRPr="00B34AC8">
        <w:rPr>
          <w:snapToGrid w:val="0"/>
          <w:szCs w:val="24"/>
          <w:lang w:eastAsia="en-US"/>
        </w:rPr>
        <w:t>rezerwy czasowe wynikające z etapowania Robót lub przyjętych technologii prowadzenia Robót,</w:t>
      </w:r>
      <w:r w:rsidRPr="003159A5">
        <w:rPr>
          <w:snapToGrid w:val="0"/>
          <w:szCs w:val="24"/>
          <w:lang w:eastAsia="en-US"/>
        </w:rPr>
        <w:t xml:space="preserve"> oraz </w:t>
      </w:r>
    </w:p>
    <w:p w14:paraId="1A9EE9E0" w14:textId="77777777" w:rsidR="0045093D" w:rsidRPr="003159A5" w:rsidRDefault="0045093D" w:rsidP="00EA1CFF">
      <w:pPr>
        <w:pStyle w:val="Akapitzlist"/>
        <w:numPr>
          <w:ilvl w:val="0"/>
          <w:numId w:val="20"/>
        </w:numPr>
        <w:spacing w:before="0"/>
        <w:ind w:left="709" w:hanging="567"/>
        <w:rPr>
          <w:snapToGrid w:val="0"/>
          <w:szCs w:val="24"/>
          <w:lang w:eastAsia="en-US"/>
        </w:rPr>
      </w:pPr>
      <w:r w:rsidRPr="003159A5">
        <w:rPr>
          <w:snapToGrid w:val="0"/>
          <w:szCs w:val="24"/>
          <w:lang w:eastAsia="en-US"/>
        </w:rPr>
        <w:lastRenderedPageBreak/>
        <w:t>Wymagane Minimalne Ilości Wykonania (Kamienie Milowe) ustalone w dokumencie Dane Kontraktowe, oraz</w:t>
      </w:r>
    </w:p>
    <w:p w14:paraId="6BE7AEE2" w14:textId="1014AD56" w:rsidR="00AA611D" w:rsidRPr="00126647" w:rsidRDefault="0045093D" w:rsidP="00EA1CFF">
      <w:pPr>
        <w:pStyle w:val="Akapitzlist"/>
        <w:numPr>
          <w:ilvl w:val="0"/>
          <w:numId w:val="20"/>
        </w:numPr>
        <w:spacing w:before="0"/>
        <w:ind w:left="709" w:hanging="567"/>
        <w:rPr>
          <w:snapToGrid w:val="0"/>
          <w:szCs w:val="24"/>
          <w:lang w:eastAsia="en-US"/>
        </w:rPr>
      </w:pPr>
      <w:r w:rsidRPr="003159A5">
        <w:rPr>
          <w:snapToGrid w:val="0"/>
          <w:szCs w:val="24"/>
          <w:lang w:eastAsia="en-US"/>
        </w:rPr>
        <w:t>datę sporządzenia Harmonogramu, podpis osoby sporządzającej, datę zatwierdzenia przez Przedstawiciela Wykonawcy oraz jego podpis</w:t>
      </w:r>
      <w:r w:rsidR="00AA611D" w:rsidRPr="00126647">
        <w:rPr>
          <w:snapToGrid w:val="0"/>
          <w:szCs w:val="24"/>
          <w:lang w:eastAsia="en-US"/>
        </w:rPr>
        <w:t>.</w:t>
      </w:r>
    </w:p>
    <w:p w14:paraId="6A4D1A81" w14:textId="77777777" w:rsidR="00C5362F" w:rsidRDefault="00C5362F" w:rsidP="00EA1CFF">
      <w:pPr>
        <w:spacing w:before="0"/>
        <w:rPr>
          <w:snapToGrid w:val="0"/>
          <w:szCs w:val="24"/>
          <w:lang w:eastAsia="en-US"/>
        </w:rPr>
      </w:pPr>
    </w:p>
    <w:p w14:paraId="555EB5EF" w14:textId="2728FBB5" w:rsidR="0045093D" w:rsidRPr="003159A5" w:rsidRDefault="0045093D" w:rsidP="00EA1CFF">
      <w:pPr>
        <w:spacing w:before="0"/>
        <w:rPr>
          <w:snapToGrid w:val="0"/>
          <w:szCs w:val="24"/>
          <w:lang w:eastAsia="en-US"/>
        </w:rPr>
      </w:pPr>
      <w:r w:rsidRPr="003159A5">
        <w:rPr>
          <w:snapToGrid w:val="0"/>
          <w:szCs w:val="24"/>
          <w:lang w:eastAsia="en-US"/>
        </w:rPr>
        <w:t>Harmonogram dla etapu Robót w zakresie podpunktu (b) będzie zawierał:</w:t>
      </w:r>
    </w:p>
    <w:p w14:paraId="2D76661F" w14:textId="5B2A498D" w:rsidR="0045093D" w:rsidRPr="003159A5" w:rsidRDefault="0045093D" w:rsidP="00EA1CFF">
      <w:pPr>
        <w:numPr>
          <w:ilvl w:val="0"/>
          <w:numId w:val="4"/>
        </w:numPr>
        <w:spacing w:before="0"/>
        <w:rPr>
          <w:snapToGrid w:val="0"/>
          <w:szCs w:val="24"/>
          <w:lang w:eastAsia="en-US"/>
        </w:rPr>
      </w:pPr>
      <w:r w:rsidRPr="003159A5">
        <w:rPr>
          <w:snapToGrid w:val="0"/>
          <w:szCs w:val="24"/>
          <w:lang w:eastAsia="en-US"/>
        </w:rPr>
        <w:t xml:space="preserve">szczegółowe informacje przedstawiające szacunek liczebności każdej grupy </w:t>
      </w:r>
      <w:r w:rsidR="00EF616F" w:rsidRPr="003159A5">
        <w:rPr>
          <w:snapToGrid w:val="0"/>
          <w:szCs w:val="24"/>
          <w:lang w:eastAsia="en-US"/>
        </w:rPr>
        <w:t>P</w:t>
      </w:r>
      <w:r w:rsidRPr="003159A5">
        <w:rPr>
          <w:snapToGrid w:val="0"/>
          <w:szCs w:val="24"/>
          <w:lang w:eastAsia="en-US"/>
        </w:rPr>
        <w:t xml:space="preserve">ersonelu Wykonawcy oraz każdego typu Sprzętu Wykonawcy wymaganych na Placu Budowy </w:t>
      </w:r>
      <w:r w:rsidRPr="003159A5">
        <w:rPr>
          <w:snapToGrid w:val="0"/>
          <w:szCs w:val="24"/>
          <w:lang w:eastAsia="en-US"/>
        </w:rPr>
        <w:br/>
        <w:t xml:space="preserve">dla każdego głównego etapu w każdym miesiącu realizacji Kontraktu, niezbędnych </w:t>
      </w:r>
      <w:r w:rsidRPr="003159A5">
        <w:rPr>
          <w:snapToGrid w:val="0"/>
          <w:szCs w:val="24"/>
          <w:lang w:eastAsia="en-US"/>
        </w:rPr>
        <w:br/>
        <w:t xml:space="preserve">do realizacji Robót w Czasie na Ukończenie, oraz </w:t>
      </w:r>
    </w:p>
    <w:p w14:paraId="32388B01" w14:textId="77777777" w:rsidR="0045093D" w:rsidRPr="003159A5" w:rsidRDefault="0045093D" w:rsidP="00EA1CFF">
      <w:pPr>
        <w:numPr>
          <w:ilvl w:val="0"/>
          <w:numId w:val="4"/>
        </w:numPr>
        <w:spacing w:before="0"/>
        <w:rPr>
          <w:snapToGrid w:val="0"/>
          <w:szCs w:val="24"/>
          <w:lang w:eastAsia="en-US"/>
        </w:rPr>
      </w:pPr>
      <w:r w:rsidRPr="003159A5">
        <w:rPr>
          <w:snapToGrid w:val="0"/>
          <w:szCs w:val="24"/>
          <w:lang w:eastAsia="en-US"/>
        </w:rPr>
        <w:t>datę sporządzenia Harmonogramu, podpis osoby sporządzającej, datę zatwierdzenia przez Przedstawiciela Wykonawcy oraz jego podpis.</w:t>
      </w:r>
    </w:p>
    <w:p w14:paraId="3D19F35A" w14:textId="77777777" w:rsidR="0045093D" w:rsidRPr="003159A5" w:rsidRDefault="0045093D" w:rsidP="00EA1CFF">
      <w:pPr>
        <w:spacing w:before="0"/>
        <w:rPr>
          <w:snapToGrid w:val="0"/>
          <w:szCs w:val="24"/>
          <w:lang w:eastAsia="en-US"/>
        </w:rPr>
      </w:pPr>
    </w:p>
    <w:p w14:paraId="2799876F" w14:textId="77777777" w:rsidR="0045093D" w:rsidRPr="003159A5" w:rsidRDefault="0045093D" w:rsidP="00EA1CFF">
      <w:pPr>
        <w:spacing w:before="0"/>
        <w:rPr>
          <w:snapToGrid w:val="0"/>
          <w:szCs w:val="24"/>
          <w:lang w:eastAsia="en-US"/>
        </w:rPr>
      </w:pPr>
      <w:r w:rsidRPr="003159A5">
        <w:rPr>
          <w:snapToGrid w:val="0"/>
          <w:szCs w:val="24"/>
          <w:lang w:eastAsia="en-US"/>
        </w:rPr>
        <w:t>Harmonogram dla etapu Robót w zakresie podpunktu (c) będzie zawierał:</w:t>
      </w:r>
    </w:p>
    <w:p w14:paraId="47ED6898" w14:textId="77777777" w:rsidR="0045093D" w:rsidRPr="00B34AC8" w:rsidRDefault="0045093D" w:rsidP="00EA1CFF">
      <w:pPr>
        <w:spacing w:before="0"/>
        <w:ind w:left="426" w:hanging="426"/>
        <w:rPr>
          <w:snapToGrid w:val="0"/>
          <w:szCs w:val="24"/>
          <w:lang w:eastAsia="en-US"/>
        </w:rPr>
      </w:pPr>
      <w:r w:rsidRPr="003159A5">
        <w:rPr>
          <w:snapToGrid w:val="0"/>
          <w:szCs w:val="24"/>
          <w:lang w:eastAsia="en-US"/>
        </w:rPr>
        <w:t xml:space="preserve">(i) szacowane przeroby i </w:t>
      </w:r>
      <w:r w:rsidRPr="00B34AC8">
        <w:rPr>
          <w:snapToGrid w:val="0"/>
          <w:szCs w:val="24"/>
          <w:lang w:eastAsia="en-US"/>
        </w:rPr>
        <w:t>płatności (brutto) w układzie miesięcznym oraz ewentualne ich aktualizacje, oraz</w:t>
      </w:r>
    </w:p>
    <w:p w14:paraId="79D25CB1" w14:textId="77777777" w:rsidR="0045093D" w:rsidRPr="003159A5" w:rsidRDefault="0045093D" w:rsidP="00EA1CFF">
      <w:pPr>
        <w:spacing w:before="0"/>
        <w:ind w:left="720" w:hanging="720"/>
        <w:rPr>
          <w:snapToGrid w:val="0"/>
          <w:szCs w:val="24"/>
          <w:lang w:eastAsia="en-US"/>
        </w:rPr>
      </w:pPr>
      <w:r w:rsidRPr="00B34AC8">
        <w:rPr>
          <w:snapToGrid w:val="0"/>
          <w:szCs w:val="24"/>
          <w:lang w:eastAsia="en-US"/>
        </w:rPr>
        <w:t>(ii) koszty ogólne roz</w:t>
      </w:r>
      <w:r w:rsidRPr="003159A5">
        <w:rPr>
          <w:snapToGrid w:val="0"/>
          <w:szCs w:val="24"/>
          <w:lang w:eastAsia="en-US"/>
        </w:rPr>
        <w:t xml:space="preserve">łożone proporcjonalnie na cały czas trwania Kontraktu, oraz </w:t>
      </w:r>
    </w:p>
    <w:p w14:paraId="163AEB76" w14:textId="77777777" w:rsidR="0045093D" w:rsidRPr="003159A5" w:rsidRDefault="0045093D" w:rsidP="00EA1CFF">
      <w:pPr>
        <w:numPr>
          <w:ilvl w:val="0"/>
          <w:numId w:val="4"/>
        </w:numPr>
        <w:spacing w:before="0"/>
        <w:rPr>
          <w:snapToGrid w:val="0"/>
          <w:szCs w:val="24"/>
          <w:lang w:eastAsia="en-US"/>
        </w:rPr>
      </w:pPr>
      <w:r w:rsidRPr="003159A5">
        <w:rPr>
          <w:snapToGrid w:val="0"/>
          <w:szCs w:val="24"/>
          <w:lang w:eastAsia="en-US"/>
        </w:rPr>
        <w:t>datę sporządzenia Harmonogramu, podpis osoby sporządzającej, datę zatwierdzenia przez Przedstawiciela Wykonawcy oraz jego podpis.</w:t>
      </w:r>
    </w:p>
    <w:p w14:paraId="6D67DCC4" w14:textId="77777777" w:rsidR="0045093D" w:rsidRPr="003159A5" w:rsidRDefault="0045093D" w:rsidP="00EA1CFF">
      <w:pPr>
        <w:spacing w:before="0"/>
        <w:ind w:left="720" w:hanging="720"/>
        <w:rPr>
          <w:snapToGrid w:val="0"/>
          <w:szCs w:val="24"/>
          <w:lang w:eastAsia="en-US"/>
        </w:rPr>
      </w:pPr>
    </w:p>
    <w:p w14:paraId="775CB6F2" w14:textId="26D08B87" w:rsidR="0045093D" w:rsidRPr="003159A5" w:rsidRDefault="0045093D" w:rsidP="00EA1CFF">
      <w:pPr>
        <w:spacing w:before="0"/>
        <w:rPr>
          <w:snapToGrid w:val="0"/>
          <w:szCs w:val="24"/>
          <w:lang w:eastAsia="en-US"/>
        </w:rPr>
      </w:pPr>
      <w:r w:rsidRPr="003159A5">
        <w:rPr>
          <w:snapToGrid w:val="0"/>
          <w:szCs w:val="24"/>
          <w:lang w:val="pl" w:eastAsia="en-US"/>
        </w:rPr>
        <w:t>Jeżeli Wykonawca nie dotrzyma terminów określonych w niniejszej Subklauzuli dla przedłożenia szczegółowego</w:t>
      </w:r>
      <w:r w:rsidRPr="003159A5">
        <w:rPr>
          <w:snapToGrid w:val="0"/>
          <w:szCs w:val="24"/>
          <w:lang w:val="pl"/>
        </w:rPr>
        <w:t xml:space="preserve"> Harmonogramu lub jego aktualizacji </w:t>
      </w:r>
      <w:r w:rsidRPr="003159A5">
        <w:rPr>
          <w:snapToGrid w:val="0"/>
          <w:szCs w:val="24"/>
          <w:lang w:val="pl" w:eastAsia="en-US"/>
        </w:rPr>
        <w:t>dla poszczególnych etapów</w:t>
      </w:r>
      <w:r w:rsidRPr="003159A5">
        <w:rPr>
          <w:snapToGrid w:val="0"/>
          <w:szCs w:val="24"/>
          <w:lang w:val="pl"/>
        </w:rPr>
        <w:t xml:space="preserve">, </w:t>
      </w:r>
      <w:r w:rsidRPr="003159A5">
        <w:rPr>
          <w:snapToGrid w:val="0"/>
          <w:szCs w:val="24"/>
          <w:lang w:val="pl" w:eastAsia="en-US"/>
        </w:rPr>
        <w:t>Zamawiający naliczy Kary umowne według Subklauzuli 8.8 [</w:t>
      </w:r>
      <w:r w:rsidRPr="003159A5">
        <w:rPr>
          <w:i/>
          <w:snapToGrid w:val="0"/>
          <w:szCs w:val="24"/>
          <w:lang w:val="pl" w:eastAsia="en-US"/>
        </w:rPr>
        <w:t>Kary umowne</w:t>
      </w:r>
      <w:r w:rsidRPr="003159A5">
        <w:rPr>
          <w:snapToGrid w:val="0"/>
          <w:szCs w:val="24"/>
          <w:lang w:val="pl" w:eastAsia="en-US"/>
        </w:rPr>
        <w:t>]</w:t>
      </w:r>
      <w:r w:rsidR="00EF616F" w:rsidRPr="003159A5">
        <w:rPr>
          <w:snapToGrid w:val="0"/>
          <w:szCs w:val="24"/>
          <w:lang w:val="pl" w:eastAsia="en-US"/>
        </w:rPr>
        <w:t xml:space="preserve"> punkt </w:t>
      </w:r>
      <w:r w:rsidR="00EF616F" w:rsidRPr="00B310CE">
        <w:rPr>
          <w:snapToGrid w:val="0"/>
          <w:szCs w:val="24"/>
          <w:lang w:val="pl" w:eastAsia="en-US"/>
        </w:rPr>
        <w:t>II</w:t>
      </w:r>
      <w:r w:rsidR="00F86279" w:rsidRPr="00B310CE">
        <w:rPr>
          <w:snapToGrid w:val="0"/>
          <w:szCs w:val="24"/>
          <w:lang w:val="pl" w:eastAsia="en-US"/>
        </w:rPr>
        <w:t xml:space="preserve"> podpunkt (a)</w:t>
      </w:r>
      <w:r w:rsidRPr="00B310CE">
        <w:rPr>
          <w:snapToGrid w:val="0"/>
          <w:szCs w:val="24"/>
          <w:lang w:val="pl" w:eastAsia="en-US"/>
        </w:rPr>
        <w:t>.</w:t>
      </w:r>
    </w:p>
    <w:p w14:paraId="3AE36C88" w14:textId="44DDFF47" w:rsidR="0045093D" w:rsidRPr="003159A5" w:rsidRDefault="0045093D" w:rsidP="00EA1CFF">
      <w:pPr>
        <w:spacing w:before="0"/>
        <w:rPr>
          <w:snapToGrid w:val="0"/>
          <w:szCs w:val="24"/>
          <w:lang w:eastAsia="en-US"/>
        </w:rPr>
      </w:pPr>
    </w:p>
    <w:p w14:paraId="41C778BE" w14:textId="77777777" w:rsidR="0045093D" w:rsidRPr="003159A5" w:rsidRDefault="0045093D" w:rsidP="00EA1CFF">
      <w:pPr>
        <w:spacing w:before="0"/>
        <w:rPr>
          <w:szCs w:val="24"/>
          <w:lang w:eastAsia="en-US"/>
        </w:rPr>
      </w:pPr>
      <w:r w:rsidRPr="003159A5">
        <w:rPr>
          <w:snapToGrid w:val="0"/>
          <w:szCs w:val="24"/>
          <w:lang w:eastAsia="en-US"/>
        </w:rPr>
        <w:t xml:space="preserve">Harmonogram oraz wszystkie jego aktualizacje będą złożone w formie pisemnej </w:t>
      </w:r>
      <w:r w:rsidRPr="003159A5">
        <w:rPr>
          <w:snapToGrid w:val="0"/>
          <w:szCs w:val="24"/>
          <w:lang w:eastAsia="en-US"/>
        </w:rPr>
        <w:br/>
        <w:t>i edytowalnej wersji elektronicznej w układzie uzgodnionym z Inżynierem. Harmonogram winien cechować się czytelnością, być sporządzony w wersji opisowej oraz graficznej zawierającej zaznaczony postęp prac i Robót.</w:t>
      </w:r>
      <w:r w:rsidRPr="003159A5">
        <w:rPr>
          <w:szCs w:val="24"/>
          <w:lang w:eastAsia="en-US"/>
        </w:rPr>
        <w:t xml:space="preserve"> Wykonawca  zobowiązany jest posiadać na Placu Budowy kopię </w:t>
      </w:r>
      <w:r w:rsidRPr="003159A5">
        <w:rPr>
          <w:snapToGrid w:val="0"/>
          <w:szCs w:val="24"/>
          <w:lang w:eastAsia="en-US"/>
        </w:rPr>
        <w:t>Harmonogram</w:t>
      </w:r>
      <w:r w:rsidRPr="003159A5">
        <w:rPr>
          <w:szCs w:val="24"/>
          <w:lang w:eastAsia="en-US"/>
        </w:rPr>
        <w:t xml:space="preserve">u. </w:t>
      </w:r>
    </w:p>
    <w:p w14:paraId="1C6FFAF9" w14:textId="77777777" w:rsidR="0045093D" w:rsidRPr="003159A5" w:rsidRDefault="0045093D" w:rsidP="00EA1CFF">
      <w:pPr>
        <w:spacing w:before="0"/>
        <w:ind w:left="720" w:hanging="720"/>
        <w:rPr>
          <w:snapToGrid w:val="0"/>
          <w:szCs w:val="24"/>
          <w:lang w:eastAsia="en-US"/>
        </w:rPr>
      </w:pPr>
    </w:p>
    <w:p w14:paraId="0EFBF628" w14:textId="77777777" w:rsidR="0045093D" w:rsidRPr="003159A5" w:rsidRDefault="0045093D" w:rsidP="00EA1CFF">
      <w:pPr>
        <w:spacing w:before="0"/>
        <w:rPr>
          <w:snapToGrid w:val="0"/>
          <w:szCs w:val="24"/>
          <w:lang w:eastAsia="en-US"/>
        </w:rPr>
      </w:pPr>
      <w:r w:rsidRPr="003159A5">
        <w:rPr>
          <w:snapToGrid w:val="0"/>
          <w:szCs w:val="24"/>
          <w:lang w:eastAsia="en-US"/>
        </w:rPr>
        <w:t>Wykonawca będzie przedkładał aktualizację Harmonogramu, kiedykolwiek poprzedni Harmonogram stanie się niespójny z faktycznym postępem prac lub Robót.</w:t>
      </w:r>
    </w:p>
    <w:p w14:paraId="6A2E48E9" w14:textId="77777777" w:rsidR="008B4462" w:rsidRDefault="008B4462" w:rsidP="00EA1CFF">
      <w:pPr>
        <w:autoSpaceDE w:val="0"/>
        <w:autoSpaceDN w:val="0"/>
        <w:adjustRightInd w:val="0"/>
        <w:spacing w:before="0"/>
        <w:rPr>
          <w:snapToGrid w:val="0"/>
          <w:szCs w:val="24"/>
          <w:lang w:eastAsia="en-US"/>
        </w:rPr>
      </w:pPr>
    </w:p>
    <w:p w14:paraId="1FD99986" w14:textId="5F9E59AA" w:rsidR="00173AC3" w:rsidRPr="003159A5" w:rsidRDefault="0045093D" w:rsidP="00EA1CFF">
      <w:pPr>
        <w:autoSpaceDE w:val="0"/>
        <w:autoSpaceDN w:val="0"/>
        <w:adjustRightInd w:val="0"/>
        <w:spacing w:before="0"/>
        <w:rPr>
          <w:szCs w:val="24"/>
        </w:rPr>
      </w:pPr>
      <w:r w:rsidRPr="003159A5">
        <w:rPr>
          <w:szCs w:val="24"/>
        </w:rPr>
        <w:t>Jeżeli w jakimkolwiek momencie Inżynier da Wykonawcy powiadomienie, że Harmonogram</w:t>
      </w:r>
      <w:r w:rsidR="008C268B">
        <w:rPr>
          <w:szCs w:val="24"/>
        </w:rPr>
        <w:t xml:space="preserve"> </w:t>
      </w:r>
      <w:r w:rsidRPr="003159A5">
        <w:rPr>
          <w:szCs w:val="24"/>
        </w:rPr>
        <w:t>(w podanym zakresie) lub jego aktualizacja nie zgadza się z wymaganiami określonymi</w:t>
      </w:r>
      <w:r w:rsidR="00543057" w:rsidRPr="003159A5">
        <w:rPr>
          <w:szCs w:val="24"/>
        </w:rPr>
        <w:t xml:space="preserve"> </w:t>
      </w:r>
      <w:r w:rsidRPr="003159A5">
        <w:rPr>
          <w:szCs w:val="24"/>
        </w:rPr>
        <w:t xml:space="preserve">Kontraktem, to Wykonawca w terminie 14 dni od otrzymania Powiadomienia Inżyniera, przedłoży Inżynierowi zaktualizowany Harmonogram. Dotyczy to również sytuacji, gdy Harmonogram lub jego aktualizacja nie jest w ocenie Inżyniera lub Zamawiającego spójny z faktycznym </w:t>
      </w:r>
      <w:r w:rsidRPr="003159A5">
        <w:rPr>
          <w:rFonts w:eastAsia="Calibri"/>
          <w:szCs w:val="24"/>
          <w:lang w:eastAsia="en-US"/>
        </w:rPr>
        <w:t>postępem prac</w:t>
      </w:r>
      <w:r w:rsidR="00E0662B" w:rsidRPr="003159A5">
        <w:rPr>
          <w:rFonts w:eastAsia="Calibri"/>
          <w:szCs w:val="24"/>
          <w:lang w:eastAsia="en-US"/>
        </w:rPr>
        <w:t xml:space="preserve"> lub</w:t>
      </w:r>
      <w:r w:rsidRPr="003159A5">
        <w:rPr>
          <w:rFonts w:eastAsia="Calibri"/>
          <w:szCs w:val="24"/>
          <w:lang w:eastAsia="en-US"/>
        </w:rPr>
        <w:t xml:space="preserve"> Robót oraz przyjętymi przez Wykonawcę założeniami. </w:t>
      </w:r>
    </w:p>
    <w:p w14:paraId="3550EF7C" w14:textId="2BEFAD4B" w:rsidR="00173AC3" w:rsidRPr="003159A5" w:rsidRDefault="00173AC3" w:rsidP="00EA1CFF">
      <w:pPr>
        <w:autoSpaceDE w:val="0"/>
        <w:autoSpaceDN w:val="0"/>
        <w:spacing w:before="0"/>
        <w:rPr>
          <w:rFonts w:eastAsia="Calibri"/>
          <w:szCs w:val="24"/>
        </w:rPr>
      </w:pPr>
      <w:r w:rsidRPr="008C268B">
        <w:rPr>
          <w:rFonts w:eastAsia="Calibri"/>
          <w:szCs w:val="24"/>
        </w:rPr>
        <w:t xml:space="preserve">Jeżeli w jakimkolwiek momencie Inżynier da Wykonawcy powiadomienie, że Harmonogram lub jego aktualizacja nie zgadza się z faktycznym </w:t>
      </w:r>
      <w:r w:rsidRPr="008C268B">
        <w:rPr>
          <w:rFonts w:eastAsia="Calibri"/>
          <w:szCs w:val="24"/>
          <w:lang w:eastAsia="en-US"/>
        </w:rPr>
        <w:t>postępem prac lub Robót,</w:t>
      </w:r>
      <w:r w:rsidRPr="008C268B">
        <w:rPr>
          <w:rFonts w:eastAsia="Calibri"/>
          <w:szCs w:val="24"/>
        </w:rPr>
        <w:t xml:space="preserve"> </w:t>
      </w:r>
      <w:r w:rsidRPr="00B34AC8">
        <w:rPr>
          <w:rFonts w:eastAsia="Calibri"/>
          <w:szCs w:val="24"/>
        </w:rPr>
        <w:t xml:space="preserve">jedynie </w:t>
      </w:r>
      <w:r w:rsidR="00450771" w:rsidRPr="00B34AC8">
        <w:rPr>
          <w:rFonts w:eastAsia="Calibri"/>
          <w:szCs w:val="24"/>
        </w:rPr>
        <w:br/>
      </w:r>
      <w:r w:rsidRPr="00B34AC8">
        <w:rPr>
          <w:rFonts w:eastAsia="Calibri"/>
          <w:szCs w:val="24"/>
        </w:rPr>
        <w:t>w zakresie wykresu czasowo - przestrzennego</w:t>
      </w:r>
      <w:r w:rsidRPr="00B34AC8">
        <w:rPr>
          <w:rFonts w:eastAsia="Calibri"/>
          <w:szCs w:val="24"/>
          <w:lang w:eastAsia="en-US"/>
        </w:rPr>
        <w:t>,</w:t>
      </w:r>
      <w:r w:rsidRPr="00B34AC8">
        <w:rPr>
          <w:rFonts w:eastAsia="Calibri"/>
          <w:szCs w:val="24"/>
        </w:rPr>
        <w:t xml:space="preserve"> to Wykonawca</w:t>
      </w:r>
      <w:r w:rsidR="00483903" w:rsidRPr="00B34AC8">
        <w:rPr>
          <w:rFonts w:eastAsia="Calibri"/>
          <w:szCs w:val="24"/>
        </w:rPr>
        <w:t xml:space="preserve"> </w:t>
      </w:r>
      <w:r w:rsidRPr="00B34AC8">
        <w:rPr>
          <w:rFonts w:eastAsia="Calibri"/>
          <w:szCs w:val="24"/>
        </w:rPr>
        <w:t>w terminie 7 dni od otrzymania Powiadomienia Inżyniera, przedłoży Inżynierowi zaktualizowany Harmonogram jedynie w zakresie wyżej wymienionego wykresu czasowo - przestrzennego. Wykres czasowo – przestrzenny podlegał będzie aktualizacji nie częściej niż raz na 14 dni.</w:t>
      </w:r>
      <w:r w:rsidRPr="003159A5">
        <w:rPr>
          <w:rFonts w:eastAsia="Calibri"/>
          <w:szCs w:val="24"/>
        </w:rPr>
        <w:t xml:space="preserve"> </w:t>
      </w:r>
    </w:p>
    <w:p w14:paraId="5E22BC63" w14:textId="19219DBA" w:rsidR="00AD0186" w:rsidRPr="003159A5" w:rsidRDefault="00AD0186" w:rsidP="00EA1CFF">
      <w:pPr>
        <w:spacing w:before="0"/>
        <w:rPr>
          <w:snapToGrid w:val="0"/>
          <w:szCs w:val="24"/>
          <w:lang w:eastAsia="en-US"/>
        </w:rPr>
      </w:pPr>
      <w:r w:rsidRPr="008C268B">
        <w:rPr>
          <w:snapToGrid w:val="0"/>
          <w:szCs w:val="24"/>
          <w:lang w:val="pl" w:eastAsia="en-US"/>
        </w:rPr>
        <w:t xml:space="preserve">Jeżeli Wykonawca nie dotrzyma terminów określonych w niniejszej Subklauzuli dla przedłożenia </w:t>
      </w:r>
      <w:r w:rsidRPr="008C268B">
        <w:rPr>
          <w:snapToGrid w:val="0"/>
          <w:szCs w:val="24"/>
          <w:lang w:val="pl"/>
        </w:rPr>
        <w:t>aktualizacji</w:t>
      </w:r>
      <w:r w:rsidR="009B78D2" w:rsidRPr="008C268B">
        <w:rPr>
          <w:rFonts w:eastAsia="Calibri"/>
          <w:szCs w:val="24"/>
        </w:rPr>
        <w:t xml:space="preserve"> wykresu czasowo - przestrzennego</w:t>
      </w:r>
      <w:r w:rsidRPr="008C268B">
        <w:rPr>
          <w:snapToGrid w:val="0"/>
          <w:szCs w:val="24"/>
          <w:lang w:val="pl"/>
        </w:rPr>
        <w:t xml:space="preserve">, </w:t>
      </w:r>
      <w:r w:rsidRPr="008C268B">
        <w:rPr>
          <w:snapToGrid w:val="0"/>
          <w:szCs w:val="24"/>
          <w:lang w:val="pl" w:eastAsia="en-US"/>
        </w:rPr>
        <w:t xml:space="preserve">Zamawiający naliczy Kary umowne według </w:t>
      </w:r>
      <w:r w:rsidRPr="00B310CE">
        <w:rPr>
          <w:snapToGrid w:val="0"/>
          <w:szCs w:val="24"/>
          <w:lang w:val="pl" w:eastAsia="en-US"/>
        </w:rPr>
        <w:t>Subklauzuli 8.8 [</w:t>
      </w:r>
      <w:r w:rsidRPr="00B310CE">
        <w:rPr>
          <w:i/>
          <w:snapToGrid w:val="0"/>
          <w:szCs w:val="24"/>
          <w:lang w:val="pl" w:eastAsia="en-US"/>
        </w:rPr>
        <w:t>Kary umowne</w:t>
      </w:r>
      <w:r w:rsidRPr="00B310CE">
        <w:rPr>
          <w:snapToGrid w:val="0"/>
          <w:szCs w:val="24"/>
          <w:lang w:val="pl" w:eastAsia="en-US"/>
        </w:rPr>
        <w:t>] punkt II, podpunkt (</w:t>
      </w:r>
      <w:r w:rsidR="009B78D2" w:rsidRPr="00B310CE">
        <w:rPr>
          <w:snapToGrid w:val="0"/>
          <w:szCs w:val="24"/>
          <w:lang w:val="pl" w:eastAsia="en-US"/>
        </w:rPr>
        <w:t>b</w:t>
      </w:r>
      <w:r w:rsidRPr="00B310CE">
        <w:rPr>
          <w:snapToGrid w:val="0"/>
          <w:szCs w:val="24"/>
          <w:lang w:val="pl" w:eastAsia="en-US"/>
        </w:rPr>
        <w:t>).</w:t>
      </w:r>
    </w:p>
    <w:p w14:paraId="0BB20734" w14:textId="77777777" w:rsidR="00483903" w:rsidRDefault="00483903" w:rsidP="00EA1CFF">
      <w:pPr>
        <w:autoSpaceDE w:val="0"/>
        <w:autoSpaceDN w:val="0"/>
        <w:adjustRightInd w:val="0"/>
        <w:spacing w:before="0"/>
        <w:rPr>
          <w:szCs w:val="24"/>
        </w:rPr>
      </w:pPr>
    </w:p>
    <w:p w14:paraId="1994EF06" w14:textId="24D7F3D5" w:rsidR="0045093D" w:rsidRPr="003159A5" w:rsidRDefault="0045093D" w:rsidP="00EA1CFF">
      <w:pPr>
        <w:autoSpaceDE w:val="0"/>
        <w:autoSpaceDN w:val="0"/>
        <w:adjustRightInd w:val="0"/>
        <w:spacing w:before="0"/>
        <w:rPr>
          <w:i/>
          <w:szCs w:val="24"/>
        </w:rPr>
      </w:pPr>
      <w:r w:rsidRPr="003159A5">
        <w:rPr>
          <w:szCs w:val="24"/>
        </w:rPr>
        <w:lastRenderedPageBreak/>
        <w:t>Wykonawca ma prawo uwzględnić w Harmonogramie lub jego aktualizacji wpływ na planowany postęp Robót</w:t>
      </w:r>
      <w:r w:rsidRPr="003159A5" w:rsidDel="0099783E">
        <w:rPr>
          <w:szCs w:val="24"/>
        </w:rPr>
        <w:t xml:space="preserve"> </w:t>
      </w:r>
      <w:r w:rsidRPr="003159A5">
        <w:rPr>
          <w:szCs w:val="24"/>
        </w:rPr>
        <w:t>lub Odcinka roszczeń, nawet jeśli nie zostało wydane w sprawie tych roszczeń Określenie Inżyniera zgodnie z Subklauzulą 3.7.2 [</w:t>
      </w:r>
      <w:r w:rsidRPr="003159A5">
        <w:rPr>
          <w:i/>
          <w:szCs w:val="24"/>
        </w:rPr>
        <w:t>Określenie Inżyniera</w:t>
      </w:r>
      <w:r w:rsidRPr="003159A5">
        <w:rPr>
          <w:szCs w:val="24"/>
        </w:rPr>
        <w:t>] oraz uwzględnić wpływ roszczeń odrzuconych zgodnie z Subklauzulą 20.1 [</w:t>
      </w:r>
      <w:r w:rsidRPr="003159A5">
        <w:rPr>
          <w:i/>
          <w:szCs w:val="24"/>
        </w:rPr>
        <w:t>Roszczenia Wykonawcy].</w:t>
      </w:r>
      <w:r w:rsidRPr="003159A5">
        <w:rPr>
          <w:szCs w:val="24"/>
        </w:rPr>
        <w:t xml:space="preserve"> Przedłożenie przez Wykonawcę Harmonogramu wykraczającego poza Czas na Ukończenie, w przypadku gdy uwzględniono w nim wpływ na planowany postęp Robót roszczeń, które nie zostały uznane lub rozpatrzone nie stanowi podstawy do uznania tych roszczeń oraz nie zwalnia Wykonawcy z wykonania Robót lub Odcinka w Czasie na Ukończenie zgodnym z Kontraktem.  Harmonogram taki </w:t>
      </w:r>
      <w:r w:rsidR="00173AC3" w:rsidRPr="003159A5">
        <w:rPr>
          <w:szCs w:val="24"/>
        </w:rPr>
        <w:t xml:space="preserve">(lub jego aktualizacja) </w:t>
      </w:r>
      <w:r w:rsidRPr="003159A5">
        <w:rPr>
          <w:szCs w:val="24"/>
        </w:rPr>
        <w:t xml:space="preserve">będzie służył do monitorowania postępu Robót Wykonawcy i nie będzie podlegał zatwierdzeniu przez Inżyniera. </w:t>
      </w:r>
    </w:p>
    <w:p w14:paraId="50FFC62B" w14:textId="77777777" w:rsidR="00483903" w:rsidRDefault="00483903" w:rsidP="00EA1CFF">
      <w:pPr>
        <w:autoSpaceDE w:val="0"/>
        <w:autoSpaceDN w:val="0"/>
        <w:adjustRightInd w:val="0"/>
        <w:spacing w:before="0"/>
        <w:rPr>
          <w:snapToGrid w:val="0"/>
          <w:szCs w:val="24"/>
        </w:rPr>
      </w:pPr>
    </w:p>
    <w:p w14:paraId="01A27AF9" w14:textId="31884385" w:rsidR="0045093D" w:rsidRPr="003159A5" w:rsidRDefault="0045093D" w:rsidP="00EA1CFF">
      <w:pPr>
        <w:autoSpaceDE w:val="0"/>
        <w:autoSpaceDN w:val="0"/>
        <w:adjustRightInd w:val="0"/>
        <w:spacing w:before="0"/>
        <w:rPr>
          <w:szCs w:val="24"/>
        </w:rPr>
      </w:pPr>
      <w:r w:rsidRPr="00AD1990">
        <w:rPr>
          <w:snapToGrid w:val="0"/>
          <w:szCs w:val="24"/>
        </w:rPr>
        <w:t xml:space="preserve">Inżynier zatwierdzi Harmonogram lub jakąkolwiek jego aktualizację w terminie </w:t>
      </w:r>
      <w:r w:rsidR="00AD1990" w:rsidRPr="00AD1990">
        <w:rPr>
          <w:snapToGrid w:val="0"/>
          <w:szCs w:val="24"/>
        </w:rPr>
        <w:t>14</w:t>
      </w:r>
      <w:r w:rsidRPr="00AD1990">
        <w:rPr>
          <w:snapToGrid w:val="0"/>
          <w:szCs w:val="24"/>
        </w:rPr>
        <w:t xml:space="preserve"> dni od przedłożenia. </w:t>
      </w:r>
      <w:r w:rsidRPr="00AD1990">
        <w:rPr>
          <w:snapToGrid w:val="0"/>
          <w:szCs w:val="24"/>
          <w:lang w:eastAsia="en-US"/>
        </w:rPr>
        <w:t xml:space="preserve">Jeżeli w ciągu </w:t>
      </w:r>
      <w:r w:rsidR="00AD1990" w:rsidRPr="00AD1990">
        <w:rPr>
          <w:snapToGrid w:val="0"/>
          <w:szCs w:val="24"/>
          <w:lang w:eastAsia="en-US"/>
        </w:rPr>
        <w:t>14</w:t>
      </w:r>
      <w:r w:rsidRPr="00AD1990">
        <w:rPr>
          <w:snapToGrid w:val="0"/>
          <w:szCs w:val="24"/>
          <w:lang w:eastAsia="en-US"/>
        </w:rPr>
        <w:t xml:space="preserve"> dni od dostarczenia Harmonogramu lub jakiejkolwiek</w:t>
      </w:r>
      <w:r w:rsidRPr="003159A5">
        <w:rPr>
          <w:snapToGrid w:val="0"/>
          <w:szCs w:val="24"/>
          <w:lang w:eastAsia="en-US"/>
        </w:rPr>
        <w:t xml:space="preserve"> jego aktualizacji do Inżyniera, Inżynier zgłosi do niego uwagi, to Wykonawca będzie zobowiązany do ich uwzględnienia lub odniesienia się do nich, w terminie 7 dni i ponownie przedłoży Harmonogram lub jego aktualizację Inżynierowi, który jest uprawniony do wniesienia dalszych uwag w </w:t>
      </w:r>
      <w:r w:rsidRPr="00AD1990">
        <w:rPr>
          <w:snapToGrid w:val="0"/>
          <w:szCs w:val="24"/>
          <w:lang w:eastAsia="en-US"/>
        </w:rPr>
        <w:t xml:space="preserve">terminie </w:t>
      </w:r>
      <w:r w:rsidR="00AD1990" w:rsidRPr="00AD1990">
        <w:rPr>
          <w:snapToGrid w:val="0"/>
          <w:szCs w:val="24"/>
          <w:lang w:eastAsia="en-US"/>
        </w:rPr>
        <w:t xml:space="preserve">7 </w:t>
      </w:r>
      <w:r w:rsidRPr="00AD1990">
        <w:rPr>
          <w:snapToGrid w:val="0"/>
          <w:szCs w:val="24"/>
          <w:lang w:eastAsia="en-US"/>
        </w:rPr>
        <w:t>dni</w:t>
      </w:r>
      <w:r w:rsidRPr="003159A5">
        <w:rPr>
          <w:snapToGrid w:val="0"/>
          <w:szCs w:val="24"/>
          <w:lang w:eastAsia="en-US"/>
        </w:rPr>
        <w:t xml:space="preserve"> od dostarczenia Harmonogramu lub jego aktualizacji.</w:t>
      </w:r>
      <w:r w:rsidR="00173AC3" w:rsidRPr="003159A5">
        <w:rPr>
          <w:snapToGrid w:val="0"/>
          <w:szCs w:val="24"/>
          <w:lang w:eastAsia="en-US"/>
        </w:rPr>
        <w:t xml:space="preserve"> </w:t>
      </w:r>
      <w:r w:rsidR="00173AC3" w:rsidRPr="003159A5">
        <w:rPr>
          <w:rFonts w:eastAsia="Calibri"/>
          <w:snapToGrid w:val="0"/>
          <w:szCs w:val="24"/>
          <w:lang w:eastAsia="en-US"/>
        </w:rPr>
        <w:t xml:space="preserve">W przypadku aktualizacji Harmonogramu jedynie </w:t>
      </w:r>
      <w:r w:rsidR="00173AC3" w:rsidRPr="00AD1990">
        <w:rPr>
          <w:rFonts w:eastAsia="Calibri"/>
          <w:snapToGrid w:val="0"/>
          <w:szCs w:val="24"/>
          <w:lang w:eastAsia="en-US"/>
        </w:rPr>
        <w:t>w zakresie wykresu czasowo – przestrzennego Inżynier w terminie 7 dni od daty jego przedłożenia zatwierdzi wyżej wymieniony wykres lub zgłosi do niego uwagi. Wykonawca przedłoży aktualizację wykresu czasowo – przestrzennego, uwzględniającą uwagi Inżyniera lub odniesie się do uwag Inżyniera, w terminie 7 dni od</w:t>
      </w:r>
      <w:r w:rsidR="00173AC3" w:rsidRPr="003159A5">
        <w:rPr>
          <w:rFonts w:eastAsia="Calibri"/>
          <w:snapToGrid w:val="0"/>
          <w:szCs w:val="24"/>
          <w:lang w:eastAsia="en-US"/>
        </w:rPr>
        <w:t xml:space="preserve"> ich otrzymania.</w:t>
      </w:r>
    </w:p>
    <w:p w14:paraId="56E31F23" w14:textId="100CCC6F" w:rsidR="00372EE9" w:rsidRPr="003159A5" w:rsidRDefault="0045093D" w:rsidP="00EA1CFF">
      <w:pPr>
        <w:autoSpaceDE w:val="0"/>
        <w:autoSpaceDN w:val="0"/>
        <w:adjustRightInd w:val="0"/>
        <w:spacing w:before="0"/>
        <w:rPr>
          <w:szCs w:val="24"/>
        </w:rPr>
      </w:pPr>
      <w:r w:rsidRPr="003159A5">
        <w:rPr>
          <w:szCs w:val="24"/>
        </w:rPr>
        <w:t>Jeśli Wykonawca nie uwzględni uwag Inżyniera w powyż</w:t>
      </w:r>
      <w:r w:rsidR="00DB77AD" w:rsidRPr="003159A5">
        <w:rPr>
          <w:szCs w:val="24"/>
        </w:rPr>
        <w:t>ej wskazanym</w:t>
      </w:r>
      <w:r w:rsidRPr="003159A5">
        <w:rPr>
          <w:szCs w:val="24"/>
        </w:rPr>
        <w:t xml:space="preserve"> terminie lub przedłożony przez Wykonawcę Harmonogram lub aktualizacja Harmonogramu będzie w ocenie Inżyniera niezgodna z Kontraktem, z wyłączeniem uwag Inżyniera w którym Czas na Ukończenie lub/i </w:t>
      </w:r>
      <w:r w:rsidRPr="00AD1990">
        <w:rPr>
          <w:szCs w:val="24"/>
        </w:rPr>
        <w:t>Wymagania Minimalnej Ilości Wykonania</w:t>
      </w:r>
      <w:r w:rsidRPr="003159A5">
        <w:rPr>
          <w:szCs w:val="24"/>
        </w:rPr>
        <w:t xml:space="preserve"> wykraczają poza Czas na Ukończenie określony w Kontrakcie, to Wykonawca zobowiązany będzie do zapłaty Kar umownych zgodnie z Subklauz</w:t>
      </w:r>
      <w:r w:rsidRPr="00B310CE">
        <w:rPr>
          <w:szCs w:val="24"/>
        </w:rPr>
        <w:t>ulą</w:t>
      </w:r>
      <w:r w:rsidRPr="00B310CE">
        <w:rPr>
          <w:szCs w:val="24"/>
          <w:lang w:val="pl"/>
        </w:rPr>
        <w:t xml:space="preserve"> 8.8</w:t>
      </w:r>
      <w:r w:rsidRPr="00B310CE">
        <w:rPr>
          <w:szCs w:val="24"/>
        </w:rPr>
        <w:t xml:space="preserve"> [</w:t>
      </w:r>
      <w:r w:rsidRPr="00B310CE">
        <w:rPr>
          <w:i/>
          <w:iCs/>
          <w:szCs w:val="24"/>
        </w:rPr>
        <w:t>Kary umowne</w:t>
      </w:r>
      <w:r w:rsidRPr="00B310CE">
        <w:rPr>
          <w:szCs w:val="24"/>
        </w:rPr>
        <w:t>] p</w:t>
      </w:r>
      <w:r w:rsidR="00AA611D" w:rsidRPr="00B310CE">
        <w:rPr>
          <w:szCs w:val="24"/>
        </w:rPr>
        <w:t>unkt</w:t>
      </w:r>
      <w:r w:rsidRPr="00B310CE">
        <w:rPr>
          <w:szCs w:val="24"/>
        </w:rPr>
        <w:t xml:space="preserve"> II </w:t>
      </w:r>
      <w:r w:rsidR="00AA611D" w:rsidRPr="00B310CE">
        <w:rPr>
          <w:szCs w:val="24"/>
        </w:rPr>
        <w:t>podpunkt</w:t>
      </w:r>
      <w:r w:rsidRPr="00B310CE">
        <w:rPr>
          <w:szCs w:val="24"/>
        </w:rPr>
        <w:t xml:space="preserve"> (</w:t>
      </w:r>
      <w:r w:rsidR="009B78D2" w:rsidRPr="00B310CE">
        <w:rPr>
          <w:szCs w:val="24"/>
        </w:rPr>
        <w:t>c</w:t>
      </w:r>
      <w:r w:rsidRPr="00B310CE">
        <w:rPr>
          <w:szCs w:val="24"/>
        </w:rPr>
        <w:t>).</w:t>
      </w:r>
      <w:r w:rsidRPr="003159A5">
        <w:rPr>
          <w:szCs w:val="24"/>
        </w:rPr>
        <w:t xml:space="preserve"> </w:t>
      </w:r>
    </w:p>
    <w:p w14:paraId="16545BB6" w14:textId="77777777" w:rsidR="00483903" w:rsidRDefault="00483903" w:rsidP="00EA1CFF">
      <w:pPr>
        <w:autoSpaceDE w:val="0"/>
        <w:autoSpaceDN w:val="0"/>
        <w:adjustRightInd w:val="0"/>
        <w:spacing w:before="0"/>
        <w:rPr>
          <w:snapToGrid w:val="0"/>
          <w:szCs w:val="24"/>
          <w:lang w:eastAsia="en-US"/>
        </w:rPr>
      </w:pPr>
    </w:p>
    <w:p w14:paraId="51544200" w14:textId="766185BB" w:rsidR="0045093D" w:rsidRPr="003159A5" w:rsidRDefault="0045093D" w:rsidP="00EA1CFF">
      <w:pPr>
        <w:autoSpaceDE w:val="0"/>
        <w:autoSpaceDN w:val="0"/>
        <w:adjustRightInd w:val="0"/>
        <w:spacing w:before="0"/>
        <w:rPr>
          <w:szCs w:val="24"/>
        </w:rPr>
      </w:pPr>
      <w:r w:rsidRPr="003159A5">
        <w:rPr>
          <w:snapToGrid w:val="0"/>
          <w:szCs w:val="24"/>
          <w:lang w:eastAsia="en-US"/>
        </w:rPr>
        <w:t>Jakakolwiek aktualizacja Harmonogramu nie zwalnia Wykonawcy z odpowiedzialności za należyte i terminowe wykonanie Kontraktu.</w:t>
      </w:r>
    </w:p>
    <w:p w14:paraId="1B4609B0" w14:textId="77777777" w:rsidR="00483903" w:rsidRDefault="00483903" w:rsidP="00EA1CFF">
      <w:pPr>
        <w:spacing w:before="0"/>
        <w:rPr>
          <w:snapToGrid w:val="0"/>
          <w:szCs w:val="24"/>
          <w:lang w:eastAsia="en-US"/>
        </w:rPr>
      </w:pPr>
    </w:p>
    <w:p w14:paraId="2874E5E6" w14:textId="3D4F0380" w:rsidR="0045093D" w:rsidRPr="003159A5" w:rsidRDefault="0045093D" w:rsidP="00EA1CFF">
      <w:pPr>
        <w:spacing w:before="0"/>
        <w:rPr>
          <w:snapToGrid w:val="0"/>
          <w:szCs w:val="24"/>
          <w:lang w:eastAsia="en-US"/>
        </w:rPr>
      </w:pPr>
      <w:r w:rsidRPr="003159A5">
        <w:rPr>
          <w:snapToGrid w:val="0"/>
          <w:szCs w:val="24"/>
          <w:lang w:eastAsia="en-US"/>
        </w:rPr>
        <w:t>Nieprzestrzeganie Harmonogramu, z przyczyn leżących po stronie Wykonawcy, stanowi naruszenie Warunków Kontraktu oraz przesłankę określoną w Subklauzuli 15.1 [</w:t>
      </w:r>
      <w:r w:rsidRPr="003159A5">
        <w:rPr>
          <w:i/>
          <w:snapToGrid w:val="0"/>
          <w:szCs w:val="24"/>
          <w:lang w:eastAsia="en-US"/>
        </w:rPr>
        <w:t>Wezwanie do naprawienia uchybień</w:t>
      </w:r>
      <w:r w:rsidRPr="003159A5">
        <w:rPr>
          <w:snapToGrid w:val="0"/>
          <w:szCs w:val="24"/>
          <w:lang w:eastAsia="en-US"/>
        </w:rPr>
        <w:t xml:space="preserve">]. </w:t>
      </w:r>
    </w:p>
    <w:p w14:paraId="6D577153" w14:textId="77777777" w:rsidR="0045093D" w:rsidRPr="003159A5" w:rsidRDefault="0045093D" w:rsidP="00EA1CFF">
      <w:pPr>
        <w:spacing w:before="0"/>
        <w:rPr>
          <w:b/>
          <w:snapToGrid w:val="0"/>
          <w:szCs w:val="24"/>
          <w:highlight w:val="lightGray"/>
        </w:rPr>
      </w:pPr>
      <w:bookmarkStart w:id="61" w:name="_Toc75589486"/>
      <w:bookmarkStart w:id="62" w:name="_Toc180854645"/>
    </w:p>
    <w:p w14:paraId="4EA36AB2" w14:textId="77777777" w:rsidR="0045093D" w:rsidRPr="003159A5" w:rsidRDefault="0045093D" w:rsidP="00EA1CFF">
      <w:pPr>
        <w:spacing w:before="0"/>
        <w:rPr>
          <w:b/>
          <w:snapToGrid w:val="0"/>
          <w:szCs w:val="24"/>
        </w:rPr>
      </w:pPr>
      <w:proofErr w:type="spellStart"/>
      <w:r w:rsidRPr="003159A5">
        <w:rPr>
          <w:b/>
          <w:snapToGrid w:val="0"/>
          <w:szCs w:val="24"/>
        </w:rPr>
        <w:t>Subklauzula</w:t>
      </w:r>
      <w:proofErr w:type="spellEnd"/>
      <w:r w:rsidRPr="003159A5">
        <w:rPr>
          <w:b/>
          <w:snapToGrid w:val="0"/>
          <w:szCs w:val="24"/>
        </w:rPr>
        <w:t xml:space="preserve"> 8.5 Przedłużenie Czasu na Ukończenie</w:t>
      </w:r>
    </w:p>
    <w:p w14:paraId="6E411E14" w14:textId="77777777" w:rsidR="0045093D" w:rsidRPr="003159A5" w:rsidRDefault="0045093D" w:rsidP="00EA1CFF">
      <w:pPr>
        <w:spacing w:before="0"/>
        <w:rPr>
          <w:i/>
          <w:szCs w:val="24"/>
        </w:rPr>
      </w:pPr>
      <w:r w:rsidRPr="003159A5">
        <w:rPr>
          <w:i/>
          <w:szCs w:val="24"/>
        </w:rPr>
        <w:t xml:space="preserve">Usunięto dotychczasowy nagłówek Subklauzuli 8.5 w brzmieniu „Przedłużenie Czasu </w:t>
      </w:r>
      <w:r w:rsidRPr="003159A5">
        <w:rPr>
          <w:i/>
          <w:szCs w:val="24"/>
        </w:rPr>
        <w:br/>
        <w:t>na Ukończenie” i zastąpiono go następującym: „</w:t>
      </w:r>
      <w:proofErr w:type="spellStart"/>
      <w:r w:rsidRPr="00EF6355">
        <w:rPr>
          <w:i/>
          <w:szCs w:val="24"/>
        </w:rPr>
        <w:t>Subklauzula</w:t>
      </w:r>
      <w:proofErr w:type="spellEnd"/>
      <w:r w:rsidRPr="00EF6355">
        <w:rPr>
          <w:i/>
          <w:szCs w:val="24"/>
        </w:rPr>
        <w:t xml:space="preserve"> 8.5 Przedłużenie Czasu </w:t>
      </w:r>
      <w:r w:rsidRPr="00EF6355">
        <w:rPr>
          <w:i/>
          <w:szCs w:val="24"/>
        </w:rPr>
        <w:br/>
        <w:t xml:space="preserve">na Ukończenie lub zmiana </w:t>
      </w:r>
      <w:r w:rsidRPr="00AD1990">
        <w:rPr>
          <w:i/>
          <w:szCs w:val="24"/>
        </w:rPr>
        <w:t>wykonania Wymaganej Minimalnej Ilości Wykonania</w:t>
      </w:r>
      <w:r w:rsidRPr="003159A5">
        <w:rPr>
          <w:i/>
          <w:szCs w:val="24"/>
        </w:rPr>
        <w:t>”.</w:t>
      </w:r>
    </w:p>
    <w:p w14:paraId="1C71D8C9" w14:textId="77777777" w:rsidR="00483903" w:rsidRDefault="00483903" w:rsidP="00EA1CFF">
      <w:pPr>
        <w:spacing w:before="0"/>
        <w:rPr>
          <w:b/>
          <w:snapToGrid w:val="0"/>
          <w:szCs w:val="24"/>
        </w:rPr>
      </w:pPr>
    </w:p>
    <w:p w14:paraId="532BE94A" w14:textId="68EE63A6" w:rsidR="0045093D" w:rsidRPr="003159A5" w:rsidRDefault="0045093D" w:rsidP="00EA1CFF">
      <w:pPr>
        <w:spacing w:before="0"/>
        <w:rPr>
          <w:b/>
          <w:snapToGrid w:val="0"/>
          <w:szCs w:val="24"/>
        </w:rPr>
      </w:pPr>
      <w:proofErr w:type="spellStart"/>
      <w:r w:rsidRPr="003159A5">
        <w:rPr>
          <w:b/>
          <w:snapToGrid w:val="0"/>
          <w:szCs w:val="24"/>
        </w:rPr>
        <w:t>Subklauzula</w:t>
      </w:r>
      <w:proofErr w:type="spellEnd"/>
      <w:r w:rsidRPr="003159A5">
        <w:rPr>
          <w:b/>
          <w:snapToGrid w:val="0"/>
          <w:szCs w:val="24"/>
        </w:rPr>
        <w:t xml:space="preserve"> 8.5 Przedłużenie Czasu na </w:t>
      </w:r>
      <w:bookmarkEnd w:id="61"/>
      <w:bookmarkEnd w:id="62"/>
      <w:r w:rsidRPr="003159A5">
        <w:rPr>
          <w:b/>
          <w:snapToGrid w:val="0"/>
          <w:szCs w:val="24"/>
        </w:rPr>
        <w:t xml:space="preserve">Ukończenie </w:t>
      </w:r>
      <w:r w:rsidRPr="00AD1990">
        <w:rPr>
          <w:b/>
          <w:snapToGrid w:val="0"/>
          <w:szCs w:val="24"/>
        </w:rPr>
        <w:t>lub zmiana wykonania Wymaganej Minimalnej Ilości Wykonania</w:t>
      </w:r>
    </w:p>
    <w:p w14:paraId="56A197D2" w14:textId="77777777" w:rsidR="0045093D" w:rsidRPr="003159A5" w:rsidRDefault="0045093D" w:rsidP="00EA1CFF">
      <w:pPr>
        <w:spacing w:before="0"/>
        <w:rPr>
          <w:snapToGrid w:val="0"/>
          <w:szCs w:val="24"/>
        </w:rPr>
      </w:pPr>
      <w:r w:rsidRPr="003159A5">
        <w:rPr>
          <w:snapToGrid w:val="0"/>
          <w:szCs w:val="24"/>
        </w:rPr>
        <w:t>W Subklauzuli 8.5 wprowadza się następujące zmiany:</w:t>
      </w:r>
    </w:p>
    <w:p w14:paraId="104A2843" w14:textId="131DB80B" w:rsidR="0045093D" w:rsidRPr="003159A5" w:rsidRDefault="0045093D" w:rsidP="00EA1CFF">
      <w:pPr>
        <w:spacing w:before="0"/>
        <w:rPr>
          <w:szCs w:val="24"/>
        </w:rPr>
      </w:pPr>
      <w:r w:rsidRPr="00AD1990">
        <w:rPr>
          <w:szCs w:val="24"/>
        </w:rPr>
        <w:t xml:space="preserve">W pierwszym akapicie Subklauzuli 8.5, litera (c) skreśla się </w:t>
      </w:r>
      <w:r w:rsidR="00F8245A" w:rsidRPr="00AD1990">
        <w:rPr>
          <w:szCs w:val="24"/>
        </w:rPr>
        <w:t>następującą treść</w:t>
      </w:r>
      <w:r w:rsidRPr="00AD1990">
        <w:rPr>
          <w:szCs w:val="24"/>
        </w:rPr>
        <w:t xml:space="preserve">: </w:t>
      </w:r>
      <w:r w:rsidRPr="00AD1990">
        <w:rPr>
          <w:i/>
          <w:szCs w:val="24"/>
        </w:rPr>
        <w:t>„</w:t>
      </w:r>
      <w:r w:rsidR="008C268B" w:rsidRPr="00AD1990">
        <w:rPr>
          <w:i/>
          <w:szCs w:val="24"/>
        </w:rPr>
        <w:t xml:space="preserve">dane klimatyczne udostępnione przez </w:t>
      </w:r>
      <w:proofErr w:type="spellStart"/>
      <w:r w:rsidR="00F50146" w:rsidRPr="00AD1990">
        <w:rPr>
          <w:i/>
          <w:szCs w:val="24"/>
        </w:rPr>
        <w:t>Zamawiajacego</w:t>
      </w:r>
      <w:proofErr w:type="spellEnd"/>
      <w:r w:rsidR="00F50146" w:rsidRPr="00AD1990">
        <w:rPr>
          <w:i/>
          <w:szCs w:val="24"/>
        </w:rPr>
        <w:t xml:space="preserve"> na podstawie </w:t>
      </w:r>
      <w:proofErr w:type="spellStart"/>
      <w:r w:rsidR="00F50146" w:rsidRPr="00AD1990">
        <w:rPr>
          <w:i/>
          <w:szCs w:val="24"/>
        </w:rPr>
        <w:t>Subklauzuli</w:t>
      </w:r>
      <w:proofErr w:type="spellEnd"/>
      <w:r w:rsidR="00F50146" w:rsidRPr="00AD1990">
        <w:rPr>
          <w:i/>
          <w:szCs w:val="24"/>
        </w:rPr>
        <w:t xml:space="preserve"> 2.5[Dane dotyczące Placu Budowy i elementy odniesienia] i/lub</w:t>
      </w:r>
      <w:r w:rsidRPr="00AD1990">
        <w:rPr>
          <w:i/>
          <w:szCs w:val="24"/>
        </w:rPr>
        <w:t>”</w:t>
      </w:r>
      <w:r w:rsidR="00BC78E1" w:rsidRPr="00AD1990">
        <w:rPr>
          <w:i/>
          <w:szCs w:val="24"/>
        </w:rPr>
        <w:t>.</w:t>
      </w:r>
    </w:p>
    <w:p w14:paraId="64A4A36F" w14:textId="77777777" w:rsidR="00F55FD4" w:rsidRDefault="00F55FD4" w:rsidP="00EA1CFF">
      <w:pPr>
        <w:spacing w:before="0"/>
        <w:rPr>
          <w:szCs w:val="24"/>
        </w:rPr>
      </w:pPr>
    </w:p>
    <w:p w14:paraId="0251955B" w14:textId="161CA9A4" w:rsidR="00372EE9" w:rsidRPr="003159A5" w:rsidRDefault="0045093D" w:rsidP="00EA1CFF">
      <w:pPr>
        <w:spacing w:before="0"/>
        <w:rPr>
          <w:szCs w:val="24"/>
        </w:rPr>
      </w:pPr>
      <w:r w:rsidRPr="003159A5">
        <w:rPr>
          <w:szCs w:val="24"/>
        </w:rPr>
        <w:lastRenderedPageBreak/>
        <w:t xml:space="preserve">W pierwszym akapicie </w:t>
      </w:r>
      <w:proofErr w:type="spellStart"/>
      <w:r w:rsidRPr="003159A5">
        <w:rPr>
          <w:szCs w:val="24"/>
        </w:rPr>
        <w:t>Subklauzuli</w:t>
      </w:r>
      <w:proofErr w:type="spellEnd"/>
      <w:r w:rsidRPr="003159A5">
        <w:rPr>
          <w:szCs w:val="24"/>
        </w:rPr>
        <w:t xml:space="preserve"> 8.5 usunięto całą treść litery (d) i zastąpiono następująca treścią: </w:t>
      </w:r>
    </w:p>
    <w:p w14:paraId="07F74512" w14:textId="2419FC46" w:rsidR="0045093D" w:rsidRPr="003159A5" w:rsidRDefault="0045093D" w:rsidP="00EA1CFF">
      <w:pPr>
        <w:spacing w:before="0"/>
        <w:rPr>
          <w:szCs w:val="24"/>
        </w:rPr>
      </w:pPr>
      <w:r w:rsidRPr="003159A5">
        <w:rPr>
          <w:rStyle w:val="Uwydatnienie"/>
          <w:i w:val="0"/>
          <w:szCs w:val="24"/>
        </w:rPr>
        <w:t>(d)</w:t>
      </w:r>
      <w:r w:rsidRPr="003159A5">
        <w:rPr>
          <w:rStyle w:val="Uwydatnienie"/>
          <w:szCs w:val="24"/>
        </w:rPr>
        <w:t xml:space="preserve"> </w:t>
      </w:r>
      <w:r w:rsidR="00E14DF3" w:rsidRPr="003159A5">
        <w:rPr>
          <w:rStyle w:val="Uwydatnienie"/>
          <w:i w:val="0"/>
          <w:szCs w:val="24"/>
        </w:rPr>
        <w:t>n</w:t>
      </w:r>
      <w:r w:rsidRPr="003159A5">
        <w:rPr>
          <w:rStyle w:val="Uwydatnienie"/>
          <w:i w:val="0"/>
          <w:szCs w:val="24"/>
        </w:rPr>
        <w:t>ieprzewidywalne braki możliwości zatrudnienia personelu lub dostępności Dóbr, spowodowane przez wprowadzenie stanu epidemii lub stanu zagrożenia epidemicznego na podstawie ustawy</w:t>
      </w:r>
      <w:r w:rsidRPr="003159A5">
        <w:rPr>
          <w:rStyle w:val="Uwydatnienie"/>
          <w:szCs w:val="24"/>
        </w:rPr>
        <w:t xml:space="preserve"> </w:t>
      </w:r>
      <w:r w:rsidRPr="003159A5">
        <w:rPr>
          <w:szCs w:val="24"/>
          <w:shd w:val="clear" w:color="auto" w:fill="FFFFFF"/>
        </w:rPr>
        <w:t xml:space="preserve">z dnia 5 grudnia 2008 r. o zapobieganiu oraz zwalczaniu zakażeń i chorób zakaźnych u ludzi </w:t>
      </w:r>
      <w:r w:rsidRPr="003159A5">
        <w:rPr>
          <w:szCs w:val="24"/>
        </w:rPr>
        <w:t>(Dz.U. z 20</w:t>
      </w:r>
      <w:r w:rsidR="00E14DF3" w:rsidRPr="003159A5">
        <w:rPr>
          <w:szCs w:val="24"/>
        </w:rPr>
        <w:t>22</w:t>
      </w:r>
      <w:r w:rsidRPr="003159A5">
        <w:rPr>
          <w:szCs w:val="24"/>
        </w:rPr>
        <w:t xml:space="preserve"> r. poz. 1</w:t>
      </w:r>
      <w:r w:rsidR="00E14DF3" w:rsidRPr="003159A5">
        <w:rPr>
          <w:szCs w:val="24"/>
        </w:rPr>
        <w:t>657</w:t>
      </w:r>
      <w:r w:rsidRPr="003159A5">
        <w:rPr>
          <w:szCs w:val="24"/>
        </w:rPr>
        <w:t xml:space="preserve"> z </w:t>
      </w:r>
      <w:proofErr w:type="spellStart"/>
      <w:r w:rsidRPr="003159A5">
        <w:rPr>
          <w:szCs w:val="24"/>
        </w:rPr>
        <w:t>późn</w:t>
      </w:r>
      <w:proofErr w:type="spellEnd"/>
      <w:r w:rsidRPr="003159A5">
        <w:rPr>
          <w:szCs w:val="24"/>
        </w:rPr>
        <w:t>. zm.)</w:t>
      </w:r>
      <w:r w:rsidRPr="003159A5">
        <w:rPr>
          <w:rStyle w:val="Uwydatnienie"/>
          <w:szCs w:val="24"/>
        </w:rPr>
        <w:t>,</w:t>
      </w:r>
      <w:r w:rsidRPr="003159A5">
        <w:rPr>
          <w:rStyle w:val="Uwydatnienie"/>
          <w:i w:val="0"/>
          <w:szCs w:val="24"/>
        </w:rPr>
        <w:t xml:space="preserve"> i </w:t>
      </w:r>
      <w:r w:rsidRPr="003159A5">
        <w:rPr>
          <w:szCs w:val="24"/>
        </w:rPr>
        <w:t>wprowadzeniem związanych z tym ograniczeń</w:t>
      </w:r>
      <w:r w:rsidRPr="003159A5">
        <w:rPr>
          <w:i/>
          <w:szCs w:val="24"/>
        </w:rPr>
        <w:t xml:space="preserve">. </w:t>
      </w:r>
      <w:r w:rsidRPr="003159A5">
        <w:rPr>
          <w:szCs w:val="24"/>
        </w:rPr>
        <w:t>W przypadku zmiany albo uchylenia tejże ustawy w wyżej wskazanym zakresie, zastosowanie znajdą inne równoważne przepisy</w:t>
      </w:r>
      <w:r w:rsidRPr="003159A5">
        <w:rPr>
          <w:i/>
          <w:szCs w:val="24"/>
        </w:rPr>
        <w:t>.</w:t>
      </w:r>
    </w:p>
    <w:p w14:paraId="71BD77B9" w14:textId="77777777" w:rsidR="00F55FD4" w:rsidRDefault="00F55FD4" w:rsidP="00EA1CFF">
      <w:pPr>
        <w:spacing w:before="0"/>
        <w:rPr>
          <w:szCs w:val="24"/>
        </w:rPr>
      </w:pPr>
    </w:p>
    <w:p w14:paraId="342175E4" w14:textId="5C6FC218" w:rsidR="0045093D" w:rsidRPr="003159A5" w:rsidRDefault="0045093D" w:rsidP="00EA1CFF">
      <w:pPr>
        <w:spacing w:before="0"/>
        <w:rPr>
          <w:szCs w:val="24"/>
        </w:rPr>
      </w:pPr>
      <w:r w:rsidRPr="003159A5">
        <w:rPr>
          <w:szCs w:val="24"/>
        </w:rPr>
        <w:t xml:space="preserve">W pierwszym akapicie </w:t>
      </w:r>
      <w:proofErr w:type="spellStart"/>
      <w:r w:rsidRPr="003159A5">
        <w:rPr>
          <w:szCs w:val="24"/>
        </w:rPr>
        <w:t>Subklauzuli</w:t>
      </w:r>
      <w:proofErr w:type="spellEnd"/>
      <w:r w:rsidRPr="003159A5">
        <w:rPr>
          <w:szCs w:val="24"/>
        </w:rPr>
        <w:t xml:space="preserve"> 8.5</w:t>
      </w:r>
      <w:r w:rsidRPr="003159A5">
        <w:rPr>
          <w:snapToGrid w:val="0"/>
          <w:szCs w:val="24"/>
        </w:rPr>
        <w:t xml:space="preserve"> usunięto treść: „20.2 [</w:t>
      </w:r>
      <w:r w:rsidRPr="00EF6355">
        <w:rPr>
          <w:i/>
          <w:snapToGrid w:val="0"/>
          <w:szCs w:val="24"/>
        </w:rPr>
        <w:t xml:space="preserve">Roszczenia o Płatność i/lub </w:t>
      </w:r>
      <w:proofErr w:type="spellStart"/>
      <w:r w:rsidRPr="00EF6355">
        <w:rPr>
          <w:i/>
          <w:snapToGrid w:val="0"/>
          <w:szCs w:val="24"/>
        </w:rPr>
        <w:t>PCnU</w:t>
      </w:r>
      <w:proofErr w:type="spellEnd"/>
      <w:r w:rsidRPr="00EF6355">
        <w:rPr>
          <w:snapToGrid w:val="0"/>
          <w:szCs w:val="24"/>
        </w:rPr>
        <w:t>]” i zastąpiono następującą treścią: „20.1 [</w:t>
      </w:r>
      <w:r w:rsidRPr="00EF6355">
        <w:rPr>
          <w:rStyle w:val="TeksttreciKursywa"/>
          <w:rFonts w:ascii="Times New Roman" w:hAnsi="Times New Roman" w:cs="Times New Roman"/>
          <w:color w:val="auto"/>
          <w:sz w:val="24"/>
          <w:szCs w:val="24"/>
        </w:rPr>
        <w:t>Roszczenia Wykonawcy</w:t>
      </w:r>
      <w:r w:rsidRPr="003159A5">
        <w:rPr>
          <w:snapToGrid w:val="0"/>
          <w:szCs w:val="24"/>
        </w:rPr>
        <w:t>]”.</w:t>
      </w:r>
    </w:p>
    <w:p w14:paraId="354318A6" w14:textId="77777777" w:rsidR="00F50146" w:rsidRDefault="00F50146" w:rsidP="00EA1CFF">
      <w:pPr>
        <w:spacing w:before="0"/>
        <w:rPr>
          <w:szCs w:val="24"/>
        </w:rPr>
      </w:pPr>
    </w:p>
    <w:p w14:paraId="02B48812" w14:textId="4675EE48" w:rsidR="0045093D" w:rsidRPr="003159A5" w:rsidRDefault="0045093D" w:rsidP="00EA1CFF">
      <w:pPr>
        <w:spacing w:before="0"/>
        <w:rPr>
          <w:szCs w:val="24"/>
        </w:rPr>
      </w:pPr>
      <w:r w:rsidRPr="003159A5">
        <w:rPr>
          <w:szCs w:val="24"/>
        </w:rPr>
        <w:t>Skreśla się całą treść trzeciego akapitu Subklauzuli 8.5.</w:t>
      </w:r>
    </w:p>
    <w:p w14:paraId="62D4BEA7" w14:textId="77777777" w:rsidR="0045093D" w:rsidRPr="003159A5" w:rsidRDefault="0045093D" w:rsidP="00EA1CFF">
      <w:pPr>
        <w:spacing w:before="0"/>
        <w:rPr>
          <w:szCs w:val="24"/>
        </w:rPr>
      </w:pPr>
      <w:r w:rsidRPr="003159A5">
        <w:rPr>
          <w:szCs w:val="24"/>
        </w:rPr>
        <w:t>Na końcu Subklauzuli 8.5 dodaje się treść:</w:t>
      </w:r>
    </w:p>
    <w:p w14:paraId="16A2FBA4" w14:textId="77777777" w:rsidR="0045093D" w:rsidRPr="003159A5" w:rsidRDefault="0045093D" w:rsidP="00EA1CFF">
      <w:pPr>
        <w:spacing w:before="0"/>
        <w:rPr>
          <w:szCs w:val="24"/>
        </w:rPr>
      </w:pPr>
      <w:r w:rsidRPr="003159A5">
        <w:rPr>
          <w:szCs w:val="24"/>
        </w:rPr>
        <w:t>Wykonawca będzie również uprawniony, z uwzględnieniem Subklauzuli 20.1 [</w:t>
      </w:r>
      <w:r w:rsidRPr="003159A5">
        <w:rPr>
          <w:rStyle w:val="TeksttreciKursywa"/>
          <w:rFonts w:ascii="Times New Roman" w:hAnsi="Times New Roman" w:cs="Times New Roman"/>
          <w:color w:val="auto"/>
          <w:sz w:val="24"/>
          <w:szCs w:val="24"/>
        </w:rPr>
        <w:t>Roszczenia Wykonawcy</w:t>
      </w:r>
      <w:r w:rsidRPr="003159A5">
        <w:rPr>
          <w:szCs w:val="24"/>
        </w:rPr>
        <w:t xml:space="preserve">] do zmiany wykonania </w:t>
      </w:r>
      <w:r w:rsidRPr="00AD1990">
        <w:rPr>
          <w:szCs w:val="24"/>
        </w:rPr>
        <w:t>Wymaganej Minimalnej Ilości Wykonania</w:t>
      </w:r>
      <w:r w:rsidRPr="003159A5">
        <w:rPr>
          <w:szCs w:val="24"/>
        </w:rPr>
        <w:t>, jeśli i w takim zakresie, w jakim wykonanie Wymaganej Minimalnej Ilości Wykonania w terminie jest, lub przewiduje się, że będzie, opóźnione wskutek któregokolwiek z powodów wymienionych powyżej.</w:t>
      </w:r>
    </w:p>
    <w:p w14:paraId="61EAA068" w14:textId="13EFCAC5" w:rsidR="0045093D" w:rsidRPr="003159A5" w:rsidRDefault="0045093D" w:rsidP="00EA1CFF">
      <w:pPr>
        <w:spacing w:before="0"/>
        <w:rPr>
          <w:szCs w:val="24"/>
        </w:rPr>
      </w:pPr>
      <w:r w:rsidRPr="003159A5">
        <w:rPr>
          <w:szCs w:val="24"/>
        </w:rPr>
        <w:t xml:space="preserve">Na Wykonawcy spoczywa obowiązek wykazania, na przykład na podstawie analizy ścieżki krytycznej </w:t>
      </w:r>
      <w:r w:rsidR="00FD455F" w:rsidRPr="003159A5">
        <w:rPr>
          <w:szCs w:val="24"/>
        </w:rPr>
        <w:t xml:space="preserve">Harmonogramu </w:t>
      </w:r>
      <w:r w:rsidRPr="003159A5">
        <w:rPr>
          <w:szCs w:val="24"/>
        </w:rPr>
        <w:t>opracowanego zgodnie z Subklauzulą 8.3 [</w:t>
      </w:r>
      <w:r w:rsidRPr="003159A5">
        <w:rPr>
          <w:i/>
          <w:szCs w:val="24"/>
        </w:rPr>
        <w:t>Harmonogram</w:t>
      </w:r>
      <w:r w:rsidRPr="003159A5">
        <w:rPr>
          <w:szCs w:val="24"/>
        </w:rPr>
        <w:t xml:space="preserve">], konieczności Przedłużenia Czasu na Ukończenie dla całości Robót (Odcinka) lub zmiany  wykonania Wymaganej Minimalnej Ilości Wykonania wskutek któregokolwiek z powodów wymienionych powyżej. </w:t>
      </w:r>
    </w:p>
    <w:p w14:paraId="584F5BEA" w14:textId="0FAD95AB" w:rsidR="0045093D" w:rsidRPr="003159A5" w:rsidRDefault="0045093D" w:rsidP="00EA1CFF">
      <w:pPr>
        <w:spacing w:before="0"/>
        <w:rPr>
          <w:szCs w:val="24"/>
        </w:rPr>
      </w:pPr>
      <w:r w:rsidRPr="003159A5">
        <w:rPr>
          <w:szCs w:val="24"/>
        </w:rPr>
        <w:t>Inżynier może określić nowy Czas na Ukończenie lub nowy termin lub nowy zakres wykonania Wymaganej Minimalnej Ilości Wykonania, z uwzględnieniem  Subklauzuli 20.1 [</w:t>
      </w:r>
      <w:r w:rsidRPr="003159A5">
        <w:rPr>
          <w:rStyle w:val="TeksttreciKursywa"/>
          <w:rFonts w:ascii="Times New Roman" w:hAnsi="Times New Roman" w:cs="Times New Roman"/>
          <w:color w:val="auto"/>
          <w:sz w:val="24"/>
          <w:szCs w:val="24"/>
        </w:rPr>
        <w:t>Roszczenia Wykonawcy</w:t>
      </w:r>
      <w:r w:rsidRPr="003159A5">
        <w:rPr>
          <w:szCs w:val="24"/>
        </w:rPr>
        <w:t xml:space="preserve">], wyłącznie na podstawie przyczyn i okoliczności niezależnych </w:t>
      </w:r>
      <w:r w:rsidRPr="003159A5">
        <w:rPr>
          <w:szCs w:val="24"/>
        </w:rPr>
        <w:br/>
        <w:t>od Wykonawcy. Przy ocenie powyższego  uwzględnione zostaną poprzednie zmiany Czasu na Ukończenie, zmiany wykonania Wymaganej Minimalnej Ilości Wykonania, przy czym Inżynier będzie mógł zwiększyć całkowite przedłużenie Czasu na Uko</w:t>
      </w:r>
      <w:r w:rsidR="00677BDF" w:rsidRPr="003159A5">
        <w:rPr>
          <w:szCs w:val="24"/>
        </w:rPr>
        <w:t>ńczenie, ale go nie zmniejszyć.</w:t>
      </w:r>
    </w:p>
    <w:p w14:paraId="7785FCD7" w14:textId="21D37886" w:rsidR="0045093D" w:rsidRPr="003159A5" w:rsidRDefault="0045093D" w:rsidP="00EA1CFF">
      <w:pPr>
        <w:spacing w:before="0"/>
        <w:rPr>
          <w:szCs w:val="24"/>
        </w:rPr>
      </w:pPr>
      <w:r w:rsidRPr="003159A5">
        <w:rPr>
          <w:szCs w:val="24"/>
        </w:rPr>
        <w:t>Jeżeli Wykonawca złoży roszczenie o zmianę Czasu na Ukończenie lub zmianę czasu na osiągnięcie Wymaganej Minimalnej Ilości Wykonania, wtedy Inżynier, z uwzględnieniem Subklauzuli 3.7 [Uzgodnienie lub określenie] może działać w celu wyodrębnienia ograniczonej części Robót, których dotyczyć będzie przedłużenie Czasu na Ukończenie lub zmiana zakresu wykonania Wymaganej Minimalnej Ilości Wykonania - taka część Robót będzie traktowana jako Odcinek. W takim przypadku Czas na Ukończenie pozostaje niezmieniony w części Robót poza Odcinkiem, a ich przejęcie nastąpi w trybie Subklauzuli 10.</w:t>
      </w:r>
      <w:r w:rsidR="005729C0" w:rsidRPr="003159A5">
        <w:rPr>
          <w:szCs w:val="24"/>
        </w:rPr>
        <w:t>1</w:t>
      </w:r>
      <w:r w:rsidRPr="003159A5">
        <w:rPr>
          <w:szCs w:val="24"/>
        </w:rPr>
        <w:t xml:space="preserve"> [</w:t>
      </w:r>
      <w:r w:rsidRPr="003159A5">
        <w:rPr>
          <w:i/>
          <w:szCs w:val="24"/>
        </w:rPr>
        <w:t xml:space="preserve">Przejęcie </w:t>
      </w:r>
      <w:r w:rsidR="005729C0" w:rsidRPr="003159A5">
        <w:rPr>
          <w:i/>
          <w:szCs w:val="24"/>
        </w:rPr>
        <w:t>Robót i Odcinków</w:t>
      </w:r>
      <w:r w:rsidRPr="003159A5">
        <w:rPr>
          <w:szCs w:val="24"/>
        </w:rPr>
        <w:t>]. W takim przypadku</w:t>
      </w:r>
      <w:r w:rsidR="00CA17B1" w:rsidRPr="003159A5">
        <w:rPr>
          <w:szCs w:val="24"/>
        </w:rPr>
        <w:t>,</w:t>
      </w:r>
      <w:r w:rsidR="001F2201" w:rsidRPr="003159A5">
        <w:rPr>
          <w:color w:val="000000"/>
          <w:szCs w:val="24"/>
        </w:rPr>
        <w:t xml:space="preserve"> do daty usunięcia </w:t>
      </w:r>
      <w:r w:rsidR="003F60A6" w:rsidRPr="003159A5">
        <w:rPr>
          <w:color w:val="000000"/>
          <w:szCs w:val="24"/>
        </w:rPr>
        <w:t xml:space="preserve">Wad oraz drobnych zaległych prac </w:t>
      </w:r>
      <w:r w:rsidR="001F2201" w:rsidRPr="003159A5">
        <w:rPr>
          <w:color w:val="000000"/>
          <w:szCs w:val="24"/>
        </w:rPr>
        <w:t>wskazanych w Świadectwie Przejęcia (dotyczącym części Robót poza Odcinkiem)</w:t>
      </w:r>
      <w:r w:rsidR="00CA17B1" w:rsidRPr="003159A5">
        <w:rPr>
          <w:color w:val="000000"/>
          <w:szCs w:val="24"/>
        </w:rPr>
        <w:t xml:space="preserve">, </w:t>
      </w:r>
      <w:r w:rsidR="001F2201" w:rsidRPr="00633377">
        <w:rPr>
          <w:color w:val="000000"/>
          <w:szCs w:val="24"/>
        </w:rPr>
        <w:t>Koszt</w:t>
      </w:r>
      <w:r w:rsidR="001F2201" w:rsidRPr="00633377">
        <w:rPr>
          <w:szCs w:val="24"/>
        </w:rPr>
        <w:t xml:space="preserve"> </w:t>
      </w:r>
      <w:r w:rsidR="00BB01F2" w:rsidRPr="00633377">
        <w:rPr>
          <w:szCs w:val="24"/>
        </w:rPr>
        <w:t>związany z przedłużeniem Czasu</w:t>
      </w:r>
      <w:r w:rsidR="001F2201" w:rsidRPr="00633377">
        <w:rPr>
          <w:szCs w:val="24"/>
        </w:rPr>
        <w:t xml:space="preserve"> na Ukończenie </w:t>
      </w:r>
      <w:r w:rsidR="00BB01F2" w:rsidRPr="00633377">
        <w:rPr>
          <w:szCs w:val="24"/>
        </w:rPr>
        <w:t>uznany</w:t>
      </w:r>
      <w:r w:rsidR="001F2201" w:rsidRPr="00633377">
        <w:rPr>
          <w:szCs w:val="24"/>
        </w:rPr>
        <w:t xml:space="preserve"> będzie </w:t>
      </w:r>
      <w:r w:rsidR="00BB01F2" w:rsidRPr="00633377">
        <w:rPr>
          <w:szCs w:val="24"/>
        </w:rPr>
        <w:t>proporcjonalnie</w:t>
      </w:r>
      <w:r w:rsidR="001F2201" w:rsidRPr="00633377">
        <w:rPr>
          <w:szCs w:val="24"/>
        </w:rPr>
        <w:t xml:space="preserve"> do wartości tego Odcinka</w:t>
      </w:r>
      <w:r w:rsidR="00AA611D" w:rsidRPr="00633377">
        <w:rPr>
          <w:szCs w:val="24"/>
        </w:rPr>
        <w:t>, po tej dacie Wykonawca uprawniony będzie do otrzymania płat</w:t>
      </w:r>
      <w:r w:rsidR="00C96E5E" w:rsidRPr="00633377">
        <w:rPr>
          <w:szCs w:val="24"/>
        </w:rPr>
        <w:t xml:space="preserve">ności za </w:t>
      </w:r>
      <w:r w:rsidR="00016E25" w:rsidRPr="00633377">
        <w:rPr>
          <w:szCs w:val="24"/>
        </w:rPr>
        <w:t>Koszt</w:t>
      </w:r>
      <w:r w:rsidR="007F6A9D" w:rsidRPr="00633377">
        <w:rPr>
          <w:szCs w:val="24"/>
        </w:rPr>
        <w:t xml:space="preserve"> bez odniesienia się do wartości Odcinka</w:t>
      </w:r>
      <w:r w:rsidR="00016E25" w:rsidRPr="00633377">
        <w:rPr>
          <w:szCs w:val="24"/>
        </w:rPr>
        <w:t>.</w:t>
      </w:r>
      <w:r w:rsidR="00016E25" w:rsidRPr="003159A5">
        <w:rPr>
          <w:szCs w:val="24"/>
        </w:rPr>
        <w:t xml:space="preserve"> </w:t>
      </w:r>
    </w:p>
    <w:p w14:paraId="6A41C654" w14:textId="77777777" w:rsidR="0045093D" w:rsidRPr="003159A5" w:rsidRDefault="0045093D" w:rsidP="00EA1CFF">
      <w:pPr>
        <w:rPr>
          <w:szCs w:val="24"/>
        </w:rPr>
      </w:pPr>
      <w:r w:rsidRPr="003159A5">
        <w:rPr>
          <w:szCs w:val="24"/>
        </w:rPr>
        <w:t>Jeśli Inżynier podejmie działania w celu wyodrębnienia Odcinka, w takim przypadku:</w:t>
      </w:r>
    </w:p>
    <w:p w14:paraId="78627907" w14:textId="49C7D774" w:rsidR="0045093D" w:rsidRPr="003159A5" w:rsidRDefault="0045093D" w:rsidP="00EA1CFF">
      <w:pPr>
        <w:pStyle w:val="Akapitzlist"/>
        <w:numPr>
          <w:ilvl w:val="0"/>
          <w:numId w:val="41"/>
        </w:numPr>
        <w:spacing w:before="0" w:after="160"/>
        <w:ind w:left="426" w:hanging="425"/>
        <w:rPr>
          <w:szCs w:val="24"/>
        </w:rPr>
      </w:pPr>
      <w:r w:rsidRPr="003159A5">
        <w:rPr>
          <w:szCs w:val="24"/>
        </w:rPr>
        <w:t xml:space="preserve">Inżynier winien wystąpić do Wykonawcy o przedstawienie Harmonogramu z podziałem na zakres Robót, na który okoliczności i przyczyny roszczenia miały istotny wpływ oraz dla tej części Robót, dla której okoliczności i przyczyny roszczenia nie miały wpływu lub miały znacząco mniejszy wpływ, </w:t>
      </w:r>
    </w:p>
    <w:p w14:paraId="74C9ECB0" w14:textId="5102C70E" w:rsidR="0045093D" w:rsidRPr="00633377" w:rsidRDefault="0045093D" w:rsidP="00EA1CFF">
      <w:pPr>
        <w:pStyle w:val="Akapitzlist"/>
        <w:numPr>
          <w:ilvl w:val="0"/>
          <w:numId w:val="41"/>
        </w:numPr>
        <w:spacing w:before="0" w:after="160"/>
        <w:ind w:left="426" w:hanging="425"/>
        <w:rPr>
          <w:szCs w:val="24"/>
        </w:rPr>
      </w:pPr>
      <w:r w:rsidRPr="003159A5">
        <w:rPr>
          <w:szCs w:val="24"/>
        </w:rPr>
        <w:t xml:space="preserve">Wykonawca w </w:t>
      </w:r>
      <w:r w:rsidRPr="00633377">
        <w:rPr>
          <w:szCs w:val="24"/>
        </w:rPr>
        <w:t>ciągu 1</w:t>
      </w:r>
      <w:r w:rsidR="00F50146" w:rsidRPr="00633377">
        <w:rPr>
          <w:szCs w:val="24"/>
        </w:rPr>
        <w:t>4</w:t>
      </w:r>
      <w:r w:rsidRPr="00633377">
        <w:rPr>
          <w:szCs w:val="24"/>
        </w:rPr>
        <w:t xml:space="preserve"> dni przedstawi taki Harmonogram,</w:t>
      </w:r>
    </w:p>
    <w:p w14:paraId="018A128E" w14:textId="4206E5FC" w:rsidR="0045093D" w:rsidRPr="00633377" w:rsidRDefault="0045093D" w:rsidP="00EA1CFF">
      <w:pPr>
        <w:pStyle w:val="Akapitzlist"/>
        <w:numPr>
          <w:ilvl w:val="0"/>
          <w:numId w:val="41"/>
        </w:numPr>
        <w:spacing w:before="0" w:after="160"/>
        <w:ind w:left="426" w:hanging="425"/>
        <w:rPr>
          <w:szCs w:val="24"/>
        </w:rPr>
      </w:pPr>
      <w:r w:rsidRPr="00633377">
        <w:rPr>
          <w:szCs w:val="24"/>
        </w:rPr>
        <w:t xml:space="preserve">Inżynier w ciągu </w:t>
      </w:r>
      <w:r w:rsidR="00633377">
        <w:rPr>
          <w:szCs w:val="24"/>
        </w:rPr>
        <w:t>7</w:t>
      </w:r>
      <w:r w:rsidRPr="00633377">
        <w:rPr>
          <w:szCs w:val="24"/>
        </w:rPr>
        <w:t xml:space="preserve"> dni uzgodni ten Harmonogram lub zgłosi do niego uwagi,</w:t>
      </w:r>
    </w:p>
    <w:p w14:paraId="28F67361" w14:textId="77777777" w:rsidR="0045093D" w:rsidRPr="003159A5" w:rsidRDefault="0045093D" w:rsidP="00EA1CFF">
      <w:pPr>
        <w:pStyle w:val="Akapitzlist"/>
        <w:numPr>
          <w:ilvl w:val="0"/>
          <w:numId w:val="41"/>
        </w:numPr>
        <w:spacing w:before="0" w:after="160"/>
        <w:ind w:left="426" w:hanging="425"/>
        <w:rPr>
          <w:szCs w:val="24"/>
        </w:rPr>
      </w:pPr>
      <w:r w:rsidRPr="00633377">
        <w:rPr>
          <w:szCs w:val="24"/>
        </w:rPr>
        <w:lastRenderedPageBreak/>
        <w:t>Następnie Inżynier przeprowadzi</w:t>
      </w:r>
      <w:r w:rsidRPr="003159A5">
        <w:rPr>
          <w:szCs w:val="24"/>
        </w:rPr>
        <w:t xml:space="preserve"> konsultacje w celu osiągnięcia uzgodnienia, zgodnie z Subklauzulą 3.7.1, </w:t>
      </w:r>
    </w:p>
    <w:p w14:paraId="11B52702" w14:textId="77777777" w:rsidR="0045093D" w:rsidRPr="003159A5" w:rsidRDefault="0045093D" w:rsidP="00EA1CFF">
      <w:pPr>
        <w:pStyle w:val="Akapitzlist"/>
        <w:numPr>
          <w:ilvl w:val="0"/>
          <w:numId w:val="41"/>
        </w:numPr>
        <w:spacing w:before="0" w:after="160"/>
        <w:ind w:left="426" w:hanging="425"/>
        <w:rPr>
          <w:szCs w:val="24"/>
        </w:rPr>
      </w:pPr>
      <w:r w:rsidRPr="003159A5">
        <w:rPr>
          <w:szCs w:val="24"/>
        </w:rPr>
        <w:t>W przypadku braku uzgodnienia Inżynier może wydać Określenie, na warunkach Subklauzuli 3.7.2, wyodrębniające Odcinki (łącznie odpowiadające całości Robót), dla których Czas na Ukończenie może ulec zmianie w różnym wymiarze, przy czym:</w:t>
      </w:r>
    </w:p>
    <w:p w14:paraId="6DA643BD" w14:textId="03A5471D" w:rsidR="0045093D" w:rsidRPr="003159A5" w:rsidRDefault="005C7D1C" w:rsidP="00EA1CFF">
      <w:pPr>
        <w:pStyle w:val="Akapitzlist"/>
        <w:numPr>
          <w:ilvl w:val="0"/>
          <w:numId w:val="40"/>
        </w:numPr>
        <w:spacing w:before="0" w:after="160"/>
        <w:ind w:left="1134"/>
        <w:rPr>
          <w:szCs w:val="24"/>
        </w:rPr>
      </w:pPr>
      <w:r w:rsidRPr="003159A5">
        <w:rPr>
          <w:szCs w:val="24"/>
        </w:rPr>
        <w:t>Inżynier będzie mógł zwiększyć całkowite przedłużenie Czasu na Ukończenie Odcinka, ale go nie zmniejszy</w:t>
      </w:r>
      <w:r w:rsidR="004B2A9B" w:rsidRPr="003159A5">
        <w:rPr>
          <w:szCs w:val="24"/>
        </w:rPr>
        <w:t>,</w:t>
      </w:r>
    </w:p>
    <w:p w14:paraId="1E81A136" w14:textId="46722CC7" w:rsidR="0045093D" w:rsidRPr="003159A5" w:rsidRDefault="0045093D" w:rsidP="00EA1CFF">
      <w:pPr>
        <w:pStyle w:val="Akapitzlist"/>
        <w:numPr>
          <w:ilvl w:val="0"/>
          <w:numId w:val="40"/>
        </w:numPr>
        <w:spacing w:before="0" w:after="160"/>
        <w:ind w:left="1134"/>
        <w:rPr>
          <w:szCs w:val="24"/>
        </w:rPr>
      </w:pPr>
      <w:r w:rsidRPr="003159A5">
        <w:rPr>
          <w:szCs w:val="24"/>
        </w:rPr>
        <w:t xml:space="preserve">Wyodrębnienie Odcinków musi nastąpić z wyprzedzeniem terminowym pozwalającym na ukończenie każdego z nich  w wyznaczonym czasie, z użyciem nakładów planowanych w pierwotnym Harmonogramie, lecz takie wyodrębnienie nie może nastąpić później aniżeli </w:t>
      </w:r>
      <w:r w:rsidR="00633377" w:rsidRPr="00633377">
        <w:rPr>
          <w:szCs w:val="24"/>
        </w:rPr>
        <w:t>3</w:t>
      </w:r>
      <w:r w:rsidRPr="00633377">
        <w:rPr>
          <w:szCs w:val="24"/>
        </w:rPr>
        <w:t xml:space="preserve"> miesięcy</w:t>
      </w:r>
      <w:r w:rsidRPr="003159A5">
        <w:rPr>
          <w:szCs w:val="24"/>
        </w:rPr>
        <w:t xml:space="preserve"> przed upływem Czasu na Ukończenie każdego z nich, </w:t>
      </w:r>
    </w:p>
    <w:p w14:paraId="6E1253EE" w14:textId="2D143F76" w:rsidR="0045093D" w:rsidRPr="003159A5" w:rsidRDefault="0045093D" w:rsidP="00EA1CFF">
      <w:pPr>
        <w:pStyle w:val="Akapitzlist"/>
        <w:numPr>
          <w:ilvl w:val="0"/>
          <w:numId w:val="40"/>
        </w:numPr>
        <w:spacing w:before="0" w:after="160"/>
        <w:ind w:left="1134"/>
        <w:rPr>
          <w:szCs w:val="24"/>
        </w:rPr>
      </w:pPr>
      <w:r w:rsidRPr="003159A5">
        <w:rPr>
          <w:szCs w:val="24"/>
        </w:rPr>
        <w:t xml:space="preserve">Wyodrębnienie Odcinków z wyprzedzeniem czasowym </w:t>
      </w:r>
      <w:r w:rsidRPr="00633377">
        <w:rPr>
          <w:szCs w:val="24"/>
        </w:rPr>
        <w:t xml:space="preserve">mniejszym aniżeli </w:t>
      </w:r>
      <w:r w:rsidR="00633377">
        <w:rPr>
          <w:szCs w:val="24"/>
        </w:rPr>
        <w:t>3</w:t>
      </w:r>
      <w:r w:rsidRPr="00633377">
        <w:rPr>
          <w:szCs w:val="24"/>
        </w:rPr>
        <w:t xml:space="preserve"> miesięcy</w:t>
      </w:r>
      <w:r w:rsidRPr="003159A5">
        <w:rPr>
          <w:szCs w:val="24"/>
        </w:rPr>
        <w:t xml:space="preserve"> przed upływem Czasu na Ukończenie każdego z nich może nastąpić wyłącznie za zgodą Stron.  </w:t>
      </w:r>
    </w:p>
    <w:p w14:paraId="502ABDF5" w14:textId="4DC62498" w:rsidR="0045093D" w:rsidRPr="003159A5" w:rsidRDefault="00CC4484" w:rsidP="00EA1CFF">
      <w:pPr>
        <w:rPr>
          <w:szCs w:val="24"/>
        </w:rPr>
      </w:pPr>
      <w:r w:rsidRPr="003159A5">
        <w:rPr>
          <w:szCs w:val="24"/>
        </w:rPr>
        <w:t xml:space="preserve">Strony zgadzają się, że dla Robót wynikających z Kontraktu, ryzyko niesprzyjających warunków klimatycznych jest ryzykiem Wykonawcy. Wykonawca zapoznał się </w:t>
      </w:r>
      <w:r w:rsidRPr="003159A5">
        <w:rPr>
          <w:szCs w:val="24"/>
        </w:rPr>
        <w:br/>
        <w:t>z charakterystyką klimatu, jego możliwymi zmianami i wahaniami temperatur, występowaniem opadów deszczu oraz śniegu w Kraju, w zakresie normatywnych wartości na przestrzeni 10 lat i takie ryzyko przyjął i wkalkulował w Cenę Oferty oraz uwzględnił w Czasie na Ukończenie.</w:t>
      </w:r>
    </w:p>
    <w:p w14:paraId="12C63A72" w14:textId="77777777" w:rsidR="0045093D" w:rsidRPr="003159A5" w:rsidRDefault="0045093D" w:rsidP="00EA1CFF">
      <w:pPr>
        <w:rPr>
          <w:szCs w:val="24"/>
        </w:rPr>
      </w:pPr>
      <w:r w:rsidRPr="003159A5">
        <w:rPr>
          <w:szCs w:val="24"/>
        </w:rPr>
        <w:t>Wyjątkowo niesprzyjające warunki klimatyczne – w odróżnieniu od  warunków niesprzyjających - to takie warunki klimatyczne, które łącznie:</w:t>
      </w:r>
    </w:p>
    <w:p w14:paraId="59BCE41B" w14:textId="0A21898A" w:rsidR="0045093D" w:rsidRPr="003159A5" w:rsidRDefault="0045093D" w:rsidP="00EA1CFF">
      <w:pPr>
        <w:rPr>
          <w:szCs w:val="24"/>
        </w:rPr>
      </w:pPr>
      <w:r w:rsidRPr="003159A5">
        <w:rPr>
          <w:szCs w:val="24"/>
        </w:rPr>
        <w:t xml:space="preserve">(i) Jeżeli wystąpią to, biorąc pod uwagę wymogi reżimów technologicznych determinujących wykonanie poszczególnych Robót, </w:t>
      </w:r>
      <w:r w:rsidR="00764D59" w:rsidRPr="003159A5">
        <w:rPr>
          <w:szCs w:val="24"/>
        </w:rPr>
        <w:t xml:space="preserve">powodują przeszkody w </w:t>
      </w:r>
      <w:r w:rsidRPr="003159A5">
        <w:rPr>
          <w:szCs w:val="24"/>
        </w:rPr>
        <w:t>prowadzeni</w:t>
      </w:r>
      <w:r w:rsidR="00764D59" w:rsidRPr="003159A5">
        <w:rPr>
          <w:szCs w:val="24"/>
        </w:rPr>
        <w:t>u</w:t>
      </w:r>
      <w:r w:rsidRPr="003159A5">
        <w:rPr>
          <w:szCs w:val="24"/>
        </w:rPr>
        <w:t xml:space="preserve"> tychże Robót, </w:t>
      </w:r>
    </w:p>
    <w:p w14:paraId="3E87BE98" w14:textId="3D5ECF7E" w:rsidR="0045093D" w:rsidRPr="003159A5" w:rsidRDefault="0045093D" w:rsidP="00EA1CFF">
      <w:pPr>
        <w:rPr>
          <w:szCs w:val="24"/>
        </w:rPr>
      </w:pPr>
      <w:r w:rsidRPr="003159A5">
        <w:rPr>
          <w:szCs w:val="24"/>
        </w:rPr>
        <w:t xml:space="preserve">(ii) </w:t>
      </w:r>
      <w:r w:rsidR="00F50146">
        <w:rPr>
          <w:szCs w:val="24"/>
        </w:rPr>
        <w:t>Liczba</w:t>
      </w:r>
      <w:r w:rsidRPr="003159A5">
        <w:rPr>
          <w:szCs w:val="24"/>
        </w:rPr>
        <w:t xml:space="preserve"> dni występowania czynników klimatycznych lub intensywność opadów skutkująca przeszkodami, o których mowa w podpunkcie (i), jest większa od średniej z</w:t>
      </w:r>
      <w:r w:rsidR="00C941BD" w:rsidRPr="003159A5">
        <w:rPr>
          <w:szCs w:val="24"/>
        </w:rPr>
        <w:t xml:space="preserve"> okresu dziesięciu lat</w:t>
      </w:r>
      <w:r w:rsidR="00F50146">
        <w:rPr>
          <w:szCs w:val="24"/>
        </w:rPr>
        <w:t xml:space="preserve"> </w:t>
      </w:r>
      <w:r w:rsidR="00E10D4A" w:rsidRPr="003159A5">
        <w:rPr>
          <w:szCs w:val="24"/>
        </w:rPr>
        <w:t>licząc od Daty Odniesienia</w:t>
      </w:r>
      <w:r w:rsidRPr="003159A5">
        <w:rPr>
          <w:szCs w:val="24"/>
        </w:rPr>
        <w:t xml:space="preserve">. Okresem porównawczym będzie miesiąc. </w:t>
      </w:r>
    </w:p>
    <w:p w14:paraId="68226B03" w14:textId="77777777" w:rsidR="0045093D" w:rsidRPr="003159A5" w:rsidRDefault="0045093D" w:rsidP="00EA1CFF">
      <w:pPr>
        <w:pStyle w:val="Nagwek2"/>
        <w:spacing w:after="12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8.6 Opóźnienie spowodowane przez organy administracji </w:t>
      </w:r>
    </w:p>
    <w:p w14:paraId="0B7049C1" w14:textId="77777777" w:rsidR="0045093D" w:rsidRPr="003159A5" w:rsidRDefault="0045093D" w:rsidP="00EA1CFF">
      <w:pPr>
        <w:widowControl w:val="0"/>
        <w:spacing w:before="40" w:after="40"/>
        <w:rPr>
          <w:snapToGrid w:val="0"/>
          <w:szCs w:val="24"/>
        </w:rPr>
      </w:pPr>
      <w:r w:rsidRPr="003159A5">
        <w:rPr>
          <w:snapToGrid w:val="0"/>
          <w:szCs w:val="24"/>
        </w:rPr>
        <w:t>W Subklauzuli 8.6 wprowadza się następujące zmiany:</w:t>
      </w:r>
    </w:p>
    <w:p w14:paraId="6DCA27A9" w14:textId="4517E4BE" w:rsidR="0045093D" w:rsidRPr="003159A5" w:rsidRDefault="00FD5CB1" w:rsidP="00EA1CFF">
      <w:pPr>
        <w:rPr>
          <w:snapToGrid w:val="0"/>
          <w:szCs w:val="24"/>
        </w:rPr>
      </w:pPr>
      <w:r w:rsidRPr="00633377">
        <w:rPr>
          <w:snapToGrid w:val="0"/>
          <w:szCs w:val="24"/>
        </w:rPr>
        <w:t>U</w:t>
      </w:r>
      <w:r w:rsidR="0045093D" w:rsidRPr="00633377">
        <w:rPr>
          <w:snapToGrid w:val="0"/>
          <w:szCs w:val="24"/>
        </w:rPr>
        <w:t>sunięto treść: „8.5 [</w:t>
      </w:r>
      <w:r w:rsidR="0045093D" w:rsidRPr="00633377">
        <w:rPr>
          <w:i/>
          <w:snapToGrid w:val="0"/>
          <w:szCs w:val="24"/>
        </w:rPr>
        <w:t>Przedłużenie Czasu na Ukończenie</w:t>
      </w:r>
      <w:r w:rsidR="0045093D" w:rsidRPr="00633377">
        <w:rPr>
          <w:snapToGrid w:val="0"/>
          <w:szCs w:val="24"/>
        </w:rPr>
        <w:t>]” i zastąpiono następującą treścią: „8.5 [</w:t>
      </w:r>
      <w:r w:rsidR="0045093D" w:rsidRPr="00633377">
        <w:rPr>
          <w:i/>
          <w:snapToGrid w:val="0"/>
          <w:szCs w:val="24"/>
        </w:rPr>
        <w:t>Przedłużenie Czasu na Ukończenie lub zmiana wykonania Wymaganej Minimalnej Ilości Wykonania</w:t>
      </w:r>
      <w:r w:rsidR="0045093D" w:rsidRPr="00633377">
        <w:rPr>
          <w:snapToGrid w:val="0"/>
          <w:szCs w:val="24"/>
        </w:rPr>
        <w:t>]”.</w:t>
      </w:r>
    </w:p>
    <w:p w14:paraId="1B80B6DE" w14:textId="77777777" w:rsidR="0045093D" w:rsidRPr="003159A5" w:rsidRDefault="0045093D" w:rsidP="00EA1CFF">
      <w:pPr>
        <w:pStyle w:val="Nagwek2"/>
        <w:spacing w:after="12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8.7 Tempo pracy</w:t>
      </w:r>
    </w:p>
    <w:p w14:paraId="33F42A0E" w14:textId="77777777" w:rsidR="0045093D" w:rsidRPr="003159A5" w:rsidRDefault="0045093D" w:rsidP="00EA1CFF">
      <w:pPr>
        <w:rPr>
          <w:i/>
          <w:szCs w:val="24"/>
        </w:rPr>
      </w:pPr>
      <w:r w:rsidRPr="003159A5">
        <w:rPr>
          <w:i/>
          <w:szCs w:val="24"/>
        </w:rPr>
        <w:t xml:space="preserve">Usunięto dotychczasowy nagłówek Subklauzuli 8.7 w brzmieniu „Tempo pracy” </w:t>
      </w:r>
      <w:r w:rsidRPr="003159A5">
        <w:rPr>
          <w:i/>
          <w:szCs w:val="24"/>
        </w:rPr>
        <w:br/>
        <w:t>i zastąpiono go następującym: „</w:t>
      </w:r>
      <w:proofErr w:type="spellStart"/>
      <w:r w:rsidRPr="00633377">
        <w:rPr>
          <w:i/>
          <w:szCs w:val="24"/>
        </w:rPr>
        <w:t>Subklauzula</w:t>
      </w:r>
      <w:proofErr w:type="spellEnd"/>
      <w:r w:rsidRPr="00633377">
        <w:rPr>
          <w:i/>
          <w:szCs w:val="24"/>
        </w:rPr>
        <w:t xml:space="preserve"> 8.7 Szybkość postępu prac i Robót</w:t>
      </w:r>
      <w:r w:rsidRPr="003159A5">
        <w:rPr>
          <w:i/>
          <w:szCs w:val="24"/>
        </w:rPr>
        <w:t>”.</w:t>
      </w:r>
    </w:p>
    <w:p w14:paraId="0382FCAD" w14:textId="77777777" w:rsidR="0006438C" w:rsidRPr="003159A5" w:rsidRDefault="0006438C" w:rsidP="00EA1CFF">
      <w:pPr>
        <w:keepNext/>
        <w:spacing w:before="240" w:after="120"/>
        <w:outlineLvl w:val="1"/>
        <w:rPr>
          <w:b/>
          <w:bCs/>
          <w:iCs/>
          <w:szCs w:val="24"/>
        </w:rPr>
      </w:pPr>
      <w:proofErr w:type="spellStart"/>
      <w:r w:rsidRPr="003159A5">
        <w:rPr>
          <w:b/>
          <w:bCs/>
          <w:iCs/>
          <w:szCs w:val="24"/>
        </w:rPr>
        <w:t>Subklauzula</w:t>
      </w:r>
      <w:proofErr w:type="spellEnd"/>
      <w:r w:rsidRPr="003159A5">
        <w:rPr>
          <w:b/>
          <w:bCs/>
          <w:iCs/>
          <w:szCs w:val="24"/>
        </w:rPr>
        <w:t xml:space="preserve"> 8.7 Szybkość postępu prac i Robót </w:t>
      </w:r>
    </w:p>
    <w:p w14:paraId="0BD992EB" w14:textId="77777777" w:rsidR="0045093D" w:rsidRPr="003159A5" w:rsidRDefault="0045093D" w:rsidP="00EA1CFF">
      <w:pPr>
        <w:widowControl w:val="0"/>
        <w:spacing w:before="40" w:after="40"/>
        <w:rPr>
          <w:snapToGrid w:val="0"/>
          <w:szCs w:val="24"/>
        </w:rPr>
      </w:pPr>
      <w:r w:rsidRPr="003159A5">
        <w:rPr>
          <w:snapToGrid w:val="0"/>
          <w:szCs w:val="24"/>
        </w:rPr>
        <w:t xml:space="preserve">W </w:t>
      </w:r>
      <w:proofErr w:type="spellStart"/>
      <w:r w:rsidRPr="003159A5">
        <w:rPr>
          <w:snapToGrid w:val="0"/>
          <w:szCs w:val="24"/>
        </w:rPr>
        <w:t>Subklauzuli</w:t>
      </w:r>
      <w:proofErr w:type="spellEnd"/>
      <w:r w:rsidRPr="003159A5">
        <w:rPr>
          <w:snapToGrid w:val="0"/>
          <w:szCs w:val="24"/>
        </w:rPr>
        <w:t xml:space="preserve"> 8.7 wprowadza się następujące zmiany:</w:t>
      </w:r>
    </w:p>
    <w:p w14:paraId="34E60029" w14:textId="77777777" w:rsidR="0045093D" w:rsidRPr="003159A5" w:rsidRDefault="0045093D" w:rsidP="00EA1CFF">
      <w:pPr>
        <w:widowControl w:val="0"/>
        <w:spacing w:before="40" w:after="40"/>
        <w:rPr>
          <w:snapToGrid w:val="0"/>
          <w:szCs w:val="24"/>
        </w:rPr>
      </w:pPr>
    </w:p>
    <w:p w14:paraId="76A106F9" w14:textId="77777777" w:rsidR="0045093D" w:rsidRPr="003159A5" w:rsidRDefault="0045093D" w:rsidP="00EA1CFF">
      <w:pPr>
        <w:widowControl w:val="0"/>
        <w:spacing w:before="40" w:after="40"/>
        <w:rPr>
          <w:snapToGrid w:val="0"/>
          <w:szCs w:val="24"/>
        </w:rPr>
      </w:pPr>
      <w:r w:rsidRPr="003159A5">
        <w:rPr>
          <w:snapToGrid w:val="0"/>
          <w:szCs w:val="24"/>
        </w:rPr>
        <w:t>W całej Subklauzuli 8.7 usunięto treść: „8.5 [</w:t>
      </w:r>
      <w:r w:rsidRPr="003159A5">
        <w:rPr>
          <w:i/>
          <w:snapToGrid w:val="0"/>
          <w:szCs w:val="24"/>
        </w:rPr>
        <w:t>Przedłużenie Czasu na Ukończenie</w:t>
      </w:r>
      <w:r w:rsidRPr="003159A5">
        <w:rPr>
          <w:snapToGrid w:val="0"/>
          <w:szCs w:val="24"/>
        </w:rPr>
        <w:t>]” i zastąpiono następującą treścią: 8.5 [</w:t>
      </w:r>
      <w:r w:rsidRPr="00633377">
        <w:rPr>
          <w:i/>
          <w:snapToGrid w:val="0"/>
          <w:szCs w:val="24"/>
        </w:rPr>
        <w:t>Przedłużenie Czasu na Ukończenie lub zmiana wykonania Wymaganej Minimalnej Ilości Wykonania</w:t>
      </w:r>
      <w:r w:rsidRPr="003159A5">
        <w:rPr>
          <w:snapToGrid w:val="0"/>
          <w:szCs w:val="24"/>
        </w:rPr>
        <w:t>]</w:t>
      </w:r>
    </w:p>
    <w:p w14:paraId="1A9575BF" w14:textId="77777777" w:rsidR="0045093D" w:rsidRPr="003159A5" w:rsidRDefault="0045093D" w:rsidP="00EA1CFF">
      <w:pPr>
        <w:widowControl w:val="0"/>
        <w:spacing w:before="40" w:after="40"/>
        <w:rPr>
          <w:snapToGrid w:val="0"/>
          <w:szCs w:val="24"/>
        </w:rPr>
      </w:pPr>
    </w:p>
    <w:p w14:paraId="72D2DA74" w14:textId="77777777" w:rsidR="0045093D" w:rsidRPr="003159A5" w:rsidRDefault="0045093D" w:rsidP="00EA1CFF">
      <w:pPr>
        <w:pStyle w:val="Tekstpodstawowywcity"/>
        <w:spacing w:before="60" w:after="120" w:line="240" w:lineRule="auto"/>
        <w:ind w:left="0"/>
        <w:rPr>
          <w:sz w:val="24"/>
          <w:szCs w:val="24"/>
        </w:rPr>
      </w:pPr>
      <w:r w:rsidRPr="003159A5">
        <w:rPr>
          <w:sz w:val="24"/>
          <w:szCs w:val="24"/>
        </w:rPr>
        <w:lastRenderedPageBreak/>
        <w:t xml:space="preserve">W pierwszym akapicie Subklauzuli 8.7 w podpunktach (a) i (b) skreśla się wyrazy „pracy” </w:t>
      </w:r>
      <w:r w:rsidRPr="003159A5">
        <w:rPr>
          <w:sz w:val="24"/>
          <w:szCs w:val="24"/>
        </w:rPr>
        <w:br/>
        <w:t>i w to miejsce wstawia się  wyrazy „prac i Robót”.</w:t>
      </w:r>
    </w:p>
    <w:p w14:paraId="1E138B94" w14:textId="77777777" w:rsidR="0045093D" w:rsidRPr="003159A5" w:rsidRDefault="0045093D" w:rsidP="00EA1CFF">
      <w:pPr>
        <w:widowControl w:val="0"/>
        <w:spacing w:before="40" w:after="40"/>
        <w:rPr>
          <w:snapToGrid w:val="0"/>
          <w:szCs w:val="24"/>
        </w:rPr>
      </w:pPr>
      <w:r w:rsidRPr="003159A5">
        <w:rPr>
          <w:snapToGrid w:val="0"/>
          <w:szCs w:val="24"/>
        </w:rPr>
        <w:t>Po pierwszym akapicie Subklauzuli 8.7  dodaje się następującą treść:</w:t>
      </w:r>
    </w:p>
    <w:p w14:paraId="6EDE74EB" w14:textId="01ECF96B" w:rsidR="0045093D" w:rsidRPr="003159A5" w:rsidRDefault="0045093D" w:rsidP="00EA1CFF">
      <w:pPr>
        <w:widowControl w:val="0"/>
        <w:spacing w:before="40" w:after="40"/>
        <w:rPr>
          <w:snapToGrid w:val="0"/>
          <w:szCs w:val="24"/>
        </w:rPr>
      </w:pPr>
      <w:r w:rsidRPr="003159A5">
        <w:rPr>
          <w:snapToGrid w:val="0"/>
          <w:szCs w:val="24"/>
        </w:rPr>
        <w:t xml:space="preserve">Wykonawca zobowiązany jest przedłożyć taki uaktualniony Harmonogram wraz z metodami przyspieszenia postępu prac i Robót i </w:t>
      </w:r>
      <w:r w:rsidR="0091502E">
        <w:rPr>
          <w:snapToGrid w:val="0"/>
          <w:szCs w:val="24"/>
        </w:rPr>
        <w:t xml:space="preserve">ich </w:t>
      </w:r>
      <w:r w:rsidRPr="003159A5">
        <w:rPr>
          <w:snapToGrid w:val="0"/>
          <w:szCs w:val="24"/>
        </w:rPr>
        <w:t>ukończenia w ciągu Czasu na Ukończenie</w:t>
      </w:r>
      <w:r w:rsidR="0091502E">
        <w:rPr>
          <w:snapToGrid w:val="0"/>
          <w:szCs w:val="24"/>
        </w:rPr>
        <w:t>,</w:t>
      </w:r>
      <w:r w:rsidRPr="003159A5">
        <w:rPr>
          <w:snapToGrid w:val="0"/>
          <w:szCs w:val="24"/>
        </w:rPr>
        <w:t xml:space="preserve"> w terminie 14 dni od otrzymania Powiadomienia Inżyniera w tej sprawie. </w:t>
      </w:r>
    </w:p>
    <w:p w14:paraId="67385880" w14:textId="77777777" w:rsidR="0045093D" w:rsidRPr="003159A5" w:rsidRDefault="0045093D" w:rsidP="00EA1CFF">
      <w:pPr>
        <w:rPr>
          <w:szCs w:val="24"/>
        </w:rPr>
      </w:pPr>
      <w:r w:rsidRPr="00EF6355">
        <w:rPr>
          <w:szCs w:val="24"/>
        </w:rPr>
        <w:t>W drugim akapicie Subklauzuli 8.7</w:t>
      </w:r>
      <w:r w:rsidRPr="00EF6355">
        <w:rPr>
          <w:snapToGrid w:val="0"/>
          <w:szCs w:val="24"/>
        </w:rPr>
        <w:t xml:space="preserve"> usunięto treść: „20.2 [</w:t>
      </w:r>
      <w:r w:rsidRPr="00EF6355">
        <w:rPr>
          <w:i/>
          <w:snapToGrid w:val="0"/>
          <w:szCs w:val="24"/>
        </w:rPr>
        <w:t xml:space="preserve">Roszczenia o Płatność i/lub </w:t>
      </w:r>
      <w:proofErr w:type="spellStart"/>
      <w:r w:rsidRPr="00EF6355">
        <w:rPr>
          <w:i/>
          <w:snapToGrid w:val="0"/>
          <w:szCs w:val="24"/>
        </w:rPr>
        <w:t>PCnU</w:t>
      </w:r>
      <w:proofErr w:type="spellEnd"/>
      <w:r w:rsidRPr="00EF6355">
        <w:rPr>
          <w:snapToGrid w:val="0"/>
          <w:szCs w:val="24"/>
        </w:rPr>
        <w:t>]” i zastąpiono następującą treścią: „21.1 [</w:t>
      </w:r>
      <w:r w:rsidRPr="00EF6355">
        <w:rPr>
          <w:i/>
          <w:snapToGrid w:val="0"/>
          <w:szCs w:val="24"/>
        </w:rPr>
        <w:t>Roszczenia Zamawiającego</w:t>
      </w:r>
      <w:r w:rsidRPr="00EF6355">
        <w:rPr>
          <w:snapToGrid w:val="0"/>
          <w:szCs w:val="24"/>
        </w:rPr>
        <w:t>]”.</w:t>
      </w:r>
    </w:p>
    <w:p w14:paraId="77A80D86" w14:textId="77777777" w:rsidR="0045093D" w:rsidRPr="003159A5" w:rsidRDefault="0045093D" w:rsidP="00EA1CFF">
      <w:pPr>
        <w:pStyle w:val="A"/>
        <w:keepNext w:val="0"/>
        <w:spacing w:before="120" w:after="40" w:line="240" w:lineRule="auto"/>
        <w:ind w:left="0" w:firstLine="0"/>
        <w:rPr>
          <w:snapToGrid w:val="0"/>
          <w:szCs w:val="24"/>
          <w:lang w:val="pl-PL" w:eastAsia="pl-PL"/>
        </w:rPr>
      </w:pPr>
    </w:p>
    <w:p w14:paraId="051BC485" w14:textId="77777777" w:rsidR="0045093D" w:rsidRPr="003159A5" w:rsidRDefault="0045093D" w:rsidP="00EA1CFF">
      <w:pPr>
        <w:pStyle w:val="A"/>
        <w:keepNext w:val="0"/>
        <w:spacing w:before="120" w:after="40" w:line="240" w:lineRule="auto"/>
        <w:ind w:left="0" w:firstLine="0"/>
        <w:rPr>
          <w:snapToGrid w:val="0"/>
          <w:szCs w:val="24"/>
          <w:lang w:val="pl-PL" w:eastAsia="pl-PL"/>
        </w:rPr>
      </w:pPr>
      <w:r w:rsidRPr="003159A5">
        <w:rPr>
          <w:snapToGrid w:val="0"/>
          <w:szCs w:val="24"/>
          <w:lang w:val="pl-PL" w:eastAsia="pl-PL"/>
        </w:rPr>
        <w:t xml:space="preserve">Na końcu drugiego akapitu skreśla się wyrazy „za opóźnienie”. </w:t>
      </w:r>
    </w:p>
    <w:p w14:paraId="154ED918" w14:textId="77777777" w:rsidR="0045093D" w:rsidRPr="003159A5" w:rsidRDefault="0045093D" w:rsidP="00EA1CFF">
      <w:pPr>
        <w:keepNext/>
        <w:spacing w:before="240" w:after="120"/>
        <w:outlineLvl w:val="1"/>
        <w:rPr>
          <w:b/>
          <w:iCs/>
          <w:szCs w:val="24"/>
        </w:rPr>
      </w:pPr>
      <w:proofErr w:type="spellStart"/>
      <w:r w:rsidRPr="003159A5">
        <w:rPr>
          <w:b/>
          <w:bCs/>
          <w:iCs/>
          <w:szCs w:val="24"/>
        </w:rPr>
        <w:t>Subklauzula</w:t>
      </w:r>
      <w:proofErr w:type="spellEnd"/>
      <w:r w:rsidRPr="003159A5">
        <w:rPr>
          <w:b/>
          <w:bCs/>
          <w:iCs/>
          <w:szCs w:val="24"/>
        </w:rPr>
        <w:t xml:space="preserve"> 8.8 </w:t>
      </w:r>
      <w:r w:rsidRPr="003159A5">
        <w:rPr>
          <w:b/>
          <w:iCs/>
          <w:szCs w:val="24"/>
        </w:rPr>
        <w:t>Kary umowne za opóźnienie</w:t>
      </w:r>
      <w:r w:rsidRPr="003159A5" w:rsidDel="00F44DC0">
        <w:rPr>
          <w:b/>
          <w:iCs/>
          <w:szCs w:val="24"/>
        </w:rPr>
        <w:t xml:space="preserve"> </w:t>
      </w:r>
    </w:p>
    <w:p w14:paraId="0CEB18BB" w14:textId="77777777" w:rsidR="0045093D" w:rsidRPr="003159A5" w:rsidRDefault="0045093D" w:rsidP="00EA1CFF">
      <w:pPr>
        <w:keepNext/>
        <w:spacing w:before="240" w:after="120"/>
        <w:outlineLvl w:val="1"/>
        <w:rPr>
          <w:bCs/>
          <w:i/>
          <w:iCs/>
          <w:szCs w:val="24"/>
        </w:rPr>
      </w:pPr>
      <w:r w:rsidRPr="003159A5">
        <w:rPr>
          <w:bCs/>
          <w:i/>
          <w:iCs/>
          <w:szCs w:val="24"/>
        </w:rPr>
        <w:t xml:space="preserve">Usunięto dotychczasowy nagłówek Subklauzuli 8.8 w brzmieniu „Kary umowne </w:t>
      </w:r>
      <w:r w:rsidRPr="003159A5">
        <w:rPr>
          <w:bCs/>
          <w:i/>
          <w:iCs/>
          <w:szCs w:val="24"/>
        </w:rPr>
        <w:br/>
        <w:t>za opóźnienie” i zastąpiono go następującym: „</w:t>
      </w:r>
      <w:proofErr w:type="spellStart"/>
      <w:r w:rsidRPr="003159A5">
        <w:rPr>
          <w:bCs/>
          <w:i/>
          <w:iCs/>
          <w:szCs w:val="24"/>
        </w:rPr>
        <w:t>Subklauzula</w:t>
      </w:r>
      <w:proofErr w:type="spellEnd"/>
      <w:r w:rsidRPr="003159A5">
        <w:rPr>
          <w:bCs/>
          <w:i/>
          <w:iCs/>
          <w:szCs w:val="24"/>
        </w:rPr>
        <w:t xml:space="preserve"> 8.8 Kary umowne”.</w:t>
      </w:r>
    </w:p>
    <w:p w14:paraId="32207B73" w14:textId="77777777" w:rsidR="0045093D" w:rsidRPr="003159A5" w:rsidRDefault="0045093D" w:rsidP="00EA1CFF">
      <w:pPr>
        <w:spacing w:before="240" w:after="120"/>
        <w:rPr>
          <w:b/>
          <w:bCs/>
          <w:szCs w:val="24"/>
        </w:rPr>
      </w:pPr>
      <w:proofErr w:type="spellStart"/>
      <w:r w:rsidRPr="003159A5">
        <w:rPr>
          <w:b/>
          <w:szCs w:val="24"/>
        </w:rPr>
        <w:t>Subklauzula</w:t>
      </w:r>
      <w:proofErr w:type="spellEnd"/>
      <w:r w:rsidRPr="003159A5">
        <w:rPr>
          <w:b/>
          <w:szCs w:val="24"/>
        </w:rPr>
        <w:t xml:space="preserve"> 8.8 </w:t>
      </w:r>
      <w:r w:rsidRPr="003159A5">
        <w:rPr>
          <w:b/>
          <w:bCs/>
          <w:szCs w:val="24"/>
        </w:rPr>
        <w:t xml:space="preserve">Kary umowne </w:t>
      </w:r>
    </w:p>
    <w:p w14:paraId="232CC97D" w14:textId="77777777" w:rsidR="0045093D" w:rsidRDefault="0045093D" w:rsidP="00EA1CFF">
      <w:pPr>
        <w:widowControl w:val="0"/>
        <w:spacing w:before="40" w:after="40"/>
        <w:rPr>
          <w:snapToGrid w:val="0"/>
          <w:szCs w:val="24"/>
        </w:rPr>
      </w:pPr>
      <w:r w:rsidRPr="003159A5">
        <w:rPr>
          <w:snapToGrid w:val="0"/>
          <w:szCs w:val="24"/>
        </w:rPr>
        <w:t>Usunięto całą treść Subklauzuli 8.8 i zastąpiono ją następującą treścią:</w:t>
      </w:r>
    </w:p>
    <w:p w14:paraId="097CC951" w14:textId="77777777" w:rsidR="000771BF" w:rsidRDefault="000771BF" w:rsidP="00EA1CFF">
      <w:pPr>
        <w:tabs>
          <w:tab w:val="left" w:pos="0"/>
        </w:tabs>
        <w:spacing w:before="0"/>
        <w:rPr>
          <w:snapToGrid w:val="0"/>
          <w:szCs w:val="24"/>
        </w:rPr>
      </w:pPr>
    </w:p>
    <w:p w14:paraId="083A8AAB" w14:textId="67ECFB97" w:rsidR="0045093D" w:rsidRPr="003159A5" w:rsidRDefault="0045093D" w:rsidP="00EA1CFF">
      <w:pPr>
        <w:tabs>
          <w:tab w:val="left" w:pos="0"/>
        </w:tabs>
        <w:spacing w:before="0"/>
        <w:rPr>
          <w:szCs w:val="24"/>
        </w:rPr>
      </w:pPr>
      <w:r w:rsidRPr="003159A5">
        <w:rPr>
          <w:szCs w:val="24"/>
        </w:rPr>
        <w:t>I. Wykonawca zapłaci Zamawiającemu Kary umowne:</w:t>
      </w:r>
    </w:p>
    <w:p w14:paraId="3943F885" w14:textId="6F29B1A2" w:rsidR="0045093D" w:rsidRDefault="0045093D" w:rsidP="00EA1CFF">
      <w:pPr>
        <w:pStyle w:val="Akapitzlist"/>
        <w:numPr>
          <w:ilvl w:val="0"/>
          <w:numId w:val="39"/>
        </w:numPr>
        <w:ind w:left="426" w:hanging="426"/>
        <w:rPr>
          <w:szCs w:val="24"/>
        </w:rPr>
      </w:pPr>
      <w:r w:rsidRPr="003159A5">
        <w:rPr>
          <w:szCs w:val="24"/>
        </w:rPr>
        <w:t>za przekroczenie</w:t>
      </w:r>
      <w:r w:rsidR="00A00664" w:rsidRPr="003159A5">
        <w:rPr>
          <w:szCs w:val="24"/>
        </w:rPr>
        <w:t xml:space="preserve"> </w:t>
      </w:r>
      <w:r w:rsidRPr="003159A5">
        <w:rPr>
          <w:szCs w:val="24"/>
        </w:rPr>
        <w:t xml:space="preserve">Czasu na Ukończenie z przyczyn leżących po stronie Wykonawcy w wysokości </w:t>
      </w:r>
      <w:bookmarkStart w:id="63" w:name="_Hlk195808397"/>
      <w:r w:rsidR="000771BF" w:rsidRPr="004973F7">
        <w:rPr>
          <w:szCs w:val="24"/>
        </w:rPr>
        <w:t>1</w:t>
      </w:r>
      <w:r w:rsidR="003A23C5" w:rsidRPr="004973F7">
        <w:rPr>
          <w:szCs w:val="24"/>
        </w:rPr>
        <w:t>%</w:t>
      </w:r>
      <w:r w:rsidR="003A23C5">
        <w:rPr>
          <w:szCs w:val="24"/>
        </w:rPr>
        <w:t xml:space="preserve"> </w:t>
      </w:r>
      <w:r w:rsidR="000771BF">
        <w:rPr>
          <w:szCs w:val="24"/>
        </w:rPr>
        <w:t xml:space="preserve">wartości </w:t>
      </w:r>
      <w:r w:rsidR="000771BF" w:rsidRPr="003A23C5">
        <w:rPr>
          <w:szCs w:val="24"/>
        </w:rPr>
        <w:t>Zaakceptowanej Kwoty Kontraktowej netto</w:t>
      </w:r>
      <w:r w:rsidR="000771BF">
        <w:rPr>
          <w:szCs w:val="24"/>
        </w:rPr>
        <w:t xml:space="preserve"> </w:t>
      </w:r>
      <w:r w:rsidR="003A23C5">
        <w:rPr>
          <w:szCs w:val="24"/>
        </w:rPr>
        <w:t xml:space="preserve">za każdy dzień </w:t>
      </w:r>
      <w:r w:rsidRPr="003A23C5">
        <w:rPr>
          <w:szCs w:val="24"/>
        </w:rPr>
        <w:t>zwłoki po dniu w którym upłynął Czas na Ukończenie</w:t>
      </w:r>
      <w:bookmarkEnd w:id="63"/>
      <w:r w:rsidR="003A23C5">
        <w:rPr>
          <w:szCs w:val="24"/>
        </w:rPr>
        <w:t>.</w:t>
      </w:r>
    </w:p>
    <w:p w14:paraId="0AACB85E" w14:textId="77777777" w:rsidR="000771BF" w:rsidRDefault="000771BF" w:rsidP="00EA1CFF">
      <w:pPr>
        <w:pStyle w:val="Akapitzlist"/>
        <w:ind w:left="360"/>
        <w:rPr>
          <w:szCs w:val="24"/>
        </w:rPr>
      </w:pPr>
    </w:p>
    <w:p w14:paraId="4D073D25" w14:textId="67FDB244" w:rsidR="00117E69" w:rsidRPr="003159A5" w:rsidRDefault="0045093D" w:rsidP="00EA1CFF">
      <w:pPr>
        <w:pStyle w:val="Akapitzlist"/>
        <w:numPr>
          <w:ilvl w:val="0"/>
          <w:numId w:val="39"/>
        </w:numPr>
        <w:rPr>
          <w:szCs w:val="24"/>
        </w:rPr>
      </w:pPr>
      <w:r w:rsidRPr="003159A5">
        <w:rPr>
          <w:szCs w:val="24"/>
        </w:rPr>
        <w:t>z tytułu odstąpienia od Umowy z przyczyn określonych w Subklauzuli 15.2 [</w:t>
      </w:r>
      <w:r w:rsidRPr="003159A5">
        <w:rPr>
          <w:i/>
          <w:szCs w:val="24"/>
        </w:rPr>
        <w:t>Odstąpienie z winy Wykonawcy</w:t>
      </w:r>
      <w:r w:rsidRPr="003159A5">
        <w:rPr>
          <w:szCs w:val="24"/>
        </w:rPr>
        <w:t>] lub Subklauzuli 11.4 (d) [</w:t>
      </w:r>
      <w:r w:rsidRPr="003159A5">
        <w:rPr>
          <w:i/>
          <w:iCs/>
          <w:szCs w:val="24"/>
        </w:rPr>
        <w:t>Nieusunięcie Wad</w:t>
      </w:r>
      <w:r w:rsidR="00784584" w:rsidRPr="003159A5">
        <w:rPr>
          <w:i/>
          <w:iCs/>
          <w:szCs w:val="24"/>
        </w:rPr>
        <w:t xml:space="preserve"> lub niewykonanie zaległych prac</w:t>
      </w:r>
      <w:r w:rsidRPr="003159A5">
        <w:rPr>
          <w:szCs w:val="24"/>
        </w:rPr>
        <w:t xml:space="preserve">] lub </w:t>
      </w:r>
      <w:r w:rsidR="005D7F7D" w:rsidRPr="003159A5">
        <w:rPr>
          <w:szCs w:val="24"/>
        </w:rPr>
        <w:t>przyczyn</w:t>
      </w:r>
      <w:r w:rsidRPr="003159A5">
        <w:rPr>
          <w:szCs w:val="24"/>
        </w:rPr>
        <w:t xml:space="preserve"> leżących po stronie Wykonawcy</w:t>
      </w:r>
      <w:r w:rsidR="00C941BD" w:rsidRPr="003159A5">
        <w:rPr>
          <w:i/>
          <w:iCs/>
          <w:szCs w:val="24"/>
        </w:rPr>
        <w:t xml:space="preserve"> </w:t>
      </w:r>
      <w:r w:rsidR="00C941BD" w:rsidRPr="003159A5">
        <w:rPr>
          <w:iCs/>
          <w:szCs w:val="24"/>
        </w:rPr>
        <w:t>dających podstawę do odstąpienia od Kontraktu na podstawie Kodeksu cywilnego</w:t>
      </w:r>
      <w:r w:rsidR="00C941BD" w:rsidRPr="003159A5">
        <w:rPr>
          <w:i/>
          <w:iCs/>
          <w:szCs w:val="24"/>
        </w:rPr>
        <w:t xml:space="preserve"> </w:t>
      </w:r>
      <w:r w:rsidR="00C941BD" w:rsidRPr="003159A5">
        <w:rPr>
          <w:i/>
          <w:szCs w:val="24"/>
        </w:rPr>
        <w:t xml:space="preserve"> </w:t>
      </w:r>
      <w:r w:rsidRPr="003159A5">
        <w:rPr>
          <w:szCs w:val="24"/>
        </w:rPr>
        <w:t xml:space="preserve">– w wysokości </w:t>
      </w:r>
      <w:r w:rsidRPr="000771BF">
        <w:rPr>
          <w:szCs w:val="24"/>
        </w:rPr>
        <w:t>15%</w:t>
      </w:r>
      <w:r w:rsidRPr="003159A5">
        <w:rPr>
          <w:szCs w:val="24"/>
        </w:rPr>
        <w:t xml:space="preserve"> Zaakceptowanej Kwoty Kontraktowej netto; </w:t>
      </w:r>
    </w:p>
    <w:p w14:paraId="04D6F519" w14:textId="5BAC30F1" w:rsidR="00117E69" w:rsidRPr="003159A5" w:rsidRDefault="00117E69" w:rsidP="00EA1CFF">
      <w:pPr>
        <w:ind w:left="360"/>
        <w:rPr>
          <w:iCs/>
          <w:szCs w:val="24"/>
        </w:rPr>
      </w:pPr>
      <w:r w:rsidRPr="003159A5">
        <w:rPr>
          <w:iCs/>
          <w:szCs w:val="24"/>
        </w:rPr>
        <w:t xml:space="preserve">W przypadku odstąpienia przez Zamawiającego od części </w:t>
      </w:r>
      <w:r w:rsidR="00260E50" w:rsidRPr="003159A5">
        <w:rPr>
          <w:iCs/>
          <w:szCs w:val="24"/>
        </w:rPr>
        <w:t xml:space="preserve">prac lub </w:t>
      </w:r>
      <w:r w:rsidRPr="003159A5">
        <w:rPr>
          <w:iCs/>
          <w:szCs w:val="24"/>
        </w:rPr>
        <w:t xml:space="preserve">Robót z winy Wykonawcy, wysokość </w:t>
      </w:r>
      <w:r w:rsidR="0076247F" w:rsidRPr="003159A5">
        <w:rPr>
          <w:iCs/>
          <w:szCs w:val="24"/>
        </w:rPr>
        <w:t>K</w:t>
      </w:r>
      <w:r w:rsidRPr="003159A5">
        <w:rPr>
          <w:iCs/>
          <w:szCs w:val="24"/>
        </w:rPr>
        <w:t xml:space="preserve">ary umownej za odstąpienie określona w punkcie I podpunkt (c) podlega redukcji przez Zamawiającego. W takim przypadku </w:t>
      </w:r>
      <w:r w:rsidR="00D53848" w:rsidRPr="003159A5">
        <w:rPr>
          <w:iCs/>
          <w:szCs w:val="24"/>
        </w:rPr>
        <w:t>K</w:t>
      </w:r>
      <w:r w:rsidRPr="003159A5">
        <w:rPr>
          <w:iCs/>
          <w:szCs w:val="24"/>
        </w:rPr>
        <w:t xml:space="preserve">ara umowna za odstąpienie od części </w:t>
      </w:r>
      <w:r w:rsidR="00260E50" w:rsidRPr="003159A5">
        <w:rPr>
          <w:iCs/>
          <w:szCs w:val="24"/>
        </w:rPr>
        <w:t xml:space="preserve">prac lub </w:t>
      </w:r>
      <w:r w:rsidRPr="003159A5">
        <w:rPr>
          <w:iCs/>
          <w:szCs w:val="24"/>
        </w:rPr>
        <w:t xml:space="preserve">Robót po redukcji, naliczona zostanie w kwocie odpowiadającej równowartości </w:t>
      </w:r>
      <w:r w:rsidRPr="000771BF">
        <w:rPr>
          <w:iCs/>
          <w:szCs w:val="24"/>
        </w:rPr>
        <w:t>15% wartości</w:t>
      </w:r>
      <w:r w:rsidRPr="003159A5">
        <w:rPr>
          <w:iCs/>
          <w:szCs w:val="24"/>
        </w:rPr>
        <w:t xml:space="preserve"> tych </w:t>
      </w:r>
      <w:r w:rsidR="00260E50" w:rsidRPr="003159A5">
        <w:rPr>
          <w:iCs/>
          <w:szCs w:val="24"/>
        </w:rPr>
        <w:t xml:space="preserve">prac lub </w:t>
      </w:r>
      <w:r w:rsidRPr="003159A5">
        <w:rPr>
          <w:iCs/>
          <w:szCs w:val="24"/>
        </w:rPr>
        <w:t xml:space="preserve">Robót. Wartość tych </w:t>
      </w:r>
      <w:r w:rsidR="00260E50" w:rsidRPr="003159A5">
        <w:rPr>
          <w:iCs/>
          <w:szCs w:val="24"/>
        </w:rPr>
        <w:t xml:space="preserve">prac lub </w:t>
      </w:r>
      <w:r w:rsidRPr="003159A5">
        <w:rPr>
          <w:iCs/>
          <w:szCs w:val="24"/>
        </w:rPr>
        <w:t>Robót zostanie obliczona jako różnica pomiędzy Zaakceptowaną Kwotą Kontraktową netto a sumą wartości wystawionych PŚP</w:t>
      </w:r>
      <w:r w:rsidR="00260E50" w:rsidRPr="003159A5">
        <w:rPr>
          <w:iCs/>
          <w:szCs w:val="24"/>
        </w:rPr>
        <w:t xml:space="preserve"> netto</w:t>
      </w:r>
      <w:r w:rsidRPr="003159A5">
        <w:rPr>
          <w:iCs/>
          <w:szCs w:val="24"/>
        </w:rPr>
        <w:t xml:space="preserve"> na dzień odstąpienia. </w:t>
      </w:r>
    </w:p>
    <w:p w14:paraId="45857AAD" w14:textId="4256F032" w:rsidR="00117E69" w:rsidRPr="003159A5" w:rsidRDefault="00117E69" w:rsidP="00EA1CFF">
      <w:pPr>
        <w:ind w:left="360"/>
        <w:rPr>
          <w:iCs/>
          <w:szCs w:val="24"/>
        </w:rPr>
      </w:pPr>
      <w:r w:rsidRPr="003159A5">
        <w:rPr>
          <w:iCs/>
          <w:szCs w:val="24"/>
        </w:rPr>
        <w:t xml:space="preserve">Strony zgodnie oświadczają, że powyższy mechanizm redukcji wysokości </w:t>
      </w:r>
      <w:r w:rsidR="0076247F" w:rsidRPr="003159A5">
        <w:rPr>
          <w:iCs/>
          <w:szCs w:val="24"/>
        </w:rPr>
        <w:t>K</w:t>
      </w:r>
      <w:r w:rsidRPr="003159A5">
        <w:rPr>
          <w:iCs/>
          <w:szCs w:val="24"/>
        </w:rPr>
        <w:t xml:space="preserve">ary umownej w przypadku odstąpienia od części </w:t>
      </w:r>
      <w:r w:rsidR="00260E50" w:rsidRPr="003159A5">
        <w:rPr>
          <w:iCs/>
          <w:szCs w:val="24"/>
        </w:rPr>
        <w:t xml:space="preserve">prac lub </w:t>
      </w:r>
      <w:r w:rsidRPr="003159A5">
        <w:rPr>
          <w:iCs/>
          <w:szCs w:val="24"/>
        </w:rPr>
        <w:t xml:space="preserve">Robót przez Zamawiającego z winy Wykonawcy jest korzystniejszy dla Wykonawcy niż </w:t>
      </w:r>
      <w:r w:rsidR="00D53848" w:rsidRPr="003159A5">
        <w:rPr>
          <w:iCs/>
          <w:szCs w:val="24"/>
        </w:rPr>
        <w:t>K</w:t>
      </w:r>
      <w:r w:rsidRPr="003159A5">
        <w:rPr>
          <w:iCs/>
          <w:szCs w:val="24"/>
        </w:rPr>
        <w:t xml:space="preserve">ara umowna naliczana od procentowej wartości Zaakceptowanej Kwoty Kontraktowej netto. Jednocześnie Strony uznają, iż </w:t>
      </w:r>
      <w:r w:rsidR="00D53848" w:rsidRPr="003159A5">
        <w:rPr>
          <w:iCs/>
          <w:szCs w:val="24"/>
        </w:rPr>
        <w:t>K</w:t>
      </w:r>
      <w:r w:rsidRPr="003159A5">
        <w:rPr>
          <w:iCs/>
          <w:szCs w:val="24"/>
        </w:rPr>
        <w:t xml:space="preserve">ara umowna w przypadku odstąpienia od części </w:t>
      </w:r>
      <w:r w:rsidR="00260E50" w:rsidRPr="003159A5">
        <w:rPr>
          <w:iCs/>
          <w:szCs w:val="24"/>
        </w:rPr>
        <w:t xml:space="preserve">prac lub </w:t>
      </w:r>
      <w:r w:rsidRPr="003159A5">
        <w:rPr>
          <w:iCs/>
          <w:szCs w:val="24"/>
        </w:rPr>
        <w:t>Robót oraz jej redukcj</w:t>
      </w:r>
      <w:r w:rsidR="00B201E7" w:rsidRPr="003159A5">
        <w:rPr>
          <w:iCs/>
          <w:szCs w:val="24"/>
        </w:rPr>
        <w:t>a</w:t>
      </w:r>
      <w:r w:rsidRPr="003159A5">
        <w:rPr>
          <w:iCs/>
          <w:szCs w:val="24"/>
        </w:rPr>
        <w:t xml:space="preserve"> przez Zamawiającego została określona w sposób jednoznaczny i precyzyjny w szczególności ze względu na przewidziany w umowie mechanizm jej wyliczenia oraz redukcji. </w:t>
      </w:r>
    </w:p>
    <w:p w14:paraId="7A04255C" w14:textId="01F23489" w:rsidR="0045093D" w:rsidRPr="000771BF" w:rsidRDefault="0045093D" w:rsidP="00EA1CFF">
      <w:pPr>
        <w:pStyle w:val="Akapitzlist"/>
        <w:numPr>
          <w:ilvl w:val="0"/>
          <w:numId w:val="39"/>
        </w:numPr>
        <w:ind w:left="426" w:hanging="426"/>
        <w:rPr>
          <w:szCs w:val="24"/>
        </w:rPr>
      </w:pPr>
      <w:r w:rsidRPr="003159A5">
        <w:rPr>
          <w:szCs w:val="24"/>
        </w:rPr>
        <w:t xml:space="preserve">za niedotrzymanie któregokolwiek z terminów usunięcia Wad lub wykonania zaległych prac określonych w Świadectwie Przejęcia lub w protokole z przeglądu realizacji robót </w:t>
      </w:r>
      <w:r w:rsidRPr="003159A5">
        <w:rPr>
          <w:szCs w:val="24"/>
        </w:rPr>
        <w:lastRenderedPageBreak/>
        <w:t xml:space="preserve">zaległych, lub ujawnionych w Okresie Przeglądów i Rozliczenia Kontraktu, </w:t>
      </w:r>
      <w:r w:rsidRPr="003159A5">
        <w:rPr>
          <w:snapToGrid w:val="0"/>
          <w:szCs w:val="24"/>
        </w:rPr>
        <w:t xml:space="preserve">w terminach  określonych przez Inżyniera lub Zamawiającego - </w:t>
      </w:r>
      <w:r w:rsidRPr="003159A5">
        <w:rPr>
          <w:szCs w:val="24"/>
        </w:rPr>
        <w:t xml:space="preserve">w wysokości </w:t>
      </w:r>
      <w:r w:rsidR="0051380E">
        <w:rPr>
          <w:szCs w:val="24"/>
        </w:rPr>
        <w:t>10</w:t>
      </w:r>
      <w:r w:rsidRPr="000771BF">
        <w:rPr>
          <w:szCs w:val="24"/>
        </w:rPr>
        <w:t xml:space="preserve"> 000 PLN </w:t>
      </w:r>
      <w:r w:rsidRPr="000771BF">
        <w:rPr>
          <w:snapToGrid w:val="0"/>
          <w:szCs w:val="24"/>
        </w:rPr>
        <w:t xml:space="preserve">(słownie: </w:t>
      </w:r>
      <w:r w:rsidR="0051380E">
        <w:rPr>
          <w:snapToGrid w:val="0"/>
          <w:szCs w:val="24"/>
        </w:rPr>
        <w:t>dziesięć</w:t>
      </w:r>
      <w:r w:rsidRPr="000771BF">
        <w:rPr>
          <w:snapToGrid w:val="0"/>
          <w:szCs w:val="24"/>
        </w:rPr>
        <w:t xml:space="preserve"> tysięcy </w:t>
      </w:r>
      <w:r w:rsidRPr="000771BF">
        <w:rPr>
          <w:szCs w:val="24"/>
        </w:rPr>
        <w:t>złotych</w:t>
      </w:r>
      <w:r w:rsidRPr="000771BF">
        <w:rPr>
          <w:snapToGrid w:val="0"/>
          <w:szCs w:val="24"/>
        </w:rPr>
        <w:t xml:space="preserve">) </w:t>
      </w:r>
      <w:r w:rsidRPr="000771BF">
        <w:rPr>
          <w:szCs w:val="24"/>
        </w:rPr>
        <w:t>za każdy dzień zwłoki;</w:t>
      </w:r>
    </w:p>
    <w:p w14:paraId="0C1A4651" w14:textId="3D5B0152" w:rsidR="0045093D" w:rsidRPr="000771BF" w:rsidRDefault="0045093D" w:rsidP="00EA1CFF">
      <w:pPr>
        <w:pStyle w:val="Akapitzlist"/>
        <w:numPr>
          <w:ilvl w:val="0"/>
          <w:numId w:val="39"/>
        </w:numPr>
        <w:ind w:left="426" w:hanging="426"/>
        <w:rPr>
          <w:szCs w:val="24"/>
        </w:rPr>
      </w:pPr>
      <w:r w:rsidRPr="003159A5">
        <w:rPr>
          <w:szCs w:val="24"/>
        </w:rPr>
        <w:t xml:space="preserve">za nieprzedłożenie do zaakceptowania Zamawiającemu projektu Umowy </w:t>
      </w:r>
      <w:r w:rsidRPr="003159A5">
        <w:rPr>
          <w:szCs w:val="24"/>
        </w:rPr>
        <w:br/>
        <w:t>o podwykonawstwo (w tym również  Umowy o podwykonawstwo z PUZ lub Podwykonawcami PUZ), której przedmiotem są roboty budowlane lub projektu jej zmiany, zgodnie z Subklauzulą 4.4 [</w:t>
      </w:r>
      <w:r w:rsidRPr="003159A5">
        <w:rPr>
          <w:i/>
          <w:szCs w:val="24"/>
        </w:rPr>
        <w:t>Podwykonawcy</w:t>
      </w:r>
      <w:r w:rsidRPr="003159A5">
        <w:rPr>
          <w:szCs w:val="24"/>
        </w:rPr>
        <w:t xml:space="preserve">] - w </w:t>
      </w:r>
      <w:r w:rsidRPr="000771BF">
        <w:rPr>
          <w:szCs w:val="24"/>
        </w:rPr>
        <w:t xml:space="preserve">wysokości </w:t>
      </w:r>
      <w:r w:rsidR="003F7361" w:rsidRPr="000771BF">
        <w:rPr>
          <w:szCs w:val="24"/>
        </w:rPr>
        <w:t>10</w:t>
      </w:r>
      <w:r w:rsidRPr="000771BF">
        <w:rPr>
          <w:szCs w:val="24"/>
        </w:rPr>
        <w:t xml:space="preserve">  000 PLN (słownie: </w:t>
      </w:r>
      <w:r w:rsidR="003F7361" w:rsidRPr="000771BF">
        <w:rPr>
          <w:szCs w:val="24"/>
        </w:rPr>
        <w:t>dziesięć</w:t>
      </w:r>
      <w:r w:rsidRPr="000771BF">
        <w:rPr>
          <w:szCs w:val="24"/>
        </w:rPr>
        <w:t xml:space="preserve"> tysięcy złotych) za każdy taki przypadek;</w:t>
      </w:r>
    </w:p>
    <w:p w14:paraId="670849B2" w14:textId="247D8185" w:rsidR="0045093D" w:rsidRPr="003159A5" w:rsidRDefault="0045093D" w:rsidP="00EA1CFF">
      <w:pPr>
        <w:pStyle w:val="Akapitzlist"/>
        <w:numPr>
          <w:ilvl w:val="0"/>
          <w:numId w:val="39"/>
        </w:numPr>
        <w:ind w:left="426" w:hanging="426"/>
        <w:rPr>
          <w:szCs w:val="24"/>
        </w:rPr>
      </w:pPr>
      <w:r w:rsidRPr="003159A5">
        <w:rPr>
          <w:szCs w:val="24"/>
        </w:rPr>
        <w:t xml:space="preserve">za nieprzedłożenie w terminie poświadczonej za zgodność z oryginałem kopii zawartej Umowy o </w:t>
      </w:r>
      <w:r w:rsidRPr="000771BF">
        <w:rPr>
          <w:szCs w:val="24"/>
        </w:rPr>
        <w:t>podwykonawstwo (w tym również  Umowy o podwykonawstwo z PUZ lub Podwykonawcami PUZ) lub jej zmiany, zgodnie z Subklauzulą 4.4 [</w:t>
      </w:r>
      <w:r w:rsidRPr="000771BF">
        <w:rPr>
          <w:i/>
          <w:szCs w:val="24"/>
        </w:rPr>
        <w:t>Podwykonawcy</w:t>
      </w:r>
      <w:r w:rsidRPr="000771BF">
        <w:rPr>
          <w:szCs w:val="24"/>
        </w:rPr>
        <w:t xml:space="preserve">] - </w:t>
      </w:r>
      <w:r w:rsidRPr="000771BF">
        <w:rPr>
          <w:szCs w:val="24"/>
        </w:rPr>
        <w:br/>
        <w:t>w wysokości 5 000 PLN (słownie: pięć tysięcy złotych)</w:t>
      </w:r>
      <w:r w:rsidRPr="003159A5">
        <w:rPr>
          <w:szCs w:val="24"/>
        </w:rPr>
        <w:t xml:space="preserve"> za każdy taki przypadek;</w:t>
      </w:r>
    </w:p>
    <w:p w14:paraId="44001B50" w14:textId="06B6A660" w:rsidR="0045093D" w:rsidRPr="000771BF" w:rsidRDefault="0045093D" w:rsidP="00EA1CFF">
      <w:pPr>
        <w:pStyle w:val="Akapitzlist"/>
        <w:numPr>
          <w:ilvl w:val="0"/>
          <w:numId w:val="39"/>
        </w:numPr>
        <w:ind w:left="426" w:hanging="426"/>
        <w:rPr>
          <w:szCs w:val="24"/>
        </w:rPr>
      </w:pPr>
      <w:r w:rsidRPr="003159A5">
        <w:rPr>
          <w:szCs w:val="24"/>
        </w:rPr>
        <w:t xml:space="preserve">za brak zmiany jakiejkolwiek Umowy o podwykonawstwo w zakresie terminu zapłaty wynagrodzenia Podwykonawcy lub dalszemu </w:t>
      </w:r>
      <w:r w:rsidRPr="000771BF">
        <w:rPr>
          <w:szCs w:val="24"/>
        </w:rPr>
        <w:t>Podwykonawcy, zgodnie z punktem II</w:t>
      </w:r>
      <w:r w:rsidR="00AA611D" w:rsidRPr="000771BF">
        <w:rPr>
          <w:szCs w:val="24"/>
        </w:rPr>
        <w:t xml:space="preserve"> podpunkt</w:t>
      </w:r>
      <w:r w:rsidR="00E33CD3" w:rsidRPr="000771BF">
        <w:rPr>
          <w:szCs w:val="24"/>
        </w:rPr>
        <w:t xml:space="preserve"> </w:t>
      </w:r>
      <w:r w:rsidR="00B41A10" w:rsidRPr="000771BF">
        <w:rPr>
          <w:szCs w:val="24"/>
        </w:rPr>
        <w:t>10</w:t>
      </w:r>
      <w:r w:rsidRPr="000771BF">
        <w:rPr>
          <w:szCs w:val="24"/>
        </w:rPr>
        <w:t xml:space="preserve"> Subklauzuli 4.4 [Podwykonawcy] - w wysokości </w:t>
      </w:r>
      <w:r w:rsidR="003F7361" w:rsidRPr="000771BF">
        <w:rPr>
          <w:szCs w:val="24"/>
        </w:rPr>
        <w:t>10</w:t>
      </w:r>
      <w:r w:rsidRPr="000771BF">
        <w:rPr>
          <w:szCs w:val="24"/>
        </w:rPr>
        <w:t xml:space="preserve"> 000 PLN (słownie: </w:t>
      </w:r>
      <w:r w:rsidR="003F7361" w:rsidRPr="000771BF">
        <w:rPr>
          <w:szCs w:val="24"/>
        </w:rPr>
        <w:t xml:space="preserve">dziesięć </w:t>
      </w:r>
      <w:r w:rsidRPr="000771BF">
        <w:rPr>
          <w:szCs w:val="24"/>
        </w:rPr>
        <w:t>tysięcy złotych) za każdy taki przypadek;</w:t>
      </w:r>
    </w:p>
    <w:p w14:paraId="5324AA3F" w14:textId="593C6ED7" w:rsidR="0045093D" w:rsidRPr="000771BF" w:rsidRDefault="0045093D" w:rsidP="00EA1CFF">
      <w:pPr>
        <w:pStyle w:val="Akapitzlist"/>
        <w:numPr>
          <w:ilvl w:val="0"/>
          <w:numId w:val="39"/>
        </w:numPr>
        <w:ind w:left="426" w:hanging="426"/>
        <w:rPr>
          <w:szCs w:val="24"/>
        </w:rPr>
      </w:pPr>
      <w:r w:rsidRPr="003159A5">
        <w:rPr>
          <w:szCs w:val="24"/>
        </w:rPr>
        <w:t xml:space="preserve">za wykonywanie za pomocą Podwykonawców innych Robót niż wskazane w Umowie </w:t>
      </w:r>
      <w:r w:rsidRPr="003159A5">
        <w:rPr>
          <w:szCs w:val="24"/>
        </w:rPr>
        <w:br/>
        <w:t xml:space="preserve">o podwykonawstwo (w tym Umowie o podwykonawstwo z PUZ lub z Podwykonawcami PUZ), bez zgody Zamawiającego – w </w:t>
      </w:r>
      <w:r w:rsidRPr="000771BF">
        <w:rPr>
          <w:szCs w:val="24"/>
        </w:rPr>
        <w:t xml:space="preserve">wysokości </w:t>
      </w:r>
      <w:r w:rsidR="003F7361" w:rsidRPr="000771BF">
        <w:rPr>
          <w:szCs w:val="24"/>
        </w:rPr>
        <w:t>10</w:t>
      </w:r>
      <w:r w:rsidRPr="000771BF">
        <w:rPr>
          <w:szCs w:val="24"/>
        </w:rPr>
        <w:t xml:space="preserve">  000 PLN (słownie: </w:t>
      </w:r>
      <w:r w:rsidR="003F7361" w:rsidRPr="000771BF">
        <w:rPr>
          <w:szCs w:val="24"/>
        </w:rPr>
        <w:t xml:space="preserve">dziesięć </w:t>
      </w:r>
      <w:r w:rsidRPr="000771BF">
        <w:rPr>
          <w:szCs w:val="24"/>
        </w:rPr>
        <w:t>tysięcy złotych), za każdy taki przypadek;</w:t>
      </w:r>
    </w:p>
    <w:p w14:paraId="726357E7" w14:textId="105CA138" w:rsidR="00F1743E" w:rsidRPr="003159A5" w:rsidRDefault="007B7103" w:rsidP="00EA1CFF">
      <w:pPr>
        <w:pStyle w:val="Akapitzlist"/>
        <w:numPr>
          <w:ilvl w:val="0"/>
          <w:numId w:val="39"/>
        </w:numPr>
        <w:ind w:left="426" w:hanging="426"/>
        <w:rPr>
          <w:szCs w:val="24"/>
        </w:rPr>
      </w:pPr>
      <w:r w:rsidRPr="003159A5">
        <w:rPr>
          <w:szCs w:val="24"/>
        </w:rPr>
        <w:t xml:space="preserve">za brak zapłaty wynagrodzenia należnego Podwykonawcy lub dalszemu Podwykonawcy, zgodnie z Subklauzulą 4.4 [Podwykonawcy] - w wysokości 5% należnego </w:t>
      </w:r>
      <w:r w:rsidR="009836B3" w:rsidRPr="003159A5">
        <w:rPr>
          <w:szCs w:val="24"/>
        </w:rPr>
        <w:t xml:space="preserve">niewypłaconego </w:t>
      </w:r>
      <w:r w:rsidRPr="003159A5">
        <w:rPr>
          <w:szCs w:val="24"/>
        </w:rPr>
        <w:t>wynagrodzeni</w:t>
      </w:r>
      <w:r w:rsidR="00733C2E" w:rsidRPr="003159A5">
        <w:rPr>
          <w:szCs w:val="24"/>
        </w:rPr>
        <w:t xml:space="preserve">a brutto, lecz nie więcej niż </w:t>
      </w:r>
      <w:r w:rsidR="003F7361" w:rsidRPr="000771BF">
        <w:rPr>
          <w:szCs w:val="24"/>
        </w:rPr>
        <w:t>10</w:t>
      </w:r>
      <w:r w:rsidRPr="000771BF">
        <w:rPr>
          <w:szCs w:val="24"/>
        </w:rPr>
        <w:t xml:space="preserve"> 000 PLN (słownie: </w:t>
      </w:r>
      <w:r w:rsidR="003F7361" w:rsidRPr="000771BF">
        <w:rPr>
          <w:szCs w:val="24"/>
        </w:rPr>
        <w:t xml:space="preserve">dziesięć </w:t>
      </w:r>
      <w:r w:rsidRPr="000771BF">
        <w:rPr>
          <w:szCs w:val="24"/>
        </w:rPr>
        <w:t>tysięcy złotych),</w:t>
      </w:r>
      <w:r w:rsidRPr="003159A5">
        <w:rPr>
          <w:szCs w:val="24"/>
        </w:rPr>
        <w:t xml:space="preserve"> za każdy taki przypadek, z zastrzeżeniem podpunktu (j), tj. w przypadku gdy Wykonawca dokona płatności po terminie, kara za brak </w:t>
      </w:r>
      <w:r w:rsidR="009836B3" w:rsidRPr="003159A5">
        <w:rPr>
          <w:szCs w:val="24"/>
        </w:rPr>
        <w:t>zapłaty wskazana w podpunkcie (i</w:t>
      </w:r>
      <w:r w:rsidRPr="003159A5">
        <w:rPr>
          <w:szCs w:val="24"/>
        </w:rPr>
        <w:t xml:space="preserve">) nie będzie naliczana; </w:t>
      </w:r>
    </w:p>
    <w:p w14:paraId="68301CDF" w14:textId="012F120A" w:rsidR="007B7103" w:rsidRPr="003159A5" w:rsidRDefault="007B7103" w:rsidP="00EA1CFF">
      <w:pPr>
        <w:pStyle w:val="Akapitzlist"/>
        <w:numPr>
          <w:ilvl w:val="0"/>
          <w:numId w:val="39"/>
        </w:numPr>
        <w:ind w:left="426" w:hanging="426"/>
        <w:rPr>
          <w:szCs w:val="24"/>
        </w:rPr>
      </w:pPr>
      <w:r w:rsidRPr="003159A5">
        <w:rPr>
          <w:szCs w:val="24"/>
        </w:rPr>
        <w:t xml:space="preserve">za nieterminową zapłatę wynagrodzenia należnego Podwykonawcy lub dalszemu Podwykonawcy, zgodnie z Subklauzulą 4.4 </w:t>
      </w:r>
      <w:r w:rsidR="00733C2E" w:rsidRPr="003159A5">
        <w:rPr>
          <w:szCs w:val="24"/>
        </w:rPr>
        <w:t xml:space="preserve">[Podwykonawcy] - w </w:t>
      </w:r>
      <w:r w:rsidR="00733C2E" w:rsidRPr="000771BF">
        <w:rPr>
          <w:szCs w:val="24"/>
        </w:rPr>
        <w:t>wysokości 0,05</w:t>
      </w:r>
      <w:r w:rsidRPr="000771BF">
        <w:rPr>
          <w:szCs w:val="24"/>
        </w:rPr>
        <w:t xml:space="preserve">% należnego </w:t>
      </w:r>
      <w:r w:rsidR="00733C2E" w:rsidRPr="000771BF">
        <w:rPr>
          <w:szCs w:val="24"/>
        </w:rPr>
        <w:t xml:space="preserve">niewypłaconego </w:t>
      </w:r>
      <w:r w:rsidRPr="000771BF">
        <w:rPr>
          <w:szCs w:val="24"/>
        </w:rPr>
        <w:t>wynagrodzenia brutto za każdy dzień opóźnienia</w:t>
      </w:r>
      <w:r w:rsidR="00733C2E" w:rsidRPr="000771BF">
        <w:rPr>
          <w:szCs w:val="24"/>
        </w:rPr>
        <w:t xml:space="preserve">, lecz nie więcej niż </w:t>
      </w:r>
      <w:r w:rsidR="00BB01F2" w:rsidRPr="000771BF">
        <w:rPr>
          <w:szCs w:val="24"/>
        </w:rPr>
        <w:t>250</w:t>
      </w:r>
      <w:r w:rsidR="009836B3" w:rsidRPr="000771BF">
        <w:rPr>
          <w:szCs w:val="24"/>
        </w:rPr>
        <w:t xml:space="preserve"> zł za każdy dzień </w:t>
      </w:r>
      <w:r w:rsidR="004B2A9B" w:rsidRPr="000771BF">
        <w:rPr>
          <w:szCs w:val="24"/>
        </w:rPr>
        <w:t xml:space="preserve">opóźnienia </w:t>
      </w:r>
      <w:r w:rsidR="009836B3" w:rsidRPr="000771BF">
        <w:rPr>
          <w:szCs w:val="24"/>
        </w:rPr>
        <w:t xml:space="preserve">oraz nie więcej niż </w:t>
      </w:r>
      <w:r w:rsidR="00BB01F2" w:rsidRPr="000771BF">
        <w:rPr>
          <w:szCs w:val="24"/>
        </w:rPr>
        <w:t xml:space="preserve">łącznie </w:t>
      </w:r>
      <w:r w:rsidR="003F7361" w:rsidRPr="000771BF">
        <w:rPr>
          <w:szCs w:val="24"/>
        </w:rPr>
        <w:t>10</w:t>
      </w:r>
      <w:r w:rsidR="009836B3" w:rsidRPr="000771BF">
        <w:rPr>
          <w:szCs w:val="24"/>
        </w:rPr>
        <w:t xml:space="preserve"> 000 PLN (słownie: </w:t>
      </w:r>
      <w:r w:rsidRPr="000771BF">
        <w:rPr>
          <w:szCs w:val="24"/>
        </w:rPr>
        <w:t xml:space="preserve"> </w:t>
      </w:r>
      <w:r w:rsidR="003F7361" w:rsidRPr="000771BF">
        <w:rPr>
          <w:szCs w:val="24"/>
        </w:rPr>
        <w:t>dziesięć</w:t>
      </w:r>
      <w:r w:rsidR="00BB01F2" w:rsidRPr="000771BF">
        <w:rPr>
          <w:szCs w:val="24"/>
        </w:rPr>
        <w:t xml:space="preserve"> </w:t>
      </w:r>
      <w:r w:rsidRPr="000771BF">
        <w:rPr>
          <w:szCs w:val="24"/>
        </w:rPr>
        <w:t>tysięcy złotych), za każ</w:t>
      </w:r>
      <w:r w:rsidRPr="003159A5">
        <w:rPr>
          <w:szCs w:val="24"/>
        </w:rPr>
        <w:t>dy taki przypadek;</w:t>
      </w:r>
    </w:p>
    <w:p w14:paraId="18D07CD8" w14:textId="47FFAE9C" w:rsidR="007B7103" w:rsidRPr="003159A5" w:rsidRDefault="007B7103" w:rsidP="00EA1CFF">
      <w:pPr>
        <w:pStyle w:val="Akapitzlist"/>
        <w:numPr>
          <w:ilvl w:val="0"/>
          <w:numId w:val="39"/>
        </w:numPr>
        <w:ind w:left="426" w:hanging="426"/>
        <w:rPr>
          <w:szCs w:val="24"/>
        </w:rPr>
      </w:pPr>
      <w:r w:rsidRPr="003159A5">
        <w:rPr>
          <w:szCs w:val="24"/>
        </w:rPr>
        <w:t xml:space="preserve">za brak zapłaty wynagrodzenia należnego Podwykonawcy lub dalszemu Podwykonawcy z tytułu zmiany wysokości wynagrodzenia, w przypadku dodatniej waloryzacji wynagrodzenia, zgodnie z </w:t>
      </w:r>
      <w:proofErr w:type="spellStart"/>
      <w:r w:rsidRPr="003159A5">
        <w:rPr>
          <w:szCs w:val="24"/>
        </w:rPr>
        <w:t>Subklauzul</w:t>
      </w:r>
      <w:r w:rsidR="006D5AA2">
        <w:rPr>
          <w:szCs w:val="24"/>
        </w:rPr>
        <w:t>ą</w:t>
      </w:r>
      <w:proofErr w:type="spellEnd"/>
      <w:r w:rsidRPr="003159A5">
        <w:rPr>
          <w:szCs w:val="24"/>
        </w:rPr>
        <w:t xml:space="preserve"> 13.7 [Korekty wynikające ze zmian w Koszcie] punkt I Waloryzacja – w wysokości 5% </w:t>
      </w:r>
      <w:r w:rsidRPr="000771BF">
        <w:rPr>
          <w:szCs w:val="24"/>
        </w:rPr>
        <w:t xml:space="preserve">należnego wynagrodzenia brutto z tytułu waloryzacji, lecz nie więcej niż </w:t>
      </w:r>
      <w:r w:rsidR="003F7361" w:rsidRPr="000771BF">
        <w:rPr>
          <w:szCs w:val="24"/>
        </w:rPr>
        <w:t xml:space="preserve">8 </w:t>
      </w:r>
      <w:r w:rsidRPr="000771BF">
        <w:rPr>
          <w:szCs w:val="24"/>
        </w:rPr>
        <w:t xml:space="preserve">000 PLN (słownie: </w:t>
      </w:r>
      <w:r w:rsidR="003F7361" w:rsidRPr="000771BF">
        <w:rPr>
          <w:szCs w:val="24"/>
        </w:rPr>
        <w:t>osiem</w:t>
      </w:r>
      <w:r w:rsidRPr="000771BF">
        <w:rPr>
          <w:szCs w:val="24"/>
        </w:rPr>
        <w:t xml:space="preserve"> tysięcy zł</w:t>
      </w:r>
      <w:r w:rsidR="00733C2E" w:rsidRPr="000771BF">
        <w:rPr>
          <w:szCs w:val="24"/>
        </w:rPr>
        <w:t>otych</w:t>
      </w:r>
      <w:r w:rsidR="00733C2E" w:rsidRPr="003159A5">
        <w:rPr>
          <w:szCs w:val="24"/>
        </w:rPr>
        <w:t>), za każdy taki przypadek,</w:t>
      </w:r>
      <w:r w:rsidR="009836B3" w:rsidRPr="003159A5">
        <w:rPr>
          <w:szCs w:val="24"/>
        </w:rPr>
        <w:t xml:space="preserve"> z zastrzeżeniem podpunktu (l),</w:t>
      </w:r>
      <w:r w:rsidR="00733C2E" w:rsidRPr="003159A5">
        <w:rPr>
          <w:szCs w:val="24"/>
        </w:rPr>
        <w:t xml:space="preserve"> tj. w przypadku gdy Wykonawca dokona płatności po terminie, kara za brak zapłaty wskazana w podpunkcie (k) nie będzie naliczana;</w:t>
      </w:r>
    </w:p>
    <w:p w14:paraId="1152182E" w14:textId="52177F2B" w:rsidR="007B7103" w:rsidRPr="003159A5" w:rsidRDefault="007B7103" w:rsidP="00EA1CFF">
      <w:pPr>
        <w:pStyle w:val="Akapitzlist"/>
        <w:numPr>
          <w:ilvl w:val="0"/>
          <w:numId w:val="39"/>
        </w:numPr>
        <w:ind w:left="426" w:hanging="426"/>
        <w:rPr>
          <w:szCs w:val="24"/>
        </w:rPr>
      </w:pPr>
      <w:r w:rsidRPr="003159A5">
        <w:rPr>
          <w:szCs w:val="24"/>
        </w:rPr>
        <w:t xml:space="preserve">za nieterminowaną zapłatę wynagrodzenia należnego Podwykonawcy lub dalszemu Podwykonawcy z tytułu zmiany wysokości wynagrodzenia, w przypadku dodatniej waloryzacji wynagrodzenia, zgodnie z </w:t>
      </w:r>
      <w:proofErr w:type="spellStart"/>
      <w:r w:rsidRPr="000771BF">
        <w:rPr>
          <w:szCs w:val="24"/>
        </w:rPr>
        <w:t>Subklauzula</w:t>
      </w:r>
      <w:proofErr w:type="spellEnd"/>
      <w:r w:rsidRPr="000771BF">
        <w:rPr>
          <w:szCs w:val="24"/>
        </w:rPr>
        <w:t xml:space="preserve"> 13.7 [Korekty wynikające ze zmian w Koszcie] punkt</w:t>
      </w:r>
      <w:r w:rsidR="00A373AE" w:rsidRPr="000771BF">
        <w:rPr>
          <w:szCs w:val="24"/>
        </w:rPr>
        <w:t xml:space="preserve"> I Waloryzacja – w wysokości 0,05</w:t>
      </w:r>
      <w:r w:rsidRPr="000771BF">
        <w:rPr>
          <w:szCs w:val="24"/>
        </w:rPr>
        <w:t xml:space="preserve">% należnego wynagrodzenia brutto </w:t>
      </w:r>
      <w:r w:rsidR="00A373AE" w:rsidRPr="000771BF">
        <w:rPr>
          <w:szCs w:val="24"/>
        </w:rPr>
        <w:t xml:space="preserve">z tytułu waloryzacji </w:t>
      </w:r>
      <w:r w:rsidRPr="000771BF">
        <w:rPr>
          <w:szCs w:val="24"/>
        </w:rPr>
        <w:t>za każdy dzień opóźnienia</w:t>
      </w:r>
      <w:r w:rsidR="00BB01F2" w:rsidRPr="000771BF">
        <w:rPr>
          <w:szCs w:val="24"/>
        </w:rPr>
        <w:t xml:space="preserve">, lecz nie więcej niż łącznie </w:t>
      </w:r>
      <w:r w:rsidR="0078363D" w:rsidRPr="000771BF">
        <w:rPr>
          <w:szCs w:val="24"/>
        </w:rPr>
        <w:t>10</w:t>
      </w:r>
      <w:r w:rsidR="00BB01F2" w:rsidRPr="000771BF">
        <w:rPr>
          <w:szCs w:val="24"/>
        </w:rPr>
        <w:t xml:space="preserve"> 000 PLN (słownie: </w:t>
      </w:r>
      <w:r w:rsidR="0078363D" w:rsidRPr="000771BF">
        <w:rPr>
          <w:szCs w:val="24"/>
        </w:rPr>
        <w:t>dziesięć</w:t>
      </w:r>
      <w:r w:rsidRPr="000771BF">
        <w:rPr>
          <w:szCs w:val="24"/>
        </w:rPr>
        <w:t xml:space="preserve"> tysięcy złotych), za każdy taki przypadek</w:t>
      </w:r>
      <w:r w:rsidR="00A373AE" w:rsidRPr="003159A5">
        <w:rPr>
          <w:szCs w:val="24"/>
        </w:rPr>
        <w:t>;</w:t>
      </w:r>
      <w:r w:rsidR="001054BA" w:rsidRPr="003159A5">
        <w:rPr>
          <w:szCs w:val="24"/>
        </w:rPr>
        <w:t xml:space="preserve"> </w:t>
      </w:r>
    </w:p>
    <w:p w14:paraId="1576488C" w14:textId="41EC6139" w:rsidR="0045093D" w:rsidRPr="000771BF" w:rsidRDefault="0045093D" w:rsidP="00EA1CFF">
      <w:pPr>
        <w:pStyle w:val="Akapitzlist"/>
        <w:numPr>
          <w:ilvl w:val="0"/>
          <w:numId w:val="39"/>
        </w:numPr>
        <w:ind w:left="426" w:hanging="426"/>
        <w:rPr>
          <w:szCs w:val="24"/>
        </w:rPr>
      </w:pPr>
      <w:r w:rsidRPr="003159A5">
        <w:rPr>
          <w:szCs w:val="24"/>
        </w:rPr>
        <w:t>w przypadku stwierdzenia, iż Wykonawca lub jego Podwykonawcy</w:t>
      </w:r>
      <w:r w:rsidR="003E7CC2" w:rsidRPr="003159A5">
        <w:rPr>
          <w:szCs w:val="24"/>
        </w:rPr>
        <w:t xml:space="preserve"> lub dalsi Podwykonawcy</w:t>
      </w:r>
      <w:r w:rsidRPr="003159A5">
        <w:rPr>
          <w:szCs w:val="24"/>
        </w:rPr>
        <w:t xml:space="preserve"> nie wykonują obowiązku zatrudnienia  na podstawie umowy o pracę, zgodnie z Subklauzulą 4.28 [Zatrudnienie na podstawie </w:t>
      </w:r>
      <w:r w:rsidRPr="000771BF">
        <w:rPr>
          <w:szCs w:val="24"/>
        </w:rPr>
        <w:t>umowy o pracę] - w wysokości 10 000 PLN (słownie: dziesięć tysięcy złotych), za każdy ujawniony przypadek niezatrudnienia osoby na podstawie umowy o pracę;</w:t>
      </w:r>
    </w:p>
    <w:p w14:paraId="75C9E04C" w14:textId="7C190B1D" w:rsidR="0045093D" w:rsidRPr="000771BF" w:rsidRDefault="0045093D" w:rsidP="00EA1CFF">
      <w:pPr>
        <w:pStyle w:val="Akapitzlist"/>
        <w:numPr>
          <w:ilvl w:val="0"/>
          <w:numId w:val="39"/>
        </w:numPr>
        <w:ind w:left="426" w:hanging="426"/>
        <w:rPr>
          <w:szCs w:val="24"/>
        </w:rPr>
      </w:pPr>
      <w:r w:rsidRPr="000771BF">
        <w:rPr>
          <w:szCs w:val="24"/>
        </w:rPr>
        <w:lastRenderedPageBreak/>
        <w:t xml:space="preserve">za niewypełnienie przez Wykonawcę </w:t>
      </w:r>
      <w:r w:rsidR="00135AF2" w:rsidRPr="000771BF">
        <w:rPr>
          <w:szCs w:val="24"/>
        </w:rPr>
        <w:t xml:space="preserve">któregokolwiek z </w:t>
      </w:r>
      <w:r w:rsidRPr="000771BF">
        <w:rPr>
          <w:szCs w:val="24"/>
        </w:rPr>
        <w:t xml:space="preserve">obowiązków określonych </w:t>
      </w:r>
      <w:r w:rsidR="008F36D9" w:rsidRPr="000771BF">
        <w:rPr>
          <w:szCs w:val="24"/>
        </w:rPr>
        <w:br/>
      </w:r>
      <w:r w:rsidRPr="000771BF">
        <w:rPr>
          <w:szCs w:val="24"/>
        </w:rPr>
        <w:t>w Subklauzuli 4.28  [Zatrudnienie na podstawie umowy o pracę] pkt 5 lit. (a-</w:t>
      </w:r>
      <w:r w:rsidR="00E33CD3" w:rsidRPr="000771BF">
        <w:rPr>
          <w:szCs w:val="24"/>
        </w:rPr>
        <w:t>e</w:t>
      </w:r>
      <w:r w:rsidRPr="000771BF">
        <w:rPr>
          <w:szCs w:val="24"/>
        </w:rPr>
        <w:t xml:space="preserve">), </w:t>
      </w:r>
      <w:r w:rsidR="008F36D9" w:rsidRPr="000771BF">
        <w:rPr>
          <w:szCs w:val="24"/>
        </w:rPr>
        <w:br/>
      </w:r>
      <w:r w:rsidRPr="000771BF">
        <w:rPr>
          <w:szCs w:val="24"/>
        </w:rPr>
        <w:t>w wyznaczonym przez Zamawiającego terminie - w wysokości 10 000 PLN (słownie: dziesięć tysięcy złotych),</w:t>
      </w:r>
    </w:p>
    <w:p w14:paraId="374A57EE" w14:textId="77777777" w:rsidR="0045093D" w:rsidRPr="003159A5" w:rsidRDefault="0045093D" w:rsidP="00EA1CFF">
      <w:pPr>
        <w:pStyle w:val="Akapitzlist"/>
        <w:numPr>
          <w:ilvl w:val="0"/>
          <w:numId w:val="39"/>
        </w:numPr>
        <w:ind w:left="426" w:hanging="426"/>
        <w:rPr>
          <w:szCs w:val="24"/>
        </w:rPr>
      </w:pPr>
      <w:r w:rsidRPr="003159A5">
        <w:rPr>
          <w:szCs w:val="24"/>
        </w:rPr>
        <w:t xml:space="preserve">za nieprzestrzeganie zasad bezpieczeństwa pracy i ochrony zdrowia zawartych </w:t>
      </w:r>
      <w:r w:rsidRPr="003159A5">
        <w:rPr>
          <w:szCs w:val="24"/>
        </w:rPr>
        <w:br/>
        <w:t>w Subklauzuli 4.8 [Obowiązki BHP], Klauzuli 6 [Kadra i robotnicy], Wymaganiach Zamawiającego oraz w planie bezpieczeństwa i ochrony zdrowia w sytuacji:</w:t>
      </w:r>
    </w:p>
    <w:p w14:paraId="3A1C261E" w14:textId="5B5063DC" w:rsidR="0045093D" w:rsidRPr="003159A5" w:rsidRDefault="0045093D" w:rsidP="00EA1CFF">
      <w:pPr>
        <w:pStyle w:val="Akapitzlist"/>
        <w:numPr>
          <w:ilvl w:val="1"/>
          <w:numId w:val="30"/>
        </w:numPr>
        <w:ind w:left="1276" w:hanging="425"/>
        <w:rPr>
          <w:szCs w:val="24"/>
        </w:rPr>
      </w:pPr>
      <w:r w:rsidRPr="003159A5">
        <w:rPr>
          <w:szCs w:val="24"/>
        </w:rPr>
        <w:t xml:space="preserve">braku wyposażenia lub niestosowania przez Personel Wykonawcy środków ochrony indywidualnej oraz odzieży i obuwia roboczego - w </w:t>
      </w:r>
      <w:r w:rsidRPr="000771BF">
        <w:rPr>
          <w:szCs w:val="24"/>
        </w:rPr>
        <w:t xml:space="preserve">wysokości </w:t>
      </w:r>
      <w:r w:rsidR="0078363D" w:rsidRPr="000771BF">
        <w:rPr>
          <w:szCs w:val="24"/>
        </w:rPr>
        <w:t>5</w:t>
      </w:r>
      <w:r w:rsidRPr="000771BF">
        <w:rPr>
          <w:szCs w:val="24"/>
        </w:rPr>
        <w:t>00 PLN</w:t>
      </w:r>
      <w:r w:rsidRPr="003159A5">
        <w:rPr>
          <w:szCs w:val="24"/>
        </w:rPr>
        <w:t>, za każdy ujawniony przypadek;</w:t>
      </w:r>
    </w:p>
    <w:p w14:paraId="64EF32E0" w14:textId="17CE57B4" w:rsidR="0045093D" w:rsidRPr="000771BF" w:rsidRDefault="0045093D" w:rsidP="00EA1CFF">
      <w:pPr>
        <w:pStyle w:val="Akapitzlist"/>
        <w:numPr>
          <w:ilvl w:val="1"/>
          <w:numId w:val="30"/>
        </w:numPr>
        <w:ind w:left="1276" w:hanging="425"/>
        <w:rPr>
          <w:szCs w:val="24"/>
        </w:rPr>
      </w:pPr>
      <w:r w:rsidRPr="003159A5">
        <w:rPr>
          <w:szCs w:val="24"/>
        </w:rPr>
        <w:t xml:space="preserve">braku ładu i porządku na stanowiskach pracy Personelu Wykonawcy oraz w ich otoczeniu, których stan w ocenie Inżyniera lub </w:t>
      </w:r>
      <w:r w:rsidR="00604BCC" w:rsidRPr="003159A5">
        <w:rPr>
          <w:szCs w:val="24"/>
        </w:rPr>
        <w:t>koordynatora</w:t>
      </w:r>
      <w:r w:rsidRPr="003159A5">
        <w:rPr>
          <w:szCs w:val="24"/>
        </w:rPr>
        <w:t xml:space="preserve"> ds. BHP może wpłynąć na bezpośrednie zagrożenie zdrowia lub życia  -  w wysokości </w:t>
      </w:r>
      <w:r w:rsidRPr="000771BF">
        <w:rPr>
          <w:szCs w:val="24"/>
        </w:rPr>
        <w:t>500 PLN, za każdy ujawniony przypadek;</w:t>
      </w:r>
    </w:p>
    <w:p w14:paraId="477F9D62" w14:textId="77777777" w:rsidR="0045093D" w:rsidRPr="000771BF" w:rsidRDefault="0045093D" w:rsidP="00EA1CFF">
      <w:pPr>
        <w:pStyle w:val="Akapitzlist"/>
        <w:numPr>
          <w:ilvl w:val="1"/>
          <w:numId w:val="30"/>
        </w:numPr>
        <w:ind w:left="1276" w:hanging="425"/>
        <w:rPr>
          <w:szCs w:val="24"/>
        </w:rPr>
      </w:pPr>
      <w:r w:rsidRPr="003159A5">
        <w:rPr>
          <w:szCs w:val="24"/>
        </w:rPr>
        <w:t xml:space="preserve">naruszenia przepisów i zasad bezpieczeństwa, w tym określonych w planie bezpieczeństwa i ochrony zdrowia, Instrukcji Bezpiecznego Wykonania Robót lub instrukcji bezpieczeństwa pracy - w wysokości </w:t>
      </w:r>
      <w:r w:rsidRPr="000771BF">
        <w:rPr>
          <w:szCs w:val="24"/>
        </w:rPr>
        <w:t>500 PLN, za każdy ujawniony przypadek;</w:t>
      </w:r>
    </w:p>
    <w:p w14:paraId="05C5828F" w14:textId="5F9630B5" w:rsidR="0045093D" w:rsidRPr="000771BF" w:rsidRDefault="0045093D" w:rsidP="00EA1CFF">
      <w:pPr>
        <w:pStyle w:val="Akapitzlist"/>
        <w:numPr>
          <w:ilvl w:val="1"/>
          <w:numId w:val="30"/>
        </w:numPr>
        <w:ind w:left="1276" w:hanging="425"/>
        <w:rPr>
          <w:szCs w:val="24"/>
        </w:rPr>
      </w:pPr>
      <w:r w:rsidRPr="000771BF">
        <w:rPr>
          <w:szCs w:val="24"/>
        </w:rPr>
        <w:t>przebywanie na Placu Budowy Personelu Wykonawcy będącego pod wpływem alkoholu, narkotyków lub innych środków odurzających - w wysokości 1 000 PLN za każdy ujawniony przypadek;</w:t>
      </w:r>
    </w:p>
    <w:p w14:paraId="2BBF115F" w14:textId="0C798B3C" w:rsidR="00BB09B1" w:rsidRPr="006D5AA2" w:rsidRDefault="0045093D" w:rsidP="00EA1CFF">
      <w:pPr>
        <w:pStyle w:val="Akapitzlist"/>
        <w:numPr>
          <w:ilvl w:val="1"/>
          <w:numId w:val="30"/>
        </w:numPr>
        <w:ind w:left="1276" w:hanging="425"/>
        <w:rPr>
          <w:szCs w:val="24"/>
        </w:rPr>
      </w:pPr>
      <w:r w:rsidRPr="000771BF">
        <w:rPr>
          <w:szCs w:val="24"/>
        </w:rPr>
        <w:t>dopuszczenie do wykonywania robót wymagających dodatkowych kwalifikacji przez osobę nie posiadającą stosownych kwalifikacji potwierdzonych dokumentami - w wysokości 1 000 PLN, za każdy ujawnio</w:t>
      </w:r>
      <w:r w:rsidRPr="003159A5">
        <w:rPr>
          <w:szCs w:val="24"/>
        </w:rPr>
        <w:t>ny przypadek</w:t>
      </w:r>
      <w:r w:rsidR="00BB09B1" w:rsidRPr="006D5AA2">
        <w:rPr>
          <w:szCs w:val="24"/>
        </w:rPr>
        <w:t xml:space="preserve">. </w:t>
      </w:r>
    </w:p>
    <w:p w14:paraId="1C44035A" w14:textId="22A8DA99" w:rsidR="00BB09B1" w:rsidRPr="003159A5" w:rsidRDefault="00BB09B1" w:rsidP="00EA1CFF">
      <w:pPr>
        <w:pStyle w:val="Akapitzlist"/>
        <w:ind w:left="426"/>
        <w:rPr>
          <w:szCs w:val="24"/>
        </w:rPr>
      </w:pPr>
    </w:p>
    <w:p w14:paraId="1161F4D3" w14:textId="77777777" w:rsidR="0045093D" w:rsidRPr="003159A5" w:rsidRDefault="0045093D" w:rsidP="00EA1CFF">
      <w:pPr>
        <w:tabs>
          <w:tab w:val="left" w:pos="0"/>
        </w:tabs>
        <w:spacing w:before="0"/>
        <w:rPr>
          <w:szCs w:val="24"/>
        </w:rPr>
      </w:pPr>
      <w:r w:rsidRPr="003159A5">
        <w:rPr>
          <w:szCs w:val="24"/>
        </w:rPr>
        <w:t>II. Zamawiający naliczy Wykonawcy Kary umowne:</w:t>
      </w:r>
    </w:p>
    <w:p w14:paraId="75F9F9B9" w14:textId="3836CB6C" w:rsidR="0045093D" w:rsidRPr="000771BF" w:rsidRDefault="0045093D" w:rsidP="00EA1CFF">
      <w:pPr>
        <w:pStyle w:val="Akapitzlist"/>
        <w:numPr>
          <w:ilvl w:val="0"/>
          <w:numId w:val="34"/>
        </w:numPr>
        <w:rPr>
          <w:szCs w:val="24"/>
        </w:rPr>
      </w:pPr>
      <w:r w:rsidRPr="003159A5">
        <w:rPr>
          <w:szCs w:val="24"/>
        </w:rPr>
        <w:t xml:space="preserve">za </w:t>
      </w:r>
      <w:r w:rsidRPr="000771BF">
        <w:rPr>
          <w:szCs w:val="24"/>
        </w:rPr>
        <w:t>przekroczeni</w:t>
      </w:r>
      <w:r w:rsidR="008C6235" w:rsidRPr="000771BF">
        <w:rPr>
          <w:szCs w:val="24"/>
        </w:rPr>
        <w:t>e</w:t>
      </w:r>
      <w:r w:rsidRPr="000771BF">
        <w:rPr>
          <w:szCs w:val="24"/>
        </w:rPr>
        <w:t xml:space="preserve"> terminu przedłożenia Harmonogramu lub jego aktualizacji </w:t>
      </w:r>
      <w:r w:rsidR="009B78D2" w:rsidRPr="000771BF">
        <w:rPr>
          <w:szCs w:val="24"/>
        </w:rPr>
        <w:br/>
      </w:r>
      <w:r w:rsidR="00AD0186" w:rsidRPr="000771BF">
        <w:rPr>
          <w:szCs w:val="24"/>
        </w:rPr>
        <w:t xml:space="preserve">(z wyłączeniem </w:t>
      </w:r>
      <w:r w:rsidR="009B78D2" w:rsidRPr="000771BF">
        <w:rPr>
          <w:szCs w:val="24"/>
        </w:rPr>
        <w:t xml:space="preserve">aktualizacji </w:t>
      </w:r>
      <w:r w:rsidR="00AD0186" w:rsidRPr="000771BF">
        <w:rPr>
          <w:szCs w:val="24"/>
        </w:rPr>
        <w:t xml:space="preserve">wykresu czasowo – przestrzennego) w terminach określonych w </w:t>
      </w:r>
      <w:r w:rsidRPr="000771BF">
        <w:rPr>
          <w:szCs w:val="24"/>
        </w:rPr>
        <w:t>Subklauzul</w:t>
      </w:r>
      <w:r w:rsidR="00900A78" w:rsidRPr="000771BF">
        <w:rPr>
          <w:szCs w:val="24"/>
        </w:rPr>
        <w:t>i</w:t>
      </w:r>
      <w:r w:rsidRPr="000771BF">
        <w:rPr>
          <w:szCs w:val="24"/>
        </w:rPr>
        <w:t xml:space="preserve"> 8.3 [</w:t>
      </w:r>
      <w:r w:rsidRPr="000771BF">
        <w:rPr>
          <w:i/>
          <w:szCs w:val="24"/>
        </w:rPr>
        <w:t>Harmonogram</w:t>
      </w:r>
      <w:r w:rsidRPr="000771BF">
        <w:rPr>
          <w:szCs w:val="24"/>
        </w:rPr>
        <w:t>] i Subklauzul</w:t>
      </w:r>
      <w:r w:rsidR="00900A78" w:rsidRPr="000771BF">
        <w:rPr>
          <w:szCs w:val="24"/>
        </w:rPr>
        <w:t>i</w:t>
      </w:r>
      <w:r w:rsidRPr="000771BF">
        <w:rPr>
          <w:szCs w:val="24"/>
        </w:rPr>
        <w:t xml:space="preserve"> 8.7 [</w:t>
      </w:r>
      <w:r w:rsidRPr="000771BF">
        <w:rPr>
          <w:i/>
          <w:szCs w:val="24"/>
        </w:rPr>
        <w:t>Szybkość postępu prac i Robót</w:t>
      </w:r>
      <w:r w:rsidRPr="000771BF">
        <w:rPr>
          <w:szCs w:val="24"/>
        </w:rPr>
        <w:t xml:space="preserve">]), z przyczyn leżących po stronie Wykonawcy - w wysokości 5 000 PLN </w:t>
      </w:r>
      <w:r w:rsidRPr="000771BF">
        <w:rPr>
          <w:snapToGrid w:val="0"/>
          <w:szCs w:val="24"/>
        </w:rPr>
        <w:t xml:space="preserve">(słownie: pięć tysięcy </w:t>
      </w:r>
      <w:r w:rsidRPr="000771BF">
        <w:rPr>
          <w:szCs w:val="24"/>
        </w:rPr>
        <w:t>złotych</w:t>
      </w:r>
      <w:r w:rsidRPr="000771BF">
        <w:rPr>
          <w:snapToGrid w:val="0"/>
          <w:szCs w:val="24"/>
        </w:rPr>
        <w:t>)</w:t>
      </w:r>
      <w:r w:rsidRPr="000771BF">
        <w:rPr>
          <w:szCs w:val="24"/>
        </w:rPr>
        <w:t>, za każdy dzień zwłoki;</w:t>
      </w:r>
    </w:p>
    <w:p w14:paraId="39ED45D6" w14:textId="69412EC6" w:rsidR="009B78D2" w:rsidRPr="000771BF" w:rsidRDefault="009B78D2" w:rsidP="00EA1CFF">
      <w:pPr>
        <w:pStyle w:val="Akapitzlist"/>
        <w:numPr>
          <w:ilvl w:val="0"/>
          <w:numId w:val="34"/>
        </w:numPr>
        <w:rPr>
          <w:szCs w:val="24"/>
        </w:rPr>
      </w:pPr>
      <w:r w:rsidRPr="000771BF">
        <w:rPr>
          <w:szCs w:val="24"/>
        </w:rPr>
        <w:t>za przekroczenie terminu przedłożenia aktualizacji wykresu czasowo – przestrzennego w terminie określonym w Subklauzuli 8.3 [</w:t>
      </w:r>
      <w:r w:rsidRPr="000771BF">
        <w:rPr>
          <w:i/>
          <w:szCs w:val="24"/>
        </w:rPr>
        <w:t>Harmonogram</w:t>
      </w:r>
      <w:r w:rsidRPr="000771BF">
        <w:rPr>
          <w:szCs w:val="24"/>
        </w:rPr>
        <w:t xml:space="preserve">], </w:t>
      </w:r>
      <w:r w:rsidR="004D2A2E" w:rsidRPr="000771BF">
        <w:rPr>
          <w:szCs w:val="24"/>
        </w:rPr>
        <w:br/>
      </w:r>
      <w:r w:rsidRPr="000771BF">
        <w:rPr>
          <w:szCs w:val="24"/>
        </w:rPr>
        <w:t>z przyczyn leżących po stronie Wykonawcy - w wysokości 500 PLN (słownie: pięćset złotych), za każdy dzień zwłoki;</w:t>
      </w:r>
    </w:p>
    <w:p w14:paraId="172FD3FF" w14:textId="0B574C1A" w:rsidR="009B78D2" w:rsidRPr="000771BF" w:rsidRDefault="002549EA" w:rsidP="00EA1CFF">
      <w:pPr>
        <w:pStyle w:val="Akapitzlist"/>
        <w:numPr>
          <w:ilvl w:val="0"/>
          <w:numId w:val="34"/>
        </w:numPr>
        <w:rPr>
          <w:szCs w:val="24"/>
        </w:rPr>
      </w:pPr>
      <w:r w:rsidRPr="000771BF">
        <w:rPr>
          <w:szCs w:val="24"/>
        </w:rPr>
        <w:t>za nie</w:t>
      </w:r>
      <w:r w:rsidR="004D2A2E" w:rsidRPr="000771BF">
        <w:rPr>
          <w:szCs w:val="24"/>
        </w:rPr>
        <w:t xml:space="preserve"> </w:t>
      </w:r>
      <w:r w:rsidRPr="000771BF">
        <w:rPr>
          <w:szCs w:val="24"/>
        </w:rPr>
        <w:t xml:space="preserve">odniesienie </w:t>
      </w:r>
      <w:r w:rsidR="009B78D2" w:rsidRPr="000771BF">
        <w:rPr>
          <w:szCs w:val="24"/>
        </w:rPr>
        <w:t xml:space="preserve"> się do uwag Inżyniera lub nieuwzględnienie uwag Inżyniera do Harmonogramu lub jego aktualizacji, w terminie określonym w  Subklauzuli 8.3 [</w:t>
      </w:r>
      <w:r w:rsidR="009B78D2" w:rsidRPr="000771BF">
        <w:rPr>
          <w:i/>
          <w:szCs w:val="24"/>
        </w:rPr>
        <w:t>Harmonogram</w:t>
      </w:r>
      <w:r w:rsidR="009B78D2" w:rsidRPr="000771BF">
        <w:rPr>
          <w:szCs w:val="24"/>
        </w:rPr>
        <w:t>] z przyczyn leżących po stronie Wykonawcy - w wysokości 5 000 PLN (słownie: pięć tysięcy złotych), za każdy dzień zwłoki, z zastrzeżeniem Subklauzuli 8.3 [</w:t>
      </w:r>
      <w:r w:rsidR="009B78D2" w:rsidRPr="000771BF">
        <w:rPr>
          <w:i/>
          <w:szCs w:val="24"/>
        </w:rPr>
        <w:t>Harmonogram</w:t>
      </w:r>
      <w:r w:rsidR="009B78D2" w:rsidRPr="000771BF">
        <w:rPr>
          <w:szCs w:val="24"/>
        </w:rPr>
        <w:t>]</w:t>
      </w:r>
      <w:r w:rsidR="00900A78" w:rsidRPr="000771BF">
        <w:rPr>
          <w:szCs w:val="24"/>
        </w:rPr>
        <w:t>,</w:t>
      </w:r>
      <w:r w:rsidR="009B78D2" w:rsidRPr="000771BF">
        <w:rPr>
          <w:szCs w:val="24"/>
        </w:rPr>
        <w:t xml:space="preserve"> to jest z wyłączeniem uwag Inżyniera do założonych </w:t>
      </w:r>
      <w:r w:rsidR="00135AF2" w:rsidRPr="000771BF">
        <w:rPr>
          <w:szCs w:val="24"/>
        </w:rPr>
        <w:t xml:space="preserve">przez Wykonawcę </w:t>
      </w:r>
      <w:r w:rsidR="009B78D2" w:rsidRPr="000771BF">
        <w:rPr>
          <w:szCs w:val="24"/>
        </w:rPr>
        <w:t>w Harmonogramie lub jego aktualizacji terminów realizacji</w:t>
      </w:r>
      <w:r w:rsidR="00C739B9" w:rsidRPr="000771BF">
        <w:rPr>
          <w:szCs w:val="24"/>
        </w:rPr>
        <w:t>:</w:t>
      </w:r>
      <w:r w:rsidR="009B78D2" w:rsidRPr="000771BF">
        <w:rPr>
          <w:szCs w:val="24"/>
        </w:rPr>
        <w:t xml:space="preserve"> wykraczających poza określony w Kon</w:t>
      </w:r>
      <w:r w:rsidR="00C739B9" w:rsidRPr="000771BF">
        <w:rPr>
          <w:szCs w:val="24"/>
        </w:rPr>
        <w:t>trakcie Czas na Ukończenie lub</w:t>
      </w:r>
      <w:r w:rsidR="009B78D2" w:rsidRPr="000771BF">
        <w:rPr>
          <w:szCs w:val="24"/>
        </w:rPr>
        <w:t xml:space="preserve"> zakładających nieosiągnięcie Wymaganej Minimalnej Ilości Wykonania;</w:t>
      </w:r>
    </w:p>
    <w:p w14:paraId="68BBFD85" w14:textId="1453398B" w:rsidR="00DF0EA9" w:rsidRPr="000771BF" w:rsidRDefault="0045093D" w:rsidP="00EA1CFF">
      <w:pPr>
        <w:pStyle w:val="Akapitzlist"/>
        <w:numPr>
          <w:ilvl w:val="0"/>
          <w:numId w:val="34"/>
        </w:numPr>
        <w:rPr>
          <w:szCs w:val="24"/>
        </w:rPr>
      </w:pPr>
      <w:r w:rsidRPr="000771BF">
        <w:rPr>
          <w:szCs w:val="24"/>
        </w:rPr>
        <w:t xml:space="preserve">za przekroczenie terminu przedłożenia </w:t>
      </w:r>
      <w:r w:rsidR="00DF0EA9" w:rsidRPr="000771BF">
        <w:rPr>
          <w:szCs w:val="24"/>
        </w:rPr>
        <w:t>miesięcznego r</w:t>
      </w:r>
      <w:r w:rsidRPr="000771BF">
        <w:rPr>
          <w:szCs w:val="24"/>
        </w:rPr>
        <w:t>aportu</w:t>
      </w:r>
      <w:r w:rsidR="00E32F8C" w:rsidRPr="000771BF">
        <w:rPr>
          <w:szCs w:val="24"/>
        </w:rPr>
        <w:t xml:space="preserve"> w terminie określonym w </w:t>
      </w:r>
      <w:r w:rsidRPr="000771BF">
        <w:rPr>
          <w:szCs w:val="24"/>
        </w:rPr>
        <w:t>Subklauzul</w:t>
      </w:r>
      <w:r w:rsidR="00E32F8C" w:rsidRPr="000771BF">
        <w:rPr>
          <w:szCs w:val="24"/>
        </w:rPr>
        <w:t>i</w:t>
      </w:r>
      <w:r w:rsidRPr="000771BF">
        <w:rPr>
          <w:szCs w:val="24"/>
        </w:rPr>
        <w:t xml:space="preserve"> 4.20 [</w:t>
      </w:r>
      <w:r w:rsidRPr="000771BF">
        <w:rPr>
          <w:i/>
          <w:szCs w:val="24"/>
        </w:rPr>
        <w:t>Raporty o postępie prac i Robót</w:t>
      </w:r>
      <w:r w:rsidRPr="000771BF">
        <w:rPr>
          <w:szCs w:val="24"/>
        </w:rPr>
        <w:t xml:space="preserve">]), z przyczyn leżących po stronie Wykonawcy - w wysokości 5 000 PLN </w:t>
      </w:r>
      <w:r w:rsidRPr="000771BF">
        <w:rPr>
          <w:snapToGrid w:val="0"/>
          <w:szCs w:val="24"/>
        </w:rPr>
        <w:t xml:space="preserve">(słownie: pięć tysięcy </w:t>
      </w:r>
      <w:r w:rsidRPr="000771BF">
        <w:rPr>
          <w:szCs w:val="24"/>
        </w:rPr>
        <w:t>złotych</w:t>
      </w:r>
      <w:r w:rsidRPr="000771BF">
        <w:rPr>
          <w:snapToGrid w:val="0"/>
          <w:szCs w:val="24"/>
        </w:rPr>
        <w:t>)</w:t>
      </w:r>
      <w:r w:rsidRPr="000771BF">
        <w:rPr>
          <w:szCs w:val="24"/>
        </w:rPr>
        <w:t>, za każdy dzień zwłoki;</w:t>
      </w:r>
    </w:p>
    <w:p w14:paraId="11EE1B75" w14:textId="57D332C8" w:rsidR="0045093D" w:rsidRPr="000771BF" w:rsidRDefault="00DF0EA9" w:rsidP="00EA1CFF">
      <w:pPr>
        <w:pStyle w:val="Akapitzlist"/>
        <w:numPr>
          <w:ilvl w:val="0"/>
          <w:numId w:val="34"/>
        </w:numPr>
        <w:rPr>
          <w:szCs w:val="24"/>
        </w:rPr>
      </w:pPr>
      <w:r w:rsidRPr="000771BF">
        <w:rPr>
          <w:szCs w:val="24"/>
        </w:rPr>
        <w:t>za przekroczenie terminu przedłożenia tygodniowego raportu w terminie określonym w Subklauzuli 4.20 [</w:t>
      </w:r>
      <w:r w:rsidRPr="000771BF">
        <w:rPr>
          <w:i/>
          <w:szCs w:val="24"/>
        </w:rPr>
        <w:t>Raporty o postępie prac i Robót</w:t>
      </w:r>
      <w:r w:rsidRPr="000771BF">
        <w:rPr>
          <w:szCs w:val="24"/>
        </w:rPr>
        <w:t xml:space="preserve">]), z przyczyn leżących po stronie </w:t>
      </w:r>
      <w:r w:rsidRPr="000771BF">
        <w:rPr>
          <w:szCs w:val="24"/>
        </w:rPr>
        <w:lastRenderedPageBreak/>
        <w:t>Wykonawcy - w wysokości 1 000 PLN (słownie: jeden tysiąc złotych), za każdy dzień zwłoki</w:t>
      </w:r>
      <w:r w:rsidR="00BB09B1" w:rsidRPr="000771BF">
        <w:rPr>
          <w:szCs w:val="24"/>
        </w:rPr>
        <w:t>.</w:t>
      </w:r>
    </w:p>
    <w:p w14:paraId="0AC2BC49" w14:textId="793D2388" w:rsidR="0045093D" w:rsidRPr="003159A5" w:rsidRDefault="0045093D" w:rsidP="00EA1CFF">
      <w:pPr>
        <w:overflowPunct w:val="0"/>
        <w:autoSpaceDE w:val="0"/>
        <w:autoSpaceDN w:val="0"/>
        <w:adjustRightInd w:val="0"/>
        <w:spacing w:before="60" w:after="60"/>
        <w:textAlignment w:val="baseline"/>
        <w:rPr>
          <w:bCs/>
          <w:i/>
          <w:szCs w:val="24"/>
        </w:rPr>
      </w:pPr>
      <w:r w:rsidRPr="003159A5">
        <w:rPr>
          <w:bCs/>
          <w:szCs w:val="24"/>
        </w:rPr>
        <w:t xml:space="preserve">Zamawiający może potrącić kwotę Kary umownej, określonej w punkcie I niniejszej Subklauzuli, z każdą płatnością należną lub jaka będzie się należeć Wykonawcy oraz uzyskać jej wartość z Zabezpieczenia </w:t>
      </w:r>
      <w:r w:rsidR="00A44FBC" w:rsidRPr="003159A5">
        <w:rPr>
          <w:iCs/>
          <w:szCs w:val="24"/>
        </w:rPr>
        <w:t xml:space="preserve">Należytego </w:t>
      </w:r>
      <w:r w:rsidRPr="003159A5">
        <w:rPr>
          <w:bCs/>
          <w:szCs w:val="24"/>
        </w:rPr>
        <w:t>Wykonania.</w:t>
      </w:r>
      <w:r w:rsidRPr="003159A5">
        <w:rPr>
          <w:bCs/>
          <w:i/>
          <w:szCs w:val="24"/>
        </w:rPr>
        <w:t xml:space="preserve"> </w:t>
      </w:r>
    </w:p>
    <w:p w14:paraId="73B5971D" w14:textId="77777777" w:rsidR="004D2A2E" w:rsidRPr="003159A5" w:rsidRDefault="004D2A2E" w:rsidP="00EA1CFF">
      <w:pPr>
        <w:spacing w:before="0"/>
        <w:rPr>
          <w:szCs w:val="24"/>
        </w:rPr>
      </w:pPr>
    </w:p>
    <w:p w14:paraId="72114B45" w14:textId="3167BC75" w:rsidR="0045093D" w:rsidRPr="003159A5" w:rsidRDefault="0045093D" w:rsidP="00EA1CFF">
      <w:pPr>
        <w:spacing w:before="0"/>
        <w:rPr>
          <w:szCs w:val="24"/>
        </w:rPr>
      </w:pPr>
      <w:r w:rsidRPr="003159A5">
        <w:rPr>
          <w:szCs w:val="24"/>
        </w:rPr>
        <w:t xml:space="preserve">Zapłata przez Wykonawcę Kar umownych w przypadkach określonych powyżej nie zwalnia Wykonawcy z obowiązku ukończenia Robót lub jakichkolwiek innych obowiązków </w:t>
      </w:r>
      <w:r w:rsidRPr="003159A5">
        <w:rPr>
          <w:szCs w:val="24"/>
        </w:rPr>
        <w:br/>
        <w:t>i zobowiązań wynikających z Kontraktu.</w:t>
      </w:r>
    </w:p>
    <w:p w14:paraId="1C8189AF" w14:textId="77777777" w:rsidR="0045093D" w:rsidRPr="003159A5" w:rsidRDefault="0045093D" w:rsidP="00EA1CFF">
      <w:pPr>
        <w:spacing w:before="0"/>
        <w:rPr>
          <w:szCs w:val="24"/>
        </w:rPr>
      </w:pPr>
    </w:p>
    <w:p w14:paraId="308BBC8B" w14:textId="77777777" w:rsidR="0045093D" w:rsidRPr="003159A5" w:rsidRDefault="0045093D" w:rsidP="00EA1CFF">
      <w:pPr>
        <w:spacing w:before="0"/>
        <w:rPr>
          <w:szCs w:val="24"/>
        </w:rPr>
      </w:pPr>
      <w:r w:rsidRPr="003159A5">
        <w:rPr>
          <w:szCs w:val="24"/>
        </w:rPr>
        <w:t xml:space="preserve">Każda z Kar umownych wymienionych w punktach I </w:t>
      </w:r>
      <w:proofErr w:type="spellStart"/>
      <w:r w:rsidRPr="003159A5">
        <w:rPr>
          <w:szCs w:val="24"/>
        </w:rPr>
        <w:t>i</w:t>
      </w:r>
      <w:proofErr w:type="spellEnd"/>
      <w:r w:rsidRPr="003159A5">
        <w:rPr>
          <w:szCs w:val="24"/>
        </w:rPr>
        <w:t xml:space="preserve"> II niniejszej </w:t>
      </w:r>
      <w:proofErr w:type="spellStart"/>
      <w:r w:rsidRPr="003159A5">
        <w:rPr>
          <w:szCs w:val="24"/>
        </w:rPr>
        <w:t>Subklauzuli</w:t>
      </w:r>
      <w:proofErr w:type="spellEnd"/>
      <w:r w:rsidRPr="003159A5">
        <w:rPr>
          <w:szCs w:val="24"/>
        </w:rPr>
        <w:t xml:space="preserve"> jest niezależna od siebie, a Zamawiający ma prawo dochodzić każdej z nich niezależnie od dochodzenia pozostałych.</w:t>
      </w:r>
    </w:p>
    <w:p w14:paraId="7BCCDC49" w14:textId="77777777" w:rsidR="0045093D" w:rsidRPr="003159A5" w:rsidRDefault="0045093D" w:rsidP="00EA1CFF">
      <w:pPr>
        <w:tabs>
          <w:tab w:val="left" w:pos="-3420"/>
        </w:tabs>
        <w:rPr>
          <w:szCs w:val="24"/>
        </w:rPr>
      </w:pPr>
      <w:r w:rsidRPr="003159A5">
        <w:rPr>
          <w:spacing w:val="-2"/>
          <w:szCs w:val="24"/>
        </w:rPr>
        <w:t xml:space="preserve">Łączna wysokość Kar umownych należnych Zamawiającemu nie przekroczy </w:t>
      </w:r>
      <w:r w:rsidRPr="00293540">
        <w:rPr>
          <w:spacing w:val="-2"/>
          <w:szCs w:val="24"/>
        </w:rPr>
        <w:t>20%</w:t>
      </w:r>
      <w:r w:rsidRPr="003159A5">
        <w:rPr>
          <w:spacing w:val="-2"/>
          <w:szCs w:val="24"/>
        </w:rPr>
        <w:t xml:space="preserve"> </w:t>
      </w:r>
      <w:r w:rsidRPr="003159A5">
        <w:rPr>
          <w:szCs w:val="24"/>
        </w:rPr>
        <w:t>Zaakceptowanej Kwoty Kontraktowej netto.</w:t>
      </w:r>
    </w:p>
    <w:p w14:paraId="062E08B0" w14:textId="5F23226E" w:rsidR="008B2071" w:rsidRPr="00AF347F" w:rsidRDefault="0045093D" w:rsidP="00EA1CFF">
      <w:pPr>
        <w:tabs>
          <w:tab w:val="left" w:pos="-3420"/>
        </w:tabs>
        <w:rPr>
          <w:spacing w:val="-2"/>
          <w:szCs w:val="24"/>
        </w:rPr>
      </w:pPr>
      <w:r w:rsidRPr="003159A5">
        <w:rPr>
          <w:spacing w:val="-2"/>
          <w:szCs w:val="24"/>
        </w:rPr>
        <w:t xml:space="preserve">Zamawiający zastrzega sobie prawo do żądania odszkodowania uzupełniającego przenoszącego wysokość Kar umownych do wysokości rzeczywiście poniesionej szkody, powstałej lub mogącej powstać w związku z </w:t>
      </w:r>
      <w:r w:rsidR="00514ED4" w:rsidRPr="003159A5">
        <w:rPr>
          <w:spacing w:val="-2"/>
          <w:szCs w:val="24"/>
        </w:rPr>
        <w:t xml:space="preserve">niewykonaniem lub </w:t>
      </w:r>
      <w:r w:rsidRPr="003159A5">
        <w:rPr>
          <w:spacing w:val="-2"/>
          <w:szCs w:val="24"/>
        </w:rPr>
        <w:t xml:space="preserve">nienależytym wykonywaniem przez Wykonawcę Umowy. </w:t>
      </w:r>
    </w:p>
    <w:p w14:paraId="65CABE15" w14:textId="26A3C0FC" w:rsidR="008B2071" w:rsidRPr="003159A5" w:rsidRDefault="008B2071" w:rsidP="00EA1CFF">
      <w:pPr>
        <w:rPr>
          <w:szCs w:val="24"/>
        </w:rPr>
      </w:pPr>
      <w:r w:rsidRPr="003159A5">
        <w:rPr>
          <w:iCs/>
          <w:szCs w:val="24"/>
        </w:rPr>
        <w:t xml:space="preserve">Strony zgodnie oświadczają, że postanowienia dotyczące </w:t>
      </w:r>
      <w:r w:rsidR="00202418" w:rsidRPr="003159A5">
        <w:rPr>
          <w:iCs/>
          <w:szCs w:val="24"/>
        </w:rPr>
        <w:t>K</w:t>
      </w:r>
      <w:r w:rsidRPr="003159A5">
        <w:rPr>
          <w:iCs/>
          <w:szCs w:val="24"/>
        </w:rPr>
        <w:t>ar</w:t>
      </w:r>
      <w:r w:rsidR="00AF347F">
        <w:rPr>
          <w:iCs/>
          <w:szCs w:val="24"/>
        </w:rPr>
        <w:t>y</w:t>
      </w:r>
      <w:r w:rsidRPr="003159A5">
        <w:rPr>
          <w:iCs/>
          <w:szCs w:val="24"/>
        </w:rPr>
        <w:t xml:space="preserve"> </w:t>
      </w:r>
      <w:r w:rsidR="006E335E">
        <w:rPr>
          <w:iCs/>
          <w:szCs w:val="24"/>
        </w:rPr>
        <w:t>umownej</w:t>
      </w:r>
      <w:r w:rsidRPr="003159A5">
        <w:rPr>
          <w:iCs/>
          <w:szCs w:val="24"/>
        </w:rPr>
        <w:t xml:space="preserve"> zastrzeżon</w:t>
      </w:r>
      <w:r w:rsidR="00AF347F">
        <w:rPr>
          <w:iCs/>
          <w:szCs w:val="24"/>
        </w:rPr>
        <w:t>ej</w:t>
      </w:r>
      <w:r w:rsidRPr="003159A5">
        <w:rPr>
          <w:iCs/>
          <w:szCs w:val="24"/>
        </w:rPr>
        <w:t xml:space="preserve"> </w:t>
      </w:r>
      <w:r w:rsidR="00202418" w:rsidRPr="003159A5">
        <w:rPr>
          <w:iCs/>
          <w:szCs w:val="24"/>
        </w:rPr>
        <w:br/>
      </w:r>
      <w:r w:rsidRPr="003159A5">
        <w:rPr>
          <w:iCs/>
          <w:szCs w:val="24"/>
        </w:rPr>
        <w:t xml:space="preserve">z tytułu odstąpienia od Umowy, w tym podstaw </w:t>
      </w:r>
      <w:r w:rsidR="00AF347F">
        <w:rPr>
          <w:iCs/>
          <w:szCs w:val="24"/>
        </w:rPr>
        <w:t>jej</w:t>
      </w:r>
      <w:r w:rsidRPr="003159A5">
        <w:rPr>
          <w:iCs/>
          <w:szCs w:val="24"/>
        </w:rPr>
        <w:t xml:space="preserve"> naliczania stanowi regulację całościową, wyczerpującą i adekwatną do celów, a obie Strony to uzgodnienie potwierdzają.  </w:t>
      </w:r>
    </w:p>
    <w:p w14:paraId="70EE1860" w14:textId="77777777" w:rsidR="008B2071" w:rsidRPr="003159A5" w:rsidRDefault="008B2071" w:rsidP="00EA1CFF">
      <w:pPr>
        <w:tabs>
          <w:tab w:val="left" w:pos="-3420"/>
        </w:tabs>
        <w:rPr>
          <w:spacing w:val="-2"/>
          <w:szCs w:val="24"/>
        </w:rPr>
      </w:pPr>
    </w:p>
    <w:p w14:paraId="6F7A7C92" w14:textId="77777777" w:rsidR="0045093D" w:rsidRPr="003159A5" w:rsidRDefault="0045093D" w:rsidP="00EA1CFF">
      <w:pPr>
        <w:pStyle w:val="Teksttreci120"/>
        <w:shd w:val="clear" w:color="auto" w:fill="auto"/>
        <w:spacing w:before="0" w:line="240" w:lineRule="auto"/>
        <w:rPr>
          <w:rStyle w:val="Teksttreci"/>
          <w:rFonts w:ascii="Times New Roman" w:hAnsi="Times New Roman" w:cs="Times New Roman"/>
          <w:b/>
          <w:sz w:val="24"/>
          <w:szCs w:val="24"/>
        </w:rPr>
      </w:pPr>
      <w:proofErr w:type="spellStart"/>
      <w:r w:rsidRPr="003159A5">
        <w:rPr>
          <w:rStyle w:val="Teksttreci12"/>
          <w:rFonts w:ascii="Times New Roman" w:hAnsi="Times New Roman" w:cs="Times New Roman"/>
          <w:b/>
          <w:sz w:val="24"/>
          <w:szCs w:val="24"/>
        </w:rPr>
        <w:t>Subklauzula</w:t>
      </w:r>
      <w:proofErr w:type="spellEnd"/>
      <w:r w:rsidRPr="003159A5">
        <w:rPr>
          <w:rStyle w:val="Teksttreci12"/>
          <w:rFonts w:ascii="Times New Roman" w:hAnsi="Times New Roman" w:cs="Times New Roman"/>
          <w:b/>
          <w:sz w:val="24"/>
          <w:szCs w:val="24"/>
        </w:rPr>
        <w:t xml:space="preserve"> 8.10</w:t>
      </w:r>
      <w:r w:rsidRPr="003159A5">
        <w:rPr>
          <w:rStyle w:val="Teksttreci12"/>
          <w:rFonts w:ascii="Times New Roman" w:hAnsi="Times New Roman" w:cs="Times New Roman"/>
          <w:b/>
          <w:sz w:val="24"/>
          <w:szCs w:val="24"/>
        </w:rPr>
        <w:tab/>
      </w:r>
      <w:r w:rsidRPr="003159A5">
        <w:rPr>
          <w:rStyle w:val="Teksttreci"/>
          <w:rFonts w:ascii="Times New Roman" w:hAnsi="Times New Roman" w:cs="Times New Roman"/>
          <w:b/>
          <w:sz w:val="24"/>
          <w:szCs w:val="24"/>
        </w:rPr>
        <w:t>Konsekwencje zawieszenia przez Zamawiającego</w:t>
      </w:r>
    </w:p>
    <w:p w14:paraId="4909D2A4" w14:textId="77777777" w:rsidR="0045093D" w:rsidRPr="003159A5" w:rsidRDefault="0045093D" w:rsidP="00EA1CFF">
      <w:pPr>
        <w:tabs>
          <w:tab w:val="left" w:pos="-3420"/>
        </w:tabs>
        <w:rPr>
          <w:spacing w:val="-2"/>
          <w:szCs w:val="24"/>
        </w:rPr>
      </w:pPr>
      <w:r w:rsidRPr="003159A5">
        <w:rPr>
          <w:spacing w:val="-2"/>
          <w:szCs w:val="24"/>
        </w:rPr>
        <w:t>W Subklauzuli 8.10 wprowadza się następujące zmiany:</w:t>
      </w:r>
    </w:p>
    <w:p w14:paraId="18E2C31C" w14:textId="77777777" w:rsidR="0045093D" w:rsidRPr="003159A5" w:rsidRDefault="0045093D" w:rsidP="00EA1CFF">
      <w:pPr>
        <w:rPr>
          <w:szCs w:val="24"/>
        </w:rPr>
      </w:pPr>
      <w:r w:rsidRPr="00EF6355">
        <w:rPr>
          <w:szCs w:val="24"/>
        </w:rPr>
        <w:t>W pierwszym akapicie Subklauzuli 8.10</w:t>
      </w:r>
      <w:r w:rsidRPr="00EF6355">
        <w:rPr>
          <w:snapToGrid w:val="0"/>
          <w:szCs w:val="24"/>
        </w:rPr>
        <w:t xml:space="preserve"> usunięto treść: „20.2 [</w:t>
      </w:r>
      <w:r w:rsidRPr="00EF6355">
        <w:rPr>
          <w:i/>
          <w:snapToGrid w:val="0"/>
          <w:szCs w:val="24"/>
        </w:rPr>
        <w:t xml:space="preserve">Roszczenia o Płatność i/lub </w:t>
      </w:r>
      <w:proofErr w:type="spellStart"/>
      <w:r w:rsidRPr="00EF6355">
        <w:rPr>
          <w:i/>
          <w:snapToGrid w:val="0"/>
          <w:szCs w:val="24"/>
        </w:rPr>
        <w:t>PCnU</w:t>
      </w:r>
      <w:proofErr w:type="spellEnd"/>
      <w:r w:rsidRPr="00EF6355">
        <w:rPr>
          <w:snapToGrid w:val="0"/>
          <w:szCs w:val="24"/>
        </w:rPr>
        <w:t>]” i zastąpiono następującą treścią: „20.1 [</w:t>
      </w:r>
      <w:r w:rsidRPr="00EF6355">
        <w:rPr>
          <w:rStyle w:val="TeksttreciKursywa"/>
          <w:rFonts w:ascii="Times New Roman" w:hAnsi="Times New Roman" w:cs="Times New Roman"/>
          <w:color w:val="auto"/>
          <w:sz w:val="24"/>
          <w:szCs w:val="24"/>
        </w:rPr>
        <w:t>Roszczenia Wykonawcy</w:t>
      </w:r>
      <w:r w:rsidRPr="00EF6355">
        <w:rPr>
          <w:snapToGrid w:val="0"/>
          <w:szCs w:val="24"/>
        </w:rPr>
        <w:t>]”.</w:t>
      </w:r>
    </w:p>
    <w:p w14:paraId="63FE15D4" w14:textId="77777777" w:rsidR="0045093D" w:rsidRPr="003159A5" w:rsidRDefault="0045093D" w:rsidP="00EA1CFF">
      <w:pPr>
        <w:pStyle w:val="Nagwek2"/>
        <w:spacing w:after="12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8.11 Płatność za Urządzenia i Materiały po zawieszeniu przez Zamawiającego</w:t>
      </w:r>
    </w:p>
    <w:p w14:paraId="25984853" w14:textId="77777777" w:rsidR="0045093D" w:rsidRPr="003159A5" w:rsidRDefault="0045093D" w:rsidP="00EA1CFF">
      <w:pPr>
        <w:pStyle w:val="Tekstpodstawowywcity3"/>
        <w:tabs>
          <w:tab w:val="left" w:pos="567"/>
        </w:tabs>
        <w:ind w:left="0"/>
        <w:rPr>
          <w:b/>
          <w:bCs/>
          <w:i/>
          <w:iCs/>
          <w:sz w:val="24"/>
          <w:szCs w:val="24"/>
        </w:rPr>
      </w:pPr>
      <w:r w:rsidRPr="003159A5">
        <w:rPr>
          <w:i/>
          <w:snapToGrid w:val="0"/>
          <w:sz w:val="24"/>
          <w:szCs w:val="24"/>
        </w:rPr>
        <w:t xml:space="preserve">Usunięto całą treść Subklauzuli 8.11 </w:t>
      </w:r>
      <w:r w:rsidRPr="003159A5">
        <w:rPr>
          <w:i/>
          <w:sz w:val="24"/>
          <w:szCs w:val="24"/>
        </w:rPr>
        <w:t xml:space="preserve">jako niemającą zastosowania w niniejszych Warunkach Kontraktu. </w:t>
      </w:r>
    </w:p>
    <w:p w14:paraId="59FD1C77" w14:textId="0497A975" w:rsidR="0045093D" w:rsidRPr="003159A5" w:rsidRDefault="0045093D" w:rsidP="00EA1CFF">
      <w:pPr>
        <w:pStyle w:val="Nagwek2"/>
        <w:spacing w:after="120"/>
        <w:ind w:firstLine="0"/>
        <w:rPr>
          <w:rFonts w:ascii="Times New Roman" w:hAnsi="Times New Roman"/>
          <w:bCs w:val="0"/>
          <w:i w:val="0"/>
          <w:sz w:val="24"/>
          <w:szCs w:val="24"/>
        </w:rPr>
      </w:pPr>
      <w:r w:rsidRPr="003159A5">
        <w:rPr>
          <w:rFonts w:ascii="Times New Roman" w:hAnsi="Times New Roman"/>
          <w:bCs w:val="0"/>
          <w:i w:val="0"/>
          <w:sz w:val="24"/>
          <w:szCs w:val="24"/>
        </w:rPr>
        <w:t>Dodana</w:t>
      </w:r>
      <w:r w:rsidRPr="003159A5">
        <w:rPr>
          <w:rFonts w:ascii="Times New Roman" w:hAnsi="Times New Roman"/>
          <w:i w:val="0"/>
          <w:sz w:val="24"/>
          <w:szCs w:val="24"/>
        </w:rPr>
        <w:t xml:space="preserve"> </w:t>
      </w: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8.14 Wymagana Minimalna Ilość Wykonania</w:t>
      </w:r>
    </w:p>
    <w:p w14:paraId="5E39F9CA" w14:textId="77777777" w:rsidR="0045093D" w:rsidRPr="00293540" w:rsidRDefault="0045093D" w:rsidP="00EA1CFF">
      <w:pPr>
        <w:rPr>
          <w:bCs/>
          <w:snapToGrid w:val="0"/>
          <w:szCs w:val="24"/>
        </w:rPr>
      </w:pPr>
      <w:r w:rsidRPr="00293540">
        <w:rPr>
          <w:bCs/>
          <w:snapToGrid w:val="0"/>
          <w:szCs w:val="24"/>
        </w:rPr>
        <w:t>Wykonawca jest zobowiązany wykonać Wymaganą Minimalną Ilość Wykonania (Kamień Milowy) w wysokości lub w zakresie zgodnie z Subklauzulą 8.3 [</w:t>
      </w:r>
      <w:r w:rsidRPr="00293540">
        <w:rPr>
          <w:bCs/>
          <w:i/>
          <w:snapToGrid w:val="0"/>
          <w:szCs w:val="24"/>
        </w:rPr>
        <w:t>Harmonogram</w:t>
      </w:r>
      <w:r w:rsidRPr="00293540">
        <w:rPr>
          <w:bCs/>
          <w:snapToGrid w:val="0"/>
          <w:szCs w:val="24"/>
        </w:rPr>
        <w:t>] oraz dokumentem Dane Kontraktowe.</w:t>
      </w:r>
    </w:p>
    <w:p w14:paraId="71309E2F" w14:textId="77777777" w:rsidR="0045093D" w:rsidRPr="00293540" w:rsidRDefault="0045093D" w:rsidP="00EA1CFF">
      <w:pPr>
        <w:rPr>
          <w:bCs/>
          <w:snapToGrid w:val="0"/>
          <w:szCs w:val="24"/>
        </w:rPr>
      </w:pPr>
      <w:r w:rsidRPr="00293540">
        <w:rPr>
          <w:bCs/>
          <w:snapToGrid w:val="0"/>
          <w:szCs w:val="24"/>
        </w:rPr>
        <w:t xml:space="preserve">Przy ocenie wykonania Wymaganej Minimalnej Ilości Wykonania (Kamienia Milowego) będą brane pod uwagę tylko: </w:t>
      </w:r>
    </w:p>
    <w:p w14:paraId="71316F2D" w14:textId="77777777" w:rsidR="0045093D" w:rsidRPr="00293540" w:rsidRDefault="0045093D" w:rsidP="00EA1CFF">
      <w:pPr>
        <w:pStyle w:val="Akapitzlist"/>
        <w:numPr>
          <w:ilvl w:val="1"/>
          <w:numId w:val="9"/>
        </w:numPr>
        <w:ind w:left="426"/>
        <w:rPr>
          <w:bCs/>
          <w:snapToGrid w:val="0"/>
          <w:szCs w:val="24"/>
        </w:rPr>
      </w:pPr>
      <w:r w:rsidRPr="00293540">
        <w:rPr>
          <w:bCs/>
          <w:snapToGrid w:val="0"/>
          <w:szCs w:val="24"/>
        </w:rPr>
        <w:t xml:space="preserve">Dokumenty Wykonawcy i Roboty wykonane według stanu na dzień przewidziany </w:t>
      </w:r>
      <w:r w:rsidRPr="00293540">
        <w:rPr>
          <w:bCs/>
          <w:snapToGrid w:val="0"/>
          <w:szCs w:val="24"/>
        </w:rPr>
        <w:br/>
        <w:t xml:space="preserve">w Warunkach Kontraktu dla osiągnięcia Wymaganej Minimalnej Ilości Wykonania, </w:t>
      </w:r>
      <w:r w:rsidRPr="00293540">
        <w:rPr>
          <w:bCs/>
          <w:snapToGrid w:val="0"/>
          <w:szCs w:val="24"/>
        </w:rPr>
        <w:br/>
        <w:t xml:space="preserve">a następnie  poświadczone przez Inżyniera i zaakceptowane przez Zamawiającego, </w:t>
      </w:r>
      <w:r w:rsidRPr="00293540">
        <w:rPr>
          <w:bCs/>
          <w:snapToGrid w:val="0"/>
          <w:szCs w:val="24"/>
        </w:rPr>
        <w:br/>
        <w:t>a ich wartość wyliczona zostanie w oparciu o zaawansowanie płatności przejściowych określone zgodnie z Subklauzulą 14.6 [</w:t>
      </w:r>
      <w:r w:rsidRPr="00293540">
        <w:rPr>
          <w:bCs/>
          <w:i/>
          <w:snapToGrid w:val="0"/>
          <w:szCs w:val="24"/>
        </w:rPr>
        <w:t>Wystawianie PŚP</w:t>
      </w:r>
      <w:r w:rsidRPr="00293540">
        <w:rPr>
          <w:bCs/>
          <w:snapToGrid w:val="0"/>
          <w:szCs w:val="24"/>
        </w:rPr>
        <w:t xml:space="preserve">], </w:t>
      </w:r>
    </w:p>
    <w:p w14:paraId="1083062A" w14:textId="77777777" w:rsidR="0045093D" w:rsidRPr="003159A5" w:rsidRDefault="0045093D" w:rsidP="00EA1CFF">
      <w:pPr>
        <w:numPr>
          <w:ilvl w:val="1"/>
          <w:numId w:val="9"/>
        </w:numPr>
        <w:ind w:left="426"/>
        <w:rPr>
          <w:bCs/>
          <w:snapToGrid w:val="0"/>
          <w:szCs w:val="24"/>
        </w:rPr>
      </w:pPr>
      <w:r w:rsidRPr="00293540">
        <w:rPr>
          <w:bCs/>
          <w:snapToGrid w:val="0"/>
          <w:szCs w:val="24"/>
        </w:rPr>
        <w:lastRenderedPageBreak/>
        <w:t>zgromadzone na potrzeby Kontraktu zatwierdzone i potwierdzone przez</w:t>
      </w:r>
      <w:r w:rsidRPr="003159A5">
        <w:rPr>
          <w:bCs/>
          <w:snapToGrid w:val="0"/>
          <w:szCs w:val="24"/>
        </w:rPr>
        <w:t xml:space="preserve"> Inżyniera Materiały przeznaczone do realizacji Kontraktu poświadczone w Świadectwach Płatności.</w:t>
      </w:r>
    </w:p>
    <w:p w14:paraId="1B3CE850" w14:textId="77777777" w:rsidR="0045093D" w:rsidRPr="003159A5" w:rsidRDefault="0045093D" w:rsidP="00EA1CFF">
      <w:pPr>
        <w:pStyle w:val="Nagwek1"/>
        <w:spacing w:after="120"/>
        <w:rPr>
          <w:rFonts w:ascii="Times New Roman" w:hAnsi="Times New Roman" w:cs="Times New Roman"/>
          <w:color w:val="auto"/>
          <w:sz w:val="24"/>
          <w:szCs w:val="24"/>
          <w:u w:val="single"/>
        </w:rPr>
      </w:pPr>
      <w:r w:rsidRPr="003159A5">
        <w:rPr>
          <w:rFonts w:ascii="Times New Roman" w:hAnsi="Times New Roman" w:cs="Times New Roman"/>
          <w:color w:val="auto"/>
          <w:sz w:val="24"/>
          <w:szCs w:val="24"/>
          <w:u w:val="single"/>
        </w:rPr>
        <w:t>Klauzula 9 Próby Końcowe</w:t>
      </w:r>
    </w:p>
    <w:p w14:paraId="0AA90B46" w14:textId="77777777" w:rsidR="0045093D" w:rsidRPr="003159A5" w:rsidRDefault="0045093D" w:rsidP="00EA1CFF">
      <w:pPr>
        <w:pStyle w:val="Nagwek2"/>
        <w:spacing w:after="12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9.1 Obowiązki Wykonawcy</w:t>
      </w:r>
    </w:p>
    <w:p w14:paraId="1222377A" w14:textId="77777777" w:rsidR="0045093D" w:rsidRPr="003159A5" w:rsidRDefault="0045093D" w:rsidP="00EA1CFF">
      <w:pPr>
        <w:rPr>
          <w:szCs w:val="24"/>
        </w:rPr>
      </w:pPr>
      <w:r w:rsidRPr="003159A5">
        <w:rPr>
          <w:szCs w:val="24"/>
        </w:rPr>
        <w:t>W Subklauzuli 9.1 wprowadza się następujące zmiany:</w:t>
      </w:r>
    </w:p>
    <w:p w14:paraId="45B6FBE4" w14:textId="77777777" w:rsidR="0045093D" w:rsidRPr="003159A5" w:rsidRDefault="0045093D" w:rsidP="00EA1CFF">
      <w:pPr>
        <w:rPr>
          <w:szCs w:val="24"/>
        </w:rPr>
      </w:pPr>
      <w:r w:rsidRPr="003159A5">
        <w:rPr>
          <w:szCs w:val="24"/>
        </w:rPr>
        <w:t xml:space="preserve">Na końcu pierwszego zdania w pierwszym </w:t>
      </w:r>
      <w:r w:rsidRPr="00293540">
        <w:rPr>
          <w:szCs w:val="24"/>
        </w:rPr>
        <w:t xml:space="preserve">akapicie Subklauzuli 9.1 zamieniono kropkę </w:t>
      </w:r>
      <w:r w:rsidRPr="00293540">
        <w:rPr>
          <w:szCs w:val="24"/>
        </w:rPr>
        <w:br/>
        <w:t xml:space="preserve">na przecinek i dopisano następującą treść: „oraz zgodnie z wymaganiami określonymi </w:t>
      </w:r>
      <w:r w:rsidRPr="00293540">
        <w:rPr>
          <w:szCs w:val="24"/>
        </w:rPr>
        <w:br/>
        <w:t>w Wymaganiach Zamawiającego”.</w:t>
      </w:r>
      <w:bookmarkStart w:id="64" w:name="_Toc180854649"/>
    </w:p>
    <w:p w14:paraId="0F990F9D" w14:textId="7CC068CB" w:rsidR="0045093D" w:rsidRPr="003159A5" w:rsidRDefault="0045093D" w:rsidP="00EA1CFF">
      <w:pPr>
        <w:rPr>
          <w:szCs w:val="24"/>
        </w:rPr>
      </w:pPr>
      <w:r w:rsidRPr="003159A5">
        <w:rPr>
          <w:szCs w:val="24"/>
        </w:rPr>
        <w:t xml:space="preserve">W drugim akapicie </w:t>
      </w:r>
      <w:proofErr w:type="spellStart"/>
      <w:r w:rsidRPr="003159A5">
        <w:rPr>
          <w:szCs w:val="24"/>
        </w:rPr>
        <w:t>Subklauzuli</w:t>
      </w:r>
      <w:proofErr w:type="spellEnd"/>
      <w:r w:rsidRPr="003159A5">
        <w:rPr>
          <w:szCs w:val="24"/>
        </w:rPr>
        <w:t xml:space="preserve"> 9.1 wyrazy „42 dni” zastępuje się wyrazami „21 dni”.</w:t>
      </w:r>
    </w:p>
    <w:p w14:paraId="3564BCA0" w14:textId="77777777" w:rsidR="00305426" w:rsidRDefault="00305426" w:rsidP="00EA1CFF">
      <w:pPr>
        <w:pStyle w:val="Teksttreci120"/>
        <w:shd w:val="clear" w:color="auto" w:fill="auto"/>
        <w:spacing w:before="0" w:line="240" w:lineRule="auto"/>
        <w:rPr>
          <w:rStyle w:val="Teksttreci12"/>
          <w:rFonts w:ascii="Times New Roman" w:hAnsi="Times New Roman" w:cs="Times New Roman"/>
          <w:b/>
          <w:sz w:val="24"/>
          <w:szCs w:val="24"/>
        </w:rPr>
      </w:pPr>
    </w:p>
    <w:p w14:paraId="4A391456" w14:textId="018DBBA8" w:rsidR="0045093D" w:rsidRPr="003159A5" w:rsidRDefault="0045093D" w:rsidP="00EA1CFF">
      <w:pPr>
        <w:pStyle w:val="Teksttreci120"/>
        <w:shd w:val="clear" w:color="auto" w:fill="auto"/>
        <w:spacing w:before="0" w:line="240" w:lineRule="auto"/>
        <w:rPr>
          <w:rStyle w:val="Teksttreci"/>
          <w:rFonts w:ascii="Times New Roman" w:hAnsi="Times New Roman" w:cs="Times New Roman"/>
          <w:b/>
          <w:sz w:val="24"/>
          <w:szCs w:val="24"/>
        </w:rPr>
      </w:pPr>
      <w:proofErr w:type="spellStart"/>
      <w:r w:rsidRPr="003159A5">
        <w:rPr>
          <w:rStyle w:val="Teksttreci12"/>
          <w:rFonts w:ascii="Times New Roman" w:hAnsi="Times New Roman" w:cs="Times New Roman"/>
          <w:b/>
          <w:sz w:val="24"/>
          <w:szCs w:val="24"/>
        </w:rPr>
        <w:t>Subklauzula</w:t>
      </w:r>
      <w:proofErr w:type="spellEnd"/>
      <w:r w:rsidRPr="003159A5">
        <w:rPr>
          <w:rStyle w:val="Teksttreci12"/>
          <w:rFonts w:ascii="Times New Roman" w:hAnsi="Times New Roman" w:cs="Times New Roman"/>
          <w:b/>
          <w:sz w:val="24"/>
          <w:szCs w:val="24"/>
        </w:rPr>
        <w:t xml:space="preserve"> 9.2</w:t>
      </w:r>
      <w:r w:rsidR="0006438C" w:rsidRPr="003159A5">
        <w:rPr>
          <w:rStyle w:val="Teksttreci12"/>
          <w:rFonts w:ascii="Times New Roman" w:hAnsi="Times New Roman" w:cs="Times New Roman"/>
          <w:b/>
          <w:sz w:val="24"/>
          <w:szCs w:val="24"/>
        </w:rPr>
        <w:t xml:space="preserve"> </w:t>
      </w:r>
      <w:r w:rsidRPr="003159A5">
        <w:rPr>
          <w:rStyle w:val="Teksttreci"/>
          <w:rFonts w:ascii="Times New Roman" w:hAnsi="Times New Roman" w:cs="Times New Roman"/>
          <w:b/>
          <w:sz w:val="24"/>
          <w:szCs w:val="24"/>
        </w:rPr>
        <w:t>Opóźnione Próby</w:t>
      </w:r>
    </w:p>
    <w:p w14:paraId="0ACE0595" w14:textId="77777777" w:rsidR="0045093D" w:rsidRPr="003159A5" w:rsidRDefault="0045093D" w:rsidP="00EA1CFF">
      <w:pPr>
        <w:tabs>
          <w:tab w:val="left" w:pos="-3420"/>
        </w:tabs>
        <w:rPr>
          <w:spacing w:val="-2"/>
          <w:szCs w:val="24"/>
        </w:rPr>
      </w:pPr>
      <w:bookmarkStart w:id="65" w:name="_Hlk38439646"/>
      <w:r w:rsidRPr="003159A5">
        <w:rPr>
          <w:spacing w:val="-2"/>
          <w:szCs w:val="24"/>
        </w:rPr>
        <w:t>W Subklauzuli 9.2 wprowadza się następujące zmiany:</w:t>
      </w:r>
    </w:p>
    <w:bookmarkEnd w:id="65"/>
    <w:p w14:paraId="2287E45A" w14:textId="4E546418" w:rsidR="00605C7B" w:rsidRDefault="00605C7B" w:rsidP="00EA1CFF">
      <w:pPr>
        <w:rPr>
          <w:szCs w:val="24"/>
        </w:rPr>
      </w:pPr>
      <w:r>
        <w:rPr>
          <w:szCs w:val="24"/>
        </w:rPr>
        <w:t xml:space="preserve">Wskazane terminy 21 dni (akapit drugi i trzeci </w:t>
      </w:r>
      <w:proofErr w:type="spellStart"/>
      <w:r>
        <w:rPr>
          <w:szCs w:val="24"/>
        </w:rPr>
        <w:t>Subklauzuli</w:t>
      </w:r>
      <w:proofErr w:type="spellEnd"/>
      <w:r>
        <w:rPr>
          <w:szCs w:val="24"/>
        </w:rPr>
        <w:t xml:space="preserve"> 9.2)  </w:t>
      </w:r>
      <w:proofErr w:type="spellStart"/>
      <w:r>
        <w:rPr>
          <w:szCs w:val="24"/>
        </w:rPr>
        <w:t>zmiania</w:t>
      </w:r>
      <w:proofErr w:type="spellEnd"/>
      <w:r>
        <w:rPr>
          <w:szCs w:val="24"/>
        </w:rPr>
        <w:t xml:space="preserve"> się na termin 14 dni, zaś termin 28 dni (akapit trzeci podpunkt (</w:t>
      </w:r>
      <w:r w:rsidR="00B62AD6">
        <w:rPr>
          <w:szCs w:val="24"/>
        </w:rPr>
        <w:t>c</w:t>
      </w:r>
      <w:r>
        <w:rPr>
          <w:szCs w:val="24"/>
        </w:rPr>
        <w:t xml:space="preserve">) </w:t>
      </w:r>
      <w:proofErr w:type="spellStart"/>
      <w:r>
        <w:rPr>
          <w:szCs w:val="24"/>
        </w:rPr>
        <w:t>Subklauzuli</w:t>
      </w:r>
      <w:proofErr w:type="spellEnd"/>
      <w:r>
        <w:rPr>
          <w:szCs w:val="24"/>
        </w:rPr>
        <w:t xml:space="preserve"> 9.2) na 14.</w:t>
      </w:r>
    </w:p>
    <w:p w14:paraId="1CB8CC8B" w14:textId="77777777" w:rsidR="0045093D" w:rsidRPr="003159A5" w:rsidRDefault="0045093D" w:rsidP="00EA1CFF">
      <w:pPr>
        <w:rPr>
          <w:szCs w:val="24"/>
        </w:rPr>
      </w:pPr>
      <w:r w:rsidRPr="00EF6355">
        <w:rPr>
          <w:szCs w:val="24"/>
        </w:rPr>
        <w:t xml:space="preserve">W podpunkcie (d) </w:t>
      </w:r>
      <w:proofErr w:type="spellStart"/>
      <w:r w:rsidRPr="00EF6355">
        <w:rPr>
          <w:szCs w:val="24"/>
        </w:rPr>
        <w:t>Subklauzuli</w:t>
      </w:r>
      <w:proofErr w:type="spellEnd"/>
      <w:r w:rsidRPr="00EF6355">
        <w:rPr>
          <w:szCs w:val="24"/>
        </w:rPr>
        <w:t xml:space="preserve"> 9.2</w:t>
      </w:r>
      <w:r w:rsidRPr="00EF6355">
        <w:rPr>
          <w:snapToGrid w:val="0"/>
          <w:szCs w:val="24"/>
        </w:rPr>
        <w:t xml:space="preserve"> usunięto treść: „20.2 [</w:t>
      </w:r>
      <w:r w:rsidRPr="00EF6355">
        <w:rPr>
          <w:i/>
          <w:snapToGrid w:val="0"/>
          <w:szCs w:val="24"/>
        </w:rPr>
        <w:t xml:space="preserve">Roszczenia o Płatność i/lub </w:t>
      </w:r>
      <w:proofErr w:type="spellStart"/>
      <w:r w:rsidRPr="00EF6355">
        <w:rPr>
          <w:i/>
          <w:snapToGrid w:val="0"/>
          <w:szCs w:val="24"/>
        </w:rPr>
        <w:t>PCnU</w:t>
      </w:r>
      <w:proofErr w:type="spellEnd"/>
      <w:r w:rsidRPr="00EF6355">
        <w:rPr>
          <w:snapToGrid w:val="0"/>
          <w:szCs w:val="24"/>
        </w:rPr>
        <w:t>]” i zastąpiono następującą treścią: „21.1 [</w:t>
      </w:r>
      <w:r w:rsidRPr="00EF6355">
        <w:rPr>
          <w:i/>
          <w:snapToGrid w:val="0"/>
          <w:szCs w:val="24"/>
        </w:rPr>
        <w:t>Roszczenia Zamawiającego</w:t>
      </w:r>
      <w:r w:rsidRPr="00EF6355">
        <w:rPr>
          <w:snapToGrid w:val="0"/>
          <w:szCs w:val="24"/>
        </w:rPr>
        <w:t>]”.</w:t>
      </w:r>
    </w:p>
    <w:p w14:paraId="233D752E" w14:textId="77777777" w:rsidR="00E01504" w:rsidRPr="003159A5" w:rsidRDefault="00E01504" w:rsidP="00EA1CFF">
      <w:pPr>
        <w:widowControl w:val="0"/>
        <w:spacing w:before="0"/>
        <w:rPr>
          <w:rFonts w:eastAsia="Arial"/>
          <w:b/>
          <w:bCs/>
          <w:szCs w:val="24"/>
          <w:lang w:val="pl"/>
        </w:rPr>
      </w:pPr>
    </w:p>
    <w:p w14:paraId="07C51DFC" w14:textId="3A792B44" w:rsidR="0045093D" w:rsidRPr="003159A5" w:rsidRDefault="0006438C" w:rsidP="00EA1CFF">
      <w:pPr>
        <w:widowControl w:val="0"/>
        <w:spacing w:before="0"/>
        <w:rPr>
          <w:rFonts w:eastAsia="Arial"/>
          <w:b/>
          <w:bCs/>
          <w:szCs w:val="24"/>
          <w:lang w:val="pl"/>
        </w:rPr>
      </w:pPr>
      <w:proofErr w:type="spellStart"/>
      <w:r w:rsidRPr="003159A5">
        <w:rPr>
          <w:rFonts w:eastAsia="Arial"/>
          <w:b/>
          <w:bCs/>
          <w:szCs w:val="24"/>
          <w:lang w:val="pl"/>
        </w:rPr>
        <w:t>Subklauzula</w:t>
      </w:r>
      <w:proofErr w:type="spellEnd"/>
      <w:r w:rsidRPr="003159A5">
        <w:rPr>
          <w:rFonts w:eastAsia="Arial"/>
          <w:b/>
          <w:bCs/>
          <w:szCs w:val="24"/>
          <w:lang w:val="pl"/>
        </w:rPr>
        <w:t xml:space="preserve"> </w:t>
      </w:r>
      <w:r w:rsidR="0045093D" w:rsidRPr="003159A5">
        <w:rPr>
          <w:rFonts w:eastAsia="Arial"/>
          <w:b/>
          <w:bCs/>
          <w:szCs w:val="24"/>
          <w:lang w:val="pl"/>
        </w:rPr>
        <w:t>9.4 Niepowodzenie Prób Końcowych</w:t>
      </w:r>
    </w:p>
    <w:p w14:paraId="301C0FD5" w14:textId="77777777" w:rsidR="0045093D" w:rsidRPr="003159A5" w:rsidRDefault="0045093D" w:rsidP="00EA1CFF">
      <w:pPr>
        <w:tabs>
          <w:tab w:val="left" w:pos="-3420"/>
        </w:tabs>
        <w:rPr>
          <w:spacing w:val="-2"/>
          <w:szCs w:val="24"/>
        </w:rPr>
      </w:pPr>
      <w:r w:rsidRPr="003159A5">
        <w:rPr>
          <w:spacing w:val="-2"/>
          <w:szCs w:val="24"/>
        </w:rPr>
        <w:t>W Subklauzuli 9.4 wprowadza się następujące zmiany:</w:t>
      </w:r>
    </w:p>
    <w:p w14:paraId="35844075" w14:textId="36F91D61" w:rsidR="0045093D" w:rsidRDefault="0045093D" w:rsidP="00EA1CFF">
      <w:pPr>
        <w:rPr>
          <w:szCs w:val="24"/>
        </w:rPr>
      </w:pPr>
      <w:r w:rsidRPr="003159A5">
        <w:rPr>
          <w:szCs w:val="24"/>
        </w:rPr>
        <w:t>Usunięto pierwsze zdanie drugiego akapitu Subklauzuli 9.4 i zastąpiono je następującą treścią: „W wypadku podpunktu (d) powyżej, Wykonawca będzie następnie konty</w:t>
      </w:r>
      <w:r w:rsidRPr="003159A5">
        <w:rPr>
          <w:szCs w:val="24"/>
        </w:rPr>
        <w:softHyphen/>
        <w:t>nuował pracę zgodnie z wszystkimi innymi zobowiązaniami według Kon</w:t>
      </w:r>
      <w:r w:rsidRPr="003159A5">
        <w:rPr>
          <w:szCs w:val="24"/>
        </w:rPr>
        <w:softHyphen/>
        <w:t xml:space="preserve">traktu, a Zamawiający będzie uprawniony do Redukcji Ceny Kontraktowej za nieosiągnięcie </w:t>
      </w:r>
      <w:r w:rsidRPr="00293540">
        <w:rPr>
          <w:szCs w:val="24"/>
        </w:rPr>
        <w:t>Parametrów Gwarantowanych zgod</w:t>
      </w:r>
      <w:r w:rsidRPr="00293540">
        <w:rPr>
          <w:szCs w:val="24"/>
        </w:rPr>
        <w:softHyphen/>
        <w:t>nie z postanowieniami paragrafu (b) Subklauzuli 11.4</w:t>
      </w:r>
      <w:r w:rsidRPr="00293540">
        <w:rPr>
          <w:i/>
          <w:iCs/>
          <w:szCs w:val="24"/>
          <w:lang w:val="pl"/>
        </w:rPr>
        <w:t xml:space="preserve"> [Nieusunięcie wad].</w:t>
      </w:r>
      <w:r w:rsidRPr="003159A5">
        <w:rPr>
          <w:szCs w:val="24"/>
        </w:rPr>
        <w:t xml:space="preserve">  </w:t>
      </w:r>
    </w:p>
    <w:p w14:paraId="2DA987D2" w14:textId="77777777" w:rsidR="0045093D" w:rsidRPr="003159A5" w:rsidRDefault="0045093D" w:rsidP="00EA1CFF">
      <w:pPr>
        <w:pStyle w:val="Nagwek1"/>
        <w:spacing w:after="120"/>
        <w:rPr>
          <w:rFonts w:ascii="Times New Roman" w:hAnsi="Times New Roman" w:cs="Times New Roman"/>
          <w:color w:val="auto"/>
          <w:sz w:val="24"/>
          <w:szCs w:val="24"/>
          <w:u w:val="single"/>
        </w:rPr>
      </w:pPr>
      <w:r w:rsidRPr="003159A5">
        <w:rPr>
          <w:rFonts w:ascii="Times New Roman" w:hAnsi="Times New Roman" w:cs="Times New Roman"/>
          <w:color w:val="auto"/>
          <w:sz w:val="24"/>
          <w:szCs w:val="24"/>
          <w:u w:val="single"/>
        </w:rPr>
        <w:t>Klauzula 10 Przejęcie przez Zamawiającego</w:t>
      </w:r>
    </w:p>
    <w:p w14:paraId="5BCC496C" w14:textId="77777777" w:rsidR="0045093D" w:rsidRPr="003159A5" w:rsidRDefault="0045093D" w:rsidP="00EA1CFF">
      <w:pPr>
        <w:pStyle w:val="Nagwek2"/>
        <w:spacing w:after="12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10.1  Przejęcie Robót i Odcinków</w:t>
      </w:r>
      <w:bookmarkEnd w:id="64"/>
    </w:p>
    <w:p w14:paraId="47298EAC" w14:textId="77777777" w:rsidR="0045093D" w:rsidRPr="003159A5" w:rsidRDefault="0045093D" w:rsidP="00EA1CFF">
      <w:pPr>
        <w:spacing w:before="40"/>
        <w:ind w:left="851" w:right="-709" w:hanging="851"/>
        <w:rPr>
          <w:szCs w:val="24"/>
        </w:rPr>
      </w:pPr>
      <w:r w:rsidRPr="003159A5">
        <w:rPr>
          <w:szCs w:val="24"/>
        </w:rPr>
        <w:t>W Subklauzuli 10.1 wprowadza się następujące zmiany:</w:t>
      </w:r>
    </w:p>
    <w:p w14:paraId="20533F8B" w14:textId="77777777" w:rsidR="0045093D" w:rsidRPr="003159A5" w:rsidRDefault="0045093D" w:rsidP="00EA1CFF">
      <w:pPr>
        <w:spacing w:before="40"/>
        <w:ind w:left="851" w:right="-709" w:hanging="851"/>
        <w:rPr>
          <w:szCs w:val="24"/>
        </w:rPr>
      </w:pPr>
    </w:p>
    <w:p w14:paraId="34B96FEB" w14:textId="64DE37B2" w:rsidR="0045093D" w:rsidRPr="003159A5" w:rsidRDefault="0045093D" w:rsidP="00EA1CFF">
      <w:pPr>
        <w:spacing w:before="40"/>
        <w:ind w:right="-709"/>
        <w:rPr>
          <w:szCs w:val="24"/>
        </w:rPr>
      </w:pPr>
      <w:r w:rsidRPr="003159A5">
        <w:rPr>
          <w:szCs w:val="24"/>
        </w:rPr>
        <w:t>W pierwszym akapicie Subklauzuli 10.1</w:t>
      </w:r>
      <w:r w:rsidR="00FD455F" w:rsidRPr="003159A5">
        <w:rPr>
          <w:szCs w:val="24"/>
        </w:rPr>
        <w:t xml:space="preserve"> </w:t>
      </w:r>
      <w:r w:rsidRPr="003159A5">
        <w:rPr>
          <w:szCs w:val="24"/>
        </w:rPr>
        <w:t xml:space="preserve">po podpunkcie (e) </w:t>
      </w:r>
      <w:r w:rsidR="001E33B5" w:rsidRPr="003159A5">
        <w:rPr>
          <w:szCs w:val="24"/>
        </w:rPr>
        <w:t xml:space="preserve">kropkę zastępuje się przecinkiem i </w:t>
      </w:r>
      <w:r w:rsidRPr="003159A5">
        <w:rPr>
          <w:szCs w:val="24"/>
        </w:rPr>
        <w:t>dodaje się podpunkt (f) o treści:</w:t>
      </w:r>
    </w:p>
    <w:p w14:paraId="49075B98" w14:textId="77777777" w:rsidR="0045093D" w:rsidRPr="003159A5" w:rsidRDefault="0045093D" w:rsidP="00EA1CFF">
      <w:pPr>
        <w:spacing w:before="0"/>
        <w:ind w:right="-709"/>
        <w:jc w:val="left"/>
        <w:rPr>
          <w:szCs w:val="24"/>
        </w:rPr>
      </w:pPr>
    </w:p>
    <w:p w14:paraId="3A51AC2A" w14:textId="54E16E2E" w:rsidR="0045093D" w:rsidRPr="00293540" w:rsidRDefault="0045093D" w:rsidP="00EA1CFF">
      <w:pPr>
        <w:spacing w:before="40"/>
        <w:ind w:left="284" w:right="71" w:hanging="284"/>
        <w:rPr>
          <w:szCs w:val="24"/>
        </w:rPr>
      </w:pPr>
      <w:r w:rsidRPr="003159A5">
        <w:rPr>
          <w:szCs w:val="24"/>
        </w:rPr>
        <w:t xml:space="preserve">(f) Wykonawca sporządzi i zgromadzi kompletne </w:t>
      </w:r>
      <w:r w:rsidRPr="00293540">
        <w:rPr>
          <w:szCs w:val="24"/>
        </w:rPr>
        <w:t xml:space="preserve">dokumenty i oświadczenia wymagane  ustawą Prawo budowlane, niezbędne do uzyskania pozwolenia na użytkowanie Robót lub Odcinka i </w:t>
      </w:r>
      <w:r w:rsidR="00AD20D1">
        <w:rPr>
          <w:szCs w:val="24"/>
        </w:rPr>
        <w:t>złoży je</w:t>
      </w:r>
      <w:r w:rsidRPr="00293540">
        <w:rPr>
          <w:szCs w:val="24"/>
        </w:rPr>
        <w:t xml:space="preserve"> w imieniu i na rzecz Zamawiającego</w:t>
      </w:r>
      <w:r w:rsidR="00AD20D1">
        <w:rPr>
          <w:szCs w:val="24"/>
        </w:rPr>
        <w:t xml:space="preserve"> w celu uzyskania</w:t>
      </w:r>
      <w:r w:rsidRPr="00293540">
        <w:rPr>
          <w:szCs w:val="24"/>
        </w:rPr>
        <w:t xml:space="preserve"> decyzj</w:t>
      </w:r>
      <w:r w:rsidR="00AD20D1">
        <w:rPr>
          <w:szCs w:val="24"/>
        </w:rPr>
        <w:t>i</w:t>
      </w:r>
      <w:r w:rsidRPr="00293540">
        <w:rPr>
          <w:szCs w:val="24"/>
        </w:rPr>
        <w:t xml:space="preserve"> o pozwoleniu na użytkowanie. </w:t>
      </w:r>
    </w:p>
    <w:p w14:paraId="6A4687D8" w14:textId="77777777" w:rsidR="0045093D" w:rsidRPr="003159A5" w:rsidRDefault="0045093D" w:rsidP="00EA1CFF">
      <w:pPr>
        <w:spacing w:before="40"/>
        <w:ind w:left="284" w:right="71"/>
        <w:rPr>
          <w:szCs w:val="24"/>
        </w:rPr>
      </w:pPr>
      <w:r w:rsidRPr="00293540">
        <w:rPr>
          <w:szCs w:val="24"/>
        </w:rPr>
        <w:t>Inżynier nie wystawi Świadectwa Przejęcia dopóki Zamawiający nie otrzyma od Wykonawcy wymaganego Kontraktem dokumentu Gwarancji Jakości.</w:t>
      </w:r>
      <w:r w:rsidRPr="003159A5">
        <w:rPr>
          <w:szCs w:val="24"/>
        </w:rPr>
        <w:t xml:space="preserve"> </w:t>
      </w:r>
    </w:p>
    <w:p w14:paraId="702E1959" w14:textId="24A9F30A" w:rsidR="0045093D" w:rsidRDefault="0045093D" w:rsidP="00EA1CFF">
      <w:pPr>
        <w:pStyle w:val="Tekstkomentarza"/>
        <w:rPr>
          <w:snapToGrid w:val="0"/>
          <w:sz w:val="24"/>
          <w:szCs w:val="24"/>
        </w:rPr>
      </w:pPr>
      <w:r w:rsidRPr="003159A5">
        <w:rPr>
          <w:sz w:val="24"/>
          <w:szCs w:val="24"/>
        </w:rPr>
        <w:t xml:space="preserve">W pierwszym zadaniu trzeciego akapitu Subklauzuli 10.1 </w:t>
      </w:r>
      <w:r w:rsidRPr="003159A5">
        <w:rPr>
          <w:snapToGrid w:val="0"/>
          <w:sz w:val="24"/>
          <w:szCs w:val="24"/>
        </w:rPr>
        <w:t>po wyrazach „(a) do (</w:t>
      </w:r>
      <w:r w:rsidR="001E33B5" w:rsidRPr="003159A5">
        <w:rPr>
          <w:snapToGrid w:val="0"/>
          <w:sz w:val="24"/>
          <w:szCs w:val="24"/>
        </w:rPr>
        <w:t>e</w:t>
      </w:r>
      <w:r w:rsidRPr="003159A5">
        <w:rPr>
          <w:snapToGrid w:val="0"/>
          <w:sz w:val="24"/>
          <w:szCs w:val="24"/>
        </w:rPr>
        <w:t>)” dodaje się wyrazy „oraz (f)”.</w:t>
      </w:r>
    </w:p>
    <w:p w14:paraId="37135FCF" w14:textId="7FCCC4E4" w:rsidR="00D655CE" w:rsidRPr="00293540" w:rsidRDefault="00D655CE" w:rsidP="00EA1CFF">
      <w:pPr>
        <w:pStyle w:val="Tekstkomentarza"/>
        <w:rPr>
          <w:sz w:val="24"/>
          <w:szCs w:val="24"/>
        </w:rPr>
      </w:pPr>
      <w:r w:rsidRPr="003159A5">
        <w:rPr>
          <w:sz w:val="24"/>
          <w:szCs w:val="24"/>
        </w:rPr>
        <w:lastRenderedPageBreak/>
        <w:t xml:space="preserve">W pierwszym zadaniu </w:t>
      </w:r>
      <w:r>
        <w:rPr>
          <w:sz w:val="24"/>
          <w:szCs w:val="24"/>
        </w:rPr>
        <w:t>czwartego</w:t>
      </w:r>
      <w:r w:rsidRPr="003159A5">
        <w:rPr>
          <w:sz w:val="24"/>
          <w:szCs w:val="24"/>
        </w:rPr>
        <w:t xml:space="preserve"> </w:t>
      </w:r>
      <w:r w:rsidR="008378D0">
        <w:rPr>
          <w:sz w:val="24"/>
          <w:szCs w:val="24"/>
        </w:rPr>
        <w:t xml:space="preserve">i piątego </w:t>
      </w:r>
      <w:r w:rsidRPr="003159A5">
        <w:rPr>
          <w:sz w:val="24"/>
          <w:szCs w:val="24"/>
        </w:rPr>
        <w:t xml:space="preserve">akapitu </w:t>
      </w:r>
      <w:proofErr w:type="spellStart"/>
      <w:r w:rsidRPr="003159A5">
        <w:rPr>
          <w:sz w:val="24"/>
          <w:szCs w:val="24"/>
        </w:rPr>
        <w:t>Subklauzuli</w:t>
      </w:r>
      <w:proofErr w:type="spellEnd"/>
      <w:r w:rsidRPr="003159A5">
        <w:rPr>
          <w:sz w:val="24"/>
          <w:szCs w:val="24"/>
        </w:rPr>
        <w:t xml:space="preserve"> </w:t>
      </w:r>
      <w:r w:rsidRPr="00293540">
        <w:rPr>
          <w:sz w:val="24"/>
          <w:szCs w:val="24"/>
        </w:rPr>
        <w:t xml:space="preserve">10.1 </w:t>
      </w:r>
      <w:r w:rsidRPr="00293540">
        <w:rPr>
          <w:snapToGrid w:val="0"/>
          <w:sz w:val="24"/>
          <w:szCs w:val="24"/>
        </w:rPr>
        <w:t xml:space="preserve">termin 28 dni </w:t>
      </w:r>
      <w:proofErr w:type="spellStart"/>
      <w:r w:rsidRPr="00293540">
        <w:rPr>
          <w:snapToGrid w:val="0"/>
          <w:sz w:val="24"/>
          <w:szCs w:val="24"/>
        </w:rPr>
        <w:t>zastepuje</w:t>
      </w:r>
      <w:proofErr w:type="spellEnd"/>
      <w:r w:rsidRPr="00293540">
        <w:rPr>
          <w:snapToGrid w:val="0"/>
          <w:sz w:val="24"/>
          <w:szCs w:val="24"/>
        </w:rPr>
        <w:t xml:space="preserve"> się terminem 14 dni.</w:t>
      </w:r>
    </w:p>
    <w:p w14:paraId="1CB35FD5" w14:textId="77777777" w:rsidR="0045093D" w:rsidRPr="003159A5" w:rsidRDefault="0045093D" w:rsidP="00EA1CFF">
      <w:pPr>
        <w:rPr>
          <w:szCs w:val="24"/>
        </w:rPr>
      </w:pPr>
      <w:r w:rsidRPr="00293540">
        <w:rPr>
          <w:szCs w:val="24"/>
        </w:rPr>
        <w:t>Usunięto całą treść podpunktu (i) Subklauzuli 10.1 i zastąpiono ją następującą</w:t>
      </w:r>
      <w:r w:rsidRPr="003159A5">
        <w:rPr>
          <w:szCs w:val="24"/>
        </w:rPr>
        <w:t xml:space="preserve"> treścią: </w:t>
      </w:r>
    </w:p>
    <w:p w14:paraId="2870418D" w14:textId="77777777" w:rsidR="0045093D" w:rsidRPr="00293540" w:rsidRDefault="0045093D" w:rsidP="00EA1CFF">
      <w:pPr>
        <w:pStyle w:val="Nagwek"/>
        <w:tabs>
          <w:tab w:val="clear" w:pos="4536"/>
          <w:tab w:val="clear" w:pos="9072"/>
        </w:tabs>
        <w:rPr>
          <w:snapToGrid w:val="0"/>
          <w:szCs w:val="24"/>
        </w:rPr>
      </w:pPr>
      <w:r w:rsidRPr="003159A5">
        <w:rPr>
          <w:snapToGrid w:val="0"/>
          <w:szCs w:val="24"/>
        </w:rPr>
        <w:t xml:space="preserve">(i) zobowiązany jest wystawić Świadectwo Przejęcia, podając datę, z którą Wykonawca </w:t>
      </w:r>
      <w:r w:rsidRPr="00293540">
        <w:rPr>
          <w:snapToGrid w:val="0"/>
          <w:szCs w:val="24"/>
        </w:rPr>
        <w:t>wykonał zobowiązania określone w Subklauzuli 8.2 [</w:t>
      </w:r>
      <w:r w:rsidRPr="00293540">
        <w:rPr>
          <w:i/>
          <w:snapToGrid w:val="0"/>
          <w:szCs w:val="24"/>
        </w:rPr>
        <w:t>Czas na Ukończenie</w:t>
      </w:r>
      <w:r w:rsidRPr="00293540">
        <w:rPr>
          <w:snapToGrid w:val="0"/>
          <w:szCs w:val="24"/>
        </w:rPr>
        <w:t xml:space="preserve">], </w:t>
      </w:r>
      <w:r w:rsidRPr="00293540">
        <w:rPr>
          <w:snapToGrid w:val="0"/>
          <w:szCs w:val="24"/>
        </w:rPr>
        <w:br/>
        <w:t xml:space="preserve">z pominięciem Wad oraz drobnych zaległych prac, podając jednocześnie wykaz stwierdzonych Wad oraz drobnych zaległych prac, wskazanych również przez Komisję Odbioru Robót, i termin ich usunięcia oraz wykonania. </w:t>
      </w:r>
    </w:p>
    <w:p w14:paraId="758F8986" w14:textId="77777777" w:rsidR="0045093D" w:rsidRPr="003159A5" w:rsidRDefault="0045093D" w:rsidP="00EA1CFF">
      <w:pPr>
        <w:pStyle w:val="Nagwek"/>
        <w:tabs>
          <w:tab w:val="clear" w:pos="4536"/>
          <w:tab w:val="clear" w:pos="9072"/>
        </w:tabs>
        <w:rPr>
          <w:snapToGrid w:val="0"/>
          <w:szCs w:val="24"/>
        </w:rPr>
      </w:pPr>
      <w:r w:rsidRPr="00293540">
        <w:rPr>
          <w:snapToGrid w:val="0"/>
          <w:szCs w:val="24"/>
        </w:rPr>
        <w:t>Protokół Komisji Odbioru Robót</w:t>
      </w:r>
      <w:r w:rsidRPr="003159A5">
        <w:rPr>
          <w:snapToGrid w:val="0"/>
          <w:szCs w:val="24"/>
        </w:rPr>
        <w:t xml:space="preserve"> będzie stanowił załącznik do Świadectwa Przejęcia.</w:t>
      </w:r>
    </w:p>
    <w:p w14:paraId="1E9BC893" w14:textId="77777777" w:rsidR="0045093D" w:rsidRPr="003159A5" w:rsidRDefault="0045093D" w:rsidP="00EA1CFF">
      <w:pPr>
        <w:pStyle w:val="Nagwek"/>
        <w:tabs>
          <w:tab w:val="clear" w:pos="4536"/>
          <w:tab w:val="clear" w:pos="9072"/>
        </w:tabs>
        <w:rPr>
          <w:snapToGrid w:val="0"/>
          <w:szCs w:val="24"/>
        </w:rPr>
      </w:pPr>
    </w:p>
    <w:p w14:paraId="596A82A5" w14:textId="77777777" w:rsidR="0045093D" w:rsidRPr="003159A5" w:rsidRDefault="0045093D" w:rsidP="00EA1CFF">
      <w:pPr>
        <w:pStyle w:val="Nagwek"/>
        <w:tabs>
          <w:tab w:val="clear" w:pos="4536"/>
          <w:tab w:val="clear" w:pos="9072"/>
        </w:tabs>
        <w:rPr>
          <w:snapToGrid w:val="0"/>
          <w:szCs w:val="24"/>
        </w:rPr>
      </w:pPr>
      <w:r w:rsidRPr="003159A5">
        <w:rPr>
          <w:snapToGrid w:val="0"/>
          <w:szCs w:val="24"/>
        </w:rPr>
        <w:t xml:space="preserve">W podpunkcie (ii) Subklauzuli 10.1 usunięto wyrazy „wady” i zastąpiono </w:t>
      </w:r>
      <w:r w:rsidRPr="00293540">
        <w:rPr>
          <w:snapToGrid w:val="0"/>
          <w:szCs w:val="24"/>
        </w:rPr>
        <w:t>wyrazami „Wady”.</w:t>
      </w:r>
    </w:p>
    <w:p w14:paraId="6622EC93" w14:textId="77777777" w:rsidR="0045093D" w:rsidRPr="003159A5" w:rsidRDefault="0045093D" w:rsidP="00EA1CFF">
      <w:pPr>
        <w:pStyle w:val="Nagwek"/>
        <w:tabs>
          <w:tab w:val="clear" w:pos="4536"/>
          <w:tab w:val="clear" w:pos="9072"/>
        </w:tabs>
        <w:rPr>
          <w:snapToGrid w:val="0"/>
          <w:szCs w:val="24"/>
        </w:rPr>
      </w:pPr>
    </w:p>
    <w:p w14:paraId="64DAAE2C" w14:textId="77777777" w:rsidR="0045093D" w:rsidRPr="003159A5" w:rsidRDefault="0045093D" w:rsidP="00EA1CFF">
      <w:pPr>
        <w:pStyle w:val="Nagwek"/>
        <w:tabs>
          <w:tab w:val="clear" w:pos="4536"/>
          <w:tab w:val="clear" w:pos="9072"/>
        </w:tabs>
        <w:rPr>
          <w:snapToGrid w:val="0"/>
          <w:szCs w:val="24"/>
        </w:rPr>
      </w:pPr>
      <w:r w:rsidRPr="003159A5">
        <w:rPr>
          <w:snapToGrid w:val="0"/>
          <w:szCs w:val="24"/>
        </w:rPr>
        <w:t>Na końcu podpunktu (ii)</w:t>
      </w:r>
      <w:r w:rsidRPr="003159A5">
        <w:rPr>
          <w:szCs w:val="24"/>
        </w:rPr>
        <w:t xml:space="preserve"> Subklauzuli 10.1</w:t>
      </w:r>
      <w:r w:rsidRPr="003159A5">
        <w:rPr>
          <w:snapToGrid w:val="0"/>
          <w:szCs w:val="24"/>
        </w:rPr>
        <w:t xml:space="preserve"> dodaje się następującą treść:</w:t>
      </w:r>
    </w:p>
    <w:p w14:paraId="3458C7F8" w14:textId="77777777" w:rsidR="0045093D" w:rsidRPr="003159A5" w:rsidRDefault="0045093D" w:rsidP="00EA1CFF">
      <w:pPr>
        <w:pStyle w:val="Nagwek"/>
        <w:tabs>
          <w:tab w:val="clear" w:pos="4536"/>
          <w:tab w:val="clear" w:pos="9072"/>
        </w:tabs>
        <w:rPr>
          <w:snapToGrid w:val="0"/>
          <w:szCs w:val="24"/>
        </w:rPr>
      </w:pPr>
      <w:r w:rsidRPr="003159A5">
        <w:rPr>
          <w:snapToGrid w:val="0"/>
          <w:szCs w:val="24"/>
        </w:rPr>
        <w:t xml:space="preserve">Jeżeli Inżynier odrzuci wniosek Wykonawcy o wystawienie Świadectwa Przejęcia, na skutek negatywnych wyników Prób Końcowych i Wykonawca w wyznaczonym mu przez Inżyniera czasie nie doprowadzi do usunięcia wszystkich Wad uniemożliwiających prawidłowe użytkowania Robót lub Odcinka, zgodnie z jego przeznaczeniem, Inżynier powiadomi Zamawiającego i przekaże do wiadomości Wykonawcy, że Umowa nie została wykonana </w:t>
      </w:r>
      <w:r w:rsidRPr="003159A5">
        <w:rPr>
          <w:snapToGrid w:val="0"/>
          <w:szCs w:val="24"/>
        </w:rPr>
        <w:br/>
        <w:t xml:space="preserve">w terminie i w takim przypadku ma zastosowanie </w:t>
      </w:r>
      <w:proofErr w:type="spellStart"/>
      <w:r w:rsidRPr="003159A5">
        <w:rPr>
          <w:snapToGrid w:val="0"/>
          <w:szCs w:val="24"/>
        </w:rPr>
        <w:t>Subklauzula</w:t>
      </w:r>
      <w:proofErr w:type="spellEnd"/>
      <w:r w:rsidRPr="003159A5">
        <w:rPr>
          <w:snapToGrid w:val="0"/>
          <w:szCs w:val="24"/>
        </w:rPr>
        <w:t xml:space="preserve"> 8.8 [</w:t>
      </w:r>
      <w:r w:rsidRPr="003159A5">
        <w:rPr>
          <w:i/>
          <w:snapToGrid w:val="0"/>
          <w:szCs w:val="24"/>
        </w:rPr>
        <w:t>Kary umowne</w:t>
      </w:r>
      <w:r w:rsidRPr="003159A5">
        <w:rPr>
          <w:snapToGrid w:val="0"/>
          <w:szCs w:val="24"/>
        </w:rPr>
        <w:t xml:space="preserve">] </w:t>
      </w:r>
      <w:r w:rsidRPr="003159A5">
        <w:rPr>
          <w:snapToGrid w:val="0"/>
          <w:szCs w:val="24"/>
        </w:rPr>
        <w:br/>
        <w:t xml:space="preserve">lub </w:t>
      </w:r>
      <w:proofErr w:type="spellStart"/>
      <w:r w:rsidRPr="003159A5">
        <w:rPr>
          <w:snapToGrid w:val="0"/>
          <w:szCs w:val="24"/>
        </w:rPr>
        <w:t>Subklauzula</w:t>
      </w:r>
      <w:proofErr w:type="spellEnd"/>
      <w:r w:rsidRPr="003159A5">
        <w:rPr>
          <w:snapToGrid w:val="0"/>
          <w:szCs w:val="24"/>
        </w:rPr>
        <w:t xml:space="preserve"> 15.2 [</w:t>
      </w:r>
      <w:r w:rsidRPr="003159A5">
        <w:rPr>
          <w:i/>
          <w:snapToGrid w:val="0"/>
          <w:szCs w:val="24"/>
        </w:rPr>
        <w:t>Odstąpienie z winy Wykonawcy</w:t>
      </w:r>
      <w:r w:rsidRPr="003159A5">
        <w:rPr>
          <w:snapToGrid w:val="0"/>
          <w:szCs w:val="24"/>
        </w:rPr>
        <w:t>].</w:t>
      </w:r>
    </w:p>
    <w:p w14:paraId="4CFC43D8" w14:textId="77777777" w:rsidR="0045093D" w:rsidRPr="003159A5" w:rsidRDefault="0045093D" w:rsidP="00EA1CFF">
      <w:pPr>
        <w:pStyle w:val="Nagwek"/>
        <w:tabs>
          <w:tab w:val="clear" w:pos="4536"/>
          <w:tab w:val="clear" w:pos="9072"/>
        </w:tabs>
        <w:rPr>
          <w:snapToGrid w:val="0"/>
          <w:szCs w:val="24"/>
        </w:rPr>
      </w:pPr>
    </w:p>
    <w:p w14:paraId="04C38BA4" w14:textId="26DD9529" w:rsidR="0045093D" w:rsidRPr="003159A5" w:rsidRDefault="0045093D" w:rsidP="00EA1CFF">
      <w:pPr>
        <w:pStyle w:val="Nagwek"/>
        <w:tabs>
          <w:tab w:val="clear" w:pos="4536"/>
          <w:tab w:val="clear" w:pos="9072"/>
        </w:tabs>
        <w:rPr>
          <w:szCs w:val="24"/>
        </w:rPr>
      </w:pPr>
      <w:r w:rsidRPr="003159A5">
        <w:rPr>
          <w:snapToGrid w:val="0"/>
          <w:szCs w:val="24"/>
        </w:rPr>
        <w:t>W ostatnim akapicie Subklauzuli 10.1 po wyrazach „(a) do (d)” dodaje się wyrazy „oraz (f)”</w:t>
      </w:r>
      <w:r w:rsidR="00B06395" w:rsidRPr="003159A5">
        <w:rPr>
          <w:snapToGrid w:val="0"/>
          <w:szCs w:val="24"/>
        </w:rPr>
        <w:t xml:space="preserve">, </w:t>
      </w:r>
      <w:r w:rsidR="00B06395" w:rsidRPr="00293540">
        <w:rPr>
          <w:snapToGrid w:val="0"/>
          <w:szCs w:val="24"/>
        </w:rPr>
        <w:t>wyraz „czternastego” zastępuje się wyrazami „dwudziestego ósmego”.</w:t>
      </w:r>
      <w:r w:rsidRPr="003159A5">
        <w:rPr>
          <w:snapToGrid w:val="0"/>
          <w:szCs w:val="24"/>
        </w:rPr>
        <w:t xml:space="preserve"> </w:t>
      </w:r>
    </w:p>
    <w:p w14:paraId="5CD0C1B5" w14:textId="77777777" w:rsidR="0045093D" w:rsidRPr="003159A5" w:rsidRDefault="0045093D" w:rsidP="00EA1CFF">
      <w:pPr>
        <w:spacing w:before="240" w:after="120"/>
        <w:ind w:right="-709"/>
        <w:rPr>
          <w:b/>
          <w:szCs w:val="24"/>
        </w:rPr>
      </w:pPr>
      <w:proofErr w:type="spellStart"/>
      <w:r w:rsidRPr="003159A5">
        <w:rPr>
          <w:b/>
          <w:szCs w:val="24"/>
        </w:rPr>
        <w:t>Subklauzula</w:t>
      </w:r>
      <w:proofErr w:type="spellEnd"/>
      <w:r w:rsidRPr="003159A5">
        <w:rPr>
          <w:b/>
          <w:szCs w:val="24"/>
        </w:rPr>
        <w:t xml:space="preserve"> 10.2  Przejęcie Części Robót </w:t>
      </w:r>
    </w:p>
    <w:p w14:paraId="4FA42042" w14:textId="77777777" w:rsidR="0045093D" w:rsidRPr="003159A5" w:rsidRDefault="0045093D" w:rsidP="00EA1CFF">
      <w:pPr>
        <w:pStyle w:val="A"/>
        <w:keepNext w:val="0"/>
        <w:spacing w:before="40" w:after="40" w:line="240" w:lineRule="auto"/>
        <w:ind w:left="0" w:firstLine="0"/>
        <w:rPr>
          <w:snapToGrid w:val="0"/>
          <w:szCs w:val="24"/>
          <w:lang w:val="pl-PL"/>
        </w:rPr>
      </w:pPr>
      <w:r w:rsidRPr="003159A5">
        <w:rPr>
          <w:snapToGrid w:val="0"/>
          <w:szCs w:val="24"/>
          <w:lang w:val="pl-PL"/>
        </w:rPr>
        <w:t>W Subklauzuli 10.2 wprowadza się następujące zmiany:</w:t>
      </w:r>
    </w:p>
    <w:p w14:paraId="61E3BDFF" w14:textId="77777777" w:rsidR="008378D0" w:rsidRDefault="008378D0" w:rsidP="00EA1CFF">
      <w:pPr>
        <w:pStyle w:val="A"/>
        <w:keepNext w:val="0"/>
        <w:spacing w:before="40" w:after="40" w:line="240" w:lineRule="auto"/>
        <w:ind w:left="0" w:firstLine="0"/>
        <w:rPr>
          <w:snapToGrid w:val="0"/>
          <w:szCs w:val="24"/>
          <w:lang w:val="pl-PL"/>
        </w:rPr>
      </w:pPr>
    </w:p>
    <w:p w14:paraId="673BDE1C" w14:textId="262E8652" w:rsidR="0045093D" w:rsidRPr="003159A5" w:rsidRDefault="0045093D" w:rsidP="00EA1CFF">
      <w:pPr>
        <w:pStyle w:val="A"/>
        <w:keepNext w:val="0"/>
        <w:spacing w:before="40" w:after="40" w:line="240" w:lineRule="auto"/>
        <w:ind w:left="0" w:firstLine="0"/>
        <w:rPr>
          <w:snapToGrid w:val="0"/>
          <w:szCs w:val="24"/>
          <w:lang w:val="pl-PL"/>
        </w:rPr>
      </w:pPr>
      <w:r w:rsidRPr="003159A5">
        <w:rPr>
          <w:snapToGrid w:val="0"/>
          <w:szCs w:val="24"/>
          <w:lang w:val="pl-PL"/>
        </w:rPr>
        <w:t xml:space="preserve">Na końcu pierwszego zdania </w:t>
      </w:r>
      <w:proofErr w:type="spellStart"/>
      <w:r w:rsidRPr="003159A5">
        <w:rPr>
          <w:snapToGrid w:val="0"/>
          <w:szCs w:val="24"/>
          <w:lang w:val="pl-PL"/>
        </w:rPr>
        <w:t>Subklauzuli</w:t>
      </w:r>
      <w:proofErr w:type="spellEnd"/>
      <w:r w:rsidRPr="003159A5">
        <w:rPr>
          <w:snapToGrid w:val="0"/>
          <w:szCs w:val="24"/>
          <w:lang w:val="pl-PL"/>
        </w:rPr>
        <w:t xml:space="preserve"> 10.2 kropkę zastępuje się przecinkiem i dodaje następując</w:t>
      </w:r>
      <w:r w:rsidR="00DF59D2" w:rsidRPr="003159A5">
        <w:rPr>
          <w:snapToGrid w:val="0"/>
          <w:szCs w:val="24"/>
          <w:lang w:val="pl-PL"/>
        </w:rPr>
        <w:t>ą</w:t>
      </w:r>
      <w:r w:rsidRPr="003159A5">
        <w:rPr>
          <w:snapToGrid w:val="0"/>
          <w:szCs w:val="24"/>
          <w:lang w:val="pl-PL"/>
        </w:rPr>
        <w:t xml:space="preserve"> treść: z wyłączaniem postanowień akapitu drugiego.</w:t>
      </w:r>
    </w:p>
    <w:p w14:paraId="2E2A41E4" w14:textId="77777777" w:rsidR="008378D0" w:rsidRDefault="008378D0" w:rsidP="00EA1CFF">
      <w:pPr>
        <w:spacing w:before="40"/>
        <w:ind w:right="71"/>
        <w:rPr>
          <w:snapToGrid w:val="0"/>
          <w:szCs w:val="24"/>
        </w:rPr>
      </w:pPr>
    </w:p>
    <w:p w14:paraId="7EC4D6B9" w14:textId="2E73DE77" w:rsidR="0045093D" w:rsidRPr="003159A5" w:rsidRDefault="0045093D" w:rsidP="00EA1CFF">
      <w:pPr>
        <w:spacing w:before="40"/>
        <w:ind w:right="71"/>
        <w:rPr>
          <w:szCs w:val="24"/>
        </w:rPr>
      </w:pPr>
      <w:r w:rsidRPr="003159A5">
        <w:rPr>
          <w:snapToGrid w:val="0"/>
          <w:szCs w:val="24"/>
        </w:rPr>
        <w:t xml:space="preserve">Na końcu pierwszego akapitu </w:t>
      </w:r>
      <w:proofErr w:type="spellStart"/>
      <w:r w:rsidRPr="003159A5">
        <w:rPr>
          <w:snapToGrid w:val="0"/>
          <w:szCs w:val="24"/>
        </w:rPr>
        <w:t>Subklauzuli</w:t>
      </w:r>
      <w:proofErr w:type="spellEnd"/>
      <w:r w:rsidRPr="003159A5">
        <w:rPr>
          <w:snapToGrid w:val="0"/>
          <w:szCs w:val="24"/>
        </w:rPr>
        <w:t xml:space="preserve"> 10.2 dodaje się następującą treść:</w:t>
      </w:r>
    </w:p>
    <w:p w14:paraId="606E6F64" w14:textId="244ED2BB" w:rsidR="0045093D" w:rsidRPr="003159A5" w:rsidRDefault="0045093D" w:rsidP="00EA1CFF">
      <w:pPr>
        <w:spacing w:before="40"/>
        <w:ind w:right="71"/>
        <w:rPr>
          <w:szCs w:val="24"/>
        </w:rPr>
      </w:pPr>
      <w:r w:rsidRPr="003159A5">
        <w:rPr>
          <w:szCs w:val="24"/>
        </w:rPr>
        <w:t>Przed wystawieniem Świadectwa Przejęcia dla jakiejkolwiek części Robót, Wykonawca jest zobowiązany sporządzić i zgromadzić kompletne dokumenty i oświadczenia wymagane  ustawą Prawo budowlane, niezbędne do uzyskania pozwolenia na użytkowanie części Robót.</w:t>
      </w:r>
    </w:p>
    <w:p w14:paraId="07B436A8" w14:textId="77777777" w:rsidR="0045093D" w:rsidRPr="003159A5" w:rsidRDefault="0045093D" w:rsidP="00EA1CFF">
      <w:pPr>
        <w:spacing w:before="40"/>
        <w:ind w:right="71"/>
        <w:rPr>
          <w:szCs w:val="24"/>
        </w:rPr>
      </w:pPr>
      <w:r w:rsidRPr="003159A5">
        <w:rPr>
          <w:iCs/>
          <w:szCs w:val="24"/>
        </w:rPr>
        <w:t>Jeżeli Wykonawca dla przejmowanej w trybie niniejszej Subklauzuli części Robót przedłoży Inżynierowi dokumentację powykonawczą zgodnie z Subklauzulą 5.6 [Dokumentacja powykonawcza], to tak przedłożona dokumentacja będzie stanowić element dokumentacji powykonawczej dla Robót przejmowanych w trybie Subklauzuli 10.1</w:t>
      </w:r>
    </w:p>
    <w:p w14:paraId="27A19104" w14:textId="77777777" w:rsidR="0045093D" w:rsidRPr="003159A5" w:rsidRDefault="0045093D" w:rsidP="00EA1CFF">
      <w:pPr>
        <w:pStyle w:val="Nagwek"/>
        <w:tabs>
          <w:tab w:val="clear" w:pos="4536"/>
          <w:tab w:val="clear" w:pos="9072"/>
        </w:tabs>
        <w:rPr>
          <w:iCs/>
          <w:szCs w:val="24"/>
        </w:rPr>
      </w:pPr>
      <w:r w:rsidRPr="003159A5">
        <w:rPr>
          <w:szCs w:val="24"/>
        </w:rPr>
        <w:t xml:space="preserve">Inżynier nie wystawi Świadectwa Przejęcia </w:t>
      </w:r>
      <w:r w:rsidRPr="00293540">
        <w:rPr>
          <w:szCs w:val="24"/>
        </w:rPr>
        <w:t xml:space="preserve">dopóki Zamawiający nie otrzyma od Wykonawcy wymaganego Kontraktem dokumentu Gwarancji Jakości. </w:t>
      </w:r>
      <w:r w:rsidRPr="00293540">
        <w:rPr>
          <w:iCs/>
          <w:szCs w:val="24"/>
        </w:rPr>
        <w:t>W sytuacji, gdy Zamawiający nie wymagał od Wykonawcy uzyskania decyzji o pozwoleniu na użytkowanie i nie przejął do użytkowania części Robót nie wymaga się przedłożenia Gwarancji Jakości</w:t>
      </w:r>
      <w:r w:rsidRPr="003159A5">
        <w:rPr>
          <w:iCs/>
          <w:szCs w:val="24"/>
        </w:rPr>
        <w:t xml:space="preserve"> przez Wykonawcę.</w:t>
      </w:r>
    </w:p>
    <w:p w14:paraId="1B82B0FA" w14:textId="77777777" w:rsidR="0045093D" w:rsidRPr="003159A5" w:rsidRDefault="0045093D" w:rsidP="00EA1CFF">
      <w:pPr>
        <w:pStyle w:val="Nagwek"/>
        <w:tabs>
          <w:tab w:val="clear" w:pos="4536"/>
          <w:tab w:val="clear" w:pos="9072"/>
        </w:tabs>
        <w:rPr>
          <w:iCs/>
          <w:szCs w:val="24"/>
        </w:rPr>
      </w:pPr>
    </w:p>
    <w:p w14:paraId="7FCC24B5" w14:textId="77777777" w:rsidR="0045093D" w:rsidRPr="003159A5" w:rsidRDefault="0045093D" w:rsidP="00EA1CFF">
      <w:pPr>
        <w:pStyle w:val="Nagwek"/>
        <w:tabs>
          <w:tab w:val="clear" w:pos="4536"/>
          <w:tab w:val="clear" w:pos="9072"/>
        </w:tabs>
        <w:rPr>
          <w:szCs w:val="24"/>
        </w:rPr>
      </w:pPr>
      <w:r w:rsidRPr="003159A5">
        <w:rPr>
          <w:iCs/>
          <w:szCs w:val="24"/>
        </w:rPr>
        <w:t>W podpunkcie (c) drugiego akapitu Subklauzuli 10.2 wyraz „wadami” zastępuje się wyrazem „Wadami”.</w:t>
      </w:r>
    </w:p>
    <w:p w14:paraId="55A9354E" w14:textId="05E502E0" w:rsidR="0045093D" w:rsidRPr="003159A5" w:rsidRDefault="0045093D" w:rsidP="00EA1CFF">
      <w:pPr>
        <w:pStyle w:val="Nagwek"/>
        <w:tabs>
          <w:tab w:val="clear" w:pos="4536"/>
          <w:tab w:val="clear" w:pos="9072"/>
        </w:tabs>
        <w:rPr>
          <w:iCs/>
          <w:szCs w:val="24"/>
        </w:rPr>
      </w:pPr>
    </w:p>
    <w:p w14:paraId="3DAC0DE9" w14:textId="43F76EB8" w:rsidR="001E33B5" w:rsidRPr="003159A5" w:rsidRDefault="001E33B5" w:rsidP="00EA1CFF">
      <w:pPr>
        <w:pStyle w:val="Nagwek"/>
        <w:tabs>
          <w:tab w:val="clear" w:pos="4536"/>
          <w:tab w:val="clear" w:pos="9072"/>
        </w:tabs>
        <w:rPr>
          <w:iCs/>
          <w:szCs w:val="24"/>
        </w:rPr>
      </w:pPr>
      <w:r w:rsidRPr="003159A5">
        <w:rPr>
          <w:iCs/>
          <w:szCs w:val="24"/>
        </w:rPr>
        <w:t>W trzecim akapicie wyraz „wad” zastępuje się wyrazem „Wad”.</w:t>
      </w:r>
    </w:p>
    <w:p w14:paraId="576ECD6C" w14:textId="77777777" w:rsidR="0045093D" w:rsidRPr="003159A5" w:rsidRDefault="0045093D" w:rsidP="00EA1CFF">
      <w:pPr>
        <w:rPr>
          <w:szCs w:val="24"/>
        </w:rPr>
      </w:pPr>
      <w:r w:rsidRPr="00EF6355">
        <w:rPr>
          <w:iCs/>
          <w:szCs w:val="24"/>
        </w:rPr>
        <w:lastRenderedPageBreak/>
        <w:t xml:space="preserve">W czwartym akapicie </w:t>
      </w:r>
      <w:r w:rsidRPr="00EF6355">
        <w:rPr>
          <w:szCs w:val="24"/>
        </w:rPr>
        <w:t>Subklauzuli 10.2</w:t>
      </w:r>
      <w:r w:rsidRPr="00EF6355">
        <w:rPr>
          <w:snapToGrid w:val="0"/>
          <w:szCs w:val="24"/>
        </w:rPr>
        <w:t xml:space="preserve"> usunięto treść: „20.2 [</w:t>
      </w:r>
      <w:r w:rsidRPr="00EF6355">
        <w:rPr>
          <w:i/>
          <w:snapToGrid w:val="0"/>
          <w:szCs w:val="24"/>
        </w:rPr>
        <w:t xml:space="preserve">Roszczenia o Płatność i/lub </w:t>
      </w:r>
      <w:proofErr w:type="spellStart"/>
      <w:r w:rsidRPr="00EF6355">
        <w:rPr>
          <w:i/>
          <w:snapToGrid w:val="0"/>
          <w:szCs w:val="24"/>
        </w:rPr>
        <w:t>PCnU</w:t>
      </w:r>
      <w:proofErr w:type="spellEnd"/>
      <w:r w:rsidRPr="00EF6355">
        <w:rPr>
          <w:snapToGrid w:val="0"/>
          <w:szCs w:val="24"/>
        </w:rPr>
        <w:t>]” i zastąpiono następującą treścią: „20.1 [</w:t>
      </w:r>
      <w:r w:rsidRPr="00EF6355">
        <w:rPr>
          <w:rStyle w:val="TeksttreciKursywa"/>
          <w:rFonts w:ascii="Times New Roman" w:hAnsi="Times New Roman" w:cs="Times New Roman"/>
          <w:color w:val="auto"/>
          <w:sz w:val="24"/>
          <w:szCs w:val="24"/>
        </w:rPr>
        <w:t>Roszczenia Wykonawcy</w:t>
      </w:r>
      <w:r w:rsidRPr="00EF6355">
        <w:rPr>
          <w:snapToGrid w:val="0"/>
          <w:szCs w:val="24"/>
        </w:rPr>
        <w:t>]”.</w:t>
      </w:r>
    </w:p>
    <w:p w14:paraId="50CB8B24" w14:textId="77777777" w:rsidR="0045093D" w:rsidRPr="003159A5" w:rsidRDefault="0045093D" w:rsidP="00EA1CFF">
      <w:pPr>
        <w:pStyle w:val="Nagwek"/>
        <w:tabs>
          <w:tab w:val="clear" w:pos="4536"/>
          <w:tab w:val="clear" w:pos="9072"/>
        </w:tabs>
        <w:rPr>
          <w:iCs/>
          <w:szCs w:val="24"/>
        </w:rPr>
      </w:pPr>
    </w:p>
    <w:p w14:paraId="2BA5B4ED" w14:textId="76A31B82" w:rsidR="003C4176" w:rsidRPr="003159A5" w:rsidRDefault="0045093D" w:rsidP="00EA1CFF">
      <w:pPr>
        <w:rPr>
          <w:szCs w:val="24"/>
        </w:rPr>
      </w:pPr>
      <w:r w:rsidRPr="003159A5">
        <w:rPr>
          <w:snapToGrid w:val="0"/>
          <w:szCs w:val="24"/>
        </w:rPr>
        <w:t xml:space="preserve">Skreśla się ostatni akapit </w:t>
      </w:r>
      <w:proofErr w:type="spellStart"/>
      <w:r w:rsidRPr="003159A5">
        <w:rPr>
          <w:snapToGrid w:val="0"/>
          <w:szCs w:val="24"/>
        </w:rPr>
        <w:t>Subklauzuli</w:t>
      </w:r>
      <w:proofErr w:type="spellEnd"/>
      <w:r w:rsidRPr="003159A5">
        <w:rPr>
          <w:snapToGrid w:val="0"/>
          <w:szCs w:val="24"/>
        </w:rPr>
        <w:t xml:space="preserve"> 10.2</w:t>
      </w:r>
      <w:r w:rsidR="003C4176">
        <w:rPr>
          <w:snapToGrid w:val="0"/>
          <w:szCs w:val="24"/>
        </w:rPr>
        <w:t>.</w:t>
      </w:r>
    </w:p>
    <w:p w14:paraId="35CA9D5C" w14:textId="77777777" w:rsidR="0045093D" w:rsidRPr="003159A5" w:rsidRDefault="0045093D" w:rsidP="00EA1CFF">
      <w:pPr>
        <w:spacing w:before="240" w:after="120"/>
        <w:ind w:right="-709"/>
        <w:rPr>
          <w:b/>
          <w:szCs w:val="24"/>
        </w:rPr>
      </w:pPr>
      <w:proofErr w:type="spellStart"/>
      <w:r w:rsidRPr="003159A5">
        <w:rPr>
          <w:b/>
          <w:szCs w:val="24"/>
        </w:rPr>
        <w:t>Subklauzula</w:t>
      </w:r>
      <w:proofErr w:type="spellEnd"/>
      <w:r w:rsidRPr="003159A5">
        <w:rPr>
          <w:b/>
          <w:szCs w:val="24"/>
        </w:rPr>
        <w:t xml:space="preserve"> 10.3 Przeszkody w Próbach Końcowych </w:t>
      </w:r>
    </w:p>
    <w:p w14:paraId="3903952F" w14:textId="77777777" w:rsidR="0045093D" w:rsidRPr="003159A5" w:rsidRDefault="0045093D" w:rsidP="00EA1CFF">
      <w:pPr>
        <w:pStyle w:val="A"/>
        <w:keepNext w:val="0"/>
        <w:spacing w:before="40" w:after="40" w:line="240" w:lineRule="auto"/>
        <w:ind w:left="0" w:firstLine="0"/>
        <w:rPr>
          <w:snapToGrid w:val="0"/>
          <w:szCs w:val="24"/>
          <w:lang w:val="pl-PL"/>
        </w:rPr>
      </w:pPr>
      <w:r w:rsidRPr="003159A5">
        <w:rPr>
          <w:snapToGrid w:val="0"/>
          <w:szCs w:val="24"/>
          <w:lang w:val="pl-PL"/>
        </w:rPr>
        <w:t>W Subklauzuli 10.3 wprowadza się następujące zmiany:</w:t>
      </w:r>
    </w:p>
    <w:p w14:paraId="7829DE27" w14:textId="77777777" w:rsidR="0045093D" w:rsidRPr="003159A5" w:rsidRDefault="0045093D" w:rsidP="00EA1CFF">
      <w:pPr>
        <w:rPr>
          <w:szCs w:val="24"/>
        </w:rPr>
      </w:pPr>
      <w:r w:rsidRPr="003159A5">
        <w:rPr>
          <w:szCs w:val="24"/>
        </w:rPr>
        <w:t xml:space="preserve">W drugim akapicie </w:t>
      </w:r>
      <w:proofErr w:type="spellStart"/>
      <w:r w:rsidRPr="003159A5">
        <w:rPr>
          <w:szCs w:val="24"/>
        </w:rPr>
        <w:t>Subklauzuli</w:t>
      </w:r>
      <w:proofErr w:type="spellEnd"/>
      <w:r w:rsidRPr="003159A5">
        <w:rPr>
          <w:szCs w:val="24"/>
        </w:rPr>
        <w:t xml:space="preserve"> 10.3 po wyrazach: „jak to praktycznie możliwe” dodaje się następującą treść: „, w terminie uzgodnionym z Inżynierem”</w:t>
      </w:r>
    </w:p>
    <w:p w14:paraId="793C7274" w14:textId="77777777" w:rsidR="0045093D" w:rsidRPr="003159A5" w:rsidRDefault="0045093D" w:rsidP="00EA1CFF">
      <w:pPr>
        <w:rPr>
          <w:szCs w:val="24"/>
        </w:rPr>
      </w:pPr>
      <w:r w:rsidRPr="00EF6355">
        <w:rPr>
          <w:iCs/>
          <w:szCs w:val="24"/>
        </w:rPr>
        <w:t xml:space="preserve">W ostatnim akapicie </w:t>
      </w:r>
      <w:r w:rsidRPr="00EF6355">
        <w:rPr>
          <w:szCs w:val="24"/>
        </w:rPr>
        <w:t>Subklauzuli 10.3</w:t>
      </w:r>
      <w:r w:rsidRPr="00EF6355">
        <w:rPr>
          <w:snapToGrid w:val="0"/>
          <w:szCs w:val="24"/>
        </w:rPr>
        <w:t xml:space="preserve"> usunięto treść: „20.2 [</w:t>
      </w:r>
      <w:r w:rsidRPr="00EF6355">
        <w:rPr>
          <w:i/>
          <w:snapToGrid w:val="0"/>
          <w:szCs w:val="24"/>
        </w:rPr>
        <w:t xml:space="preserve">Roszczenia o Płatność i/lub </w:t>
      </w:r>
      <w:proofErr w:type="spellStart"/>
      <w:r w:rsidRPr="00EF6355">
        <w:rPr>
          <w:i/>
          <w:snapToGrid w:val="0"/>
          <w:szCs w:val="24"/>
        </w:rPr>
        <w:t>PCnU</w:t>
      </w:r>
      <w:proofErr w:type="spellEnd"/>
      <w:r w:rsidRPr="00EF6355">
        <w:rPr>
          <w:snapToGrid w:val="0"/>
          <w:szCs w:val="24"/>
        </w:rPr>
        <w:t>]” i zastąpiono następującą treścią: „20.1 [</w:t>
      </w:r>
      <w:r w:rsidRPr="00EF6355">
        <w:rPr>
          <w:rStyle w:val="TeksttreciKursywa"/>
          <w:rFonts w:ascii="Times New Roman" w:hAnsi="Times New Roman" w:cs="Times New Roman"/>
          <w:color w:val="auto"/>
          <w:sz w:val="24"/>
          <w:szCs w:val="24"/>
        </w:rPr>
        <w:t>Roszczenia Wykonawcy</w:t>
      </w:r>
      <w:r w:rsidRPr="00EF6355">
        <w:rPr>
          <w:snapToGrid w:val="0"/>
          <w:szCs w:val="24"/>
        </w:rPr>
        <w:t>]”.</w:t>
      </w:r>
    </w:p>
    <w:p w14:paraId="55C523EC" w14:textId="77777777" w:rsidR="0045093D" w:rsidRPr="003159A5" w:rsidRDefault="0045093D" w:rsidP="00EA1CFF">
      <w:pPr>
        <w:pStyle w:val="Nagwek1"/>
        <w:spacing w:after="120"/>
        <w:rPr>
          <w:rFonts w:ascii="Times New Roman" w:hAnsi="Times New Roman" w:cs="Times New Roman"/>
          <w:color w:val="auto"/>
          <w:sz w:val="24"/>
          <w:szCs w:val="24"/>
          <w:u w:val="single"/>
        </w:rPr>
      </w:pPr>
      <w:bookmarkStart w:id="66" w:name="_Toc180854652"/>
      <w:r w:rsidRPr="003159A5">
        <w:rPr>
          <w:rFonts w:ascii="Times New Roman" w:hAnsi="Times New Roman" w:cs="Times New Roman"/>
          <w:color w:val="auto"/>
          <w:sz w:val="24"/>
          <w:szCs w:val="24"/>
          <w:u w:val="single"/>
        </w:rPr>
        <w:t xml:space="preserve">Klauzula 11 </w:t>
      </w:r>
      <w:bookmarkEnd w:id="66"/>
      <w:r w:rsidRPr="003159A5">
        <w:rPr>
          <w:rFonts w:ascii="Times New Roman" w:hAnsi="Times New Roman" w:cs="Times New Roman"/>
          <w:color w:val="auto"/>
          <w:sz w:val="24"/>
          <w:szCs w:val="24"/>
          <w:u w:val="single"/>
        </w:rPr>
        <w:t xml:space="preserve">Wady po Przejęciu </w:t>
      </w:r>
    </w:p>
    <w:p w14:paraId="06FFFB17" w14:textId="1DB00729" w:rsidR="0045093D" w:rsidRPr="003159A5" w:rsidRDefault="0045093D" w:rsidP="00EA1CFF">
      <w:pPr>
        <w:pStyle w:val="Nagwek2"/>
        <w:spacing w:after="12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11.1 Ukończenie zaległej pracy i usunięcie </w:t>
      </w:r>
      <w:r w:rsidR="0006438C" w:rsidRPr="003159A5">
        <w:rPr>
          <w:rFonts w:ascii="Times New Roman" w:hAnsi="Times New Roman"/>
          <w:i w:val="0"/>
          <w:sz w:val="24"/>
          <w:szCs w:val="24"/>
        </w:rPr>
        <w:t>w</w:t>
      </w:r>
      <w:r w:rsidRPr="003159A5">
        <w:rPr>
          <w:rFonts w:ascii="Times New Roman" w:hAnsi="Times New Roman"/>
          <w:i w:val="0"/>
          <w:sz w:val="24"/>
          <w:szCs w:val="24"/>
        </w:rPr>
        <w:t xml:space="preserve">ad </w:t>
      </w:r>
    </w:p>
    <w:p w14:paraId="2550597B" w14:textId="77777777" w:rsidR="0045093D" w:rsidRPr="003159A5" w:rsidRDefault="0045093D" w:rsidP="00EA1CFF">
      <w:pPr>
        <w:rPr>
          <w:i/>
          <w:iCs/>
          <w:szCs w:val="24"/>
        </w:rPr>
      </w:pPr>
      <w:r w:rsidRPr="003159A5">
        <w:rPr>
          <w:i/>
          <w:iCs/>
          <w:szCs w:val="24"/>
        </w:rPr>
        <w:t>Usunięto dotychczasowy nagłówek Subklauzuli 11.1 w brzmieniu „Ukończenie zaległej pracy i usunięcie wad” i zastąpiono go następującym: „Ukończenie zaległej pracy i usunięcie Wad”.</w:t>
      </w:r>
    </w:p>
    <w:p w14:paraId="6FB3869F" w14:textId="77777777" w:rsidR="0006438C" w:rsidRPr="003159A5" w:rsidRDefault="0006438C" w:rsidP="00EA1CFF">
      <w:pPr>
        <w:rPr>
          <w:b/>
          <w:bCs/>
          <w:iCs/>
          <w:szCs w:val="24"/>
        </w:rPr>
      </w:pPr>
      <w:proofErr w:type="spellStart"/>
      <w:r w:rsidRPr="003159A5">
        <w:rPr>
          <w:b/>
          <w:bCs/>
          <w:iCs/>
          <w:szCs w:val="24"/>
        </w:rPr>
        <w:t>Subklauzula</w:t>
      </w:r>
      <w:proofErr w:type="spellEnd"/>
      <w:r w:rsidRPr="003159A5">
        <w:rPr>
          <w:b/>
          <w:bCs/>
          <w:iCs/>
          <w:szCs w:val="24"/>
        </w:rPr>
        <w:t xml:space="preserve"> 11.1 Ukończenie zaległej pracy i usunięcie Wad </w:t>
      </w:r>
    </w:p>
    <w:p w14:paraId="19810E56" w14:textId="77777777" w:rsidR="0045093D" w:rsidRPr="003159A5" w:rsidRDefault="0045093D" w:rsidP="00EA1CFF">
      <w:pPr>
        <w:rPr>
          <w:snapToGrid w:val="0"/>
          <w:szCs w:val="24"/>
        </w:rPr>
      </w:pPr>
      <w:r w:rsidRPr="003159A5">
        <w:rPr>
          <w:snapToGrid w:val="0"/>
          <w:szCs w:val="24"/>
        </w:rPr>
        <w:t xml:space="preserve">W </w:t>
      </w:r>
      <w:proofErr w:type="spellStart"/>
      <w:r w:rsidRPr="003159A5">
        <w:rPr>
          <w:snapToGrid w:val="0"/>
          <w:szCs w:val="24"/>
        </w:rPr>
        <w:t>Subklauzuli</w:t>
      </w:r>
      <w:proofErr w:type="spellEnd"/>
      <w:r w:rsidRPr="003159A5">
        <w:rPr>
          <w:snapToGrid w:val="0"/>
          <w:szCs w:val="24"/>
        </w:rPr>
        <w:t xml:space="preserve"> 11.1 wprowadza się następujące zmiany:</w:t>
      </w:r>
    </w:p>
    <w:p w14:paraId="070FB856" w14:textId="1722877E" w:rsidR="0045093D" w:rsidRPr="003159A5" w:rsidRDefault="0045093D" w:rsidP="00EA1CFF">
      <w:pPr>
        <w:rPr>
          <w:snapToGrid w:val="0"/>
          <w:szCs w:val="24"/>
        </w:rPr>
      </w:pPr>
      <w:r w:rsidRPr="003159A5">
        <w:rPr>
          <w:snapToGrid w:val="0"/>
          <w:szCs w:val="24"/>
        </w:rPr>
        <w:t xml:space="preserve">W podpunkcie (b) pierwszego akapitu Subklauzuli 11.1 usuwa się wyraz: „wad” i zastępuje się wyrazem „Wad”. </w:t>
      </w:r>
    </w:p>
    <w:p w14:paraId="011F6C79" w14:textId="03C2672A" w:rsidR="0045093D" w:rsidRPr="003159A5" w:rsidRDefault="0045093D" w:rsidP="00EA1CFF">
      <w:pPr>
        <w:rPr>
          <w:snapToGrid w:val="0"/>
          <w:szCs w:val="24"/>
        </w:rPr>
      </w:pPr>
      <w:r w:rsidRPr="003159A5">
        <w:rPr>
          <w:snapToGrid w:val="0"/>
          <w:szCs w:val="24"/>
        </w:rPr>
        <w:t xml:space="preserve">W podpunkcie (i) drugiego akapitu Subklauzuli 11.1 usuwa się wyraz: „wad” i zastępuje się wyrazem „Wad”. </w:t>
      </w:r>
    </w:p>
    <w:p w14:paraId="3347EAA0" w14:textId="77777777" w:rsidR="0045093D" w:rsidRPr="003159A5" w:rsidRDefault="0045093D" w:rsidP="00EA1CFF">
      <w:pPr>
        <w:rPr>
          <w:snapToGrid w:val="0"/>
          <w:szCs w:val="24"/>
        </w:rPr>
      </w:pPr>
      <w:r w:rsidRPr="003159A5">
        <w:rPr>
          <w:snapToGrid w:val="0"/>
          <w:szCs w:val="24"/>
        </w:rPr>
        <w:t xml:space="preserve">Po pierwszym akapicie </w:t>
      </w:r>
      <w:proofErr w:type="spellStart"/>
      <w:r w:rsidRPr="003159A5">
        <w:rPr>
          <w:snapToGrid w:val="0"/>
          <w:szCs w:val="24"/>
        </w:rPr>
        <w:t>Subklauzuli</w:t>
      </w:r>
      <w:proofErr w:type="spellEnd"/>
      <w:r w:rsidRPr="003159A5">
        <w:rPr>
          <w:snapToGrid w:val="0"/>
          <w:szCs w:val="24"/>
        </w:rPr>
        <w:t xml:space="preserve"> 11.1 dodaje się następującą treść:</w:t>
      </w:r>
    </w:p>
    <w:p w14:paraId="6900CA9C" w14:textId="77777777" w:rsidR="0045093D" w:rsidRPr="003159A5" w:rsidRDefault="0045093D" w:rsidP="00EA1CFF">
      <w:pPr>
        <w:rPr>
          <w:snapToGrid w:val="0"/>
          <w:szCs w:val="24"/>
        </w:rPr>
      </w:pPr>
      <w:r w:rsidRPr="003159A5">
        <w:rPr>
          <w:snapToGrid w:val="0"/>
          <w:szCs w:val="24"/>
        </w:rPr>
        <w:t xml:space="preserve">Powiadomienie przez Zamawiającego może dotyczyć Wad innych niż wskazane </w:t>
      </w:r>
      <w:r w:rsidRPr="003159A5">
        <w:rPr>
          <w:snapToGrid w:val="0"/>
          <w:szCs w:val="24"/>
        </w:rPr>
        <w:br/>
        <w:t>w Świadectwie Przejęcia.</w:t>
      </w:r>
    </w:p>
    <w:p w14:paraId="5E69B9FE" w14:textId="77777777" w:rsidR="0045093D" w:rsidRPr="003159A5" w:rsidRDefault="0045093D" w:rsidP="00EA1CFF">
      <w:pPr>
        <w:rPr>
          <w:snapToGrid w:val="0"/>
          <w:szCs w:val="24"/>
        </w:rPr>
      </w:pPr>
      <w:r w:rsidRPr="003159A5">
        <w:rPr>
          <w:snapToGrid w:val="0"/>
          <w:szCs w:val="24"/>
        </w:rPr>
        <w:t xml:space="preserve">Na końcu Subklauzuli 11.1 dodaje się akapit o następującej treści: </w:t>
      </w:r>
    </w:p>
    <w:p w14:paraId="19113C6A" w14:textId="53FC57FA" w:rsidR="0045093D" w:rsidRPr="003159A5" w:rsidRDefault="0045093D" w:rsidP="00EA1CFF">
      <w:pPr>
        <w:rPr>
          <w:snapToGrid w:val="0"/>
          <w:szCs w:val="24"/>
        </w:rPr>
      </w:pPr>
      <w:r w:rsidRPr="003159A5">
        <w:rPr>
          <w:snapToGrid w:val="0"/>
          <w:szCs w:val="24"/>
        </w:rPr>
        <w:t xml:space="preserve">Inżynier każdorazowo potwierdzi i określi jednocześnie datę usunięcia poszczególnych Wad, oraz wykonania wszelkich zaległych prac wskazanych w Świadectwie Przejęcia </w:t>
      </w:r>
      <w:r w:rsidRPr="003159A5">
        <w:rPr>
          <w:snapToGrid w:val="0"/>
          <w:szCs w:val="24"/>
        </w:rPr>
        <w:br/>
        <w:t>i w protokole z przeglądu realizacji robót zaległych, potwierdzającym wykonanie roboty zaległej.</w:t>
      </w:r>
    </w:p>
    <w:p w14:paraId="5D6D1EE4" w14:textId="050F6B64" w:rsidR="0045093D" w:rsidRPr="003159A5" w:rsidRDefault="0045093D" w:rsidP="00EA1CFF">
      <w:pPr>
        <w:pStyle w:val="Nagwek2"/>
        <w:spacing w:after="12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11.2 Koszt usunięcia </w:t>
      </w:r>
      <w:r w:rsidR="0006438C" w:rsidRPr="003159A5">
        <w:rPr>
          <w:rFonts w:ascii="Times New Roman" w:hAnsi="Times New Roman"/>
          <w:i w:val="0"/>
          <w:sz w:val="24"/>
          <w:szCs w:val="24"/>
        </w:rPr>
        <w:t>w</w:t>
      </w:r>
      <w:r w:rsidRPr="003159A5">
        <w:rPr>
          <w:rFonts w:ascii="Times New Roman" w:hAnsi="Times New Roman"/>
          <w:i w:val="0"/>
          <w:sz w:val="24"/>
          <w:szCs w:val="24"/>
        </w:rPr>
        <w:t>ad</w:t>
      </w:r>
    </w:p>
    <w:p w14:paraId="3E46FE73" w14:textId="3AEBE4DC" w:rsidR="0045093D" w:rsidRPr="003159A5" w:rsidRDefault="0045093D" w:rsidP="00EA1CFF">
      <w:pPr>
        <w:rPr>
          <w:i/>
          <w:iCs/>
          <w:szCs w:val="24"/>
        </w:rPr>
      </w:pPr>
      <w:r w:rsidRPr="003159A5">
        <w:rPr>
          <w:i/>
          <w:iCs/>
          <w:szCs w:val="24"/>
        </w:rPr>
        <w:t>Usunięto dotychczasowy nagłówek Subklauzuli 11.2 w brzmieniu „Koszt usunięcia wad” i zastąpiono go następującym: „Koszt usunięcia Wad”.</w:t>
      </w:r>
    </w:p>
    <w:p w14:paraId="4A1E6032" w14:textId="77777777" w:rsidR="0006438C" w:rsidRPr="003159A5" w:rsidRDefault="0006438C" w:rsidP="00EA1CFF">
      <w:pPr>
        <w:keepNext/>
        <w:spacing w:before="240" w:after="120"/>
        <w:outlineLvl w:val="1"/>
        <w:rPr>
          <w:b/>
          <w:bCs/>
          <w:iCs/>
          <w:szCs w:val="24"/>
        </w:rPr>
      </w:pPr>
      <w:proofErr w:type="spellStart"/>
      <w:r w:rsidRPr="003159A5">
        <w:rPr>
          <w:b/>
          <w:bCs/>
          <w:iCs/>
          <w:szCs w:val="24"/>
        </w:rPr>
        <w:t>Subklauzula</w:t>
      </w:r>
      <w:proofErr w:type="spellEnd"/>
      <w:r w:rsidRPr="003159A5">
        <w:rPr>
          <w:b/>
          <w:bCs/>
          <w:iCs/>
          <w:szCs w:val="24"/>
        </w:rPr>
        <w:t xml:space="preserve"> 11.2 Koszt usunięcia Wad</w:t>
      </w:r>
    </w:p>
    <w:p w14:paraId="449C51A7" w14:textId="77777777" w:rsidR="0045093D" w:rsidRPr="003159A5" w:rsidRDefault="0045093D" w:rsidP="00EA1CFF">
      <w:pPr>
        <w:rPr>
          <w:snapToGrid w:val="0"/>
          <w:szCs w:val="24"/>
        </w:rPr>
      </w:pPr>
      <w:r w:rsidRPr="003159A5">
        <w:rPr>
          <w:snapToGrid w:val="0"/>
          <w:szCs w:val="24"/>
        </w:rPr>
        <w:t>W pierwszym zdaniu ostatniego akapitu Subklauzuli 11.2 usunięto następującą treść:</w:t>
      </w:r>
      <w:r w:rsidRPr="003159A5">
        <w:rPr>
          <w:szCs w:val="24"/>
        </w:rPr>
        <w:t xml:space="preserve"> „</w:t>
      </w:r>
      <w:r w:rsidRPr="003159A5">
        <w:rPr>
          <w:snapToGrid w:val="0"/>
          <w:szCs w:val="24"/>
        </w:rPr>
        <w:t>(a do celów Sub</w:t>
      </w:r>
      <w:r w:rsidRPr="003159A5">
        <w:rPr>
          <w:snapToGrid w:val="0"/>
          <w:szCs w:val="24"/>
        </w:rPr>
        <w:softHyphen/>
        <w:t>klauzuli 3.7.3.</w:t>
      </w:r>
      <w:r w:rsidRPr="003159A5">
        <w:rPr>
          <w:i/>
          <w:iCs/>
          <w:snapToGrid w:val="0"/>
          <w:szCs w:val="24"/>
          <w:lang w:val="pl"/>
        </w:rPr>
        <w:t xml:space="preserve"> [Terminy],</w:t>
      </w:r>
      <w:r w:rsidRPr="003159A5">
        <w:rPr>
          <w:snapToGrid w:val="0"/>
          <w:szCs w:val="24"/>
        </w:rPr>
        <w:t xml:space="preserve"> data tego Powiadomienia będzie datą rozpo</w:t>
      </w:r>
      <w:r w:rsidRPr="003159A5">
        <w:rPr>
          <w:snapToGrid w:val="0"/>
          <w:szCs w:val="24"/>
        </w:rPr>
        <w:softHyphen/>
        <w:t>częcia biegu terminu na uzgodnienie na podstawie Subklauzuli 3.7.3).”</w:t>
      </w:r>
    </w:p>
    <w:p w14:paraId="3BF53F45" w14:textId="77777777" w:rsidR="0045093D" w:rsidRPr="003159A5" w:rsidRDefault="0045093D" w:rsidP="00EA1CFF">
      <w:pPr>
        <w:tabs>
          <w:tab w:val="left" w:pos="4536"/>
          <w:tab w:val="left" w:pos="9072"/>
        </w:tabs>
        <w:spacing w:before="240" w:after="120"/>
        <w:rPr>
          <w:rFonts w:eastAsia="Arial"/>
          <w:b/>
          <w:szCs w:val="24"/>
        </w:rPr>
      </w:pPr>
      <w:proofErr w:type="spellStart"/>
      <w:r w:rsidRPr="003159A5">
        <w:rPr>
          <w:rFonts w:eastAsia="Arial"/>
          <w:b/>
          <w:szCs w:val="24"/>
        </w:rPr>
        <w:t>Subklauzula</w:t>
      </w:r>
      <w:proofErr w:type="spellEnd"/>
      <w:r w:rsidRPr="003159A5">
        <w:rPr>
          <w:rFonts w:eastAsia="Arial"/>
          <w:b/>
          <w:szCs w:val="24"/>
        </w:rPr>
        <w:t xml:space="preserve"> 11.3 Przedłużenie Okresu Zgłaszania Wad </w:t>
      </w:r>
    </w:p>
    <w:p w14:paraId="4A891E78" w14:textId="77777777" w:rsidR="0045093D" w:rsidRPr="003159A5" w:rsidRDefault="0045093D" w:rsidP="00EA1CFF">
      <w:pPr>
        <w:tabs>
          <w:tab w:val="left" w:pos="4536"/>
          <w:tab w:val="left" w:pos="9072"/>
        </w:tabs>
        <w:rPr>
          <w:rFonts w:eastAsia="Arial"/>
          <w:szCs w:val="24"/>
        </w:rPr>
      </w:pPr>
      <w:r w:rsidRPr="003159A5">
        <w:rPr>
          <w:rFonts w:eastAsia="Arial"/>
          <w:szCs w:val="24"/>
        </w:rPr>
        <w:t>W Subklauzuli 11.3 wprowadza się następujące zmiany:</w:t>
      </w:r>
    </w:p>
    <w:p w14:paraId="35785945" w14:textId="65057A71" w:rsidR="00D72AE1" w:rsidRDefault="0045093D" w:rsidP="00EA1CFF">
      <w:pPr>
        <w:rPr>
          <w:snapToGrid w:val="0"/>
          <w:szCs w:val="24"/>
        </w:rPr>
      </w:pPr>
      <w:r w:rsidRPr="00EF6355">
        <w:rPr>
          <w:iCs/>
          <w:szCs w:val="24"/>
        </w:rPr>
        <w:lastRenderedPageBreak/>
        <w:t xml:space="preserve">W pierwszym akapicie </w:t>
      </w:r>
      <w:proofErr w:type="spellStart"/>
      <w:r w:rsidRPr="00EF6355">
        <w:rPr>
          <w:szCs w:val="24"/>
        </w:rPr>
        <w:t>Subklauzuli</w:t>
      </w:r>
      <w:proofErr w:type="spellEnd"/>
      <w:r w:rsidRPr="00EF6355">
        <w:rPr>
          <w:szCs w:val="24"/>
        </w:rPr>
        <w:t xml:space="preserve"> 11.3</w:t>
      </w:r>
      <w:r w:rsidRPr="00EF6355">
        <w:rPr>
          <w:snapToGrid w:val="0"/>
          <w:szCs w:val="24"/>
        </w:rPr>
        <w:t xml:space="preserve"> usunięto treść: „20.2 [</w:t>
      </w:r>
      <w:r w:rsidRPr="00EF6355">
        <w:rPr>
          <w:i/>
          <w:snapToGrid w:val="0"/>
          <w:szCs w:val="24"/>
        </w:rPr>
        <w:t xml:space="preserve">Roszczenia o Płatność i/lub </w:t>
      </w:r>
      <w:proofErr w:type="spellStart"/>
      <w:r w:rsidRPr="00EF6355">
        <w:rPr>
          <w:i/>
          <w:snapToGrid w:val="0"/>
          <w:szCs w:val="24"/>
        </w:rPr>
        <w:t>PCnU</w:t>
      </w:r>
      <w:proofErr w:type="spellEnd"/>
      <w:r w:rsidRPr="00EF6355">
        <w:rPr>
          <w:snapToGrid w:val="0"/>
          <w:szCs w:val="24"/>
        </w:rPr>
        <w:t>]” i zastąpiono następującą treścią: „21.1 [</w:t>
      </w:r>
      <w:r w:rsidRPr="00EF6355">
        <w:rPr>
          <w:i/>
          <w:snapToGrid w:val="0"/>
          <w:szCs w:val="24"/>
        </w:rPr>
        <w:t>Roszczenia Zamawiającego</w:t>
      </w:r>
      <w:r w:rsidRPr="00EF6355">
        <w:rPr>
          <w:snapToGrid w:val="0"/>
          <w:szCs w:val="24"/>
        </w:rPr>
        <w:t>]”.</w:t>
      </w:r>
    </w:p>
    <w:p w14:paraId="4309AEC2" w14:textId="77777777" w:rsidR="00D72AE1" w:rsidRDefault="00D72AE1" w:rsidP="00EA1CFF">
      <w:pPr>
        <w:spacing w:before="0"/>
        <w:rPr>
          <w:snapToGrid w:val="0"/>
          <w:szCs w:val="24"/>
        </w:rPr>
      </w:pPr>
    </w:p>
    <w:p w14:paraId="78D68621" w14:textId="77777777" w:rsidR="0045093D" w:rsidRPr="003159A5" w:rsidRDefault="0045093D" w:rsidP="00EA1CFF">
      <w:pPr>
        <w:pStyle w:val="Teksttreci0"/>
        <w:shd w:val="clear" w:color="auto" w:fill="auto"/>
        <w:spacing w:line="240" w:lineRule="auto"/>
        <w:ind w:right="20" w:firstLine="0"/>
        <w:rPr>
          <w:rFonts w:ascii="Times New Roman" w:hAnsi="Times New Roman" w:cs="Times New Roman"/>
          <w:strike/>
          <w:sz w:val="24"/>
          <w:szCs w:val="24"/>
          <w:shd w:val="clear" w:color="auto" w:fill="FFFFFF"/>
        </w:rPr>
      </w:pPr>
      <w:r w:rsidRPr="00D72AE1">
        <w:rPr>
          <w:rFonts w:ascii="Times New Roman" w:hAnsi="Times New Roman" w:cs="Times New Roman"/>
          <w:iCs/>
          <w:sz w:val="24"/>
          <w:szCs w:val="24"/>
        </w:rPr>
        <w:t xml:space="preserve">W drugim akapicie </w:t>
      </w:r>
      <w:proofErr w:type="spellStart"/>
      <w:r w:rsidRPr="00D72AE1">
        <w:rPr>
          <w:rFonts w:ascii="Times New Roman" w:hAnsi="Times New Roman" w:cs="Times New Roman"/>
          <w:sz w:val="24"/>
          <w:szCs w:val="24"/>
        </w:rPr>
        <w:t>Subklauzuli</w:t>
      </w:r>
      <w:proofErr w:type="spellEnd"/>
      <w:r w:rsidRPr="00D72AE1">
        <w:rPr>
          <w:rFonts w:ascii="Times New Roman" w:hAnsi="Times New Roman" w:cs="Times New Roman"/>
          <w:sz w:val="24"/>
          <w:szCs w:val="24"/>
        </w:rPr>
        <w:t xml:space="preserve"> 11.3</w:t>
      </w:r>
      <w:r w:rsidRPr="00D72AE1">
        <w:rPr>
          <w:rFonts w:ascii="Times New Roman" w:hAnsi="Times New Roman" w:cs="Times New Roman"/>
          <w:snapToGrid w:val="0"/>
          <w:sz w:val="24"/>
          <w:szCs w:val="24"/>
        </w:rPr>
        <w:t xml:space="preserve"> usunięto treść: „</w:t>
      </w:r>
      <w:r w:rsidRPr="00D72AE1">
        <w:rPr>
          <w:rStyle w:val="Teksttreci"/>
          <w:rFonts w:ascii="Times New Roman" w:hAnsi="Times New Roman" w:cs="Times New Roman"/>
          <w:sz w:val="24"/>
          <w:szCs w:val="24"/>
        </w:rPr>
        <w:t>podanego w Danych Kontraktowych.</w:t>
      </w:r>
      <w:r w:rsidRPr="00D72AE1">
        <w:rPr>
          <w:rFonts w:ascii="Times New Roman" w:hAnsi="Times New Roman" w:cs="Times New Roman"/>
          <w:snapToGrid w:val="0"/>
          <w:sz w:val="24"/>
          <w:szCs w:val="24"/>
        </w:rPr>
        <w:t>”</w:t>
      </w:r>
    </w:p>
    <w:p w14:paraId="55584FC1" w14:textId="77777777" w:rsidR="0045093D" w:rsidRPr="003159A5" w:rsidRDefault="0045093D" w:rsidP="00EA1CFF">
      <w:pPr>
        <w:tabs>
          <w:tab w:val="left" w:pos="4536"/>
          <w:tab w:val="left" w:pos="9072"/>
        </w:tabs>
        <w:rPr>
          <w:rFonts w:eastAsia="Arial"/>
          <w:szCs w:val="24"/>
        </w:rPr>
      </w:pPr>
      <w:r w:rsidRPr="003159A5">
        <w:rPr>
          <w:rFonts w:eastAsia="Arial"/>
          <w:szCs w:val="24"/>
        </w:rPr>
        <w:t>Usunięto treść ostatniego akapitu Subklauzuli 11.3.</w:t>
      </w:r>
    </w:p>
    <w:p w14:paraId="542504B7" w14:textId="4195F7C4" w:rsidR="0045093D" w:rsidRPr="003159A5" w:rsidRDefault="0045093D" w:rsidP="00EA1CFF">
      <w:pPr>
        <w:pStyle w:val="Nagwek2"/>
        <w:spacing w:after="12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11.4 Nieusunięcie </w:t>
      </w:r>
      <w:r w:rsidR="0006438C" w:rsidRPr="003159A5">
        <w:rPr>
          <w:rFonts w:ascii="Times New Roman" w:hAnsi="Times New Roman"/>
          <w:i w:val="0"/>
          <w:sz w:val="24"/>
          <w:szCs w:val="24"/>
        </w:rPr>
        <w:t>w</w:t>
      </w:r>
      <w:r w:rsidRPr="003159A5">
        <w:rPr>
          <w:rFonts w:ascii="Times New Roman" w:hAnsi="Times New Roman"/>
          <w:i w:val="0"/>
          <w:sz w:val="24"/>
          <w:szCs w:val="24"/>
        </w:rPr>
        <w:t xml:space="preserve">ad </w:t>
      </w:r>
    </w:p>
    <w:p w14:paraId="2B32BC32" w14:textId="77777777" w:rsidR="0045093D" w:rsidRPr="003159A5" w:rsidRDefault="0045093D" w:rsidP="00EA1CFF">
      <w:pPr>
        <w:rPr>
          <w:i/>
          <w:iCs/>
          <w:szCs w:val="24"/>
        </w:rPr>
      </w:pPr>
      <w:r w:rsidRPr="003159A5">
        <w:rPr>
          <w:i/>
          <w:iCs/>
          <w:szCs w:val="24"/>
        </w:rPr>
        <w:t>Usunięto dotychczasowy nagłówek Subklauzuli 11.4 w brzmieniu „Nieusunięcie wad” i zastąpiono go następującym: „Nieusunięcie Wad lub niewykonanie zaległych prac”.</w:t>
      </w:r>
    </w:p>
    <w:p w14:paraId="0697321A" w14:textId="77777777" w:rsidR="0006438C" w:rsidRPr="003159A5" w:rsidRDefault="0006438C" w:rsidP="00EA1CFF">
      <w:pPr>
        <w:keepNext/>
        <w:spacing w:before="240" w:after="120"/>
        <w:outlineLvl w:val="1"/>
        <w:rPr>
          <w:b/>
          <w:bCs/>
          <w:iCs/>
          <w:szCs w:val="24"/>
        </w:rPr>
      </w:pPr>
      <w:proofErr w:type="spellStart"/>
      <w:r w:rsidRPr="003159A5">
        <w:rPr>
          <w:b/>
          <w:bCs/>
          <w:iCs/>
          <w:szCs w:val="24"/>
        </w:rPr>
        <w:t>Subklauzula</w:t>
      </w:r>
      <w:proofErr w:type="spellEnd"/>
      <w:r w:rsidRPr="003159A5">
        <w:rPr>
          <w:b/>
          <w:bCs/>
          <w:iCs/>
          <w:szCs w:val="24"/>
        </w:rPr>
        <w:t xml:space="preserve"> 11.4 Nieusunięcie Wad lub niewykonanie zaległych prac </w:t>
      </w:r>
    </w:p>
    <w:p w14:paraId="546A8A3A" w14:textId="77777777" w:rsidR="0045093D" w:rsidRPr="003159A5" w:rsidRDefault="0045093D" w:rsidP="00EA1CFF">
      <w:pPr>
        <w:rPr>
          <w:szCs w:val="24"/>
        </w:rPr>
      </w:pPr>
    </w:p>
    <w:p w14:paraId="1645B887" w14:textId="77777777" w:rsidR="0045093D" w:rsidRPr="003159A5" w:rsidRDefault="0045093D" w:rsidP="00EA1CFF">
      <w:pPr>
        <w:pStyle w:val="Nagwek2"/>
        <w:spacing w:before="0"/>
        <w:ind w:firstLine="0"/>
        <w:rPr>
          <w:rFonts w:ascii="Times New Roman" w:hAnsi="Times New Roman"/>
          <w:b w:val="0"/>
          <w:i w:val="0"/>
          <w:snapToGrid w:val="0"/>
          <w:sz w:val="24"/>
          <w:szCs w:val="24"/>
        </w:rPr>
      </w:pPr>
      <w:r w:rsidRPr="003159A5">
        <w:rPr>
          <w:rFonts w:ascii="Times New Roman" w:hAnsi="Times New Roman"/>
          <w:b w:val="0"/>
          <w:i w:val="0"/>
          <w:snapToGrid w:val="0"/>
          <w:sz w:val="24"/>
          <w:szCs w:val="24"/>
        </w:rPr>
        <w:t>W Subklauzuli 11.4 wprowadza się następujące zmiany:</w:t>
      </w:r>
    </w:p>
    <w:p w14:paraId="0BC4C446" w14:textId="77777777" w:rsidR="0045093D" w:rsidRPr="003159A5" w:rsidRDefault="0045093D" w:rsidP="00EA1CFF">
      <w:pPr>
        <w:pStyle w:val="Nagwek2"/>
        <w:spacing w:before="0"/>
        <w:ind w:firstLine="0"/>
        <w:rPr>
          <w:rFonts w:ascii="Times New Roman" w:hAnsi="Times New Roman"/>
          <w:b w:val="0"/>
          <w:i w:val="0"/>
          <w:snapToGrid w:val="0"/>
          <w:sz w:val="24"/>
          <w:szCs w:val="24"/>
        </w:rPr>
      </w:pPr>
    </w:p>
    <w:p w14:paraId="16AA71DF" w14:textId="77777777" w:rsidR="0045093D" w:rsidRPr="003159A5" w:rsidRDefault="0045093D" w:rsidP="00EA1CFF">
      <w:pPr>
        <w:pStyle w:val="Nagwek2"/>
        <w:spacing w:before="0"/>
        <w:ind w:firstLine="0"/>
        <w:rPr>
          <w:rFonts w:ascii="Times New Roman" w:hAnsi="Times New Roman"/>
          <w:b w:val="0"/>
          <w:i w:val="0"/>
          <w:snapToGrid w:val="0"/>
          <w:sz w:val="24"/>
          <w:szCs w:val="24"/>
        </w:rPr>
      </w:pPr>
      <w:r w:rsidRPr="003159A5">
        <w:rPr>
          <w:rFonts w:ascii="Times New Roman" w:hAnsi="Times New Roman"/>
          <w:b w:val="0"/>
          <w:i w:val="0"/>
          <w:snapToGrid w:val="0"/>
          <w:sz w:val="24"/>
          <w:szCs w:val="24"/>
        </w:rPr>
        <w:t>Usunięto całą treść pierwszego akapitu Subklauzuli 11.4 i zastąpiono ją następującą treścią:</w:t>
      </w:r>
    </w:p>
    <w:p w14:paraId="23DF3395" w14:textId="77777777" w:rsidR="0045093D" w:rsidRPr="003159A5" w:rsidRDefault="0045093D" w:rsidP="00EA1CFF">
      <w:pPr>
        <w:rPr>
          <w:szCs w:val="24"/>
        </w:rPr>
      </w:pPr>
      <w:r w:rsidRPr="003159A5">
        <w:rPr>
          <w:snapToGrid w:val="0"/>
          <w:szCs w:val="24"/>
        </w:rPr>
        <w:t>Jeżeli Wykonawca nie usunie jakiejkolwiek Wady w Robotach bądź nie wykona zaległych prac</w:t>
      </w:r>
      <w:r w:rsidRPr="003159A5">
        <w:rPr>
          <w:szCs w:val="24"/>
        </w:rPr>
        <w:t>:</w:t>
      </w:r>
    </w:p>
    <w:p w14:paraId="44CA9E1D" w14:textId="77777777" w:rsidR="0045093D" w:rsidRPr="003159A5" w:rsidRDefault="0045093D" w:rsidP="00EA1CFF">
      <w:pPr>
        <w:ind w:left="709"/>
        <w:rPr>
          <w:szCs w:val="24"/>
        </w:rPr>
      </w:pPr>
      <w:r w:rsidRPr="003159A5">
        <w:rPr>
          <w:szCs w:val="24"/>
        </w:rPr>
        <w:t>(i) określonych w Świadectwie Przejęcia, lub</w:t>
      </w:r>
    </w:p>
    <w:p w14:paraId="2C20A736" w14:textId="77777777" w:rsidR="0045093D" w:rsidRPr="003159A5" w:rsidRDefault="0045093D" w:rsidP="00EA1CFF">
      <w:pPr>
        <w:ind w:left="709"/>
        <w:rPr>
          <w:szCs w:val="24"/>
        </w:rPr>
      </w:pPr>
      <w:r w:rsidRPr="003159A5">
        <w:rPr>
          <w:szCs w:val="24"/>
        </w:rPr>
        <w:t>(ii) określonych w protokole z przeglądu realizacji robót zaległych, potwierdzającym wykonanie roboty zaległej, lub</w:t>
      </w:r>
    </w:p>
    <w:p w14:paraId="7BBB92F0" w14:textId="0BCBC755" w:rsidR="0045093D" w:rsidRPr="003159A5" w:rsidRDefault="0045093D" w:rsidP="00EA1CFF">
      <w:pPr>
        <w:ind w:left="709"/>
        <w:rPr>
          <w:szCs w:val="24"/>
        </w:rPr>
      </w:pPr>
      <w:r w:rsidRPr="003159A5">
        <w:rPr>
          <w:szCs w:val="24"/>
        </w:rPr>
        <w:t xml:space="preserve">(iii) ujawnionych w Okresie Przeglądów i Rozliczenia Kontraktu, Okresie Gwarancji Jakości i Okresie Rękojmi za Wady </w:t>
      </w:r>
    </w:p>
    <w:p w14:paraId="6600F699" w14:textId="77777777" w:rsidR="0045093D" w:rsidRPr="003159A5" w:rsidRDefault="0045093D" w:rsidP="00EA1CFF">
      <w:pPr>
        <w:rPr>
          <w:snapToGrid w:val="0"/>
          <w:szCs w:val="24"/>
        </w:rPr>
      </w:pPr>
      <w:r w:rsidRPr="003159A5">
        <w:rPr>
          <w:snapToGrid w:val="0"/>
          <w:szCs w:val="24"/>
        </w:rPr>
        <w:t xml:space="preserve">w terminach wskazanych przez Inżyniera lub Zamawiającego, z uwzględnieniem technologii </w:t>
      </w:r>
      <w:r w:rsidRPr="003159A5">
        <w:rPr>
          <w:snapToGrid w:val="0"/>
          <w:szCs w:val="24"/>
        </w:rPr>
        <w:br/>
        <w:t xml:space="preserve">i warunków klimatycznych, to Wykonawca zapłaci Zamawiającemu Karę umowną </w:t>
      </w:r>
      <w:r w:rsidRPr="003159A5">
        <w:rPr>
          <w:snapToGrid w:val="0"/>
          <w:szCs w:val="24"/>
        </w:rPr>
        <w:br/>
        <w:t xml:space="preserve">na zasadach określonych w </w:t>
      </w:r>
      <w:r w:rsidRPr="00D72AE1">
        <w:rPr>
          <w:snapToGrid w:val="0"/>
          <w:szCs w:val="24"/>
        </w:rPr>
        <w:t>Subklauzuli 8.8 [</w:t>
      </w:r>
      <w:r w:rsidRPr="00D72AE1">
        <w:rPr>
          <w:i/>
          <w:snapToGrid w:val="0"/>
          <w:szCs w:val="24"/>
        </w:rPr>
        <w:t>Kary umowne</w:t>
      </w:r>
      <w:r w:rsidRPr="00D72AE1">
        <w:rPr>
          <w:snapToGrid w:val="0"/>
          <w:szCs w:val="24"/>
        </w:rPr>
        <w:t>].</w:t>
      </w:r>
      <w:r w:rsidRPr="003159A5">
        <w:rPr>
          <w:snapToGrid w:val="0"/>
          <w:szCs w:val="24"/>
        </w:rPr>
        <w:t xml:space="preserve"> </w:t>
      </w:r>
      <w:r w:rsidRPr="003159A5">
        <w:rPr>
          <w:bCs/>
          <w:szCs w:val="24"/>
        </w:rPr>
        <w:t xml:space="preserve">W uzasadnionych przypadkach Wykonawca może wnioskować o zmianę terminów usunięcia Wad lub wykonania prac zaległych wskazanych w Świadectwie Przejęcia lub określonych w protokole.  </w:t>
      </w:r>
    </w:p>
    <w:p w14:paraId="20A8C802" w14:textId="77777777" w:rsidR="0045093D" w:rsidRPr="003159A5" w:rsidRDefault="0045093D" w:rsidP="00EA1CFF">
      <w:pPr>
        <w:pStyle w:val="Tekstpodstawowy"/>
        <w:rPr>
          <w:bCs/>
          <w:szCs w:val="24"/>
        </w:rPr>
      </w:pPr>
      <w:r w:rsidRPr="003159A5">
        <w:rPr>
          <w:bCs/>
          <w:szCs w:val="24"/>
        </w:rPr>
        <w:t>W pierwszym zdaniu drugiego akapitu Subklauzuli 11.4 usuwa się następująca treść: „wady lub uszkodzenia” i zastępuje się następującym: „Wady bądź nie wykona zaległych prac”.</w:t>
      </w:r>
    </w:p>
    <w:p w14:paraId="5608D868" w14:textId="77777777" w:rsidR="0045093D" w:rsidRPr="003159A5" w:rsidRDefault="0045093D" w:rsidP="00EA1CFF">
      <w:pPr>
        <w:pStyle w:val="Tekstpodstawowy"/>
        <w:rPr>
          <w:bCs/>
          <w:szCs w:val="24"/>
        </w:rPr>
      </w:pPr>
      <w:r w:rsidRPr="003159A5">
        <w:rPr>
          <w:bCs/>
          <w:szCs w:val="24"/>
        </w:rPr>
        <w:t xml:space="preserve">W drugim akapicie </w:t>
      </w:r>
      <w:proofErr w:type="spellStart"/>
      <w:r w:rsidRPr="003159A5">
        <w:rPr>
          <w:bCs/>
          <w:szCs w:val="24"/>
        </w:rPr>
        <w:t>Subklauzuli</w:t>
      </w:r>
      <w:proofErr w:type="spellEnd"/>
      <w:r w:rsidRPr="003159A5">
        <w:rPr>
          <w:bCs/>
          <w:szCs w:val="24"/>
        </w:rPr>
        <w:t xml:space="preserve"> 11.4 po wyrazach „według swojego uznania" zamiast dwukropka dopisuje się treść: „niezależnie od przysługujących mu Kar umownych:”</w:t>
      </w:r>
    </w:p>
    <w:p w14:paraId="761EC977" w14:textId="77777777" w:rsidR="00581F65" w:rsidRPr="003159A5" w:rsidRDefault="00581F65" w:rsidP="00EA1CFF">
      <w:pPr>
        <w:pStyle w:val="Tekstpodstawowy"/>
        <w:rPr>
          <w:bCs/>
          <w:szCs w:val="24"/>
        </w:rPr>
      </w:pPr>
      <w:r w:rsidRPr="003159A5">
        <w:rPr>
          <w:bCs/>
          <w:szCs w:val="24"/>
        </w:rPr>
        <w:t>Usunięto treść podpunktu (a) Subklauzuli 11.4 i zastąpiono ją następującą treścią:  „Zamawiający, po uprzednim wyznaczeniu Wykonawcy dodatkowego terminu na usunięcie Wad lub wykonanie zaległych prac, będzie uprawniony zlecić usunięcie Wad lub wykonanie zaległych prac innemu podmiotowi, na koszt i ryzyko Wykonawcy bez konieczności uzyskiwania zgody sądu;”</w:t>
      </w:r>
    </w:p>
    <w:p w14:paraId="7FB6A1D5" w14:textId="77777777" w:rsidR="0045093D" w:rsidRPr="003159A5" w:rsidRDefault="0045093D" w:rsidP="00EA1CFF">
      <w:pPr>
        <w:rPr>
          <w:szCs w:val="24"/>
        </w:rPr>
      </w:pPr>
      <w:r w:rsidRPr="003159A5">
        <w:rPr>
          <w:szCs w:val="24"/>
        </w:rPr>
        <w:t>Usunięto całą treść podpunktu (b) Subklauzuli 11.4 i zastąpiono ją następującą treścią:</w:t>
      </w:r>
    </w:p>
    <w:p w14:paraId="1C6B6E5A" w14:textId="50DCEA56" w:rsidR="0045093D" w:rsidRPr="003159A5" w:rsidRDefault="0045093D" w:rsidP="00EA1CFF">
      <w:pPr>
        <w:rPr>
          <w:szCs w:val="24"/>
        </w:rPr>
      </w:pPr>
      <w:r w:rsidRPr="003159A5">
        <w:rPr>
          <w:szCs w:val="24"/>
        </w:rPr>
        <w:t xml:space="preserve">„(b) zażądać od Inżyniera, aby uzgodnił lub określił Redukcję Ceny Kontraktowej za nieosiągnięcie </w:t>
      </w:r>
      <w:r w:rsidRPr="003C4176">
        <w:rPr>
          <w:szCs w:val="24"/>
        </w:rPr>
        <w:t>Parametrów Gwarantowanych</w:t>
      </w:r>
      <w:r w:rsidRPr="003159A5">
        <w:rPr>
          <w:szCs w:val="24"/>
        </w:rPr>
        <w:t xml:space="preserve"> zgodnie z Subklauzulą 3.7 [</w:t>
      </w:r>
      <w:r w:rsidRPr="003159A5">
        <w:rPr>
          <w:i/>
          <w:szCs w:val="24"/>
        </w:rPr>
        <w:t>Uzgodnienia lub określenia</w:t>
      </w:r>
      <w:r w:rsidRPr="003159A5">
        <w:rPr>
          <w:szCs w:val="24"/>
        </w:rPr>
        <w:t>], z uwzględnieniem Wymagań Zamawiającego, lub”.</w:t>
      </w:r>
    </w:p>
    <w:p w14:paraId="0DB88472" w14:textId="77777777" w:rsidR="0045093D" w:rsidRPr="003159A5" w:rsidRDefault="0045093D" w:rsidP="00EA1CFF">
      <w:pPr>
        <w:rPr>
          <w:szCs w:val="24"/>
        </w:rPr>
      </w:pPr>
      <w:bookmarkStart w:id="67" w:name="_Hlk38439625"/>
      <w:r w:rsidRPr="003159A5">
        <w:rPr>
          <w:szCs w:val="24"/>
        </w:rPr>
        <w:t xml:space="preserve">Usunięto całą treść podpunktu (c) Subklauzuli 11.4, jako niemająca zastosowania w niniejszych Warunkach Kontraktu. </w:t>
      </w:r>
    </w:p>
    <w:bookmarkEnd w:id="67"/>
    <w:p w14:paraId="4B89C6E7" w14:textId="77777777" w:rsidR="006A0EA6" w:rsidRPr="003159A5" w:rsidRDefault="006A0EA6" w:rsidP="00EA1CFF">
      <w:pPr>
        <w:rPr>
          <w:szCs w:val="24"/>
        </w:rPr>
      </w:pPr>
      <w:r w:rsidRPr="003159A5">
        <w:rPr>
          <w:szCs w:val="24"/>
        </w:rPr>
        <w:t>Usunięto całą treść podpunktu (d) Subklauzuli 11.4 i zastąpiono ją następującą treścią:</w:t>
      </w:r>
    </w:p>
    <w:p w14:paraId="648B2456" w14:textId="2CD4B5C7" w:rsidR="003C3199" w:rsidRPr="00D72AE1" w:rsidRDefault="006A0EA6" w:rsidP="00EA1CFF">
      <w:pPr>
        <w:rPr>
          <w:szCs w:val="24"/>
        </w:rPr>
      </w:pPr>
      <w:r w:rsidRPr="003159A5">
        <w:rPr>
          <w:bCs/>
          <w:iCs/>
          <w:szCs w:val="24"/>
        </w:rPr>
        <w:lastRenderedPageBreak/>
        <w:t>„w terminie 60 dni od upływu terminu na usunięcie tej Wady odstąpić od Kontraktu w całości lub w części</w:t>
      </w:r>
      <w:r w:rsidRPr="003159A5">
        <w:rPr>
          <w:rStyle w:val="Teksttreci"/>
          <w:rFonts w:ascii="Times New Roman" w:hAnsi="Times New Roman" w:cs="Times New Roman"/>
          <w:bCs/>
          <w:iCs/>
          <w:sz w:val="24"/>
          <w:szCs w:val="24"/>
        </w:rPr>
        <w:t xml:space="preserve"> w trybie</w:t>
      </w:r>
      <w:r w:rsidRPr="003159A5">
        <w:rPr>
          <w:rStyle w:val="Teksttreci"/>
          <w:rFonts w:ascii="Times New Roman" w:hAnsi="Times New Roman" w:cs="Times New Roman"/>
          <w:b/>
          <w:bCs/>
          <w:i/>
          <w:iCs/>
          <w:sz w:val="24"/>
          <w:szCs w:val="24"/>
        </w:rPr>
        <w:t xml:space="preserve"> </w:t>
      </w:r>
      <w:r w:rsidRPr="003159A5">
        <w:rPr>
          <w:szCs w:val="24"/>
        </w:rPr>
        <w:t>natychmiastowym, w wypadku gdy Wada zasadniczo pozbawia Zamawiające</w:t>
      </w:r>
      <w:r w:rsidRPr="003159A5">
        <w:rPr>
          <w:szCs w:val="24"/>
        </w:rPr>
        <w:softHyphen/>
        <w:t>go wszelkich korzyści z Robót lub jakiejkolwiek ważniejszej części Robót (wówczas postanowienia Subklauzuli 15.2</w:t>
      </w:r>
      <w:r w:rsidRPr="003159A5">
        <w:rPr>
          <w:rStyle w:val="TeksttreciKursywa"/>
          <w:rFonts w:ascii="Times New Roman" w:hAnsi="Times New Roman" w:cs="Times New Roman"/>
          <w:color w:val="auto"/>
          <w:sz w:val="24"/>
          <w:szCs w:val="24"/>
        </w:rPr>
        <w:t xml:space="preserve"> [Odstąpienie z winy Wykonawcy]</w:t>
      </w:r>
      <w:r w:rsidRPr="003159A5">
        <w:rPr>
          <w:szCs w:val="24"/>
        </w:rPr>
        <w:t xml:space="preserve"> nie będą miały zastosowania, z tym zastrzeżeniem, że w zakresie formy i skutków odstąpienia od Kontraktu, o którym mowa w niniejszym podpunkcie zastosowanie znajdują odpowiednio </w:t>
      </w:r>
      <w:proofErr w:type="spellStart"/>
      <w:r w:rsidRPr="003159A5">
        <w:rPr>
          <w:szCs w:val="24"/>
        </w:rPr>
        <w:t>Subklauzule</w:t>
      </w:r>
      <w:proofErr w:type="spellEnd"/>
      <w:r w:rsidRPr="003159A5">
        <w:rPr>
          <w:szCs w:val="24"/>
        </w:rPr>
        <w:t xml:space="preserve"> od 15.2 do 15.4). W takim wypadku Zamawiający będzie uprawniony,</w:t>
      </w:r>
      <w:r w:rsidR="00D72AE1">
        <w:rPr>
          <w:szCs w:val="24"/>
        </w:rPr>
        <w:t xml:space="preserve"> </w:t>
      </w:r>
      <w:r w:rsidRPr="003159A5">
        <w:rPr>
          <w:szCs w:val="24"/>
        </w:rPr>
        <w:t xml:space="preserve">z zastrzeżeniem postanowień </w:t>
      </w:r>
      <w:proofErr w:type="spellStart"/>
      <w:r w:rsidRPr="003159A5">
        <w:rPr>
          <w:szCs w:val="24"/>
        </w:rPr>
        <w:t>Subklauzu</w:t>
      </w:r>
      <w:r w:rsidRPr="003159A5">
        <w:rPr>
          <w:szCs w:val="24"/>
        </w:rPr>
        <w:softHyphen/>
        <w:t>li</w:t>
      </w:r>
      <w:proofErr w:type="spellEnd"/>
      <w:r w:rsidRPr="003159A5">
        <w:rPr>
          <w:szCs w:val="24"/>
        </w:rPr>
        <w:t xml:space="preserve"> </w:t>
      </w:r>
      <w:r w:rsidRPr="003159A5">
        <w:rPr>
          <w:snapToGrid w:val="0"/>
          <w:szCs w:val="24"/>
        </w:rPr>
        <w:t>21.1 [</w:t>
      </w:r>
      <w:r w:rsidRPr="003159A5">
        <w:rPr>
          <w:i/>
          <w:snapToGrid w:val="0"/>
          <w:szCs w:val="24"/>
        </w:rPr>
        <w:t>Roszczenia Zamawiającego</w:t>
      </w:r>
      <w:r w:rsidRPr="003159A5">
        <w:rPr>
          <w:snapToGrid w:val="0"/>
          <w:szCs w:val="24"/>
        </w:rPr>
        <w:t>]</w:t>
      </w:r>
      <w:r w:rsidRPr="003159A5">
        <w:rPr>
          <w:szCs w:val="24"/>
        </w:rPr>
        <w:t xml:space="preserve"> do żądania zwrotu od Wykonawcy wszelkich kwo</w:t>
      </w:r>
      <w:r w:rsidR="00F32A74" w:rsidRPr="003159A5">
        <w:rPr>
          <w:szCs w:val="24"/>
        </w:rPr>
        <w:t>t zapłaconych za Roboty, powięk</w:t>
      </w:r>
      <w:r w:rsidRPr="003159A5">
        <w:rPr>
          <w:szCs w:val="24"/>
        </w:rPr>
        <w:t>szonych o koszty finansowania oraz wszelkich kosztów rozbiórek wadliwej części prac, uprzątnięcia Placu Budowy i zwro</w:t>
      </w:r>
      <w:r w:rsidRPr="003159A5">
        <w:rPr>
          <w:szCs w:val="24"/>
        </w:rPr>
        <w:softHyphen/>
      </w:r>
      <w:r w:rsidRPr="003159A5">
        <w:rPr>
          <w:rStyle w:val="Teksttreci"/>
          <w:rFonts w:ascii="Times New Roman" w:hAnsi="Times New Roman" w:cs="Times New Roman"/>
          <w:sz w:val="24"/>
          <w:szCs w:val="24"/>
        </w:rPr>
        <w:t xml:space="preserve">tu Urządzeń i Materiałów do Wykonawcy.” </w:t>
      </w:r>
    </w:p>
    <w:p w14:paraId="7BA62912" w14:textId="410EB995" w:rsidR="001E33B5" w:rsidRPr="003159A5" w:rsidRDefault="001E33B5" w:rsidP="00EA1CFF">
      <w:pPr>
        <w:rPr>
          <w:szCs w:val="24"/>
        </w:rPr>
      </w:pPr>
      <w:bookmarkStart w:id="68" w:name="_Hlk121811608"/>
      <w:r w:rsidRPr="003159A5">
        <w:rPr>
          <w:szCs w:val="24"/>
        </w:rPr>
        <w:t>W ostatnim akapicie Subklauzuli 11.4 usunięto następującą treść: „podpunktów (c) i” i zastąpiono następującym wyrazem: „podpunktu”.</w:t>
      </w:r>
    </w:p>
    <w:p w14:paraId="0F3CBFB6" w14:textId="314EEA27" w:rsidR="0045093D" w:rsidRPr="003159A5" w:rsidRDefault="0045093D" w:rsidP="00EA1CFF">
      <w:pPr>
        <w:pStyle w:val="Nagwek2"/>
        <w:spacing w:after="12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11.5 Usuwanie </w:t>
      </w:r>
      <w:r w:rsidR="00DE23CE" w:rsidRPr="003159A5">
        <w:rPr>
          <w:rFonts w:ascii="Times New Roman" w:hAnsi="Times New Roman"/>
          <w:i w:val="0"/>
          <w:sz w:val="24"/>
          <w:szCs w:val="24"/>
        </w:rPr>
        <w:t>w</w:t>
      </w:r>
      <w:r w:rsidRPr="003159A5">
        <w:rPr>
          <w:rFonts w:ascii="Times New Roman" w:hAnsi="Times New Roman"/>
          <w:i w:val="0"/>
          <w:sz w:val="24"/>
          <w:szCs w:val="24"/>
        </w:rPr>
        <w:t xml:space="preserve">ad w Robotach poza Placem Budowy </w:t>
      </w:r>
    </w:p>
    <w:bookmarkEnd w:id="68"/>
    <w:p w14:paraId="28936091" w14:textId="77777777" w:rsidR="0045093D" w:rsidRPr="003159A5" w:rsidRDefault="0045093D" w:rsidP="00EA1CFF">
      <w:pPr>
        <w:rPr>
          <w:iCs/>
          <w:szCs w:val="24"/>
        </w:rPr>
      </w:pPr>
      <w:r w:rsidRPr="003159A5">
        <w:rPr>
          <w:iCs/>
          <w:szCs w:val="24"/>
        </w:rPr>
        <w:t>Usunięto dotychczasowy nagłówek Subklauzuli 11.5 w brzmieniu „Usuwanie wad w Robotach poza Placem Budowy” i zastąpiono go następującym: „Usuwanie Wad w Robotach poza Placem Budowy”.</w:t>
      </w:r>
    </w:p>
    <w:p w14:paraId="77472712" w14:textId="77777777" w:rsidR="00DE23CE" w:rsidRPr="003159A5" w:rsidRDefault="00DE23CE" w:rsidP="00EA1CFF">
      <w:pPr>
        <w:pStyle w:val="Nagwek2"/>
        <w:spacing w:after="12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11.5 Usuwanie Wad w Robotach poza Placem Budowy </w:t>
      </w:r>
    </w:p>
    <w:p w14:paraId="5EE0646C" w14:textId="77777777" w:rsidR="0045093D" w:rsidRPr="003159A5" w:rsidRDefault="0045093D" w:rsidP="00EA1CFF">
      <w:pPr>
        <w:rPr>
          <w:snapToGrid w:val="0"/>
          <w:szCs w:val="24"/>
        </w:rPr>
      </w:pPr>
      <w:r w:rsidRPr="003159A5">
        <w:rPr>
          <w:snapToGrid w:val="0"/>
          <w:szCs w:val="24"/>
        </w:rPr>
        <w:t xml:space="preserve">W pierwszym akapicie </w:t>
      </w:r>
      <w:proofErr w:type="spellStart"/>
      <w:r w:rsidRPr="003159A5">
        <w:rPr>
          <w:snapToGrid w:val="0"/>
          <w:szCs w:val="24"/>
        </w:rPr>
        <w:t>Subklauzuli</w:t>
      </w:r>
      <w:proofErr w:type="spellEnd"/>
      <w:r w:rsidRPr="003159A5">
        <w:rPr>
          <w:snapToGrid w:val="0"/>
          <w:szCs w:val="24"/>
        </w:rPr>
        <w:t xml:space="preserve"> 11.5 usuwa się wyrazy: „wada lub uszkodzenie” i zastępuje się wyrazem „Wada” oraz usuwa się wyrazy: „lub uszkodzonych” oraz usuwa się wyrazy: „lub uszkodzone”.</w:t>
      </w:r>
    </w:p>
    <w:p w14:paraId="0930A55A" w14:textId="77777777" w:rsidR="0045093D" w:rsidRPr="003159A5" w:rsidRDefault="0045093D" w:rsidP="00EA1CFF">
      <w:pPr>
        <w:rPr>
          <w:snapToGrid w:val="0"/>
          <w:szCs w:val="24"/>
        </w:rPr>
      </w:pPr>
      <w:r w:rsidRPr="003159A5">
        <w:rPr>
          <w:snapToGrid w:val="0"/>
          <w:szCs w:val="24"/>
        </w:rPr>
        <w:t>W podpunkcie (a) pierwszego akapitu Subklauzuli 11.5 usuwa się wyrazy „wad lub uszkodzeń” i zastępuje się wyrazem „Wad”.</w:t>
      </w:r>
    </w:p>
    <w:p w14:paraId="2A4427C4" w14:textId="77777777" w:rsidR="0045093D" w:rsidRPr="003159A5" w:rsidRDefault="0045093D" w:rsidP="00EA1CFF">
      <w:pPr>
        <w:rPr>
          <w:snapToGrid w:val="0"/>
          <w:szCs w:val="24"/>
        </w:rPr>
      </w:pPr>
      <w:r w:rsidRPr="003159A5">
        <w:rPr>
          <w:snapToGrid w:val="0"/>
          <w:szCs w:val="24"/>
        </w:rPr>
        <w:t xml:space="preserve">W podpunkcie (b) pierwszego akapitu Subklauzuli 11.5 usuwa się wyrazy „lub uszkodzone”. </w:t>
      </w:r>
    </w:p>
    <w:p w14:paraId="55D87ACC" w14:textId="77777777" w:rsidR="0045093D" w:rsidRPr="003159A5" w:rsidRDefault="0045093D" w:rsidP="00EA1CFF">
      <w:pPr>
        <w:rPr>
          <w:snapToGrid w:val="0"/>
          <w:szCs w:val="24"/>
        </w:rPr>
      </w:pPr>
      <w:r w:rsidRPr="003159A5">
        <w:rPr>
          <w:snapToGrid w:val="0"/>
          <w:szCs w:val="24"/>
        </w:rPr>
        <w:t xml:space="preserve">W trzecim akapicie </w:t>
      </w:r>
      <w:proofErr w:type="spellStart"/>
      <w:r w:rsidRPr="003159A5">
        <w:rPr>
          <w:snapToGrid w:val="0"/>
          <w:szCs w:val="24"/>
        </w:rPr>
        <w:t>Subklauzuli</w:t>
      </w:r>
      <w:proofErr w:type="spellEnd"/>
      <w:r w:rsidRPr="003159A5">
        <w:rPr>
          <w:snapToGrid w:val="0"/>
          <w:szCs w:val="24"/>
        </w:rPr>
        <w:t xml:space="preserve"> 11.5 usuwa się wyrazy „lub uszkodzone” oraz „uszkodzonego lub”. </w:t>
      </w:r>
    </w:p>
    <w:p w14:paraId="2E162018" w14:textId="05A04BCC" w:rsidR="0045093D" w:rsidRPr="003159A5" w:rsidRDefault="0045093D" w:rsidP="00EA1CFF">
      <w:pPr>
        <w:pStyle w:val="Nagwek2"/>
        <w:spacing w:after="12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11.6 Dalsze Próby po usunięciu </w:t>
      </w:r>
      <w:r w:rsidR="00074384" w:rsidRPr="003159A5">
        <w:rPr>
          <w:rFonts w:ascii="Times New Roman" w:hAnsi="Times New Roman"/>
          <w:i w:val="0"/>
          <w:sz w:val="24"/>
          <w:szCs w:val="24"/>
        </w:rPr>
        <w:t>w</w:t>
      </w:r>
      <w:r w:rsidRPr="003159A5">
        <w:rPr>
          <w:rFonts w:ascii="Times New Roman" w:hAnsi="Times New Roman"/>
          <w:i w:val="0"/>
          <w:sz w:val="24"/>
          <w:szCs w:val="24"/>
        </w:rPr>
        <w:t xml:space="preserve">ad </w:t>
      </w:r>
    </w:p>
    <w:p w14:paraId="21D9FA95" w14:textId="77777777" w:rsidR="0045093D" w:rsidRPr="003159A5" w:rsidRDefault="0045093D" w:rsidP="00EA1CFF">
      <w:pPr>
        <w:rPr>
          <w:i/>
          <w:iCs/>
          <w:szCs w:val="24"/>
        </w:rPr>
      </w:pPr>
      <w:r w:rsidRPr="003159A5">
        <w:rPr>
          <w:i/>
          <w:iCs/>
          <w:szCs w:val="24"/>
        </w:rPr>
        <w:t>Usunięto dotychczasowy nagłówek Subklauzuli 11.6 w brzmieniu „Dalsze Próby po usunięciu wad” i zastąpiono go następującym: „</w:t>
      </w:r>
      <w:proofErr w:type="spellStart"/>
      <w:r w:rsidR="00074384" w:rsidRPr="003159A5">
        <w:rPr>
          <w:i/>
          <w:iCs/>
          <w:szCs w:val="24"/>
        </w:rPr>
        <w:t>Subklauzula</w:t>
      </w:r>
      <w:proofErr w:type="spellEnd"/>
      <w:r w:rsidR="00074384" w:rsidRPr="003159A5">
        <w:rPr>
          <w:i/>
          <w:iCs/>
          <w:szCs w:val="24"/>
        </w:rPr>
        <w:t xml:space="preserve"> 11.6 </w:t>
      </w:r>
      <w:r w:rsidRPr="003159A5">
        <w:rPr>
          <w:i/>
          <w:iCs/>
          <w:szCs w:val="24"/>
        </w:rPr>
        <w:t>Dalsze Próby po usunięciu Wad”.</w:t>
      </w:r>
    </w:p>
    <w:p w14:paraId="426EF301" w14:textId="77777777" w:rsidR="00074384" w:rsidRPr="003159A5" w:rsidRDefault="00074384" w:rsidP="00EA1CFF">
      <w:pPr>
        <w:keepNext/>
        <w:spacing w:before="240" w:after="120"/>
        <w:outlineLvl w:val="1"/>
        <w:rPr>
          <w:b/>
          <w:bCs/>
          <w:iCs/>
          <w:szCs w:val="24"/>
        </w:rPr>
      </w:pPr>
      <w:proofErr w:type="spellStart"/>
      <w:r w:rsidRPr="003159A5">
        <w:rPr>
          <w:b/>
          <w:bCs/>
          <w:iCs/>
          <w:szCs w:val="24"/>
        </w:rPr>
        <w:t>Subklauzula</w:t>
      </w:r>
      <w:proofErr w:type="spellEnd"/>
      <w:r w:rsidRPr="003159A5">
        <w:rPr>
          <w:b/>
          <w:bCs/>
          <w:iCs/>
          <w:szCs w:val="24"/>
        </w:rPr>
        <w:t xml:space="preserve"> 11.6 Dalsze Próby po usunięciu Wad </w:t>
      </w:r>
    </w:p>
    <w:p w14:paraId="3E680F82" w14:textId="77777777" w:rsidR="0045093D" w:rsidRPr="003159A5" w:rsidRDefault="0045093D" w:rsidP="00EA1CFF">
      <w:pPr>
        <w:rPr>
          <w:snapToGrid w:val="0"/>
          <w:szCs w:val="24"/>
        </w:rPr>
      </w:pPr>
      <w:r w:rsidRPr="003159A5">
        <w:rPr>
          <w:snapToGrid w:val="0"/>
          <w:szCs w:val="24"/>
        </w:rPr>
        <w:t xml:space="preserve">W pierwszym akapicie </w:t>
      </w:r>
      <w:proofErr w:type="spellStart"/>
      <w:r w:rsidRPr="003159A5">
        <w:rPr>
          <w:snapToGrid w:val="0"/>
          <w:szCs w:val="24"/>
        </w:rPr>
        <w:t>Subklauzuli</w:t>
      </w:r>
      <w:proofErr w:type="spellEnd"/>
      <w:r w:rsidRPr="003159A5">
        <w:rPr>
          <w:snapToGrid w:val="0"/>
          <w:szCs w:val="24"/>
        </w:rPr>
        <w:t xml:space="preserve"> 11.6 usuwa się wyraz: „wady” i zastępuje się wyrazem „Wady”. </w:t>
      </w:r>
    </w:p>
    <w:p w14:paraId="463E8555" w14:textId="77777777" w:rsidR="0045093D" w:rsidRPr="003159A5" w:rsidRDefault="0045093D" w:rsidP="00EA1CFF">
      <w:pPr>
        <w:rPr>
          <w:snapToGrid w:val="0"/>
          <w:szCs w:val="24"/>
        </w:rPr>
      </w:pPr>
      <w:r w:rsidRPr="003159A5">
        <w:rPr>
          <w:snapToGrid w:val="0"/>
          <w:szCs w:val="24"/>
        </w:rPr>
        <w:t xml:space="preserve">W drugim akapicie </w:t>
      </w:r>
      <w:proofErr w:type="spellStart"/>
      <w:r w:rsidRPr="003159A5">
        <w:rPr>
          <w:snapToGrid w:val="0"/>
          <w:szCs w:val="24"/>
        </w:rPr>
        <w:t>Subklauzuli</w:t>
      </w:r>
      <w:proofErr w:type="spellEnd"/>
      <w:r w:rsidRPr="003159A5">
        <w:rPr>
          <w:snapToGrid w:val="0"/>
          <w:szCs w:val="24"/>
        </w:rPr>
        <w:t xml:space="preserve"> 11.6 usuwa się wyrazy: „wady lub naprawienia uszkodzenia” i zastępuje się wyrazem: „Wady”.</w:t>
      </w:r>
    </w:p>
    <w:p w14:paraId="4775ACBE" w14:textId="77777777" w:rsidR="0045093D" w:rsidRPr="003159A5" w:rsidRDefault="0045093D" w:rsidP="00EA1CFF">
      <w:pPr>
        <w:rPr>
          <w:snapToGrid w:val="0"/>
          <w:szCs w:val="24"/>
        </w:rPr>
      </w:pPr>
      <w:r w:rsidRPr="003159A5">
        <w:rPr>
          <w:snapToGrid w:val="0"/>
          <w:szCs w:val="24"/>
        </w:rPr>
        <w:t xml:space="preserve">W ostatnim akapicie </w:t>
      </w:r>
      <w:proofErr w:type="spellStart"/>
      <w:r w:rsidRPr="003159A5">
        <w:rPr>
          <w:snapToGrid w:val="0"/>
          <w:szCs w:val="24"/>
        </w:rPr>
        <w:t>Subklauzuli</w:t>
      </w:r>
      <w:proofErr w:type="spellEnd"/>
      <w:r w:rsidRPr="003159A5">
        <w:rPr>
          <w:snapToGrid w:val="0"/>
          <w:szCs w:val="24"/>
        </w:rPr>
        <w:t xml:space="preserve"> 11.6 usunięto treść: „11.2 [</w:t>
      </w:r>
      <w:r w:rsidRPr="003159A5">
        <w:rPr>
          <w:i/>
          <w:snapToGrid w:val="0"/>
          <w:szCs w:val="24"/>
        </w:rPr>
        <w:t>Koszt usunięcia wad</w:t>
      </w:r>
      <w:r w:rsidRPr="003159A5">
        <w:rPr>
          <w:snapToGrid w:val="0"/>
          <w:szCs w:val="24"/>
        </w:rPr>
        <w:t>]” i zastąpiono następującą treścią: „11.2 [Koszt usunięcia Wad].”.</w:t>
      </w:r>
    </w:p>
    <w:p w14:paraId="6C43B45E" w14:textId="77777777" w:rsidR="0045093D" w:rsidRPr="003159A5" w:rsidRDefault="0045093D" w:rsidP="00EA1CFF">
      <w:pPr>
        <w:tabs>
          <w:tab w:val="left" w:pos="4536"/>
          <w:tab w:val="left" w:pos="9072"/>
        </w:tabs>
        <w:spacing w:before="240" w:after="120"/>
        <w:rPr>
          <w:rFonts w:eastAsia="Arial"/>
          <w:b/>
          <w:szCs w:val="24"/>
        </w:rPr>
      </w:pPr>
      <w:proofErr w:type="spellStart"/>
      <w:r w:rsidRPr="003159A5">
        <w:rPr>
          <w:rFonts w:eastAsia="Arial"/>
          <w:b/>
          <w:szCs w:val="24"/>
        </w:rPr>
        <w:t>Subklauzula</w:t>
      </w:r>
      <w:proofErr w:type="spellEnd"/>
      <w:r w:rsidRPr="003159A5">
        <w:rPr>
          <w:rFonts w:eastAsia="Arial"/>
          <w:b/>
          <w:szCs w:val="24"/>
        </w:rPr>
        <w:t xml:space="preserve"> 11.7 Prawo dostępu po Przejęciu Robót </w:t>
      </w:r>
    </w:p>
    <w:p w14:paraId="7C6B6285" w14:textId="77777777" w:rsidR="0045093D" w:rsidRPr="003159A5" w:rsidRDefault="0045093D" w:rsidP="00EA1CFF">
      <w:pPr>
        <w:tabs>
          <w:tab w:val="left" w:pos="4536"/>
          <w:tab w:val="left" w:pos="9072"/>
        </w:tabs>
        <w:rPr>
          <w:rFonts w:eastAsia="Arial"/>
          <w:szCs w:val="24"/>
        </w:rPr>
      </w:pPr>
      <w:r w:rsidRPr="003159A5">
        <w:rPr>
          <w:rFonts w:eastAsia="Arial"/>
          <w:szCs w:val="24"/>
        </w:rPr>
        <w:t>W Subklauzuli 11.7 wprowadza się następujące zmiany:</w:t>
      </w:r>
    </w:p>
    <w:p w14:paraId="1B7B9EF6" w14:textId="516D0E2E" w:rsidR="00BE5951" w:rsidRDefault="00BE5951" w:rsidP="00EA1CFF">
      <w:pPr>
        <w:tabs>
          <w:tab w:val="left" w:pos="4536"/>
          <w:tab w:val="left" w:pos="9072"/>
        </w:tabs>
        <w:rPr>
          <w:rFonts w:eastAsia="Arial"/>
          <w:szCs w:val="24"/>
        </w:rPr>
      </w:pPr>
      <w:r>
        <w:rPr>
          <w:rFonts w:eastAsia="Arial"/>
          <w:szCs w:val="24"/>
        </w:rPr>
        <w:t xml:space="preserve">W zdaniu pierwszym pierwszego akapitu </w:t>
      </w:r>
      <w:proofErr w:type="spellStart"/>
      <w:r>
        <w:rPr>
          <w:rFonts w:eastAsia="Arial"/>
          <w:szCs w:val="24"/>
        </w:rPr>
        <w:t>Subklauzuli</w:t>
      </w:r>
      <w:proofErr w:type="spellEnd"/>
      <w:r>
        <w:rPr>
          <w:rFonts w:eastAsia="Arial"/>
          <w:szCs w:val="24"/>
        </w:rPr>
        <w:t xml:space="preserve"> 11.7 termin </w:t>
      </w:r>
      <w:r w:rsidRPr="003C4176">
        <w:rPr>
          <w:rFonts w:eastAsia="Arial"/>
          <w:szCs w:val="24"/>
        </w:rPr>
        <w:t>28 dni zastępuje się terminem 14 dni.</w:t>
      </w:r>
      <w:r>
        <w:rPr>
          <w:rFonts w:eastAsia="Arial"/>
          <w:szCs w:val="24"/>
        </w:rPr>
        <w:t xml:space="preserve"> </w:t>
      </w:r>
    </w:p>
    <w:p w14:paraId="6F3D6640" w14:textId="3FBEF2F6" w:rsidR="0045093D" w:rsidRDefault="0045093D" w:rsidP="00EA1CFF">
      <w:pPr>
        <w:tabs>
          <w:tab w:val="left" w:pos="4536"/>
          <w:tab w:val="left" w:pos="9072"/>
        </w:tabs>
        <w:rPr>
          <w:rFonts w:eastAsia="Arial"/>
          <w:szCs w:val="24"/>
        </w:rPr>
      </w:pPr>
      <w:r w:rsidRPr="003159A5">
        <w:rPr>
          <w:rFonts w:eastAsia="Arial"/>
          <w:szCs w:val="24"/>
        </w:rPr>
        <w:lastRenderedPageBreak/>
        <w:t xml:space="preserve">W podpunkcie (a) </w:t>
      </w:r>
      <w:proofErr w:type="spellStart"/>
      <w:r w:rsidRPr="003159A5">
        <w:rPr>
          <w:rFonts w:eastAsia="Arial"/>
          <w:szCs w:val="24"/>
        </w:rPr>
        <w:t>Subklauzuli</w:t>
      </w:r>
      <w:proofErr w:type="spellEnd"/>
      <w:r w:rsidRPr="003159A5">
        <w:rPr>
          <w:rFonts w:eastAsia="Arial"/>
          <w:szCs w:val="24"/>
        </w:rPr>
        <w:t xml:space="preserve"> 11.7 po wyrazie „Inżynierowi” dodaje się wyrazy: „lub Zamawiającemu”. </w:t>
      </w:r>
    </w:p>
    <w:p w14:paraId="4621383F" w14:textId="3B954583" w:rsidR="00BE5951" w:rsidRPr="003159A5" w:rsidRDefault="00BE5951" w:rsidP="00EA1CFF">
      <w:pPr>
        <w:tabs>
          <w:tab w:val="left" w:pos="4536"/>
          <w:tab w:val="left" w:pos="9072"/>
        </w:tabs>
        <w:rPr>
          <w:rFonts w:eastAsia="Arial"/>
          <w:szCs w:val="24"/>
        </w:rPr>
      </w:pPr>
      <w:r w:rsidRPr="00BE5951">
        <w:rPr>
          <w:rFonts w:eastAsia="Arial"/>
          <w:szCs w:val="24"/>
        </w:rPr>
        <w:t xml:space="preserve">W drugim </w:t>
      </w:r>
      <w:r>
        <w:rPr>
          <w:rFonts w:eastAsia="Arial"/>
          <w:szCs w:val="24"/>
        </w:rPr>
        <w:t>trzecim</w:t>
      </w:r>
      <w:r w:rsidRPr="00BE5951">
        <w:rPr>
          <w:rFonts w:eastAsia="Arial"/>
          <w:szCs w:val="24"/>
        </w:rPr>
        <w:t xml:space="preserve"> </w:t>
      </w:r>
      <w:proofErr w:type="spellStart"/>
      <w:r w:rsidRPr="00BE5951">
        <w:rPr>
          <w:rFonts w:eastAsia="Arial"/>
          <w:szCs w:val="24"/>
        </w:rPr>
        <w:t>Subklauzuli</w:t>
      </w:r>
      <w:proofErr w:type="spellEnd"/>
      <w:r w:rsidRPr="00BE5951">
        <w:rPr>
          <w:rFonts w:eastAsia="Arial"/>
          <w:szCs w:val="24"/>
        </w:rPr>
        <w:t xml:space="preserve"> 11.</w:t>
      </w:r>
      <w:r>
        <w:rPr>
          <w:rFonts w:eastAsia="Arial"/>
          <w:szCs w:val="24"/>
        </w:rPr>
        <w:t>7</w:t>
      </w:r>
      <w:r w:rsidRPr="00BE5951">
        <w:rPr>
          <w:rFonts w:eastAsia="Arial"/>
          <w:szCs w:val="24"/>
        </w:rPr>
        <w:t xml:space="preserve"> usuwa się treść: „20.2 [Roszczenia o Płatność i/lub </w:t>
      </w:r>
      <w:proofErr w:type="spellStart"/>
      <w:r w:rsidRPr="00BE5951">
        <w:rPr>
          <w:rFonts w:eastAsia="Arial"/>
          <w:szCs w:val="24"/>
        </w:rPr>
        <w:t>PCnU</w:t>
      </w:r>
      <w:proofErr w:type="spellEnd"/>
      <w:r w:rsidRPr="00BE5951">
        <w:rPr>
          <w:rFonts w:eastAsia="Arial"/>
          <w:szCs w:val="24"/>
        </w:rPr>
        <w:t>]” i zastąpiono następującą treścią: „20.1 [Roszczenia Wykonawcy]”.</w:t>
      </w:r>
    </w:p>
    <w:p w14:paraId="10549AEE" w14:textId="71142300" w:rsidR="0045093D" w:rsidRPr="003159A5" w:rsidRDefault="0045093D" w:rsidP="00EA1CFF">
      <w:pPr>
        <w:tabs>
          <w:tab w:val="left" w:pos="4536"/>
          <w:tab w:val="left" w:pos="9072"/>
        </w:tabs>
        <w:spacing w:before="240" w:after="120"/>
        <w:rPr>
          <w:rFonts w:eastAsia="Arial"/>
          <w:b/>
          <w:szCs w:val="24"/>
        </w:rPr>
      </w:pPr>
      <w:proofErr w:type="spellStart"/>
      <w:r w:rsidRPr="003159A5">
        <w:rPr>
          <w:rFonts w:eastAsia="Arial"/>
          <w:b/>
          <w:szCs w:val="24"/>
        </w:rPr>
        <w:t>Subklauzula</w:t>
      </w:r>
      <w:proofErr w:type="spellEnd"/>
      <w:r w:rsidRPr="003159A5">
        <w:rPr>
          <w:rFonts w:eastAsia="Arial"/>
          <w:b/>
          <w:szCs w:val="24"/>
        </w:rPr>
        <w:t xml:space="preserve"> 11.8 Badanie przyczyny powstania </w:t>
      </w:r>
      <w:r w:rsidR="00074384" w:rsidRPr="003159A5">
        <w:rPr>
          <w:rFonts w:eastAsia="Arial"/>
          <w:b/>
          <w:szCs w:val="24"/>
        </w:rPr>
        <w:t>w</w:t>
      </w:r>
      <w:r w:rsidRPr="003159A5">
        <w:rPr>
          <w:rFonts w:eastAsia="Arial"/>
          <w:b/>
          <w:szCs w:val="24"/>
        </w:rPr>
        <w:t>ad</w:t>
      </w:r>
    </w:p>
    <w:p w14:paraId="18C85DA7" w14:textId="77777777" w:rsidR="0045093D" w:rsidRPr="003159A5" w:rsidRDefault="0045093D" w:rsidP="00EA1CFF">
      <w:pPr>
        <w:rPr>
          <w:i/>
          <w:iCs/>
          <w:szCs w:val="24"/>
        </w:rPr>
      </w:pPr>
      <w:r w:rsidRPr="003159A5">
        <w:rPr>
          <w:i/>
          <w:iCs/>
          <w:szCs w:val="24"/>
        </w:rPr>
        <w:t>Usunięto dotychczasowy nagłówek Subklauzuli 11.8 w brzmieniu „Badanie przyczyny powstania wad” i zastąpiono go następującym: „</w:t>
      </w:r>
      <w:proofErr w:type="spellStart"/>
      <w:r w:rsidR="00074384" w:rsidRPr="003159A5">
        <w:rPr>
          <w:i/>
          <w:iCs/>
          <w:szCs w:val="24"/>
        </w:rPr>
        <w:t>Subklauzula</w:t>
      </w:r>
      <w:proofErr w:type="spellEnd"/>
      <w:r w:rsidR="00074384" w:rsidRPr="003159A5">
        <w:rPr>
          <w:i/>
          <w:iCs/>
          <w:szCs w:val="24"/>
        </w:rPr>
        <w:t xml:space="preserve"> 11.8 </w:t>
      </w:r>
      <w:r w:rsidRPr="003159A5">
        <w:rPr>
          <w:i/>
          <w:iCs/>
          <w:szCs w:val="24"/>
        </w:rPr>
        <w:t>Badanie przyczyny powstania Wad”.</w:t>
      </w:r>
    </w:p>
    <w:p w14:paraId="59BD8431" w14:textId="77777777" w:rsidR="0045093D" w:rsidRPr="003159A5" w:rsidRDefault="00074384" w:rsidP="00EA1CFF">
      <w:pPr>
        <w:tabs>
          <w:tab w:val="left" w:pos="4536"/>
          <w:tab w:val="left" w:pos="9072"/>
        </w:tabs>
        <w:spacing w:before="240" w:after="120"/>
        <w:rPr>
          <w:rFonts w:eastAsia="Arial"/>
          <w:b/>
          <w:szCs w:val="24"/>
        </w:rPr>
      </w:pPr>
      <w:proofErr w:type="spellStart"/>
      <w:r w:rsidRPr="003159A5">
        <w:rPr>
          <w:rFonts w:eastAsia="Arial"/>
          <w:b/>
          <w:szCs w:val="24"/>
        </w:rPr>
        <w:t>Subklauzula</w:t>
      </w:r>
      <w:proofErr w:type="spellEnd"/>
      <w:r w:rsidRPr="003159A5">
        <w:rPr>
          <w:rFonts w:eastAsia="Arial"/>
          <w:b/>
          <w:szCs w:val="24"/>
        </w:rPr>
        <w:t xml:space="preserve"> 11.8 Badanie przyczyny powstania Wad</w:t>
      </w:r>
    </w:p>
    <w:p w14:paraId="5685324D" w14:textId="77777777" w:rsidR="0045093D" w:rsidRPr="003159A5" w:rsidRDefault="0045093D" w:rsidP="00EA1CFF">
      <w:pPr>
        <w:tabs>
          <w:tab w:val="left" w:pos="4536"/>
          <w:tab w:val="left" w:pos="9072"/>
        </w:tabs>
        <w:rPr>
          <w:rFonts w:eastAsia="Arial"/>
          <w:szCs w:val="24"/>
        </w:rPr>
      </w:pPr>
      <w:r w:rsidRPr="003159A5">
        <w:rPr>
          <w:rFonts w:eastAsia="Arial"/>
          <w:szCs w:val="24"/>
        </w:rPr>
        <w:t>W Subklauzuli 11.8 wprowadza się następujące zmiany:</w:t>
      </w:r>
    </w:p>
    <w:p w14:paraId="4EE7A065" w14:textId="77777777" w:rsidR="0045093D" w:rsidRPr="003159A5" w:rsidRDefault="0045093D" w:rsidP="00EA1CFF">
      <w:pPr>
        <w:tabs>
          <w:tab w:val="left" w:pos="4536"/>
          <w:tab w:val="left" w:pos="9072"/>
        </w:tabs>
        <w:rPr>
          <w:rFonts w:eastAsia="Arial"/>
          <w:szCs w:val="24"/>
        </w:rPr>
      </w:pPr>
      <w:r w:rsidRPr="003159A5">
        <w:rPr>
          <w:rFonts w:eastAsia="Arial"/>
          <w:szCs w:val="24"/>
        </w:rPr>
        <w:t>W akapicie pierwszym i drugim Subklauzuli 11.8 po wyrazach: „Inżynier”/„Inżyniera”/„Inżynierem” dodaje się następującą treść: „lub Zamawiający”/ „lub Zamawiającego”/„lub Zamawiającym” oraz usuwa się wyraz „wada” i zastępuje się wyrazem „Wada”.</w:t>
      </w:r>
    </w:p>
    <w:p w14:paraId="2701162A" w14:textId="77777777" w:rsidR="0045093D" w:rsidRPr="003159A5" w:rsidRDefault="0045093D" w:rsidP="00EA1CFF">
      <w:pPr>
        <w:rPr>
          <w:szCs w:val="24"/>
        </w:rPr>
      </w:pPr>
      <w:r w:rsidRPr="00EF6355">
        <w:rPr>
          <w:iCs/>
          <w:szCs w:val="24"/>
        </w:rPr>
        <w:t xml:space="preserve">W drugim akapicie </w:t>
      </w:r>
      <w:r w:rsidRPr="00EF6355">
        <w:rPr>
          <w:szCs w:val="24"/>
        </w:rPr>
        <w:t>Subklauzuli 11.8</w:t>
      </w:r>
      <w:r w:rsidRPr="00EF6355">
        <w:rPr>
          <w:snapToGrid w:val="0"/>
          <w:szCs w:val="24"/>
        </w:rPr>
        <w:t xml:space="preserve"> </w:t>
      </w:r>
      <w:r w:rsidRPr="00EF6355">
        <w:rPr>
          <w:rFonts w:eastAsia="Arial"/>
          <w:szCs w:val="24"/>
        </w:rPr>
        <w:t xml:space="preserve">usuwa się wyraz „wada” i zastępuje się wyrazem „Wada”  oraz usunięto </w:t>
      </w:r>
      <w:r w:rsidRPr="00EF6355">
        <w:rPr>
          <w:snapToGrid w:val="0"/>
          <w:szCs w:val="24"/>
        </w:rPr>
        <w:t>treść: „20.2 [</w:t>
      </w:r>
      <w:r w:rsidRPr="00EF6355">
        <w:rPr>
          <w:i/>
          <w:snapToGrid w:val="0"/>
          <w:szCs w:val="24"/>
        </w:rPr>
        <w:t xml:space="preserve">Roszczenia o Płatność i/lub </w:t>
      </w:r>
      <w:proofErr w:type="spellStart"/>
      <w:r w:rsidRPr="00EF6355">
        <w:rPr>
          <w:i/>
          <w:snapToGrid w:val="0"/>
          <w:szCs w:val="24"/>
        </w:rPr>
        <w:t>PCnU</w:t>
      </w:r>
      <w:proofErr w:type="spellEnd"/>
      <w:r w:rsidRPr="00EF6355">
        <w:rPr>
          <w:snapToGrid w:val="0"/>
          <w:szCs w:val="24"/>
        </w:rPr>
        <w:t>]” i zastąpiono następującą treścią: „20.1 [</w:t>
      </w:r>
      <w:r w:rsidRPr="00EF6355">
        <w:rPr>
          <w:rStyle w:val="TeksttreciKursywa"/>
          <w:rFonts w:ascii="Times New Roman" w:hAnsi="Times New Roman" w:cs="Times New Roman"/>
          <w:color w:val="auto"/>
          <w:sz w:val="24"/>
          <w:szCs w:val="24"/>
        </w:rPr>
        <w:t>Roszczenia Wykonawcy</w:t>
      </w:r>
      <w:r w:rsidRPr="00EF6355">
        <w:rPr>
          <w:snapToGrid w:val="0"/>
          <w:szCs w:val="24"/>
        </w:rPr>
        <w:t>]”.</w:t>
      </w:r>
    </w:p>
    <w:p w14:paraId="6FBC0A11" w14:textId="77777777" w:rsidR="0045093D" w:rsidRPr="003159A5" w:rsidRDefault="0045093D" w:rsidP="00EA1CFF">
      <w:pPr>
        <w:rPr>
          <w:szCs w:val="24"/>
        </w:rPr>
      </w:pPr>
      <w:r w:rsidRPr="00EF6355">
        <w:rPr>
          <w:iCs/>
          <w:szCs w:val="24"/>
        </w:rPr>
        <w:t xml:space="preserve">W ostatnim akapicie </w:t>
      </w:r>
      <w:r w:rsidRPr="00EF6355">
        <w:rPr>
          <w:szCs w:val="24"/>
        </w:rPr>
        <w:t>Subklauzuli 11.8</w:t>
      </w:r>
      <w:r w:rsidRPr="00EF6355">
        <w:rPr>
          <w:snapToGrid w:val="0"/>
          <w:szCs w:val="24"/>
        </w:rPr>
        <w:t xml:space="preserve"> usunięto treść: „20.2 [</w:t>
      </w:r>
      <w:r w:rsidRPr="00EF6355">
        <w:rPr>
          <w:i/>
          <w:snapToGrid w:val="0"/>
          <w:szCs w:val="24"/>
        </w:rPr>
        <w:t xml:space="preserve">Roszczenia o Płatność i/lub </w:t>
      </w:r>
      <w:proofErr w:type="spellStart"/>
      <w:r w:rsidRPr="00EF6355">
        <w:rPr>
          <w:i/>
          <w:snapToGrid w:val="0"/>
          <w:szCs w:val="24"/>
        </w:rPr>
        <w:t>PCnU</w:t>
      </w:r>
      <w:proofErr w:type="spellEnd"/>
      <w:r w:rsidRPr="00EF6355">
        <w:rPr>
          <w:snapToGrid w:val="0"/>
          <w:szCs w:val="24"/>
        </w:rPr>
        <w:t>]” i zastąpiono następującą treścią: „21.1 [</w:t>
      </w:r>
      <w:r w:rsidRPr="00EF6355">
        <w:rPr>
          <w:i/>
          <w:snapToGrid w:val="0"/>
          <w:szCs w:val="24"/>
        </w:rPr>
        <w:t>Roszczenia Zamawiającego</w:t>
      </w:r>
      <w:r w:rsidRPr="00EF6355">
        <w:rPr>
          <w:snapToGrid w:val="0"/>
          <w:szCs w:val="24"/>
        </w:rPr>
        <w:t>]”.</w:t>
      </w:r>
    </w:p>
    <w:p w14:paraId="433E6905" w14:textId="77777777" w:rsidR="0045093D" w:rsidRPr="003159A5" w:rsidRDefault="0045093D" w:rsidP="00EA1CFF">
      <w:pPr>
        <w:tabs>
          <w:tab w:val="left" w:pos="4536"/>
          <w:tab w:val="left" w:pos="9072"/>
        </w:tabs>
        <w:spacing w:before="240" w:after="120"/>
        <w:rPr>
          <w:rFonts w:eastAsia="Arial"/>
          <w:b/>
          <w:szCs w:val="24"/>
        </w:rPr>
      </w:pPr>
      <w:proofErr w:type="spellStart"/>
      <w:r w:rsidRPr="003159A5">
        <w:rPr>
          <w:rFonts w:eastAsia="Arial"/>
          <w:b/>
          <w:szCs w:val="24"/>
        </w:rPr>
        <w:t>Subklauzula</w:t>
      </w:r>
      <w:proofErr w:type="spellEnd"/>
      <w:r w:rsidRPr="003159A5">
        <w:rPr>
          <w:rFonts w:eastAsia="Arial"/>
          <w:b/>
          <w:szCs w:val="24"/>
        </w:rPr>
        <w:t xml:space="preserve"> 11.9 Świadectwo Wykonania</w:t>
      </w:r>
    </w:p>
    <w:p w14:paraId="4C4FCF5D" w14:textId="77777777" w:rsidR="0045093D" w:rsidRPr="003159A5" w:rsidRDefault="0045093D" w:rsidP="00EA1CFF">
      <w:pPr>
        <w:rPr>
          <w:szCs w:val="24"/>
        </w:rPr>
      </w:pPr>
      <w:r w:rsidRPr="003159A5">
        <w:rPr>
          <w:szCs w:val="24"/>
        </w:rPr>
        <w:t>Usunięto całą treść Subklauzuli 11.9 i zastąpiono ją następującą treścią:</w:t>
      </w:r>
    </w:p>
    <w:p w14:paraId="2CD307DD" w14:textId="77777777" w:rsidR="0045093D" w:rsidRPr="003159A5" w:rsidRDefault="0045093D" w:rsidP="00EA1CFF">
      <w:pPr>
        <w:rPr>
          <w:szCs w:val="24"/>
        </w:rPr>
      </w:pPr>
      <w:r w:rsidRPr="003159A5">
        <w:rPr>
          <w:szCs w:val="24"/>
        </w:rPr>
        <w:t>Wykonywanie wszystkich zobowiązań Wykonawcy wynikających z Kontraktu, za wyjątkiem zobowiązań gwarancyjnych nie zostanie uznane za ukończone dopóki Inżynier nie wystawi na wniosek Wykonawcy Świadectwa Wykonania, zawierającego datę, z którą Wykonawca wywiązał się z tych zobowiązań.</w:t>
      </w:r>
    </w:p>
    <w:p w14:paraId="36E18466" w14:textId="77777777" w:rsidR="0045093D" w:rsidRPr="003159A5" w:rsidRDefault="0045093D" w:rsidP="00EA1CFF">
      <w:pPr>
        <w:rPr>
          <w:szCs w:val="24"/>
        </w:rPr>
      </w:pPr>
      <w:r w:rsidRPr="003159A5">
        <w:rPr>
          <w:szCs w:val="24"/>
        </w:rPr>
        <w:t xml:space="preserve">Wraz z wnioskiem Wykonawca przedłoży Inżynierowi oświadczenie stwierdzające, </w:t>
      </w:r>
      <w:r w:rsidRPr="003159A5">
        <w:rPr>
          <w:szCs w:val="24"/>
        </w:rPr>
        <w:br/>
        <w:t>iż Wykonawca usunął wszelkie Wady zgodnie z Kontraktem oraz wykonał wszelkie zaległe prace wskazane w Świadectwie Przejęcia, a w przypadku wystawienia Świadectwa Przejęcia z zastrzeżeniem, że istnieją roboty zaległe do wykonania w zakresie objętym Gwarancją Jakości, w protokole z przeglądu realizacji robót zaległych, potwierdzającym wykonanie roboty zaległej.</w:t>
      </w:r>
    </w:p>
    <w:p w14:paraId="04A1121A" w14:textId="632D35A1" w:rsidR="0045093D" w:rsidRPr="003159A5" w:rsidRDefault="0045093D" w:rsidP="00EA1CFF">
      <w:pPr>
        <w:rPr>
          <w:szCs w:val="24"/>
        </w:rPr>
      </w:pPr>
      <w:r w:rsidRPr="003159A5">
        <w:rPr>
          <w:szCs w:val="24"/>
        </w:rPr>
        <w:t xml:space="preserve">Inżynier wystawi Świadectwo Wykonania w terminie </w:t>
      </w:r>
      <w:r w:rsidR="003C4176" w:rsidRPr="003C4176">
        <w:rPr>
          <w:szCs w:val="24"/>
        </w:rPr>
        <w:t>14</w:t>
      </w:r>
      <w:r w:rsidRPr="003C4176">
        <w:rPr>
          <w:szCs w:val="24"/>
        </w:rPr>
        <w:t xml:space="preserve"> dni</w:t>
      </w:r>
      <w:r w:rsidRPr="003159A5">
        <w:rPr>
          <w:szCs w:val="24"/>
        </w:rPr>
        <w:t xml:space="preserve"> od daty złożenia wniosku Wykonawcy pod warunkiem, że Wykonawca dostarczy wszystkie wcześniej nie przekazane Dokumenty Wykonawcy oraz ukończy wszystkie Roboty i dokona ich prób, włącznie </w:t>
      </w:r>
      <w:r w:rsidRPr="003159A5">
        <w:rPr>
          <w:szCs w:val="24"/>
        </w:rPr>
        <w:br/>
        <w:t xml:space="preserve">z usunięciem wszelkich Wad oraz wszelkich zaległych prac opisanych </w:t>
      </w:r>
      <w:r w:rsidRPr="003159A5">
        <w:rPr>
          <w:szCs w:val="24"/>
        </w:rPr>
        <w:br/>
        <w:t>w Świadectwie Przejęcia i w protokole z przeglądu realizacji robót zaległych, potwierdzającym wykonanie roboty zaległej.</w:t>
      </w:r>
    </w:p>
    <w:p w14:paraId="32402924" w14:textId="77777777" w:rsidR="0045093D" w:rsidRPr="003159A5" w:rsidRDefault="0045093D" w:rsidP="00EA1CFF">
      <w:pPr>
        <w:rPr>
          <w:szCs w:val="24"/>
        </w:rPr>
      </w:pPr>
      <w:r w:rsidRPr="003159A5">
        <w:rPr>
          <w:szCs w:val="24"/>
        </w:rPr>
        <w:t>Kopię Świadectwa Wykonania Inżynier przekaże Zamawiającemu.</w:t>
      </w:r>
    </w:p>
    <w:p w14:paraId="62771EAC" w14:textId="77777777" w:rsidR="0045093D" w:rsidRPr="003159A5" w:rsidRDefault="0045093D" w:rsidP="00EA1CFF">
      <w:pPr>
        <w:rPr>
          <w:szCs w:val="24"/>
        </w:rPr>
      </w:pPr>
      <w:r w:rsidRPr="003159A5">
        <w:rPr>
          <w:szCs w:val="24"/>
        </w:rPr>
        <w:t>Wyłącznie Świadectwo Wykonania będzie dokumentem stanowiącym akceptację wykonania Robót zgodnie ze wszystkimi wymogami Kontraktu.</w:t>
      </w:r>
    </w:p>
    <w:p w14:paraId="56F84B0A" w14:textId="77777777" w:rsidR="0045093D" w:rsidRPr="003159A5" w:rsidRDefault="0045093D" w:rsidP="00EA1CFF">
      <w:pPr>
        <w:widowControl w:val="0"/>
        <w:tabs>
          <w:tab w:val="left" w:pos="709"/>
        </w:tabs>
        <w:spacing w:before="240" w:after="120"/>
        <w:rPr>
          <w:b/>
          <w:szCs w:val="24"/>
        </w:rPr>
      </w:pPr>
      <w:proofErr w:type="spellStart"/>
      <w:r w:rsidRPr="003159A5">
        <w:rPr>
          <w:b/>
          <w:szCs w:val="24"/>
        </w:rPr>
        <w:t>Subklauzula</w:t>
      </w:r>
      <w:proofErr w:type="spellEnd"/>
      <w:r w:rsidRPr="003159A5">
        <w:rPr>
          <w:b/>
          <w:szCs w:val="24"/>
        </w:rPr>
        <w:t xml:space="preserve"> 11.10 Niewypełnione zobowiązania</w:t>
      </w:r>
    </w:p>
    <w:p w14:paraId="0E639900" w14:textId="77777777" w:rsidR="0045093D" w:rsidRPr="003159A5" w:rsidRDefault="0045093D" w:rsidP="00EA1CFF">
      <w:pPr>
        <w:shd w:val="clear" w:color="auto" w:fill="FFFFFF"/>
        <w:rPr>
          <w:spacing w:val="-3"/>
          <w:szCs w:val="24"/>
        </w:rPr>
      </w:pPr>
      <w:r w:rsidRPr="003159A5">
        <w:rPr>
          <w:spacing w:val="-3"/>
          <w:szCs w:val="24"/>
        </w:rPr>
        <w:lastRenderedPageBreak/>
        <w:t>W Subklauzuli 11.10 wprowadza się następujące zmiany:</w:t>
      </w:r>
    </w:p>
    <w:p w14:paraId="1DF14ABA" w14:textId="77777777" w:rsidR="0045093D" w:rsidRPr="003159A5" w:rsidRDefault="0045093D" w:rsidP="00EA1CFF">
      <w:pPr>
        <w:shd w:val="clear" w:color="auto" w:fill="FFFFFF"/>
        <w:rPr>
          <w:spacing w:val="-3"/>
          <w:szCs w:val="24"/>
        </w:rPr>
      </w:pPr>
      <w:r w:rsidRPr="003159A5">
        <w:rPr>
          <w:snapToGrid w:val="0"/>
          <w:szCs w:val="24"/>
        </w:rPr>
        <w:t>Usunięto całą treść drugiego akapitu Subklauzuli 11.10 i zastąpiono ją następującą treścią:</w:t>
      </w:r>
    </w:p>
    <w:p w14:paraId="4CCC7E1D" w14:textId="77777777" w:rsidR="0045093D" w:rsidRPr="003159A5" w:rsidRDefault="0045093D" w:rsidP="00EA1CFF">
      <w:pPr>
        <w:shd w:val="clear" w:color="auto" w:fill="FFFFFF"/>
        <w:spacing w:before="0"/>
        <w:rPr>
          <w:szCs w:val="24"/>
        </w:rPr>
      </w:pPr>
      <w:r w:rsidRPr="003159A5">
        <w:rPr>
          <w:szCs w:val="24"/>
        </w:rPr>
        <w:t xml:space="preserve">Wykonawca będzie realizował swoje zobowiązania wynikające z </w:t>
      </w:r>
      <w:r w:rsidRPr="003C4176">
        <w:rPr>
          <w:szCs w:val="24"/>
        </w:rPr>
        <w:t xml:space="preserve">Gwarancji Jakości, </w:t>
      </w:r>
      <w:r w:rsidRPr="003C4176">
        <w:rPr>
          <w:szCs w:val="24"/>
        </w:rPr>
        <w:br/>
        <w:t>w zakresie i terminach tam podanych oraz zobowiązania z tytułu Rękojmi za Wady.</w:t>
      </w:r>
    </w:p>
    <w:p w14:paraId="44025C11" w14:textId="77777777" w:rsidR="0045093D" w:rsidRPr="003159A5" w:rsidRDefault="0045093D" w:rsidP="00EA1CFF">
      <w:pPr>
        <w:spacing w:before="240" w:after="120"/>
        <w:ind w:right="-709"/>
        <w:rPr>
          <w:b/>
          <w:szCs w:val="24"/>
        </w:rPr>
      </w:pPr>
      <w:proofErr w:type="spellStart"/>
      <w:r w:rsidRPr="003159A5">
        <w:rPr>
          <w:b/>
          <w:szCs w:val="24"/>
        </w:rPr>
        <w:t>Subklauzula</w:t>
      </w:r>
      <w:proofErr w:type="spellEnd"/>
      <w:r w:rsidRPr="003159A5">
        <w:rPr>
          <w:b/>
          <w:szCs w:val="24"/>
        </w:rPr>
        <w:t xml:space="preserve"> 11.11  Uprzątnięcie Placu Budowy</w:t>
      </w:r>
    </w:p>
    <w:p w14:paraId="2992CD5F" w14:textId="6DC4BA3F" w:rsidR="0045093D" w:rsidRPr="003159A5" w:rsidRDefault="00DA21DE" w:rsidP="00EA1CFF">
      <w:pPr>
        <w:rPr>
          <w:szCs w:val="24"/>
        </w:rPr>
      </w:pPr>
      <w:r w:rsidRPr="00DA21DE">
        <w:rPr>
          <w:szCs w:val="24"/>
        </w:rPr>
        <w:t xml:space="preserve">Usunięto całą treść </w:t>
      </w:r>
      <w:r>
        <w:rPr>
          <w:szCs w:val="24"/>
        </w:rPr>
        <w:t xml:space="preserve">ostatniego akapitu </w:t>
      </w:r>
      <w:r w:rsidRPr="00DA21DE">
        <w:rPr>
          <w:szCs w:val="24"/>
        </w:rPr>
        <w:t xml:space="preserve"> </w:t>
      </w:r>
      <w:proofErr w:type="spellStart"/>
      <w:r w:rsidRPr="00DA21DE">
        <w:rPr>
          <w:szCs w:val="24"/>
        </w:rPr>
        <w:t>Subklauzuli</w:t>
      </w:r>
      <w:proofErr w:type="spellEnd"/>
      <w:r w:rsidRPr="00DA21DE">
        <w:rPr>
          <w:szCs w:val="24"/>
        </w:rPr>
        <w:t xml:space="preserve"> 11.</w:t>
      </w:r>
      <w:r>
        <w:rPr>
          <w:szCs w:val="24"/>
        </w:rPr>
        <w:t xml:space="preserve">11 </w:t>
      </w:r>
      <w:r w:rsidRPr="00DA21DE">
        <w:rPr>
          <w:szCs w:val="24"/>
        </w:rPr>
        <w:t>i zastąpiono ją następującą treścią</w:t>
      </w:r>
      <w:r>
        <w:rPr>
          <w:szCs w:val="24"/>
        </w:rPr>
        <w:t>:</w:t>
      </w:r>
    </w:p>
    <w:p w14:paraId="54C06845" w14:textId="2EE769FE" w:rsidR="0045093D" w:rsidRPr="003159A5" w:rsidRDefault="0045093D" w:rsidP="00EA1CFF">
      <w:pPr>
        <w:pStyle w:val="Nagwek"/>
        <w:tabs>
          <w:tab w:val="clear" w:pos="4536"/>
          <w:tab w:val="clear" w:pos="9072"/>
        </w:tabs>
        <w:rPr>
          <w:snapToGrid w:val="0"/>
          <w:szCs w:val="24"/>
        </w:rPr>
      </w:pPr>
      <w:r w:rsidRPr="003159A5">
        <w:rPr>
          <w:snapToGrid w:val="0"/>
          <w:szCs w:val="24"/>
        </w:rPr>
        <w:t xml:space="preserve">Zamawiający będzie uprawniony do potrącenia kosztów poniesionych w związku </w:t>
      </w:r>
      <w:r w:rsidRPr="003159A5">
        <w:rPr>
          <w:snapToGrid w:val="0"/>
          <w:szCs w:val="24"/>
        </w:rPr>
        <w:br/>
        <w:t xml:space="preserve">z usunięciem rzeczy i przywróceniem porządku na Placu Budowy z wszelkimi wierzytelnościami Wykonawcy lub kwotami pozyskanymi z Zabezpieczenia </w:t>
      </w:r>
      <w:r w:rsidR="00A44FBC" w:rsidRPr="003159A5">
        <w:rPr>
          <w:iCs/>
          <w:szCs w:val="24"/>
        </w:rPr>
        <w:t xml:space="preserve">Należytego </w:t>
      </w:r>
      <w:r w:rsidRPr="003159A5">
        <w:rPr>
          <w:snapToGrid w:val="0"/>
          <w:szCs w:val="24"/>
        </w:rPr>
        <w:t>Wykonania.</w:t>
      </w:r>
    </w:p>
    <w:p w14:paraId="746CFB27" w14:textId="77777777" w:rsidR="0045093D" w:rsidRPr="003159A5" w:rsidRDefault="0045093D" w:rsidP="00EA1CFF">
      <w:pPr>
        <w:pStyle w:val="Tekstpodstawowy"/>
        <w:spacing w:before="240"/>
        <w:rPr>
          <w:b/>
          <w:bCs/>
          <w:szCs w:val="24"/>
        </w:rPr>
      </w:pPr>
      <w:r w:rsidRPr="003159A5">
        <w:rPr>
          <w:b/>
          <w:bCs/>
          <w:szCs w:val="24"/>
        </w:rPr>
        <w:t xml:space="preserve">Dodana </w:t>
      </w:r>
      <w:proofErr w:type="spellStart"/>
      <w:r w:rsidRPr="003159A5">
        <w:rPr>
          <w:b/>
          <w:bCs/>
          <w:szCs w:val="24"/>
        </w:rPr>
        <w:t>Subklauzula</w:t>
      </w:r>
      <w:proofErr w:type="spellEnd"/>
      <w:r w:rsidRPr="003159A5">
        <w:rPr>
          <w:b/>
          <w:bCs/>
          <w:szCs w:val="24"/>
        </w:rPr>
        <w:t xml:space="preserve"> 11.12 Zobowiązania w Okresie Gwarancji Jakości</w:t>
      </w:r>
    </w:p>
    <w:p w14:paraId="13EBEA14" w14:textId="77777777" w:rsidR="0045093D" w:rsidRPr="003159A5" w:rsidRDefault="0045093D" w:rsidP="00EA1CFF">
      <w:pPr>
        <w:shd w:val="clear" w:color="auto" w:fill="FFFFFF"/>
        <w:spacing w:before="0"/>
        <w:rPr>
          <w:bCs/>
          <w:szCs w:val="24"/>
        </w:rPr>
      </w:pPr>
      <w:r w:rsidRPr="003159A5">
        <w:rPr>
          <w:bCs/>
          <w:szCs w:val="24"/>
        </w:rPr>
        <w:t xml:space="preserve">Wykonawca udziela Zamawiającemu pisemnej Gwarancji Jakości, w zakresie i na okres określony </w:t>
      </w:r>
      <w:r w:rsidRPr="003C4176">
        <w:rPr>
          <w:bCs/>
          <w:szCs w:val="24"/>
        </w:rPr>
        <w:t>w dokumencie Dane Kontraktowe</w:t>
      </w:r>
      <w:r w:rsidRPr="003159A5">
        <w:rPr>
          <w:bCs/>
          <w:szCs w:val="24"/>
        </w:rPr>
        <w:t xml:space="preserve">. Okres Gwarancji Jakości dla danego elementu Robót oraz dla Dokumentów Wykonawcy upływa w terminie określonym w </w:t>
      </w:r>
      <w:r w:rsidRPr="003C4176">
        <w:rPr>
          <w:bCs/>
          <w:szCs w:val="24"/>
        </w:rPr>
        <w:t>Gwarancji Jakości</w:t>
      </w:r>
      <w:r w:rsidRPr="003159A5">
        <w:rPr>
          <w:bCs/>
          <w:szCs w:val="24"/>
        </w:rPr>
        <w:t xml:space="preserve"> liczonym od daty wskazanej w Świadectwie Przejęcia, </w:t>
      </w:r>
      <w:r w:rsidRPr="003159A5">
        <w:rPr>
          <w:szCs w:val="24"/>
        </w:rPr>
        <w:t>a w przypadku wystawienia Świadectwa Przejęcia z zastrzeżeniem, że istnieją roboty zaległe do wykonania w zakresie objętym Gwarancją Jakości, od daty wskazanej w protokole z przeglądu realizacji robót zaległych,  potwierdzającym wykonanie roboty zaległej.</w:t>
      </w:r>
    </w:p>
    <w:p w14:paraId="5C7FABC0" w14:textId="77777777" w:rsidR="0045093D" w:rsidRPr="003159A5" w:rsidRDefault="0045093D" w:rsidP="00EA1CFF">
      <w:pPr>
        <w:shd w:val="clear" w:color="auto" w:fill="FFFFFF"/>
        <w:spacing w:before="0"/>
        <w:rPr>
          <w:bCs/>
          <w:szCs w:val="24"/>
        </w:rPr>
      </w:pPr>
    </w:p>
    <w:p w14:paraId="28ECBE37" w14:textId="77777777" w:rsidR="0045093D" w:rsidRPr="003159A5" w:rsidRDefault="0045093D" w:rsidP="00EA1CFF">
      <w:pPr>
        <w:shd w:val="clear" w:color="auto" w:fill="FFFFFF"/>
        <w:spacing w:before="0"/>
        <w:rPr>
          <w:bCs/>
          <w:snapToGrid w:val="0"/>
          <w:szCs w:val="24"/>
        </w:rPr>
      </w:pPr>
      <w:r w:rsidRPr="003159A5">
        <w:rPr>
          <w:bCs/>
          <w:snapToGrid w:val="0"/>
          <w:szCs w:val="24"/>
        </w:rPr>
        <w:t>W każdym wypadku, kiedy wykonywane jest jakiekolwiek świadczenie gwarancyjne, Okres Gwarancji Jakości w odniesieniu do danego elementu Robót ulega odpowiedniemu wydłużeniu.</w:t>
      </w:r>
    </w:p>
    <w:p w14:paraId="1D4A192D" w14:textId="77777777" w:rsidR="0045093D" w:rsidRPr="003159A5" w:rsidRDefault="0045093D" w:rsidP="00EA1CFF">
      <w:pPr>
        <w:shd w:val="clear" w:color="auto" w:fill="FFFFFF"/>
        <w:spacing w:before="0"/>
        <w:rPr>
          <w:bCs/>
          <w:snapToGrid w:val="0"/>
          <w:szCs w:val="24"/>
        </w:rPr>
      </w:pPr>
    </w:p>
    <w:p w14:paraId="3EB49AFB" w14:textId="77777777" w:rsidR="0045093D" w:rsidRPr="003159A5" w:rsidRDefault="0045093D" w:rsidP="00EA1CFF">
      <w:pPr>
        <w:shd w:val="clear" w:color="auto" w:fill="FFFFFF"/>
        <w:spacing w:before="0"/>
        <w:rPr>
          <w:szCs w:val="24"/>
        </w:rPr>
      </w:pPr>
      <w:r w:rsidRPr="003159A5">
        <w:rPr>
          <w:szCs w:val="24"/>
        </w:rPr>
        <w:t>Okres Gwarancji Jakości ulega odpowiedniemu przedłużeniu o czas, w którym elementy Robót, urządzeń lub wyposażenia określone w Gwarancji Jakości oraz w dokumencie Dane Kontraktowe nie mogą  być używane zgodnie z ich przeznaczeniem z powodu jakiejkolwiek Wady.</w:t>
      </w:r>
    </w:p>
    <w:p w14:paraId="31AA5B89" w14:textId="77777777" w:rsidR="0045093D" w:rsidRPr="003159A5" w:rsidRDefault="0045093D" w:rsidP="00EA1CFF">
      <w:pPr>
        <w:pStyle w:val="Tekstpodstawowy"/>
        <w:rPr>
          <w:b/>
          <w:bCs/>
          <w:szCs w:val="24"/>
        </w:rPr>
      </w:pPr>
      <w:r w:rsidRPr="003159A5">
        <w:rPr>
          <w:szCs w:val="24"/>
        </w:rPr>
        <w:t>Cała praca wymagana dla usunięcia Wad zostanie wykonana bez obciążania Zamawiającego żadnym kosztem ani opłatą, to znaczy zostanie wykonane na koszt i ryzyko Wykonawcy.</w:t>
      </w:r>
    </w:p>
    <w:p w14:paraId="4760E80C" w14:textId="77777777" w:rsidR="0045093D" w:rsidRPr="003159A5" w:rsidRDefault="0045093D" w:rsidP="00EA1CFF">
      <w:pPr>
        <w:pStyle w:val="Tekstpodstawowy"/>
        <w:spacing w:before="240"/>
        <w:rPr>
          <w:bCs/>
          <w:szCs w:val="24"/>
        </w:rPr>
      </w:pPr>
      <w:r w:rsidRPr="003159A5">
        <w:rPr>
          <w:b/>
          <w:bCs/>
          <w:szCs w:val="24"/>
        </w:rPr>
        <w:t xml:space="preserve">Dodana </w:t>
      </w:r>
      <w:proofErr w:type="spellStart"/>
      <w:r w:rsidRPr="003159A5">
        <w:rPr>
          <w:b/>
          <w:bCs/>
          <w:szCs w:val="24"/>
        </w:rPr>
        <w:t>Subklauzula</w:t>
      </w:r>
      <w:proofErr w:type="spellEnd"/>
      <w:r w:rsidRPr="003159A5">
        <w:rPr>
          <w:b/>
          <w:bCs/>
          <w:szCs w:val="24"/>
        </w:rPr>
        <w:t xml:space="preserve"> 11.13 Rękojmia za Wady</w:t>
      </w:r>
      <w:r w:rsidRPr="003159A5" w:rsidDel="00C04E46">
        <w:rPr>
          <w:bCs/>
          <w:szCs w:val="24"/>
        </w:rPr>
        <w:t xml:space="preserve"> </w:t>
      </w:r>
    </w:p>
    <w:p w14:paraId="6BB2F64A" w14:textId="77777777" w:rsidR="0045093D" w:rsidRPr="003159A5" w:rsidRDefault="0045093D" w:rsidP="00EA1CFF">
      <w:pPr>
        <w:pStyle w:val="Tekstpodstawowy"/>
        <w:rPr>
          <w:szCs w:val="24"/>
        </w:rPr>
      </w:pPr>
      <w:r w:rsidRPr="003159A5">
        <w:rPr>
          <w:bCs/>
          <w:szCs w:val="24"/>
        </w:rPr>
        <w:t xml:space="preserve">Niezależnie od uprawnień wynikających z tytułu </w:t>
      </w:r>
      <w:r w:rsidRPr="003C4176">
        <w:rPr>
          <w:bCs/>
          <w:szCs w:val="24"/>
        </w:rPr>
        <w:t xml:space="preserve">Gwarancji Jakości, Zamawiającemu przysługują ponadto uprawnienia z tytułu Rękojmi za Wady. Strony ustalają, że Okres Rękojmi za Wady dla Dokumentów Wykonawcy oraz Robót rozpoczyna się od daty wskazanej w  Świadectwie Przejęcia, </w:t>
      </w:r>
      <w:r w:rsidRPr="003C4176">
        <w:rPr>
          <w:szCs w:val="24"/>
        </w:rPr>
        <w:t xml:space="preserve">a w przypadku wystawienia Świadectwa Przejęcia </w:t>
      </w:r>
      <w:r w:rsidRPr="003C4176">
        <w:rPr>
          <w:szCs w:val="24"/>
        </w:rPr>
        <w:br/>
        <w:t>z zastrzeżeniem, że istnieją roboty zaległe do wykonania w zakresie objętym Gwarancją Jakości, od daty wskazanej w protokole z przeglądu realizacji robót zaległych, potwierdzającym wykonanie roboty zaległej,</w:t>
      </w:r>
      <w:r w:rsidRPr="003C4176">
        <w:rPr>
          <w:bCs/>
          <w:szCs w:val="24"/>
        </w:rPr>
        <w:t xml:space="preserve"> i trwa przez okres 60 (słownie: sześćdziesięciu) miesięcy.</w:t>
      </w:r>
      <w:r w:rsidRPr="003159A5">
        <w:rPr>
          <w:bCs/>
          <w:szCs w:val="24"/>
        </w:rPr>
        <w:t xml:space="preserve"> </w:t>
      </w:r>
      <w:bookmarkStart w:id="69" w:name="_Toc180854655"/>
      <w:bookmarkStart w:id="70" w:name="_Toc75589491"/>
    </w:p>
    <w:p w14:paraId="4B9F5E3B" w14:textId="77777777" w:rsidR="0045093D" w:rsidRPr="003159A5" w:rsidRDefault="0045093D" w:rsidP="00EA1CFF">
      <w:pPr>
        <w:pStyle w:val="Nagwek1"/>
        <w:spacing w:after="120"/>
        <w:rPr>
          <w:rFonts w:ascii="Times New Roman" w:hAnsi="Times New Roman" w:cs="Times New Roman"/>
          <w:color w:val="auto"/>
          <w:sz w:val="24"/>
          <w:szCs w:val="24"/>
          <w:u w:val="single"/>
        </w:rPr>
      </w:pPr>
      <w:r w:rsidRPr="003159A5">
        <w:rPr>
          <w:rFonts w:ascii="Times New Roman" w:hAnsi="Times New Roman" w:cs="Times New Roman"/>
          <w:color w:val="auto"/>
          <w:sz w:val="24"/>
          <w:szCs w:val="24"/>
          <w:u w:val="single"/>
        </w:rPr>
        <w:t>Klauzula 12 Próby Eksploatacyjne</w:t>
      </w:r>
    </w:p>
    <w:p w14:paraId="3BEEE642" w14:textId="77777777" w:rsidR="0045093D" w:rsidRPr="003159A5" w:rsidRDefault="0045093D" w:rsidP="00EA1CFF">
      <w:pPr>
        <w:pStyle w:val="Nagwek2"/>
        <w:spacing w:after="12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12.1 Procedura Prób Eksploatacyjnych</w:t>
      </w:r>
      <w:bookmarkEnd w:id="69"/>
    </w:p>
    <w:bookmarkEnd w:id="70"/>
    <w:p w14:paraId="5704503C" w14:textId="77777777" w:rsidR="0045093D" w:rsidRPr="003159A5" w:rsidRDefault="0045093D" w:rsidP="00EA1CFF">
      <w:pPr>
        <w:widowControl w:val="0"/>
        <w:spacing w:beforeLines="40" w:before="96" w:afterLines="40" w:after="96"/>
        <w:jc w:val="left"/>
        <w:rPr>
          <w:snapToGrid w:val="0"/>
          <w:szCs w:val="24"/>
        </w:rPr>
      </w:pPr>
      <w:r w:rsidRPr="003159A5">
        <w:rPr>
          <w:snapToGrid w:val="0"/>
          <w:szCs w:val="24"/>
        </w:rPr>
        <w:t>Usunięto całą treść Subklauzuli 12.1 i zastąpiono ją następującą treścią:</w:t>
      </w:r>
    </w:p>
    <w:p w14:paraId="5B86FAF7" w14:textId="166E2FA8" w:rsidR="0045093D" w:rsidRPr="003159A5" w:rsidRDefault="0045093D" w:rsidP="00EA1CFF">
      <w:pPr>
        <w:spacing w:before="40" w:after="40"/>
        <w:rPr>
          <w:snapToGrid w:val="0"/>
          <w:szCs w:val="24"/>
        </w:rPr>
      </w:pPr>
      <w:bookmarkStart w:id="71" w:name="_Hlk195808442"/>
      <w:r w:rsidRPr="003159A5">
        <w:rPr>
          <w:snapToGrid w:val="0"/>
          <w:szCs w:val="24"/>
        </w:rPr>
        <w:lastRenderedPageBreak/>
        <w:t xml:space="preserve">Próby Eksploatacyjne </w:t>
      </w:r>
      <w:r w:rsidR="00FD06BF" w:rsidRPr="004973F7">
        <w:rPr>
          <w:snapToGrid w:val="0"/>
          <w:szCs w:val="24"/>
        </w:rPr>
        <w:t>(w tym m.in. w zakresie szczelności dachu Budynku i instalacji)</w:t>
      </w:r>
      <w:r w:rsidR="00FD06BF">
        <w:rPr>
          <w:snapToGrid w:val="0"/>
          <w:szCs w:val="24"/>
        </w:rPr>
        <w:t xml:space="preserve"> </w:t>
      </w:r>
      <w:bookmarkEnd w:id="71"/>
      <w:r w:rsidR="00FD06BF">
        <w:rPr>
          <w:snapToGrid w:val="0"/>
          <w:szCs w:val="24"/>
        </w:rPr>
        <w:t>p</w:t>
      </w:r>
      <w:r w:rsidRPr="003159A5">
        <w:rPr>
          <w:snapToGrid w:val="0"/>
          <w:szCs w:val="24"/>
        </w:rPr>
        <w:t>rzeprowadzi Wykonawca, który będzie zobowiązany:</w:t>
      </w:r>
    </w:p>
    <w:p w14:paraId="6456C885" w14:textId="77777777" w:rsidR="0045093D" w:rsidRPr="003159A5" w:rsidRDefault="0045093D" w:rsidP="00EA1CFF">
      <w:pPr>
        <w:numPr>
          <w:ilvl w:val="0"/>
          <w:numId w:val="8"/>
        </w:numPr>
        <w:tabs>
          <w:tab w:val="clear" w:pos="720"/>
          <w:tab w:val="num" w:pos="426"/>
        </w:tabs>
        <w:spacing w:before="40" w:after="40"/>
        <w:ind w:left="426"/>
        <w:rPr>
          <w:snapToGrid w:val="0"/>
          <w:szCs w:val="24"/>
        </w:rPr>
      </w:pPr>
      <w:r w:rsidRPr="003159A5">
        <w:rPr>
          <w:snapToGrid w:val="0"/>
          <w:szCs w:val="24"/>
        </w:rPr>
        <w:t xml:space="preserve">dostarczyć całą </w:t>
      </w:r>
      <w:r w:rsidRPr="00FD06BF">
        <w:rPr>
          <w:snapToGrid w:val="0"/>
          <w:szCs w:val="24"/>
        </w:rPr>
        <w:t>energię elektryczną</w:t>
      </w:r>
      <w:r w:rsidRPr="003159A5">
        <w:rPr>
          <w:snapToGrid w:val="0"/>
          <w:szCs w:val="24"/>
        </w:rPr>
        <w:t xml:space="preserve">, sprzęt, paliwo, przyrządy, robociznę, materiały </w:t>
      </w:r>
      <w:r w:rsidRPr="003159A5">
        <w:rPr>
          <w:snapToGrid w:val="0"/>
          <w:szCs w:val="24"/>
        </w:rPr>
        <w:br/>
        <w:t xml:space="preserve">i stosownie wykwalifikowany i doświadczony personel, jakie będą konieczne </w:t>
      </w:r>
      <w:r w:rsidRPr="003159A5">
        <w:rPr>
          <w:snapToGrid w:val="0"/>
          <w:szCs w:val="24"/>
        </w:rPr>
        <w:br/>
        <w:t>do sprawnego przeprowadzenia Prób Eksploatacyjnych, oraz</w:t>
      </w:r>
    </w:p>
    <w:p w14:paraId="70577AA5" w14:textId="77777777" w:rsidR="0045093D" w:rsidRPr="003159A5" w:rsidRDefault="0045093D" w:rsidP="00EA1CFF">
      <w:pPr>
        <w:numPr>
          <w:ilvl w:val="0"/>
          <w:numId w:val="8"/>
        </w:numPr>
        <w:tabs>
          <w:tab w:val="clear" w:pos="720"/>
          <w:tab w:val="num" w:pos="426"/>
        </w:tabs>
        <w:spacing w:before="40" w:after="40"/>
        <w:ind w:left="426"/>
        <w:rPr>
          <w:snapToGrid w:val="0"/>
          <w:szCs w:val="24"/>
        </w:rPr>
      </w:pPr>
      <w:r w:rsidRPr="003159A5">
        <w:rPr>
          <w:snapToGrid w:val="0"/>
          <w:szCs w:val="24"/>
        </w:rPr>
        <w:t>przeprowadzić Próby Eksploatacyjne zgodnie z instrukcjami dostarczonymi przez Wykonawcę według Subklauzuli 5.7 [</w:t>
      </w:r>
      <w:r w:rsidRPr="003159A5">
        <w:rPr>
          <w:i/>
          <w:snapToGrid w:val="0"/>
          <w:szCs w:val="24"/>
        </w:rPr>
        <w:t>Instrukcje obsługi i konserwacji</w:t>
      </w:r>
      <w:r w:rsidRPr="003159A5">
        <w:rPr>
          <w:snapToGrid w:val="0"/>
          <w:szCs w:val="24"/>
        </w:rPr>
        <w:t>], z takim kierownictwem, jakiego potrzeba w trakcie tych Prób oraz w czasie koniecznym do ich przeprowadzenia, przewidzianymi w tych instrukcjach.</w:t>
      </w:r>
    </w:p>
    <w:p w14:paraId="6708EE18" w14:textId="77777777" w:rsidR="0045093D" w:rsidRPr="003159A5" w:rsidRDefault="0045093D" w:rsidP="00EA1CFF">
      <w:pPr>
        <w:spacing w:before="40" w:after="40"/>
        <w:ind w:left="720"/>
        <w:rPr>
          <w:snapToGrid w:val="0"/>
          <w:szCs w:val="24"/>
        </w:rPr>
      </w:pPr>
    </w:p>
    <w:p w14:paraId="5CA30D1F" w14:textId="77777777" w:rsidR="0045093D" w:rsidRPr="003159A5" w:rsidRDefault="0045093D" w:rsidP="00EA1CFF">
      <w:pPr>
        <w:spacing w:before="40" w:after="40"/>
        <w:rPr>
          <w:snapToGrid w:val="0"/>
          <w:szCs w:val="24"/>
        </w:rPr>
      </w:pPr>
      <w:r w:rsidRPr="003159A5">
        <w:rPr>
          <w:snapToGrid w:val="0"/>
          <w:szCs w:val="24"/>
        </w:rPr>
        <w:t>Próby Eksploatacyjne będą przeprowadzone, niezwłocznie jak tylko będą one technicznie możliwe do przeprowadzenia. Wykonawca da Zamawiającemu z 21-dniowym wyprzedzeniem powiadomienie o dacie, po której Próby Eksploatacyjne będą przeprowadzone. Próby zostaną przeprowadzone w okresie 14 dni po tej dacie, chyba że Strony uzgodnią inaczej. Jeżeli Wykonawca nie da takiego powiadomienia, wówczas Zamawiający wyznaczy odpowiedni termin tych Prób.</w:t>
      </w:r>
    </w:p>
    <w:p w14:paraId="763B4882" w14:textId="77777777" w:rsidR="0045093D" w:rsidRPr="003159A5" w:rsidRDefault="0045093D" w:rsidP="00EA1CFF">
      <w:pPr>
        <w:spacing w:before="40" w:after="40"/>
        <w:rPr>
          <w:snapToGrid w:val="0"/>
          <w:szCs w:val="24"/>
        </w:rPr>
      </w:pPr>
      <w:r w:rsidRPr="003159A5">
        <w:rPr>
          <w:snapToGrid w:val="0"/>
          <w:szCs w:val="24"/>
        </w:rPr>
        <w:t xml:space="preserve">Jeśli Wykonawca nie będzie obecny w czasie i miejscu uzgodnionym lub wyznaczonym przez Zamawiającego, to Zamawiający może na koszt i ryzyko Wykonawcy przeprowadzić Próby Eksploatacyjne, które będą uważane za przeprowadzone w obecności Wykonawcy </w:t>
      </w:r>
      <w:r w:rsidRPr="003159A5">
        <w:rPr>
          <w:snapToGrid w:val="0"/>
          <w:szCs w:val="24"/>
        </w:rPr>
        <w:br/>
        <w:t>i będą wiążące dla każdej ze Stron.</w:t>
      </w:r>
    </w:p>
    <w:p w14:paraId="5B5992CB" w14:textId="77777777" w:rsidR="0045093D" w:rsidRPr="003159A5" w:rsidRDefault="0045093D" w:rsidP="00EA1CFF">
      <w:pPr>
        <w:spacing w:before="40" w:after="40"/>
        <w:rPr>
          <w:snapToGrid w:val="0"/>
          <w:szCs w:val="24"/>
        </w:rPr>
      </w:pPr>
      <w:r w:rsidRPr="003159A5">
        <w:rPr>
          <w:snapToGrid w:val="0"/>
          <w:szCs w:val="24"/>
        </w:rPr>
        <w:t>Wyniki Prób Eksploatacyjnych będą zestawione i ocenione przez obydwie Strony.</w:t>
      </w:r>
    </w:p>
    <w:p w14:paraId="30E32063" w14:textId="77777777" w:rsidR="0045093D" w:rsidRPr="003159A5" w:rsidRDefault="0045093D" w:rsidP="00EA1CFF">
      <w:pPr>
        <w:spacing w:before="240" w:after="120"/>
        <w:jc w:val="left"/>
        <w:rPr>
          <w:b/>
          <w:szCs w:val="24"/>
        </w:rPr>
      </w:pPr>
      <w:proofErr w:type="spellStart"/>
      <w:r w:rsidRPr="003159A5">
        <w:rPr>
          <w:b/>
          <w:szCs w:val="24"/>
        </w:rPr>
        <w:t>Subklauzula</w:t>
      </w:r>
      <w:proofErr w:type="spellEnd"/>
      <w:r w:rsidRPr="003159A5">
        <w:rPr>
          <w:b/>
          <w:szCs w:val="24"/>
        </w:rPr>
        <w:t xml:space="preserve"> 12.2 Opóźnione Próby </w:t>
      </w:r>
    </w:p>
    <w:p w14:paraId="145E39A1" w14:textId="77777777" w:rsidR="0045093D" w:rsidRPr="003159A5" w:rsidRDefault="0045093D" w:rsidP="00EA1CFF">
      <w:pPr>
        <w:rPr>
          <w:szCs w:val="24"/>
        </w:rPr>
      </w:pPr>
      <w:r w:rsidRPr="003159A5">
        <w:rPr>
          <w:szCs w:val="24"/>
        </w:rPr>
        <w:t>W Subklauzuli 12.2 wprowadza się następujące zmiany:</w:t>
      </w:r>
    </w:p>
    <w:p w14:paraId="7DD589C9" w14:textId="77777777" w:rsidR="0045093D" w:rsidRPr="003159A5" w:rsidRDefault="0045093D" w:rsidP="00EA1CFF">
      <w:pPr>
        <w:rPr>
          <w:snapToGrid w:val="0"/>
          <w:szCs w:val="24"/>
        </w:rPr>
      </w:pPr>
      <w:r w:rsidRPr="00EF6355">
        <w:rPr>
          <w:szCs w:val="24"/>
        </w:rPr>
        <w:t>W pierwszym zdaniu Subklauzuli 12.2 wyrazy „jakiegokolwiek nieuzasadnionego opóźnienia przez Zamawiającego” zastępuje się wyrazami „zwłoki powstałej na skutek działania lub zaniechan</w:t>
      </w:r>
      <w:bookmarkStart w:id="72" w:name="_Toc75589492"/>
      <w:bookmarkStart w:id="73" w:name="_Toc180854657"/>
      <w:r w:rsidRPr="00EF6355">
        <w:rPr>
          <w:szCs w:val="24"/>
        </w:rPr>
        <w:t xml:space="preserve">ia Zamawiającego lub Inżyniera” oraz </w:t>
      </w:r>
      <w:r w:rsidRPr="00EF6355">
        <w:rPr>
          <w:snapToGrid w:val="0"/>
          <w:szCs w:val="24"/>
        </w:rPr>
        <w:t>usunięto treść: „20.2 [</w:t>
      </w:r>
      <w:r w:rsidRPr="00EF6355">
        <w:rPr>
          <w:i/>
          <w:snapToGrid w:val="0"/>
          <w:szCs w:val="24"/>
        </w:rPr>
        <w:t xml:space="preserve">Roszczenia o Płatność i/lub </w:t>
      </w:r>
      <w:proofErr w:type="spellStart"/>
      <w:r w:rsidRPr="00EF6355">
        <w:rPr>
          <w:i/>
          <w:snapToGrid w:val="0"/>
          <w:szCs w:val="24"/>
        </w:rPr>
        <w:t>PCnU</w:t>
      </w:r>
      <w:proofErr w:type="spellEnd"/>
      <w:r w:rsidRPr="00EF6355">
        <w:rPr>
          <w:snapToGrid w:val="0"/>
          <w:szCs w:val="24"/>
        </w:rPr>
        <w:t>]” i zastąpiono następującą treścią: „20.1 [</w:t>
      </w:r>
      <w:r w:rsidRPr="00EF6355">
        <w:rPr>
          <w:rStyle w:val="TeksttreciKursywa"/>
          <w:rFonts w:ascii="Times New Roman" w:hAnsi="Times New Roman" w:cs="Times New Roman"/>
          <w:color w:val="auto"/>
          <w:sz w:val="24"/>
          <w:szCs w:val="24"/>
        </w:rPr>
        <w:t>Roszczenia Wykonawcy</w:t>
      </w:r>
      <w:r w:rsidRPr="00EF6355">
        <w:rPr>
          <w:snapToGrid w:val="0"/>
          <w:szCs w:val="24"/>
        </w:rPr>
        <w:t>]”.</w:t>
      </w:r>
    </w:p>
    <w:p w14:paraId="08EAFEAF" w14:textId="77777777" w:rsidR="0045093D" w:rsidRPr="003159A5" w:rsidRDefault="0045093D" w:rsidP="00EA1CFF">
      <w:pPr>
        <w:spacing w:before="240" w:after="120"/>
        <w:jc w:val="left"/>
        <w:rPr>
          <w:b/>
          <w:szCs w:val="24"/>
        </w:rPr>
      </w:pPr>
      <w:proofErr w:type="spellStart"/>
      <w:r w:rsidRPr="003159A5">
        <w:rPr>
          <w:b/>
          <w:szCs w:val="24"/>
        </w:rPr>
        <w:t>Subklauzula</w:t>
      </w:r>
      <w:proofErr w:type="spellEnd"/>
      <w:r w:rsidRPr="003159A5">
        <w:rPr>
          <w:b/>
          <w:szCs w:val="24"/>
        </w:rPr>
        <w:t xml:space="preserve"> 12.3 Ponowne Próby </w:t>
      </w:r>
    </w:p>
    <w:p w14:paraId="3A393287" w14:textId="77777777" w:rsidR="0045093D" w:rsidRPr="003159A5" w:rsidRDefault="0045093D" w:rsidP="00EA1CFF">
      <w:pPr>
        <w:rPr>
          <w:szCs w:val="24"/>
        </w:rPr>
      </w:pPr>
      <w:r w:rsidRPr="003159A5">
        <w:rPr>
          <w:szCs w:val="24"/>
        </w:rPr>
        <w:t>W Subklauzuli 12.3 wprowadza się następujące zmiany:</w:t>
      </w:r>
    </w:p>
    <w:p w14:paraId="3F542C4D" w14:textId="77777777" w:rsidR="0045093D" w:rsidRPr="003159A5" w:rsidRDefault="0045093D" w:rsidP="00EA1CFF">
      <w:pPr>
        <w:rPr>
          <w:snapToGrid w:val="0"/>
          <w:szCs w:val="24"/>
        </w:rPr>
      </w:pPr>
      <w:r w:rsidRPr="00EF6355">
        <w:rPr>
          <w:szCs w:val="24"/>
        </w:rPr>
        <w:t xml:space="preserve">W drugim akapicie Subklauzuli 12.3 </w:t>
      </w:r>
      <w:r w:rsidRPr="00EF6355">
        <w:rPr>
          <w:snapToGrid w:val="0"/>
          <w:szCs w:val="24"/>
        </w:rPr>
        <w:t>usunięto treść: „20.2 [</w:t>
      </w:r>
      <w:r w:rsidRPr="00EF6355">
        <w:rPr>
          <w:i/>
          <w:snapToGrid w:val="0"/>
          <w:szCs w:val="24"/>
        </w:rPr>
        <w:t xml:space="preserve">Roszczenia o Płatność i/lub </w:t>
      </w:r>
      <w:proofErr w:type="spellStart"/>
      <w:r w:rsidRPr="00EF6355">
        <w:rPr>
          <w:i/>
          <w:snapToGrid w:val="0"/>
          <w:szCs w:val="24"/>
        </w:rPr>
        <w:t>PCnU</w:t>
      </w:r>
      <w:proofErr w:type="spellEnd"/>
      <w:r w:rsidRPr="00EF6355">
        <w:rPr>
          <w:snapToGrid w:val="0"/>
          <w:szCs w:val="24"/>
        </w:rPr>
        <w:t>]” i zastąpiono następującą treścią: „21.1 [</w:t>
      </w:r>
      <w:r w:rsidRPr="00EF6355">
        <w:rPr>
          <w:rStyle w:val="TeksttreciKursywa"/>
          <w:rFonts w:ascii="Times New Roman" w:hAnsi="Times New Roman" w:cs="Times New Roman"/>
          <w:color w:val="auto"/>
          <w:sz w:val="24"/>
          <w:szCs w:val="24"/>
        </w:rPr>
        <w:t>Roszczenia Zamawiającego</w:t>
      </w:r>
      <w:r w:rsidRPr="00EF6355">
        <w:rPr>
          <w:snapToGrid w:val="0"/>
          <w:szCs w:val="24"/>
        </w:rPr>
        <w:t>]”.</w:t>
      </w:r>
    </w:p>
    <w:p w14:paraId="41CE316F" w14:textId="77777777" w:rsidR="0045093D" w:rsidRPr="003159A5" w:rsidRDefault="0045093D" w:rsidP="00EA1CFF">
      <w:pPr>
        <w:spacing w:before="240" w:after="120"/>
        <w:jc w:val="left"/>
        <w:rPr>
          <w:b/>
          <w:szCs w:val="24"/>
        </w:rPr>
      </w:pPr>
      <w:proofErr w:type="spellStart"/>
      <w:r w:rsidRPr="003159A5">
        <w:rPr>
          <w:b/>
          <w:szCs w:val="24"/>
        </w:rPr>
        <w:t>Subklauzula</w:t>
      </w:r>
      <w:proofErr w:type="spellEnd"/>
      <w:r w:rsidRPr="003159A5">
        <w:rPr>
          <w:b/>
          <w:szCs w:val="24"/>
        </w:rPr>
        <w:t xml:space="preserve"> 12.4 Niepowodzenie Prób Eksploatacyjnych  </w:t>
      </w:r>
    </w:p>
    <w:p w14:paraId="1E4B53BB" w14:textId="77777777" w:rsidR="0045093D" w:rsidRPr="003159A5" w:rsidRDefault="0045093D" w:rsidP="00EA1CFF">
      <w:pPr>
        <w:rPr>
          <w:szCs w:val="24"/>
        </w:rPr>
      </w:pPr>
      <w:r w:rsidRPr="003159A5">
        <w:rPr>
          <w:szCs w:val="24"/>
        </w:rPr>
        <w:t>W Subklauzuli 12.4 wprowadza się następujące zmiany:</w:t>
      </w:r>
    </w:p>
    <w:p w14:paraId="5574A602" w14:textId="77777777" w:rsidR="0045093D" w:rsidRPr="003159A5" w:rsidRDefault="0045093D" w:rsidP="00EA1CFF">
      <w:pPr>
        <w:rPr>
          <w:snapToGrid w:val="0"/>
          <w:szCs w:val="24"/>
        </w:rPr>
      </w:pPr>
      <w:r w:rsidRPr="003159A5">
        <w:rPr>
          <w:szCs w:val="24"/>
        </w:rPr>
        <w:t xml:space="preserve">W podpunkcie (b) </w:t>
      </w:r>
      <w:proofErr w:type="spellStart"/>
      <w:r w:rsidRPr="003159A5">
        <w:rPr>
          <w:szCs w:val="24"/>
        </w:rPr>
        <w:t>Subklauzuli</w:t>
      </w:r>
      <w:proofErr w:type="spellEnd"/>
      <w:r w:rsidRPr="003159A5">
        <w:rPr>
          <w:szCs w:val="24"/>
        </w:rPr>
        <w:t xml:space="preserve"> 12.4 </w:t>
      </w:r>
      <w:r w:rsidRPr="003159A5">
        <w:rPr>
          <w:snapToGrid w:val="0"/>
          <w:szCs w:val="24"/>
        </w:rPr>
        <w:t xml:space="preserve">usunięto całą treść podpunktu i zastąpiono następującą treścią: „w Wykazie Parametrów Gwarantowanych zostały ustalone odpowiednie Redukcje Ceny Kontraktowej za nieosiągnięcie Parametrów Gwarantowanych”. </w:t>
      </w:r>
    </w:p>
    <w:p w14:paraId="77118F03" w14:textId="2A463D87" w:rsidR="0045093D" w:rsidRPr="003159A5" w:rsidRDefault="0045093D" w:rsidP="00EA1CFF">
      <w:pPr>
        <w:rPr>
          <w:snapToGrid w:val="0"/>
          <w:szCs w:val="24"/>
        </w:rPr>
      </w:pPr>
      <w:r w:rsidRPr="003159A5">
        <w:rPr>
          <w:snapToGrid w:val="0"/>
          <w:szCs w:val="24"/>
        </w:rPr>
        <w:t xml:space="preserve">W pierwszym akapicie Subklauzuli 12.4 usunięto następującą treść: </w:t>
      </w:r>
      <w:r w:rsidR="00B66BDC" w:rsidRPr="003159A5">
        <w:rPr>
          <w:snapToGrid w:val="0"/>
          <w:szCs w:val="24"/>
        </w:rPr>
        <w:t>„</w:t>
      </w:r>
      <w:r w:rsidRPr="003159A5">
        <w:rPr>
          <w:rStyle w:val="Teksttreci"/>
          <w:rFonts w:ascii="Times New Roman" w:hAnsi="Times New Roman" w:cs="Times New Roman"/>
          <w:sz w:val="24"/>
          <w:szCs w:val="24"/>
        </w:rPr>
        <w:t>Zamawiający będzie uprawniony</w:t>
      </w:r>
      <w:r w:rsidR="002E60AD">
        <w:rPr>
          <w:rStyle w:val="Teksttreci"/>
          <w:rFonts w:ascii="Times New Roman" w:hAnsi="Times New Roman" w:cs="Times New Roman"/>
          <w:sz w:val="24"/>
          <w:szCs w:val="24"/>
        </w:rPr>
        <w:t xml:space="preserve">, z zastrzeżeniem postanowień </w:t>
      </w:r>
      <w:proofErr w:type="spellStart"/>
      <w:r w:rsidR="002E60AD">
        <w:rPr>
          <w:rStyle w:val="Teksttreci"/>
          <w:rFonts w:ascii="Times New Roman" w:hAnsi="Times New Roman" w:cs="Times New Roman"/>
          <w:sz w:val="24"/>
          <w:szCs w:val="24"/>
        </w:rPr>
        <w:t>Sklauzuli</w:t>
      </w:r>
      <w:proofErr w:type="spellEnd"/>
      <w:r w:rsidR="002E60AD">
        <w:rPr>
          <w:rStyle w:val="Teksttreci"/>
          <w:rFonts w:ascii="Times New Roman" w:hAnsi="Times New Roman" w:cs="Times New Roman"/>
          <w:sz w:val="24"/>
          <w:szCs w:val="24"/>
        </w:rPr>
        <w:t xml:space="preserve"> 20.2 </w:t>
      </w:r>
      <w:r w:rsidR="002E60AD" w:rsidRPr="002E60AD">
        <w:rPr>
          <w:rStyle w:val="Teksttreci"/>
          <w:rFonts w:ascii="Times New Roman" w:hAnsi="Times New Roman" w:cs="Times New Roman"/>
          <w:i/>
          <w:iCs/>
          <w:sz w:val="24"/>
          <w:szCs w:val="24"/>
        </w:rPr>
        <w:t xml:space="preserve">[Roszczenia o Płatność i/lub </w:t>
      </w:r>
      <w:proofErr w:type="spellStart"/>
      <w:r w:rsidR="002E60AD" w:rsidRPr="002E60AD">
        <w:rPr>
          <w:rStyle w:val="Teksttreci"/>
          <w:rFonts w:ascii="Times New Roman" w:hAnsi="Times New Roman" w:cs="Times New Roman"/>
          <w:i/>
          <w:iCs/>
          <w:sz w:val="24"/>
          <w:szCs w:val="24"/>
        </w:rPr>
        <w:t>PCnU</w:t>
      </w:r>
      <w:proofErr w:type="spellEnd"/>
      <w:r w:rsidR="002E60AD" w:rsidRPr="002E60AD">
        <w:rPr>
          <w:rStyle w:val="Teksttreci"/>
          <w:rFonts w:ascii="Times New Roman" w:hAnsi="Times New Roman" w:cs="Times New Roman"/>
          <w:i/>
          <w:iCs/>
          <w:sz w:val="24"/>
          <w:szCs w:val="24"/>
        </w:rPr>
        <w:t>]</w:t>
      </w:r>
      <w:r w:rsidR="002E60AD">
        <w:rPr>
          <w:rStyle w:val="Teksttreci"/>
          <w:rFonts w:ascii="Times New Roman" w:hAnsi="Times New Roman" w:cs="Times New Roman"/>
          <w:sz w:val="24"/>
          <w:szCs w:val="24"/>
        </w:rPr>
        <w:t>,</w:t>
      </w:r>
      <w:r w:rsidRPr="003159A5">
        <w:rPr>
          <w:rStyle w:val="Teksttreci"/>
          <w:rFonts w:ascii="Times New Roman" w:hAnsi="Times New Roman" w:cs="Times New Roman"/>
          <w:sz w:val="24"/>
          <w:szCs w:val="24"/>
        </w:rPr>
        <w:t xml:space="preserve"> do żądania od Wykonawcy zapłaty takich Kar umownych za nieosiągnięcie Parametrów Gwarantowanych w celu pełnego pokrycia uszczerbku wynikającego z takiego uchybienia. Jeżeli Wykonawca zapłaci Zamawiającemu powyższe Kary umowne</w:t>
      </w:r>
      <w:r w:rsidR="00B66BDC" w:rsidRPr="003159A5">
        <w:rPr>
          <w:rStyle w:val="Teksttreci"/>
          <w:rFonts w:ascii="Times New Roman" w:hAnsi="Times New Roman" w:cs="Times New Roman"/>
          <w:sz w:val="24"/>
          <w:szCs w:val="24"/>
        </w:rPr>
        <w:t>”</w:t>
      </w:r>
      <w:r w:rsidRPr="003159A5">
        <w:rPr>
          <w:snapToGrid w:val="0"/>
          <w:szCs w:val="24"/>
        </w:rPr>
        <w:t xml:space="preserve"> </w:t>
      </w:r>
      <w:r w:rsidR="00E67EA4" w:rsidRPr="003159A5">
        <w:rPr>
          <w:snapToGrid w:val="0"/>
          <w:szCs w:val="24"/>
        </w:rPr>
        <w:br/>
      </w:r>
      <w:r w:rsidRPr="003159A5">
        <w:rPr>
          <w:snapToGrid w:val="0"/>
          <w:szCs w:val="24"/>
        </w:rPr>
        <w:t xml:space="preserve">i zastąpiono następującą treścią: „Inżynier lub Zamawiający dokona Redukcji Ceny Kontraktowej”. </w:t>
      </w:r>
    </w:p>
    <w:p w14:paraId="77A862B1" w14:textId="77777777" w:rsidR="0045093D" w:rsidRPr="003159A5" w:rsidRDefault="0045093D" w:rsidP="00EA1CFF">
      <w:pPr>
        <w:rPr>
          <w:snapToGrid w:val="0"/>
          <w:szCs w:val="24"/>
        </w:rPr>
      </w:pPr>
      <w:r w:rsidRPr="003159A5">
        <w:rPr>
          <w:szCs w:val="24"/>
        </w:rPr>
        <w:lastRenderedPageBreak/>
        <w:t xml:space="preserve">W ostatnim akapicie Subklauzuli 12.4 </w:t>
      </w:r>
      <w:r w:rsidRPr="003159A5">
        <w:rPr>
          <w:snapToGrid w:val="0"/>
          <w:szCs w:val="24"/>
        </w:rPr>
        <w:t>usunięto treść: „20.2 [</w:t>
      </w:r>
      <w:r w:rsidRPr="003159A5">
        <w:rPr>
          <w:i/>
          <w:snapToGrid w:val="0"/>
          <w:szCs w:val="24"/>
        </w:rPr>
        <w:t xml:space="preserve">Roszczenia o Płatność i/lub </w:t>
      </w:r>
      <w:proofErr w:type="spellStart"/>
      <w:r w:rsidRPr="003159A5">
        <w:rPr>
          <w:i/>
          <w:snapToGrid w:val="0"/>
          <w:szCs w:val="24"/>
        </w:rPr>
        <w:t>PCnU</w:t>
      </w:r>
      <w:proofErr w:type="spellEnd"/>
      <w:r w:rsidRPr="003159A5">
        <w:rPr>
          <w:snapToGrid w:val="0"/>
          <w:szCs w:val="24"/>
        </w:rPr>
        <w:t>]” i zastąpiono następującą treścią: „20.1 [</w:t>
      </w:r>
      <w:r w:rsidRPr="00EF6355">
        <w:rPr>
          <w:rStyle w:val="TeksttreciKursywa"/>
          <w:rFonts w:ascii="Times New Roman" w:hAnsi="Times New Roman" w:cs="Times New Roman"/>
          <w:color w:val="auto"/>
          <w:sz w:val="24"/>
          <w:szCs w:val="24"/>
        </w:rPr>
        <w:t>Roszczenia Wykonawcy</w:t>
      </w:r>
      <w:r w:rsidRPr="00EF6355">
        <w:rPr>
          <w:snapToGrid w:val="0"/>
          <w:szCs w:val="24"/>
        </w:rPr>
        <w:t>]”.</w:t>
      </w:r>
    </w:p>
    <w:p w14:paraId="385641F5" w14:textId="77777777" w:rsidR="0045093D" w:rsidRPr="003159A5" w:rsidRDefault="0045093D" w:rsidP="00EA1CFF">
      <w:pPr>
        <w:pStyle w:val="Nagwek1"/>
        <w:spacing w:after="120"/>
        <w:rPr>
          <w:rFonts w:ascii="Times New Roman" w:hAnsi="Times New Roman" w:cs="Times New Roman"/>
          <w:color w:val="auto"/>
          <w:sz w:val="24"/>
          <w:szCs w:val="24"/>
          <w:u w:val="single"/>
        </w:rPr>
      </w:pPr>
      <w:r w:rsidRPr="003159A5">
        <w:rPr>
          <w:rFonts w:ascii="Times New Roman" w:hAnsi="Times New Roman" w:cs="Times New Roman"/>
          <w:color w:val="auto"/>
          <w:sz w:val="24"/>
          <w:szCs w:val="24"/>
          <w:u w:val="single"/>
        </w:rPr>
        <w:t>Klauzula 13 Zmiany i korekty</w:t>
      </w:r>
      <w:bookmarkEnd w:id="72"/>
      <w:bookmarkEnd w:id="73"/>
      <w:r w:rsidRPr="003159A5">
        <w:rPr>
          <w:rFonts w:ascii="Times New Roman" w:hAnsi="Times New Roman" w:cs="Times New Roman"/>
          <w:color w:val="auto"/>
          <w:sz w:val="24"/>
          <w:szCs w:val="24"/>
          <w:u w:val="single"/>
        </w:rPr>
        <w:t xml:space="preserve"> </w:t>
      </w:r>
    </w:p>
    <w:p w14:paraId="602D1318" w14:textId="77777777" w:rsidR="0045093D" w:rsidRPr="003159A5" w:rsidRDefault="0045093D" w:rsidP="00EA1CFF">
      <w:pPr>
        <w:spacing w:before="240" w:after="120"/>
        <w:rPr>
          <w:b/>
          <w:color w:val="000000"/>
          <w:szCs w:val="24"/>
        </w:rPr>
      </w:pPr>
      <w:proofErr w:type="spellStart"/>
      <w:r w:rsidRPr="003159A5">
        <w:rPr>
          <w:b/>
          <w:bCs/>
          <w:color w:val="000000"/>
          <w:szCs w:val="24"/>
        </w:rPr>
        <w:t>Subklauzula</w:t>
      </w:r>
      <w:proofErr w:type="spellEnd"/>
      <w:r w:rsidRPr="003159A5">
        <w:rPr>
          <w:b/>
          <w:bCs/>
          <w:color w:val="000000"/>
          <w:szCs w:val="24"/>
        </w:rPr>
        <w:t xml:space="preserve"> 13.1</w:t>
      </w:r>
      <w:r w:rsidRPr="003159A5">
        <w:rPr>
          <w:b/>
          <w:color w:val="000000"/>
          <w:szCs w:val="24"/>
        </w:rPr>
        <w:t xml:space="preserve"> Prawo do Zmian</w:t>
      </w:r>
    </w:p>
    <w:p w14:paraId="3C42574F" w14:textId="77777777" w:rsidR="0045093D" w:rsidRPr="003159A5" w:rsidRDefault="0045093D" w:rsidP="00EA1CFF">
      <w:pPr>
        <w:rPr>
          <w:szCs w:val="24"/>
        </w:rPr>
      </w:pPr>
      <w:r w:rsidRPr="003159A5">
        <w:rPr>
          <w:szCs w:val="24"/>
        </w:rPr>
        <w:t>W Subklauzuli 13.1 wprowadza się następujące zmiany:</w:t>
      </w:r>
    </w:p>
    <w:p w14:paraId="581C5880" w14:textId="77777777" w:rsidR="0045093D" w:rsidRPr="003159A5" w:rsidRDefault="0045093D" w:rsidP="00EA1CFF">
      <w:pPr>
        <w:shd w:val="clear" w:color="auto" w:fill="FFFFFF"/>
        <w:spacing w:before="0"/>
        <w:rPr>
          <w:szCs w:val="24"/>
        </w:rPr>
      </w:pPr>
    </w:p>
    <w:p w14:paraId="527C086E" w14:textId="77777777" w:rsidR="0045093D" w:rsidRPr="003159A5" w:rsidRDefault="0045093D" w:rsidP="00EA1CFF">
      <w:pPr>
        <w:shd w:val="clear" w:color="auto" w:fill="FFFFFF"/>
        <w:spacing w:before="0"/>
        <w:rPr>
          <w:szCs w:val="24"/>
        </w:rPr>
      </w:pPr>
      <w:r w:rsidRPr="003159A5">
        <w:rPr>
          <w:szCs w:val="24"/>
        </w:rPr>
        <w:t>Usunięto całą treść drugiego akapitu Subklauzuli 13.1 i zastąpiono ją następującą treścią:</w:t>
      </w:r>
    </w:p>
    <w:p w14:paraId="7B5C4D4F" w14:textId="39D898CE" w:rsidR="0045093D" w:rsidRPr="003159A5" w:rsidRDefault="0045093D" w:rsidP="00EA1CFF">
      <w:pPr>
        <w:ind w:right="20"/>
        <w:rPr>
          <w:szCs w:val="24"/>
        </w:rPr>
      </w:pPr>
      <w:r w:rsidRPr="003159A5">
        <w:rPr>
          <w:szCs w:val="24"/>
        </w:rPr>
        <w:t>Jeżeli zdaniem Inżyniera dla realizacji Kontraktu zgodnie z zasadami wiedzy technicznej, dla zakresu robót objętych przedmiotem zamówienia będzie konieczne dokonanie Zmiany, i jeżeli Inżynier uzna Zmianę za konieczną, niezbędną i uzasadnioną technicznie, zainicjuje wówczas, z uwzględnieniem Subklauzuli 3.2 [</w:t>
      </w:r>
      <w:r w:rsidRPr="003159A5">
        <w:rPr>
          <w:i/>
          <w:szCs w:val="24"/>
        </w:rPr>
        <w:t>Obowiązki i upoważnienia Inżyniera</w:t>
      </w:r>
      <w:r w:rsidRPr="003159A5">
        <w:rPr>
          <w:szCs w:val="24"/>
        </w:rPr>
        <w:t>] wprowadzenie Zmiany w zakresie niezbędnym dla prawidłowej realizacji Kontraktu. Zmiana może obejmować pominięcie prac lub Robót.</w:t>
      </w:r>
      <w:r w:rsidR="004A3929" w:rsidRPr="003159A5">
        <w:rPr>
          <w:szCs w:val="24"/>
        </w:rPr>
        <w:t xml:space="preserve"> </w:t>
      </w:r>
    </w:p>
    <w:p w14:paraId="1F0EB860" w14:textId="77777777" w:rsidR="0045093D" w:rsidRPr="003159A5" w:rsidRDefault="0045093D" w:rsidP="00EA1CFF">
      <w:pPr>
        <w:spacing w:before="240" w:after="120"/>
        <w:rPr>
          <w:b/>
          <w:bCs/>
          <w:color w:val="000000"/>
          <w:szCs w:val="24"/>
          <w:highlight w:val="lightGray"/>
        </w:rPr>
      </w:pPr>
      <w:r w:rsidRPr="003159A5">
        <w:rPr>
          <w:szCs w:val="24"/>
        </w:rPr>
        <w:t xml:space="preserve">Wykonawca nie wprowadzi żadnych zmian jeśli Inżynier nie poleci Zmiany. W przeciwnym przypadku, Wykonawca może być zobowiązany do przywrócenia Robót do stanu sprzed wprowadzonej Zmiany, w tym ewentualnej rozbiórki wykonanych Robót, na koszt i ryzyko Wykonawcy. W przypadku, gdy Wykonawca nie wywiąże się z nałożonego obowiązku </w:t>
      </w:r>
      <w:r w:rsidRPr="003159A5">
        <w:rPr>
          <w:szCs w:val="24"/>
        </w:rPr>
        <w:br/>
        <w:t>w terminie wskazanym przez Inżyniera, Zamawiający będzie uprawniony do przywrócenia Robót do stanu sprzed wprowadzonej Zmiany, bez zgody sądu, na koszt i ryzyko Wykonawcy, również przez osoby trzecie (wykonanie zastępcze).</w:t>
      </w:r>
    </w:p>
    <w:p w14:paraId="12C40B47" w14:textId="77777777" w:rsidR="0045093D" w:rsidRPr="003159A5" w:rsidRDefault="0045093D" w:rsidP="00EA1CFF">
      <w:pPr>
        <w:spacing w:before="240" w:after="120"/>
        <w:rPr>
          <w:b/>
          <w:color w:val="000000"/>
          <w:szCs w:val="24"/>
        </w:rPr>
      </w:pPr>
      <w:proofErr w:type="spellStart"/>
      <w:r w:rsidRPr="003159A5">
        <w:rPr>
          <w:b/>
          <w:bCs/>
          <w:color w:val="000000"/>
          <w:szCs w:val="24"/>
        </w:rPr>
        <w:t>Subklauzula</w:t>
      </w:r>
      <w:proofErr w:type="spellEnd"/>
      <w:r w:rsidRPr="003159A5">
        <w:rPr>
          <w:b/>
          <w:bCs/>
          <w:color w:val="000000"/>
          <w:szCs w:val="24"/>
        </w:rPr>
        <w:t xml:space="preserve"> 13.2</w:t>
      </w:r>
      <w:r w:rsidRPr="003159A5">
        <w:rPr>
          <w:b/>
          <w:color w:val="000000"/>
          <w:szCs w:val="24"/>
        </w:rPr>
        <w:t xml:space="preserve"> Inżynieria wartości</w:t>
      </w:r>
    </w:p>
    <w:p w14:paraId="05F15274" w14:textId="77777777" w:rsidR="0045093D" w:rsidRPr="003159A5" w:rsidRDefault="0045093D" w:rsidP="00EA1CFF">
      <w:pPr>
        <w:rPr>
          <w:szCs w:val="24"/>
        </w:rPr>
      </w:pPr>
      <w:r w:rsidRPr="003159A5">
        <w:rPr>
          <w:szCs w:val="24"/>
        </w:rPr>
        <w:t>W Subklauzuli 13.2 wprowadza się następujące zmiany:</w:t>
      </w:r>
    </w:p>
    <w:p w14:paraId="6B7621A0" w14:textId="44D630C3" w:rsidR="0045093D" w:rsidRPr="003159A5" w:rsidRDefault="0045093D" w:rsidP="00EA1CFF">
      <w:pPr>
        <w:rPr>
          <w:szCs w:val="24"/>
        </w:rPr>
      </w:pPr>
      <w:r w:rsidRPr="003159A5">
        <w:rPr>
          <w:szCs w:val="24"/>
        </w:rPr>
        <w:t xml:space="preserve">W drugim akapicie </w:t>
      </w:r>
      <w:proofErr w:type="spellStart"/>
      <w:r w:rsidRPr="003159A5">
        <w:rPr>
          <w:szCs w:val="24"/>
        </w:rPr>
        <w:t>Subklauzuli</w:t>
      </w:r>
      <w:proofErr w:type="spellEnd"/>
      <w:r w:rsidRPr="003159A5">
        <w:rPr>
          <w:szCs w:val="24"/>
        </w:rPr>
        <w:t xml:space="preserve"> 13.2 po słowach: </w:t>
      </w:r>
      <w:r w:rsidRPr="003159A5">
        <w:rPr>
          <w:i/>
          <w:szCs w:val="24"/>
        </w:rPr>
        <w:t>„[Zmiana w drodze polecenia]”</w:t>
      </w:r>
      <w:r w:rsidRPr="003159A5">
        <w:rPr>
          <w:szCs w:val="24"/>
        </w:rPr>
        <w:t xml:space="preserve"> dodaje się wyrazy: </w:t>
      </w:r>
      <w:r w:rsidRPr="003159A5">
        <w:rPr>
          <w:i/>
          <w:szCs w:val="24"/>
        </w:rPr>
        <w:t>„</w:t>
      </w:r>
      <w:r w:rsidRPr="002669F2">
        <w:rPr>
          <w:szCs w:val="24"/>
        </w:rPr>
        <w:t>z zastrzeżeniem, że propozycja Wykonawcy będzie sporządzona i zatwierdzona przed rozpoczęciem robót, których dotyczy przedmiotowa Zmiana</w:t>
      </w:r>
      <w:r w:rsidRPr="003159A5">
        <w:rPr>
          <w:i/>
          <w:iCs/>
          <w:szCs w:val="24"/>
        </w:rPr>
        <w:t>.</w:t>
      </w:r>
      <w:r w:rsidRPr="003159A5">
        <w:rPr>
          <w:i/>
          <w:szCs w:val="24"/>
        </w:rPr>
        <w:t>”</w:t>
      </w:r>
      <w:r w:rsidRPr="003159A5">
        <w:rPr>
          <w:szCs w:val="24"/>
        </w:rPr>
        <w:t xml:space="preserve"> </w:t>
      </w:r>
    </w:p>
    <w:p w14:paraId="0F886393" w14:textId="77777777" w:rsidR="0045093D" w:rsidRPr="003159A5" w:rsidRDefault="0045093D" w:rsidP="00EA1CFF">
      <w:pPr>
        <w:pStyle w:val="Nagwek2"/>
        <w:spacing w:after="12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13.3.1 Zmiana w drodze polecenia </w:t>
      </w:r>
    </w:p>
    <w:p w14:paraId="7E60B852" w14:textId="77777777" w:rsidR="0045093D" w:rsidRPr="003159A5" w:rsidRDefault="0045093D" w:rsidP="00EA1CFF">
      <w:pPr>
        <w:rPr>
          <w:szCs w:val="24"/>
        </w:rPr>
      </w:pPr>
      <w:r w:rsidRPr="003159A5">
        <w:rPr>
          <w:szCs w:val="24"/>
        </w:rPr>
        <w:t xml:space="preserve">W Subklauzuli 13.3.1 wprowadza się następujące zmiany:  </w:t>
      </w:r>
    </w:p>
    <w:p w14:paraId="5F8C0B49" w14:textId="632B974A" w:rsidR="00C12B11" w:rsidRPr="003159A5" w:rsidRDefault="0045093D" w:rsidP="00EA1CFF">
      <w:pPr>
        <w:rPr>
          <w:szCs w:val="24"/>
        </w:rPr>
      </w:pPr>
      <w:r w:rsidRPr="003159A5">
        <w:rPr>
          <w:szCs w:val="24"/>
        </w:rPr>
        <w:t xml:space="preserve">W drugim akapicie Subklauzuli 13.3.1 podpunkt (c) </w:t>
      </w:r>
      <w:proofErr w:type="spellStart"/>
      <w:r w:rsidRPr="003159A5">
        <w:rPr>
          <w:szCs w:val="24"/>
        </w:rPr>
        <w:t>tiret</w:t>
      </w:r>
      <w:proofErr w:type="spellEnd"/>
      <w:r w:rsidRPr="003159A5">
        <w:rPr>
          <w:szCs w:val="24"/>
        </w:rPr>
        <w:t xml:space="preserve"> drugi  skreśla się zdanie: „Jeżeli Strony uzgodni</w:t>
      </w:r>
      <w:r w:rsidRPr="003159A5">
        <w:rPr>
          <w:szCs w:val="24"/>
        </w:rPr>
        <w:softHyphen/>
        <w:t>ły pominięcie pracy, która ma być wykonana przez inne podmio</w:t>
      </w:r>
      <w:r w:rsidRPr="003159A5">
        <w:rPr>
          <w:szCs w:val="24"/>
        </w:rPr>
        <w:softHyphen/>
        <w:t>ty, wówczas propozycja Wykonawcy może również uwzględniać kwotę utraconego zysku oraz innej straty czy szkody poniesio</w:t>
      </w:r>
      <w:r w:rsidRPr="003159A5">
        <w:rPr>
          <w:szCs w:val="24"/>
        </w:rPr>
        <w:softHyphen/>
        <w:t>nej (lub która będzie poniesiona) przez Wykonawcę w wyniku takiego pominięcia</w:t>
      </w:r>
      <w:r w:rsidRPr="003159A5">
        <w:rPr>
          <w:i/>
          <w:szCs w:val="24"/>
        </w:rPr>
        <w:t xml:space="preserve">” </w:t>
      </w:r>
      <w:r w:rsidRPr="003159A5">
        <w:rPr>
          <w:szCs w:val="24"/>
        </w:rPr>
        <w:t>i zastępuje zdaniem:</w:t>
      </w:r>
      <w:r w:rsidR="008F26A4" w:rsidRPr="003159A5">
        <w:rPr>
          <w:szCs w:val="24"/>
        </w:rPr>
        <w:t xml:space="preserve"> </w:t>
      </w:r>
      <w:r w:rsidR="00750B2D" w:rsidRPr="003159A5">
        <w:rPr>
          <w:szCs w:val="24"/>
        </w:rPr>
        <w:t>„</w:t>
      </w:r>
      <w:r w:rsidRPr="003159A5">
        <w:rPr>
          <w:szCs w:val="24"/>
        </w:rPr>
        <w:t xml:space="preserve">Jeżeli </w:t>
      </w:r>
      <w:r w:rsidR="008F26A4" w:rsidRPr="003159A5">
        <w:rPr>
          <w:szCs w:val="24"/>
        </w:rPr>
        <w:t>S</w:t>
      </w:r>
      <w:r w:rsidRPr="003159A5">
        <w:rPr>
          <w:szCs w:val="24"/>
        </w:rPr>
        <w:t>trony uzgodniły pominiecie pracy, wówczas propozycja Wykonawcy może również uwzględniać koszt, który został poniesiony przez Wykonawcę</w:t>
      </w:r>
      <w:r w:rsidRPr="003159A5">
        <w:rPr>
          <w:i/>
          <w:szCs w:val="24"/>
        </w:rPr>
        <w:t>”.</w:t>
      </w:r>
      <w:r w:rsidRPr="003159A5">
        <w:rPr>
          <w:szCs w:val="24"/>
        </w:rPr>
        <w:t xml:space="preserve"> </w:t>
      </w:r>
    </w:p>
    <w:p w14:paraId="1A99E622" w14:textId="77777777" w:rsidR="00C12B11" w:rsidRPr="00F448A5" w:rsidRDefault="00074384" w:rsidP="00EA1CFF">
      <w:pPr>
        <w:rPr>
          <w:szCs w:val="24"/>
        </w:rPr>
      </w:pPr>
      <w:r w:rsidRPr="003159A5">
        <w:rPr>
          <w:szCs w:val="24"/>
        </w:rPr>
        <w:t xml:space="preserve">Na końcu drugiego akapitu Subklauzuli 13.3.1 dodaje się następującą treść: </w:t>
      </w:r>
      <w:r w:rsidR="00C12B11" w:rsidRPr="003159A5">
        <w:rPr>
          <w:szCs w:val="24"/>
        </w:rPr>
        <w:t xml:space="preserve">W przypadku ograniczenia zakresu Umowy przez Zamawiającego, minimalna wartość Umowy nie może być niższa </w:t>
      </w:r>
      <w:r w:rsidR="00C12B11" w:rsidRPr="00F448A5">
        <w:rPr>
          <w:szCs w:val="24"/>
        </w:rPr>
        <w:t xml:space="preserve">niż </w:t>
      </w:r>
      <w:r w:rsidR="00C12B11" w:rsidRPr="001C6454">
        <w:rPr>
          <w:szCs w:val="24"/>
        </w:rPr>
        <w:t>90% Zaakceptowanej Kwoty Kontraktowej brutto.</w:t>
      </w:r>
    </w:p>
    <w:p w14:paraId="39CA5843" w14:textId="67A20D38" w:rsidR="0045093D" w:rsidRPr="003159A5" w:rsidRDefault="0045093D" w:rsidP="00EA1CFF">
      <w:pPr>
        <w:rPr>
          <w:szCs w:val="24"/>
        </w:rPr>
      </w:pPr>
      <w:r w:rsidRPr="00F448A5">
        <w:rPr>
          <w:szCs w:val="24"/>
        </w:rPr>
        <w:t xml:space="preserve">W czwartym akapicie </w:t>
      </w:r>
      <w:proofErr w:type="spellStart"/>
      <w:r w:rsidRPr="00F448A5">
        <w:rPr>
          <w:szCs w:val="24"/>
        </w:rPr>
        <w:t>Subklauzuli</w:t>
      </w:r>
      <w:proofErr w:type="spellEnd"/>
      <w:r w:rsidRPr="00F448A5">
        <w:rPr>
          <w:szCs w:val="24"/>
        </w:rPr>
        <w:t xml:space="preserve"> 13.3.1 punkt (ii), skreśla się</w:t>
      </w:r>
      <w:r w:rsidRPr="003159A5">
        <w:rPr>
          <w:szCs w:val="24"/>
        </w:rPr>
        <w:t xml:space="preserve"> wyrazy </w:t>
      </w:r>
      <w:r w:rsidRPr="003159A5">
        <w:rPr>
          <w:i/>
          <w:szCs w:val="24"/>
        </w:rPr>
        <w:t>„</w:t>
      </w:r>
      <w:r w:rsidRPr="003159A5">
        <w:rPr>
          <w:szCs w:val="24"/>
        </w:rPr>
        <w:t>oraz Wykazu Płatności</w:t>
      </w:r>
      <w:r w:rsidRPr="003159A5">
        <w:rPr>
          <w:i/>
          <w:szCs w:val="24"/>
        </w:rPr>
        <w:t xml:space="preserve">” </w:t>
      </w:r>
      <w:r w:rsidRPr="003159A5">
        <w:rPr>
          <w:szCs w:val="24"/>
        </w:rPr>
        <w:t>oraz skreśla się następującą treść: „(oraz, do celów Subklauzuli 3.7.3</w:t>
      </w:r>
      <w:r w:rsidRPr="003159A5">
        <w:rPr>
          <w:i/>
          <w:iCs/>
          <w:szCs w:val="24"/>
          <w:lang w:val="pl"/>
        </w:rPr>
        <w:t xml:space="preserve"> [Terminy],</w:t>
      </w:r>
      <w:r w:rsidRPr="003159A5">
        <w:rPr>
          <w:szCs w:val="24"/>
        </w:rPr>
        <w:t xml:space="preserve"> data, w której Inżynier otrzy</w:t>
      </w:r>
      <w:r w:rsidRPr="003159A5">
        <w:rPr>
          <w:szCs w:val="24"/>
        </w:rPr>
        <w:softHyphen/>
        <w:t>ma od informacje przedłożone przez Wykonawcę na podstawie niniej</w:t>
      </w:r>
      <w:r w:rsidRPr="003159A5">
        <w:rPr>
          <w:szCs w:val="24"/>
        </w:rPr>
        <w:softHyphen/>
        <w:t>szej Subklauzuli (włączając wszelkie dane uzupełniające, jakich może wymagać), będzie datą rozpoczęcia biegu terminu na uzgodnienie na podstawie Subklauzuli, 3.7.3)”</w:t>
      </w:r>
      <w:r w:rsidRPr="003159A5">
        <w:rPr>
          <w:i/>
          <w:szCs w:val="24"/>
        </w:rPr>
        <w:t xml:space="preserve">. </w:t>
      </w:r>
      <w:r w:rsidRPr="003159A5">
        <w:rPr>
          <w:szCs w:val="24"/>
        </w:rPr>
        <w:t xml:space="preserve">Ponadto </w:t>
      </w:r>
      <w:r w:rsidRPr="003159A5">
        <w:rPr>
          <w:snapToGrid w:val="0"/>
          <w:szCs w:val="24"/>
        </w:rPr>
        <w:lastRenderedPageBreak/>
        <w:t>usunięto treść: „20.2 [</w:t>
      </w:r>
      <w:r w:rsidRPr="003159A5">
        <w:rPr>
          <w:i/>
          <w:snapToGrid w:val="0"/>
          <w:szCs w:val="24"/>
        </w:rPr>
        <w:t xml:space="preserve">Roszczenia o Płatność i/lub </w:t>
      </w:r>
      <w:proofErr w:type="spellStart"/>
      <w:r w:rsidRPr="003159A5">
        <w:rPr>
          <w:i/>
          <w:snapToGrid w:val="0"/>
          <w:szCs w:val="24"/>
        </w:rPr>
        <w:t>PCnU</w:t>
      </w:r>
      <w:proofErr w:type="spellEnd"/>
      <w:r w:rsidRPr="003159A5">
        <w:rPr>
          <w:snapToGrid w:val="0"/>
          <w:szCs w:val="24"/>
        </w:rPr>
        <w:t>]” i zastąpiono następującą treścią: „20.1 [</w:t>
      </w:r>
      <w:r w:rsidRPr="003159A5">
        <w:rPr>
          <w:rStyle w:val="TeksttreciKursywa"/>
          <w:rFonts w:ascii="Times New Roman" w:hAnsi="Times New Roman" w:cs="Times New Roman"/>
          <w:sz w:val="24"/>
          <w:szCs w:val="24"/>
        </w:rPr>
        <w:t>Roszczenia Wykonawcy</w:t>
      </w:r>
      <w:r w:rsidRPr="003159A5">
        <w:rPr>
          <w:snapToGrid w:val="0"/>
          <w:szCs w:val="24"/>
        </w:rPr>
        <w:t>]”.</w:t>
      </w:r>
    </w:p>
    <w:p w14:paraId="22A8C481" w14:textId="77777777" w:rsidR="0045093D" w:rsidRPr="003159A5" w:rsidRDefault="0045093D" w:rsidP="00EA1CFF">
      <w:pPr>
        <w:widowControl w:val="0"/>
        <w:spacing w:before="40" w:after="40"/>
        <w:rPr>
          <w:szCs w:val="24"/>
        </w:rPr>
      </w:pPr>
    </w:p>
    <w:p w14:paraId="3F874B40" w14:textId="77777777" w:rsidR="0045093D" w:rsidRPr="003159A5" w:rsidRDefault="0045093D" w:rsidP="00EA1CFF">
      <w:pPr>
        <w:widowControl w:val="0"/>
        <w:spacing w:before="40" w:after="40"/>
        <w:rPr>
          <w:szCs w:val="24"/>
        </w:rPr>
      </w:pPr>
      <w:r w:rsidRPr="003159A5">
        <w:rPr>
          <w:szCs w:val="24"/>
        </w:rPr>
        <w:t>Po czwartym akapicie Subklauzuli 13.3.1 dodaje się następującą treść:</w:t>
      </w:r>
    </w:p>
    <w:p w14:paraId="5AC1A6DC" w14:textId="1DD28239" w:rsidR="00CA73B6" w:rsidRDefault="0045093D" w:rsidP="00EA1CFF">
      <w:pPr>
        <w:rPr>
          <w:szCs w:val="24"/>
        </w:rPr>
      </w:pPr>
      <w:r w:rsidRPr="003159A5">
        <w:rPr>
          <w:szCs w:val="24"/>
        </w:rPr>
        <w:t>Inżynier, z uwzględnieniem Subklauzuli 3.7 [</w:t>
      </w:r>
      <w:r w:rsidRPr="003159A5">
        <w:rPr>
          <w:i/>
          <w:szCs w:val="24"/>
        </w:rPr>
        <w:t>Uzgodnienie lub określenie</w:t>
      </w:r>
      <w:r w:rsidRPr="003159A5">
        <w:rPr>
          <w:szCs w:val="24"/>
        </w:rPr>
        <w:t xml:space="preserve">], ustali zmianę wartości odpowiedniego elementu ryczałtowego określonego w Wykazie Płatności w oparciu o Rozporządzenie Ministra </w:t>
      </w:r>
      <w:r w:rsidR="00F4533A" w:rsidRPr="003159A5">
        <w:rPr>
          <w:szCs w:val="24"/>
        </w:rPr>
        <w:t>Rozwoju i Technologii</w:t>
      </w:r>
      <w:r w:rsidRPr="003159A5">
        <w:rPr>
          <w:szCs w:val="24"/>
        </w:rPr>
        <w:t xml:space="preserve"> w sprawie określenia metod i podstaw sporządzania kosztorysu inwestorskiego, obliczania planowanych kosztów prac projektowych oraz planowanych kosztów robót budowlanych określonych w programie funkcjonalno-użytkowym z dnia</w:t>
      </w:r>
      <w:r w:rsidR="00F4533A" w:rsidRPr="003159A5">
        <w:rPr>
          <w:szCs w:val="24"/>
        </w:rPr>
        <w:t xml:space="preserve"> 20 grudnia 2021 r.</w:t>
      </w:r>
      <w:r w:rsidRPr="003159A5">
        <w:rPr>
          <w:szCs w:val="24"/>
        </w:rPr>
        <w:t xml:space="preserve"> (Dz.U. </w:t>
      </w:r>
      <w:r w:rsidR="00F4533A" w:rsidRPr="003159A5">
        <w:rPr>
          <w:szCs w:val="24"/>
        </w:rPr>
        <w:t>z 2021 r.</w:t>
      </w:r>
      <w:r w:rsidRPr="003159A5">
        <w:rPr>
          <w:szCs w:val="24"/>
        </w:rPr>
        <w:t xml:space="preserve">, poz. </w:t>
      </w:r>
      <w:r w:rsidR="00F4533A" w:rsidRPr="003159A5">
        <w:rPr>
          <w:szCs w:val="24"/>
        </w:rPr>
        <w:t>2458</w:t>
      </w:r>
      <w:r w:rsidRPr="003159A5">
        <w:rPr>
          <w:szCs w:val="24"/>
        </w:rPr>
        <w:t>).</w:t>
      </w:r>
      <w:r w:rsidR="00CA73B6" w:rsidRPr="00F448A5">
        <w:rPr>
          <w:szCs w:val="24"/>
        </w:rPr>
        <w:t xml:space="preserve">Wykonawca w terminie 14 dni od dnia zawarcia Umowy wskaże do akceptacji przez Zamawiającego i Inżyniera biuletyny krajowe publikowane przez profesjonalnych doradców analizujących rynkowe ceny robót budowlanych i inżynieryjnych od minimum 5 lat, które będą uwzględniane przy ustaleniu poziomu cen średnich dla ostatniego kwartału przed dniem wystąpienia wniosku o zmianę. </w:t>
      </w:r>
      <w:r w:rsidR="001214B5">
        <w:rPr>
          <w:szCs w:val="24"/>
        </w:rPr>
        <w:t xml:space="preserve">W przypadku braku </w:t>
      </w:r>
      <w:r w:rsidR="00CA73B6" w:rsidRPr="00CA73B6">
        <w:rPr>
          <w:szCs w:val="24"/>
        </w:rPr>
        <w:t>danych cen lub pozycji</w:t>
      </w:r>
      <w:r w:rsidR="001214B5">
        <w:rPr>
          <w:szCs w:val="24"/>
        </w:rPr>
        <w:t xml:space="preserve">, Wykonawca przedstawi </w:t>
      </w:r>
      <w:r w:rsidR="00CA73B6" w:rsidRPr="00CA73B6">
        <w:rPr>
          <w:szCs w:val="24"/>
        </w:rPr>
        <w:t>co</w:t>
      </w:r>
      <w:r w:rsidR="00EC4107">
        <w:rPr>
          <w:szCs w:val="24"/>
        </w:rPr>
        <w:t xml:space="preserve"> </w:t>
      </w:r>
      <w:r w:rsidR="00CA73B6" w:rsidRPr="00CA73B6">
        <w:rPr>
          <w:szCs w:val="24"/>
        </w:rPr>
        <w:t>najmniej 2 oferty do k</w:t>
      </w:r>
      <w:r w:rsidR="00EC4107">
        <w:rPr>
          <w:szCs w:val="24"/>
        </w:rPr>
        <w:t>t</w:t>
      </w:r>
      <w:r w:rsidR="00CA73B6" w:rsidRPr="00CA73B6">
        <w:rPr>
          <w:szCs w:val="24"/>
        </w:rPr>
        <w:t xml:space="preserve">órych </w:t>
      </w:r>
      <w:r w:rsidR="001214B5">
        <w:rPr>
          <w:szCs w:val="24"/>
        </w:rPr>
        <w:t>d</w:t>
      </w:r>
      <w:r w:rsidR="00CA73B6" w:rsidRPr="00CA73B6">
        <w:rPr>
          <w:szCs w:val="24"/>
        </w:rPr>
        <w:t xml:space="preserve">oliczy </w:t>
      </w:r>
      <w:r w:rsidR="001214B5">
        <w:rPr>
          <w:szCs w:val="24"/>
        </w:rPr>
        <w:t>zysk</w:t>
      </w:r>
      <w:r w:rsidR="00CA73B6" w:rsidRPr="00CA73B6">
        <w:rPr>
          <w:szCs w:val="24"/>
        </w:rPr>
        <w:t xml:space="preserve"> w wysoko</w:t>
      </w:r>
      <w:r w:rsidR="00192792">
        <w:rPr>
          <w:szCs w:val="24"/>
        </w:rPr>
        <w:t>ś</w:t>
      </w:r>
      <w:r w:rsidR="00CA73B6" w:rsidRPr="00CA73B6">
        <w:rPr>
          <w:szCs w:val="24"/>
        </w:rPr>
        <w:t>ci ma</w:t>
      </w:r>
      <w:r w:rsidR="001214B5">
        <w:rPr>
          <w:szCs w:val="24"/>
        </w:rPr>
        <w:t xml:space="preserve">ksymalnej 5 </w:t>
      </w:r>
      <w:r w:rsidR="00CA73B6" w:rsidRPr="00CA73B6">
        <w:rPr>
          <w:szCs w:val="24"/>
        </w:rPr>
        <w:t>%</w:t>
      </w:r>
      <w:r w:rsidR="001214B5">
        <w:rPr>
          <w:szCs w:val="24"/>
        </w:rPr>
        <w:t>.</w:t>
      </w:r>
    </w:p>
    <w:p w14:paraId="7F34786C" w14:textId="14044A15" w:rsidR="0045093D" w:rsidRPr="003159A5" w:rsidRDefault="0045093D" w:rsidP="00EA1CFF">
      <w:pPr>
        <w:rPr>
          <w:szCs w:val="24"/>
        </w:rPr>
      </w:pPr>
      <w:r w:rsidRPr="003159A5">
        <w:rPr>
          <w:szCs w:val="24"/>
        </w:rPr>
        <w:t>Skreśla się treść, piątego, szóstego, siódmego, ósmego i dziewiątego akapitu Subklauzuli 13.3.1.</w:t>
      </w:r>
    </w:p>
    <w:p w14:paraId="7EEA7EF9" w14:textId="77777777" w:rsidR="00156840" w:rsidRDefault="00156840" w:rsidP="00EA1CFF">
      <w:pPr>
        <w:spacing w:before="0"/>
        <w:rPr>
          <w:b/>
          <w:szCs w:val="24"/>
        </w:rPr>
      </w:pPr>
    </w:p>
    <w:p w14:paraId="6C6AFD3A" w14:textId="26A0B91E" w:rsidR="0045093D" w:rsidRPr="003159A5" w:rsidRDefault="0045093D" w:rsidP="00EA1CFF">
      <w:pPr>
        <w:rPr>
          <w:b/>
          <w:szCs w:val="24"/>
        </w:rPr>
      </w:pPr>
      <w:r w:rsidRPr="003159A5">
        <w:rPr>
          <w:b/>
          <w:szCs w:val="24"/>
        </w:rPr>
        <w:t>13.3.2 Zmiana w drodze zapytania o propozycję Zmiany</w:t>
      </w:r>
    </w:p>
    <w:p w14:paraId="09A96586" w14:textId="77777777" w:rsidR="0045093D" w:rsidRPr="003159A5" w:rsidRDefault="0045093D" w:rsidP="00EA1CFF">
      <w:pPr>
        <w:rPr>
          <w:szCs w:val="24"/>
        </w:rPr>
      </w:pPr>
      <w:r w:rsidRPr="003159A5">
        <w:rPr>
          <w:szCs w:val="24"/>
        </w:rPr>
        <w:t xml:space="preserve">W </w:t>
      </w:r>
      <w:proofErr w:type="spellStart"/>
      <w:r w:rsidRPr="003159A5">
        <w:rPr>
          <w:szCs w:val="24"/>
        </w:rPr>
        <w:t>Subklauzuli</w:t>
      </w:r>
      <w:proofErr w:type="spellEnd"/>
      <w:r w:rsidRPr="003159A5">
        <w:rPr>
          <w:szCs w:val="24"/>
        </w:rPr>
        <w:t xml:space="preserve"> 13.3.2 wprowadza się następujące zmiany:</w:t>
      </w:r>
    </w:p>
    <w:p w14:paraId="42A8752F" w14:textId="2FD7D8A1" w:rsidR="0045093D" w:rsidRPr="003159A5" w:rsidRDefault="0045093D" w:rsidP="00EA1CFF">
      <w:pPr>
        <w:rPr>
          <w:szCs w:val="24"/>
        </w:rPr>
      </w:pPr>
      <w:r w:rsidRPr="003159A5">
        <w:rPr>
          <w:szCs w:val="24"/>
        </w:rPr>
        <w:t xml:space="preserve">W drugim akapicie Subklauzuli 13.3.2, po słowach </w:t>
      </w:r>
      <w:r w:rsidRPr="003159A5">
        <w:rPr>
          <w:i/>
          <w:szCs w:val="24"/>
        </w:rPr>
        <w:t>„jak to praktycznie możliwe”</w:t>
      </w:r>
      <w:r w:rsidRPr="003159A5">
        <w:rPr>
          <w:szCs w:val="24"/>
        </w:rPr>
        <w:t xml:space="preserve"> dodaje się treść: </w:t>
      </w:r>
      <w:r w:rsidRPr="003159A5">
        <w:rPr>
          <w:i/>
          <w:szCs w:val="24"/>
        </w:rPr>
        <w:t>„</w:t>
      </w:r>
      <w:r w:rsidRPr="003159A5">
        <w:rPr>
          <w:szCs w:val="24"/>
        </w:rPr>
        <w:t xml:space="preserve">jednak nie później niż w terminie </w:t>
      </w:r>
      <w:r w:rsidR="00F448A5" w:rsidRPr="00F448A5">
        <w:rPr>
          <w:szCs w:val="24"/>
        </w:rPr>
        <w:t>7</w:t>
      </w:r>
      <w:r w:rsidR="00974072" w:rsidRPr="00F448A5">
        <w:rPr>
          <w:szCs w:val="24"/>
        </w:rPr>
        <w:t xml:space="preserve"> </w:t>
      </w:r>
      <w:r w:rsidRPr="00F448A5">
        <w:rPr>
          <w:szCs w:val="24"/>
        </w:rPr>
        <w:t>dni</w:t>
      </w:r>
      <w:r w:rsidRPr="003159A5">
        <w:rPr>
          <w:szCs w:val="24"/>
        </w:rPr>
        <w:t xml:space="preserve"> lub innym terminie uzgodnionym przez Strony i zatwierdzonym przez Inżyniera”.</w:t>
      </w:r>
    </w:p>
    <w:p w14:paraId="53A46C0E" w14:textId="77777777" w:rsidR="0045093D" w:rsidRPr="003159A5" w:rsidRDefault="0045093D" w:rsidP="00EA1CFF">
      <w:pPr>
        <w:ind w:right="20"/>
        <w:rPr>
          <w:i/>
          <w:iCs/>
          <w:szCs w:val="24"/>
          <w:lang w:val="pl"/>
        </w:rPr>
      </w:pPr>
      <w:r w:rsidRPr="003159A5">
        <w:rPr>
          <w:szCs w:val="24"/>
        </w:rPr>
        <w:t xml:space="preserve">Po akapicie czwartym Subklauzuli 13.3.2 dodaje się treść: </w:t>
      </w:r>
      <w:r w:rsidRPr="003159A5">
        <w:rPr>
          <w:i/>
          <w:szCs w:val="24"/>
        </w:rPr>
        <w:t>„</w:t>
      </w:r>
      <w:r w:rsidRPr="003159A5">
        <w:rPr>
          <w:szCs w:val="24"/>
        </w:rPr>
        <w:t>Wycena robót zostanie sporządzona zgodnie z Subklauzulą 13.3.1</w:t>
      </w:r>
      <w:r w:rsidRPr="003159A5">
        <w:rPr>
          <w:i/>
          <w:szCs w:val="24"/>
        </w:rPr>
        <w:t xml:space="preserve"> </w:t>
      </w:r>
      <w:r w:rsidRPr="003159A5">
        <w:rPr>
          <w:i/>
          <w:iCs/>
          <w:szCs w:val="24"/>
          <w:lang w:val="pl"/>
        </w:rPr>
        <w:t>[Zmiana</w:t>
      </w:r>
      <w:r w:rsidRPr="003159A5">
        <w:rPr>
          <w:i/>
          <w:szCs w:val="24"/>
        </w:rPr>
        <w:t xml:space="preserve"> w </w:t>
      </w:r>
      <w:r w:rsidRPr="003159A5">
        <w:rPr>
          <w:i/>
          <w:iCs/>
          <w:szCs w:val="24"/>
          <w:lang w:val="pl"/>
        </w:rPr>
        <w:t xml:space="preserve">drodze polecenia]”. </w:t>
      </w:r>
    </w:p>
    <w:p w14:paraId="4F4A3EA2" w14:textId="77777777" w:rsidR="0045093D" w:rsidRPr="003159A5" w:rsidRDefault="0045093D" w:rsidP="00EA1CFF">
      <w:pPr>
        <w:ind w:right="20"/>
        <w:rPr>
          <w:iCs/>
          <w:szCs w:val="24"/>
          <w:lang w:val="pl"/>
        </w:rPr>
      </w:pPr>
      <w:r w:rsidRPr="003159A5">
        <w:rPr>
          <w:iCs/>
          <w:szCs w:val="24"/>
          <w:lang w:val="pl"/>
        </w:rPr>
        <w:t xml:space="preserve">Skreśla się treść całego akapitu piątego Subklauzuli 13.3.2.  </w:t>
      </w:r>
    </w:p>
    <w:p w14:paraId="5051A4FE" w14:textId="77777777" w:rsidR="0045093D" w:rsidRPr="003159A5" w:rsidRDefault="0045093D" w:rsidP="00EA1CFF">
      <w:pPr>
        <w:pStyle w:val="Nagwek2"/>
        <w:spacing w:after="12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13.4 Kwoty Warunkowe</w:t>
      </w:r>
    </w:p>
    <w:p w14:paraId="6733950A" w14:textId="77777777" w:rsidR="0045093D" w:rsidRPr="003159A5" w:rsidRDefault="0045093D" w:rsidP="00EA1CFF">
      <w:pPr>
        <w:pStyle w:val="Nagwek2"/>
        <w:spacing w:after="120"/>
        <w:ind w:firstLine="0"/>
        <w:rPr>
          <w:rFonts w:ascii="Times New Roman" w:hAnsi="Times New Roman"/>
          <w:sz w:val="24"/>
          <w:szCs w:val="24"/>
        </w:rPr>
      </w:pPr>
      <w:r w:rsidRPr="003159A5">
        <w:rPr>
          <w:rFonts w:ascii="Times New Roman" w:hAnsi="Times New Roman"/>
          <w:b w:val="0"/>
          <w:snapToGrid w:val="0"/>
          <w:sz w:val="24"/>
          <w:szCs w:val="24"/>
        </w:rPr>
        <w:t xml:space="preserve">Usunięto całą treść Subklauzuli 13.4 </w:t>
      </w:r>
      <w:r w:rsidRPr="003159A5">
        <w:rPr>
          <w:rFonts w:ascii="Times New Roman" w:hAnsi="Times New Roman"/>
          <w:b w:val="0"/>
          <w:sz w:val="24"/>
          <w:szCs w:val="24"/>
        </w:rPr>
        <w:t>jako niemającą zastosowania w niniejszych Warunkach Kontraktu.</w:t>
      </w:r>
      <w:r w:rsidRPr="003159A5">
        <w:rPr>
          <w:rFonts w:ascii="Times New Roman" w:hAnsi="Times New Roman"/>
          <w:sz w:val="24"/>
          <w:szCs w:val="24"/>
        </w:rPr>
        <w:t xml:space="preserve"> </w:t>
      </w:r>
    </w:p>
    <w:p w14:paraId="5A2B8D2F" w14:textId="77777777" w:rsidR="0045093D" w:rsidRPr="003159A5" w:rsidRDefault="0045093D" w:rsidP="00EA1CFF">
      <w:pPr>
        <w:pStyle w:val="Nagwek2"/>
        <w:spacing w:after="12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13.5 Praca dniówkowa </w:t>
      </w:r>
    </w:p>
    <w:p w14:paraId="53D43836" w14:textId="77777777" w:rsidR="0045093D" w:rsidRPr="003159A5" w:rsidRDefault="0045093D" w:rsidP="00EA1CFF">
      <w:pPr>
        <w:pStyle w:val="Nagwek2"/>
        <w:spacing w:after="120"/>
        <w:ind w:firstLine="0"/>
        <w:rPr>
          <w:rFonts w:ascii="Times New Roman" w:hAnsi="Times New Roman"/>
          <w:sz w:val="24"/>
          <w:szCs w:val="24"/>
        </w:rPr>
      </w:pPr>
      <w:r w:rsidRPr="003159A5">
        <w:rPr>
          <w:rFonts w:ascii="Times New Roman" w:hAnsi="Times New Roman"/>
          <w:b w:val="0"/>
          <w:snapToGrid w:val="0"/>
          <w:sz w:val="24"/>
          <w:szCs w:val="24"/>
        </w:rPr>
        <w:t xml:space="preserve">Usunięto całą treść Subklauzuli 13.5 </w:t>
      </w:r>
      <w:r w:rsidRPr="003159A5">
        <w:rPr>
          <w:rFonts w:ascii="Times New Roman" w:hAnsi="Times New Roman"/>
          <w:b w:val="0"/>
          <w:sz w:val="24"/>
          <w:szCs w:val="24"/>
        </w:rPr>
        <w:t>jako niemającą zastosowania w niniejszych Warunkach Kontraktu.</w:t>
      </w:r>
      <w:r w:rsidRPr="003159A5">
        <w:rPr>
          <w:rFonts w:ascii="Times New Roman" w:hAnsi="Times New Roman"/>
          <w:sz w:val="24"/>
          <w:szCs w:val="24"/>
        </w:rPr>
        <w:t xml:space="preserve"> </w:t>
      </w:r>
    </w:p>
    <w:p w14:paraId="5796FB39" w14:textId="77777777" w:rsidR="0045093D" w:rsidRPr="003159A5" w:rsidRDefault="0045093D" w:rsidP="00EA1CFF">
      <w:pPr>
        <w:pStyle w:val="Nagwek2"/>
        <w:spacing w:after="12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13.6 Korekty wynikające ze zmian w Prawie</w:t>
      </w:r>
    </w:p>
    <w:p w14:paraId="56309857" w14:textId="77777777" w:rsidR="0045093D" w:rsidRPr="003159A5" w:rsidRDefault="0045093D" w:rsidP="00EA1CFF">
      <w:pPr>
        <w:rPr>
          <w:szCs w:val="24"/>
        </w:rPr>
      </w:pPr>
      <w:r w:rsidRPr="003159A5">
        <w:rPr>
          <w:szCs w:val="24"/>
        </w:rPr>
        <w:t>W Subklauzuli 13.6 wprowadza się następujące zmiany:</w:t>
      </w:r>
    </w:p>
    <w:p w14:paraId="21512B42" w14:textId="77777777" w:rsidR="0045093D" w:rsidRPr="003159A5" w:rsidRDefault="0045093D" w:rsidP="00EA1CFF">
      <w:pPr>
        <w:pStyle w:val="Tekstpodstawowy"/>
        <w:spacing w:before="240"/>
        <w:rPr>
          <w:bCs/>
          <w:szCs w:val="24"/>
        </w:rPr>
      </w:pPr>
      <w:r w:rsidRPr="003159A5">
        <w:rPr>
          <w:bCs/>
          <w:szCs w:val="24"/>
        </w:rPr>
        <w:t>W podpunkcie (b) akapitu pierwszego Subklauzuli 13.6 usunięto treść: „wykładni sądowej lub”.</w:t>
      </w:r>
    </w:p>
    <w:p w14:paraId="299B7291" w14:textId="692A98CD" w:rsidR="00623A11" w:rsidRDefault="00623A11" w:rsidP="00EA1CFF">
      <w:pPr>
        <w:pStyle w:val="Tekstpodstawowy"/>
        <w:spacing w:before="240"/>
        <w:rPr>
          <w:bCs/>
          <w:szCs w:val="24"/>
        </w:rPr>
      </w:pPr>
      <w:r>
        <w:rPr>
          <w:bCs/>
          <w:szCs w:val="24"/>
        </w:rPr>
        <w:t xml:space="preserve">W pierwszym </w:t>
      </w:r>
      <w:proofErr w:type="spellStart"/>
      <w:r>
        <w:rPr>
          <w:bCs/>
          <w:szCs w:val="24"/>
        </w:rPr>
        <w:t>akapiecie</w:t>
      </w:r>
      <w:proofErr w:type="spellEnd"/>
      <w:r>
        <w:rPr>
          <w:bCs/>
          <w:szCs w:val="24"/>
        </w:rPr>
        <w:t xml:space="preserve"> </w:t>
      </w:r>
      <w:proofErr w:type="spellStart"/>
      <w:r>
        <w:rPr>
          <w:bCs/>
          <w:szCs w:val="24"/>
        </w:rPr>
        <w:t>Subklauzuli</w:t>
      </w:r>
      <w:proofErr w:type="spellEnd"/>
      <w:r>
        <w:rPr>
          <w:bCs/>
          <w:szCs w:val="24"/>
        </w:rPr>
        <w:t xml:space="preserve"> 13.6 skreśla się podpunkty (c) i (d), a w ostatnim zdaniu tego akapitu treś</w:t>
      </w:r>
      <w:r w:rsidR="009D7744">
        <w:rPr>
          <w:bCs/>
          <w:szCs w:val="24"/>
        </w:rPr>
        <w:t>ć</w:t>
      </w:r>
      <w:r>
        <w:rPr>
          <w:bCs/>
          <w:szCs w:val="24"/>
        </w:rPr>
        <w:t xml:space="preserve"> „ na podstawie podpunktów (a), (b), (c) i/ lub (d) powyżej</w:t>
      </w:r>
      <w:r w:rsidR="009D7744">
        <w:rPr>
          <w:bCs/>
          <w:szCs w:val="24"/>
        </w:rPr>
        <w:t>”,</w:t>
      </w:r>
      <w:r>
        <w:rPr>
          <w:bCs/>
          <w:szCs w:val="24"/>
        </w:rPr>
        <w:t xml:space="preserve"> zastępuje treścią:   „</w:t>
      </w:r>
      <w:r w:rsidR="009D7744" w:rsidRPr="009D7744">
        <w:rPr>
          <w:bCs/>
          <w:szCs w:val="24"/>
        </w:rPr>
        <w:t>na podstawie podpunktów (a)</w:t>
      </w:r>
      <w:r w:rsidR="009D7744">
        <w:rPr>
          <w:bCs/>
          <w:szCs w:val="24"/>
        </w:rPr>
        <w:t xml:space="preserve"> i/lub</w:t>
      </w:r>
      <w:r w:rsidR="009D7744" w:rsidRPr="009D7744">
        <w:rPr>
          <w:bCs/>
          <w:szCs w:val="24"/>
        </w:rPr>
        <w:t xml:space="preserve"> (b) powyżej</w:t>
      </w:r>
      <w:r w:rsidR="009D7744">
        <w:rPr>
          <w:bCs/>
          <w:szCs w:val="24"/>
        </w:rPr>
        <w:t>”.</w:t>
      </w:r>
    </w:p>
    <w:p w14:paraId="41F53ACC" w14:textId="4BA5903E" w:rsidR="0045093D" w:rsidRPr="003159A5" w:rsidRDefault="0045093D" w:rsidP="00EA1CFF">
      <w:pPr>
        <w:pStyle w:val="Tekstpodstawowy"/>
        <w:spacing w:before="240"/>
        <w:rPr>
          <w:b/>
          <w:bCs/>
          <w:szCs w:val="24"/>
        </w:rPr>
      </w:pPr>
      <w:r w:rsidRPr="003159A5">
        <w:rPr>
          <w:bCs/>
          <w:szCs w:val="24"/>
        </w:rPr>
        <w:lastRenderedPageBreak/>
        <w:t>W akapicie drugim</w:t>
      </w:r>
      <w:r w:rsidRPr="003159A5">
        <w:rPr>
          <w:snapToGrid w:val="0"/>
          <w:szCs w:val="24"/>
        </w:rPr>
        <w:t xml:space="preserve"> </w:t>
      </w:r>
      <w:proofErr w:type="spellStart"/>
      <w:r w:rsidRPr="003159A5">
        <w:rPr>
          <w:szCs w:val="24"/>
        </w:rPr>
        <w:t>Subklauzuli</w:t>
      </w:r>
      <w:proofErr w:type="spellEnd"/>
      <w:r w:rsidRPr="003159A5">
        <w:rPr>
          <w:szCs w:val="24"/>
        </w:rPr>
        <w:t xml:space="preserve"> 13.6 </w:t>
      </w:r>
      <w:r w:rsidRPr="003159A5">
        <w:rPr>
          <w:snapToGrid w:val="0"/>
          <w:szCs w:val="24"/>
        </w:rPr>
        <w:t>usunięto treść: „20.2 [</w:t>
      </w:r>
      <w:r w:rsidRPr="003159A5">
        <w:rPr>
          <w:i/>
          <w:snapToGrid w:val="0"/>
          <w:szCs w:val="24"/>
        </w:rPr>
        <w:t xml:space="preserve">Roszczenia o Płatność i/lub </w:t>
      </w:r>
      <w:proofErr w:type="spellStart"/>
      <w:r w:rsidRPr="003159A5">
        <w:rPr>
          <w:i/>
          <w:snapToGrid w:val="0"/>
          <w:szCs w:val="24"/>
        </w:rPr>
        <w:t>PCnU</w:t>
      </w:r>
      <w:proofErr w:type="spellEnd"/>
      <w:r w:rsidRPr="003159A5">
        <w:rPr>
          <w:snapToGrid w:val="0"/>
          <w:szCs w:val="24"/>
        </w:rPr>
        <w:t xml:space="preserve">]” i zastąpiono następującą treścią: </w:t>
      </w:r>
      <w:r w:rsidRPr="00EF6355">
        <w:rPr>
          <w:snapToGrid w:val="0"/>
          <w:szCs w:val="24"/>
        </w:rPr>
        <w:t>„20.1 [</w:t>
      </w:r>
      <w:r w:rsidRPr="00EF6355">
        <w:rPr>
          <w:rStyle w:val="TeksttreciKursywa"/>
          <w:rFonts w:ascii="Times New Roman" w:hAnsi="Times New Roman" w:cs="Times New Roman"/>
          <w:sz w:val="24"/>
          <w:szCs w:val="24"/>
        </w:rPr>
        <w:t>Roszczenia Wykonawcy</w:t>
      </w:r>
      <w:r w:rsidRPr="003159A5">
        <w:rPr>
          <w:snapToGrid w:val="0"/>
          <w:szCs w:val="24"/>
        </w:rPr>
        <w:t>]”.</w:t>
      </w:r>
    </w:p>
    <w:p w14:paraId="77DD8A4F" w14:textId="77777777" w:rsidR="0045093D" w:rsidRPr="003159A5" w:rsidRDefault="0045093D" w:rsidP="00EA1CFF">
      <w:pPr>
        <w:pStyle w:val="Tekstpodstawowy"/>
        <w:spacing w:before="240"/>
        <w:rPr>
          <w:b/>
          <w:bCs/>
          <w:szCs w:val="24"/>
        </w:rPr>
      </w:pPr>
      <w:r w:rsidRPr="003159A5">
        <w:rPr>
          <w:bCs/>
          <w:szCs w:val="24"/>
        </w:rPr>
        <w:t>W akapicie trzecim</w:t>
      </w:r>
      <w:r w:rsidRPr="003159A5">
        <w:rPr>
          <w:b/>
          <w:bCs/>
          <w:szCs w:val="24"/>
        </w:rPr>
        <w:t xml:space="preserve"> </w:t>
      </w:r>
      <w:r w:rsidRPr="003159A5">
        <w:rPr>
          <w:szCs w:val="24"/>
        </w:rPr>
        <w:t xml:space="preserve">Subklauzuli 13.6 </w:t>
      </w:r>
      <w:r w:rsidRPr="003159A5">
        <w:rPr>
          <w:snapToGrid w:val="0"/>
          <w:szCs w:val="24"/>
        </w:rPr>
        <w:t>usunięto treść: „20.2 [</w:t>
      </w:r>
      <w:r w:rsidRPr="003159A5">
        <w:rPr>
          <w:i/>
          <w:snapToGrid w:val="0"/>
          <w:szCs w:val="24"/>
        </w:rPr>
        <w:t xml:space="preserve">Roszczenia o Płatność i/lub </w:t>
      </w:r>
      <w:proofErr w:type="spellStart"/>
      <w:r w:rsidRPr="003159A5">
        <w:rPr>
          <w:i/>
          <w:snapToGrid w:val="0"/>
          <w:szCs w:val="24"/>
        </w:rPr>
        <w:t>PCnU</w:t>
      </w:r>
      <w:proofErr w:type="spellEnd"/>
      <w:r w:rsidRPr="003159A5">
        <w:rPr>
          <w:snapToGrid w:val="0"/>
          <w:szCs w:val="24"/>
        </w:rPr>
        <w:t>]” i zastąpiono następującą treścią: „21.1 [</w:t>
      </w:r>
      <w:r w:rsidRPr="00EF6355">
        <w:rPr>
          <w:i/>
          <w:snapToGrid w:val="0"/>
          <w:szCs w:val="24"/>
        </w:rPr>
        <w:t>Roszczenia Zamawiającego</w:t>
      </w:r>
      <w:r w:rsidRPr="003159A5">
        <w:rPr>
          <w:snapToGrid w:val="0"/>
          <w:szCs w:val="24"/>
        </w:rPr>
        <w:t>]”.</w:t>
      </w:r>
    </w:p>
    <w:p w14:paraId="436817B4" w14:textId="77777777" w:rsidR="0045093D" w:rsidRPr="003159A5" w:rsidRDefault="0045093D" w:rsidP="00EA1CFF">
      <w:pPr>
        <w:pStyle w:val="Tekstpodstawowy"/>
        <w:spacing w:before="240"/>
        <w:rPr>
          <w:szCs w:val="24"/>
        </w:rPr>
      </w:pPr>
      <w:proofErr w:type="spellStart"/>
      <w:r w:rsidRPr="003159A5">
        <w:rPr>
          <w:b/>
          <w:bCs/>
          <w:szCs w:val="24"/>
        </w:rPr>
        <w:t>Subklauzula</w:t>
      </w:r>
      <w:proofErr w:type="spellEnd"/>
      <w:r w:rsidRPr="003159A5">
        <w:rPr>
          <w:b/>
          <w:bCs/>
          <w:szCs w:val="24"/>
        </w:rPr>
        <w:t xml:space="preserve"> 13.7 Korekty wynikające ze zmian w Koszcie  </w:t>
      </w:r>
    </w:p>
    <w:p w14:paraId="0B621AAD" w14:textId="77777777" w:rsidR="0045093D" w:rsidRPr="003159A5" w:rsidRDefault="0045093D" w:rsidP="00EA1CFF">
      <w:pPr>
        <w:pStyle w:val="numerowanie"/>
        <w:rPr>
          <w:rFonts w:ascii="Times New Roman" w:hAnsi="Times New Roman" w:cs="Times New Roman"/>
          <w:sz w:val="24"/>
          <w:szCs w:val="24"/>
        </w:rPr>
      </w:pPr>
      <w:r w:rsidRPr="003159A5">
        <w:rPr>
          <w:rFonts w:ascii="Times New Roman" w:hAnsi="Times New Roman" w:cs="Times New Roman"/>
          <w:snapToGrid w:val="0"/>
          <w:sz w:val="24"/>
          <w:szCs w:val="24"/>
        </w:rPr>
        <w:t>Usunięto całą treść Subklauzuli 13.7 i zastąpiono ją następującą treścią:</w:t>
      </w:r>
      <w:r w:rsidRPr="003159A5">
        <w:rPr>
          <w:rFonts w:ascii="Times New Roman" w:hAnsi="Times New Roman" w:cs="Times New Roman"/>
          <w:sz w:val="24"/>
          <w:szCs w:val="24"/>
        </w:rPr>
        <w:t xml:space="preserve"> </w:t>
      </w:r>
    </w:p>
    <w:p w14:paraId="4DA620DC" w14:textId="77777777" w:rsidR="0045093D" w:rsidRPr="003159A5" w:rsidRDefault="0045093D" w:rsidP="00EA1CFF">
      <w:pPr>
        <w:pStyle w:val="numerowanie"/>
        <w:rPr>
          <w:rFonts w:ascii="Times New Roman" w:hAnsi="Times New Roman" w:cs="Times New Roman"/>
          <w:sz w:val="24"/>
          <w:szCs w:val="24"/>
        </w:rPr>
      </w:pPr>
    </w:p>
    <w:p w14:paraId="794772BB" w14:textId="77777777" w:rsidR="0045093D" w:rsidRPr="003159A5" w:rsidRDefault="0045093D" w:rsidP="00EA1CFF">
      <w:pPr>
        <w:pStyle w:val="numerowanie"/>
        <w:rPr>
          <w:rFonts w:ascii="Times New Roman" w:hAnsi="Times New Roman" w:cs="Times New Roman"/>
          <w:sz w:val="24"/>
          <w:szCs w:val="24"/>
        </w:rPr>
      </w:pPr>
      <w:r w:rsidRPr="003159A5">
        <w:rPr>
          <w:rFonts w:ascii="Times New Roman" w:hAnsi="Times New Roman" w:cs="Times New Roman"/>
          <w:sz w:val="24"/>
          <w:szCs w:val="24"/>
        </w:rPr>
        <w:t>I. Waloryzacja</w:t>
      </w:r>
    </w:p>
    <w:p w14:paraId="3877FEB5" w14:textId="77777777" w:rsidR="0058705D" w:rsidRPr="003159A5" w:rsidRDefault="0058705D" w:rsidP="00EA1CFF">
      <w:pPr>
        <w:pStyle w:val="numerowanie"/>
        <w:rPr>
          <w:rFonts w:ascii="Times New Roman" w:hAnsi="Times New Roman" w:cs="Times New Roman"/>
          <w:sz w:val="24"/>
          <w:szCs w:val="24"/>
        </w:rPr>
      </w:pPr>
    </w:p>
    <w:p w14:paraId="1FD8FA64" w14:textId="1E755F3D" w:rsidR="0058705D" w:rsidRPr="00896758" w:rsidRDefault="0098325B" w:rsidP="00EA1CFF">
      <w:pPr>
        <w:numPr>
          <w:ilvl w:val="0"/>
          <w:numId w:val="51"/>
        </w:numPr>
        <w:spacing w:before="0" w:after="160"/>
        <w:rPr>
          <w:szCs w:val="24"/>
        </w:rPr>
      </w:pPr>
      <w:r w:rsidRPr="00F448A5">
        <w:rPr>
          <w:szCs w:val="24"/>
        </w:rPr>
        <w:t>Cena</w:t>
      </w:r>
      <w:r w:rsidR="0058705D" w:rsidRPr="00F448A5">
        <w:rPr>
          <w:szCs w:val="24"/>
        </w:rPr>
        <w:t xml:space="preserve"> Kontraktowa </w:t>
      </w:r>
      <w:r w:rsidR="0058705D" w:rsidRPr="00F448A5">
        <w:rPr>
          <w:szCs w:val="24"/>
          <w:lang w:eastAsia="en-GB"/>
        </w:rPr>
        <w:t>jest wynagrodzeniem ryczałtowym, z zastrzeżeniem mechanizmu</w:t>
      </w:r>
      <w:r w:rsidR="0058705D" w:rsidRPr="00F448A5">
        <w:rPr>
          <w:szCs w:val="24"/>
        </w:rPr>
        <w:t xml:space="preserve"> </w:t>
      </w:r>
      <w:r w:rsidR="0058705D" w:rsidRPr="00F448A5">
        <w:rPr>
          <w:szCs w:val="24"/>
          <w:lang w:eastAsia="en-GB"/>
        </w:rPr>
        <w:t>waloryzacji, o którym mowa poniżej</w:t>
      </w:r>
      <w:r w:rsidR="00431AC3" w:rsidRPr="00F448A5">
        <w:rPr>
          <w:szCs w:val="24"/>
          <w:lang w:eastAsia="en-GB"/>
        </w:rPr>
        <w:t xml:space="preserve"> (oraz postanowień </w:t>
      </w:r>
      <w:proofErr w:type="spellStart"/>
      <w:r w:rsidR="00431AC3" w:rsidRPr="00F448A5">
        <w:rPr>
          <w:szCs w:val="24"/>
          <w:lang w:eastAsia="en-GB"/>
        </w:rPr>
        <w:t>Subklauzuli</w:t>
      </w:r>
      <w:proofErr w:type="spellEnd"/>
      <w:r w:rsidR="00431AC3" w:rsidRPr="00F448A5">
        <w:rPr>
          <w:szCs w:val="24"/>
          <w:lang w:eastAsia="en-GB"/>
        </w:rPr>
        <w:t xml:space="preserve"> 13.6 i innych postanowień Umowy </w:t>
      </w:r>
      <w:proofErr w:type="spellStart"/>
      <w:r w:rsidR="00431AC3" w:rsidRPr="00F448A5">
        <w:rPr>
          <w:szCs w:val="24"/>
          <w:lang w:eastAsia="en-GB"/>
        </w:rPr>
        <w:t>dopuszcającymi</w:t>
      </w:r>
      <w:proofErr w:type="spellEnd"/>
      <w:r w:rsidR="00431AC3" w:rsidRPr="00F448A5">
        <w:rPr>
          <w:szCs w:val="24"/>
          <w:lang w:eastAsia="en-GB"/>
        </w:rPr>
        <w:t xml:space="preserve"> modyfikację Ceny </w:t>
      </w:r>
      <w:proofErr w:type="spellStart"/>
      <w:r w:rsidR="00431AC3" w:rsidRPr="00F448A5">
        <w:rPr>
          <w:szCs w:val="24"/>
          <w:lang w:eastAsia="en-GB"/>
        </w:rPr>
        <w:t>Kntraktowej</w:t>
      </w:r>
      <w:proofErr w:type="spellEnd"/>
      <w:r w:rsidR="00431AC3" w:rsidRPr="00431AC3">
        <w:rPr>
          <w:szCs w:val="24"/>
          <w:lang w:eastAsia="en-GB"/>
        </w:rPr>
        <w:t>)</w:t>
      </w:r>
      <w:r w:rsidR="0058705D" w:rsidRPr="00431AC3">
        <w:rPr>
          <w:szCs w:val="24"/>
          <w:lang w:eastAsia="en-GB"/>
        </w:rPr>
        <w:t>.</w:t>
      </w:r>
      <w:r w:rsidR="0058705D" w:rsidRPr="0058705D">
        <w:rPr>
          <w:rFonts w:asciiTheme="minorHAnsi" w:eastAsiaTheme="minorHAnsi" w:hAnsiTheme="minorHAnsi" w:cstheme="minorBidi"/>
          <w:kern w:val="2"/>
          <w:sz w:val="22"/>
          <w:szCs w:val="22"/>
          <w:lang w:eastAsia="en-US"/>
          <w14:ligatures w14:val="standardContextual"/>
        </w:rPr>
        <w:t xml:space="preserve"> </w:t>
      </w:r>
      <w:r w:rsidRPr="0098325B">
        <w:rPr>
          <w:rFonts w:eastAsiaTheme="minorHAnsi"/>
          <w:kern w:val="2"/>
          <w:szCs w:val="24"/>
          <w:lang w:eastAsia="en-US"/>
          <w14:ligatures w14:val="standardContextual"/>
        </w:rPr>
        <w:t>Cena</w:t>
      </w:r>
      <w:r w:rsidR="00CE6CDB">
        <w:rPr>
          <w:szCs w:val="24"/>
          <w:lang w:eastAsia="en-GB"/>
        </w:rPr>
        <w:t xml:space="preserve"> Kontraktowa</w:t>
      </w:r>
      <w:r w:rsidR="0058705D" w:rsidRPr="0058705D">
        <w:rPr>
          <w:szCs w:val="24"/>
          <w:lang w:eastAsia="en-GB"/>
        </w:rPr>
        <w:t xml:space="preserve"> nie zostanie zwiększon</w:t>
      </w:r>
      <w:r w:rsidR="00CE6CDB">
        <w:rPr>
          <w:szCs w:val="24"/>
          <w:lang w:eastAsia="en-GB"/>
        </w:rPr>
        <w:t>a</w:t>
      </w:r>
      <w:r w:rsidR="0058705D" w:rsidRPr="0058705D">
        <w:rPr>
          <w:szCs w:val="24"/>
          <w:lang w:eastAsia="en-GB"/>
        </w:rPr>
        <w:t xml:space="preserve"> w związku z jakąkolwiek zmianą okoliczności, w tym na skutek zmian kosztów robocizny lub materiałów w inny sposób niż poprzez zastosowanie mechanizmu waloryzacji opisanego poniżej.</w:t>
      </w:r>
      <w:r w:rsidR="0058705D" w:rsidRPr="0058705D">
        <w:rPr>
          <w:rFonts w:asciiTheme="minorHAnsi" w:eastAsiaTheme="minorHAnsi" w:hAnsiTheme="minorHAnsi" w:cstheme="minorBidi"/>
          <w:kern w:val="2"/>
          <w:sz w:val="22"/>
          <w:szCs w:val="22"/>
          <w:lang w:eastAsia="en-US"/>
          <w14:ligatures w14:val="standardContextual"/>
        </w:rPr>
        <w:t xml:space="preserve"> </w:t>
      </w:r>
      <w:bookmarkStart w:id="74" w:name="_Hlk195808589"/>
      <w:r>
        <w:rPr>
          <w:kern w:val="2"/>
          <w:szCs w:val="24"/>
          <w:lang w:eastAsia="en-GB"/>
          <w14:ligatures w14:val="standardContextual"/>
        </w:rPr>
        <w:t>Cena</w:t>
      </w:r>
      <w:r w:rsidR="00CE6CDB">
        <w:rPr>
          <w:kern w:val="2"/>
          <w:szCs w:val="24"/>
          <w:lang w:eastAsia="en-GB"/>
          <w14:ligatures w14:val="standardContextual"/>
        </w:rPr>
        <w:t xml:space="preserve"> Kontraktowa</w:t>
      </w:r>
      <w:r w:rsidR="0058705D" w:rsidRPr="0058705D">
        <w:rPr>
          <w:kern w:val="2"/>
          <w:szCs w:val="24"/>
          <w:lang w:eastAsia="en-GB"/>
          <w14:ligatures w14:val="standardContextual"/>
        </w:rPr>
        <w:t xml:space="preserve"> nie zostanie zwiększon</w:t>
      </w:r>
      <w:r w:rsidR="00CE6CDB">
        <w:rPr>
          <w:kern w:val="2"/>
          <w:szCs w:val="24"/>
          <w:lang w:eastAsia="en-GB"/>
          <w14:ligatures w14:val="standardContextual"/>
        </w:rPr>
        <w:t>a</w:t>
      </w:r>
      <w:r w:rsidR="0058705D" w:rsidRPr="0058705D">
        <w:rPr>
          <w:kern w:val="2"/>
          <w:szCs w:val="24"/>
          <w:lang w:eastAsia="en-GB"/>
          <w14:ligatures w14:val="standardContextual"/>
        </w:rPr>
        <w:t xml:space="preserve"> także w przypadku, gdy </w:t>
      </w:r>
      <w:r w:rsidR="00CE6CDB" w:rsidRPr="004973F7">
        <w:rPr>
          <w:kern w:val="2"/>
          <w:szCs w:val="24"/>
          <w:lang w:eastAsia="en-GB"/>
          <w14:ligatures w14:val="standardContextual"/>
        </w:rPr>
        <w:t xml:space="preserve">Czas na Ukończenie </w:t>
      </w:r>
      <w:r w:rsidR="0058705D" w:rsidRPr="004973F7">
        <w:rPr>
          <w:kern w:val="2"/>
          <w:szCs w:val="24"/>
          <w:lang w:eastAsia="en-GB"/>
          <w14:ligatures w14:val="standardContextual"/>
        </w:rPr>
        <w:t xml:space="preserve">zostanie wydłużony (nie dłużej jednak niż </w:t>
      </w:r>
      <w:r w:rsidR="00431AC3" w:rsidRPr="004973F7">
        <w:rPr>
          <w:kern w:val="2"/>
          <w:szCs w:val="24"/>
          <w:lang w:eastAsia="en-GB"/>
          <w14:ligatures w14:val="standardContextual"/>
        </w:rPr>
        <w:t>o sześć miesięcy</w:t>
      </w:r>
      <w:r w:rsidR="0058705D" w:rsidRPr="004973F7">
        <w:rPr>
          <w:kern w:val="2"/>
          <w:szCs w:val="24"/>
          <w:lang w:eastAsia="en-GB"/>
          <w14:ligatures w14:val="standardContextual"/>
        </w:rPr>
        <w:t>) z uwagi na wydłużenie  okresu finansowania Inwestycji</w:t>
      </w:r>
      <w:r w:rsidR="0058705D" w:rsidRPr="0058705D">
        <w:rPr>
          <w:kern w:val="2"/>
          <w:szCs w:val="24"/>
          <w:lang w:eastAsia="en-GB"/>
          <w14:ligatures w14:val="standardContextual"/>
        </w:rPr>
        <w:t xml:space="preserve"> </w:t>
      </w:r>
      <w:bookmarkEnd w:id="74"/>
      <w:r w:rsidR="0058705D" w:rsidRPr="0058705D">
        <w:rPr>
          <w:kern w:val="2"/>
          <w:szCs w:val="24"/>
          <w:lang w:eastAsia="en-GB"/>
          <w14:ligatures w14:val="standardContextual"/>
        </w:rPr>
        <w:t xml:space="preserve">ze środków zewnętrznych w ramach projektu dofinansowania pn. </w:t>
      </w:r>
      <w:r w:rsidR="0058705D" w:rsidRPr="0058705D">
        <w:rPr>
          <w:i/>
          <w:iCs/>
          <w:kern w:val="2"/>
          <w:szCs w:val="24"/>
          <w:lang w:eastAsia="en-GB"/>
          <w14:ligatures w14:val="standardContextual"/>
        </w:rPr>
        <w:t xml:space="preserve">Krajowy Plan Odbudowy i Zwiększania Odporności; Inwestycja A2.4.1 Inwestycje w rozbudowę potencjału badawczego; Schemat B: Infrastruktura badawcza - przedsięwzięcia realizowane </w:t>
      </w:r>
      <w:r w:rsidR="0058705D" w:rsidRPr="00896758">
        <w:rPr>
          <w:i/>
          <w:iCs/>
          <w:kern w:val="2"/>
          <w:szCs w:val="24"/>
          <w:lang w:eastAsia="en-GB"/>
          <w14:ligatures w14:val="standardContextual"/>
        </w:rPr>
        <w:t>przez Sieć Badawczą Łukasiewicz</w:t>
      </w:r>
      <w:r w:rsidR="0058705D" w:rsidRPr="00896758">
        <w:rPr>
          <w:kern w:val="2"/>
          <w:szCs w:val="24"/>
          <w:lang w:eastAsia="en-GB"/>
          <w14:ligatures w14:val="standardContextual"/>
        </w:rPr>
        <w:t>.</w:t>
      </w:r>
    </w:p>
    <w:p w14:paraId="620A8998" w14:textId="65D1A0B5" w:rsidR="0058705D" w:rsidRPr="00896758" w:rsidRDefault="0098325B" w:rsidP="00EA1CFF">
      <w:pPr>
        <w:numPr>
          <w:ilvl w:val="0"/>
          <w:numId w:val="51"/>
        </w:numPr>
        <w:spacing w:before="0" w:after="160"/>
        <w:rPr>
          <w:szCs w:val="24"/>
        </w:rPr>
      </w:pPr>
      <w:r w:rsidRPr="00896758">
        <w:rPr>
          <w:szCs w:val="24"/>
          <w:lang w:eastAsia="en-GB"/>
        </w:rPr>
        <w:t>Cena</w:t>
      </w:r>
      <w:r w:rsidR="00CE6CDB" w:rsidRPr="00896758">
        <w:rPr>
          <w:szCs w:val="24"/>
          <w:lang w:eastAsia="en-GB"/>
        </w:rPr>
        <w:t xml:space="preserve"> Kontraktowa</w:t>
      </w:r>
      <w:r w:rsidR="0058705D" w:rsidRPr="00896758">
        <w:rPr>
          <w:szCs w:val="24"/>
          <w:lang w:eastAsia="en-GB"/>
        </w:rPr>
        <w:t xml:space="preserve"> obejmuje wykonanie kompletnego przedmiotu Umowy oraz pokrywa wszelkie koszty i ryzyka </w:t>
      </w:r>
      <w:r w:rsidR="00CE6CDB" w:rsidRPr="00896758">
        <w:rPr>
          <w:szCs w:val="24"/>
          <w:lang w:eastAsia="en-GB"/>
        </w:rPr>
        <w:t>Wykonawcy</w:t>
      </w:r>
      <w:r w:rsidR="0058705D" w:rsidRPr="00896758">
        <w:rPr>
          <w:szCs w:val="24"/>
          <w:lang w:eastAsia="en-GB"/>
        </w:rPr>
        <w:t xml:space="preserve"> związane w realizacją wszystkich jego</w:t>
      </w:r>
      <w:r w:rsidR="0058705D" w:rsidRPr="00896758">
        <w:rPr>
          <w:szCs w:val="24"/>
        </w:rPr>
        <w:t xml:space="preserve"> </w:t>
      </w:r>
      <w:r w:rsidR="0058705D" w:rsidRPr="00896758">
        <w:rPr>
          <w:szCs w:val="24"/>
          <w:lang w:eastAsia="en-GB"/>
        </w:rPr>
        <w:t xml:space="preserve">zobowiązań wynikających z Umowy. </w:t>
      </w:r>
      <w:bookmarkStart w:id="75" w:name="_Hlk165382139"/>
    </w:p>
    <w:p w14:paraId="494D800F" w14:textId="442B4A77" w:rsidR="0058705D" w:rsidRPr="0058705D" w:rsidRDefault="0058705D" w:rsidP="00EA1CFF">
      <w:pPr>
        <w:numPr>
          <w:ilvl w:val="0"/>
          <w:numId w:val="51"/>
        </w:numPr>
        <w:spacing w:before="0" w:after="160"/>
        <w:rPr>
          <w:szCs w:val="24"/>
        </w:rPr>
      </w:pPr>
      <w:r w:rsidRPr="00896758">
        <w:rPr>
          <w:kern w:val="2"/>
          <w:szCs w:val="24"/>
          <w:lang w:eastAsia="en-GB"/>
        </w:rPr>
        <w:t xml:space="preserve">Pozostała do zapłaty część </w:t>
      </w:r>
      <w:r w:rsidR="0098325B" w:rsidRPr="00896758">
        <w:rPr>
          <w:kern w:val="2"/>
          <w:szCs w:val="24"/>
          <w:lang w:eastAsia="en-GB"/>
        </w:rPr>
        <w:t>Ceny</w:t>
      </w:r>
      <w:r w:rsidR="00CE6CDB" w:rsidRPr="00896758">
        <w:rPr>
          <w:kern w:val="2"/>
          <w:szCs w:val="24"/>
          <w:lang w:eastAsia="en-GB"/>
        </w:rPr>
        <w:t xml:space="preserve"> Kontraktowej</w:t>
      </w:r>
      <w:r w:rsidRPr="00896758">
        <w:rPr>
          <w:kern w:val="2"/>
          <w:szCs w:val="24"/>
          <w:lang w:eastAsia="en-GB"/>
        </w:rPr>
        <w:t xml:space="preserve"> (za część prac wykonanych po dniu stanowiącym podstawę do waloryzacji</w:t>
      </w:r>
      <w:r w:rsidRPr="0058705D">
        <w:rPr>
          <w:kern w:val="2"/>
          <w:szCs w:val="24"/>
          <w:lang w:eastAsia="en-GB"/>
        </w:rPr>
        <w:t>) może zostać waloryzowana (w górę lub w dół) w oparciu o wartość procentową zmiany Wskaźnika GUS, pod</w:t>
      </w:r>
      <w:r w:rsidRPr="0058705D">
        <w:rPr>
          <w:kern w:val="2"/>
          <w:szCs w:val="24"/>
          <w:lang w:eastAsia="en-US"/>
        </w:rPr>
        <w:t xml:space="preserve"> </w:t>
      </w:r>
      <w:r w:rsidRPr="0058705D">
        <w:rPr>
          <w:kern w:val="2"/>
          <w:szCs w:val="24"/>
          <w:lang w:eastAsia="en-GB"/>
        </w:rPr>
        <w:t xml:space="preserve">warunkiem, że poziom zmiany cen (materiałów lub kosztów związanych z realizacją </w:t>
      </w:r>
      <w:r w:rsidR="00CE6CDB" w:rsidRPr="00896758">
        <w:rPr>
          <w:kern w:val="2"/>
          <w:szCs w:val="24"/>
          <w:lang w:eastAsia="en-GB"/>
        </w:rPr>
        <w:t>Kontraktu</w:t>
      </w:r>
      <w:r w:rsidRPr="0058705D">
        <w:rPr>
          <w:kern w:val="2"/>
          <w:szCs w:val="24"/>
          <w:lang w:eastAsia="en-GB"/>
        </w:rPr>
        <w:t>) będzie większy niż</w:t>
      </w:r>
      <w:r w:rsidRPr="0058705D">
        <w:rPr>
          <w:kern w:val="2"/>
          <w:szCs w:val="24"/>
          <w:lang w:eastAsia="en-US"/>
        </w:rPr>
        <w:t xml:space="preserve"> </w:t>
      </w:r>
      <w:r w:rsidRPr="0058705D">
        <w:rPr>
          <w:kern w:val="2"/>
          <w:szCs w:val="24"/>
          <w:lang w:eastAsia="en-GB"/>
        </w:rPr>
        <w:t>10% w porównaniu do jego wartości za rok poprzedni.</w:t>
      </w:r>
      <w:r w:rsidRPr="0058705D">
        <w:rPr>
          <w:kern w:val="2"/>
          <w:szCs w:val="24"/>
          <w:lang w:eastAsia="en-US"/>
        </w:rPr>
        <w:t xml:space="preserve"> </w:t>
      </w:r>
    </w:p>
    <w:p w14:paraId="3D36923F" w14:textId="284AFD1E" w:rsidR="0058705D" w:rsidRPr="00896758" w:rsidRDefault="0058705D" w:rsidP="00EA1CFF">
      <w:pPr>
        <w:numPr>
          <w:ilvl w:val="0"/>
          <w:numId w:val="51"/>
        </w:numPr>
        <w:spacing w:before="0" w:after="160"/>
        <w:rPr>
          <w:kern w:val="2"/>
          <w:szCs w:val="24"/>
          <w:lang w:eastAsia="en-US"/>
        </w:rPr>
      </w:pPr>
      <w:r w:rsidRPr="0058705D">
        <w:rPr>
          <w:kern w:val="2"/>
          <w:szCs w:val="24"/>
          <w:lang w:eastAsia="en-GB"/>
        </w:rPr>
        <w:t xml:space="preserve">Waloryzacja odpowiedniej części </w:t>
      </w:r>
      <w:r w:rsidR="0098325B">
        <w:rPr>
          <w:kern w:val="2"/>
          <w:szCs w:val="24"/>
          <w:lang w:eastAsia="en-GB"/>
        </w:rPr>
        <w:t>Ceny</w:t>
      </w:r>
      <w:r w:rsidR="00CE6CDB">
        <w:rPr>
          <w:kern w:val="2"/>
          <w:szCs w:val="24"/>
          <w:lang w:eastAsia="en-GB"/>
        </w:rPr>
        <w:t xml:space="preserve"> Kontraktowej</w:t>
      </w:r>
      <w:r w:rsidRPr="0058705D">
        <w:rPr>
          <w:kern w:val="2"/>
          <w:szCs w:val="24"/>
          <w:lang w:eastAsia="en-GB"/>
        </w:rPr>
        <w:t xml:space="preserve"> </w:t>
      </w:r>
      <w:r w:rsidRPr="00896758">
        <w:rPr>
          <w:kern w:val="2"/>
          <w:szCs w:val="24"/>
          <w:lang w:eastAsia="en-GB"/>
        </w:rPr>
        <w:t xml:space="preserve">następuje na wniosek </w:t>
      </w:r>
      <w:r w:rsidR="00CE6CDB" w:rsidRPr="00896758">
        <w:rPr>
          <w:kern w:val="2"/>
          <w:szCs w:val="24"/>
          <w:lang w:eastAsia="en-GB"/>
        </w:rPr>
        <w:t>Wykonawcy</w:t>
      </w:r>
      <w:r w:rsidRPr="00896758">
        <w:rPr>
          <w:kern w:val="2"/>
          <w:szCs w:val="24"/>
          <w:lang w:eastAsia="en-GB"/>
        </w:rPr>
        <w:t xml:space="preserve"> lub Zamawiającego i wymaga wykazania, że faktycznie doszło </w:t>
      </w:r>
      <w:r w:rsidR="00431AC3" w:rsidRPr="00896758">
        <w:rPr>
          <w:kern w:val="2"/>
          <w:szCs w:val="24"/>
          <w:lang w:eastAsia="en-GB"/>
        </w:rPr>
        <w:t>d</w:t>
      </w:r>
      <w:r w:rsidRPr="00896758">
        <w:rPr>
          <w:kern w:val="2"/>
          <w:szCs w:val="24"/>
          <w:lang w:eastAsia="en-GB"/>
        </w:rPr>
        <w:t>o zmiany cen materiałów lub kosztów związanych z realizacją przedmiotu Umowy oraz podpisania aneksu do Umowy.</w:t>
      </w:r>
    </w:p>
    <w:p w14:paraId="719549B5" w14:textId="125079F2" w:rsidR="0058705D" w:rsidRPr="00896758" w:rsidRDefault="0058705D" w:rsidP="00EA1CFF">
      <w:pPr>
        <w:numPr>
          <w:ilvl w:val="0"/>
          <w:numId w:val="51"/>
        </w:numPr>
        <w:spacing w:before="0" w:after="160"/>
        <w:rPr>
          <w:kern w:val="2"/>
          <w:szCs w:val="24"/>
          <w:lang w:eastAsia="en-US"/>
        </w:rPr>
      </w:pPr>
      <w:r w:rsidRPr="00896758">
        <w:rPr>
          <w:kern w:val="2"/>
          <w:szCs w:val="24"/>
          <w:lang w:eastAsia="en-US"/>
        </w:rPr>
        <w:t xml:space="preserve">Przez zmianę ceny materiałów lub kosztów rozumie się wzrost odpowiednio cen lub kosztów, jak i ich obniżenie, względem ceny lub kosztu przyjętych w celu ustalenia </w:t>
      </w:r>
      <w:r w:rsidR="0098325B" w:rsidRPr="00896758">
        <w:rPr>
          <w:kern w:val="2"/>
          <w:szCs w:val="24"/>
          <w:lang w:eastAsia="en-US"/>
        </w:rPr>
        <w:t>Ceny</w:t>
      </w:r>
      <w:r w:rsidR="00CE6CDB" w:rsidRPr="00896758">
        <w:rPr>
          <w:kern w:val="2"/>
          <w:szCs w:val="24"/>
          <w:lang w:eastAsia="en-US"/>
        </w:rPr>
        <w:t xml:space="preserve"> Kontraktowej</w:t>
      </w:r>
      <w:r w:rsidRPr="00896758">
        <w:rPr>
          <w:kern w:val="2"/>
          <w:szCs w:val="24"/>
          <w:lang w:eastAsia="en-US"/>
        </w:rPr>
        <w:t xml:space="preserve"> </w:t>
      </w:r>
      <w:r w:rsidR="00CE6CDB" w:rsidRPr="00896758">
        <w:rPr>
          <w:kern w:val="2"/>
          <w:szCs w:val="24"/>
          <w:lang w:eastAsia="en-US"/>
        </w:rPr>
        <w:t>Wykonawcy</w:t>
      </w:r>
      <w:r w:rsidRPr="00896758">
        <w:rPr>
          <w:kern w:val="2"/>
          <w:szCs w:val="24"/>
          <w:lang w:eastAsia="en-US"/>
        </w:rPr>
        <w:t xml:space="preserve"> zawarte</w:t>
      </w:r>
      <w:r w:rsidR="00CE6CDB" w:rsidRPr="00896758">
        <w:rPr>
          <w:kern w:val="2"/>
          <w:szCs w:val="24"/>
          <w:lang w:eastAsia="en-US"/>
        </w:rPr>
        <w:t>j</w:t>
      </w:r>
      <w:r w:rsidRPr="00896758">
        <w:rPr>
          <w:kern w:val="2"/>
          <w:szCs w:val="24"/>
          <w:lang w:eastAsia="en-US"/>
        </w:rPr>
        <w:t xml:space="preserve"> w Ofercie.</w:t>
      </w:r>
    </w:p>
    <w:p w14:paraId="0739A842" w14:textId="24E601A8" w:rsidR="0058705D" w:rsidRPr="0058705D" w:rsidRDefault="0058705D" w:rsidP="00EA1CFF">
      <w:pPr>
        <w:numPr>
          <w:ilvl w:val="0"/>
          <w:numId w:val="51"/>
        </w:numPr>
        <w:spacing w:before="0" w:after="160"/>
        <w:rPr>
          <w:kern w:val="2"/>
          <w:szCs w:val="24"/>
          <w:lang w:eastAsia="en-US"/>
        </w:rPr>
      </w:pPr>
      <w:bookmarkStart w:id="76" w:name="_Hlk165380477"/>
      <w:r w:rsidRPr="00896758">
        <w:rPr>
          <w:kern w:val="2"/>
          <w:szCs w:val="24"/>
          <w:lang w:eastAsia="en-US"/>
        </w:rPr>
        <w:t xml:space="preserve">Sposób określenia wpływu zmiany ceny materiałów lub kosztów na koszt wykonania przedmiotu Umowy nastąpi na podstawie </w:t>
      </w:r>
      <w:r w:rsidR="00CE6CDB" w:rsidRPr="00896758">
        <w:rPr>
          <w:kern w:val="2"/>
          <w:szCs w:val="24"/>
          <w:lang w:eastAsia="en-US"/>
        </w:rPr>
        <w:t xml:space="preserve">skierowanego do Inżyniera </w:t>
      </w:r>
      <w:r w:rsidRPr="00896758">
        <w:rPr>
          <w:kern w:val="2"/>
          <w:szCs w:val="24"/>
          <w:lang w:eastAsia="en-US"/>
        </w:rPr>
        <w:t xml:space="preserve">pisemnego </w:t>
      </w:r>
      <w:r w:rsidR="00CE6CDB" w:rsidRPr="00896758">
        <w:rPr>
          <w:kern w:val="2"/>
          <w:szCs w:val="24"/>
          <w:lang w:eastAsia="en-US"/>
        </w:rPr>
        <w:t>Powiadomienia</w:t>
      </w:r>
      <w:r w:rsidRPr="00896758">
        <w:rPr>
          <w:kern w:val="2"/>
          <w:szCs w:val="24"/>
          <w:lang w:eastAsia="en-US"/>
        </w:rPr>
        <w:t xml:space="preserve"> Strony ubiegającej się o zmianę oraz dokumentów dołączonych do tego </w:t>
      </w:r>
      <w:r w:rsidR="00CE6CDB" w:rsidRPr="00896758">
        <w:rPr>
          <w:kern w:val="2"/>
          <w:szCs w:val="24"/>
          <w:lang w:eastAsia="en-US"/>
        </w:rPr>
        <w:t xml:space="preserve">Powiadomienia </w:t>
      </w:r>
      <w:r w:rsidRPr="00896758">
        <w:rPr>
          <w:kern w:val="2"/>
          <w:szCs w:val="24"/>
          <w:lang w:eastAsia="en-US"/>
        </w:rPr>
        <w:t>potwierdzających m.in. rzeczywiste zastosowanie poszczególnych materiałów/poniesienie poszczególnych kosztów w ramach wykonywania przedmiotu Umowy, a także na podstawie Wskaźnika GUS. Wniosek powinien zawierać wyczerpujące uzasadnienie faktyczne i wskazanie</w:t>
      </w:r>
      <w:r w:rsidRPr="0058705D">
        <w:rPr>
          <w:kern w:val="2"/>
          <w:szCs w:val="24"/>
          <w:lang w:eastAsia="en-US"/>
        </w:rPr>
        <w:t xml:space="preserve"> podstaw prawnych oraz dokładne wyliczenie części </w:t>
      </w:r>
      <w:r w:rsidR="0098325B">
        <w:rPr>
          <w:kern w:val="2"/>
          <w:szCs w:val="24"/>
          <w:lang w:eastAsia="en-US"/>
        </w:rPr>
        <w:t>Ceny</w:t>
      </w:r>
      <w:r w:rsidR="007E2053">
        <w:rPr>
          <w:kern w:val="2"/>
          <w:szCs w:val="24"/>
          <w:lang w:eastAsia="en-US"/>
        </w:rPr>
        <w:t xml:space="preserve"> Kontraktowej</w:t>
      </w:r>
      <w:r w:rsidRPr="0058705D">
        <w:rPr>
          <w:kern w:val="2"/>
          <w:szCs w:val="24"/>
          <w:lang w:eastAsia="en-US"/>
        </w:rPr>
        <w:t xml:space="preserve"> po zmianie Umowy.</w:t>
      </w:r>
    </w:p>
    <w:p w14:paraId="49F8970F" w14:textId="642B59C1" w:rsidR="0058705D" w:rsidRPr="0058705D" w:rsidRDefault="0058705D" w:rsidP="00EA1CFF">
      <w:pPr>
        <w:numPr>
          <w:ilvl w:val="0"/>
          <w:numId w:val="51"/>
        </w:numPr>
        <w:spacing w:before="0" w:after="160"/>
        <w:rPr>
          <w:kern w:val="2"/>
          <w:szCs w:val="24"/>
          <w:lang w:eastAsia="en-US"/>
        </w:rPr>
      </w:pPr>
      <w:r w:rsidRPr="0058705D">
        <w:rPr>
          <w:kern w:val="2"/>
          <w:szCs w:val="24"/>
          <w:lang w:eastAsia="en-GB"/>
        </w:rPr>
        <w:lastRenderedPageBreak/>
        <w:t xml:space="preserve">Pierwsza waloryzacja </w:t>
      </w:r>
      <w:r w:rsidR="0098325B">
        <w:rPr>
          <w:kern w:val="2"/>
          <w:szCs w:val="24"/>
          <w:lang w:eastAsia="en-GB"/>
        </w:rPr>
        <w:t>Ceny</w:t>
      </w:r>
      <w:r w:rsidR="007E2053">
        <w:rPr>
          <w:kern w:val="2"/>
          <w:szCs w:val="24"/>
          <w:lang w:eastAsia="en-GB"/>
        </w:rPr>
        <w:t xml:space="preserve"> Kontraktowej</w:t>
      </w:r>
      <w:r w:rsidRPr="0058705D">
        <w:rPr>
          <w:kern w:val="2"/>
          <w:szCs w:val="24"/>
          <w:lang w:eastAsia="en-GB"/>
        </w:rPr>
        <w:t xml:space="preserve"> może nastąpić w ciągu</w:t>
      </w:r>
      <w:r w:rsidRPr="0058705D">
        <w:rPr>
          <w:kern w:val="2"/>
          <w:szCs w:val="24"/>
          <w:lang w:eastAsia="en-US"/>
        </w:rPr>
        <w:t xml:space="preserve"> </w:t>
      </w:r>
      <w:r w:rsidRPr="0058705D">
        <w:rPr>
          <w:kern w:val="2"/>
          <w:szCs w:val="24"/>
          <w:lang w:eastAsia="en-GB"/>
        </w:rPr>
        <w:t xml:space="preserve">miesiąca, licząc od dnia ogłoszenia Wskaźnika GUS za </w:t>
      </w:r>
      <w:r w:rsidRPr="00896758">
        <w:rPr>
          <w:kern w:val="2"/>
          <w:szCs w:val="24"/>
          <w:lang w:eastAsia="en-GB"/>
        </w:rPr>
        <w:t>rok 202</w:t>
      </w:r>
      <w:r w:rsidR="00896758">
        <w:rPr>
          <w:kern w:val="2"/>
          <w:szCs w:val="24"/>
          <w:lang w:eastAsia="en-GB"/>
        </w:rPr>
        <w:t>5</w:t>
      </w:r>
      <w:r w:rsidRPr="00896758">
        <w:rPr>
          <w:kern w:val="2"/>
          <w:szCs w:val="24"/>
          <w:lang w:eastAsia="en-GB"/>
        </w:rPr>
        <w:t>, k</w:t>
      </w:r>
      <w:r w:rsidRPr="0058705D">
        <w:rPr>
          <w:kern w:val="2"/>
          <w:szCs w:val="24"/>
          <w:lang w:eastAsia="en-GB"/>
        </w:rPr>
        <w:t>olejne waloryzacje będą mogły następować w ciągu miesiąca, licząc od ogłoszenia Wskaźnika</w:t>
      </w:r>
      <w:r w:rsidRPr="0058705D">
        <w:rPr>
          <w:kern w:val="2"/>
          <w:szCs w:val="24"/>
          <w:lang w:eastAsia="en-US"/>
        </w:rPr>
        <w:t xml:space="preserve"> </w:t>
      </w:r>
      <w:r w:rsidRPr="0058705D">
        <w:rPr>
          <w:kern w:val="2"/>
          <w:szCs w:val="24"/>
          <w:lang w:eastAsia="en-GB"/>
        </w:rPr>
        <w:t>za lata kolejne.</w:t>
      </w:r>
    </w:p>
    <w:bookmarkEnd w:id="76"/>
    <w:p w14:paraId="60C8054C" w14:textId="5E4B377E" w:rsidR="0058705D" w:rsidRDefault="0058705D" w:rsidP="00EA1CFF">
      <w:pPr>
        <w:numPr>
          <w:ilvl w:val="0"/>
          <w:numId w:val="51"/>
        </w:numPr>
        <w:spacing w:before="0" w:after="160"/>
        <w:contextualSpacing/>
        <w:rPr>
          <w:kern w:val="2"/>
          <w:szCs w:val="24"/>
          <w:lang w:eastAsia="en-GB"/>
        </w:rPr>
      </w:pPr>
      <w:r w:rsidRPr="0058705D">
        <w:rPr>
          <w:kern w:val="2"/>
          <w:szCs w:val="24"/>
          <w:lang w:eastAsia="en-GB"/>
        </w:rPr>
        <w:t xml:space="preserve">Maksymalna wysokość zmiany odpowiedniej części </w:t>
      </w:r>
      <w:r w:rsidR="0098325B">
        <w:rPr>
          <w:kern w:val="2"/>
          <w:szCs w:val="24"/>
          <w:lang w:eastAsia="en-GB"/>
        </w:rPr>
        <w:t>Ceny</w:t>
      </w:r>
      <w:r w:rsidR="007E2053">
        <w:rPr>
          <w:kern w:val="2"/>
          <w:szCs w:val="24"/>
          <w:lang w:eastAsia="en-GB"/>
        </w:rPr>
        <w:t xml:space="preserve"> Kontraktowej</w:t>
      </w:r>
      <w:r w:rsidRPr="0058705D">
        <w:rPr>
          <w:kern w:val="2"/>
          <w:szCs w:val="24"/>
          <w:lang w:eastAsia="en-GB"/>
        </w:rPr>
        <w:t xml:space="preserve"> na podstawie </w:t>
      </w:r>
      <w:proofErr w:type="spellStart"/>
      <w:r w:rsidR="007E2053">
        <w:rPr>
          <w:kern w:val="2"/>
          <w:szCs w:val="24"/>
          <w:lang w:eastAsia="en-GB"/>
        </w:rPr>
        <w:t>ninijszej</w:t>
      </w:r>
      <w:proofErr w:type="spellEnd"/>
      <w:r w:rsidR="007E2053">
        <w:rPr>
          <w:kern w:val="2"/>
          <w:szCs w:val="24"/>
          <w:lang w:eastAsia="en-GB"/>
        </w:rPr>
        <w:t xml:space="preserve"> </w:t>
      </w:r>
      <w:proofErr w:type="spellStart"/>
      <w:r w:rsidR="007E2053">
        <w:rPr>
          <w:kern w:val="2"/>
          <w:szCs w:val="24"/>
          <w:lang w:eastAsia="en-GB"/>
        </w:rPr>
        <w:t>Subklauzuli</w:t>
      </w:r>
      <w:proofErr w:type="spellEnd"/>
      <w:r w:rsidRPr="0058705D">
        <w:rPr>
          <w:kern w:val="2"/>
          <w:szCs w:val="24"/>
          <w:lang w:eastAsia="en-GB"/>
        </w:rPr>
        <w:t xml:space="preserve"> wynosi 10%.</w:t>
      </w:r>
    </w:p>
    <w:p w14:paraId="4813144E" w14:textId="77777777" w:rsidR="0098325B" w:rsidRPr="0058705D" w:rsidRDefault="0098325B" w:rsidP="00EA1CFF">
      <w:pPr>
        <w:spacing w:before="0" w:after="160"/>
        <w:ind w:left="360"/>
        <w:contextualSpacing/>
        <w:rPr>
          <w:kern w:val="2"/>
          <w:szCs w:val="24"/>
          <w:lang w:eastAsia="en-GB"/>
        </w:rPr>
      </w:pPr>
    </w:p>
    <w:p w14:paraId="74800F32" w14:textId="37D3B3DE" w:rsidR="0058705D" w:rsidRPr="0058705D" w:rsidRDefault="0058705D" w:rsidP="00EA1CFF">
      <w:pPr>
        <w:numPr>
          <w:ilvl w:val="0"/>
          <w:numId w:val="51"/>
        </w:numPr>
        <w:spacing w:before="0" w:after="160"/>
        <w:contextualSpacing/>
        <w:rPr>
          <w:kern w:val="2"/>
          <w:szCs w:val="24"/>
          <w:lang w:eastAsia="en-GB"/>
        </w:rPr>
      </w:pPr>
      <w:r w:rsidRPr="0058705D">
        <w:rPr>
          <w:kern w:val="2"/>
          <w:szCs w:val="24"/>
          <w:lang w:eastAsia="en-US"/>
          <w14:ligatures w14:val="standardContextual"/>
        </w:rPr>
        <w:t xml:space="preserve">Waloryzacja </w:t>
      </w:r>
      <w:r w:rsidR="0098325B">
        <w:rPr>
          <w:kern w:val="2"/>
          <w:szCs w:val="24"/>
          <w:lang w:eastAsia="en-US"/>
          <w14:ligatures w14:val="standardContextual"/>
        </w:rPr>
        <w:t>Ceny</w:t>
      </w:r>
      <w:r w:rsidR="007E2053">
        <w:rPr>
          <w:kern w:val="2"/>
          <w:szCs w:val="24"/>
          <w:lang w:eastAsia="en-US"/>
          <w14:ligatures w14:val="standardContextual"/>
        </w:rPr>
        <w:t xml:space="preserve"> Kontraktowej</w:t>
      </w:r>
      <w:r w:rsidRPr="0058705D">
        <w:rPr>
          <w:kern w:val="2"/>
          <w:szCs w:val="24"/>
          <w:lang w:eastAsia="en-US"/>
          <w14:ligatures w14:val="standardContextual"/>
        </w:rPr>
        <w:t xml:space="preserve"> wymaga zawarcia aneksu </w:t>
      </w:r>
      <w:r w:rsidRPr="00896758">
        <w:rPr>
          <w:kern w:val="2"/>
          <w:szCs w:val="24"/>
          <w:lang w:eastAsia="en-US"/>
          <w14:ligatures w14:val="standardContextual"/>
        </w:rPr>
        <w:t>do Umowy.</w:t>
      </w:r>
    </w:p>
    <w:bookmarkEnd w:id="75"/>
    <w:p w14:paraId="77A6DCA8" w14:textId="7C3C1E0F" w:rsidR="007A053D" w:rsidRPr="003159A5" w:rsidRDefault="007A053D" w:rsidP="00EA1CFF">
      <w:pPr>
        <w:pStyle w:val="numerowanie"/>
        <w:rPr>
          <w:rFonts w:ascii="Times New Roman" w:hAnsi="Times New Roman" w:cs="Times New Roman"/>
          <w:sz w:val="24"/>
          <w:szCs w:val="24"/>
        </w:rPr>
      </w:pPr>
      <w:r w:rsidRPr="003159A5">
        <w:rPr>
          <w:rFonts w:ascii="Times New Roman" w:hAnsi="Times New Roman" w:cs="Times New Roman"/>
          <w:sz w:val="24"/>
          <w:szCs w:val="24"/>
        </w:rPr>
        <w:t>Jeżeli wynagrodzenie Wykonawcy zostanie zwaloryzowane zgodnie z art. 439 ust. 1- 3 ustawy Prawo zamówień publicznych, Wykonawca zobowiązany jest do zmiany wynagrodzenia przysługującego Podwykonawcy i odpowiednio Podwykonawca dalszemu Podwykonawcy, z którym zawarł umowę, jeżeli łącznie spełnione są następujące warunki: przedmiotem umowy są roboty budowlane</w:t>
      </w:r>
      <w:r w:rsidR="00A27558" w:rsidRPr="003159A5">
        <w:rPr>
          <w:rFonts w:ascii="Times New Roman" w:hAnsi="Times New Roman" w:cs="Times New Roman"/>
          <w:sz w:val="24"/>
          <w:szCs w:val="24"/>
        </w:rPr>
        <w:t>,</w:t>
      </w:r>
      <w:r w:rsidRPr="003159A5">
        <w:rPr>
          <w:rFonts w:ascii="Times New Roman" w:hAnsi="Times New Roman" w:cs="Times New Roman"/>
          <w:sz w:val="24"/>
          <w:szCs w:val="24"/>
        </w:rPr>
        <w:t xml:space="preserve"> usługi</w:t>
      </w:r>
      <w:r w:rsidR="00A27558" w:rsidRPr="003159A5">
        <w:rPr>
          <w:rFonts w:ascii="Times New Roman" w:hAnsi="Times New Roman" w:cs="Times New Roman"/>
          <w:sz w:val="24"/>
          <w:szCs w:val="24"/>
        </w:rPr>
        <w:t xml:space="preserve"> lub dostawy</w:t>
      </w:r>
      <w:r w:rsidRPr="003159A5">
        <w:rPr>
          <w:rFonts w:ascii="Times New Roman" w:hAnsi="Times New Roman" w:cs="Times New Roman"/>
          <w:sz w:val="24"/>
          <w:szCs w:val="24"/>
        </w:rPr>
        <w:t xml:space="preserve"> oraz okres obowiązywania umowy wraz z aneksami przekracza </w:t>
      </w:r>
      <w:r w:rsidR="00A27558" w:rsidRPr="003159A5">
        <w:rPr>
          <w:rFonts w:ascii="Times New Roman" w:hAnsi="Times New Roman" w:cs="Times New Roman"/>
          <w:sz w:val="24"/>
          <w:szCs w:val="24"/>
        </w:rPr>
        <w:t>6</w:t>
      </w:r>
      <w:r w:rsidRPr="003159A5">
        <w:rPr>
          <w:rFonts w:ascii="Times New Roman" w:hAnsi="Times New Roman" w:cs="Times New Roman"/>
          <w:sz w:val="24"/>
          <w:szCs w:val="24"/>
        </w:rPr>
        <w:t xml:space="preserve"> miesięcy.</w:t>
      </w:r>
    </w:p>
    <w:p w14:paraId="66538419" w14:textId="77777777" w:rsidR="007A053D" w:rsidRPr="003159A5" w:rsidRDefault="007A053D" w:rsidP="00EA1CFF">
      <w:pPr>
        <w:pStyle w:val="numerowanie"/>
        <w:rPr>
          <w:rFonts w:ascii="Times New Roman" w:hAnsi="Times New Roman" w:cs="Times New Roman"/>
          <w:sz w:val="24"/>
          <w:szCs w:val="24"/>
        </w:rPr>
      </w:pPr>
    </w:p>
    <w:p w14:paraId="2CFF9B89" w14:textId="6CB7204C" w:rsidR="007A053D" w:rsidRPr="003159A5" w:rsidRDefault="007A053D" w:rsidP="00EA1CFF">
      <w:pPr>
        <w:pStyle w:val="numerowanie"/>
        <w:rPr>
          <w:rFonts w:ascii="Times New Roman" w:hAnsi="Times New Roman" w:cs="Times New Roman"/>
          <w:sz w:val="24"/>
          <w:szCs w:val="24"/>
        </w:rPr>
      </w:pPr>
      <w:r w:rsidRPr="003159A5">
        <w:rPr>
          <w:rFonts w:ascii="Times New Roman" w:hAnsi="Times New Roman" w:cs="Times New Roman"/>
          <w:sz w:val="24"/>
          <w:szCs w:val="24"/>
        </w:rPr>
        <w:t>W przypadku braku zapłaty albo nietermin</w:t>
      </w:r>
      <w:r w:rsidR="00383A5C" w:rsidRPr="003159A5">
        <w:rPr>
          <w:rFonts w:ascii="Times New Roman" w:hAnsi="Times New Roman" w:cs="Times New Roman"/>
          <w:sz w:val="24"/>
          <w:szCs w:val="24"/>
        </w:rPr>
        <w:t>owej</w:t>
      </w:r>
      <w:r w:rsidRPr="003159A5">
        <w:rPr>
          <w:rFonts w:ascii="Times New Roman" w:hAnsi="Times New Roman" w:cs="Times New Roman"/>
          <w:sz w:val="24"/>
          <w:szCs w:val="24"/>
        </w:rPr>
        <w:t xml:space="preserve"> zapłat</w:t>
      </w:r>
      <w:r w:rsidR="00383A5C" w:rsidRPr="003159A5">
        <w:rPr>
          <w:rFonts w:ascii="Times New Roman" w:hAnsi="Times New Roman" w:cs="Times New Roman"/>
          <w:sz w:val="24"/>
          <w:szCs w:val="24"/>
        </w:rPr>
        <w:t>y</w:t>
      </w:r>
      <w:r w:rsidRPr="003159A5">
        <w:rPr>
          <w:rFonts w:ascii="Times New Roman" w:hAnsi="Times New Roman" w:cs="Times New Roman"/>
          <w:sz w:val="24"/>
          <w:szCs w:val="24"/>
        </w:rPr>
        <w:t xml:space="preserve"> wynagrodzenia należnego Podwykonawcy z tytułu zmiany wysokości wynagrodzenia, zgodnie z </w:t>
      </w:r>
      <w:proofErr w:type="spellStart"/>
      <w:r w:rsidRPr="003159A5">
        <w:rPr>
          <w:rFonts w:ascii="Times New Roman" w:hAnsi="Times New Roman" w:cs="Times New Roman"/>
          <w:sz w:val="24"/>
          <w:szCs w:val="24"/>
        </w:rPr>
        <w:t>Subklauzula</w:t>
      </w:r>
      <w:proofErr w:type="spellEnd"/>
      <w:r w:rsidRPr="003159A5">
        <w:rPr>
          <w:rFonts w:ascii="Times New Roman" w:hAnsi="Times New Roman" w:cs="Times New Roman"/>
          <w:sz w:val="24"/>
          <w:szCs w:val="24"/>
        </w:rPr>
        <w:t xml:space="preserve"> 13.7 [</w:t>
      </w:r>
      <w:r w:rsidRPr="003159A5">
        <w:rPr>
          <w:rFonts w:ascii="Times New Roman" w:hAnsi="Times New Roman" w:cs="Times New Roman"/>
          <w:i/>
          <w:sz w:val="24"/>
          <w:szCs w:val="24"/>
        </w:rPr>
        <w:t>Korekty wynikające ze zmian w Koszcie</w:t>
      </w:r>
      <w:r w:rsidRPr="003159A5">
        <w:rPr>
          <w:rFonts w:ascii="Times New Roman" w:hAnsi="Times New Roman" w:cs="Times New Roman"/>
          <w:sz w:val="24"/>
          <w:szCs w:val="24"/>
        </w:rPr>
        <w:t>] Wykonawca zobowiązany będzie do zapłaty Kar umownych określonych</w:t>
      </w:r>
      <w:r w:rsidRPr="003159A5">
        <w:rPr>
          <w:rFonts w:ascii="Times New Roman" w:hAnsi="Times New Roman" w:cs="Times New Roman"/>
          <w:i/>
          <w:sz w:val="24"/>
          <w:szCs w:val="24"/>
        </w:rPr>
        <w:t xml:space="preserve"> </w:t>
      </w:r>
      <w:r w:rsidRPr="003159A5">
        <w:rPr>
          <w:rFonts w:ascii="Times New Roman" w:hAnsi="Times New Roman" w:cs="Times New Roman"/>
          <w:sz w:val="24"/>
          <w:szCs w:val="24"/>
        </w:rPr>
        <w:t>w Subklauzuli 8.8 [</w:t>
      </w:r>
      <w:r w:rsidRPr="003159A5">
        <w:rPr>
          <w:rFonts w:ascii="Times New Roman" w:hAnsi="Times New Roman" w:cs="Times New Roman"/>
          <w:i/>
          <w:sz w:val="24"/>
          <w:szCs w:val="24"/>
        </w:rPr>
        <w:t>Kary umowne</w:t>
      </w:r>
      <w:r w:rsidRPr="003159A5">
        <w:rPr>
          <w:rFonts w:ascii="Times New Roman" w:hAnsi="Times New Roman" w:cs="Times New Roman"/>
          <w:sz w:val="24"/>
          <w:szCs w:val="24"/>
        </w:rPr>
        <w:t>]</w:t>
      </w:r>
      <w:r w:rsidR="00022366" w:rsidRPr="003159A5">
        <w:rPr>
          <w:rFonts w:ascii="Times New Roman" w:hAnsi="Times New Roman" w:cs="Times New Roman"/>
          <w:sz w:val="24"/>
          <w:szCs w:val="24"/>
        </w:rPr>
        <w:t>.</w:t>
      </w:r>
    </w:p>
    <w:p w14:paraId="64FE9230" w14:textId="77777777" w:rsidR="0045093D" w:rsidRPr="003159A5" w:rsidRDefault="0045093D" w:rsidP="00EA1CFF">
      <w:pPr>
        <w:pStyle w:val="numerowanie"/>
        <w:rPr>
          <w:rFonts w:ascii="Times New Roman" w:hAnsi="Times New Roman" w:cs="Times New Roman"/>
          <w:sz w:val="24"/>
          <w:szCs w:val="24"/>
        </w:rPr>
      </w:pPr>
    </w:p>
    <w:p w14:paraId="5E6BAB9C" w14:textId="54903192" w:rsidR="0045093D" w:rsidRPr="003159A5" w:rsidRDefault="0045093D" w:rsidP="00EA1CFF">
      <w:pPr>
        <w:pStyle w:val="numerowanie"/>
        <w:rPr>
          <w:rFonts w:ascii="Times New Roman" w:hAnsi="Times New Roman" w:cs="Times New Roman"/>
          <w:sz w:val="24"/>
          <w:szCs w:val="24"/>
        </w:rPr>
      </w:pPr>
      <w:bookmarkStart w:id="77" w:name="_Hlk38021344"/>
      <w:r w:rsidRPr="003159A5">
        <w:rPr>
          <w:rFonts w:ascii="Times New Roman" w:hAnsi="Times New Roman" w:cs="Times New Roman"/>
          <w:sz w:val="24"/>
          <w:szCs w:val="24"/>
        </w:rPr>
        <w:t xml:space="preserve">II. Redukcja Ceny Kontraktowej </w:t>
      </w:r>
      <w:bookmarkStart w:id="78" w:name="_Hlk36409012"/>
      <w:r w:rsidRPr="003159A5">
        <w:rPr>
          <w:rFonts w:ascii="Times New Roman" w:hAnsi="Times New Roman" w:cs="Times New Roman"/>
          <w:sz w:val="24"/>
          <w:szCs w:val="24"/>
        </w:rPr>
        <w:t xml:space="preserve">za nieosiągnięcie Parametrów Gwarantowanych </w:t>
      </w:r>
      <w:bookmarkEnd w:id="78"/>
    </w:p>
    <w:p w14:paraId="63A35610" w14:textId="77777777" w:rsidR="0045093D" w:rsidRPr="003159A5" w:rsidRDefault="0045093D" w:rsidP="00EA1CFF">
      <w:pPr>
        <w:pStyle w:val="numerowanie"/>
        <w:rPr>
          <w:rFonts w:ascii="Times New Roman" w:hAnsi="Times New Roman" w:cs="Times New Roman"/>
          <w:sz w:val="24"/>
          <w:szCs w:val="24"/>
        </w:rPr>
      </w:pPr>
    </w:p>
    <w:p w14:paraId="0C298E37" w14:textId="77777777" w:rsidR="0045093D" w:rsidRPr="003159A5" w:rsidRDefault="0045093D" w:rsidP="00EA1CFF">
      <w:pPr>
        <w:pStyle w:val="numerowanie"/>
        <w:rPr>
          <w:rFonts w:ascii="Times New Roman" w:hAnsi="Times New Roman" w:cs="Times New Roman"/>
          <w:sz w:val="24"/>
          <w:szCs w:val="24"/>
        </w:rPr>
      </w:pPr>
      <w:r w:rsidRPr="003159A5">
        <w:rPr>
          <w:rFonts w:ascii="Times New Roman" w:hAnsi="Times New Roman" w:cs="Times New Roman"/>
          <w:sz w:val="24"/>
          <w:szCs w:val="24"/>
        </w:rPr>
        <w:t xml:space="preserve">W przypadku nieosiągnięcia przez Wykonawcę </w:t>
      </w:r>
      <w:r w:rsidRPr="00896758">
        <w:rPr>
          <w:rFonts w:ascii="Times New Roman" w:hAnsi="Times New Roman" w:cs="Times New Roman"/>
          <w:sz w:val="24"/>
          <w:szCs w:val="24"/>
        </w:rPr>
        <w:t>Gwarantowanych Parametrów Urządzeń i/lub Robót lub jakiejkolwiek części Robót (w zależności od przypadku), określonych w Subklauzuli 1.1.74 Wykaz Parametrów Gwarantowanych,</w:t>
      </w:r>
      <w:r w:rsidRPr="00896758">
        <w:rPr>
          <w:rFonts w:ascii="Times New Roman" w:eastAsia="Calibri" w:hAnsi="Times New Roman" w:cs="Times New Roman"/>
          <w:color w:val="000000"/>
          <w:spacing w:val="0"/>
          <w:sz w:val="24"/>
          <w:szCs w:val="24"/>
          <w:lang w:eastAsia="en-US"/>
        </w:rPr>
        <w:t xml:space="preserve"> Inżynier lub Zamawiający uprawnieni będą do Redukcji Ceny Kontraktowej za</w:t>
      </w:r>
      <w:r w:rsidRPr="003159A5">
        <w:rPr>
          <w:rFonts w:ascii="Times New Roman" w:eastAsia="Calibri" w:hAnsi="Times New Roman" w:cs="Times New Roman"/>
          <w:color w:val="000000"/>
          <w:spacing w:val="0"/>
          <w:sz w:val="24"/>
          <w:szCs w:val="24"/>
          <w:lang w:eastAsia="en-US"/>
        </w:rPr>
        <w:t xml:space="preserve"> nieosiągnięcie Parametrów Gwarantowanych</w:t>
      </w:r>
      <w:r w:rsidRPr="003159A5">
        <w:rPr>
          <w:rFonts w:ascii="Times New Roman" w:hAnsi="Times New Roman" w:cs="Times New Roman"/>
          <w:sz w:val="24"/>
          <w:szCs w:val="24"/>
        </w:rPr>
        <w:t xml:space="preserve">. </w:t>
      </w:r>
    </w:p>
    <w:p w14:paraId="314184C3" w14:textId="77777777" w:rsidR="0045093D" w:rsidRPr="003159A5" w:rsidRDefault="0045093D" w:rsidP="00EA1CFF">
      <w:pPr>
        <w:pStyle w:val="numerowanie"/>
        <w:rPr>
          <w:rFonts w:ascii="Times New Roman" w:hAnsi="Times New Roman" w:cs="Times New Roman"/>
          <w:sz w:val="24"/>
          <w:szCs w:val="24"/>
        </w:rPr>
      </w:pPr>
    </w:p>
    <w:p w14:paraId="398EE9D5" w14:textId="4FEB8F51" w:rsidR="0045093D" w:rsidRPr="003159A5" w:rsidRDefault="0045093D" w:rsidP="00EA1CFF">
      <w:pPr>
        <w:pStyle w:val="numerowanie"/>
        <w:rPr>
          <w:rFonts w:ascii="Times New Roman" w:hAnsi="Times New Roman" w:cs="Times New Roman"/>
          <w:sz w:val="24"/>
          <w:szCs w:val="24"/>
        </w:rPr>
      </w:pPr>
      <w:r w:rsidRPr="003159A5">
        <w:rPr>
          <w:rFonts w:ascii="Times New Roman" w:hAnsi="Times New Roman" w:cs="Times New Roman"/>
          <w:sz w:val="24"/>
          <w:szCs w:val="24"/>
        </w:rPr>
        <w:t>Inżynier zgodnie z Subklauzulą 3.7 [</w:t>
      </w:r>
      <w:r w:rsidRPr="003159A5">
        <w:rPr>
          <w:rFonts w:ascii="Times New Roman" w:hAnsi="Times New Roman" w:cs="Times New Roman"/>
          <w:i/>
          <w:sz w:val="24"/>
          <w:szCs w:val="24"/>
        </w:rPr>
        <w:t>Uzgodnienia lub</w:t>
      </w:r>
      <w:r w:rsidRPr="003159A5">
        <w:rPr>
          <w:rFonts w:ascii="Times New Roman" w:hAnsi="Times New Roman" w:cs="Times New Roman"/>
          <w:sz w:val="24"/>
          <w:szCs w:val="24"/>
        </w:rPr>
        <w:t xml:space="preserve"> o</w:t>
      </w:r>
      <w:r w:rsidRPr="003159A5">
        <w:rPr>
          <w:rFonts w:ascii="Times New Roman" w:hAnsi="Times New Roman" w:cs="Times New Roman"/>
          <w:i/>
          <w:sz w:val="24"/>
          <w:szCs w:val="24"/>
        </w:rPr>
        <w:t>kreślenia</w:t>
      </w:r>
      <w:r w:rsidRPr="003159A5">
        <w:rPr>
          <w:rFonts w:ascii="Times New Roman" w:hAnsi="Times New Roman" w:cs="Times New Roman"/>
          <w:sz w:val="24"/>
          <w:szCs w:val="24"/>
        </w:rPr>
        <w:t>] uzgodni lub określi Redukcję Ceny Kontraktowej za nieosiągnięcie Parametrów Gwarantowanych z uwzględnieniem Wymaga</w:t>
      </w:r>
      <w:r w:rsidR="007E2053">
        <w:rPr>
          <w:rFonts w:ascii="Times New Roman" w:hAnsi="Times New Roman" w:cs="Times New Roman"/>
          <w:sz w:val="24"/>
          <w:szCs w:val="24"/>
        </w:rPr>
        <w:t>ń</w:t>
      </w:r>
      <w:r w:rsidRPr="003159A5">
        <w:rPr>
          <w:rFonts w:ascii="Times New Roman" w:hAnsi="Times New Roman" w:cs="Times New Roman"/>
          <w:sz w:val="24"/>
          <w:szCs w:val="24"/>
        </w:rPr>
        <w:t xml:space="preserve"> Zamawiającego.</w:t>
      </w:r>
    </w:p>
    <w:bookmarkEnd w:id="77"/>
    <w:p w14:paraId="28FC0196" w14:textId="77777777" w:rsidR="0045093D" w:rsidRPr="003159A5" w:rsidRDefault="0045093D" w:rsidP="00EA1CFF">
      <w:pPr>
        <w:pStyle w:val="Nagwek1"/>
        <w:spacing w:after="120"/>
        <w:rPr>
          <w:rFonts w:ascii="Times New Roman" w:hAnsi="Times New Roman" w:cs="Times New Roman"/>
          <w:color w:val="auto"/>
          <w:sz w:val="24"/>
          <w:szCs w:val="24"/>
          <w:u w:val="single"/>
        </w:rPr>
      </w:pPr>
      <w:r w:rsidRPr="003159A5">
        <w:rPr>
          <w:rFonts w:ascii="Times New Roman" w:hAnsi="Times New Roman" w:cs="Times New Roman"/>
          <w:color w:val="auto"/>
          <w:sz w:val="24"/>
          <w:szCs w:val="24"/>
          <w:u w:val="single"/>
        </w:rPr>
        <w:t>Klauzula 14 Cena Kontraktowa i płatność</w:t>
      </w:r>
    </w:p>
    <w:p w14:paraId="2EA4DFB1" w14:textId="77777777" w:rsidR="0045093D" w:rsidRPr="003159A5" w:rsidRDefault="0045093D" w:rsidP="00EA1CFF">
      <w:pPr>
        <w:pStyle w:val="Nagwek2"/>
        <w:spacing w:after="120"/>
        <w:ind w:firstLine="0"/>
        <w:jc w:val="left"/>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14.1 Cena Kontraktowa </w:t>
      </w:r>
    </w:p>
    <w:p w14:paraId="06264D1D" w14:textId="77777777" w:rsidR="0045093D" w:rsidRPr="003159A5" w:rsidRDefault="0045093D" w:rsidP="00EA1CFF">
      <w:pPr>
        <w:rPr>
          <w:szCs w:val="24"/>
        </w:rPr>
      </w:pPr>
      <w:r w:rsidRPr="003159A5">
        <w:rPr>
          <w:szCs w:val="24"/>
        </w:rPr>
        <w:t>W Subklauzuli 14.1 wprowadza się następujące zmiany:</w:t>
      </w:r>
    </w:p>
    <w:p w14:paraId="066913C7" w14:textId="77777777" w:rsidR="0045093D" w:rsidRPr="003159A5" w:rsidRDefault="0045093D" w:rsidP="00EA1CFF">
      <w:pPr>
        <w:rPr>
          <w:szCs w:val="24"/>
        </w:rPr>
      </w:pPr>
      <w:r w:rsidRPr="003159A5">
        <w:rPr>
          <w:szCs w:val="24"/>
        </w:rPr>
        <w:t>W podpunkcie (a) Subklauzuli 14.1 po wyrazie „korektom” dodaje się następującą</w:t>
      </w:r>
      <w:r w:rsidR="00445209" w:rsidRPr="003159A5">
        <w:rPr>
          <w:szCs w:val="24"/>
        </w:rPr>
        <w:t xml:space="preserve"> treść: „, zmniejszeniu i/lub”.</w:t>
      </w:r>
    </w:p>
    <w:p w14:paraId="0F692FB1" w14:textId="77777777" w:rsidR="0045093D" w:rsidRPr="003159A5" w:rsidRDefault="0045093D" w:rsidP="00EA1CFF">
      <w:pPr>
        <w:pStyle w:val="Nagwek2"/>
        <w:spacing w:after="120"/>
        <w:ind w:firstLine="0"/>
        <w:jc w:val="left"/>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14.2 Zaliczka </w:t>
      </w:r>
    </w:p>
    <w:p w14:paraId="1F27336D" w14:textId="6435B9DE" w:rsidR="00F65100" w:rsidRPr="003159A5" w:rsidRDefault="00F65100" w:rsidP="00EA1CFF">
      <w:pPr>
        <w:pStyle w:val="Nagwek2"/>
        <w:spacing w:after="120"/>
        <w:ind w:firstLine="0"/>
        <w:rPr>
          <w:rFonts w:ascii="Times New Roman" w:hAnsi="Times New Roman"/>
          <w:sz w:val="24"/>
          <w:szCs w:val="24"/>
        </w:rPr>
      </w:pPr>
      <w:r w:rsidRPr="003159A5">
        <w:rPr>
          <w:rFonts w:ascii="Times New Roman" w:hAnsi="Times New Roman"/>
          <w:b w:val="0"/>
          <w:snapToGrid w:val="0"/>
          <w:sz w:val="24"/>
          <w:szCs w:val="24"/>
        </w:rPr>
        <w:t xml:space="preserve">Usunięto całą treść </w:t>
      </w:r>
      <w:proofErr w:type="spellStart"/>
      <w:r w:rsidRPr="003159A5">
        <w:rPr>
          <w:rFonts w:ascii="Times New Roman" w:hAnsi="Times New Roman"/>
          <w:b w:val="0"/>
          <w:snapToGrid w:val="0"/>
          <w:sz w:val="24"/>
          <w:szCs w:val="24"/>
        </w:rPr>
        <w:t>Subklauzuli</w:t>
      </w:r>
      <w:proofErr w:type="spellEnd"/>
      <w:r w:rsidRPr="003159A5">
        <w:rPr>
          <w:rFonts w:ascii="Times New Roman" w:hAnsi="Times New Roman"/>
          <w:b w:val="0"/>
          <w:snapToGrid w:val="0"/>
          <w:sz w:val="24"/>
          <w:szCs w:val="24"/>
        </w:rPr>
        <w:t xml:space="preserve"> 1</w:t>
      </w:r>
      <w:r>
        <w:rPr>
          <w:rFonts w:ascii="Times New Roman" w:hAnsi="Times New Roman"/>
          <w:b w:val="0"/>
          <w:snapToGrid w:val="0"/>
          <w:sz w:val="24"/>
          <w:szCs w:val="24"/>
        </w:rPr>
        <w:t>4</w:t>
      </w:r>
      <w:r w:rsidRPr="003159A5">
        <w:rPr>
          <w:rFonts w:ascii="Times New Roman" w:hAnsi="Times New Roman"/>
          <w:b w:val="0"/>
          <w:snapToGrid w:val="0"/>
          <w:sz w:val="24"/>
          <w:szCs w:val="24"/>
        </w:rPr>
        <w:t>.</w:t>
      </w:r>
      <w:r>
        <w:rPr>
          <w:rFonts w:ascii="Times New Roman" w:hAnsi="Times New Roman"/>
          <w:b w:val="0"/>
          <w:snapToGrid w:val="0"/>
          <w:sz w:val="24"/>
          <w:szCs w:val="24"/>
        </w:rPr>
        <w:t>2</w:t>
      </w:r>
      <w:r w:rsidRPr="003159A5">
        <w:rPr>
          <w:rFonts w:ascii="Times New Roman" w:hAnsi="Times New Roman"/>
          <w:b w:val="0"/>
          <w:snapToGrid w:val="0"/>
          <w:sz w:val="24"/>
          <w:szCs w:val="24"/>
        </w:rPr>
        <w:t xml:space="preserve"> </w:t>
      </w:r>
      <w:r w:rsidRPr="003159A5">
        <w:rPr>
          <w:rFonts w:ascii="Times New Roman" w:hAnsi="Times New Roman"/>
          <w:b w:val="0"/>
          <w:sz w:val="24"/>
          <w:szCs w:val="24"/>
        </w:rPr>
        <w:t>jako niemającą zastosowania w niniejszych Warunkach Kontraktu.</w:t>
      </w:r>
      <w:r w:rsidRPr="003159A5">
        <w:rPr>
          <w:rFonts w:ascii="Times New Roman" w:hAnsi="Times New Roman"/>
          <w:sz w:val="24"/>
          <w:szCs w:val="24"/>
        </w:rPr>
        <w:t xml:space="preserve"> </w:t>
      </w:r>
    </w:p>
    <w:p w14:paraId="4CBA5359" w14:textId="77777777" w:rsidR="0045093D" w:rsidRPr="003159A5" w:rsidRDefault="0045093D" w:rsidP="00EA1CFF">
      <w:pPr>
        <w:keepNext/>
        <w:spacing w:before="240" w:after="120"/>
        <w:outlineLvl w:val="1"/>
        <w:rPr>
          <w:b/>
          <w:bCs/>
          <w:iCs/>
          <w:szCs w:val="24"/>
        </w:rPr>
      </w:pPr>
      <w:proofErr w:type="spellStart"/>
      <w:r w:rsidRPr="003159A5">
        <w:rPr>
          <w:b/>
          <w:bCs/>
          <w:iCs/>
          <w:szCs w:val="24"/>
        </w:rPr>
        <w:t>Subklauzula</w:t>
      </w:r>
      <w:proofErr w:type="spellEnd"/>
      <w:r w:rsidRPr="003159A5">
        <w:rPr>
          <w:b/>
          <w:bCs/>
          <w:iCs/>
          <w:szCs w:val="24"/>
        </w:rPr>
        <w:t xml:space="preserve"> 14.3 Występowanie o Przejściowe Płatności</w:t>
      </w:r>
    </w:p>
    <w:p w14:paraId="231C5A8B" w14:textId="77777777" w:rsidR="0045093D" w:rsidRPr="003159A5" w:rsidRDefault="0045093D" w:rsidP="00EA1CFF">
      <w:pPr>
        <w:spacing w:before="40" w:after="40"/>
        <w:rPr>
          <w:snapToGrid w:val="0"/>
          <w:szCs w:val="24"/>
          <w:lang w:eastAsia="en-US"/>
        </w:rPr>
      </w:pPr>
      <w:bookmarkStart w:id="79" w:name="_Toc180854666"/>
      <w:r w:rsidRPr="003159A5">
        <w:rPr>
          <w:snapToGrid w:val="0"/>
          <w:szCs w:val="24"/>
          <w:lang w:eastAsia="en-US"/>
        </w:rPr>
        <w:t>W Subklauzuli 14.3  wprowadza się następujące zmiany:</w:t>
      </w:r>
    </w:p>
    <w:p w14:paraId="4DEE2D6D" w14:textId="4CD1678C" w:rsidR="0045093D" w:rsidRPr="003159A5" w:rsidRDefault="0045093D" w:rsidP="00EA1CFF">
      <w:pPr>
        <w:rPr>
          <w:szCs w:val="24"/>
        </w:rPr>
      </w:pPr>
      <w:r w:rsidRPr="003159A5">
        <w:rPr>
          <w:szCs w:val="24"/>
        </w:rPr>
        <w:t>W drugim akapicie</w:t>
      </w:r>
      <w:r w:rsidRPr="003159A5">
        <w:rPr>
          <w:iCs/>
          <w:szCs w:val="24"/>
          <w:lang w:val="pl"/>
        </w:rPr>
        <w:t xml:space="preserve"> </w:t>
      </w:r>
      <w:proofErr w:type="spellStart"/>
      <w:r w:rsidRPr="003159A5">
        <w:rPr>
          <w:iCs/>
          <w:szCs w:val="24"/>
          <w:lang w:val="pl"/>
        </w:rPr>
        <w:t>Subklauzuli</w:t>
      </w:r>
      <w:proofErr w:type="spellEnd"/>
      <w:r w:rsidRPr="003159A5">
        <w:rPr>
          <w:iCs/>
          <w:szCs w:val="24"/>
          <w:lang w:val="pl"/>
        </w:rPr>
        <w:t xml:space="preserve"> 14.3</w:t>
      </w:r>
      <w:r w:rsidRPr="003159A5">
        <w:rPr>
          <w:szCs w:val="24"/>
        </w:rPr>
        <w:t>, skreśla się treść punktów</w:t>
      </w:r>
      <w:r w:rsidR="00B34D4B">
        <w:rPr>
          <w:szCs w:val="24"/>
        </w:rPr>
        <w:t xml:space="preserve"> (</w:t>
      </w:r>
      <w:r w:rsidR="00B34D4B" w:rsidRPr="007F582A">
        <w:rPr>
          <w:szCs w:val="24"/>
        </w:rPr>
        <w:t>iv</w:t>
      </w:r>
      <w:r w:rsidR="00B34D4B">
        <w:rPr>
          <w:szCs w:val="24"/>
        </w:rPr>
        <w:t>)</w:t>
      </w:r>
      <w:r w:rsidR="00C95EE5">
        <w:rPr>
          <w:szCs w:val="24"/>
        </w:rPr>
        <w:t xml:space="preserve"> oraz</w:t>
      </w:r>
      <w:r w:rsidRPr="003159A5">
        <w:rPr>
          <w:szCs w:val="24"/>
        </w:rPr>
        <w:t xml:space="preserve"> (vii). </w:t>
      </w:r>
    </w:p>
    <w:p w14:paraId="638A46C1" w14:textId="77777777" w:rsidR="0045093D" w:rsidRPr="003159A5" w:rsidRDefault="0045093D" w:rsidP="00EA1CFF">
      <w:pPr>
        <w:rPr>
          <w:szCs w:val="24"/>
        </w:rPr>
      </w:pPr>
      <w:r w:rsidRPr="003159A5">
        <w:rPr>
          <w:szCs w:val="24"/>
        </w:rPr>
        <w:t xml:space="preserve">Na końcu </w:t>
      </w:r>
      <w:proofErr w:type="spellStart"/>
      <w:r w:rsidRPr="003159A5">
        <w:rPr>
          <w:szCs w:val="24"/>
        </w:rPr>
        <w:t>Subklauzuli</w:t>
      </w:r>
      <w:proofErr w:type="spellEnd"/>
      <w:r w:rsidRPr="003159A5">
        <w:rPr>
          <w:szCs w:val="24"/>
        </w:rPr>
        <w:t xml:space="preserve"> 14.3 dodaje się treść:</w:t>
      </w:r>
    </w:p>
    <w:p w14:paraId="2789BEE5" w14:textId="77777777" w:rsidR="0045093D" w:rsidRPr="003159A5" w:rsidRDefault="0045093D" w:rsidP="00EA1CFF">
      <w:pPr>
        <w:rPr>
          <w:szCs w:val="24"/>
        </w:rPr>
      </w:pPr>
      <w:r w:rsidRPr="003159A5">
        <w:rPr>
          <w:szCs w:val="24"/>
        </w:rPr>
        <w:lastRenderedPageBreak/>
        <w:t>Do każdego Rozliczenia zostanie dołączone pisemne oświadczenie Wykonawcy:</w:t>
      </w:r>
    </w:p>
    <w:p w14:paraId="6A6D2796" w14:textId="77777777" w:rsidR="0045093D" w:rsidRPr="003159A5" w:rsidRDefault="0045093D" w:rsidP="00EA1CFF">
      <w:pPr>
        <w:ind w:left="709"/>
        <w:rPr>
          <w:szCs w:val="24"/>
        </w:rPr>
      </w:pPr>
      <w:r w:rsidRPr="003159A5">
        <w:rPr>
          <w:szCs w:val="24"/>
        </w:rPr>
        <w:t xml:space="preserve">(i) zawierające opis udziału wszystkich zasobów Podmiotów Udostępniających Zasoby </w:t>
      </w:r>
      <w:r w:rsidRPr="003159A5">
        <w:rPr>
          <w:szCs w:val="24"/>
        </w:rPr>
        <w:br/>
        <w:t>w trakcie realizacji Kontraktu w minionym okresie rozliczeniowym, zgodne z dowodami złożonymi na etapie postępowania o udzielenie zamówienia; oraz</w:t>
      </w:r>
    </w:p>
    <w:p w14:paraId="7894A1DF" w14:textId="22CBCD04" w:rsidR="0045093D" w:rsidRPr="003159A5" w:rsidRDefault="0045093D" w:rsidP="00EA1CFF">
      <w:pPr>
        <w:ind w:left="709"/>
        <w:rPr>
          <w:szCs w:val="24"/>
        </w:rPr>
      </w:pPr>
      <w:r w:rsidRPr="003159A5">
        <w:rPr>
          <w:szCs w:val="24"/>
        </w:rPr>
        <w:t>(ii) o spełnieniu obowiązku, o którym mowa w Subklauzuli 4.28 [Zatrudnienie na podstawie umowy o pracę]. Do Rozliczenia Wykonawca dołączy również pisemne oświadczenie wszystkich Podwykonawców potwierdzające wypełnienie obowiązku zatrudnienia na podstawie umowy o pracę. Treść Oświadczenia o zatrudnieniu na umowę o pracę będzie zgodna z warunkami</w:t>
      </w:r>
      <w:r w:rsidR="00133D22" w:rsidRPr="003159A5">
        <w:rPr>
          <w:szCs w:val="24"/>
        </w:rPr>
        <w:t xml:space="preserve"> określonymi w SWZ.</w:t>
      </w:r>
    </w:p>
    <w:p w14:paraId="7912D5EE" w14:textId="77777777" w:rsidR="0045093D" w:rsidRPr="003159A5" w:rsidRDefault="0045093D" w:rsidP="00EA1CFF">
      <w:pPr>
        <w:rPr>
          <w:szCs w:val="24"/>
        </w:rPr>
      </w:pPr>
      <w:r w:rsidRPr="003159A5">
        <w:rPr>
          <w:szCs w:val="24"/>
        </w:rPr>
        <w:t xml:space="preserve">Do każdego Rozliczenia, w którym Wykonawca będzie występował o płatność sporządzonych Dokumentów Wykonawcy, zostanie dołączony również wykaz wykonanych i wydanych Zamawiającemu - w danym okresie rozliczeniowym - poszczególnych Dokumentów Wykonawcy. Każda płatność z tytułu wykonanych i wydanych Zamawiającemu poszczególnych Dokumentów Wykonawcy, będzie </w:t>
      </w:r>
      <w:r w:rsidRPr="00C95EE5">
        <w:rPr>
          <w:szCs w:val="24"/>
        </w:rPr>
        <w:t>uwzględniała również nabycie</w:t>
      </w:r>
      <w:r w:rsidRPr="003159A5">
        <w:rPr>
          <w:szCs w:val="24"/>
        </w:rPr>
        <w:t xml:space="preserve"> praw przez Zamawiającego według Subklauzuli 1.10 [Prawa autorskie].</w:t>
      </w:r>
    </w:p>
    <w:p w14:paraId="62A5F748" w14:textId="7F84C94C" w:rsidR="0045093D" w:rsidRPr="003159A5" w:rsidRDefault="0045093D" w:rsidP="00EA1CFF">
      <w:pPr>
        <w:rPr>
          <w:szCs w:val="24"/>
        </w:rPr>
      </w:pPr>
      <w:r w:rsidRPr="003159A5">
        <w:rPr>
          <w:szCs w:val="24"/>
        </w:rPr>
        <w:t xml:space="preserve">Do drugiego i następnych Rozliczeń Wykonawca dołączy dowody zapłaty wymagalnego wynagrodzenia Podwykonawcom i dalszym Podwykonawcom biorącym udział w realizacji odebranych robót budowlanych i prac projektowych wraz z zestawieniem wystawionych przez nich wymagalnych faktur VAT zawierającym szczegółowy opis ewentualnej różnicy pomiędzy wartością faktury a wartością dokonanej płatności. </w:t>
      </w:r>
    </w:p>
    <w:p w14:paraId="140C6DAF" w14:textId="77777777" w:rsidR="0045093D" w:rsidRPr="003159A5" w:rsidRDefault="0045093D" w:rsidP="00EA1CFF">
      <w:pPr>
        <w:rPr>
          <w:szCs w:val="24"/>
        </w:rPr>
      </w:pPr>
      <w:r w:rsidRPr="003159A5">
        <w:rPr>
          <w:szCs w:val="24"/>
        </w:rPr>
        <w:t xml:space="preserve">W przypadku, gdy Wykonawca nie przedłoży Rozliczenia za miniony </w:t>
      </w:r>
      <w:r w:rsidRPr="00C95EE5">
        <w:rPr>
          <w:szCs w:val="24"/>
        </w:rPr>
        <w:t>miesięczny</w:t>
      </w:r>
      <w:r w:rsidRPr="003159A5">
        <w:rPr>
          <w:szCs w:val="24"/>
        </w:rPr>
        <w:t xml:space="preserve"> okres rozliczeniowy, to w terminie 7 dni od upływu miesięcznego okresu rozliczeniowego, przedłoży dowody zapłaty wymagalnego wynagrodzenia Podwykonawcom i dalszym Podwykonawcom biorącym udział w realizacji odebranych robót budowlanych.</w:t>
      </w:r>
    </w:p>
    <w:p w14:paraId="3BD894F6" w14:textId="0FFF845E" w:rsidR="0045093D" w:rsidRPr="003159A5" w:rsidRDefault="0045093D" w:rsidP="00EA1CFF">
      <w:pPr>
        <w:rPr>
          <w:szCs w:val="24"/>
        </w:rPr>
      </w:pPr>
      <w:r w:rsidRPr="003159A5">
        <w:rPr>
          <w:szCs w:val="24"/>
        </w:rPr>
        <w:t>W przypadku nie przedstawienia przez Wykonawcę wszystkich dowodów zapłaty na rzecz Podwykonawców lub dalszych Podwykonawców, Inżynier nie poświadcza do Rozliczenia kwoty w wysokości odpowiadającej nieprzedstawionym dowodom zapłaty na rzecz Podwykonawców lub dalszych Podwykonawców</w:t>
      </w:r>
      <w:r w:rsidR="001840E9" w:rsidRPr="003159A5">
        <w:rPr>
          <w:szCs w:val="24"/>
        </w:rPr>
        <w:t>.</w:t>
      </w:r>
      <w:r w:rsidRPr="003159A5">
        <w:rPr>
          <w:szCs w:val="24"/>
        </w:rPr>
        <w:t xml:space="preserve"> </w:t>
      </w:r>
    </w:p>
    <w:p w14:paraId="7ED778A8" w14:textId="0A6B290D" w:rsidR="0045093D" w:rsidRPr="00C95EE5" w:rsidRDefault="0045093D" w:rsidP="00EA1CFF">
      <w:pPr>
        <w:rPr>
          <w:szCs w:val="24"/>
        </w:rPr>
      </w:pPr>
      <w:r w:rsidRPr="003159A5">
        <w:rPr>
          <w:szCs w:val="24"/>
        </w:rPr>
        <w:t xml:space="preserve">Przed rozpoczęciem Robót Wykonawca jest zobowiązany przedłożyć do Inżyniera </w:t>
      </w:r>
      <w:r w:rsidR="006D23C5" w:rsidRPr="003159A5">
        <w:rPr>
          <w:szCs w:val="24"/>
        </w:rPr>
        <w:br/>
      </w:r>
      <w:r w:rsidRPr="003159A5">
        <w:rPr>
          <w:szCs w:val="24"/>
        </w:rPr>
        <w:t xml:space="preserve">i Zamawiającego </w:t>
      </w:r>
      <w:r w:rsidR="0000794F" w:rsidRPr="00C95EE5">
        <w:rPr>
          <w:szCs w:val="24"/>
        </w:rPr>
        <w:t>Tabelę Rozliczeniową (</w:t>
      </w:r>
      <w:proofErr w:type="spellStart"/>
      <w:r w:rsidRPr="00C95EE5">
        <w:rPr>
          <w:szCs w:val="24"/>
        </w:rPr>
        <w:t>TR</w:t>
      </w:r>
      <w:r w:rsidR="007012FF" w:rsidRPr="00C95EE5">
        <w:rPr>
          <w:szCs w:val="24"/>
        </w:rPr>
        <w:t>oz</w:t>
      </w:r>
      <w:proofErr w:type="spellEnd"/>
      <w:r w:rsidR="0000794F" w:rsidRPr="00C95EE5">
        <w:rPr>
          <w:szCs w:val="24"/>
        </w:rPr>
        <w:t>)</w:t>
      </w:r>
      <w:r w:rsidRPr="00C95EE5">
        <w:rPr>
          <w:szCs w:val="24"/>
        </w:rPr>
        <w:t xml:space="preserve"> wykonan</w:t>
      </w:r>
      <w:r w:rsidR="00CF5123" w:rsidRPr="00C95EE5">
        <w:rPr>
          <w:szCs w:val="24"/>
        </w:rPr>
        <w:t>ą</w:t>
      </w:r>
      <w:r w:rsidRPr="00C95EE5">
        <w:rPr>
          <w:szCs w:val="24"/>
        </w:rPr>
        <w:t xml:space="preserve"> na podstawie projektu budowlanego, wykonawczego i przedmiaru robót sporządzonego przez Wykonawcę.  </w:t>
      </w:r>
    </w:p>
    <w:p w14:paraId="2B3CB653" w14:textId="4C0C5708" w:rsidR="0045093D" w:rsidRPr="00C95EE5" w:rsidRDefault="0045093D" w:rsidP="00EA1CFF">
      <w:pPr>
        <w:rPr>
          <w:szCs w:val="24"/>
        </w:rPr>
      </w:pPr>
      <w:proofErr w:type="spellStart"/>
      <w:r w:rsidRPr="00C95EE5">
        <w:rPr>
          <w:szCs w:val="24"/>
        </w:rPr>
        <w:t>TR</w:t>
      </w:r>
      <w:r w:rsidR="007012FF" w:rsidRPr="00C95EE5">
        <w:rPr>
          <w:szCs w:val="24"/>
        </w:rPr>
        <w:t>oz</w:t>
      </w:r>
      <w:proofErr w:type="spellEnd"/>
      <w:r w:rsidRPr="00C95EE5">
        <w:rPr>
          <w:szCs w:val="24"/>
        </w:rPr>
        <w:t xml:space="preserve"> obejmie przewidywane końcowe, wartości poszczególnych asortymentów Robót, objęte opisem przedmiotu zamówienia, wyliczone w odniesieniu do wartości Robót określonych w Wykazie Płatności.</w:t>
      </w:r>
    </w:p>
    <w:p w14:paraId="532B5A34" w14:textId="10739923" w:rsidR="0045093D" w:rsidRPr="00C95EE5" w:rsidRDefault="0045093D" w:rsidP="00EA1CFF">
      <w:pPr>
        <w:rPr>
          <w:szCs w:val="24"/>
        </w:rPr>
      </w:pPr>
      <w:proofErr w:type="spellStart"/>
      <w:r w:rsidRPr="00C95EE5">
        <w:rPr>
          <w:szCs w:val="24"/>
        </w:rPr>
        <w:t>TR</w:t>
      </w:r>
      <w:r w:rsidR="007012FF" w:rsidRPr="00C95EE5">
        <w:rPr>
          <w:szCs w:val="24"/>
        </w:rPr>
        <w:t>oz</w:t>
      </w:r>
      <w:proofErr w:type="spellEnd"/>
      <w:r w:rsidRPr="00C95EE5">
        <w:rPr>
          <w:szCs w:val="24"/>
        </w:rPr>
        <w:t xml:space="preserve"> jest uszczegółowieniem Wykazu Płatności i będzie służył do celów oszacowania wartości i zaawansowania Robót.</w:t>
      </w:r>
    </w:p>
    <w:p w14:paraId="413064BE" w14:textId="66ABBC74" w:rsidR="0045093D" w:rsidRPr="00C95EE5" w:rsidRDefault="0045093D" w:rsidP="00EA1CFF">
      <w:pPr>
        <w:rPr>
          <w:szCs w:val="24"/>
        </w:rPr>
      </w:pPr>
      <w:proofErr w:type="spellStart"/>
      <w:r w:rsidRPr="00C95EE5">
        <w:rPr>
          <w:szCs w:val="24"/>
        </w:rPr>
        <w:t>TR</w:t>
      </w:r>
      <w:r w:rsidR="007012FF" w:rsidRPr="00C95EE5">
        <w:rPr>
          <w:szCs w:val="24"/>
        </w:rPr>
        <w:t>oz</w:t>
      </w:r>
      <w:proofErr w:type="spellEnd"/>
      <w:r w:rsidRPr="00C95EE5">
        <w:rPr>
          <w:szCs w:val="24"/>
        </w:rPr>
        <w:t xml:space="preserve"> nie będzie miał</w:t>
      </w:r>
      <w:r w:rsidR="00CF5123" w:rsidRPr="00C95EE5">
        <w:rPr>
          <w:szCs w:val="24"/>
        </w:rPr>
        <w:t>a</w:t>
      </w:r>
      <w:r w:rsidRPr="00C95EE5">
        <w:rPr>
          <w:szCs w:val="24"/>
        </w:rPr>
        <w:t xml:space="preserve"> żadnego wpływu na Cenę Kontraktową należną na mocy Kontraktu </w:t>
      </w:r>
      <w:r w:rsidRPr="00C95EE5">
        <w:rPr>
          <w:szCs w:val="24"/>
        </w:rPr>
        <w:br/>
        <w:t>i będzie podlegał</w:t>
      </w:r>
      <w:r w:rsidR="007F582A" w:rsidRPr="00C95EE5">
        <w:rPr>
          <w:szCs w:val="24"/>
        </w:rPr>
        <w:t>a</w:t>
      </w:r>
      <w:r w:rsidRPr="00C95EE5">
        <w:rPr>
          <w:szCs w:val="24"/>
        </w:rPr>
        <w:t xml:space="preserve"> zatwierdzeniu przez Inżynie</w:t>
      </w:r>
      <w:r w:rsidRPr="00C95EE5">
        <w:rPr>
          <w:szCs w:val="24"/>
        </w:rPr>
        <w:softHyphen/>
        <w:t xml:space="preserve">ra oraz Zamawiającego, które zawsze może zostać przez Inżyniera oraz Zamawiającego uchylone. </w:t>
      </w:r>
    </w:p>
    <w:p w14:paraId="78959D6B" w14:textId="580461AF" w:rsidR="0045093D" w:rsidRPr="00C95EE5" w:rsidRDefault="0045093D" w:rsidP="00EA1CFF">
      <w:pPr>
        <w:rPr>
          <w:szCs w:val="24"/>
        </w:rPr>
      </w:pPr>
      <w:r w:rsidRPr="00C95EE5">
        <w:rPr>
          <w:szCs w:val="24"/>
        </w:rPr>
        <w:t xml:space="preserve">Inżynier oraz Zamawiający nie odmówi ani nie uchyli zatwierdzenia </w:t>
      </w:r>
      <w:proofErr w:type="spellStart"/>
      <w:r w:rsidRPr="00C95EE5">
        <w:rPr>
          <w:szCs w:val="24"/>
        </w:rPr>
        <w:t>TR</w:t>
      </w:r>
      <w:r w:rsidR="007012FF" w:rsidRPr="00C95EE5">
        <w:rPr>
          <w:szCs w:val="24"/>
        </w:rPr>
        <w:t>oz</w:t>
      </w:r>
      <w:proofErr w:type="spellEnd"/>
      <w:r w:rsidRPr="00C95EE5">
        <w:rPr>
          <w:szCs w:val="24"/>
        </w:rPr>
        <w:t xml:space="preserve"> bez ważnego powodu. W szczególności Inżynier oraz Zamawiający ma prawo odmowy zatwierdzenia lub uchylenia wcześniej wydanego zatwierdzenia przedmiaru robót oraz wykonane</w:t>
      </w:r>
      <w:r w:rsidR="00CF5123" w:rsidRPr="00C95EE5">
        <w:rPr>
          <w:szCs w:val="24"/>
        </w:rPr>
        <w:t>j</w:t>
      </w:r>
      <w:r w:rsidRPr="00C95EE5">
        <w:rPr>
          <w:szCs w:val="24"/>
        </w:rPr>
        <w:t xml:space="preserve"> na jego podstawie </w:t>
      </w:r>
      <w:proofErr w:type="spellStart"/>
      <w:r w:rsidRPr="00C95EE5">
        <w:rPr>
          <w:szCs w:val="24"/>
        </w:rPr>
        <w:t>TR</w:t>
      </w:r>
      <w:r w:rsidR="007012FF" w:rsidRPr="00C95EE5">
        <w:rPr>
          <w:szCs w:val="24"/>
        </w:rPr>
        <w:t>oz</w:t>
      </w:r>
      <w:proofErr w:type="spellEnd"/>
      <w:r w:rsidRPr="00C95EE5">
        <w:rPr>
          <w:szCs w:val="24"/>
        </w:rPr>
        <w:t>, jeśli są one przygotowane w sposób zawyżający płatności za jakiekolwiek element robót w odniesieniu do średnich cen z biuletyn</w:t>
      </w:r>
      <w:r w:rsidR="006C0792" w:rsidRPr="00C95EE5">
        <w:rPr>
          <w:szCs w:val="24"/>
        </w:rPr>
        <w:t>ów</w:t>
      </w:r>
      <w:r w:rsidRPr="00C95EE5">
        <w:rPr>
          <w:szCs w:val="24"/>
        </w:rPr>
        <w:t xml:space="preserve"> wskazan</w:t>
      </w:r>
      <w:r w:rsidR="006C0792" w:rsidRPr="00C95EE5">
        <w:rPr>
          <w:szCs w:val="24"/>
        </w:rPr>
        <w:t>ych</w:t>
      </w:r>
      <w:r w:rsidRPr="00C95EE5">
        <w:rPr>
          <w:szCs w:val="24"/>
        </w:rPr>
        <w:t xml:space="preserve"> w dokumencie Dane Kontraktowe</w:t>
      </w:r>
      <w:r w:rsidRPr="00C95EE5" w:rsidDel="00CE48CC">
        <w:rPr>
          <w:szCs w:val="24"/>
        </w:rPr>
        <w:t xml:space="preserve"> </w:t>
      </w:r>
      <w:r w:rsidRPr="00C95EE5">
        <w:rPr>
          <w:szCs w:val="24"/>
        </w:rPr>
        <w:t xml:space="preserve">dla tego elementu robót, z uwzględnieniem kwot wskazanych w Wykazie </w:t>
      </w:r>
      <w:r w:rsidRPr="00C95EE5">
        <w:rPr>
          <w:szCs w:val="24"/>
        </w:rPr>
        <w:lastRenderedPageBreak/>
        <w:t>Płatności. W przypadku braku w biuletyn</w:t>
      </w:r>
      <w:r w:rsidR="006C0792" w:rsidRPr="00C95EE5">
        <w:rPr>
          <w:szCs w:val="24"/>
        </w:rPr>
        <w:t>ach</w:t>
      </w:r>
      <w:r w:rsidRPr="00C95EE5">
        <w:rPr>
          <w:szCs w:val="24"/>
        </w:rPr>
        <w:t xml:space="preserve"> wskazany</w:t>
      </w:r>
      <w:r w:rsidR="006C0792" w:rsidRPr="00C95EE5">
        <w:rPr>
          <w:szCs w:val="24"/>
        </w:rPr>
        <w:t>ch</w:t>
      </w:r>
      <w:r w:rsidRPr="00C95EE5">
        <w:rPr>
          <w:szCs w:val="24"/>
        </w:rPr>
        <w:t xml:space="preserve"> w dokumencie Dane Kontraktowe porównywalnych rodzajów Robót, odpowiednie zastosowanie będzie miała wycena zgodna z Subklauzulą 13.3.</w:t>
      </w:r>
      <w:r w:rsidR="00133D22" w:rsidRPr="00C95EE5">
        <w:rPr>
          <w:szCs w:val="24"/>
        </w:rPr>
        <w:t xml:space="preserve">1 [Zmiana w drodze polecenia]. </w:t>
      </w:r>
    </w:p>
    <w:p w14:paraId="1EC50E41" w14:textId="108B4681" w:rsidR="0045093D" w:rsidRPr="00C95EE5" w:rsidRDefault="0045093D" w:rsidP="00EA1CFF">
      <w:pPr>
        <w:rPr>
          <w:szCs w:val="24"/>
        </w:rPr>
      </w:pPr>
      <w:r w:rsidRPr="00C95EE5">
        <w:rPr>
          <w:szCs w:val="24"/>
        </w:rPr>
        <w:t xml:space="preserve">Szacunkowa kontraktowa wartość zrealizowanych Robót zostanie ustalona </w:t>
      </w:r>
      <w:r w:rsidRPr="00C95EE5">
        <w:rPr>
          <w:szCs w:val="24"/>
        </w:rPr>
        <w:br/>
        <w:t xml:space="preserve">na podstawie </w:t>
      </w:r>
      <w:proofErr w:type="spellStart"/>
      <w:r w:rsidRPr="00C95EE5">
        <w:rPr>
          <w:szCs w:val="24"/>
        </w:rPr>
        <w:t>TR</w:t>
      </w:r>
      <w:r w:rsidR="007012FF" w:rsidRPr="00C95EE5">
        <w:rPr>
          <w:szCs w:val="24"/>
        </w:rPr>
        <w:t>oz</w:t>
      </w:r>
      <w:proofErr w:type="spellEnd"/>
      <w:r w:rsidRPr="00C95EE5">
        <w:rPr>
          <w:szCs w:val="24"/>
        </w:rPr>
        <w:t xml:space="preserve"> i faktycznie wykonanych Robót przez Wykonawcę, na koniec każdego okresu płatności. Dokumenty dostarczone przez Wykonawcę będą podlegały kontroli i zatwierdzeniu przez Inżyniera.</w:t>
      </w:r>
    </w:p>
    <w:p w14:paraId="08C09B2C" w14:textId="4A1C6BB3" w:rsidR="0045093D" w:rsidRPr="003159A5" w:rsidRDefault="0045093D" w:rsidP="00EA1CFF">
      <w:pPr>
        <w:rPr>
          <w:szCs w:val="24"/>
        </w:rPr>
      </w:pPr>
      <w:r w:rsidRPr="00C95EE5">
        <w:rPr>
          <w:szCs w:val="24"/>
        </w:rPr>
        <w:t xml:space="preserve">Inżynier Kontraktu na podstawie Rozliczenia przedłożonego przez Wykonawcę określi procentowe zaawansowanie Robót uwzględnionych w </w:t>
      </w:r>
      <w:proofErr w:type="spellStart"/>
      <w:r w:rsidRPr="00C95EE5">
        <w:rPr>
          <w:szCs w:val="24"/>
        </w:rPr>
        <w:t>TR</w:t>
      </w:r>
      <w:r w:rsidR="00675EE9" w:rsidRPr="00C95EE5">
        <w:rPr>
          <w:szCs w:val="24"/>
        </w:rPr>
        <w:t>oz</w:t>
      </w:r>
      <w:proofErr w:type="spellEnd"/>
      <w:r w:rsidRPr="00C95EE5">
        <w:rPr>
          <w:szCs w:val="24"/>
        </w:rPr>
        <w:t>.</w:t>
      </w:r>
      <w:r w:rsidRPr="003159A5">
        <w:rPr>
          <w:szCs w:val="24"/>
        </w:rPr>
        <w:t xml:space="preserve">  </w:t>
      </w:r>
    </w:p>
    <w:p w14:paraId="079A73A2" w14:textId="77777777" w:rsidR="0045093D" w:rsidRPr="003159A5" w:rsidRDefault="0045093D" w:rsidP="00EA1CFF">
      <w:pPr>
        <w:keepNext/>
        <w:spacing w:before="240" w:after="120"/>
        <w:outlineLvl w:val="1"/>
        <w:rPr>
          <w:b/>
          <w:bCs/>
          <w:iCs/>
          <w:szCs w:val="24"/>
        </w:rPr>
      </w:pPr>
      <w:proofErr w:type="spellStart"/>
      <w:r w:rsidRPr="003159A5">
        <w:rPr>
          <w:b/>
          <w:bCs/>
          <w:iCs/>
          <w:szCs w:val="24"/>
        </w:rPr>
        <w:t>Subklauzula</w:t>
      </w:r>
      <w:proofErr w:type="spellEnd"/>
      <w:r w:rsidRPr="003159A5">
        <w:rPr>
          <w:b/>
          <w:bCs/>
          <w:iCs/>
          <w:szCs w:val="24"/>
        </w:rPr>
        <w:t xml:space="preserve"> 14.4 Wykaz Płatności</w:t>
      </w:r>
      <w:bookmarkEnd w:id="79"/>
    </w:p>
    <w:p w14:paraId="4B52CD64" w14:textId="77777777" w:rsidR="0045093D" w:rsidRPr="003159A5" w:rsidRDefault="0045093D" w:rsidP="00EA1CFF">
      <w:pPr>
        <w:rPr>
          <w:i/>
          <w:szCs w:val="24"/>
        </w:rPr>
      </w:pPr>
      <w:r w:rsidRPr="003159A5">
        <w:rPr>
          <w:i/>
          <w:szCs w:val="24"/>
        </w:rPr>
        <w:t xml:space="preserve">Usunięto dotychczasowy nagłówek Subklauzuli 14.4 w brzmieniu „Wykaz Płatności” </w:t>
      </w:r>
      <w:r w:rsidRPr="003159A5">
        <w:rPr>
          <w:i/>
          <w:szCs w:val="24"/>
        </w:rPr>
        <w:br/>
        <w:t>i zastąpiono go następującym: „</w:t>
      </w:r>
      <w:proofErr w:type="spellStart"/>
      <w:r w:rsidRPr="003159A5">
        <w:rPr>
          <w:i/>
          <w:szCs w:val="24"/>
        </w:rPr>
        <w:t>Subklauzula</w:t>
      </w:r>
      <w:proofErr w:type="spellEnd"/>
      <w:r w:rsidRPr="003159A5">
        <w:rPr>
          <w:i/>
          <w:szCs w:val="24"/>
        </w:rPr>
        <w:t xml:space="preserve"> 14.4 Plan Płatności”.</w:t>
      </w:r>
    </w:p>
    <w:p w14:paraId="429E505E" w14:textId="77777777" w:rsidR="0045093D" w:rsidRPr="003159A5" w:rsidRDefault="0045093D" w:rsidP="00EA1CFF">
      <w:pPr>
        <w:keepNext/>
        <w:spacing w:before="240" w:after="120"/>
        <w:outlineLvl w:val="1"/>
        <w:rPr>
          <w:b/>
          <w:bCs/>
          <w:iCs/>
          <w:szCs w:val="24"/>
        </w:rPr>
      </w:pPr>
      <w:proofErr w:type="spellStart"/>
      <w:r w:rsidRPr="003159A5">
        <w:rPr>
          <w:b/>
          <w:bCs/>
          <w:iCs/>
          <w:szCs w:val="24"/>
        </w:rPr>
        <w:t>Subklauzula</w:t>
      </w:r>
      <w:proofErr w:type="spellEnd"/>
      <w:r w:rsidRPr="003159A5">
        <w:rPr>
          <w:b/>
          <w:bCs/>
          <w:iCs/>
          <w:szCs w:val="24"/>
        </w:rPr>
        <w:t xml:space="preserve"> 14.4 Plan Płatności</w:t>
      </w:r>
    </w:p>
    <w:p w14:paraId="4E7DF439" w14:textId="77777777" w:rsidR="0045093D" w:rsidRPr="003159A5" w:rsidRDefault="0045093D" w:rsidP="00EA1CFF">
      <w:pPr>
        <w:widowControl w:val="0"/>
        <w:spacing w:before="40" w:after="40"/>
        <w:rPr>
          <w:szCs w:val="24"/>
        </w:rPr>
      </w:pPr>
      <w:r w:rsidRPr="003159A5">
        <w:rPr>
          <w:snapToGrid w:val="0"/>
          <w:szCs w:val="24"/>
        </w:rPr>
        <w:t>Usunięto całą treść Subklauzuli</w:t>
      </w:r>
      <w:r w:rsidRPr="003159A5">
        <w:rPr>
          <w:szCs w:val="24"/>
        </w:rPr>
        <w:t xml:space="preserve"> 14.4 i zastąpiono ją następującą treścią:</w:t>
      </w:r>
    </w:p>
    <w:p w14:paraId="510F12E3" w14:textId="77777777" w:rsidR="0045093D" w:rsidRPr="003159A5" w:rsidRDefault="0045093D" w:rsidP="00EA1CFF">
      <w:pPr>
        <w:spacing w:before="40" w:after="40"/>
        <w:rPr>
          <w:szCs w:val="24"/>
          <w:lang w:eastAsia="en-US"/>
        </w:rPr>
      </w:pPr>
      <w:r w:rsidRPr="003159A5">
        <w:rPr>
          <w:szCs w:val="24"/>
          <w:lang w:eastAsia="en-US"/>
        </w:rPr>
        <w:t xml:space="preserve">Wykonawca będzie dostarczać Inżynierowi </w:t>
      </w:r>
      <w:r w:rsidRPr="00C95EE5">
        <w:rPr>
          <w:szCs w:val="24"/>
          <w:lang w:eastAsia="en-US"/>
        </w:rPr>
        <w:t>kwartalne szacunki płatności, zwane Planami Płatności, przewidujące płatności w kolejnych miesiącach</w:t>
      </w:r>
      <w:r w:rsidRPr="003159A5">
        <w:rPr>
          <w:szCs w:val="24"/>
          <w:lang w:eastAsia="en-US"/>
        </w:rPr>
        <w:t xml:space="preserve"> realizacji Kontraktu. </w:t>
      </w:r>
    </w:p>
    <w:p w14:paraId="4A5462AF" w14:textId="77777777" w:rsidR="0045093D" w:rsidRPr="003159A5" w:rsidRDefault="0045093D" w:rsidP="00EA1CFF">
      <w:pPr>
        <w:spacing w:before="40" w:after="40"/>
        <w:rPr>
          <w:szCs w:val="24"/>
          <w:lang w:eastAsia="en-US"/>
        </w:rPr>
      </w:pPr>
      <w:r w:rsidRPr="003159A5">
        <w:rPr>
          <w:szCs w:val="24"/>
          <w:lang w:eastAsia="en-US"/>
        </w:rPr>
        <w:t xml:space="preserve">Plany Płatności będą opracowywane przez Wykonawcę w formie uzgodnionej z Inżynierem </w:t>
      </w:r>
      <w:r w:rsidRPr="003159A5">
        <w:rPr>
          <w:szCs w:val="24"/>
          <w:lang w:eastAsia="en-US"/>
        </w:rPr>
        <w:br/>
        <w:t xml:space="preserve">i Zamawiającym. </w:t>
      </w:r>
    </w:p>
    <w:p w14:paraId="225AB3B6" w14:textId="5960327C" w:rsidR="0045093D" w:rsidRPr="00C95EE5" w:rsidRDefault="0045093D" w:rsidP="00EA1CFF">
      <w:pPr>
        <w:spacing w:before="40" w:after="40"/>
        <w:rPr>
          <w:szCs w:val="24"/>
          <w:lang w:eastAsia="en-US"/>
        </w:rPr>
      </w:pPr>
      <w:r w:rsidRPr="003159A5">
        <w:rPr>
          <w:szCs w:val="24"/>
          <w:lang w:eastAsia="en-US"/>
        </w:rPr>
        <w:t xml:space="preserve">Pierwszy Plan Płatności </w:t>
      </w:r>
      <w:r w:rsidRPr="00C95EE5">
        <w:rPr>
          <w:szCs w:val="24"/>
          <w:lang w:eastAsia="en-US"/>
        </w:rPr>
        <w:t xml:space="preserve">zostanie przedłożony w terminie </w:t>
      </w:r>
      <w:r w:rsidR="001658CB" w:rsidRPr="00C95EE5">
        <w:rPr>
          <w:szCs w:val="24"/>
          <w:lang w:eastAsia="en-US"/>
        </w:rPr>
        <w:t>14</w:t>
      </w:r>
      <w:r w:rsidRPr="00C95EE5">
        <w:rPr>
          <w:szCs w:val="24"/>
          <w:lang w:eastAsia="en-US"/>
        </w:rPr>
        <w:t xml:space="preserve"> dni od Daty Rozpoczęcia </w:t>
      </w:r>
      <w:r w:rsidRPr="00C95EE5">
        <w:rPr>
          <w:szCs w:val="24"/>
          <w:lang w:eastAsia="en-US"/>
        </w:rPr>
        <w:br/>
        <w:t xml:space="preserve">i powinien obejmować okres kolejnych trzech miesięcy. </w:t>
      </w:r>
    </w:p>
    <w:p w14:paraId="0CAD0252" w14:textId="77777777" w:rsidR="0045093D" w:rsidRDefault="0045093D" w:rsidP="00EA1CFF">
      <w:pPr>
        <w:spacing w:before="40" w:after="40"/>
        <w:rPr>
          <w:szCs w:val="24"/>
          <w:lang w:eastAsia="en-US"/>
        </w:rPr>
      </w:pPr>
      <w:r w:rsidRPr="00C95EE5">
        <w:rPr>
          <w:szCs w:val="24"/>
          <w:lang w:eastAsia="en-US"/>
        </w:rPr>
        <w:t>Wszystkie następne Plany Płatności będą przedkładane w terminie 5 dni od zakończenia każdego miesiąca kalendarzowego</w:t>
      </w:r>
      <w:r w:rsidRPr="003159A5">
        <w:rPr>
          <w:szCs w:val="24"/>
          <w:lang w:eastAsia="en-US"/>
        </w:rPr>
        <w:t xml:space="preserve"> i będą obejmowały okres kolejnych trzech miesięcy, </w:t>
      </w:r>
      <w:r w:rsidRPr="003159A5">
        <w:rPr>
          <w:szCs w:val="24"/>
          <w:lang w:eastAsia="en-US"/>
        </w:rPr>
        <w:br/>
        <w:t>aż do czasu wystawienia Świadectwa Przejęcia całości Robót.</w:t>
      </w:r>
    </w:p>
    <w:p w14:paraId="54D5BFB4" w14:textId="77777777" w:rsidR="0045093D" w:rsidRPr="003159A5" w:rsidRDefault="0045093D" w:rsidP="00EA1CFF">
      <w:pPr>
        <w:keepNext/>
        <w:spacing w:before="240" w:after="120"/>
        <w:outlineLvl w:val="1"/>
        <w:rPr>
          <w:b/>
          <w:bCs/>
          <w:iCs/>
          <w:szCs w:val="24"/>
        </w:rPr>
      </w:pPr>
      <w:proofErr w:type="spellStart"/>
      <w:r w:rsidRPr="003159A5">
        <w:rPr>
          <w:b/>
          <w:bCs/>
          <w:iCs/>
          <w:szCs w:val="24"/>
        </w:rPr>
        <w:t>Subklauzula</w:t>
      </w:r>
      <w:proofErr w:type="spellEnd"/>
      <w:r w:rsidRPr="003159A5">
        <w:rPr>
          <w:b/>
          <w:bCs/>
          <w:iCs/>
          <w:szCs w:val="24"/>
        </w:rPr>
        <w:t xml:space="preserve"> 14.5 Urządzenia i Materiały przeznaczone dla Robót</w:t>
      </w:r>
    </w:p>
    <w:p w14:paraId="2728333C" w14:textId="77777777" w:rsidR="0045093D" w:rsidRPr="003159A5" w:rsidRDefault="0045093D" w:rsidP="00EA1CFF">
      <w:pPr>
        <w:spacing w:before="40" w:after="40"/>
        <w:rPr>
          <w:snapToGrid w:val="0"/>
          <w:szCs w:val="24"/>
          <w:lang w:eastAsia="en-US"/>
        </w:rPr>
      </w:pPr>
      <w:r w:rsidRPr="003159A5">
        <w:rPr>
          <w:snapToGrid w:val="0"/>
          <w:szCs w:val="24"/>
          <w:lang w:eastAsia="en-US"/>
        </w:rPr>
        <w:t>Usunięto całą treść Subklauzuli 14.5 i zastąpiono ją następującą treścią:</w:t>
      </w:r>
    </w:p>
    <w:p w14:paraId="4C424C47" w14:textId="389F17EC" w:rsidR="0045093D" w:rsidRPr="003159A5" w:rsidRDefault="0045093D" w:rsidP="00EA1CFF">
      <w:pPr>
        <w:rPr>
          <w:szCs w:val="24"/>
        </w:rPr>
      </w:pPr>
      <w:r w:rsidRPr="003159A5">
        <w:rPr>
          <w:szCs w:val="24"/>
        </w:rPr>
        <w:t>Przejściowe Świadectwa Płatności powinny zawierać, zgodnie z podpunktem (</w:t>
      </w:r>
      <w:r w:rsidR="00FD0685" w:rsidRPr="003159A5">
        <w:rPr>
          <w:szCs w:val="24"/>
        </w:rPr>
        <w:t>v</w:t>
      </w:r>
      <w:r w:rsidRPr="003159A5">
        <w:rPr>
          <w:szCs w:val="24"/>
        </w:rPr>
        <w:t xml:space="preserve">) </w:t>
      </w:r>
      <w:r w:rsidR="00FD0685" w:rsidRPr="003159A5">
        <w:rPr>
          <w:szCs w:val="24"/>
        </w:rPr>
        <w:t xml:space="preserve">drugiego akapitu </w:t>
      </w:r>
      <w:r w:rsidRPr="003159A5">
        <w:rPr>
          <w:szCs w:val="24"/>
        </w:rPr>
        <w:t xml:space="preserve">Subklauzuli 14.3: </w:t>
      </w:r>
    </w:p>
    <w:p w14:paraId="26752493" w14:textId="4A658144" w:rsidR="0045093D" w:rsidRPr="00C95EE5" w:rsidRDefault="0045093D" w:rsidP="00EA1CFF">
      <w:pPr>
        <w:rPr>
          <w:szCs w:val="24"/>
        </w:rPr>
      </w:pPr>
      <w:r w:rsidRPr="003159A5">
        <w:rPr>
          <w:szCs w:val="24"/>
        </w:rPr>
        <w:t xml:space="preserve">(i) kwotę za Urządzenia i Materiały, które są dostarczone na Plac Budowy albo teren lub </w:t>
      </w:r>
      <w:r w:rsidRPr="00C95EE5">
        <w:rPr>
          <w:szCs w:val="24"/>
        </w:rPr>
        <w:t>magazyn uzgodniony i zaakceptowany przez Inżyniera do wbudowania w Roboty Stałe i (ii) potrącenie w sytuacji, gdy wartość kontraktowa takich Urządzeń i Materiałów stanowi już część Robót Stałych zgodnie z treścią podpunktu (</w:t>
      </w:r>
      <w:r w:rsidR="00FD0685" w:rsidRPr="00C95EE5">
        <w:rPr>
          <w:szCs w:val="24"/>
        </w:rPr>
        <w:t>i</w:t>
      </w:r>
      <w:r w:rsidRPr="00C95EE5">
        <w:rPr>
          <w:szCs w:val="24"/>
        </w:rPr>
        <w:t xml:space="preserve">) </w:t>
      </w:r>
      <w:r w:rsidR="00FD0685" w:rsidRPr="00C95EE5">
        <w:rPr>
          <w:szCs w:val="24"/>
        </w:rPr>
        <w:t xml:space="preserve">drugiego akapitu </w:t>
      </w:r>
      <w:r w:rsidRPr="00C95EE5">
        <w:rPr>
          <w:szCs w:val="24"/>
        </w:rPr>
        <w:t>Subklauzuli 14.3 [</w:t>
      </w:r>
      <w:r w:rsidRPr="00C95EE5">
        <w:rPr>
          <w:i/>
          <w:szCs w:val="24"/>
        </w:rPr>
        <w:t>Występowanie o Przejściowe Płatności</w:t>
      </w:r>
      <w:r w:rsidRPr="00C95EE5">
        <w:rPr>
          <w:szCs w:val="24"/>
        </w:rPr>
        <w:t>]</w:t>
      </w:r>
      <w:r w:rsidR="00FD0685" w:rsidRPr="00C95EE5">
        <w:rPr>
          <w:szCs w:val="24"/>
        </w:rPr>
        <w:t>.</w:t>
      </w:r>
    </w:p>
    <w:p w14:paraId="7708DAA4" w14:textId="77777777" w:rsidR="0045093D" w:rsidRPr="00C95EE5" w:rsidRDefault="0045093D" w:rsidP="00EA1CFF">
      <w:pPr>
        <w:rPr>
          <w:szCs w:val="24"/>
        </w:rPr>
      </w:pPr>
    </w:p>
    <w:p w14:paraId="29B8AB1C" w14:textId="77777777" w:rsidR="0045093D" w:rsidRPr="00C95EE5" w:rsidRDefault="0045093D" w:rsidP="00EA1CFF">
      <w:pPr>
        <w:spacing w:before="0" w:after="120"/>
        <w:rPr>
          <w:szCs w:val="24"/>
        </w:rPr>
      </w:pPr>
      <w:r w:rsidRPr="00C95EE5">
        <w:rPr>
          <w:szCs w:val="24"/>
        </w:rPr>
        <w:t>Inżynier określi i poświadczy odpowiednie kwoty, jeżeli są spełnione następujące warunki:</w:t>
      </w:r>
    </w:p>
    <w:p w14:paraId="2C890972" w14:textId="77777777" w:rsidR="0045093D" w:rsidRPr="00C95EE5" w:rsidRDefault="0045093D" w:rsidP="00EA1CFF">
      <w:pPr>
        <w:spacing w:before="0" w:after="120"/>
        <w:rPr>
          <w:szCs w:val="24"/>
        </w:rPr>
      </w:pPr>
      <w:r w:rsidRPr="00C95EE5">
        <w:rPr>
          <w:szCs w:val="24"/>
        </w:rPr>
        <w:t>(a) Wykonawca:</w:t>
      </w:r>
    </w:p>
    <w:p w14:paraId="203C1DB4" w14:textId="77777777" w:rsidR="0045093D" w:rsidRPr="00C95EE5" w:rsidRDefault="0045093D" w:rsidP="00EA1CFF">
      <w:pPr>
        <w:tabs>
          <w:tab w:val="left" w:pos="900"/>
        </w:tabs>
        <w:spacing w:before="0"/>
        <w:ind w:left="900" w:hanging="616"/>
        <w:rPr>
          <w:szCs w:val="24"/>
        </w:rPr>
      </w:pPr>
      <w:r w:rsidRPr="00C95EE5">
        <w:rPr>
          <w:szCs w:val="24"/>
        </w:rPr>
        <w:t>(i)</w:t>
      </w:r>
      <w:r w:rsidRPr="00C95EE5">
        <w:rPr>
          <w:szCs w:val="24"/>
        </w:rPr>
        <w:tab/>
        <w:t xml:space="preserve">prowadził z należytą starannością zapisy dotyczące Urządzeń i Materiałów (włączając zamówienia, potwierdzenia odbioru lub faktury) które są dostępne </w:t>
      </w:r>
      <w:r w:rsidRPr="00C95EE5">
        <w:rPr>
          <w:szCs w:val="24"/>
        </w:rPr>
        <w:br/>
        <w:t>do inspekcji,</w:t>
      </w:r>
    </w:p>
    <w:p w14:paraId="3D4C3A36" w14:textId="3D97613D" w:rsidR="0045093D" w:rsidRPr="003159A5" w:rsidRDefault="0045093D" w:rsidP="00EA1CFF">
      <w:pPr>
        <w:tabs>
          <w:tab w:val="left" w:pos="900"/>
        </w:tabs>
        <w:spacing w:before="0"/>
        <w:ind w:left="900" w:hanging="616"/>
        <w:rPr>
          <w:szCs w:val="24"/>
        </w:rPr>
      </w:pPr>
      <w:r w:rsidRPr="00C95EE5">
        <w:rPr>
          <w:szCs w:val="24"/>
        </w:rPr>
        <w:t>(ii)</w:t>
      </w:r>
      <w:r w:rsidRPr="00C95EE5">
        <w:rPr>
          <w:szCs w:val="24"/>
        </w:rPr>
        <w:tab/>
        <w:t>przedłożył Tabelę Rozliczeniow</w:t>
      </w:r>
      <w:r w:rsidR="00675EE9" w:rsidRPr="00C95EE5">
        <w:rPr>
          <w:szCs w:val="24"/>
        </w:rPr>
        <w:t>ą</w:t>
      </w:r>
      <w:r w:rsidRPr="00C95EE5">
        <w:rPr>
          <w:szCs w:val="24"/>
        </w:rPr>
        <w:t xml:space="preserve"> (</w:t>
      </w:r>
      <w:proofErr w:type="spellStart"/>
      <w:r w:rsidRPr="00C95EE5">
        <w:rPr>
          <w:szCs w:val="24"/>
        </w:rPr>
        <w:t>TR</w:t>
      </w:r>
      <w:r w:rsidR="00675EE9" w:rsidRPr="00C95EE5">
        <w:rPr>
          <w:szCs w:val="24"/>
        </w:rPr>
        <w:t>oz</w:t>
      </w:r>
      <w:proofErr w:type="spellEnd"/>
      <w:r w:rsidR="00793DB2" w:rsidRPr="00C95EE5">
        <w:rPr>
          <w:szCs w:val="24"/>
        </w:rPr>
        <w:t xml:space="preserve">), o której mowa </w:t>
      </w:r>
      <w:r w:rsidRPr="00C95EE5">
        <w:rPr>
          <w:szCs w:val="24"/>
        </w:rPr>
        <w:t>w Subklauzuli 14.3 [</w:t>
      </w:r>
      <w:r w:rsidRPr="00C95EE5">
        <w:rPr>
          <w:i/>
          <w:szCs w:val="24"/>
        </w:rPr>
        <w:t>Występowanie o Przejściowe Płatności</w:t>
      </w:r>
      <w:r w:rsidRPr="00C95EE5">
        <w:rPr>
          <w:szCs w:val="24"/>
        </w:rPr>
        <w:t>]</w:t>
      </w:r>
    </w:p>
    <w:p w14:paraId="30620FD2" w14:textId="77777777" w:rsidR="0045093D" w:rsidRPr="003159A5" w:rsidRDefault="0045093D" w:rsidP="00EA1CFF">
      <w:pPr>
        <w:spacing w:before="0" w:after="120"/>
        <w:rPr>
          <w:szCs w:val="24"/>
        </w:rPr>
      </w:pPr>
      <w:r w:rsidRPr="003159A5">
        <w:rPr>
          <w:szCs w:val="24"/>
        </w:rPr>
        <w:t>oraz</w:t>
      </w:r>
    </w:p>
    <w:p w14:paraId="3D05BBD6" w14:textId="77777777" w:rsidR="0045093D" w:rsidRPr="003159A5" w:rsidRDefault="0045093D" w:rsidP="00EA1CFF">
      <w:pPr>
        <w:spacing w:before="0" w:after="120"/>
        <w:rPr>
          <w:szCs w:val="24"/>
        </w:rPr>
      </w:pPr>
      <w:r w:rsidRPr="003159A5">
        <w:rPr>
          <w:szCs w:val="24"/>
        </w:rPr>
        <w:t>(b)  Odnośne Urządzenia i Materiały:</w:t>
      </w:r>
    </w:p>
    <w:p w14:paraId="2003E4B3" w14:textId="77777777" w:rsidR="0045093D" w:rsidRPr="003159A5" w:rsidRDefault="0045093D" w:rsidP="00EA1CFF">
      <w:pPr>
        <w:tabs>
          <w:tab w:val="left" w:pos="900"/>
        </w:tabs>
        <w:spacing w:before="0"/>
        <w:ind w:left="900" w:hanging="616"/>
        <w:rPr>
          <w:szCs w:val="24"/>
        </w:rPr>
      </w:pPr>
      <w:r w:rsidRPr="003159A5">
        <w:rPr>
          <w:szCs w:val="24"/>
        </w:rPr>
        <w:lastRenderedPageBreak/>
        <w:t>(i)</w:t>
      </w:r>
      <w:r w:rsidRPr="003159A5">
        <w:rPr>
          <w:szCs w:val="24"/>
        </w:rPr>
        <w:tab/>
        <w:t xml:space="preserve">zostały dostarczone na Plac Budowy albo teren lub magazyn uzgodniony </w:t>
      </w:r>
      <w:r w:rsidRPr="003159A5">
        <w:rPr>
          <w:szCs w:val="24"/>
        </w:rPr>
        <w:br/>
        <w:t xml:space="preserve">i zaakceptowany przez Inżyniera i są na nim właściwie przechowywane, </w:t>
      </w:r>
      <w:r w:rsidRPr="003159A5">
        <w:rPr>
          <w:szCs w:val="24"/>
        </w:rPr>
        <w:br/>
        <w:t xml:space="preserve">są zabezpieczone przed stratą, szkodą lub obniżeniem jakości i są zgodne </w:t>
      </w:r>
      <w:r w:rsidRPr="003159A5">
        <w:rPr>
          <w:szCs w:val="24"/>
        </w:rPr>
        <w:br/>
        <w:t>z Kontraktem.</w:t>
      </w:r>
    </w:p>
    <w:p w14:paraId="50696657" w14:textId="77777777" w:rsidR="0045093D" w:rsidRPr="003159A5" w:rsidRDefault="0045093D" w:rsidP="00EA1CFF">
      <w:pPr>
        <w:spacing w:before="0"/>
        <w:rPr>
          <w:szCs w:val="24"/>
        </w:rPr>
      </w:pPr>
    </w:p>
    <w:p w14:paraId="76880419" w14:textId="331CE0F3" w:rsidR="0045093D" w:rsidRPr="003159A5" w:rsidRDefault="0045093D" w:rsidP="00EA1CFF">
      <w:pPr>
        <w:spacing w:before="0"/>
        <w:rPr>
          <w:szCs w:val="24"/>
        </w:rPr>
      </w:pPr>
      <w:r w:rsidRPr="003159A5">
        <w:rPr>
          <w:szCs w:val="24"/>
        </w:rPr>
        <w:t xml:space="preserve">Dodatkowa kwota do poświadczenia będzie równoważna 80 % kwoty wynikającej </w:t>
      </w:r>
      <w:r w:rsidR="001E799F" w:rsidRPr="003159A5">
        <w:rPr>
          <w:szCs w:val="24"/>
        </w:rPr>
        <w:br/>
      </w:r>
      <w:r w:rsidRPr="003159A5">
        <w:rPr>
          <w:szCs w:val="24"/>
        </w:rPr>
        <w:t xml:space="preserve">z oszacowanej przez Inżyniera ceny zakupu i transportu Urządzeń i Materiałów (bez VAT). Łączna kwota poświadczona zgodnie z niniejszą Subklauzulą nie może </w:t>
      </w:r>
      <w:r w:rsidRPr="003159A5">
        <w:rPr>
          <w:szCs w:val="24"/>
        </w:rPr>
        <w:br/>
        <w:t xml:space="preserve">w żadnym momencie realizacji Kontraktu </w:t>
      </w:r>
      <w:r w:rsidRPr="00C95EE5">
        <w:rPr>
          <w:szCs w:val="24"/>
        </w:rPr>
        <w:t>przekroczyć 10 % Zaakceptowanej Kwoty Kontraktowej. Po wbudowaniu Urządzeń i Materiałów w Roboty</w:t>
      </w:r>
      <w:r w:rsidRPr="003159A5">
        <w:rPr>
          <w:szCs w:val="24"/>
        </w:rPr>
        <w:t xml:space="preserve"> Stałe i potrąceniu zgodnie </w:t>
      </w:r>
      <w:r w:rsidRPr="003159A5">
        <w:rPr>
          <w:szCs w:val="24"/>
        </w:rPr>
        <w:br/>
        <w:t>z podpunktem (</w:t>
      </w:r>
      <w:r w:rsidR="00FD0685" w:rsidRPr="003159A5">
        <w:rPr>
          <w:szCs w:val="24"/>
        </w:rPr>
        <w:t>v</w:t>
      </w:r>
      <w:r w:rsidRPr="003159A5">
        <w:rPr>
          <w:szCs w:val="24"/>
        </w:rPr>
        <w:t xml:space="preserve">) </w:t>
      </w:r>
      <w:r w:rsidR="00FD0685" w:rsidRPr="003159A5">
        <w:rPr>
          <w:szCs w:val="24"/>
        </w:rPr>
        <w:t xml:space="preserve">drugiego akapitu </w:t>
      </w:r>
      <w:r w:rsidRPr="003159A5">
        <w:rPr>
          <w:szCs w:val="24"/>
        </w:rPr>
        <w:t>Subklauzuli 14.3 może być ponownie wykorzystana.</w:t>
      </w:r>
    </w:p>
    <w:p w14:paraId="645D483B" w14:textId="77777777" w:rsidR="0045093D" w:rsidRPr="003159A5" w:rsidRDefault="0045093D" w:rsidP="00EA1CFF">
      <w:pPr>
        <w:keepNext/>
        <w:spacing w:before="240" w:after="120"/>
        <w:outlineLvl w:val="1"/>
        <w:rPr>
          <w:b/>
          <w:bCs/>
          <w:iCs/>
          <w:szCs w:val="24"/>
        </w:rPr>
      </w:pPr>
      <w:proofErr w:type="spellStart"/>
      <w:r w:rsidRPr="003159A5">
        <w:rPr>
          <w:b/>
          <w:bCs/>
          <w:iCs/>
          <w:szCs w:val="24"/>
        </w:rPr>
        <w:t>Subklauzula</w:t>
      </w:r>
      <w:proofErr w:type="spellEnd"/>
      <w:r w:rsidRPr="003159A5">
        <w:rPr>
          <w:b/>
          <w:bCs/>
          <w:iCs/>
          <w:szCs w:val="24"/>
        </w:rPr>
        <w:t xml:space="preserve"> 14.6 Wystawianie PŚP </w:t>
      </w:r>
    </w:p>
    <w:p w14:paraId="69A8E52F" w14:textId="77777777" w:rsidR="0045093D" w:rsidRPr="003159A5" w:rsidRDefault="0045093D" w:rsidP="00EA1CFF">
      <w:pPr>
        <w:spacing w:before="60" w:after="120"/>
        <w:rPr>
          <w:szCs w:val="24"/>
        </w:rPr>
      </w:pPr>
      <w:r w:rsidRPr="003159A5">
        <w:rPr>
          <w:szCs w:val="24"/>
        </w:rPr>
        <w:t>W Subklauzuli 14.6 wprowadza się następujące zmiany:</w:t>
      </w:r>
    </w:p>
    <w:p w14:paraId="6AC59773" w14:textId="08D78C81" w:rsidR="0045093D" w:rsidRPr="003159A5" w:rsidRDefault="0045093D" w:rsidP="00EA1CFF">
      <w:pPr>
        <w:spacing w:before="60" w:after="120"/>
        <w:rPr>
          <w:szCs w:val="24"/>
        </w:rPr>
      </w:pPr>
      <w:r w:rsidRPr="003159A5">
        <w:rPr>
          <w:szCs w:val="24"/>
        </w:rPr>
        <w:t xml:space="preserve">W podpunkcie (a) akapitu pierwszego Subklauzuli 14.6 </w:t>
      </w:r>
      <w:r w:rsidRPr="003159A5">
        <w:rPr>
          <w:snapToGrid w:val="0"/>
          <w:szCs w:val="24"/>
        </w:rPr>
        <w:t>usunięto treść: „4.2.1 [</w:t>
      </w:r>
      <w:r w:rsidRPr="003159A5">
        <w:rPr>
          <w:i/>
          <w:snapToGrid w:val="0"/>
          <w:szCs w:val="24"/>
        </w:rPr>
        <w:t>Obowiązki Wykonawcy</w:t>
      </w:r>
      <w:r w:rsidRPr="003159A5">
        <w:rPr>
          <w:snapToGrid w:val="0"/>
          <w:szCs w:val="24"/>
        </w:rPr>
        <w:t>]” i zastąpiono następującą treścią: „4.2 [</w:t>
      </w:r>
      <w:r w:rsidRPr="003159A5">
        <w:rPr>
          <w:i/>
          <w:snapToGrid w:val="0"/>
          <w:szCs w:val="24"/>
        </w:rPr>
        <w:t xml:space="preserve">Zabezpieczenie </w:t>
      </w:r>
      <w:r w:rsidR="00C14112" w:rsidRPr="003159A5">
        <w:rPr>
          <w:iCs/>
          <w:szCs w:val="24"/>
        </w:rPr>
        <w:t xml:space="preserve">Należytego </w:t>
      </w:r>
      <w:r w:rsidRPr="003159A5">
        <w:rPr>
          <w:i/>
          <w:snapToGrid w:val="0"/>
          <w:szCs w:val="24"/>
        </w:rPr>
        <w:t>Wykonania</w:t>
      </w:r>
      <w:r w:rsidRPr="003159A5">
        <w:rPr>
          <w:snapToGrid w:val="0"/>
          <w:szCs w:val="24"/>
        </w:rPr>
        <w:t>]”.</w:t>
      </w:r>
    </w:p>
    <w:p w14:paraId="4C3E9E97" w14:textId="77777777" w:rsidR="0045093D" w:rsidRPr="003159A5" w:rsidRDefault="0045093D" w:rsidP="00EA1CFF">
      <w:pPr>
        <w:keepNext/>
        <w:spacing w:before="240" w:after="120"/>
        <w:outlineLvl w:val="1"/>
        <w:rPr>
          <w:b/>
          <w:bCs/>
          <w:iCs/>
          <w:szCs w:val="24"/>
        </w:rPr>
      </w:pPr>
      <w:proofErr w:type="spellStart"/>
      <w:r w:rsidRPr="003159A5">
        <w:rPr>
          <w:b/>
          <w:bCs/>
          <w:iCs/>
          <w:szCs w:val="24"/>
        </w:rPr>
        <w:t>Subklauzula</w:t>
      </w:r>
      <w:proofErr w:type="spellEnd"/>
      <w:r w:rsidRPr="003159A5">
        <w:rPr>
          <w:b/>
          <w:bCs/>
          <w:iCs/>
          <w:szCs w:val="24"/>
        </w:rPr>
        <w:t xml:space="preserve"> 14.6.1 PŚP </w:t>
      </w:r>
    </w:p>
    <w:p w14:paraId="3760E288" w14:textId="77777777" w:rsidR="0045093D" w:rsidRPr="003159A5" w:rsidRDefault="0045093D" w:rsidP="00EA1CFF">
      <w:pPr>
        <w:spacing w:before="60" w:after="120"/>
        <w:rPr>
          <w:szCs w:val="24"/>
        </w:rPr>
      </w:pPr>
      <w:r w:rsidRPr="003159A5">
        <w:rPr>
          <w:szCs w:val="24"/>
        </w:rPr>
        <w:t xml:space="preserve">W </w:t>
      </w:r>
      <w:proofErr w:type="spellStart"/>
      <w:r w:rsidRPr="003159A5">
        <w:rPr>
          <w:szCs w:val="24"/>
        </w:rPr>
        <w:t>Subklauzuli</w:t>
      </w:r>
      <w:proofErr w:type="spellEnd"/>
      <w:r w:rsidRPr="003159A5">
        <w:rPr>
          <w:szCs w:val="24"/>
        </w:rPr>
        <w:t xml:space="preserve"> 14.6.1 wprowadza się następujące zmiany:</w:t>
      </w:r>
    </w:p>
    <w:p w14:paraId="1ADF5120" w14:textId="609CC9B1" w:rsidR="0045093D" w:rsidRPr="003159A5" w:rsidRDefault="0045093D" w:rsidP="00EA1CFF">
      <w:pPr>
        <w:spacing w:before="60" w:after="120"/>
        <w:rPr>
          <w:szCs w:val="24"/>
        </w:rPr>
      </w:pPr>
      <w:r w:rsidRPr="003159A5">
        <w:rPr>
          <w:szCs w:val="24"/>
        </w:rPr>
        <w:t xml:space="preserve">W pierwszym akapicie </w:t>
      </w:r>
      <w:proofErr w:type="spellStart"/>
      <w:r w:rsidRPr="003159A5">
        <w:rPr>
          <w:szCs w:val="24"/>
        </w:rPr>
        <w:t>Subklauzuli</w:t>
      </w:r>
      <w:proofErr w:type="spellEnd"/>
      <w:r w:rsidRPr="003159A5">
        <w:rPr>
          <w:szCs w:val="24"/>
        </w:rPr>
        <w:t xml:space="preserve"> 14.6</w:t>
      </w:r>
      <w:r w:rsidR="004357ED">
        <w:rPr>
          <w:szCs w:val="24"/>
        </w:rPr>
        <w:t>.1</w:t>
      </w:r>
      <w:r w:rsidRPr="003159A5">
        <w:rPr>
          <w:szCs w:val="24"/>
        </w:rPr>
        <w:t xml:space="preserve"> skreśla się wyraz „szczegółowymi”.</w:t>
      </w:r>
    </w:p>
    <w:p w14:paraId="04380AAD" w14:textId="65A2CAC7" w:rsidR="0045093D" w:rsidRPr="003159A5" w:rsidRDefault="0045093D" w:rsidP="00EA1CFF">
      <w:pPr>
        <w:spacing w:before="60" w:after="120"/>
        <w:rPr>
          <w:szCs w:val="24"/>
          <w:lang w:eastAsia="en-US"/>
        </w:rPr>
      </w:pPr>
      <w:r w:rsidRPr="003159A5">
        <w:rPr>
          <w:szCs w:val="24"/>
          <w:lang w:eastAsia="en-US"/>
        </w:rPr>
        <w:t xml:space="preserve">Po pierwszym akapicie </w:t>
      </w:r>
      <w:proofErr w:type="spellStart"/>
      <w:r w:rsidRPr="003159A5">
        <w:rPr>
          <w:szCs w:val="24"/>
          <w:lang w:eastAsia="en-US"/>
        </w:rPr>
        <w:t>Subklauzuli</w:t>
      </w:r>
      <w:proofErr w:type="spellEnd"/>
      <w:r w:rsidRPr="003159A5">
        <w:rPr>
          <w:szCs w:val="24"/>
          <w:lang w:eastAsia="en-US"/>
        </w:rPr>
        <w:t xml:space="preserve"> 14.6</w:t>
      </w:r>
      <w:r w:rsidR="004357ED">
        <w:rPr>
          <w:szCs w:val="24"/>
          <w:lang w:eastAsia="en-US"/>
        </w:rPr>
        <w:t>.1</w:t>
      </w:r>
      <w:r w:rsidRPr="003159A5">
        <w:rPr>
          <w:szCs w:val="24"/>
          <w:lang w:eastAsia="en-US"/>
        </w:rPr>
        <w:t xml:space="preserve"> dodaje się następującą treść:</w:t>
      </w:r>
    </w:p>
    <w:p w14:paraId="74FE3E59" w14:textId="77777777" w:rsidR="0045093D" w:rsidRPr="003159A5" w:rsidRDefault="0045093D" w:rsidP="00EA1CFF">
      <w:pPr>
        <w:spacing w:after="120"/>
        <w:rPr>
          <w:szCs w:val="24"/>
          <w:lang w:eastAsia="en-US"/>
        </w:rPr>
      </w:pPr>
      <w:r w:rsidRPr="003159A5">
        <w:rPr>
          <w:szCs w:val="24"/>
          <w:lang w:eastAsia="en-US"/>
        </w:rPr>
        <w:t xml:space="preserve">Przejściowe Świadectwo Płatności zostanie przekazane także Wykonawcy jako podstawa </w:t>
      </w:r>
      <w:r w:rsidRPr="003159A5">
        <w:rPr>
          <w:szCs w:val="24"/>
          <w:lang w:eastAsia="en-US"/>
        </w:rPr>
        <w:br/>
        <w:t>do wystawienia faktury VAT zgodnie z Subklauzulą 14.7 [</w:t>
      </w:r>
      <w:r w:rsidRPr="003159A5">
        <w:rPr>
          <w:i/>
          <w:szCs w:val="24"/>
          <w:lang w:eastAsia="en-US"/>
        </w:rPr>
        <w:t>Płatność</w:t>
      </w:r>
      <w:r w:rsidRPr="003159A5">
        <w:rPr>
          <w:szCs w:val="24"/>
          <w:lang w:eastAsia="en-US"/>
        </w:rPr>
        <w:t>].</w:t>
      </w:r>
    </w:p>
    <w:p w14:paraId="2EC6FAEA" w14:textId="77777777" w:rsidR="0045093D" w:rsidRPr="003159A5" w:rsidRDefault="0045093D" w:rsidP="00EA1CFF">
      <w:pPr>
        <w:keepNext/>
        <w:spacing w:before="240" w:after="120"/>
        <w:outlineLvl w:val="1"/>
        <w:rPr>
          <w:b/>
          <w:bCs/>
          <w:iCs/>
          <w:szCs w:val="24"/>
        </w:rPr>
      </w:pPr>
      <w:proofErr w:type="spellStart"/>
      <w:r w:rsidRPr="003159A5">
        <w:rPr>
          <w:b/>
          <w:bCs/>
          <w:iCs/>
          <w:szCs w:val="24"/>
        </w:rPr>
        <w:t>Subklauzula</w:t>
      </w:r>
      <w:proofErr w:type="spellEnd"/>
      <w:r w:rsidRPr="003159A5">
        <w:rPr>
          <w:b/>
          <w:bCs/>
          <w:iCs/>
          <w:szCs w:val="24"/>
        </w:rPr>
        <w:t xml:space="preserve"> 14.6.2 Wstrzymanie (kwot w) PŚP </w:t>
      </w:r>
    </w:p>
    <w:p w14:paraId="3B71ACCB" w14:textId="77777777" w:rsidR="0045093D" w:rsidRPr="003159A5" w:rsidRDefault="0045093D" w:rsidP="00EA1CFF">
      <w:pPr>
        <w:spacing w:before="60" w:after="120"/>
        <w:rPr>
          <w:szCs w:val="24"/>
        </w:rPr>
      </w:pPr>
      <w:r w:rsidRPr="003159A5">
        <w:rPr>
          <w:szCs w:val="24"/>
        </w:rPr>
        <w:t xml:space="preserve">W </w:t>
      </w:r>
      <w:proofErr w:type="spellStart"/>
      <w:r w:rsidRPr="003159A5">
        <w:rPr>
          <w:szCs w:val="24"/>
        </w:rPr>
        <w:t>Subklauzuli</w:t>
      </w:r>
      <w:proofErr w:type="spellEnd"/>
      <w:r w:rsidRPr="003159A5">
        <w:rPr>
          <w:szCs w:val="24"/>
        </w:rPr>
        <w:t xml:space="preserve"> 14.6.2 wprowadza się następujące zmiany:</w:t>
      </w:r>
    </w:p>
    <w:p w14:paraId="12FEC602" w14:textId="77777777" w:rsidR="0045093D" w:rsidRPr="003159A5" w:rsidRDefault="0045093D" w:rsidP="00EA1CFF">
      <w:pPr>
        <w:spacing w:after="120"/>
        <w:rPr>
          <w:szCs w:val="24"/>
          <w:lang w:eastAsia="en-US"/>
        </w:rPr>
      </w:pPr>
      <w:r w:rsidRPr="003159A5">
        <w:rPr>
          <w:szCs w:val="24"/>
          <w:lang w:eastAsia="en-US"/>
        </w:rPr>
        <w:t>Usunięto treść pierwszego akapitu Subklauzuli 14.6.2 rozpoczynającego się od wyrazów „Przed wystawieniem Świadectwa Przejęcia…”.</w:t>
      </w:r>
    </w:p>
    <w:p w14:paraId="52FF0188" w14:textId="77777777" w:rsidR="0045093D" w:rsidRPr="003159A5" w:rsidRDefault="0045093D" w:rsidP="00EA1CFF">
      <w:pPr>
        <w:spacing w:before="60" w:after="120"/>
        <w:rPr>
          <w:szCs w:val="24"/>
          <w:lang w:eastAsia="en-US"/>
        </w:rPr>
      </w:pPr>
      <w:r w:rsidRPr="003159A5">
        <w:rPr>
          <w:szCs w:val="24"/>
          <w:lang w:eastAsia="en-US"/>
        </w:rPr>
        <w:t>Na końcu Subklauzuli 14.6.2 dodaje się następującą treść:</w:t>
      </w:r>
    </w:p>
    <w:p w14:paraId="1BEAB133" w14:textId="77777777" w:rsidR="0045093D" w:rsidRPr="003159A5" w:rsidRDefault="0045093D" w:rsidP="00EA1CFF">
      <w:pPr>
        <w:pStyle w:val="Tekstpodstawowy"/>
        <w:rPr>
          <w:szCs w:val="24"/>
          <w:lang w:eastAsia="en-US"/>
        </w:rPr>
      </w:pPr>
      <w:r w:rsidRPr="003159A5">
        <w:rPr>
          <w:szCs w:val="24"/>
          <w:lang w:eastAsia="en-US"/>
        </w:rPr>
        <w:t xml:space="preserve">Inżynier nie wystawi Przejściowego Świadectwa Płatności również, jeżeli Wykonawca </w:t>
      </w:r>
      <w:r w:rsidRPr="003159A5">
        <w:rPr>
          <w:szCs w:val="24"/>
          <w:lang w:eastAsia="en-US"/>
        </w:rPr>
        <w:br/>
        <w:t xml:space="preserve">nie dołączy do każdego Rozliczenia oświadczeń o spełnieniu obowiązku zatrudnienia </w:t>
      </w:r>
      <w:r w:rsidRPr="003159A5">
        <w:rPr>
          <w:szCs w:val="24"/>
          <w:lang w:eastAsia="en-US"/>
        </w:rPr>
        <w:br/>
        <w:t>na podstawie umowy o pracę, według Subklauzuli 4.28 [</w:t>
      </w:r>
      <w:r w:rsidRPr="003159A5">
        <w:rPr>
          <w:i/>
          <w:szCs w:val="24"/>
          <w:lang w:eastAsia="en-US"/>
        </w:rPr>
        <w:t xml:space="preserve">Zatrudnienie na podstawie umowy </w:t>
      </w:r>
      <w:r w:rsidRPr="003159A5">
        <w:rPr>
          <w:i/>
          <w:szCs w:val="24"/>
          <w:lang w:eastAsia="en-US"/>
        </w:rPr>
        <w:br/>
        <w:t>o pracę</w:t>
      </w:r>
      <w:r w:rsidRPr="003159A5">
        <w:rPr>
          <w:szCs w:val="24"/>
          <w:lang w:eastAsia="en-US"/>
        </w:rPr>
        <w:t>], w minionym okresie rozliczeniowym, zgodnie z Subklauzulą 14.3 [</w:t>
      </w:r>
      <w:r w:rsidRPr="003159A5">
        <w:rPr>
          <w:i/>
          <w:szCs w:val="24"/>
          <w:lang w:eastAsia="en-US"/>
        </w:rPr>
        <w:t xml:space="preserve">Występowanie </w:t>
      </w:r>
      <w:r w:rsidRPr="003159A5">
        <w:rPr>
          <w:i/>
          <w:szCs w:val="24"/>
          <w:lang w:eastAsia="en-US"/>
        </w:rPr>
        <w:br/>
        <w:t>o Przejściowe Płatności</w:t>
      </w:r>
      <w:r w:rsidRPr="003159A5">
        <w:rPr>
          <w:szCs w:val="24"/>
          <w:lang w:eastAsia="en-US"/>
        </w:rPr>
        <w:t>].</w:t>
      </w:r>
    </w:p>
    <w:p w14:paraId="159CAF7F" w14:textId="77777777" w:rsidR="0045093D" w:rsidRPr="003159A5" w:rsidRDefault="0045093D" w:rsidP="00EA1CFF">
      <w:pPr>
        <w:keepNext/>
        <w:spacing w:before="240" w:after="120"/>
        <w:outlineLvl w:val="1"/>
        <w:rPr>
          <w:b/>
          <w:bCs/>
          <w:iCs/>
          <w:szCs w:val="24"/>
        </w:rPr>
      </w:pPr>
      <w:bookmarkStart w:id="80" w:name="_Toc180854667"/>
      <w:proofErr w:type="spellStart"/>
      <w:r w:rsidRPr="003159A5">
        <w:rPr>
          <w:b/>
          <w:bCs/>
          <w:iCs/>
          <w:szCs w:val="24"/>
        </w:rPr>
        <w:t>Subklauzula</w:t>
      </w:r>
      <w:proofErr w:type="spellEnd"/>
      <w:r w:rsidRPr="003159A5">
        <w:rPr>
          <w:b/>
          <w:bCs/>
          <w:iCs/>
          <w:szCs w:val="24"/>
        </w:rPr>
        <w:t xml:space="preserve"> 14.6.3 Poprawka lub modyfikacja</w:t>
      </w:r>
    </w:p>
    <w:p w14:paraId="370556EE" w14:textId="77777777" w:rsidR="0045093D" w:rsidRPr="003159A5" w:rsidRDefault="0045093D" w:rsidP="00EA1CFF">
      <w:pPr>
        <w:pStyle w:val="Tekstpodstawowy"/>
        <w:rPr>
          <w:szCs w:val="24"/>
          <w:highlight w:val="lightGray"/>
          <w:lang w:eastAsia="en-US"/>
        </w:rPr>
      </w:pPr>
      <w:r w:rsidRPr="003159A5">
        <w:rPr>
          <w:szCs w:val="24"/>
          <w:lang w:eastAsia="en-US"/>
        </w:rPr>
        <w:t xml:space="preserve">W ostatnim akapicie Subklauzuli 14.6.3 wyrazy:  </w:t>
      </w:r>
      <w:r w:rsidRPr="003159A5">
        <w:rPr>
          <w:szCs w:val="24"/>
        </w:rPr>
        <w:t>Subklau</w:t>
      </w:r>
      <w:r w:rsidRPr="003159A5">
        <w:rPr>
          <w:szCs w:val="24"/>
        </w:rPr>
        <w:softHyphen/>
        <w:t>zuli 3.7 [</w:t>
      </w:r>
      <w:r w:rsidRPr="003159A5">
        <w:rPr>
          <w:rFonts w:eastAsia="Arial"/>
          <w:i/>
          <w:iCs/>
          <w:szCs w:val="24"/>
          <w:lang w:val="pl"/>
        </w:rPr>
        <w:t xml:space="preserve">Uzgodnienie lub określenie] </w:t>
      </w:r>
      <w:r w:rsidRPr="003159A5">
        <w:rPr>
          <w:rFonts w:eastAsia="Arial"/>
          <w:iCs/>
          <w:szCs w:val="24"/>
          <w:lang w:val="pl"/>
        </w:rPr>
        <w:t xml:space="preserve">zastępuje się wyrazami: </w:t>
      </w:r>
      <w:r w:rsidRPr="003159A5">
        <w:rPr>
          <w:szCs w:val="24"/>
        </w:rPr>
        <w:t>Subklau</w:t>
      </w:r>
      <w:r w:rsidRPr="003159A5">
        <w:rPr>
          <w:szCs w:val="24"/>
        </w:rPr>
        <w:softHyphen/>
        <w:t>zuli 3.7.2 [</w:t>
      </w:r>
      <w:r w:rsidRPr="003159A5">
        <w:rPr>
          <w:rFonts w:eastAsia="Arial"/>
          <w:i/>
          <w:iCs/>
          <w:szCs w:val="24"/>
          <w:lang w:val="pl"/>
        </w:rPr>
        <w:t xml:space="preserve">Określenie Inżyniera] </w:t>
      </w:r>
      <w:r w:rsidRPr="003159A5">
        <w:rPr>
          <w:rFonts w:eastAsia="Arial"/>
          <w:iCs/>
          <w:szCs w:val="24"/>
          <w:lang w:val="pl"/>
        </w:rPr>
        <w:t>oraz skreśla się następującą treść „</w:t>
      </w:r>
      <w:r w:rsidRPr="003159A5">
        <w:rPr>
          <w:szCs w:val="24"/>
        </w:rPr>
        <w:t xml:space="preserve">(a do celów Subklauzuli 3.7.3 </w:t>
      </w:r>
      <w:r w:rsidRPr="003159A5">
        <w:rPr>
          <w:rFonts w:eastAsia="Arial"/>
          <w:i/>
          <w:iCs/>
          <w:szCs w:val="24"/>
          <w:lang w:val="pl"/>
        </w:rPr>
        <w:t>[Terminy],</w:t>
      </w:r>
      <w:r w:rsidRPr="003159A5">
        <w:rPr>
          <w:szCs w:val="24"/>
        </w:rPr>
        <w:t xml:space="preserve"> data w której Inżynier otrzyma takie Powiadomienie, bę</w:t>
      </w:r>
      <w:r w:rsidRPr="003159A5">
        <w:rPr>
          <w:szCs w:val="24"/>
        </w:rPr>
        <w:softHyphen/>
        <w:t xml:space="preserve">dzie datą rozpoczęcia biegu terminu na uzgodnienie na podstawie </w:t>
      </w:r>
      <w:r w:rsidRPr="003159A5">
        <w:rPr>
          <w:rFonts w:eastAsia="Arial"/>
          <w:szCs w:val="24"/>
        </w:rPr>
        <w:t>Subklauzuli 3.7.3).”</w:t>
      </w:r>
    </w:p>
    <w:p w14:paraId="7CB41901" w14:textId="77777777" w:rsidR="0045093D" w:rsidRPr="003159A5" w:rsidRDefault="0045093D" w:rsidP="00EA1CFF">
      <w:pPr>
        <w:keepNext/>
        <w:spacing w:before="240" w:after="120"/>
        <w:outlineLvl w:val="1"/>
        <w:rPr>
          <w:b/>
          <w:bCs/>
          <w:iCs/>
          <w:szCs w:val="24"/>
        </w:rPr>
      </w:pPr>
      <w:proofErr w:type="spellStart"/>
      <w:r w:rsidRPr="003159A5">
        <w:rPr>
          <w:b/>
          <w:bCs/>
          <w:iCs/>
          <w:szCs w:val="24"/>
        </w:rPr>
        <w:t>Subklauzula</w:t>
      </w:r>
      <w:proofErr w:type="spellEnd"/>
      <w:r w:rsidRPr="003159A5">
        <w:rPr>
          <w:b/>
          <w:bCs/>
          <w:iCs/>
          <w:szCs w:val="24"/>
        </w:rPr>
        <w:t xml:space="preserve"> 14.7 </w:t>
      </w:r>
      <w:bookmarkEnd w:id="80"/>
      <w:r w:rsidRPr="003159A5">
        <w:rPr>
          <w:b/>
          <w:bCs/>
          <w:iCs/>
          <w:szCs w:val="24"/>
        </w:rPr>
        <w:t>Płatność</w:t>
      </w:r>
    </w:p>
    <w:p w14:paraId="2430332D" w14:textId="77777777" w:rsidR="0045093D" w:rsidRPr="003159A5" w:rsidRDefault="0045093D" w:rsidP="00EA1CFF">
      <w:pPr>
        <w:widowControl w:val="0"/>
        <w:spacing w:beforeLines="40" w:before="96" w:afterLines="40" w:after="96"/>
        <w:rPr>
          <w:snapToGrid w:val="0"/>
          <w:szCs w:val="24"/>
        </w:rPr>
      </w:pPr>
      <w:bookmarkStart w:id="81" w:name="_Toc75589501"/>
      <w:bookmarkStart w:id="82" w:name="_Toc180854668"/>
      <w:r w:rsidRPr="003159A5">
        <w:rPr>
          <w:snapToGrid w:val="0"/>
          <w:szCs w:val="24"/>
        </w:rPr>
        <w:t>Usunięto całą treść Subklauzuli 14.7 i zastąpiono ją następującą treścią:</w:t>
      </w:r>
    </w:p>
    <w:p w14:paraId="682809E8" w14:textId="77777777" w:rsidR="0045093D" w:rsidRPr="003159A5" w:rsidRDefault="0045093D" w:rsidP="00EA1CFF">
      <w:pPr>
        <w:spacing w:after="40"/>
        <w:rPr>
          <w:szCs w:val="24"/>
        </w:rPr>
      </w:pPr>
      <w:r w:rsidRPr="003159A5">
        <w:rPr>
          <w:szCs w:val="24"/>
        </w:rPr>
        <w:lastRenderedPageBreak/>
        <w:t xml:space="preserve">Wykonawca zobowiązany jest wystawić fakturę VAT nie później niż </w:t>
      </w:r>
      <w:r w:rsidRPr="00C95EE5">
        <w:rPr>
          <w:szCs w:val="24"/>
        </w:rPr>
        <w:t>7 dni od daty otrzymania Przejściowego Świadectwa Płatności.</w:t>
      </w:r>
      <w:r w:rsidRPr="003159A5">
        <w:rPr>
          <w:szCs w:val="24"/>
        </w:rPr>
        <w:t xml:space="preserve"> </w:t>
      </w:r>
    </w:p>
    <w:p w14:paraId="6310EAD6" w14:textId="77777777" w:rsidR="0045093D" w:rsidRPr="003159A5" w:rsidRDefault="0045093D" w:rsidP="00EA1CFF">
      <w:pPr>
        <w:spacing w:after="120"/>
        <w:rPr>
          <w:szCs w:val="24"/>
        </w:rPr>
      </w:pPr>
      <w:r w:rsidRPr="003159A5">
        <w:rPr>
          <w:szCs w:val="24"/>
        </w:rPr>
        <w:t>Zamawiający zapłaci Wykonawcy kwoty poświadczone:</w:t>
      </w:r>
    </w:p>
    <w:p w14:paraId="1B0E009E" w14:textId="77777777" w:rsidR="0045093D" w:rsidRPr="003159A5" w:rsidRDefault="0045093D" w:rsidP="00EA1CFF">
      <w:pPr>
        <w:tabs>
          <w:tab w:val="left" w:pos="540"/>
        </w:tabs>
        <w:spacing w:after="120"/>
        <w:ind w:left="540" w:hanging="540"/>
        <w:rPr>
          <w:szCs w:val="24"/>
        </w:rPr>
      </w:pPr>
      <w:r w:rsidRPr="003159A5">
        <w:rPr>
          <w:szCs w:val="24"/>
        </w:rPr>
        <w:t>(a)</w:t>
      </w:r>
      <w:r w:rsidRPr="003159A5">
        <w:rPr>
          <w:szCs w:val="24"/>
        </w:rPr>
        <w:tab/>
        <w:t xml:space="preserve">w każdym Przejściowym Świadectwie Płatności, wystawionym przez Inżyniera, oraz </w:t>
      </w:r>
    </w:p>
    <w:p w14:paraId="033A5DF5" w14:textId="77777777" w:rsidR="0045093D" w:rsidRPr="003159A5" w:rsidRDefault="0045093D" w:rsidP="00EA1CFF">
      <w:pPr>
        <w:tabs>
          <w:tab w:val="left" w:pos="540"/>
        </w:tabs>
        <w:spacing w:after="120"/>
        <w:ind w:left="540" w:hanging="540"/>
        <w:rPr>
          <w:szCs w:val="24"/>
        </w:rPr>
      </w:pPr>
      <w:r w:rsidRPr="003159A5">
        <w:rPr>
          <w:szCs w:val="24"/>
        </w:rPr>
        <w:t>(b)</w:t>
      </w:r>
      <w:r w:rsidRPr="003159A5">
        <w:rPr>
          <w:szCs w:val="24"/>
        </w:rPr>
        <w:tab/>
        <w:t>w Ostatecznym Świadectwie Płatności, wystawionym przez  Inżyniera po uzgodnieniu Rozliczenia Ostatecznego,</w:t>
      </w:r>
    </w:p>
    <w:p w14:paraId="71332816" w14:textId="77777777" w:rsidR="0045093D" w:rsidRPr="003159A5" w:rsidRDefault="0045093D" w:rsidP="00EA1CFF">
      <w:pPr>
        <w:rPr>
          <w:szCs w:val="24"/>
        </w:rPr>
      </w:pPr>
      <w:r w:rsidRPr="003159A5">
        <w:rPr>
          <w:szCs w:val="24"/>
        </w:rPr>
        <w:t xml:space="preserve">w terminie do </w:t>
      </w:r>
      <w:r w:rsidRPr="00C95EE5">
        <w:rPr>
          <w:szCs w:val="24"/>
        </w:rPr>
        <w:t>30 dni,</w:t>
      </w:r>
      <w:r w:rsidRPr="003159A5">
        <w:rPr>
          <w:szCs w:val="24"/>
        </w:rPr>
        <w:t xml:space="preserve"> liczonym od dnia dostarczenia do Zamawiającego prawidłowo wystawionej faktury VAT. Za dzień dokonania płatności przyjmuje się dzień obciążenia rachunku Zamawiającego.</w:t>
      </w:r>
    </w:p>
    <w:p w14:paraId="5295DB04" w14:textId="4D802DEA" w:rsidR="0045093D" w:rsidRPr="003159A5" w:rsidRDefault="0045093D" w:rsidP="00EA1CFF">
      <w:pPr>
        <w:rPr>
          <w:szCs w:val="24"/>
        </w:rPr>
      </w:pPr>
      <w:r w:rsidRPr="003159A5">
        <w:rPr>
          <w:szCs w:val="24"/>
        </w:rPr>
        <w:t xml:space="preserve">W przypadku, gdy Kontrakt jest realizowany przez podmioty działające w Konsorcjum, jego członkowie, upoważnią w formie pisemnego pełnomocnictwa, pod rygorem nieważności, jednego z członków Konsorcjum do wystawienia przez niego faktury VAT oraz do przyjęcia przez niego należności przypadających wszystkim członkom Konsorcjum z tytułu realizacji Kontraktu na rachunek </w:t>
      </w:r>
      <w:r w:rsidR="000847C0" w:rsidRPr="003159A5">
        <w:rPr>
          <w:szCs w:val="24"/>
        </w:rPr>
        <w:t xml:space="preserve">rozliczeniowy </w:t>
      </w:r>
      <w:r w:rsidRPr="003159A5">
        <w:rPr>
          <w:szCs w:val="24"/>
        </w:rPr>
        <w:t xml:space="preserve">wskazany w </w:t>
      </w:r>
      <w:r w:rsidR="000847C0" w:rsidRPr="003159A5">
        <w:rPr>
          <w:szCs w:val="24"/>
        </w:rPr>
        <w:t>Akcie Umowy</w:t>
      </w:r>
      <w:r w:rsidRPr="003159A5">
        <w:rPr>
          <w:szCs w:val="24"/>
        </w:rPr>
        <w:t xml:space="preserve">. Rachunek taki będzie założony odrębnie dla prowadzenia rozliczeń z </w:t>
      </w:r>
      <w:r w:rsidR="006D23C5" w:rsidRPr="003159A5">
        <w:rPr>
          <w:szCs w:val="24"/>
        </w:rPr>
        <w:t xml:space="preserve">tytułu realizacji Kontraktu </w:t>
      </w:r>
      <w:r w:rsidRPr="003159A5">
        <w:rPr>
          <w:szCs w:val="24"/>
        </w:rPr>
        <w:t>z dostępem do niego dla każdego z członków Konsorcjum.</w:t>
      </w:r>
    </w:p>
    <w:p w14:paraId="59FFFF25" w14:textId="77777777" w:rsidR="0045093D" w:rsidRPr="003159A5" w:rsidRDefault="0045093D" w:rsidP="00EA1CFF">
      <w:pPr>
        <w:rPr>
          <w:szCs w:val="24"/>
        </w:rPr>
      </w:pPr>
      <w:r w:rsidRPr="003159A5">
        <w:rPr>
          <w:szCs w:val="24"/>
        </w:rPr>
        <w:t xml:space="preserve">Z ważnych powodów, Zamawiający jest uprawniony dokonywać części płatności odrębnie na rzecz każdego z członków Konsorcjum, zgodnie z zakresem Robót określonym przez Inżyniera. </w:t>
      </w:r>
    </w:p>
    <w:p w14:paraId="4CEC0E59" w14:textId="77777777" w:rsidR="0045093D" w:rsidRPr="003159A5" w:rsidRDefault="0045093D" w:rsidP="00EA1CFF">
      <w:pPr>
        <w:rPr>
          <w:szCs w:val="24"/>
        </w:rPr>
      </w:pPr>
      <w:r w:rsidRPr="003159A5">
        <w:rPr>
          <w:szCs w:val="24"/>
        </w:rPr>
        <w:t>Płatność dokonana w powyższy sposób zwalnia Zamawiającego z zobowiązania w stosunku do każdego z członków Konsorcjum.</w:t>
      </w:r>
    </w:p>
    <w:p w14:paraId="16EF595B" w14:textId="1FE17871" w:rsidR="0045093D" w:rsidRPr="003159A5" w:rsidRDefault="0045093D" w:rsidP="00EA1CFF">
      <w:pPr>
        <w:rPr>
          <w:szCs w:val="24"/>
        </w:rPr>
      </w:pPr>
      <w:r w:rsidRPr="003159A5">
        <w:rPr>
          <w:szCs w:val="24"/>
        </w:rPr>
        <w:t>Zamawiający jest uprawniony do dokonania potrącenia Kar umownych, wartości wynagrodzenia wypłaconego Podwykonawcom, lub innych wierzytelności z jakiejkolwiek należności wskazanej w fakturze VAT wystawionej przez Wykonawcę. Dokonywanie potrąceń przez Zamawiającego wymaga złoż</w:t>
      </w:r>
      <w:r w:rsidR="006D23C5" w:rsidRPr="003159A5">
        <w:rPr>
          <w:szCs w:val="24"/>
        </w:rPr>
        <w:t>enia oświadczenia o potrąceniu.</w:t>
      </w:r>
      <w:r w:rsidRPr="003159A5">
        <w:rPr>
          <w:szCs w:val="24"/>
        </w:rPr>
        <w:t xml:space="preserve"> Niniejsze postanowienie nie wyłącza innych uprawnień  Zamawiającego wynikających z ustawy Kodeks cywilny.</w:t>
      </w:r>
    </w:p>
    <w:p w14:paraId="7BBF056D" w14:textId="77777777" w:rsidR="0045093D" w:rsidRPr="003159A5" w:rsidRDefault="0045093D" w:rsidP="00EA1CFF">
      <w:pPr>
        <w:keepNext/>
        <w:spacing w:before="240" w:after="120"/>
        <w:outlineLvl w:val="1"/>
        <w:rPr>
          <w:b/>
          <w:bCs/>
          <w:iCs/>
          <w:szCs w:val="24"/>
        </w:rPr>
      </w:pPr>
      <w:proofErr w:type="spellStart"/>
      <w:r w:rsidRPr="003159A5">
        <w:rPr>
          <w:b/>
          <w:bCs/>
          <w:iCs/>
          <w:szCs w:val="24"/>
        </w:rPr>
        <w:t>Subklauzula</w:t>
      </w:r>
      <w:proofErr w:type="spellEnd"/>
      <w:r w:rsidRPr="003159A5">
        <w:rPr>
          <w:b/>
          <w:bCs/>
          <w:iCs/>
          <w:szCs w:val="24"/>
        </w:rPr>
        <w:t xml:space="preserve"> 14.8 Opóźniona </w:t>
      </w:r>
      <w:bookmarkEnd w:id="81"/>
      <w:bookmarkEnd w:id="82"/>
      <w:r w:rsidRPr="003159A5">
        <w:rPr>
          <w:b/>
          <w:bCs/>
          <w:iCs/>
          <w:szCs w:val="24"/>
        </w:rPr>
        <w:t>płatność</w:t>
      </w:r>
    </w:p>
    <w:p w14:paraId="6A402E71" w14:textId="77777777" w:rsidR="0045093D" w:rsidRPr="00FF0527" w:rsidRDefault="0045093D" w:rsidP="00EA1CFF">
      <w:pPr>
        <w:widowControl w:val="0"/>
        <w:spacing w:beforeLines="40" w:before="96" w:afterLines="40" w:after="96"/>
        <w:rPr>
          <w:snapToGrid w:val="0"/>
          <w:szCs w:val="24"/>
        </w:rPr>
      </w:pPr>
      <w:r w:rsidRPr="003159A5">
        <w:rPr>
          <w:snapToGrid w:val="0"/>
          <w:szCs w:val="24"/>
        </w:rPr>
        <w:t xml:space="preserve">Usunięto całą treść Subklauzuli 14.8 </w:t>
      </w:r>
      <w:r w:rsidRPr="00FF0527">
        <w:rPr>
          <w:snapToGrid w:val="0"/>
          <w:szCs w:val="24"/>
        </w:rPr>
        <w:t>i zastąpiono ją następującą treścią:</w:t>
      </w:r>
    </w:p>
    <w:p w14:paraId="3B428B07" w14:textId="77777777" w:rsidR="0045093D" w:rsidRPr="00FF0527" w:rsidRDefault="0045093D" w:rsidP="00EA1CFF">
      <w:pPr>
        <w:spacing w:before="40" w:after="40"/>
        <w:rPr>
          <w:szCs w:val="24"/>
        </w:rPr>
      </w:pPr>
      <w:r w:rsidRPr="00FF0527">
        <w:rPr>
          <w:szCs w:val="24"/>
        </w:rPr>
        <w:t>Jeżeli Wykonawca nie otrzyma płatności zgodnie z Subklauzulą 14.7 [</w:t>
      </w:r>
      <w:r w:rsidRPr="00FF0527">
        <w:rPr>
          <w:i/>
          <w:szCs w:val="24"/>
        </w:rPr>
        <w:t>Płatność</w:t>
      </w:r>
      <w:r w:rsidRPr="00FF0527">
        <w:rPr>
          <w:szCs w:val="24"/>
        </w:rPr>
        <w:t>]</w:t>
      </w:r>
      <w:r w:rsidRPr="00FF0527">
        <w:rPr>
          <w:i/>
          <w:szCs w:val="24"/>
        </w:rPr>
        <w:t>,</w:t>
      </w:r>
      <w:r w:rsidRPr="00FF0527">
        <w:rPr>
          <w:szCs w:val="24"/>
        </w:rPr>
        <w:t xml:space="preserve"> to będzie uprawniony do otrzymania Odsetek wyłącznie od kwoty niezapłaconej w okresie opóźnienia. </w:t>
      </w:r>
    </w:p>
    <w:p w14:paraId="02DC6D8E" w14:textId="77777777" w:rsidR="0045093D" w:rsidRPr="003159A5" w:rsidRDefault="0045093D" w:rsidP="00EA1CFF">
      <w:pPr>
        <w:spacing w:before="40" w:after="40"/>
        <w:rPr>
          <w:szCs w:val="24"/>
        </w:rPr>
      </w:pPr>
      <w:r w:rsidRPr="00FF0527">
        <w:rPr>
          <w:szCs w:val="24"/>
        </w:rPr>
        <w:t>Odsetki będą naliczane za okres, jaki upłynie od dnia, w którym przypadał termin płatności (bez wliczania tego dnia) do dnia, w którym został obciążony rachunek Zamawiającego (wliczając ten dzień).</w:t>
      </w:r>
    </w:p>
    <w:p w14:paraId="25FC8DE7" w14:textId="77777777" w:rsidR="0045093D" w:rsidRPr="003159A5" w:rsidRDefault="0045093D" w:rsidP="00EA1CFF">
      <w:pPr>
        <w:spacing w:before="240" w:after="120"/>
        <w:rPr>
          <w:b/>
          <w:bCs/>
          <w:szCs w:val="24"/>
        </w:rPr>
      </w:pPr>
      <w:bookmarkStart w:id="83" w:name="_Toc75589504"/>
      <w:bookmarkStart w:id="84" w:name="_Toc180854671"/>
      <w:proofErr w:type="spellStart"/>
      <w:r w:rsidRPr="003159A5">
        <w:rPr>
          <w:b/>
          <w:bCs/>
          <w:szCs w:val="24"/>
        </w:rPr>
        <w:t>Subklauzula</w:t>
      </w:r>
      <w:proofErr w:type="spellEnd"/>
      <w:r w:rsidRPr="003159A5">
        <w:rPr>
          <w:b/>
          <w:bCs/>
          <w:szCs w:val="24"/>
        </w:rPr>
        <w:t xml:space="preserve"> 14.10 Rozliczenie po Ukończeniu</w:t>
      </w:r>
    </w:p>
    <w:p w14:paraId="64DCA358" w14:textId="77777777" w:rsidR="0045093D" w:rsidRPr="003159A5" w:rsidRDefault="0045093D" w:rsidP="00EA1CFF">
      <w:pPr>
        <w:rPr>
          <w:szCs w:val="24"/>
        </w:rPr>
      </w:pPr>
      <w:r w:rsidRPr="003159A5">
        <w:rPr>
          <w:szCs w:val="24"/>
        </w:rPr>
        <w:t>W Subklauzuli 14.10 wprowadza się następujące zmiany:</w:t>
      </w:r>
    </w:p>
    <w:p w14:paraId="7F734B4B" w14:textId="3054ABEC" w:rsidR="0045093D" w:rsidRPr="003159A5" w:rsidRDefault="0045093D" w:rsidP="00EA1CFF">
      <w:pPr>
        <w:spacing w:before="240" w:after="120"/>
        <w:rPr>
          <w:bCs/>
          <w:szCs w:val="24"/>
        </w:rPr>
      </w:pPr>
      <w:r w:rsidRPr="003159A5">
        <w:rPr>
          <w:bCs/>
          <w:szCs w:val="24"/>
        </w:rPr>
        <w:t>W akapicie pierwszym Subklauzuli 14.10 usunięto następującą treść „84 dni po Dacie na Ukończenie” i zastąpiono następującą treścią: „</w:t>
      </w:r>
      <w:bookmarkStart w:id="85" w:name="_Hlk38021533"/>
      <w:r w:rsidRPr="00FF0527">
        <w:rPr>
          <w:bCs/>
          <w:szCs w:val="24"/>
        </w:rPr>
        <w:t>2</w:t>
      </w:r>
      <w:r w:rsidR="00FF0527" w:rsidRPr="00FF0527">
        <w:rPr>
          <w:bCs/>
          <w:szCs w:val="24"/>
        </w:rPr>
        <w:t>1</w:t>
      </w:r>
      <w:r w:rsidRPr="00FF0527">
        <w:rPr>
          <w:bCs/>
          <w:szCs w:val="24"/>
        </w:rPr>
        <w:t xml:space="preserve"> dni</w:t>
      </w:r>
      <w:r w:rsidRPr="003159A5">
        <w:rPr>
          <w:bCs/>
          <w:szCs w:val="24"/>
        </w:rPr>
        <w:t xml:space="preserve"> po otrzymaniu Świadectwa Przejęcia</w:t>
      </w:r>
      <w:bookmarkEnd w:id="85"/>
      <w:r w:rsidRPr="003159A5">
        <w:rPr>
          <w:bCs/>
          <w:szCs w:val="24"/>
        </w:rPr>
        <w:t>”</w:t>
      </w:r>
    </w:p>
    <w:p w14:paraId="051C84C5" w14:textId="77777777" w:rsidR="0045093D" w:rsidRPr="003159A5" w:rsidRDefault="0045093D" w:rsidP="00EA1CFF">
      <w:pPr>
        <w:spacing w:before="240" w:after="120"/>
        <w:rPr>
          <w:bCs/>
          <w:szCs w:val="24"/>
        </w:rPr>
      </w:pPr>
      <w:r w:rsidRPr="003159A5">
        <w:rPr>
          <w:bCs/>
          <w:szCs w:val="24"/>
        </w:rPr>
        <w:t>W podpunkcie (a) Subklauzuli 14.10 usunięto następującą treść: „od Daty Ukończenia” i zastąpiono następującą treścią: „do daty wskazanej w Świadectwie Przejęcia”.</w:t>
      </w:r>
    </w:p>
    <w:p w14:paraId="321E2B3F" w14:textId="77777777" w:rsidR="0045093D" w:rsidRPr="003159A5" w:rsidRDefault="0045093D" w:rsidP="00EA1CFF">
      <w:pPr>
        <w:spacing w:before="240" w:after="120"/>
        <w:rPr>
          <w:b/>
          <w:bCs/>
          <w:szCs w:val="24"/>
        </w:rPr>
      </w:pPr>
      <w:r w:rsidRPr="003159A5">
        <w:rPr>
          <w:bCs/>
          <w:szCs w:val="24"/>
        </w:rPr>
        <w:t>W Subklauzuli 14.10</w:t>
      </w:r>
      <w:r w:rsidRPr="003159A5">
        <w:rPr>
          <w:snapToGrid w:val="0"/>
          <w:szCs w:val="24"/>
        </w:rPr>
        <w:t xml:space="preserve"> usunięto treść: „</w:t>
      </w:r>
      <w:r w:rsidRPr="003159A5">
        <w:rPr>
          <w:szCs w:val="24"/>
        </w:rPr>
        <w:t xml:space="preserve">i będę obejmowały szacunkowe </w:t>
      </w:r>
      <w:r w:rsidRPr="003159A5">
        <w:rPr>
          <w:rStyle w:val="Teksttreci"/>
          <w:rFonts w:ascii="Times New Roman" w:hAnsi="Times New Roman" w:cs="Times New Roman"/>
          <w:sz w:val="24"/>
          <w:szCs w:val="24"/>
        </w:rPr>
        <w:t>kwoty z tytułu:</w:t>
      </w:r>
      <w:r w:rsidRPr="003159A5">
        <w:rPr>
          <w:snapToGrid w:val="0"/>
          <w:szCs w:val="24"/>
        </w:rPr>
        <w:t>” oraz usunięto treść podpunktu (i) oraz (ii) oraz (iii).</w:t>
      </w:r>
    </w:p>
    <w:p w14:paraId="72621C22" w14:textId="77777777" w:rsidR="0045093D" w:rsidRPr="003159A5" w:rsidRDefault="0045093D" w:rsidP="00EA1CFF">
      <w:pPr>
        <w:spacing w:before="240" w:after="120"/>
        <w:rPr>
          <w:b/>
          <w:bCs/>
          <w:szCs w:val="24"/>
        </w:rPr>
      </w:pPr>
      <w:proofErr w:type="spellStart"/>
      <w:r w:rsidRPr="003159A5">
        <w:rPr>
          <w:b/>
          <w:bCs/>
          <w:szCs w:val="24"/>
        </w:rPr>
        <w:lastRenderedPageBreak/>
        <w:t>Subklauzula</w:t>
      </w:r>
      <w:proofErr w:type="spellEnd"/>
      <w:r w:rsidRPr="003159A5">
        <w:rPr>
          <w:b/>
          <w:bCs/>
          <w:szCs w:val="24"/>
        </w:rPr>
        <w:t xml:space="preserve"> 14.11 Rozliczenie Ostateczne</w:t>
      </w:r>
    </w:p>
    <w:p w14:paraId="38DE2FF3" w14:textId="77777777" w:rsidR="0045093D" w:rsidRPr="003159A5" w:rsidRDefault="0045093D" w:rsidP="00EA1CFF">
      <w:pPr>
        <w:rPr>
          <w:szCs w:val="24"/>
        </w:rPr>
      </w:pPr>
      <w:r w:rsidRPr="003159A5">
        <w:rPr>
          <w:szCs w:val="24"/>
        </w:rPr>
        <w:t>W Subklauzuli 14.11 wprowadza się następujące zmiany:</w:t>
      </w:r>
    </w:p>
    <w:p w14:paraId="3EE250D3" w14:textId="77777777" w:rsidR="0045093D" w:rsidRPr="003159A5" w:rsidRDefault="0045093D" w:rsidP="00EA1CFF">
      <w:pPr>
        <w:spacing w:before="240" w:after="120"/>
        <w:rPr>
          <w:b/>
          <w:bCs/>
          <w:szCs w:val="24"/>
        </w:rPr>
      </w:pPr>
      <w:r w:rsidRPr="003159A5">
        <w:rPr>
          <w:bCs/>
          <w:szCs w:val="24"/>
        </w:rPr>
        <w:t>W Subklauzuli 14.11</w:t>
      </w:r>
      <w:r w:rsidRPr="003159A5">
        <w:rPr>
          <w:snapToGrid w:val="0"/>
          <w:szCs w:val="24"/>
        </w:rPr>
        <w:t xml:space="preserve"> usunięto treść: „</w:t>
      </w:r>
      <w:r w:rsidRPr="003159A5">
        <w:rPr>
          <w:rStyle w:val="Teksttreci"/>
          <w:rFonts w:ascii="Times New Roman" w:hAnsi="Times New Roman" w:cs="Times New Roman"/>
          <w:sz w:val="24"/>
          <w:szCs w:val="24"/>
        </w:rPr>
        <w:t>21.4 [</w:t>
      </w:r>
      <w:r w:rsidRPr="003159A5">
        <w:rPr>
          <w:rStyle w:val="TeksttreciKursywa"/>
          <w:rFonts w:ascii="Times New Roman" w:hAnsi="Times New Roman" w:cs="Times New Roman"/>
          <w:color w:val="auto"/>
          <w:sz w:val="24"/>
          <w:szCs w:val="24"/>
        </w:rPr>
        <w:t xml:space="preserve">Uzyskanie decyzji </w:t>
      </w:r>
      <w:proofErr w:type="spellStart"/>
      <w:r w:rsidRPr="003159A5">
        <w:rPr>
          <w:rStyle w:val="TeksttreciKursywa"/>
          <w:rFonts w:ascii="Times New Roman" w:hAnsi="Times New Roman" w:cs="Times New Roman"/>
          <w:color w:val="auto"/>
          <w:sz w:val="24"/>
          <w:szCs w:val="24"/>
        </w:rPr>
        <w:t>KUSiR</w:t>
      </w:r>
      <w:proofErr w:type="spellEnd"/>
      <w:r w:rsidRPr="003159A5">
        <w:rPr>
          <w:rStyle w:val="TeksttreciKursywa"/>
          <w:rFonts w:ascii="Times New Roman" w:hAnsi="Times New Roman" w:cs="Times New Roman"/>
          <w:color w:val="auto"/>
          <w:sz w:val="24"/>
          <w:szCs w:val="24"/>
        </w:rPr>
        <w:t>]</w:t>
      </w:r>
      <w:r w:rsidRPr="003159A5">
        <w:rPr>
          <w:snapToGrid w:val="0"/>
          <w:szCs w:val="24"/>
        </w:rPr>
        <w:t>” i zastąpiono następującą treścią: „</w:t>
      </w:r>
      <w:r w:rsidRPr="009938A7">
        <w:rPr>
          <w:snapToGrid w:val="0"/>
          <w:szCs w:val="24"/>
        </w:rPr>
        <w:t>20.1 [</w:t>
      </w:r>
      <w:r w:rsidRPr="009938A7">
        <w:rPr>
          <w:rStyle w:val="TeksttreciKursywa"/>
          <w:rFonts w:ascii="Times New Roman" w:hAnsi="Times New Roman" w:cs="Times New Roman"/>
          <w:color w:val="auto"/>
          <w:sz w:val="24"/>
          <w:szCs w:val="24"/>
        </w:rPr>
        <w:t>Roszczenia Wykonawcy</w:t>
      </w:r>
      <w:r w:rsidRPr="009938A7">
        <w:rPr>
          <w:snapToGrid w:val="0"/>
          <w:szCs w:val="24"/>
        </w:rPr>
        <w:t xml:space="preserve">]” oraz usunięto treść </w:t>
      </w:r>
      <w:r w:rsidRPr="009938A7">
        <w:rPr>
          <w:rStyle w:val="Teksttreci"/>
          <w:rFonts w:ascii="Times New Roman" w:hAnsi="Times New Roman" w:cs="Times New Roman"/>
          <w:sz w:val="24"/>
          <w:szCs w:val="24"/>
        </w:rPr>
        <w:t>ar</w:t>
      </w:r>
      <w:r w:rsidRPr="009938A7">
        <w:rPr>
          <w:rStyle w:val="Teksttreci"/>
          <w:rFonts w:ascii="Times New Roman" w:hAnsi="Times New Roman" w:cs="Times New Roman"/>
          <w:sz w:val="24"/>
          <w:szCs w:val="24"/>
        </w:rPr>
        <w:softHyphen/>
      </w:r>
      <w:r w:rsidRPr="009938A7">
        <w:rPr>
          <w:szCs w:val="24"/>
        </w:rPr>
        <w:t>bitrażu na podstawie Subklauzuli 21.6</w:t>
      </w:r>
      <w:r w:rsidRPr="009938A7">
        <w:rPr>
          <w:rStyle w:val="TeksttreciKursywa"/>
          <w:rFonts w:ascii="Times New Roman" w:hAnsi="Times New Roman" w:cs="Times New Roman"/>
          <w:color w:val="auto"/>
          <w:sz w:val="24"/>
          <w:szCs w:val="24"/>
        </w:rPr>
        <w:t xml:space="preserve"> [Arbitraż]</w:t>
      </w:r>
      <w:r w:rsidRPr="009938A7">
        <w:rPr>
          <w:snapToGrid w:val="0"/>
          <w:szCs w:val="24"/>
        </w:rPr>
        <w:t xml:space="preserve"> i zastąpiono następującą treścią:</w:t>
      </w:r>
      <w:r w:rsidRPr="009938A7">
        <w:rPr>
          <w:rStyle w:val="Bodytext"/>
          <w:rFonts w:ascii="Times New Roman" w:hAnsi="Times New Roman"/>
          <w:szCs w:val="24"/>
        </w:rPr>
        <w:t xml:space="preserve"> </w:t>
      </w:r>
      <w:r w:rsidRPr="009938A7">
        <w:rPr>
          <w:rStyle w:val="Teksttreci"/>
          <w:rFonts w:ascii="Times New Roman" w:hAnsi="Times New Roman" w:cs="Times New Roman"/>
          <w:sz w:val="24"/>
          <w:szCs w:val="24"/>
        </w:rPr>
        <w:t>Subklauzuli 21.2 [</w:t>
      </w:r>
      <w:r w:rsidRPr="009938A7">
        <w:rPr>
          <w:rStyle w:val="Teksttreci"/>
          <w:rFonts w:ascii="Times New Roman" w:hAnsi="Times New Roman" w:cs="Times New Roman"/>
          <w:i/>
          <w:sz w:val="24"/>
          <w:szCs w:val="24"/>
        </w:rPr>
        <w:t>Rozstrzyganie sporów</w:t>
      </w:r>
      <w:r w:rsidRPr="009938A7">
        <w:rPr>
          <w:rStyle w:val="Teksttreci"/>
          <w:rFonts w:ascii="Times New Roman" w:hAnsi="Times New Roman" w:cs="Times New Roman"/>
          <w:sz w:val="24"/>
          <w:szCs w:val="24"/>
        </w:rPr>
        <w:t>].</w:t>
      </w:r>
    </w:p>
    <w:p w14:paraId="36235A9D" w14:textId="77777777" w:rsidR="0045093D" w:rsidRPr="003159A5" w:rsidRDefault="00133D22" w:rsidP="00EA1CFF">
      <w:pPr>
        <w:widowControl w:val="0"/>
        <w:spacing w:before="0"/>
        <w:jc w:val="left"/>
        <w:rPr>
          <w:rFonts w:eastAsia="Arial"/>
          <w:b/>
          <w:szCs w:val="24"/>
        </w:rPr>
      </w:pPr>
      <w:proofErr w:type="spellStart"/>
      <w:r w:rsidRPr="003159A5">
        <w:rPr>
          <w:rFonts w:eastAsia="Arial"/>
          <w:b/>
          <w:szCs w:val="24"/>
        </w:rPr>
        <w:t>Subklauzula</w:t>
      </w:r>
      <w:proofErr w:type="spellEnd"/>
      <w:r w:rsidRPr="003159A5">
        <w:rPr>
          <w:rFonts w:eastAsia="Arial"/>
          <w:b/>
          <w:szCs w:val="24"/>
        </w:rPr>
        <w:t xml:space="preserve"> 14.11.1 </w:t>
      </w:r>
      <w:r w:rsidR="0045093D" w:rsidRPr="003159A5">
        <w:rPr>
          <w:rFonts w:eastAsia="Arial"/>
          <w:b/>
          <w:szCs w:val="24"/>
        </w:rPr>
        <w:t>Projekt Rozliczenia Ostatecznego</w:t>
      </w:r>
    </w:p>
    <w:p w14:paraId="05580E28" w14:textId="6CEF9ED6" w:rsidR="0045093D" w:rsidRPr="003159A5" w:rsidRDefault="0045093D" w:rsidP="00EA1CFF">
      <w:pPr>
        <w:spacing w:before="240" w:after="120"/>
        <w:rPr>
          <w:szCs w:val="24"/>
        </w:rPr>
      </w:pPr>
      <w:r w:rsidRPr="003159A5">
        <w:rPr>
          <w:szCs w:val="24"/>
        </w:rPr>
        <w:t>W pierwszym akapicie Subklauzuli 14.11</w:t>
      </w:r>
      <w:r w:rsidR="00FD0685" w:rsidRPr="003159A5">
        <w:rPr>
          <w:szCs w:val="24"/>
        </w:rPr>
        <w:t>.1</w:t>
      </w:r>
      <w:r w:rsidRPr="003159A5">
        <w:rPr>
          <w:szCs w:val="24"/>
        </w:rPr>
        <w:t xml:space="preserve"> skreśla się liczbę „56” i wstawia się liczbę </w:t>
      </w:r>
      <w:r w:rsidRPr="00FF0527">
        <w:rPr>
          <w:szCs w:val="24"/>
        </w:rPr>
        <w:t>„</w:t>
      </w:r>
      <w:r w:rsidR="00FF0527" w:rsidRPr="00FF0527">
        <w:rPr>
          <w:szCs w:val="24"/>
        </w:rPr>
        <w:t>14</w:t>
      </w:r>
      <w:r w:rsidRPr="00FF0527">
        <w:rPr>
          <w:szCs w:val="24"/>
        </w:rPr>
        <w:t>”.</w:t>
      </w:r>
    </w:p>
    <w:p w14:paraId="3207CFD7" w14:textId="344C9B4B" w:rsidR="00E10459" w:rsidRPr="003159A5" w:rsidRDefault="00E10459" w:rsidP="00EA1CFF">
      <w:pPr>
        <w:spacing w:before="240" w:after="120"/>
        <w:rPr>
          <w:szCs w:val="24"/>
        </w:rPr>
      </w:pPr>
      <w:r w:rsidRPr="003159A5">
        <w:rPr>
          <w:szCs w:val="24"/>
        </w:rPr>
        <w:t>W podpunkcie (c) (iii) Subklauzuli 14.11</w:t>
      </w:r>
      <w:r w:rsidR="00A31B09" w:rsidRPr="003159A5">
        <w:rPr>
          <w:szCs w:val="24"/>
        </w:rPr>
        <w:t>.1</w:t>
      </w:r>
      <w:r w:rsidRPr="003159A5">
        <w:rPr>
          <w:szCs w:val="24"/>
        </w:rPr>
        <w:t xml:space="preserve"> skreśla się wyrazy:  „podpunktach (c)(i) do (c)(iii)” i zastępuje następującą treścią: „podpunkcie (c)”.</w:t>
      </w:r>
    </w:p>
    <w:p w14:paraId="5FB6AFA3" w14:textId="400F9D06" w:rsidR="0045093D" w:rsidRPr="003159A5" w:rsidRDefault="0045093D" w:rsidP="00EA1CFF">
      <w:pPr>
        <w:spacing w:before="240" w:after="120"/>
        <w:rPr>
          <w:b/>
          <w:bCs/>
          <w:szCs w:val="24"/>
        </w:rPr>
      </w:pPr>
      <w:proofErr w:type="spellStart"/>
      <w:r w:rsidRPr="003159A5">
        <w:rPr>
          <w:b/>
          <w:bCs/>
          <w:szCs w:val="24"/>
        </w:rPr>
        <w:t>Subklauzula</w:t>
      </w:r>
      <w:proofErr w:type="spellEnd"/>
      <w:r w:rsidRPr="003159A5">
        <w:rPr>
          <w:b/>
          <w:bCs/>
          <w:szCs w:val="24"/>
        </w:rPr>
        <w:t xml:space="preserve"> 14.12 Zwolnienie z zobowiązań</w:t>
      </w:r>
    </w:p>
    <w:p w14:paraId="7E7CDD33" w14:textId="77777777" w:rsidR="0045093D" w:rsidRPr="003159A5" w:rsidRDefault="0045093D" w:rsidP="00EA1CFF">
      <w:pPr>
        <w:rPr>
          <w:szCs w:val="24"/>
        </w:rPr>
      </w:pPr>
      <w:r w:rsidRPr="003159A5">
        <w:rPr>
          <w:szCs w:val="24"/>
        </w:rPr>
        <w:t>W Subklauzuli 14.12 wprowadza się następujące zmiany:</w:t>
      </w:r>
    </w:p>
    <w:p w14:paraId="173ED754" w14:textId="77777777" w:rsidR="0045093D" w:rsidRPr="003159A5" w:rsidRDefault="0045093D" w:rsidP="00EA1CFF">
      <w:pPr>
        <w:rPr>
          <w:szCs w:val="24"/>
        </w:rPr>
      </w:pPr>
      <w:r w:rsidRPr="003159A5">
        <w:rPr>
          <w:szCs w:val="24"/>
        </w:rPr>
        <w:t xml:space="preserve">Na końcu pierwszego zdania w Subklauzuli 14.12 zamieniono kropkę na przecinek </w:t>
      </w:r>
      <w:r w:rsidRPr="003159A5">
        <w:rPr>
          <w:szCs w:val="24"/>
        </w:rPr>
        <w:br/>
        <w:t>i dopisano następującą treść: „</w:t>
      </w:r>
      <w:r w:rsidRPr="006E25F7">
        <w:rPr>
          <w:szCs w:val="24"/>
        </w:rPr>
        <w:t>z wyłączeniem zobowiązań będących przedmiotem sporów zgodnie z Subklauzulą 20.6 [</w:t>
      </w:r>
      <w:r w:rsidRPr="006E25F7">
        <w:rPr>
          <w:i/>
          <w:szCs w:val="24"/>
        </w:rPr>
        <w:t>Rozstrzyganie sporów</w:t>
      </w:r>
      <w:r w:rsidRPr="006E25F7">
        <w:rPr>
          <w:szCs w:val="24"/>
        </w:rPr>
        <w:t>].”.</w:t>
      </w:r>
    </w:p>
    <w:p w14:paraId="60D77746" w14:textId="16C0A04F" w:rsidR="0045093D" w:rsidRPr="003159A5" w:rsidRDefault="0045093D" w:rsidP="00EA1CFF">
      <w:pPr>
        <w:rPr>
          <w:szCs w:val="24"/>
        </w:rPr>
      </w:pPr>
      <w:r w:rsidRPr="003159A5">
        <w:rPr>
          <w:szCs w:val="24"/>
        </w:rPr>
        <w:t xml:space="preserve">W pierwszym akapicie Subklauzuli 14.12 skreśla się treść: „że kwota łączna Rozliczenia zależy od płatności, jaka może być należna w związku z jakimkolwiek Sporem w sprawie, którą proceduje </w:t>
      </w:r>
      <w:proofErr w:type="spellStart"/>
      <w:r w:rsidRPr="003159A5">
        <w:rPr>
          <w:szCs w:val="24"/>
        </w:rPr>
        <w:t>KUSiR</w:t>
      </w:r>
      <w:proofErr w:type="spellEnd"/>
      <w:r w:rsidRPr="003159A5">
        <w:rPr>
          <w:szCs w:val="24"/>
        </w:rPr>
        <w:t xml:space="preserve"> lub w której prowadzony jest arbitraż na podstawie </w:t>
      </w:r>
      <w:r w:rsidR="00552CC1">
        <w:rPr>
          <w:szCs w:val="24"/>
        </w:rPr>
        <w:t>K</w:t>
      </w:r>
      <w:r w:rsidRPr="003159A5">
        <w:rPr>
          <w:szCs w:val="24"/>
        </w:rPr>
        <w:t>lauzuli 21 [</w:t>
      </w:r>
      <w:r w:rsidR="00552CC1">
        <w:rPr>
          <w:i/>
          <w:szCs w:val="24"/>
        </w:rPr>
        <w:t>Sporu i a</w:t>
      </w:r>
      <w:r w:rsidRPr="003159A5">
        <w:rPr>
          <w:i/>
          <w:szCs w:val="24"/>
        </w:rPr>
        <w:t>rbitraż</w:t>
      </w:r>
      <w:r w:rsidRPr="003159A5">
        <w:rPr>
          <w:szCs w:val="24"/>
        </w:rPr>
        <w:t>]</w:t>
      </w:r>
      <w:r w:rsidR="00552CC1">
        <w:rPr>
          <w:szCs w:val="24"/>
        </w:rPr>
        <w:t xml:space="preserve"> i/lub</w:t>
      </w:r>
      <w:r w:rsidRPr="003159A5">
        <w:rPr>
          <w:szCs w:val="24"/>
        </w:rPr>
        <w:t>”.</w:t>
      </w:r>
    </w:p>
    <w:p w14:paraId="4B5F1609" w14:textId="77777777" w:rsidR="0045093D" w:rsidRPr="003159A5" w:rsidRDefault="0045093D" w:rsidP="00EA1CFF">
      <w:pPr>
        <w:rPr>
          <w:szCs w:val="24"/>
        </w:rPr>
      </w:pPr>
      <w:r w:rsidRPr="003159A5">
        <w:rPr>
          <w:szCs w:val="24"/>
        </w:rPr>
        <w:t xml:space="preserve">Usuwa się ostatni akapit Subklauzuli 14.12. </w:t>
      </w:r>
    </w:p>
    <w:p w14:paraId="570AC153" w14:textId="0A2443B5" w:rsidR="0045093D" w:rsidRPr="003159A5" w:rsidRDefault="0045093D" w:rsidP="00EA1CFF">
      <w:pPr>
        <w:spacing w:before="240" w:after="120"/>
        <w:rPr>
          <w:b/>
          <w:bCs/>
          <w:szCs w:val="24"/>
        </w:rPr>
      </w:pPr>
      <w:proofErr w:type="spellStart"/>
      <w:r w:rsidRPr="003159A5">
        <w:rPr>
          <w:b/>
          <w:bCs/>
          <w:szCs w:val="24"/>
        </w:rPr>
        <w:t>Subklauzula</w:t>
      </w:r>
      <w:proofErr w:type="spellEnd"/>
      <w:r w:rsidRPr="003159A5">
        <w:rPr>
          <w:b/>
          <w:bCs/>
          <w:szCs w:val="24"/>
        </w:rPr>
        <w:t xml:space="preserve"> 14.13 Wystawienie OŚP</w:t>
      </w:r>
      <w:r w:rsidR="003C12DC">
        <w:rPr>
          <w:b/>
          <w:bCs/>
          <w:szCs w:val="24"/>
        </w:rPr>
        <w:t xml:space="preserve"> </w:t>
      </w:r>
    </w:p>
    <w:p w14:paraId="52A76ABD" w14:textId="77777777" w:rsidR="0045093D" w:rsidRPr="003159A5" w:rsidRDefault="0045093D" w:rsidP="00EA1CFF">
      <w:pPr>
        <w:rPr>
          <w:szCs w:val="24"/>
        </w:rPr>
      </w:pPr>
      <w:r w:rsidRPr="003159A5">
        <w:rPr>
          <w:szCs w:val="24"/>
        </w:rPr>
        <w:t>W Subklauzuli 14.13 wprowadza się następujące zmiany:</w:t>
      </w:r>
    </w:p>
    <w:p w14:paraId="7BB6A97A" w14:textId="1A3C0403" w:rsidR="0045093D" w:rsidRPr="00FF0527" w:rsidRDefault="0045093D" w:rsidP="00EA1CFF">
      <w:pPr>
        <w:rPr>
          <w:i/>
          <w:szCs w:val="24"/>
        </w:rPr>
      </w:pPr>
      <w:r w:rsidRPr="003159A5">
        <w:rPr>
          <w:szCs w:val="24"/>
        </w:rPr>
        <w:t xml:space="preserve">W pierwszym akapicie </w:t>
      </w:r>
      <w:proofErr w:type="spellStart"/>
      <w:r w:rsidRPr="003159A5">
        <w:rPr>
          <w:szCs w:val="24"/>
        </w:rPr>
        <w:t>Subklauzuli</w:t>
      </w:r>
      <w:proofErr w:type="spellEnd"/>
      <w:r w:rsidRPr="003159A5">
        <w:rPr>
          <w:szCs w:val="24"/>
        </w:rPr>
        <w:t xml:space="preserve"> 14.13</w:t>
      </w:r>
      <w:r w:rsidR="00FF0527">
        <w:rPr>
          <w:szCs w:val="24"/>
        </w:rPr>
        <w:t xml:space="preserve"> </w:t>
      </w:r>
      <w:r w:rsidR="00FF0527" w:rsidRPr="00FF0527">
        <w:rPr>
          <w:szCs w:val="24"/>
        </w:rPr>
        <w:t>skreśla się liczbę „</w:t>
      </w:r>
      <w:r w:rsidR="00FF0527">
        <w:rPr>
          <w:szCs w:val="24"/>
        </w:rPr>
        <w:t>28</w:t>
      </w:r>
      <w:r w:rsidR="00FF0527" w:rsidRPr="00FF0527">
        <w:rPr>
          <w:szCs w:val="24"/>
        </w:rPr>
        <w:t>” i wstawia się liczbę „14”</w:t>
      </w:r>
      <w:r w:rsidR="00FF0527">
        <w:rPr>
          <w:szCs w:val="24"/>
        </w:rPr>
        <w:t>, a</w:t>
      </w:r>
      <w:r w:rsidRPr="003159A5">
        <w:rPr>
          <w:szCs w:val="24"/>
        </w:rPr>
        <w:t xml:space="preserve"> na końcu podpunktu (b) zamieniono kropkę</w:t>
      </w:r>
      <w:r w:rsidR="00FF0527">
        <w:rPr>
          <w:szCs w:val="24"/>
        </w:rPr>
        <w:t xml:space="preserve"> </w:t>
      </w:r>
      <w:r w:rsidRPr="003159A5">
        <w:rPr>
          <w:szCs w:val="24"/>
        </w:rPr>
        <w:t xml:space="preserve">na przecinek i dopisano następującą treść: „z zastrzeżeniem </w:t>
      </w:r>
      <w:proofErr w:type="spellStart"/>
      <w:r w:rsidRPr="003159A5">
        <w:rPr>
          <w:szCs w:val="24"/>
        </w:rPr>
        <w:t>Subklauzuli</w:t>
      </w:r>
      <w:proofErr w:type="spellEnd"/>
      <w:r w:rsidRPr="003159A5">
        <w:rPr>
          <w:szCs w:val="24"/>
        </w:rPr>
        <w:t xml:space="preserve"> 14.12 [</w:t>
      </w:r>
      <w:r w:rsidRPr="003159A5">
        <w:rPr>
          <w:i/>
          <w:szCs w:val="24"/>
        </w:rPr>
        <w:t>Zwolnienie z zobowiązań</w:t>
      </w:r>
      <w:r w:rsidRPr="003159A5">
        <w:rPr>
          <w:szCs w:val="24"/>
        </w:rPr>
        <w:t>].”.</w:t>
      </w:r>
    </w:p>
    <w:p w14:paraId="2C2A58C7" w14:textId="77777777" w:rsidR="0045093D" w:rsidRPr="003159A5" w:rsidRDefault="0045093D" w:rsidP="00EA1CFF">
      <w:pPr>
        <w:spacing w:before="240" w:after="120"/>
        <w:rPr>
          <w:b/>
          <w:bCs/>
          <w:szCs w:val="24"/>
        </w:rPr>
      </w:pPr>
      <w:proofErr w:type="spellStart"/>
      <w:r w:rsidRPr="003159A5">
        <w:rPr>
          <w:b/>
          <w:bCs/>
          <w:szCs w:val="24"/>
        </w:rPr>
        <w:t>Subklauzula</w:t>
      </w:r>
      <w:proofErr w:type="spellEnd"/>
      <w:r w:rsidRPr="003159A5">
        <w:rPr>
          <w:b/>
          <w:bCs/>
          <w:szCs w:val="24"/>
        </w:rPr>
        <w:t xml:space="preserve"> 14.14 Ustanie odpowiedzialności Zamawiającego</w:t>
      </w:r>
    </w:p>
    <w:p w14:paraId="6F9C8662" w14:textId="77777777" w:rsidR="0045093D" w:rsidRPr="003159A5" w:rsidRDefault="0045093D" w:rsidP="00EA1CFF">
      <w:pPr>
        <w:rPr>
          <w:szCs w:val="24"/>
        </w:rPr>
      </w:pPr>
      <w:r w:rsidRPr="003159A5">
        <w:rPr>
          <w:szCs w:val="24"/>
        </w:rPr>
        <w:t>W Subklauzuli 14.14 wprowadza się następujące zmiany:</w:t>
      </w:r>
    </w:p>
    <w:p w14:paraId="62DC515D" w14:textId="77777777" w:rsidR="0045093D" w:rsidRPr="003159A5" w:rsidRDefault="0045093D" w:rsidP="00EA1CFF">
      <w:pPr>
        <w:rPr>
          <w:szCs w:val="24"/>
        </w:rPr>
      </w:pPr>
      <w:r w:rsidRPr="003159A5">
        <w:rPr>
          <w:szCs w:val="24"/>
        </w:rPr>
        <w:t>W pierwszym akapicie Subklauzuli 14.14 po wyrazach „z realizacją Robót,” dodaje się następującą treść: „z zastrzeżeniem Subklauzuli 14.12 [</w:t>
      </w:r>
      <w:r w:rsidRPr="003159A5">
        <w:rPr>
          <w:i/>
          <w:szCs w:val="24"/>
        </w:rPr>
        <w:t>Zwolnienie z zobowiązań</w:t>
      </w:r>
      <w:r w:rsidRPr="003159A5">
        <w:rPr>
          <w:szCs w:val="24"/>
        </w:rPr>
        <w:t>] oraz”.</w:t>
      </w:r>
    </w:p>
    <w:p w14:paraId="199FE765" w14:textId="7855E4A2" w:rsidR="003C12DC" w:rsidRPr="003159A5" w:rsidRDefault="003C12DC" w:rsidP="00EA1CFF">
      <w:pPr>
        <w:spacing w:before="240" w:after="120"/>
        <w:rPr>
          <w:szCs w:val="24"/>
        </w:rPr>
      </w:pPr>
      <w:r w:rsidRPr="003159A5">
        <w:rPr>
          <w:szCs w:val="24"/>
        </w:rPr>
        <w:t xml:space="preserve">W </w:t>
      </w:r>
      <w:r>
        <w:rPr>
          <w:szCs w:val="24"/>
        </w:rPr>
        <w:t>drugim</w:t>
      </w:r>
      <w:r w:rsidRPr="003159A5">
        <w:rPr>
          <w:szCs w:val="24"/>
        </w:rPr>
        <w:t xml:space="preserve"> akapicie </w:t>
      </w:r>
      <w:proofErr w:type="spellStart"/>
      <w:r w:rsidRPr="003159A5">
        <w:rPr>
          <w:szCs w:val="24"/>
        </w:rPr>
        <w:t>Subklauzuli</w:t>
      </w:r>
      <w:proofErr w:type="spellEnd"/>
      <w:r w:rsidRPr="003159A5">
        <w:rPr>
          <w:szCs w:val="24"/>
        </w:rPr>
        <w:t xml:space="preserve"> 14.11.1 skreśla się liczbę „56” i wstawia się </w:t>
      </w:r>
      <w:r w:rsidRPr="00FF0527">
        <w:rPr>
          <w:szCs w:val="24"/>
        </w:rPr>
        <w:t>liczbę „</w:t>
      </w:r>
      <w:r w:rsidR="00FF0527" w:rsidRPr="00FF0527">
        <w:rPr>
          <w:szCs w:val="24"/>
        </w:rPr>
        <w:t>14</w:t>
      </w:r>
      <w:r w:rsidRPr="00FF0527">
        <w:rPr>
          <w:szCs w:val="24"/>
        </w:rPr>
        <w:t>”.</w:t>
      </w:r>
    </w:p>
    <w:p w14:paraId="392A4F0D" w14:textId="1CF606DB" w:rsidR="0045093D" w:rsidRPr="003159A5" w:rsidRDefault="0045093D" w:rsidP="00EA1CFF">
      <w:pPr>
        <w:spacing w:before="240" w:after="120"/>
        <w:rPr>
          <w:b/>
          <w:bCs/>
          <w:szCs w:val="24"/>
        </w:rPr>
      </w:pPr>
      <w:r w:rsidRPr="003159A5">
        <w:rPr>
          <w:bCs/>
          <w:szCs w:val="24"/>
        </w:rPr>
        <w:t xml:space="preserve">W </w:t>
      </w:r>
      <w:proofErr w:type="spellStart"/>
      <w:r w:rsidRPr="003159A5">
        <w:rPr>
          <w:bCs/>
          <w:szCs w:val="24"/>
        </w:rPr>
        <w:t>Subklauzuli</w:t>
      </w:r>
      <w:proofErr w:type="spellEnd"/>
      <w:r w:rsidRPr="003159A5">
        <w:rPr>
          <w:bCs/>
          <w:szCs w:val="24"/>
        </w:rPr>
        <w:t xml:space="preserve"> 14.14</w:t>
      </w:r>
      <w:r w:rsidRPr="003159A5">
        <w:rPr>
          <w:snapToGrid w:val="0"/>
          <w:szCs w:val="24"/>
        </w:rPr>
        <w:t xml:space="preserve"> usunięto treść: „</w:t>
      </w:r>
      <w:r w:rsidRPr="009938A7">
        <w:rPr>
          <w:snapToGrid w:val="0"/>
          <w:szCs w:val="24"/>
        </w:rPr>
        <w:t>20.2 [</w:t>
      </w:r>
      <w:r w:rsidRPr="009938A7">
        <w:rPr>
          <w:i/>
          <w:snapToGrid w:val="0"/>
          <w:szCs w:val="24"/>
        </w:rPr>
        <w:t xml:space="preserve">Roszczenia o Płatność i/lub </w:t>
      </w:r>
      <w:proofErr w:type="spellStart"/>
      <w:r w:rsidRPr="009938A7">
        <w:rPr>
          <w:i/>
          <w:snapToGrid w:val="0"/>
          <w:szCs w:val="24"/>
        </w:rPr>
        <w:t>PCnU</w:t>
      </w:r>
      <w:proofErr w:type="spellEnd"/>
      <w:r w:rsidRPr="009938A7">
        <w:rPr>
          <w:snapToGrid w:val="0"/>
          <w:szCs w:val="24"/>
        </w:rPr>
        <w:t>]” i zastąpiono następującą treścią: „20.1 [</w:t>
      </w:r>
      <w:r w:rsidRPr="009938A7">
        <w:rPr>
          <w:rStyle w:val="TeksttreciKursywa"/>
          <w:rFonts w:ascii="Times New Roman" w:hAnsi="Times New Roman" w:cs="Times New Roman"/>
          <w:color w:val="auto"/>
          <w:sz w:val="24"/>
          <w:szCs w:val="24"/>
        </w:rPr>
        <w:t>Roszczenia Wykonawcy</w:t>
      </w:r>
      <w:r w:rsidRPr="009938A7">
        <w:rPr>
          <w:snapToGrid w:val="0"/>
          <w:szCs w:val="24"/>
        </w:rPr>
        <w:t>]”.</w:t>
      </w:r>
    </w:p>
    <w:p w14:paraId="315868DB" w14:textId="77777777" w:rsidR="0045093D" w:rsidRPr="003159A5" w:rsidRDefault="0045093D" w:rsidP="00EA1CFF">
      <w:pPr>
        <w:spacing w:before="240" w:after="120"/>
        <w:rPr>
          <w:b/>
          <w:bCs/>
          <w:szCs w:val="24"/>
        </w:rPr>
      </w:pPr>
      <w:proofErr w:type="spellStart"/>
      <w:r w:rsidRPr="003159A5">
        <w:rPr>
          <w:b/>
          <w:bCs/>
          <w:szCs w:val="24"/>
        </w:rPr>
        <w:t>Subklauzula</w:t>
      </w:r>
      <w:proofErr w:type="spellEnd"/>
      <w:r w:rsidRPr="003159A5">
        <w:rPr>
          <w:b/>
          <w:bCs/>
          <w:szCs w:val="24"/>
        </w:rPr>
        <w:t xml:space="preserve"> 14.15 Waluty </w:t>
      </w:r>
      <w:bookmarkEnd w:id="83"/>
      <w:bookmarkEnd w:id="84"/>
      <w:r w:rsidRPr="003159A5">
        <w:rPr>
          <w:b/>
          <w:bCs/>
          <w:szCs w:val="24"/>
        </w:rPr>
        <w:t>płatności</w:t>
      </w:r>
    </w:p>
    <w:p w14:paraId="27BB6ED4" w14:textId="77777777" w:rsidR="0045093D" w:rsidRPr="003159A5" w:rsidRDefault="0045093D" w:rsidP="00EA1CFF">
      <w:pPr>
        <w:widowControl w:val="0"/>
        <w:spacing w:before="40" w:after="40"/>
        <w:rPr>
          <w:szCs w:val="24"/>
        </w:rPr>
      </w:pPr>
      <w:r w:rsidRPr="003159A5">
        <w:rPr>
          <w:szCs w:val="24"/>
        </w:rPr>
        <w:t>Usunięto całą treść Subklauzuli 14.15 i zastąpiono ją następującą treścią:</w:t>
      </w:r>
    </w:p>
    <w:p w14:paraId="5C97899D" w14:textId="77777777" w:rsidR="0045093D" w:rsidRPr="003159A5" w:rsidRDefault="0045093D" w:rsidP="00EA1CFF">
      <w:pPr>
        <w:spacing w:before="0"/>
        <w:rPr>
          <w:szCs w:val="24"/>
        </w:rPr>
      </w:pPr>
      <w:r w:rsidRPr="003159A5">
        <w:rPr>
          <w:szCs w:val="24"/>
        </w:rPr>
        <w:t>Płatności będą dokonywane w złotych (PLN).</w:t>
      </w:r>
    </w:p>
    <w:p w14:paraId="3C873AA1" w14:textId="77777777" w:rsidR="0045093D" w:rsidRPr="003159A5" w:rsidRDefault="0045093D" w:rsidP="00EA1CFF">
      <w:pPr>
        <w:keepNext/>
        <w:keepLines/>
        <w:spacing w:before="480" w:after="120"/>
        <w:ind w:right="-5"/>
        <w:outlineLvl w:val="0"/>
        <w:rPr>
          <w:rFonts w:eastAsiaTheme="majorEastAsia"/>
          <w:b/>
          <w:bCs/>
          <w:szCs w:val="24"/>
          <w:u w:val="single"/>
        </w:rPr>
      </w:pPr>
      <w:bookmarkStart w:id="86" w:name="_Toc180854673"/>
      <w:r w:rsidRPr="003159A5">
        <w:rPr>
          <w:rFonts w:eastAsiaTheme="majorEastAsia"/>
          <w:b/>
          <w:bCs/>
          <w:szCs w:val="24"/>
          <w:u w:val="single"/>
        </w:rPr>
        <w:lastRenderedPageBreak/>
        <w:t xml:space="preserve">Klauzula 15 </w:t>
      </w:r>
      <w:bookmarkEnd w:id="86"/>
      <w:r w:rsidRPr="003159A5">
        <w:rPr>
          <w:rFonts w:eastAsiaTheme="majorEastAsia"/>
          <w:b/>
          <w:bCs/>
          <w:szCs w:val="24"/>
          <w:u w:val="single"/>
        </w:rPr>
        <w:t>Odstąpienie przez Zamawiającego</w:t>
      </w:r>
    </w:p>
    <w:p w14:paraId="2AE1103A" w14:textId="77777777" w:rsidR="0045093D" w:rsidRPr="003159A5" w:rsidRDefault="0045093D" w:rsidP="00EA1CFF">
      <w:pPr>
        <w:pStyle w:val="Nagwek2"/>
        <w:spacing w:after="120"/>
        <w:ind w:firstLine="0"/>
        <w:rPr>
          <w:rFonts w:ascii="Times New Roman" w:hAnsi="Times New Roman"/>
          <w:i w:val="0"/>
          <w:sz w:val="24"/>
          <w:szCs w:val="24"/>
        </w:rPr>
      </w:pPr>
      <w:bookmarkStart w:id="87" w:name="_Toc180854674"/>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15.1 Wezwanie do naprawienie uchybień</w:t>
      </w:r>
    </w:p>
    <w:p w14:paraId="17383D77" w14:textId="77777777" w:rsidR="0045093D" w:rsidRPr="003159A5" w:rsidRDefault="0045093D" w:rsidP="00EA1CFF">
      <w:pPr>
        <w:spacing w:after="40"/>
        <w:rPr>
          <w:bCs/>
          <w:szCs w:val="24"/>
        </w:rPr>
      </w:pPr>
      <w:r w:rsidRPr="003159A5">
        <w:rPr>
          <w:snapToGrid w:val="0"/>
          <w:szCs w:val="24"/>
        </w:rPr>
        <w:t>Usunięto całą treść Subklauzuli 15.1 i zastąpiono ją następującą treścią:</w:t>
      </w:r>
    </w:p>
    <w:p w14:paraId="639AC124" w14:textId="08AF0501" w:rsidR="0045093D" w:rsidRPr="003159A5" w:rsidRDefault="0045093D" w:rsidP="00EA1CFF">
      <w:pPr>
        <w:spacing w:after="40"/>
        <w:rPr>
          <w:bCs/>
          <w:szCs w:val="24"/>
        </w:rPr>
      </w:pPr>
      <w:r w:rsidRPr="003159A5">
        <w:rPr>
          <w:bCs/>
          <w:szCs w:val="24"/>
        </w:rPr>
        <w:t xml:space="preserve">W każdym czasie, gdy Wykonawca nie wykonuje jakiegokolwiek ze swoich zobowiązań według Kontraktu lub w inny sposób narusza postanowienia Kontraktu, Inżynier </w:t>
      </w:r>
      <w:r w:rsidR="00826934" w:rsidRPr="003159A5">
        <w:rPr>
          <w:bCs/>
          <w:szCs w:val="24"/>
        </w:rPr>
        <w:t xml:space="preserve">lub Zamawiający </w:t>
      </w:r>
      <w:r w:rsidRPr="003159A5">
        <w:rPr>
          <w:bCs/>
          <w:szCs w:val="24"/>
        </w:rPr>
        <w:t xml:space="preserve">jest uprawniony, za pomocą powiadomienia, </w:t>
      </w:r>
      <w:bookmarkStart w:id="88" w:name="_Hlk188882026"/>
      <w:r w:rsidRPr="003159A5">
        <w:rPr>
          <w:bCs/>
          <w:szCs w:val="24"/>
        </w:rPr>
        <w:t xml:space="preserve">zażądać od Wykonawcy wykonania lub zmiany sposobu wykonania takiego zobowiązania </w:t>
      </w:r>
      <w:r w:rsidR="003371C2">
        <w:rPr>
          <w:bCs/>
          <w:szCs w:val="24"/>
        </w:rPr>
        <w:t xml:space="preserve">(wdrożenia planu naprawczego) </w:t>
      </w:r>
      <w:r w:rsidRPr="003159A5">
        <w:rPr>
          <w:bCs/>
          <w:szCs w:val="24"/>
        </w:rPr>
        <w:t>oraz naprawienia szkody wynikłej</w:t>
      </w:r>
      <w:r w:rsidR="003371C2">
        <w:rPr>
          <w:bCs/>
          <w:szCs w:val="24"/>
        </w:rPr>
        <w:t xml:space="preserve"> </w:t>
      </w:r>
      <w:r w:rsidRPr="003159A5">
        <w:rPr>
          <w:bCs/>
          <w:szCs w:val="24"/>
        </w:rPr>
        <w:t>z niewykonania lub nienależytego wykonania zobowiązania, wyznaczając termin właściwy do wykonania zobowiązania.</w:t>
      </w:r>
      <w:r w:rsidR="004866F9">
        <w:rPr>
          <w:bCs/>
          <w:szCs w:val="24"/>
        </w:rPr>
        <w:t xml:space="preserve"> </w:t>
      </w:r>
      <w:r w:rsidR="003371C2">
        <w:rPr>
          <w:bCs/>
          <w:szCs w:val="24"/>
        </w:rPr>
        <w:t xml:space="preserve">Inżynier </w:t>
      </w:r>
      <w:r w:rsidR="0046583A" w:rsidRPr="0046583A">
        <w:rPr>
          <w:bCs/>
          <w:szCs w:val="24"/>
        </w:rPr>
        <w:t xml:space="preserve">będzie nadzorował </w:t>
      </w:r>
      <w:r w:rsidR="003371C2">
        <w:rPr>
          <w:bCs/>
          <w:szCs w:val="24"/>
        </w:rPr>
        <w:t>realizację tych zobowiązań</w:t>
      </w:r>
      <w:r w:rsidR="0046583A" w:rsidRPr="0046583A">
        <w:rPr>
          <w:bCs/>
          <w:szCs w:val="24"/>
        </w:rPr>
        <w:t xml:space="preserve">. </w:t>
      </w:r>
    </w:p>
    <w:bookmarkEnd w:id="88"/>
    <w:p w14:paraId="42F063C9" w14:textId="77777777" w:rsidR="0045093D" w:rsidRPr="003159A5" w:rsidRDefault="0045093D" w:rsidP="00EA1CFF">
      <w:pPr>
        <w:spacing w:after="40"/>
        <w:rPr>
          <w:bCs/>
          <w:szCs w:val="24"/>
        </w:rPr>
      </w:pPr>
      <w:r w:rsidRPr="003159A5">
        <w:rPr>
          <w:bCs/>
          <w:szCs w:val="24"/>
        </w:rPr>
        <w:t xml:space="preserve">Powyższe nie ogranicza prawa Zamawiającego do odstąpienia od Umowy na podstawie </w:t>
      </w:r>
      <w:r w:rsidRPr="003159A5">
        <w:rPr>
          <w:bCs/>
          <w:szCs w:val="24"/>
        </w:rPr>
        <w:br/>
        <w:t xml:space="preserve">art. 491 KC. </w:t>
      </w:r>
    </w:p>
    <w:p w14:paraId="3E9FA5E8" w14:textId="77777777" w:rsidR="0045093D" w:rsidRPr="003159A5" w:rsidRDefault="0045093D" w:rsidP="00EA1CFF">
      <w:pPr>
        <w:pStyle w:val="Nagwek2"/>
        <w:spacing w:after="12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15.2 Odstąpienie z winy Wykonawcy</w:t>
      </w:r>
    </w:p>
    <w:bookmarkEnd w:id="87"/>
    <w:p w14:paraId="0DAC847C" w14:textId="77777777" w:rsidR="0045093D" w:rsidRPr="003159A5" w:rsidRDefault="0045093D" w:rsidP="00EA1CFF">
      <w:pPr>
        <w:spacing w:after="40"/>
        <w:rPr>
          <w:bCs/>
          <w:szCs w:val="24"/>
        </w:rPr>
      </w:pPr>
      <w:r w:rsidRPr="003159A5">
        <w:rPr>
          <w:snapToGrid w:val="0"/>
          <w:szCs w:val="24"/>
        </w:rPr>
        <w:t>Usunięto całą treść Subklauzuli 15.2 i zastąpiono ją następującą treścią:</w:t>
      </w:r>
    </w:p>
    <w:p w14:paraId="2E633C4D" w14:textId="5D9B67AD" w:rsidR="0045093D" w:rsidRPr="003159A5" w:rsidRDefault="00AF5D9E" w:rsidP="00EA1CFF">
      <w:pPr>
        <w:spacing w:after="120"/>
        <w:rPr>
          <w:bCs/>
          <w:szCs w:val="24"/>
        </w:rPr>
      </w:pPr>
      <w:r w:rsidRPr="003159A5">
        <w:rPr>
          <w:bCs/>
          <w:szCs w:val="24"/>
        </w:rPr>
        <w:t xml:space="preserve">Poza przypadkami przewidzianymi pozostałymi postanowieniami Umowy oraz przepisami prawa, </w:t>
      </w:r>
      <w:r w:rsidR="0045093D" w:rsidRPr="003159A5">
        <w:rPr>
          <w:bCs/>
          <w:szCs w:val="24"/>
        </w:rPr>
        <w:t xml:space="preserve">Zamawiającemu przysługuje prawo do odstąpienia od Umowy </w:t>
      </w:r>
      <w:r w:rsidR="004A2539" w:rsidRPr="003159A5">
        <w:rPr>
          <w:bCs/>
          <w:szCs w:val="24"/>
        </w:rPr>
        <w:t xml:space="preserve">w terminie </w:t>
      </w:r>
      <w:r w:rsidR="00995FED" w:rsidRPr="003159A5">
        <w:rPr>
          <w:bCs/>
          <w:szCs w:val="24"/>
        </w:rPr>
        <w:t>100</w:t>
      </w:r>
      <w:r w:rsidR="004A2539" w:rsidRPr="003159A5">
        <w:rPr>
          <w:bCs/>
          <w:szCs w:val="24"/>
        </w:rPr>
        <w:t xml:space="preserve"> dni od daty</w:t>
      </w:r>
      <w:r w:rsidR="00285036" w:rsidRPr="003159A5">
        <w:rPr>
          <w:bCs/>
          <w:szCs w:val="24"/>
        </w:rPr>
        <w:t xml:space="preserve"> </w:t>
      </w:r>
      <w:r w:rsidR="0045093D" w:rsidRPr="003159A5">
        <w:rPr>
          <w:bCs/>
          <w:szCs w:val="24"/>
        </w:rPr>
        <w:t xml:space="preserve">wystąpienia okoliczności uzasadniających odstąpienie i wskazanych poniżej, </w:t>
      </w:r>
      <w:r w:rsidR="004A2539" w:rsidRPr="003159A5">
        <w:rPr>
          <w:bCs/>
          <w:szCs w:val="24"/>
        </w:rPr>
        <w:t>jednak nie później niż do</w:t>
      </w:r>
      <w:r w:rsidR="006B5110" w:rsidRPr="003159A5">
        <w:rPr>
          <w:bCs/>
          <w:szCs w:val="24"/>
        </w:rPr>
        <w:t xml:space="preserve"> 365</w:t>
      </w:r>
      <w:r w:rsidR="004A2539" w:rsidRPr="003159A5">
        <w:rPr>
          <w:bCs/>
          <w:szCs w:val="24"/>
        </w:rPr>
        <w:t xml:space="preserve"> dnia</w:t>
      </w:r>
      <w:r w:rsidR="006B5110" w:rsidRPr="003159A5">
        <w:rPr>
          <w:bCs/>
          <w:szCs w:val="24"/>
        </w:rPr>
        <w:t xml:space="preserve"> od upływu Czasu na Ukończenie</w:t>
      </w:r>
      <w:r w:rsidR="0045093D" w:rsidRPr="003159A5">
        <w:rPr>
          <w:bCs/>
          <w:szCs w:val="24"/>
        </w:rPr>
        <w:t xml:space="preserve"> jeżeli Wykonawca:</w:t>
      </w:r>
    </w:p>
    <w:p w14:paraId="300D12BE" w14:textId="77777777" w:rsidR="0045093D" w:rsidRPr="003159A5" w:rsidRDefault="0045093D" w:rsidP="00EA1CFF">
      <w:pPr>
        <w:pStyle w:val="Akapitzlist"/>
        <w:numPr>
          <w:ilvl w:val="0"/>
          <w:numId w:val="28"/>
        </w:numPr>
        <w:spacing w:after="40"/>
        <w:rPr>
          <w:bCs/>
          <w:szCs w:val="24"/>
        </w:rPr>
      </w:pPr>
      <w:r w:rsidRPr="003159A5">
        <w:rPr>
          <w:bCs/>
          <w:szCs w:val="24"/>
        </w:rPr>
        <w:t>nie zastosuje się do wezwania według Subklauzuli 15.1 [</w:t>
      </w:r>
      <w:r w:rsidRPr="003159A5">
        <w:rPr>
          <w:bCs/>
          <w:i/>
          <w:szCs w:val="24"/>
        </w:rPr>
        <w:t>Wezwanie do naprawienia uchybień</w:t>
      </w:r>
      <w:r w:rsidRPr="003159A5">
        <w:rPr>
          <w:bCs/>
          <w:szCs w:val="24"/>
        </w:rPr>
        <w:t>],</w:t>
      </w:r>
    </w:p>
    <w:p w14:paraId="0094C26B" w14:textId="3A4F5692" w:rsidR="0045093D" w:rsidRPr="003159A5" w:rsidRDefault="0045093D" w:rsidP="00EA1CFF">
      <w:pPr>
        <w:pStyle w:val="Akapitzlist"/>
        <w:numPr>
          <w:ilvl w:val="0"/>
          <w:numId w:val="28"/>
        </w:numPr>
        <w:spacing w:after="40"/>
        <w:rPr>
          <w:bCs/>
          <w:szCs w:val="24"/>
        </w:rPr>
      </w:pPr>
      <w:r w:rsidRPr="003159A5">
        <w:rPr>
          <w:bCs/>
          <w:szCs w:val="24"/>
        </w:rPr>
        <w:t xml:space="preserve">nie zastosuje się do </w:t>
      </w:r>
      <w:r w:rsidR="00363C99" w:rsidRPr="003159A5">
        <w:rPr>
          <w:bCs/>
          <w:szCs w:val="24"/>
        </w:rPr>
        <w:t xml:space="preserve">każdego ze zobowiązań </w:t>
      </w:r>
      <w:r w:rsidRPr="003159A5">
        <w:rPr>
          <w:bCs/>
          <w:szCs w:val="24"/>
        </w:rPr>
        <w:t>Subklauzuli 4.2 [</w:t>
      </w:r>
      <w:r w:rsidRPr="003159A5">
        <w:rPr>
          <w:bCs/>
          <w:i/>
          <w:szCs w:val="24"/>
        </w:rPr>
        <w:t>Zabezpieczenie Należytego Wykonania</w:t>
      </w:r>
      <w:r w:rsidRPr="003159A5">
        <w:rPr>
          <w:bCs/>
          <w:szCs w:val="24"/>
        </w:rPr>
        <w:t>],</w:t>
      </w:r>
    </w:p>
    <w:p w14:paraId="65F3299B" w14:textId="77777777" w:rsidR="0045093D" w:rsidRPr="003159A5" w:rsidRDefault="0045093D" w:rsidP="00EA1CFF">
      <w:pPr>
        <w:pStyle w:val="Akapitzlist"/>
        <w:numPr>
          <w:ilvl w:val="0"/>
          <w:numId w:val="28"/>
        </w:numPr>
        <w:spacing w:after="40"/>
        <w:rPr>
          <w:bCs/>
          <w:szCs w:val="24"/>
        </w:rPr>
      </w:pPr>
      <w:r w:rsidRPr="003159A5">
        <w:rPr>
          <w:bCs/>
          <w:szCs w:val="24"/>
        </w:rPr>
        <w:t>porzuca Roboty lub w inny sposób otwarcie okazuje swój zamiar niekontynuowania wykonywania swoich zobowiązań według Kontraktu,</w:t>
      </w:r>
      <w:r w:rsidRPr="003159A5">
        <w:rPr>
          <w:bCs/>
          <w:szCs w:val="24"/>
        </w:rPr>
        <w:tab/>
      </w:r>
    </w:p>
    <w:p w14:paraId="3C901BFE" w14:textId="77777777" w:rsidR="0045093D" w:rsidRPr="003159A5" w:rsidRDefault="0045093D" w:rsidP="00EA1CFF">
      <w:pPr>
        <w:pStyle w:val="Akapitzlist"/>
        <w:numPr>
          <w:ilvl w:val="0"/>
          <w:numId w:val="28"/>
        </w:numPr>
        <w:spacing w:after="40"/>
        <w:rPr>
          <w:bCs/>
          <w:szCs w:val="24"/>
        </w:rPr>
      </w:pPr>
      <w:r w:rsidRPr="003159A5">
        <w:rPr>
          <w:bCs/>
          <w:szCs w:val="24"/>
        </w:rPr>
        <w:t>uchyla się od:</w:t>
      </w:r>
    </w:p>
    <w:p w14:paraId="7F8EA7CD" w14:textId="5F948EE9" w:rsidR="0045093D" w:rsidRPr="003159A5" w:rsidRDefault="0045093D" w:rsidP="00EA1CFF">
      <w:pPr>
        <w:spacing w:after="40"/>
        <w:ind w:left="851" w:hanging="425"/>
        <w:rPr>
          <w:bCs/>
          <w:szCs w:val="24"/>
        </w:rPr>
      </w:pPr>
      <w:r w:rsidRPr="003159A5">
        <w:rPr>
          <w:bCs/>
          <w:szCs w:val="24"/>
        </w:rPr>
        <w:t xml:space="preserve">(i) </w:t>
      </w:r>
      <w:r w:rsidRPr="003159A5">
        <w:rPr>
          <w:bCs/>
          <w:szCs w:val="24"/>
        </w:rPr>
        <w:tab/>
        <w:t xml:space="preserve">prowadzenia Robót </w:t>
      </w:r>
      <w:r w:rsidR="00363C99" w:rsidRPr="003159A5">
        <w:rPr>
          <w:bCs/>
          <w:szCs w:val="24"/>
        </w:rPr>
        <w:t xml:space="preserve">oraz </w:t>
      </w:r>
      <w:r w:rsidR="00766BEB" w:rsidRPr="003159A5">
        <w:rPr>
          <w:bCs/>
          <w:szCs w:val="24"/>
        </w:rPr>
        <w:t>prac projektowych</w:t>
      </w:r>
      <w:r w:rsidR="00363C99" w:rsidRPr="003159A5">
        <w:rPr>
          <w:bCs/>
          <w:szCs w:val="24"/>
        </w:rPr>
        <w:t xml:space="preserve"> </w:t>
      </w:r>
      <w:r w:rsidRPr="003159A5">
        <w:rPr>
          <w:bCs/>
          <w:szCs w:val="24"/>
        </w:rPr>
        <w:t>zgodnie z Klauzulą 8 [</w:t>
      </w:r>
      <w:r w:rsidRPr="003159A5">
        <w:rPr>
          <w:bCs/>
          <w:i/>
          <w:szCs w:val="24"/>
        </w:rPr>
        <w:t>Rozpoczęcie, opóźnienia i zawieszenie</w:t>
      </w:r>
      <w:r w:rsidRPr="003159A5">
        <w:rPr>
          <w:bCs/>
          <w:szCs w:val="24"/>
        </w:rPr>
        <w:t>], lub</w:t>
      </w:r>
    </w:p>
    <w:p w14:paraId="1EC85D15" w14:textId="0857E4C5" w:rsidR="0045093D" w:rsidRPr="003159A5" w:rsidRDefault="0045093D" w:rsidP="00EA1CFF">
      <w:pPr>
        <w:spacing w:after="40"/>
        <w:ind w:left="851" w:hanging="425"/>
        <w:rPr>
          <w:bCs/>
          <w:szCs w:val="24"/>
        </w:rPr>
      </w:pPr>
      <w:r w:rsidRPr="003159A5">
        <w:rPr>
          <w:bCs/>
          <w:szCs w:val="24"/>
        </w:rPr>
        <w:t>(ii)</w:t>
      </w:r>
      <w:r w:rsidRPr="003159A5">
        <w:rPr>
          <w:bCs/>
          <w:szCs w:val="24"/>
        </w:rPr>
        <w:tab/>
        <w:t xml:space="preserve">zastosowania się do powiadomienia wystawionego według </w:t>
      </w:r>
      <w:proofErr w:type="spellStart"/>
      <w:r w:rsidRPr="003159A5">
        <w:rPr>
          <w:bCs/>
          <w:szCs w:val="24"/>
        </w:rPr>
        <w:t>Subklauzuli</w:t>
      </w:r>
      <w:proofErr w:type="spellEnd"/>
      <w:r w:rsidRPr="003159A5">
        <w:rPr>
          <w:bCs/>
          <w:szCs w:val="24"/>
        </w:rPr>
        <w:t xml:space="preserve"> 7.5 [</w:t>
      </w:r>
      <w:r w:rsidRPr="003159A5">
        <w:rPr>
          <w:bCs/>
          <w:i/>
          <w:szCs w:val="24"/>
        </w:rPr>
        <w:t>Wad</w:t>
      </w:r>
      <w:r w:rsidR="008C2938">
        <w:rPr>
          <w:bCs/>
          <w:i/>
          <w:szCs w:val="24"/>
        </w:rPr>
        <w:t>y</w:t>
      </w:r>
      <w:r w:rsidRPr="003159A5">
        <w:rPr>
          <w:bCs/>
          <w:i/>
          <w:szCs w:val="24"/>
        </w:rPr>
        <w:t xml:space="preserve"> i odrzucenie</w:t>
      </w:r>
      <w:r w:rsidRPr="003159A5">
        <w:rPr>
          <w:bCs/>
          <w:szCs w:val="24"/>
        </w:rPr>
        <w:t xml:space="preserve">] lub </w:t>
      </w:r>
      <w:proofErr w:type="spellStart"/>
      <w:r w:rsidRPr="003159A5">
        <w:rPr>
          <w:bCs/>
          <w:szCs w:val="24"/>
        </w:rPr>
        <w:t>Subklauzuli</w:t>
      </w:r>
      <w:proofErr w:type="spellEnd"/>
      <w:r w:rsidRPr="003159A5">
        <w:rPr>
          <w:bCs/>
          <w:szCs w:val="24"/>
        </w:rPr>
        <w:t xml:space="preserve"> 7.6 [</w:t>
      </w:r>
      <w:r w:rsidRPr="003159A5">
        <w:rPr>
          <w:bCs/>
          <w:i/>
          <w:szCs w:val="24"/>
        </w:rPr>
        <w:t xml:space="preserve">Prace </w:t>
      </w:r>
      <w:r w:rsidR="00C41473">
        <w:rPr>
          <w:bCs/>
          <w:i/>
          <w:szCs w:val="24"/>
        </w:rPr>
        <w:t>naprawcze</w:t>
      </w:r>
      <w:r w:rsidRPr="003159A5">
        <w:rPr>
          <w:bCs/>
          <w:szCs w:val="24"/>
        </w:rPr>
        <w:t xml:space="preserve">], w ciągu 28 dni </w:t>
      </w:r>
      <w:r w:rsidRPr="003159A5">
        <w:rPr>
          <w:bCs/>
          <w:szCs w:val="24"/>
        </w:rPr>
        <w:br/>
        <w:t>od otrzymania go,</w:t>
      </w:r>
    </w:p>
    <w:p w14:paraId="07A7C0FB" w14:textId="77777777" w:rsidR="0045093D" w:rsidRPr="003159A5" w:rsidRDefault="0045093D" w:rsidP="00EA1CFF">
      <w:pPr>
        <w:pStyle w:val="Akapitzlist"/>
        <w:numPr>
          <w:ilvl w:val="0"/>
          <w:numId w:val="28"/>
        </w:numPr>
        <w:spacing w:after="40"/>
        <w:rPr>
          <w:bCs/>
          <w:szCs w:val="24"/>
        </w:rPr>
      </w:pPr>
      <w:r w:rsidRPr="003159A5">
        <w:rPr>
          <w:bCs/>
          <w:szCs w:val="24"/>
        </w:rPr>
        <w:t>podzleca jakąkolwiek część Robót bez akceptacji Zamawiającego (dokonanej zgodnie z Subklauzulą 4.4 [</w:t>
      </w:r>
      <w:r w:rsidRPr="003159A5">
        <w:rPr>
          <w:bCs/>
          <w:i/>
          <w:szCs w:val="24"/>
        </w:rPr>
        <w:t>Podwykonawcy</w:t>
      </w:r>
      <w:r w:rsidRPr="003159A5">
        <w:rPr>
          <w:bCs/>
          <w:szCs w:val="24"/>
        </w:rPr>
        <w:t>]) lub dokonuje cesji Kontraktu, jego części lub jakiejkolwiek wierzytelności wynikającej z Kontraktu bez zgody Zamawiającego,</w:t>
      </w:r>
    </w:p>
    <w:p w14:paraId="0D982E08" w14:textId="55CA4AB9" w:rsidR="0045093D" w:rsidRPr="003159A5" w:rsidRDefault="0045093D" w:rsidP="00EA1CFF">
      <w:pPr>
        <w:pStyle w:val="Akapitzlist"/>
        <w:numPr>
          <w:ilvl w:val="0"/>
          <w:numId w:val="28"/>
        </w:numPr>
        <w:spacing w:after="40"/>
        <w:rPr>
          <w:bCs/>
          <w:szCs w:val="24"/>
        </w:rPr>
      </w:pPr>
      <w:r w:rsidRPr="003159A5">
        <w:rPr>
          <w:bCs/>
          <w:szCs w:val="24"/>
        </w:rPr>
        <w:t xml:space="preserve">nie wypełnia obowiązku zatrudnienia na podstawie Umowy o pracę, określonego </w:t>
      </w:r>
      <w:r w:rsidRPr="003159A5">
        <w:rPr>
          <w:bCs/>
          <w:szCs w:val="24"/>
        </w:rPr>
        <w:br/>
        <w:t>w Subklauzuli 4.</w:t>
      </w:r>
      <w:r w:rsidR="001E799F" w:rsidRPr="003159A5">
        <w:rPr>
          <w:bCs/>
          <w:szCs w:val="24"/>
        </w:rPr>
        <w:t>28</w:t>
      </w:r>
      <w:r w:rsidRPr="003159A5">
        <w:rPr>
          <w:bCs/>
          <w:szCs w:val="24"/>
        </w:rPr>
        <w:t xml:space="preserve"> [</w:t>
      </w:r>
      <w:r w:rsidR="001E799F" w:rsidRPr="003159A5">
        <w:rPr>
          <w:bCs/>
          <w:i/>
          <w:szCs w:val="24"/>
        </w:rPr>
        <w:t>Zatrudnienie na podstawie umowy o</w:t>
      </w:r>
      <w:r w:rsidR="001E799F" w:rsidRPr="003159A5">
        <w:rPr>
          <w:bCs/>
          <w:szCs w:val="24"/>
        </w:rPr>
        <w:t xml:space="preserve"> </w:t>
      </w:r>
      <w:r w:rsidR="001E799F" w:rsidRPr="003159A5">
        <w:rPr>
          <w:bCs/>
          <w:i/>
          <w:szCs w:val="24"/>
        </w:rPr>
        <w:t>pracę</w:t>
      </w:r>
      <w:r w:rsidRPr="003159A5">
        <w:rPr>
          <w:bCs/>
          <w:szCs w:val="24"/>
        </w:rPr>
        <w:t>],</w:t>
      </w:r>
    </w:p>
    <w:p w14:paraId="6A5B0A30" w14:textId="118EA0D3" w:rsidR="00793DB2" w:rsidRPr="003159A5" w:rsidRDefault="0045093D" w:rsidP="00EA1CFF">
      <w:pPr>
        <w:pStyle w:val="Akapitzlist"/>
        <w:numPr>
          <w:ilvl w:val="0"/>
          <w:numId w:val="28"/>
        </w:numPr>
        <w:spacing w:after="40"/>
        <w:rPr>
          <w:bCs/>
          <w:szCs w:val="24"/>
        </w:rPr>
      </w:pPr>
      <w:r w:rsidRPr="003159A5">
        <w:rPr>
          <w:bCs/>
          <w:szCs w:val="24"/>
        </w:rPr>
        <w:t>wyznacza, do wykonywania projektu, kierowania budową lub robotami osoby, bez akceptacji Inżyniera, tj. niezgodnie z Subklauzulą 6.8 [</w:t>
      </w:r>
      <w:r w:rsidRPr="003159A5">
        <w:rPr>
          <w:bCs/>
          <w:i/>
          <w:szCs w:val="24"/>
        </w:rPr>
        <w:t>Nadzór Wykonawcy</w:t>
      </w:r>
      <w:r w:rsidRPr="003159A5">
        <w:rPr>
          <w:bCs/>
          <w:szCs w:val="24"/>
        </w:rPr>
        <w:t>],</w:t>
      </w:r>
    </w:p>
    <w:p w14:paraId="1C868975" w14:textId="0FC742D1" w:rsidR="0045093D" w:rsidRPr="003159A5" w:rsidRDefault="0045093D" w:rsidP="00EA1CFF">
      <w:pPr>
        <w:pStyle w:val="Akapitzlist"/>
        <w:numPr>
          <w:ilvl w:val="0"/>
          <w:numId w:val="28"/>
        </w:numPr>
        <w:spacing w:after="40"/>
        <w:rPr>
          <w:bCs/>
          <w:szCs w:val="24"/>
        </w:rPr>
      </w:pPr>
      <w:r w:rsidRPr="003159A5">
        <w:rPr>
          <w:bCs/>
          <w:szCs w:val="24"/>
        </w:rPr>
        <w:t>daje lub proponuje (bezpośrednio lub pośrednio) jakiejkolwiek osobie, jakąkolwiek łapówkę, prezent, gratyfikację, prowizję lub inną w</w:t>
      </w:r>
      <w:r w:rsidR="00793DB2" w:rsidRPr="003159A5">
        <w:rPr>
          <w:bCs/>
          <w:szCs w:val="24"/>
        </w:rPr>
        <w:t xml:space="preserve">artościową rzecz, jako zachętę </w:t>
      </w:r>
      <w:r w:rsidRPr="003159A5">
        <w:rPr>
          <w:bCs/>
          <w:szCs w:val="24"/>
        </w:rPr>
        <w:t>lub nagrodę:</w:t>
      </w:r>
    </w:p>
    <w:p w14:paraId="70540C84" w14:textId="77777777" w:rsidR="0045093D" w:rsidRPr="003159A5" w:rsidRDefault="0045093D" w:rsidP="00EA1CFF">
      <w:pPr>
        <w:spacing w:after="40"/>
        <w:ind w:left="1701" w:hanging="567"/>
        <w:rPr>
          <w:bCs/>
          <w:szCs w:val="24"/>
        </w:rPr>
      </w:pPr>
      <w:r w:rsidRPr="003159A5">
        <w:rPr>
          <w:bCs/>
          <w:szCs w:val="24"/>
        </w:rPr>
        <w:t xml:space="preserve">(i) </w:t>
      </w:r>
      <w:r w:rsidRPr="003159A5">
        <w:rPr>
          <w:bCs/>
          <w:szCs w:val="24"/>
        </w:rPr>
        <w:tab/>
        <w:t>za jakiekolwiek działanie lub wstrzymanie się od jakiegokolwiek działania związanego z Kontraktem, lub</w:t>
      </w:r>
    </w:p>
    <w:p w14:paraId="63711AF0" w14:textId="77777777" w:rsidR="0045093D" w:rsidRPr="003159A5" w:rsidRDefault="0045093D" w:rsidP="00EA1CFF">
      <w:pPr>
        <w:spacing w:after="120"/>
        <w:ind w:left="1701" w:hanging="567"/>
        <w:rPr>
          <w:bCs/>
          <w:szCs w:val="24"/>
        </w:rPr>
      </w:pPr>
      <w:r w:rsidRPr="003159A5">
        <w:rPr>
          <w:bCs/>
          <w:szCs w:val="24"/>
        </w:rPr>
        <w:t xml:space="preserve">(ii) </w:t>
      </w:r>
      <w:r w:rsidRPr="003159A5">
        <w:rPr>
          <w:bCs/>
          <w:szCs w:val="24"/>
        </w:rPr>
        <w:tab/>
        <w:t xml:space="preserve">za okazywanie lub wstrzymanie się od okazywania przychylności </w:t>
      </w:r>
      <w:r w:rsidRPr="003159A5">
        <w:rPr>
          <w:bCs/>
          <w:szCs w:val="24"/>
        </w:rPr>
        <w:br/>
        <w:t xml:space="preserve">lub nieprzychylności jakiejkolwiek osobie związanej z Kontraktem, </w:t>
      </w:r>
    </w:p>
    <w:p w14:paraId="0523541D" w14:textId="084016B9" w:rsidR="0045093D" w:rsidRPr="003159A5" w:rsidRDefault="0045093D" w:rsidP="00EA1CFF">
      <w:pPr>
        <w:spacing w:after="120"/>
        <w:ind w:left="845"/>
        <w:rPr>
          <w:bCs/>
          <w:szCs w:val="24"/>
        </w:rPr>
      </w:pPr>
      <w:r w:rsidRPr="003159A5">
        <w:rPr>
          <w:bCs/>
          <w:szCs w:val="24"/>
        </w:rPr>
        <w:lastRenderedPageBreak/>
        <w:t>lub jeśli ktokolwiek z Personelu Wykonawcy bądź podmiotów działających na jego zlecenie, daje lub proponuje (bezpośrednio lub pośrednio) komukolwiek jakąkolwiek taką zachętę</w:t>
      </w:r>
      <w:r w:rsidR="008C2938">
        <w:rPr>
          <w:bCs/>
          <w:szCs w:val="24"/>
        </w:rPr>
        <w:t xml:space="preserve"> </w:t>
      </w:r>
      <w:r w:rsidRPr="003159A5">
        <w:rPr>
          <w:bCs/>
          <w:szCs w:val="24"/>
        </w:rPr>
        <w:t>lub nagrodę, jak opisana w niniejszym punkcie (</w:t>
      </w:r>
      <w:r w:rsidR="00791B0F" w:rsidRPr="003159A5">
        <w:rPr>
          <w:bCs/>
          <w:szCs w:val="24"/>
        </w:rPr>
        <w:t>h</w:t>
      </w:r>
      <w:r w:rsidRPr="003159A5">
        <w:rPr>
          <w:bCs/>
          <w:szCs w:val="24"/>
        </w:rPr>
        <w:t>). Jednakże, legalne zachęty i nagrody dla Personelu Wykonawcy nie będą uprawniać do odstąpienia,</w:t>
      </w:r>
    </w:p>
    <w:p w14:paraId="375E97BB" w14:textId="07370FEC" w:rsidR="0045093D" w:rsidRPr="003159A5" w:rsidRDefault="0045093D" w:rsidP="00EA1CFF">
      <w:pPr>
        <w:pStyle w:val="Akapitzlist"/>
        <w:numPr>
          <w:ilvl w:val="0"/>
          <w:numId w:val="28"/>
        </w:numPr>
        <w:spacing w:after="40"/>
        <w:rPr>
          <w:bCs/>
          <w:szCs w:val="24"/>
        </w:rPr>
      </w:pPr>
      <w:r w:rsidRPr="003159A5">
        <w:rPr>
          <w:bCs/>
          <w:szCs w:val="24"/>
        </w:rPr>
        <w:t xml:space="preserve">jeżeli wysokość Kar umownych za zwłokę, o której mowa </w:t>
      </w:r>
      <w:proofErr w:type="spellStart"/>
      <w:r w:rsidRPr="00FF0527">
        <w:rPr>
          <w:bCs/>
          <w:szCs w:val="24"/>
        </w:rPr>
        <w:t>Subklauzuli</w:t>
      </w:r>
      <w:proofErr w:type="spellEnd"/>
      <w:r w:rsidRPr="00FF0527">
        <w:rPr>
          <w:bCs/>
          <w:szCs w:val="24"/>
        </w:rPr>
        <w:t xml:space="preserve"> 8.8 [</w:t>
      </w:r>
      <w:r w:rsidRPr="00FF0527">
        <w:rPr>
          <w:bCs/>
          <w:i/>
          <w:szCs w:val="24"/>
        </w:rPr>
        <w:t>Kary umowne</w:t>
      </w:r>
      <w:r w:rsidRPr="00FF0527">
        <w:rPr>
          <w:bCs/>
          <w:szCs w:val="24"/>
        </w:rPr>
        <w:t>] przekroczy 10 % Zaakceptowanej Kwoty Kontrak</w:t>
      </w:r>
      <w:r w:rsidRPr="003159A5">
        <w:rPr>
          <w:bCs/>
          <w:szCs w:val="24"/>
        </w:rPr>
        <w:t>towej netto,</w:t>
      </w:r>
    </w:p>
    <w:p w14:paraId="42EFA771" w14:textId="77777777" w:rsidR="0045093D" w:rsidRPr="003159A5" w:rsidRDefault="0045093D" w:rsidP="00EA1CFF">
      <w:pPr>
        <w:pStyle w:val="Akapitzlist"/>
        <w:numPr>
          <w:ilvl w:val="0"/>
          <w:numId w:val="28"/>
        </w:numPr>
        <w:spacing w:after="40"/>
        <w:rPr>
          <w:bCs/>
          <w:szCs w:val="24"/>
        </w:rPr>
      </w:pPr>
      <w:r w:rsidRPr="003159A5">
        <w:rPr>
          <w:bCs/>
          <w:szCs w:val="24"/>
        </w:rPr>
        <w:t xml:space="preserve">Zamawiający uprawniony będzie do odstąpienia od Kontraktu, w przypadku konieczności wielokrotnego dokonywania bezpośredniej zapłaty Podwykonawcy lub dalszemu Podwykonawcy, lub konieczności dokonania bezpośrednich zapłat na sumę większą niż 5% wartości Zaakceptowanej Kwoty Kontraktowej. </w:t>
      </w:r>
    </w:p>
    <w:p w14:paraId="75B5A88A" w14:textId="40FF0DA4" w:rsidR="00517CC9" w:rsidRPr="003159A5" w:rsidRDefault="0045093D" w:rsidP="00EA1CFF">
      <w:pPr>
        <w:spacing w:after="40"/>
        <w:rPr>
          <w:szCs w:val="24"/>
        </w:rPr>
      </w:pPr>
      <w:r w:rsidRPr="003159A5">
        <w:rPr>
          <w:szCs w:val="24"/>
        </w:rPr>
        <w:t>Przed skorzystaniem przez Zamawiającego z prawa do odstąpienia od Umowy,</w:t>
      </w:r>
      <w:r w:rsidRPr="003159A5" w:rsidDel="000F4FE5">
        <w:rPr>
          <w:szCs w:val="24"/>
        </w:rPr>
        <w:t xml:space="preserve"> </w:t>
      </w:r>
      <w:r w:rsidRPr="003159A5">
        <w:rPr>
          <w:szCs w:val="24"/>
        </w:rPr>
        <w:t xml:space="preserve">Zamawiający udziela Wykonawcy w każdym z zaistniałych powyżej przypadków, z wyjątkiem przypadków określonych w punktach </w:t>
      </w:r>
      <w:r w:rsidR="00020137" w:rsidRPr="003159A5">
        <w:rPr>
          <w:szCs w:val="24"/>
        </w:rPr>
        <w:t xml:space="preserve">(a), </w:t>
      </w:r>
      <w:r w:rsidRPr="003159A5">
        <w:rPr>
          <w:szCs w:val="24"/>
        </w:rPr>
        <w:t>(</w:t>
      </w:r>
      <w:r w:rsidR="00791B0F" w:rsidRPr="003159A5">
        <w:rPr>
          <w:szCs w:val="24"/>
        </w:rPr>
        <w:t>h</w:t>
      </w:r>
      <w:r w:rsidRPr="003159A5">
        <w:rPr>
          <w:szCs w:val="24"/>
        </w:rPr>
        <w:t>), (</w:t>
      </w:r>
      <w:r w:rsidR="00791B0F" w:rsidRPr="003159A5">
        <w:rPr>
          <w:szCs w:val="24"/>
        </w:rPr>
        <w:t>i</w:t>
      </w:r>
      <w:r w:rsidRPr="003159A5">
        <w:rPr>
          <w:szCs w:val="24"/>
        </w:rPr>
        <w:t>,) dodatkowego terminu</w:t>
      </w:r>
      <w:r w:rsidR="002A37EE">
        <w:rPr>
          <w:szCs w:val="24"/>
        </w:rPr>
        <w:t xml:space="preserve"> </w:t>
      </w:r>
      <w:r w:rsidRPr="003159A5">
        <w:rPr>
          <w:szCs w:val="24"/>
        </w:rPr>
        <w:t xml:space="preserve">w wymiarze 30 dni na usunięcie zaistniałych naruszeń i doprowadzenie do stanu zgodnego z Umową, pod rygorem odstąpienia od Umowy. </w:t>
      </w:r>
    </w:p>
    <w:p w14:paraId="57DB4717" w14:textId="318F6D0C" w:rsidR="0045093D" w:rsidRPr="003159A5" w:rsidRDefault="0045093D" w:rsidP="00EA1CFF">
      <w:pPr>
        <w:spacing w:after="40"/>
        <w:rPr>
          <w:szCs w:val="24"/>
        </w:rPr>
      </w:pPr>
      <w:r w:rsidRPr="003159A5">
        <w:rPr>
          <w:szCs w:val="24"/>
        </w:rPr>
        <w:t>W przypadku nieusunięcia powstałych naruszeń i niedoprowadzenia do stanu zgodnego z Umową w dodatkowym terminie, Zamawiający uprawniony jest do odstąpienia od Umowy</w:t>
      </w:r>
      <w:r w:rsidR="00517CC9" w:rsidRPr="003159A5">
        <w:rPr>
          <w:szCs w:val="24"/>
        </w:rPr>
        <w:t>.</w:t>
      </w:r>
    </w:p>
    <w:p w14:paraId="5939FB15" w14:textId="1678770F" w:rsidR="00305575" w:rsidRPr="003159A5" w:rsidRDefault="0045093D" w:rsidP="00EA1CFF">
      <w:pPr>
        <w:spacing w:after="40"/>
        <w:rPr>
          <w:bCs/>
          <w:i/>
          <w:szCs w:val="24"/>
        </w:rPr>
      </w:pPr>
      <w:r w:rsidRPr="003159A5">
        <w:rPr>
          <w:bCs/>
          <w:szCs w:val="24"/>
        </w:rPr>
        <w:t xml:space="preserve">Prawo do odstąpienia od Umowy wykonuje się przekazując Wykonawcy w formie pisemnej, pod rygorem nieważności, oświadczenie o odstąpieniu od Umowy. Umowa wygaśnie </w:t>
      </w:r>
      <w:r w:rsidRPr="003159A5">
        <w:rPr>
          <w:bCs/>
          <w:szCs w:val="24"/>
        </w:rPr>
        <w:br/>
        <w:t>ze skutkiem natychmiastowym</w:t>
      </w:r>
      <w:r w:rsidR="00305575" w:rsidRPr="003159A5">
        <w:rPr>
          <w:bCs/>
          <w:szCs w:val="24"/>
        </w:rPr>
        <w:t xml:space="preserve"> </w:t>
      </w:r>
      <w:r w:rsidRPr="003159A5">
        <w:rPr>
          <w:bCs/>
          <w:szCs w:val="24"/>
        </w:rPr>
        <w:t xml:space="preserve">w terminie skutecznego doręczenia Wykonawcy oświadczenia o odstąpieniu od Umowy. </w:t>
      </w:r>
      <w:r w:rsidR="00305575" w:rsidRPr="003159A5">
        <w:rPr>
          <w:bCs/>
          <w:szCs w:val="24"/>
        </w:rPr>
        <w:t>Odstąpienie od Umowy przez Zamawiającego nie będzie wywierać skutków wstecznych i będzie miało skutek wyłącznie na przyszłość („ex nunc”).</w:t>
      </w:r>
    </w:p>
    <w:p w14:paraId="4F5E7B0F" w14:textId="77777777" w:rsidR="0045093D" w:rsidRPr="003159A5" w:rsidRDefault="0045093D" w:rsidP="00EA1CFF">
      <w:pPr>
        <w:spacing w:after="40"/>
        <w:rPr>
          <w:bCs/>
          <w:szCs w:val="24"/>
        </w:rPr>
      </w:pPr>
      <w:r w:rsidRPr="003159A5">
        <w:rPr>
          <w:bCs/>
          <w:szCs w:val="24"/>
        </w:rPr>
        <w:t xml:space="preserve">Powyższe nie ogranicza prawa Zamawiającego do odstąpienia od Umowy na podstawie </w:t>
      </w:r>
      <w:r w:rsidRPr="003159A5">
        <w:rPr>
          <w:bCs/>
          <w:szCs w:val="24"/>
        </w:rPr>
        <w:br/>
        <w:t>art. 491 KC.</w:t>
      </w:r>
    </w:p>
    <w:p w14:paraId="76A3CD61" w14:textId="77777777" w:rsidR="0045093D" w:rsidRPr="003159A5" w:rsidRDefault="0045093D" w:rsidP="00EA1CFF">
      <w:pPr>
        <w:spacing w:after="40"/>
        <w:rPr>
          <w:bCs/>
          <w:szCs w:val="24"/>
        </w:rPr>
      </w:pPr>
      <w:r w:rsidRPr="003159A5">
        <w:rPr>
          <w:bCs/>
          <w:szCs w:val="24"/>
        </w:rPr>
        <w:t>Po wykonaniu prawa odstąpienia Zamawiający może usunąć Wykonawcę z Placu Budowy.</w:t>
      </w:r>
    </w:p>
    <w:p w14:paraId="050B07C4" w14:textId="77777777" w:rsidR="0045093D" w:rsidRPr="003159A5" w:rsidRDefault="0045093D" w:rsidP="00EA1CFF">
      <w:pPr>
        <w:spacing w:after="40"/>
        <w:rPr>
          <w:bCs/>
          <w:szCs w:val="24"/>
        </w:rPr>
      </w:pPr>
      <w:r w:rsidRPr="003159A5">
        <w:rPr>
          <w:bCs/>
          <w:szCs w:val="24"/>
        </w:rPr>
        <w:t>Postanowienie Zamawiającego o odstąpieniu od Kontraktu nie umniejszy innych praw Zamawiającego według Kontraktu lub z innego tytułu.</w:t>
      </w:r>
    </w:p>
    <w:p w14:paraId="0C399A01" w14:textId="77777777" w:rsidR="002A37EE" w:rsidRDefault="0045093D" w:rsidP="00EA1CFF">
      <w:pPr>
        <w:spacing w:after="40"/>
        <w:rPr>
          <w:bCs/>
          <w:szCs w:val="24"/>
        </w:rPr>
      </w:pPr>
      <w:r w:rsidRPr="003159A5">
        <w:rPr>
          <w:bCs/>
          <w:szCs w:val="24"/>
        </w:rPr>
        <w:t>Wykonawca opuści wtedy Plac Budowy i dostarczy Inżynierowi wszelkie wymagane Dobra, wszystkie Dokumenty Wykonawcy oraz inną, sporządzoną przez niego lub na jego rzecz, dokumentację projektową. Jednakże Wykonawca poczyni wszelkie starania, aby zastosować się natychmiast do jakichkolwiek zawartych w tym powiadomieniu rozsądnych poleceń</w:t>
      </w:r>
      <w:r w:rsidR="001E799F" w:rsidRPr="003159A5">
        <w:rPr>
          <w:bCs/>
          <w:szCs w:val="24"/>
        </w:rPr>
        <w:t>:</w:t>
      </w:r>
    </w:p>
    <w:p w14:paraId="2B623638" w14:textId="18D5DEA6" w:rsidR="001E799F" w:rsidRPr="003159A5" w:rsidRDefault="0045093D" w:rsidP="00EA1CFF">
      <w:pPr>
        <w:spacing w:after="40"/>
        <w:rPr>
          <w:bCs/>
          <w:szCs w:val="24"/>
        </w:rPr>
      </w:pPr>
      <w:r w:rsidRPr="003159A5">
        <w:rPr>
          <w:bCs/>
          <w:szCs w:val="24"/>
        </w:rPr>
        <w:t xml:space="preserve">(i) dotyczących cesji jakiegokolwiek kontraktu podzlecenia, oraz </w:t>
      </w:r>
    </w:p>
    <w:p w14:paraId="133591B2" w14:textId="18987236" w:rsidR="0045093D" w:rsidRPr="003159A5" w:rsidRDefault="0045093D" w:rsidP="00EA1CFF">
      <w:pPr>
        <w:spacing w:after="40"/>
        <w:rPr>
          <w:bCs/>
          <w:szCs w:val="24"/>
        </w:rPr>
      </w:pPr>
      <w:r w:rsidRPr="003159A5">
        <w:rPr>
          <w:bCs/>
          <w:szCs w:val="24"/>
        </w:rPr>
        <w:t>(ii) dotyczących ochrony życia lub własności, lub bezpieczeństwa Robót.</w:t>
      </w:r>
    </w:p>
    <w:p w14:paraId="1F26A1FD" w14:textId="6B3F469D" w:rsidR="0045093D" w:rsidRPr="003159A5" w:rsidRDefault="0045093D" w:rsidP="00EA1CFF">
      <w:pPr>
        <w:spacing w:after="40"/>
        <w:rPr>
          <w:bCs/>
          <w:szCs w:val="24"/>
        </w:rPr>
      </w:pPr>
      <w:r w:rsidRPr="003159A5">
        <w:rPr>
          <w:bCs/>
          <w:szCs w:val="24"/>
        </w:rPr>
        <w:t>Po odstąpieniu, Zamawiający może ukończyć Roboty lub zaangażować do tego jakiekolwiek inne osoby. Zamawiający i te osoby mogą wtedy użyć jakichkolwiek Dóbr oraz</w:t>
      </w:r>
      <w:r w:rsidR="00574AAC">
        <w:rPr>
          <w:bCs/>
          <w:szCs w:val="24"/>
        </w:rPr>
        <w:t xml:space="preserve"> </w:t>
      </w:r>
      <w:r w:rsidRPr="003159A5">
        <w:rPr>
          <w:bCs/>
          <w:szCs w:val="24"/>
        </w:rPr>
        <w:t>Dokumentów Wykonawcy i innej dokumentacji projektowej sporządzonej przez lub na rzecz Wykonawcy.</w:t>
      </w:r>
    </w:p>
    <w:p w14:paraId="28211F8F" w14:textId="77777777" w:rsidR="0045093D" w:rsidRPr="003159A5" w:rsidRDefault="0045093D" w:rsidP="00EA1CFF">
      <w:pPr>
        <w:spacing w:after="40"/>
        <w:rPr>
          <w:bCs/>
          <w:szCs w:val="24"/>
        </w:rPr>
      </w:pPr>
      <w:r w:rsidRPr="003159A5">
        <w:rPr>
          <w:bCs/>
          <w:szCs w:val="24"/>
        </w:rPr>
        <w:t xml:space="preserve">Następnie Zamawiający da Wykonawcy powiadomienie, że Sprzęt Wykonawcy i Roboty Tymczasowe zostaną zwolnione dla Wykonawcy na Placu Budowy lub w jego pobliżu. Wykonawca bezzwłocznie zorganizuje usunięcie tych rzeczy na swoje ryzyko i koszt. </w:t>
      </w:r>
    </w:p>
    <w:p w14:paraId="19C470B7" w14:textId="77777777" w:rsidR="0045093D" w:rsidRPr="003159A5" w:rsidRDefault="0045093D" w:rsidP="00EA1CFF">
      <w:pPr>
        <w:spacing w:after="40"/>
        <w:rPr>
          <w:bCs/>
          <w:szCs w:val="24"/>
        </w:rPr>
      </w:pPr>
      <w:r w:rsidRPr="003159A5">
        <w:rPr>
          <w:bCs/>
          <w:szCs w:val="24"/>
        </w:rPr>
        <w:t>Powyższe zasady dotyczące odstąpienia stosuje się odpowiednio do odstąpienia od części świadczenia.</w:t>
      </w:r>
    </w:p>
    <w:p w14:paraId="429AB586" w14:textId="77777777" w:rsidR="0045093D" w:rsidRPr="003159A5" w:rsidRDefault="0045093D" w:rsidP="00EA1CFF">
      <w:pPr>
        <w:pStyle w:val="Nagwek2"/>
        <w:spacing w:after="12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15.3 Wycena po odstąpieniu z winy Wykonawcy </w:t>
      </w:r>
    </w:p>
    <w:p w14:paraId="4432BAFC" w14:textId="77777777" w:rsidR="0045093D" w:rsidRPr="003159A5" w:rsidRDefault="0045093D" w:rsidP="00EA1CFF">
      <w:pPr>
        <w:widowControl w:val="0"/>
        <w:tabs>
          <w:tab w:val="left" w:pos="709"/>
        </w:tabs>
        <w:spacing w:before="40" w:after="40"/>
        <w:ind w:left="4"/>
        <w:rPr>
          <w:szCs w:val="24"/>
        </w:rPr>
      </w:pPr>
      <w:r w:rsidRPr="003159A5">
        <w:rPr>
          <w:szCs w:val="24"/>
        </w:rPr>
        <w:t xml:space="preserve">Usunięto całą treść Subklauzuli 15.3 i zastąpiono ją następującą treścią: </w:t>
      </w:r>
    </w:p>
    <w:p w14:paraId="693C1F33" w14:textId="77777777" w:rsidR="0045093D" w:rsidRPr="003159A5" w:rsidRDefault="0045093D" w:rsidP="00EA1CFF">
      <w:pPr>
        <w:widowControl w:val="0"/>
        <w:tabs>
          <w:tab w:val="left" w:pos="709"/>
        </w:tabs>
        <w:spacing w:before="40" w:after="40"/>
        <w:ind w:left="4"/>
        <w:rPr>
          <w:szCs w:val="24"/>
        </w:rPr>
      </w:pPr>
      <w:r w:rsidRPr="003159A5">
        <w:rPr>
          <w:szCs w:val="24"/>
        </w:rPr>
        <w:lastRenderedPageBreak/>
        <w:t xml:space="preserve">Niezwłocznie po odstąpieniu od Kontraktu Inżynier da Wykonawcy powiadomienie </w:t>
      </w:r>
      <w:r w:rsidRPr="003159A5">
        <w:rPr>
          <w:szCs w:val="24"/>
        </w:rPr>
        <w:br/>
        <w:t xml:space="preserve">o terminie przeprowadzenia inwentaryzacji Robót, Dóbr i Dokumentów Wykonawcy. </w:t>
      </w:r>
      <w:r w:rsidRPr="003159A5">
        <w:rPr>
          <w:szCs w:val="24"/>
        </w:rPr>
        <w:br/>
        <w:t>Z czynności inwentaryzacji sporządza się protokół. Strony zgadzają się, iż przedmiotowa inwentaryzacja będzie wiążąca dla Stron. W przypadku nieobecności Wykonawcy uznaje się, iż Wykonawca zaakceptował czynności inwentaryzacji oraz jej wiążący charakter.</w:t>
      </w:r>
    </w:p>
    <w:p w14:paraId="4285D692" w14:textId="77777777" w:rsidR="0045093D" w:rsidRPr="003159A5" w:rsidRDefault="0045093D" w:rsidP="00EA1CFF">
      <w:pPr>
        <w:widowControl w:val="0"/>
        <w:tabs>
          <w:tab w:val="left" w:pos="709"/>
        </w:tabs>
        <w:spacing w:before="40" w:after="40"/>
        <w:ind w:left="4"/>
        <w:rPr>
          <w:szCs w:val="24"/>
        </w:rPr>
      </w:pPr>
      <w:r w:rsidRPr="003159A5">
        <w:rPr>
          <w:szCs w:val="24"/>
        </w:rPr>
        <w:t>Inżynier będzie postępował zgodnie z Subklauzulą 3.7 [</w:t>
      </w:r>
      <w:r w:rsidRPr="003159A5">
        <w:rPr>
          <w:i/>
          <w:szCs w:val="24"/>
        </w:rPr>
        <w:t>Uzgodnienie lub określenie</w:t>
      </w:r>
      <w:r w:rsidRPr="003159A5">
        <w:rPr>
          <w:szCs w:val="24"/>
        </w:rPr>
        <w:t>], aby uzgodnić lub określić wartość Robót, Dóbr i Dokumentów Wykonawcy, oraz wszelkie inne sumy należne Wykonawcy za pracę wykonaną zgodnie z Kontraktem.</w:t>
      </w:r>
    </w:p>
    <w:p w14:paraId="5394D4BC" w14:textId="77777777" w:rsidR="0045093D" w:rsidRPr="003159A5" w:rsidRDefault="0045093D" w:rsidP="00EA1CFF">
      <w:pPr>
        <w:pStyle w:val="Nagwek2"/>
        <w:spacing w:after="12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15.4 Płatność po odstąpieniu z winy Wykonawcy</w:t>
      </w:r>
    </w:p>
    <w:p w14:paraId="0FB21BD2" w14:textId="77777777" w:rsidR="0045093D" w:rsidRPr="003159A5" w:rsidRDefault="0045093D" w:rsidP="00EA1CFF">
      <w:pPr>
        <w:spacing w:after="40"/>
        <w:rPr>
          <w:bCs/>
          <w:szCs w:val="24"/>
        </w:rPr>
      </w:pPr>
      <w:r w:rsidRPr="003159A5">
        <w:rPr>
          <w:szCs w:val="24"/>
        </w:rPr>
        <w:t>Usunięto całą treść Subklauzuli 15.4 i zastąpiono ją następującą treścią:</w:t>
      </w:r>
    </w:p>
    <w:p w14:paraId="3EE213DE" w14:textId="77777777" w:rsidR="0045093D" w:rsidRPr="003159A5" w:rsidRDefault="0045093D" w:rsidP="00EA1CFF">
      <w:pPr>
        <w:spacing w:after="120"/>
        <w:rPr>
          <w:bCs/>
          <w:szCs w:val="24"/>
        </w:rPr>
      </w:pPr>
      <w:r w:rsidRPr="003159A5">
        <w:rPr>
          <w:bCs/>
          <w:szCs w:val="24"/>
        </w:rPr>
        <w:t>Po odstąpieniu od Kontraktu, Zamawiający jest uprawniony:</w:t>
      </w:r>
    </w:p>
    <w:p w14:paraId="0220F78E" w14:textId="77777777" w:rsidR="0045093D" w:rsidRPr="003159A5" w:rsidRDefault="0045093D" w:rsidP="00EA1CFF">
      <w:pPr>
        <w:numPr>
          <w:ilvl w:val="1"/>
          <w:numId w:val="10"/>
        </w:numPr>
        <w:tabs>
          <w:tab w:val="num" w:pos="900"/>
        </w:tabs>
        <w:spacing w:before="0" w:after="40"/>
        <w:ind w:left="900" w:hanging="540"/>
        <w:rPr>
          <w:bCs/>
          <w:szCs w:val="24"/>
        </w:rPr>
      </w:pPr>
      <w:r w:rsidRPr="003159A5">
        <w:rPr>
          <w:bCs/>
          <w:szCs w:val="24"/>
        </w:rPr>
        <w:t>postępować zgodnie z Subklauzulą 21.1 [</w:t>
      </w:r>
      <w:r w:rsidRPr="003159A5">
        <w:rPr>
          <w:bCs/>
          <w:i/>
          <w:szCs w:val="24"/>
        </w:rPr>
        <w:t>Roszczenia Zamawiającego</w:t>
      </w:r>
      <w:r w:rsidRPr="003159A5">
        <w:rPr>
          <w:bCs/>
          <w:szCs w:val="24"/>
        </w:rPr>
        <w:t>],</w:t>
      </w:r>
    </w:p>
    <w:p w14:paraId="45C5B623" w14:textId="77777777" w:rsidR="0045093D" w:rsidRPr="003159A5" w:rsidRDefault="0045093D" w:rsidP="00EA1CFF">
      <w:pPr>
        <w:numPr>
          <w:ilvl w:val="1"/>
          <w:numId w:val="10"/>
        </w:numPr>
        <w:tabs>
          <w:tab w:val="num" w:pos="900"/>
        </w:tabs>
        <w:spacing w:before="0" w:after="40"/>
        <w:ind w:left="900" w:hanging="540"/>
        <w:rPr>
          <w:bCs/>
          <w:szCs w:val="24"/>
        </w:rPr>
      </w:pPr>
      <w:r w:rsidRPr="003159A5">
        <w:rPr>
          <w:bCs/>
          <w:szCs w:val="24"/>
        </w:rPr>
        <w:t xml:space="preserve">wstrzymać wszelkie płatności na rzecz Wykonawcy, aż zostaną ustalone koszty realizacji, ukończenia i usunięcia wszelkich wad, odszkodowanie umowne </w:t>
      </w:r>
      <w:r w:rsidRPr="003159A5">
        <w:rPr>
          <w:bCs/>
          <w:szCs w:val="24"/>
        </w:rPr>
        <w:br/>
        <w:t xml:space="preserve">za opóźnienie w ukończeniu (jeśli jest), oraz wszelkie inne koszty poniesione przez Zamawiającego, </w:t>
      </w:r>
    </w:p>
    <w:p w14:paraId="4CE9355B" w14:textId="77777777" w:rsidR="0045093D" w:rsidRPr="003159A5" w:rsidRDefault="0045093D" w:rsidP="00EA1CFF">
      <w:pPr>
        <w:numPr>
          <w:ilvl w:val="1"/>
          <w:numId w:val="10"/>
        </w:numPr>
        <w:tabs>
          <w:tab w:val="num" w:pos="900"/>
        </w:tabs>
        <w:spacing w:before="0" w:after="40"/>
        <w:ind w:left="900" w:hanging="540"/>
        <w:rPr>
          <w:bCs/>
          <w:szCs w:val="24"/>
        </w:rPr>
      </w:pPr>
      <w:r w:rsidRPr="003159A5">
        <w:rPr>
          <w:bCs/>
          <w:szCs w:val="24"/>
        </w:rPr>
        <w:t xml:space="preserve">odzyskać od Wykonawcy wszelkie poniesione szkody przez Zamawiającego </w:t>
      </w:r>
      <w:r w:rsidRPr="003159A5">
        <w:rPr>
          <w:bCs/>
          <w:szCs w:val="24"/>
        </w:rPr>
        <w:br/>
        <w:t>i ściągnąć należne mu odszkodowania oraz dodatkowe koszty ukończenia Robót, po uwzględnieniu jakiejkolwiek sumy należnej Wykonawcy według Subklauzuli 15.3 [</w:t>
      </w:r>
      <w:r w:rsidRPr="003159A5">
        <w:rPr>
          <w:bCs/>
          <w:i/>
          <w:szCs w:val="24"/>
        </w:rPr>
        <w:t>Wycena po odstąpieniu z winy Wykonawcy</w:t>
      </w:r>
      <w:r w:rsidRPr="003159A5">
        <w:rPr>
          <w:bCs/>
          <w:szCs w:val="24"/>
        </w:rPr>
        <w:t>]. Po odzyskaniu wartości szkód oraz ściągnięciu odszkodowań i dodatkowych kosztów, Zamawiający przekaże Wykonawcy ewentualną nadwyżkę środków finansowych z tych tytułów.</w:t>
      </w:r>
    </w:p>
    <w:p w14:paraId="29B0D055" w14:textId="77777777" w:rsidR="0045093D" w:rsidRPr="003159A5" w:rsidRDefault="0045093D" w:rsidP="00EA1CFF">
      <w:pPr>
        <w:spacing w:after="40"/>
        <w:rPr>
          <w:bCs/>
          <w:szCs w:val="24"/>
        </w:rPr>
      </w:pPr>
      <w:r w:rsidRPr="003159A5">
        <w:rPr>
          <w:bCs/>
          <w:szCs w:val="24"/>
        </w:rPr>
        <w:t>Inżynier dokona rozliczenia Kontraktu po sporządzeniu Wyceny na datę odstąpienia, według Subklauzuli 15.3 [</w:t>
      </w:r>
      <w:r w:rsidRPr="003159A5">
        <w:rPr>
          <w:bCs/>
          <w:i/>
          <w:szCs w:val="24"/>
        </w:rPr>
        <w:t>Wycena po odstąpieniu z winy Wykonawcy</w:t>
      </w:r>
      <w:r w:rsidRPr="003159A5">
        <w:rPr>
          <w:bCs/>
          <w:szCs w:val="24"/>
        </w:rPr>
        <w:t>], z uwzględnieniem wszystkich kwot należnych Zamawiającemu, zgodnie z Warunkami Kontraktu i Prawami Kraju.</w:t>
      </w:r>
      <w:bookmarkStart w:id="89" w:name="_Toc180854675"/>
    </w:p>
    <w:p w14:paraId="32103590" w14:textId="77777777" w:rsidR="0045093D" w:rsidRPr="003159A5" w:rsidRDefault="0045093D" w:rsidP="00EA1CFF">
      <w:pPr>
        <w:keepNext/>
        <w:tabs>
          <w:tab w:val="left" w:pos="180"/>
        </w:tabs>
        <w:spacing w:before="240" w:after="120"/>
        <w:outlineLvl w:val="1"/>
        <w:rPr>
          <w:b/>
          <w:bCs/>
          <w:iCs/>
          <w:szCs w:val="24"/>
        </w:rPr>
      </w:pPr>
      <w:proofErr w:type="spellStart"/>
      <w:r w:rsidRPr="003159A5">
        <w:rPr>
          <w:b/>
          <w:bCs/>
          <w:iCs/>
          <w:szCs w:val="24"/>
        </w:rPr>
        <w:t>Subklauzula</w:t>
      </w:r>
      <w:proofErr w:type="spellEnd"/>
      <w:r w:rsidRPr="003159A5">
        <w:rPr>
          <w:b/>
          <w:bCs/>
          <w:iCs/>
          <w:szCs w:val="24"/>
        </w:rPr>
        <w:t xml:space="preserve"> 15.5 </w:t>
      </w:r>
      <w:bookmarkEnd w:id="89"/>
      <w:r w:rsidRPr="003159A5">
        <w:rPr>
          <w:b/>
          <w:bCs/>
          <w:iCs/>
          <w:szCs w:val="24"/>
        </w:rPr>
        <w:t xml:space="preserve">Odstąpienie dla potrzeb Zamawiającego </w:t>
      </w:r>
    </w:p>
    <w:p w14:paraId="32E3B30D" w14:textId="77777777" w:rsidR="0045093D" w:rsidRPr="003159A5" w:rsidRDefault="0045093D" w:rsidP="00EA1CFF">
      <w:pPr>
        <w:rPr>
          <w:szCs w:val="24"/>
        </w:rPr>
      </w:pPr>
      <w:r w:rsidRPr="003159A5">
        <w:rPr>
          <w:szCs w:val="24"/>
        </w:rPr>
        <w:t>W Subklauzuli 15.5 wprowadza się następujące zmiany:</w:t>
      </w:r>
    </w:p>
    <w:p w14:paraId="6458B61D" w14:textId="77777777" w:rsidR="0045093D" w:rsidRPr="003159A5" w:rsidRDefault="0045093D" w:rsidP="00EA1CFF">
      <w:pPr>
        <w:rPr>
          <w:szCs w:val="24"/>
        </w:rPr>
      </w:pPr>
      <w:r w:rsidRPr="003159A5">
        <w:rPr>
          <w:szCs w:val="24"/>
        </w:rPr>
        <w:t>Usunięto całą treść pierwszego, drugiego i trzeciego akapitu Subklauzuli 15.5 i zastąpiono ją następującą treścią:</w:t>
      </w:r>
    </w:p>
    <w:p w14:paraId="3A4F5FCF" w14:textId="414AEA7D" w:rsidR="0045093D" w:rsidRPr="003159A5" w:rsidRDefault="0045093D" w:rsidP="00EA1CFF">
      <w:pPr>
        <w:rPr>
          <w:szCs w:val="24"/>
        </w:rPr>
      </w:pPr>
      <w:r w:rsidRPr="003159A5">
        <w:rPr>
          <w:szCs w:val="24"/>
        </w:rPr>
        <w:t xml:space="preserve">Zamawiający będzie uprawniony </w:t>
      </w:r>
      <w:r w:rsidR="006A0EA6" w:rsidRPr="003159A5">
        <w:rPr>
          <w:szCs w:val="24"/>
        </w:rPr>
        <w:t xml:space="preserve">także </w:t>
      </w:r>
      <w:r w:rsidRPr="003159A5">
        <w:rPr>
          <w:szCs w:val="24"/>
        </w:rPr>
        <w:t xml:space="preserve">do odstąpienia od Kontraktu zgodnie z art. </w:t>
      </w:r>
      <w:r w:rsidR="00923107" w:rsidRPr="003159A5">
        <w:rPr>
          <w:szCs w:val="24"/>
        </w:rPr>
        <w:t xml:space="preserve">456 </w:t>
      </w:r>
      <w:r w:rsidRPr="003159A5">
        <w:rPr>
          <w:szCs w:val="24"/>
        </w:rPr>
        <w:t xml:space="preserve">ustawy Prawo zamówień publicznych, w terminie 30 dni od powzięcia wiadomości o tych okolicznościach. </w:t>
      </w:r>
    </w:p>
    <w:p w14:paraId="121B69E9" w14:textId="77777777" w:rsidR="0045093D" w:rsidRPr="003159A5" w:rsidRDefault="0045093D" w:rsidP="00EA1CFF">
      <w:pPr>
        <w:rPr>
          <w:szCs w:val="24"/>
        </w:rPr>
      </w:pPr>
      <w:r w:rsidRPr="003159A5">
        <w:rPr>
          <w:szCs w:val="24"/>
        </w:rPr>
        <w:t>W tym przypadku Wykonawca może żądać wyłącznie wynagrodzenia należnego z tytułu wykonania części Umowy.</w:t>
      </w:r>
    </w:p>
    <w:p w14:paraId="570D573E" w14:textId="77777777" w:rsidR="0045093D" w:rsidRPr="003159A5" w:rsidRDefault="0045093D" w:rsidP="00EA1CFF">
      <w:pPr>
        <w:keepNext/>
        <w:tabs>
          <w:tab w:val="left" w:pos="180"/>
        </w:tabs>
        <w:spacing w:before="240" w:after="120"/>
        <w:outlineLvl w:val="1"/>
        <w:rPr>
          <w:b/>
          <w:bCs/>
          <w:iCs/>
          <w:szCs w:val="24"/>
        </w:rPr>
      </w:pPr>
      <w:proofErr w:type="spellStart"/>
      <w:r w:rsidRPr="003159A5">
        <w:rPr>
          <w:b/>
          <w:bCs/>
          <w:iCs/>
          <w:szCs w:val="24"/>
        </w:rPr>
        <w:t>Subklauzula</w:t>
      </w:r>
      <w:proofErr w:type="spellEnd"/>
      <w:r w:rsidRPr="003159A5">
        <w:rPr>
          <w:b/>
          <w:bCs/>
          <w:iCs/>
          <w:szCs w:val="24"/>
        </w:rPr>
        <w:t xml:space="preserve"> 15.6 Wycena po odstąpieniu dla potrzeb Zamawiającego</w:t>
      </w:r>
    </w:p>
    <w:p w14:paraId="35D8DB16" w14:textId="77777777" w:rsidR="0045093D" w:rsidRPr="003159A5" w:rsidRDefault="0045093D" w:rsidP="00EA1CFF">
      <w:pPr>
        <w:rPr>
          <w:szCs w:val="24"/>
        </w:rPr>
      </w:pPr>
      <w:r w:rsidRPr="003159A5">
        <w:rPr>
          <w:szCs w:val="24"/>
        </w:rPr>
        <w:t>W Subklauzuli 15.6 wprowadza się następujące zmiany:</w:t>
      </w:r>
    </w:p>
    <w:p w14:paraId="5B59B49B" w14:textId="77777777" w:rsidR="0045093D" w:rsidRPr="003159A5" w:rsidRDefault="0045093D" w:rsidP="00EA1CFF">
      <w:pPr>
        <w:keepNext/>
        <w:tabs>
          <w:tab w:val="left" w:pos="180"/>
        </w:tabs>
        <w:spacing w:before="240" w:after="120"/>
        <w:outlineLvl w:val="1"/>
        <w:rPr>
          <w:bCs/>
          <w:iCs/>
          <w:szCs w:val="24"/>
        </w:rPr>
      </w:pPr>
      <w:r w:rsidRPr="003159A5">
        <w:rPr>
          <w:bCs/>
          <w:iCs/>
          <w:szCs w:val="24"/>
        </w:rPr>
        <w:t xml:space="preserve">W pierwszym akapicie Subklauzuli 15.6, pkt (a), </w:t>
      </w:r>
      <w:proofErr w:type="spellStart"/>
      <w:r w:rsidRPr="003159A5">
        <w:rPr>
          <w:bCs/>
          <w:iCs/>
          <w:szCs w:val="24"/>
        </w:rPr>
        <w:t>ppkt</w:t>
      </w:r>
      <w:proofErr w:type="spellEnd"/>
      <w:r w:rsidRPr="003159A5">
        <w:rPr>
          <w:bCs/>
          <w:iCs/>
          <w:szCs w:val="24"/>
        </w:rPr>
        <w:t xml:space="preserve"> (i) literę „(e)” zastąpiono literą „(d)”.</w:t>
      </w:r>
    </w:p>
    <w:p w14:paraId="1B728171" w14:textId="77777777" w:rsidR="0045093D" w:rsidRPr="003159A5" w:rsidRDefault="0045093D" w:rsidP="00EA1CFF">
      <w:pPr>
        <w:keepNext/>
        <w:tabs>
          <w:tab w:val="left" w:pos="180"/>
        </w:tabs>
        <w:spacing w:before="240" w:after="120"/>
        <w:outlineLvl w:val="1"/>
        <w:rPr>
          <w:bCs/>
          <w:iCs/>
          <w:szCs w:val="24"/>
        </w:rPr>
      </w:pPr>
      <w:r w:rsidRPr="003159A5">
        <w:rPr>
          <w:bCs/>
          <w:iCs/>
          <w:szCs w:val="24"/>
        </w:rPr>
        <w:t>Usunięto całą treść pkt (b).</w:t>
      </w:r>
    </w:p>
    <w:p w14:paraId="12DC8B71" w14:textId="77777777" w:rsidR="0045093D" w:rsidRPr="003159A5" w:rsidRDefault="0045093D" w:rsidP="00EA1CFF">
      <w:pPr>
        <w:keepNext/>
        <w:tabs>
          <w:tab w:val="left" w:pos="180"/>
        </w:tabs>
        <w:spacing w:before="240" w:after="120"/>
        <w:outlineLvl w:val="1"/>
        <w:rPr>
          <w:bCs/>
          <w:iCs/>
          <w:szCs w:val="24"/>
        </w:rPr>
      </w:pPr>
      <w:r w:rsidRPr="003159A5">
        <w:rPr>
          <w:szCs w:val="24"/>
        </w:rPr>
        <w:t>W drugim akapicie Subklauzuli 15.6 skreśla się wyrazy: „(a do celów Subklauzuli 3.7.3.</w:t>
      </w:r>
      <w:r w:rsidRPr="003159A5">
        <w:rPr>
          <w:i/>
          <w:iCs/>
          <w:szCs w:val="24"/>
          <w:lang w:val="pl"/>
        </w:rPr>
        <w:t xml:space="preserve"> [Terminy], </w:t>
      </w:r>
      <w:r w:rsidRPr="003159A5">
        <w:rPr>
          <w:szCs w:val="24"/>
        </w:rPr>
        <w:t>data, w której Inżynier otrzyma takie informacje uzasadniające od Wy</w:t>
      </w:r>
      <w:r w:rsidRPr="003159A5">
        <w:rPr>
          <w:szCs w:val="24"/>
        </w:rPr>
        <w:softHyphen/>
        <w:t xml:space="preserve">konawcy na </w:t>
      </w:r>
      <w:r w:rsidRPr="003159A5">
        <w:rPr>
          <w:szCs w:val="24"/>
        </w:rPr>
        <w:lastRenderedPageBreak/>
        <w:t>podstawie niniejszej Subklauzuli, będzie datą rozpoczęcia biegu terminu na uzgodnienie na podstawie Subklauzuli 3.7.3)”</w:t>
      </w:r>
    </w:p>
    <w:p w14:paraId="35901D7C" w14:textId="77777777" w:rsidR="0045093D" w:rsidRPr="003159A5" w:rsidRDefault="0045093D" w:rsidP="00EA1CFF">
      <w:pPr>
        <w:keepNext/>
        <w:tabs>
          <w:tab w:val="left" w:pos="180"/>
        </w:tabs>
        <w:spacing w:before="240" w:after="120"/>
        <w:outlineLvl w:val="1"/>
        <w:rPr>
          <w:b/>
          <w:bCs/>
          <w:iCs/>
          <w:szCs w:val="24"/>
        </w:rPr>
      </w:pPr>
      <w:bookmarkStart w:id="90" w:name="_Toc75589506"/>
      <w:bookmarkStart w:id="91" w:name="_Toc180854676"/>
      <w:proofErr w:type="spellStart"/>
      <w:r w:rsidRPr="003159A5">
        <w:rPr>
          <w:b/>
          <w:bCs/>
          <w:iCs/>
          <w:szCs w:val="24"/>
        </w:rPr>
        <w:t>Subklauzula</w:t>
      </w:r>
      <w:proofErr w:type="spellEnd"/>
      <w:r w:rsidRPr="003159A5">
        <w:rPr>
          <w:b/>
          <w:bCs/>
          <w:iCs/>
          <w:szCs w:val="24"/>
        </w:rPr>
        <w:t xml:space="preserve"> 15.7 Płatność po odstąpieniu dla potrzeb Zamawiającego </w:t>
      </w:r>
    </w:p>
    <w:p w14:paraId="74C80179" w14:textId="77777777" w:rsidR="0045093D" w:rsidRPr="003159A5" w:rsidRDefault="0045093D" w:rsidP="00EA1CFF">
      <w:pPr>
        <w:rPr>
          <w:szCs w:val="24"/>
        </w:rPr>
      </w:pPr>
      <w:r w:rsidRPr="003159A5">
        <w:rPr>
          <w:szCs w:val="24"/>
        </w:rPr>
        <w:t>W Subklauzuli 15.7 wprowadza się następujące zmiany:</w:t>
      </w:r>
    </w:p>
    <w:p w14:paraId="37ED8095" w14:textId="77777777" w:rsidR="0045093D" w:rsidRPr="003159A5" w:rsidRDefault="0045093D" w:rsidP="00EA1CFF">
      <w:pPr>
        <w:rPr>
          <w:szCs w:val="24"/>
        </w:rPr>
      </w:pPr>
      <w:r w:rsidRPr="003159A5">
        <w:rPr>
          <w:szCs w:val="24"/>
        </w:rPr>
        <w:t>Usunięto część zdania Subklauzuli 15.7 zaczynającą się od wyrazów: „112 dni …” i zastąpiono następująca treścią: „</w:t>
      </w:r>
      <w:r w:rsidRPr="00574AAC">
        <w:rPr>
          <w:szCs w:val="24"/>
        </w:rPr>
        <w:t>do 30 dni</w:t>
      </w:r>
      <w:r w:rsidRPr="003159A5">
        <w:rPr>
          <w:szCs w:val="24"/>
        </w:rPr>
        <w:t>, liczonym od dnia dostarczenia do Zamawiającego prawidłowo wystawionej faktury VAT. Za dzień dokonania płatności przyjmuje się dzień obciążenia rachunku Zamawiającego.”</w:t>
      </w:r>
    </w:p>
    <w:p w14:paraId="720544BA" w14:textId="77777777" w:rsidR="0045093D" w:rsidRPr="003159A5" w:rsidRDefault="0045093D" w:rsidP="00EA1CFF">
      <w:pPr>
        <w:keepNext/>
        <w:keepLines/>
        <w:spacing w:before="240" w:after="120"/>
        <w:outlineLvl w:val="0"/>
        <w:rPr>
          <w:rFonts w:eastAsiaTheme="majorEastAsia"/>
          <w:b/>
          <w:bCs/>
          <w:szCs w:val="24"/>
          <w:u w:val="single"/>
        </w:rPr>
      </w:pPr>
      <w:r w:rsidRPr="003159A5">
        <w:rPr>
          <w:rFonts w:eastAsiaTheme="majorEastAsia"/>
          <w:b/>
          <w:bCs/>
          <w:szCs w:val="24"/>
          <w:u w:val="single"/>
        </w:rPr>
        <w:t>Klauzula 16 Zawieszenie i odstąpienie przez Wykonawcę</w:t>
      </w:r>
      <w:bookmarkEnd w:id="90"/>
      <w:bookmarkEnd w:id="91"/>
    </w:p>
    <w:p w14:paraId="2D8B3AAA" w14:textId="07A698B4" w:rsidR="0045093D" w:rsidRPr="003159A5" w:rsidRDefault="0045093D" w:rsidP="00EA1CFF">
      <w:pPr>
        <w:pStyle w:val="Nagwek2"/>
        <w:spacing w:after="120"/>
        <w:ind w:firstLine="0"/>
        <w:rPr>
          <w:rFonts w:ascii="Times New Roman" w:hAnsi="Times New Roman"/>
          <w:i w:val="0"/>
          <w:sz w:val="24"/>
          <w:szCs w:val="24"/>
        </w:rPr>
      </w:pPr>
      <w:bookmarkStart w:id="92" w:name="_Toc75589507"/>
      <w:bookmarkStart w:id="93" w:name="_Toc180854677"/>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16.1 Zawieszenie przez Wykonawcę </w:t>
      </w:r>
    </w:p>
    <w:p w14:paraId="7849773A" w14:textId="71160CEC" w:rsidR="001840E9" w:rsidRPr="00A644EC" w:rsidRDefault="001840E9" w:rsidP="00EA1CFF">
      <w:pPr>
        <w:rPr>
          <w:szCs w:val="24"/>
          <w:highlight w:val="yellow"/>
        </w:rPr>
      </w:pPr>
      <w:r w:rsidRPr="003159A5">
        <w:rPr>
          <w:snapToGrid w:val="0"/>
          <w:szCs w:val="24"/>
        </w:rPr>
        <w:t xml:space="preserve">Usunięto całą treść </w:t>
      </w:r>
      <w:proofErr w:type="spellStart"/>
      <w:r w:rsidRPr="003159A5">
        <w:rPr>
          <w:snapToGrid w:val="0"/>
          <w:szCs w:val="24"/>
        </w:rPr>
        <w:t>Subklauzuli</w:t>
      </w:r>
      <w:proofErr w:type="spellEnd"/>
      <w:r w:rsidRPr="003159A5">
        <w:rPr>
          <w:snapToGrid w:val="0"/>
          <w:szCs w:val="24"/>
        </w:rPr>
        <w:t xml:space="preserve"> 16.1 </w:t>
      </w:r>
      <w:r w:rsidRPr="006D2792">
        <w:rPr>
          <w:snapToGrid w:val="0"/>
          <w:szCs w:val="24"/>
        </w:rPr>
        <w:t>i zastąpiono ją następującą treścią</w:t>
      </w:r>
      <w:r w:rsidRPr="006D2792">
        <w:rPr>
          <w:szCs w:val="24"/>
        </w:rPr>
        <w:t>:</w:t>
      </w:r>
    </w:p>
    <w:p w14:paraId="51564FCB" w14:textId="27BEE2B4" w:rsidR="0045093D" w:rsidRPr="002269C1" w:rsidRDefault="0045093D" w:rsidP="00EA1CFF">
      <w:pPr>
        <w:rPr>
          <w:szCs w:val="24"/>
        </w:rPr>
      </w:pPr>
      <w:bookmarkStart w:id="94" w:name="_Toc75589508"/>
      <w:bookmarkStart w:id="95" w:name="_Toc180854678"/>
      <w:bookmarkEnd w:id="92"/>
      <w:bookmarkEnd w:id="93"/>
      <w:r w:rsidRPr="002269C1">
        <w:rPr>
          <w:szCs w:val="24"/>
        </w:rPr>
        <w:t>Jeżeli Inżynier nie dokona poświadczenia zgodnie z Subklauzulą 14.6 [</w:t>
      </w:r>
      <w:r w:rsidRPr="002269C1">
        <w:rPr>
          <w:i/>
          <w:szCs w:val="24"/>
        </w:rPr>
        <w:t>Wystawianie PŚP</w:t>
      </w:r>
      <w:r w:rsidRPr="002269C1">
        <w:rPr>
          <w:szCs w:val="24"/>
        </w:rPr>
        <w:t xml:space="preserve">], pomimo przedłożenia przez Wykonawcę wszystkich dokumentów wymaganych przez Inżyniera i uzasadniających wykonane Roboty i sporządzone Dokumenty Wykonawcy, lub Zamawiający nie zastosuje się do </w:t>
      </w:r>
      <w:proofErr w:type="spellStart"/>
      <w:r w:rsidRPr="002269C1">
        <w:rPr>
          <w:szCs w:val="24"/>
        </w:rPr>
        <w:t>Subklauzuli</w:t>
      </w:r>
      <w:proofErr w:type="spellEnd"/>
      <w:r w:rsidRPr="002269C1">
        <w:rPr>
          <w:szCs w:val="24"/>
        </w:rPr>
        <w:t xml:space="preserve"> 14.7 [</w:t>
      </w:r>
      <w:r w:rsidRPr="006D2792">
        <w:rPr>
          <w:i/>
          <w:szCs w:val="24"/>
        </w:rPr>
        <w:t>Płatność</w:t>
      </w:r>
      <w:r w:rsidRPr="006D2792">
        <w:rPr>
          <w:szCs w:val="24"/>
        </w:rPr>
        <w:t>], to</w:t>
      </w:r>
      <w:r w:rsidRPr="002269C1">
        <w:rPr>
          <w:szCs w:val="24"/>
        </w:rPr>
        <w:t xml:space="preserve"> Wykonawca jest uprawniony, po złożeniu Zamawiającemu powiadomienia, z co najmniej 30-dniowym wyprzedzeniem, zawiesić prace lub Roboty (lub zmniejszyć ich tempo), do czasu gdy Wykonawca nie otrzyma Świadectwa Płatności lub płatności, w zależności od przypadku.</w:t>
      </w:r>
    </w:p>
    <w:p w14:paraId="773FF5E2" w14:textId="77777777" w:rsidR="0045093D" w:rsidRPr="00F43E0D" w:rsidRDefault="0045093D" w:rsidP="00EA1CFF">
      <w:pPr>
        <w:rPr>
          <w:szCs w:val="24"/>
        </w:rPr>
      </w:pPr>
      <w:r w:rsidRPr="002269C1">
        <w:rPr>
          <w:szCs w:val="24"/>
        </w:rPr>
        <w:t xml:space="preserve">Zgodne z niniejszą Subklauzulą zawieszenie przez Wykonawcę prac lub Robót </w:t>
      </w:r>
      <w:r w:rsidRPr="002269C1">
        <w:rPr>
          <w:szCs w:val="24"/>
        </w:rPr>
        <w:br/>
        <w:t>(lub zmniejszenie ich tempa) nie naruszy jego uprawnień do otrzymania Odsetek zgodnie z Subklauzulą 14.8 [</w:t>
      </w:r>
      <w:r w:rsidRPr="002269C1">
        <w:rPr>
          <w:i/>
          <w:szCs w:val="24"/>
        </w:rPr>
        <w:t>Opóźniona płatność</w:t>
      </w:r>
      <w:r w:rsidRPr="002269C1">
        <w:rPr>
          <w:szCs w:val="24"/>
        </w:rPr>
        <w:t xml:space="preserve">] </w:t>
      </w:r>
      <w:r w:rsidRPr="00F43E0D">
        <w:rPr>
          <w:szCs w:val="24"/>
        </w:rPr>
        <w:t>i do odstąpienia według Subklauzuli 16.2 [</w:t>
      </w:r>
      <w:r w:rsidRPr="00F43E0D">
        <w:rPr>
          <w:i/>
          <w:szCs w:val="24"/>
        </w:rPr>
        <w:t>Odstąpienie przez Wykonawcę</w:t>
      </w:r>
      <w:r w:rsidRPr="00F43E0D">
        <w:rPr>
          <w:szCs w:val="24"/>
        </w:rPr>
        <w:t>].</w:t>
      </w:r>
    </w:p>
    <w:p w14:paraId="6BC8E8D1" w14:textId="77777777" w:rsidR="0045093D" w:rsidRPr="00A644EC" w:rsidRDefault="0045093D" w:rsidP="00EA1CFF">
      <w:pPr>
        <w:rPr>
          <w:szCs w:val="24"/>
          <w:highlight w:val="yellow"/>
        </w:rPr>
      </w:pPr>
      <w:r w:rsidRPr="000C5E07">
        <w:rPr>
          <w:szCs w:val="24"/>
        </w:rPr>
        <w:t xml:space="preserve">Jeżeli Wykonawca otrzyma następnie takie Świadectwo Płatności lub płatność (jak opisano </w:t>
      </w:r>
      <w:r w:rsidRPr="000C5E07">
        <w:rPr>
          <w:szCs w:val="24"/>
        </w:rPr>
        <w:br/>
        <w:t>w niniejszej Subklauzuli) przed złożeniem Zamawiającemu oświadczenia o odstąpieniu,</w:t>
      </w:r>
      <w:r w:rsidRPr="000C5E07">
        <w:rPr>
          <w:szCs w:val="24"/>
        </w:rPr>
        <w:br/>
        <w:t xml:space="preserve"> to Wykonawca niezwłocznie, jednakże nie później niż w terminie </w:t>
      </w:r>
      <w:r w:rsidRPr="00F43E0D">
        <w:rPr>
          <w:szCs w:val="24"/>
        </w:rPr>
        <w:t xml:space="preserve">7 dni </w:t>
      </w:r>
      <w:r w:rsidRPr="000C5E07">
        <w:rPr>
          <w:szCs w:val="24"/>
        </w:rPr>
        <w:t xml:space="preserve">od otrzymania takiego Świadectwa Płatności lub płatności, podejmie normalną pracę lub Roboty. </w:t>
      </w:r>
    </w:p>
    <w:p w14:paraId="159894BC" w14:textId="77777777" w:rsidR="0045093D" w:rsidRPr="00F43E0D" w:rsidRDefault="0045093D" w:rsidP="00EA1CFF">
      <w:pPr>
        <w:rPr>
          <w:szCs w:val="24"/>
        </w:rPr>
      </w:pPr>
      <w:r w:rsidRPr="00F43E0D">
        <w:rPr>
          <w:szCs w:val="24"/>
        </w:rPr>
        <w:t>Jeżeli Wykonawca dozna opóźnienia lub poniesie Koszt w rezultacie zawieszenia prac lub Robót (lub zmniejszenia ich tempa) zgodnie z niniejszą Subklauzulą, to Wykonawca przedłoży Inżynierowi powiadomienie i będzie uprawniony, z uwzględnieniem Klauzuli 20 [</w:t>
      </w:r>
      <w:r w:rsidRPr="00F43E0D">
        <w:rPr>
          <w:i/>
          <w:szCs w:val="24"/>
        </w:rPr>
        <w:t>Roszczenia Wykonawcy</w:t>
      </w:r>
      <w:r w:rsidRPr="00F43E0D">
        <w:rPr>
          <w:szCs w:val="24"/>
        </w:rPr>
        <w:t>] do:</w:t>
      </w:r>
    </w:p>
    <w:p w14:paraId="198EBF0D" w14:textId="7D0AB8E2" w:rsidR="0045093D" w:rsidRPr="00F43E0D" w:rsidRDefault="0045093D" w:rsidP="00EA1CFF">
      <w:pPr>
        <w:pStyle w:val="Akapitzlist"/>
        <w:numPr>
          <w:ilvl w:val="0"/>
          <w:numId w:val="12"/>
        </w:numPr>
        <w:rPr>
          <w:szCs w:val="24"/>
        </w:rPr>
      </w:pPr>
      <w:r w:rsidRPr="00F43E0D">
        <w:rPr>
          <w:szCs w:val="24"/>
        </w:rPr>
        <w:t xml:space="preserve">Przedłużenia </w:t>
      </w:r>
      <w:r w:rsidR="001840E9" w:rsidRPr="00F43E0D">
        <w:rPr>
          <w:szCs w:val="24"/>
        </w:rPr>
        <w:t>C</w:t>
      </w:r>
      <w:r w:rsidRPr="00F43E0D">
        <w:rPr>
          <w:szCs w:val="24"/>
        </w:rPr>
        <w:t>zasu</w:t>
      </w:r>
      <w:r w:rsidR="001840E9" w:rsidRPr="00F43E0D">
        <w:rPr>
          <w:szCs w:val="24"/>
        </w:rPr>
        <w:t xml:space="preserve"> na Ukończenie</w:t>
      </w:r>
      <w:r w:rsidRPr="00F43E0D">
        <w:rPr>
          <w:szCs w:val="24"/>
        </w:rPr>
        <w:t xml:space="preserve"> w związku z jakimkolwiek takim opóźnieniem, według Subklauzuli 8.5 [</w:t>
      </w:r>
      <w:r w:rsidRPr="00F43E0D">
        <w:rPr>
          <w:i/>
          <w:szCs w:val="24"/>
        </w:rPr>
        <w:t>Przedłużenie Czasu na Ukończenie lub zmiana wykonania Wymaganej Minimalnej Ilości Wykonania</w:t>
      </w:r>
      <w:r w:rsidRPr="00F43E0D">
        <w:rPr>
          <w:szCs w:val="24"/>
        </w:rPr>
        <w:t>], jeśli ukończenie jest lub przewiduje się, że będzie opóźnione, oraz</w:t>
      </w:r>
    </w:p>
    <w:p w14:paraId="14440588" w14:textId="77777777" w:rsidR="0045093D" w:rsidRPr="00F43E0D" w:rsidRDefault="0045093D" w:rsidP="00EA1CFF">
      <w:pPr>
        <w:pStyle w:val="Akapitzlist"/>
        <w:numPr>
          <w:ilvl w:val="0"/>
          <w:numId w:val="12"/>
        </w:numPr>
        <w:rPr>
          <w:szCs w:val="24"/>
        </w:rPr>
      </w:pPr>
      <w:r w:rsidRPr="00F43E0D">
        <w:rPr>
          <w:szCs w:val="24"/>
        </w:rPr>
        <w:t>płatności za jakikolwiek taki Koszt, która to płatność będzie włączona do Ceny Kontraktowej.</w:t>
      </w:r>
    </w:p>
    <w:p w14:paraId="1094E18A" w14:textId="6927D781" w:rsidR="0045093D" w:rsidRPr="003159A5" w:rsidRDefault="0045093D" w:rsidP="00EA1CFF">
      <w:pPr>
        <w:rPr>
          <w:szCs w:val="24"/>
        </w:rPr>
      </w:pPr>
      <w:r w:rsidRPr="00F43E0D">
        <w:rPr>
          <w:szCs w:val="24"/>
        </w:rPr>
        <w:t>Po otrzymaniu tego powiadomienia, Inżynier będzie postępował zgodnie z Subklauzulą 3.7 [</w:t>
      </w:r>
      <w:r w:rsidR="00B03B2A" w:rsidRPr="00F43E0D">
        <w:rPr>
          <w:i/>
          <w:szCs w:val="24"/>
        </w:rPr>
        <w:t xml:space="preserve">Uzgodnienie lub </w:t>
      </w:r>
      <w:r w:rsidRPr="00F43E0D">
        <w:rPr>
          <w:i/>
          <w:szCs w:val="24"/>
        </w:rPr>
        <w:t>Określeni</w:t>
      </w:r>
      <w:r w:rsidR="00B03B2A" w:rsidRPr="00F43E0D">
        <w:rPr>
          <w:i/>
          <w:szCs w:val="24"/>
        </w:rPr>
        <w:t>e</w:t>
      </w:r>
      <w:r w:rsidRPr="00F43E0D">
        <w:rPr>
          <w:szCs w:val="24"/>
        </w:rPr>
        <w:t>], aby uzgodnić lub określić te sprawy.</w:t>
      </w:r>
    </w:p>
    <w:p w14:paraId="3A1EE7A9" w14:textId="77777777" w:rsidR="0045093D" w:rsidRPr="003159A5" w:rsidRDefault="0045093D" w:rsidP="00EA1CFF">
      <w:pPr>
        <w:keepNext/>
        <w:spacing w:before="240" w:after="120"/>
        <w:outlineLvl w:val="1"/>
        <w:rPr>
          <w:b/>
          <w:bCs/>
          <w:iCs/>
          <w:szCs w:val="24"/>
        </w:rPr>
      </w:pPr>
      <w:proofErr w:type="spellStart"/>
      <w:r w:rsidRPr="003159A5">
        <w:rPr>
          <w:b/>
          <w:bCs/>
          <w:iCs/>
          <w:szCs w:val="24"/>
        </w:rPr>
        <w:t>Subklauzula</w:t>
      </w:r>
      <w:proofErr w:type="spellEnd"/>
      <w:r w:rsidRPr="003159A5">
        <w:rPr>
          <w:b/>
          <w:bCs/>
          <w:iCs/>
          <w:szCs w:val="24"/>
        </w:rPr>
        <w:t xml:space="preserve"> 16.2 Odstąpienie przez Wykonawcę</w:t>
      </w:r>
      <w:bookmarkEnd w:id="94"/>
      <w:bookmarkEnd w:id="95"/>
    </w:p>
    <w:p w14:paraId="4EAA1D41" w14:textId="77777777" w:rsidR="0045093D" w:rsidRPr="00F43E0D" w:rsidRDefault="0045093D" w:rsidP="00EA1CFF">
      <w:pPr>
        <w:rPr>
          <w:szCs w:val="24"/>
        </w:rPr>
      </w:pPr>
      <w:r w:rsidRPr="003159A5">
        <w:rPr>
          <w:snapToGrid w:val="0"/>
          <w:szCs w:val="24"/>
        </w:rPr>
        <w:t xml:space="preserve">Usunięto całą treść Subklauzuli 16.2 </w:t>
      </w:r>
      <w:r w:rsidRPr="00F43E0D">
        <w:rPr>
          <w:snapToGrid w:val="0"/>
          <w:szCs w:val="24"/>
        </w:rPr>
        <w:t>i zastąpiono ją następującą treścią</w:t>
      </w:r>
      <w:r w:rsidRPr="00F43E0D">
        <w:rPr>
          <w:szCs w:val="24"/>
        </w:rPr>
        <w:t>:</w:t>
      </w:r>
    </w:p>
    <w:p w14:paraId="6F311ECD" w14:textId="6A73025D" w:rsidR="0045093D" w:rsidRPr="00F43E0D" w:rsidRDefault="0045093D" w:rsidP="00EA1CFF">
      <w:pPr>
        <w:rPr>
          <w:szCs w:val="24"/>
        </w:rPr>
      </w:pPr>
      <w:r w:rsidRPr="00F43E0D">
        <w:rPr>
          <w:szCs w:val="24"/>
        </w:rPr>
        <w:lastRenderedPageBreak/>
        <w:t>Wykonawca będzie uprawniony do odstąpienia od Kontraktu</w:t>
      </w:r>
      <w:r w:rsidR="00F478F6" w:rsidRPr="00F43E0D">
        <w:rPr>
          <w:szCs w:val="24"/>
        </w:rPr>
        <w:t xml:space="preserve"> </w:t>
      </w:r>
      <w:r w:rsidR="00F478F6" w:rsidRPr="00F43E0D">
        <w:rPr>
          <w:bCs/>
          <w:szCs w:val="24"/>
        </w:rPr>
        <w:t xml:space="preserve">w terminie </w:t>
      </w:r>
      <w:r w:rsidR="008C281D" w:rsidRPr="00F43E0D">
        <w:rPr>
          <w:bCs/>
          <w:szCs w:val="24"/>
        </w:rPr>
        <w:t>100</w:t>
      </w:r>
      <w:r w:rsidR="00F478F6" w:rsidRPr="00F43E0D">
        <w:rPr>
          <w:bCs/>
          <w:szCs w:val="24"/>
        </w:rPr>
        <w:t xml:space="preserve"> dni od daty</w:t>
      </w:r>
      <w:r w:rsidRPr="00F43E0D">
        <w:rPr>
          <w:szCs w:val="24"/>
        </w:rPr>
        <w:t xml:space="preserve"> wystąpienia okoliczności uzasadniających odstąpienie wskazanych poniżej</w:t>
      </w:r>
      <w:r w:rsidR="00F478F6" w:rsidRPr="00F43E0D">
        <w:rPr>
          <w:szCs w:val="24"/>
        </w:rPr>
        <w:t>,</w:t>
      </w:r>
      <w:r w:rsidR="00F478F6" w:rsidRPr="00F43E0D">
        <w:rPr>
          <w:bCs/>
          <w:szCs w:val="24"/>
        </w:rPr>
        <w:t xml:space="preserve"> jednak nie później niż do 365 dnia od upływu Czasu na Ukończenie, z następujących powodów</w:t>
      </w:r>
      <w:r w:rsidRPr="00F43E0D">
        <w:rPr>
          <w:szCs w:val="24"/>
        </w:rPr>
        <w:t>:</w:t>
      </w:r>
    </w:p>
    <w:p w14:paraId="4A7796A8" w14:textId="21B418E8" w:rsidR="0045093D" w:rsidRPr="00F43E0D" w:rsidRDefault="0045093D" w:rsidP="00EA1CFF">
      <w:pPr>
        <w:pStyle w:val="Akapitzlist"/>
        <w:numPr>
          <w:ilvl w:val="0"/>
          <w:numId w:val="13"/>
        </w:numPr>
        <w:rPr>
          <w:szCs w:val="24"/>
        </w:rPr>
      </w:pPr>
      <w:r w:rsidRPr="00F43E0D">
        <w:rPr>
          <w:szCs w:val="24"/>
        </w:rPr>
        <w:t xml:space="preserve">Inżynier nie wystawi, w ciągu </w:t>
      </w:r>
      <w:r w:rsidR="000C5E07" w:rsidRPr="00F43E0D">
        <w:rPr>
          <w:szCs w:val="24"/>
        </w:rPr>
        <w:t>90</w:t>
      </w:r>
      <w:r w:rsidRPr="00F43E0D">
        <w:rPr>
          <w:szCs w:val="24"/>
        </w:rPr>
        <w:t xml:space="preserve"> dni po otrzymaniu Rozliczenia i dokumentów stanowiących jego podstawę, odnośnego Świadectwa Płatności,</w:t>
      </w:r>
    </w:p>
    <w:p w14:paraId="6765D006" w14:textId="7B1230F3" w:rsidR="000C5E07" w:rsidRPr="00F43E0D" w:rsidRDefault="0045093D" w:rsidP="00EA1CFF">
      <w:pPr>
        <w:pStyle w:val="Akapitzlist"/>
        <w:numPr>
          <w:ilvl w:val="0"/>
          <w:numId w:val="13"/>
        </w:numPr>
        <w:rPr>
          <w:szCs w:val="24"/>
        </w:rPr>
      </w:pPr>
      <w:r w:rsidRPr="00F43E0D">
        <w:rPr>
          <w:szCs w:val="24"/>
        </w:rPr>
        <w:t xml:space="preserve">Wykonawca nie otrzyma kwoty należnej według danego Przejściowego Świadectwa Płatności w terminie </w:t>
      </w:r>
      <w:r w:rsidR="000C5E07" w:rsidRPr="00F43E0D">
        <w:rPr>
          <w:szCs w:val="24"/>
        </w:rPr>
        <w:t>60</w:t>
      </w:r>
      <w:r w:rsidRPr="00F43E0D">
        <w:rPr>
          <w:szCs w:val="24"/>
        </w:rPr>
        <w:t xml:space="preserve"> dni od upłynięcia czasu podanego </w:t>
      </w:r>
      <w:r w:rsidRPr="00F43E0D">
        <w:rPr>
          <w:szCs w:val="24"/>
        </w:rPr>
        <w:br/>
        <w:t>w Subklauzuli 14.7 [</w:t>
      </w:r>
      <w:r w:rsidRPr="00F43E0D">
        <w:rPr>
          <w:i/>
          <w:szCs w:val="24"/>
        </w:rPr>
        <w:t>Płatność</w:t>
      </w:r>
      <w:r w:rsidRPr="00F43E0D">
        <w:rPr>
          <w:szCs w:val="24"/>
        </w:rPr>
        <w:t>], w ciągu którego ma być dokonana płatność, pomijając potrącenia, w tym dokonane zgodnie z Subklauzulą 21.1 [</w:t>
      </w:r>
      <w:r w:rsidRPr="00F43E0D">
        <w:rPr>
          <w:i/>
          <w:szCs w:val="24"/>
        </w:rPr>
        <w:t>Roszczenia Zamawiającego</w:t>
      </w:r>
      <w:r w:rsidRPr="00F43E0D">
        <w:rPr>
          <w:szCs w:val="24"/>
        </w:rPr>
        <w:t>],  Subklauzulą 8.8 [</w:t>
      </w:r>
      <w:r w:rsidRPr="00F43E0D">
        <w:rPr>
          <w:i/>
          <w:szCs w:val="24"/>
        </w:rPr>
        <w:t>Kary umowne</w:t>
      </w:r>
      <w:r w:rsidRPr="00F43E0D">
        <w:rPr>
          <w:szCs w:val="24"/>
        </w:rPr>
        <w:t>], Subklauzulą 14.6 [</w:t>
      </w:r>
      <w:r w:rsidRPr="00F43E0D">
        <w:rPr>
          <w:i/>
          <w:szCs w:val="24"/>
        </w:rPr>
        <w:t>Wystawianie PŚP</w:t>
      </w:r>
      <w:r w:rsidRPr="00F43E0D">
        <w:rPr>
          <w:szCs w:val="24"/>
        </w:rPr>
        <w:t xml:space="preserve">] oraz </w:t>
      </w:r>
      <w:proofErr w:type="spellStart"/>
      <w:r w:rsidRPr="00F43E0D">
        <w:rPr>
          <w:szCs w:val="24"/>
        </w:rPr>
        <w:t>Subklauzulą</w:t>
      </w:r>
      <w:proofErr w:type="spellEnd"/>
      <w:r w:rsidRPr="00F43E0D">
        <w:rPr>
          <w:szCs w:val="24"/>
        </w:rPr>
        <w:t xml:space="preserve"> 14.7 [</w:t>
      </w:r>
      <w:r w:rsidRPr="00F43E0D">
        <w:rPr>
          <w:i/>
          <w:szCs w:val="24"/>
        </w:rPr>
        <w:t>Płatność</w:t>
      </w:r>
      <w:r w:rsidRPr="00F43E0D">
        <w:rPr>
          <w:szCs w:val="24"/>
        </w:rPr>
        <w:t>],</w:t>
      </w:r>
      <w:r w:rsidR="000C5E07" w:rsidRPr="00F43E0D">
        <w:rPr>
          <w:szCs w:val="24"/>
        </w:rPr>
        <w:t xml:space="preserve"> </w:t>
      </w:r>
    </w:p>
    <w:p w14:paraId="4A8A9968" w14:textId="1C96FC9D" w:rsidR="0045093D" w:rsidRPr="00F43E0D" w:rsidRDefault="0045093D" w:rsidP="00EA1CFF">
      <w:pPr>
        <w:pStyle w:val="Akapitzlist"/>
        <w:numPr>
          <w:ilvl w:val="0"/>
          <w:numId w:val="13"/>
        </w:numPr>
        <w:rPr>
          <w:szCs w:val="24"/>
        </w:rPr>
      </w:pPr>
      <w:r w:rsidRPr="00F43E0D">
        <w:rPr>
          <w:szCs w:val="24"/>
        </w:rPr>
        <w:t>przedłużonym zawieszeniem objęto całość Robót, jak opisano w Subklauzuli 8.12 [</w:t>
      </w:r>
      <w:r w:rsidRPr="00F43E0D">
        <w:rPr>
          <w:i/>
          <w:szCs w:val="24"/>
        </w:rPr>
        <w:t>Przedłużone zawieszenie</w:t>
      </w:r>
      <w:r w:rsidRPr="00F43E0D">
        <w:rPr>
          <w:szCs w:val="24"/>
        </w:rPr>
        <w:t>],</w:t>
      </w:r>
    </w:p>
    <w:p w14:paraId="422BF749" w14:textId="7AF50815" w:rsidR="0045093D" w:rsidRPr="00F43E0D" w:rsidRDefault="0045093D" w:rsidP="00EA1CFF">
      <w:pPr>
        <w:rPr>
          <w:szCs w:val="24"/>
        </w:rPr>
      </w:pPr>
      <w:r w:rsidRPr="00F43E0D">
        <w:rPr>
          <w:szCs w:val="24"/>
        </w:rPr>
        <w:t>Przed skorzystaniem przez Wykonawcę z prawa do odstąpienia od Umowy,</w:t>
      </w:r>
      <w:r w:rsidRPr="00F43E0D" w:rsidDel="000F4FE5">
        <w:rPr>
          <w:szCs w:val="24"/>
        </w:rPr>
        <w:t xml:space="preserve"> </w:t>
      </w:r>
      <w:r w:rsidRPr="00F43E0D">
        <w:rPr>
          <w:szCs w:val="24"/>
        </w:rPr>
        <w:t xml:space="preserve">Wykonawca </w:t>
      </w:r>
      <w:r w:rsidRPr="00F43E0D">
        <w:rPr>
          <w:szCs w:val="24"/>
        </w:rPr>
        <w:br/>
        <w:t xml:space="preserve">w formie pisemnej udziela Zamawiającemu, w każdym z zaistniałych powyżej przypadków </w:t>
      </w:r>
      <w:r w:rsidRPr="00F43E0D">
        <w:rPr>
          <w:szCs w:val="24"/>
        </w:rPr>
        <w:br/>
        <w:t xml:space="preserve">(lit. a-c), dodatkowego terminu w wymiarze 30 dni na usunięcie zaistniałych okoliczności. </w:t>
      </w:r>
      <w:r w:rsidRPr="00F43E0D">
        <w:rPr>
          <w:szCs w:val="24"/>
        </w:rPr>
        <w:br/>
      </w:r>
    </w:p>
    <w:p w14:paraId="2BBA7075" w14:textId="77777777" w:rsidR="0045093D" w:rsidRPr="00F43E0D" w:rsidRDefault="0045093D" w:rsidP="00EA1CFF">
      <w:pPr>
        <w:rPr>
          <w:szCs w:val="24"/>
        </w:rPr>
      </w:pPr>
      <w:r w:rsidRPr="00F43E0D">
        <w:rPr>
          <w:szCs w:val="24"/>
        </w:rPr>
        <w:t xml:space="preserve">Prawo do odstąpienia od Umowy wykonuje się przekazując Zamawiającemu w formie pisemnej, pod rygorem nieważności, oświadczenie o odstąpieniu od Umowy. Umowa wygaśnie ze skutkiem natychmiastowym, w terminie skutecznego doręczenia Zamawiającemu oświadczenia o odstąpieniu od Umowy. W tym przypadku za skuteczne doręczenie Strony uznają doręczenie, o którym mowa w Subklauzuli 1.3 lit. (a-c). </w:t>
      </w:r>
    </w:p>
    <w:p w14:paraId="1572E1B4" w14:textId="05704334" w:rsidR="001C78C0" w:rsidRPr="003159A5" w:rsidRDefault="001C78C0" w:rsidP="00EA1CFF">
      <w:pPr>
        <w:rPr>
          <w:bCs/>
          <w:szCs w:val="24"/>
        </w:rPr>
      </w:pPr>
      <w:r w:rsidRPr="00F43E0D">
        <w:rPr>
          <w:bCs/>
          <w:szCs w:val="24"/>
        </w:rPr>
        <w:t xml:space="preserve">Odstąpienie od Umowy przez Wykonawcę nie będzie wywierać skutków wstecznych i będzie miało skutek wyłącznie na przyszłość </w:t>
      </w:r>
      <w:r w:rsidRPr="00F43E0D">
        <w:rPr>
          <w:bCs/>
          <w:i/>
          <w:szCs w:val="24"/>
        </w:rPr>
        <w:t>(„ex nunc”).</w:t>
      </w:r>
    </w:p>
    <w:p w14:paraId="0BAA4DD4" w14:textId="77777777" w:rsidR="0045093D" w:rsidRPr="003159A5" w:rsidRDefault="0045093D" w:rsidP="00EA1CFF">
      <w:pPr>
        <w:keepNext/>
        <w:spacing w:before="240" w:after="120"/>
        <w:outlineLvl w:val="1"/>
        <w:rPr>
          <w:b/>
          <w:bCs/>
          <w:iCs/>
          <w:szCs w:val="24"/>
        </w:rPr>
      </w:pPr>
      <w:proofErr w:type="spellStart"/>
      <w:r w:rsidRPr="003159A5">
        <w:rPr>
          <w:b/>
          <w:bCs/>
          <w:iCs/>
          <w:szCs w:val="24"/>
        </w:rPr>
        <w:t>Subklauzula</w:t>
      </w:r>
      <w:proofErr w:type="spellEnd"/>
      <w:r w:rsidRPr="003159A5">
        <w:rPr>
          <w:b/>
          <w:bCs/>
          <w:iCs/>
          <w:szCs w:val="24"/>
        </w:rPr>
        <w:t xml:space="preserve"> 16.3 Obowiązki Wykonawcy po odstąpieniu </w:t>
      </w:r>
    </w:p>
    <w:p w14:paraId="1F787AEF" w14:textId="77777777" w:rsidR="0045093D" w:rsidRPr="00F43E0D" w:rsidRDefault="0045093D" w:rsidP="00EA1CFF">
      <w:pPr>
        <w:rPr>
          <w:szCs w:val="24"/>
        </w:rPr>
      </w:pPr>
      <w:bookmarkStart w:id="96" w:name="_Toc180854679"/>
      <w:bookmarkStart w:id="97" w:name="_Toc75589509"/>
      <w:r w:rsidRPr="003159A5">
        <w:rPr>
          <w:snapToGrid w:val="0"/>
          <w:szCs w:val="24"/>
        </w:rPr>
        <w:t>Usunięto całą treść Subklauzuli 16.</w:t>
      </w:r>
      <w:r w:rsidRPr="00F43E0D">
        <w:rPr>
          <w:snapToGrid w:val="0"/>
          <w:szCs w:val="24"/>
        </w:rPr>
        <w:t>3 i zastąpiono ją następującą treścią</w:t>
      </w:r>
      <w:r w:rsidRPr="00F43E0D">
        <w:rPr>
          <w:szCs w:val="24"/>
        </w:rPr>
        <w:t>:</w:t>
      </w:r>
    </w:p>
    <w:p w14:paraId="6C10F026" w14:textId="561B3157" w:rsidR="0045093D" w:rsidRPr="000C5E07" w:rsidRDefault="0045093D" w:rsidP="00EA1CFF">
      <w:pPr>
        <w:rPr>
          <w:b/>
          <w:bCs/>
          <w:i/>
          <w:szCs w:val="24"/>
          <w:lang w:val="pl"/>
        </w:rPr>
      </w:pPr>
      <w:r w:rsidRPr="000C5E07">
        <w:rPr>
          <w:szCs w:val="24"/>
        </w:rPr>
        <w:t>W przypadku odstąpienia od Kontraktu, w szczególności według Subklauzuli 15.2 [</w:t>
      </w:r>
      <w:r w:rsidRPr="000C5E07">
        <w:rPr>
          <w:i/>
          <w:szCs w:val="24"/>
        </w:rPr>
        <w:t xml:space="preserve">Odstąpienie </w:t>
      </w:r>
      <w:r w:rsidR="00383A5C" w:rsidRPr="000C5E07">
        <w:rPr>
          <w:i/>
          <w:szCs w:val="24"/>
        </w:rPr>
        <w:t xml:space="preserve">z </w:t>
      </w:r>
      <w:r w:rsidRPr="000C5E07">
        <w:rPr>
          <w:i/>
          <w:szCs w:val="24"/>
        </w:rPr>
        <w:t>winy Wykonawcy</w:t>
      </w:r>
      <w:r w:rsidRPr="000C5E07">
        <w:rPr>
          <w:szCs w:val="24"/>
        </w:rPr>
        <w:t>], Subklauzuli 15.5 [</w:t>
      </w:r>
      <w:r w:rsidRPr="000C5E07">
        <w:rPr>
          <w:i/>
          <w:szCs w:val="24"/>
        </w:rPr>
        <w:t>Odstąpienie dla potrzeb Zamawiającego</w:t>
      </w:r>
      <w:r w:rsidRPr="000C5E07">
        <w:rPr>
          <w:szCs w:val="24"/>
        </w:rPr>
        <w:t xml:space="preserve">], </w:t>
      </w:r>
      <w:r w:rsidRPr="00F43E0D">
        <w:rPr>
          <w:szCs w:val="24"/>
        </w:rPr>
        <w:t>Subklauzuli 16.2 [</w:t>
      </w:r>
      <w:r w:rsidRPr="00F43E0D">
        <w:rPr>
          <w:i/>
          <w:szCs w:val="24"/>
        </w:rPr>
        <w:t>Odstąpienie przez Wykonawcę</w:t>
      </w:r>
      <w:r w:rsidRPr="00F43E0D">
        <w:rPr>
          <w:szCs w:val="24"/>
        </w:rPr>
        <w:t>] i</w:t>
      </w:r>
      <w:r w:rsidRPr="000C5E07">
        <w:rPr>
          <w:szCs w:val="24"/>
        </w:rPr>
        <w:t xml:space="preserve"> Subklauzuli 18.5 [</w:t>
      </w:r>
      <w:r w:rsidRPr="000C5E07">
        <w:rPr>
          <w:i/>
          <w:szCs w:val="24"/>
          <w:lang w:val="pl"/>
        </w:rPr>
        <w:t>Inna możliwość odstąpienia</w:t>
      </w:r>
      <w:r w:rsidRPr="000C5E07">
        <w:rPr>
          <w:szCs w:val="24"/>
        </w:rPr>
        <w:t>], Wykonawca bezzwłocznie:</w:t>
      </w:r>
    </w:p>
    <w:p w14:paraId="60D9CD07" w14:textId="77777777" w:rsidR="0045093D" w:rsidRPr="000C5E07" w:rsidRDefault="0045093D" w:rsidP="00EA1CFF">
      <w:pPr>
        <w:numPr>
          <w:ilvl w:val="0"/>
          <w:numId w:val="11"/>
        </w:numPr>
        <w:contextualSpacing/>
        <w:rPr>
          <w:szCs w:val="24"/>
        </w:rPr>
      </w:pPr>
      <w:r w:rsidRPr="000C5E07">
        <w:rPr>
          <w:szCs w:val="24"/>
        </w:rPr>
        <w:t>zaprzestanie całej dalszej pracy poza taką pracą, jaka może być polecona przez Inżyniera w celu ochrony życia lub własności, lub w celu bezpieczeństwa Robót, lub w celu zabezpieczenia wykonanych Robót, lub w celu zakończenia Robót znajdujących się w trakcie cyklu technologicznego, którego przerwanie spowoduje ich degradacje lub konieczność rozbiórki tych Robót, oraz</w:t>
      </w:r>
    </w:p>
    <w:p w14:paraId="1E9B5CB0" w14:textId="77777777" w:rsidR="0045093D" w:rsidRPr="000C5E07" w:rsidRDefault="0045093D" w:rsidP="00EA1CFF">
      <w:pPr>
        <w:numPr>
          <w:ilvl w:val="0"/>
          <w:numId w:val="11"/>
        </w:numPr>
        <w:contextualSpacing/>
        <w:rPr>
          <w:szCs w:val="24"/>
        </w:rPr>
      </w:pPr>
      <w:r w:rsidRPr="000C5E07">
        <w:rPr>
          <w:szCs w:val="24"/>
        </w:rPr>
        <w:t>przekaże Dokumenty Wykonawcy, Urządzenia, Materiały i inne prace oraz inną, sporządzoną przez niego lub na jego rzecz, Dokumentację Projektową, w zakresie i w terminie wskazanym przez Inżyniera lub Zamawiającego, oraz</w:t>
      </w:r>
    </w:p>
    <w:p w14:paraId="493F88EE" w14:textId="77777777" w:rsidR="0045093D" w:rsidRPr="000C5E07" w:rsidRDefault="0045093D" w:rsidP="00EA1CFF">
      <w:pPr>
        <w:numPr>
          <w:ilvl w:val="0"/>
          <w:numId w:val="11"/>
        </w:numPr>
        <w:contextualSpacing/>
        <w:rPr>
          <w:szCs w:val="24"/>
        </w:rPr>
      </w:pPr>
      <w:r w:rsidRPr="000C5E07">
        <w:rPr>
          <w:szCs w:val="24"/>
        </w:rPr>
        <w:t xml:space="preserve">przekaże wszelką dokumentację należącą do Zamawiającego, najpóźniej </w:t>
      </w:r>
      <w:r w:rsidRPr="000C5E07">
        <w:rPr>
          <w:szCs w:val="24"/>
        </w:rPr>
        <w:br/>
        <w:t>w terminie wskazanym przez Inżyniera lub Zamawiającego, oraz</w:t>
      </w:r>
    </w:p>
    <w:p w14:paraId="2574E6C2" w14:textId="77777777" w:rsidR="0045093D" w:rsidRPr="000C5E07" w:rsidRDefault="0045093D" w:rsidP="00EA1CFF">
      <w:pPr>
        <w:numPr>
          <w:ilvl w:val="0"/>
          <w:numId w:val="11"/>
        </w:numPr>
        <w:contextualSpacing/>
        <w:rPr>
          <w:szCs w:val="24"/>
        </w:rPr>
      </w:pPr>
      <w:r w:rsidRPr="000C5E07">
        <w:rPr>
          <w:szCs w:val="24"/>
        </w:rPr>
        <w:t xml:space="preserve">usunie wszystkie inne Dobra z Placu Budowy, oprócz tego co jest konieczne </w:t>
      </w:r>
      <w:r w:rsidRPr="000C5E07">
        <w:rPr>
          <w:szCs w:val="24"/>
        </w:rPr>
        <w:br/>
        <w:t>dla bezpieczeństwa i zabezpieczenia wykonanych Robót i opuści Plac Budowy, najpóźniej w terminie wskazanym przez Inżyniera lub Zamawiającego; jeżeli inne Dobra nie zostaną usunięte w ciągu 14 dni od upływu terminu wskazanego przez Inżyniera lub Zamawiającego to Zamawiający będzie uprawniony do usunięcia z Placu Budowy wszystkich tych innych Dóbr na koszt i ryzyko Wykonawcy, oraz</w:t>
      </w:r>
    </w:p>
    <w:p w14:paraId="10C56138" w14:textId="77777777" w:rsidR="0045093D" w:rsidRPr="000C5E07" w:rsidRDefault="0045093D" w:rsidP="00EA1CFF">
      <w:pPr>
        <w:numPr>
          <w:ilvl w:val="0"/>
          <w:numId w:val="11"/>
        </w:numPr>
        <w:contextualSpacing/>
        <w:rPr>
          <w:szCs w:val="24"/>
        </w:rPr>
      </w:pPr>
      <w:r w:rsidRPr="000C5E07">
        <w:rPr>
          <w:szCs w:val="24"/>
        </w:rPr>
        <w:lastRenderedPageBreak/>
        <w:t>dokona rozliczenia i ureguluje wszystkie wymagalne płatności względem Podwykonawców i dalszych Podwykonawców.</w:t>
      </w:r>
    </w:p>
    <w:p w14:paraId="5579D219" w14:textId="77777777" w:rsidR="0045093D" w:rsidRPr="003159A5" w:rsidRDefault="0045093D" w:rsidP="00EA1CFF">
      <w:pPr>
        <w:keepNext/>
        <w:spacing w:before="240" w:after="120"/>
        <w:outlineLvl w:val="1"/>
        <w:rPr>
          <w:b/>
          <w:bCs/>
          <w:iCs/>
          <w:szCs w:val="24"/>
        </w:rPr>
      </w:pPr>
      <w:proofErr w:type="spellStart"/>
      <w:r w:rsidRPr="003159A5">
        <w:rPr>
          <w:b/>
          <w:bCs/>
          <w:iCs/>
          <w:szCs w:val="24"/>
        </w:rPr>
        <w:t>Subklauzula</w:t>
      </w:r>
      <w:proofErr w:type="spellEnd"/>
      <w:r w:rsidRPr="003159A5">
        <w:rPr>
          <w:b/>
          <w:bCs/>
          <w:iCs/>
          <w:szCs w:val="24"/>
        </w:rPr>
        <w:t xml:space="preserve"> 16.4 </w:t>
      </w:r>
      <w:bookmarkEnd w:id="96"/>
      <w:r w:rsidRPr="003159A5">
        <w:rPr>
          <w:b/>
          <w:bCs/>
          <w:iCs/>
          <w:szCs w:val="24"/>
        </w:rPr>
        <w:t>Płatność po odstąpieniu</w:t>
      </w:r>
      <w:r w:rsidRPr="003159A5" w:rsidDel="00CA319E">
        <w:rPr>
          <w:b/>
          <w:bCs/>
          <w:iCs/>
          <w:szCs w:val="24"/>
        </w:rPr>
        <w:t xml:space="preserve"> </w:t>
      </w:r>
      <w:r w:rsidRPr="003159A5">
        <w:rPr>
          <w:b/>
          <w:bCs/>
          <w:iCs/>
          <w:szCs w:val="24"/>
        </w:rPr>
        <w:t xml:space="preserve">przez Wykonawcę </w:t>
      </w:r>
    </w:p>
    <w:p w14:paraId="3D7DF368" w14:textId="77777777" w:rsidR="0045093D" w:rsidRPr="00F43E0D" w:rsidRDefault="0045093D" w:rsidP="00EA1CFF">
      <w:pPr>
        <w:rPr>
          <w:szCs w:val="24"/>
        </w:rPr>
      </w:pPr>
      <w:bookmarkStart w:id="98" w:name="_Toc90297619"/>
      <w:bookmarkStart w:id="99" w:name="_Toc90298568"/>
      <w:r w:rsidRPr="003159A5">
        <w:rPr>
          <w:snapToGrid w:val="0"/>
          <w:szCs w:val="24"/>
        </w:rPr>
        <w:t xml:space="preserve">Usunięto całą treść Subklauzuli 16.4 </w:t>
      </w:r>
      <w:r w:rsidRPr="00F43E0D">
        <w:rPr>
          <w:snapToGrid w:val="0"/>
          <w:szCs w:val="24"/>
        </w:rPr>
        <w:t>i zastąpiono ją następującą treścią</w:t>
      </w:r>
      <w:r w:rsidRPr="00F43E0D">
        <w:rPr>
          <w:szCs w:val="24"/>
        </w:rPr>
        <w:t>:</w:t>
      </w:r>
    </w:p>
    <w:bookmarkEnd w:id="98"/>
    <w:bookmarkEnd w:id="99"/>
    <w:p w14:paraId="23EFACF5" w14:textId="10F2D349" w:rsidR="0045093D" w:rsidRPr="003159A5" w:rsidRDefault="0045093D" w:rsidP="00EA1CFF">
      <w:pPr>
        <w:rPr>
          <w:szCs w:val="24"/>
        </w:rPr>
      </w:pPr>
      <w:r w:rsidRPr="00F43E0D">
        <w:rPr>
          <w:szCs w:val="24"/>
        </w:rPr>
        <w:t>Po skutecznym odstąpieniu według Subklauzuli 16.2 [</w:t>
      </w:r>
      <w:r w:rsidRPr="00F43E0D">
        <w:rPr>
          <w:i/>
          <w:szCs w:val="24"/>
        </w:rPr>
        <w:t>Odstąpienie przez Wykonawcę</w:t>
      </w:r>
      <w:r w:rsidRPr="00F43E0D">
        <w:rPr>
          <w:szCs w:val="24"/>
        </w:rPr>
        <w:t>] Zamawiający zapłaci Wykonawcy zgodnie z Subklauzulą 18.5 [</w:t>
      </w:r>
      <w:r w:rsidRPr="00F43E0D">
        <w:rPr>
          <w:i/>
          <w:szCs w:val="24"/>
          <w:lang w:val="pl"/>
        </w:rPr>
        <w:t>Inna możliwość odstąpienia</w:t>
      </w:r>
      <w:r w:rsidRPr="00F43E0D">
        <w:rPr>
          <w:szCs w:val="24"/>
        </w:rPr>
        <w:t xml:space="preserve">], a następnie zwróci Wykonawcy Zabezpieczenie </w:t>
      </w:r>
      <w:r w:rsidR="00C14112" w:rsidRPr="00F43E0D">
        <w:rPr>
          <w:iCs/>
          <w:szCs w:val="24"/>
        </w:rPr>
        <w:t xml:space="preserve">Należytego </w:t>
      </w:r>
      <w:r w:rsidRPr="00F43E0D">
        <w:rPr>
          <w:szCs w:val="24"/>
        </w:rPr>
        <w:t>Wykonania.</w:t>
      </w:r>
    </w:p>
    <w:p w14:paraId="5103F6D1" w14:textId="0549527B" w:rsidR="0045093D" w:rsidRPr="003159A5" w:rsidRDefault="0045093D" w:rsidP="00EA1CFF">
      <w:pPr>
        <w:keepNext/>
        <w:keepLines/>
        <w:spacing w:before="480" w:after="120"/>
        <w:outlineLvl w:val="0"/>
        <w:rPr>
          <w:rFonts w:eastAsiaTheme="majorEastAsia"/>
          <w:b/>
          <w:bCs/>
          <w:szCs w:val="24"/>
          <w:u w:val="single"/>
        </w:rPr>
      </w:pPr>
      <w:r w:rsidRPr="003159A5">
        <w:rPr>
          <w:rFonts w:eastAsiaTheme="majorEastAsia"/>
          <w:b/>
          <w:bCs/>
          <w:szCs w:val="24"/>
          <w:u w:val="single"/>
        </w:rPr>
        <w:t xml:space="preserve">Klauzula 17 Piecza nad Robotami i </w:t>
      </w:r>
      <w:r w:rsidR="00074384" w:rsidRPr="003159A5">
        <w:rPr>
          <w:rFonts w:eastAsiaTheme="majorEastAsia"/>
          <w:b/>
          <w:bCs/>
          <w:szCs w:val="24"/>
          <w:u w:val="single"/>
        </w:rPr>
        <w:t xml:space="preserve">zwolnienie z </w:t>
      </w:r>
      <w:r w:rsidRPr="003159A5">
        <w:rPr>
          <w:rFonts w:eastAsiaTheme="majorEastAsia"/>
          <w:b/>
          <w:bCs/>
          <w:szCs w:val="24"/>
          <w:u w:val="single"/>
        </w:rPr>
        <w:t>odpowiedzialnoś</w:t>
      </w:r>
      <w:r w:rsidR="00074384" w:rsidRPr="003159A5">
        <w:rPr>
          <w:rFonts w:eastAsiaTheme="majorEastAsia"/>
          <w:b/>
          <w:bCs/>
          <w:szCs w:val="24"/>
          <w:u w:val="single"/>
        </w:rPr>
        <w:t>ci</w:t>
      </w:r>
    </w:p>
    <w:p w14:paraId="1DD5D8E9" w14:textId="77777777" w:rsidR="0045093D" w:rsidRPr="003159A5" w:rsidRDefault="0045093D" w:rsidP="00EA1CFF">
      <w:pPr>
        <w:rPr>
          <w:b/>
          <w:szCs w:val="24"/>
        </w:rPr>
      </w:pPr>
      <w:proofErr w:type="spellStart"/>
      <w:r w:rsidRPr="003159A5">
        <w:rPr>
          <w:b/>
          <w:snapToGrid w:val="0"/>
          <w:szCs w:val="24"/>
          <w:lang w:eastAsia="en-US"/>
        </w:rPr>
        <w:t>Subklauzula</w:t>
      </w:r>
      <w:proofErr w:type="spellEnd"/>
      <w:r w:rsidRPr="003159A5">
        <w:rPr>
          <w:b/>
          <w:snapToGrid w:val="0"/>
          <w:szCs w:val="24"/>
          <w:lang w:eastAsia="en-US"/>
        </w:rPr>
        <w:t xml:space="preserve"> 17.1 </w:t>
      </w:r>
      <w:r w:rsidRPr="003159A5">
        <w:rPr>
          <w:b/>
          <w:szCs w:val="24"/>
        </w:rPr>
        <w:t>Obowiązek pieczy nad Robotami</w:t>
      </w:r>
    </w:p>
    <w:p w14:paraId="2FEF1346" w14:textId="77777777" w:rsidR="0045093D" w:rsidRPr="003159A5" w:rsidRDefault="0045093D" w:rsidP="00EA1CFF">
      <w:pPr>
        <w:rPr>
          <w:szCs w:val="24"/>
        </w:rPr>
      </w:pPr>
      <w:r w:rsidRPr="003159A5">
        <w:rPr>
          <w:szCs w:val="24"/>
        </w:rPr>
        <w:t>W Subklauzuli 17.1 wprowadza się następujące zmiany:</w:t>
      </w:r>
    </w:p>
    <w:p w14:paraId="01C339DA" w14:textId="77777777" w:rsidR="0045093D" w:rsidRPr="003159A5" w:rsidRDefault="0045093D" w:rsidP="00EA1CFF">
      <w:pPr>
        <w:rPr>
          <w:szCs w:val="24"/>
        </w:rPr>
      </w:pPr>
      <w:r w:rsidRPr="003159A5">
        <w:rPr>
          <w:szCs w:val="24"/>
        </w:rPr>
        <w:t>W pierwszym akapicie Subklauzuli 17.1 usunięto następującą treść: „</w:t>
      </w:r>
      <w:r w:rsidRPr="003159A5">
        <w:rPr>
          <w:rStyle w:val="Teksttreci"/>
          <w:rFonts w:ascii="Times New Roman" w:hAnsi="Times New Roman" w:cs="Times New Roman"/>
          <w:sz w:val="24"/>
          <w:szCs w:val="24"/>
        </w:rPr>
        <w:t>Jeżeli nie odstąpiono od Kontraktu zgodnie z niniejszymi Warunka</w:t>
      </w:r>
      <w:r w:rsidRPr="003159A5">
        <w:rPr>
          <w:rStyle w:val="Teksttreci"/>
          <w:rFonts w:ascii="Times New Roman" w:hAnsi="Times New Roman" w:cs="Times New Roman"/>
          <w:sz w:val="24"/>
          <w:szCs w:val="24"/>
        </w:rPr>
        <w:softHyphen/>
        <w:t>mi lub na innej podstawie, z zastrzeżeniem postanowień Subklauzuli 17.2</w:t>
      </w:r>
      <w:r w:rsidRPr="003159A5">
        <w:rPr>
          <w:rStyle w:val="TeksttreciKursywa"/>
          <w:rFonts w:ascii="Times New Roman" w:hAnsi="Times New Roman" w:cs="Times New Roman"/>
          <w:sz w:val="24"/>
          <w:szCs w:val="24"/>
        </w:rPr>
        <w:t xml:space="preserve"> [Odpowiedzialność za pieczę nad Robotami</w:t>
      </w:r>
      <w:r w:rsidRPr="003159A5">
        <w:rPr>
          <w:rStyle w:val="Teksttreci"/>
          <w:rFonts w:ascii="Times New Roman" w:hAnsi="Times New Roman" w:cs="Times New Roman"/>
          <w:sz w:val="24"/>
          <w:szCs w:val="24"/>
        </w:rPr>
        <w:t>],”</w:t>
      </w:r>
    </w:p>
    <w:p w14:paraId="398F165F" w14:textId="77777777" w:rsidR="0045093D" w:rsidRPr="003159A5" w:rsidRDefault="0045093D" w:rsidP="00EA1CFF">
      <w:pPr>
        <w:rPr>
          <w:bCs/>
          <w:iCs/>
          <w:szCs w:val="24"/>
        </w:rPr>
      </w:pPr>
      <w:r w:rsidRPr="003159A5">
        <w:rPr>
          <w:szCs w:val="24"/>
        </w:rPr>
        <w:t xml:space="preserve">oraz usunięto następującą treść: „do Daty Ukończenia Robót,” i zastąpiono następującą treścią: „do momentu wystawienia Świadectwa Przejęcia zgodnie z Subklauzulą </w:t>
      </w:r>
      <w:r w:rsidRPr="003159A5">
        <w:rPr>
          <w:bCs/>
          <w:iCs/>
          <w:szCs w:val="24"/>
        </w:rPr>
        <w:t>10.1  [Przejęcie Robót i Odcinków].”</w:t>
      </w:r>
    </w:p>
    <w:p w14:paraId="33EBF5FD" w14:textId="77777777" w:rsidR="0045093D" w:rsidRPr="003159A5" w:rsidRDefault="0045093D" w:rsidP="00EA1CFF">
      <w:pPr>
        <w:rPr>
          <w:bCs/>
          <w:snapToGrid w:val="0"/>
          <w:szCs w:val="24"/>
          <w:lang w:eastAsia="en-US"/>
        </w:rPr>
      </w:pPr>
      <w:r w:rsidRPr="003159A5">
        <w:rPr>
          <w:bCs/>
          <w:snapToGrid w:val="0"/>
          <w:szCs w:val="24"/>
          <w:lang w:eastAsia="en-US"/>
        </w:rPr>
        <w:t xml:space="preserve">W trzecim akapicie </w:t>
      </w:r>
      <w:proofErr w:type="spellStart"/>
      <w:r w:rsidRPr="003159A5">
        <w:rPr>
          <w:bCs/>
          <w:snapToGrid w:val="0"/>
          <w:szCs w:val="24"/>
          <w:lang w:eastAsia="en-US"/>
        </w:rPr>
        <w:t>Subklauzuli</w:t>
      </w:r>
      <w:proofErr w:type="spellEnd"/>
      <w:r w:rsidRPr="003159A5">
        <w:rPr>
          <w:bCs/>
          <w:snapToGrid w:val="0"/>
          <w:szCs w:val="24"/>
          <w:lang w:eastAsia="en-US"/>
        </w:rPr>
        <w:t xml:space="preserve"> 17.1 usunięto następującą treść: „</w:t>
      </w:r>
      <w:r w:rsidRPr="003159A5">
        <w:rPr>
          <w:rStyle w:val="Teksttreci"/>
          <w:rFonts w:ascii="Times New Roman" w:hAnsi="Times New Roman" w:cs="Times New Roman"/>
          <w:sz w:val="24"/>
          <w:szCs w:val="24"/>
        </w:rPr>
        <w:t xml:space="preserve">po Dacie Ukończenia, do czasu jego ukończenia.” I zastąpiono następującą treścią: „zgodnie ze Świadectwem Przejęcia wystawionym na podstawie Subklauzuli </w:t>
      </w:r>
      <w:r w:rsidRPr="003159A5">
        <w:rPr>
          <w:bCs/>
          <w:iCs/>
          <w:szCs w:val="24"/>
        </w:rPr>
        <w:t>10.1  [Przejęcie Robót i Odcinków], aż do momentu, gdy ten element Robót zostanie ukończony”.</w:t>
      </w:r>
    </w:p>
    <w:p w14:paraId="479CD7D6" w14:textId="77777777" w:rsidR="0045093D" w:rsidRPr="003159A5" w:rsidRDefault="0045093D" w:rsidP="00EA1CFF">
      <w:pPr>
        <w:rPr>
          <w:bCs/>
          <w:snapToGrid w:val="0"/>
          <w:szCs w:val="24"/>
          <w:lang w:eastAsia="en-US"/>
        </w:rPr>
      </w:pPr>
      <w:r w:rsidRPr="003159A5">
        <w:rPr>
          <w:bCs/>
          <w:snapToGrid w:val="0"/>
          <w:szCs w:val="24"/>
          <w:lang w:eastAsia="en-US"/>
        </w:rPr>
        <w:t xml:space="preserve">Na końcu </w:t>
      </w:r>
      <w:proofErr w:type="spellStart"/>
      <w:r w:rsidRPr="003159A5">
        <w:rPr>
          <w:bCs/>
          <w:snapToGrid w:val="0"/>
          <w:szCs w:val="24"/>
          <w:lang w:eastAsia="en-US"/>
        </w:rPr>
        <w:t>Subklauzuli</w:t>
      </w:r>
      <w:proofErr w:type="spellEnd"/>
      <w:r w:rsidRPr="003159A5">
        <w:rPr>
          <w:bCs/>
          <w:snapToGrid w:val="0"/>
          <w:szCs w:val="24"/>
          <w:lang w:eastAsia="en-US"/>
        </w:rPr>
        <w:t xml:space="preserve"> 17.1 dodaje się następującą treść:</w:t>
      </w:r>
    </w:p>
    <w:p w14:paraId="67111245" w14:textId="77777777" w:rsidR="0045093D" w:rsidRPr="003159A5" w:rsidRDefault="0045093D" w:rsidP="00EA1CFF">
      <w:pPr>
        <w:pStyle w:val="Teksttreci0"/>
        <w:shd w:val="clear" w:color="auto" w:fill="auto"/>
        <w:spacing w:line="240" w:lineRule="auto"/>
        <w:ind w:right="20" w:firstLine="0"/>
        <w:rPr>
          <w:rStyle w:val="Teksttreci"/>
          <w:rFonts w:ascii="Times New Roman" w:hAnsi="Times New Roman" w:cs="Times New Roman"/>
          <w:sz w:val="24"/>
          <w:szCs w:val="24"/>
        </w:rPr>
      </w:pPr>
      <w:r w:rsidRPr="003159A5">
        <w:rPr>
          <w:rStyle w:val="Teksttreci"/>
          <w:rFonts w:ascii="Times New Roman" w:hAnsi="Times New Roman" w:cs="Times New Roman"/>
          <w:sz w:val="24"/>
          <w:szCs w:val="24"/>
        </w:rPr>
        <w:t>Wykonawca będzie odpowiedzialny za każdą utratę lub uszkodzenie Robót, Dóbr lub Dokumentów Wykonawcy spowodowane przez Wy</w:t>
      </w:r>
      <w:r w:rsidRPr="003159A5">
        <w:rPr>
          <w:rStyle w:val="Teksttreci"/>
          <w:rFonts w:ascii="Times New Roman" w:hAnsi="Times New Roman" w:cs="Times New Roman"/>
          <w:sz w:val="24"/>
          <w:szCs w:val="24"/>
        </w:rPr>
        <w:softHyphen/>
        <w:t>konawcę po wydaniu Świadectwa Przejęcia. Wykonawca będzie tak</w:t>
      </w:r>
      <w:r w:rsidRPr="003159A5">
        <w:rPr>
          <w:rStyle w:val="Teksttreci"/>
          <w:rFonts w:ascii="Times New Roman" w:hAnsi="Times New Roman" w:cs="Times New Roman"/>
          <w:sz w:val="24"/>
          <w:szCs w:val="24"/>
        </w:rPr>
        <w:softHyphen/>
        <w:t>że odpowiedzialny za każdą utratę lub uszkodzenie, które nastąpi po wydaniu Świadectwa Przejęcia ale wyniknęło ze zdarzenia mającego miejsce przed wydaniem Świadectwa Przejęcia, za które Wykonawca ponosi odpowiedzialność.</w:t>
      </w:r>
    </w:p>
    <w:p w14:paraId="11F6A425" w14:textId="77777777" w:rsidR="0045093D" w:rsidRPr="003159A5" w:rsidRDefault="0045093D" w:rsidP="00EA1CFF">
      <w:pPr>
        <w:rPr>
          <w:b/>
          <w:szCs w:val="24"/>
          <w:lang w:val="pl"/>
        </w:rPr>
      </w:pPr>
      <w:proofErr w:type="spellStart"/>
      <w:r w:rsidRPr="003159A5">
        <w:rPr>
          <w:b/>
          <w:snapToGrid w:val="0"/>
          <w:szCs w:val="24"/>
          <w:lang w:eastAsia="en-US"/>
        </w:rPr>
        <w:t>Subklauzula</w:t>
      </w:r>
      <w:proofErr w:type="spellEnd"/>
      <w:r w:rsidRPr="003159A5">
        <w:rPr>
          <w:b/>
          <w:snapToGrid w:val="0"/>
          <w:szCs w:val="24"/>
          <w:lang w:eastAsia="en-US"/>
        </w:rPr>
        <w:t xml:space="preserve"> 17.2 </w:t>
      </w:r>
      <w:r w:rsidRPr="003159A5">
        <w:rPr>
          <w:b/>
          <w:szCs w:val="24"/>
          <w:lang w:val="pl"/>
        </w:rPr>
        <w:t>Odpowiedzialność za pieczę nad Robotami</w:t>
      </w:r>
    </w:p>
    <w:p w14:paraId="3E03DEE8" w14:textId="77777777" w:rsidR="0045093D" w:rsidRPr="003159A5" w:rsidRDefault="0045093D" w:rsidP="00EA1CFF">
      <w:pPr>
        <w:rPr>
          <w:szCs w:val="24"/>
        </w:rPr>
      </w:pPr>
      <w:r w:rsidRPr="003159A5">
        <w:rPr>
          <w:szCs w:val="24"/>
        </w:rPr>
        <w:t>W Subklauzuli 17.2 wprowadza się następujące zmiany:</w:t>
      </w:r>
    </w:p>
    <w:p w14:paraId="39E3D4E4" w14:textId="77777777" w:rsidR="0045093D" w:rsidRPr="003159A5" w:rsidRDefault="0045093D" w:rsidP="00EA1CFF">
      <w:pPr>
        <w:rPr>
          <w:szCs w:val="24"/>
        </w:rPr>
      </w:pPr>
      <w:r w:rsidRPr="003159A5">
        <w:rPr>
          <w:szCs w:val="24"/>
        </w:rPr>
        <w:t xml:space="preserve">Przeniesiono pierwszy akapit </w:t>
      </w:r>
      <w:proofErr w:type="spellStart"/>
      <w:r w:rsidRPr="003159A5">
        <w:rPr>
          <w:szCs w:val="24"/>
        </w:rPr>
        <w:t>Subklauzuli</w:t>
      </w:r>
      <w:proofErr w:type="spellEnd"/>
      <w:r w:rsidRPr="003159A5">
        <w:rPr>
          <w:szCs w:val="24"/>
        </w:rPr>
        <w:t xml:space="preserve"> 17.2 do </w:t>
      </w:r>
      <w:proofErr w:type="spellStart"/>
      <w:r w:rsidRPr="003159A5">
        <w:rPr>
          <w:szCs w:val="24"/>
        </w:rPr>
        <w:t>Subklauzuli</w:t>
      </w:r>
      <w:proofErr w:type="spellEnd"/>
      <w:r w:rsidRPr="003159A5">
        <w:rPr>
          <w:szCs w:val="24"/>
        </w:rPr>
        <w:t xml:space="preserve"> 17.1, jako ostatni akapit Subklauzuli 17.1. </w:t>
      </w:r>
    </w:p>
    <w:p w14:paraId="746B12A1" w14:textId="77777777" w:rsidR="0045093D" w:rsidRPr="003159A5" w:rsidRDefault="0045093D" w:rsidP="00EA1CFF">
      <w:pPr>
        <w:rPr>
          <w:szCs w:val="24"/>
        </w:rPr>
      </w:pPr>
      <w:r w:rsidRPr="003159A5">
        <w:rPr>
          <w:szCs w:val="24"/>
        </w:rPr>
        <w:t>W drugim akapicie Subklauzuli 17.2 skreśla się podpunkt odpowiadający literze (a). Kolejne podpunkty o literach od (b) do (f) zastępuje się odpowiednio nazwą od litery (a) do (e).</w:t>
      </w:r>
    </w:p>
    <w:p w14:paraId="4CF6FE50" w14:textId="2C64D284" w:rsidR="002E57AF" w:rsidRDefault="0045093D" w:rsidP="00EA1CFF">
      <w:pPr>
        <w:rPr>
          <w:szCs w:val="24"/>
        </w:rPr>
      </w:pPr>
      <w:r w:rsidRPr="003159A5">
        <w:rPr>
          <w:szCs w:val="24"/>
        </w:rPr>
        <w:t>W trzecim akapicie Subklauzuli 17.2 skreśla się wyrazy „</w:t>
      </w:r>
      <w:r w:rsidRPr="003159A5">
        <w:rPr>
          <w:szCs w:val="24"/>
          <w:lang w:val="pl"/>
        </w:rPr>
        <w:t>w podpunktach (a) do (f) powyżej</w:t>
      </w:r>
      <w:r w:rsidRPr="003159A5">
        <w:rPr>
          <w:szCs w:val="24"/>
        </w:rPr>
        <w:t>” i w to miejsce wstawia się wyrazy „</w:t>
      </w:r>
      <w:r w:rsidRPr="003159A5">
        <w:rPr>
          <w:szCs w:val="24"/>
          <w:lang w:val="pl"/>
        </w:rPr>
        <w:t>w podpunktach (a) do (e) powyżej</w:t>
      </w:r>
      <w:r w:rsidRPr="003159A5">
        <w:rPr>
          <w:szCs w:val="24"/>
        </w:rPr>
        <w:t>”</w:t>
      </w:r>
      <w:r w:rsidR="002E57AF">
        <w:rPr>
          <w:szCs w:val="24"/>
        </w:rPr>
        <w:t xml:space="preserve">, a w ostatnim zdaniu skreśla się wyrazy „(e) powyżej” i w to miejsce wstawia wyrazy „(d) powyżej”. </w:t>
      </w:r>
    </w:p>
    <w:p w14:paraId="732656B6" w14:textId="6F6B6880" w:rsidR="00EF0F9B" w:rsidRDefault="00EF0F9B" w:rsidP="00EA1CFF">
      <w:pPr>
        <w:rPr>
          <w:szCs w:val="24"/>
        </w:rPr>
      </w:pPr>
      <w:r>
        <w:rPr>
          <w:szCs w:val="24"/>
        </w:rPr>
        <w:t>Usunięto całą treść</w:t>
      </w:r>
      <w:r w:rsidRPr="003159A5">
        <w:rPr>
          <w:szCs w:val="24"/>
        </w:rPr>
        <w:t xml:space="preserve"> </w:t>
      </w:r>
      <w:r>
        <w:rPr>
          <w:szCs w:val="24"/>
        </w:rPr>
        <w:t>czwartego</w:t>
      </w:r>
      <w:r w:rsidRPr="003159A5">
        <w:rPr>
          <w:szCs w:val="24"/>
        </w:rPr>
        <w:t xml:space="preserve"> akapi</w:t>
      </w:r>
      <w:r>
        <w:rPr>
          <w:szCs w:val="24"/>
        </w:rPr>
        <w:t>tu</w:t>
      </w:r>
      <w:r w:rsidRPr="003159A5">
        <w:rPr>
          <w:szCs w:val="24"/>
        </w:rPr>
        <w:t xml:space="preserve"> </w:t>
      </w:r>
      <w:proofErr w:type="spellStart"/>
      <w:r w:rsidRPr="003159A5">
        <w:rPr>
          <w:szCs w:val="24"/>
        </w:rPr>
        <w:t>Subklauzuli</w:t>
      </w:r>
      <w:proofErr w:type="spellEnd"/>
      <w:r w:rsidRPr="003159A5">
        <w:rPr>
          <w:szCs w:val="24"/>
        </w:rPr>
        <w:t xml:space="preserve"> 17.2</w:t>
      </w:r>
      <w:r>
        <w:rPr>
          <w:szCs w:val="24"/>
        </w:rPr>
        <w:t xml:space="preserve"> w całości.</w:t>
      </w:r>
    </w:p>
    <w:p w14:paraId="0E592D76" w14:textId="77777777" w:rsidR="0045093D" w:rsidRPr="003159A5" w:rsidRDefault="0045093D" w:rsidP="00EA1CFF">
      <w:pPr>
        <w:rPr>
          <w:b/>
          <w:snapToGrid w:val="0"/>
          <w:szCs w:val="24"/>
          <w:lang w:eastAsia="en-US"/>
        </w:rPr>
      </w:pPr>
      <w:proofErr w:type="spellStart"/>
      <w:r w:rsidRPr="003159A5">
        <w:rPr>
          <w:b/>
          <w:snapToGrid w:val="0"/>
          <w:szCs w:val="24"/>
          <w:lang w:eastAsia="en-US"/>
        </w:rPr>
        <w:t>Subklauzula</w:t>
      </w:r>
      <w:proofErr w:type="spellEnd"/>
      <w:r w:rsidRPr="003159A5">
        <w:rPr>
          <w:b/>
          <w:snapToGrid w:val="0"/>
          <w:szCs w:val="24"/>
          <w:lang w:eastAsia="en-US"/>
        </w:rPr>
        <w:t xml:space="preserve"> 17.3 Prawa własności intelektualnej i przemysłowej</w:t>
      </w:r>
    </w:p>
    <w:p w14:paraId="0E31CAA2" w14:textId="77777777" w:rsidR="0045093D" w:rsidRPr="003159A5" w:rsidRDefault="0045093D" w:rsidP="00EA1CFF">
      <w:pPr>
        <w:rPr>
          <w:szCs w:val="24"/>
        </w:rPr>
      </w:pPr>
      <w:r w:rsidRPr="003159A5">
        <w:rPr>
          <w:szCs w:val="24"/>
        </w:rPr>
        <w:t>W Subklauzuli 17.3 wprowadza się następujące zmiany:</w:t>
      </w:r>
    </w:p>
    <w:p w14:paraId="10F4FEAB" w14:textId="77777777" w:rsidR="0045093D" w:rsidRPr="003159A5" w:rsidRDefault="0045093D" w:rsidP="00EA1CFF">
      <w:pPr>
        <w:rPr>
          <w:bCs/>
          <w:snapToGrid w:val="0"/>
          <w:szCs w:val="24"/>
          <w:lang w:eastAsia="en-US"/>
        </w:rPr>
      </w:pPr>
      <w:r w:rsidRPr="003159A5">
        <w:rPr>
          <w:bCs/>
          <w:snapToGrid w:val="0"/>
          <w:szCs w:val="24"/>
          <w:lang w:eastAsia="en-US"/>
        </w:rPr>
        <w:t xml:space="preserve">W pierwszym akapicie </w:t>
      </w:r>
      <w:proofErr w:type="spellStart"/>
      <w:r w:rsidRPr="003159A5">
        <w:rPr>
          <w:bCs/>
          <w:snapToGrid w:val="0"/>
          <w:szCs w:val="24"/>
          <w:lang w:eastAsia="en-US"/>
        </w:rPr>
        <w:t>Subklauzuli</w:t>
      </w:r>
      <w:proofErr w:type="spellEnd"/>
      <w:r w:rsidRPr="003159A5">
        <w:rPr>
          <w:bCs/>
          <w:snapToGrid w:val="0"/>
          <w:szCs w:val="24"/>
          <w:lang w:eastAsia="en-US"/>
        </w:rPr>
        <w:t xml:space="preserve"> 17.3 usunięto treść: „prawa autorskiego,”</w:t>
      </w:r>
    </w:p>
    <w:p w14:paraId="587A48D1" w14:textId="77777777" w:rsidR="0045093D" w:rsidRPr="003159A5" w:rsidRDefault="0045093D" w:rsidP="00EA1CFF">
      <w:pPr>
        <w:rPr>
          <w:bCs/>
          <w:snapToGrid w:val="0"/>
          <w:szCs w:val="24"/>
          <w:lang w:eastAsia="en-US"/>
        </w:rPr>
      </w:pPr>
      <w:r w:rsidRPr="003159A5">
        <w:rPr>
          <w:bCs/>
          <w:snapToGrid w:val="0"/>
          <w:szCs w:val="24"/>
          <w:lang w:eastAsia="en-US"/>
        </w:rPr>
        <w:lastRenderedPageBreak/>
        <w:t>Usunięto całą treść drugiego akapitu i zastąpiono następującą treścią: „Strona otrzymująca roszczenie powiadomi o nim drugą Stronę niezwłocznie, lecz nie później niż w terminie 28 dni od dnia otrzymania roszczenia. Niepowiadomienie drugiej Strony w terminie 28 dni stanowi podstawę do odmowy wypłaty odszkodowania”</w:t>
      </w:r>
    </w:p>
    <w:p w14:paraId="0026F35A" w14:textId="3A409598" w:rsidR="0045093D" w:rsidRPr="003159A5" w:rsidRDefault="0045093D" w:rsidP="00EA1CFF">
      <w:pPr>
        <w:rPr>
          <w:szCs w:val="24"/>
        </w:rPr>
      </w:pPr>
      <w:r w:rsidRPr="003159A5">
        <w:rPr>
          <w:bCs/>
          <w:snapToGrid w:val="0"/>
          <w:szCs w:val="24"/>
          <w:lang w:eastAsia="en-US"/>
        </w:rPr>
        <w:t xml:space="preserve">W trzecim akapicie </w:t>
      </w:r>
      <w:proofErr w:type="spellStart"/>
      <w:r w:rsidRPr="003159A5">
        <w:rPr>
          <w:bCs/>
          <w:snapToGrid w:val="0"/>
          <w:szCs w:val="24"/>
          <w:lang w:eastAsia="en-US"/>
        </w:rPr>
        <w:t>Subklauzuli</w:t>
      </w:r>
      <w:proofErr w:type="spellEnd"/>
      <w:r w:rsidRPr="003159A5">
        <w:rPr>
          <w:bCs/>
          <w:snapToGrid w:val="0"/>
          <w:szCs w:val="24"/>
          <w:lang w:eastAsia="en-US"/>
        </w:rPr>
        <w:t xml:space="preserve"> 17.3 usunięto wyraz: „zabezpieczy” i zastąpiono następując</w:t>
      </w:r>
      <w:r w:rsidR="00383A5C" w:rsidRPr="003159A5">
        <w:rPr>
          <w:bCs/>
          <w:snapToGrid w:val="0"/>
          <w:szCs w:val="24"/>
          <w:lang w:eastAsia="en-US"/>
        </w:rPr>
        <w:t>ą</w:t>
      </w:r>
      <w:r w:rsidRPr="003159A5">
        <w:rPr>
          <w:bCs/>
          <w:snapToGrid w:val="0"/>
          <w:szCs w:val="24"/>
          <w:lang w:eastAsia="en-US"/>
        </w:rPr>
        <w:t xml:space="preserve"> treścią: „zapłaci Wykonawcy odszkodowanie” oraz usunięto następując</w:t>
      </w:r>
      <w:r w:rsidR="00383A5C" w:rsidRPr="003159A5">
        <w:rPr>
          <w:bCs/>
          <w:snapToGrid w:val="0"/>
          <w:szCs w:val="24"/>
          <w:lang w:eastAsia="en-US"/>
        </w:rPr>
        <w:t>ą</w:t>
      </w:r>
      <w:r w:rsidRPr="003159A5">
        <w:rPr>
          <w:bCs/>
          <w:snapToGrid w:val="0"/>
          <w:szCs w:val="24"/>
          <w:lang w:eastAsia="en-US"/>
        </w:rPr>
        <w:t xml:space="preserve"> treść: „</w:t>
      </w:r>
      <w:r w:rsidRPr="003159A5">
        <w:rPr>
          <w:szCs w:val="24"/>
        </w:rPr>
        <w:t xml:space="preserve">i pokryje </w:t>
      </w:r>
      <w:proofErr w:type="spellStart"/>
      <w:r w:rsidR="002251C8" w:rsidRPr="003159A5">
        <w:rPr>
          <w:szCs w:val="24"/>
        </w:rPr>
        <w:t>wszelkie</w:t>
      </w:r>
      <w:r w:rsidRPr="003159A5">
        <w:rPr>
          <w:szCs w:val="24"/>
        </w:rPr>
        <w:t>koszty</w:t>
      </w:r>
      <w:proofErr w:type="spellEnd"/>
      <w:r w:rsidRPr="003159A5">
        <w:rPr>
          <w:szCs w:val="24"/>
        </w:rPr>
        <w:t xml:space="preserve"> (włącznie z kosztami obsługi prawnej i innymi wydatkami wynikającymi z ochrony prawnej)” i zastąpiono następując</w:t>
      </w:r>
      <w:r w:rsidR="00383A5C" w:rsidRPr="003159A5">
        <w:rPr>
          <w:szCs w:val="24"/>
        </w:rPr>
        <w:t>ą</w:t>
      </w:r>
      <w:r w:rsidRPr="003159A5">
        <w:rPr>
          <w:szCs w:val="24"/>
        </w:rPr>
        <w:t xml:space="preserve"> treścią: „materialn</w:t>
      </w:r>
      <w:r w:rsidR="00DB26A2" w:rsidRPr="003159A5">
        <w:rPr>
          <w:szCs w:val="24"/>
        </w:rPr>
        <w:t>ej</w:t>
      </w:r>
      <w:r w:rsidRPr="003159A5">
        <w:rPr>
          <w:szCs w:val="24"/>
        </w:rPr>
        <w:t>”</w:t>
      </w:r>
    </w:p>
    <w:p w14:paraId="0502F588" w14:textId="5F021379" w:rsidR="0045093D" w:rsidRPr="003159A5" w:rsidRDefault="0045093D" w:rsidP="00EA1CFF">
      <w:pPr>
        <w:rPr>
          <w:szCs w:val="24"/>
        </w:rPr>
      </w:pPr>
      <w:r w:rsidRPr="003159A5">
        <w:rPr>
          <w:szCs w:val="24"/>
        </w:rPr>
        <w:t xml:space="preserve">W czwartym akapicie </w:t>
      </w:r>
      <w:proofErr w:type="spellStart"/>
      <w:r w:rsidRPr="003159A5">
        <w:rPr>
          <w:szCs w:val="24"/>
        </w:rPr>
        <w:t>Subklauzuli</w:t>
      </w:r>
      <w:proofErr w:type="spellEnd"/>
      <w:r w:rsidRPr="003159A5">
        <w:rPr>
          <w:szCs w:val="24"/>
        </w:rPr>
        <w:t xml:space="preserve"> 17.3 usunięto</w:t>
      </w:r>
      <w:r w:rsidRPr="003159A5">
        <w:rPr>
          <w:bCs/>
          <w:snapToGrid w:val="0"/>
          <w:szCs w:val="24"/>
          <w:lang w:eastAsia="en-US"/>
        </w:rPr>
        <w:t xml:space="preserve"> wyraz: „zabezpieczy” i zastąpiono następując</w:t>
      </w:r>
      <w:r w:rsidR="00383A5C" w:rsidRPr="003159A5">
        <w:rPr>
          <w:bCs/>
          <w:snapToGrid w:val="0"/>
          <w:szCs w:val="24"/>
          <w:lang w:eastAsia="en-US"/>
        </w:rPr>
        <w:t>ą</w:t>
      </w:r>
      <w:r w:rsidRPr="003159A5">
        <w:rPr>
          <w:bCs/>
          <w:snapToGrid w:val="0"/>
          <w:szCs w:val="24"/>
          <w:lang w:eastAsia="en-US"/>
        </w:rPr>
        <w:t xml:space="preserve"> treścią: „zapłaci Zamawiającemu odszkodowanie” oraz usunięto następując</w:t>
      </w:r>
      <w:r w:rsidR="00383A5C" w:rsidRPr="003159A5">
        <w:rPr>
          <w:bCs/>
          <w:snapToGrid w:val="0"/>
          <w:szCs w:val="24"/>
          <w:lang w:eastAsia="en-US"/>
        </w:rPr>
        <w:t>ą</w:t>
      </w:r>
      <w:r w:rsidRPr="003159A5">
        <w:rPr>
          <w:bCs/>
          <w:snapToGrid w:val="0"/>
          <w:szCs w:val="24"/>
          <w:lang w:eastAsia="en-US"/>
        </w:rPr>
        <w:t xml:space="preserve"> treść: „</w:t>
      </w:r>
      <w:r w:rsidRPr="003159A5">
        <w:rPr>
          <w:szCs w:val="24"/>
        </w:rPr>
        <w:t xml:space="preserve">i pokryje </w:t>
      </w:r>
      <w:r w:rsidR="002251C8" w:rsidRPr="003159A5">
        <w:rPr>
          <w:bCs/>
          <w:snapToGrid w:val="0"/>
          <w:szCs w:val="24"/>
          <w:lang w:eastAsia="en-US"/>
        </w:rPr>
        <w:t>wszelkie</w:t>
      </w:r>
      <w:r w:rsidRPr="003159A5">
        <w:rPr>
          <w:szCs w:val="24"/>
        </w:rPr>
        <w:t xml:space="preserve"> koszty (włącznie z kosztami obsługi prawnej i innymi wydatkami wynikającymi z ochrony prawnej)” i zastąpiono następując</w:t>
      </w:r>
      <w:r w:rsidR="00383A5C" w:rsidRPr="003159A5">
        <w:rPr>
          <w:szCs w:val="24"/>
        </w:rPr>
        <w:t>ą</w:t>
      </w:r>
      <w:r w:rsidRPr="003159A5">
        <w:rPr>
          <w:szCs w:val="24"/>
        </w:rPr>
        <w:t xml:space="preserve"> treścią: „materialnej” oraz usunięto całą treść podpunktu (i) i zastąpiono następującą treścią: „projektowania, realizacji i ukończenia Robót oraz usuwania wszelkich Wad; lub” oraz</w:t>
      </w:r>
      <w:r w:rsidR="00EF0F9B">
        <w:rPr>
          <w:szCs w:val="24"/>
        </w:rPr>
        <w:t xml:space="preserve"> </w:t>
      </w:r>
      <w:r w:rsidRPr="003159A5">
        <w:rPr>
          <w:szCs w:val="24"/>
        </w:rPr>
        <w:t>w podpunkcie (ii) kropkę zastępuje się przecinkiem i dodaje wyraz „lub” oraz po podpunkcie (ii) dodaje się podpunkt (iii) o treści: „prawidłowego użytkowania jakichkolwiek Robót przez Zamawiającego”.</w:t>
      </w:r>
    </w:p>
    <w:p w14:paraId="47335E39" w14:textId="77777777" w:rsidR="0045093D" w:rsidRPr="003159A5" w:rsidRDefault="0045093D" w:rsidP="00EA1CFF">
      <w:pPr>
        <w:rPr>
          <w:szCs w:val="24"/>
        </w:rPr>
      </w:pPr>
      <w:r w:rsidRPr="003159A5">
        <w:rPr>
          <w:szCs w:val="24"/>
        </w:rPr>
        <w:t xml:space="preserve">W piątym akapicie </w:t>
      </w:r>
      <w:proofErr w:type="spellStart"/>
      <w:r w:rsidRPr="003159A5">
        <w:rPr>
          <w:szCs w:val="24"/>
        </w:rPr>
        <w:t>Subklauzuli</w:t>
      </w:r>
      <w:proofErr w:type="spellEnd"/>
      <w:r w:rsidRPr="003159A5">
        <w:rPr>
          <w:szCs w:val="24"/>
        </w:rPr>
        <w:t xml:space="preserve"> 17.3 usunięto treść: „</w:t>
      </w:r>
      <w:r w:rsidRPr="003159A5">
        <w:rPr>
          <w:rStyle w:val="Teksttreci"/>
          <w:rFonts w:ascii="Times New Roman" w:hAnsi="Times New Roman" w:cs="Times New Roman"/>
          <w:sz w:val="24"/>
          <w:szCs w:val="24"/>
        </w:rPr>
        <w:t xml:space="preserve">zwolnienia z </w:t>
      </w:r>
      <w:r w:rsidRPr="003159A5">
        <w:rPr>
          <w:szCs w:val="24"/>
        </w:rPr>
        <w:t>odpowiedzialności” i zastąpiono następującą treścią: „otrzymania odszkodowania” oraz usunięto treść: „zwalniająca” i zastąpiono treścią: „płacąca odszkodowanie”.</w:t>
      </w:r>
    </w:p>
    <w:p w14:paraId="1565A3EE" w14:textId="79554195" w:rsidR="0045093D" w:rsidRPr="003159A5" w:rsidRDefault="0045093D" w:rsidP="00EA1CFF">
      <w:pPr>
        <w:rPr>
          <w:b/>
          <w:szCs w:val="24"/>
          <w:lang w:val="pl"/>
        </w:rPr>
      </w:pPr>
      <w:proofErr w:type="spellStart"/>
      <w:r w:rsidRPr="003159A5">
        <w:rPr>
          <w:b/>
          <w:snapToGrid w:val="0"/>
          <w:szCs w:val="24"/>
          <w:lang w:eastAsia="en-US"/>
        </w:rPr>
        <w:t>Subklauzula</w:t>
      </w:r>
      <w:proofErr w:type="spellEnd"/>
      <w:r w:rsidRPr="003159A5">
        <w:rPr>
          <w:b/>
          <w:snapToGrid w:val="0"/>
          <w:szCs w:val="24"/>
          <w:lang w:eastAsia="en-US"/>
        </w:rPr>
        <w:t xml:space="preserve"> 17.4 </w:t>
      </w:r>
      <w:r w:rsidR="00074384" w:rsidRPr="003159A5">
        <w:rPr>
          <w:b/>
          <w:szCs w:val="24"/>
          <w:lang w:val="pl"/>
        </w:rPr>
        <w:t>Zwolnienie z odpowiedzialności przez Wykonawcę</w:t>
      </w:r>
    </w:p>
    <w:p w14:paraId="774E9BD4" w14:textId="615A73B3" w:rsidR="00024AB2" w:rsidRPr="003159A5" w:rsidRDefault="00024AB2" w:rsidP="00EA1CFF">
      <w:pPr>
        <w:rPr>
          <w:bCs/>
          <w:i/>
          <w:iCs/>
          <w:szCs w:val="24"/>
        </w:rPr>
      </w:pPr>
      <w:r w:rsidRPr="003159A5">
        <w:rPr>
          <w:bCs/>
          <w:iCs/>
          <w:szCs w:val="24"/>
        </w:rPr>
        <w:t>Usunięto całą treść Subklauzuli 17.4</w:t>
      </w:r>
      <w:r w:rsidR="003F07D0" w:rsidRPr="003159A5">
        <w:rPr>
          <w:bCs/>
          <w:iCs/>
          <w:szCs w:val="24"/>
        </w:rPr>
        <w:t xml:space="preserve"> i zastąpiono </w:t>
      </w:r>
      <w:r w:rsidR="004C046B" w:rsidRPr="003159A5">
        <w:rPr>
          <w:bCs/>
          <w:iCs/>
          <w:szCs w:val="24"/>
        </w:rPr>
        <w:t xml:space="preserve">ją </w:t>
      </w:r>
      <w:r w:rsidR="003F07D0" w:rsidRPr="003159A5">
        <w:rPr>
          <w:bCs/>
          <w:iCs/>
          <w:szCs w:val="24"/>
        </w:rPr>
        <w:t>następującą treścią:</w:t>
      </w:r>
      <w:r w:rsidRPr="003159A5">
        <w:rPr>
          <w:bCs/>
          <w:i/>
          <w:iCs/>
          <w:szCs w:val="24"/>
        </w:rPr>
        <w:t xml:space="preserve"> </w:t>
      </w:r>
    </w:p>
    <w:p w14:paraId="1DBD00F7" w14:textId="66159548" w:rsidR="00024AB2" w:rsidRPr="003159A5" w:rsidRDefault="00BC372C" w:rsidP="00EA1CFF">
      <w:pPr>
        <w:rPr>
          <w:szCs w:val="24"/>
          <w:lang w:val="pl"/>
        </w:rPr>
      </w:pPr>
      <w:r w:rsidRPr="003159A5">
        <w:rPr>
          <w:bCs/>
          <w:iCs/>
          <w:szCs w:val="24"/>
          <w:lang w:val="pl"/>
        </w:rPr>
        <w:t xml:space="preserve">Odpowiedzialność Stron oparta jest na zasadach ogólnych wynikających z </w:t>
      </w:r>
      <w:r w:rsidR="003F07D0" w:rsidRPr="003159A5">
        <w:rPr>
          <w:bCs/>
          <w:iCs/>
          <w:szCs w:val="24"/>
          <w:lang w:val="pl"/>
        </w:rPr>
        <w:t>K</w:t>
      </w:r>
      <w:r w:rsidRPr="003159A5">
        <w:rPr>
          <w:bCs/>
          <w:iCs/>
          <w:szCs w:val="24"/>
          <w:lang w:val="pl"/>
        </w:rPr>
        <w:t>odeksu cywilnego.</w:t>
      </w:r>
    </w:p>
    <w:p w14:paraId="2D517C3E" w14:textId="674FBFE3" w:rsidR="0045093D" w:rsidRPr="003159A5" w:rsidRDefault="0045093D" w:rsidP="00EA1CFF">
      <w:pPr>
        <w:rPr>
          <w:b/>
          <w:szCs w:val="24"/>
          <w:lang w:val="pl"/>
        </w:rPr>
      </w:pPr>
      <w:proofErr w:type="spellStart"/>
      <w:r w:rsidRPr="003159A5">
        <w:rPr>
          <w:b/>
          <w:snapToGrid w:val="0"/>
          <w:szCs w:val="24"/>
          <w:lang w:eastAsia="en-US"/>
        </w:rPr>
        <w:t>Subklauzula</w:t>
      </w:r>
      <w:proofErr w:type="spellEnd"/>
      <w:r w:rsidRPr="003159A5">
        <w:rPr>
          <w:b/>
          <w:snapToGrid w:val="0"/>
          <w:szCs w:val="24"/>
          <w:lang w:eastAsia="en-US"/>
        </w:rPr>
        <w:t xml:space="preserve"> 17.5 </w:t>
      </w:r>
      <w:r w:rsidR="0090140C" w:rsidRPr="003159A5">
        <w:rPr>
          <w:b/>
          <w:szCs w:val="24"/>
          <w:lang w:val="pl"/>
        </w:rPr>
        <w:t>Zwolnienie z odpowiedzialności przez Zamawiającego</w:t>
      </w:r>
    </w:p>
    <w:p w14:paraId="7E7896B7" w14:textId="3C046319" w:rsidR="00BC372C" w:rsidRPr="003159A5" w:rsidRDefault="00024AB2" w:rsidP="00EA1CFF">
      <w:pPr>
        <w:rPr>
          <w:bCs/>
          <w:iCs/>
          <w:szCs w:val="24"/>
          <w:lang w:val="pl"/>
        </w:rPr>
      </w:pPr>
      <w:r w:rsidRPr="003159A5">
        <w:rPr>
          <w:bCs/>
          <w:iCs/>
          <w:szCs w:val="24"/>
        </w:rPr>
        <w:t xml:space="preserve">Usunięto całą treść Subklauzuli 17.5 </w:t>
      </w:r>
      <w:r w:rsidR="004C046B" w:rsidRPr="003159A5">
        <w:rPr>
          <w:bCs/>
          <w:iCs/>
          <w:szCs w:val="24"/>
        </w:rPr>
        <w:t>i zastąpiono ją następującą treścią:</w:t>
      </w:r>
      <w:r w:rsidR="00BC372C" w:rsidRPr="003159A5">
        <w:rPr>
          <w:bCs/>
          <w:iCs/>
          <w:szCs w:val="24"/>
          <w:lang w:val="pl"/>
        </w:rPr>
        <w:t xml:space="preserve"> </w:t>
      </w:r>
    </w:p>
    <w:p w14:paraId="2A183190" w14:textId="0F5A8BE1" w:rsidR="00024AB2" w:rsidRPr="003159A5" w:rsidRDefault="00BC372C" w:rsidP="00EA1CFF">
      <w:pPr>
        <w:rPr>
          <w:bCs/>
          <w:i/>
          <w:iCs/>
          <w:szCs w:val="24"/>
        </w:rPr>
      </w:pPr>
      <w:r w:rsidRPr="003159A5">
        <w:rPr>
          <w:bCs/>
          <w:iCs/>
          <w:szCs w:val="24"/>
          <w:lang w:val="pl"/>
        </w:rPr>
        <w:t xml:space="preserve">Odpowiedzialność Stron oparta jest na zasadach ogólnych wynikających z </w:t>
      </w:r>
      <w:r w:rsidR="003F07D0" w:rsidRPr="003159A5">
        <w:rPr>
          <w:bCs/>
          <w:iCs/>
          <w:szCs w:val="24"/>
          <w:lang w:val="pl"/>
        </w:rPr>
        <w:t>K</w:t>
      </w:r>
      <w:r w:rsidRPr="003159A5">
        <w:rPr>
          <w:bCs/>
          <w:iCs/>
          <w:szCs w:val="24"/>
          <w:lang w:val="pl"/>
        </w:rPr>
        <w:t>odeksu cywilnego.</w:t>
      </w:r>
      <w:r w:rsidR="00024AB2" w:rsidRPr="003159A5">
        <w:rPr>
          <w:bCs/>
          <w:i/>
          <w:iCs/>
          <w:szCs w:val="24"/>
        </w:rPr>
        <w:t xml:space="preserve"> </w:t>
      </w:r>
    </w:p>
    <w:p w14:paraId="06F4A502" w14:textId="77777777" w:rsidR="0045093D" w:rsidRPr="003159A5" w:rsidRDefault="0045093D" w:rsidP="00EA1CFF">
      <w:pPr>
        <w:widowControl w:val="0"/>
        <w:tabs>
          <w:tab w:val="left" w:pos="709"/>
        </w:tabs>
        <w:spacing w:before="240" w:after="120"/>
        <w:ind w:left="4"/>
        <w:rPr>
          <w:b/>
          <w:szCs w:val="24"/>
          <w:lang w:val="pl"/>
        </w:rPr>
      </w:pPr>
      <w:proofErr w:type="spellStart"/>
      <w:r w:rsidRPr="003159A5">
        <w:rPr>
          <w:b/>
          <w:snapToGrid w:val="0"/>
          <w:szCs w:val="24"/>
          <w:lang w:eastAsia="en-US"/>
        </w:rPr>
        <w:t>Subklauzula</w:t>
      </w:r>
      <w:proofErr w:type="spellEnd"/>
      <w:r w:rsidRPr="003159A5">
        <w:rPr>
          <w:b/>
          <w:snapToGrid w:val="0"/>
          <w:szCs w:val="24"/>
          <w:lang w:eastAsia="en-US"/>
        </w:rPr>
        <w:t xml:space="preserve"> 17.6</w:t>
      </w:r>
      <w:r w:rsidRPr="003159A5">
        <w:rPr>
          <w:b/>
          <w:szCs w:val="24"/>
          <w:lang w:val="pl"/>
        </w:rPr>
        <w:t xml:space="preserve"> Dzielona odpowiedzialność</w:t>
      </w:r>
    </w:p>
    <w:p w14:paraId="726AE2AA" w14:textId="77777777" w:rsidR="0045093D" w:rsidRPr="003159A5" w:rsidRDefault="0045093D" w:rsidP="00EA1CFF">
      <w:pPr>
        <w:pStyle w:val="Nagwek2"/>
        <w:spacing w:before="0"/>
        <w:ind w:firstLine="0"/>
        <w:rPr>
          <w:rFonts w:ascii="Times New Roman" w:hAnsi="Times New Roman"/>
          <w:b w:val="0"/>
          <w:sz w:val="24"/>
          <w:szCs w:val="24"/>
        </w:rPr>
      </w:pPr>
      <w:r w:rsidRPr="003159A5">
        <w:rPr>
          <w:rFonts w:ascii="Times New Roman" w:hAnsi="Times New Roman"/>
          <w:b w:val="0"/>
          <w:snapToGrid w:val="0"/>
          <w:sz w:val="24"/>
          <w:szCs w:val="24"/>
        </w:rPr>
        <w:t xml:space="preserve">Usunięto całą treść Subklauzuli 17.6 </w:t>
      </w:r>
      <w:r w:rsidRPr="003159A5">
        <w:rPr>
          <w:rFonts w:ascii="Times New Roman" w:hAnsi="Times New Roman"/>
          <w:b w:val="0"/>
          <w:sz w:val="24"/>
          <w:szCs w:val="24"/>
        </w:rPr>
        <w:t xml:space="preserve">jako niemającą zastosowania w niniejszych Warunkach Kontraktu. </w:t>
      </w:r>
    </w:p>
    <w:p w14:paraId="5CBBCA47" w14:textId="616710D2" w:rsidR="0045093D" w:rsidRPr="003159A5" w:rsidRDefault="0045093D" w:rsidP="00EA1CFF">
      <w:pPr>
        <w:keepNext/>
        <w:spacing w:before="240" w:after="120"/>
        <w:outlineLvl w:val="1"/>
        <w:rPr>
          <w:b/>
          <w:bCs/>
          <w:iCs/>
          <w:szCs w:val="24"/>
          <w:u w:val="single"/>
        </w:rPr>
      </w:pPr>
      <w:bookmarkStart w:id="100" w:name="_Toc75589511"/>
      <w:bookmarkStart w:id="101" w:name="_Toc180854680"/>
      <w:bookmarkEnd w:id="97"/>
      <w:r w:rsidRPr="003159A5">
        <w:rPr>
          <w:b/>
          <w:bCs/>
          <w:iCs/>
          <w:szCs w:val="24"/>
          <w:u w:val="single"/>
        </w:rPr>
        <w:t xml:space="preserve">Klauzula 18 </w:t>
      </w:r>
      <w:r w:rsidR="003D3BA2" w:rsidRPr="003159A5">
        <w:rPr>
          <w:b/>
          <w:bCs/>
          <w:iCs/>
          <w:szCs w:val="24"/>
          <w:u w:val="single"/>
        </w:rPr>
        <w:t>Zdarzenia Nadzwyczajne</w:t>
      </w:r>
    </w:p>
    <w:p w14:paraId="2B4BF091" w14:textId="77777777" w:rsidR="0045093D" w:rsidRPr="003159A5" w:rsidRDefault="0045093D" w:rsidP="00EA1CFF">
      <w:pPr>
        <w:rPr>
          <w:i/>
          <w:szCs w:val="24"/>
        </w:rPr>
      </w:pPr>
      <w:r w:rsidRPr="003159A5">
        <w:rPr>
          <w:i/>
          <w:szCs w:val="24"/>
        </w:rPr>
        <w:t xml:space="preserve">Usunięto dotychczasowy nagłówek Klauzuli 18 w brzmieniu „Zdarzenia Nadzwyczajne” </w:t>
      </w:r>
      <w:r w:rsidRPr="003159A5">
        <w:rPr>
          <w:i/>
          <w:szCs w:val="24"/>
        </w:rPr>
        <w:br/>
        <w:t>i zastąpiono go następującym: „Klauzula 18 Siła Wyższa”.</w:t>
      </w:r>
    </w:p>
    <w:p w14:paraId="1B58BE4C" w14:textId="77777777" w:rsidR="003D3BA2" w:rsidRPr="003159A5" w:rsidRDefault="003D3BA2" w:rsidP="00EA1CFF">
      <w:pPr>
        <w:rPr>
          <w:b/>
          <w:bCs/>
          <w:iCs/>
          <w:szCs w:val="24"/>
          <w:u w:val="single"/>
        </w:rPr>
      </w:pPr>
      <w:r w:rsidRPr="003159A5">
        <w:rPr>
          <w:b/>
          <w:bCs/>
          <w:iCs/>
          <w:szCs w:val="24"/>
          <w:u w:val="single"/>
        </w:rPr>
        <w:t>Klauzula 18 Siła Wyższa</w:t>
      </w:r>
    </w:p>
    <w:p w14:paraId="4943F797" w14:textId="77777777" w:rsidR="0045093D" w:rsidRPr="003159A5" w:rsidRDefault="0045093D" w:rsidP="00EA1CFF">
      <w:pPr>
        <w:keepNext/>
        <w:spacing w:before="240" w:after="120"/>
        <w:outlineLvl w:val="1"/>
        <w:rPr>
          <w:b/>
          <w:bCs/>
          <w:iCs/>
          <w:szCs w:val="24"/>
        </w:rPr>
      </w:pPr>
      <w:proofErr w:type="spellStart"/>
      <w:r w:rsidRPr="003159A5">
        <w:rPr>
          <w:b/>
          <w:bCs/>
          <w:iCs/>
          <w:szCs w:val="24"/>
        </w:rPr>
        <w:t>Subklauzula</w:t>
      </w:r>
      <w:proofErr w:type="spellEnd"/>
      <w:r w:rsidRPr="003159A5">
        <w:rPr>
          <w:b/>
          <w:bCs/>
          <w:iCs/>
          <w:szCs w:val="24"/>
        </w:rPr>
        <w:t xml:space="preserve"> 18.1 Siła Wyższa</w:t>
      </w:r>
    </w:p>
    <w:p w14:paraId="4F7E3159" w14:textId="77777777" w:rsidR="0045093D" w:rsidRPr="003159A5" w:rsidRDefault="0045093D" w:rsidP="00EA1CFF">
      <w:pPr>
        <w:rPr>
          <w:i/>
          <w:szCs w:val="24"/>
        </w:rPr>
      </w:pPr>
      <w:r w:rsidRPr="003159A5">
        <w:rPr>
          <w:i/>
          <w:szCs w:val="24"/>
        </w:rPr>
        <w:t>Usunięto dotychczasowy nagłówek Subklauzuli 18.1 w brzmieniu „Zdarzenia Nadzwyczajne” i zastąpiono go następującym: „</w:t>
      </w:r>
      <w:proofErr w:type="spellStart"/>
      <w:r w:rsidRPr="003159A5">
        <w:rPr>
          <w:i/>
          <w:szCs w:val="24"/>
        </w:rPr>
        <w:t>Subklauzula</w:t>
      </w:r>
      <w:proofErr w:type="spellEnd"/>
      <w:r w:rsidRPr="003159A5">
        <w:rPr>
          <w:i/>
          <w:szCs w:val="24"/>
        </w:rPr>
        <w:t xml:space="preserve"> 18.1 Siła Wyższa”.</w:t>
      </w:r>
    </w:p>
    <w:p w14:paraId="5748C72F" w14:textId="77777777" w:rsidR="008A2CF7" w:rsidRDefault="008A2CF7" w:rsidP="00EA1CFF">
      <w:pPr>
        <w:spacing w:before="40" w:after="40"/>
        <w:rPr>
          <w:szCs w:val="24"/>
        </w:rPr>
      </w:pPr>
    </w:p>
    <w:p w14:paraId="7B6B21F8" w14:textId="1199E091" w:rsidR="0045093D" w:rsidRPr="003159A5" w:rsidRDefault="001C1725" w:rsidP="00EA1CFF">
      <w:pPr>
        <w:spacing w:before="40" w:after="40"/>
        <w:rPr>
          <w:szCs w:val="24"/>
        </w:rPr>
      </w:pPr>
      <w:r w:rsidRPr="003159A5">
        <w:rPr>
          <w:szCs w:val="24"/>
        </w:rPr>
        <w:t>W Warunkach Kontraktu określenie</w:t>
      </w:r>
      <w:r w:rsidR="0045093D" w:rsidRPr="003159A5">
        <w:rPr>
          <w:szCs w:val="24"/>
        </w:rPr>
        <w:t xml:space="preserve"> „Zdarzenia Nadzwyczajnego” </w:t>
      </w:r>
      <w:r w:rsidRPr="003159A5">
        <w:rPr>
          <w:szCs w:val="24"/>
        </w:rPr>
        <w:t xml:space="preserve">zastępuje się określeniem </w:t>
      </w:r>
      <w:r w:rsidR="0045093D" w:rsidRPr="003159A5">
        <w:rPr>
          <w:szCs w:val="24"/>
        </w:rPr>
        <w:t>„Siła Wyższa”.</w:t>
      </w:r>
    </w:p>
    <w:p w14:paraId="0CC7F7C5" w14:textId="0BD8408B" w:rsidR="0045093D" w:rsidRPr="003159A5" w:rsidRDefault="0045093D" w:rsidP="00EA1CFF">
      <w:pPr>
        <w:keepNext/>
        <w:spacing w:before="240" w:after="120"/>
        <w:outlineLvl w:val="1"/>
        <w:rPr>
          <w:b/>
          <w:bCs/>
          <w:iCs/>
          <w:szCs w:val="24"/>
        </w:rPr>
      </w:pPr>
      <w:proofErr w:type="spellStart"/>
      <w:r w:rsidRPr="003159A5">
        <w:rPr>
          <w:b/>
          <w:bCs/>
          <w:iCs/>
          <w:szCs w:val="24"/>
        </w:rPr>
        <w:lastRenderedPageBreak/>
        <w:t>Subklauzula</w:t>
      </w:r>
      <w:proofErr w:type="spellEnd"/>
      <w:r w:rsidRPr="003159A5">
        <w:rPr>
          <w:b/>
          <w:bCs/>
          <w:iCs/>
          <w:szCs w:val="24"/>
        </w:rPr>
        <w:t xml:space="preserve"> 18.2 Powiadomienie o </w:t>
      </w:r>
      <w:r w:rsidR="003D3BA2" w:rsidRPr="003159A5">
        <w:rPr>
          <w:b/>
          <w:bCs/>
          <w:iCs/>
          <w:szCs w:val="24"/>
        </w:rPr>
        <w:t>Zdarzeniu Nadzwyczajnym</w:t>
      </w:r>
    </w:p>
    <w:p w14:paraId="6E78F9F5" w14:textId="77777777" w:rsidR="0045093D" w:rsidRPr="003159A5" w:rsidRDefault="0045093D" w:rsidP="00EA1CFF">
      <w:pPr>
        <w:rPr>
          <w:i/>
          <w:szCs w:val="24"/>
        </w:rPr>
      </w:pPr>
      <w:r w:rsidRPr="003159A5">
        <w:rPr>
          <w:i/>
          <w:szCs w:val="24"/>
        </w:rPr>
        <w:t>Usunięto dotychczasowy nagłówek Subklauzuli 18.2 w brzmieniu „Powiadomienie o Zdarzeniu Nadzwyczajnym” i zastąpiono go następującym: „</w:t>
      </w:r>
      <w:proofErr w:type="spellStart"/>
      <w:r w:rsidRPr="003159A5">
        <w:rPr>
          <w:i/>
          <w:szCs w:val="24"/>
        </w:rPr>
        <w:t>Subklauzula</w:t>
      </w:r>
      <w:proofErr w:type="spellEnd"/>
      <w:r w:rsidRPr="003159A5">
        <w:rPr>
          <w:i/>
          <w:szCs w:val="24"/>
        </w:rPr>
        <w:t xml:space="preserve"> 18.2 Powiadomienie o Sile Wyższej”.</w:t>
      </w:r>
    </w:p>
    <w:p w14:paraId="321A3174" w14:textId="77777777" w:rsidR="003D3BA2" w:rsidRPr="003159A5" w:rsidRDefault="003D3BA2" w:rsidP="00EA1CFF">
      <w:pPr>
        <w:keepNext/>
        <w:spacing w:before="240" w:after="120"/>
        <w:outlineLvl w:val="1"/>
        <w:rPr>
          <w:b/>
          <w:bCs/>
          <w:iCs/>
          <w:szCs w:val="24"/>
        </w:rPr>
      </w:pPr>
      <w:proofErr w:type="spellStart"/>
      <w:r w:rsidRPr="003159A5">
        <w:rPr>
          <w:b/>
          <w:bCs/>
          <w:iCs/>
          <w:szCs w:val="24"/>
        </w:rPr>
        <w:t>Subklauzula</w:t>
      </w:r>
      <w:proofErr w:type="spellEnd"/>
      <w:r w:rsidRPr="003159A5">
        <w:rPr>
          <w:b/>
          <w:bCs/>
          <w:iCs/>
          <w:szCs w:val="24"/>
        </w:rPr>
        <w:t xml:space="preserve"> 18.2 Powiadomienie o Sile Wyższej</w:t>
      </w:r>
    </w:p>
    <w:p w14:paraId="040CD8B9" w14:textId="5EDF5547" w:rsidR="0045093D" w:rsidRPr="003159A5" w:rsidRDefault="00C030A5" w:rsidP="00EA1CFF">
      <w:pPr>
        <w:rPr>
          <w:i/>
          <w:szCs w:val="24"/>
        </w:rPr>
      </w:pPr>
      <w:r w:rsidRPr="003159A5">
        <w:rPr>
          <w:szCs w:val="24"/>
        </w:rPr>
        <w:t>W Warunkach Kontraktu określenie „Zdarzenia Nadzwyczajnego” zastępuje się określeniem „Siła Wyższa”.</w:t>
      </w:r>
    </w:p>
    <w:p w14:paraId="7BE2ECFF" w14:textId="77777777" w:rsidR="0045093D" w:rsidRPr="003159A5" w:rsidRDefault="0045093D" w:rsidP="00EA1CFF">
      <w:pPr>
        <w:keepNext/>
        <w:spacing w:before="240" w:after="120"/>
        <w:outlineLvl w:val="1"/>
        <w:rPr>
          <w:b/>
          <w:bCs/>
          <w:iCs/>
          <w:szCs w:val="24"/>
        </w:rPr>
      </w:pPr>
      <w:proofErr w:type="spellStart"/>
      <w:r w:rsidRPr="003159A5">
        <w:rPr>
          <w:b/>
          <w:bCs/>
          <w:iCs/>
          <w:szCs w:val="24"/>
        </w:rPr>
        <w:t>Subklauzula</w:t>
      </w:r>
      <w:proofErr w:type="spellEnd"/>
      <w:r w:rsidRPr="003159A5">
        <w:rPr>
          <w:b/>
          <w:bCs/>
          <w:iCs/>
          <w:szCs w:val="24"/>
        </w:rPr>
        <w:t xml:space="preserve"> 18.3 Obowiązek zminimalizowania opóźnienia </w:t>
      </w:r>
    </w:p>
    <w:p w14:paraId="1F10CFFA" w14:textId="77777777" w:rsidR="00422CDA" w:rsidRPr="003159A5" w:rsidRDefault="00C030A5" w:rsidP="00EA1CFF">
      <w:pPr>
        <w:keepNext/>
        <w:spacing w:before="240" w:after="120"/>
        <w:outlineLvl w:val="1"/>
        <w:rPr>
          <w:szCs w:val="24"/>
        </w:rPr>
      </w:pPr>
      <w:r w:rsidRPr="003159A5">
        <w:rPr>
          <w:szCs w:val="24"/>
        </w:rPr>
        <w:t xml:space="preserve">W Warunkach Kontraktu określenie „Zdarzenia Nadzwyczajnego” zastępuje się określeniem „Siła Wyższa”. </w:t>
      </w:r>
    </w:p>
    <w:p w14:paraId="31F7366B" w14:textId="1A433339" w:rsidR="0045093D" w:rsidRPr="003159A5" w:rsidRDefault="0045093D" w:rsidP="00EA1CFF">
      <w:pPr>
        <w:keepNext/>
        <w:spacing w:before="240" w:after="120"/>
        <w:outlineLvl w:val="1"/>
        <w:rPr>
          <w:b/>
          <w:bCs/>
          <w:iCs/>
          <w:szCs w:val="24"/>
        </w:rPr>
      </w:pPr>
      <w:proofErr w:type="spellStart"/>
      <w:r w:rsidRPr="003159A5">
        <w:rPr>
          <w:b/>
          <w:bCs/>
          <w:iCs/>
          <w:szCs w:val="24"/>
        </w:rPr>
        <w:t>Subklauzula</w:t>
      </w:r>
      <w:proofErr w:type="spellEnd"/>
      <w:r w:rsidRPr="003159A5">
        <w:rPr>
          <w:b/>
          <w:bCs/>
          <w:iCs/>
          <w:szCs w:val="24"/>
        </w:rPr>
        <w:t xml:space="preserve"> 18.4 Konsekwencje </w:t>
      </w:r>
      <w:r w:rsidR="00AD0910" w:rsidRPr="003159A5">
        <w:rPr>
          <w:b/>
          <w:bCs/>
          <w:iCs/>
          <w:szCs w:val="24"/>
        </w:rPr>
        <w:t>Zdarzenia Nadzwyczajnego</w:t>
      </w:r>
    </w:p>
    <w:p w14:paraId="73EF81D5" w14:textId="77777777" w:rsidR="0045093D" w:rsidRPr="003159A5" w:rsidRDefault="0045093D" w:rsidP="00EA1CFF">
      <w:pPr>
        <w:rPr>
          <w:i/>
          <w:szCs w:val="24"/>
        </w:rPr>
      </w:pPr>
      <w:r w:rsidRPr="003159A5">
        <w:rPr>
          <w:i/>
          <w:szCs w:val="24"/>
        </w:rPr>
        <w:t>Usunięto dotychczasowy nagłówek Subklauzuli 18.4 w brzmieniu „Konsekwencje Zdarzenia Nadzwyczajnego” i zastąpiono go następującym: „</w:t>
      </w:r>
      <w:proofErr w:type="spellStart"/>
      <w:r w:rsidRPr="003159A5">
        <w:rPr>
          <w:i/>
          <w:szCs w:val="24"/>
        </w:rPr>
        <w:t>Subklauzula</w:t>
      </w:r>
      <w:proofErr w:type="spellEnd"/>
      <w:r w:rsidRPr="003159A5">
        <w:rPr>
          <w:i/>
          <w:szCs w:val="24"/>
        </w:rPr>
        <w:t xml:space="preserve"> 18.2 Konsekwencje Siły Wyższej”.</w:t>
      </w:r>
    </w:p>
    <w:p w14:paraId="4654B5D9" w14:textId="77777777" w:rsidR="00AD0910" w:rsidRPr="003159A5" w:rsidRDefault="00AD0910" w:rsidP="00EA1CFF">
      <w:pPr>
        <w:keepNext/>
        <w:spacing w:before="240" w:after="120"/>
        <w:outlineLvl w:val="1"/>
        <w:rPr>
          <w:b/>
          <w:bCs/>
          <w:iCs/>
          <w:szCs w:val="24"/>
        </w:rPr>
      </w:pPr>
      <w:proofErr w:type="spellStart"/>
      <w:r w:rsidRPr="003159A5">
        <w:rPr>
          <w:b/>
          <w:bCs/>
          <w:iCs/>
          <w:szCs w:val="24"/>
        </w:rPr>
        <w:t>Subklauzula</w:t>
      </w:r>
      <w:proofErr w:type="spellEnd"/>
      <w:r w:rsidRPr="003159A5">
        <w:rPr>
          <w:b/>
          <w:bCs/>
          <w:iCs/>
          <w:szCs w:val="24"/>
        </w:rPr>
        <w:t xml:space="preserve"> 18.4 Konsekwencje Siły Wyższej </w:t>
      </w:r>
    </w:p>
    <w:p w14:paraId="7718A5B5" w14:textId="0635D897" w:rsidR="0045093D" w:rsidRPr="003159A5" w:rsidRDefault="00C030A5" w:rsidP="00EA1CFF">
      <w:pPr>
        <w:rPr>
          <w:b/>
          <w:snapToGrid w:val="0"/>
          <w:szCs w:val="24"/>
          <w:lang w:eastAsia="en-US"/>
        </w:rPr>
      </w:pPr>
      <w:r w:rsidRPr="003159A5">
        <w:rPr>
          <w:szCs w:val="24"/>
        </w:rPr>
        <w:t>W Warunkach Kontraktu określenie „Zdarzenia Nadzwyczajnego” zastępuje się określeniem „Siła Wyższa”.</w:t>
      </w:r>
    </w:p>
    <w:p w14:paraId="079A014D" w14:textId="77777777" w:rsidR="0045093D" w:rsidRPr="003159A5" w:rsidRDefault="0045093D" w:rsidP="00EA1CFF">
      <w:pPr>
        <w:rPr>
          <w:szCs w:val="24"/>
        </w:rPr>
      </w:pPr>
      <w:r w:rsidRPr="003159A5">
        <w:rPr>
          <w:szCs w:val="24"/>
        </w:rPr>
        <w:t>W Subklauzuli 18.4 wprowadza się następujące zmiany:</w:t>
      </w:r>
    </w:p>
    <w:p w14:paraId="3A3093DB" w14:textId="77777777" w:rsidR="0045093D" w:rsidRPr="003159A5" w:rsidRDefault="0045093D" w:rsidP="00EA1CFF">
      <w:pPr>
        <w:widowControl w:val="0"/>
        <w:tabs>
          <w:tab w:val="left" w:pos="709"/>
        </w:tabs>
        <w:spacing w:before="240" w:after="120"/>
        <w:ind w:left="4"/>
        <w:rPr>
          <w:snapToGrid w:val="0"/>
          <w:szCs w:val="24"/>
          <w:lang w:eastAsia="en-US"/>
        </w:rPr>
      </w:pPr>
      <w:r w:rsidRPr="009938A7">
        <w:rPr>
          <w:snapToGrid w:val="0"/>
          <w:szCs w:val="24"/>
          <w:lang w:eastAsia="en-US"/>
        </w:rPr>
        <w:t xml:space="preserve">W Subklauzuli 18.4 </w:t>
      </w:r>
      <w:r w:rsidRPr="009938A7">
        <w:rPr>
          <w:snapToGrid w:val="0"/>
          <w:szCs w:val="24"/>
        </w:rPr>
        <w:t>usunięto treść: „20.2 [</w:t>
      </w:r>
      <w:r w:rsidRPr="009938A7">
        <w:rPr>
          <w:i/>
          <w:snapToGrid w:val="0"/>
          <w:szCs w:val="24"/>
        </w:rPr>
        <w:t xml:space="preserve">Roszczenia o Płatność i/lub </w:t>
      </w:r>
      <w:proofErr w:type="spellStart"/>
      <w:r w:rsidRPr="009938A7">
        <w:rPr>
          <w:i/>
          <w:snapToGrid w:val="0"/>
          <w:szCs w:val="24"/>
        </w:rPr>
        <w:t>PCnU</w:t>
      </w:r>
      <w:proofErr w:type="spellEnd"/>
      <w:r w:rsidRPr="009938A7">
        <w:rPr>
          <w:snapToGrid w:val="0"/>
          <w:szCs w:val="24"/>
        </w:rPr>
        <w:t>]” i zastąpiono następującą treścią: „20.1 [</w:t>
      </w:r>
      <w:r w:rsidRPr="009938A7">
        <w:rPr>
          <w:rStyle w:val="TeksttreciKursywa"/>
          <w:rFonts w:ascii="Times New Roman" w:hAnsi="Times New Roman" w:cs="Times New Roman"/>
          <w:color w:val="auto"/>
          <w:sz w:val="24"/>
          <w:szCs w:val="24"/>
        </w:rPr>
        <w:t>Roszczenia Wykonawcy</w:t>
      </w:r>
      <w:r w:rsidRPr="009938A7">
        <w:rPr>
          <w:snapToGrid w:val="0"/>
          <w:szCs w:val="24"/>
        </w:rPr>
        <w:t>]”.</w:t>
      </w:r>
    </w:p>
    <w:p w14:paraId="7A9D51C9" w14:textId="77777777" w:rsidR="0045093D" w:rsidRPr="003159A5" w:rsidRDefault="0045093D" w:rsidP="00EA1CFF">
      <w:pPr>
        <w:spacing w:before="240" w:after="120"/>
        <w:rPr>
          <w:b/>
          <w:bCs/>
          <w:szCs w:val="24"/>
        </w:rPr>
      </w:pPr>
      <w:proofErr w:type="spellStart"/>
      <w:r w:rsidRPr="003159A5">
        <w:rPr>
          <w:b/>
          <w:bCs/>
          <w:szCs w:val="24"/>
        </w:rPr>
        <w:t>Subklauzula</w:t>
      </w:r>
      <w:proofErr w:type="spellEnd"/>
      <w:r w:rsidRPr="003159A5">
        <w:rPr>
          <w:b/>
          <w:bCs/>
          <w:szCs w:val="24"/>
        </w:rPr>
        <w:t xml:space="preserve"> 18.5 Inna możliwość odstąpienia</w:t>
      </w:r>
    </w:p>
    <w:p w14:paraId="66354FFF" w14:textId="77777777" w:rsidR="00422CDA" w:rsidRPr="003159A5" w:rsidRDefault="00C030A5" w:rsidP="00EA1CFF">
      <w:pPr>
        <w:spacing w:after="120"/>
        <w:rPr>
          <w:szCs w:val="24"/>
        </w:rPr>
      </w:pPr>
      <w:r w:rsidRPr="003159A5">
        <w:rPr>
          <w:szCs w:val="24"/>
        </w:rPr>
        <w:t xml:space="preserve">W Warunkach Kontraktu określenie „Zdarzenia Nadzwyczajnego” zastępuje się określeniem „Siła Wyższa”. </w:t>
      </w:r>
    </w:p>
    <w:p w14:paraId="38BF830F" w14:textId="1460F21F" w:rsidR="0045093D" w:rsidRPr="003159A5" w:rsidRDefault="0045093D" w:rsidP="00EA1CFF">
      <w:pPr>
        <w:spacing w:after="120"/>
        <w:rPr>
          <w:bCs/>
          <w:szCs w:val="24"/>
        </w:rPr>
      </w:pPr>
      <w:r w:rsidRPr="003159A5">
        <w:rPr>
          <w:snapToGrid w:val="0"/>
          <w:szCs w:val="24"/>
        </w:rPr>
        <w:t>Usunięto całą treść Subklauzuli 18.5 i zastąpiono ją następującą treścią</w:t>
      </w:r>
      <w:r w:rsidRPr="003159A5">
        <w:rPr>
          <w:bCs/>
          <w:szCs w:val="24"/>
        </w:rPr>
        <w:t>:</w:t>
      </w:r>
    </w:p>
    <w:p w14:paraId="2613AF78" w14:textId="5462844F" w:rsidR="0045093D" w:rsidRPr="003159A5" w:rsidRDefault="0045093D" w:rsidP="00EA1CFF">
      <w:pPr>
        <w:rPr>
          <w:bCs/>
          <w:szCs w:val="24"/>
        </w:rPr>
      </w:pPr>
      <w:r w:rsidRPr="003159A5">
        <w:rPr>
          <w:bCs/>
          <w:szCs w:val="24"/>
        </w:rPr>
        <w:t xml:space="preserve">Jeżeli realizacja </w:t>
      </w:r>
      <w:r w:rsidRPr="00F43E0D">
        <w:rPr>
          <w:bCs/>
          <w:szCs w:val="24"/>
        </w:rPr>
        <w:t>wszystkich zasadniczo Robót w toku, uniemożliwiona jest nieprzerwanie jednorazowo przez 84 dni z powodu</w:t>
      </w:r>
      <w:r w:rsidR="001840E9" w:rsidRPr="00F43E0D">
        <w:rPr>
          <w:bCs/>
          <w:szCs w:val="24"/>
        </w:rPr>
        <w:t xml:space="preserve"> Siły Wyższej</w:t>
      </w:r>
      <w:r w:rsidRPr="00F43E0D">
        <w:rPr>
          <w:bCs/>
          <w:szCs w:val="24"/>
        </w:rPr>
        <w:t>, o której powiadomiono drugą Stronę według Subklauzuli 18.2 [</w:t>
      </w:r>
      <w:r w:rsidRPr="00F43E0D">
        <w:rPr>
          <w:bCs/>
          <w:i/>
          <w:szCs w:val="24"/>
        </w:rPr>
        <w:t>Powiadomienie o</w:t>
      </w:r>
      <w:r w:rsidR="001840E9" w:rsidRPr="00F43E0D">
        <w:rPr>
          <w:bCs/>
          <w:i/>
          <w:szCs w:val="24"/>
        </w:rPr>
        <w:t xml:space="preserve"> Sile Wyższej</w:t>
      </w:r>
      <w:r w:rsidRPr="00F43E0D">
        <w:rPr>
          <w:bCs/>
          <w:szCs w:val="24"/>
        </w:rPr>
        <w:t>], lub w wielu okresach dających razem więcej niż 140 dni z powodu te</w:t>
      </w:r>
      <w:r w:rsidR="001840E9" w:rsidRPr="00F43E0D">
        <w:rPr>
          <w:bCs/>
          <w:szCs w:val="24"/>
        </w:rPr>
        <w:t>j</w:t>
      </w:r>
      <w:r w:rsidRPr="00F43E0D">
        <w:rPr>
          <w:bCs/>
          <w:szCs w:val="24"/>
        </w:rPr>
        <w:t xml:space="preserve"> same</w:t>
      </w:r>
      <w:r w:rsidR="001840E9" w:rsidRPr="00F43E0D">
        <w:rPr>
          <w:bCs/>
          <w:szCs w:val="24"/>
        </w:rPr>
        <w:t>j</w:t>
      </w:r>
      <w:r w:rsidRPr="00F43E0D">
        <w:rPr>
          <w:bCs/>
          <w:szCs w:val="24"/>
        </w:rPr>
        <w:t xml:space="preserve"> </w:t>
      </w:r>
      <w:r w:rsidR="001840E9" w:rsidRPr="00F43E0D">
        <w:rPr>
          <w:bCs/>
          <w:szCs w:val="24"/>
        </w:rPr>
        <w:t>Siły Wyższej</w:t>
      </w:r>
      <w:r w:rsidRPr="00F43E0D">
        <w:rPr>
          <w:bCs/>
          <w:szCs w:val="24"/>
        </w:rPr>
        <w:t>, o któr</w:t>
      </w:r>
      <w:r w:rsidR="001840E9" w:rsidRPr="00F43E0D">
        <w:rPr>
          <w:bCs/>
          <w:szCs w:val="24"/>
        </w:rPr>
        <w:t>ej</w:t>
      </w:r>
      <w:r w:rsidRPr="00F43E0D">
        <w:rPr>
          <w:bCs/>
          <w:szCs w:val="24"/>
        </w:rPr>
        <w:t xml:space="preserve"> powiadomiono drugą Stronę, to wtedy każda ze Stron może odstąpić od Kontraktu w terminie 56 dni od dnia</w:t>
      </w:r>
      <w:r w:rsidRPr="003159A5">
        <w:rPr>
          <w:bCs/>
          <w:szCs w:val="24"/>
        </w:rPr>
        <w:t xml:space="preserve"> powstania okoliczności uzasadniającej odstąpienie</w:t>
      </w:r>
      <w:r w:rsidR="008F4A3C" w:rsidRPr="003159A5">
        <w:rPr>
          <w:bCs/>
          <w:szCs w:val="24"/>
        </w:rPr>
        <w:t>, jednak nie później niż do 365 dnia od upływu Czasu na Ukończenie</w:t>
      </w:r>
      <w:r w:rsidRPr="003159A5">
        <w:rPr>
          <w:bCs/>
          <w:szCs w:val="24"/>
        </w:rPr>
        <w:t>. W tym przypadku po odstąpieniu od Kontraktu, Wykonawca będzie postępował zgodnie z Subklauzulą 16.3 [</w:t>
      </w:r>
      <w:r w:rsidRPr="003159A5">
        <w:rPr>
          <w:bCs/>
          <w:i/>
          <w:szCs w:val="24"/>
        </w:rPr>
        <w:t>Obowiązki Wykonawcy po odstąpieniu</w:t>
      </w:r>
      <w:r w:rsidRPr="003159A5">
        <w:rPr>
          <w:bCs/>
          <w:szCs w:val="24"/>
        </w:rPr>
        <w:t>].</w:t>
      </w:r>
    </w:p>
    <w:p w14:paraId="5C3F485D" w14:textId="77777777" w:rsidR="0045093D" w:rsidRPr="003159A5" w:rsidRDefault="0045093D" w:rsidP="00EA1CFF">
      <w:pPr>
        <w:rPr>
          <w:bCs/>
          <w:szCs w:val="24"/>
        </w:rPr>
      </w:pPr>
      <w:r w:rsidRPr="003159A5">
        <w:rPr>
          <w:bCs/>
          <w:szCs w:val="24"/>
        </w:rPr>
        <w:t>Po takim odstąpieniu Inżynier określi wartość wykonanej pracy i wystawi Świadectwo Płatności, które będzie obejmować:</w:t>
      </w:r>
    </w:p>
    <w:p w14:paraId="02C7F35A" w14:textId="77777777" w:rsidR="0045093D" w:rsidRPr="003159A5" w:rsidRDefault="0045093D" w:rsidP="00EA1CFF">
      <w:pPr>
        <w:numPr>
          <w:ilvl w:val="3"/>
          <w:numId w:val="14"/>
        </w:numPr>
        <w:tabs>
          <w:tab w:val="clear" w:pos="2880"/>
          <w:tab w:val="num" w:pos="567"/>
        </w:tabs>
        <w:ind w:left="426"/>
        <w:rPr>
          <w:bCs/>
          <w:szCs w:val="24"/>
        </w:rPr>
      </w:pPr>
      <w:r w:rsidRPr="003159A5">
        <w:rPr>
          <w:bCs/>
          <w:szCs w:val="24"/>
        </w:rPr>
        <w:t>kwoty płatne za jakąkolwiek wykonaną pracę, za którą cena podana jest w Kontrakcie;</w:t>
      </w:r>
    </w:p>
    <w:p w14:paraId="4BCF75D2" w14:textId="4D439BB9" w:rsidR="0045093D" w:rsidRPr="003159A5" w:rsidRDefault="0045093D" w:rsidP="00EA1CFF">
      <w:pPr>
        <w:numPr>
          <w:ilvl w:val="3"/>
          <w:numId w:val="14"/>
        </w:numPr>
        <w:tabs>
          <w:tab w:val="clear" w:pos="2880"/>
          <w:tab w:val="num" w:pos="567"/>
        </w:tabs>
        <w:ind w:left="426"/>
        <w:rPr>
          <w:bCs/>
          <w:szCs w:val="24"/>
        </w:rPr>
      </w:pPr>
      <w:r w:rsidRPr="003159A5">
        <w:rPr>
          <w:bCs/>
          <w:szCs w:val="24"/>
        </w:rPr>
        <w:t xml:space="preserve">Koszt zamówionych Robót, Urządzeń i Materiałów, które zostały dostarczone Wykonawcy lub których dostawę Wykonawca zobowiązany jest przyjąć: te Urządzenia </w:t>
      </w:r>
      <w:r w:rsidRPr="003159A5">
        <w:rPr>
          <w:bCs/>
          <w:szCs w:val="24"/>
        </w:rPr>
        <w:br/>
        <w:t xml:space="preserve">i Materiały staną się (wraz ze związanym z nimi ryzykiem) własnością Zamawiającego po </w:t>
      </w:r>
      <w:r w:rsidRPr="003159A5">
        <w:rPr>
          <w:bCs/>
          <w:szCs w:val="24"/>
        </w:rPr>
        <w:lastRenderedPageBreak/>
        <w:t>zapłaceniu za nie przez Zamawiającego, a Wykonawca pozostawi je do dyspozycji Zamawiającego;</w:t>
      </w:r>
    </w:p>
    <w:p w14:paraId="70E7E6FC" w14:textId="35B9F0E2" w:rsidR="0045093D" w:rsidRPr="003159A5" w:rsidRDefault="0045093D" w:rsidP="00EA1CFF">
      <w:pPr>
        <w:numPr>
          <w:ilvl w:val="3"/>
          <w:numId w:val="14"/>
        </w:numPr>
        <w:tabs>
          <w:tab w:val="clear" w:pos="2880"/>
          <w:tab w:val="num" w:pos="567"/>
        </w:tabs>
        <w:ind w:left="142" w:firstLine="0"/>
        <w:rPr>
          <w:bCs/>
          <w:szCs w:val="24"/>
        </w:rPr>
      </w:pPr>
      <w:r w:rsidRPr="003159A5">
        <w:rPr>
          <w:bCs/>
          <w:szCs w:val="24"/>
        </w:rPr>
        <w:t xml:space="preserve">Jakikolwiek inny koszt lub zobowiązanie, które w tych okolicznościach zostało </w:t>
      </w:r>
      <w:r w:rsidRPr="003159A5">
        <w:rPr>
          <w:bCs/>
          <w:szCs w:val="24"/>
        </w:rPr>
        <w:br/>
        <w:t>w sposób rozsądny przyjęte na siebie przez Wykonawcę w przewidywaniu ukończenia Robót;</w:t>
      </w:r>
    </w:p>
    <w:p w14:paraId="0B953F65" w14:textId="77777777" w:rsidR="0045093D" w:rsidRPr="003159A5" w:rsidRDefault="0045093D" w:rsidP="00EA1CFF">
      <w:pPr>
        <w:numPr>
          <w:ilvl w:val="3"/>
          <w:numId w:val="14"/>
        </w:numPr>
        <w:tabs>
          <w:tab w:val="clear" w:pos="2880"/>
          <w:tab w:val="num" w:pos="567"/>
        </w:tabs>
        <w:ind w:hanging="2738"/>
        <w:rPr>
          <w:bCs/>
          <w:szCs w:val="24"/>
        </w:rPr>
      </w:pPr>
      <w:r w:rsidRPr="003159A5">
        <w:rPr>
          <w:bCs/>
          <w:szCs w:val="24"/>
        </w:rPr>
        <w:t>Koszt usunięcia Robót Tymczasowych i Sprzętu Wykonawcy z Placu Budowy.</w:t>
      </w:r>
    </w:p>
    <w:p w14:paraId="604EE527" w14:textId="77777777" w:rsidR="0045093D" w:rsidRPr="003159A5" w:rsidRDefault="0045093D" w:rsidP="00EA1CFF">
      <w:pPr>
        <w:pStyle w:val="Nagwek2"/>
        <w:spacing w:after="120"/>
        <w:ind w:firstLine="0"/>
        <w:rPr>
          <w:rFonts w:ascii="Times New Roman" w:hAnsi="Times New Roman"/>
          <w:i w:val="0"/>
          <w:sz w:val="24"/>
          <w:szCs w:val="24"/>
        </w:rPr>
      </w:pPr>
      <w:proofErr w:type="spellStart"/>
      <w:r w:rsidRPr="003159A5">
        <w:rPr>
          <w:rFonts w:ascii="Times New Roman" w:hAnsi="Times New Roman"/>
          <w:i w:val="0"/>
          <w:sz w:val="24"/>
          <w:szCs w:val="24"/>
        </w:rPr>
        <w:t>Subklauzula</w:t>
      </w:r>
      <w:proofErr w:type="spellEnd"/>
      <w:r w:rsidRPr="003159A5">
        <w:rPr>
          <w:rFonts w:ascii="Times New Roman" w:hAnsi="Times New Roman"/>
          <w:i w:val="0"/>
          <w:sz w:val="24"/>
          <w:szCs w:val="24"/>
        </w:rPr>
        <w:t xml:space="preserve"> 18.6 Zwolnienie z wykonania zobowiązań z mocy Prawa </w:t>
      </w:r>
    </w:p>
    <w:p w14:paraId="4DB9E69A" w14:textId="77777777" w:rsidR="0045093D" w:rsidRDefault="0045093D" w:rsidP="00EA1CFF">
      <w:pPr>
        <w:pStyle w:val="Nagwek2"/>
        <w:spacing w:before="0"/>
        <w:ind w:firstLine="0"/>
        <w:rPr>
          <w:rFonts w:ascii="Times New Roman" w:hAnsi="Times New Roman"/>
          <w:b w:val="0"/>
          <w:sz w:val="24"/>
          <w:szCs w:val="24"/>
        </w:rPr>
      </w:pPr>
      <w:r w:rsidRPr="003159A5">
        <w:rPr>
          <w:rFonts w:ascii="Times New Roman" w:hAnsi="Times New Roman"/>
          <w:b w:val="0"/>
          <w:snapToGrid w:val="0"/>
          <w:sz w:val="24"/>
          <w:szCs w:val="24"/>
        </w:rPr>
        <w:t xml:space="preserve">Usunięto całą treść Subklauzuli 18.6 </w:t>
      </w:r>
      <w:r w:rsidRPr="003159A5">
        <w:rPr>
          <w:rFonts w:ascii="Times New Roman" w:hAnsi="Times New Roman"/>
          <w:b w:val="0"/>
          <w:sz w:val="24"/>
          <w:szCs w:val="24"/>
        </w:rPr>
        <w:t xml:space="preserve">jako niemającą zastosowania w niniejszych Warunkach Kontraktu. </w:t>
      </w:r>
    </w:p>
    <w:p w14:paraId="7FF62CD0" w14:textId="77777777" w:rsidR="002B1EC1" w:rsidRPr="002B1EC1" w:rsidRDefault="002B1EC1" w:rsidP="00EA1CFF"/>
    <w:p w14:paraId="2F121E33" w14:textId="77777777" w:rsidR="0045093D" w:rsidRPr="003159A5" w:rsidRDefault="0045093D" w:rsidP="00EA1CFF">
      <w:pPr>
        <w:keepNext/>
        <w:keepLines/>
        <w:spacing w:before="0" w:after="120"/>
        <w:outlineLvl w:val="0"/>
        <w:rPr>
          <w:rFonts w:eastAsiaTheme="majorEastAsia"/>
          <w:b/>
          <w:bCs/>
          <w:szCs w:val="24"/>
          <w:u w:val="single"/>
        </w:rPr>
      </w:pPr>
      <w:r w:rsidRPr="003159A5">
        <w:rPr>
          <w:rFonts w:eastAsiaTheme="majorEastAsia"/>
          <w:b/>
          <w:bCs/>
          <w:szCs w:val="24"/>
          <w:u w:val="single"/>
        </w:rPr>
        <w:t>Klauzula 19 Ubezpieczenie</w:t>
      </w:r>
      <w:bookmarkStart w:id="102" w:name="_Toc75589512"/>
      <w:bookmarkStart w:id="103" w:name="_Toc180854681"/>
      <w:bookmarkEnd w:id="100"/>
      <w:bookmarkEnd w:id="101"/>
    </w:p>
    <w:p w14:paraId="651D4472" w14:textId="77777777" w:rsidR="0045093D" w:rsidRPr="003159A5" w:rsidRDefault="0045093D" w:rsidP="00EA1CFF">
      <w:pPr>
        <w:keepNext/>
        <w:spacing w:before="240" w:after="120"/>
        <w:outlineLvl w:val="1"/>
        <w:rPr>
          <w:b/>
          <w:bCs/>
          <w:iCs/>
          <w:szCs w:val="24"/>
        </w:rPr>
      </w:pPr>
      <w:proofErr w:type="spellStart"/>
      <w:r w:rsidRPr="003159A5">
        <w:rPr>
          <w:b/>
          <w:bCs/>
          <w:iCs/>
          <w:szCs w:val="24"/>
        </w:rPr>
        <w:t>Subklauzula</w:t>
      </w:r>
      <w:proofErr w:type="spellEnd"/>
      <w:r w:rsidRPr="003159A5">
        <w:rPr>
          <w:b/>
          <w:bCs/>
          <w:iCs/>
          <w:szCs w:val="24"/>
        </w:rPr>
        <w:t xml:space="preserve"> 19.1 Ogólne wymagania </w:t>
      </w:r>
    </w:p>
    <w:p w14:paraId="2ED7B2EA" w14:textId="77777777" w:rsidR="0045093D" w:rsidRPr="003159A5" w:rsidRDefault="0045093D" w:rsidP="00EA1CFF">
      <w:pPr>
        <w:keepNext/>
        <w:spacing w:before="0"/>
        <w:outlineLvl w:val="1"/>
        <w:rPr>
          <w:bCs/>
          <w:iCs/>
          <w:szCs w:val="24"/>
        </w:rPr>
      </w:pPr>
      <w:r w:rsidRPr="003159A5">
        <w:rPr>
          <w:bCs/>
          <w:iCs/>
          <w:szCs w:val="24"/>
        </w:rPr>
        <w:t>W Subklauzuli 19.1 wprowadza się następujące zmiany:</w:t>
      </w:r>
    </w:p>
    <w:p w14:paraId="23F78B42" w14:textId="77777777" w:rsidR="0045093D" w:rsidRPr="003159A5" w:rsidRDefault="0045093D" w:rsidP="00EA1CFF">
      <w:pPr>
        <w:keepNext/>
        <w:spacing w:before="0"/>
        <w:outlineLvl w:val="1"/>
        <w:rPr>
          <w:bCs/>
          <w:iCs/>
          <w:szCs w:val="24"/>
        </w:rPr>
      </w:pPr>
    </w:p>
    <w:p w14:paraId="6AA62B0E" w14:textId="77777777" w:rsidR="0045093D" w:rsidRPr="003159A5" w:rsidRDefault="0045093D" w:rsidP="00EA1CFF">
      <w:pPr>
        <w:keepNext/>
        <w:spacing w:before="0"/>
        <w:outlineLvl w:val="1"/>
        <w:rPr>
          <w:bCs/>
          <w:iCs/>
          <w:szCs w:val="24"/>
        </w:rPr>
      </w:pPr>
      <w:r w:rsidRPr="003159A5">
        <w:rPr>
          <w:bCs/>
          <w:iCs/>
          <w:szCs w:val="24"/>
        </w:rPr>
        <w:t>W Subklauzuli 19.1 usunięto treść akapitu drugiego.</w:t>
      </w:r>
    </w:p>
    <w:p w14:paraId="460B4487" w14:textId="77777777" w:rsidR="00422CDA" w:rsidRPr="003159A5" w:rsidRDefault="0045093D" w:rsidP="00EA1CFF">
      <w:pPr>
        <w:keepNext/>
        <w:spacing w:before="240" w:after="120"/>
        <w:outlineLvl w:val="1"/>
        <w:rPr>
          <w:b/>
          <w:bCs/>
          <w:iCs/>
          <w:szCs w:val="24"/>
        </w:rPr>
      </w:pPr>
      <w:proofErr w:type="spellStart"/>
      <w:r w:rsidRPr="003159A5">
        <w:rPr>
          <w:b/>
          <w:bCs/>
          <w:iCs/>
          <w:szCs w:val="24"/>
        </w:rPr>
        <w:t>Subklauzula</w:t>
      </w:r>
      <w:proofErr w:type="spellEnd"/>
      <w:r w:rsidRPr="003159A5">
        <w:rPr>
          <w:b/>
          <w:bCs/>
          <w:iCs/>
          <w:szCs w:val="24"/>
        </w:rPr>
        <w:t xml:space="preserve"> 19.2 Ubezpieczenie </w:t>
      </w:r>
      <w:bookmarkEnd w:id="102"/>
      <w:bookmarkEnd w:id="103"/>
      <w:r w:rsidRPr="003159A5">
        <w:rPr>
          <w:b/>
          <w:bCs/>
          <w:iCs/>
          <w:szCs w:val="24"/>
        </w:rPr>
        <w:t xml:space="preserve">przez Wykonawcę  </w:t>
      </w:r>
    </w:p>
    <w:p w14:paraId="298C73A1" w14:textId="491BAEBC" w:rsidR="00BE2D17" w:rsidRPr="003159A5" w:rsidRDefault="00BE2D17" w:rsidP="00EA1CFF">
      <w:pPr>
        <w:keepNext/>
        <w:spacing w:before="240" w:after="120"/>
        <w:outlineLvl w:val="1"/>
        <w:rPr>
          <w:bCs/>
          <w:i/>
          <w:iCs/>
          <w:szCs w:val="24"/>
        </w:rPr>
      </w:pPr>
      <w:r w:rsidRPr="003159A5">
        <w:rPr>
          <w:bCs/>
          <w:i/>
          <w:iCs/>
          <w:szCs w:val="24"/>
        </w:rPr>
        <w:t xml:space="preserve">Usunięto dotychczasowy nagłówek </w:t>
      </w:r>
      <w:r w:rsidR="005B685D" w:rsidRPr="003159A5">
        <w:rPr>
          <w:bCs/>
          <w:i/>
          <w:iCs/>
          <w:szCs w:val="24"/>
        </w:rPr>
        <w:t>Subklauzuli</w:t>
      </w:r>
      <w:r w:rsidRPr="003159A5">
        <w:rPr>
          <w:bCs/>
          <w:i/>
          <w:iCs/>
          <w:szCs w:val="24"/>
        </w:rPr>
        <w:t xml:space="preserve"> 19.2  w brzmieniu „Ubezpieczenie przez Wykonawcę” i zastąpiono go następującym: „Ubezpieczenie zawierane przez Wykonawcę (Ubezpieczający)”.</w:t>
      </w:r>
    </w:p>
    <w:p w14:paraId="0C3CA9E1" w14:textId="77777777" w:rsidR="00BE2D17" w:rsidRPr="003159A5" w:rsidRDefault="006A6149" w:rsidP="00EA1CFF">
      <w:pPr>
        <w:keepNext/>
        <w:spacing w:before="240" w:after="120"/>
        <w:outlineLvl w:val="1"/>
        <w:rPr>
          <w:b/>
          <w:bCs/>
          <w:iCs/>
          <w:szCs w:val="24"/>
        </w:rPr>
      </w:pPr>
      <w:proofErr w:type="spellStart"/>
      <w:r w:rsidRPr="003159A5">
        <w:rPr>
          <w:b/>
          <w:bCs/>
          <w:iCs/>
          <w:szCs w:val="24"/>
        </w:rPr>
        <w:t>Subklauzula</w:t>
      </w:r>
      <w:proofErr w:type="spellEnd"/>
      <w:r w:rsidRPr="003159A5">
        <w:rPr>
          <w:b/>
          <w:bCs/>
          <w:iCs/>
          <w:szCs w:val="24"/>
        </w:rPr>
        <w:t xml:space="preserve"> 19.2 Ubezpieczenie zawierane przez Wykonawcę (Ubezpieczający)</w:t>
      </w:r>
    </w:p>
    <w:p w14:paraId="59D7E40C" w14:textId="77777777" w:rsidR="006A6149" w:rsidRPr="003159A5" w:rsidRDefault="006A6149" w:rsidP="00EA1CFF">
      <w:pPr>
        <w:spacing w:after="120"/>
        <w:rPr>
          <w:b/>
          <w:szCs w:val="24"/>
        </w:rPr>
      </w:pPr>
      <w:proofErr w:type="spellStart"/>
      <w:r w:rsidRPr="003159A5">
        <w:rPr>
          <w:b/>
          <w:szCs w:val="24"/>
        </w:rPr>
        <w:t>Subklauzula</w:t>
      </w:r>
      <w:proofErr w:type="spellEnd"/>
      <w:r w:rsidRPr="003159A5">
        <w:rPr>
          <w:b/>
          <w:szCs w:val="24"/>
        </w:rPr>
        <w:t xml:space="preserve"> 19.2.1 Roboty</w:t>
      </w:r>
    </w:p>
    <w:p w14:paraId="05A4D20F" w14:textId="5CA2D766" w:rsidR="00BE2D17" w:rsidRPr="003159A5" w:rsidRDefault="00BE2D17" w:rsidP="00EA1CFF">
      <w:pPr>
        <w:spacing w:after="120"/>
        <w:rPr>
          <w:szCs w:val="24"/>
        </w:rPr>
      </w:pPr>
      <w:r w:rsidRPr="003159A5">
        <w:rPr>
          <w:bCs/>
          <w:i/>
          <w:iCs/>
          <w:szCs w:val="24"/>
        </w:rPr>
        <w:t xml:space="preserve">Usunięto dotychczasowy nagłówek </w:t>
      </w:r>
      <w:proofErr w:type="spellStart"/>
      <w:r w:rsidR="005B685D" w:rsidRPr="003159A5">
        <w:rPr>
          <w:bCs/>
          <w:i/>
          <w:iCs/>
          <w:szCs w:val="24"/>
        </w:rPr>
        <w:t>Subklauz</w:t>
      </w:r>
      <w:r w:rsidR="00B66BDC" w:rsidRPr="003159A5">
        <w:rPr>
          <w:bCs/>
          <w:i/>
          <w:iCs/>
          <w:szCs w:val="24"/>
        </w:rPr>
        <w:t>u</w:t>
      </w:r>
      <w:r w:rsidR="005B685D" w:rsidRPr="003159A5">
        <w:rPr>
          <w:bCs/>
          <w:i/>
          <w:iCs/>
          <w:szCs w:val="24"/>
        </w:rPr>
        <w:t>li</w:t>
      </w:r>
      <w:proofErr w:type="spellEnd"/>
      <w:r w:rsidR="005B685D" w:rsidRPr="003159A5">
        <w:rPr>
          <w:bCs/>
          <w:i/>
          <w:iCs/>
          <w:szCs w:val="24"/>
        </w:rPr>
        <w:t xml:space="preserve"> </w:t>
      </w:r>
      <w:r w:rsidRPr="003159A5">
        <w:rPr>
          <w:bCs/>
          <w:i/>
          <w:iCs/>
          <w:szCs w:val="24"/>
        </w:rPr>
        <w:t>19.2.1  w brzmieniu „Roboty” i zastąpiono go następującym: „</w:t>
      </w:r>
      <w:proofErr w:type="spellStart"/>
      <w:r w:rsidR="006A6149" w:rsidRPr="003159A5">
        <w:rPr>
          <w:bCs/>
          <w:i/>
          <w:iCs/>
          <w:szCs w:val="24"/>
        </w:rPr>
        <w:t>Subklauz</w:t>
      </w:r>
      <w:r w:rsidR="00B66BDC" w:rsidRPr="003159A5">
        <w:rPr>
          <w:bCs/>
          <w:i/>
          <w:iCs/>
          <w:szCs w:val="24"/>
        </w:rPr>
        <w:t>u</w:t>
      </w:r>
      <w:r w:rsidR="006A6149" w:rsidRPr="003159A5">
        <w:rPr>
          <w:bCs/>
          <w:i/>
          <w:iCs/>
          <w:szCs w:val="24"/>
        </w:rPr>
        <w:t>la</w:t>
      </w:r>
      <w:proofErr w:type="spellEnd"/>
      <w:r w:rsidR="006A6149" w:rsidRPr="003159A5">
        <w:rPr>
          <w:bCs/>
          <w:i/>
          <w:iCs/>
          <w:szCs w:val="24"/>
        </w:rPr>
        <w:t xml:space="preserve"> 19.2.1  </w:t>
      </w:r>
      <w:r w:rsidRPr="003159A5">
        <w:rPr>
          <w:bCs/>
          <w:i/>
          <w:iCs/>
          <w:szCs w:val="24"/>
        </w:rPr>
        <w:t xml:space="preserve">Ubezpieczenie wszystkich </w:t>
      </w:r>
      <w:proofErr w:type="spellStart"/>
      <w:r w:rsidRPr="003159A5">
        <w:rPr>
          <w:bCs/>
          <w:i/>
          <w:iCs/>
          <w:szCs w:val="24"/>
        </w:rPr>
        <w:t>ryzyk</w:t>
      </w:r>
      <w:proofErr w:type="spellEnd"/>
      <w:r w:rsidRPr="003159A5">
        <w:rPr>
          <w:bCs/>
          <w:i/>
          <w:iCs/>
          <w:szCs w:val="24"/>
        </w:rPr>
        <w:t xml:space="preserve"> budowlano-montażowych [Roboty]”.</w:t>
      </w:r>
    </w:p>
    <w:p w14:paraId="1F1B391B" w14:textId="77777777" w:rsidR="001F3C4A" w:rsidRPr="003159A5" w:rsidRDefault="006A6149" w:rsidP="00EA1CFF">
      <w:pPr>
        <w:rPr>
          <w:bCs/>
          <w:szCs w:val="24"/>
        </w:rPr>
      </w:pPr>
      <w:proofErr w:type="spellStart"/>
      <w:r w:rsidRPr="003159A5">
        <w:rPr>
          <w:b/>
          <w:szCs w:val="24"/>
        </w:rPr>
        <w:t>Subklauzula</w:t>
      </w:r>
      <w:proofErr w:type="spellEnd"/>
      <w:r w:rsidRPr="003159A5">
        <w:rPr>
          <w:b/>
          <w:szCs w:val="24"/>
        </w:rPr>
        <w:t xml:space="preserve"> 19.2.1 Ubezpieczenie wszystkich </w:t>
      </w:r>
      <w:proofErr w:type="spellStart"/>
      <w:r w:rsidRPr="003159A5">
        <w:rPr>
          <w:b/>
          <w:szCs w:val="24"/>
        </w:rPr>
        <w:t>ryzyk</w:t>
      </w:r>
      <w:proofErr w:type="spellEnd"/>
      <w:r w:rsidRPr="003159A5">
        <w:rPr>
          <w:b/>
          <w:szCs w:val="24"/>
        </w:rPr>
        <w:t xml:space="preserve"> budowlano-montażowych [</w:t>
      </w:r>
      <w:r w:rsidRPr="003159A5">
        <w:rPr>
          <w:b/>
          <w:i/>
          <w:szCs w:val="24"/>
        </w:rPr>
        <w:t>Roboty</w:t>
      </w:r>
      <w:r w:rsidRPr="003159A5">
        <w:rPr>
          <w:b/>
          <w:szCs w:val="24"/>
        </w:rPr>
        <w:t>]</w:t>
      </w:r>
    </w:p>
    <w:p w14:paraId="726A885D" w14:textId="77777777" w:rsidR="006A6149" w:rsidRPr="003159A5" w:rsidRDefault="006A6149" w:rsidP="00EA1CFF">
      <w:pPr>
        <w:spacing w:after="120"/>
        <w:rPr>
          <w:bCs/>
          <w:szCs w:val="24"/>
        </w:rPr>
      </w:pPr>
      <w:r w:rsidRPr="003159A5">
        <w:rPr>
          <w:bCs/>
          <w:szCs w:val="24"/>
        </w:rPr>
        <w:t>W Subklauzuli 19.2.1 wprowadza się następujące zmiany:</w:t>
      </w:r>
    </w:p>
    <w:p w14:paraId="7BFE4387" w14:textId="77777777" w:rsidR="001F3C4A" w:rsidRPr="003159A5" w:rsidRDefault="001F3C4A" w:rsidP="00EA1CFF">
      <w:pPr>
        <w:rPr>
          <w:bCs/>
          <w:szCs w:val="24"/>
        </w:rPr>
      </w:pPr>
      <w:r w:rsidRPr="003159A5">
        <w:rPr>
          <w:bCs/>
          <w:szCs w:val="24"/>
        </w:rPr>
        <w:t>W pierwszym akapicie Subklauzuli 19.2.1 po słowach „Świadectwie Przejęcia dla Robót:” skreśla się punkt (a) i (b) i zastępuje się go następującą treścią:</w:t>
      </w:r>
    </w:p>
    <w:p w14:paraId="752F3F2E" w14:textId="77777777" w:rsidR="003C41AF" w:rsidRPr="003159A5" w:rsidRDefault="003C41AF" w:rsidP="00EA1CFF">
      <w:pPr>
        <w:rPr>
          <w:bCs/>
          <w:szCs w:val="24"/>
        </w:rPr>
      </w:pPr>
      <w:r w:rsidRPr="003159A5">
        <w:rPr>
          <w:bCs/>
          <w:szCs w:val="24"/>
        </w:rPr>
        <w:t xml:space="preserve">Ubezpieczonymi na podstawnie niniejszej Subklauzuli będą: Zamawiający, Wykonawca, Podwykonawcy oraz  dalsi Podwykonawcy zatrudnieni  przy realizacji ubezpieczonego kontraktu – o ile wartość wykonywanych przez nich robót została ujęta w wartości ubezpieczanego Kontraktu. </w:t>
      </w:r>
    </w:p>
    <w:p w14:paraId="3097C7D7" w14:textId="55FE71AA" w:rsidR="003C41AF" w:rsidRPr="00875FFB" w:rsidRDefault="003C41AF" w:rsidP="00EA1CFF">
      <w:pPr>
        <w:rPr>
          <w:bCs/>
          <w:szCs w:val="24"/>
        </w:rPr>
      </w:pPr>
      <w:r w:rsidRPr="003159A5">
        <w:rPr>
          <w:bCs/>
          <w:szCs w:val="24"/>
        </w:rPr>
        <w:t xml:space="preserve">Przedmiotem ubezpieczenia według niniejszej </w:t>
      </w:r>
      <w:proofErr w:type="spellStart"/>
      <w:r w:rsidRPr="003159A5">
        <w:rPr>
          <w:bCs/>
          <w:szCs w:val="24"/>
        </w:rPr>
        <w:t>Subklauzuli</w:t>
      </w:r>
      <w:proofErr w:type="spellEnd"/>
      <w:r w:rsidRPr="003159A5">
        <w:rPr>
          <w:bCs/>
          <w:szCs w:val="24"/>
        </w:rPr>
        <w:t xml:space="preserve"> będą Roboty, Materiały </w:t>
      </w:r>
      <w:r w:rsidRPr="003159A5">
        <w:rPr>
          <w:bCs/>
          <w:szCs w:val="24"/>
        </w:rPr>
        <w:br/>
        <w:t xml:space="preserve">i Urządzenia wskazane w Umowie oraz wszelkie prace stałe i tymczasowe związane z jego realizacją w tym m.in. prace przygotowawcze, rozładunkowe/załadunkowe, prefabrykację powzięte w związku z ubezpieczonymi czynnościami, materiały budowlane, montażowe, </w:t>
      </w:r>
      <w:r w:rsidR="00C52CA4">
        <w:rPr>
          <w:bCs/>
          <w:szCs w:val="24"/>
        </w:rPr>
        <w:t xml:space="preserve">i </w:t>
      </w:r>
      <w:r w:rsidRPr="003159A5">
        <w:rPr>
          <w:bCs/>
          <w:szCs w:val="24"/>
        </w:rPr>
        <w:t xml:space="preserve">materiały. W ramach przedmiotu ubezpieczenia należy uwzględnić wartość dostaw inwestorskich. Przedmiotem ubezpieczenia jest </w:t>
      </w:r>
      <w:r w:rsidRPr="00875FFB">
        <w:rPr>
          <w:bCs/>
          <w:szCs w:val="24"/>
        </w:rPr>
        <w:t xml:space="preserve">również mienie Zamawiającego/Inwestora (mienie zastane) znajdujące na terenie Placu Budowy lub w jego bezpośrednim sąsiedztwie, ze szczególnym uwzględnieniem przedmiotów, które będą podlegały pracom budowlano/montażowym z zastrzeżeniem postanowień akapitu 6 zdanie 2 niniejszej Subklauzuli. </w:t>
      </w:r>
    </w:p>
    <w:p w14:paraId="49DA4DF5" w14:textId="77777777" w:rsidR="003C41AF" w:rsidRPr="003159A5" w:rsidRDefault="003C41AF" w:rsidP="00EA1CFF">
      <w:pPr>
        <w:rPr>
          <w:bCs/>
          <w:szCs w:val="24"/>
        </w:rPr>
      </w:pPr>
      <w:r w:rsidRPr="00875FFB">
        <w:rPr>
          <w:bCs/>
          <w:szCs w:val="24"/>
        </w:rPr>
        <w:lastRenderedPageBreak/>
        <w:t>Przedmiotem ubezpieczenia będzie również Sprzęt Wykonawcy</w:t>
      </w:r>
      <w:r w:rsidRPr="003159A5">
        <w:rPr>
          <w:bCs/>
          <w:szCs w:val="24"/>
        </w:rPr>
        <w:t xml:space="preserve"> (sprzęt, wyposażenie  i zaplecza budowy) wykorzystywany przy realizacji inwestycji, o ile nie został on objęty odrębną umową ubezpieczenia zgodnie z Subklauzulą 19.2.2.</w:t>
      </w:r>
    </w:p>
    <w:p w14:paraId="56ED9B73" w14:textId="77777777" w:rsidR="003C41AF" w:rsidRPr="003159A5" w:rsidRDefault="003C41AF" w:rsidP="00EA1CFF">
      <w:pPr>
        <w:rPr>
          <w:bCs/>
          <w:szCs w:val="24"/>
        </w:rPr>
      </w:pPr>
      <w:r w:rsidRPr="003159A5">
        <w:rPr>
          <w:bCs/>
          <w:szCs w:val="24"/>
        </w:rPr>
        <w:t xml:space="preserve">Umowa ubezpieczenia obejmie zakresem wszelkie szkody polegające na utracie, zniszczeniu lub uszkodzeniu, które nastąpiły wskutek zdarzeń o charakterze nagłym i nieprzewidzianym w miejscu i w trakcie okresu ubezpieczenia, z zastrzeżeniem </w:t>
      </w:r>
      <w:proofErr w:type="spellStart"/>
      <w:r w:rsidRPr="003159A5">
        <w:rPr>
          <w:bCs/>
          <w:szCs w:val="24"/>
        </w:rPr>
        <w:t>wyłączeń</w:t>
      </w:r>
      <w:proofErr w:type="spellEnd"/>
      <w:r w:rsidRPr="003159A5">
        <w:rPr>
          <w:bCs/>
          <w:szCs w:val="24"/>
        </w:rPr>
        <w:t xml:space="preserve"> i dodatkowych postanowień zawartych w klauzulach restrykcyjnych. Miejscem ubezpieczenia będzie Plac Budowy oraz jego bezpośrednie sąsiedztwo, tymczasowe biura i zaplecza techniczne, magazyny, bazy sprzętowe utworzone w związku z realizacją ubezpieczonych robót budowlano montażowych.</w:t>
      </w:r>
    </w:p>
    <w:p w14:paraId="747176BF" w14:textId="77777777" w:rsidR="003C41AF" w:rsidRPr="003159A5" w:rsidRDefault="003C41AF" w:rsidP="00EA1CFF">
      <w:pPr>
        <w:rPr>
          <w:bCs/>
          <w:szCs w:val="24"/>
        </w:rPr>
      </w:pPr>
      <w:r w:rsidRPr="003159A5">
        <w:rPr>
          <w:bCs/>
          <w:szCs w:val="24"/>
        </w:rPr>
        <w:t>Umowa ubezpieczenia będzie obowiązywała od  Daty Rozpoczęcia  przez Strony, jednak nie później niż od dnia przejęcia Placu Budowy przez Wykonawcę do dnia zakończenia realizacji robót potwierdzonych stosownym dokumentem (uzyskaniem Świadectwa Przejęcia), z uwzględnieniem Przejęcia Części Robót oraz postanowień zawartych w klauzulach dodatkowych.</w:t>
      </w:r>
    </w:p>
    <w:p w14:paraId="3FE573C6" w14:textId="492216D1" w:rsidR="003C41AF" w:rsidRPr="003159A5" w:rsidRDefault="003C41AF" w:rsidP="00EA1CFF">
      <w:pPr>
        <w:rPr>
          <w:bCs/>
          <w:szCs w:val="24"/>
        </w:rPr>
      </w:pPr>
      <w:r w:rsidRPr="003159A5">
        <w:rPr>
          <w:bCs/>
          <w:szCs w:val="24"/>
        </w:rPr>
        <w:t>Do czasu wystawienia Świadectwa Wykonania utrzymywane będzie ubezpieczenie w zakresie wszelkich prac wykonywanych przez Wykonawcę po uzyskaniu Świadectwa Przejęcia oraz chroniące przed utratą lub uszkodzeniem jakiejkolwiek części Robót z przyczyny powstałej przed wystawieniem Świadectwa Przejęcia</w:t>
      </w:r>
      <w:r w:rsidR="006E06C3">
        <w:rPr>
          <w:bCs/>
          <w:szCs w:val="24"/>
        </w:rPr>
        <w:t>.</w:t>
      </w:r>
      <w:r w:rsidRPr="003159A5">
        <w:rPr>
          <w:bCs/>
          <w:szCs w:val="24"/>
        </w:rPr>
        <w:t xml:space="preserve"> Wykonawca ubezpieczy przedmiot ubezpieczenia </w:t>
      </w:r>
      <w:r w:rsidR="00875FFB">
        <w:rPr>
          <w:bCs/>
          <w:szCs w:val="24"/>
        </w:rPr>
        <w:t>na kwoty wskazane w Danych Kontraktowych.</w:t>
      </w:r>
      <w:r w:rsidRPr="003159A5">
        <w:rPr>
          <w:bCs/>
          <w:szCs w:val="24"/>
        </w:rPr>
        <w:t xml:space="preserve"> W przypadku wprowadzenia franszyzy lub udziałów własnych Wykonawca jest zobowiązany pokryć koszt naprawy szkody do wysokości wprowadzonej franszyzy lub udziału własnego.</w:t>
      </w:r>
    </w:p>
    <w:p w14:paraId="624962A3" w14:textId="00698BFC" w:rsidR="001F3C4A" w:rsidRPr="003159A5" w:rsidRDefault="003C41AF" w:rsidP="00EA1CFF">
      <w:pPr>
        <w:rPr>
          <w:bCs/>
          <w:szCs w:val="24"/>
        </w:rPr>
      </w:pPr>
      <w:r w:rsidRPr="003159A5">
        <w:rPr>
          <w:bCs/>
          <w:szCs w:val="24"/>
        </w:rPr>
        <w:t>W przypadku nie przedłużenia przez Wykonawcę ubezpieczenia Zamawiający jest uprawniony do ubezpieczenia Robót, Urządzeń, Materiałów i Dokumentów Wykonawcy</w:t>
      </w:r>
      <w:r w:rsidR="00510064" w:rsidRPr="003159A5">
        <w:rPr>
          <w:bCs/>
          <w:szCs w:val="24"/>
        </w:rPr>
        <w:t xml:space="preserve"> </w:t>
      </w:r>
      <w:r w:rsidRPr="003159A5">
        <w:rPr>
          <w:bCs/>
          <w:szCs w:val="24"/>
        </w:rPr>
        <w:t>na koszt Wykonawcy po uprzednim, pisemnym wezwaniu go do przedłużenia ubezpieczenia w terminie 7 dni od dnia otrzymania wezwania i nie przekazania Zamawiającemu w tym terminie potwierdzenia zawarcia ubezpieczenia.</w:t>
      </w:r>
      <w:r w:rsidR="001F3C4A" w:rsidRPr="003159A5">
        <w:rPr>
          <w:bCs/>
          <w:szCs w:val="24"/>
        </w:rPr>
        <w:t xml:space="preserve"> </w:t>
      </w:r>
    </w:p>
    <w:p w14:paraId="3459E10E" w14:textId="77777777" w:rsidR="001F3C4A" w:rsidRPr="003159A5" w:rsidRDefault="001F3C4A" w:rsidP="00EA1CFF">
      <w:pPr>
        <w:rPr>
          <w:bCs/>
          <w:szCs w:val="24"/>
        </w:rPr>
      </w:pPr>
      <w:r w:rsidRPr="003159A5">
        <w:rPr>
          <w:bCs/>
          <w:szCs w:val="24"/>
        </w:rPr>
        <w:t>Usunięto w całości dr</w:t>
      </w:r>
      <w:r w:rsidR="00F56849" w:rsidRPr="003159A5">
        <w:rPr>
          <w:bCs/>
          <w:szCs w:val="24"/>
        </w:rPr>
        <w:t>ugi i trzeci akapit niniejszej S</w:t>
      </w:r>
      <w:r w:rsidRPr="003159A5">
        <w:rPr>
          <w:bCs/>
          <w:szCs w:val="24"/>
        </w:rPr>
        <w:t>ubklauz</w:t>
      </w:r>
      <w:r w:rsidR="005B685D" w:rsidRPr="003159A5">
        <w:rPr>
          <w:bCs/>
          <w:szCs w:val="24"/>
        </w:rPr>
        <w:t>u</w:t>
      </w:r>
      <w:r w:rsidRPr="003159A5">
        <w:rPr>
          <w:bCs/>
          <w:szCs w:val="24"/>
        </w:rPr>
        <w:t>li.</w:t>
      </w:r>
    </w:p>
    <w:p w14:paraId="30B02AFD" w14:textId="2A151BC0" w:rsidR="00CB36A0" w:rsidRPr="003159A5" w:rsidRDefault="006A6149" w:rsidP="00EA1CFF">
      <w:pPr>
        <w:spacing w:after="120"/>
        <w:rPr>
          <w:b/>
          <w:szCs w:val="24"/>
        </w:rPr>
      </w:pPr>
      <w:bookmarkStart w:id="104" w:name="_Toc180854684"/>
      <w:proofErr w:type="spellStart"/>
      <w:r w:rsidRPr="003159A5">
        <w:rPr>
          <w:b/>
          <w:szCs w:val="24"/>
        </w:rPr>
        <w:t>Subklauzula</w:t>
      </w:r>
      <w:proofErr w:type="spellEnd"/>
      <w:r w:rsidRPr="003159A5">
        <w:rPr>
          <w:b/>
          <w:szCs w:val="24"/>
        </w:rPr>
        <w:t xml:space="preserve"> 19.2.2</w:t>
      </w:r>
      <w:r w:rsidRPr="003159A5">
        <w:rPr>
          <w:b/>
          <w:color w:val="0070C0"/>
          <w:szCs w:val="24"/>
        </w:rPr>
        <w:t xml:space="preserve"> </w:t>
      </w:r>
      <w:r w:rsidRPr="003159A5">
        <w:rPr>
          <w:b/>
          <w:szCs w:val="24"/>
        </w:rPr>
        <w:t xml:space="preserve"> Dobra</w:t>
      </w:r>
    </w:p>
    <w:p w14:paraId="716E0094" w14:textId="086AE090" w:rsidR="00CB36A0" w:rsidRPr="003159A5" w:rsidRDefault="00CB36A0" w:rsidP="00EA1CFF">
      <w:pPr>
        <w:spacing w:after="120"/>
        <w:rPr>
          <w:szCs w:val="24"/>
        </w:rPr>
      </w:pPr>
      <w:r w:rsidRPr="003159A5">
        <w:rPr>
          <w:bCs/>
          <w:i/>
          <w:iCs/>
          <w:szCs w:val="24"/>
        </w:rPr>
        <w:t>Usunięto dotychczasowy nagłówek Subklauzuli 19.2.2  w brzmieniu „</w:t>
      </w:r>
      <w:proofErr w:type="spellStart"/>
      <w:r w:rsidR="00677B78" w:rsidRPr="003159A5">
        <w:rPr>
          <w:bCs/>
          <w:i/>
          <w:iCs/>
          <w:szCs w:val="24"/>
        </w:rPr>
        <w:t>Subklauzula</w:t>
      </w:r>
      <w:proofErr w:type="spellEnd"/>
      <w:r w:rsidR="00677B78" w:rsidRPr="003159A5">
        <w:rPr>
          <w:bCs/>
          <w:i/>
          <w:iCs/>
          <w:szCs w:val="24"/>
        </w:rPr>
        <w:t xml:space="preserve"> 19.2.2</w:t>
      </w:r>
      <w:r w:rsidR="00677B78" w:rsidRPr="003159A5">
        <w:rPr>
          <w:b/>
          <w:bCs/>
          <w:i/>
          <w:iCs/>
          <w:szCs w:val="24"/>
        </w:rPr>
        <w:t xml:space="preserve">  </w:t>
      </w:r>
      <w:r w:rsidRPr="003159A5">
        <w:rPr>
          <w:bCs/>
          <w:i/>
          <w:iCs/>
          <w:szCs w:val="24"/>
        </w:rPr>
        <w:t>Dobra” i zastąpiono go następującym: „</w:t>
      </w:r>
      <w:proofErr w:type="spellStart"/>
      <w:r w:rsidR="006A6149" w:rsidRPr="003159A5">
        <w:rPr>
          <w:bCs/>
          <w:i/>
          <w:iCs/>
          <w:szCs w:val="24"/>
        </w:rPr>
        <w:t>Subklauzula</w:t>
      </w:r>
      <w:proofErr w:type="spellEnd"/>
      <w:r w:rsidR="006A6149" w:rsidRPr="003159A5">
        <w:rPr>
          <w:bCs/>
          <w:i/>
          <w:iCs/>
          <w:szCs w:val="24"/>
        </w:rPr>
        <w:t xml:space="preserve"> 19.2.2  </w:t>
      </w:r>
      <w:r w:rsidRPr="003159A5">
        <w:rPr>
          <w:i/>
          <w:szCs w:val="24"/>
        </w:rPr>
        <w:t>Ubezpieczenie sprzętu, wyposażenia i zaplecza budowy”</w:t>
      </w:r>
      <w:r w:rsidR="00F56849" w:rsidRPr="003159A5">
        <w:rPr>
          <w:i/>
          <w:szCs w:val="24"/>
        </w:rPr>
        <w:t>.</w:t>
      </w:r>
      <w:r w:rsidRPr="003159A5">
        <w:rPr>
          <w:szCs w:val="24"/>
        </w:rPr>
        <w:t xml:space="preserve"> </w:t>
      </w:r>
    </w:p>
    <w:p w14:paraId="24191159" w14:textId="77777777" w:rsidR="00CB36A0" w:rsidRPr="003159A5" w:rsidRDefault="006A6149" w:rsidP="00EA1CFF">
      <w:pPr>
        <w:spacing w:after="120"/>
        <w:rPr>
          <w:b/>
          <w:szCs w:val="24"/>
        </w:rPr>
      </w:pPr>
      <w:proofErr w:type="spellStart"/>
      <w:r w:rsidRPr="003159A5">
        <w:rPr>
          <w:b/>
          <w:szCs w:val="24"/>
        </w:rPr>
        <w:t>Subklauzula</w:t>
      </w:r>
      <w:proofErr w:type="spellEnd"/>
      <w:r w:rsidRPr="003159A5">
        <w:rPr>
          <w:b/>
          <w:szCs w:val="24"/>
        </w:rPr>
        <w:t xml:space="preserve"> 19.2.2</w:t>
      </w:r>
      <w:r w:rsidRPr="003159A5">
        <w:rPr>
          <w:b/>
          <w:color w:val="0070C0"/>
          <w:szCs w:val="24"/>
        </w:rPr>
        <w:t xml:space="preserve"> </w:t>
      </w:r>
      <w:r w:rsidRPr="003159A5">
        <w:rPr>
          <w:b/>
          <w:szCs w:val="24"/>
        </w:rPr>
        <w:t>Ubezpieczenie sprzętu, wyposażenia i zaplecza budowy</w:t>
      </w:r>
    </w:p>
    <w:p w14:paraId="70BB463E" w14:textId="77777777" w:rsidR="006A6149" w:rsidRPr="003159A5" w:rsidRDefault="006A6149" w:rsidP="00EA1CFF">
      <w:pPr>
        <w:rPr>
          <w:szCs w:val="24"/>
        </w:rPr>
      </w:pPr>
      <w:r w:rsidRPr="003159A5">
        <w:rPr>
          <w:szCs w:val="24"/>
        </w:rPr>
        <w:t>W Subklauzuli 19.2.2 wprowadza się następujące zmiany:</w:t>
      </w:r>
    </w:p>
    <w:p w14:paraId="5B829A3B" w14:textId="77777777" w:rsidR="0045093D" w:rsidRPr="003159A5" w:rsidRDefault="0045093D" w:rsidP="00EA1CFF">
      <w:pPr>
        <w:rPr>
          <w:szCs w:val="24"/>
        </w:rPr>
      </w:pPr>
      <w:r w:rsidRPr="003159A5">
        <w:rPr>
          <w:szCs w:val="24"/>
        </w:rPr>
        <w:t>Na końcu Subklauzuli 19.2.2 dodaje się następującą treść:</w:t>
      </w:r>
    </w:p>
    <w:p w14:paraId="3C639DE1" w14:textId="77777777" w:rsidR="00DC1B54" w:rsidRPr="003159A5" w:rsidRDefault="00DC1B54" w:rsidP="00EA1CFF">
      <w:pPr>
        <w:rPr>
          <w:szCs w:val="24"/>
        </w:rPr>
      </w:pPr>
      <w:r w:rsidRPr="003159A5">
        <w:rPr>
          <w:szCs w:val="24"/>
        </w:rPr>
        <w:t xml:space="preserve">Zamawiający </w:t>
      </w:r>
      <w:r w:rsidRPr="00875FFB">
        <w:rPr>
          <w:szCs w:val="24"/>
        </w:rPr>
        <w:t>dopuszcza uwzględnienie ubezpieczenia Sprzętu Wykonawcy, wyposażenia i zaplecza budowy [</w:t>
      </w:r>
      <w:r w:rsidRPr="00875FFB">
        <w:rPr>
          <w:i/>
          <w:szCs w:val="24"/>
        </w:rPr>
        <w:t>Dobra</w:t>
      </w:r>
      <w:r w:rsidRPr="00875FFB">
        <w:rPr>
          <w:szCs w:val="24"/>
        </w:rPr>
        <w:t>] w ramach Subklauzuli 19.2.1</w:t>
      </w:r>
      <w:r w:rsidR="00F56849" w:rsidRPr="00875FFB">
        <w:rPr>
          <w:szCs w:val="24"/>
        </w:rPr>
        <w:t>.</w:t>
      </w:r>
    </w:p>
    <w:p w14:paraId="7B06A4B4" w14:textId="67ADFCFF" w:rsidR="0045093D" w:rsidRPr="003159A5" w:rsidRDefault="00422CDA" w:rsidP="00EA1CFF">
      <w:pPr>
        <w:spacing w:after="120"/>
        <w:rPr>
          <w:b/>
          <w:szCs w:val="24"/>
        </w:rPr>
      </w:pPr>
      <w:r w:rsidRPr="003159A5">
        <w:rPr>
          <w:b/>
          <w:szCs w:val="24"/>
        </w:rPr>
        <w:t>Subklauzuli 19.2.3 Odpowiedzialność za naruszenie obowiązków zawodowych</w:t>
      </w:r>
    </w:p>
    <w:p w14:paraId="42E13247" w14:textId="18FEBD55" w:rsidR="00CB36A0" w:rsidRPr="003159A5" w:rsidRDefault="00CB36A0" w:rsidP="00EA1CFF">
      <w:pPr>
        <w:spacing w:after="120"/>
        <w:rPr>
          <w:szCs w:val="24"/>
        </w:rPr>
      </w:pPr>
      <w:r w:rsidRPr="003159A5">
        <w:rPr>
          <w:bCs/>
          <w:i/>
          <w:iCs/>
          <w:szCs w:val="24"/>
        </w:rPr>
        <w:t>Usunięto dotychczasowy nagłówek Subklauzuli 19.2.3  w brzmieniu „[Odpowiedzialność za naruszenie obowiązków zawodowych]” i zastąpiono go następującym: „</w:t>
      </w:r>
      <w:r w:rsidRPr="003159A5">
        <w:rPr>
          <w:i/>
          <w:szCs w:val="24"/>
        </w:rPr>
        <w:t>Ubezpieczenie odpowiedzialności cywilnej zawodowej z tytułu prac projektowych [</w:t>
      </w:r>
      <w:r w:rsidRPr="003159A5">
        <w:rPr>
          <w:bCs/>
          <w:i/>
          <w:szCs w:val="24"/>
        </w:rPr>
        <w:t>Odpowiedzialność za naruszenie obowiązków zawodowych</w:t>
      </w:r>
      <w:r w:rsidRPr="003159A5">
        <w:rPr>
          <w:i/>
          <w:szCs w:val="24"/>
        </w:rPr>
        <w:t>]</w:t>
      </w:r>
      <w:r w:rsidRPr="003159A5">
        <w:rPr>
          <w:szCs w:val="24"/>
        </w:rPr>
        <w:t>”</w:t>
      </w:r>
    </w:p>
    <w:p w14:paraId="7FB2208B" w14:textId="2188CA35" w:rsidR="00422CDA" w:rsidRPr="003159A5" w:rsidRDefault="00422CDA" w:rsidP="00EA1CFF">
      <w:pPr>
        <w:spacing w:after="120"/>
        <w:rPr>
          <w:szCs w:val="24"/>
        </w:rPr>
      </w:pPr>
      <w:proofErr w:type="spellStart"/>
      <w:r w:rsidRPr="003159A5">
        <w:rPr>
          <w:b/>
          <w:szCs w:val="24"/>
        </w:rPr>
        <w:t>Subklauzula</w:t>
      </w:r>
      <w:proofErr w:type="spellEnd"/>
      <w:r w:rsidRPr="003159A5">
        <w:rPr>
          <w:b/>
          <w:szCs w:val="24"/>
        </w:rPr>
        <w:t xml:space="preserve"> 19.2.3 Ubezpieczenie odpowiedzialności cywilnej zawodowej z tytułu prac projektowych</w:t>
      </w:r>
      <w:r w:rsidR="00C278FB" w:rsidRPr="003159A5">
        <w:rPr>
          <w:b/>
          <w:szCs w:val="24"/>
        </w:rPr>
        <w:t xml:space="preserve"> [Odpowiedzialność za naruszenie obowiązków zawodowych]</w:t>
      </w:r>
    </w:p>
    <w:p w14:paraId="5452B38B" w14:textId="5EADBE74" w:rsidR="00CB36A0" w:rsidRPr="003159A5" w:rsidRDefault="00422CDA" w:rsidP="00EA1CFF">
      <w:pPr>
        <w:spacing w:after="120"/>
        <w:rPr>
          <w:bCs/>
          <w:szCs w:val="24"/>
        </w:rPr>
      </w:pPr>
      <w:r w:rsidRPr="003159A5">
        <w:rPr>
          <w:bCs/>
          <w:szCs w:val="24"/>
        </w:rPr>
        <w:lastRenderedPageBreak/>
        <w:t>W Subklauzuli 19.2.3 wprowadza się następujące zmiany:</w:t>
      </w:r>
    </w:p>
    <w:p w14:paraId="4C671BA0" w14:textId="5DF8992D" w:rsidR="0045093D" w:rsidRPr="003159A5" w:rsidRDefault="0045093D" w:rsidP="00EA1CFF">
      <w:pPr>
        <w:rPr>
          <w:szCs w:val="24"/>
        </w:rPr>
      </w:pPr>
      <w:r w:rsidRPr="003159A5">
        <w:rPr>
          <w:bCs/>
          <w:szCs w:val="24"/>
        </w:rPr>
        <w:t xml:space="preserve">Usunięto całą treść akapitu drugiego w punktu 19.2.3 o treści „Wykonawca będzie utrzymywał to ubezpieczenie przez okres podany w Danych Kontraktowych.” i zastąpiono go następującą treścią: </w:t>
      </w:r>
      <w:r w:rsidRPr="003159A5">
        <w:rPr>
          <w:szCs w:val="24"/>
        </w:rPr>
        <w:t>„Wykonawca utrzyma to ubezpieczenie, jako w pełni obowiązujące i ważne do dnia wystawienia Świadectwa Wykonania.</w:t>
      </w:r>
      <w:r w:rsidRPr="003159A5">
        <w:rPr>
          <w:bCs/>
          <w:szCs w:val="24"/>
        </w:rPr>
        <w:t xml:space="preserve"> </w:t>
      </w:r>
      <w:r w:rsidRPr="003159A5">
        <w:rPr>
          <w:szCs w:val="24"/>
        </w:rPr>
        <w:t>Żadna polisa ubezpieczeniowa przewidziana dla tego Kontraktu nie może zawierać wyłączenia odpowiedzialności za straty, szkody lub przywrócenie stanu poprzedniego wskutek błędów lub pominięć projektowych.”</w:t>
      </w:r>
    </w:p>
    <w:p w14:paraId="0FE3CA5D" w14:textId="2FC36DED" w:rsidR="00C278FB" w:rsidRPr="003159A5" w:rsidRDefault="00C278FB" w:rsidP="00EA1CFF">
      <w:pPr>
        <w:spacing w:after="120"/>
        <w:rPr>
          <w:b/>
          <w:szCs w:val="24"/>
        </w:rPr>
      </w:pPr>
      <w:proofErr w:type="spellStart"/>
      <w:r w:rsidRPr="003159A5">
        <w:rPr>
          <w:b/>
          <w:szCs w:val="24"/>
        </w:rPr>
        <w:t>Subklauzula</w:t>
      </w:r>
      <w:proofErr w:type="spellEnd"/>
      <w:r w:rsidRPr="003159A5">
        <w:rPr>
          <w:b/>
          <w:szCs w:val="24"/>
        </w:rPr>
        <w:t xml:space="preserve"> 19.2.4 Uszkodzenia ciała i uszkodzenia mienia</w:t>
      </w:r>
    </w:p>
    <w:p w14:paraId="2A9BAC1B" w14:textId="6B5DFDF0" w:rsidR="0045093D" w:rsidRPr="003159A5" w:rsidRDefault="0045093D" w:rsidP="00EA1CFF">
      <w:pPr>
        <w:spacing w:after="120"/>
        <w:rPr>
          <w:b/>
          <w:szCs w:val="24"/>
        </w:rPr>
      </w:pPr>
      <w:r w:rsidRPr="003159A5">
        <w:rPr>
          <w:b/>
          <w:szCs w:val="24"/>
        </w:rPr>
        <w:t xml:space="preserve">W Subklauzuli 19.2.4 </w:t>
      </w:r>
      <w:r w:rsidR="00711EAD" w:rsidRPr="003159A5">
        <w:rPr>
          <w:b/>
          <w:szCs w:val="24"/>
        </w:rPr>
        <w:t>Ubezpieczenie odpowiedzialności cywilnej ogólnej [Uszkodzenia ciała i uszkodzenia mienia]</w:t>
      </w:r>
      <w:r w:rsidRPr="003159A5">
        <w:rPr>
          <w:b/>
          <w:szCs w:val="24"/>
        </w:rPr>
        <w:t>wprowadza się następujące zmiany:</w:t>
      </w:r>
    </w:p>
    <w:p w14:paraId="31265FA0" w14:textId="77777777" w:rsidR="00711EAD" w:rsidRPr="003159A5" w:rsidRDefault="00711EAD" w:rsidP="00EA1CFF">
      <w:pPr>
        <w:spacing w:after="120"/>
        <w:rPr>
          <w:szCs w:val="24"/>
        </w:rPr>
      </w:pPr>
      <w:r w:rsidRPr="003159A5">
        <w:rPr>
          <w:bCs/>
          <w:i/>
          <w:iCs/>
          <w:szCs w:val="24"/>
        </w:rPr>
        <w:t>Usunięto dotychczasowy nagłówek Subklauzuli 19.2.</w:t>
      </w:r>
      <w:r w:rsidR="00CB36A0" w:rsidRPr="003159A5">
        <w:rPr>
          <w:bCs/>
          <w:i/>
          <w:iCs/>
          <w:szCs w:val="24"/>
        </w:rPr>
        <w:t>4</w:t>
      </w:r>
      <w:r w:rsidRPr="003159A5">
        <w:rPr>
          <w:bCs/>
          <w:i/>
          <w:iCs/>
          <w:szCs w:val="24"/>
        </w:rPr>
        <w:t xml:space="preserve">  w brzmieniu „[Uszkodzenia ciała i uszkodzenia mienia]” i zastąpiono go następującym: „</w:t>
      </w:r>
      <w:r w:rsidRPr="003159A5">
        <w:rPr>
          <w:i/>
          <w:szCs w:val="24"/>
        </w:rPr>
        <w:t>Ubezpieczenie odpowiedzialności cywilnej ogólnej [Uszkodzenia ciała i uszkodzenia mienia]”</w:t>
      </w:r>
      <w:r w:rsidR="00CB36A0" w:rsidRPr="003159A5">
        <w:rPr>
          <w:szCs w:val="24"/>
        </w:rPr>
        <w:t>.</w:t>
      </w:r>
    </w:p>
    <w:p w14:paraId="282F5278" w14:textId="13AC5165" w:rsidR="00711EAD" w:rsidRPr="003159A5" w:rsidRDefault="00C278FB" w:rsidP="00EA1CFF">
      <w:pPr>
        <w:tabs>
          <w:tab w:val="left" w:pos="1455"/>
        </w:tabs>
        <w:rPr>
          <w:bCs/>
          <w:szCs w:val="24"/>
        </w:rPr>
      </w:pPr>
      <w:proofErr w:type="spellStart"/>
      <w:r w:rsidRPr="003159A5">
        <w:rPr>
          <w:b/>
          <w:szCs w:val="24"/>
        </w:rPr>
        <w:t>Subklauzula</w:t>
      </w:r>
      <w:proofErr w:type="spellEnd"/>
      <w:r w:rsidRPr="003159A5">
        <w:rPr>
          <w:b/>
          <w:szCs w:val="24"/>
        </w:rPr>
        <w:t xml:space="preserve"> 19.2.4 </w:t>
      </w:r>
      <w:r w:rsidRPr="003159A5">
        <w:rPr>
          <w:b/>
          <w:bCs/>
          <w:szCs w:val="24"/>
        </w:rPr>
        <w:t>Ubezpieczenie odpowiedzialności cywilnej ogólnej [Uszkodzenia ciała i uszkodzenia mienia]</w:t>
      </w:r>
    </w:p>
    <w:p w14:paraId="5D4E7CEC" w14:textId="77777777" w:rsidR="00C278FB" w:rsidRPr="003159A5" w:rsidRDefault="00C278FB" w:rsidP="00EA1CFF">
      <w:pPr>
        <w:tabs>
          <w:tab w:val="left" w:pos="1455"/>
        </w:tabs>
        <w:rPr>
          <w:bCs/>
          <w:szCs w:val="24"/>
        </w:rPr>
      </w:pPr>
      <w:r w:rsidRPr="003159A5">
        <w:rPr>
          <w:bCs/>
          <w:szCs w:val="24"/>
        </w:rPr>
        <w:t>W Subklauzuli 19.2.4 wprowadza się następujące zmiany:</w:t>
      </w:r>
    </w:p>
    <w:p w14:paraId="3A7B9B2A" w14:textId="4D1C9A0B" w:rsidR="00711EAD" w:rsidRPr="003159A5" w:rsidRDefault="00711EAD" w:rsidP="00EA1CFF">
      <w:pPr>
        <w:tabs>
          <w:tab w:val="left" w:pos="1455"/>
        </w:tabs>
        <w:rPr>
          <w:bCs/>
          <w:szCs w:val="24"/>
        </w:rPr>
      </w:pPr>
      <w:r w:rsidRPr="003159A5">
        <w:rPr>
          <w:bCs/>
          <w:szCs w:val="24"/>
        </w:rPr>
        <w:t>Na końcu pierwszego akapitu punktu 19.2.4 dodaje się następującą treść:</w:t>
      </w:r>
    </w:p>
    <w:p w14:paraId="32FC5E5E" w14:textId="4AC5100B" w:rsidR="00E5616D" w:rsidRPr="003159A5" w:rsidRDefault="00E5616D" w:rsidP="00EA1CFF">
      <w:pPr>
        <w:tabs>
          <w:tab w:val="left" w:pos="1455"/>
        </w:tabs>
        <w:rPr>
          <w:bCs/>
          <w:szCs w:val="24"/>
        </w:rPr>
      </w:pPr>
      <w:r w:rsidRPr="003159A5">
        <w:rPr>
          <w:bCs/>
          <w:szCs w:val="24"/>
        </w:rPr>
        <w:t xml:space="preserve">Ubezpieczonymi na podstawnie niniejszej Subklauzuli będą </w:t>
      </w:r>
      <w:r w:rsidRPr="003159A5">
        <w:rPr>
          <w:b/>
          <w:bCs/>
          <w:szCs w:val="24"/>
        </w:rPr>
        <w:t xml:space="preserve"> </w:t>
      </w:r>
      <w:r w:rsidRPr="003159A5">
        <w:rPr>
          <w:bCs/>
          <w:szCs w:val="24"/>
        </w:rPr>
        <w:t>Zamawiający,</w:t>
      </w:r>
      <w:r w:rsidRPr="003159A5">
        <w:rPr>
          <w:b/>
          <w:bCs/>
          <w:szCs w:val="24"/>
        </w:rPr>
        <w:t xml:space="preserve"> </w:t>
      </w:r>
      <w:r w:rsidRPr="003159A5">
        <w:rPr>
          <w:bCs/>
          <w:szCs w:val="24"/>
        </w:rPr>
        <w:t xml:space="preserve">Wykonawca </w:t>
      </w:r>
      <w:r w:rsidR="00C278FB" w:rsidRPr="003159A5">
        <w:rPr>
          <w:bCs/>
          <w:szCs w:val="24"/>
        </w:rPr>
        <w:br/>
      </w:r>
      <w:r w:rsidRPr="003159A5">
        <w:rPr>
          <w:bCs/>
          <w:szCs w:val="24"/>
        </w:rPr>
        <w:t>(w przypadku Konsorcjum wszyscy członkowie Konsorcjum), Podwykonawcy oraz dalsi Podwykonawcy  zatrudnieni  przy realizacji ubezpieczonego Kontraktu – o ile wartość wykonywanych przez nich robót została ujęta w wartości ubezpieczanego Kontraktu.</w:t>
      </w:r>
    </w:p>
    <w:p w14:paraId="6FA53535" w14:textId="77777777" w:rsidR="00E5616D" w:rsidRPr="003159A5" w:rsidRDefault="00E5616D" w:rsidP="00EA1CFF">
      <w:pPr>
        <w:tabs>
          <w:tab w:val="left" w:pos="1455"/>
        </w:tabs>
        <w:rPr>
          <w:bCs/>
          <w:szCs w:val="24"/>
        </w:rPr>
      </w:pPr>
      <w:r w:rsidRPr="003159A5">
        <w:rPr>
          <w:bCs/>
          <w:szCs w:val="24"/>
        </w:rPr>
        <w:t xml:space="preserve">Przedmiotem ubezpieczenia będzie odpowiedzialność cywilna ubezpieczonych z tytułu czynów niedozwolonych (odpowiedzialność deliktowa) oraz niewykonania lub nienależytego wykonania zobowiązania (odpowiedzialność kontraktowa), jak również odpowiedzialność cywilna za szkody wyrządzone przez produkt bądź wykonaną usługę. Odpowiedzialność ubezpieczyciela obejmie szkody powstałe w okresie ubezpieczenia </w:t>
      </w:r>
      <w:r w:rsidRPr="003159A5">
        <w:rPr>
          <w:bCs/>
          <w:szCs w:val="24"/>
        </w:rPr>
        <w:br/>
        <w:t>i zgłoszone przed upływem terminu przedawnienia (</w:t>
      </w:r>
      <w:proofErr w:type="spellStart"/>
      <w:r w:rsidRPr="003159A5">
        <w:rPr>
          <w:bCs/>
          <w:szCs w:val="24"/>
        </w:rPr>
        <w:t>trigger</w:t>
      </w:r>
      <w:proofErr w:type="spellEnd"/>
      <w:r w:rsidRPr="003159A5">
        <w:rPr>
          <w:bCs/>
          <w:szCs w:val="24"/>
        </w:rPr>
        <w:t xml:space="preserve"> </w:t>
      </w:r>
      <w:proofErr w:type="spellStart"/>
      <w:r w:rsidRPr="003159A5">
        <w:rPr>
          <w:bCs/>
          <w:szCs w:val="24"/>
        </w:rPr>
        <w:t>loss</w:t>
      </w:r>
      <w:proofErr w:type="spellEnd"/>
      <w:r w:rsidRPr="003159A5">
        <w:rPr>
          <w:bCs/>
          <w:szCs w:val="24"/>
        </w:rPr>
        <w:t xml:space="preserve"> </w:t>
      </w:r>
      <w:proofErr w:type="spellStart"/>
      <w:r w:rsidRPr="003159A5">
        <w:rPr>
          <w:bCs/>
          <w:szCs w:val="24"/>
        </w:rPr>
        <w:t>occurance</w:t>
      </w:r>
      <w:proofErr w:type="spellEnd"/>
      <w:r w:rsidRPr="003159A5">
        <w:rPr>
          <w:bCs/>
          <w:szCs w:val="24"/>
        </w:rPr>
        <w:t xml:space="preserve">). Określona </w:t>
      </w:r>
      <w:r w:rsidRPr="003159A5">
        <w:rPr>
          <w:bCs/>
          <w:szCs w:val="24"/>
        </w:rPr>
        <w:br/>
        <w:t>w polisie działalność zgłoszona do ubezpieczenia będzie adekwatna do przedmiotu Umowy.</w:t>
      </w:r>
    </w:p>
    <w:p w14:paraId="38912D40" w14:textId="77777777" w:rsidR="00E5616D" w:rsidRPr="003159A5" w:rsidRDefault="00E5616D" w:rsidP="00EA1CFF">
      <w:pPr>
        <w:tabs>
          <w:tab w:val="left" w:pos="1455"/>
        </w:tabs>
        <w:rPr>
          <w:bCs/>
          <w:szCs w:val="24"/>
        </w:rPr>
      </w:pPr>
      <w:r w:rsidRPr="003159A5">
        <w:rPr>
          <w:bCs/>
          <w:szCs w:val="24"/>
        </w:rPr>
        <w:t>Umowa ubezpieczenia zakresem ochrony obejmie</w:t>
      </w:r>
      <w:r w:rsidRPr="003159A5">
        <w:rPr>
          <w:b/>
          <w:bCs/>
          <w:szCs w:val="24"/>
        </w:rPr>
        <w:t xml:space="preserve"> </w:t>
      </w:r>
      <w:r w:rsidRPr="003159A5">
        <w:rPr>
          <w:bCs/>
          <w:szCs w:val="24"/>
        </w:rPr>
        <w:t xml:space="preserve">szkody na osobie i szkody rzeczowe (zarówno w postaci poniesionych strat, jak i utraconych korzyści) oraz czyste straty finansowe, powstałe w okresie ubezpieczenia. Zakres ubezpieczenia będzie uzupełniony </w:t>
      </w:r>
      <w:r w:rsidRPr="003159A5">
        <w:rPr>
          <w:bCs/>
          <w:szCs w:val="24"/>
        </w:rPr>
        <w:br/>
        <w:t xml:space="preserve">o szkody wyrządzone wzajemnie pomiędzy ubezpieczonymi. </w:t>
      </w:r>
    </w:p>
    <w:p w14:paraId="3481C106" w14:textId="77777777" w:rsidR="00E5616D" w:rsidRPr="003159A5" w:rsidRDefault="00E5616D" w:rsidP="00EA1CFF">
      <w:pPr>
        <w:tabs>
          <w:tab w:val="left" w:pos="1455"/>
        </w:tabs>
        <w:rPr>
          <w:bCs/>
          <w:szCs w:val="24"/>
        </w:rPr>
      </w:pPr>
      <w:r w:rsidRPr="003159A5">
        <w:rPr>
          <w:bCs/>
          <w:szCs w:val="24"/>
        </w:rPr>
        <w:t>Ubezpieczenie</w:t>
      </w:r>
      <w:r w:rsidRPr="003159A5">
        <w:rPr>
          <w:b/>
          <w:bCs/>
          <w:szCs w:val="24"/>
        </w:rPr>
        <w:t xml:space="preserve"> </w:t>
      </w:r>
      <w:r w:rsidRPr="003159A5">
        <w:rPr>
          <w:bCs/>
          <w:szCs w:val="24"/>
        </w:rPr>
        <w:t>zostanie</w:t>
      </w:r>
      <w:r w:rsidRPr="003159A5">
        <w:rPr>
          <w:b/>
          <w:bCs/>
          <w:szCs w:val="24"/>
        </w:rPr>
        <w:t xml:space="preserve"> </w:t>
      </w:r>
      <w:r w:rsidRPr="003159A5">
        <w:rPr>
          <w:bCs/>
          <w:szCs w:val="24"/>
        </w:rPr>
        <w:t>zawarte i przedłużane będzie przez Wykonawcę przez cały okres obowiązywania Umowy, nie krócej niż do czasu uzyskania Świadectwa Wykonania. Wykonawca ubezpieczy przedmiot ubezpieczenia według niniejszej Subklauzuli na sumę gwarancyjną</w:t>
      </w:r>
      <w:r w:rsidRPr="003159A5">
        <w:rPr>
          <w:b/>
          <w:bCs/>
          <w:szCs w:val="24"/>
        </w:rPr>
        <w:t xml:space="preserve"> </w:t>
      </w:r>
      <w:r w:rsidRPr="003159A5">
        <w:rPr>
          <w:bCs/>
          <w:szCs w:val="24"/>
        </w:rPr>
        <w:t xml:space="preserve"> w wysokości określonej w dokumencie Dane Kontraktowe. Miejscem ubezpieczenia będzie</w:t>
      </w:r>
      <w:r w:rsidRPr="003159A5">
        <w:rPr>
          <w:b/>
          <w:bCs/>
          <w:szCs w:val="24"/>
        </w:rPr>
        <w:t xml:space="preserve"> </w:t>
      </w:r>
      <w:r w:rsidRPr="003159A5">
        <w:rPr>
          <w:bCs/>
          <w:szCs w:val="24"/>
        </w:rPr>
        <w:t>terytorium RP.</w:t>
      </w:r>
    </w:p>
    <w:p w14:paraId="70D6D5AC" w14:textId="5F670B37" w:rsidR="00E5616D" w:rsidRPr="003159A5" w:rsidRDefault="00E5616D" w:rsidP="00EA1CFF">
      <w:pPr>
        <w:tabs>
          <w:tab w:val="left" w:pos="1455"/>
        </w:tabs>
        <w:rPr>
          <w:bCs/>
          <w:szCs w:val="24"/>
        </w:rPr>
      </w:pPr>
      <w:r w:rsidRPr="003159A5">
        <w:rPr>
          <w:bCs/>
          <w:szCs w:val="24"/>
        </w:rPr>
        <w:t xml:space="preserve">Franszyza lub udział własny będą ustalone w wysokości nie wyższej niż wskazana </w:t>
      </w:r>
      <w:r w:rsidRPr="003159A5">
        <w:rPr>
          <w:bCs/>
          <w:szCs w:val="24"/>
        </w:rPr>
        <w:br/>
        <w:t xml:space="preserve">w </w:t>
      </w:r>
      <w:r w:rsidRPr="009B57D8">
        <w:rPr>
          <w:bCs/>
          <w:szCs w:val="24"/>
        </w:rPr>
        <w:t xml:space="preserve">dokumencie Dane Kontraktowe, z zastrzeżeniem braku franszyzy i udziałów własnych </w:t>
      </w:r>
      <w:r w:rsidRPr="009B57D8">
        <w:rPr>
          <w:bCs/>
          <w:szCs w:val="24"/>
        </w:rPr>
        <w:br/>
        <w:t>w odniesieniu do szkód osobowych</w:t>
      </w:r>
      <w:r w:rsidRPr="003159A5">
        <w:rPr>
          <w:bCs/>
          <w:szCs w:val="24"/>
        </w:rPr>
        <w:t xml:space="preserve">. W przypadku wprowadzenia franszyzy lub udziałów własnych Wykonawca jest zobowiązany pokryć roszczenia lub szkody do wysokości wprowadzonej franszyzy lub udziału własnego z zastrzeżeniem, że nie dotyczy to sytuacji, w których za wyrządzoną szkodę odpowiedzialność będzie ponosił Zamawiający. </w:t>
      </w:r>
    </w:p>
    <w:p w14:paraId="7CD02729" w14:textId="77777777" w:rsidR="00711EAD" w:rsidRPr="003159A5" w:rsidRDefault="00711EAD" w:rsidP="00EA1CFF">
      <w:pPr>
        <w:tabs>
          <w:tab w:val="left" w:pos="1455"/>
        </w:tabs>
        <w:rPr>
          <w:bCs/>
          <w:szCs w:val="24"/>
        </w:rPr>
      </w:pPr>
      <w:r w:rsidRPr="003159A5">
        <w:rPr>
          <w:bCs/>
          <w:szCs w:val="24"/>
        </w:rPr>
        <w:t>Usunięto w całości dr</w:t>
      </w:r>
      <w:r w:rsidR="00961BC7" w:rsidRPr="003159A5">
        <w:rPr>
          <w:bCs/>
          <w:szCs w:val="24"/>
        </w:rPr>
        <w:t>ugi i trzeci akapit niniejszej S</w:t>
      </w:r>
      <w:r w:rsidRPr="003159A5">
        <w:rPr>
          <w:bCs/>
          <w:szCs w:val="24"/>
        </w:rPr>
        <w:t>ubklauz</w:t>
      </w:r>
      <w:r w:rsidR="005B685D" w:rsidRPr="003159A5">
        <w:rPr>
          <w:bCs/>
          <w:szCs w:val="24"/>
        </w:rPr>
        <w:t>u</w:t>
      </w:r>
      <w:r w:rsidRPr="003159A5">
        <w:rPr>
          <w:bCs/>
          <w:szCs w:val="24"/>
        </w:rPr>
        <w:t>li.</w:t>
      </w:r>
    </w:p>
    <w:p w14:paraId="587B3D83" w14:textId="77777777" w:rsidR="00CB36A0" w:rsidRPr="003159A5" w:rsidRDefault="00CB36A0" w:rsidP="00EA1CFF">
      <w:pPr>
        <w:tabs>
          <w:tab w:val="left" w:pos="1455"/>
        </w:tabs>
        <w:rPr>
          <w:bCs/>
          <w:szCs w:val="24"/>
        </w:rPr>
      </w:pPr>
      <w:r w:rsidRPr="003159A5">
        <w:rPr>
          <w:bCs/>
          <w:szCs w:val="24"/>
        </w:rPr>
        <w:lastRenderedPageBreak/>
        <w:t>Na końcu Subklauzuli 19.2.4 dodaje się następującą treść:</w:t>
      </w:r>
    </w:p>
    <w:p w14:paraId="3A263E9C" w14:textId="6C2BF978" w:rsidR="0061627D" w:rsidRDefault="00711EAD" w:rsidP="00EA1CFF">
      <w:pPr>
        <w:tabs>
          <w:tab w:val="left" w:pos="1455"/>
        </w:tabs>
        <w:rPr>
          <w:bCs/>
          <w:szCs w:val="24"/>
        </w:rPr>
      </w:pPr>
      <w:r w:rsidRPr="003159A5">
        <w:rPr>
          <w:bCs/>
          <w:szCs w:val="24"/>
        </w:rPr>
        <w:t xml:space="preserve">Zamawiający dopuszcza uwzględnienie Ubezpieczenie odpowiedzialności cywilnej ogólnej [Uszkodzenia ciała i uszkodzenia mienia] w ramach </w:t>
      </w:r>
      <w:proofErr w:type="spellStart"/>
      <w:r w:rsidRPr="003159A5">
        <w:rPr>
          <w:bCs/>
          <w:szCs w:val="24"/>
        </w:rPr>
        <w:t>Subklauzuli</w:t>
      </w:r>
      <w:proofErr w:type="spellEnd"/>
      <w:r w:rsidRPr="003159A5">
        <w:rPr>
          <w:bCs/>
          <w:szCs w:val="24"/>
        </w:rPr>
        <w:t xml:space="preserve"> 19.2.1</w:t>
      </w:r>
    </w:p>
    <w:p w14:paraId="463EFF4B" w14:textId="4694163F" w:rsidR="00C278FB" w:rsidRPr="003159A5" w:rsidRDefault="00C278FB" w:rsidP="00EA1CFF">
      <w:pPr>
        <w:spacing w:after="120"/>
        <w:rPr>
          <w:b/>
          <w:szCs w:val="24"/>
        </w:rPr>
      </w:pPr>
      <w:proofErr w:type="spellStart"/>
      <w:r w:rsidRPr="003159A5">
        <w:rPr>
          <w:b/>
          <w:szCs w:val="24"/>
        </w:rPr>
        <w:t>Subklauzula</w:t>
      </w:r>
      <w:proofErr w:type="spellEnd"/>
      <w:r w:rsidRPr="003159A5">
        <w:rPr>
          <w:b/>
          <w:szCs w:val="24"/>
        </w:rPr>
        <w:t xml:space="preserve"> 19.2.5  Uszkodzenia ciała pracowników</w:t>
      </w:r>
    </w:p>
    <w:p w14:paraId="1E35B51A" w14:textId="5DF16B73" w:rsidR="00C46F15" w:rsidRPr="003159A5" w:rsidRDefault="00C46F15" w:rsidP="00EA1CFF">
      <w:pPr>
        <w:spacing w:after="120"/>
        <w:rPr>
          <w:bCs/>
          <w:iCs/>
          <w:szCs w:val="24"/>
        </w:rPr>
      </w:pPr>
      <w:r w:rsidRPr="003159A5">
        <w:rPr>
          <w:bCs/>
          <w:i/>
          <w:iCs/>
          <w:szCs w:val="24"/>
        </w:rPr>
        <w:t>Usunięto dotychczasowy nagłówek Subklauzuli 19.2.5  w brzmieniu „Uszkodzenia ciała pracowników]” i zastąpiono go następującym: „Ubezpieczenie odpowiedzialności cywilnej pracodawcy [Uszkodzenia ciała pracowników]”</w:t>
      </w:r>
      <w:r w:rsidRPr="003159A5">
        <w:rPr>
          <w:bCs/>
          <w:iCs/>
          <w:szCs w:val="24"/>
        </w:rPr>
        <w:t xml:space="preserve"> </w:t>
      </w:r>
    </w:p>
    <w:p w14:paraId="11B40F5E" w14:textId="31437803" w:rsidR="00C278FB" w:rsidRPr="003159A5" w:rsidRDefault="00C278FB" w:rsidP="00EA1CFF">
      <w:pPr>
        <w:spacing w:after="120"/>
        <w:rPr>
          <w:b/>
          <w:szCs w:val="24"/>
        </w:rPr>
      </w:pPr>
      <w:proofErr w:type="spellStart"/>
      <w:r w:rsidRPr="003159A5">
        <w:rPr>
          <w:b/>
          <w:szCs w:val="24"/>
        </w:rPr>
        <w:t>Subklauzula</w:t>
      </w:r>
      <w:proofErr w:type="spellEnd"/>
      <w:r w:rsidRPr="003159A5">
        <w:rPr>
          <w:b/>
          <w:szCs w:val="24"/>
        </w:rPr>
        <w:t xml:space="preserve"> 19.2.5 Ubezpieczenie odpowiedzialności cywilnej pracodawcy [Uszkodzenia ciała pracowników]</w:t>
      </w:r>
    </w:p>
    <w:p w14:paraId="4C8CE0BD" w14:textId="58F161D0" w:rsidR="00C278FB" w:rsidRPr="003159A5" w:rsidRDefault="00C278FB" w:rsidP="00EA1CFF">
      <w:pPr>
        <w:spacing w:after="120"/>
        <w:rPr>
          <w:szCs w:val="24"/>
        </w:rPr>
      </w:pPr>
      <w:r w:rsidRPr="003159A5">
        <w:rPr>
          <w:szCs w:val="24"/>
        </w:rPr>
        <w:t xml:space="preserve">W Subklauzuli 19.2.5 </w:t>
      </w:r>
      <w:r w:rsidRPr="003159A5">
        <w:rPr>
          <w:bCs/>
          <w:iCs/>
          <w:szCs w:val="24"/>
        </w:rPr>
        <w:t>wprowadza się następujące zmiany:</w:t>
      </w:r>
    </w:p>
    <w:p w14:paraId="52D82A48" w14:textId="0036ACB9" w:rsidR="00C46F15" w:rsidRPr="003159A5" w:rsidRDefault="00C46F15" w:rsidP="00EA1CFF">
      <w:pPr>
        <w:spacing w:after="120"/>
        <w:rPr>
          <w:szCs w:val="24"/>
        </w:rPr>
      </w:pPr>
      <w:r w:rsidRPr="003159A5">
        <w:rPr>
          <w:szCs w:val="24"/>
        </w:rPr>
        <w:t>Na końcu Subklauzuli 19.2.5 dodaje się następującą treść:</w:t>
      </w:r>
    </w:p>
    <w:p w14:paraId="49DAF116" w14:textId="77777777" w:rsidR="00C46F15" w:rsidRPr="003159A5" w:rsidRDefault="00C46F15" w:rsidP="00EA1CFF">
      <w:pPr>
        <w:spacing w:after="120"/>
        <w:rPr>
          <w:szCs w:val="24"/>
        </w:rPr>
      </w:pPr>
      <w:r w:rsidRPr="003159A5">
        <w:rPr>
          <w:szCs w:val="24"/>
        </w:rPr>
        <w:t>Zamawiający dopuszcza uwzględnienie Ubezpieczenie odpowiedzialności cywilnej pracodawcy [Uszkodzenia ciała pracowników] w ramach Subklauzuli 19.2.1</w:t>
      </w:r>
    </w:p>
    <w:p w14:paraId="5A80789D" w14:textId="118B96F2" w:rsidR="0061627D" w:rsidRPr="003159A5" w:rsidRDefault="0061627D" w:rsidP="00EA1CFF">
      <w:pPr>
        <w:spacing w:after="120"/>
        <w:rPr>
          <w:b/>
          <w:szCs w:val="24"/>
        </w:rPr>
      </w:pPr>
      <w:proofErr w:type="spellStart"/>
      <w:r w:rsidRPr="003159A5">
        <w:rPr>
          <w:b/>
          <w:szCs w:val="24"/>
        </w:rPr>
        <w:t>Subklauzula</w:t>
      </w:r>
      <w:proofErr w:type="spellEnd"/>
      <w:r w:rsidRPr="003159A5">
        <w:rPr>
          <w:b/>
          <w:szCs w:val="24"/>
        </w:rPr>
        <w:t xml:space="preserve"> 19.2.6 Inne ubezpieczenia wymagane przez Prawa lub lokalne praktyki</w:t>
      </w:r>
    </w:p>
    <w:p w14:paraId="386E4FAA" w14:textId="6AFB72C2" w:rsidR="00B65D39" w:rsidRPr="003159A5" w:rsidRDefault="00B65D39" w:rsidP="00EA1CFF">
      <w:pPr>
        <w:spacing w:after="120"/>
        <w:rPr>
          <w:b/>
          <w:bCs/>
          <w:iCs/>
          <w:szCs w:val="24"/>
        </w:rPr>
      </w:pPr>
      <w:r w:rsidRPr="003159A5">
        <w:rPr>
          <w:bCs/>
          <w:i/>
          <w:iCs/>
          <w:szCs w:val="24"/>
        </w:rPr>
        <w:t>Usunięto dotychczasowy nagłówek Subklauzuli 19.2.</w:t>
      </w:r>
      <w:r w:rsidR="0061627D" w:rsidRPr="003159A5">
        <w:rPr>
          <w:bCs/>
          <w:i/>
          <w:iCs/>
          <w:szCs w:val="24"/>
        </w:rPr>
        <w:t>6</w:t>
      </w:r>
      <w:r w:rsidRPr="003159A5">
        <w:rPr>
          <w:bCs/>
          <w:i/>
          <w:iCs/>
          <w:szCs w:val="24"/>
        </w:rPr>
        <w:t xml:space="preserve">  w brzmieniu „[Inne ubezpieczenia wymagane przez Prawa lub lokalne praktyki]” i zastąpiono go następującym: „Ubezpieczenia  obowiązkowe [Inne ubezpieczenia wymagane przez Prawa lub lokalne praktyki]”</w:t>
      </w:r>
      <w:r w:rsidRPr="003159A5">
        <w:rPr>
          <w:bCs/>
          <w:iCs/>
          <w:szCs w:val="24"/>
        </w:rPr>
        <w:t xml:space="preserve"> .</w:t>
      </w:r>
    </w:p>
    <w:p w14:paraId="5BFC8A98" w14:textId="4B6E64A0" w:rsidR="0061627D" w:rsidRPr="003159A5" w:rsidRDefault="0061627D" w:rsidP="00EA1CFF">
      <w:pPr>
        <w:spacing w:after="120"/>
        <w:rPr>
          <w:b/>
          <w:szCs w:val="24"/>
        </w:rPr>
      </w:pPr>
      <w:proofErr w:type="spellStart"/>
      <w:r w:rsidRPr="003159A5">
        <w:rPr>
          <w:b/>
          <w:szCs w:val="24"/>
        </w:rPr>
        <w:t>Subklauzula</w:t>
      </w:r>
      <w:proofErr w:type="spellEnd"/>
      <w:r w:rsidRPr="003159A5">
        <w:rPr>
          <w:b/>
          <w:szCs w:val="24"/>
        </w:rPr>
        <w:t xml:space="preserve"> 19.2.6 </w:t>
      </w:r>
      <w:r w:rsidRPr="003159A5">
        <w:rPr>
          <w:b/>
          <w:bCs/>
          <w:iCs/>
          <w:szCs w:val="24"/>
        </w:rPr>
        <w:t>Ubezpieczenia  obowiązkowe [Inne ubezpieczenia wymagane przez Prawa lub lokalne praktyki</w:t>
      </w:r>
    </w:p>
    <w:p w14:paraId="5CA62913" w14:textId="7482C5C5" w:rsidR="0061627D" w:rsidRPr="003159A5" w:rsidRDefault="0061627D" w:rsidP="00EA1CFF">
      <w:pPr>
        <w:spacing w:after="120"/>
        <w:rPr>
          <w:szCs w:val="24"/>
        </w:rPr>
      </w:pPr>
      <w:r w:rsidRPr="003159A5">
        <w:rPr>
          <w:szCs w:val="24"/>
        </w:rPr>
        <w:t xml:space="preserve">W Subklauzuli 19.2.6 wprowadza się następujące zmiany: </w:t>
      </w:r>
    </w:p>
    <w:p w14:paraId="38126C2F" w14:textId="77777777" w:rsidR="0045093D" w:rsidRPr="003159A5" w:rsidRDefault="0045093D" w:rsidP="00EA1CFF">
      <w:pPr>
        <w:rPr>
          <w:szCs w:val="24"/>
        </w:rPr>
      </w:pPr>
      <w:r w:rsidRPr="003159A5">
        <w:rPr>
          <w:szCs w:val="24"/>
        </w:rPr>
        <w:t xml:space="preserve">Na końcu Subklauzuli 19.2.6 skreśla się drugi akapit. </w:t>
      </w:r>
    </w:p>
    <w:bookmarkEnd w:id="104"/>
    <w:p w14:paraId="3F2FC923" w14:textId="77777777" w:rsidR="0045093D" w:rsidRPr="003159A5" w:rsidRDefault="0045093D" w:rsidP="00EA1CFF">
      <w:pPr>
        <w:keepNext/>
        <w:keepLines/>
        <w:spacing w:before="480" w:after="120"/>
        <w:outlineLvl w:val="0"/>
        <w:rPr>
          <w:rFonts w:eastAsiaTheme="majorEastAsia"/>
          <w:b/>
          <w:bCs/>
          <w:szCs w:val="24"/>
          <w:u w:val="single"/>
        </w:rPr>
      </w:pPr>
      <w:r w:rsidRPr="003159A5">
        <w:rPr>
          <w:rFonts w:eastAsiaTheme="majorEastAsia"/>
          <w:b/>
          <w:bCs/>
          <w:szCs w:val="24"/>
          <w:u w:val="single"/>
        </w:rPr>
        <w:t xml:space="preserve">Klauzula 20 Roszczenia Zamawiającego i Wykonawcy </w:t>
      </w:r>
    </w:p>
    <w:p w14:paraId="274409B3" w14:textId="77777777" w:rsidR="005543ED" w:rsidRPr="003159A5" w:rsidRDefault="005543ED" w:rsidP="00EA1CFF">
      <w:pPr>
        <w:spacing w:after="120"/>
        <w:rPr>
          <w:szCs w:val="24"/>
        </w:rPr>
      </w:pPr>
      <w:r w:rsidRPr="003159A5">
        <w:rPr>
          <w:bCs/>
          <w:i/>
          <w:iCs/>
          <w:szCs w:val="24"/>
        </w:rPr>
        <w:t>Usunięto dotychczasowy nagłówek Klauzuli 20 w brzmieniu „Roszczenia Zamawiającego i Wykonawcy” i zastąpiono go następującym: „Klauzula 20 Roszczenia Wykonawcy</w:t>
      </w:r>
      <w:r w:rsidRPr="003159A5">
        <w:rPr>
          <w:i/>
          <w:szCs w:val="24"/>
        </w:rPr>
        <w:t>”.</w:t>
      </w:r>
      <w:r w:rsidRPr="003159A5">
        <w:rPr>
          <w:szCs w:val="24"/>
        </w:rPr>
        <w:t xml:space="preserve"> </w:t>
      </w:r>
    </w:p>
    <w:p w14:paraId="7834E487" w14:textId="77777777" w:rsidR="005543ED" w:rsidRPr="003159A5" w:rsidRDefault="005543ED" w:rsidP="00EA1CFF">
      <w:pPr>
        <w:keepNext/>
        <w:keepLines/>
        <w:spacing w:before="480" w:after="120"/>
        <w:outlineLvl w:val="0"/>
        <w:rPr>
          <w:rFonts w:eastAsiaTheme="majorEastAsia"/>
          <w:b/>
          <w:bCs/>
          <w:szCs w:val="24"/>
          <w:u w:val="single"/>
        </w:rPr>
      </w:pPr>
      <w:r w:rsidRPr="003159A5">
        <w:rPr>
          <w:rFonts w:eastAsiaTheme="majorEastAsia"/>
          <w:b/>
          <w:bCs/>
          <w:szCs w:val="24"/>
          <w:u w:val="single"/>
        </w:rPr>
        <w:t xml:space="preserve">Klauzula 20 Roszczenia Wykonawcy </w:t>
      </w:r>
    </w:p>
    <w:p w14:paraId="202FFA58" w14:textId="77777777" w:rsidR="005543ED" w:rsidRPr="003159A5" w:rsidRDefault="005543ED" w:rsidP="00EA1CFF">
      <w:pPr>
        <w:spacing w:before="240" w:after="120"/>
        <w:rPr>
          <w:b/>
          <w:szCs w:val="24"/>
        </w:rPr>
      </w:pPr>
      <w:proofErr w:type="spellStart"/>
      <w:r w:rsidRPr="003159A5">
        <w:rPr>
          <w:b/>
          <w:bCs/>
          <w:szCs w:val="24"/>
        </w:rPr>
        <w:t>Subklauzula</w:t>
      </w:r>
      <w:proofErr w:type="spellEnd"/>
      <w:r w:rsidRPr="003159A5">
        <w:rPr>
          <w:b/>
          <w:bCs/>
          <w:szCs w:val="24"/>
        </w:rPr>
        <w:t xml:space="preserve"> 20.1 </w:t>
      </w:r>
      <w:r w:rsidRPr="003159A5">
        <w:rPr>
          <w:b/>
          <w:szCs w:val="24"/>
        </w:rPr>
        <w:t xml:space="preserve">Roszczenia </w:t>
      </w:r>
    </w:p>
    <w:p w14:paraId="6BA3B9A3" w14:textId="77777777" w:rsidR="005543ED" w:rsidRPr="003159A5" w:rsidRDefault="005543ED" w:rsidP="00EA1CFF">
      <w:pPr>
        <w:keepNext/>
        <w:spacing w:before="240" w:after="120"/>
        <w:outlineLvl w:val="1"/>
        <w:rPr>
          <w:bCs/>
          <w:i/>
          <w:iCs/>
          <w:szCs w:val="24"/>
        </w:rPr>
      </w:pPr>
      <w:r w:rsidRPr="003159A5">
        <w:rPr>
          <w:bCs/>
          <w:i/>
          <w:iCs/>
          <w:szCs w:val="24"/>
        </w:rPr>
        <w:t>Usunięto dotychczasowy nagłówek Subklauzuli 20.1 w brzmieniu „Roszczenia” i zastąpiono go następującym: „</w:t>
      </w:r>
      <w:proofErr w:type="spellStart"/>
      <w:r w:rsidRPr="003159A5">
        <w:rPr>
          <w:bCs/>
          <w:i/>
          <w:iCs/>
          <w:szCs w:val="24"/>
        </w:rPr>
        <w:t>Subklauzula</w:t>
      </w:r>
      <w:proofErr w:type="spellEnd"/>
      <w:r w:rsidRPr="003159A5">
        <w:rPr>
          <w:bCs/>
          <w:i/>
          <w:iCs/>
          <w:szCs w:val="24"/>
        </w:rPr>
        <w:t xml:space="preserve"> 20.1 Roszczenia Wykonawcy”. </w:t>
      </w:r>
    </w:p>
    <w:p w14:paraId="6FC85768" w14:textId="77777777" w:rsidR="0045093D" w:rsidRPr="003159A5" w:rsidRDefault="0045093D" w:rsidP="00EA1CFF">
      <w:pPr>
        <w:spacing w:before="240" w:after="120"/>
        <w:rPr>
          <w:b/>
          <w:szCs w:val="24"/>
        </w:rPr>
      </w:pPr>
      <w:proofErr w:type="spellStart"/>
      <w:r w:rsidRPr="003159A5">
        <w:rPr>
          <w:b/>
          <w:bCs/>
          <w:szCs w:val="24"/>
        </w:rPr>
        <w:t>Subklauzula</w:t>
      </w:r>
      <w:proofErr w:type="spellEnd"/>
      <w:r w:rsidRPr="003159A5">
        <w:rPr>
          <w:b/>
          <w:bCs/>
          <w:szCs w:val="24"/>
        </w:rPr>
        <w:t xml:space="preserve"> 20.1 </w:t>
      </w:r>
      <w:r w:rsidRPr="003159A5">
        <w:rPr>
          <w:b/>
          <w:szCs w:val="24"/>
        </w:rPr>
        <w:t>Roszczenia Wykonawcy</w:t>
      </w:r>
    </w:p>
    <w:p w14:paraId="73CE21EC" w14:textId="77777777" w:rsidR="0045093D" w:rsidRPr="003159A5" w:rsidRDefault="0045093D" w:rsidP="00EA1CFF">
      <w:pPr>
        <w:rPr>
          <w:szCs w:val="24"/>
        </w:rPr>
      </w:pPr>
      <w:r w:rsidRPr="003159A5">
        <w:rPr>
          <w:snapToGrid w:val="0"/>
          <w:szCs w:val="24"/>
        </w:rPr>
        <w:t xml:space="preserve">Usunięto całą treść Subklauzuli 20.1 i zastąpiono ją następującą treścią: </w:t>
      </w:r>
    </w:p>
    <w:p w14:paraId="45F8564B" w14:textId="77777777" w:rsidR="0045093D" w:rsidRPr="003159A5" w:rsidRDefault="0045093D" w:rsidP="00EA1CFF">
      <w:pPr>
        <w:widowControl w:val="0"/>
        <w:rPr>
          <w:iCs/>
          <w:szCs w:val="24"/>
        </w:rPr>
      </w:pPr>
      <w:r w:rsidRPr="003159A5">
        <w:rPr>
          <w:iCs/>
          <w:szCs w:val="24"/>
        </w:rPr>
        <w:t>Jeżeli Wykonawca uważa się za uprawnionego do:</w:t>
      </w:r>
    </w:p>
    <w:p w14:paraId="631342F3" w14:textId="77777777" w:rsidR="0045093D" w:rsidRPr="003159A5" w:rsidRDefault="0045093D" w:rsidP="00EA1CFF">
      <w:pPr>
        <w:widowControl w:val="0"/>
        <w:numPr>
          <w:ilvl w:val="0"/>
          <w:numId w:val="32"/>
        </w:numPr>
        <w:spacing w:before="0"/>
        <w:rPr>
          <w:iCs/>
          <w:szCs w:val="24"/>
        </w:rPr>
      </w:pPr>
      <w:r w:rsidRPr="003159A5">
        <w:rPr>
          <w:iCs/>
          <w:szCs w:val="24"/>
        </w:rPr>
        <w:t xml:space="preserve">jakiegokolwiek Przedłużenia Czasu na Ukończenie lub </w:t>
      </w:r>
    </w:p>
    <w:p w14:paraId="74FC5DF5" w14:textId="77777777" w:rsidR="0045093D" w:rsidRPr="003159A5" w:rsidRDefault="0045093D" w:rsidP="00EA1CFF">
      <w:pPr>
        <w:widowControl w:val="0"/>
        <w:numPr>
          <w:ilvl w:val="0"/>
          <w:numId w:val="32"/>
        </w:numPr>
        <w:spacing w:before="0"/>
        <w:rPr>
          <w:iCs/>
          <w:szCs w:val="24"/>
        </w:rPr>
      </w:pPr>
      <w:r w:rsidRPr="003159A5">
        <w:rPr>
          <w:iCs/>
          <w:szCs w:val="24"/>
        </w:rPr>
        <w:t xml:space="preserve">zmiany wykonania </w:t>
      </w:r>
      <w:r w:rsidRPr="009B57D8">
        <w:rPr>
          <w:iCs/>
          <w:szCs w:val="24"/>
        </w:rPr>
        <w:t>Wymaganej Minimalnej Ilości Wykonania</w:t>
      </w:r>
      <w:r w:rsidRPr="003159A5">
        <w:rPr>
          <w:iCs/>
          <w:szCs w:val="24"/>
        </w:rPr>
        <w:t>, lub</w:t>
      </w:r>
    </w:p>
    <w:p w14:paraId="10AD7F9C" w14:textId="77777777" w:rsidR="0045093D" w:rsidRPr="003159A5" w:rsidRDefault="0045093D" w:rsidP="00EA1CFF">
      <w:pPr>
        <w:widowControl w:val="0"/>
        <w:numPr>
          <w:ilvl w:val="0"/>
          <w:numId w:val="32"/>
        </w:numPr>
        <w:spacing w:before="0"/>
        <w:rPr>
          <w:iCs/>
          <w:szCs w:val="24"/>
        </w:rPr>
      </w:pPr>
      <w:r w:rsidRPr="003159A5">
        <w:rPr>
          <w:iCs/>
          <w:szCs w:val="24"/>
        </w:rPr>
        <w:t xml:space="preserve">jakiejkolwiek dodatkowej płatności, </w:t>
      </w:r>
    </w:p>
    <w:p w14:paraId="6B054408" w14:textId="77777777" w:rsidR="0045093D" w:rsidRPr="003159A5" w:rsidRDefault="0045093D" w:rsidP="00EA1CFF">
      <w:pPr>
        <w:widowControl w:val="0"/>
        <w:rPr>
          <w:iCs/>
          <w:szCs w:val="24"/>
        </w:rPr>
      </w:pPr>
      <w:r w:rsidRPr="003159A5">
        <w:rPr>
          <w:iCs/>
          <w:szCs w:val="24"/>
        </w:rPr>
        <w:t xml:space="preserve">według jakiejkolwiek Klauzuli niniejszych Warunków to Wykonawca da Inżynierowi powiadomienie, opisujące wydarzenie lub okoliczność, powodującą roszczenie. Powiadomienie będzie dane najwcześniej jak to możliwe, ale nie później niż </w:t>
      </w:r>
      <w:r w:rsidRPr="003A5F12">
        <w:rPr>
          <w:iCs/>
          <w:szCs w:val="24"/>
        </w:rPr>
        <w:t>28</w:t>
      </w:r>
      <w:r w:rsidRPr="003159A5">
        <w:rPr>
          <w:iCs/>
          <w:szCs w:val="24"/>
        </w:rPr>
        <w:t xml:space="preserve"> dni po tym, </w:t>
      </w:r>
      <w:r w:rsidRPr="003159A5">
        <w:rPr>
          <w:iCs/>
          <w:szCs w:val="24"/>
        </w:rPr>
        <w:lastRenderedPageBreak/>
        <w:t>kiedy Wykonawca dowiedział się, lub powinien był dowiedzieć się, o tym wydarzeniu lub okoliczności.</w:t>
      </w:r>
    </w:p>
    <w:p w14:paraId="440FE83C" w14:textId="77777777" w:rsidR="0045093D" w:rsidRPr="003159A5" w:rsidRDefault="0045093D" w:rsidP="00EA1CFF">
      <w:pPr>
        <w:widowControl w:val="0"/>
        <w:rPr>
          <w:iCs/>
          <w:szCs w:val="24"/>
        </w:rPr>
      </w:pPr>
      <w:r w:rsidRPr="003159A5">
        <w:rPr>
          <w:iCs/>
          <w:szCs w:val="24"/>
        </w:rPr>
        <w:t xml:space="preserve">Jeżeli Wykonawca nie da powiadomienia o roszczeniu w ciągu takiego okresu 28 dni, to Czas na Ukończenie nie będzie przedłużony, </w:t>
      </w:r>
      <w:r w:rsidRPr="009B57D8">
        <w:rPr>
          <w:iCs/>
          <w:szCs w:val="24"/>
        </w:rPr>
        <w:t>Wymagana Minimalna Ilość Wykonania</w:t>
      </w:r>
      <w:r w:rsidRPr="003159A5">
        <w:rPr>
          <w:iCs/>
          <w:szCs w:val="24"/>
        </w:rPr>
        <w:t xml:space="preserve"> nie będzie zmieniona, Wykonawca nie będzie uprawniony do dodatkowej płatności, a Zamawiający będzie zwolniony z całej odpowiedzialności w związku z takim roszczeniem. W przeciwnym razie będą miały zastosowanie postanowienia niniejszej Subklauzuli.</w:t>
      </w:r>
    </w:p>
    <w:p w14:paraId="314D0D0E" w14:textId="77777777" w:rsidR="0045093D" w:rsidRPr="003159A5" w:rsidRDefault="0045093D" w:rsidP="00EA1CFF">
      <w:pPr>
        <w:widowControl w:val="0"/>
        <w:rPr>
          <w:iCs/>
          <w:szCs w:val="24"/>
        </w:rPr>
      </w:pPr>
      <w:r w:rsidRPr="003159A5">
        <w:rPr>
          <w:iCs/>
          <w:szCs w:val="24"/>
        </w:rPr>
        <w:t>Jeżeli Wykonawca złoży powiadomienie o roszczeniu w terminie określonym w akapicie drugim niniejszej Subklauzuli, zobowiązany będzie ponadto do przedłożenia Inżynierowi lub udostępnienia na polecenie Inżyniera:</w:t>
      </w:r>
    </w:p>
    <w:p w14:paraId="73FAA1F5" w14:textId="77777777" w:rsidR="0045093D" w:rsidRPr="003159A5" w:rsidRDefault="0045093D" w:rsidP="00EA1CFF">
      <w:pPr>
        <w:widowControl w:val="0"/>
        <w:numPr>
          <w:ilvl w:val="0"/>
          <w:numId w:val="33"/>
        </w:numPr>
        <w:spacing w:before="0"/>
        <w:rPr>
          <w:iCs/>
          <w:szCs w:val="24"/>
        </w:rPr>
      </w:pPr>
      <w:r w:rsidRPr="003159A5">
        <w:rPr>
          <w:iCs/>
          <w:szCs w:val="24"/>
        </w:rPr>
        <w:t xml:space="preserve">wszelkich informacji i dokumentów uzasadniających zasadność złożonego roszczenia, </w:t>
      </w:r>
    </w:p>
    <w:p w14:paraId="712425F8" w14:textId="77777777" w:rsidR="0045093D" w:rsidRPr="003159A5" w:rsidRDefault="0045093D" w:rsidP="00EA1CFF">
      <w:pPr>
        <w:widowControl w:val="0"/>
        <w:numPr>
          <w:ilvl w:val="0"/>
          <w:numId w:val="33"/>
        </w:numPr>
        <w:spacing w:before="0"/>
        <w:rPr>
          <w:iCs/>
          <w:szCs w:val="24"/>
        </w:rPr>
      </w:pPr>
      <w:r w:rsidRPr="003159A5">
        <w:rPr>
          <w:iCs/>
          <w:szCs w:val="24"/>
        </w:rPr>
        <w:t>prowadzenia bieżących zapisów, jakie mogą być potrzebne do uzasadnienia każdego roszczenia przy czym Inżynierowi będzie przysługiwało prawo wglądu i monitorowania prowadzonych zapisów, a także uzyskania ich kopii, na co Wykonawca wyraża zgodę,</w:t>
      </w:r>
    </w:p>
    <w:p w14:paraId="12D17F93" w14:textId="77777777" w:rsidR="0045093D" w:rsidRPr="003159A5" w:rsidRDefault="0045093D" w:rsidP="00EA1CFF">
      <w:pPr>
        <w:widowControl w:val="0"/>
        <w:numPr>
          <w:ilvl w:val="0"/>
          <w:numId w:val="33"/>
        </w:numPr>
        <w:spacing w:before="0"/>
        <w:rPr>
          <w:iCs/>
          <w:szCs w:val="24"/>
        </w:rPr>
      </w:pPr>
      <w:r w:rsidRPr="003159A5">
        <w:rPr>
          <w:iCs/>
          <w:szCs w:val="24"/>
        </w:rPr>
        <w:t>złożenia także innych powiadomień jeżeli w związku z wystąpieniem wydarzenia lub okoliczności, powodującej roszczenie zgodnie z Kontraktem wymagane jest przedłożenie także innych powiadomień.</w:t>
      </w:r>
    </w:p>
    <w:p w14:paraId="54006BDF" w14:textId="77777777" w:rsidR="0045093D" w:rsidRPr="003159A5" w:rsidRDefault="0045093D" w:rsidP="00EA1CFF">
      <w:pPr>
        <w:widowControl w:val="0"/>
        <w:rPr>
          <w:iCs/>
          <w:szCs w:val="24"/>
        </w:rPr>
      </w:pPr>
      <w:r w:rsidRPr="003159A5">
        <w:rPr>
          <w:iCs/>
          <w:szCs w:val="24"/>
        </w:rPr>
        <w:t>Wykonawca prześle Inżynierowi pełne szczegółowe roszczenie, które będzie zawierało pełne szczegółowe informacje uzasadniające podstawę wystąpienia przez Wykonawcę z  roszczeniem wraz ze wskazaniem żądanego przedłużenia Czasu na Ukończenie lub zmiany wykonania Wymaganej Minimalnej Ilości Wykonania lub dodatkowej płatności. Wykonawca złoży pełne szczegółowe roszczenie w terminie 42 dni, od dnia w którym Wykonawca dowiedział się (lub powinien był dowiedzieć się przy dołożeniu należytej staranności) o wydarzeniu lub okoliczności powodującej roszczenie. Termin  na złożenie pełnego szczegółowego roszczenia może zostać przedłużony o okres wskazany przez Wykonawcę i zaakceptowany przez Inżyniera.</w:t>
      </w:r>
    </w:p>
    <w:p w14:paraId="7144B56B" w14:textId="7C2A61C5" w:rsidR="0045093D" w:rsidRPr="003159A5" w:rsidRDefault="0045093D" w:rsidP="00EA1CFF">
      <w:pPr>
        <w:rPr>
          <w:iCs/>
          <w:szCs w:val="24"/>
        </w:rPr>
      </w:pPr>
      <w:r w:rsidRPr="003159A5">
        <w:rPr>
          <w:iCs/>
          <w:szCs w:val="24"/>
        </w:rPr>
        <w:t>W ciągu 14 dni od daty w której Wykonawca przedłożył Inżynierowi pełne szczegółowe roszczenie, Inżynier rozpocznie procedurę określoną w Subklauzuli 3.7 [</w:t>
      </w:r>
      <w:r w:rsidRPr="003159A5">
        <w:rPr>
          <w:i/>
          <w:iCs/>
          <w:szCs w:val="24"/>
        </w:rPr>
        <w:t>Uzgodnienie lub określenie</w:t>
      </w:r>
      <w:r w:rsidRPr="003159A5">
        <w:rPr>
          <w:iCs/>
          <w:szCs w:val="24"/>
        </w:rPr>
        <w:t>] w celu uzgodnienia lub określenia:</w:t>
      </w:r>
    </w:p>
    <w:p w14:paraId="73F0AE59" w14:textId="4C510DFC" w:rsidR="0045093D" w:rsidRPr="003159A5" w:rsidRDefault="0045093D" w:rsidP="00EA1CFF">
      <w:pPr>
        <w:rPr>
          <w:iCs/>
          <w:szCs w:val="24"/>
        </w:rPr>
      </w:pPr>
      <w:r w:rsidRPr="003159A5">
        <w:rPr>
          <w:iCs/>
          <w:szCs w:val="24"/>
        </w:rPr>
        <w:t>(i) Przedłużenia Czasu zgodnie z Subklauzulą 8.5 [</w:t>
      </w:r>
      <w:r w:rsidRPr="003159A5">
        <w:rPr>
          <w:i/>
          <w:iCs/>
          <w:szCs w:val="24"/>
        </w:rPr>
        <w:t xml:space="preserve">Przedłużenie Czasu na Ukończenie lub zmiana </w:t>
      </w:r>
      <w:r w:rsidRPr="009B57D8">
        <w:rPr>
          <w:i/>
          <w:iCs/>
          <w:szCs w:val="24"/>
        </w:rPr>
        <w:t>wykonania Wymaganej Minimalnej Ilości Wykonania</w:t>
      </w:r>
      <w:r w:rsidRPr="009B57D8">
        <w:rPr>
          <w:iCs/>
          <w:szCs w:val="24"/>
        </w:rPr>
        <w:t xml:space="preserve">] lub zmiany wykonania Wymaganej Minimalnej Ilości </w:t>
      </w:r>
      <w:r w:rsidR="004006E0" w:rsidRPr="009B57D8">
        <w:rPr>
          <w:iCs/>
          <w:szCs w:val="24"/>
        </w:rPr>
        <w:t>W</w:t>
      </w:r>
      <w:r w:rsidRPr="009B57D8">
        <w:rPr>
          <w:iCs/>
          <w:szCs w:val="24"/>
        </w:rPr>
        <w:t>ykonania</w:t>
      </w:r>
      <w:r w:rsidRPr="003159A5">
        <w:rPr>
          <w:iCs/>
          <w:szCs w:val="24"/>
        </w:rPr>
        <w:t>, lub</w:t>
      </w:r>
    </w:p>
    <w:p w14:paraId="735D7C7F" w14:textId="77777777" w:rsidR="0045093D" w:rsidRPr="003159A5" w:rsidRDefault="0045093D" w:rsidP="00EA1CFF">
      <w:pPr>
        <w:rPr>
          <w:iCs/>
          <w:szCs w:val="24"/>
        </w:rPr>
      </w:pPr>
      <w:r w:rsidRPr="003159A5">
        <w:rPr>
          <w:iCs/>
          <w:szCs w:val="24"/>
        </w:rPr>
        <w:t xml:space="preserve">(ii) płatności za jakikolwiek taki Koszt, która to płatność będzie włączona do Ceny Kontraktowej. </w:t>
      </w:r>
    </w:p>
    <w:p w14:paraId="536664C8" w14:textId="77777777" w:rsidR="0045093D" w:rsidRPr="003159A5" w:rsidRDefault="0045093D" w:rsidP="00EA1CFF">
      <w:pPr>
        <w:widowControl w:val="0"/>
        <w:rPr>
          <w:iCs/>
          <w:szCs w:val="24"/>
        </w:rPr>
      </w:pPr>
      <w:r w:rsidRPr="003159A5">
        <w:rPr>
          <w:iCs/>
          <w:szCs w:val="24"/>
        </w:rPr>
        <w:t>Ponadto jeżeli wydarzenie lub okoliczność, będące przyczyną roszczenia wywiera skutek ciągły, to Wykonawca:</w:t>
      </w:r>
    </w:p>
    <w:p w14:paraId="1A3540A6" w14:textId="77777777" w:rsidR="0045093D" w:rsidRPr="003159A5" w:rsidRDefault="0045093D" w:rsidP="00EA1CFF">
      <w:pPr>
        <w:widowControl w:val="0"/>
        <w:rPr>
          <w:iCs/>
          <w:szCs w:val="24"/>
        </w:rPr>
      </w:pPr>
      <w:r w:rsidRPr="003159A5">
        <w:rPr>
          <w:iCs/>
          <w:szCs w:val="24"/>
        </w:rPr>
        <w:t>(a) złoży roszczenie przejściowe (w tym przypadku pełne szczegółowe roszczenie będzie uważane za przejściowe);</w:t>
      </w:r>
    </w:p>
    <w:p w14:paraId="07FDDAAD" w14:textId="23109237" w:rsidR="0045093D" w:rsidRPr="003159A5" w:rsidRDefault="0045093D" w:rsidP="00EA1CFF">
      <w:pPr>
        <w:widowControl w:val="0"/>
        <w:rPr>
          <w:iCs/>
          <w:szCs w:val="24"/>
        </w:rPr>
      </w:pPr>
      <w:r w:rsidRPr="003159A5">
        <w:rPr>
          <w:iCs/>
          <w:szCs w:val="24"/>
        </w:rPr>
        <w:t>(b) co miesiąc przedłoży kolejne roszczenia przejściowe zawierające w szczególności narastające opóźnienie lub zaktualizowaną kwotę roszczenia, oraz dalsze dodatkowe informacje i dokumenty uzasadniające zasadność złożonego roszczenia, wymagane przez Inżyniera</w:t>
      </w:r>
      <w:r w:rsidR="0076005D" w:rsidRPr="003159A5">
        <w:rPr>
          <w:iCs/>
          <w:szCs w:val="24"/>
        </w:rPr>
        <w:t>;</w:t>
      </w:r>
      <w:r w:rsidRPr="003159A5">
        <w:rPr>
          <w:iCs/>
          <w:szCs w:val="24"/>
        </w:rPr>
        <w:t xml:space="preserve"> oraz</w:t>
      </w:r>
    </w:p>
    <w:p w14:paraId="30BAE56E" w14:textId="77777777" w:rsidR="0045093D" w:rsidRPr="003159A5" w:rsidRDefault="0045093D" w:rsidP="00EA1CFF">
      <w:pPr>
        <w:widowControl w:val="0"/>
        <w:rPr>
          <w:iCs/>
          <w:szCs w:val="24"/>
        </w:rPr>
      </w:pPr>
      <w:r w:rsidRPr="003159A5">
        <w:rPr>
          <w:iCs/>
          <w:szCs w:val="24"/>
        </w:rPr>
        <w:t>(c) prześle ostateczne roszczenie w ciągu 28 dni od ustania skutków wydarzenia lub okoliczności powodującej roszczenie. Termin  na złożenie ostatecznego roszczenia może zostać przedłużony o okres wskazany przez Wykonawcę i zaakceptowany przez Inżyniera.</w:t>
      </w:r>
    </w:p>
    <w:p w14:paraId="68DB7129" w14:textId="04F957C8" w:rsidR="0045093D" w:rsidRPr="003159A5" w:rsidRDefault="0045093D" w:rsidP="00EA1CFF">
      <w:pPr>
        <w:rPr>
          <w:iCs/>
          <w:szCs w:val="24"/>
        </w:rPr>
      </w:pPr>
      <w:r w:rsidRPr="003159A5">
        <w:rPr>
          <w:iCs/>
          <w:szCs w:val="24"/>
        </w:rPr>
        <w:lastRenderedPageBreak/>
        <w:t>W ciągu 14 dni od daty w której Wykonawca przedłożył Inżynierowi pełne szczegółowe ostateczne roszczenie, Inżynier rozpocznie procedurę określoną w Subklauzuli 3.7 [</w:t>
      </w:r>
      <w:r w:rsidRPr="003159A5">
        <w:rPr>
          <w:i/>
          <w:iCs/>
          <w:szCs w:val="24"/>
        </w:rPr>
        <w:t>Uzgodnienie lub określenie</w:t>
      </w:r>
      <w:r w:rsidRPr="003159A5">
        <w:rPr>
          <w:iCs/>
          <w:szCs w:val="24"/>
        </w:rPr>
        <w:t>]</w:t>
      </w:r>
      <w:r w:rsidR="005D1F79" w:rsidRPr="003159A5">
        <w:rPr>
          <w:iCs/>
          <w:szCs w:val="24"/>
        </w:rPr>
        <w:t>,</w:t>
      </w:r>
      <w:r w:rsidRPr="003159A5">
        <w:rPr>
          <w:iCs/>
          <w:szCs w:val="24"/>
        </w:rPr>
        <w:t xml:space="preserve"> </w:t>
      </w:r>
      <w:r w:rsidR="005D1F79" w:rsidRPr="003159A5">
        <w:rPr>
          <w:iCs/>
          <w:szCs w:val="24"/>
        </w:rPr>
        <w:t xml:space="preserve"> w przypadku gdy, skutek roszczenia ciągłego </w:t>
      </w:r>
      <w:r w:rsidR="001543B7" w:rsidRPr="003159A5">
        <w:rPr>
          <w:iCs/>
          <w:szCs w:val="24"/>
        </w:rPr>
        <w:t>przejściowego jest dłuższy niż 3 miesiące</w:t>
      </w:r>
      <w:r w:rsidR="005D1F79" w:rsidRPr="003159A5">
        <w:rPr>
          <w:iCs/>
          <w:szCs w:val="24"/>
        </w:rPr>
        <w:t xml:space="preserve"> procedurę określoną w Subklauzuli 3.7 [</w:t>
      </w:r>
      <w:r w:rsidR="005D1F79" w:rsidRPr="003159A5">
        <w:rPr>
          <w:i/>
          <w:iCs/>
          <w:szCs w:val="24"/>
        </w:rPr>
        <w:t>Uzgodnienie lub określenie</w:t>
      </w:r>
      <w:r w:rsidR="005D1F79" w:rsidRPr="003159A5">
        <w:rPr>
          <w:iCs/>
          <w:szCs w:val="24"/>
        </w:rPr>
        <w:t>]</w:t>
      </w:r>
      <w:r w:rsidR="005E3BAA" w:rsidRPr="003159A5">
        <w:rPr>
          <w:iCs/>
          <w:szCs w:val="24"/>
        </w:rPr>
        <w:t xml:space="preserve"> Inżynier rozpocznie w ciągu 14 dni od daty</w:t>
      </w:r>
      <w:r w:rsidR="005D1F79" w:rsidRPr="003159A5">
        <w:rPr>
          <w:iCs/>
          <w:szCs w:val="24"/>
        </w:rPr>
        <w:t xml:space="preserve"> </w:t>
      </w:r>
      <w:r w:rsidR="005E3BAA" w:rsidRPr="003159A5">
        <w:rPr>
          <w:iCs/>
          <w:szCs w:val="24"/>
        </w:rPr>
        <w:t xml:space="preserve">w której Wykonawca przedłożył </w:t>
      </w:r>
      <w:r w:rsidR="005D1F79" w:rsidRPr="003159A5">
        <w:rPr>
          <w:iCs/>
          <w:szCs w:val="24"/>
        </w:rPr>
        <w:t xml:space="preserve">Inżynierowi </w:t>
      </w:r>
      <w:r w:rsidR="001543B7" w:rsidRPr="003159A5">
        <w:rPr>
          <w:iCs/>
          <w:szCs w:val="24"/>
        </w:rPr>
        <w:t>trzecie</w:t>
      </w:r>
      <w:r w:rsidR="005E3BAA" w:rsidRPr="003159A5">
        <w:rPr>
          <w:iCs/>
          <w:szCs w:val="24"/>
        </w:rPr>
        <w:t xml:space="preserve"> roszczenie przejściowe</w:t>
      </w:r>
      <w:r w:rsidR="005D1F79" w:rsidRPr="003159A5">
        <w:rPr>
          <w:iCs/>
          <w:szCs w:val="24"/>
        </w:rPr>
        <w:t xml:space="preserve"> wraz z dokumentami wymaganymi przez </w:t>
      </w:r>
      <w:r w:rsidR="0061627D" w:rsidRPr="003159A5">
        <w:rPr>
          <w:iCs/>
          <w:szCs w:val="24"/>
        </w:rPr>
        <w:t>Inżyniera</w:t>
      </w:r>
      <w:r w:rsidR="005E3BAA" w:rsidRPr="003159A5">
        <w:rPr>
          <w:iCs/>
          <w:szCs w:val="24"/>
        </w:rPr>
        <w:t>,</w:t>
      </w:r>
      <w:r w:rsidR="005D1F79" w:rsidRPr="003159A5">
        <w:rPr>
          <w:iCs/>
          <w:szCs w:val="24"/>
        </w:rPr>
        <w:t xml:space="preserve"> w celu uzgodnienia lub określenia</w:t>
      </w:r>
      <w:r w:rsidRPr="003159A5">
        <w:rPr>
          <w:iCs/>
          <w:szCs w:val="24"/>
        </w:rPr>
        <w:t>:</w:t>
      </w:r>
    </w:p>
    <w:p w14:paraId="459112ED" w14:textId="77777777" w:rsidR="0045093D" w:rsidRPr="003159A5" w:rsidRDefault="0045093D" w:rsidP="00EA1CFF">
      <w:pPr>
        <w:rPr>
          <w:iCs/>
          <w:szCs w:val="24"/>
        </w:rPr>
      </w:pPr>
      <w:r w:rsidRPr="003159A5">
        <w:rPr>
          <w:iCs/>
          <w:szCs w:val="24"/>
        </w:rPr>
        <w:t>(i) Przedłużenia Czasu zgodnie z Subklauzulą 8.5 [</w:t>
      </w:r>
      <w:r w:rsidRPr="003159A5">
        <w:rPr>
          <w:i/>
          <w:iCs/>
          <w:szCs w:val="24"/>
        </w:rPr>
        <w:t xml:space="preserve">Przedłużenie Czasu na Ukończenie lub zmiana wykonania </w:t>
      </w:r>
      <w:r w:rsidRPr="009B57D8">
        <w:rPr>
          <w:i/>
          <w:iCs/>
          <w:szCs w:val="24"/>
        </w:rPr>
        <w:t>Wymaganej Minimalnej Ilości Wykonania</w:t>
      </w:r>
      <w:r w:rsidRPr="009B57D8">
        <w:rPr>
          <w:iCs/>
          <w:szCs w:val="24"/>
        </w:rPr>
        <w:t>] lub zmiany wykonania Wymaganej Minimalnej Ilości wykonania</w:t>
      </w:r>
      <w:r w:rsidRPr="003159A5">
        <w:rPr>
          <w:iCs/>
          <w:szCs w:val="24"/>
        </w:rPr>
        <w:t>, lub</w:t>
      </w:r>
    </w:p>
    <w:p w14:paraId="698FF08D" w14:textId="77777777" w:rsidR="0045093D" w:rsidRPr="003159A5" w:rsidRDefault="0045093D" w:rsidP="00EA1CFF">
      <w:pPr>
        <w:rPr>
          <w:iCs/>
          <w:szCs w:val="24"/>
        </w:rPr>
      </w:pPr>
      <w:r w:rsidRPr="003159A5">
        <w:rPr>
          <w:iCs/>
          <w:szCs w:val="24"/>
        </w:rPr>
        <w:t xml:space="preserve">(ii) płatności za jakikolwiek taki Koszt, która to płatność będzie włączona do Ceny Kontraktowej. </w:t>
      </w:r>
    </w:p>
    <w:p w14:paraId="3BBF69BD" w14:textId="77777777" w:rsidR="0045093D" w:rsidRPr="003159A5" w:rsidRDefault="0045093D" w:rsidP="00EA1CFF">
      <w:pPr>
        <w:widowControl w:val="0"/>
        <w:rPr>
          <w:iCs/>
          <w:szCs w:val="24"/>
        </w:rPr>
      </w:pPr>
      <w:r w:rsidRPr="003159A5">
        <w:rPr>
          <w:iCs/>
          <w:szCs w:val="24"/>
        </w:rPr>
        <w:t>Pod warunkiem, że Koszty wynikające z jakiegokolwiek roszczenia rozpatrzonego w trybie niniejszej Subklauzuli zostały udowodnione i uznane za należne zgodnie z Kontraktem, wówczas takie Koszty uwzględnione zostaną w Świadectwie Płatności.</w:t>
      </w:r>
    </w:p>
    <w:p w14:paraId="39484A9B" w14:textId="74ED9124" w:rsidR="0045093D" w:rsidRPr="003159A5" w:rsidRDefault="0045093D" w:rsidP="00EA1CFF">
      <w:pPr>
        <w:widowControl w:val="0"/>
        <w:rPr>
          <w:iCs/>
          <w:szCs w:val="24"/>
        </w:rPr>
      </w:pPr>
      <w:r w:rsidRPr="003159A5">
        <w:rPr>
          <w:iCs/>
          <w:szCs w:val="24"/>
        </w:rPr>
        <w:t xml:space="preserve">W przeciwnym razie Wykonawca uprawniony będzie wyłącznie do otrzymania płatności za tę część roszczenia którą udowodnił i która została uznana za należną zgodnie </w:t>
      </w:r>
      <w:r w:rsidR="0061627D" w:rsidRPr="003159A5">
        <w:rPr>
          <w:iCs/>
          <w:szCs w:val="24"/>
        </w:rPr>
        <w:br/>
      </w:r>
      <w:r w:rsidRPr="003159A5">
        <w:rPr>
          <w:iCs/>
          <w:szCs w:val="24"/>
        </w:rPr>
        <w:t xml:space="preserve">z Kontraktem. </w:t>
      </w:r>
    </w:p>
    <w:p w14:paraId="2562F912" w14:textId="77777777" w:rsidR="0045093D" w:rsidRPr="003159A5" w:rsidRDefault="0045093D" w:rsidP="00EA1CFF">
      <w:pPr>
        <w:widowControl w:val="0"/>
        <w:rPr>
          <w:iCs/>
          <w:szCs w:val="24"/>
        </w:rPr>
      </w:pPr>
      <w:r w:rsidRPr="003159A5">
        <w:rPr>
          <w:iCs/>
          <w:szCs w:val="24"/>
        </w:rPr>
        <w:t xml:space="preserve">W tym przypadku wysokość płatności na rzecz Wykonawcy ustalana będzie proporcjonalnie do części tego roszczenia, jaką jest on w stanie udowodnić. </w:t>
      </w:r>
    </w:p>
    <w:p w14:paraId="71560071" w14:textId="77777777" w:rsidR="0045093D" w:rsidRPr="003159A5" w:rsidRDefault="0045093D" w:rsidP="00EA1CFF">
      <w:pPr>
        <w:widowControl w:val="0"/>
        <w:rPr>
          <w:iCs/>
          <w:szCs w:val="24"/>
        </w:rPr>
      </w:pPr>
      <w:r w:rsidRPr="003159A5">
        <w:rPr>
          <w:iCs/>
          <w:szCs w:val="24"/>
        </w:rPr>
        <w:t xml:space="preserve">Niniejsza </w:t>
      </w:r>
      <w:proofErr w:type="spellStart"/>
      <w:r w:rsidRPr="003159A5">
        <w:rPr>
          <w:iCs/>
          <w:szCs w:val="24"/>
        </w:rPr>
        <w:t>Subklauzula</w:t>
      </w:r>
      <w:proofErr w:type="spellEnd"/>
      <w:r w:rsidRPr="003159A5">
        <w:rPr>
          <w:iCs/>
          <w:szCs w:val="24"/>
        </w:rPr>
        <w:t xml:space="preserve"> określa procedurę składania roszczeń, która zawiera dodatkowe wymogi w stosunku do innych postanowień Kontraktu, które muszą zostać spełnione łącznie dla każdego roszczenia. </w:t>
      </w:r>
    </w:p>
    <w:p w14:paraId="0B5BF241" w14:textId="086E6C61" w:rsidR="0045093D" w:rsidRPr="003159A5" w:rsidRDefault="0045093D" w:rsidP="00EA1CFF">
      <w:pPr>
        <w:widowControl w:val="0"/>
        <w:rPr>
          <w:iCs/>
          <w:szCs w:val="24"/>
        </w:rPr>
      </w:pPr>
      <w:r w:rsidRPr="003159A5">
        <w:rPr>
          <w:iCs/>
          <w:szCs w:val="24"/>
        </w:rPr>
        <w:t>Jeżeli Wykonawca nie zastosuje się do postanowień niniejszej Subklauzuli lub wymogów innych postanowień Kontraktu, które muszą zostać spełnione łącznie dla danego roszczenia, wówczas Inżynier uwzględni wpływ w jakim takie niedopełnienie przez Wykonawcę ciążącego na nim obowiązku uniemożliwiło lub ograniczyło właściwe rozpatrzenie roszczenia</w:t>
      </w:r>
      <w:r w:rsidR="00DD563D" w:rsidRPr="003159A5">
        <w:rPr>
          <w:iCs/>
          <w:szCs w:val="24"/>
        </w:rPr>
        <w:t>.</w:t>
      </w:r>
      <w:r w:rsidRPr="003159A5">
        <w:rPr>
          <w:iCs/>
          <w:szCs w:val="24"/>
        </w:rPr>
        <w:t xml:space="preserve">  </w:t>
      </w:r>
    </w:p>
    <w:p w14:paraId="61695D2F" w14:textId="5A122007" w:rsidR="0045093D" w:rsidRPr="003159A5" w:rsidRDefault="0045093D" w:rsidP="00EA1CFF">
      <w:pPr>
        <w:widowControl w:val="0"/>
        <w:rPr>
          <w:iCs/>
          <w:szCs w:val="24"/>
        </w:rPr>
      </w:pPr>
      <w:r w:rsidRPr="003159A5">
        <w:rPr>
          <w:iCs/>
          <w:szCs w:val="24"/>
        </w:rPr>
        <w:t xml:space="preserve">Niezależnie od innych postanowień niniejszych Warunków Kontraktu, roszczenie </w:t>
      </w:r>
      <w:r w:rsidR="0061627D" w:rsidRPr="003159A5">
        <w:rPr>
          <w:iCs/>
          <w:szCs w:val="24"/>
        </w:rPr>
        <w:br/>
      </w:r>
      <w:r w:rsidRPr="003159A5">
        <w:rPr>
          <w:iCs/>
          <w:szCs w:val="24"/>
        </w:rPr>
        <w:t xml:space="preserve">o przedłużenie Czasu na Ukończenie, roszczenie dotyczące zmiany  </w:t>
      </w:r>
      <w:r w:rsidRPr="009B57D8">
        <w:rPr>
          <w:iCs/>
          <w:szCs w:val="24"/>
        </w:rPr>
        <w:t xml:space="preserve">wykonania Wymaganej Minimalnej Ilości Wykonania będą doręczone Inżynierowi (w pełnej i szczegółowej formie) oraz do wiadomości Zamawiającego, nie później niż 30 dni przed upływem terminów, wynikających z Subklauzuli 8.2 [Czas na Ukończenie], Subklauzuli 8.5 [Przedłużenie Czasu na Ukończenie lub zmiana  wykonania Wymaganej Minimalnej Ilości Wykonania] oraz Subklauzuli 8.14 [Wymagana Minimalna Ilość Wykonania]. W przypadku gdy okoliczności uzasadniające przedłużenie Czasu na Ukończenie lub zmianę  wykonania Wymaganej Minimalnej Ilości Wykonania wystąpią w ciągu tych 30 dni, wówczas Wykonawca doręczy Inżynierowi roszczenie w terminach wynikających ze wskazanych powyżej </w:t>
      </w:r>
      <w:proofErr w:type="spellStart"/>
      <w:r w:rsidRPr="009B57D8">
        <w:rPr>
          <w:iCs/>
          <w:szCs w:val="24"/>
        </w:rPr>
        <w:t>Subklauzul</w:t>
      </w:r>
      <w:proofErr w:type="spellEnd"/>
      <w:r w:rsidRPr="009B57D8">
        <w:rPr>
          <w:iCs/>
          <w:szCs w:val="24"/>
        </w:rPr>
        <w:t xml:space="preserve">. </w:t>
      </w:r>
      <w:r w:rsidRPr="009B57D8">
        <w:rPr>
          <w:iCs/>
          <w:szCs w:val="24"/>
        </w:rPr>
        <w:br/>
        <w:t>W przypadku złożenia roszczenia niezgodnego z postanowieniami tego akapitu, Czas na Ukończenie nie będzie przedłużony, Wymagana Minimalna Ilość Wykonania</w:t>
      </w:r>
      <w:r w:rsidRPr="003159A5">
        <w:rPr>
          <w:iCs/>
          <w:szCs w:val="24"/>
        </w:rPr>
        <w:t xml:space="preserve"> nie będzie zmieniona, Wykonawca nie będzie uprawniony do dodatkowej płatności, a Zamawiający będzie zwolniony z całej odpowiedzialności w związku z takim roszczeniem.</w:t>
      </w:r>
    </w:p>
    <w:p w14:paraId="12A9A1E0" w14:textId="77777777" w:rsidR="0045093D" w:rsidRPr="003159A5" w:rsidRDefault="0045093D" w:rsidP="00EA1CFF">
      <w:pPr>
        <w:spacing w:before="240" w:after="120"/>
        <w:rPr>
          <w:b/>
          <w:szCs w:val="24"/>
        </w:rPr>
      </w:pPr>
      <w:proofErr w:type="spellStart"/>
      <w:r w:rsidRPr="003159A5">
        <w:rPr>
          <w:b/>
          <w:szCs w:val="24"/>
        </w:rPr>
        <w:t>Subklauzula</w:t>
      </w:r>
      <w:proofErr w:type="spellEnd"/>
      <w:r w:rsidRPr="003159A5">
        <w:rPr>
          <w:b/>
          <w:szCs w:val="24"/>
        </w:rPr>
        <w:t xml:space="preserve"> 20.2 Roszczenia o Płatność i/lub </w:t>
      </w:r>
      <w:proofErr w:type="spellStart"/>
      <w:r w:rsidRPr="003159A5">
        <w:rPr>
          <w:b/>
          <w:szCs w:val="24"/>
        </w:rPr>
        <w:t>PCnU</w:t>
      </w:r>
      <w:proofErr w:type="spellEnd"/>
    </w:p>
    <w:p w14:paraId="10B3C0BB" w14:textId="77777777" w:rsidR="0045093D" w:rsidRPr="003159A5" w:rsidRDefault="0045093D" w:rsidP="00EA1CFF">
      <w:pPr>
        <w:rPr>
          <w:i/>
          <w:szCs w:val="24"/>
        </w:rPr>
      </w:pPr>
      <w:r w:rsidRPr="003159A5">
        <w:rPr>
          <w:i/>
          <w:snapToGrid w:val="0"/>
          <w:szCs w:val="24"/>
        </w:rPr>
        <w:t xml:space="preserve">Usunięto całą treść Subklauzuli 20.2 </w:t>
      </w:r>
      <w:r w:rsidRPr="003159A5">
        <w:rPr>
          <w:i/>
          <w:szCs w:val="24"/>
        </w:rPr>
        <w:t xml:space="preserve">jako niemającą zastosowania w niniejszych Warunkach Kontraktu. </w:t>
      </w:r>
    </w:p>
    <w:p w14:paraId="169B7EAE" w14:textId="77777777" w:rsidR="0045093D" w:rsidRPr="003159A5" w:rsidRDefault="0045093D" w:rsidP="00EA1CFF">
      <w:pPr>
        <w:keepNext/>
        <w:keepLines/>
        <w:spacing w:before="480" w:after="120"/>
        <w:outlineLvl w:val="0"/>
        <w:rPr>
          <w:rFonts w:eastAsiaTheme="majorEastAsia"/>
          <w:b/>
          <w:bCs/>
          <w:szCs w:val="24"/>
          <w:u w:val="single"/>
        </w:rPr>
      </w:pPr>
      <w:r w:rsidRPr="003159A5">
        <w:rPr>
          <w:rFonts w:eastAsiaTheme="majorEastAsia"/>
          <w:b/>
          <w:bCs/>
          <w:szCs w:val="24"/>
          <w:u w:val="single"/>
        </w:rPr>
        <w:lastRenderedPageBreak/>
        <w:t xml:space="preserve">Klauzula 21 Spory i arbitraż </w:t>
      </w:r>
    </w:p>
    <w:p w14:paraId="6657A1D0" w14:textId="77777777" w:rsidR="0045093D" w:rsidRPr="003159A5" w:rsidRDefault="0045093D" w:rsidP="00EA1CFF">
      <w:pPr>
        <w:keepNext/>
        <w:spacing w:before="240" w:after="120"/>
        <w:outlineLvl w:val="1"/>
        <w:rPr>
          <w:bCs/>
          <w:i/>
          <w:iCs/>
          <w:szCs w:val="24"/>
        </w:rPr>
      </w:pPr>
      <w:r w:rsidRPr="003159A5">
        <w:rPr>
          <w:bCs/>
          <w:i/>
          <w:iCs/>
          <w:szCs w:val="24"/>
        </w:rPr>
        <w:t xml:space="preserve">Usunięto dotychczasowy nagłówek Klauzuli 21 w brzmieniu „Spory </w:t>
      </w:r>
      <w:r w:rsidRPr="003159A5">
        <w:rPr>
          <w:bCs/>
          <w:i/>
          <w:iCs/>
          <w:szCs w:val="24"/>
        </w:rPr>
        <w:br/>
        <w:t>i arbitraż” i zastąpiono go następującym: „</w:t>
      </w:r>
      <w:r w:rsidR="009B7A33" w:rsidRPr="003159A5">
        <w:rPr>
          <w:bCs/>
          <w:i/>
          <w:iCs/>
          <w:szCs w:val="24"/>
        </w:rPr>
        <w:t xml:space="preserve">Klauzula 21 </w:t>
      </w:r>
      <w:r w:rsidRPr="003159A5">
        <w:rPr>
          <w:bCs/>
          <w:i/>
          <w:iCs/>
          <w:szCs w:val="24"/>
        </w:rPr>
        <w:t xml:space="preserve">Roszczenia Zamawiającego i Rozstrzyganie sporów” </w:t>
      </w:r>
    </w:p>
    <w:p w14:paraId="4AE7A924" w14:textId="77777777" w:rsidR="005543ED" w:rsidRPr="003159A5" w:rsidRDefault="005543ED" w:rsidP="00EA1CFF">
      <w:pPr>
        <w:spacing w:before="240" w:after="120"/>
        <w:rPr>
          <w:rFonts w:eastAsiaTheme="majorEastAsia"/>
          <w:b/>
          <w:bCs/>
          <w:szCs w:val="24"/>
          <w:u w:val="single"/>
        </w:rPr>
      </w:pPr>
      <w:r w:rsidRPr="003159A5">
        <w:rPr>
          <w:rFonts w:eastAsiaTheme="majorEastAsia"/>
          <w:b/>
          <w:bCs/>
          <w:szCs w:val="24"/>
          <w:u w:val="single"/>
        </w:rPr>
        <w:t xml:space="preserve">Klauzula 21 Roszczenia Zamawiającego i Rozstrzyganie sporów </w:t>
      </w:r>
    </w:p>
    <w:p w14:paraId="12ECD439" w14:textId="77777777" w:rsidR="0045093D" w:rsidRPr="003159A5" w:rsidRDefault="0045093D" w:rsidP="00EA1CFF">
      <w:pPr>
        <w:spacing w:before="240" w:after="120"/>
        <w:rPr>
          <w:b/>
          <w:szCs w:val="24"/>
        </w:rPr>
      </w:pPr>
      <w:proofErr w:type="spellStart"/>
      <w:r w:rsidRPr="003159A5">
        <w:rPr>
          <w:b/>
          <w:szCs w:val="24"/>
        </w:rPr>
        <w:t>Subklauzula</w:t>
      </w:r>
      <w:proofErr w:type="spellEnd"/>
      <w:r w:rsidRPr="003159A5">
        <w:rPr>
          <w:b/>
          <w:szCs w:val="24"/>
        </w:rPr>
        <w:t xml:space="preserve"> 21.1 Powołanie </w:t>
      </w:r>
      <w:proofErr w:type="spellStart"/>
      <w:r w:rsidRPr="003159A5">
        <w:rPr>
          <w:b/>
          <w:szCs w:val="24"/>
        </w:rPr>
        <w:t>KUSiR</w:t>
      </w:r>
      <w:proofErr w:type="spellEnd"/>
    </w:p>
    <w:p w14:paraId="22963872" w14:textId="77777777" w:rsidR="0045093D" w:rsidRPr="003159A5" w:rsidRDefault="0045093D" w:rsidP="00EA1CFF">
      <w:pPr>
        <w:keepNext/>
        <w:spacing w:before="240" w:after="120"/>
        <w:outlineLvl w:val="1"/>
        <w:rPr>
          <w:bCs/>
          <w:i/>
          <w:iCs/>
          <w:snapToGrid w:val="0"/>
          <w:szCs w:val="24"/>
        </w:rPr>
      </w:pPr>
      <w:r w:rsidRPr="003159A5">
        <w:rPr>
          <w:bCs/>
          <w:i/>
          <w:iCs/>
          <w:snapToGrid w:val="0"/>
          <w:szCs w:val="24"/>
        </w:rPr>
        <w:t>Usunięto dotychczasowy nagłówek Subklauzuli 21.1 w brzmieniu „</w:t>
      </w:r>
      <w:r w:rsidRPr="003159A5">
        <w:rPr>
          <w:i/>
          <w:snapToGrid w:val="0"/>
          <w:szCs w:val="24"/>
        </w:rPr>
        <w:t xml:space="preserve">Powołanie </w:t>
      </w:r>
      <w:proofErr w:type="spellStart"/>
      <w:r w:rsidRPr="003159A5">
        <w:rPr>
          <w:i/>
          <w:snapToGrid w:val="0"/>
          <w:szCs w:val="24"/>
        </w:rPr>
        <w:t>KUSiR</w:t>
      </w:r>
      <w:proofErr w:type="spellEnd"/>
      <w:r w:rsidRPr="003159A5">
        <w:rPr>
          <w:bCs/>
          <w:i/>
          <w:iCs/>
          <w:snapToGrid w:val="0"/>
          <w:szCs w:val="24"/>
        </w:rPr>
        <w:t xml:space="preserve">” </w:t>
      </w:r>
      <w:r w:rsidRPr="003159A5">
        <w:rPr>
          <w:bCs/>
          <w:i/>
          <w:iCs/>
          <w:snapToGrid w:val="0"/>
          <w:szCs w:val="24"/>
        </w:rPr>
        <w:br/>
        <w:t>i zastąpiono go następującym: „</w:t>
      </w:r>
      <w:proofErr w:type="spellStart"/>
      <w:r w:rsidR="002F77D9" w:rsidRPr="003159A5">
        <w:rPr>
          <w:bCs/>
          <w:i/>
          <w:iCs/>
          <w:snapToGrid w:val="0"/>
          <w:szCs w:val="24"/>
        </w:rPr>
        <w:t>Subklauzula</w:t>
      </w:r>
      <w:proofErr w:type="spellEnd"/>
      <w:r w:rsidR="002F77D9" w:rsidRPr="003159A5">
        <w:rPr>
          <w:bCs/>
          <w:i/>
          <w:iCs/>
          <w:snapToGrid w:val="0"/>
          <w:szCs w:val="24"/>
        </w:rPr>
        <w:t xml:space="preserve"> 21.1 </w:t>
      </w:r>
      <w:r w:rsidRPr="003159A5">
        <w:rPr>
          <w:bCs/>
          <w:i/>
          <w:iCs/>
          <w:snapToGrid w:val="0"/>
          <w:szCs w:val="24"/>
        </w:rPr>
        <w:t xml:space="preserve">Roszczenia Zamawiającego” </w:t>
      </w:r>
    </w:p>
    <w:p w14:paraId="7800278E" w14:textId="77777777" w:rsidR="0045093D" w:rsidRPr="003159A5" w:rsidRDefault="0045093D" w:rsidP="00EA1CFF">
      <w:pPr>
        <w:spacing w:before="240" w:after="120"/>
        <w:rPr>
          <w:b/>
          <w:szCs w:val="24"/>
        </w:rPr>
      </w:pPr>
      <w:proofErr w:type="spellStart"/>
      <w:r w:rsidRPr="003159A5">
        <w:rPr>
          <w:b/>
          <w:szCs w:val="24"/>
        </w:rPr>
        <w:t>Subklauzula</w:t>
      </w:r>
      <w:proofErr w:type="spellEnd"/>
      <w:r w:rsidRPr="003159A5">
        <w:rPr>
          <w:b/>
          <w:szCs w:val="24"/>
        </w:rPr>
        <w:t xml:space="preserve"> 21.1 Roszczenia Zamawiającego </w:t>
      </w:r>
    </w:p>
    <w:p w14:paraId="38FA70FE" w14:textId="77777777" w:rsidR="0045093D" w:rsidRPr="003159A5" w:rsidRDefault="0045093D" w:rsidP="00EA1CFF">
      <w:pPr>
        <w:keepNext/>
        <w:spacing w:before="240" w:after="120"/>
        <w:outlineLvl w:val="1"/>
        <w:rPr>
          <w:b/>
          <w:snapToGrid w:val="0"/>
          <w:szCs w:val="24"/>
        </w:rPr>
      </w:pPr>
      <w:r w:rsidRPr="003159A5">
        <w:rPr>
          <w:snapToGrid w:val="0"/>
          <w:szCs w:val="24"/>
        </w:rPr>
        <w:t>Usunięto całą treść Subklauzuli 21.1 i zastąpiono ją następującą treścią:</w:t>
      </w:r>
    </w:p>
    <w:p w14:paraId="3956C1F9" w14:textId="77777777" w:rsidR="0045093D" w:rsidRPr="003159A5" w:rsidRDefault="0045093D" w:rsidP="00EA1CFF">
      <w:pPr>
        <w:spacing w:before="0" w:after="120"/>
        <w:rPr>
          <w:szCs w:val="24"/>
        </w:rPr>
      </w:pPr>
      <w:r w:rsidRPr="003159A5">
        <w:rPr>
          <w:szCs w:val="24"/>
        </w:rPr>
        <w:t>Jeżeli Zamawiający uważa się za uprawnionego do skierowania roszczenia do Wykonawcy, w tym w szczególności roszczenia o płatności według jakiejkolwiek Klauzuli niniejszych Warunków Kontraktu lub o jakiekolwiek przedłużenie Okresu Przeglądów i Rozliczenia Kontraktu, Okresu Gwarancji Jakości lub Okresu Rękojmi za Wady, to Zamawiający lub w jego imieniu Inżynier da Wykonawcy powiadomienie z odnośnymi informacjami.</w:t>
      </w:r>
    </w:p>
    <w:p w14:paraId="505C2EB8" w14:textId="27E2D289" w:rsidR="0045093D" w:rsidRPr="003159A5" w:rsidRDefault="0045093D" w:rsidP="00EA1CFF">
      <w:pPr>
        <w:rPr>
          <w:szCs w:val="24"/>
        </w:rPr>
      </w:pPr>
      <w:r w:rsidRPr="003159A5">
        <w:rPr>
          <w:szCs w:val="24"/>
        </w:rPr>
        <w:t xml:space="preserve">Powiadomienie będzie dane tak szybko, jak jest to praktycznie możliwe, po tym jak Zamawiający dowie się o wypadku lub okoliczności dającej powód do roszczenia. </w:t>
      </w:r>
    </w:p>
    <w:p w14:paraId="7B792AB2" w14:textId="77777777" w:rsidR="0045093D" w:rsidRPr="00512342" w:rsidRDefault="0045093D" w:rsidP="00EA1CFF">
      <w:pPr>
        <w:rPr>
          <w:szCs w:val="24"/>
        </w:rPr>
      </w:pPr>
      <w:r w:rsidRPr="003159A5">
        <w:rPr>
          <w:szCs w:val="24"/>
        </w:rPr>
        <w:t xml:space="preserve">Jednakże </w:t>
      </w:r>
      <w:r w:rsidRPr="00512342">
        <w:rPr>
          <w:szCs w:val="24"/>
        </w:rPr>
        <w:t>powiadomienie nie jest wymagane:</w:t>
      </w:r>
    </w:p>
    <w:p w14:paraId="7267F768" w14:textId="77777777" w:rsidR="0045093D" w:rsidRPr="00512342" w:rsidRDefault="0045093D" w:rsidP="00EA1CFF">
      <w:pPr>
        <w:pStyle w:val="Akapitzlist"/>
        <w:numPr>
          <w:ilvl w:val="0"/>
          <w:numId w:val="36"/>
        </w:numPr>
        <w:rPr>
          <w:szCs w:val="24"/>
        </w:rPr>
      </w:pPr>
      <w:r w:rsidRPr="00512342">
        <w:rPr>
          <w:szCs w:val="24"/>
        </w:rPr>
        <w:t>dla płatności należnych według Subklauzuli 4.19 [</w:t>
      </w:r>
      <w:r w:rsidRPr="00512342">
        <w:rPr>
          <w:i/>
          <w:szCs w:val="24"/>
        </w:rPr>
        <w:t>Tymczasowe media</w:t>
      </w:r>
      <w:r w:rsidRPr="00512342">
        <w:rPr>
          <w:szCs w:val="24"/>
        </w:rPr>
        <w:t>],</w:t>
      </w:r>
    </w:p>
    <w:p w14:paraId="54187E65" w14:textId="055030F3" w:rsidR="006A0EA6" w:rsidRPr="00512342" w:rsidRDefault="0045093D" w:rsidP="00EA1CFF">
      <w:pPr>
        <w:pStyle w:val="Akapitzlist"/>
        <w:numPr>
          <w:ilvl w:val="0"/>
          <w:numId w:val="36"/>
        </w:numPr>
        <w:rPr>
          <w:szCs w:val="24"/>
        </w:rPr>
      </w:pPr>
      <w:r w:rsidRPr="00512342">
        <w:rPr>
          <w:szCs w:val="24"/>
        </w:rPr>
        <w:t xml:space="preserve">dla  Redukcja Ceny Kontraktowej za nieosiągnięcie Parametrów Gwarantowanych </w:t>
      </w:r>
      <w:r w:rsidRPr="00512342">
        <w:rPr>
          <w:color w:val="000000"/>
          <w:szCs w:val="24"/>
          <w:shd w:val="clear" w:color="auto" w:fill="FFFFFF"/>
        </w:rPr>
        <w:t>według Subklauzuli 13.7 </w:t>
      </w:r>
      <w:r w:rsidRPr="00512342">
        <w:rPr>
          <w:szCs w:val="24"/>
        </w:rPr>
        <w:t xml:space="preserve"> [</w:t>
      </w:r>
      <w:r w:rsidRPr="00512342">
        <w:rPr>
          <w:i/>
          <w:szCs w:val="24"/>
        </w:rPr>
        <w:t>Korekty wynikające ze zmian w Koszcie</w:t>
      </w:r>
      <w:r w:rsidRPr="00512342">
        <w:rPr>
          <w:szCs w:val="24"/>
        </w:rPr>
        <w:t>] pkt II</w:t>
      </w:r>
      <w:r w:rsidR="00F74125" w:rsidRPr="00512342">
        <w:rPr>
          <w:szCs w:val="24"/>
        </w:rPr>
        <w:t>,</w:t>
      </w:r>
    </w:p>
    <w:p w14:paraId="6DB977B9" w14:textId="77777777" w:rsidR="00A27558" w:rsidRPr="00512342" w:rsidRDefault="006A0EA6" w:rsidP="00EA1CFF">
      <w:pPr>
        <w:pStyle w:val="Akapitzlist"/>
        <w:numPr>
          <w:ilvl w:val="0"/>
          <w:numId w:val="36"/>
        </w:numPr>
        <w:rPr>
          <w:szCs w:val="24"/>
        </w:rPr>
      </w:pPr>
      <w:r w:rsidRPr="00512342">
        <w:rPr>
          <w:szCs w:val="24"/>
        </w:rPr>
        <w:t>dla naliczenia i potrącenia Kar umownych według Subklauzuli 8.8 [Kary umowne]</w:t>
      </w:r>
      <w:r w:rsidR="00A27558" w:rsidRPr="00512342">
        <w:rPr>
          <w:szCs w:val="24"/>
        </w:rPr>
        <w:t>,</w:t>
      </w:r>
    </w:p>
    <w:p w14:paraId="7B966759" w14:textId="1CD3670B" w:rsidR="006A0EA6" w:rsidRPr="00512342" w:rsidRDefault="00A27558" w:rsidP="00EA1CFF">
      <w:pPr>
        <w:pStyle w:val="Akapitzlist"/>
        <w:numPr>
          <w:ilvl w:val="0"/>
          <w:numId w:val="36"/>
        </w:numPr>
        <w:rPr>
          <w:szCs w:val="24"/>
        </w:rPr>
      </w:pPr>
      <w:r w:rsidRPr="00512342">
        <w:rPr>
          <w:szCs w:val="24"/>
        </w:rPr>
        <w:t>dla obciążenia Wykonawcy karą umowną, naliczoną Zamawiającemu przez gestora sieci, za zwłokę w usunięciu kolizji, zwłokę w wykonaniu instalacji odbiorczej lub zwłokę w dostarczeniu przez Wykonawcę wymaganych dokumentów, w terminach wskazanych w umowie z gestorem sieci</w:t>
      </w:r>
      <w:r w:rsidR="006A0EA6" w:rsidRPr="00512342">
        <w:rPr>
          <w:szCs w:val="24"/>
        </w:rPr>
        <w:t xml:space="preserve">.   </w:t>
      </w:r>
    </w:p>
    <w:p w14:paraId="741156CF" w14:textId="77777777" w:rsidR="0045093D" w:rsidRPr="00512342" w:rsidRDefault="0045093D" w:rsidP="00EA1CFF">
      <w:pPr>
        <w:shd w:val="clear" w:color="auto" w:fill="FFFFFF"/>
        <w:autoSpaceDE w:val="0"/>
        <w:autoSpaceDN w:val="0"/>
        <w:adjustRightInd w:val="0"/>
        <w:rPr>
          <w:szCs w:val="24"/>
        </w:rPr>
      </w:pPr>
      <w:r w:rsidRPr="00512342">
        <w:rPr>
          <w:szCs w:val="24"/>
        </w:rPr>
        <w:t>Inżynier wtedy uzgodni lub określi zgodnie z Subklauzulą 3.7 [</w:t>
      </w:r>
      <w:r w:rsidRPr="00512342">
        <w:rPr>
          <w:i/>
          <w:szCs w:val="24"/>
        </w:rPr>
        <w:t>Uzgodnienie lub określenie</w:t>
      </w:r>
      <w:r w:rsidRPr="00512342">
        <w:rPr>
          <w:szCs w:val="24"/>
        </w:rPr>
        <w:t xml:space="preserve">]: </w:t>
      </w:r>
    </w:p>
    <w:p w14:paraId="583C4619" w14:textId="6DA11316" w:rsidR="0045093D" w:rsidRPr="00512342" w:rsidRDefault="0045093D" w:rsidP="00EA1CFF">
      <w:pPr>
        <w:pStyle w:val="Akapitzlist"/>
        <w:numPr>
          <w:ilvl w:val="0"/>
          <w:numId w:val="43"/>
        </w:numPr>
        <w:rPr>
          <w:szCs w:val="24"/>
        </w:rPr>
      </w:pPr>
      <w:r w:rsidRPr="00512342">
        <w:rPr>
          <w:szCs w:val="24"/>
        </w:rPr>
        <w:t xml:space="preserve">kwotę (jeśli jest), którą Zamawiający ma prawo otrzymać od Wykonawcy, lub </w:t>
      </w:r>
    </w:p>
    <w:p w14:paraId="1B5A1383" w14:textId="3E0890B3" w:rsidR="0045093D" w:rsidRPr="00512342" w:rsidRDefault="0045093D" w:rsidP="00EA1CFF">
      <w:pPr>
        <w:pStyle w:val="Akapitzlist"/>
        <w:numPr>
          <w:ilvl w:val="0"/>
          <w:numId w:val="43"/>
        </w:numPr>
        <w:rPr>
          <w:szCs w:val="24"/>
        </w:rPr>
      </w:pPr>
      <w:r w:rsidRPr="00512342">
        <w:rPr>
          <w:szCs w:val="24"/>
        </w:rPr>
        <w:t>przedłużenie (jeśli jest) Okresu Przeglądów i Rozliczenia Kontraktu, Okresu Gwarancji Jakości dla Robót lub Odcinka, jeśli i w zakresie, w jakim Roboty, Odcinek lub Urządzenie (w zależności od przypadku a po przejęciu Robót) nie mogą być używane do zamierzonych celów z powodu jakiejś Wady lub gdy stwierdzona Wada skutkuje obniżeniem trwałości, lub</w:t>
      </w:r>
    </w:p>
    <w:p w14:paraId="69AB47AD" w14:textId="76BCD115" w:rsidR="0045093D" w:rsidRPr="00512342" w:rsidRDefault="0045093D" w:rsidP="00EA1CFF">
      <w:pPr>
        <w:pStyle w:val="Akapitzlist"/>
        <w:numPr>
          <w:ilvl w:val="0"/>
          <w:numId w:val="43"/>
        </w:numPr>
        <w:rPr>
          <w:szCs w:val="24"/>
        </w:rPr>
      </w:pPr>
      <w:r w:rsidRPr="00512342">
        <w:rPr>
          <w:szCs w:val="24"/>
        </w:rPr>
        <w:t>klauzulę lub inną podstawę.</w:t>
      </w:r>
    </w:p>
    <w:p w14:paraId="22F06047" w14:textId="77777777" w:rsidR="0045093D" w:rsidRPr="003159A5" w:rsidRDefault="0045093D" w:rsidP="00EA1CFF">
      <w:pPr>
        <w:pStyle w:val="Tekstpodstawowy23"/>
        <w:shd w:val="clear" w:color="auto" w:fill="auto"/>
        <w:spacing w:before="0" w:after="0" w:line="240" w:lineRule="auto"/>
        <w:ind w:right="20" w:firstLine="0"/>
        <w:rPr>
          <w:rFonts w:ascii="Times New Roman" w:hAnsi="Times New Roman" w:cs="Times New Roman"/>
          <w:sz w:val="24"/>
          <w:szCs w:val="24"/>
        </w:rPr>
      </w:pPr>
    </w:p>
    <w:p w14:paraId="7AAA3F5C" w14:textId="101986FC" w:rsidR="0045093D" w:rsidRPr="003159A5" w:rsidRDefault="0045093D" w:rsidP="00EA1CFF">
      <w:pPr>
        <w:pStyle w:val="Tekstpodstawowy23"/>
        <w:shd w:val="clear" w:color="auto" w:fill="auto"/>
        <w:spacing w:before="0" w:after="0" w:line="240" w:lineRule="auto"/>
        <w:ind w:right="20" w:firstLine="0"/>
        <w:rPr>
          <w:rFonts w:ascii="Times New Roman" w:hAnsi="Times New Roman" w:cs="Times New Roman"/>
          <w:sz w:val="24"/>
          <w:szCs w:val="24"/>
        </w:rPr>
      </w:pPr>
      <w:r w:rsidRPr="003159A5">
        <w:rPr>
          <w:rFonts w:ascii="Times New Roman" w:hAnsi="Times New Roman" w:cs="Times New Roman"/>
          <w:sz w:val="24"/>
          <w:szCs w:val="24"/>
        </w:rPr>
        <w:t xml:space="preserve">Kwota należna Zamawiającemu może być potrącona z jakiejkolwiek należnej Wykonawcy płatności, w tym z jakiejkolwiek kwoty poświadczonej w jakimś Świadectwie Płatności, lub do wystąpienia w inny sposób z roszczeniami w stosunku do Wykonawcy. Kwota ta może zostać także zaspokojona z Zabezpieczenia </w:t>
      </w:r>
      <w:r w:rsidR="00C14112" w:rsidRPr="003159A5">
        <w:rPr>
          <w:rFonts w:ascii="Times New Roman" w:hAnsi="Times New Roman" w:cs="Times New Roman"/>
          <w:iCs/>
          <w:sz w:val="24"/>
          <w:szCs w:val="24"/>
        </w:rPr>
        <w:t xml:space="preserve">Należytego </w:t>
      </w:r>
      <w:r w:rsidRPr="003159A5">
        <w:rPr>
          <w:rFonts w:ascii="Times New Roman" w:hAnsi="Times New Roman" w:cs="Times New Roman"/>
          <w:sz w:val="24"/>
          <w:szCs w:val="24"/>
        </w:rPr>
        <w:t>Wykonania.</w:t>
      </w:r>
    </w:p>
    <w:p w14:paraId="704D95C5" w14:textId="77777777" w:rsidR="0045093D" w:rsidRPr="003159A5" w:rsidRDefault="0045093D" w:rsidP="00EA1CFF">
      <w:pPr>
        <w:pStyle w:val="Tekstpodstawowy23"/>
        <w:shd w:val="clear" w:color="auto" w:fill="auto"/>
        <w:spacing w:before="0" w:after="0" w:line="240" w:lineRule="auto"/>
        <w:ind w:right="20" w:firstLine="0"/>
        <w:rPr>
          <w:rFonts w:ascii="Times New Roman" w:hAnsi="Times New Roman" w:cs="Times New Roman"/>
          <w:sz w:val="24"/>
          <w:szCs w:val="24"/>
        </w:rPr>
      </w:pPr>
    </w:p>
    <w:p w14:paraId="6B778F64" w14:textId="77777777" w:rsidR="0045093D" w:rsidRPr="003159A5" w:rsidRDefault="0045093D" w:rsidP="00EA1CFF">
      <w:pPr>
        <w:spacing w:before="0" w:after="120"/>
        <w:rPr>
          <w:szCs w:val="24"/>
        </w:rPr>
      </w:pPr>
      <w:r w:rsidRPr="003159A5">
        <w:rPr>
          <w:szCs w:val="24"/>
        </w:rPr>
        <w:t xml:space="preserve">Zamawiający lub w jego imieniu Inżynier jest także uprawniony cyklicznie przekazywać Wykonawcy powiadomienie o okolicznościach mających wpływ na realizację Kontraktu </w:t>
      </w:r>
      <w:r w:rsidRPr="003159A5">
        <w:rPr>
          <w:szCs w:val="24"/>
        </w:rPr>
        <w:br/>
      </w:r>
      <w:r w:rsidRPr="003159A5">
        <w:rPr>
          <w:szCs w:val="24"/>
        </w:rPr>
        <w:lastRenderedPageBreak/>
        <w:t xml:space="preserve">(np. w okresach miesięcznych). Powiadomienie to może zawierać informacje dotyczące nienależytego wykonywania przez Wykonawcę Umowy w danym miesiącu w zakresie: </w:t>
      </w:r>
    </w:p>
    <w:p w14:paraId="64C4CDA9" w14:textId="77777777" w:rsidR="0045093D" w:rsidRPr="003159A5" w:rsidRDefault="0045093D" w:rsidP="00EA1CFF">
      <w:pPr>
        <w:numPr>
          <w:ilvl w:val="1"/>
          <w:numId w:val="1"/>
        </w:numPr>
        <w:tabs>
          <w:tab w:val="clear" w:pos="2160"/>
          <w:tab w:val="num" w:pos="720"/>
        </w:tabs>
        <w:spacing w:before="0"/>
        <w:ind w:left="720"/>
        <w:rPr>
          <w:szCs w:val="24"/>
        </w:rPr>
      </w:pPr>
      <w:r w:rsidRPr="003159A5">
        <w:rPr>
          <w:szCs w:val="24"/>
        </w:rPr>
        <w:t xml:space="preserve">zaawansowania Robót w stosunku do Harmonogramu Wykonawcy w podziale </w:t>
      </w:r>
      <w:r w:rsidRPr="003159A5">
        <w:rPr>
          <w:szCs w:val="24"/>
        </w:rPr>
        <w:br/>
        <w:t>na poszczególne asortymenty Robót,</w:t>
      </w:r>
    </w:p>
    <w:p w14:paraId="6D12C09B" w14:textId="77777777" w:rsidR="0045093D" w:rsidRPr="003159A5" w:rsidRDefault="0045093D" w:rsidP="00EA1CFF">
      <w:pPr>
        <w:numPr>
          <w:ilvl w:val="1"/>
          <w:numId w:val="1"/>
        </w:numPr>
        <w:tabs>
          <w:tab w:val="clear" w:pos="2160"/>
          <w:tab w:val="num" w:pos="720"/>
        </w:tabs>
        <w:spacing w:before="0"/>
        <w:ind w:left="720"/>
        <w:rPr>
          <w:szCs w:val="24"/>
        </w:rPr>
      </w:pPr>
      <w:r w:rsidRPr="003159A5">
        <w:rPr>
          <w:szCs w:val="24"/>
        </w:rPr>
        <w:t xml:space="preserve">czasu pracy Wykonawcy na Kontrakcie, </w:t>
      </w:r>
    </w:p>
    <w:p w14:paraId="0373EFF3" w14:textId="77777777" w:rsidR="0045093D" w:rsidRPr="003159A5" w:rsidRDefault="0045093D" w:rsidP="00EA1CFF">
      <w:pPr>
        <w:numPr>
          <w:ilvl w:val="1"/>
          <w:numId w:val="1"/>
        </w:numPr>
        <w:tabs>
          <w:tab w:val="clear" w:pos="2160"/>
          <w:tab w:val="num" w:pos="720"/>
        </w:tabs>
        <w:spacing w:before="0"/>
        <w:ind w:left="720"/>
        <w:rPr>
          <w:szCs w:val="24"/>
        </w:rPr>
      </w:pPr>
      <w:r w:rsidRPr="003159A5">
        <w:rPr>
          <w:szCs w:val="24"/>
        </w:rPr>
        <w:t xml:space="preserve">mobilizacji zasobów ludzkich i sprzętowych, a w szczególności ich zgodność </w:t>
      </w:r>
      <w:r w:rsidRPr="003159A5">
        <w:rPr>
          <w:szCs w:val="24"/>
        </w:rPr>
        <w:br/>
        <w:t>z Harmonogramu i wpływem na opóźnienia Robót na Kontrakcie,</w:t>
      </w:r>
    </w:p>
    <w:p w14:paraId="11C8F7A6" w14:textId="39846E99" w:rsidR="0045093D" w:rsidRPr="003159A5" w:rsidRDefault="0045093D" w:rsidP="00EA1CFF">
      <w:pPr>
        <w:numPr>
          <w:ilvl w:val="1"/>
          <w:numId w:val="1"/>
        </w:numPr>
        <w:tabs>
          <w:tab w:val="clear" w:pos="2160"/>
          <w:tab w:val="num" w:pos="720"/>
        </w:tabs>
        <w:spacing w:before="0"/>
        <w:ind w:left="720"/>
        <w:rPr>
          <w:szCs w:val="24"/>
        </w:rPr>
      </w:pPr>
      <w:r w:rsidRPr="003159A5">
        <w:rPr>
          <w:szCs w:val="24"/>
        </w:rPr>
        <w:t xml:space="preserve">wpływu zaniedbań Wykonawcy na Czas na Ukończenie wraz z określeniem </w:t>
      </w:r>
      <w:r w:rsidR="0000102F">
        <w:rPr>
          <w:szCs w:val="24"/>
        </w:rPr>
        <w:t>liczby</w:t>
      </w:r>
      <w:r w:rsidRPr="003159A5">
        <w:rPr>
          <w:szCs w:val="24"/>
        </w:rPr>
        <w:t xml:space="preserve"> dni opóźnienia, do którego przyczynił się Wykonawca, oraz</w:t>
      </w:r>
    </w:p>
    <w:p w14:paraId="65D161E3" w14:textId="77777777" w:rsidR="0045093D" w:rsidRPr="003159A5" w:rsidRDefault="0045093D" w:rsidP="00EA1CFF">
      <w:pPr>
        <w:numPr>
          <w:ilvl w:val="1"/>
          <w:numId w:val="1"/>
        </w:numPr>
        <w:tabs>
          <w:tab w:val="clear" w:pos="2160"/>
          <w:tab w:val="num" w:pos="720"/>
        </w:tabs>
        <w:spacing w:before="0"/>
        <w:ind w:left="720"/>
        <w:rPr>
          <w:szCs w:val="24"/>
        </w:rPr>
      </w:pPr>
      <w:r w:rsidRPr="003159A5">
        <w:rPr>
          <w:szCs w:val="24"/>
        </w:rPr>
        <w:t>innych przypadków naruszeń przez Wykonawcę Prawa, Warunków Kontraktu lub wzajemnych ustaleń Stron.</w:t>
      </w:r>
    </w:p>
    <w:p w14:paraId="2CA51F5A" w14:textId="77777777" w:rsidR="0045093D" w:rsidRPr="003159A5" w:rsidRDefault="0045093D" w:rsidP="00EA1CFF">
      <w:pPr>
        <w:spacing w:before="0"/>
        <w:rPr>
          <w:szCs w:val="24"/>
        </w:rPr>
      </w:pPr>
    </w:p>
    <w:p w14:paraId="55B08A06" w14:textId="77777777" w:rsidR="0045093D" w:rsidRPr="003159A5" w:rsidRDefault="0045093D" w:rsidP="00EA1CFF">
      <w:pPr>
        <w:rPr>
          <w:szCs w:val="24"/>
        </w:rPr>
      </w:pPr>
      <w:r w:rsidRPr="003159A5">
        <w:rPr>
          <w:szCs w:val="24"/>
        </w:rPr>
        <w:t xml:space="preserve">Zamawiający, lub w jego imieniu Inżynier, uprawniony jest również do wskazania </w:t>
      </w:r>
      <w:r w:rsidRPr="003159A5">
        <w:rPr>
          <w:szCs w:val="24"/>
        </w:rPr>
        <w:br/>
        <w:t xml:space="preserve">w powiadomieniach o okolicznościach mających wpływ na realizację Kontraktu, jakie szkody powstały lub mogą powstać w związku z nienależytym wykonywaniem przez Wykonawcę Umowy. </w:t>
      </w:r>
    </w:p>
    <w:p w14:paraId="0E1E9F14" w14:textId="77777777" w:rsidR="0045093D" w:rsidRPr="003159A5" w:rsidRDefault="0045093D" w:rsidP="00EA1CFF">
      <w:pPr>
        <w:spacing w:before="240" w:after="120"/>
        <w:rPr>
          <w:b/>
          <w:szCs w:val="24"/>
        </w:rPr>
      </w:pPr>
      <w:proofErr w:type="spellStart"/>
      <w:r w:rsidRPr="003159A5">
        <w:rPr>
          <w:b/>
          <w:szCs w:val="24"/>
        </w:rPr>
        <w:t>Subklauzula</w:t>
      </w:r>
      <w:proofErr w:type="spellEnd"/>
      <w:r w:rsidRPr="003159A5">
        <w:rPr>
          <w:b/>
          <w:szCs w:val="24"/>
        </w:rPr>
        <w:t xml:space="preserve"> 21.2 Niepowodzenie w wyznaczeniu członka (członków) </w:t>
      </w:r>
      <w:proofErr w:type="spellStart"/>
      <w:r w:rsidRPr="003159A5">
        <w:rPr>
          <w:b/>
          <w:szCs w:val="24"/>
        </w:rPr>
        <w:t>KUSiR</w:t>
      </w:r>
      <w:proofErr w:type="spellEnd"/>
    </w:p>
    <w:p w14:paraId="47C96974" w14:textId="77777777" w:rsidR="0045093D" w:rsidRPr="003159A5" w:rsidRDefault="0045093D" w:rsidP="00EA1CFF">
      <w:pPr>
        <w:spacing w:before="240" w:after="120"/>
        <w:rPr>
          <w:b/>
          <w:szCs w:val="24"/>
        </w:rPr>
      </w:pPr>
      <w:r w:rsidRPr="003159A5">
        <w:rPr>
          <w:bCs/>
          <w:i/>
          <w:iCs/>
          <w:szCs w:val="24"/>
        </w:rPr>
        <w:t xml:space="preserve">Usunięto dotychczasowy nagłówek </w:t>
      </w:r>
      <w:proofErr w:type="spellStart"/>
      <w:r w:rsidRPr="003159A5">
        <w:rPr>
          <w:bCs/>
          <w:i/>
          <w:iCs/>
          <w:szCs w:val="24"/>
        </w:rPr>
        <w:t>Sublauzuli</w:t>
      </w:r>
      <w:proofErr w:type="spellEnd"/>
      <w:r w:rsidRPr="003159A5">
        <w:rPr>
          <w:bCs/>
          <w:i/>
          <w:iCs/>
          <w:szCs w:val="24"/>
        </w:rPr>
        <w:t xml:space="preserve"> 21.2 w brzmieniu „</w:t>
      </w:r>
      <w:r w:rsidRPr="003159A5">
        <w:rPr>
          <w:i/>
          <w:szCs w:val="24"/>
        </w:rPr>
        <w:t xml:space="preserve">Niepowodzenie w wyznaczeniu członka (członków) </w:t>
      </w:r>
      <w:proofErr w:type="spellStart"/>
      <w:r w:rsidRPr="003159A5">
        <w:rPr>
          <w:i/>
          <w:szCs w:val="24"/>
        </w:rPr>
        <w:t>KUSiR</w:t>
      </w:r>
      <w:proofErr w:type="spellEnd"/>
      <w:r w:rsidRPr="003159A5">
        <w:rPr>
          <w:bCs/>
          <w:i/>
          <w:iCs/>
          <w:szCs w:val="24"/>
        </w:rPr>
        <w:t>” i zastąpiono go następującym: „</w:t>
      </w:r>
      <w:proofErr w:type="spellStart"/>
      <w:r w:rsidR="002F77D9" w:rsidRPr="003159A5">
        <w:rPr>
          <w:bCs/>
          <w:i/>
          <w:iCs/>
          <w:szCs w:val="24"/>
        </w:rPr>
        <w:t>Sublauzula</w:t>
      </w:r>
      <w:proofErr w:type="spellEnd"/>
      <w:r w:rsidR="002F77D9" w:rsidRPr="003159A5">
        <w:rPr>
          <w:bCs/>
          <w:i/>
          <w:iCs/>
          <w:szCs w:val="24"/>
        </w:rPr>
        <w:t xml:space="preserve"> 21.2 </w:t>
      </w:r>
      <w:r w:rsidRPr="003159A5">
        <w:rPr>
          <w:bCs/>
          <w:i/>
          <w:iCs/>
          <w:szCs w:val="24"/>
        </w:rPr>
        <w:t xml:space="preserve">Rozstrzyganie sporów” </w:t>
      </w:r>
    </w:p>
    <w:p w14:paraId="14DF60E8" w14:textId="77777777" w:rsidR="0045093D" w:rsidRPr="003159A5" w:rsidRDefault="0045093D" w:rsidP="00EA1CFF">
      <w:pPr>
        <w:spacing w:before="240" w:after="120"/>
        <w:rPr>
          <w:b/>
          <w:szCs w:val="24"/>
        </w:rPr>
      </w:pPr>
      <w:proofErr w:type="spellStart"/>
      <w:r w:rsidRPr="003159A5">
        <w:rPr>
          <w:b/>
          <w:szCs w:val="24"/>
        </w:rPr>
        <w:t>Subklauzula</w:t>
      </w:r>
      <w:proofErr w:type="spellEnd"/>
      <w:r w:rsidRPr="003159A5">
        <w:rPr>
          <w:b/>
          <w:szCs w:val="24"/>
        </w:rPr>
        <w:t xml:space="preserve"> 21.2 Rozstrzyganie sporów </w:t>
      </w:r>
    </w:p>
    <w:p w14:paraId="58956EFC" w14:textId="77777777" w:rsidR="0045093D" w:rsidRPr="003159A5" w:rsidRDefault="0045093D" w:rsidP="00EA1CFF">
      <w:pPr>
        <w:rPr>
          <w:szCs w:val="24"/>
        </w:rPr>
      </w:pPr>
      <w:r w:rsidRPr="003159A5">
        <w:rPr>
          <w:szCs w:val="24"/>
        </w:rPr>
        <w:t>Usunięto całą treść Subklauzuli 21.2 i zastąpiono ją następującą treścią:</w:t>
      </w:r>
    </w:p>
    <w:p w14:paraId="77CF970E" w14:textId="430DC81C" w:rsidR="0045093D" w:rsidRPr="003159A5" w:rsidRDefault="00017362" w:rsidP="00EA1CFF">
      <w:pPr>
        <w:rPr>
          <w:szCs w:val="24"/>
        </w:rPr>
      </w:pPr>
      <w:r w:rsidRPr="003159A5">
        <w:rPr>
          <w:szCs w:val="24"/>
        </w:rPr>
        <w:t>1.</w:t>
      </w:r>
      <w:r w:rsidR="006E0221" w:rsidRPr="003159A5">
        <w:rPr>
          <w:snapToGrid w:val="0"/>
          <w:szCs w:val="24"/>
        </w:rPr>
        <w:t xml:space="preserve"> </w:t>
      </w:r>
      <w:r w:rsidR="006E0221" w:rsidRPr="003159A5">
        <w:rPr>
          <w:szCs w:val="24"/>
        </w:rPr>
        <w:t xml:space="preserve">Wszelkie spory wynikające z Umowy lub pozostające w związku z Umową </w:t>
      </w:r>
      <w:r w:rsidR="0045093D" w:rsidRPr="003159A5">
        <w:rPr>
          <w:szCs w:val="24"/>
        </w:rPr>
        <w:t xml:space="preserve">będą rozstrzygane przez sąd powszechny właściwy </w:t>
      </w:r>
      <w:r w:rsidR="002A46BF" w:rsidRPr="003159A5">
        <w:rPr>
          <w:szCs w:val="24"/>
        </w:rPr>
        <w:t xml:space="preserve">miejscowo </w:t>
      </w:r>
      <w:r w:rsidR="0045093D" w:rsidRPr="003159A5">
        <w:rPr>
          <w:szCs w:val="24"/>
        </w:rPr>
        <w:t>dla siedziby Zamawiającego.</w:t>
      </w:r>
    </w:p>
    <w:p w14:paraId="71E2E84C" w14:textId="77777777" w:rsidR="0045093D" w:rsidRPr="003159A5" w:rsidRDefault="00017362" w:rsidP="00EA1CFF">
      <w:pPr>
        <w:spacing w:before="240" w:after="120"/>
        <w:rPr>
          <w:b/>
          <w:szCs w:val="24"/>
        </w:rPr>
      </w:pPr>
      <w:r w:rsidRPr="003159A5">
        <w:rPr>
          <w:szCs w:val="24"/>
        </w:rPr>
        <w:t xml:space="preserve">2. </w:t>
      </w:r>
      <w:r w:rsidR="003F5ECB" w:rsidRPr="003159A5">
        <w:rPr>
          <w:szCs w:val="24"/>
        </w:rPr>
        <w:t xml:space="preserve">W przypadku zaistnienia pomiędzy Stronami sporu, wynikającego z Umowy lub pozostającego w związku z Umową, Strony mogą podjąć próbę jego rozwiązania poprzez złożenie wniosku o przeprowadzenie mediacji lub innego polubownego rozwiązania sporu do </w:t>
      </w:r>
      <w:r w:rsidR="003F5ECB" w:rsidRPr="006F7D71">
        <w:rPr>
          <w:szCs w:val="24"/>
        </w:rPr>
        <w:t>Sądu Polubownego przy Prokuratorii Generalnej Rzeczypospolitej Polskiej</w:t>
      </w:r>
      <w:r w:rsidR="003F5ECB" w:rsidRPr="003159A5">
        <w:rPr>
          <w:szCs w:val="24"/>
        </w:rPr>
        <w:t>, wybranego mediatora albo osoby prowadzącej inne polubowne rozwiązanie sporu.</w:t>
      </w:r>
    </w:p>
    <w:p w14:paraId="28F6A153" w14:textId="77777777" w:rsidR="0045093D" w:rsidRPr="003159A5" w:rsidRDefault="0045093D" w:rsidP="00EA1CFF">
      <w:pPr>
        <w:spacing w:before="240" w:after="120"/>
        <w:rPr>
          <w:b/>
          <w:szCs w:val="24"/>
        </w:rPr>
      </w:pPr>
      <w:proofErr w:type="spellStart"/>
      <w:r w:rsidRPr="003159A5">
        <w:rPr>
          <w:b/>
          <w:szCs w:val="24"/>
        </w:rPr>
        <w:t>Subklauzula</w:t>
      </w:r>
      <w:proofErr w:type="spellEnd"/>
      <w:r w:rsidRPr="003159A5">
        <w:rPr>
          <w:b/>
          <w:szCs w:val="24"/>
        </w:rPr>
        <w:t xml:space="preserve"> 21.3 Unikanie Sporów</w:t>
      </w:r>
    </w:p>
    <w:p w14:paraId="1897AE6B" w14:textId="77777777" w:rsidR="0045093D" w:rsidRPr="003159A5" w:rsidRDefault="0045093D" w:rsidP="00EA1CFF">
      <w:pPr>
        <w:rPr>
          <w:i/>
          <w:szCs w:val="24"/>
        </w:rPr>
      </w:pPr>
      <w:r w:rsidRPr="003159A5">
        <w:rPr>
          <w:i/>
          <w:snapToGrid w:val="0"/>
          <w:szCs w:val="24"/>
        </w:rPr>
        <w:t xml:space="preserve">Usunięto całą treść Subklauzuli 21.3 </w:t>
      </w:r>
      <w:r w:rsidRPr="003159A5">
        <w:rPr>
          <w:i/>
          <w:szCs w:val="24"/>
        </w:rPr>
        <w:t xml:space="preserve">jako niemającą zastosowania w niniejszych Warunkach Kontraktu. </w:t>
      </w:r>
    </w:p>
    <w:p w14:paraId="5633A42A" w14:textId="77777777" w:rsidR="0045093D" w:rsidRPr="003159A5" w:rsidRDefault="0045093D" w:rsidP="00EA1CFF">
      <w:pPr>
        <w:spacing w:before="240" w:after="120"/>
        <w:rPr>
          <w:b/>
          <w:szCs w:val="24"/>
        </w:rPr>
      </w:pPr>
      <w:proofErr w:type="spellStart"/>
      <w:r w:rsidRPr="003159A5">
        <w:rPr>
          <w:b/>
          <w:szCs w:val="24"/>
        </w:rPr>
        <w:t>Subklauzula</w:t>
      </w:r>
      <w:proofErr w:type="spellEnd"/>
      <w:r w:rsidRPr="003159A5">
        <w:rPr>
          <w:b/>
          <w:szCs w:val="24"/>
        </w:rPr>
        <w:t xml:space="preserve"> 21.4 Uzyskanie decyzji </w:t>
      </w:r>
      <w:proofErr w:type="spellStart"/>
      <w:r w:rsidRPr="003159A5">
        <w:rPr>
          <w:b/>
          <w:szCs w:val="24"/>
        </w:rPr>
        <w:t>KUSiR</w:t>
      </w:r>
      <w:proofErr w:type="spellEnd"/>
    </w:p>
    <w:p w14:paraId="162DCC0E" w14:textId="77777777" w:rsidR="0045093D" w:rsidRPr="003159A5" w:rsidRDefault="0045093D" w:rsidP="00EA1CFF">
      <w:pPr>
        <w:rPr>
          <w:i/>
          <w:szCs w:val="24"/>
        </w:rPr>
      </w:pPr>
      <w:r w:rsidRPr="003159A5">
        <w:rPr>
          <w:i/>
          <w:snapToGrid w:val="0"/>
          <w:szCs w:val="24"/>
        </w:rPr>
        <w:t xml:space="preserve">Usunięto całą treść Subklauzuli 21.4 </w:t>
      </w:r>
      <w:r w:rsidRPr="003159A5">
        <w:rPr>
          <w:i/>
          <w:szCs w:val="24"/>
        </w:rPr>
        <w:t xml:space="preserve">jako niemającą zastosowania w niniejszych Warunkach Kontraktu. </w:t>
      </w:r>
    </w:p>
    <w:p w14:paraId="139FFCD8" w14:textId="77777777" w:rsidR="0045093D" w:rsidRPr="003159A5" w:rsidRDefault="0045093D" w:rsidP="00EA1CFF">
      <w:pPr>
        <w:spacing w:before="240" w:after="120"/>
        <w:rPr>
          <w:b/>
          <w:szCs w:val="24"/>
        </w:rPr>
      </w:pPr>
      <w:proofErr w:type="spellStart"/>
      <w:r w:rsidRPr="003159A5">
        <w:rPr>
          <w:b/>
          <w:szCs w:val="24"/>
        </w:rPr>
        <w:t>Subklauzula</w:t>
      </w:r>
      <w:proofErr w:type="spellEnd"/>
      <w:r w:rsidRPr="003159A5">
        <w:rPr>
          <w:b/>
          <w:szCs w:val="24"/>
        </w:rPr>
        <w:t xml:space="preserve"> 21.5 Załatwienie polubowne</w:t>
      </w:r>
    </w:p>
    <w:p w14:paraId="7BB3A489" w14:textId="77777777" w:rsidR="0045093D" w:rsidRPr="003159A5" w:rsidRDefault="0045093D" w:rsidP="00EA1CFF">
      <w:pPr>
        <w:rPr>
          <w:i/>
          <w:szCs w:val="24"/>
        </w:rPr>
      </w:pPr>
      <w:r w:rsidRPr="003159A5">
        <w:rPr>
          <w:i/>
          <w:snapToGrid w:val="0"/>
          <w:szCs w:val="24"/>
        </w:rPr>
        <w:t xml:space="preserve">Usunięto całą treść Subklauzuli 21.5 </w:t>
      </w:r>
      <w:r w:rsidRPr="003159A5">
        <w:rPr>
          <w:i/>
          <w:szCs w:val="24"/>
        </w:rPr>
        <w:t xml:space="preserve">jako niemającą zastosowania w niniejszych Warunkach Kontraktu. </w:t>
      </w:r>
    </w:p>
    <w:p w14:paraId="0B39A06A" w14:textId="77777777" w:rsidR="0045093D" w:rsidRPr="003159A5" w:rsidRDefault="0045093D" w:rsidP="00EA1CFF">
      <w:pPr>
        <w:spacing w:before="240" w:after="120"/>
        <w:rPr>
          <w:b/>
          <w:szCs w:val="24"/>
        </w:rPr>
      </w:pPr>
      <w:proofErr w:type="spellStart"/>
      <w:r w:rsidRPr="003159A5">
        <w:rPr>
          <w:b/>
          <w:szCs w:val="24"/>
        </w:rPr>
        <w:t>Subklauzula</w:t>
      </w:r>
      <w:proofErr w:type="spellEnd"/>
      <w:r w:rsidRPr="003159A5">
        <w:rPr>
          <w:b/>
          <w:szCs w:val="24"/>
        </w:rPr>
        <w:t xml:space="preserve"> 21.6 Arbitraż</w:t>
      </w:r>
    </w:p>
    <w:p w14:paraId="3CCBB2E9" w14:textId="77777777" w:rsidR="0045093D" w:rsidRPr="003159A5" w:rsidRDefault="0045093D" w:rsidP="00EA1CFF">
      <w:pPr>
        <w:rPr>
          <w:i/>
          <w:szCs w:val="24"/>
        </w:rPr>
      </w:pPr>
      <w:r w:rsidRPr="003159A5">
        <w:rPr>
          <w:i/>
          <w:snapToGrid w:val="0"/>
          <w:szCs w:val="24"/>
        </w:rPr>
        <w:lastRenderedPageBreak/>
        <w:t xml:space="preserve">Usunięto całą treść Subklauzuli 21.6 </w:t>
      </w:r>
      <w:r w:rsidRPr="003159A5">
        <w:rPr>
          <w:i/>
          <w:szCs w:val="24"/>
        </w:rPr>
        <w:t xml:space="preserve">jako niemającą zastosowania w niniejszych Warunkach Kontraktu. </w:t>
      </w:r>
    </w:p>
    <w:p w14:paraId="00DE8638" w14:textId="77777777" w:rsidR="0045093D" w:rsidRPr="003159A5" w:rsidRDefault="0045093D" w:rsidP="00EA1CFF">
      <w:pPr>
        <w:spacing w:before="240" w:after="120"/>
        <w:rPr>
          <w:b/>
          <w:szCs w:val="24"/>
        </w:rPr>
      </w:pPr>
      <w:proofErr w:type="spellStart"/>
      <w:r w:rsidRPr="003159A5">
        <w:rPr>
          <w:b/>
          <w:szCs w:val="24"/>
        </w:rPr>
        <w:t>Subklauzula</w:t>
      </w:r>
      <w:proofErr w:type="spellEnd"/>
      <w:r w:rsidRPr="003159A5">
        <w:rPr>
          <w:b/>
          <w:szCs w:val="24"/>
        </w:rPr>
        <w:t xml:space="preserve"> 21.7 Niezastosowanie się do decyzji </w:t>
      </w:r>
      <w:proofErr w:type="spellStart"/>
      <w:r w:rsidRPr="003159A5">
        <w:rPr>
          <w:b/>
          <w:szCs w:val="24"/>
        </w:rPr>
        <w:t>KUSiR</w:t>
      </w:r>
      <w:proofErr w:type="spellEnd"/>
    </w:p>
    <w:p w14:paraId="73CFD135" w14:textId="77777777" w:rsidR="0045093D" w:rsidRPr="003159A5" w:rsidRDefault="0045093D" w:rsidP="00EA1CFF">
      <w:pPr>
        <w:rPr>
          <w:i/>
          <w:szCs w:val="24"/>
        </w:rPr>
      </w:pPr>
      <w:r w:rsidRPr="003159A5">
        <w:rPr>
          <w:i/>
          <w:snapToGrid w:val="0"/>
          <w:szCs w:val="24"/>
        </w:rPr>
        <w:t xml:space="preserve">Usunięto całą treść Subklauzuli 21.7 </w:t>
      </w:r>
      <w:r w:rsidRPr="003159A5">
        <w:rPr>
          <w:i/>
          <w:szCs w:val="24"/>
        </w:rPr>
        <w:t xml:space="preserve">jako niemającą zastosowania w niniejszych Warunkach Kontraktu. </w:t>
      </w:r>
    </w:p>
    <w:p w14:paraId="547FD3AD" w14:textId="77777777" w:rsidR="0045093D" w:rsidRPr="003159A5" w:rsidRDefault="0045093D" w:rsidP="00EA1CFF">
      <w:pPr>
        <w:spacing w:before="240" w:after="120"/>
        <w:rPr>
          <w:b/>
          <w:szCs w:val="24"/>
        </w:rPr>
      </w:pPr>
      <w:proofErr w:type="spellStart"/>
      <w:r w:rsidRPr="003159A5">
        <w:rPr>
          <w:b/>
          <w:szCs w:val="24"/>
        </w:rPr>
        <w:t>Subklauzula</w:t>
      </w:r>
      <w:proofErr w:type="spellEnd"/>
      <w:r w:rsidRPr="003159A5">
        <w:rPr>
          <w:b/>
          <w:szCs w:val="24"/>
        </w:rPr>
        <w:t xml:space="preserve"> 21.8 Brak </w:t>
      </w:r>
      <w:proofErr w:type="spellStart"/>
      <w:r w:rsidRPr="003159A5">
        <w:rPr>
          <w:b/>
          <w:szCs w:val="24"/>
        </w:rPr>
        <w:t>KUSiR</w:t>
      </w:r>
      <w:proofErr w:type="spellEnd"/>
    </w:p>
    <w:p w14:paraId="46E8739B" w14:textId="77777777" w:rsidR="0045093D" w:rsidRPr="003159A5" w:rsidRDefault="0045093D" w:rsidP="00EA1CFF">
      <w:pPr>
        <w:rPr>
          <w:i/>
          <w:szCs w:val="24"/>
        </w:rPr>
      </w:pPr>
      <w:r w:rsidRPr="003159A5">
        <w:rPr>
          <w:i/>
          <w:snapToGrid w:val="0"/>
          <w:szCs w:val="24"/>
        </w:rPr>
        <w:t xml:space="preserve">Usunięto całą treść Subklauzuli 21.8 </w:t>
      </w:r>
      <w:r w:rsidRPr="003159A5">
        <w:rPr>
          <w:i/>
          <w:szCs w:val="24"/>
        </w:rPr>
        <w:t xml:space="preserve">jako niemającą zastosowania w niniejszych Warunkach Kontraktu. </w:t>
      </w:r>
    </w:p>
    <w:p w14:paraId="7B05A00E" w14:textId="77777777" w:rsidR="00CC6FC6" w:rsidRPr="003159A5" w:rsidRDefault="00CC6FC6" w:rsidP="00EA1CFF">
      <w:pPr>
        <w:spacing w:before="240" w:after="120"/>
        <w:rPr>
          <w:b/>
          <w:snapToGrid w:val="0"/>
          <w:szCs w:val="24"/>
        </w:rPr>
      </w:pPr>
      <w:r w:rsidRPr="003159A5">
        <w:rPr>
          <w:b/>
          <w:snapToGrid w:val="0"/>
          <w:szCs w:val="24"/>
        </w:rPr>
        <w:t>Dodatek</w:t>
      </w:r>
    </w:p>
    <w:p w14:paraId="21DA218A" w14:textId="77777777" w:rsidR="00CC6FC6" w:rsidRPr="003159A5" w:rsidRDefault="00CC6FC6" w:rsidP="00EA1CFF">
      <w:pPr>
        <w:spacing w:before="240" w:after="120"/>
        <w:rPr>
          <w:b/>
          <w:snapToGrid w:val="0"/>
          <w:szCs w:val="24"/>
        </w:rPr>
      </w:pPr>
      <w:r w:rsidRPr="003159A5">
        <w:rPr>
          <w:b/>
          <w:snapToGrid w:val="0"/>
          <w:szCs w:val="24"/>
        </w:rPr>
        <w:t>Warunki Ogólne Umowy o Unikanie Sporów i Rozjemstwo</w:t>
      </w:r>
    </w:p>
    <w:p w14:paraId="484566B3" w14:textId="77777777" w:rsidR="00CC6FC6" w:rsidRPr="003159A5" w:rsidRDefault="00CC6FC6" w:rsidP="00EA1CFF">
      <w:pPr>
        <w:spacing w:before="240" w:after="120"/>
        <w:rPr>
          <w:b/>
          <w:i/>
          <w:snapToGrid w:val="0"/>
          <w:szCs w:val="24"/>
        </w:rPr>
      </w:pPr>
      <w:r w:rsidRPr="003159A5">
        <w:rPr>
          <w:i/>
          <w:snapToGrid w:val="0"/>
          <w:szCs w:val="24"/>
        </w:rPr>
        <w:t>Warunki Ogólne Umowy o Unikanie Sporów i Rozjemstwo nie mają zastosowania w niniejszych Warunkach Kontraktu</w:t>
      </w:r>
      <w:r w:rsidRPr="003159A5">
        <w:rPr>
          <w:b/>
          <w:i/>
          <w:snapToGrid w:val="0"/>
          <w:szCs w:val="24"/>
        </w:rPr>
        <w:t xml:space="preserve">. </w:t>
      </w:r>
    </w:p>
    <w:p w14:paraId="733DAD8C" w14:textId="708CBD41" w:rsidR="00CC6FC6" w:rsidRPr="003159A5" w:rsidRDefault="00CC6FC6" w:rsidP="00EA1CFF">
      <w:pPr>
        <w:spacing w:before="240" w:after="120"/>
        <w:rPr>
          <w:b/>
          <w:snapToGrid w:val="0"/>
          <w:szCs w:val="24"/>
        </w:rPr>
      </w:pPr>
      <w:r w:rsidRPr="003159A5">
        <w:rPr>
          <w:b/>
          <w:snapToGrid w:val="0"/>
          <w:szCs w:val="24"/>
        </w:rPr>
        <w:t>Załącznik</w:t>
      </w:r>
      <w:r w:rsidR="00291727">
        <w:rPr>
          <w:b/>
          <w:snapToGrid w:val="0"/>
          <w:szCs w:val="24"/>
        </w:rPr>
        <w:t xml:space="preserve"> - </w:t>
      </w:r>
      <w:r w:rsidRPr="003159A5">
        <w:rPr>
          <w:b/>
          <w:snapToGrid w:val="0"/>
          <w:szCs w:val="24"/>
        </w:rPr>
        <w:t>REGUŁY PROCEDURALNE KUSIR</w:t>
      </w:r>
    </w:p>
    <w:p w14:paraId="2037CA8C" w14:textId="77777777" w:rsidR="00CC6FC6" w:rsidRPr="003159A5" w:rsidRDefault="00CC6FC6" w:rsidP="00EA1CFF">
      <w:pPr>
        <w:spacing w:before="240" w:after="120"/>
        <w:rPr>
          <w:i/>
          <w:snapToGrid w:val="0"/>
          <w:szCs w:val="24"/>
        </w:rPr>
      </w:pPr>
      <w:r w:rsidRPr="003159A5">
        <w:rPr>
          <w:i/>
          <w:snapToGrid w:val="0"/>
          <w:szCs w:val="24"/>
        </w:rPr>
        <w:t>REGUŁY PROCEDURALNE KUSIR nie mają zastosowania w niniejszych Warunkach Kontraktu.</w:t>
      </w:r>
    </w:p>
    <w:p w14:paraId="17622BE9" w14:textId="77777777" w:rsidR="00457B26" w:rsidRPr="006F7D71" w:rsidRDefault="009E49BC" w:rsidP="00EA1CFF">
      <w:pPr>
        <w:spacing w:before="240" w:after="120"/>
        <w:rPr>
          <w:b/>
          <w:bCs/>
          <w:szCs w:val="24"/>
        </w:rPr>
      </w:pPr>
      <w:r w:rsidRPr="006F7D71">
        <w:rPr>
          <w:b/>
          <w:bCs/>
          <w:szCs w:val="24"/>
        </w:rPr>
        <w:t>Dodaje się następującą treść:</w:t>
      </w:r>
    </w:p>
    <w:p w14:paraId="142EB9A3" w14:textId="44A1CF61" w:rsidR="002E19D1" w:rsidRPr="004973F7" w:rsidRDefault="006A0EA6" w:rsidP="004973F7">
      <w:pPr>
        <w:spacing w:before="240" w:after="120"/>
        <w:rPr>
          <w:b/>
          <w:snapToGrid w:val="0"/>
          <w:szCs w:val="24"/>
        </w:rPr>
      </w:pPr>
      <w:bookmarkStart w:id="105" w:name="_Hlk195808659"/>
      <w:r w:rsidRPr="00896935">
        <w:rPr>
          <w:rFonts w:eastAsia="Arial"/>
          <w:i/>
          <w:iCs/>
          <w:szCs w:val="24"/>
          <w:highlight w:val="yellow"/>
        </w:rPr>
        <w:t xml:space="preserve">Załącznik nr </w:t>
      </w:r>
      <w:r w:rsidR="00D0241C" w:rsidRPr="00896935">
        <w:rPr>
          <w:rFonts w:eastAsia="Arial"/>
          <w:i/>
          <w:iCs/>
          <w:szCs w:val="24"/>
          <w:highlight w:val="yellow"/>
        </w:rPr>
        <w:t>1</w:t>
      </w:r>
      <w:r w:rsidRPr="00896935">
        <w:rPr>
          <w:rFonts w:eastAsia="Arial"/>
          <w:i/>
          <w:iCs/>
          <w:szCs w:val="24"/>
          <w:highlight w:val="yellow"/>
        </w:rPr>
        <w:t xml:space="preserve"> </w:t>
      </w:r>
      <w:r w:rsidR="0071374A" w:rsidRPr="00896935">
        <w:rPr>
          <w:i/>
          <w:iCs/>
          <w:highlight w:val="yellow"/>
          <w:lang w:eastAsia="en-GB"/>
        </w:rPr>
        <w:t>częściowa dokumentacja Budynku</w:t>
      </w:r>
    </w:p>
    <w:bookmarkEnd w:id="105"/>
    <w:p w14:paraId="5F9461E7" w14:textId="77777777" w:rsidR="002E19D1" w:rsidRPr="003159A5" w:rsidRDefault="002E19D1" w:rsidP="00EA1CFF">
      <w:pPr>
        <w:tabs>
          <w:tab w:val="left" w:pos="5985"/>
        </w:tabs>
        <w:rPr>
          <w:szCs w:val="24"/>
        </w:rPr>
      </w:pPr>
    </w:p>
    <w:p w14:paraId="5A7CC3E4" w14:textId="77777777" w:rsidR="002E19D1" w:rsidRPr="002E19D1" w:rsidRDefault="002E19D1" w:rsidP="00EA1CFF">
      <w:pPr>
        <w:tabs>
          <w:tab w:val="left" w:pos="5985"/>
        </w:tabs>
      </w:pPr>
    </w:p>
    <w:sectPr w:rsidR="002E19D1" w:rsidRPr="002E19D1" w:rsidSect="00C67952">
      <w:footerReference w:type="defaul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5ED398" w14:textId="77777777" w:rsidR="00822EC3" w:rsidRDefault="00822EC3" w:rsidP="004774CD">
      <w:pPr>
        <w:spacing w:before="0"/>
      </w:pPr>
      <w:r>
        <w:separator/>
      </w:r>
    </w:p>
  </w:endnote>
  <w:endnote w:type="continuationSeparator" w:id="0">
    <w:p w14:paraId="38E93F80" w14:textId="77777777" w:rsidR="00822EC3" w:rsidRDefault="00822EC3" w:rsidP="004774CD">
      <w:pPr>
        <w:spacing w:before="0"/>
      </w:pPr>
      <w:r>
        <w:continuationSeparator/>
      </w:r>
    </w:p>
  </w:endnote>
  <w:endnote w:type="continuationNotice" w:id="1">
    <w:p w14:paraId="17F75849" w14:textId="77777777" w:rsidR="00822EC3" w:rsidRDefault="00822EC3">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1621167"/>
      <w:docPartObj>
        <w:docPartGallery w:val="Page Numbers (Bottom of Page)"/>
        <w:docPartUnique/>
      </w:docPartObj>
    </w:sdtPr>
    <w:sdtContent>
      <w:p w14:paraId="393FEF05" w14:textId="5A2C8859" w:rsidR="003159A5" w:rsidRDefault="003159A5">
        <w:pPr>
          <w:pStyle w:val="Stopka"/>
          <w:jc w:val="right"/>
        </w:pPr>
        <w:r>
          <w:fldChar w:fldCharType="begin"/>
        </w:r>
        <w:r>
          <w:instrText>PAGE   \* MERGEFORMAT</w:instrText>
        </w:r>
        <w:r>
          <w:fldChar w:fldCharType="separate"/>
        </w:r>
        <w:r>
          <w:t>2</w:t>
        </w:r>
        <w:r>
          <w:fldChar w:fldCharType="end"/>
        </w:r>
      </w:p>
    </w:sdtContent>
  </w:sdt>
  <w:p w14:paraId="24A6C77B" w14:textId="77777777" w:rsidR="000508C0" w:rsidRPr="00A83371" w:rsidRDefault="000508C0" w:rsidP="00A83371">
    <w:pPr>
      <w:pStyle w:val="Stopka"/>
      <w:jc w:val="right"/>
      <w:rPr>
        <w:rFonts w:ascii="Verdana" w:hAnsi="Verdana"/>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6DF1F58" w14:paraId="23E7BF01" w14:textId="77777777" w:rsidTr="06DF1F58">
      <w:trPr>
        <w:trHeight w:val="300"/>
      </w:trPr>
      <w:tc>
        <w:tcPr>
          <w:tcW w:w="3020" w:type="dxa"/>
        </w:tcPr>
        <w:p w14:paraId="2B44D00C" w14:textId="5A650FA5" w:rsidR="06DF1F58" w:rsidRDefault="06DF1F58" w:rsidP="06DF1F58">
          <w:pPr>
            <w:pStyle w:val="Nagwek"/>
            <w:ind w:left="-115"/>
            <w:jc w:val="left"/>
          </w:pPr>
        </w:p>
      </w:tc>
      <w:tc>
        <w:tcPr>
          <w:tcW w:w="3020" w:type="dxa"/>
        </w:tcPr>
        <w:p w14:paraId="3E777B52" w14:textId="51F80647" w:rsidR="06DF1F58" w:rsidRDefault="06DF1F58" w:rsidP="06DF1F58">
          <w:pPr>
            <w:pStyle w:val="Nagwek"/>
            <w:jc w:val="center"/>
          </w:pPr>
        </w:p>
      </w:tc>
      <w:tc>
        <w:tcPr>
          <w:tcW w:w="3020" w:type="dxa"/>
        </w:tcPr>
        <w:p w14:paraId="34658AD7" w14:textId="29749828" w:rsidR="06DF1F58" w:rsidRDefault="06DF1F58" w:rsidP="06DF1F58">
          <w:pPr>
            <w:pStyle w:val="Nagwek"/>
            <w:ind w:right="-115"/>
            <w:jc w:val="right"/>
          </w:pPr>
        </w:p>
      </w:tc>
    </w:tr>
  </w:tbl>
  <w:p w14:paraId="013DF24F" w14:textId="16128731" w:rsidR="00005FD0" w:rsidRDefault="00005F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A1BE6" w14:textId="77777777" w:rsidR="00822EC3" w:rsidRDefault="00822EC3" w:rsidP="004774CD">
      <w:pPr>
        <w:spacing w:before="0"/>
      </w:pPr>
      <w:r>
        <w:separator/>
      </w:r>
    </w:p>
  </w:footnote>
  <w:footnote w:type="continuationSeparator" w:id="0">
    <w:p w14:paraId="1B8D742E" w14:textId="77777777" w:rsidR="00822EC3" w:rsidRDefault="00822EC3" w:rsidP="004774CD">
      <w:pPr>
        <w:spacing w:before="0"/>
      </w:pPr>
      <w:r>
        <w:continuationSeparator/>
      </w:r>
    </w:p>
  </w:footnote>
  <w:footnote w:type="continuationNotice" w:id="1">
    <w:p w14:paraId="78D7B3B0" w14:textId="77777777" w:rsidR="00822EC3" w:rsidRDefault="00822EC3">
      <w:pPr>
        <w:spacing w:before="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1C8C"/>
    <w:multiLevelType w:val="multilevel"/>
    <w:tmpl w:val="F54CF5C4"/>
    <w:lvl w:ilvl="0">
      <w:start w:val="3"/>
      <w:numFmt w:val="decimal"/>
      <w:lvlText w:val="3.7.%1"/>
      <w:lvlJc w:val="left"/>
      <w:pPr>
        <w:ind w:left="0" w:firstLine="0"/>
      </w:pPr>
      <w:rPr>
        <w:rFonts w:ascii="Verdana" w:eastAsia="Arial" w:hAnsi="Verdana" w:cs="Arial" w:hint="default"/>
        <w:b/>
        <w:bCs w:val="0"/>
        <w:i w:val="0"/>
        <w:iCs w:val="0"/>
        <w:smallCaps w:val="0"/>
        <w:strike w:val="0"/>
        <w:color w:val="000000"/>
        <w:spacing w:val="0"/>
        <w:w w:val="100"/>
        <w:position w:val="0"/>
        <w:sz w:val="20"/>
        <w:szCs w:val="20"/>
        <w:u w:val="none"/>
      </w:rPr>
    </w:lvl>
    <w:lvl w:ilvl="1">
      <w:start w:val="1"/>
      <w:numFmt w:val="lowerLetter"/>
      <w:lvlText w:val="(%2)"/>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2">
      <w:start w:val="1"/>
      <w:numFmt w:val="lowerRoman"/>
      <w:lvlText w:val="(%3)"/>
      <w:lvlJc w:val="left"/>
      <w:pPr>
        <w:ind w:left="284" w:firstLine="0"/>
      </w:pPr>
      <w:rPr>
        <w:rFonts w:ascii="Verdana" w:eastAsia="Arial" w:hAnsi="Verdana" w:cs="Arial" w:hint="default"/>
        <w:b w:val="0"/>
        <w:bCs w:val="0"/>
        <w:i w:val="0"/>
        <w:iCs w:val="0"/>
        <w:smallCaps w:val="0"/>
        <w:strike w:val="0"/>
        <w:color w:val="000000"/>
        <w:spacing w:val="0"/>
        <w:w w:val="100"/>
        <w:position w:val="0"/>
        <w:sz w:val="20"/>
        <w:szCs w:val="20"/>
        <w:u w:val="none"/>
      </w:rPr>
    </w:lvl>
    <w:lvl w:ilvl="3">
      <w:start w:val="1"/>
      <w:numFmt w:val="lowerRoman"/>
      <w:lvlText w:val="(%4)"/>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4">
      <w:start w:val="1"/>
      <w:numFmt w:val="lowerLetter"/>
      <w:lvlText w:val="(%5)"/>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5">
      <w:start w:val="1"/>
      <w:numFmt w:val="lowerLetter"/>
      <w:lvlText w:val="(%6)"/>
      <w:lvlJc w:val="left"/>
      <w:pPr>
        <w:ind w:left="0" w:firstLine="0"/>
      </w:pPr>
      <w:rPr>
        <w:rFonts w:ascii="Arial" w:eastAsia="Arial" w:hAnsi="Arial" w:cs="Arial" w:hint="default"/>
        <w:b w:val="0"/>
        <w:bCs w:val="0"/>
        <w:i w:val="0"/>
        <w:iCs w:val="0"/>
        <w:smallCaps w:val="0"/>
        <w:strike/>
        <w:color w:val="FF0000"/>
        <w:spacing w:val="0"/>
        <w:w w:val="100"/>
        <w:position w:val="0"/>
        <w:sz w:val="18"/>
        <w:szCs w:val="18"/>
        <w:u w:val="none"/>
      </w:rPr>
    </w:lvl>
    <w:lvl w:ilvl="6">
      <w:start w:val="1"/>
      <w:numFmt w:val="lowerRoman"/>
      <w:lvlText w:val="(%7)"/>
      <w:lvlJc w:val="left"/>
      <w:pPr>
        <w:ind w:left="0" w:firstLine="0"/>
      </w:pPr>
      <w:rPr>
        <w:rFonts w:ascii="Arial" w:eastAsia="Arial" w:hAnsi="Arial" w:cs="Arial" w:hint="default"/>
        <w:b w:val="0"/>
        <w:bCs w:val="0"/>
        <w:i w:val="0"/>
        <w:iCs w:val="0"/>
        <w:smallCaps w:val="0"/>
        <w:strike/>
        <w:color w:val="FF0000"/>
        <w:spacing w:val="0"/>
        <w:w w:val="100"/>
        <w:position w:val="0"/>
        <w:sz w:val="18"/>
        <w:szCs w:val="18"/>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184496B"/>
    <w:multiLevelType w:val="hybridMultilevel"/>
    <w:tmpl w:val="F3B88800"/>
    <w:lvl w:ilvl="0" w:tplc="8C9CD222">
      <w:start w:val="1"/>
      <w:numFmt w:val="lowerRoman"/>
      <w:lvlText w:val="(%1)"/>
      <w:lvlJc w:val="left"/>
      <w:pPr>
        <w:ind w:left="1287" w:hanging="360"/>
      </w:pPr>
      <w:rPr>
        <w:rFonts w:ascii="Arial" w:eastAsia="Times New Roman" w:hAnsi="Arial" w:cs="Arial"/>
      </w:rPr>
    </w:lvl>
    <w:lvl w:ilvl="1" w:tplc="E1EA6B20">
      <w:start w:val="1"/>
      <w:numFmt w:val="lowerRoman"/>
      <w:lvlText w:val="(%2)"/>
      <w:lvlJc w:val="left"/>
      <w:pPr>
        <w:ind w:left="2007" w:hanging="360"/>
      </w:pPr>
      <w:rPr>
        <w:rFonts w:ascii="Times New Roman" w:eastAsia="Times New Roman" w:hAnsi="Times New Roman" w:cs="Times New Roman"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4590C71"/>
    <w:multiLevelType w:val="hybridMultilevel"/>
    <w:tmpl w:val="41E2CD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6348ED"/>
    <w:multiLevelType w:val="hybridMultilevel"/>
    <w:tmpl w:val="FF98142C"/>
    <w:lvl w:ilvl="0" w:tplc="04150011">
      <w:start w:val="1"/>
      <w:numFmt w:val="decimal"/>
      <w:lvlText w:val="%1)"/>
      <w:lvlJc w:val="left"/>
      <w:pPr>
        <w:tabs>
          <w:tab w:val="num" w:pos="1440"/>
        </w:tabs>
        <w:ind w:left="1440" w:hanging="360"/>
      </w:pPr>
      <w:rPr>
        <w:rFonts w:cs="Times New Roman"/>
      </w:rPr>
    </w:lvl>
    <w:lvl w:ilvl="1" w:tplc="5BA67F72">
      <w:start w:val="1"/>
      <w:numFmt w:val="lowerLetter"/>
      <w:lvlText w:val="(%2)"/>
      <w:lvlJc w:val="left"/>
      <w:pPr>
        <w:tabs>
          <w:tab w:val="num" w:pos="2160"/>
        </w:tabs>
        <w:ind w:left="2160" w:hanging="360"/>
      </w:pPr>
      <w:rPr>
        <w:rFonts w:cs="Times New Roman" w:hint="default"/>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4" w15:restartNumberingAfterBreak="0">
    <w:nsid w:val="0AD37F6E"/>
    <w:multiLevelType w:val="hybridMultilevel"/>
    <w:tmpl w:val="F47610C8"/>
    <w:lvl w:ilvl="0" w:tplc="5BA67F72">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F3410F"/>
    <w:multiLevelType w:val="hybridMultilevel"/>
    <w:tmpl w:val="2F2614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573114"/>
    <w:multiLevelType w:val="hybridMultilevel"/>
    <w:tmpl w:val="37E22A12"/>
    <w:lvl w:ilvl="0" w:tplc="676C08C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7" w15:restartNumberingAfterBreak="0">
    <w:nsid w:val="0D2B5269"/>
    <w:multiLevelType w:val="hybridMultilevel"/>
    <w:tmpl w:val="F26EF9FC"/>
    <w:lvl w:ilvl="0" w:tplc="D43ED432">
      <w:start w:val="1"/>
      <w:numFmt w:val="lowerRoman"/>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E74F7D"/>
    <w:multiLevelType w:val="multilevel"/>
    <w:tmpl w:val="667E7934"/>
    <w:name w:val="CustomListNum"/>
    <w:lvl w:ilvl="0">
      <w:start w:val="1"/>
      <w:numFmt w:val="decimal"/>
      <w:pStyle w:val="Level1"/>
      <w:lvlText w:val="%1."/>
      <w:lvlJc w:val="left"/>
      <w:pPr>
        <w:tabs>
          <w:tab w:val="num" w:pos="709"/>
        </w:tabs>
        <w:ind w:left="709" w:hanging="709"/>
      </w:pPr>
      <w:rPr>
        <w:rFonts w:cs="Times New Roman"/>
        <w:bCs w:val="0"/>
        <w:i w:val="0"/>
        <w:iCs w:val="0"/>
        <w: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evel2"/>
      <w:isLgl/>
      <w:lvlText w:val="%1.%2"/>
      <w:lvlJc w:val="left"/>
      <w:pPr>
        <w:tabs>
          <w:tab w:val="num" w:pos="709"/>
        </w:tabs>
        <w:ind w:left="709" w:hanging="709"/>
      </w:pPr>
      <w:rPr>
        <w:rFonts w:cs="Times New Roman"/>
        <w:bCs w:val="0"/>
        <w:i w:val="0"/>
        <w:iCs w:val="0"/>
        <w: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tabs>
          <w:tab w:val="num" w:pos="2694"/>
        </w:tabs>
        <w:ind w:left="2694" w:hanging="708"/>
      </w:pPr>
      <w:rPr>
        <w:rFonts w:ascii="Times New Roman" w:hAnsi="Times New Roman" w:cs="Times New Roman" w:hint="default"/>
        <w:b w:val="0"/>
      </w:rPr>
    </w:lvl>
    <w:lvl w:ilvl="3">
      <w:start w:val="1"/>
      <w:numFmt w:val="lowerRoman"/>
      <w:pStyle w:val="Level4"/>
      <w:lvlText w:val="(%4)"/>
      <w:lvlJc w:val="left"/>
      <w:pPr>
        <w:tabs>
          <w:tab w:val="num" w:pos="4963"/>
        </w:tabs>
        <w:ind w:left="4963" w:hanging="709"/>
      </w:pPr>
      <w:rPr>
        <w:rFonts w:ascii="Arial" w:hAnsi="Arial" w:cs="Arial" w:hint="default"/>
        <w:b w:val="0"/>
      </w:rPr>
    </w:lvl>
    <w:lvl w:ilvl="4">
      <w:start w:val="1"/>
      <w:numFmt w:val="decimal"/>
      <w:pStyle w:val="Level5"/>
      <w:lvlText w:val="(%5)"/>
      <w:lvlJc w:val="left"/>
      <w:pPr>
        <w:tabs>
          <w:tab w:val="num" w:pos="2835"/>
        </w:tabs>
        <w:ind w:left="2835" w:hanging="709"/>
      </w:pPr>
      <w:rPr>
        <w:rFonts w:ascii="Arial" w:hAnsi="Arial" w:cs="Arial" w:hint="default"/>
        <w:b w:val="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0610BFB"/>
    <w:multiLevelType w:val="hybridMultilevel"/>
    <w:tmpl w:val="BD8A0D8A"/>
    <w:lvl w:ilvl="0" w:tplc="5BA67F72">
      <w:start w:val="1"/>
      <w:numFmt w:val="lowerLetter"/>
      <w:lvlText w:val="(%1)"/>
      <w:lvlJc w:val="left"/>
      <w:pPr>
        <w:ind w:left="3960" w:hanging="360"/>
      </w:pPr>
      <w:rPr>
        <w:rFonts w:cs="Times New Roman" w:hint="default"/>
      </w:r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10" w15:restartNumberingAfterBreak="0">
    <w:nsid w:val="11A63B51"/>
    <w:multiLevelType w:val="hybridMultilevel"/>
    <w:tmpl w:val="B79A3BD4"/>
    <w:lvl w:ilvl="0" w:tplc="8C9CD222">
      <w:start w:val="1"/>
      <w:numFmt w:val="lowerRoman"/>
      <w:lvlText w:val="(%1)"/>
      <w:lvlJc w:val="left"/>
      <w:pPr>
        <w:ind w:left="795" w:hanging="360"/>
      </w:pPr>
      <w:rPr>
        <w:rFonts w:ascii="Arial" w:eastAsia="Times New Roman" w:hAnsi="Arial" w:cs="Arial"/>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11" w15:restartNumberingAfterBreak="0">
    <w:nsid w:val="12A040BB"/>
    <w:multiLevelType w:val="hybridMultilevel"/>
    <w:tmpl w:val="AC1C1E5E"/>
    <w:lvl w:ilvl="0" w:tplc="5B7C21CE">
      <w:start w:val="1"/>
      <w:numFmt w:val="lowerLetter"/>
      <w:lvlText w:val="(%1)"/>
      <w:lvlJc w:val="left"/>
      <w:pPr>
        <w:ind w:left="360" w:hanging="360"/>
      </w:pPr>
      <w:rPr>
        <w:rFonts w:cs="Times New Roman"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F4335C"/>
    <w:multiLevelType w:val="hybridMultilevel"/>
    <w:tmpl w:val="31B448A6"/>
    <w:lvl w:ilvl="0" w:tplc="6C940546">
      <w:start w:val="1"/>
      <w:numFmt w:val="lowerLetter"/>
      <w:lvlText w:val="(%1)"/>
      <w:lvlJc w:val="left"/>
      <w:pPr>
        <w:ind w:left="1065" w:hanging="705"/>
      </w:pPr>
      <w:rPr>
        <w:rFonts w:ascii="Times New Roman" w:eastAsia="Times New Roman" w:hAnsi="Times New Roman"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02F5296"/>
    <w:multiLevelType w:val="hybridMultilevel"/>
    <w:tmpl w:val="179E51AC"/>
    <w:lvl w:ilvl="0" w:tplc="CAFC9B44">
      <w:start w:val="1"/>
      <w:numFmt w:val="lowerLetter"/>
      <w:lvlText w:val="(%1)"/>
      <w:lvlJc w:val="left"/>
      <w:pPr>
        <w:ind w:left="791" w:hanging="360"/>
      </w:pPr>
      <w:rPr>
        <w:rFonts w:ascii="Times New Roman" w:eastAsia="Times New Roman" w:hAnsi="Times New Roman" w:cs="Times New Roman" w:hint="default"/>
        <w:color w:val="auto"/>
      </w:rPr>
    </w:lvl>
    <w:lvl w:ilvl="1" w:tplc="04150019" w:tentative="1">
      <w:start w:val="1"/>
      <w:numFmt w:val="lowerLetter"/>
      <w:lvlText w:val="%2."/>
      <w:lvlJc w:val="left"/>
      <w:pPr>
        <w:ind w:left="1511" w:hanging="360"/>
      </w:pPr>
    </w:lvl>
    <w:lvl w:ilvl="2" w:tplc="0415001B" w:tentative="1">
      <w:start w:val="1"/>
      <w:numFmt w:val="lowerRoman"/>
      <w:lvlText w:val="%3."/>
      <w:lvlJc w:val="right"/>
      <w:pPr>
        <w:ind w:left="2231" w:hanging="180"/>
      </w:pPr>
    </w:lvl>
    <w:lvl w:ilvl="3" w:tplc="0415000F" w:tentative="1">
      <w:start w:val="1"/>
      <w:numFmt w:val="decimal"/>
      <w:lvlText w:val="%4."/>
      <w:lvlJc w:val="left"/>
      <w:pPr>
        <w:ind w:left="2951" w:hanging="360"/>
      </w:pPr>
    </w:lvl>
    <w:lvl w:ilvl="4" w:tplc="04150019" w:tentative="1">
      <w:start w:val="1"/>
      <w:numFmt w:val="lowerLetter"/>
      <w:lvlText w:val="%5."/>
      <w:lvlJc w:val="left"/>
      <w:pPr>
        <w:ind w:left="3671" w:hanging="360"/>
      </w:pPr>
    </w:lvl>
    <w:lvl w:ilvl="5" w:tplc="0415001B" w:tentative="1">
      <w:start w:val="1"/>
      <w:numFmt w:val="lowerRoman"/>
      <w:lvlText w:val="%6."/>
      <w:lvlJc w:val="right"/>
      <w:pPr>
        <w:ind w:left="4391" w:hanging="180"/>
      </w:pPr>
    </w:lvl>
    <w:lvl w:ilvl="6" w:tplc="0415000F" w:tentative="1">
      <w:start w:val="1"/>
      <w:numFmt w:val="decimal"/>
      <w:lvlText w:val="%7."/>
      <w:lvlJc w:val="left"/>
      <w:pPr>
        <w:ind w:left="5111" w:hanging="360"/>
      </w:pPr>
    </w:lvl>
    <w:lvl w:ilvl="7" w:tplc="04150019" w:tentative="1">
      <w:start w:val="1"/>
      <w:numFmt w:val="lowerLetter"/>
      <w:lvlText w:val="%8."/>
      <w:lvlJc w:val="left"/>
      <w:pPr>
        <w:ind w:left="5831" w:hanging="360"/>
      </w:pPr>
    </w:lvl>
    <w:lvl w:ilvl="8" w:tplc="0415001B" w:tentative="1">
      <w:start w:val="1"/>
      <w:numFmt w:val="lowerRoman"/>
      <w:lvlText w:val="%9."/>
      <w:lvlJc w:val="right"/>
      <w:pPr>
        <w:ind w:left="6551" w:hanging="180"/>
      </w:pPr>
    </w:lvl>
  </w:abstractNum>
  <w:abstractNum w:abstractNumId="14" w15:restartNumberingAfterBreak="0">
    <w:nsid w:val="212B20A1"/>
    <w:multiLevelType w:val="hybridMultilevel"/>
    <w:tmpl w:val="FC2E210E"/>
    <w:lvl w:ilvl="0" w:tplc="83DAC21C">
      <w:start w:val="1"/>
      <w:numFmt w:val="lowerLetter"/>
      <w:lvlText w:val="(%1)"/>
      <w:lvlJc w:val="left"/>
      <w:pPr>
        <w:ind w:left="1065" w:hanging="705"/>
      </w:pPr>
      <w:rPr>
        <w:rFonts w:ascii="Times New Roman" w:eastAsia="Times New Roman" w:hAnsi="Times New Roman"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5AA1FF3"/>
    <w:multiLevelType w:val="hybridMultilevel"/>
    <w:tmpl w:val="EACAF830"/>
    <w:lvl w:ilvl="0" w:tplc="BBE02DBE">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5A5238"/>
    <w:multiLevelType w:val="hybridMultilevel"/>
    <w:tmpl w:val="989E7C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F0286F"/>
    <w:multiLevelType w:val="hybridMultilevel"/>
    <w:tmpl w:val="BC64D7D2"/>
    <w:lvl w:ilvl="0" w:tplc="0AF84918">
      <w:start w:val="1"/>
      <w:numFmt w:val="lowerRoman"/>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BA69B0"/>
    <w:multiLevelType w:val="hybridMultilevel"/>
    <w:tmpl w:val="017AFA4C"/>
    <w:lvl w:ilvl="0" w:tplc="0415001B">
      <w:start w:val="1"/>
      <w:numFmt w:val="lowerRoman"/>
      <w:lvlText w:val="%1."/>
      <w:lvlJc w:val="right"/>
      <w:pPr>
        <w:ind w:left="1065" w:hanging="360"/>
      </w:pPr>
      <w:rPr>
        <w:rFonts w:cs="Times New Roman"/>
      </w:rPr>
    </w:lvl>
    <w:lvl w:ilvl="1" w:tplc="C074D0E8">
      <w:start w:val="1"/>
      <w:numFmt w:val="lowerLetter"/>
      <w:lvlText w:val="(%2)"/>
      <w:lvlJc w:val="left"/>
      <w:pPr>
        <w:tabs>
          <w:tab w:val="num" w:pos="360"/>
        </w:tabs>
        <w:ind w:left="360" w:hanging="360"/>
      </w:pPr>
      <w:rPr>
        <w:rFonts w:ascii="Times New Roman" w:eastAsia="Times New Roman" w:hAnsi="Times New Roman" w:cs="Times New Roman" w:hint="default"/>
        <w:color w:val="auto"/>
      </w:rPr>
    </w:lvl>
    <w:lvl w:ilvl="2" w:tplc="0415001B">
      <w:start w:val="1"/>
      <w:numFmt w:val="lowerRoman"/>
      <w:lvlText w:val="%3."/>
      <w:lvlJc w:val="right"/>
      <w:pPr>
        <w:ind w:left="2505" w:hanging="180"/>
      </w:pPr>
      <w:rPr>
        <w:rFonts w:cs="Times New Roman"/>
      </w:rPr>
    </w:lvl>
    <w:lvl w:ilvl="3" w:tplc="A63003C0">
      <w:start w:val="1"/>
      <w:numFmt w:val="lowerLetter"/>
      <w:lvlText w:val="%4)"/>
      <w:lvlJc w:val="left"/>
      <w:pPr>
        <w:tabs>
          <w:tab w:val="num" w:pos="3225"/>
        </w:tabs>
        <w:ind w:left="3225" w:hanging="360"/>
      </w:pPr>
      <w:rPr>
        <w:rFonts w:cs="Times New Roman" w:hint="default"/>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19" w15:restartNumberingAfterBreak="0">
    <w:nsid w:val="2F161391"/>
    <w:multiLevelType w:val="hybridMultilevel"/>
    <w:tmpl w:val="3704F4AA"/>
    <w:lvl w:ilvl="0" w:tplc="C9C4018A">
      <w:start w:val="1"/>
      <w:numFmt w:val="lowerLetter"/>
      <w:lvlText w:val="(%1)"/>
      <w:lvlJc w:val="left"/>
      <w:pPr>
        <w:tabs>
          <w:tab w:val="num" w:pos="2160"/>
        </w:tabs>
        <w:ind w:left="2160" w:hanging="360"/>
      </w:pPr>
      <w:rPr>
        <w:rFonts w:ascii="Times New Roman" w:eastAsia="Times New Roman" w:hAnsi="Times New Roman" w:cs="Times New Roman" w:hint="default"/>
      </w:rPr>
    </w:lvl>
    <w:lvl w:ilvl="1" w:tplc="04090019" w:tentative="1">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20" w15:restartNumberingAfterBreak="0">
    <w:nsid w:val="30403759"/>
    <w:multiLevelType w:val="hybridMultilevel"/>
    <w:tmpl w:val="F7C28E18"/>
    <w:lvl w:ilvl="0" w:tplc="93AC9662">
      <w:start w:val="1"/>
      <w:numFmt w:val="lowerRoman"/>
      <w:lvlText w:val="%1)"/>
      <w:lvlJc w:val="left"/>
      <w:pPr>
        <w:ind w:left="1080" w:hanging="72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0BA795D"/>
    <w:multiLevelType w:val="hybridMultilevel"/>
    <w:tmpl w:val="8CE489A6"/>
    <w:lvl w:ilvl="0" w:tplc="FFFFFFFF">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36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30EB5BA9"/>
    <w:multiLevelType w:val="hybridMultilevel"/>
    <w:tmpl w:val="A050BFA4"/>
    <w:lvl w:ilvl="0" w:tplc="235A8474">
      <w:start w:val="1"/>
      <w:numFmt w:val="lowerRoman"/>
      <w:lvlText w:val="(%1)"/>
      <w:lvlJc w:val="left"/>
      <w:pPr>
        <w:tabs>
          <w:tab w:val="num" w:pos="3240"/>
        </w:tabs>
        <w:ind w:left="3240" w:hanging="720"/>
      </w:pPr>
      <w:rPr>
        <w:rFonts w:cs="Times New Roman" w:hint="default"/>
      </w:rPr>
    </w:lvl>
    <w:lvl w:ilvl="1" w:tplc="8FF4EE42">
      <w:start w:val="1"/>
      <w:numFmt w:val="lowerLetter"/>
      <w:lvlText w:val="(%2)"/>
      <w:lvlJc w:val="left"/>
      <w:pPr>
        <w:tabs>
          <w:tab w:val="num" w:pos="3600"/>
        </w:tabs>
        <w:ind w:left="3600" w:hanging="360"/>
      </w:pPr>
      <w:rPr>
        <w:rFonts w:cs="Times New Roman" w:hint="default"/>
      </w:rPr>
    </w:lvl>
    <w:lvl w:ilvl="2" w:tplc="0415001B" w:tentative="1">
      <w:start w:val="1"/>
      <w:numFmt w:val="lowerRoman"/>
      <w:lvlText w:val="%3."/>
      <w:lvlJc w:val="right"/>
      <w:pPr>
        <w:tabs>
          <w:tab w:val="num" w:pos="4320"/>
        </w:tabs>
        <w:ind w:left="4320" w:hanging="180"/>
      </w:pPr>
      <w:rPr>
        <w:rFonts w:cs="Times New Roman"/>
      </w:rPr>
    </w:lvl>
    <w:lvl w:ilvl="3" w:tplc="0415000F" w:tentative="1">
      <w:start w:val="1"/>
      <w:numFmt w:val="decimal"/>
      <w:lvlText w:val="%4."/>
      <w:lvlJc w:val="left"/>
      <w:pPr>
        <w:tabs>
          <w:tab w:val="num" w:pos="5040"/>
        </w:tabs>
        <w:ind w:left="5040" w:hanging="360"/>
      </w:pPr>
      <w:rPr>
        <w:rFonts w:cs="Times New Roman"/>
      </w:rPr>
    </w:lvl>
    <w:lvl w:ilvl="4" w:tplc="04150019" w:tentative="1">
      <w:start w:val="1"/>
      <w:numFmt w:val="lowerLetter"/>
      <w:lvlText w:val="%5."/>
      <w:lvlJc w:val="left"/>
      <w:pPr>
        <w:tabs>
          <w:tab w:val="num" w:pos="5760"/>
        </w:tabs>
        <w:ind w:left="5760" w:hanging="360"/>
      </w:pPr>
      <w:rPr>
        <w:rFonts w:cs="Times New Roman"/>
      </w:rPr>
    </w:lvl>
    <w:lvl w:ilvl="5" w:tplc="0415001B" w:tentative="1">
      <w:start w:val="1"/>
      <w:numFmt w:val="lowerRoman"/>
      <w:lvlText w:val="%6."/>
      <w:lvlJc w:val="right"/>
      <w:pPr>
        <w:tabs>
          <w:tab w:val="num" w:pos="6480"/>
        </w:tabs>
        <w:ind w:left="6480" w:hanging="180"/>
      </w:pPr>
      <w:rPr>
        <w:rFonts w:cs="Times New Roman"/>
      </w:rPr>
    </w:lvl>
    <w:lvl w:ilvl="6" w:tplc="0415000F" w:tentative="1">
      <w:start w:val="1"/>
      <w:numFmt w:val="decimal"/>
      <w:lvlText w:val="%7."/>
      <w:lvlJc w:val="left"/>
      <w:pPr>
        <w:tabs>
          <w:tab w:val="num" w:pos="7200"/>
        </w:tabs>
        <w:ind w:left="7200" w:hanging="360"/>
      </w:pPr>
      <w:rPr>
        <w:rFonts w:cs="Times New Roman"/>
      </w:rPr>
    </w:lvl>
    <w:lvl w:ilvl="7" w:tplc="04150019" w:tentative="1">
      <w:start w:val="1"/>
      <w:numFmt w:val="lowerLetter"/>
      <w:lvlText w:val="%8."/>
      <w:lvlJc w:val="left"/>
      <w:pPr>
        <w:tabs>
          <w:tab w:val="num" w:pos="7920"/>
        </w:tabs>
        <w:ind w:left="7920" w:hanging="360"/>
      </w:pPr>
      <w:rPr>
        <w:rFonts w:cs="Times New Roman"/>
      </w:rPr>
    </w:lvl>
    <w:lvl w:ilvl="8" w:tplc="0415001B" w:tentative="1">
      <w:start w:val="1"/>
      <w:numFmt w:val="lowerRoman"/>
      <w:lvlText w:val="%9."/>
      <w:lvlJc w:val="right"/>
      <w:pPr>
        <w:tabs>
          <w:tab w:val="num" w:pos="8640"/>
        </w:tabs>
        <w:ind w:left="8640" w:hanging="180"/>
      </w:pPr>
      <w:rPr>
        <w:rFonts w:cs="Times New Roman"/>
      </w:rPr>
    </w:lvl>
  </w:abstractNum>
  <w:abstractNum w:abstractNumId="23" w15:restartNumberingAfterBreak="0">
    <w:nsid w:val="32522DB9"/>
    <w:multiLevelType w:val="singleLevel"/>
    <w:tmpl w:val="B0BC8F1C"/>
    <w:lvl w:ilvl="0">
      <w:start w:val="1"/>
      <w:numFmt w:val="lowerLetter"/>
      <w:lvlText w:val="(%1)"/>
      <w:lvlJc w:val="left"/>
      <w:pPr>
        <w:tabs>
          <w:tab w:val="num" w:pos="972"/>
        </w:tabs>
        <w:ind w:left="972" w:hanging="432"/>
      </w:pPr>
      <w:rPr>
        <w:rFonts w:ascii="Times New Roman" w:eastAsia="Times New Roman" w:hAnsi="Times New Roman" w:cs="Times New Roman" w:hint="default"/>
        <w:i w:val="0"/>
      </w:rPr>
    </w:lvl>
  </w:abstractNum>
  <w:abstractNum w:abstractNumId="24" w15:restartNumberingAfterBreak="0">
    <w:nsid w:val="335A2ECA"/>
    <w:multiLevelType w:val="multilevel"/>
    <w:tmpl w:val="D4A2CF64"/>
    <w:lvl w:ilvl="0">
      <w:start w:val="2"/>
      <w:numFmt w:val="lowerLetter"/>
      <w:lvlText w:val="(%1)"/>
      <w:lvlJc w:val="left"/>
      <w:rPr>
        <w:rFonts w:ascii="Arial" w:eastAsia="Arial" w:hAnsi="Arial" w:cs="Arial"/>
        <w:b w:val="0"/>
        <w:bCs w:val="0"/>
        <w:i w:val="0"/>
        <w:iCs w:val="0"/>
        <w:smallCaps w:val="0"/>
        <w:strike/>
        <w:color w:val="FF0000"/>
        <w:spacing w:val="0"/>
        <w:w w:val="100"/>
        <w:position w:val="0"/>
        <w:sz w:val="18"/>
        <w:szCs w:val="18"/>
        <w:u w:val="none"/>
        <w:lang w:val="pl"/>
      </w:rPr>
    </w:lvl>
    <w:lvl w:ilvl="1">
      <w:start w:val="1"/>
      <w:numFmt w:val="lowerRoman"/>
      <w:lvlText w:val="(%2)"/>
      <w:lvlJc w:val="left"/>
      <w:rPr>
        <w:rFonts w:ascii="Arial" w:eastAsia="Arial" w:hAnsi="Arial" w:cs="Arial"/>
        <w:b w:val="0"/>
        <w:bCs w:val="0"/>
        <w:i w:val="0"/>
        <w:iCs w:val="0"/>
        <w:smallCaps w:val="0"/>
        <w:strike/>
        <w:color w:val="FF0000"/>
        <w:spacing w:val="0"/>
        <w:w w:val="100"/>
        <w:position w:val="0"/>
        <w:sz w:val="18"/>
        <w:szCs w:val="18"/>
        <w:u w:val="none"/>
        <w:lang w:val="pl"/>
      </w:rPr>
    </w:lvl>
    <w:lvl w:ilvl="2">
      <w:start w:val="1"/>
      <w:numFmt w:val="lowerLetter"/>
      <w:lvlText w:val="(%3)"/>
      <w:lvlJc w:val="left"/>
      <w:rPr>
        <w:rFonts w:ascii="Arial" w:eastAsia="Arial" w:hAnsi="Arial" w:cs="Arial"/>
        <w:b w:val="0"/>
        <w:bCs w:val="0"/>
        <w:i w:val="0"/>
        <w:iCs w:val="0"/>
        <w:smallCaps w:val="0"/>
        <w:strike/>
        <w:color w:val="FF0000"/>
        <w:spacing w:val="0"/>
        <w:w w:val="100"/>
        <w:position w:val="0"/>
        <w:sz w:val="18"/>
        <w:szCs w:val="18"/>
        <w:u w:val="none"/>
        <w:lang w:val="pl"/>
      </w:rPr>
    </w:lvl>
    <w:lvl w:ilvl="3">
      <w:start w:val="1"/>
      <w:numFmt w:val="lowerLetter"/>
      <w:lvlText w:val="(%4)"/>
      <w:lvlJc w:val="left"/>
      <w:rPr>
        <w:rFonts w:ascii="Times New Roman" w:eastAsia="Arial" w:hAnsi="Times New Roman" w:cs="Times New Roman" w:hint="default"/>
        <w:b w:val="0"/>
        <w:bCs w:val="0"/>
        <w:i w:val="0"/>
        <w:iCs w:val="0"/>
        <w:smallCaps w:val="0"/>
        <w:strike w:val="0"/>
        <w:color w:val="auto"/>
        <w:spacing w:val="0"/>
        <w:w w:val="100"/>
        <w:position w:val="0"/>
        <w:sz w:val="24"/>
        <w:szCs w:val="24"/>
        <w:u w:val="none"/>
        <w:lang w:val="pl"/>
      </w:rPr>
    </w:lvl>
    <w:lvl w:ilvl="4">
      <w:start w:val="1"/>
      <w:numFmt w:val="lowerLetter"/>
      <w:lvlText w:val="(%5)"/>
      <w:lvlJc w:val="left"/>
      <w:rPr>
        <w:rFonts w:ascii="Arial" w:eastAsia="Arial" w:hAnsi="Arial" w:cs="Arial"/>
        <w:b w:val="0"/>
        <w:bCs w:val="0"/>
        <w:i w:val="0"/>
        <w:iCs w:val="0"/>
        <w:smallCaps w:val="0"/>
        <w:strike/>
        <w:color w:val="FF0000"/>
        <w:spacing w:val="0"/>
        <w:w w:val="100"/>
        <w:position w:val="0"/>
        <w:sz w:val="18"/>
        <w:szCs w:val="18"/>
        <w:u w:val="none"/>
        <w:lang w:val="pl"/>
      </w:rPr>
    </w:lvl>
    <w:lvl w:ilvl="5">
      <w:start w:val="1"/>
      <w:numFmt w:val="lowerRoman"/>
      <w:lvlText w:val="(%6)"/>
      <w:lvlJc w:val="left"/>
      <w:rPr>
        <w:rFonts w:ascii="Arial" w:eastAsia="Arial" w:hAnsi="Arial" w:cs="Arial"/>
        <w:b w:val="0"/>
        <w:bCs w:val="0"/>
        <w:i w:val="0"/>
        <w:iCs w:val="0"/>
        <w:smallCaps w:val="0"/>
        <w:strike/>
        <w:color w:val="FF0000"/>
        <w:spacing w:val="0"/>
        <w:w w:val="100"/>
        <w:position w:val="0"/>
        <w:sz w:val="18"/>
        <w:szCs w:val="18"/>
        <w:u w:val="none"/>
        <w:lang w:val="pl"/>
      </w:rPr>
    </w:lvl>
    <w:lvl w:ilvl="6">
      <w:start w:val="1"/>
      <w:numFmt w:val="lowerLetter"/>
      <w:lvlText w:val="(%7)"/>
      <w:lvlJc w:val="left"/>
      <w:rPr>
        <w:rFonts w:ascii="Arial" w:eastAsia="Arial" w:hAnsi="Arial" w:cs="Arial"/>
        <w:b w:val="0"/>
        <w:bCs w:val="0"/>
        <w:i w:val="0"/>
        <w:iCs w:val="0"/>
        <w:smallCaps w:val="0"/>
        <w:strike/>
        <w:color w:val="FF0000"/>
        <w:spacing w:val="0"/>
        <w:w w:val="100"/>
        <w:position w:val="0"/>
        <w:sz w:val="18"/>
        <w:szCs w:val="18"/>
        <w:u w:val="none"/>
        <w:lang w:val="pl"/>
      </w:rPr>
    </w:lvl>
    <w:lvl w:ilvl="7">
      <w:start w:val="1"/>
      <w:numFmt w:val="lowerRoman"/>
      <w:lvlText w:val="(%8)"/>
      <w:lvlJc w:val="left"/>
      <w:rPr>
        <w:rFonts w:ascii="Arial" w:eastAsia="Arial" w:hAnsi="Arial" w:cs="Arial"/>
        <w:b w:val="0"/>
        <w:bCs w:val="0"/>
        <w:i w:val="0"/>
        <w:iCs w:val="0"/>
        <w:smallCaps w:val="0"/>
        <w:strike/>
        <w:color w:val="FF0000"/>
        <w:spacing w:val="0"/>
        <w:w w:val="100"/>
        <w:position w:val="0"/>
        <w:sz w:val="18"/>
        <w:szCs w:val="18"/>
        <w:u w:val="none"/>
        <w:lang w:val="pl"/>
      </w:rPr>
    </w:lvl>
    <w:lvl w:ilvl="8">
      <w:numFmt w:val="decimal"/>
      <w:lvlText w:val=""/>
      <w:lvlJc w:val="left"/>
    </w:lvl>
  </w:abstractNum>
  <w:abstractNum w:abstractNumId="25" w15:restartNumberingAfterBreak="0">
    <w:nsid w:val="3400253A"/>
    <w:multiLevelType w:val="hybridMultilevel"/>
    <w:tmpl w:val="016E47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5EF508E"/>
    <w:multiLevelType w:val="hybridMultilevel"/>
    <w:tmpl w:val="BB5E8C6E"/>
    <w:lvl w:ilvl="0" w:tplc="DE54E610">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35FC5105"/>
    <w:multiLevelType w:val="hybridMultilevel"/>
    <w:tmpl w:val="C21427DE"/>
    <w:lvl w:ilvl="0" w:tplc="F246EB5C">
      <w:start w:val="1"/>
      <w:numFmt w:val="lowerRoman"/>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5B75CD"/>
    <w:multiLevelType w:val="hybridMultilevel"/>
    <w:tmpl w:val="0854E7A8"/>
    <w:lvl w:ilvl="0" w:tplc="D0DC13EC">
      <w:start w:val="1"/>
      <w:numFmt w:val="lowerLetter"/>
      <w:lvlText w:val="(%1)"/>
      <w:lvlJc w:val="left"/>
      <w:pPr>
        <w:ind w:left="1065" w:hanging="705"/>
      </w:pPr>
      <w:rPr>
        <w:rFonts w:ascii="Times New Roman" w:eastAsia="Times New Roman" w:hAnsi="Times New Roman"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36E3658E"/>
    <w:multiLevelType w:val="hybridMultilevel"/>
    <w:tmpl w:val="7E7E2972"/>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3738175B"/>
    <w:multiLevelType w:val="hybridMultilevel"/>
    <w:tmpl w:val="DBFA9388"/>
    <w:lvl w:ilvl="0" w:tplc="A18610EE">
      <w:start w:val="1"/>
      <w:numFmt w:val="lowerLetter"/>
      <w:lvlText w:val="(%1)"/>
      <w:lvlJc w:val="left"/>
      <w:pPr>
        <w:ind w:left="915" w:hanging="555"/>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C311EA"/>
    <w:multiLevelType w:val="hybridMultilevel"/>
    <w:tmpl w:val="DA744E5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61A13AA"/>
    <w:multiLevelType w:val="hybridMultilevel"/>
    <w:tmpl w:val="464EB41E"/>
    <w:lvl w:ilvl="0" w:tplc="8C9CD222">
      <w:start w:val="1"/>
      <w:numFmt w:val="lowerRoman"/>
      <w:lvlText w:val="(%1)"/>
      <w:lvlJc w:val="left"/>
      <w:pPr>
        <w:ind w:left="1440" w:hanging="360"/>
      </w:pPr>
      <w:rPr>
        <w:rFonts w:ascii="Arial" w:eastAsia="Times New Roman" w:hAnsi="Arial" w:cs="Aria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465E43DE"/>
    <w:multiLevelType w:val="hybridMultilevel"/>
    <w:tmpl w:val="A89AAAE0"/>
    <w:lvl w:ilvl="0" w:tplc="FB1276D2">
      <w:start w:val="1"/>
      <w:numFmt w:val="lowerLetter"/>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F970E4"/>
    <w:multiLevelType w:val="hybridMultilevel"/>
    <w:tmpl w:val="D696BCBE"/>
    <w:lvl w:ilvl="0" w:tplc="8C9CD222">
      <w:start w:val="1"/>
      <w:numFmt w:val="lowerRoman"/>
      <w:lvlText w:val="(%1)"/>
      <w:lvlJc w:val="left"/>
      <w:pPr>
        <w:ind w:left="720" w:hanging="360"/>
      </w:pPr>
      <w:rPr>
        <w:rFonts w:ascii="Arial" w:eastAsia="Times New Roman" w:hAnsi="Arial" w:cs="Arial"/>
      </w:rPr>
    </w:lvl>
    <w:lvl w:ilvl="1" w:tplc="7658B414">
      <w:start w:val="1"/>
      <w:numFmt w:val="lowerRoman"/>
      <w:lvlText w:val="(%2)"/>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72A6C46"/>
    <w:multiLevelType w:val="hybridMultilevel"/>
    <w:tmpl w:val="058077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47887F9F"/>
    <w:multiLevelType w:val="hybridMultilevel"/>
    <w:tmpl w:val="785861F2"/>
    <w:lvl w:ilvl="0" w:tplc="F0104526">
      <w:start w:val="1"/>
      <w:numFmt w:val="lowerRoman"/>
      <w:lvlText w:val="(%1)"/>
      <w:lvlJc w:val="left"/>
      <w:pPr>
        <w:ind w:left="795" w:hanging="360"/>
      </w:pPr>
      <w:rPr>
        <w:rFonts w:ascii="Times New Roman" w:eastAsia="Times New Roman" w:hAnsi="Times New Roman" w:cs="Times New Roman" w:hint="default"/>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37" w15:restartNumberingAfterBreak="0">
    <w:nsid w:val="48871FFA"/>
    <w:multiLevelType w:val="hybridMultilevel"/>
    <w:tmpl w:val="006A5054"/>
    <w:lvl w:ilvl="0" w:tplc="8F924596">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3F17E2"/>
    <w:multiLevelType w:val="hybridMultilevel"/>
    <w:tmpl w:val="BBC615AE"/>
    <w:lvl w:ilvl="0" w:tplc="235A8474">
      <w:start w:val="1"/>
      <w:numFmt w:val="lowerRoman"/>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4C0B34"/>
    <w:multiLevelType w:val="hybridMultilevel"/>
    <w:tmpl w:val="93E41ADC"/>
    <w:lvl w:ilvl="0" w:tplc="E3282B28">
      <w:start w:val="1"/>
      <w:numFmt w:val="lowerLetter"/>
      <w:lvlText w:val="(%1)"/>
      <w:lvlJc w:val="left"/>
      <w:pPr>
        <w:ind w:left="1080" w:hanging="720"/>
      </w:pPr>
      <w:rPr>
        <w:rFonts w:ascii="Times New Roman" w:eastAsia="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CA06A73"/>
    <w:multiLevelType w:val="hybridMultilevel"/>
    <w:tmpl w:val="521C6E14"/>
    <w:lvl w:ilvl="0" w:tplc="A63003C0">
      <w:start w:val="1"/>
      <w:numFmt w:val="lowerLetter"/>
      <w:lvlText w:val="%1)"/>
      <w:lvlJc w:val="left"/>
      <w:pPr>
        <w:ind w:left="720" w:hanging="360"/>
      </w:pPr>
      <w:rPr>
        <w:rFonts w:cs="Times New Roman" w:hint="default"/>
      </w:rPr>
    </w:lvl>
    <w:lvl w:ilvl="1" w:tplc="86781E8C">
      <w:start w:val="1"/>
      <w:numFmt w:val="lowerLetter"/>
      <w:lvlText w:val="(%2)"/>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4CA779E3"/>
    <w:multiLevelType w:val="hybridMultilevel"/>
    <w:tmpl w:val="DD92DF22"/>
    <w:lvl w:ilvl="0" w:tplc="04150017">
      <w:start w:val="1"/>
      <w:numFmt w:val="lowerLetter"/>
      <w:lvlText w:val="%1)"/>
      <w:lvlJc w:val="left"/>
      <w:pPr>
        <w:ind w:left="720" w:hanging="360"/>
      </w:pPr>
      <w:rPr>
        <w:rFonts w:cs="Times New Roman"/>
      </w:rPr>
    </w:lvl>
    <w:lvl w:ilvl="1" w:tplc="B824C966">
      <w:start w:val="1"/>
      <w:numFmt w:val="lowerLetter"/>
      <w:lvlText w:val="(%2)"/>
      <w:lvlJc w:val="left"/>
      <w:pPr>
        <w:ind w:left="1440" w:hanging="360"/>
      </w:pPr>
      <w:rPr>
        <w:rFonts w:ascii="Times New Roman" w:eastAsia="Times New Roman" w:hAnsi="Times New Roman" w:cs="Times New Roman" w:hint="default"/>
      </w:rPr>
    </w:lvl>
    <w:lvl w:ilvl="2" w:tplc="0415001B">
      <w:start w:val="1"/>
      <w:numFmt w:val="lowerRoman"/>
      <w:lvlText w:val="%3."/>
      <w:lvlJc w:val="right"/>
      <w:pPr>
        <w:ind w:left="2160" w:hanging="180"/>
      </w:pPr>
      <w:rPr>
        <w:rFonts w:cs="Times New Roman"/>
      </w:rPr>
    </w:lvl>
    <w:lvl w:ilvl="3" w:tplc="F6E07722">
      <w:start w:val="1"/>
      <w:numFmt w:val="upperRoman"/>
      <w:lvlText w:val="%4."/>
      <w:lvlJc w:val="left"/>
      <w:pPr>
        <w:ind w:left="3240" w:hanging="72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546858D0"/>
    <w:multiLevelType w:val="hybridMultilevel"/>
    <w:tmpl w:val="F7504C08"/>
    <w:lvl w:ilvl="0" w:tplc="676C08C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3" w15:restartNumberingAfterBreak="0">
    <w:nsid w:val="59252FBC"/>
    <w:multiLevelType w:val="hybridMultilevel"/>
    <w:tmpl w:val="0EEA9FE0"/>
    <w:lvl w:ilvl="0" w:tplc="100E5F6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0CC4B6D"/>
    <w:multiLevelType w:val="hybridMultilevel"/>
    <w:tmpl w:val="21565A6A"/>
    <w:lvl w:ilvl="0" w:tplc="2DC0A8AA">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40A246E"/>
    <w:multiLevelType w:val="hybridMultilevel"/>
    <w:tmpl w:val="7AE889D6"/>
    <w:lvl w:ilvl="0" w:tplc="79728C82">
      <w:start w:val="1"/>
      <w:numFmt w:val="lowerRoman"/>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8F2DD5"/>
    <w:multiLevelType w:val="hybridMultilevel"/>
    <w:tmpl w:val="AEACAA16"/>
    <w:lvl w:ilvl="0" w:tplc="79E85ED8">
      <w:start w:val="1"/>
      <w:numFmt w:val="lowerRoman"/>
      <w:lvlText w:val="(%1)"/>
      <w:lvlJc w:val="left"/>
      <w:pPr>
        <w:ind w:left="420" w:hanging="420"/>
      </w:pPr>
      <w:rPr>
        <w:rFonts w:ascii="Times New Roman" w:eastAsia="Times New Roman" w:hAnsi="Times New Roman" w:cs="Times New Roman" w:hint="default"/>
      </w:rPr>
    </w:lvl>
    <w:lvl w:ilvl="1" w:tplc="7CD2E7EC">
      <w:start w:val="1"/>
      <w:numFmt w:val="lowerLetter"/>
      <w:lvlText w:val="%2)"/>
      <w:lvlJc w:val="left"/>
      <w:pPr>
        <w:ind w:left="-1260" w:hanging="360"/>
      </w:pPr>
      <w:rPr>
        <w:rFonts w:cs="Times New Roman" w:hint="default"/>
      </w:rPr>
    </w:lvl>
    <w:lvl w:ilvl="2" w:tplc="0415001B" w:tentative="1">
      <w:start w:val="1"/>
      <w:numFmt w:val="lowerRoman"/>
      <w:lvlText w:val="%3."/>
      <w:lvlJc w:val="right"/>
      <w:pPr>
        <w:tabs>
          <w:tab w:val="num" w:pos="-540"/>
        </w:tabs>
        <w:ind w:left="-540" w:hanging="180"/>
      </w:pPr>
      <w:rPr>
        <w:rFonts w:cs="Times New Roman"/>
      </w:rPr>
    </w:lvl>
    <w:lvl w:ilvl="3" w:tplc="0415000F" w:tentative="1">
      <w:start w:val="1"/>
      <w:numFmt w:val="decimal"/>
      <w:lvlText w:val="%4."/>
      <w:lvlJc w:val="left"/>
      <w:pPr>
        <w:tabs>
          <w:tab w:val="num" w:pos="180"/>
        </w:tabs>
        <w:ind w:left="180" w:hanging="360"/>
      </w:pPr>
      <w:rPr>
        <w:rFonts w:cs="Times New Roman"/>
      </w:rPr>
    </w:lvl>
    <w:lvl w:ilvl="4" w:tplc="04150019" w:tentative="1">
      <w:start w:val="1"/>
      <w:numFmt w:val="lowerLetter"/>
      <w:lvlText w:val="%5."/>
      <w:lvlJc w:val="left"/>
      <w:pPr>
        <w:tabs>
          <w:tab w:val="num" w:pos="900"/>
        </w:tabs>
        <w:ind w:left="900" w:hanging="360"/>
      </w:pPr>
      <w:rPr>
        <w:rFonts w:cs="Times New Roman"/>
      </w:rPr>
    </w:lvl>
    <w:lvl w:ilvl="5" w:tplc="0415001B" w:tentative="1">
      <w:start w:val="1"/>
      <w:numFmt w:val="lowerRoman"/>
      <w:lvlText w:val="%6."/>
      <w:lvlJc w:val="right"/>
      <w:pPr>
        <w:tabs>
          <w:tab w:val="num" w:pos="1620"/>
        </w:tabs>
        <w:ind w:left="1620" w:hanging="180"/>
      </w:pPr>
      <w:rPr>
        <w:rFonts w:cs="Times New Roman"/>
      </w:rPr>
    </w:lvl>
    <w:lvl w:ilvl="6" w:tplc="0415000F" w:tentative="1">
      <w:start w:val="1"/>
      <w:numFmt w:val="decimal"/>
      <w:lvlText w:val="%7."/>
      <w:lvlJc w:val="left"/>
      <w:pPr>
        <w:tabs>
          <w:tab w:val="num" w:pos="2340"/>
        </w:tabs>
        <w:ind w:left="2340" w:hanging="360"/>
      </w:pPr>
      <w:rPr>
        <w:rFonts w:cs="Times New Roman"/>
      </w:rPr>
    </w:lvl>
    <w:lvl w:ilvl="7" w:tplc="04150019" w:tentative="1">
      <w:start w:val="1"/>
      <w:numFmt w:val="lowerLetter"/>
      <w:lvlText w:val="%8."/>
      <w:lvlJc w:val="left"/>
      <w:pPr>
        <w:tabs>
          <w:tab w:val="num" w:pos="3060"/>
        </w:tabs>
        <w:ind w:left="3060" w:hanging="360"/>
      </w:pPr>
      <w:rPr>
        <w:rFonts w:cs="Times New Roman"/>
      </w:rPr>
    </w:lvl>
    <w:lvl w:ilvl="8" w:tplc="0415001B" w:tentative="1">
      <w:start w:val="1"/>
      <w:numFmt w:val="lowerRoman"/>
      <w:lvlText w:val="%9."/>
      <w:lvlJc w:val="right"/>
      <w:pPr>
        <w:tabs>
          <w:tab w:val="num" w:pos="3780"/>
        </w:tabs>
        <w:ind w:left="3780" w:hanging="180"/>
      </w:pPr>
      <w:rPr>
        <w:rFonts w:cs="Times New Roman"/>
      </w:rPr>
    </w:lvl>
  </w:abstractNum>
  <w:abstractNum w:abstractNumId="47" w15:restartNumberingAfterBreak="0">
    <w:nsid w:val="67D64545"/>
    <w:multiLevelType w:val="hybridMultilevel"/>
    <w:tmpl w:val="A00C53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F265CE1"/>
    <w:multiLevelType w:val="hybridMultilevel"/>
    <w:tmpl w:val="457290D0"/>
    <w:lvl w:ilvl="0" w:tplc="0E900182">
      <w:start w:val="1"/>
      <w:numFmt w:val="lowerLetter"/>
      <w:lvlText w:val="(%1)"/>
      <w:lvlJc w:val="left"/>
      <w:pPr>
        <w:ind w:left="845"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42780C"/>
    <w:multiLevelType w:val="hybridMultilevel"/>
    <w:tmpl w:val="39AC00C2"/>
    <w:lvl w:ilvl="0" w:tplc="3F1209B4">
      <w:start w:val="1"/>
      <w:numFmt w:val="bullet"/>
      <w:lvlText w:val="-"/>
      <w:lvlJc w:val="left"/>
      <w:pPr>
        <w:tabs>
          <w:tab w:val="num" w:pos="1080"/>
        </w:tabs>
        <w:ind w:left="1080" w:hanging="360"/>
      </w:pPr>
      <w:rPr>
        <w:rFonts w:ascii="Verdana" w:hAnsi="Verdana"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61569532">
      <w:start w:val="1"/>
      <w:numFmt w:val="lowerLetter"/>
      <w:lvlText w:val="(%4)"/>
      <w:lvlJc w:val="left"/>
      <w:pPr>
        <w:tabs>
          <w:tab w:val="num" w:pos="2880"/>
        </w:tabs>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77E9009B"/>
    <w:multiLevelType w:val="hybridMultilevel"/>
    <w:tmpl w:val="D9BA4106"/>
    <w:lvl w:ilvl="0" w:tplc="D4323196">
      <w:start w:val="1"/>
      <w:numFmt w:val="decimal"/>
      <w:lvlText w:val="%1."/>
      <w:lvlJc w:val="left"/>
      <w:pPr>
        <w:ind w:left="2771" w:hanging="360"/>
      </w:pPr>
      <w:rPr>
        <w:rFonts w:hint="default"/>
        <w:color w:val="auto"/>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51" w15:restartNumberingAfterBreak="0">
    <w:nsid w:val="7DD36002"/>
    <w:multiLevelType w:val="hybridMultilevel"/>
    <w:tmpl w:val="AA5AA97C"/>
    <w:lvl w:ilvl="0" w:tplc="F7D415D0">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7F0E0B8D"/>
    <w:multiLevelType w:val="hybridMultilevel"/>
    <w:tmpl w:val="0C90689A"/>
    <w:lvl w:ilvl="0" w:tplc="8C9CD222">
      <w:start w:val="1"/>
      <w:numFmt w:val="lowerRoman"/>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C9CD222">
      <w:start w:val="1"/>
      <w:numFmt w:val="lowerRoman"/>
      <w:lvlText w:val="(%4)"/>
      <w:lvlJc w:val="left"/>
      <w:pPr>
        <w:ind w:left="2880" w:hanging="360"/>
      </w:pPr>
      <w:rPr>
        <w:rFonts w:ascii="Arial" w:eastAsia="Times New Roman" w:hAnsi="Arial" w:cs="Aria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5904241">
    <w:abstractNumId w:val="3"/>
  </w:num>
  <w:num w:numId="2" w16cid:durableId="1267227909">
    <w:abstractNumId w:val="18"/>
  </w:num>
  <w:num w:numId="3" w16cid:durableId="1601911174">
    <w:abstractNumId w:val="43"/>
  </w:num>
  <w:num w:numId="4" w16cid:durableId="1651790772">
    <w:abstractNumId w:val="46"/>
  </w:num>
  <w:num w:numId="5" w16cid:durableId="2005082963">
    <w:abstractNumId w:val="41"/>
  </w:num>
  <w:num w:numId="6" w16cid:durableId="1884097296">
    <w:abstractNumId w:val="44"/>
  </w:num>
  <w:num w:numId="7" w16cid:durableId="533660395">
    <w:abstractNumId w:val="23"/>
  </w:num>
  <w:num w:numId="8" w16cid:durableId="369917336">
    <w:abstractNumId w:val="26"/>
  </w:num>
  <w:num w:numId="9" w16cid:durableId="1905598637">
    <w:abstractNumId w:val="40"/>
  </w:num>
  <w:num w:numId="10" w16cid:durableId="1079987866">
    <w:abstractNumId w:val="22"/>
  </w:num>
  <w:num w:numId="11" w16cid:durableId="1462069566">
    <w:abstractNumId w:val="12"/>
  </w:num>
  <w:num w:numId="12" w16cid:durableId="590240567">
    <w:abstractNumId w:val="28"/>
  </w:num>
  <w:num w:numId="13" w16cid:durableId="904993330">
    <w:abstractNumId w:val="14"/>
  </w:num>
  <w:num w:numId="14" w16cid:durableId="618414323">
    <w:abstractNumId w:val="49"/>
  </w:num>
  <w:num w:numId="15" w16cid:durableId="186601706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33880372">
    <w:abstractNumId w:val="13"/>
  </w:num>
  <w:num w:numId="17" w16cid:durableId="221644683">
    <w:abstractNumId w:val="39"/>
  </w:num>
  <w:num w:numId="18" w16cid:durableId="1891960789">
    <w:abstractNumId w:val="45"/>
  </w:num>
  <w:num w:numId="19" w16cid:durableId="103041460">
    <w:abstractNumId w:val="17"/>
  </w:num>
  <w:num w:numId="20" w16cid:durableId="1617832752">
    <w:abstractNumId w:val="7"/>
  </w:num>
  <w:num w:numId="21" w16cid:durableId="1506089894">
    <w:abstractNumId w:val="16"/>
  </w:num>
  <w:num w:numId="22" w16cid:durableId="938635944">
    <w:abstractNumId w:val="50"/>
  </w:num>
  <w:num w:numId="23" w16cid:durableId="765925035">
    <w:abstractNumId w:val="29"/>
  </w:num>
  <w:num w:numId="24" w16cid:durableId="1767579402">
    <w:abstractNumId w:val="2"/>
  </w:num>
  <w:num w:numId="25" w16cid:durableId="1374620891">
    <w:abstractNumId w:val="8"/>
  </w:num>
  <w:num w:numId="26" w16cid:durableId="882447157">
    <w:abstractNumId w:val="25"/>
  </w:num>
  <w:num w:numId="27" w16cid:durableId="1268123376">
    <w:abstractNumId w:val="33"/>
  </w:num>
  <w:num w:numId="28" w16cid:durableId="642779506">
    <w:abstractNumId w:val="48"/>
  </w:num>
  <w:num w:numId="29" w16cid:durableId="477648281">
    <w:abstractNumId w:val="47"/>
  </w:num>
  <w:num w:numId="30" w16cid:durableId="799883992">
    <w:abstractNumId w:val="1"/>
  </w:num>
  <w:num w:numId="31" w16cid:durableId="1720468654">
    <w:abstractNumId w:val="51"/>
  </w:num>
  <w:num w:numId="32" w16cid:durableId="180947029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2240209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72177470">
    <w:abstractNumId w:val="30"/>
  </w:num>
  <w:num w:numId="35" w16cid:durableId="1462646304">
    <w:abstractNumId w:val="24"/>
  </w:num>
  <w:num w:numId="36" w16cid:durableId="612909272">
    <w:abstractNumId w:val="36"/>
  </w:num>
  <w:num w:numId="37" w16cid:durableId="553010167">
    <w:abstractNumId w:val="0"/>
  </w:num>
  <w:num w:numId="38" w16cid:durableId="1255017204">
    <w:abstractNumId w:val="5"/>
  </w:num>
  <w:num w:numId="39" w16cid:durableId="1842506200">
    <w:abstractNumId w:val="11"/>
  </w:num>
  <w:num w:numId="40" w16cid:durableId="2011104094">
    <w:abstractNumId w:val="31"/>
  </w:num>
  <w:num w:numId="41" w16cid:durableId="1428189373">
    <w:abstractNumId w:val="20"/>
  </w:num>
  <w:num w:numId="42" w16cid:durableId="1099986487">
    <w:abstractNumId w:val="9"/>
  </w:num>
  <w:num w:numId="43" w16cid:durableId="450590440">
    <w:abstractNumId w:val="10"/>
  </w:num>
  <w:num w:numId="44" w16cid:durableId="1656371754">
    <w:abstractNumId w:val="38"/>
  </w:num>
  <w:num w:numId="45" w16cid:durableId="1641379226">
    <w:abstractNumId w:val="4"/>
  </w:num>
  <w:num w:numId="46" w16cid:durableId="2074502142">
    <w:abstractNumId w:val="52"/>
  </w:num>
  <w:num w:numId="47" w16cid:durableId="1207453847">
    <w:abstractNumId w:val="34"/>
  </w:num>
  <w:num w:numId="48" w16cid:durableId="718013382">
    <w:abstractNumId w:val="27"/>
  </w:num>
  <w:num w:numId="49" w16cid:durableId="560403057">
    <w:abstractNumId w:val="15"/>
  </w:num>
  <w:num w:numId="50" w16cid:durableId="948195351">
    <w:abstractNumId w:val="32"/>
  </w:num>
  <w:num w:numId="51" w16cid:durableId="1337730836">
    <w:abstractNumId w:val="21"/>
  </w:num>
  <w:num w:numId="52" w16cid:durableId="538661613">
    <w:abstractNumId w:val="6"/>
  </w:num>
  <w:num w:numId="53" w16cid:durableId="778991415">
    <w:abstractNumId w:val="4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1BD0"/>
    <w:rsid w:val="00000558"/>
    <w:rsid w:val="0000102F"/>
    <w:rsid w:val="00001561"/>
    <w:rsid w:val="00005FD0"/>
    <w:rsid w:val="0000794F"/>
    <w:rsid w:val="00014107"/>
    <w:rsid w:val="000153DC"/>
    <w:rsid w:val="00016E25"/>
    <w:rsid w:val="00017362"/>
    <w:rsid w:val="00017F10"/>
    <w:rsid w:val="00020137"/>
    <w:rsid w:val="00020C2F"/>
    <w:rsid w:val="00022366"/>
    <w:rsid w:val="0002279C"/>
    <w:rsid w:val="000239F2"/>
    <w:rsid w:val="00023DCA"/>
    <w:rsid w:val="00024AB2"/>
    <w:rsid w:val="00024F26"/>
    <w:rsid w:val="00026E7D"/>
    <w:rsid w:val="00030CFD"/>
    <w:rsid w:val="00030EEE"/>
    <w:rsid w:val="00031C96"/>
    <w:rsid w:val="00034F83"/>
    <w:rsid w:val="00036BE5"/>
    <w:rsid w:val="00037383"/>
    <w:rsid w:val="000414D7"/>
    <w:rsid w:val="00041B87"/>
    <w:rsid w:val="00042E1F"/>
    <w:rsid w:val="00043804"/>
    <w:rsid w:val="000450B4"/>
    <w:rsid w:val="00045B31"/>
    <w:rsid w:val="00045BDB"/>
    <w:rsid w:val="00045E0D"/>
    <w:rsid w:val="00047896"/>
    <w:rsid w:val="000508C0"/>
    <w:rsid w:val="0005566B"/>
    <w:rsid w:val="00057876"/>
    <w:rsid w:val="00060528"/>
    <w:rsid w:val="00060841"/>
    <w:rsid w:val="00061FEE"/>
    <w:rsid w:val="00063C07"/>
    <w:rsid w:val="00063DAF"/>
    <w:rsid w:val="000642C2"/>
    <w:rsid w:val="0006438C"/>
    <w:rsid w:val="000678B8"/>
    <w:rsid w:val="000705A7"/>
    <w:rsid w:val="00072E64"/>
    <w:rsid w:val="00074384"/>
    <w:rsid w:val="0007665C"/>
    <w:rsid w:val="000771BF"/>
    <w:rsid w:val="00077A36"/>
    <w:rsid w:val="00081298"/>
    <w:rsid w:val="00084710"/>
    <w:rsid w:val="000847C0"/>
    <w:rsid w:val="00091709"/>
    <w:rsid w:val="00092688"/>
    <w:rsid w:val="00092E95"/>
    <w:rsid w:val="000940C5"/>
    <w:rsid w:val="000A1703"/>
    <w:rsid w:val="000A1C16"/>
    <w:rsid w:val="000B2E6A"/>
    <w:rsid w:val="000B466D"/>
    <w:rsid w:val="000B6934"/>
    <w:rsid w:val="000C0A67"/>
    <w:rsid w:val="000C0C55"/>
    <w:rsid w:val="000C2377"/>
    <w:rsid w:val="000C35AB"/>
    <w:rsid w:val="000C3BD5"/>
    <w:rsid w:val="000C564E"/>
    <w:rsid w:val="000C5E07"/>
    <w:rsid w:val="000C5F56"/>
    <w:rsid w:val="000C7B25"/>
    <w:rsid w:val="000D15C4"/>
    <w:rsid w:val="000D257A"/>
    <w:rsid w:val="000D2C18"/>
    <w:rsid w:val="000D3930"/>
    <w:rsid w:val="000D5E3B"/>
    <w:rsid w:val="000D6E4B"/>
    <w:rsid w:val="000E07EB"/>
    <w:rsid w:val="000E08E2"/>
    <w:rsid w:val="000E3EFC"/>
    <w:rsid w:val="000E5902"/>
    <w:rsid w:val="000E77A4"/>
    <w:rsid w:val="000F5694"/>
    <w:rsid w:val="00103C92"/>
    <w:rsid w:val="0010400F"/>
    <w:rsid w:val="00104618"/>
    <w:rsid w:val="001054BA"/>
    <w:rsid w:val="001078B3"/>
    <w:rsid w:val="001113EB"/>
    <w:rsid w:val="001121AC"/>
    <w:rsid w:val="0011252E"/>
    <w:rsid w:val="001135DF"/>
    <w:rsid w:val="00113F7B"/>
    <w:rsid w:val="00114222"/>
    <w:rsid w:val="00116436"/>
    <w:rsid w:val="00117755"/>
    <w:rsid w:val="00117CAB"/>
    <w:rsid w:val="00117E69"/>
    <w:rsid w:val="00120E9A"/>
    <w:rsid w:val="001214B5"/>
    <w:rsid w:val="0012344A"/>
    <w:rsid w:val="00125A4C"/>
    <w:rsid w:val="00125B7B"/>
    <w:rsid w:val="00125F80"/>
    <w:rsid w:val="00126647"/>
    <w:rsid w:val="0013172D"/>
    <w:rsid w:val="00131BBF"/>
    <w:rsid w:val="00131D9A"/>
    <w:rsid w:val="00133051"/>
    <w:rsid w:val="0013309D"/>
    <w:rsid w:val="00133B5B"/>
    <w:rsid w:val="00133D22"/>
    <w:rsid w:val="001348AA"/>
    <w:rsid w:val="001348F4"/>
    <w:rsid w:val="00135AF2"/>
    <w:rsid w:val="00141E28"/>
    <w:rsid w:val="00143B31"/>
    <w:rsid w:val="001453D5"/>
    <w:rsid w:val="001453D7"/>
    <w:rsid w:val="00145E6B"/>
    <w:rsid w:val="00146670"/>
    <w:rsid w:val="00146B65"/>
    <w:rsid w:val="001473C7"/>
    <w:rsid w:val="00151337"/>
    <w:rsid w:val="001543B7"/>
    <w:rsid w:val="00156010"/>
    <w:rsid w:val="0015608D"/>
    <w:rsid w:val="00156840"/>
    <w:rsid w:val="00162243"/>
    <w:rsid w:val="001624B2"/>
    <w:rsid w:val="00162CCD"/>
    <w:rsid w:val="00163757"/>
    <w:rsid w:val="00163C49"/>
    <w:rsid w:val="00164729"/>
    <w:rsid w:val="00164902"/>
    <w:rsid w:val="00164D44"/>
    <w:rsid w:val="001658CB"/>
    <w:rsid w:val="00167417"/>
    <w:rsid w:val="00170C19"/>
    <w:rsid w:val="00173AC3"/>
    <w:rsid w:val="00175774"/>
    <w:rsid w:val="00176829"/>
    <w:rsid w:val="00180514"/>
    <w:rsid w:val="0018072A"/>
    <w:rsid w:val="001819A0"/>
    <w:rsid w:val="001840E9"/>
    <w:rsid w:val="001843ED"/>
    <w:rsid w:val="0018517D"/>
    <w:rsid w:val="00185F38"/>
    <w:rsid w:val="00192148"/>
    <w:rsid w:val="00192792"/>
    <w:rsid w:val="001946A2"/>
    <w:rsid w:val="00195D0B"/>
    <w:rsid w:val="00197D65"/>
    <w:rsid w:val="001A036A"/>
    <w:rsid w:val="001A156E"/>
    <w:rsid w:val="001A272B"/>
    <w:rsid w:val="001A34C4"/>
    <w:rsid w:val="001A5DD6"/>
    <w:rsid w:val="001A695E"/>
    <w:rsid w:val="001B0679"/>
    <w:rsid w:val="001B174D"/>
    <w:rsid w:val="001B1BD1"/>
    <w:rsid w:val="001B681E"/>
    <w:rsid w:val="001B7A27"/>
    <w:rsid w:val="001B7E98"/>
    <w:rsid w:val="001C1725"/>
    <w:rsid w:val="001C3F7D"/>
    <w:rsid w:val="001C4AC1"/>
    <w:rsid w:val="001C6454"/>
    <w:rsid w:val="001C78C0"/>
    <w:rsid w:val="001D150E"/>
    <w:rsid w:val="001D1F6C"/>
    <w:rsid w:val="001D2060"/>
    <w:rsid w:val="001D455B"/>
    <w:rsid w:val="001D6D06"/>
    <w:rsid w:val="001E049A"/>
    <w:rsid w:val="001E0B92"/>
    <w:rsid w:val="001E33B5"/>
    <w:rsid w:val="001E4639"/>
    <w:rsid w:val="001E799F"/>
    <w:rsid w:val="001F2201"/>
    <w:rsid w:val="001F3C4A"/>
    <w:rsid w:val="001F49BA"/>
    <w:rsid w:val="001F4AFE"/>
    <w:rsid w:val="001F5906"/>
    <w:rsid w:val="00200AA0"/>
    <w:rsid w:val="00202418"/>
    <w:rsid w:val="00204F99"/>
    <w:rsid w:val="00211BCE"/>
    <w:rsid w:val="00212DBD"/>
    <w:rsid w:val="002145DB"/>
    <w:rsid w:val="00216004"/>
    <w:rsid w:val="00216AA4"/>
    <w:rsid w:val="00216B17"/>
    <w:rsid w:val="00221091"/>
    <w:rsid w:val="002245B4"/>
    <w:rsid w:val="002251C8"/>
    <w:rsid w:val="00225D06"/>
    <w:rsid w:val="002269C1"/>
    <w:rsid w:val="00227C13"/>
    <w:rsid w:val="002300B9"/>
    <w:rsid w:val="0023190F"/>
    <w:rsid w:val="00234CB4"/>
    <w:rsid w:val="00236027"/>
    <w:rsid w:val="00237477"/>
    <w:rsid w:val="00240B77"/>
    <w:rsid w:val="00240FBD"/>
    <w:rsid w:val="0024364A"/>
    <w:rsid w:val="002454EB"/>
    <w:rsid w:val="002468EB"/>
    <w:rsid w:val="0025183F"/>
    <w:rsid w:val="002523C7"/>
    <w:rsid w:val="002549EA"/>
    <w:rsid w:val="002601EB"/>
    <w:rsid w:val="00260E50"/>
    <w:rsid w:val="002629A7"/>
    <w:rsid w:val="00263141"/>
    <w:rsid w:val="00265D35"/>
    <w:rsid w:val="002669F2"/>
    <w:rsid w:val="002676EA"/>
    <w:rsid w:val="0027089E"/>
    <w:rsid w:val="00270DDC"/>
    <w:rsid w:val="0027129C"/>
    <w:rsid w:val="00274D74"/>
    <w:rsid w:val="00274DB7"/>
    <w:rsid w:val="00275A7A"/>
    <w:rsid w:val="00281936"/>
    <w:rsid w:val="00283A56"/>
    <w:rsid w:val="00285036"/>
    <w:rsid w:val="0028530B"/>
    <w:rsid w:val="002864A2"/>
    <w:rsid w:val="00290341"/>
    <w:rsid w:val="0029151E"/>
    <w:rsid w:val="00291727"/>
    <w:rsid w:val="002932FD"/>
    <w:rsid w:val="00293540"/>
    <w:rsid w:val="00295295"/>
    <w:rsid w:val="002A0078"/>
    <w:rsid w:val="002A0971"/>
    <w:rsid w:val="002A10AF"/>
    <w:rsid w:val="002A1C04"/>
    <w:rsid w:val="002A37EE"/>
    <w:rsid w:val="002A46BF"/>
    <w:rsid w:val="002A4FF9"/>
    <w:rsid w:val="002A57B9"/>
    <w:rsid w:val="002A5BBE"/>
    <w:rsid w:val="002B1A22"/>
    <w:rsid w:val="002B1EC1"/>
    <w:rsid w:val="002B3C3E"/>
    <w:rsid w:val="002B5A11"/>
    <w:rsid w:val="002B5ECE"/>
    <w:rsid w:val="002B67BF"/>
    <w:rsid w:val="002C16AF"/>
    <w:rsid w:val="002C3F8F"/>
    <w:rsid w:val="002C5E7D"/>
    <w:rsid w:val="002C6FD3"/>
    <w:rsid w:val="002D3D6C"/>
    <w:rsid w:val="002D559B"/>
    <w:rsid w:val="002D6580"/>
    <w:rsid w:val="002E1537"/>
    <w:rsid w:val="002E19D1"/>
    <w:rsid w:val="002E57AF"/>
    <w:rsid w:val="002E60AD"/>
    <w:rsid w:val="002F11FB"/>
    <w:rsid w:val="002F1423"/>
    <w:rsid w:val="002F1B32"/>
    <w:rsid w:val="002F1C20"/>
    <w:rsid w:val="002F48B1"/>
    <w:rsid w:val="002F55A8"/>
    <w:rsid w:val="002F57E9"/>
    <w:rsid w:val="002F77D9"/>
    <w:rsid w:val="00305426"/>
    <w:rsid w:val="00305575"/>
    <w:rsid w:val="003056F6"/>
    <w:rsid w:val="00305F83"/>
    <w:rsid w:val="00306899"/>
    <w:rsid w:val="003068C7"/>
    <w:rsid w:val="00306A29"/>
    <w:rsid w:val="00310835"/>
    <w:rsid w:val="00313FDD"/>
    <w:rsid w:val="003150F5"/>
    <w:rsid w:val="003151A4"/>
    <w:rsid w:val="003154B4"/>
    <w:rsid w:val="003159A5"/>
    <w:rsid w:val="00322FF0"/>
    <w:rsid w:val="003278B5"/>
    <w:rsid w:val="003329F3"/>
    <w:rsid w:val="00334ADC"/>
    <w:rsid w:val="00335E3B"/>
    <w:rsid w:val="003371C2"/>
    <w:rsid w:val="00337A72"/>
    <w:rsid w:val="00337AA6"/>
    <w:rsid w:val="003420A6"/>
    <w:rsid w:val="00342A33"/>
    <w:rsid w:val="00346151"/>
    <w:rsid w:val="00346420"/>
    <w:rsid w:val="0034667F"/>
    <w:rsid w:val="00353DF7"/>
    <w:rsid w:val="00354676"/>
    <w:rsid w:val="003611F0"/>
    <w:rsid w:val="00363511"/>
    <w:rsid w:val="00363C99"/>
    <w:rsid w:val="0036458C"/>
    <w:rsid w:val="003653A7"/>
    <w:rsid w:val="003661C0"/>
    <w:rsid w:val="003705B0"/>
    <w:rsid w:val="00372EE9"/>
    <w:rsid w:val="00374F5A"/>
    <w:rsid w:val="003753E1"/>
    <w:rsid w:val="00375E9B"/>
    <w:rsid w:val="0038135C"/>
    <w:rsid w:val="003835E0"/>
    <w:rsid w:val="003837FA"/>
    <w:rsid w:val="00383A5C"/>
    <w:rsid w:val="003847A7"/>
    <w:rsid w:val="00384E71"/>
    <w:rsid w:val="00385D97"/>
    <w:rsid w:val="003877DC"/>
    <w:rsid w:val="0038781B"/>
    <w:rsid w:val="00387F79"/>
    <w:rsid w:val="003963D0"/>
    <w:rsid w:val="003A1E47"/>
    <w:rsid w:val="003A23C5"/>
    <w:rsid w:val="003A3DC8"/>
    <w:rsid w:val="003A4F1D"/>
    <w:rsid w:val="003A5F12"/>
    <w:rsid w:val="003B04B4"/>
    <w:rsid w:val="003B33A2"/>
    <w:rsid w:val="003B79C2"/>
    <w:rsid w:val="003C12DC"/>
    <w:rsid w:val="003C1BA8"/>
    <w:rsid w:val="003C2366"/>
    <w:rsid w:val="003C2647"/>
    <w:rsid w:val="003C3199"/>
    <w:rsid w:val="003C4176"/>
    <w:rsid w:val="003C41AF"/>
    <w:rsid w:val="003C42B8"/>
    <w:rsid w:val="003C635A"/>
    <w:rsid w:val="003D0A09"/>
    <w:rsid w:val="003D2C50"/>
    <w:rsid w:val="003D3BA2"/>
    <w:rsid w:val="003D6576"/>
    <w:rsid w:val="003E7CC2"/>
    <w:rsid w:val="003F07D0"/>
    <w:rsid w:val="003F14B0"/>
    <w:rsid w:val="003F5ECB"/>
    <w:rsid w:val="003F60A6"/>
    <w:rsid w:val="003F7361"/>
    <w:rsid w:val="003F763F"/>
    <w:rsid w:val="004006E0"/>
    <w:rsid w:val="00400BA6"/>
    <w:rsid w:val="00401EAE"/>
    <w:rsid w:val="00402239"/>
    <w:rsid w:val="0040380B"/>
    <w:rsid w:val="0040470B"/>
    <w:rsid w:val="00406149"/>
    <w:rsid w:val="00411A4F"/>
    <w:rsid w:val="00412DD5"/>
    <w:rsid w:val="0041595B"/>
    <w:rsid w:val="00421B77"/>
    <w:rsid w:val="00422CDA"/>
    <w:rsid w:val="00423371"/>
    <w:rsid w:val="0042620B"/>
    <w:rsid w:val="004274CB"/>
    <w:rsid w:val="0043030B"/>
    <w:rsid w:val="0043157B"/>
    <w:rsid w:val="00431675"/>
    <w:rsid w:val="00431AC3"/>
    <w:rsid w:val="00433539"/>
    <w:rsid w:val="004357ED"/>
    <w:rsid w:val="00436115"/>
    <w:rsid w:val="004365A7"/>
    <w:rsid w:val="00437FFB"/>
    <w:rsid w:val="00442CBA"/>
    <w:rsid w:val="00444425"/>
    <w:rsid w:val="00444FB9"/>
    <w:rsid w:val="00445209"/>
    <w:rsid w:val="0044744A"/>
    <w:rsid w:val="004479A6"/>
    <w:rsid w:val="00447B07"/>
    <w:rsid w:val="00450771"/>
    <w:rsid w:val="0045093D"/>
    <w:rsid w:val="00451050"/>
    <w:rsid w:val="00453E01"/>
    <w:rsid w:val="00456E96"/>
    <w:rsid w:val="00457B26"/>
    <w:rsid w:val="00461576"/>
    <w:rsid w:val="00463AD3"/>
    <w:rsid w:val="0046583A"/>
    <w:rsid w:val="0046605F"/>
    <w:rsid w:val="00467FC0"/>
    <w:rsid w:val="004700EF"/>
    <w:rsid w:val="0047055F"/>
    <w:rsid w:val="00470C65"/>
    <w:rsid w:val="004724B6"/>
    <w:rsid w:val="00476CF2"/>
    <w:rsid w:val="004774CD"/>
    <w:rsid w:val="00480FAA"/>
    <w:rsid w:val="0048118B"/>
    <w:rsid w:val="00482EC8"/>
    <w:rsid w:val="00483903"/>
    <w:rsid w:val="004850E9"/>
    <w:rsid w:val="004866AA"/>
    <w:rsid w:val="004866F9"/>
    <w:rsid w:val="00486FDD"/>
    <w:rsid w:val="00487DD6"/>
    <w:rsid w:val="00493493"/>
    <w:rsid w:val="004949A1"/>
    <w:rsid w:val="00495AF2"/>
    <w:rsid w:val="00496618"/>
    <w:rsid w:val="0049709D"/>
    <w:rsid w:val="004973F7"/>
    <w:rsid w:val="004A118F"/>
    <w:rsid w:val="004A2539"/>
    <w:rsid w:val="004A3929"/>
    <w:rsid w:val="004A3A2C"/>
    <w:rsid w:val="004A4C13"/>
    <w:rsid w:val="004A4C7D"/>
    <w:rsid w:val="004A5E7A"/>
    <w:rsid w:val="004A7068"/>
    <w:rsid w:val="004B0440"/>
    <w:rsid w:val="004B0EBF"/>
    <w:rsid w:val="004B0F08"/>
    <w:rsid w:val="004B2A9B"/>
    <w:rsid w:val="004B2E4A"/>
    <w:rsid w:val="004B5CD5"/>
    <w:rsid w:val="004B7782"/>
    <w:rsid w:val="004B7BAF"/>
    <w:rsid w:val="004C046B"/>
    <w:rsid w:val="004C2D44"/>
    <w:rsid w:val="004C3063"/>
    <w:rsid w:val="004C3F1F"/>
    <w:rsid w:val="004C4187"/>
    <w:rsid w:val="004C4F80"/>
    <w:rsid w:val="004D2A2E"/>
    <w:rsid w:val="004D5948"/>
    <w:rsid w:val="004D5F2A"/>
    <w:rsid w:val="004D6A90"/>
    <w:rsid w:val="004E3EF1"/>
    <w:rsid w:val="004E497E"/>
    <w:rsid w:val="004E5756"/>
    <w:rsid w:val="004F2E62"/>
    <w:rsid w:val="00500E34"/>
    <w:rsid w:val="00503F67"/>
    <w:rsid w:val="005064F0"/>
    <w:rsid w:val="005065AA"/>
    <w:rsid w:val="00510064"/>
    <w:rsid w:val="00512342"/>
    <w:rsid w:val="005129F1"/>
    <w:rsid w:val="0051380E"/>
    <w:rsid w:val="00514658"/>
    <w:rsid w:val="00514ED4"/>
    <w:rsid w:val="005156E2"/>
    <w:rsid w:val="00517CC9"/>
    <w:rsid w:val="00517E0E"/>
    <w:rsid w:val="00521092"/>
    <w:rsid w:val="005226B7"/>
    <w:rsid w:val="005227E3"/>
    <w:rsid w:val="0052443E"/>
    <w:rsid w:val="005246D4"/>
    <w:rsid w:val="00526813"/>
    <w:rsid w:val="005276A9"/>
    <w:rsid w:val="00530E93"/>
    <w:rsid w:val="00530F80"/>
    <w:rsid w:val="005345D0"/>
    <w:rsid w:val="00535C43"/>
    <w:rsid w:val="005401F2"/>
    <w:rsid w:val="00542407"/>
    <w:rsid w:val="00543057"/>
    <w:rsid w:val="00543C44"/>
    <w:rsid w:val="00547352"/>
    <w:rsid w:val="00547605"/>
    <w:rsid w:val="00547934"/>
    <w:rsid w:val="00550789"/>
    <w:rsid w:val="00552CC1"/>
    <w:rsid w:val="005543ED"/>
    <w:rsid w:val="00555DB4"/>
    <w:rsid w:val="005566A3"/>
    <w:rsid w:val="0056079E"/>
    <w:rsid w:val="00560F56"/>
    <w:rsid w:val="005622BF"/>
    <w:rsid w:val="00562380"/>
    <w:rsid w:val="00563DEC"/>
    <w:rsid w:val="005663AA"/>
    <w:rsid w:val="0056763F"/>
    <w:rsid w:val="005729C0"/>
    <w:rsid w:val="00573A12"/>
    <w:rsid w:val="00574AAC"/>
    <w:rsid w:val="00575499"/>
    <w:rsid w:val="005761CE"/>
    <w:rsid w:val="00576A13"/>
    <w:rsid w:val="005773E7"/>
    <w:rsid w:val="0058104C"/>
    <w:rsid w:val="005811DE"/>
    <w:rsid w:val="00581F65"/>
    <w:rsid w:val="0058705D"/>
    <w:rsid w:val="00592BD6"/>
    <w:rsid w:val="00592FF2"/>
    <w:rsid w:val="005944E6"/>
    <w:rsid w:val="00594EED"/>
    <w:rsid w:val="00595E47"/>
    <w:rsid w:val="00596AA1"/>
    <w:rsid w:val="0059788B"/>
    <w:rsid w:val="005A5A53"/>
    <w:rsid w:val="005A7BF7"/>
    <w:rsid w:val="005B0743"/>
    <w:rsid w:val="005B0BDC"/>
    <w:rsid w:val="005B4083"/>
    <w:rsid w:val="005B48F8"/>
    <w:rsid w:val="005B4F18"/>
    <w:rsid w:val="005B5616"/>
    <w:rsid w:val="005B685D"/>
    <w:rsid w:val="005B7BDB"/>
    <w:rsid w:val="005B7E60"/>
    <w:rsid w:val="005C13CD"/>
    <w:rsid w:val="005C1664"/>
    <w:rsid w:val="005C1B6F"/>
    <w:rsid w:val="005C4011"/>
    <w:rsid w:val="005C4631"/>
    <w:rsid w:val="005C47D4"/>
    <w:rsid w:val="005C4DCB"/>
    <w:rsid w:val="005C5AE8"/>
    <w:rsid w:val="005C66F6"/>
    <w:rsid w:val="005C7227"/>
    <w:rsid w:val="005C7D1C"/>
    <w:rsid w:val="005D14B5"/>
    <w:rsid w:val="005D19F0"/>
    <w:rsid w:val="005D1F79"/>
    <w:rsid w:val="005D27BA"/>
    <w:rsid w:val="005D2991"/>
    <w:rsid w:val="005D4269"/>
    <w:rsid w:val="005D5415"/>
    <w:rsid w:val="005D5E64"/>
    <w:rsid w:val="005D7DE9"/>
    <w:rsid w:val="005D7F7D"/>
    <w:rsid w:val="005E2BDB"/>
    <w:rsid w:val="005E3BAA"/>
    <w:rsid w:val="005E55B7"/>
    <w:rsid w:val="005E56ED"/>
    <w:rsid w:val="005E6D12"/>
    <w:rsid w:val="005F1DB6"/>
    <w:rsid w:val="005F2EB8"/>
    <w:rsid w:val="005F4669"/>
    <w:rsid w:val="005F4AE4"/>
    <w:rsid w:val="005F5E52"/>
    <w:rsid w:val="00604A3F"/>
    <w:rsid w:val="00604BCC"/>
    <w:rsid w:val="00605C7B"/>
    <w:rsid w:val="00607B74"/>
    <w:rsid w:val="00607FEC"/>
    <w:rsid w:val="00610044"/>
    <w:rsid w:val="0061043B"/>
    <w:rsid w:val="0061089D"/>
    <w:rsid w:val="00611A4C"/>
    <w:rsid w:val="00614B92"/>
    <w:rsid w:val="00615C24"/>
    <w:rsid w:val="00616015"/>
    <w:rsid w:val="0061627D"/>
    <w:rsid w:val="00617F24"/>
    <w:rsid w:val="006203CF"/>
    <w:rsid w:val="00622419"/>
    <w:rsid w:val="00623A11"/>
    <w:rsid w:val="0062717A"/>
    <w:rsid w:val="006300A6"/>
    <w:rsid w:val="006301F5"/>
    <w:rsid w:val="00631743"/>
    <w:rsid w:val="00631996"/>
    <w:rsid w:val="00633377"/>
    <w:rsid w:val="0063399D"/>
    <w:rsid w:val="00634B6B"/>
    <w:rsid w:val="006367C9"/>
    <w:rsid w:val="00647601"/>
    <w:rsid w:val="006555DF"/>
    <w:rsid w:val="00655B81"/>
    <w:rsid w:val="006603F9"/>
    <w:rsid w:val="00661EF6"/>
    <w:rsid w:val="00663F56"/>
    <w:rsid w:val="00665902"/>
    <w:rsid w:val="00665B19"/>
    <w:rsid w:val="00670326"/>
    <w:rsid w:val="00670510"/>
    <w:rsid w:val="00671FB8"/>
    <w:rsid w:val="00672BE6"/>
    <w:rsid w:val="00672EDB"/>
    <w:rsid w:val="0067339D"/>
    <w:rsid w:val="006749BC"/>
    <w:rsid w:val="00675A9B"/>
    <w:rsid w:val="00675EE9"/>
    <w:rsid w:val="00676267"/>
    <w:rsid w:val="00677B78"/>
    <w:rsid w:val="00677BDF"/>
    <w:rsid w:val="00684585"/>
    <w:rsid w:val="00684D94"/>
    <w:rsid w:val="00686894"/>
    <w:rsid w:val="00692BA9"/>
    <w:rsid w:val="00692FBE"/>
    <w:rsid w:val="00695797"/>
    <w:rsid w:val="00697C33"/>
    <w:rsid w:val="00697DCC"/>
    <w:rsid w:val="006A0CB6"/>
    <w:rsid w:val="006A0EA6"/>
    <w:rsid w:val="006A10FD"/>
    <w:rsid w:val="006A118B"/>
    <w:rsid w:val="006A555B"/>
    <w:rsid w:val="006A56E5"/>
    <w:rsid w:val="006A6149"/>
    <w:rsid w:val="006A649A"/>
    <w:rsid w:val="006B025A"/>
    <w:rsid w:val="006B3341"/>
    <w:rsid w:val="006B39FD"/>
    <w:rsid w:val="006B3DA4"/>
    <w:rsid w:val="006B5110"/>
    <w:rsid w:val="006B7402"/>
    <w:rsid w:val="006B7519"/>
    <w:rsid w:val="006B7D5B"/>
    <w:rsid w:val="006C013A"/>
    <w:rsid w:val="006C0792"/>
    <w:rsid w:val="006C184A"/>
    <w:rsid w:val="006C19F0"/>
    <w:rsid w:val="006C1F83"/>
    <w:rsid w:val="006C39FF"/>
    <w:rsid w:val="006C3D6A"/>
    <w:rsid w:val="006C3E61"/>
    <w:rsid w:val="006C57C1"/>
    <w:rsid w:val="006C6958"/>
    <w:rsid w:val="006C698B"/>
    <w:rsid w:val="006C7DD4"/>
    <w:rsid w:val="006D0C06"/>
    <w:rsid w:val="006D23C5"/>
    <w:rsid w:val="006D2792"/>
    <w:rsid w:val="006D363F"/>
    <w:rsid w:val="006D3FEF"/>
    <w:rsid w:val="006D528C"/>
    <w:rsid w:val="006D5AA2"/>
    <w:rsid w:val="006D634F"/>
    <w:rsid w:val="006E0221"/>
    <w:rsid w:val="006E06C3"/>
    <w:rsid w:val="006E1D65"/>
    <w:rsid w:val="006E1E31"/>
    <w:rsid w:val="006E217D"/>
    <w:rsid w:val="006E25F7"/>
    <w:rsid w:val="006E335E"/>
    <w:rsid w:val="006E49BE"/>
    <w:rsid w:val="006E5A79"/>
    <w:rsid w:val="006E707A"/>
    <w:rsid w:val="006F26AF"/>
    <w:rsid w:val="006F48A6"/>
    <w:rsid w:val="006F7D71"/>
    <w:rsid w:val="007012FF"/>
    <w:rsid w:val="007016EA"/>
    <w:rsid w:val="00703D2E"/>
    <w:rsid w:val="00705974"/>
    <w:rsid w:val="00706CB0"/>
    <w:rsid w:val="00707A3E"/>
    <w:rsid w:val="00711976"/>
    <w:rsid w:val="00711EAD"/>
    <w:rsid w:val="0071232A"/>
    <w:rsid w:val="0071374A"/>
    <w:rsid w:val="007143A1"/>
    <w:rsid w:val="00716A3A"/>
    <w:rsid w:val="00717541"/>
    <w:rsid w:val="00717F9A"/>
    <w:rsid w:val="00720917"/>
    <w:rsid w:val="0072092D"/>
    <w:rsid w:val="00723159"/>
    <w:rsid w:val="00723EAE"/>
    <w:rsid w:val="00731512"/>
    <w:rsid w:val="00733C2E"/>
    <w:rsid w:val="00740792"/>
    <w:rsid w:val="0074382A"/>
    <w:rsid w:val="007442F4"/>
    <w:rsid w:val="0074586C"/>
    <w:rsid w:val="00746AAE"/>
    <w:rsid w:val="0074725C"/>
    <w:rsid w:val="007472C2"/>
    <w:rsid w:val="00747765"/>
    <w:rsid w:val="00750B2D"/>
    <w:rsid w:val="0076005D"/>
    <w:rsid w:val="0076247F"/>
    <w:rsid w:val="00764D59"/>
    <w:rsid w:val="00766017"/>
    <w:rsid w:val="0076607D"/>
    <w:rsid w:val="00766BEB"/>
    <w:rsid w:val="00770473"/>
    <w:rsid w:val="00771288"/>
    <w:rsid w:val="007722AB"/>
    <w:rsid w:val="007725B8"/>
    <w:rsid w:val="00776E81"/>
    <w:rsid w:val="00780264"/>
    <w:rsid w:val="00782730"/>
    <w:rsid w:val="0078363D"/>
    <w:rsid w:val="00784584"/>
    <w:rsid w:val="00785469"/>
    <w:rsid w:val="007868A7"/>
    <w:rsid w:val="007876D0"/>
    <w:rsid w:val="00790313"/>
    <w:rsid w:val="00790732"/>
    <w:rsid w:val="007916E0"/>
    <w:rsid w:val="00791B0F"/>
    <w:rsid w:val="007925A4"/>
    <w:rsid w:val="007925A9"/>
    <w:rsid w:val="00793DB2"/>
    <w:rsid w:val="007950CB"/>
    <w:rsid w:val="00795A06"/>
    <w:rsid w:val="00797C5C"/>
    <w:rsid w:val="007A053D"/>
    <w:rsid w:val="007A0AE5"/>
    <w:rsid w:val="007A1903"/>
    <w:rsid w:val="007A4402"/>
    <w:rsid w:val="007B12F9"/>
    <w:rsid w:val="007B41DF"/>
    <w:rsid w:val="007B7103"/>
    <w:rsid w:val="007C27A2"/>
    <w:rsid w:val="007C4A98"/>
    <w:rsid w:val="007C4F85"/>
    <w:rsid w:val="007C591D"/>
    <w:rsid w:val="007C5F17"/>
    <w:rsid w:val="007C614B"/>
    <w:rsid w:val="007C697D"/>
    <w:rsid w:val="007D0CAC"/>
    <w:rsid w:val="007D2330"/>
    <w:rsid w:val="007D2CB5"/>
    <w:rsid w:val="007D4844"/>
    <w:rsid w:val="007D4E12"/>
    <w:rsid w:val="007E1BEF"/>
    <w:rsid w:val="007E2053"/>
    <w:rsid w:val="007E5ADF"/>
    <w:rsid w:val="007E66BF"/>
    <w:rsid w:val="007F06AD"/>
    <w:rsid w:val="007F099E"/>
    <w:rsid w:val="007F102F"/>
    <w:rsid w:val="007F133C"/>
    <w:rsid w:val="007F31B5"/>
    <w:rsid w:val="007F3C8E"/>
    <w:rsid w:val="007F582A"/>
    <w:rsid w:val="007F6A9D"/>
    <w:rsid w:val="007F6E83"/>
    <w:rsid w:val="0080567A"/>
    <w:rsid w:val="008112D0"/>
    <w:rsid w:val="00811540"/>
    <w:rsid w:val="00813EE4"/>
    <w:rsid w:val="00813F56"/>
    <w:rsid w:val="008164CF"/>
    <w:rsid w:val="008208B4"/>
    <w:rsid w:val="00820FF8"/>
    <w:rsid w:val="00822EC3"/>
    <w:rsid w:val="0082641F"/>
    <w:rsid w:val="0082688A"/>
    <w:rsid w:val="00826934"/>
    <w:rsid w:val="00831B32"/>
    <w:rsid w:val="0083327C"/>
    <w:rsid w:val="00834AF0"/>
    <w:rsid w:val="00834B6D"/>
    <w:rsid w:val="008378D0"/>
    <w:rsid w:val="0083799A"/>
    <w:rsid w:val="00841051"/>
    <w:rsid w:val="0084325D"/>
    <w:rsid w:val="00844295"/>
    <w:rsid w:val="00844D2A"/>
    <w:rsid w:val="00850147"/>
    <w:rsid w:val="00851BD0"/>
    <w:rsid w:val="00851E30"/>
    <w:rsid w:val="00852C88"/>
    <w:rsid w:val="00853398"/>
    <w:rsid w:val="00856D9E"/>
    <w:rsid w:val="0086178D"/>
    <w:rsid w:val="008630E3"/>
    <w:rsid w:val="008642AF"/>
    <w:rsid w:val="008644EA"/>
    <w:rsid w:val="0086574C"/>
    <w:rsid w:val="00866E0A"/>
    <w:rsid w:val="00867CC3"/>
    <w:rsid w:val="0087408A"/>
    <w:rsid w:val="00874CD1"/>
    <w:rsid w:val="00875FFB"/>
    <w:rsid w:val="00876F6E"/>
    <w:rsid w:val="00877776"/>
    <w:rsid w:val="00880DFF"/>
    <w:rsid w:val="0088292B"/>
    <w:rsid w:val="00883FE4"/>
    <w:rsid w:val="00896758"/>
    <w:rsid w:val="00896935"/>
    <w:rsid w:val="0089785C"/>
    <w:rsid w:val="008A0290"/>
    <w:rsid w:val="008A1EEC"/>
    <w:rsid w:val="008A2CF7"/>
    <w:rsid w:val="008A4656"/>
    <w:rsid w:val="008A48AF"/>
    <w:rsid w:val="008B1EF3"/>
    <w:rsid w:val="008B2071"/>
    <w:rsid w:val="008B2E6E"/>
    <w:rsid w:val="008B3D09"/>
    <w:rsid w:val="008B4462"/>
    <w:rsid w:val="008B71C8"/>
    <w:rsid w:val="008C268B"/>
    <w:rsid w:val="008C281D"/>
    <w:rsid w:val="008C2938"/>
    <w:rsid w:val="008C2E8B"/>
    <w:rsid w:val="008C2EFF"/>
    <w:rsid w:val="008C39A5"/>
    <w:rsid w:val="008C4CD9"/>
    <w:rsid w:val="008C6235"/>
    <w:rsid w:val="008D5495"/>
    <w:rsid w:val="008D63E4"/>
    <w:rsid w:val="008D67A0"/>
    <w:rsid w:val="008E0D9E"/>
    <w:rsid w:val="008E18C0"/>
    <w:rsid w:val="008E38EF"/>
    <w:rsid w:val="008E4D67"/>
    <w:rsid w:val="008E5A6B"/>
    <w:rsid w:val="008F069F"/>
    <w:rsid w:val="008F1E8D"/>
    <w:rsid w:val="008F2052"/>
    <w:rsid w:val="008F26A4"/>
    <w:rsid w:val="008F36D9"/>
    <w:rsid w:val="008F385E"/>
    <w:rsid w:val="008F4A3C"/>
    <w:rsid w:val="008F642A"/>
    <w:rsid w:val="00900A78"/>
    <w:rsid w:val="00900AA3"/>
    <w:rsid w:val="0090140C"/>
    <w:rsid w:val="0090310E"/>
    <w:rsid w:val="00904FCA"/>
    <w:rsid w:val="009068AC"/>
    <w:rsid w:val="0090767A"/>
    <w:rsid w:val="0091247E"/>
    <w:rsid w:val="00913F40"/>
    <w:rsid w:val="009145DD"/>
    <w:rsid w:val="0091502E"/>
    <w:rsid w:val="00915260"/>
    <w:rsid w:val="00920A5F"/>
    <w:rsid w:val="00920B0C"/>
    <w:rsid w:val="00920B64"/>
    <w:rsid w:val="00921563"/>
    <w:rsid w:val="00923107"/>
    <w:rsid w:val="00923BBA"/>
    <w:rsid w:val="0092418B"/>
    <w:rsid w:val="00926CDE"/>
    <w:rsid w:val="00926D08"/>
    <w:rsid w:val="00926F37"/>
    <w:rsid w:val="009307BA"/>
    <w:rsid w:val="00930EC9"/>
    <w:rsid w:val="009313D7"/>
    <w:rsid w:val="00937EBE"/>
    <w:rsid w:val="00940027"/>
    <w:rsid w:val="009441BF"/>
    <w:rsid w:val="00946293"/>
    <w:rsid w:val="00946AEE"/>
    <w:rsid w:val="00950058"/>
    <w:rsid w:val="00950251"/>
    <w:rsid w:val="009505FB"/>
    <w:rsid w:val="009531C9"/>
    <w:rsid w:val="00956050"/>
    <w:rsid w:val="00956687"/>
    <w:rsid w:val="00957BAD"/>
    <w:rsid w:val="00961BC7"/>
    <w:rsid w:val="009667FB"/>
    <w:rsid w:val="00970AED"/>
    <w:rsid w:val="0097170E"/>
    <w:rsid w:val="00973CA7"/>
    <w:rsid w:val="00974072"/>
    <w:rsid w:val="0097501D"/>
    <w:rsid w:val="0098090D"/>
    <w:rsid w:val="00980B65"/>
    <w:rsid w:val="0098325B"/>
    <w:rsid w:val="009836B3"/>
    <w:rsid w:val="00985416"/>
    <w:rsid w:val="00985C67"/>
    <w:rsid w:val="00990ECF"/>
    <w:rsid w:val="00992E72"/>
    <w:rsid w:val="009938A7"/>
    <w:rsid w:val="00995195"/>
    <w:rsid w:val="00995FED"/>
    <w:rsid w:val="009A0BCA"/>
    <w:rsid w:val="009A24EA"/>
    <w:rsid w:val="009A3CFA"/>
    <w:rsid w:val="009A4538"/>
    <w:rsid w:val="009B0B46"/>
    <w:rsid w:val="009B31A8"/>
    <w:rsid w:val="009B5744"/>
    <w:rsid w:val="009B57D8"/>
    <w:rsid w:val="009B5C8F"/>
    <w:rsid w:val="009B78D2"/>
    <w:rsid w:val="009B7A33"/>
    <w:rsid w:val="009C080C"/>
    <w:rsid w:val="009C1A1A"/>
    <w:rsid w:val="009D54D5"/>
    <w:rsid w:val="009D5BCE"/>
    <w:rsid w:val="009D5C5D"/>
    <w:rsid w:val="009D5D33"/>
    <w:rsid w:val="009D7158"/>
    <w:rsid w:val="009D7744"/>
    <w:rsid w:val="009E0098"/>
    <w:rsid w:val="009E0A9F"/>
    <w:rsid w:val="009E0AB6"/>
    <w:rsid w:val="009E36DD"/>
    <w:rsid w:val="009E49BC"/>
    <w:rsid w:val="009E5FC5"/>
    <w:rsid w:val="009E6724"/>
    <w:rsid w:val="009E7242"/>
    <w:rsid w:val="009F0E6C"/>
    <w:rsid w:val="009F188E"/>
    <w:rsid w:val="009F32E0"/>
    <w:rsid w:val="009F38A2"/>
    <w:rsid w:val="009F39C0"/>
    <w:rsid w:val="009F3FA7"/>
    <w:rsid w:val="009F617D"/>
    <w:rsid w:val="009F692E"/>
    <w:rsid w:val="009F7AA7"/>
    <w:rsid w:val="009F7D6F"/>
    <w:rsid w:val="009F7EE2"/>
    <w:rsid w:val="00A00664"/>
    <w:rsid w:val="00A00885"/>
    <w:rsid w:val="00A03234"/>
    <w:rsid w:val="00A04C25"/>
    <w:rsid w:val="00A06E83"/>
    <w:rsid w:val="00A0739F"/>
    <w:rsid w:val="00A10C01"/>
    <w:rsid w:val="00A123BA"/>
    <w:rsid w:val="00A14357"/>
    <w:rsid w:val="00A16C18"/>
    <w:rsid w:val="00A2300E"/>
    <w:rsid w:val="00A27558"/>
    <w:rsid w:val="00A31B09"/>
    <w:rsid w:val="00A3225E"/>
    <w:rsid w:val="00A32F50"/>
    <w:rsid w:val="00A36071"/>
    <w:rsid w:val="00A36ACA"/>
    <w:rsid w:val="00A373AE"/>
    <w:rsid w:val="00A41411"/>
    <w:rsid w:val="00A44765"/>
    <w:rsid w:val="00A44FBC"/>
    <w:rsid w:val="00A44FBE"/>
    <w:rsid w:val="00A50128"/>
    <w:rsid w:val="00A51222"/>
    <w:rsid w:val="00A51B01"/>
    <w:rsid w:val="00A523FB"/>
    <w:rsid w:val="00A54E9F"/>
    <w:rsid w:val="00A60F94"/>
    <w:rsid w:val="00A640A0"/>
    <w:rsid w:val="00A644EC"/>
    <w:rsid w:val="00A67C7D"/>
    <w:rsid w:val="00A71768"/>
    <w:rsid w:val="00A729C9"/>
    <w:rsid w:val="00A76B44"/>
    <w:rsid w:val="00A83371"/>
    <w:rsid w:val="00A837DD"/>
    <w:rsid w:val="00A837F8"/>
    <w:rsid w:val="00A84DA3"/>
    <w:rsid w:val="00A856BE"/>
    <w:rsid w:val="00A87465"/>
    <w:rsid w:val="00A87CF3"/>
    <w:rsid w:val="00A90550"/>
    <w:rsid w:val="00A93E6B"/>
    <w:rsid w:val="00A93F7E"/>
    <w:rsid w:val="00A9429C"/>
    <w:rsid w:val="00A94582"/>
    <w:rsid w:val="00A94A1B"/>
    <w:rsid w:val="00A956D7"/>
    <w:rsid w:val="00A95E31"/>
    <w:rsid w:val="00A95EBA"/>
    <w:rsid w:val="00A96594"/>
    <w:rsid w:val="00A9774A"/>
    <w:rsid w:val="00AA0969"/>
    <w:rsid w:val="00AA2F8D"/>
    <w:rsid w:val="00AA4C2D"/>
    <w:rsid w:val="00AA611D"/>
    <w:rsid w:val="00AA62BA"/>
    <w:rsid w:val="00AB0319"/>
    <w:rsid w:val="00AB53DF"/>
    <w:rsid w:val="00AB63AC"/>
    <w:rsid w:val="00AB6B0E"/>
    <w:rsid w:val="00AC06DC"/>
    <w:rsid w:val="00AC1A5B"/>
    <w:rsid w:val="00AC2E00"/>
    <w:rsid w:val="00AC3B43"/>
    <w:rsid w:val="00AC6AC8"/>
    <w:rsid w:val="00AC75FE"/>
    <w:rsid w:val="00AD0186"/>
    <w:rsid w:val="00AD03BB"/>
    <w:rsid w:val="00AD0910"/>
    <w:rsid w:val="00AD11E8"/>
    <w:rsid w:val="00AD1990"/>
    <w:rsid w:val="00AD20D1"/>
    <w:rsid w:val="00AD30DE"/>
    <w:rsid w:val="00AD5D17"/>
    <w:rsid w:val="00AE28DD"/>
    <w:rsid w:val="00AE2A46"/>
    <w:rsid w:val="00AE5996"/>
    <w:rsid w:val="00AE6148"/>
    <w:rsid w:val="00AF02B0"/>
    <w:rsid w:val="00AF2291"/>
    <w:rsid w:val="00AF2493"/>
    <w:rsid w:val="00AF347F"/>
    <w:rsid w:val="00AF5D9E"/>
    <w:rsid w:val="00B01A76"/>
    <w:rsid w:val="00B03A28"/>
    <w:rsid w:val="00B03B2A"/>
    <w:rsid w:val="00B0456C"/>
    <w:rsid w:val="00B06395"/>
    <w:rsid w:val="00B0693E"/>
    <w:rsid w:val="00B078DB"/>
    <w:rsid w:val="00B142F7"/>
    <w:rsid w:val="00B15492"/>
    <w:rsid w:val="00B1684A"/>
    <w:rsid w:val="00B176FF"/>
    <w:rsid w:val="00B201E7"/>
    <w:rsid w:val="00B20536"/>
    <w:rsid w:val="00B22970"/>
    <w:rsid w:val="00B23853"/>
    <w:rsid w:val="00B23EB5"/>
    <w:rsid w:val="00B251E2"/>
    <w:rsid w:val="00B25CB0"/>
    <w:rsid w:val="00B27411"/>
    <w:rsid w:val="00B27F42"/>
    <w:rsid w:val="00B310CE"/>
    <w:rsid w:val="00B32D63"/>
    <w:rsid w:val="00B34AC8"/>
    <w:rsid w:val="00B34D4B"/>
    <w:rsid w:val="00B374C3"/>
    <w:rsid w:val="00B40FB4"/>
    <w:rsid w:val="00B41A10"/>
    <w:rsid w:val="00B4501A"/>
    <w:rsid w:val="00B4646C"/>
    <w:rsid w:val="00B50C21"/>
    <w:rsid w:val="00B50DF2"/>
    <w:rsid w:val="00B53E56"/>
    <w:rsid w:val="00B557B6"/>
    <w:rsid w:val="00B618E5"/>
    <w:rsid w:val="00B61B5C"/>
    <w:rsid w:val="00B62001"/>
    <w:rsid w:val="00B62AD6"/>
    <w:rsid w:val="00B62F12"/>
    <w:rsid w:val="00B6366B"/>
    <w:rsid w:val="00B64513"/>
    <w:rsid w:val="00B64D05"/>
    <w:rsid w:val="00B657F7"/>
    <w:rsid w:val="00B65D39"/>
    <w:rsid w:val="00B66BDC"/>
    <w:rsid w:val="00B67852"/>
    <w:rsid w:val="00B712B4"/>
    <w:rsid w:val="00B748CE"/>
    <w:rsid w:val="00B7718C"/>
    <w:rsid w:val="00B8178D"/>
    <w:rsid w:val="00B862AB"/>
    <w:rsid w:val="00B90D8E"/>
    <w:rsid w:val="00B96EF0"/>
    <w:rsid w:val="00BA013A"/>
    <w:rsid w:val="00BA7D4D"/>
    <w:rsid w:val="00BB01F2"/>
    <w:rsid w:val="00BB082C"/>
    <w:rsid w:val="00BB09B1"/>
    <w:rsid w:val="00BB10B2"/>
    <w:rsid w:val="00BB34A3"/>
    <w:rsid w:val="00BB37C2"/>
    <w:rsid w:val="00BB538A"/>
    <w:rsid w:val="00BB5EF4"/>
    <w:rsid w:val="00BB7F1B"/>
    <w:rsid w:val="00BC1463"/>
    <w:rsid w:val="00BC1E1B"/>
    <w:rsid w:val="00BC2B56"/>
    <w:rsid w:val="00BC372C"/>
    <w:rsid w:val="00BC487C"/>
    <w:rsid w:val="00BC6091"/>
    <w:rsid w:val="00BC7502"/>
    <w:rsid w:val="00BC78E1"/>
    <w:rsid w:val="00BD1180"/>
    <w:rsid w:val="00BD15F0"/>
    <w:rsid w:val="00BD1C70"/>
    <w:rsid w:val="00BD489E"/>
    <w:rsid w:val="00BD4B77"/>
    <w:rsid w:val="00BD56D1"/>
    <w:rsid w:val="00BD58CD"/>
    <w:rsid w:val="00BE1931"/>
    <w:rsid w:val="00BE2D17"/>
    <w:rsid w:val="00BE4171"/>
    <w:rsid w:val="00BE48B3"/>
    <w:rsid w:val="00BE4E97"/>
    <w:rsid w:val="00BE4EE1"/>
    <w:rsid w:val="00BE5951"/>
    <w:rsid w:val="00BF0744"/>
    <w:rsid w:val="00BF2528"/>
    <w:rsid w:val="00BF289D"/>
    <w:rsid w:val="00BF3E2A"/>
    <w:rsid w:val="00BF49E5"/>
    <w:rsid w:val="00C030A5"/>
    <w:rsid w:val="00C0362F"/>
    <w:rsid w:val="00C05C40"/>
    <w:rsid w:val="00C12B11"/>
    <w:rsid w:val="00C1307E"/>
    <w:rsid w:val="00C13332"/>
    <w:rsid w:val="00C135F9"/>
    <w:rsid w:val="00C14112"/>
    <w:rsid w:val="00C1719D"/>
    <w:rsid w:val="00C174BC"/>
    <w:rsid w:val="00C2165A"/>
    <w:rsid w:val="00C2784A"/>
    <w:rsid w:val="00C278FB"/>
    <w:rsid w:val="00C32A84"/>
    <w:rsid w:val="00C330C2"/>
    <w:rsid w:val="00C35F50"/>
    <w:rsid w:val="00C41473"/>
    <w:rsid w:val="00C420B3"/>
    <w:rsid w:val="00C428C2"/>
    <w:rsid w:val="00C42AB5"/>
    <w:rsid w:val="00C42DAC"/>
    <w:rsid w:val="00C439FA"/>
    <w:rsid w:val="00C46F15"/>
    <w:rsid w:val="00C47346"/>
    <w:rsid w:val="00C50672"/>
    <w:rsid w:val="00C51197"/>
    <w:rsid w:val="00C528A2"/>
    <w:rsid w:val="00C52CA4"/>
    <w:rsid w:val="00C5362F"/>
    <w:rsid w:val="00C6082D"/>
    <w:rsid w:val="00C60A0B"/>
    <w:rsid w:val="00C63BAC"/>
    <w:rsid w:val="00C67952"/>
    <w:rsid w:val="00C67BFB"/>
    <w:rsid w:val="00C7244D"/>
    <w:rsid w:val="00C732D1"/>
    <w:rsid w:val="00C739B9"/>
    <w:rsid w:val="00C852F8"/>
    <w:rsid w:val="00C864D2"/>
    <w:rsid w:val="00C93232"/>
    <w:rsid w:val="00C93F5A"/>
    <w:rsid w:val="00C941BD"/>
    <w:rsid w:val="00C95EE5"/>
    <w:rsid w:val="00C96364"/>
    <w:rsid w:val="00C9644C"/>
    <w:rsid w:val="00C96B7F"/>
    <w:rsid w:val="00C96E5E"/>
    <w:rsid w:val="00C97151"/>
    <w:rsid w:val="00C97459"/>
    <w:rsid w:val="00C97AAE"/>
    <w:rsid w:val="00CA031B"/>
    <w:rsid w:val="00CA17B1"/>
    <w:rsid w:val="00CA21AA"/>
    <w:rsid w:val="00CA4916"/>
    <w:rsid w:val="00CA5D7A"/>
    <w:rsid w:val="00CA6F74"/>
    <w:rsid w:val="00CA73B6"/>
    <w:rsid w:val="00CB19F3"/>
    <w:rsid w:val="00CB2557"/>
    <w:rsid w:val="00CB2EFC"/>
    <w:rsid w:val="00CB36A0"/>
    <w:rsid w:val="00CB736C"/>
    <w:rsid w:val="00CC09F7"/>
    <w:rsid w:val="00CC18D5"/>
    <w:rsid w:val="00CC241E"/>
    <w:rsid w:val="00CC24E3"/>
    <w:rsid w:val="00CC2807"/>
    <w:rsid w:val="00CC3772"/>
    <w:rsid w:val="00CC4484"/>
    <w:rsid w:val="00CC5521"/>
    <w:rsid w:val="00CC5E07"/>
    <w:rsid w:val="00CC6E95"/>
    <w:rsid w:val="00CC6FC6"/>
    <w:rsid w:val="00CC7B98"/>
    <w:rsid w:val="00CD0908"/>
    <w:rsid w:val="00CD1213"/>
    <w:rsid w:val="00CD1872"/>
    <w:rsid w:val="00CD4002"/>
    <w:rsid w:val="00CD4601"/>
    <w:rsid w:val="00CD712F"/>
    <w:rsid w:val="00CD73CC"/>
    <w:rsid w:val="00CE1B62"/>
    <w:rsid w:val="00CE5A05"/>
    <w:rsid w:val="00CE61B2"/>
    <w:rsid w:val="00CE6CDB"/>
    <w:rsid w:val="00CE7027"/>
    <w:rsid w:val="00CE7545"/>
    <w:rsid w:val="00CF0074"/>
    <w:rsid w:val="00CF0FFE"/>
    <w:rsid w:val="00CF1D32"/>
    <w:rsid w:val="00CF2543"/>
    <w:rsid w:val="00CF5123"/>
    <w:rsid w:val="00CF5857"/>
    <w:rsid w:val="00CF59A9"/>
    <w:rsid w:val="00CF6189"/>
    <w:rsid w:val="00CF7722"/>
    <w:rsid w:val="00D00AD9"/>
    <w:rsid w:val="00D0241C"/>
    <w:rsid w:val="00D03B15"/>
    <w:rsid w:val="00D03B64"/>
    <w:rsid w:val="00D05C54"/>
    <w:rsid w:val="00D06A60"/>
    <w:rsid w:val="00D077A3"/>
    <w:rsid w:val="00D12485"/>
    <w:rsid w:val="00D127DF"/>
    <w:rsid w:val="00D12AC6"/>
    <w:rsid w:val="00D13ED8"/>
    <w:rsid w:val="00D1745C"/>
    <w:rsid w:val="00D20E7B"/>
    <w:rsid w:val="00D21223"/>
    <w:rsid w:val="00D214F1"/>
    <w:rsid w:val="00D21D94"/>
    <w:rsid w:val="00D22554"/>
    <w:rsid w:val="00D22AE5"/>
    <w:rsid w:val="00D230B9"/>
    <w:rsid w:val="00D25548"/>
    <w:rsid w:val="00D26726"/>
    <w:rsid w:val="00D302D7"/>
    <w:rsid w:val="00D314F0"/>
    <w:rsid w:val="00D33BFE"/>
    <w:rsid w:val="00D3531C"/>
    <w:rsid w:val="00D406DE"/>
    <w:rsid w:val="00D4279C"/>
    <w:rsid w:val="00D434AA"/>
    <w:rsid w:val="00D466C9"/>
    <w:rsid w:val="00D51968"/>
    <w:rsid w:val="00D51D05"/>
    <w:rsid w:val="00D534DA"/>
    <w:rsid w:val="00D53848"/>
    <w:rsid w:val="00D56E3B"/>
    <w:rsid w:val="00D571B5"/>
    <w:rsid w:val="00D57F67"/>
    <w:rsid w:val="00D63CAE"/>
    <w:rsid w:val="00D64A15"/>
    <w:rsid w:val="00D655CE"/>
    <w:rsid w:val="00D65AE3"/>
    <w:rsid w:val="00D65D3B"/>
    <w:rsid w:val="00D66F62"/>
    <w:rsid w:val="00D72AE1"/>
    <w:rsid w:val="00D73F5D"/>
    <w:rsid w:val="00D75430"/>
    <w:rsid w:val="00D756CB"/>
    <w:rsid w:val="00D806EC"/>
    <w:rsid w:val="00D911DC"/>
    <w:rsid w:val="00D925E0"/>
    <w:rsid w:val="00D92CCF"/>
    <w:rsid w:val="00D946C1"/>
    <w:rsid w:val="00D96DBF"/>
    <w:rsid w:val="00DA21DE"/>
    <w:rsid w:val="00DA2D15"/>
    <w:rsid w:val="00DA2FDE"/>
    <w:rsid w:val="00DA41C9"/>
    <w:rsid w:val="00DA503F"/>
    <w:rsid w:val="00DA51F2"/>
    <w:rsid w:val="00DA7733"/>
    <w:rsid w:val="00DB025C"/>
    <w:rsid w:val="00DB07DC"/>
    <w:rsid w:val="00DB0BBC"/>
    <w:rsid w:val="00DB11FE"/>
    <w:rsid w:val="00DB26A2"/>
    <w:rsid w:val="00DB30BD"/>
    <w:rsid w:val="00DB4616"/>
    <w:rsid w:val="00DB7426"/>
    <w:rsid w:val="00DB77AD"/>
    <w:rsid w:val="00DC1B54"/>
    <w:rsid w:val="00DC1DC3"/>
    <w:rsid w:val="00DC4467"/>
    <w:rsid w:val="00DC4E2D"/>
    <w:rsid w:val="00DC56AF"/>
    <w:rsid w:val="00DD1CE7"/>
    <w:rsid w:val="00DD33C9"/>
    <w:rsid w:val="00DD3440"/>
    <w:rsid w:val="00DD563D"/>
    <w:rsid w:val="00DD60B6"/>
    <w:rsid w:val="00DD6A27"/>
    <w:rsid w:val="00DE1AC5"/>
    <w:rsid w:val="00DE1FDF"/>
    <w:rsid w:val="00DE2062"/>
    <w:rsid w:val="00DE2324"/>
    <w:rsid w:val="00DE23CE"/>
    <w:rsid w:val="00DE428F"/>
    <w:rsid w:val="00DE5470"/>
    <w:rsid w:val="00DE6282"/>
    <w:rsid w:val="00DF0EA9"/>
    <w:rsid w:val="00DF1981"/>
    <w:rsid w:val="00DF2493"/>
    <w:rsid w:val="00DF2638"/>
    <w:rsid w:val="00DF28A3"/>
    <w:rsid w:val="00DF2E74"/>
    <w:rsid w:val="00DF34E8"/>
    <w:rsid w:val="00DF4572"/>
    <w:rsid w:val="00DF51A6"/>
    <w:rsid w:val="00DF550F"/>
    <w:rsid w:val="00DF59D2"/>
    <w:rsid w:val="00DF6133"/>
    <w:rsid w:val="00DF6237"/>
    <w:rsid w:val="00E00CAF"/>
    <w:rsid w:val="00E00F88"/>
    <w:rsid w:val="00E01504"/>
    <w:rsid w:val="00E02599"/>
    <w:rsid w:val="00E0662B"/>
    <w:rsid w:val="00E10459"/>
    <w:rsid w:val="00E10D4A"/>
    <w:rsid w:val="00E12B7C"/>
    <w:rsid w:val="00E13856"/>
    <w:rsid w:val="00E14DF3"/>
    <w:rsid w:val="00E170E7"/>
    <w:rsid w:val="00E27DE4"/>
    <w:rsid w:val="00E318E8"/>
    <w:rsid w:val="00E32DBF"/>
    <w:rsid w:val="00E32F8C"/>
    <w:rsid w:val="00E33CD3"/>
    <w:rsid w:val="00E34C32"/>
    <w:rsid w:val="00E35397"/>
    <w:rsid w:val="00E35CAD"/>
    <w:rsid w:val="00E42FA8"/>
    <w:rsid w:val="00E45143"/>
    <w:rsid w:val="00E45703"/>
    <w:rsid w:val="00E45E4F"/>
    <w:rsid w:val="00E45E9C"/>
    <w:rsid w:val="00E47DA8"/>
    <w:rsid w:val="00E50F00"/>
    <w:rsid w:val="00E51D4F"/>
    <w:rsid w:val="00E521D9"/>
    <w:rsid w:val="00E533F0"/>
    <w:rsid w:val="00E53FFD"/>
    <w:rsid w:val="00E5591B"/>
    <w:rsid w:val="00E5616D"/>
    <w:rsid w:val="00E60729"/>
    <w:rsid w:val="00E64775"/>
    <w:rsid w:val="00E6579F"/>
    <w:rsid w:val="00E65C6B"/>
    <w:rsid w:val="00E676EB"/>
    <w:rsid w:val="00E67EA4"/>
    <w:rsid w:val="00E740E9"/>
    <w:rsid w:val="00E7559E"/>
    <w:rsid w:val="00E76BED"/>
    <w:rsid w:val="00E77EF8"/>
    <w:rsid w:val="00E81095"/>
    <w:rsid w:val="00E82870"/>
    <w:rsid w:val="00E8370E"/>
    <w:rsid w:val="00E84FE5"/>
    <w:rsid w:val="00E87618"/>
    <w:rsid w:val="00E90F07"/>
    <w:rsid w:val="00E91D7F"/>
    <w:rsid w:val="00E91F13"/>
    <w:rsid w:val="00E95484"/>
    <w:rsid w:val="00EA0A8E"/>
    <w:rsid w:val="00EA18C5"/>
    <w:rsid w:val="00EA1CFF"/>
    <w:rsid w:val="00EA5161"/>
    <w:rsid w:val="00EA622D"/>
    <w:rsid w:val="00EA6F61"/>
    <w:rsid w:val="00EB0F35"/>
    <w:rsid w:val="00EB115A"/>
    <w:rsid w:val="00EB367D"/>
    <w:rsid w:val="00EB3F7B"/>
    <w:rsid w:val="00EB5BB3"/>
    <w:rsid w:val="00EB6C0A"/>
    <w:rsid w:val="00EC056D"/>
    <w:rsid w:val="00EC4107"/>
    <w:rsid w:val="00EC5902"/>
    <w:rsid w:val="00EC68A9"/>
    <w:rsid w:val="00EC7EA2"/>
    <w:rsid w:val="00ED046D"/>
    <w:rsid w:val="00ED2619"/>
    <w:rsid w:val="00ED299F"/>
    <w:rsid w:val="00ED62A6"/>
    <w:rsid w:val="00EE2296"/>
    <w:rsid w:val="00EE4A72"/>
    <w:rsid w:val="00EE4ED3"/>
    <w:rsid w:val="00EE5207"/>
    <w:rsid w:val="00EE6932"/>
    <w:rsid w:val="00EF0F9B"/>
    <w:rsid w:val="00EF254C"/>
    <w:rsid w:val="00EF2E35"/>
    <w:rsid w:val="00EF4D0D"/>
    <w:rsid w:val="00EF5F12"/>
    <w:rsid w:val="00EF616F"/>
    <w:rsid w:val="00EF6355"/>
    <w:rsid w:val="00EF7D1A"/>
    <w:rsid w:val="00F04CBD"/>
    <w:rsid w:val="00F05AD1"/>
    <w:rsid w:val="00F0725F"/>
    <w:rsid w:val="00F07A68"/>
    <w:rsid w:val="00F118F5"/>
    <w:rsid w:val="00F125A3"/>
    <w:rsid w:val="00F12A60"/>
    <w:rsid w:val="00F1434F"/>
    <w:rsid w:val="00F1743E"/>
    <w:rsid w:val="00F1753C"/>
    <w:rsid w:val="00F23409"/>
    <w:rsid w:val="00F31540"/>
    <w:rsid w:val="00F320F7"/>
    <w:rsid w:val="00F32A74"/>
    <w:rsid w:val="00F351BD"/>
    <w:rsid w:val="00F36F73"/>
    <w:rsid w:val="00F41312"/>
    <w:rsid w:val="00F426BC"/>
    <w:rsid w:val="00F43BAA"/>
    <w:rsid w:val="00F43E0D"/>
    <w:rsid w:val="00F448A5"/>
    <w:rsid w:val="00F4533A"/>
    <w:rsid w:val="00F45913"/>
    <w:rsid w:val="00F478F6"/>
    <w:rsid w:val="00F50146"/>
    <w:rsid w:val="00F5164B"/>
    <w:rsid w:val="00F51A56"/>
    <w:rsid w:val="00F534F0"/>
    <w:rsid w:val="00F54300"/>
    <w:rsid w:val="00F547D2"/>
    <w:rsid w:val="00F55FD4"/>
    <w:rsid w:val="00F56849"/>
    <w:rsid w:val="00F614D3"/>
    <w:rsid w:val="00F61F75"/>
    <w:rsid w:val="00F6209E"/>
    <w:rsid w:val="00F64E18"/>
    <w:rsid w:val="00F65100"/>
    <w:rsid w:val="00F6693D"/>
    <w:rsid w:val="00F71FBD"/>
    <w:rsid w:val="00F72AD3"/>
    <w:rsid w:val="00F74125"/>
    <w:rsid w:val="00F75482"/>
    <w:rsid w:val="00F767E6"/>
    <w:rsid w:val="00F77BC5"/>
    <w:rsid w:val="00F77E3E"/>
    <w:rsid w:val="00F8245A"/>
    <w:rsid w:val="00F84701"/>
    <w:rsid w:val="00F847FF"/>
    <w:rsid w:val="00F84F72"/>
    <w:rsid w:val="00F86279"/>
    <w:rsid w:val="00F87B5F"/>
    <w:rsid w:val="00F87E9A"/>
    <w:rsid w:val="00F962C6"/>
    <w:rsid w:val="00FA0496"/>
    <w:rsid w:val="00FA11FD"/>
    <w:rsid w:val="00FA324B"/>
    <w:rsid w:val="00FA3F31"/>
    <w:rsid w:val="00FA549F"/>
    <w:rsid w:val="00FA792F"/>
    <w:rsid w:val="00FB09BF"/>
    <w:rsid w:val="00FB0AAF"/>
    <w:rsid w:val="00FB40F9"/>
    <w:rsid w:val="00FB4838"/>
    <w:rsid w:val="00FB74C8"/>
    <w:rsid w:val="00FC099B"/>
    <w:rsid w:val="00FC34C2"/>
    <w:rsid w:val="00FC404C"/>
    <w:rsid w:val="00FC5AB0"/>
    <w:rsid w:val="00FD055D"/>
    <w:rsid w:val="00FD0685"/>
    <w:rsid w:val="00FD06BF"/>
    <w:rsid w:val="00FD160D"/>
    <w:rsid w:val="00FD1B3A"/>
    <w:rsid w:val="00FD3550"/>
    <w:rsid w:val="00FD455F"/>
    <w:rsid w:val="00FD4FE0"/>
    <w:rsid w:val="00FD5CB1"/>
    <w:rsid w:val="00FD6B63"/>
    <w:rsid w:val="00FD7B45"/>
    <w:rsid w:val="00FE3A85"/>
    <w:rsid w:val="00FE3E77"/>
    <w:rsid w:val="00FE58F5"/>
    <w:rsid w:val="00FF0527"/>
    <w:rsid w:val="00FF144A"/>
    <w:rsid w:val="00FF2CB6"/>
    <w:rsid w:val="00FF7D7F"/>
    <w:rsid w:val="06DF1F58"/>
    <w:rsid w:val="24447E3F"/>
    <w:rsid w:val="2E014878"/>
    <w:rsid w:val="4F5D0C6B"/>
    <w:rsid w:val="601BAFA6"/>
    <w:rsid w:val="6CE01D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6970C6"/>
  <w15:chartTrackingRefBased/>
  <w15:docId w15:val="{1EBEF4AE-902E-46F8-8FDF-2810866CF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627D"/>
    <w:pPr>
      <w:spacing w:before="120" w:after="0" w:line="240" w:lineRule="auto"/>
      <w:jc w:val="both"/>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uiPriority w:val="9"/>
    <w:qFormat/>
    <w:rsid w:val="003C2647"/>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qFormat/>
    <w:rsid w:val="003C2647"/>
    <w:pPr>
      <w:keepNext/>
      <w:spacing w:before="240"/>
      <w:ind w:hanging="1418"/>
      <w:outlineLvl w:val="1"/>
    </w:pPr>
    <w:rPr>
      <w:rFonts w:ascii="Cambria" w:hAnsi="Cambria"/>
      <w:b/>
      <w:bCs/>
      <w:i/>
      <w:iCs/>
      <w:sz w:val="28"/>
      <w:szCs w:val="28"/>
    </w:rPr>
  </w:style>
  <w:style w:type="paragraph" w:styleId="Nagwek6">
    <w:name w:val="heading 6"/>
    <w:basedOn w:val="Normalny"/>
    <w:next w:val="Normalny"/>
    <w:link w:val="Nagwek6Znak"/>
    <w:uiPriority w:val="9"/>
    <w:semiHidden/>
    <w:unhideWhenUsed/>
    <w:qFormat/>
    <w:rsid w:val="003C2647"/>
    <w:pPr>
      <w:keepNext/>
      <w:keepLines/>
      <w:spacing w:before="200"/>
      <w:outlineLvl w:val="5"/>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C2647"/>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3C2647"/>
    <w:rPr>
      <w:rFonts w:ascii="Cambria" w:eastAsia="Times New Roman" w:hAnsi="Cambria" w:cs="Times New Roman"/>
      <w:b/>
      <w:bCs/>
      <w:i/>
      <w:iCs/>
      <w:sz w:val="28"/>
      <w:szCs w:val="28"/>
      <w:lang w:eastAsia="pl-PL"/>
    </w:rPr>
  </w:style>
  <w:style w:type="character" w:customStyle="1" w:styleId="Nagwek6Znak">
    <w:name w:val="Nagłówek 6 Znak"/>
    <w:basedOn w:val="Domylnaczcionkaakapitu"/>
    <w:link w:val="Nagwek6"/>
    <w:uiPriority w:val="9"/>
    <w:semiHidden/>
    <w:rsid w:val="003C2647"/>
    <w:rPr>
      <w:rFonts w:asciiTheme="majorHAnsi" w:eastAsiaTheme="majorEastAsia" w:hAnsiTheme="majorHAnsi" w:cstheme="majorBidi"/>
      <w:i/>
      <w:iCs/>
      <w:color w:val="1F3763" w:themeColor="accent1" w:themeShade="7F"/>
      <w:sz w:val="24"/>
      <w:szCs w:val="20"/>
      <w:lang w:eastAsia="pl-PL"/>
    </w:rPr>
  </w:style>
  <w:style w:type="paragraph" w:styleId="Tekstdymka">
    <w:name w:val="Balloon Text"/>
    <w:basedOn w:val="Normalny"/>
    <w:link w:val="TekstdymkaZnak"/>
    <w:uiPriority w:val="99"/>
    <w:semiHidden/>
    <w:unhideWhenUsed/>
    <w:rsid w:val="005D2991"/>
    <w:rPr>
      <w:rFonts w:ascii="Segoe UI" w:hAnsi="Segoe UI" w:cs="Segoe UI"/>
      <w:sz w:val="18"/>
      <w:szCs w:val="18"/>
    </w:rPr>
  </w:style>
  <w:style w:type="character" w:customStyle="1" w:styleId="TekstdymkaZnak">
    <w:name w:val="Tekst dymka Znak"/>
    <w:basedOn w:val="Domylnaczcionkaakapitu"/>
    <w:link w:val="Tekstdymka"/>
    <w:uiPriority w:val="99"/>
    <w:semiHidden/>
    <w:rsid w:val="005D2991"/>
    <w:rPr>
      <w:rFonts w:ascii="Segoe UI" w:hAnsi="Segoe UI" w:cs="Segoe UI"/>
      <w:sz w:val="18"/>
      <w:szCs w:val="18"/>
    </w:rPr>
  </w:style>
  <w:style w:type="paragraph" w:styleId="Nagwek">
    <w:name w:val="header"/>
    <w:basedOn w:val="Normalny"/>
    <w:link w:val="NagwekZnak"/>
    <w:uiPriority w:val="99"/>
    <w:unhideWhenUsed/>
    <w:rsid w:val="004774CD"/>
    <w:pPr>
      <w:tabs>
        <w:tab w:val="center" w:pos="4536"/>
        <w:tab w:val="right" w:pos="9072"/>
      </w:tabs>
      <w:spacing w:before="0"/>
    </w:pPr>
  </w:style>
  <w:style w:type="character" w:customStyle="1" w:styleId="NagwekZnak">
    <w:name w:val="Nagłówek Znak"/>
    <w:basedOn w:val="Domylnaczcionkaakapitu"/>
    <w:link w:val="Nagwek"/>
    <w:uiPriority w:val="99"/>
    <w:rsid w:val="004774CD"/>
    <w:rPr>
      <w:rFonts w:ascii="Times New Roman" w:eastAsia="Times New Roman" w:hAnsi="Times New Roman" w:cs="Times New Roman"/>
      <w:sz w:val="24"/>
      <w:szCs w:val="20"/>
      <w:lang w:eastAsia="pl-PL"/>
    </w:rPr>
  </w:style>
  <w:style w:type="paragraph" w:styleId="Stopka">
    <w:name w:val="footer"/>
    <w:aliases w:val="Znak"/>
    <w:basedOn w:val="Normalny"/>
    <w:link w:val="StopkaZnak"/>
    <w:uiPriority w:val="99"/>
    <w:unhideWhenUsed/>
    <w:rsid w:val="004774CD"/>
    <w:pPr>
      <w:tabs>
        <w:tab w:val="center" w:pos="4536"/>
        <w:tab w:val="right" w:pos="9072"/>
      </w:tabs>
      <w:spacing w:before="0"/>
    </w:pPr>
  </w:style>
  <w:style w:type="character" w:customStyle="1" w:styleId="StopkaZnak">
    <w:name w:val="Stopka Znak"/>
    <w:aliases w:val="Znak Znak"/>
    <w:basedOn w:val="Domylnaczcionkaakapitu"/>
    <w:link w:val="Stopka"/>
    <w:uiPriority w:val="99"/>
    <w:rsid w:val="004774CD"/>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unhideWhenUsed/>
    <w:rsid w:val="00DD3440"/>
    <w:rPr>
      <w:sz w:val="16"/>
      <w:szCs w:val="16"/>
    </w:rPr>
  </w:style>
  <w:style w:type="paragraph" w:styleId="Tekstkomentarza">
    <w:name w:val="annotation text"/>
    <w:basedOn w:val="Normalny"/>
    <w:link w:val="TekstkomentarzaZnak"/>
    <w:uiPriority w:val="99"/>
    <w:unhideWhenUsed/>
    <w:rsid w:val="00DD3440"/>
    <w:rPr>
      <w:sz w:val="20"/>
    </w:rPr>
  </w:style>
  <w:style w:type="character" w:customStyle="1" w:styleId="TekstkomentarzaZnak">
    <w:name w:val="Tekst komentarza Znak"/>
    <w:basedOn w:val="Domylnaczcionkaakapitu"/>
    <w:link w:val="Tekstkomentarza"/>
    <w:uiPriority w:val="99"/>
    <w:rsid w:val="00DD3440"/>
    <w:rPr>
      <w:rFonts w:ascii="Times New Roman" w:eastAsia="Times New Roman" w:hAnsi="Times New Roman" w:cs="Times New Roman"/>
      <w:sz w:val="20"/>
      <w:szCs w:val="20"/>
      <w:lang w:eastAsia="pl-PL"/>
    </w:rPr>
  </w:style>
  <w:style w:type="table" w:customStyle="1" w:styleId="Tabela-Siatka1">
    <w:name w:val="Tabela - Siatka1"/>
    <w:basedOn w:val="Standardowy"/>
    <w:next w:val="Tabela-Siatka"/>
    <w:uiPriority w:val="59"/>
    <w:rsid w:val="00DD34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DD34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Tekstpodstawowy23"/>
    <w:locked/>
    <w:rsid w:val="003C2647"/>
    <w:rPr>
      <w:rFonts w:ascii="Arial Narrow" w:hAnsi="Arial Narrow"/>
      <w:shd w:val="clear" w:color="auto" w:fill="FFFFFF"/>
    </w:rPr>
  </w:style>
  <w:style w:type="paragraph" w:customStyle="1" w:styleId="Tekstpodstawowy23">
    <w:name w:val="Tekst podstawowy23"/>
    <w:basedOn w:val="Normalny"/>
    <w:link w:val="Bodytext"/>
    <w:rsid w:val="003C2647"/>
    <w:pPr>
      <w:shd w:val="clear" w:color="auto" w:fill="FFFFFF"/>
      <w:spacing w:before="360" w:after="60" w:line="240" w:lineRule="exact"/>
      <w:ind w:hanging="2540"/>
    </w:pPr>
    <w:rPr>
      <w:rFonts w:ascii="Arial Narrow" w:eastAsiaTheme="minorHAnsi" w:hAnsi="Arial Narrow" w:cstheme="minorBidi"/>
      <w:sz w:val="22"/>
      <w:szCs w:val="22"/>
      <w:shd w:val="clear" w:color="auto" w:fill="FFFFFF"/>
      <w:lang w:eastAsia="en-US"/>
    </w:rPr>
  </w:style>
  <w:style w:type="character" w:customStyle="1" w:styleId="BodytextItalic">
    <w:name w:val="Body text + Italic"/>
    <w:rsid w:val="003C2647"/>
    <w:rPr>
      <w:rFonts w:ascii="Arial Narrow" w:hAnsi="Arial Narrow"/>
      <w:i/>
      <w:spacing w:val="0"/>
      <w:sz w:val="20"/>
    </w:rPr>
  </w:style>
  <w:style w:type="paragraph" w:styleId="Akapitzlist">
    <w:name w:val="List Paragraph"/>
    <w:basedOn w:val="Normalny"/>
    <w:link w:val="AkapitzlistZnak"/>
    <w:uiPriority w:val="34"/>
    <w:qFormat/>
    <w:rsid w:val="003C2647"/>
    <w:pPr>
      <w:ind w:left="720"/>
      <w:contextualSpacing/>
    </w:pPr>
  </w:style>
  <w:style w:type="character" w:customStyle="1" w:styleId="AkapitzlistZnak">
    <w:name w:val="Akapit z listą Znak"/>
    <w:link w:val="Akapitzlist"/>
    <w:uiPriority w:val="34"/>
    <w:rsid w:val="003C2647"/>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3C2647"/>
    <w:pPr>
      <w:spacing w:line="240" w:lineRule="exact"/>
      <w:ind w:left="782"/>
    </w:pPr>
    <w:rPr>
      <w:sz w:val="20"/>
    </w:rPr>
  </w:style>
  <w:style w:type="character" w:customStyle="1" w:styleId="TekstpodstawowywcityZnak">
    <w:name w:val="Tekst podstawowy wcięty Znak"/>
    <w:basedOn w:val="Domylnaczcionkaakapitu"/>
    <w:link w:val="Tekstpodstawowywcity"/>
    <w:rsid w:val="003C2647"/>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unhideWhenUsed/>
    <w:rsid w:val="003C2647"/>
    <w:pPr>
      <w:spacing w:after="120"/>
    </w:pPr>
  </w:style>
  <w:style w:type="character" w:customStyle="1" w:styleId="TekstpodstawowyZnak">
    <w:name w:val="Tekst podstawowy Znak"/>
    <w:basedOn w:val="Domylnaczcionkaakapitu"/>
    <w:link w:val="Tekstpodstawowy"/>
    <w:uiPriority w:val="99"/>
    <w:rsid w:val="003C2647"/>
    <w:rPr>
      <w:rFonts w:ascii="Times New Roman" w:eastAsia="Times New Roman" w:hAnsi="Times New Roman" w:cs="Times New Roman"/>
      <w:sz w:val="24"/>
      <w:szCs w:val="20"/>
      <w:lang w:eastAsia="pl-PL"/>
    </w:rPr>
  </w:style>
  <w:style w:type="paragraph" w:customStyle="1" w:styleId="A">
    <w:name w:val="A"/>
    <w:rsid w:val="003C2647"/>
    <w:pPr>
      <w:keepNext/>
      <w:spacing w:before="240" w:after="0" w:line="240" w:lineRule="exact"/>
      <w:ind w:left="720" w:hanging="720"/>
      <w:jc w:val="both"/>
    </w:pPr>
    <w:rPr>
      <w:rFonts w:ascii="Times New Roman" w:eastAsia="Times New Roman" w:hAnsi="Times New Roman" w:cs="Times New Roman"/>
      <w:sz w:val="24"/>
      <w:szCs w:val="20"/>
      <w:lang w:val="en-GB"/>
    </w:rPr>
  </w:style>
  <w:style w:type="paragraph" w:customStyle="1" w:styleId="B">
    <w:name w:val="B"/>
    <w:rsid w:val="003C2647"/>
    <w:pPr>
      <w:spacing w:before="240" w:after="0" w:line="240" w:lineRule="exact"/>
      <w:ind w:left="720"/>
      <w:jc w:val="both"/>
    </w:pPr>
    <w:rPr>
      <w:rFonts w:ascii="Times New Roman" w:eastAsia="Times New Roman" w:hAnsi="Times New Roman" w:cs="Times New Roman"/>
      <w:sz w:val="24"/>
      <w:szCs w:val="20"/>
      <w:lang w:val="en-GB"/>
    </w:rPr>
  </w:style>
  <w:style w:type="paragraph" w:styleId="Lista2">
    <w:name w:val="List 2"/>
    <w:basedOn w:val="Normalny"/>
    <w:rsid w:val="003C2647"/>
    <w:pPr>
      <w:ind w:left="566" w:hanging="283"/>
    </w:pPr>
  </w:style>
  <w:style w:type="paragraph" w:styleId="Poprawka">
    <w:name w:val="Revision"/>
    <w:hidden/>
    <w:uiPriority w:val="99"/>
    <w:semiHidden/>
    <w:rsid w:val="003C2647"/>
    <w:pPr>
      <w:spacing w:after="0" w:line="240" w:lineRule="auto"/>
    </w:pPr>
    <w:rPr>
      <w:rFonts w:ascii="Times New Roman" w:eastAsia="Times New Roman" w:hAnsi="Times New Roman" w:cs="Times New Roman"/>
      <w:sz w:val="24"/>
      <w:szCs w:val="20"/>
      <w:lang w:eastAsia="pl-PL"/>
    </w:rPr>
  </w:style>
  <w:style w:type="paragraph" w:styleId="Lista">
    <w:name w:val="List"/>
    <w:basedOn w:val="Normalny"/>
    <w:uiPriority w:val="99"/>
    <w:unhideWhenUsed/>
    <w:rsid w:val="003C2647"/>
    <w:pPr>
      <w:ind w:left="283" w:hanging="283"/>
      <w:contextualSpacing/>
    </w:pPr>
  </w:style>
  <w:style w:type="paragraph" w:styleId="Tekstpodstawowywcity3">
    <w:name w:val="Body Text Indent 3"/>
    <w:basedOn w:val="Normalny"/>
    <w:link w:val="Tekstpodstawowywcity3Znak"/>
    <w:unhideWhenUsed/>
    <w:rsid w:val="003C2647"/>
    <w:pPr>
      <w:spacing w:after="120"/>
      <w:ind w:left="283"/>
    </w:pPr>
    <w:rPr>
      <w:sz w:val="16"/>
      <w:szCs w:val="16"/>
    </w:rPr>
  </w:style>
  <w:style w:type="character" w:customStyle="1" w:styleId="Tekstpodstawowywcity3Znak">
    <w:name w:val="Tekst podstawowy wcięty 3 Znak"/>
    <w:basedOn w:val="Domylnaczcionkaakapitu"/>
    <w:link w:val="Tekstpodstawowywcity3"/>
    <w:rsid w:val="003C2647"/>
    <w:rPr>
      <w:rFonts w:ascii="Times New Roman" w:eastAsia="Times New Roman" w:hAnsi="Times New Roman" w:cs="Times New Roman"/>
      <w:sz w:val="16"/>
      <w:szCs w:val="16"/>
      <w:lang w:eastAsia="pl-PL"/>
    </w:rPr>
  </w:style>
  <w:style w:type="paragraph" w:customStyle="1" w:styleId="msolistparagraph0">
    <w:name w:val="msolistparagraph"/>
    <w:basedOn w:val="Normalny"/>
    <w:rsid w:val="003C2647"/>
    <w:pPr>
      <w:spacing w:before="0"/>
      <w:ind w:left="720"/>
      <w:jc w:val="left"/>
    </w:pPr>
    <w:rPr>
      <w:rFonts w:ascii="Calibri" w:eastAsia="Calibri" w:hAnsi="Calibri"/>
      <w:sz w:val="22"/>
      <w:szCs w:val="22"/>
    </w:rPr>
  </w:style>
  <w:style w:type="paragraph" w:styleId="Tekstpodstawowy2">
    <w:name w:val="Body Text 2"/>
    <w:basedOn w:val="Normalny"/>
    <w:link w:val="Tekstpodstawowy2Znak"/>
    <w:uiPriority w:val="99"/>
    <w:semiHidden/>
    <w:unhideWhenUsed/>
    <w:rsid w:val="003C2647"/>
    <w:pPr>
      <w:spacing w:after="120" w:line="480" w:lineRule="auto"/>
    </w:pPr>
  </w:style>
  <w:style w:type="character" w:customStyle="1" w:styleId="Tekstpodstawowy2Znak">
    <w:name w:val="Tekst podstawowy 2 Znak"/>
    <w:basedOn w:val="Domylnaczcionkaakapitu"/>
    <w:link w:val="Tekstpodstawowy2"/>
    <w:uiPriority w:val="99"/>
    <w:semiHidden/>
    <w:rsid w:val="003C2647"/>
    <w:rPr>
      <w:rFonts w:ascii="Times New Roman" w:eastAsia="Times New Roman" w:hAnsi="Times New Roman" w:cs="Times New Roman"/>
      <w:sz w:val="24"/>
      <w:szCs w:val="20"/>
      <w:lang w:eastAsia="pl-PL"/>
    </w:rPr>
  </w:style>
  <w:style w:type="paragraph" w:customStyle="1" w:styleId="BodyText21">
    <w:name w:val="Body Text 21"/>
    <w:basedOn w:val="Normalny"/>
    <w:rsid w:val="003C2647"/>
    <w:pPr>
      <w:overflowPunct w:val="0"/>
      <w:autoSpaceDE w:val="0"/>
      <w:autoSpaceDN w:val="0"/>
      <w:adjustRightInd w:val="0"/>
      <w:spacing w:before="0" w:after="120"/>
      <w:textAlignment w:val="baseline"/>
    </w:pPr>
    <w:rPr>
      <w:sz w:val="28"/>
    </w:rPr>
  </w:style>
  <w:style w:type="paragraph" w:customStyle="1" w:styleId="numerowanie">
    <w:name w:val="numerowanie"/>
    <w:basedOn w:val="Normalny"/>
    <w:autoRedefine/>
    <w:rsid w:val="00104618"/>
    <w:pPr>
      <w:spacing w:before="0"/>
    </w:pPr>
    <w:rPr>
      <w:rFonts w:ascii="Arial" w:hAnsi="Arial" w:cs="Arial"/>
      <w:iCs/>
      <w:spacing w:val="4"/>
      <w:sz w:val="20"/>
    </w:rPr>
  </w:style>
  <w:style w:type="paragraph" w:customStyle="1" w:styleId="BodyTextIndent1">
    <w:name w:val="Body Text Indent1"/>
    <w:basedOn w:val="Normalny"/>
    <w:rsid w:val="003C2647"/>
    <w:pPr>
      <w:spacing w:before="0"/>
      <w:ind w:left="1416"/>
    </w:pPr>
    <w:rPr>
      <w:sz w:val="32"/>
      <w:szCs w:val="32"/>
    </w:rPr>
  </w:style>
  <w:style w:type="paragraph" w:customStyle="1" w:styleId="tekstost">
    <w:name w:val="tekst ost"/>
    <w:basedOn w:val="Normalny"/>
    <w:rsid w:val="003C2647"/>
    <w:pPr>
      <w:overflowPunct w:val="0"/>
      <w:autoSpaceDE w:val="0"/>
      <w:autoSpaceDN w:val="0"/>
      <w:adjustRightInd w:val="0"/>
      <w:spacing w:before="0"/>
      <w:textAlignment w:val="baseline"/>
    </w:pPr>
    <w:rPr>
      <w:sz w:val="20"/>
    </w:rPr>
  </w:style>
  <w:style w:type="paragraph" w:styleId="Tekstpodstawowywcity2">
    <w:name w:val="Body Text Indent 2"/>
    <w:basedOn w:val="Normalny"/>
    <w:link w:val="Tekstpodstawowywcity2Znak"/>
    <w:uiPriority w:val="99"/>
    <w:semiHidden/>
    <w:unhideWhenUsed/>
    <w:rsid w:val="003C264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C2647"/>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unhideWhenUsed/>
    <w:rsid w:val="003C2647"/>
    <w:rPr>
      <w:b/>
      <w:bCs/>
    </w:rPr>
  </w:style>
  <w:style w:type="character" w:customStyle="1" w:styleId="TematkomentarzaZnak">
    <w:name w:val="Temat komentarza Znak"/>
    <w:basedOn w:val="TekstkomentarzaZnak"/>
    <w:link w:val="Tematkomentarza"/>
    <w:uiPriority w:val="99"/>
    <w:semiHidden/>
    <w:rsid w:val="003C2647"/>
    <w:rPr>
      <w:rFonts w:ascii="Times New Roman" w:eastAsia="Times New Roman" w:hAnsi="Times New Roman" w:cs="Times New Roman"/>
      <w:b/>
      <w:bCs/>
      <w:sz w:val="20"/>
      <w:szCs w:val="20"/>
      <w:lang w:eastAsia="pl-PL"/>
    </w:rPr>
  </w:style>
  <w:style w:type="character" w:customStyle="1" w:styleId="tekstdokbold">
    <w:name w:val="tekst dok. bold"/>
    <w:uiPriority w:val="99"/>
    <w:rsid w:val="003C2647"/>
    <w:rPr>
      <w:b/>
    </w:rPr>
  </w:style>
  <w:style w:type="paragraph" w:styleId="Bezodstpw">
    <w:name w:val="No Spacing"/>
    <w:link w:val="BezodstpwZnak"/>
    <w:uiPriority w:val="1"/>
    <w:qFormat/>
    <w:rsid w:val="003C2647"/>
    <w:pPr>
      <w:spacing w:after="0" w:line="240" w:lineRule="auto"/>
    </w:pPr>
    <w:rPr>
      <w:rFonts w:eastAsiaTheme="minorEastAsia"/>
    </w:rPr>
  </w:style>
  <w:style w:type="character" w:customStyle="1" w:styleId="BezodstpwZnak">
    <w:name w:val="Bez odstępów Znak"/>
    <w:basedOn w:val="Domylnaczcionkaakapitu"/>
    <w:link w:val="Bezodstpw"/>
    <w:uiPriority w:val="1"/>
    <w:rsid w:val="003C2647"/>
    <w:rPr>
      <w:rFonts w:eastAsiaTheme="minorEastAsia"/>
    </w:rPr>
  </w:style>
  <w:style w:type="paragraph" w:styleId="Mapadokumentu">
    <w:name w:val="Document Map"/>
    <w:basedOn w:val="Normalny"/>
    <w:link w:val="MapadokumentuZnak"/>
    <w:uiPriority w:val="99"/>
    <w:semiHidden/>
    <w:unhideWhenUsed/>
    <w:rsid w:val="003C2647"/>
    <w:pPr>
      <w:spacing w:before="0"/>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3C2647"/>
    <w:rPr>
      <w:rFonts w:ascii="Tahoma" w:eastAsia="Times New Roman" w:hAnsi="Tahoma" w:cs="Tahoma"/>
      <w:sz w:val="16"/>
      <w:szCs w:val="16"/>
      <w:lang w:eastAsia="pl-PL"/>
    </w:rPr>
  </w:style>
  <w:style w:type="paragraph" w:styleId="Zwykytekst">
    <w:name w:val="Plain Text"/>
    <w:basedOn w:val="Normalny"/>
    <w:link w:val="ZwykytekstZnak"/>
    <w:rsid w:val="003C2647"/>
    <w:pPr>
      <w:spacing w:before="0"/>
      <w:jc w:val="left"/>
    </w:pPr>
    <w:rPr>
      <w:rFonts w:ascii="Courier New" w:hAnsi="Courier New"/>
      <w:sz w:val="20"/>
    </w:rPr>
  </w:style>
  <w:style w:type="character" w:customStyle="1" w:styleId="ZwykytekstZnak">
    <w:name w:val="Zwykły tekst Znak"/>
    <w:basedOn w:val="Domylnaczcionkaakapitu"/>
    <w:link w:val="Zwykytekst"/>
    <w:rsid w:val="003C2647"/>
    <w:rPr>
      <w:rFonts w:ascii="Courier New" w:eastAsia="Times New Roman" w:hAnsi="Courier New" w:cs="Times New Roman"/>
      <w:sz w:val="20"/>
      <w:szCs w:val="20"/>
      <w:lang w:eastAsia="pl-PL"/>
    </w:rPr>
  </w:style>
  <w:style w:type="paragraph" w:customStyle="1" w:styleId="Styl10pttab">
    <w:name w:val="Styl 10 pt tab"/>
    <w:basedOn w:val="Normalny"/>
    <w:link w:val="Styl10pttabZnak"/>
    <w:rsid w:val="003C2647"/>
    <w:pPr>
      <w:spacing w:before="0"/>
    </w:pPr>
    <w:rPr>
      <w:rFonts w:ascii="Arial" w:hAnsi="Arial"/>
      <w:spacing w:val="-3"/>
      <w:sz w:val="20"/>
    </w:rPr>
  </w:style>
  <w:style w:type="character" w:customStyle="1" w:styleId="Styl10pttabZnak">
    <w:name w:val="Styl 10 pt tab Znak"/>
    <w:link w:val="Styl10pttab"/>
    <w:locked/>
    <w:rsid w:val="003C2647"/>
    <w:rPr>
      <w:rFonts w:ascii="Arial" w:eastAsia="Times New Roman" w:hAnsi="Arial" w:cs="Times New Roman"/>
      <w:spacing w:val="-3"/>
      <w:sz w:val="20"/>
      <w:szCs w:val="20"/>
      <w:lang w:eastAsia="pl-PL"/>
    </w:rPr>
  </w:style>
  <w:style w:type="paragraph" w:customStyle="1" w:styleId="StylPogrubienieWyrwnanydorodka">
    <w:name w:val="Styl Pogrubienie Wyrównany do środka"/>
    <w:basedOn w:val="Normalny"/>
    <w:rsid w:val="003C2647"/>
    <w:pPr>
      <w:jc w:val="center"/>
    </w:pPr>
    <w:rPr>
      <w:rFonts w:ascii="Arial" w:hAnsi="Arial"/>
      <w:b/>
      <w:bCs/>
      <w:sz w:val="22"/>
    </w:rPr>
  </w:style>
  <w:style w:type="paragraph" w:customStyle="1" w:styleId="Tekstpodstawowywcity31">
    <w:name w:val="Tekst podstawowy wcięty 31"/>
    <w:basedOn w:val="Normalny"/>
    <w:rsid w:val="003C2647"/>
    <w:pPr>
      <w:suppressAutoHyphens/>
      <w:spacing w:before="0" w:after="120"/>
      <w:ind w:left="283"/>
      <w:jc w:val="left"/>
    </w:pPr>
    <w:rPr>
      <w:sz w:val="16"/>
      <w:szCs w:val="16"/>
      <w:lang w:eastAsia="ar-SA"/>
    </w:rPr>
  </w:style>
  <w:style w:type="paragraph" w:styleId="Tytu">
    <w:name w:val="Title"/>
    <w:basedOn w:val="Normalny"/>
    <w:next w:val="Normalny"/>
    <w:link w:val="TytuZnak"/>
    <w:uiPriority w:val="10"/>
    <w:qFormat/>
    <w:rsid w:val="003C2647"/>
    <w:pPr>
      <w:pBdr>
        <w:bottom w:val="single" w:sz="8" w:space="4" w:color="4472C4" w:themeColor="accent1"/>
      </w:pBdr>
      <w:spacing w:before="0" w:after="300"/>
      <w:contextualSpacing/>
      <w:jc w:val="left"/>
    </w:pPr>
    <w:rPr>
      <w:rFonts w:asciiTheme="majorHAnsi" w:eastAsiaTheme="majorEastAsia" w:hAnsiTheme="majorHAnsi" w:cstheme="majorBidi"/>
      <w:color w:val="323E4F" w:themeColor="text2" w:themeShade="BF"/>
      <w:spacing w:val="5"/>
      <w:kern w:val="28"/>
      <w:sz w:val="52"/>
      <w:szCs w:val="52"/>
    </w:rPr>
  </w:style>
  <w:style w:type="character" w:customStyle="1" w:styleId="TytuZnak">
    <w:name w:val="Tytuł Znak"/>
    <w:basedOn w:val="Domylnaczcionkaakapitu"/>
    <w:link w:val="Tytu"/>
    <w:uiPriority w:val="10"/>
    <w:rsid w:val="003C2647"/>
    <w:rPr>
      <w:rFonts w:asciiTheme="majorHAnsi" w:eastAsiaTheme="majorEastAsia" w:hAnsiTheme="majorHAnsi" w:cstheme="majorBidi"/>
      <w:color w:val="323E4F" w:themeColor="text2" w:themeShade="BF"/>
      <w:spacing w:val="5"/>
      <w:kern w:val="28"/>
      <w:sz w:val="52"/>
      <w:szCs w:val="52"/>
      <w:lang w:eastAsia="pl-PL"/>
    </w:rPr>
  </w:style>
  <w:style w:type="paragraph" w:styleId="Podtytu">
    <w:name w:val="Subtitle"/>
    <w:basedOn w:val="Normalny"/>
    <w:next w:val="Normalny"/>
    <w:link w:val="PodtytuZnak"/>
    <w:uiPriority w:val="11"/>
    <w:qFormat/>
    <w:rsid w:val="003C2647"/>
    <w:pPr>
      <w:numPr>
        <w:ilvl w:val="1"/>
      </w:numPr>
      <w:spacing w:before="0" w:after="200" w:line="276" w:lineRule="auto"/>
      <w:jc w:val="left"/>
    </w:pPr>
    <w:rPr>
      <w:rFonts w:asciiTheme="majorHAnsi" w:eastAsiaTheme="majorEastAsia" w:hAnsiTheme="majorHAnsi" w:cstheme="majorBidi"/>
      <w:i/>
      <w:iCs/>
      <w:color w:val="4472C4" w:themeColor="accent1"/>
      <w:spacing w:val="15"/>
      <w:szCs w:val="24"/>
    </w:rPr>
  </w:style>
  <w:style w:type="character" w:customStyle="1" w:styleId="PodtytuZnak">
    <w:name w:val="Podtytuł Znak"/>
    <w:basedOn w:val="Domylnaczcionkaakapitu"/>
    <w:link w:val="Podtytu"/>
    <w:uiPriority w:val="11"/>
    <w:rsid w:val="003C2647"/>
    <w:rPr>
      <w:rFonts w:asciiTheme="majorHAnsi" w:eastAsiaTheme="majorEastAsia" w:hAnsiTheme="majorHAnsi" w:cstheme="majorBidi"/>
      <w:i/>
      <w:iCs/>
      <w:color w:val="4472C4" w:themeColor="accent1"/>
      <w:spacing w:val="15"/>
      <w:sz w:val="24"/>
      <w:szCs w:val="24"/>
      <w:lang w:eastAsia="pl-PL"/>
    </w:rPr>
  </w:style>
  <w:style w:type="paragraph" w:styleId="NormalnyWeb">
    <w:name w:val="Normal (Web)"/>
    <w:basedOn w:val="Normalny"/>
    <w:rsid w:val="003C2647"/>
    <w:pPr>
      <w:spacing w:before="240" w:after="240"/>
      <w:jc w:val="left"/>
    </w:pPr>
    <w:rPr>
      <w:szCs w:val="24"/>
    </w:rPr>
  </w:style>
  <w:style w:type="paragraph" w:styleId="Tekstprzypisukocowego">
    <w:name w:val="endnote text"/>
    <w:basedOn w:val="Normalny"/>
    <w:link w:val="TekstprzypisukocowegoZnak"/>
    <w:uiPriority w:val="99"/>
    <w:semiHidden/>
    <w:unhideWhenUsed/>
    <w:rsid w:val="003C2647"/>
    <w:pPr>
      <w:spacing w:before="0"/>
    </w:pPr>
    <w:rPr>
      <w:sz w:val="20"/>
    </w:rPr>
  </w:style>
  <w:style w:type="character" w:customStyle="1" w:styleId="TekstprzypisukocowegoZnak">
    <w:name w:val="Tekst przypisu końcowego Znak"/>
    <w:basedOn w:val="Domylnaczcionkaakapitu"/>
    <w:link w:val="Tekstprzypisukocowego"/>
    <w:uiPriority w:val="99"/>
    <w:semiHidden/>
    <w:rsid w:val="003C264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C2647"/>
    <w:rPr>
      <w:vertAlign w:val="superscript"/>
    </w:rPr>
  </w:style>
  <w:style w:type="paragraph" w:styleId="Tekstprzypisudolnego">
    <w:name w:val="footnote text"/>
    <w:aliases w:val="Tekst przypisu Znak"/>
    <w:basedOn w:val="Normalny"/>
    <w:link w:val="TekstprzypisudolnegoZnak"/>
    <w:uiPriority w:val="99"/>
    <w:semiHidden/>
    <w:rsid w:val="003C2647"/>
    <w:pPr>
      <w:spacing w:before="0"/>
      <w:jc w:val="left"/>
    </w:pPr>
    <w:rPr>
      <w:sz w:val="20"/>
    </w:rPr>
  </w:style>
  <w:style w:type="character" w:customStyle="1" w:styleId="TekstprzypisudolnegoZnak">
    <w:name w:val="Tekst przypisu dolnego Znak"/>
    <w:aliases w:val="Tekst przypisu Znak Znak"/>
    <w:basedOn w:val="Domylnaczcionkaakapitu"/>
    <w:link w:val="Tekstprzypisudolnego"/>
    <w:uiPriority w:val="99"/>
    <w:semiHidden/>
    <w:rsid w:val="003C2647"/>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3C2647"/>
    <w:rPr>
      <w:vertAlign w:val="superscript"/>
    </w:rPr>
  </w:style>
  <w:style w:type="paragraph" w:customStyle="1" w:styleId="Level1">
    <w:name w:val="Level 1"/>
    <w:basedOn w:val="Normalny"/>
    <w:next w:val="Normalny"/>
    <w:uiPriority w:val="6"/>
    <w:qFormat/>
    <w:rsid w:val="003C2647"/>
    <w:pPr>
      <w:numPr>
        <w:numId w:val="25"/>
      </w:numPr>
      <w:spacing w:before="0" w:after="210" w:line="264" w:lineRule="auto"/>
      <w:outlineLvl w:val="0"/>
    </w:pPr>
    <w:rPr>
      <w:rFonts w:ascii="Arial" w:eastAsia="Arial Unicode MS" w:hAnsi="Arial"/>
      <w:sz w:val="21"/>
      <w:szCs w:val="21"/>
      <w:lang w:eastAsia="en-GB"/>
    </w:rPr>
  </w:style>
  <w:style w:type="paragraph" w:customStyle="1" w:styleId="Level2">
    <w:name w:val="Level 2"/>
    <w:basedOn w:val="Normalny"/>
    <w:next w:val="Normalny"/>
    <w:uiPriority w:val="6"/>
    <w:qFormat/>
    <w:rsid w:val="003C2647"/>
    <w:pPr>
      <w:numPr>
        <w:ilvl w:val="1"/>
        <w:numId w:val="25"/>
      </w:numPr>
      <w:tabs>
        <w:tab w:val="clear" w:pos="709"/>
        <w:tab w:val="num" w:pos="2160"/>
      </w:tabs>
      <w:spacing w:before="0" w:after="210" w:line="264" w:lineRule="auto"/>
      <w:ind w:left="2160" w:hanging="360"/>
      <w:outlineLvl w:val="1"/>
    </w:pPr>
    <w:rPr>
      <w:rFonts w:ascii="Arial" w:eastAsia="Arial Unicode MS" w:hAnsi="Arial"/>
      <w:sz w:val="21"/>
      <w:szCs w:val="21"/>
      <w:lang w:eastAsia="en-GB"/>
    </w:rPr>
  </w:style>
  <w:style w:type="paragraph" w:customStyle="1" w:styleId="Level3">
    <w:name w:val="Level 3"/>
    <w:basedOn w:val="Normalny"/>
    <w:next w:val="Normalny"/>
    <w:uiPriority w:val="6"/>
    <w:qFormat/>
    <w:rsid w:val="003C2647"/>
    <w:pPr>
      <w:numPr>
        <w:ilvl w:val="2"/>
        <w:numId w:val="25"/>
      </w:numPr>
      <w:tabs>
        <w:tab w:val="clear" w:pos="2694"/>
        <w:tab w:val="num" w:pos="1417"/>
      </w:tabs>
      <w:spacing w:before="0" w:after="210" w:line="264" w:lineRule="auto"/>
      <w:ind w:left="1417"/>
      <w:outlineLvl w:val="2"/>
    </w:pPr>
    <w:rPr>
      <w:rFonts w:ascii="Arial" w:eastAsia="Arial Unicode MS" w:hAnsi="Arial"/>
      <w:sz w:val="21"/>
      <w:szCs w:val="21"/>
      <w:lang w:eastAsia="en-GB"/>
    </w:rPr>
  </w:style>
  <w:style w:type="paragraph" w:customStyle="1" w:styleId="Level4">
    <w:name w:val="Level 4"/>
    <w:basedOn w:val="Normalny"/>
    <w:next w:val="Normalny"/>
    <w:uiPriority w:val="6"/>
    <w:qFormat/>
    <w:rsid w:val="003C2647"/>
    <w:pPr>
      <w:numPr>
        <w:ilvl w:val="3"/>
        <w:numId w:val="25"/>
      </w:numPr>
      <w:tabs>
        <w:tab w:val="clear" w:pos="4963"/>
        <w:tab w:val="num" w:pos="2126"/>
      </w:tabs>
      <w:spacing w:before="0" w:after="210" w:line="264" w:lineRule="auto"/>
      <w:ind w:left="2126"/>
      <w:outlineLvl w:val="3"/>
    </w:pPr>
    <w:rPr>
      <w:rFonts w:ascii="Arial" w:eastAsia="Arial Unicode MS" w:hAnsi="Arial"/>
      <w:sz w:val="21"/>
      <w:szCs w:val="21"/>
      <w:lang w:eastAsia="en-GB"/>
    </w:rPr>
  </w:style>
  <w:style w:type="paragraph" w:customStyle="1" w:styleId="Level5">
    <w:name w:val="Level 5"/>
    <w:basedOn w:val="Normalny"/>
    <w:next w:val="Normalny"/>
    <w:uiPriority w:val="6"/>
    <w:qFormat/>
    <w:rsid w:val="003C2647"/>
    <w:pPr>
      <w:numPr>
        <w:ilvl w:val="4"/>
        <w:numId w:val="25"/>
      </w:numPr>
      <w:spacing w:before="0" w:after="210" w:line="264" w:lineRule="auto"/>
      <w:outlineLvl w:val="4"/>
    </w:pPr>
    <w:rPr>
      <w:rFonts w:ascii="Arial" w:eastAsia="Arial Unicode MS" w:hAnsi="Arial"/>
      <w:sz w:val="21"/>
      <w:szCs w:val="21"/>
      <w:lang w:eastAsia="en-GB"/>
    </w:rPr>
  </w:style>
  <w:style w:type="paragraph" w:customStyle="1" w:styleId="Body2">
    <w:name w:val="Body 2"/>
    <w:aliases w:val="left: 0cm + Left"/>
    <w:basedOn w:val="Normalny"/>
    <w:link w:val="Body2Char"/>
    <w:qFormat/>
    <w:rsid w:val="003C2647"/>
    <w:pPr>
      <w:spacing w:before="0" w:after="210" w:line="264" w:lineRule="auto"/>
      <w:ind w:left="709"/>
    </w:pPr>
    <w:rPr>
      <w:rFonts w:ascii="Arial" w:eastAsia="Arial Unicode MS" w:hAnsi="Arial"/>
      <w:sz w:val="21"/>
      <w:szCs w:val="21"/>
      <w:lang w:eastAsia="en-GB"/>
    </w:rPr>
  </w:style>
  <w:style w:type="character" w:customStyle="1" w:styleId="Body2Char">
    <w:name w:val="Body 2 Char"/>
    <w:basedOn w:val="Domylnaczcionkaakapitu"/>
    <w:link w:val="Body2"/>
    <w:rsid w:val="003C2647"/>
    <w:rPr>
      <w:rFonts w:ascii="Arial" w:eastAsia="Arial Unicode MS" w:hAnsi="Arial" w:cs="Times New Roman"/>
      <w:sz w:val="21"/>
      <w:szCs w:val="21"/>
      <w:lang w:eastAsia="en-GB"/>
    </w:rPr>
  </w:style>
  <w:style w:type="character" w:customStyle="1" w:styleId="Teksttreci">
    <w:name w:val="Tekst treści_"/>
    <w:link w:val="Teksttreci0"/>
    <w:locked/>
    <w:rsid w:val="003C2647"/>
    <w:rPr>
      <w:rFonts w:ascii="Arial" w:eastAsia="Arial" w:hAnsi="Arial" w:cs="Arial"/>
      <w:sz w:val="18"/>
      <w:szCs w:val="18"/>
      <w:shd w:val="clear" w:color="auto" w:fill="FFFFFF"/>
    </w:rPr>
  </w:style>
  <w:style w:type="paragraph" w:customStyle="1" w:styleId="Teksttreci0">
    <w:name w:val="Tekst treści"/>
    <w:basedOn w:val="Normalny"/>
    <w:link w:val="Teksttreci"/>
    <w:rsid w:val="003C2647"/>
    <w:pPr>
      <w:widowControl w:val="0"/>
      <w:shd w:val="clear" w:color="auto" w:fill="FFFFFF"/>
      <w:spacing w:before="0" w:line="246" w:lineRule="exact"/>
      <w:ind w:hanging="3240"/>
    </w:pPr>
    <w:rPr>
      <w:rFonts w:ascii="Arial" w:eastAsia="Arial" w:hAnsi="Arial" w:cs="Arial"/>
      <w:sz w:val="18"/>
      <w:szCs w:val="18"/>
      <w:lang w:eastAsia="en-US"/>
    </w:rPr>
  </w:style>
  <w:style w:type="character" w:customStyle="1" w:styleId="TeksttreciKursywa">
    <w:name w:val="Tekst treści + Kursywa"/>
    <w:rsid w:val="003C2647"/>
    <w:rPr>
      <w:rFonts w:ascii="Arial" w:eastAsia="Arial" w:hAnsi="Arial" w:cs="Arial" w:hint="default"/>
      <w:b w:val="0"/>
      <w:bCs w:val="0"/>
      <w:i/>
      <w:iCs/>
      <w:smallCaps w:val="0"/>
      <w:strike w:val="0"/>
      <w:dstrike w:val="0"/>
      <w:color w:val="000000"/>
      <w:spacing w:val="0"/>
      <w:w w:val="100"/>
      <w:position w:val="0"/>
      <w:sz w:val="18"/>
      <w:szCs w:val="18"/>
      <w:u w:val="none"/>
      <w:effect w:val="none"/>
    </w:rPr>
  </w:style>
  <w:style w:type="character" w:customStyle="1" w:styleId="Teksttreci12">
    <w:name w:val="Tekst treści (12)_"/>
    <w:link w:val="Teksttreci120"/>
    <w:locked/>
    <w:rsid w:val="003C2647"/>
    <w:rPr>
      <w:rFonts w:ascii="Arial" w:eastAsia="Arial" w:hAnsi="Arial" w:cs="Arial"/>
      <w:sz w:val="18"/>
      <w:szCs w:val="18"/>
      <w:shd w:val="clear" w:color="auto" w:fill="FFFFFF"/>
    </w:rPr>
  </w:style>
  <w:style w:type="paragraph" w:customStyle="1" w:styleId="Teksttreci120">
    <w:name w:val="Tekst treści (12)"/>
    <w:basedOn w:val="Normalny"/>
    <w:link w:val="Teksttreci12"/>
    <w:rsid w:val="003C2647"/>
    <w:pPr>
      <w:widowControl w:val="0"/>
      <w:shd w:val="clear" w:color="auto" w:fill="FFFFFF"/>
      <w:spacing w:before="180" w:line="246" w:lineRule="exact"/>
    </w:pPr>
    <w:rPr>
      <w:rFonts w:ascii="Arial" w:eastAsia="Arial" w:hAnsi="Arial" w:cs="Arial"/>
      <w:sz w:val="18"/>
      <w:szCs w:val="18"/>
      <w:lang w:eastAsia="en-US"/>
    </w:rPr>
  </w:style>
  <w:style w:type="paragraph" w:customStyle="1" w:styleId="Teksttreci1">
    <w:name w:val="Tekst treści1"/>
    <w:basedOn w:val="Normalny"/>
    <w:rsid w:val="003C2647"/>
    <w:pPr>
      <w:widowControl w:val="0"/>
      <w:shd w:val="clear" w:color="auto" w:fill="FFFFFF"/>
      <w:spacing w:before="0" w:line="246" w:lineRule="exact"/>
      <w:ind w:hanging="3240"/>
    </w:pPr>
    <w:rPr>
      <w:rFonts w:ascii="Arial" w:eastAsia="Arial" w:hAnsi="Arial" w:cs="Arial"/>
      <w:color w:val="000000"/>
      <w:sz w:val="18"/>
      <w:szCs w:val="18"/>
    </w:rPr>
  </w:style>
  <w:style w:type="character" w:customStyle="1" w:styleId="TeksttreciPogrubienie">
    <w:name w:val="Tekst treści + Pogrubienie"/>
    <w:rsid w:val="003C2647"/>
    <w:rPr>
      <w:rFonts w:ascii="Arial" w:eastAsia="Arial" w:hAnsi="Arial" w:cs="Arial"/>
      <w:b/>
      <w:bCs/>
      <w:i w:val="0"/>
      <w:iCs w:val="0"/>
      <w:smallCaps w:val="0"/>
      <w:strike w:val="0"/>
      <w:color w:val="000000"/>
      <w:spacing w:val="0"/>
      <w:w w:val="100"/>
      <w:position w:val="0"/>
      <w:sz w:val="18"/>
      <w:szCs w:val="18"/>
      <w:u w:val="none"/>
      <w:lang w:val="pl"/>
    </w:rPr>
  </w:style>
  <w:style w:type="character" w:customStyle="1" w:styleId="Teksttreci28">
    <w:name w:val="Tekst treści28"/>
    <w:rsid w:val="003C2647"/>
    <w:rPr>
      <w:rFonts w:ascii="Arial" w:eastAsia="Arial" w:hAnsi="Arial" w:cs="Arial"/>
      <w:b w:val="0"/>
      <w:bCs w:val="0"/>
      <w:i w:val="0"/>
      <w:iCs w:val="0"/>
      <w:smallCaps w:val="0"/>
      <w:strike w:val="0"/>
      <w:color w:val="000000"/>
      <w:spacing w:val="0"/>
      <w:w w:val="100"/>
      <w:position w:val="0"/>
      <w:sz w:val="18"/>
      <w:szCs w:val="18"/>
      <w:u w:val="none"/>
      <w:lang w:val="pl"/>
    </w:rPr>
  </w:style>
  <w:style w:type="character" w:customStyle="1" w:styleId="TeksttreciKursywa37">
    <w:name w:val="Tekst treści + Kursywa37"/>
    <w:rsid w:val="003C2647"/>
    <w:rPr>
      <w:rFonts w:ascii="Arial" w:eastAsia="Arial" w:hAnsi="Arial" w:cs="Arial"/>
      <w:b w:val="0"/>
      <w:bCs w:val="0"/>
      <w:i/>
      <w:iCs/>
      <w:smallCaps w:val="0"/>
      <w:strike w:val="0"/>
      <w:color w:val="000000"/>
      <w:spacing w:val="0"/>
      <w:w w:val="100"/>
      <w:position w:val="0"/>
      <w:sz w:val="18"/>
      <w:szCs w:val="18"/>
      <w:u w:val="none"/>
      <w:lang w:val="pl"/>
    </w:rPr>
  </w:style>
  <w:style w:type="character" w:customStyle="1" w:styleId="TeksttreciKursywa36">
    <w:name w:val="Tekst treści + Kursywa36"/>
    <w:rsid w:val="003C2647"/>
    <w:rPr>
      <w:rFonts w:ascii="Arial" w:eastAsia="Arial" w:hAnsi="Arial" w:cs="Arial"/>
      <w:b w:val="0"/>
      <w:bCs w:val="0"/>
      <w:i/>
      <w:iCs/>
      <w:smallCaps w:val="0"/>
      <w:strike w:val="0"/>
      <w:color w:val="000000"/>
      <w:spacing w:val="0"/>
      <w:w w:val="100"/>
      <w:position w:val="0"/>
      <w:sz w:val="18"/>
      <w:szCs w:val="18"/>
      <w:u w:val="none"/>
      <w:lang w:val="pl"/>
    </w:rPr>
  </w:style>
  <w:style w:type="character" w:customStyle="1" w:styleId="Teksttreci51">
    <w:name w:val="Tekst treści51"/>
    <w:rsid w:val="003C2647"/>
    <w:rPr>
      <w:rFonts w:ascii="Arial" w:eastAsia="Arial" w:hAnsi="Arial" w:cs="Arial"/>
      <w:b w:val="0"/>
      <w:bCs w:val="0"/>
      <w:i w:val="0"/>
      <w:iCs w:val="0"/>
      <w:smallCaps w:val="0"/>
      <w:strike w:val="0"/>
      <w:color w:val="000000"/>
      <w:spacing w:val="0"/>
      <w:w w:val="100"/>
      <w:position w:val="0"/>
      <w:sz w:val="18"/>
      <w:szCs w:val="18"/>
      <w:u w:val="none"/>
      <w:lang w:val="pl"/>
    </w:rPr>
  </w:style>
  <w:style w:type="character" w:customStyle="1" w:styleId="TeksttreciKursywa72">
    <w:name w:val="Tekst treści + Kursywa72"/>
    <w:rsid w:val="003C2647"/>
    <w:rPr>
      <w:rFonts w:ascii="Arial" w:eastAsia="Arial" w:hAnsi="Arial" w:cs="Arial"/>
      <w:b w:val="0"/>
      <w:bCs w:val="0"/>
      <w:i/>
      <w:iCs/>
      <w:smallCaps w:val="0"/>
      <w:strike w:val="0"/>
      <w:color w:val="000000"/>
      <w:spacing w:val="0"/>
      <w:w w:val="100"/>
      <w:position w:val="0"/>
      <w:sz w:val="18"/>
      <w:szCs w:val="18"/>
      <w:u w:val="none"/>
      <w:lang w:val="pl"/>
    </w:rPr>
  </w:style>
  <w:style w:type="character" w:customStyle="1" w:styleId="highlight-disabled">
    <w:name w:val="highlight-disabled"/>
    <w:basedOn w:val="Domylnaczcionkaakapitu"/>
    <w:rsid w:val="00FA3F31"/>
  </w:style>
  <w:style w:type="character" w:styleId="Hipercze">
    <w:name w:val="Hyperlink"/>
    <w:basedOn w:val="Domylnaczcionkaakapitu"/>
    <w:uiPriority w:val="99"/>
    <w:unhideWhenUsed/>
    <w:rsid w:val="00FA3F31"/>
    <w:rPr>
      <w:color w:val="0000FF"/>
      <w:u w:val="single"/>
    </w:rPr>
  </w:style>
  <w:style w:type="character" w:styleId="Uwydatnienie">
    <w:name w:val="Emphasis"/>
    <w:basedOn w:val="Domylnaczcionkaakapitu"/>
    <w:uiPriority w:val="20"/>
    <w:qFormat/>
    <w:rsid w:val="00FA3F31"/>
    <w:rPr>
      <w:i/>
      <w:iCs/>
    </w:rPr>
  </w:style>
  <w:style w:type="character" w:customStyle="1" w:styleId="footnote">
    <w:name w:val="footnote"/>
    <w:basedOn w:val="Domylnaczcionkaakapitu"/>
    <w:rsid w:val="00FA3F31"/>
  </w:style>
  <w:style w:type="character" w:customStyle="1" w:styleId="highlight">
    <w:name w:val="highlight"/>
    <w:basedOn w:val="Domylnaczcionkaakapitu"/>
    <w:rsid w:val="00FA3F31"/>
  </w:style>
  <w:style w:type="character" w:styleId="Tekstzastpczy">
    <w:name w:val="Placeholder Text"/>
    <w:basedOn w:val="Domylnaczcionkaakapitu"/>
    <w:uiPriority w:val="99"/>
    <w:semiHidden/>
    <w:rsid w:val="003A23C5"/>
    <w:rPr>
      <w:color w:val="666666"/>
    </w:rPr>
  </w:style>
  <w:style w:type="paragraph" w:customStyle="1" w:styleId="pf0">
    <w:name w:val="pf0"/>
    <w:basedOn w:val="Normalny"/>
    <w:rsid w:val="007F3C8E"/>
    <w:pPr>
      <w:spacing w:before="100" w:beforeAutospacing="1" w:after="100" w:afterAutospacing="1"/>
      <w:jc w:val="left"/>
    </w:pPr>
    <w:rPr>
      <w:szCs w:val="24"/>
    </w:rPr>
  </w:style>
  <w:style w:type="character" w:customStyle="1" w:styleId="cf01">
    <w:name w:val="cf01"/>
    <w:basedOn w:val="Domylnaczcionkaakapitu"/>
    <w:rsid w:val="007F3C8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446487">
      <w:bodyDiv w:val="1"/>
      <w:marLeft w:val="0"/>
      <w:marRight w:val="0"/>
      <w:marTop w:val="0"/>
      <w:marBottom w:val="0"/>
      <w:divBdr>
        <w:top w:val="none" w:sz="0" w:space="0" w:color="auto"/>
        <w:left w:val="none" w:sz="0" w:space="0" w:color="auto"/>
        <w:bottom w:val="none" w:sz="0" w:space="0" w:color="auto"/>
        <w:right w:val="none" w:sz="0" w:space="0" w:color="auto"/>
      </w:divBdr>
    </w:div>
    <w:div w:id="357631635">
      <w:bodyDiv w:val="1"/>
      <w:marLeft w:val="0"/>
      <w:marRight w:val="0"/>
      <w:marTop w:val="0"/>
      <w:marBottom w:val="0"/>
      <w:divBdr>
        <w:top w:val="none" w:sz="0" w:space="0" w:color="auto"/>
        <w:left w:val="none" w:sz="0" w:space="0" w:color="auto"/>
        <w:bottom w:val="none" w:sz="0" w:space="0" w:color="auto"/>
        <w:right w:val="none" w:sz="0" w:space="0" w:color="auto"/>
      </w:divBdr>
    </w:div>
    <w:div w:id="405149601">
      <w:bodyDiv w:val="1"/>
      <w:marLeft w:val="0"/>
      <w:marRight w:val="0"/>
      <w:marTop w:val="0"/>
      <w:marBottom w:val="0"/>
      <w:divBdr>
        <w:top w:val="none" w:sz="0" w:space="0" w:color="auto"/>
        <w:left w:val="none" w:sz="0" w:space="0" w:color="auto"/>
        <w:bottom w:val="none" w:sz="0" w:space="0" w:color="auto"/>
        <w:right w:val="none" w:sz="0" w:space="0" w:color="auto"/>
      </w:divBdr>
    </w:div>
    <w:div w:id="738984455">
      <w:bodyDiv w:val="1"/>
      <w:marLeft w:val="0"/>
      <w:marRight w:val="0"/>
      <w:marTop w:val="0"/>
      <w:marBottom w:val="0"/>
      <w:divBdr>
        <w:top w:val="none" w:sz="0" w:space="0" w:color="auto"/>
        <w:left w:val="none" w:sz="0" w:space="0" w:color="auto"/>
        <w:bottom w:val="none" w:sz="0" w:space="0" w:color="auto"/>
        <w:right w:val="none" w:sz="0" w:space="0" w:color="auto"/>
      </w:divBdr>
    </w:div>
    <w:div w:id="1341933985">
      <w:bodyDiv w:val="1"/>
      <w:marLeft w:val="0"/>
      <w:marRight w:val="0"/>
      <w:marTop w:val="0"/>
      <w:marBottom w:val="0"/>
      <w:divBdr>
        <w:top w:val="none" w:sz="0" w:space="0" w:color="auto"/>
        <w:left w:val="none" w:sz="0" w:space="0" w:color="auto"/>
        <w:bottom w:val="none" w:sz="0" w:space="0" w:color="auto"/>
        <w:right w:val="none" w:sz="0" w:space="0" w:color="auto"/>
      </w:divBdr>
    </w:div>
    <w:div w:id="1347251655">
      <w:bodyDiv w:val="1"/>
      <w:marLeft w:val="0"/>
      <w:marRight w:val="0"/>
      <w:marTop w:val="0"/>
      <w:marBottom w:val="0"/>
      <w:divBdr>
        <w:top w:val="none" w:sz="0" w:space="0" w:color="auto"/>
        <w:left w:val="none" w:sz="0" w:space="0" w:color="auto"/>
        <w:bottom w:val="none" w:sz="0" w:space="0" w:color="auto"/>
        <w:right w:val="none" w:sz="0" w:space="0" w:color="auto"/>
      </w:divBdr>
    </w:div>
    <w:div w:id="1454246847">
      <w:bodyDiv w:val="1"/>
      <w:marLeft w:val="0"/>
      <w:marRight w:val="0"/>
      <w:marTop w:val="0"/>
      <w:marBottom w:val="0"/>
      <w:divBdr>
        <w:top w:val="none" w:sz="0" w:space="0" w:color="auto"/>
        <w:left w:val="none" w:sz="0" w:space="0" w:color="auto"/>
        <w:bottom w:val="none" w:sz="0" w:space="0" w:color="auto"/>
        <w:right w:val="none" w:sz="0" w:space="0" w:color="auto"/>
      </w:divBdr>
    </w:div>
    <w:div w:id="1480732393">
      <w:bodyDiv w:val="1"/>
      <w:marLeft w:val="0"/>
      <w:marRight w:val="0"/>
      <w:marTop w:val="0"/>
      <w:marBottom w:val="0"/>
      <w:divBdr>
        <w:top w:val="none" w:sz="0" w:space="0" w:color="auto"/>
        <w:left w:val="none" w:sz="0" w:space="0" w:color="auto"/>
        <w:bottom w:val="none" w:sz="0" w:space="0" w:color="auto"/>
        <w:right w:val="none" w:sz="0" w:space="0" w:color="auto"/>
      </w:divBdr>
    </w:div>
    <w:div w:id="1649550825">
      <w:bodyDiv w:val="1"/>
      <w:marLeft w:val="0"/>
      <w:marRight w:val="0"/>
      <w:marTop w:val="0"/>
      <w:marBottom w:val="0"/>
      <w:divBdr>
        <w:top w:val="none" w:sz="0" w:space="0" w:color="auto"/>
        <w:left w:val="none" w:sz="0" w:space="0" w:color="auto"/>
        <w:bottom w:val="none" w:sz="0" w:space="0" w:color="auto"/>
        <w:right w:val="none" w:sz="0" w:space="0" w:color="auto"/>
      </w:divBdr>
    </w:div>
    <w:div w:id="1966696234">
      <w:bodyDiv w:val="1"/>
      <w:marLeft w:val="0"/>
      <w:marRight w:val="0"/>
      <w:marTop w:val="0"/>
      <w:marBottom w:val="0"/>
      <w:divBdr>
        <w:top w:val="none" w:sz="0" w:space="0" w:color="auto"/>
        <w:left w:val="none" w:sz="0" w:space="0" w:color="auto"/>
        <w:bottom w:val="none" w:sz="0" w:space="0" w:color="auto"/>
        <w:right w:val="none" w:sz="0" w:space="0" w:color="auto"/>
      </w:divBdr>
    </w:div>
    <w:div w:id="1970280076">
      <w:bodyDiv w:val="1"/>
      <w:marLeft w:val="0"/>
      <w:marRight w:val="0"/>
      <w:marTop w:val="0"/>
      <w:marBottom w:val="0"/>
      <w:divBdr>
        <w:top w:val="none" w:sz="0" w:space="0" w:color="auto"/>
        <w:left w:val="none" w:sz="0" w:space="0" w:color="auto"/>
        <w:bottom w:val="none" w:sz="0" w:space="0" w:color="auto"/>
        <w:right w:val="none" w:sz="0" w:space="0" w:color="auto"/>
      </w:divBdr>
    </w:div>
    <w:div w:id="1977180955">
      <w:bodyDiv w:val="1"/>
      <w:marLeft w:val="0"/>
      <w:marRight w:val="0"/>
      <w:marTop w:val="0"/>
      <w:marBottom w:val="0"/>
      <w:divBdr>
        <w:top w:val="none" w:sz="0" w:space="0" w:color="auto"/>
        <w:left w:val="none" w:sz="0" w:space="0" w:color="auto"/>
        <w:bottom w:val="none" w:sz="0" w:space="0" w:color="auto"/>
        <w:right w:val="none" w:sz="0" w:space="0" w:color="auto"/>
      </w:divBdr>
    </w:div>
    <w:div w:id="2013412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C76B98D7C84A94DA012099522F5525C" ma:contentTypeVersion="10" ma:contentTypeDescription="Utwórz nowy dokument." ma:contentTypeScope="" ma:versionID="3bc6f7c99397c219cfbf10578c935fab">
  <xsd:schema xmlns:xsd="http://www.w3.org/2001/XMLSchema" xmlns:xs="http://www.w3.org/2001/XMLSchema" xmlns:p="http://schemas.microsoft.com/office/2006/metadata/properties" xmlns:ns2="f2ee9952-4211-4083-b853-e2fbca6d3806" xmlns:ns3="0bbd9a3f-c049-44c4-9f67-d1a2bdc0730d" targetNamespace="http://schemas.microsoft.com/office/2006/metadata/properties" ma:root="true" ma:fieldsID="bbaeff235604beb0873d95d057c48b7b" ns2:_="" ns3:_="">
    <xsd:import namespace="f2ee9952-4211-4083-b853-e2fbca6d3806"/>
    <xsd:import namespace="0bbd9a3f-c049-44c4-9f67-d1a2bdc0730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ee9952-4211-4083-b853-e2fbca6d38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bd9a3f-c049-44c4-9f67-d1a2bdc0730d"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ED6896-61AB-47EE-8B92-59F99876495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AA307B2-A7CC-46F2-B282-44A708CB230D}">
  <ds:schemaRefs>
    <ds:schemaRef ds:uri="http://schemas.openxmlformats.org/officeDocument/2006/bibliography"/>
  </ds:schemaRefs>
</ds:datastoreItem>
</file>

<file path=customXml/itemProps3.xml><?xml version="1.0" encoding="utf-8"?>
<ds:datastoreItem xmlns:ds="http://schemas.openxmlformats.org/officeDocument/2006/customXml" ds:itemID="{9614E9E9-DAF3-4ABC-9354-04AE42F19C85}">
  <ds:schemaRefs>
    <ds:schemaRef ds:uri="http://schemas.microsoft.com/sharepoint/v3/contenttype/forms"/>
  </ds:schemaRefs>
</ds:datastoreItem>
</file>

<file path=customXml/itemProps4.xml><?xml version="1.0" encoding="utf-8"?>
<ds:datastoreItem xmlns:ds="http://schemas.openxmlformats.org/officeDocument/2006/customXml" ds:itemID="{4DF14A1B-EC12-4B6C-A5FA-0825EAD38C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ee9952-4211-4083-b853-e2fbca6d3806"/>
    <ds:schemaRef ds:uri="0bbd9a3f-c049-44c4-9f67-d1a2bdc073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90</Pages>
  <Words>35401</Words>
  <Characters>212406</Characters>
  <Application>Microsoft Office Word</Application>
  <DocSecurity>0</DocSecurity>
  <Lines>1770</Lines>
  <Paragraphs>494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Matacz-Szczepkowska Monika</dc:creator>
  <cp:keywords/>
  <dc:description/>
  <cp:lastModifiedBy>Tomasz Banaszak Telco Legal</cp:lastModifiedBy>
  <cp:revision>29</cp:revision>
  <dcterms:created xsi:type="dcterms:W3CDTF">2025-04-16T11:53:00Z</dcterms:created>
  <dcterms:modified xsi:type="dcterms:W3CDTF">2025-04-22T10:55:00Z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0x0101006C76B98D7C84A94DA012099522F5525C</vt:lpwstr>
  </property>
</Properties>
</file>