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4CEB8" w14:textId="7FEEE306" w:rsidR="00AE35D6" w:rsidRPr="00AE35D6" w:rsidRDefault="00AE35D6" w:rsidP="00AE35D6">
      <w:pPr>
        <w:pStyle w:val="Tytu"/>
        <w:spacing w:line="276" w:lineRule="auto"/>
        <w:rPr>
          <w:rFonts w:ascii="Poppins" w:hAnsi="Poppins" w:cs="Poppins"/>
          <w:sz w:val="20"/>
        </w:rPr>
      </w:pPr>
      <w:r w:rsidRPr="00AE35D6">
        <w:rPr>
          <w:rFonts w:ascii="Poppins" w:hAnsi="Poppins" w:cs="Poppins"/>
          <w:sz w:val="20"/>
        </w:rPr>
        <w:t xml:space="preserve">UMOWA </w:t>
      </w:r>
      <w:r>
        <w:rPr>
          <w:rFonts w:ascii="Poppins" w:hAnsi="Poppins" w:cs="Poppins"/>
          <w:sz w:val="20"/>
        </w:rPr>
        <w:t>NR (PROJEKT)</w:t>
      </w:r>
    </w:p>
    <w:p w14:paraId="333B4408" w14:textId="77777777" w:rsidR="00AE35D6" w:rsidRPr="00AE35D6" w:rsidRDefault="00AE35D6" w:rsidP="00AE35D6">
      <w:pPr>
        <w:widowControl w:val="0"/>
        <w:autoSpaceDE w:val="0"/>
        <w:autoSpaceDN w:val="0"/>
        <w:adjustRightInd w:val="0"/>
        <w:jc w:val="both"/>
        <w:rPr>
          <w:rFonts w:ascii="Poppins" w:hAnsi="Poppins" w:cs="Poppins"/>
          <w:spacing w:val="-5"/>
          <w:sz w:val="20"/>
          <w:szCs w:val="20"/>
        </w:rPr>
      </w:pPr>
      <w:r w:rsidRPr="00AE35D6">
        <w:rPr>
          <w:rFonts w:ascii="Poppins" w:hAnsi="Poppins" w:cs="Poppins"/>
          <w:spacing w:val="-5"/>
          <w:sz w:val="20"/>
          <w:szCs w:val="20"/>
        </w:rPr>
        <w:t xml:space="preserve">zawarta  w  dniu </w:t>
      </w:r>
      <w:r w:rsidRPr="00AE35D6">
        <w:rPr>
          <w:rFonts w:ascii="Poppins" w:hAnsi="Poppins" w:cs="Poppins"/>
          <w:b/>
          <w:bCs/>
          <w:spacing w:val="-5"/>
          <w:sz w:val="20"/>
          <w:szCs w:val="20"/>
        </w:rPr>
        <w:t>…………..…………….r.</w:t>
      </w:r>
      <w:r w:rsidRPr="00AE35D6">
        <w:rPr>
          <w:rFonts w:ascii="Poppins" w:hAnsi="Poppins" w:cs="Poppins"/>
          <w:spacing w:val="-5"/>
          <w:sz w:val="20"/>
          <w:szCs w:val="20"/>
        </w:rPr>
        <w:t xml:space="preserve">  w  Gorzowie  Wlkp.  pomiędzy;</w:t>
      </w:r>
    </w:p>
    <w:p w14:paraId="03ADC2EC" w14:textId="77777777" w:rsidR="00AE35D6" w:rsidRPr="00AE35D6" w:rsidRDefault="00AE35D6" w:rsidP="00AE35D6">
      <w:pPr>
        <w:jc w:val="both"/>
        <w:rPr>
          <w:rFonts w:ascii="Poppins" w:hAnsi="Poppins" w:cs="Poppins"/>
          <w:sz w:val="20"/>
          <w:szCs w:val="20"/>
        </w:rPr>
      </w:pPr>
      <w:r w:rsidRPr="00AE35D6">
        <w:rPr>
          <w:rFonts w:ascii="Poppins" w:hAnsi="Poppins" w:cs="Poppins"/>
          <w:sz w:val="20"/>
          <w:szCs w:val="20"/>
        </w:rPr>
        <w:t>Wspólnotami Mieszkaniowymi:</w:t>
      </w:r>
    </w:p>
    <w:tbl>
      <w:tblPr>
        <w:tblW w:w="9346" w:type="dxa"/>
        <w:tblCellMar>
          <w:left w:w="70" w:type="dxa"/>
          <w:right w:w="70" w:type="dxa"/>
        </w:tblCellMar>
        <w:tblLook w:val="04A0" w:firstRow="1" w:lastRow="0" w:firstColumn="1" w:lastColumn="0" w:noHBand="0" w:noVBand="1"/>
      </w:tblPr>
      <w:tblGrid>
        <w:gridCol w:w="680"/>
        <w:gridCol w:w="3138"/>
        <w:gridCol w:w="3402"/>
        <w:gridCol w:w="2126"/>
      </w:tblGrid>
      <w:tr w:rsidR="00AE35D6" w:rsidRPr="00AE35D6" w14:paraId="132B3E1E" w14:textId="77777777" w:rsidTr="00E9769B">
        <w:trPr>
          <w:trHeight w:val="315"/>
        </w:trPr>
        <w:tc>
          <w:tcPr>
            <w:tcW w:w="68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C1B8D4F" w14:textId="77777777"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r w:rsidRPr="00AE35D6">
              <w:rPr>
                <w:rFonts w:ascii="Poppins" w:eastAsia="Times New Roman" w:hAnsi="Poppins" w:cs="Poppins"/>
                <w:color w:val="000000"/>
                <w:sz w:val="20"/>
                <w:szCs w:val="20"/>
                <w:lang w:eastAsia="pl-PL"/>
              </w:rPr>
              <w:t>Lp.</w:t>
            </w:r>
          </w:p>
        </w:tc>
        <w:tc>
          <w:tcPr>
            <w:tcW w:w="3138" w:type="dxa"/>
            <w:tcBorders>
              <w:top w:val="single" w:sz="8" w:space="0" w:color="auto"/>
              <w:left w:val="nil"/>
              <w:bottom w:val="single" w:sz="8" w:space="0" w:color="auto"/>
              <w:right w:val="single" w:sz="8" w:space="0" w:color="auto"/>
            </w:tcBorders>
            <w:shd w:val="clear" w:color="000000" w:fill="BFBFBF"/>
            <w:noWrap/>
            <w:vAlign w:val="center"/>
            <w:hideMark/>
          </w:tcPr>
          <w:p w14:paraId="0808E4AC" w14:textId="77777777"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r w:rsidRPr="00AE35D6">
              <w:rPr>
                <w:rFonts w:ascii="Poppins" w:eastAsia="Times New Roman" w:hAnsi="Poppins" w:cs="Poppins"/>
                <w:color w:val="000000"/>
                <w:sz w:val="20"/>
                <w:szCs w:val="20"/>
                <w:lang w:eastAsia="pl-PL"/>
              </w:rPr>
              <w:t>Adres</w:t>
            </w:r>
          </w:p>
        </w:tc>
        <w:tc>
          <w:tcPr>
            <w:tcW w:w="3402" w:type="dxa"/>
            <w:tcBorders>
              <w:top w:val="single" w:sz="8" w:space="0" w:color="auto"/>
              <w:left w:val="nil"/>
              <w:bottom w:val="single" w:sz="8" w:space="0" w:color="auto"/>
              <w:right w:val="single" w:sz="8" w:space="0" w:color="auto"/>
            </w:tcBorders>
            <w:shd w:val="clear" w:color="000000" w:fill="BFBFBF"/>
            <w:noWrap/>
            <w:vAlign w:val="center"/>
            <w:hideMark/>
          </w:tcPr>
          <w:p w14:paraId="58394D36" w14:textId="77777777"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r w:rsidRPr="00AE35D6">
              <w:rPr>
                <w:rFonts w:ascii="Poppins" w:eastAsia="Times New Roman" w:hAnsi="Poppins" w:cs="Poppins"/>
                <w:color w:val="000000"/>
                <w:sz w:val="20"/>
                <w:szCs w:val="20"/>
                <w:lang w:eastAsia="pl-PL"/>
              </w:rPr>
              <w:t xml:space="preserve">Nazwa Wspólnoty Mieszkaniowej </w:t>
            </w:r>
          </w:p>
        </w:tc>
        <w:tc>
          <w:tcPr>
            <w:tcW w:w="2126" w:type="dxa"/>
            <w:tcBorders>
              <w:top w:val="single" w:sz="8" w:space="0" w:color="auto"/>
              <w:left w:val="nil"/>
              <w:bottom w:val="single" w:sz="8" w:space="0" w:color="auto"/>
              <w:right w:val="single" w:sz="8" w:space="0" w:color="auto"/>
            </w:tcBorders>
            <w:shd w:val="clear" w:color="000000" w:fill="BFBFBF"/>
            <w:noWrap/>
            <w:vAlign w:val="center"/>
            <w:hideMark/>
          </w:tcPr>
          <w:p w14:paraId="2953E956" w14:textId="77777777"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r w:rsidRPr="00AE35D6">
              <w:rPr>
                <w:rFonts w:ascii="Poppins" w:eastAsia="Times New Roman" w:hAnsi="Poppins" w:cs="Poppins"/>
                <w:color w:val="000000"/>
                <w:sz w:val="20"/>
                <w:szCs w:val="20"/>
                <w:lang w:eastAsia="pl-PL"/>
              </w:rPr>
              <w:t xml:space="preserve">NIP </w:t>
            </w:r>
          </w:p>
        </w:tc>
      </w:tr>
      <w:tr w:rsidR="00AE35D6" w:rsidRPr="00AE35D6" w14:paraId="265C253F" w14:textId="77777777" w:rsidTr="00E9769B">
        <w:trPr>
          <w:trHeight w:val="315"/>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14:paraId="7CFACF60" w14:textId="77777777"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r w:rsidRPr="00AE35D6">
              <w:rPr>
                <w:rFonts w:ascii="Poppins" w:eastAsia="Times New Roman" w:hAnsi="Poppins" w:cs="Poppins"/>
                <w:color w:val="000000"/>
                <w:sz w:val="20"/>
                <w:szCs w:val="20"/>
                <w:lang w:eastAsia="pl-PL"/>
              </w:rPr>
              <w:t>1.</w:t>
            </w:r>
          </w:p>
        </w:tc>
        <w:tc>
          <w:tcPr>
            <w:tcW w:w="3138" w:type="dxa"/>
            <w:tcBorders>
              <w:top w:val="nil"/>
              <w:left w:val="nil"/>
              <w:bottom w:val="single" w:sz="8" w:space="0" w:color="auto"/>
              <w:right w:val="single" w:sz="8" w:space="0" w:color="auto"/>
            </w:tcBorders>
            <w:shd w:val="clear" w:color="auto" w:fill="auto"/>
            <w:noWrap/>
            <w:vAlign w:val="center"/>
            <w:hideMark/>
          </w:tcPr>
          <w:p w14:paraId="3CF284D8" w14:textId="291DF4CE" w:rsidR="00AE35D6" w:rsidRPr="00AE35D6" w:rsidRDefault="00AE35D6" w:rsidP="00E9769B">
            <w:pPr>
              <w:spacing w:after="0" w:line="240" w:lineRule="auto"/>
              <w:rPr>
                <w:rFonts w:ascii="Poppins" w:eastAsia="Times New Roman" w:hAnsi="Poppins" w:cs="Poppins"/>
                <w:color w:val="000000"/>
                <w:sz w:val="20"/>
                <w:szCs w:val="20"/>
                <w:lang w:eastAsia="pl-PL"/>
              </w:rPr>
            </w:pPr>
          </w:p>
        </w:tc>
        <w:tc>
          <w:tcPr>
            <w:tcW w:w="3402" w:type="dxa"/>
            <w:tcBorders>
              <w:top w:val="nil"/>
              <w:left w:val="nil"/>
              <w:bottom w:val="single" w:sz="8" w:space="0" w:color="auto"/>
              <w:right w:val="single" w:sz="8" w:space="0" w:color="auto"/>
            </w:tcBorders>
            <w:shd w:val="clear" w:color="auto" w:fill="auto"/>
            <w:noWrap/>
            <w:vAlign w:val="center"/>
            <w:hideMark/>
          </w:tcPr>
          <w:p w14:paraId="3EDF2CC2" w14:textId="2A248C37"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p>
        </w:tc>
        <w:tc>
          <w:tcPr>
            <w:tcW w:w="2126" w:type="dxa"/>
            <w:tcBorders>
              <w:top w:val="nil"/>
              <w:left w:val="nil"/>
              <w:bottom w:val="single" w:sz="8" w:space="0" w:color="auto"/>
              <w:right w:val="single" w:sz="8" w:space="0" w:color="auto"/>
            </w:tcBorders>
            <w:shd w:val="clear" w:color="auto" w:fill="auto"/>
            <w:noWrap/>
            <w:vAlign w:val="center"/>
            <w:hideMark/>
          </w:tcPr>
          <w:p w14:paraId="12C4E399" w14:textId="3248B3C0"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p>
        </w:tc>
      </w:tr>
      <w:tr w:rsidR="00AE35D6" w:rsidRPr="00AE35D6" w14:paraId="71C949E3" w14:textId="77777777" w:rsidTr="00E9769B">
        <w:trPr>
          <w:trHeight w:val="315"/>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14:paraId="380DB25C" w14:textId="77777777"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r w:rsidRPr="00AE35D6">
              <w:rPr>
                <w:rFonts w:ascii="Poppins" w:eastAsia="Times New Roman" w:hAnsi="Poppins" w:cs="Poppins"/>
                <w:color w:val="000000"/>
                <w:sz w:val="20"/>
                <w:szCs w:val="20"/>
                <w:lang w:eastAsia="pl-PL"/>
              </w:rPr>
              <w:t>2.</w:t>
            </w:r>
          </w:p>
        </w:tc>
        <w:tc>
          <w:tcPr>
            <w:tcW w:w="3138" w:type="dxa"/>
            <w:tcBorders>
              <w:top w:val="nil"/>
              <w:left w:val="nil"/>
              <w:bottom w:val="single" w:sz="8" w:space="0" w:color="auto"/>
              <w:right w:val="single" w:sz="8" w:space="0" w:color="auto"/>
            </w:tcBorders>
            <w:shd w:val="clear" w:color="auto" w:fill="auto"/>
            <w:noWrap/>
            <w:vAlign w:val="center"/>
            <w:hideMark/>
          </w:tcPr>
          <w:p w14:paraId="00805069" w14:textId="7D454153" w:rsidR="00AE35D6" w:rsidRPr="00AE35D6" w:rsidRDefault="00AE35D6" w:rsidP="00E9769B">
            <w:pPr>
              <w:spacing w:after="0" w:line="240" w:lineRule="auto"/>
              <w:rPr>
                <w:rFonts w:ascii="Poppins" w:eastAsia="Times New Roman" w:hAnsi="Poppins" w:cs="Poppins"/>
                <w:color w:val="000000"/>
                <w:sz w:val="20"/>
                <w:szCs w:val="20"/>
                <w:lang w:eastAsia="pl-PL"/>
              </w:rPr>
            </w:pPr>
          </w:p>
        </w:tc>
        <w:tc>
          <w:tcPr>
            <w:tcW w:w="3402" w:type="dxa"/>
            <w:tcBorders>
              <w:top w:val="nil"/>
              <w:left w:val="nil"/>
              <w:bottom w:val="single" w:sz="8" w:space="0" w:color="auto"/>
              <w:right w:val="single" w:sz="8" w:space="0" w:color="auto"/>
            </w:tcBorders>
            <w:shd w:val="clear" w:color="auto" w:fill="auto"/>
            <w:noWrap/>
            <w:vAlign w:val="center"/>
            <w:hideMark/>
          </w:tcPr>
          <w:p w14:paraId="55998F94" w14:textId="5723EE0D"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p>
        </w:tc>
        <w:tc>
          <w:tcPr>
            <w:tcW w:w="2126" w:type="dxa"/>
            <w:tcBorders>
              <w:top w:val="nil"/>
              <w:left w:val="nil"/>
              <w:bottom w:val="single" w:sz="8" w:space="0" w:color="auto"/>
              <w:right w:val="single" w:sz="8" w:space="0" w:color="auto"/>
            </w:tcBorders>
            <w:shd w:val="clear" w:color="auto" w:fill="auto"/>
            <w:noWrap/>
            <w:vAlign w:val="center"/>
            <w:hideMark/>
          </w:tcPr>
          <w:p w14:paraId="7F260CE3" w14:textId="175EFE26"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p>
        </w:tc>
      </w:tr>
      <w:tr w:rsidR="00AE35D6" w:rsidRPr="00AE35D6" w14:paraId="477FBB54" w14:textId="77777777" w:rsidTr="00E9769B">
        <w:trPr>
          <w:trHeight w:val="315"/>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14:paraId="5224792F" w14:textId="77777777"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r w:rsidRPr="00AE35D6">
              <w:rPr>
                <w:rFonts w:ascii="Poppins" w:eastAsia="Times New Roman" w:hAnsi="Poppins" w:cs="Poppins"/>
                <w:color w:val="000000"/>
                <w:sz w:val="20"/>
                <w:szCs w:val="20"/>
                <w:lang w:eastAsia="pl-PL"/>
              </w:rPr>
              <w:t>3.</w:t>
            </w:r>
          </w:p>
        </w:tc>
        <w:tc>
          <w:tcPr>
            <w:tcW w:w="3138" w:type="dxa"/>
            <w:tcBorders>
              <w:top w:val="nil"/>
              <w:left w:val="nil"/>
              <w:bottom w:val="single" w:sz="8" w:space="0" w:color="auto"/>
              <w:right w:val="single" w:sz="8" w:space="0" w:color="auto"/>
            </w:tcBorders>
            <w:shd w:val="clear" w:color="auto" w:fill="auto"/>
            <w:noWrap/>
            <w:vAlign w:val="center"/>
            <w:hideMark/>
          </w:tcPr>
          <w:p w14:paraId="5C49D351" w14:textId="64E7F9B9" w:rsidR="00AE35D6" w:rsidRPr="00AE35D6" w:rsidRDefault="00AE35D6" w:rsidP="00E9769B">
            <w:pPr>
              <w:spacing w:after="0" w:line="240" w:lineRule="auto"/>
              <w:rPr>
                <w:rFonts w:ascii="Poppins" w:eastAsia="Times New Roman" w:hAnsi="Poppins" w:cs="Poppins"/>
                <w:color w:val="000000"/>
                <w:sz w:val="20"/>
                <w:szCs w:val="20"/>
                <w:lang w:eastAsia="pl-PL"/>
              </w:rPr>
            </w:pPr>
          </w:p>
        </w:tc>
        <w:tc>
          <w:tcPr>
            <w:tcW w:w="3402" w:type="dxa"/>
            <w:tcBorders>
              <w:top w:val="nil"/>
              <w:left w:val="nil"/>
              <w:bottom w:val="single" w:sz="8" w:space="0" w:color="auto"/>
              <w:right w:val="single" w:sz="8" w:space="0" w:color="auto"/>
            </w:tcBorders>
            <w:shd w:val="clear" w:color="auto" w:fill="auto"/>
            <w:noWrap/>
            <w:vAlign w:val="center"/>
            <w:hideMark/>
          </w:tcPr>
          <w:p w14:paraId="173CC310" w14:textId="18703AEC"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p>
        </w:tc>
        <w:tc>
          <w:tcPr>
            <w:tcW w:w="2126" w:type="dxa"/>
            <w:tcBorders>
              <w:top w:val="nil"/>
              <w:left w:val="nil"/>
              <w:bottom w:val="single" w:sz="8" w:space="0" w:color="auto"/>
              <w:right w:val="single" w:sz="8" w:space="0" w:color="auto"/>
            </w:tcBorders>
            <w:shd w:val="clear" w:color="auto" w:fill="auto"/>
            <w:noWrap/>
            <w:vAlign w:val="center"/>
            <w:hideMark/>
          </w:tcPr>
          <w:p w14:paraId="1114013A" w14:textId="14E103E4"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p>
        </w:tc>
      </w:tr>
      <w:tr w:rsidR="00AE35D6" w:rsidRPr="00AE35D6" w14:paraId="00C54262" w14:textId="77777777" w:rsidTr="00E9769B">
        <w:trPr>
          <w:trHeight w:val="315"/>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14:paraId="0A425445" w14:textId="77777777"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r w:rsidRPr="00AE35D6">
              <w:rPr>
                <w:rFonts w:ascii="Poppins" w:eastAsia="Times New Roman" w:hAnsi="Poppins" w:cs="Poppins"/>
                <w:color w:val="000000"/>
                <w:sz w:val="20"/>
                <w:szCs w:val="20"/>
                <w:lang w:eastAsia="pl-PL"/>
              </w:rPr>
              <w:t>4.</w:t>
            </w:r>
          </w:p>
        </w:tc>
        <w:tc>
          <w:tcPr>
            <w:tcW w:w="3138" w:type="dxa"/>
            <w:tcBorders>
              <w:top w:val="nil"/>
              <w:left w:val="nil"/>
              <w:bottom w:val="single" w:sz="8" w:space="0" w:color="auto"/>
              <w:right w:val="single" w:sz="8" w:space="0" w:color="auto"/>
            </w:tcBorders>
            <w:shd w:val="clear" w:color="auto" w:fill="auto"/>
            <w:noWrap/>
            <w:vAlign w:val="center"/>
            <w:hideMark/>
          </w:tcPr>
          <w:p w14:paraId="2DA78ADF" w14:textId="32640FB1" w:rsidR="00AE35D6" w:rsidRPr="00AE35D6" w:rsidRDefault="00AE35D6" w:rsidP="00E9769B">
            <w:pPr>
              <w:spacing w:after="0" w:line="240" w:lineRule="auto"/>
              <w:rPr>
                <w:rFonts w:ascii="Poppins" w:eastAsia="Times New Roman" w:hAnsi="Poppins" w:cs="Poppins"/>
                <w:color w:val="000000"/>
                <w:sz w:val="20"/>
                <w:szCs w:val="20"/>
                <w:lang w:eastAsia="pl-PL"/>
              </w:rPr>
            </w:pPr>
          </w:p>
        </w:tc>
        <w:tc>
          <w:tcPr>
            <w:tcW w:w="3402" w:type="dxa"/>
            <w:tcBorders>
              <w:top w:val="nil"/>
              <w:left w:val="nil"/>
              <w:bottom w:val="single" w:sz="8" w:space="0" w:color="auto"/>
              <w:right w:val="single" w:sz="8" w:space="0" w:color="auto"/>
            </w:tcBorders>
            <w:shd w:val="clear" w:color="auto" w:fill="auto"/>
            <w:noWrap/>
            <w:vAlign w:val="center"/>
            <w:hideMark/>
          </w:tcPr>
          <w:p w14:paraId="0F876282" w14:textId="24912D2D"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p>
        </w:tc>
        <w:tc>
          <w:tcPr>
            <w:tcW w:w="2126" w:type="dxa"/>
            <w:tcBorders>
              <w:top w:val="nil"/>
              <w:left w:val="nil"/>
              <w:bottom w:val="single" w:sz="8" w:space="0" w:color="auto"/>
              <w:right w:val="single" w:sz="8" w:space="0" w:color="auto"/>
            </w:tcBorders>
            <w:shd w:val="clear" w:color="auto" w:fill="auto"/>
            <w:noWrap/>
            <w:vAlign w:val="center"/>
            <w:hideMark/>
          </w:tcPr>
          <w:p w14:paraId="57DAD25E" w14:textId="47153D64"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p>
        </w:tc>
      </w:tr>
      <w:tr w:rsidR="00AE35D6" w:rsidRPr="00AE35D6" w14:paraId="5D74419F" w14:textId="77777777" w:rsidTr="00E9769B">
        <w:trPr>
          <w:trHeight w:val="315"/>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14:paraId="2A906219" w14:textId="77777777"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r w:rsidRPr="00AE35D6">
              <w:rPr>
                <w:rFonts w:ascii="Poppins" w:eastAsia="Times New Roman" w:hAnsi="Poppins" w:cs="Poppins"/>
                <w:color w:val="000000"/>
                <w:sz w:val="20"/>
                <w:szCs w:val="20"/>
                <w:lang w:eastAsia="pl-PL"/>
              </w:rPr>
              <w:t>5.</w:t>
            </w:r>
          </w:p>
        </w:tc>
        <w:tc>
          <w:tcPr>
            <w:tcW w:w="3138" w:type="dxa"/>
            <w:tcBorders>
              <w:top w:val="nil"/>
              <w:left w:val="nil"/>
              <w:bottom w:val="single" w:sz="8" w:space="0" w:color="auto"/>
              <w:right w:val="single" w:sz="8" w:space="0" w:color="auto"/>
            </w:tcBorders>
            <w:shd w:val="clear" w:color="auto" w:fill="auto"/>
            <w:noWrap/>
            <w:vAlign w:val="center"/>
            <w:hideMark/>
          </w:tcPr>
          <w:p w14:paraId="00103147" w14:textId="43BAB8D7" w:rsidR="00AE35D6" w:rsidRPr="00AE35D6" w:rsidRDefault="00AE35D6" w:rsidP="00E9769B">
            <w:pPr>
              <w:spacing w:after="0" w:line="240" w:lineRule="auto"/>
              <w:rPr>
                <w:rFonts w:ascii="Poppins" w:eastAsia="Times New Roman" w:hAnsi="Poppins" w:cs="Poppins"/>
                <w:color w:val="000000"/>
                <w:sz w:val="20"/>
                <w:szCs w:val="20"/>
                <w:lang w:eastAsia="pl-PL"/>
              </w:rPr>
            </w:pPr>
          </w:p>
        </w:tc>
        <w:tc>
          <w:tcPr>
            <w:tcW w:w="3402" w:type="dxa"/>
            <w:tcBorders>
              <w:top w:val="nil"/>
              <w:left w:val="nil"/>
              <w:bottom w:val="single" w:sz="8" w:space="0" w:color="auto"/>
              <w:right w:val="single" w:sz="8" w:space="0" w:color="auto"/>
            </w:tcBorders>
            <w:shd w:val="clear" w:color="auto" w:fill="auto"/>
            <w:noWrap/>
            <w:vAlign w:val="center"/>
            <w:hideMark/>
          </w:tcPr>
          <w:p w14:paraId="083F27C2" w14:textId="707EEF16"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p>
        </w:tc>
        <w:tc>
          <w:tcPr>
            <w:tcW w:w="2126" w:type="dxa"/>
            <w:tcBorders>
              <w:top w:val="nil"/>
              <w:left w:val="nil"/>
              <w:bottom w:val="single" w:sz="8" w:space="0" w:color="auto"/>
              <w:right w:val="single" w:sz="8" w:space="0" w:color="auto"/>
            </w:tcBorders>
            <w:shd w:val="clear" w:color="auto" w:fill="auto"/>
            <w:noWrap/>
            <w:vAlign w:val="center"/>
            <w:hideMark/>
          </w:tcPr>
          <w:p w14:paraId="79E4E6B9" w14:textId="3812DF82"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p>
        </w:tc>
      </w:tr>
      <w:tr w:rsidR="00AE35D6" w:rsidRPr="00AE35D6" w14:paraId="283E89E7" w14:textId="77777777" w:rsidTr="00E9769B">
        <w:trPr>
          <w:trHeight w:val="315"/>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14:paraId="50064AE6" w14:textId="77777777"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r w:rsidRPr="00AE35D6">
              <w:rPr>
                <w:rFonts w:ascii="Poppins" w:eastAsia="Times New Roman" w:hAnsi="Poppins" w:cs="Poppins"/>
                <w:color w:val="000000"/>
                <w:sz w:val="20"/>
                <w:szCs w:val="20"/>
                <w:lang w:eastAsia="pl-PL"/>
              </w:rPr>
              <w:t>6.</w:t>
            </w:r>
          </w:p>
        </w:tc>
        <w:tc>
          <w:tcPr>
            <w:tcW w:w="3138" w:type="dxa"/>
            <w:tcBorders>
              <w:top w:val="nil"/>
              <w:left w:val="nil"/>
              <w:bottom w:val="single" w:sz="8" w:space="0" w:color="auto"/>
              <w:right w:val="single" w:sz="8" w:space="0" w:color="auto"/>
            </w:tcBorders>
            <w:shd w:val="clear" w:color="auto" w:fill="auto"/>
            <w:noWrap/>
            <w:vAlign w:val="center"/>
            <w:hideMark/>
          </w:tcPr>
          <w:p w14:paraId="1C74471A" w14:textId="6D51EB24" w:rsidR="00AE35D6" w:rsidRPr="00AE35D6" w:rsidRDefault="00AE35D6" w:rsidP="00E9769B">
            <w:pPr>
              <w:spacing w:after="0" w:line="240" w:lineRule="auto"/>
              <w:rPr>
                <w:rFonts w:ascii="Poppins" w:eastAsia="Times New Roman" w:hAnsi="Poppins" w:cs="Poppins"/>
                <w:color w:val="000000"/>
                <w:sz w:val="20"/>
                <w:szCs w:val="20"/>
                <w:lang w:eastAsia="pl-PL"/>
              </w:rPr>
            </w:pPr>
          </w:p>
        </w:tc>
        <w:tc>
          <w:tcPr>
            <w:tcW w:w="3402" w:type="dxa"/>
            <w:tcBorders>
              <w:top w:val="nil"/>
              <w:left w:val="nil"/>
              <w:bottom w:val="single" w:sz="8" w:space="0" w:color="auto"/>
              <w:right w:val="single" w:sz="8" w:space="0" w:color="auto"/>
            </w:tcBorders>
            <w:shd w:val="clear" w:color="auto" w:fill="auto"/>
            <w:noWrap/>
            <w:vAlign w:val="center"/>
            <w:hideMark/>
          </w:tcPr>
          <w:p w14:paraId="33D8795A" w14:textId="56CCA063"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p>
        </w:tc>
        <w:tc>
          <w:tcPr>
            <w:tcW w:w="2126" w:type="dxa"/>
            <w:tcBorders>
              <w:top w:val="nil"/>
              <w:left w:val="nil"/>
              <w:bottom w:val="single" w:sz="8" w:space="0" w:color="auto"/>
              <w:right w:val="single" w:sz="8" w:space="0" w:color="auto"/>
            </w:tcBorders>
            <w:shd w:val="clear" w:color="auto" w:fill="auto"/>
            <w:noWrap/>
            <w:vAlign w:val="center"/>
            <w:hideMark/>
          </w:tcPr>
          <w:p w14:paraId="12B4416C" w14:textId="787B9513"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p>
        </w:tc>
      </w:tr>
      <w:tr w:rsidR="00AE35D6" w:rsidRPr="00AE35D6" w14:paraId="027EBC05" w14:textId="77777777" w:rsidTr="00E9769B">
        <w:trPr>
          <w:trHeight w:val="315"/>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14:paraId="023D2934" w14:textId="77777777"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r w:rsidRPr="00AE35D6">
              <w:rPr>
                <w:rFonts w:ascii="Poppins" w:eastAsia="Times New Roman" w:hAnsi="Poppins" w:cs="Poppins"/>
                <w:color w:val="000000"/>
                <w:sz w:val="20"/>
                <w:szCs w:val="20"/>
                <w:lang w:eastAsia="pl-PL"/>
              </w:rPr>
              <w:t>7.</w:t>
            </w:r>
          </w:p>
        </w:tc>
        <w:tc>
          <w:tcPr>
            <w:tcW w:w="3138" w:type="dxa"/>
            <w:tcBorders>
              <w:top w:val="nil"/>
              <w:left w:val="nil"/>
              <w:bottom w:val="single" w:sz="8" w:space="0" w:color="auto"/>
              <w:right w:val="single" w:sz="8" w:space="0" w:color="auto"/>
            </w:tcBorders>
            <w:shd w:val="clear" w:color="auto" w:fill="auto"/>
            <w:noWrap/>
            <w:vAlign w:val="center"/>
            <w:hideMark/>
          </w:tcPr>
          <w:p w14:paraId="7F6271E6" w14:textId="7AB6B883" w:rsidR="00AE35D6" w:rsidRPr="00AE35D6" w:rsidRDefault="00AE35D6" w:rsidP="00E9769B">
            <w:pPr>
              <w:spacing w:after="0" w:line="240" w:lineRule="auto"/>
              <w:rPr>
                <w:rFonts w:ascii="Poppins" w:eastAsia="Times New Roman" w:hAnsi="Poppins" w:cs="Poppins"/>
                <w:color w:val="000000"/>
                <w:sz w:val="20"/>
                <w:szCs w:val="20"/>
                <w:lang w:eastAsia="pl-PL"/>
              </w:rPr>
            </w:pPr>
          </w:p>
        </w:tc>
        <w:tc>
          <w:tcPr>
            <w:tcW w:w="3402" w:type="dxa"/>
            <w:tcBorders>
              <w:top w:val="nil"/>
              <w:left w:val="nil"/>
              <w:bottom w:val="single" w:sz="8" w:space="0" w:color="auto"/>
              <w:right w:val="single" w:sz="8" w:space="0" w:color="auto"/>
            </w:tcBorders>
            <w:shd w:val="clear" w:color="auto" w:fill="auto"/>
            <w:noWrap/>
            <w:vAlign w:val="center"/>
            <w:hideMark/>
          </w:tcPr>
          <w:p w14:paraId="7EB885BB" w14:textId="4ED18448"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p>
        </w:tc>
        <w:tc>
          <w:tcPr>
            <w:tcW w:w="2126" w:type="dxa"/>
            <w:tcBorders>
              <w:top w:val="nil"/>
              <w:left w:val="nil"/>
              <w:bottom w:val="single" w:sz="8" w:space="0" w:color="auto"/>
              <w:right w:val="single" w:sz="8" w:space="0" w:color="auto"/>
            </w:tcBorders>
            <w:shd w:val="clear" w:color="auto" w:fill="auto"/>
            <w:noWrap/>
            <w:vAlign w:val="center"/>
            <w:hideMark/>
          </w:tcPr>
          <w:p w14:paraId="07EF4D8D" w14:textId="0FEC54BD" w:rsidR="00AE35D6" w:rsidRPr="00AE35D6" w:rsidRDefault="00AE35D6" w:rsidP="00E9769B">
            <w:pPr>
              <w:spacing w:after="0" w:line="240" w:lineRule="auto"/>
              <w:jc w:val="center"/>
              <w:rPr>
                <w:rFonts w:ascii="Poppins" w:eastAsia="Times New Roman" w:hAnsi="Poppins" w:cs="Poppins"/>
                <w:color w:val="000000"/>
                <w:sz w:val="20"/>
                <w:szCs w:val="20"/>
                <w:lang w:eastAsia="pl-PL"/>
              </w:rPr>
            </w:pPr>
          </w:p>
        </w:tc>
      </w:tr>
    </w:tbl>
    <w:p w14:paraId="35D8DD87" w14:textId="77777777" w:rsidR="00AE35D6" w:rsidRPr="00AE35D6" w:rsidRDefault="00AE35D6" w:rsidP="00AE35D6">
      <w:pPr>
        <w:jc w:val="both"/>
        <w:rPr>
          <w:rFonts w:ascii="Poppins" w:hAnsi="Poppins" w:cs="Poppins"/>
          <w:sz w:val="20"/>
          <w:szCs w:val="20"/>
        </w:rPr>
      </w:pPr>
    </w:p>
    <w:p w14:paraId="5BB74527" w14:textId="77777777" w:rsidR="00AE35D6" w:rsidRPr="00AE35D6" w:rsidRDefault="00AE35D6" w:rsidP="00AE35D6">
      <w:pPr>
        <w:pStyle w:val="Bezodstpw"/>
        <w:rPr>
          <w:rFonts w:ascii="Poppins" w:hAnsi="Poppins" w:cs="Poppins"/>
          <w:sz w:val="20"/>
          <w:szCs w:val="20"/>
        </w:rPr>
      </w:pPr>
      <w:r w:rsidRPr="00AE35D6">
        <w:rPr>
          <w:rFonts w:ascii="Poppins" w:hAnsi="Poppins" w:cs="Poppins"/>
          <w:sz w:val="20"/>
          <w:szCs w:val="20"/>
        </w:rPr>
        <w:t>reprezentowanymi  przez pełnomocnika:</w:t>
      </w:r>
    </w:p>
    <w:p w14:paraId="20E4E374" w14:textId="642AACDE" w:rsidR="00AE35D6" w:rsidRPr="00AE35D6" w:rsidRDefault="00AE35D6" w:rsidP="00AE35D6">
      <w:pPr>
        <w:pStyle w:val="Bezodstpw"/>
        <w:rPr>
          <w:rFonts w:ascii="Poppins" w:hAnsi="Poppins" w:cs="Poppins"/>
          <w:sz w:val="20"/>
          <w:szCs w:val="20"/>
        </w:rPr>
      </w:pPr>
      <w:r>
        <w:rPr>
          <w:rFonts w:ascii="Poppins" w:hAnsi="Poppins" w:cs="Poppins"/>
          <w:sz w:val="20"/>
          <w:szCs w:val="20"/>
        </w:rPr>
        <w:t>………………………..</w:t>
      </w:r>
      <w:r w:rsidRPr="00AE35D6">
        <w:rPr>
          <w:rFonts w:ascii="Poppins" w:hAnsi="Poppins" w:cs="Poppins"/>
          <w:sz w:val="20"/>
          <w:szCs w:val="20"/>
        </w:rPr>
        <w:t xml:space="preserve"> - Kierownika Administracji Domów Mieszkalnych Nr </w:t>
      </w:r>
      <w:r>
        <w:rPr>
          <w:rFonts w:ascii="Poppins" w:hAnsi="Poppins" w:cs="Poppins"/>
          <w:sz w:val="20"/>
          <w:szCs w:val="20"/>
        </w:rPr>
        <w:t>,,,</w:t>
      </w:r>
      <w:r w:rsidRPr="00AE35D6">
        <w:rPr>
          <w:rFonts w:ascii="Poppins" w:hAnsi="Poppins" w:cs="Poppins"/>
          <w:sz w:val="20"/>
          <w:szCs w:val="20"/>
        </w:rPr>
        <w:t xml:space="preserve"> Oddziału Zakładu Gospodarki Mieszkaniowe z siedzibą w Gorzowie Wlkp. przy ul. </w:t>
      </w:r>
      <w:r>
        <w:rPr>
          <w:rFonts w:ascii="Poppins" w:hAnsi="Poppins" w:cs="Poppins"/>
          <w:sz w:val="20"/>
          <w:szCs w:val="20"/>
        </w:rPr>
        <w:t>,,,,,,,,,,,,,,,,,,,,,,,,,,,,,,,,,,,,,,,,,,,,,,,,,,,,</w:t>
      </w:r>
    </w:p>
    <w:p w14:paraId="07F69D67" w14:textId="77777777" w:rsidR="00AE35D6" w:rsidRPr="00AE35D6" w:rsidRDefault="00AE35D6" w:rsidP="00AE35D6">
      <w:pPr>
        <w:pStyle w:val="Bezodstpw"/>
        <w:rPr>
          <w:rFonts w:ascii="Poppins" w:hAnsi="Poppins" w:cs="Poppins"/>
          <w:sz w:val="20"/>
          <w:szCs w:val="20"/>
        </w:rPr>
      </w:pPr>
      <w:r w:rsidRPr="00AE35D6">
        <w:rPr>
          <w:rFonts w:ascii="Poppins" w:hAnsi="Poppins" w:cs="Poppins"/>
          <w:sz w:val="20"/>
          <w:szCs w:val="20"/>
        </w:rPr>
        <w:t xml:space="preserve">zwanymi dalej </w:t>
      </w:r>
      <w:r w:rsidRPr="00AE35D6">
        <w:rPr>
          <w:rFonts w:ascii="Poppins" w:hAnsi="Poppins" w:cs="Poppins"/>
          <w:b/>
          <w:sz w:val="20"/>
          <w:szCs w:val="20"/>
        </w:rPr>
        <w:t>„Zamawiającym”</w:t>
      </w:r>
    </w:p>
    <w:p w14:paraId="1B013E1B" w14:textId="77777777" w:rsidR="00AE35D6" w:rsidRPr="00AE35D6" w:rsidRDefault="00AE35D6" w:rsidP="00AE35D6">
      <w:pPr>
        <w:suppressAutoHyphens/>
        <w:spacing w:after="0" w:line="240" w:lineRule="auto"/>
        <w:jc w:val="both"/>
        <w:rPr>
          <w:rFonts w:ascii="Poppins" w:eastAsia="Times New Roman" w:hAnsi="Poppins" w:cs="Poppins"/>
          <w:color w:val="000000"/>
          <w:sz w:val="20"/>
          <w:szCs w:val="20"/>
          <w:lang w:eastAsia="pl-PL"/>
        </w:rPr>
      </w:pPr>
      <w:r w:rsidRPr="00AE35D6">
        <w:rPr>
          <w:rFonts w:ascii="Poppins" w:eastAsia="Times New Roman" w:hAnsi="Poppins" w:cs="Poppins"/>
          <w:color w:val="000000"/>
          <w:sz w:val="20"/>
          <w:szCs w:val="20"/>
          <w:lang w:eastAsia="pl-PL"/>
        </w:rPr>
        <w:t xml:space="preserve">a  </w:t>
      </w:r>
    </w:p>
    <w:p w14:paraId="19B84271" w14:textId="254A2BC3" w:rsidR="00AE35D6" w:rsidRPr="00AE35D6" w:rsidRDefault="00AE35D6" w:rsidP="00AE35D6">
      <w:pPr>
        <w:spacing w:after="0" w:line="240" w:lineRule="auto"/>
        <w:rPr>
          <w:rFonts w:ascii="Poppins" w:hAnsi="Poppins" w:cs="Poppins"/>
          <w:sz w:val="20"/>
          <w:szCs w:val="20"/>
        </w:rPr>
      </w:pPr>
      <w:r>
        <w:rPr>
          <w:rFonts w:ascii="Poppins" w:eastAsia="Times New Roman" w:hAnsi="Poppins" w:cs="Poppins"/>
          <w:sz w:val="20"/>
          <w:szCs w:val="20"/>
          <w:lang w:eastAsia="pl-PL"/>
        </w:rPr>
        <w:t>…………………………………………………………………………………………………………………………………………………………………………………………………………………………………………………………………………………………………………………………………………………………………………………………………………………………</w:t>
      </w:r>
      <w:r w:rsidRPr="00AE35D6">
        <w:rPr>
          <w:rFonts w:ascii="Poppins" w:eastAsia="Times New Roman" w:hAnsi="Poppins" w:cs="Poppins"/>
          <w:sz w:val="20"/>
          <w:szCs w:val="20"/>
          <w:lang w:eastAsia="pl-PL"/>
        </w:rPr>
        <w:t xml:space="preserve"> zwanym dalej „</w:t>
      </w:r>
      <w:r w:rsidRPr="00AE35D6">
        <w:rPr>
          <w:rFonts w:ascii="Poppins" w:eastAsia="Times New Roman" w:hAnsi="Poppins" w:cs="Poppins"/>
          <w:b/>
          <w:bCs/>
          <w:sz w:val="20"/>
          <w:szCs w:val="20"/>
          <w:lang w:eastAsia="pl-PL"/>
        </w:rPr>
        <w:t>Wykonawcą”.</w:t>
      </w:r>
    </w:p>
    <w:p w14:paraId="4CD9981B" w14:textId="77777777" w:rsidR="00AE35D6" w:rsidRPr="00AE35D6" w:rsidRDefault="00AE35D6" w:rsidP="00AE35D6">
      <w:pPr>
        <w:tabs>
          <w:tab w:val="left" w:pos="5670"/>
        </w:tabs>
        <w:suppressAutoHyphens/>
        <w:spacing w:after="0"/>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ab/>
      </w:r>
    </w:p>
    <w:p w14:paraId="52AD2058" w14:textId="77777777" w:rsidR="00AE35D6" w:rsidRPr="00AE35D6" w:rsidRDefault="00AE35D6" w:rsidP="00AE35D6">
      <w:pPr>
        <w:suppressAutoHyphens/>
        <w:spacing w:after="0" w:line="276" w:lineRule="auto"/>
        <w:jc w:val="center"/>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 1</w:t>
      </w:r>
    </w:p>
    <w:p w14:paraId="56BEB652" w14:textId="77777777" w:rsidR="00AE35D6" w:rsidRPr="00AE35D6" w:rsidRDefault="00AE35D6" w:rsidP="00AE35D6">
      <w:pPr>
        <w:suppressAutoHyphens/>
        <w:spacing w:after="0" w:line="240" w:lineRule="auto"/>
        <w:jc w:val="center"/>
        <w:rPr>
          <w:rFonts w:ascii="Poppins" w:eastAsia="Times New Roman" w:hAnsi="Poppins" w:cs="Poppins"/>
          <w:b/>
          <w:sz w:val="20"/>
          <w:szCs w:val="20"/>
          <w:lang w:eastAsia="pl-PL"/>
        </w:rPr>
      </w:pPr>
      <w:r w:rsidRPr="00AE35D6">
        <w:rPr>
          <w:rFonts w:ascii="Poppins" w:eastAsia="Times New Roman" w:hAnsi="Poppins" w:cs="Poppins"/>
          <w:b/>
          <w:sz w:val="20"/>
          <w:szCs w:val="20"/>
          <w:lang w:eastAsia="pl-PL"/>
        </w:rPr>
        <w:t>Przedmiot zamówienia</w:t>
      </w:r>
    </w:p>
    <w:p w14:paraId="6D654645" w14:textId="19607EC0" w:rsidR="00AE35D6" w:rsidRPr="00AE35D6" w:rsidRDefault="00AE35D6" w:rsidP="00AE35D6">
      <w:pPr>
        <w:pStyle w:val="Akapitzlist"/>
        <w:numPr>
          <w:ilvl w:val="0"/>
          <w:numId w:val="62"/>
        </w:numPr>
        <w:jc w:val="both"/>
        <w:rPr>
          <w:rFonts w:ascii="Poppins" w:hAnsi="Poppins" w:cs="Poppins"/>
          <w:sz w:val="20"/>
        </w:rPr>
      </w:pPr>
      <w:r w:rsidRPr="00AE35D6">
        <w:rPr>
          <w:rFonts w:ascii="Poppins" w:hAnsi="Poppins" w:cs="Poppins"/>
          <w:sz w:val="20"/>
        </w:rPr>
        <w:t>Przedmiotem niniejszej umowy (zwanej dalej umową) jest wykonywanie drobnych napraw bieżących oraz stałych usług konserwacyjnych</w:t>
      </w:r>
      <w:r w:rsidRPr="00AE35D6">
        <w:rPr>
          <w:rFonts w:ascii="Poppins" w:hAnsi="Poppins" w:cs="Poppins"/>
          <w:b/>
          <w:sz w:val="20"/>
        </w:rPr>
        <w:t xml:space="preserve"> </w:t>
      </w:r>
      <w:r w:rsidRPr="00AE35D6">
        <w:rPr>
          <w:rFonts w:ascii="Poppins" w:hAnsi="Poppins" w:cs="Poppins"/>
          <w:color w:val="FF0000"/>
          <w:sz w:val="20"/>
        </w:rPr>
        <w:t>elektrycznych</w:t>
      </w:r>
      <w:r w:rsidRPr="00AE35D6">
        <w:rPr>
          <w:rFonts w:ascii="Poppins" w:hAnsi="Poppins" w:cs="Poppins"/>
          <w:sz w:val="20"/>
        </w:rPr>
        <w:t xml:space="preserve"> w częściach wspólnych budynków Wspólnot Mieszkaniowych zarządzanych przez ZGM w rejonie ADM-</w:t>
      </w:r>
      <w:r>
        <w:rPr>
          <w:rFonts w:ascii="Poppins" w:hAnsi="Poppins" w:cs="Poppins"/>
          <w:sz w:val="20"/>
        </w:rPr>
        <w:t>..</w:t>
      </w:r>
      <w:r w:rsidRPr="00AE35D6">
        <w:rPr>
          <w:rFonts w:ascii="Poppins" w:hAnsi="Poppins" w:cs="Poppins"/>
          <w:sz w:val="20"/>
        </w:rPr>
        <w:t xml:space="preserve">  w Gorzowie Wlkp., zgodnie i w sposób określony w zakresie prac ujętym w specyfikacji technicznej, stanowiącej załącznik nr 1 do niniejszej umowy.</w:t>
      </w:r>
    </w:p>
    <w:p w14:paraId="6145C724" w14:textId="77777777" w:rsidR="00AE35D6" w:rsidRPr="00AE35D6" w:rsidRDefault="00AE35D6" w:rsidP="00AE35D6">
      <w:pPr>
        <w:pStyle w:val="Akapitzlist"/>
        <w:numPr>
          <w:ilvl w:val="0"/>
          <w:numId w:val="62"/>
        </w:numPr>
        <w:spacing w:after="200" w:line="276" w:lineRule="auto"/>
        <w:contextualSpacing/>
        <w:jc w:val="both"/>
        <w:rPr>
          <w:rFonts w:ascii="Poppins" w:eastAsiaTheme="minorEastAsia" w:hAnsi="Poppins" w:cs="Poppins"/>
          <w:sz w:val="20"/>
        </w:rPr>
      </w:pPr>
      <w:r w:rsidRPr="00AE35D6">
        <w:rPr>
          <w:rFonts w:ascii="Poppins" w:eastAsiaTheme="minorEastAsia" w:hAnsi="Poppins" w:cs="Poppins"/>
          <w:sz w:val="20"/>
        </w:rPr>
        <w:t>W ramach realizacji przedmiotu zamówienia Wykonawca jest zobowiązany również do:</w:t>
      </w:r>
    </w:p>
    <w:p w14:paraId="4CF59681" w14:textId="77777777" w:rsidR="00AE35D6" w:rsidRPr="00AE35D6" w:rsidRDefault="00AE35D6" w:rsidP="00AE35D6">
      <w:pPr>
        <w:numPr>
          <w:ilvl w:val="1"/>
          <w:numId w:val="58"/>
        </w:numPr>
        <w:spacing w:after="200" w:line="276" w:lineRule="auto"/>
        <w:ind w:left="1134"/>
        <w:contextualSpacing/>
        <w:jc w:val="both"/>
        <w:rPr>
          <w:rFonts w:ascii="Poppins" w:eastAsiaTheme="minorEastAsia" w:hAnsi="Poppins" w:cs="Poppins"/>
          <w:sz w:val="20"/>
          <w:szCs w:val="20"/>
        </w:rPr>
      </w:pPr>
      <w:bookmarkStart w:id="0" w:name="_Hlk114645578"/>
      <w:r w:rsidRPr="00AE35D6">
        <w:rPr>
          <w:rFonts w:ascii="Poppins" w:eastAsiaTheme="minorEastAsia" w:hAnsi="Poppins" w:cs="Poppins"/>
          <w:sz w:val="20"/>
          <w:szCs w:val="20"/>
        </w:rPr>
        <w:t>jako wytwarzający odpady w rozumieniu przepisów ustawy z dnia 14 grudnia 2012 r. o odpadach – gospodarowania wytworzonymi przez siebie odpadami, jak również realizowania innych obowiązków nałożonych ustawą o odpadach,</w:t>
      </w:r>
    </w:p>
    <w:p w14:paraId="049BB852" w14:textId="77777777" w:rsidR="00AE35D6" w:rsidRPr="00AE35D6" w:rsidRDefault="00AE35D6" w:rsidP="00AE35D6">
      <w:pPr>
        <w:numPr>
          <w:ilvl w:val="1"/>
          <w:numId w:val="58"/>
        </w:numPr>
        <w:spacing w:after="200" w:line="276" w:lineRule="auto"/>
        <w:ind w:left="1134"/>
        <w:contextualSpacing/>
        <w:jc w:val="both"/>
        <w:rPr>
          <w:rFonts w:ascii="Poppins" w:eastAsiaTheme="minorEastAsia" w:hAnsi="Poppins" w:cs="Poppins"/>
          <w:sz w:val="20"/>
          <w:szCs w:val="20"/>
        </w:rPr>
      </w:pPr>
      <w:r w:rsidRPr="00AE35D6">
        <w:rPr>
          <w:rFonts w:ascii="Poppins" w:eastAsiaTheme="minorEastAsia" w:hAnsi="Poppins" w:cs="Poppins"/>
          <w:sz w:val="20"/>
          <w:szCs w:val="20"/>
        </w:rPr>
        <w:t>zapewnienia kontaktu pomiędzy osobą odbierającą zgłoszenie, a ekipą usuwającą awarie przebywającą w terenie, poprzez wyposażenie pracowników w środki łączności bezprzewodowej,</w:t>
      </w:r>
    </w:p>
    <w:p w14:paraId="64FAD304" w14:textId="77777777" w:rsidR="00AE35D6" w:rsidRPr="00AE35D6" w:rsidRDefault="00AE35D6" w:rsidP="00AE35D6">
      <w:pPr>
        <w:numPr>
          <w:ilvl w:val="1"/>
          <w:numId w:val="58"/>
        </w:numPr>
        <w:spacing w:after="200" w:line="276" w:lineRule="auto"/>
        <w:ind w:left="1134"/>
        <w:contextualSpacing/>
        <w:jc w:val="both"/>
        <w:rPr>
          <w:rFonts w:ascii="Poppins" w:eastAsiaTheme="minorEastAsia" w:hAnsi="Poppins" w:cs="Poppins"/>
          <w:sz w:val="20"/>
          <w:szCs w:val="20"/>
        </w:rPr>
      </w:pPr>
      <w:r w:rsidRPr="00AE35D6">
        <w:rPr>
          <w:rFonts w:ascii="Poppins" w:eastAsiaTheme="minorEastAsia" w:hAnsi="Poppins" w:cs="Poppins"/>
          <w:sz w:val="20"/>
          <w:szCs w:val="20"/>
        </w:rPr>
        <w:lastRenderedPageBreak/>
        <w:t>przybycia na miejsce awarii w terminie zadeklarowanym w ofercie i przystąpienia do jej usunięcia,</w:t>
      </w:r>
    </w:p>
    <w:p w14:paraId="057E2742" w14:textId="77777777" w:rsidR="00AE35D6" w:rsidRPr="00AE35D6" w:rsidRDefault="00AE35D6" w:rsidP="00AE35D6">
      <w:pPr>
        <w:numPr>
          <w:ilvl w:val="1"/>
          <w:numId w:val="58"/>
        </w:numPr>
        <w:spacing w:after="200" w:line="276" w:lineRule="auto"/>
        <w:ind w:left="1134"/>
        <w:contextualSpacing/>
        <w:jc w:val="both"/>
        <w:rPr>
          <w:rFonts w:ascii="Poppins" w:eastAsiaTheme="minorEastAsia" w:hAnsi="Poppins" w:cs="Poppins"/>
          <w:sz w:val="20"/>
          <w:szCs w:val="20"/>
        </w:rPr>
      </w:pPr>
      <w:r w:rsidRPr="00AE35D6">
        <w:rPr>
          <w:rFonts w:ascii="Poppins" w:eastAsiaTheme="minorEastAsia" w:hAnsi="Poppins" w:cs="Poppins"/>
          <w:sz w:val="20"/>
          <w:szCs w:val="20"/>
        </w:rPr>
        <w:t>podczas usuwania awarii lub stwierdzenia większego jej zakresu, współpracy ze służbami technicznymi dostawców mediów: pogotowie PWIK i PGE, PGNiG.</w:t>
      </w:r>
    </w:p>
    <w:p w14:paraId="53B4CA8B" w14:textId="77777777" w:rsidR="00AE35D6" w:rsidRPr="00AE35D6" w:rsidRDefault="00AE35D6" w:rsidP="00AE35D6">
      <w:pPr>
        <w:numPr>
          <w:ilvl w:val="1"/>
          <w:numId w:val="58"/>
        </w:numPr>
        <w:spacing w:after="200" w:line="276" w:lineRule="auto"/>
        <w:ind w:left="1134"/>
        <w:contextualSpacing/>
        <w:jc w:val="both"/>
        <w:rPr>
          <w:rFonts w:ascii="Poppins" w:eastAsiaTheme="minorEastAsia" w:hAnsi="Poppins" w:cs="Poppins"/>
          <w:sz w:val="20"/>
          <w:szCs w:val="20"/>
        </w:rPr>
      </w:pPr>
      <w:r w:rsidRPr="00AE35D6">
        <w:rPr>
          <w:rFonts w:ascii="Poppins" w:eastAsiaTheme="minorEastAsia" w:hAnsi="Poppins" w:cs="Poppins"/>
          <w:sz w:val="20"/>
          <w:szCs w:val="20"/>
        </w:rPr>
        <w:t>podania numerów telefonów kontaktowych, pod które będą zgłaszane przez mieszkańców awarie. Wskazany telefon musi być aktywny całodobowo przez cały okres umowy,</w:t>
      </w:r>
    </w:p>
    <w:p w14:paraId="59CB1FD8" w14:textId="77777777" w:rsidR="00AE35D6" w:rsidRPr="00AE35D6" w:rsidRDefault="00AE35D6" w:rsidP="00AE35D6">
      <w:pPr>
        <w:numPr>
          <w:ilvl w:val="1"/>
          <w:numId w:val="58"/>
        </w:numPr>
        <w:spacing w:after="200" w:line="276" w:lineRule="auto"/>
        <w:ind w:left="1134"/>
        <w:contextualSpacing/>
        <w:jc w:val="both"/>
        <w:rPr>
          <w:rFonts w:ascii="Poppins" w:eastAsiaTheme="minorEastAsia" w:hAnsi="Poppins" w:cs="Poppins"/>
          <w:sz w:val="20"/>
          <w:szCs w:val="20"/>
        </w:rPr>
      </w:pPr>
      <w:r w:rsidRPr="00AE35D6">
        <w:rPr>
          <w:rFonts w:ascii="Poppins" w:eastAsiaTheme="minorEastAsia" w:hAnsi="Poppins" w:cs="Poppins"/>
          <w:sz w:val="20"/>
          <w:szCs w:val="20"/>
        </w:rPr>
        <w:t>ponoszenia skutków i kosztów w przypadku nie usunięcia zgłoszonej awarii nie podjęcia należytych działań,</w:t>
      </w:r>
    </w:p>
    <w:p w14:paraId="60918A24" w14:textId="77777777" w:rsidR="00AE35D6" w:rsidRPr="00AE35D6" w:rsidRDefault="00AE35D6" w:rsidP="00AE35D6">
      <w:pPr>
        <w:numPr>
          <w:ilvl w:val="1"/>
          <w:numId w:val="58"/>
        </w:numPr>
        <w:spacing w:after="200" w:line="276" w:lineRule="auto"/>
        <w:ind w:left="1134"/>
        <w:contextualSpacing/>
        <w:jc w:val="both"/>
        <w:rPr>
          <w:rFonts w:ascii="Poppins" w:eastAsiaTheme="minorEastAsia" w:hAnsi="Poppins" w:cs="Poppins"/>
          <w:sz w:val="20"/>
          <w:szCs w:val="20"/>
        </w:rPr>
      </w:pPr>
      <w:r w:rsidRPr="00AE35D6">
        <w:rPr>
          <w:rFonts w:ascii="Poppins" w:eastAsiaTheme="minorEastAsia" w:hAnsi="Poppins" w:cs="Poppins"/>
          <w:sz w:val="20"/>
          <w:szCs w:val="20"/>
        </w:rPr>
        <w:t>zgłaszania do Zamawiającego wszystkich awarii z dnia poprzedniego,</w:t>
      </w:r>
    </w:p>
    <w:p w14:paraId="4A6D7DC4" w14:textId="77777777" w:rsidR="00AE35D6" w:rsidRPr="00AE35D6" w:rsidRDefault="00AE35D6" w:rsidP="00AE35D6">
      <w:pPr>
        <w:numPr>
          <w:ilvl w:val="1"/>
          <w:numId w:val="58"/>
        </w:numPr>
        <w:spacing w:after="200" w:line="276" w:lineRule="auto"/>
        <w:ind w:left="1134"/>
        <w:contextualSpacing/>
        <w:jc w:val="both"/>
        <w:rPr>
          <w:rFonts w:ascii="Poppins" w:eastAsiaTheme="minorEastAsia" w:hAnsi="Poppins" w:cs="Poppins"/>
          <w:sz w:val="20"/>
          <w:szCs w:val="20"/>
        </w:rPr>
      </w:pPr>
      <w:r w:rsidRPr="00AE35D6">
        <w:rPr>
          <w:rFonts w:ascii="Poppins" w:eastAsiaTheme="minorEastAsia" w:hAnsi="Poppins" w:cs="Poppins"/>
          <w:sz w:val="20"/>
          <w:szCs w:val="20"/>
        </w:rPr>
        <w:t>Jeżeli w toku czynności odbiorowych zostaną stwierdzone:</w:t>
      </w:r>
    </w:p>
    <w:p w14:paraId="657E9740" w14:textId="77777777" w:rsidR="00AE35D6" w:rsidRPr="00AE35D6" w:rsidRDefault="00AE35D6" w:rsidP="00AE35D6">
      <w:pPr>
        <w:numPr>
          <w:ilvl w:val="2"/>
          <w:numId w:val="59"/>
        </w:numPr>
        <w:spacing w:after="200" w:line="276" w:lineRule="auto"/>
        <w:ind w:left="1560" w:hanging="284"/>
        <w:contextualSpacing/>
        <w:jc w:val="both"/>
        <w:rPr>
          <w:rFonts w:ascii="Poppins" w:eastAsiaTheme="minorEastAsia" w:hAnsi="Poppins" w:cs="Poppins"/>
          <w:sz w:val="20"/>
          <w:szCs w:val="20"/>
        </w:rPr>
      </w:pPr>
      <w:r w:rsidRPr="00AE35D6">
        <w:rPr>
          <w:rFonts w:ascii="Poppins" w:eastAsiaTheme="minorEastAsia" w:hAnsi="Poppins" w:cs="Poppins"/>
          <w:sz w:val="20"/>
          <w:szCs w:val="20"/>
        </w:rPr>
        <w:t>wady i usterki nadające się do usunięcia, a nie wykluczające prawidłowego użytkowania lokalu/budynku, Wykonawca obowiązany jest do ich usunięcia w terminie ustalonym przez strony i ponownego zgłoszenia przedmiotu zlecenia do odbioru,</w:t>
      </w:r>
    </w:p>
    <w:p w14:paraId="447D644A" w14:textId="77777777" w:rsidR="00AE35D6" w:rsidRPr="00AE35D6" w:rsidRDefault="00AE35D6" w:rsidP="00AE35D6">
      <w:pPr>
        <w:numPr>
          <w:ilvl w:val="2"/>
          <w:numId w:val="59"/>
        </w:numPr>
        <w:spacing w:after="0" w:line="276" w:lineRule="auto"/>
        <w:ind w:left="1560" w:hanging="284"/>
        <w:contextualSpacing/>
        <w:jc w:val="both"/>
        <w:rPr>
          <w:rFonts w:ascii="Poppins" w:eastAsiaTheme="minorEastAsia" w:hAnsi="Poppins" w:cs="Poppins"/>
          <w:sz w:val="20"/>
          <w:szCs w:val="20"/>
        </w:rPr>
      </w:pPr>
      <w:r w:rsidRPr="00AE35D6">
        <w:rPr>
          <w:rFonts w:ascii="Poppins" w:eastAsiaTheme="minorEastAsia" w:hAnsi="Poppins" w:cs="Poppins"/>
          <w:sz w:val="20"/>
          <w:szCs w:val="20"/>
        </w:rPr>
        <w:t>wady i usterki nienadające się do usunięcia, a niewykluczające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197D5642" w14:textId="77777777" w:rsidR="00AE35D6" w:rsidRPr="00AE35D6" w:rsidRDefault="00AE35D6" w:rsidP="00AE35D6">
      <w:pPr>
        <w:numPr>
          <w:ilvl w:val="2"/>
          <w:numId w:val="59"/>
        </w:numPr>
        <w:spacing w:after="0" w:line="276" w:lineRule="auto"/>
        <w:ind w:left="1560" w:hanging="284"/>
        <w:contextualSpacing/>
        <w:jc w:val="both"/>
        <w:rPr>
          <w:rFonts w:ascii="Poppins" w:eastAsiaTheme="minorEastAsia" w:hAnsi="Poppins" w:cs="Poppins"/>
          <w:sz w:val="20"/>
          <w:szCs w:val="20"/>
        </w:rPr>
      </w:pPr>
      <w:r w:rsidRPr="00AE35D6">
        <w:rPr>
          <w:rFonts w:ascii="Poppins" w:eastAsiaTheme="minorEastAsia" w:hAnsi="Poppins" w:cs="Poppins"/>
          <w:sz w:val="20"/>
          <w:szCs w:val="20"/>
        </w:rPr>
        <w:t>wady nienadające się do usunięcia i uniemożliwiające, w myśl przepisów budowlanych, użytkowanie lokalu/budynku zgodnie z przeznaczeniem, to Zamawiający odstąpi od czynności odbioru przedmiotu umowy zażąda 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7862E09D" w14:textId="77777777" w:rsidR="00AE35D6" w:rsidRPr="00AE35D6" w:rsidRDefault="00AE35D6" w:rsidP="00AE35D6">
      <w:pPr>
        <w:numPr>
          <w:ilvl w:val="1"/>
          <w:numId w:val="60"/>
        </w:numPr>
        <w:spacing w:after="200" w:line="276" w:lineRule="auto"/>
        <w:ind w:left="1560" w:hanging="425"/>
        <w:contextualSpacing/>
        <w:jc w:val="both"/>
        <w:rPr>
          <w:rFonts w:ascii="Poppins" w:eastAsiaTheme="minorEastAsia" w:hAnsi="Poppins" w:cs="Poppins"/>
          <w:sz w:val="20"/>
          <w:szCs w:val="20"/>
        </w:rPr>
      </w:pPr>
      <w:r w:rsidRPr="00AE35D6">
        <w:rPr>
          <w:rFonts w:ascii="Poppins" w:eastAsiaTheme="minorEastAsia" w:hAnsi="Poppins" w:cs="Poppins"/>
          <w:sz w:val="20"/>
          <w:szCs w:val="20"/>
        </w:rPr>
        <w:t>pisemnie zawiadomi Zamawiającego o usunięciu wad. Usunięcie wad musi być stwierdzone protokolarnie.</w:t>
      </w:r>
    </w:p>
    <w:p w14:paraId="044FE18C" w14:textId="77777777" w:rsidR="00AE35D6" w:rsidRPr="00AE35D6" w:rsidRDefault="00AE35D6" w:rsidP="00AE35D6">
      <w:pPr>
        <w:numPr>
          <w:ilvl w:val="1"/>
          <w:numId w:val="60"/>
        </w:numPr>
        <w:spacing w:after="200" w:line="276" w:lineRule="auto"/>
        <w:ind w:left="1560" w:hanging="425"/>
        <w:contextualSpacing/>
        <w:jc w:val="both"/>
        <w:rPr>
          <w:rFonts w:ascii="Poppins" w:eastAsiaTheme="minorEastAsia" w:hAnsi="Poppins" w:cs="Poppins"/>
          <w:sz w:val="20"/>
          <w:szCs w:val="20"/>
        </w:rPr>
      </w:pPr>
      <w:r w:rsidRPr="00AE35D6">
        <w:rPr>
          <w:rFonts w:ascii="Poppins" w:eastAsiaTheme="minorEastAsia" w:hAnsi="Poppins" w:cs="Poppins"/>
          <w:sz w:val="20"/>
          <w:szCs w:val="20"/>
        </w:rPr>
        <w:t>powiadamia Zamawiającego na bieżąco o wszelkich zauważonych usterkach, awariach i dewastacjach.</w:t>
      </w:r>
    </w:p>
    <w:p w14:paraId="078C6ABD" w14:textId="77777777" w:rsidR="00AE35D6" w:rsidRPr="00AE35D6" w:rsidRDefault="00AE35D6" w:rsidP="00AE35D6">
      <w:pPr>
        <w:spacing w:after="200" w:line="276" w:lineRule="auto"/>
        <w:contextualSpacing/>
        <w:jc w:val="both"/>
        <w:rPr>
          <w:rFonts w:ascii="Poppins" w:eastAsiaTheme="minorEastAsia" w:hAnsi="Poppins" w:cs="Poppins"/>
          <w:sz w:val="20"/>
          <w:szCs w:val="20"/>
        </w:rPr>
      </w:pPr>
      <w:r w:rsidRPr="00AE35D6">
        <w:rPr>
          <w:rFonts w:ascii="Poppins" w:eastAsiaTheme="minorEastAsia" w:hAnsi="Poppins" w:cs="Poppins"/>
          <w:sz w:val="20"/>
          <w:szCs w:val="20"/>
        </w:rPr>
        <w:t>3. Naprawy bieżące i usługi konserwacyjne Wykonawca realizować będzie na podstawie codziennych zgłoszeń zamawiającego zgodnie ze specyfikacją techniczną.</w:t>
      </w:r>
    </w:p>
    <w:p w14:paraId="30E794F3" w14:textId="77777777" w:rsidR="00AE35D6" w:rsidRPr="00AE35D6" w:rsidRDefault="00AE35D6" w:rsidP="00AE35D6">
      <w:pPr>
        <w:autoSpaceDE w:val="0"/>
        <w:autoSpaceDN w:val="0"/>
        <w:adjustRightInd w:val="0"/>
        <w:spacing w:after="0" w:line="276" w:lineRule="auto"/>
        <w:contextualSpacing/>
        <w:jc w:val="both"/>
        <w:rPr>
          <w:rFonts w:ascii="Poppins" w:eastAsia="TTE162E8B8t00" w:hAnsi="Poppins" w:cs="Poppins"/>
          <w:sz w:val="20"/>
          <w:szCs w:val="20"/>
          <w:lang w:eastAsia="pl-PL"/>
        </w:rPr>
      </w:pPr>
      <w:r w:rsidRPr="00AE35D6">
        <w:rPr>
          <w:rFonts w:ascii="Poppins" w:eastAsia="Times New Roman" w:hAnsi="Poppins" w:cs="Poppins"/>
          <w:sz w:val="20"/>
          <w:szCs w:val="20"/>
          <w:lang w:eastAsia="pl-PL"/>
        </w:rPr>
        <w:t>4. Naprawy bieżące i prace remontowe wykonywane będą w terminie nie przekraczającym 3 dni od dnia zgłoszenia, po ustaleniu kolejności z przedstawicielem Zamawiającego.</w:t>
      </w:r>
    </w:p>
    <w:p w14:paraId="3F4A0246" w14:textId="77777777" w:rsidR="00AE35D6" w:rsidRPr="00AE35D6" w:rsidRDefault="00AE35D6" w:rsidP="00AE35D6">
      <w:pPr>
        <w:spacing w:after="0" w:line="276" w:lineRule="auto"/>
        <w:contextualSpacing/>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5. Usługi konserwacyjne Wykonawca realizować będzie na podstawie codziennych zleceń Zamawiającego odbieranych zgodnie z § 7 pkt 2 niniejszej umowy.</w:t>
      </w:r>
    </w:p>
    <w:p w14:paraId="154602A9" w14:textId="77777777" w:rsidR="00AE35D6" w:rsidRPr="00AE35D6" w:rsidRDefault="00AE35D6" w:rsidP="00AE35D6">
      <w:pPr>
        <w:spacing w:after="0" w:line="276" w:lineRule="auto"/>
        <w:ind w:left="426"/>
        <w:contextualSpacing/>
        <w:jc w:val="both"/>
        <w:rPr>
          <w:rFonts w:ascii="Poppins" w:eastAsia="Times New Roman" w:hAnsi="Poppins" w:cs="Poppins"/>
          <w:sz w:val="20"/>
          <w:szCs w:val="20"/>
          <w:lang w:eastAsia="pl-PL"/>
        </w:rPr>
      </w:pPr>
    </w:p>
    <w:bookmarkEnd w:id="0"/>
    <w:p w14:paraId="39E0CEF5" w14:textId="77777777" w:rsidR="00AE35D6" w:rsidRPr="00AE35D6" w:rsidRDefault="00AE35D6" w:rsidP="00AE35D6">
      <w:pPr>
        <w:suppressAutoHyphens/>
        <w:spacing w:after="0" w:line="252" w:lineRule="auto"/>
        <w:jc w:val="center"/>
        <w:rPr>
          <w:rFonts w:ascii="Poppins" w:eastAsia="Times New Roman" w:hAnsi="Poppins" w:cs="Poppins"/>
          <w:b/>
          <w:bCs/>
          <w:sz w:val="20"/>
          <w:szCs w:val="20"/>
          <w:lang w:eastAsia="pl-PL"/>
        </w:rPr>
      </w:pPr>
      <w:r w:rsidRPr="00AE35D6">
        <w:rPr>
          <w:rFonts w:ascii="Poppins" w:eastAsia="Times New Roman" w:hAnsi="Poppins" w:cs="Poppins"/>
          <w:b/>
          <w:bCs/>
          <w:sz w:val="20"/>
          <w:szCs w:val="20"/>
          <w:lang w:eastAsia="pl-PL"/>
        </w:rPr>
        <w:lastRenderedPageBreak/>
        <w:t>§ 2</w:t>
      </w:r>
    </w:p>
    <w:p w14:paraId="00706460" w14:textId="77777777" w:rsidR="00AE35D6" w:rsidRPr="00AE35D6" w:rsidRDefault="00AE35D6" w:rsidP="00AE35D6">
      <w:pPr>
        <w:suppressAutoHyphens/>
        <w:spacing w:after="0" w:line="252" w:lineRule="auto"/>
        <w:jc w:val="center"/>
        <w:rPr>
          <w:rFonts w:ascii="Poppins" w:eastAsia="Times New Roman" w:hAnsi="Poppins" w:cs="Poppins"/>
          <w:b/>
          <w:bCs/>
          <w:sz w:val="20"/>
          <w:szCs w:val="20"/>
          <w:lang w:eastAsia="pl-PL"/>
        </w:rPr>
      </w:pPr>
      <w:r w:rsidRPr="00AE35D6">
        <w:rPr>
          <w:rFonts w:ascii="Poppins" w:eastAsia="Times New Roman" w:hAnsi="Poppins" w:cs="Poppins"/>
          <w:b/>
          <w:bCs/>
          <w:sz w:val="20"/>
          <w:szCs w:val="20"/>
          <w:lang w:eastAsia="pl-PL"/>
        </w:rPr>
        <w:t xml:space="preserve"> Załączniki do umowy</w:t>
      </w:r>
    </w:p>
    <w:p w14:paraId="72C76268" w14:textId="77777777" w:rsidR="00AE35D6" w:rsidRPr="00AE35D6" w:rsidRDefault="00AE35D6" w:rsidP="00AE35D6">
      <w:pPr>
        <w:numPr>
          <w:ilvl w:val="0"/>
          <w:numId w:val="56"/>
        </w:numPr>
        <w:suppressAutoHyphens/>
        <w:spacing w:after="0" w:line="276" w:lineRule="auto"/>
        <w:ind w:left="426" w:hanging="426"/>
        <w:contextualSpacing/>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 xml:space="preserve">Integralną częścią niniejszej umowy są następujące dokumenty: </w:t>
      </w:r>
    </w:p>
    <w:p w14:paraId="66171E13" w14:textId="77777777" w:rsidR="00AE35D6" w:rsidRPr="00AE35D6" w:rsidRDefault="00AE35D6" w:rsidP="00AE35D6">
      <w:pPr>
        <w:numPr>
          <w:ilvl w:val="0"/>
          <w:numId w:val="29"/>
        </w:numPr>
        <w:suppressAutoHyphens/>
        <w:spacing w:after="0" w:line="276" w:lineRule="auto"/>
        <w:ind w:left="709"/>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 xml:space="preserve">Załącznik nr 1 - Specyfikacja techniczna </w:t>
      </w:r>
    </w:p>
    <w:p w14:paraId="1FE9B2AB" w14:textId="77777777" w:rsidR="00AE35D6" w:rsidRPr="00AE35D6" w:rsidRDefault="00AE35D6" w:rsidP="00AE35D6">
      <w:pPr>
        <w:numPr>
          <w:ilvl w:val="0"/>
          <w:numId w:val="29"/>
        </w:numPr>
        <w:suppressAutoHyphens/>
        <w:spacing w:after="0" w:line="276" w:lineRule="auto"/>
        <w:ind w:left="709"/>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 xml:space="preserve">Oferta Wykonawcy, </w:t>
      </w:r>
    </w:p>
    <w:p w14:paraId="637815F2" w14:textId="77777777" w:rsidR="00AE35D6" w:rsidRPr="00AE35D6" w:rsidRDefault="00AE35D6" w:rsidP="00AE35D6">
      <w:pPr>
        <w:numPr>
          <w:ilvl w:val="0"/>
          <w:numId w:val="29"/>
        </w:numPr>
        <w:suppressAutoHyphens/>
        <w:spacing w:after="0" w:line="276" w:lineRule="auto"/>
        <w:ind w:left="709"/>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Kopia polisy OC w zakresie prowadzonej działalności – Wykonawca obowiązany jest przedłożyć zamawiającemu kopię aktualnej polisy każdorazowo w przypadku wygaśnięcia ubezpieczenia.</w:t>
      </w:r>
    </w:p>
    <w:p w14:paraId="10EEDE3A" w14:textId="77777777" w:rsidR="00AE35D6" w:rsidRPr="00AE35D6" w:rsidRDefault="00AE35D6" w:rsidP="00AE35D6">
      <w:pPr>
        <w:suppressAutoHyphens/>
        <w:spacing w:after="0" w:line="276" w:lineRule="auto"/>
        <w:jc w:val="center"/>
        <w:rPr>
          <w:rFonts w:ascii="Poppins" w:eastAsia="Times New Roman" w:hAnsi="Poppins" w:cs="Poppins"/>
          <w:sz w:val="20"/>
          <w:szCs w:val="20"/>
          <w:lang w:eastAsia="pl-PL"/>
        </w:rPr>
      </w:pPr>
    </w:p>
    <w:p w14:paraId="36D00D78" w14:textId="77777777" w:rsidR="00AE35D6" w:rsidRPr="00AE35D6" w:rsidRDefault="00AE35D6" w:rsidP="00AE35D6">
      <w:pPr>
        <w:suppressAutoHyphens/>
        <w:spacing w:after="0" w:line="276" w:lineRule="auto"/>
        <w:jc w:val="center"/>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 3</w:t>
      </w:r>
    </w:p>
    <w:p w14:paraId="66A1897C" w14:textId="77777777" w:rsidR="00AE35D6" w:rsidRPr="00AE35D6" w:rsidRDefault="00AE35D6" w:rsidP="00AE35D6">
      <w:pPr>
        <w:suppressAutoHyphens/>
        <w:spacing w:after="0" w:line="276" w:lineRule="auto"/>
        <w:jc w:val="center"/>
        <w:rPr>
          <w:rFonts w:ascii="Poppins" w:eastAsia="Times New Roman" w:hAnsi="Poppins" w:cs="Poppins"/>
          <w:b/>
          <w:sz w:val="20"/>
          <w:szCs w:val="20"/>
          <w:lang w:eastAsia="pl-PL"/>
        </w:rPr>
      </w:pPr>
      <w:r w:rsidRPr="00AE35D6">
        <w:rPr>
          <w:rFonts w:ascii="Poppins" w:eastAsia="Times New Roman" w:hAnsi="Poppins" w:cs="Poppins"/>
          <w:b/>
          <w:sz w:val="20"/>
          <w:szCs w:val="20"/>
          <w:lang w:eastAsia="pl-PL"/>
        </w:rPr>
        <w:t>Termin realizacji</w:t>
      </w:r>
    </w:p>
    <w:p w14:paraId="5E245288" w14:textId="77777777" w:rsidR="00AE35D6" w:rsidRPr="00AE35D6" w:rsidRDefault="00AE35D6" w:rsidP="00AE35D6">
      <w:pPr>
        <w:suppressAutoHyphens/>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 xml:space="preserve">Umowa zostaje zawarta od dnia na okres </w:t>
      </w:r>
      <w:r w:rsidRPr="00AE35D6">
        <w:rPr>
          <w:rFonts w:ascii="Poppins" w:eastAsia="Times New Roman" w:hAnsi="Poppins" w:cs="Poppins"/>
          <w:b/>
          <w:sz w:val="20"/>
          <w:szCs w:val="20"/>
          <w:lang w:eastAsia="pl-PL"/>
        </w:rPr>
        <w:t>24 miesięcy</w:t>
      </w:r>
      <w:r w:rsidRPr="00AE35D6">
        <w:rPr>
          <w:rFonts w:ascii="Poppins" w:eastAsia="Times New Roman" w:hAnsi="Poppins" w:cs="Poppins"/>
          <w:sz w:val="20"/>
          <w:szCs w:val="20"/>
          <w:lang w:eastAsia="pl-PL"/>
        </w:rPr>
        <w:t xml:space="preserve"> od dnia zawarcia umowy </w:t>
      </w:r>
      <w:r w:rsidRPr="00AE35D6">
        <w:rPr>
          <w:rFonts w:ascii="Poppins" w:eastAsia="Times New Roman" w:hAnsi="Poppins" w:cs="Poppins"/>
          <w:sz w:val="20"/>
          <w:szCs w:val="20"/>
          <w:lang w:eastAsia="pl-PL"/>
        </w:rPr>
        <w:br/>
        <w:t xml:space="preserve">z zastrzeżeniem, że umowa wygaśnie z chwilą wyczerpania kwoty brutto określonej </w:t>
      </w:r>
      <w:r w:rsidRPr="00AE35D6">
        <w:rPr>
          <w:rFonts w:ascii="Poppins" w:eastAsia="Times New Roman" w:hAnsi="Poppins" w:cs="Poppins"/>
          <w:sz w:val="20"/>
          <w:szCs w:val="20"/>
          <w:lang w:eastAsia="pl-PL"/>
        </w:rPr>
        <w:br/>
        <w:t>w § 4 ust. 8.</w:t>
      </w:r>
    </w:p>
    <w:p w14:paraId="327F083E" w14:textId="77777777" w:rsidR="00AE35D6" w:rsidRPr="00AE35D6" w:rsidRDefault="00AE35D6" w:rsidP="00AE35D6">
      <w:pPr>
        <w:suppressAutoHyphens/>
        <w:spacing w:after="0" w:line="276" w:lineRule="auto"/>
        <w:jc w:val="center"/>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 4</w:t>
      </w:r>
    </w:p>
    <w:p w14:paraId="4E6C0E63" w14:textId="77777777" w:rsidR="00AE35D6" w:rsidRPr="00AE35D6" w:rsidRDefault="00AE35D6" w:rsidP="00AE35D6">
      <w:pPr>
        <w:suppressAutoHyphens/>
        <w:spacing w:after="0" w:line="276" w:lineRule="auto"/>
        <w:jc w:val="center"/>
        <w:rPr>
          <w:rFonts w:ascii="Poppins" w:eastAsia="Times New Roman" w:hAnsi="Poppins" w:cs="Poppins"/>
          <w:b/>
          <w:sz w:val="20"/>
          <w:szCs w:val="20"/>
          <w:lang w:eastAsia="pl-PL"/>
        </w:rPr>
      </w:pPr>
      <w:r w:rsidRPr="00AE35D6">
        <w:rPr>
          <w:rFonts w:ascii="Poppins" w:eastAsia="Times New Roman" w:hAnsi="Poppins" w:cs="Poppins"/>
          <w:b/>
          <w:sz w:val="20"/>
          <w:szCs w:val="20"/>
          <w:lang w:eastAsia="pl-PL"/>
        </w:rPr>
        <w:t>Rozliczenia</w:t>
      </w:r>
    </w:p>
    <w:p w14:paraId="2270B9F8" w14:textId="62B1A642" w:rsidR="00AE35D6" w:rsidRPr="00AE35D6" w:rsidRDefault="00AE35D6" w:rsidP="00AE35D6">
      <w:pPr>
        <w:numPr>
          <w:ilvl w:val="6"/>
          <w:numId w:val="42"/>
        </w:numPr>
        <w:tabs>
          <w:tab w:val="left" w:pos="284"/>
        </w:tabs>
        <w:suppressAutoHyphens/>
        <w:autoSpaceDE w:val="0"/>
        <w:autoSpaceDN w:val="0"/>
        <w:adjustRightInd w:val="0"/>
        <w:spacing w:after="0" w:line="276" w:lineRule="auto"/>
        <w:ind w:left="284" w:hanging="284"/>
        <w:contextualSpacing/>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 xml:space="preserve">Za wykonane prace z zakresu napraw bieżących i konserwacji Zamawiający zapłaci Wykonawcy wynagrodzenie wynikające z ilości prac wykonanych i przyjętych przez Inspektora Technicznego ADM nr </w:t>
      </w:r>
      <w:r>
        <w:rPr>
          <w:rFonts w:ascii="Poppins" w:eastAsia="TTE18700A0t00" w:hAnsi="Poppins" w:cs="Poppins"/>
          <w:sz w:val="20"/>
          <w:szCs w:val="20"/>
          <w:lang w:eastAsia="pl-PL"/>
        </w:rPr>
        <w:t>….</w:t>
      </w:r>
    </w:p>
    <w:p w14:paraId="599B15F1" w14:textId="77777777" w:rsidR="00AE35D6" w:rsidRPr="00AE35D6" w:rsidRDefault="00AE35D6" w:rsidP="00AE35D6">
      <w:pPr>
        <w:numPr>
          <w:ilvl w:val="6"/>
          <w:numId w:val="42"/>
        </w:numPr>
        <w:tabs>
          <w:tab w:val="left" w:pos="284"/>
        </w:tabs>
        <w:suppressAutoHyphens/>
        <w:autoSpaceDE w:val="0"/>
        <w:autoSpaceDN w:val="0"/>
        <w:adjustRightInd w:val="0"/>
        <w:spacing w:after="0" w:line="276" w:lineRule="auto"/>
        <w:ind w:left="284" w:hanging="284"/>
        <w:contextualSpacing/>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Rozliczenie prac następować będzie na podstawie kosztorysu zamiennego sporządzonego na podstawie stawek, cen materiałów i sprzętu podanych w formularzu oferty.</w:t>
      </w:r>
    </w:p>
    <w:p w14:paraId="2DA596E5" w14:textId="77777777" w:rsidR="00AE35D6" w:rsidRPr="00AE35D6" w:rsidRDefault="00AE35D6" w:rsidP="00AE35D6">
      <w:pPr>
        <w:numPr>
          <w:ilvl w:val="6"/>
          <w:numId w:val="42"/>
        </w:numPr>
        <w:tabs>
          <w:tab w:val="left" w:pos="284"/>
        </w:tabs>
        <w:suppressAutoHyphens/>
        <w:autoSpaceDE w:val="0"/>
        <w:autoSpaceDN w:val="0"/>
        <w:adjustRightInd w:val="0"/>
        <w:spacing w:after="0" w:line="276" w:lineRule="auto"/>
        <w:ind w:left="284" w:hanging="284"/>
        <w:contextualSpacing/>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Roboty, które nie zostały przewidziane w kosztorysie ślepym załączonym do swz, rozliczane będą na podstawie obowiązującej bazy KNR, cen materiałów oraz stawek kalkulacyjnych podanych w ofercie. W przypadku materiałów i sprzętu, który nie został uwzględniony w dokumentach zamówienia, zastosowanie będą miały średnie ceny materiałów i sprzętu (bez Kz) wydawnictwa „SEKOCENBUD” z poprzedniego kwartału. W przypadku braku cen na materiał i sprzęty w powyższej publikacji, będzie uznawana cena na podstawie faktury zakupu przedstawionej przez Wykonawcę, jednak nie wyższa niż średnie ceny rynkowe.</w:t>
      </w:r>
    </w:p>
    <w:p w14:paraId="449A8896" w14:textId="77777777" w:rsidR="00AE35D6" w:rsidRPr="00AE35D6" w:rsidRDefault="00AE35D6" w:rsidP="00AE35D6">
      <w:pPr>
        <w:numPr>
          <w:ilvl w:val="6"/>
          <w:numId w:val="42"/>
        </w:numPr>
        <w:tabs>
          <w:tab w:val="left" w:pos="284"/>
        </w:tabs>
        <w:suppressAutoHyphens/>
        <w:autoSpaceDE w:val="0"/>
        <w:autoSpaceDN w:val="0"/>
        <w:adjustRightInd w:val="0"/>
        <w:spacing w:after="0" w:line="276" w:lineRule="auto"/>
        <w:ind w:left="284" w:hanging="284"/>
        <w:contextualSpacing/>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Rozliczenie wykonywanych robót nastąpi w sposób następujący: niezwłocznie po wykonaniu zleceń, ale nie później niż do 05-go dnia miesiąca następującego po miesiącu, w którym przekazano zlecenie, Wykonawca przedłoży Zamawiającemu kosztorysy zamienne, które Zamawiający zweryfikuje w ciągu 7 dni od ich złożenia (lecz nie później niż do 15-go dnia kolejnego miesiąca) i w tym czasie dokona odbioru robót (wspólnie z Wykonawcą).</w:t>
      </w:r>
    </w:p>
    <w:p w14:paraId="7776C193" w14:textId="77777777" w:rsidR="00AE35D6" w:rsidRPr="00AE35D6" w:rsidRDefault="00AE35D6" w:rsidP="00AE35D6">
      <w:pPr>
        <w:suppressAutoHyphens/>
        <w:autoSpaceDE w:val="0"/>
        <w:autoSpaceDN w:val="0"/>
        <w:adjustRightInd w:val="0"/>
        <w:spacing w:after="0" w:line="276" w:lineRule="auto"/>
        <w:ind w:left="284"/>
        <w:contextualSpacing/>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21ED1180" w14:textId="77777777" w:rsidR="00AE35D6" w:rsidRPr="00AE35D6" w:rsidRDefault="00AE35D6" w:rsidP="00AE35D6">
      <w:pPr>
        <w:suppressAutoHyphens/>
        <w:autoSpaceDE w:val="0"/>
        <w:autoSpaceDN w:val="0"/>
        <w:adjustRightInd w:val="0"/>
        <w:spacing w:after="0" w:line="276" w:lineRule="auto"/>
        <w:ind w:left="284" w:hanging="284"/>
        <w:jc w:val="both"/>
        <w:rPr>
          <w:rFonts w:ascii="Poppins" w:eastAsiaTheme="minorEastAsia" w:hAnsi="Poppins" w:cs="Poppins"/>
          <w:sz w:val="20"/>
          <w:szCs w:val="20"/>
        </w:rPr>
      </w:pPr>
      <w:r w:rsidRPr="00AE35D6">
        <w:rPr>
          <w:rFonts w:ascii="Poppins" w:eastAsia="TTE18700A0t00" w:hAnsi="Poppins" w:cs="Poppins"/>
          <w:b/>
          <w:sz w:val="20"/>
          <w:szCs w:val="20"/>
          <w:lang w:eastAsia="pl-PL"/>
        </w:rPr>
        <w:lastRenderedPageBreak/>
        <w:t>5. Rozliczenie robót realizowanych w ramach dyżurów pogotowia</w:t>
      </w:r>
      <w:r w:rsidRPr="00AE35D6">
        <w:rPr>
          <w:rFonts w:ascii="Poppins" w:eastAsia="TTE18700A0t00" w:hAnsi="Poppins" w:cs="Poppins"/>
          <w:sz w:val="20"/>
          <w:szCs w:val="20"/>
          <w:lang w:eastAsia="pl-PL"/>
        </w:rPr>
        <w:t xml:space="preserve">, nastąpi w sposób następujący: w pierwszym po wykonaniu zlecenia dniu roboczym, Wykonawca zgłosi wystąpienie awarii </w:t>
      </w:r>
      <w:r w:rsidRPr="00AE35D6">
        <w:rPr>
          <w:rFonts w:ascii="Poppins" w:eastAsiaTheme="minorEastAsia" w:hAnsi="Poppins" w:cs="Poppins"/>
          <w:sz w:val="20"/>
          <w:szCs w:val="20"/>
        </w:rPr>
        <w:t>Inspektorowi ds. technicznych lub Kierownikowi Administracji. Zgłoszenie wymaga dostarczonego w formie pisemnej zlecenia roboczego zawierającego opis zdarzenia, datę i godzinę zdarzenia, dane osoby zgłaszającej awarię i jej numer kontaktowy wraz z nr lokalu oraz w miarę możliwości czytelny podpis osoby zgłaszającej. Po otrzymaniu pisemnego zlecenia od wykonawcy, Inspektor ds. technicznych dokona weryfikacji faktu wystąpienia awarii. Za dojazd i zabezpieczenie awarii, Wykonawca otrzyma wynagrodzenie ryczałtowe w wysokości określonej w złożonej ofercie:</w:t>
      </w:r>
    </w:p>
    <w:p w14:paraId="1EC520F6" w14:textId="69501168" w:rsidR="00AE35D6" w:rsidRPr="00AE35D6" w:rsidRDefault="00AE35D6" w:rsidP="00AE35D6">
      <w:pPr>
        <w:suppressAutoHyphens/>
        <w:spacing w:after="0" w:line="276" w:lineRule="auto"/>
        <w:ind w:left="426" w:firstLine="141"/>
        <w:jc w:val="both"/>
        <w:rPr>
          <w:rFonts w:ascii="Poppins" w:eastAsia="Times New Roman" w:hAnsi="Poppins" w:cs="Poppins"/>
          <w:sz w:val="20"/>
          <w:szCs w:val="20"/>
          <w:lang w:eastAsia="pl-PL"/>
        </w:rPr>
      </w:pPr>
      <w:r w:rsidRPr="00AE35D6">
        <w:rPr>
          <w:rFonts w:ascii="Poppins" w:eastAsia="Times New Roman" w:hAnsi="Poppins" w:cs="Poppins"/>
          <w:b/>
          <w:sz w:val="20"/>
          <w:szCs w:val="20"/>
          <w:lang w:eastAsia="pl-PL"/>
        </w:rPr>
        <w:t>S1:</w:t>
      </w:r>
      <w:r w:rsidRPr="00AE35D6">
        <w:rPr>
          <w:rFonts w:ascii="Poppins" w:eastAsia="Times New Roman" w:hAnsi="Poppins" w:cs="Poppins"/>
          <w:sz w:val="20"/>
          <w:szCs w:val="20"/>
          <w:lang w:eastAsia="pl-PL"/>
        </w:rPr>
        <w:t xml:space="preserve"> awarie w dni powszednie</w:t>
      </w:r>
      <w:r>
        <w:rPr>
          <w:rFonts w:ascii="Poppins" w:eastAsia="Times New Roman" w:hAnsi="Poppins" w:cs="Poppins"/>
          <w:sz w:val="20"/>
          <w:szCs w:val="20"/>
          <w:lang w:eastAsia="pl-PL"/>
        </w:rPr>
        <w:t>…………</w:t>
      </w:r>
      <w:r w:rsidRPr="00AE35D6">
        <w:rPr>
          <w:rFonts w:ascii="Poppins" w:eastAsia="Times New Roman" w:hAnsi="Poppins" w:cs="Poppins"/>
          <w:sz w:val="20"/>
          <w:szCs w:val="20"/>
          <w:lang w:eastAsia="pl-PL"/>
        </w:rPr>
        <w:t xml:space="preserve"> pln netto </w:t>
      </w:r>
    </w:p>
    <w:p w14:paraId="0B8E3F75" w14:textId="3515152A" w:rsidR="00AE35D6" w:rsidRPr="00AE35D6" w:rsidRDefault="00AE35D6" w:rsidP="00AE35D6">
      <w:pPr>
        <w:suppressAutoHyphens/>
        <w:spacing w:after="0" w:line="276" w:lineRule="auto"/>
        <w:ind w:left="426" w:firstLine="141"/>
        <w:jc w:val="both"/>
        <w:rPr>
          <w:rFonts w:ascii="Poppins" w:eastAsia="Times New Roman" w:hAnsi="Poppins" w:cs="Poppins"/>
          <w:sz w:val="20"/>
          <w:szCs w:val="20"/>
          <w:lang w:eastAsia="pl-PL"/>
        </w:rPr>
      </w:pPr>
      <w:r w:rsidRPr="00AE35D6">
        <w:rPr>
          <w:rFonts w:ascii="Poppins" w:eastAsia="Times New Roman" w:hAnsi="Poppins" w:cs="Poppins"/>
          <w:b/>
          <w:sz w:val="20"/>
          <w:szCs w:val="20"/>
          <w:lang w:eastAsia="pl-PL"/>
        </w:rPr>
        <w:t>S2:</w:t>
      </w:r>
      <w:r w:rsidRPr="00AE35D6">
        <w:rPr>
          <w:rFonts w:ascii="Poppins" w:eastAsia="Times New Roman" w:hAnsi="Poppins" w:cs="Poppins"/>
          <w:sz w:val="20"/>
          <w:szCs w:val="20"/>
          <w:lang w:eastAsia="pl-PL"/>
        </w:rPr>
        <w:t xml:space="preserve"> awarie w weekendy, dni świąteczne i wolne od pracy : </w:t>
      </w:r>
      <w:r>
        <w:rPr>
          <w:rFonts w:ascii="Poppins" w:eastAsia="Times New Roman" w:hAnsi="Poppins" w:cs="Poppins"/>
          <w:sz w:val="20"/>
          <w:szCs w:val="20"/>
          <w:lang w:eastAsia="pl-PL"/>
        </w:rPr>
        <w:t>……………..</w:t>
      </w:r>
      <w:r w:rsidRPr="00AE35D6">
        <w:rPr>
          <w:rFonts w:ascii="Poppins" w:eastAsia="Times New Roman" w:hAnsi="Poppins" w:cs="Poppins"/>
          <w:sz w:val="20"/>
          <w:szCs w:val="20"/>
          <w:lang w:eastAsia="pl-PL"/>
        </w:rPr>
        <w:t xml:space="preserve"> pln netto </w:t>
      </w:r>
    </w:p>
    <w:p w14:paraId="6B2526EB" w14:textId="77777777" w:rsidR="00AE35D6" w:rsidRPr="00AE35D6" w:rsidRDefault="00AE35D6" w:rsidP="00AE35D6">
      <w:pPr>
        <w:suppressAutoHyphens/>
        <w:spacing w:after="0" w:line="276" w:lineRule="auto"/>
        <w:ind w:left="284"/>
        <w:jc w:val="both"/>
        <w:rPr>
          <w:rFonts w:ascii="Poppins" w:eastAsia="Times New Roman" w:hAnsi="Poppins" w:cs="Poppins"/>
          <w:b/>
          <w:sz w:val="20"/>
          <w:szCs w:val="20"/>
          <w:lang w:eastAsia="pl-PL"/>
        </w:rPr>
      </w:pPr>
      <w:r w:rsidRPr="00AE35D6">
        <w:rPr>
          <w:rFonts w:ascii="Poppins" w:eastAsia="Times New Roman" w:hAnsi="Poppins" w:cs="Poppins"/>
          <w:b/>
          <w:sz w:val="20"/>
          <w:szCs w:val="20"/>
          <w:lang w:eastAsia="pl-PL"/>
        </w:rPr>
        <w:t>przy czym wynagrodzenie, o którym mowa powyżej przysługuje pod warunkiem, że zarówno zgłoszenie jak i reakcja nastąpią w czasie trwania dyżuru.</w:t>
      </w:r>
    </w:p>
    <w:p w14:paraId="0B530727" w14:textId="77777777" w:rsidR="00AE35D6" w:rsidRPr="00AE35D6" w:rsidRDefault="00AE35D6" w:rsidP="00AE35D6">
      <w:pPr>
        <w:adjustRightInd w:val="0"/>
        <w:spacing w:after="0" w:line="276" w:lineRule="auto"/>
        <w:ind w:left="284"/>
        <w:jc w:val="both"/>
        <w:rPr>
          <w:rFonts w:ascii="Poppins" w:eastAsia="TTE18700A0t00" w:hAnsi="Poppins" w:cs="Poppins"/>
          <w:sz w:val="20"/>
          <w:szCs w:val="20"/>
          <w:lang w:eastAsia="pl-PL"/>
        </w:rPr>
      </w:pPr>
      <w:r w:rsidRPr="00AE35D6">
        <w:rPr>
          <w:rFonts w:ascii="Poppins" w:eastAsiaTheme="minorEastAsia" w:hAnsi="Poppins" w:cs="Poppins"/>
          <w:sz w:val="20"/>
          <w:szCs w:val="20"/>
        </w:rPr>
        <w:t xml:space="preserve">Roboty budowlane niezbędne do usunięcia awarii, zostaną rozliczone w sposób określony w ust. 1-4 powyżej. </w:t>
      </w:r>
    </w:p>
    <w:p w14:paraId="0B46075D" w14:textId="03B8BD17" w:rsidR="00AE35D6" w:rsidRPr="00AE35D6" w:rsidRDefault="00AE35D6" w:rsidP="00AE35D6">
      <w:pPr>
        <w:tabs>
          <w:tab w:val="left" w:pos="284"/>
        </w:tabs>
        <w:suppressAutoHyphens/>
        <w:autoSpaceDE w:val="0"/>
        <w:autoSpaceDN w:val="0"/>
        <w:adjustRightInd w:val="0"/>
        <w:spacing w:after="0" w:line="276" w:lineRule="auto"/>
        <w:jc w:val="both"/>
        <w:rPr>
          <w:rFonts w:ascii="Poppins" w:eastAsia="TTE18687E8t00" w:hAnsi="Poppins" w:cs="Poppins"/>
          <w:b/>
          <w:sz w:val="20"/>
          <w:szCs w:val="20"/>
          <w:lang w:eastAsia="pl-PL"/>
        </w:rPr>
      </w:pPr>
      <w:r w:rsidRPr="00AE35D6">
        <w:rPr>
          <w:rFonts w:ascii="Poppins" w:eastAsia="TTE18700A0t00" w:hAnsi="Poppins" w:cs="Poppins"/>
          <w:sz w:val="20"/>
          <w:szCs w:val="20"/>
          <w:lang w:eastAsia="pl-PL"/>
        </w:rPr>
        <w:t xml:space="preserve">6. Stawka roboczogodziny: </w:t>
      </w:r>
      <w:r w:rsidRPr="00AE35D6">
        <w:rPr>
          <w:rFonts w:ascii="Poppins" w:eastAsia="TTE18687E8t00" w:hAnsi="Poppins" w:cs="Poppins"/>
          <w:b/>
          <w:sz w:val="20"/>
          <w:szCs w:val="20"/>
          <w:lang w:eastAsia="pl-PL"/>
        </w:rPr>
        <w:t xml:space="preserve">Rn = </w:t>
      </w:r>
      <w:r>
        <w:rPr>
          <w:rFonts w:ascii="Poppins" w:eastAsia="TTE18687E8t00" w:hAnsi="Poppins" w:cs="Poppins"/>
          <w:b/>
          <w:sz w:val="20"/>
          <w:szCs w:val="20"/>
          <w:lang w:eastAsia="pl-PL"/>
        </w:rPr>
        <w:t>…….</w:t>
      </w:r>
      <w:r w:rsidRPr="00AE35D6">
        <w:rPr>
          <w:rFonts w:ascii="Poppins" w:eastAsia="TTE18687E8t00" w:hAnsi="Poppins" w:cs="Poppins"/>
          <w:b/>
          <w:sz w:val="20"/>
          <w:szCs w:val="20"/>
          <w:lang w:eastAsia="pl-PL"/>
        </w:rPr>
        <w:t xml:space="preserve"> pln</w:t>
      </w:r>
    </w:p>
    <w:p w14:paraId="18952400" w14:textId="77777777" w:rsidR="00AE35D6" w:rsidRPr="00AE35D6" w:rsidRDefault="00AE35D6" w:rsidP="00AE35D6">
      <w:pPr>
        <w:suppressAutoHyphens/>
        <w:autoSpaceDE w:val="0"/>
        <w:autoSpaceDN w:val="0"/>
        <w:adjustRightInd w:val="0"/>
        <w:spacing w:after="0" w:line="276" w:lineRule="auto"/>
        <w:ind w:left="426" w:hanging="426"/>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7. Koszty zakupu, koszty ogólne i zysk zostaną obliczone przy zastosowaniu wskaźników procentowych w następujących wysokościach :</w:t>
      </w:r>
    </w:p>
    <w:p w14:paraId="2C92C3BB" w14:textId="7CADE864" w:rsidR="00AE35D6" w:rsidRPr="00AE35D6" w:rsidRDefault="00AE35D6" w:rsidP="00AE35D6">
      <w:pPr>
        <w:suppressAutoHyphens/>
        <w:autoSpaceDE w:val="0"/>
        <w:autoSpaceDN w:val="0"/>
        <w:adjustRightInd w:val="0"/>
        <w:spacing w:after="0" w:line="276" w:lineRule="auto"/>
        <w:ind w:left="426"/>
        <w:jc w:val="both"/>
        <w:rPr>
          <w:rFonts w:ascii="Poppins" w:eastAsia="TTE18687E8t00" w:hAnsi="Poppins" w:cs="Poppins"/>
          <w:b/>
          <w:sz w:val="20"/>
          <w:szCs w:val="20"/>
          <w:lang w:eastAsia="pl-PL"/>
        </w:rPr>
      </w:pPr>
      <w:r w:rsidRPr="00AE35D6">
        <w:rPr>
          <w:rFonts w:ascii="Poppins" w:eastAsia="TTE18700A0t00" w:hAnsi="Poppins" w:cs="Poppins"/>
          <w:b/>
          <w:sz w:val="20"/>
          <w:szCs w:val="20"/>
          <w:lang w:eastAsia="pl-PL"/>
        </w:rPr>
        <w:t xml:space="preserve">- koszty ogólne </w:t>
      </w:r>
      <w:r w:rsidRPr="00AE35D6">
        <w:rPr>
          <w:rFonts w:ascii="Poppins" w:eastAsia="TTE18687E8t00" w:hAnsi="Poppins" w:cs="Poppins"/>
          <w:b/>
          <w:sz w:val="20"/>
          <w:szCs w:val="20"/>
          <w:lang w:eastAsia="pl-PL"/>
        </w:rPr>
        <w:t xml:space="preserve">-                          Ko - </w:t>
      </w:r>
      <w:r>
        <w:rPr>
          <w:rFonts w:ascii="Poppins" w:eastAsia="TTE18687E8t00" w:hAnsi="Poppins" w:cs="Poppins"/>
          <w:b/>
          <w:sz w:val="20"/>
          <w:szCs w:val="20"/>
          <w:lang w:eastAsia="pl-PL"/>
        </w:rPr>
        <w:t>….</w:t>
      </w:r>
      <w:r w:rsidRPr="00AE35D6">
        <w:rPr>
          <w:rFonts w:ascii="Poppins" w:eastAsia="TTE18687E8t00" w:hAnsi="Poppins" w:cs="Poppins"/>
          <w:b/>
          <w:sz w:val="20"/>
          <w:szCs w:val="20"/>
          <w:lang w:eastAsia="pl-PL"/>
        </w:rPr>
        <w:t xml:space="preserve"> % (Rn+S)</w:t>
      </w:r>
    </w:p>
    <w:p w14:paraId="156BAB76" w14:textId="7CD850FC" w:rsidR="00AE35D6" w:rsidRPr="00AE35D6" w:rsidRDefault="00AE35D6" w:rsidP="00AE35D6">
      <w:pPr>
        <w:suppressAutoHyphens/>
        <w:autoSpaceDE w:val="0"/>
        <w:autoSpaceDN w:val="0"/>
        <w:adjustRightInd w:val="0"/>
        <w:spacing w:after="0" w:line="276" w:lineRule="auto"/>
        <w:ind w:left="426"/>
        <w:jc w:val="both"/>
        <w:rPr>
          <w:rFonts w:ascii="Poppins" w:eastAsia="TTE18687E8t00" w:hAnsi="Poppins" w:cs="Poppins"/>
          <w:b/>
          <w:sz w:val="20"/>
          <w:szCs w:val="20"/>
          <w:lang w:eastAsia="pl-PL"/>
        </w:rPr>
      </w:pPr>
      <w:r w:rsidRPr="00AE35D6">
        <w:rPr>
          <w:rFonts w:ascii="Poppins" w:eastAsia="TTE18700A0t00" w:hAnsi="Poppins" w:cs="Poppins"/>
          <w:b/>
          <w:sz w:val="20"/>
          <w:szCs w:val="20"/>
          <w:lang w:eastAsia="pl-PL"/>
        </w:rPr>
        <w:t xml:space="preserve">- koszty zakupu materiałów </w:t>
      </w:r>
      <w:r w:rsidRPr="00AE35D6">
        <w:rPr>
          <w:rFonts w:ascii="Poppins" w:eastAsia="TTE18687E8t00" w:hAnsi="Poppins" w:cs="Poppins"/>
          <w:b/>
          <w:sz w:val="20"/>
          <w:szCs w:val="20"/>
          <w:lang w:eastAsia="pl-PL"/>
        </w:rPr>
        <w:t xml:space="preserve">-     Kz </w:t>
      </w:r>
      <w:r>
        <w:rPr>
          <w:rFonts w:ascii="Poppins" w:eastAsia="TTE18687E8t00" w:hAnsi="Poppins" w:cs="Poppins"/>
          <w:b/>
          <w:sz w:val="20"/>
          <w:szCs w:val="20"/>
          <w:lang w:eastAsia="pl-PL"/>
        </w:rPr>
        <w:t>–</w:t>
      </w:r>
      <w:r w:rsidRPr="00AE35D6">
        <w:rPr>
          <w:rFonts w:ascii="Poppins" w:eastAsia="TTE18687E8t00" w:hAnsi="Poppins" w:cs="Poppins"/>
          <w:b/>
          <w:sz w:val="20"/>
          <w:szCs w:val="20"/>
          <w:lang w:eastAsia="pl-PL"/>
        </w:rPr>
        <w:t xml:space="preserve"> </w:t>
      </w:r>
      <w:r>
        <w:rPr>
          <w:rFonts w:ascii="Poppins" w:eastAsia="TTE18687E8t00" w:hAnsi="Poppins" w:cs="Poppins"/>
          <w:b/>
          <w:sz w:val="20"/>
          <w:szCs w:val="20"/>
          <w:lang w:eastAsia="pl-PL"/>
        </w:rPr>
        <w:t>....</w:t>
      </w:r>
      <w:r w:rsidRPr="00AE35D6">
        <w:rPr>
          <w:rFonts w:ascii="Poppins" w:eastAsia="TTE18687E8t00" w:hAnsi="Poppins" w:cs="Poppins"/>
          <w:b/>
          <w:sz w:val="20"/>
          <w:szCs w:val="20"/>
          <w:lang w:eastAsia="pl-PL"/>
        </w:rPr>
        <w:t xml:space="preserve"> % (M)</w:t>
      </w:r>
    </w:p>
    <w:p w14:paraId="5E9D8F21" w14:textId="6680966D" w:rsidR="00AE35D6" w:rsidRPr="00AE35D6" w:rsidRDefault="00AE35D6" w:rsidP="00AE35D6">
      <w:pPr>
        <w:suppressAutoHyphens/>
        <w:autoSpaceDE w:val="0"/>
        <w:autoSpaceDN w:val="0"/>
        <w:adjustRightInd w:val="0"/>
        <w:spacing w:after="0" w:line="276" w:lineRule="auto"/>
        <w:ind w:left="426"/>
        <w:jc w:val="both"/>
        <w:rPr>
          <w:rFonts w:ascii="Poppins" w:eastAsia="TTE18687E8t00" w:hAnsi="Poppins" w:cs="Poppins"/>
          <w:b/>
          <w:sz w:val="20"/>
          <w:szCs w:val="20"/>
          <w:lang w:eastAsia="pl-PL"/>
        </w:rPr>
      </w:pPr>
      <w:r w:rsidRPr="00AE35D6">
        <w:rPr>
          <w:rFonts w:ascii="Poppins" w:eastAsia="TTE18700A0t00" w:hAnsi="Poppins" w:cs="Poppins"/>
          <w:b/>
          <w:sz w:val="20"/>
          <w:szCs w:val="20"/>
          <w:lang w:eastAsia="pl-PL"/>
        </w:rPr>
        <w:t xml:space="preserve">- zysk </w:t>
      </w:r>
      <w:r w:rsidRPr="00AE35D6">
        <w:rPr>
          <w:rFonts w:ascii="Poppins" w:eastAsia="TTE18687E8t00" w:hAnsi="Poppins" w:cs="Poppins"/>
          <w:b/>
          <w:sz w:val="20"/>
          <w:szCs w:val="20"/>
          <w:lang w:eastAsia="pl-PL"/>
        </w:rPr>
        <w:t xml:space="preserve">-                                          Z – </w:t>
      </w:r>
      <w:r>
        <w:rPr>
          <w:rFonts w:ascii="Poppins" w:eastAsia="TTE18687E8t00" w:hAnsi="Poppins" w:cs="Poppins"/>
          <w:b/>
          <w:sz w:val="20"/>
          <w:szCs w:val="20"/>
          <w:lang w:eastAsia="pl-PL"/>
        </w:rPr>
        <w:t>……</w:t>
      </w:r>
      <w:r w:rsidRPr="00AE35D6">
        <w:rPr>
          <w:rFonts w:ascii="Poppins" w:eastAsia="TTE18687E8t00" w:hAnsi="Poppins" w:cs="Poppins"/>
          <w:b/>
          <w:sz w:val="20"/>
          <w:szCs w:val="20"/>
          <w:lang w:eastAsia="pl-PL"/>
        </w:rPr>
        <w:t>% (Rn+S+Ko)</w:t>
      </w:r>
    </w:p>
    <w:p w14:paraId="5D88C6D8" w14:textId="77777777" w:rsidR="00AE35D6" w:rsidRPr="00AE35D6" w:rsidRDefault="00AE35D6" w:rsidP="00AE35D6">
      <w:pPr>
        <w:suppressAutoHyphens/>
        <w:autoSpaceDE w:val="0"/>
        <w:autoSpaceDN w:val="0"/>
        <w:adjustRightInd w:val="0"/>
        <w:spacing w:after="0" w:line="276" w:lineRule="auto"/>
        <w:ind w:left="284" w:hanging="710"/>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 xml:space="preserve">      Kalkulacja stawki roboczogodziny uwzględnia koszt dojazdu oraz transportu materiałów w miejsce przeznaczenia.</w:t>
      </w:r>
    </w:p>
    <w:p w14:paraId="63412ED9" w14:textId="448C86C0" w:rsidR="00AE35D6" w:rsidRPr="00AE35D6" w:rsidRDefault="00AE35D6" w:rsidP="00AE35D6">
      <w:pPr>
        <w:suppressAutoHyphens/>
        <w:autoSpaceDE w:val="0"/>
        <w:autoSpaceDN w:val="0"/>
        <w:adjustRightInd w:val="0"/>
        <w:spacing w:after="0" w:line="276" w:lineRule="auto"/>
        <w:jc w:val="both"/>
        <w:rPr>
          <w:rFonts w:ascii="Poppins" w:eastAsia="TTE18700A0t00" w:hAnsi="Poppins" w:cs="Poppins"/>
          <w:b/>
          <w:bCs/>
          <w:sz w:val="20"/>
          <w:szCs w:val="20"/>
          <w:lang w:eastAsia="pl-PL"/>
        </w:rPr>
      </w:pPr>
      <w:r w:rsidRPr="00AE35D6">
        <w:rPr>
          <w:rFonts w:ascii="Poppins" w:eastAsia="TTE18700A0t00" w:hAnsi="Poppins" w:cs="Poppins"/>
          <w:sz w:val="20"/>
          <w:szCs w:val="20"/>
          <w:lang w:eastAsia="pl-PL"/>
        </w:rPr>
        <w:t xml:space="preserve">8.    </w:t>
      </w:r>
      <w:r w:rsidRPr="00AE35D6">
        <w:rPr>
          <w:rFonts w:ascii="Poppins" w:eastAsia="TTE18700A0t00" w:hAnsi="Poppins" w:cs="Poppins"/>
          <w:b/>
          <w:bCs/>
          <w:sz w:val="20"/>
          <w:szCs w:val="20"/>
          <w:lang w:eastAsia="pl-PL"/>
        </w:rPr>
        <w:t>Warto</w:t>
      </w:r>
      <w:r w:rsidRPr="00AE35D6">
        <w:rPr>
          <w:rFonts w:ascii="Poppins" w:eastAsia="TTE15C6A28t00" w:hAnsi="Poppins" w:cs="Poppins"/>
          <w:sz w:val="20"/>
          <w:szCs w:val="20"/>
          <w:lang w:eastAsia="pl-PL"/>
        </w:rPr>
        <w:t xml:space="preserve">ść </w:t>
      </w:r>
      <w:r w:rsidRPr="00AE35D6">
        <w:rPr>
          <w:rFonts w:ascii="Poppins" w:eastAsia="TTE18700A0t00" w:hAnsi="Poppins" w:cs="Poppins"/>
          <w:b/>
          <w:bCs/>
          <w:sz w:val="20"/>
          <w:szCs w:val="20"/>
          <w:lang w:eastAsia="pl-PL"/>
        </w:rPr>
        <w:t xml:space="preserve">zamówienia w okresie trwania umowy wynosi </w:t>
      </w:r>
      <w:r>
        <w:rPr>
          <w:rFonts w:ascii="Poppins" w:eastAsia="TTE18700A0t00" w:hAnsi="Poppins" w:cs="Poppins"/>
          <w:b/>
          <w:bCs/>
          <w:sz w:val="20"/>
          <w:szCs w:val="20"/>
          <w:lang w:eastAsia="pl-PL"/>
        </w:rPr>
        <w:t>………………………….</w:t>
      </w:r>
      <w:r w:rsidRPr="00AE35D6">
        <w:rPr>
          <w:rFonts w:ascii="Poppins" w:eastAsia="TTE18700A0t00" w:hAnsi="Poppins" w:cs="Poppins"/>
          <w:b/>
          <w:bCs/>
          <w:sz w:val="20"/>
          <w:szCs w:val="20"/>
          <w:lang w:eastAsia="pl-PL"/>
        </w:rPr>
        <w:t xml:space="preserve"> pln/ brutto</w:t>
      </w:r>
    </w:p>
    <w:p w14:paraId="56AF27A0" w14:textId="2AFB6C55" w:rsidR="00AE35D6" w:rsidRPr="00AE35D6" w:rsidRDefault="00AE35D6" w:rsidP="00AE35D6">
      <w:pPr>
        <w:suppressAutoHyphens/>
        <w:autoSpaceDE w:val="0"/>
        <w:autoSpaceDN w:val="0"/>
        <w:adjustRightInd w:val="0"/>
        <w:spacing w:after="0" w:line="276" w:lineRule="auto"/>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 xml:space="preserve">       słownie: </w:t>
      </w:r>
      <w:r>
        <w:rPr>
          <w:rFonts w:ascii="Poppins" w:eastAsia="TTE18700A0t00" w:hAnsi="Poppins" w:cs="Poppins"/>
          <w:sz w:val="20"/>
          <w:szCs w:val="20"/>
          <w:lang w:eastAsia="pl-PL"/>
        </w:rPr>
        <w:t>…………………………………………………………………………………………………………………………………………………</w:t>
      </w:r>
      <w:r w:rsidRPr="00AE35D6">
        <w:rPr>
          <w:rFonts w:ascii="Poppins" w:eastAsia="TTE18700A0t00" w:hAnsi="Poppins" w:cs="Poppins"/>
          <w:sz w:val="20"/>
          <w:szCs w:val="20"/>
          <w:lang w:eastAsia="pl-PL"/>
        </w:rPr>
        <w:t>/100</w:t>
      </w:r>
    </w:p>
    <w:p w14:paraId="18901B71" w14:textId="423E5D75" w:rsidR="00AE35D6" w:rsidRPr="00AE35D6" w:rsidRDefault="00AE35D6" w:rsidP="00AE35D6">
      <w:pPr>
        <w:suppressAutoHyphens/>
        <w:autoSpaceDE w:val="0"/>
        <w:autoSpaceDN w:val="0"/>
        <w:adjustRightInd w:val="0"/>
        <w:spacing w:after="0" w:line="276" w:lineRule="auto"/>
        <w:jc w:val="both"/>
        <w:rPr>
          <w:rFonts w:ascii="Poppins" w:eastAsia="TTE18700A0t00" w:hAnsi="Poppins" w:cs="Poppins"/>
          <w:b/>
          <w:bCs/>
          <w:sz w:val="20"/>
          <w:szCs w:val="20"/>
          <w:lang w:eastAsia="pl-PL"/>
        </w:rPr>
      </w:pPr>
      <w:r w:rsidRPr="00AE35D6">
        <w:rPr>
          <w:rFonts w:ascii="Poppins" w:eastAsia="TTE18700A0t00" w:hAnsi="Poppins" w:cs="Poppins"/>
          <w:sz w:val="20"/>
          <w:szCs w:val="20"/>
          <w:lang w:eastAsia="pl-PL"/>
        </w:rPr>
        <w:t xml:space="preserve">      - </w:t>
      </w:r>
      <w:r w:rsidRPr="00AE35D6">
        <w:rPr>
          <w:rFonts w:ascii="Poppins" w:eastAsia="TTE18700A0t00" w:hAnsi="Poppins" w:cs="Poppins"/>
          <w:b/>
          <w:bCs/>
          <w:sz w:val="20"/>
          <w:szCs w:val="20"/>
          <w:lang w:eastAsia="pl-PL"/>
        </w:rPr>
        <w:t>Warto</w:t>
      </w:r>
      <w:r w:rsidRPr="00AE35D6">
        <w:rPr>
          <w:rFonts w:ascii="Poppins" w:eastAsia="TTE15C6A28t00" w:hAnsi="Poppins" w:cs="Poppins"/>
          <w:sz w:val="20"/>
          <w:szCs w:val="20"/>
          <w:lang w:eastAsia="pl-PL"/>
        </w:rPr>
        <w:t xml:space="preserve">ść </w:t>
      </w:r>
      <w:r w:rsidRPr="00AE35D6">
        <w:rPr>
          <w:rFonts w:ascii="Poppins" w:eastAsia="TTE18700A0t00" w:hAnsi="Poppins" w:cs="Poppins"/>
          <w:b/>
          <w:bCs/>
          <w:sz w:val="20"/>
          <w:szCs w:val="20"/>
          <w:lang w:eastAsia="pl-PL"/>
        </w:rPr>
        <w:t xml:space="preserve">zamówienia w okresie trwania umowy wynosi </w:t>
      </w:r>
      <w:r>
        <w:rPr>
          <w:rFonts w:ascii="Poppins" w:eastAsia="TTE18700A0t00" w:hAnsi="Poppins" w:cs="Poppins"/>
          <w:b/>
          <w:bCs/>
          <w:sz w:val="20"/>
          <w:szCs w:val="20"/>
          <w:lang w:eastAsia="pl-PL"/>
        </w:rPr>
        <w:t>…………………………</w:t>
      </w:r>
      <w:r w:rsidRPr="00AE35D6">
        <w:rPr>
          <w:rFonts w:ascii="Poppins" w:eastAsia="TTE18700A0t00" w:hAnsi="Poppins" w:cs="Poppins"/>
          <w:b/>
          <w:bCs/>
          <w:sz w:val="20"/>
          <w:szCs w:val="20"/>
          <w:lang w:eastAsia="pl-PL"/>
        </w:rPr>
        <w:t xml:space="preserve"> pln/netto</w:t>
      </w:r>
    </w:p>
    <w:p w14:paraId="6B796A42" w14:textId="6894DE9D" w:rsidR="00AE35D6" w:rsidRPr="00AE35D6" w:rsidRDefault="00AE35D6" w:rsidP="00AE35D6">
      <w:pPr>
        <w:suppressAutoHyphens/>
        <w:autoSpaceDE w:val="0"/>
        <w:autoSpaceDN w:val="0"/>
        <w:adjustRightInd w:val="0"/>
        <w:spacing w:after="0" w:line="276" w:lineRule="auto"/>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 xml:space="preserve">      słownie: s</w:t>
      </w:r>
      <w:r>
        <w:rPr>
          <w:rFonts w:ascii="Poppins" w:eastAsia="TTE18700A0t00" w:hAnsi="Poppins" w:cs="Poppins"/>
          <w:sz w:val="20"/>
          <w:szCs w:val="20"/>
          <w:lang w:eastAsia="pl-PL"/>
        </w:rPr>
        <w:t>……………………………………………………………………………………………………………………………………………..</w:t>
      </w:r>
      <w:r w:rsidRPr="00AE35D6">
        <w:rPr>
          <w:rFonts w:ascii="Poppins" w:eastAsia="TTE18700A0t00" w:hAnsi="Poppins" w:cs="Poppins"/>
          <w:sz w:val="20"/>
          <w:szCs w:val="20"/>
          <w:lang w:eastAsia="pl-PL"/>
        </w:rPr>
        <w:t>/100</w:t>
      </w:r>
    </w:p>
    <w:p w14:paraId="2BEE4643" w14:textId="77777777" w:rsidR="00AE35D6" w:rsidRPr="00AE35D6" w:rsidRDefault="00AE35D6" w:rsidP="00AE35D6">
      <w:pPr>
        <w:suppressAutoHyphens/>
        <w:spacing w:after="0" w:line="276" w:lineRule="auto"/>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 xml:space="preserve">      +  nale</w:t>
      </w:r>
      <w:r w:rsidRPr="00AE35D6">
        <w:rPr>
          <w:rFonts w:ascii="Poppins" w:eastAsia="TTE18632D8t00" w:hAnsi="Poppins" w:cs="Poppins"/>
          <w:sz w:val="20"/>
          <w:szCs w:val="20"/>
          <w:lang w:eastAsia="pl-PL"/>
        </w:rPr>
        <w:t>ż</w:t>
      </w:r>
      <w:r w:rsidRPr="00AE35D6">
        <w:rPr>
          <w:rFonts w:ascii="Poppins" w:eastAsia="TTE18700A0t00" w:hAnsi="Poppins" w:cs="Poppins"/>
          <w:sz w:val="20"/>
          <w:szCs w:val="20"/>
          <w:lang w:eastAsia="pl-PL"/>
        </w:rPr>
        <w:t>ny podatek VAT</w:t>
      </w:r>
    </w:p>
    <w:p w14:paraId="6F0A3B8C" w14:textId="77777777" w:rsidR="00AE35D6" w:rsidRPr="00AE35D6" w:rsidRDefault="00AE35D6" w:rsidP="00AE35D6">
      <w:pPr>
        <w:suppressAutoHyphens/>
        <w:spacing w:after="0" w:line="276" w:lineRule="auto"/>
        <w:ind w:left="180" w:hanging="180"/>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9. Wartości określone w ust.8 niniejszego paragrafu mają charakter szacunkowy, w związku z czym Wykonawcy nie przysługują żadne roszczenia finansowe z niepełnej ich realizacji.</w:t>
      </w:r>
    </w:p>
    <w:p w14:paraId="769B6770" w14:textId="77777777" w:rsidR="00AE35D6" w:rsidRPr="00AE35D6" w:rsidRDefault="00AE35D6" w:rsidP="00AE35D6">
      <w:pPr>
        <w:suppressAutoHyphens/>
        <w:autoSpaceDE w:val="0"/>
        <w:autoSpaceDN w:val="0"/>
        <w:adjustRightInd w:val="0"/>
        <w:spacing w:after="0" w:line="276" w:lineRule="auto"/>
        <w:jc w:val="center"/>
        <w:rPr>
          <w:rFonts w:ascii="Poppins" w:eastAsia="TTE18700A0t00" w:hAnsi="Poppins" w:cs="Poppins"/>
          <w:sz w:val="20"/>
          <w:szCs w:val="20"/>
          <w:lang w:eastAsia="pl-PL"/>
        </w:rPr>
      </w:pPr>
      <w:r w:rsidRPr="00AE35D6">
        <w:rPr>
          <w:rFonts w:ascii="Poppins" w:eastAsia="Times New Roman" w:hAnsi="Poppins" w:cs="Poppins"/>
          <w:sz w:val="20"/>
          <w:szCs w:val="20"/>
          <w:lang w:eastAsia="pl-PL"/>
        </w:rPr>
        <w:t xml:space="preserve">§ </w:t>
      </w:r>
      <w:r w:rsidRPr="00AE35D6">
        <w:rPr>
          <w:rFonts w:ascii="Poppins" w:eastAsia="TTE18700A0t00" w:hAnsi="Poppins" w:cs="Poppins"/>
          <w:sz w:val="20"/>
          <w:szCs w:val="20"/>
          <w:lang w:eastAsia="pl-PL"/>
        </w:rPr>
        <w:t>5</w:t>
      </w:r>
    </w:p>
    <w:p w14:paraId="42DC1E03" w14:textId="77777777" w:rsidR="00AE35D6" w:rsidRPr="00AE35D6" w:rsidRDefault="00AE35D6" w:rsidP="00AE35D6">
      <w:pPr>
        <w:suppressAutoHyphens/>
        <w:autoSpaceDE w:val="0"/>
        <w:autoSpaceDN w:val="0"/>
        <w:adjustRightInd w:val="0"/>
        <w:spacing w:after="0" w:line="276" w:lineRule="auto"/>
        <w:jc w:val="center"/>
        <w:rPr>
          <w:rFonts w:ascii="Poppins" w:eastAsia="TTE18700A0t00" w:hAnsi="Poppins" w:cs="Poppins"/>
          <w:b/>
          <w:sz w:val="20"/>
          <w:szCs w:val="20"/>
          <w:lang w:eastAsia="pl-PL"/>
        </w:rPr>
      </w:pPr>
      <w:r w:rsidRPr="00AE35D6">
        <w:rPr>
          <w:rFonts w:ascii="Poppins" w:eastAsia="TTE18700A0t00" w:hAnsi="Poppins" w:cs="Poppins"/>
          <w:b/>
          <w:sz w:val="20"/>
          <w:szCs w:val="20"/>
          <w:lang w:eastAsia="pl-PL"/>
        </w:rPr>
        <w:t>Płatność wynagrodzenia</w:t>
      </w:r>
    </w:p>
    <w:p w14:paraId="11782957" w14:textId="77777777" w:rsidR="00AE35D6" w:rsidRPr="00AE35D6" w:rsidRDefault="00AE35D6" w:rsidP="00AE35D6">
      <w:pPr>
        <w:numPr>
          <w:ilvl w:val="6"/>
          <w:numId w:val="41"/>
        </w:numPr>
        <w:suppressAutoHyphens/>
        <w:autoSpaceDE w:val="0"/>
        <w:autoSpaceDN w:val="0"/>
        <w:adjustRightInd w:val="0"/>
        <w:spacing w:after="0" w:line="276" w:lineRule="auto"/>
        <w:ind w:left="426" w:hanging="426"/>
        <w:contextualSpacing/>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Wynagrodzenie ustalone w sposób określony w § 4 będzie realizowane każdorazowo na podstawie wystawionych faktur dwa razy w ciągu miesiąca w sposób określony w § 4 ust. 4 umowy.</w:t>
      </w:r>
    </w:p>
    <w:p w14:paraId="49D6B6B0" w14:textId="77777777" w:rsidR="00AE35D6" w:rsidRPr="00AE35D6" w:rsidRDefault="00AE35D6" w:rsidP="00AE35D6">
      <w:pPr>
        <w:numPr>
          <w:ilvl w:val="6"/>
          <w:numId w:val="41"/>
        </w:numPr>
        <w:spacing w:after="0" w:line="276" w:lineRule="auto"/>
        <w:ind w:left="426" w:hanging="426"/>
        <w:contextualSpacing/>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Faktury, o których mowa w ust. 1 niniejszego paragrafu winny być wystawiane na płatnika.</w:t>
      </w:r>
    </w:p>
    <w:p w14:paraId="4D2B4DBC" w14:textId="72438195" w:rsidR="00AE35D6" w:rsidRPr="00AE35D6" w:rsidRDefault="00AE35D6" w:rsidP="00AE35D6">
      <w:pPr>
        <w:numPr>
          <w:ilvl w:val="6"/>
          <w:numId w:val="41"/>
        </w:numPr>
        <w:spacing w:after="0" w:line="276" w:lineRule="auto"/>
        <w:ind w:left="426" w:hanging="426"/>
        <w:contextualSpacing/>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 xml:space="preserve">Należność przysługująca Wykonawcy płatna będzie przelewem w terminie do 21 dni licząc od dnia otrzymania faktur. </w:t>
      </w:r>
      <w:r w:rsidRPr="00AE35D6">
        <w:rPr>
          <w:rFonts w:ascii="Poppins" w:eastAsiaTheme="minorEastAsia" w:hAnsi="Poppins" w:cs="Poppins"/>
          <w:sz w:val="20"/>
          <w:szCs w:val="20"/>
        </w:rPr>
        <w:t xml:space="preserve">Za datę doręczenia faktur uważa się dzień wpływu do </w:t>
      </w:r>
      <w:r w:rsidRPr="00AE35D6">
        <w:rPr>
          <w:rFonts w:ascii="Poppins" w:eastAsiaTheme="minorEastAsia" w:hAnsi="Poppins" w:cs="Poppins"/>
          <w:sz w:val="20"/>
          <w:szCs w:val="20"/>
        </w:rPr>
        <w:lastRenderedPageBreak/>
        <w:t>Zamawiającego</w:t>
      </w:r>
      <w:r w:rsidR="003C1F75">
        <w:rPr>
          <w:rFonts w:ascii="Poppins" w:eastAsiaTheme="minorEastAsia" w:hAnsi="Poppins" w:cs="Poppins"/>
          <w:sz w:val="20"/>
          <w:szCs w:val="20"/>
        </w:rPr>
        <w:t>.</w:t>
      </w:r>
      <w:r w:rsidRPr="00AE35D6">
        <w:rPr>
          <w:rFonts w:ascii="Poppins" w:eastAsiaTheme="minorEastAsia" w:hAnsi="Poppins" w:cs="Poppins"/>
          <w:sz w:val="20"/>
          <w:szCs w:val="20"/>
        </w:rPr>
        <w:t xml:space="preserve"> Błędnie wystawion</w:t>
      </w:r>
      <w:r w:rsidR="00624753">
        <w:rPr>
          <w:rFonts w:ascii="Poppins" w:eastAsiaTheme="minorEastAsia" w:hAnsi="Poppins" w:cs="Poppins"/>
          <w:sz w:val="20"/>
          <w:szCs w:val="20"/>
        </w:rPr>
        <w:t>e</w:t>
      </w:r>
      <w:r w:rsidRPr="00AE35D6">
        <w:rPr>
          <w:rFonts w:ascii="Poppins" w:eastAsiaTheme="minorEastAsia" w:hAnsi="Poppins" w:cs="Poppins"/>
          <w:sz w:val="20"/>
          <w:szCs w:val="20"/>
        </w:rPr>
        <w:t xml:space="preserve"> faktur</w:t>
      </w:r>
      <w:r w:rsidR="00624753">
        <w:rPr>
          <w:rFonts w:ascii="Poppins" w:eastAsiaTheme="minorEastAsia" w:hAnsi="Poppins" w:cs="Poppins"/>
          <w:sz w:val="20"/>
          <w:szCs w:val="20"/>
        </w:rPr>
        <w:t>y</w:t>
      </w:r>
      <w:r w:rsidRPr="00AE35D6">
        <w:rPr>
          <w:rFonts w:ascii="Poppins" w:eastAsiaTheme="minorEastAsia" w:hAnsi="Poppins" w:cs="Poppins"/>
          <w:sz w:val="20"/>
          <w:szCs w:val="20"/>
        </w:rPr>
        <w:t xml:space="preserve"> Vat lub brak protokołu/ów odbioru spowodują naliczenie nowego terminu płatności od momentu dostarczenia poprawionych lub brakujących dokumentów. </w:t>
      </w:r>
    </w:p>
    <w:p w14:paraId="1152104C" w14:textId="77777777" w:rsidR="00AE35D6" w:rsidRPr="00AE35D6" w:rsidRDefault="00AE35D6" w:rsidP="00AE35D6">
      <w:pPr>
        <w:numPr>
          <w:ilvl w:val="6"/>
          <w:numId w:val="41"/>
        </w:numPr>
        <w:spacing w:after="0" w:line="276" w:lineRule="auto"/>
        <w:ind w:left="426" w:hanging="426"/>
        <w:jc w:val="both"/>
        <w:rPr>
          <w:rFonts w:ascii="Poppins" w:eastAsiaTheme="minorEastAsia" w:hAnsi="Poppins" w:cs="Poppins"/>
          <w:sz w:val="20"/>
          <w:szCs w:val="20"/>
        </w:rPr>
      </w:pPr>
      <w:r w:rsidRPr="00AE35D6">
        <w:rPr>
          <w:rFonts w:ascii="Poppins" w:eastAsiaTheme="minorEastAsia" w:hAnsi="Poppins" w:cs="Poppins"/>
          <w:sz w:val="20"/>
          <w:szCs w:val="20"/>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w:t>
      </w:r>
    </w:p>
    <w:p w14:paraId="1447F5C6" w14:textId="77777777" w:rsidR="00AE35D6" w:rsidRPr="00AE35D6" w:rsidRDefault="00AE35D6" w:rsidP="00AE35D6">
      <w:pPr>
        <w:numPr>
          <w:ilvl w:val="6"/>
          <w:numId w:val="41"/>
        </w:numPr>
        <w:spacing w:after="0"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Zamawiający oświadcza, że będzie realizować płatności za faktury z zastosowaniem mechanizmu podzielonej płatności tzw. split payment. Za zapłatę w tym systemie uznaje się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r w:rsidRPr="00AE35D6">
        <w:rPr>
          <w:rFonts w:ascii="Poppins" w:eastAsia="Times New Roman" w:hAnsi="Poppins" w:cs="Poppins"/>
          <w:sz w:val="20"/>
          <w:szCs w:val="20"/>
          <w:lang w:eastAsia="pl-PL"/>
        </w:rPr>
        <w:t>.</w:t>
      </w:r>
    </w:p>
    <w:p w14:paraId="27AC6F51" w14:textId="77777777" w:rsidR="00AE35D6" w:rsidRPr="00AE35D6" w:rsidRDefault="00AE35D6" w:rsidP="00AE35D6">
      <w:pPr>
        <w:numPr>
          <w:ilvl w:val="6"/>
          <w:numId w:val="41"/>
        </w:numPr>
        <w:spacing w:after="0" w:line="276" w:lineRule="auto"/>
        <w:ind w:left="426" w:hanging="426"/>
        <w:contextualSpacing/>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Wykonawca każdorazowo umieści na fakturze symbol i nr niniejszej umowy.</w:t>
      </w:r>
    </w:p>
    <w:p w14:paraId="1D374DB8" w14:textId="77777777" w:rsidR="00AE35D6" w:rsidRPr="00AE35D6" w:rsidRDefault="00AE35D6" w:rsidP="00AE35D6">
      <w:pPr>
        <w:suppressAutoHyphens/>
        <w:autoSpaceDE w:val="0"/>
        <w:autoSpaceDN w:val="0"/>
        <w:adjustRightInd w:val="0"/>
        <w:spacing w:after="0" w:line="276" w:lineRule="auto"/>
        <w:jc w:val="center"/>
        <w:rPr>
          <w:rFonts w:ascii="Poppins" w:eastAsia="Times New Roman" w:hAnsi="Poppins" w:cs="Poppins"/>
          <w:sz w:val="20"/>
          <w:szCs w:val="20"/>
          <w:lang w:eastAsia="pl-PL"/>
        </w:rPr>
      </w:pPr>
    </w:p>
    <w:p w14:paraId="6DAD56C5" w14:textId="77777777" w:rsidR="00AE35D6" w:rsidRPr="00AE35D6" w:rsidRDefault="00AE35D6" w:rsidP="00AE35D6">
      <w:pPr>
        <w:suppressAutoHyphens/>
        <w:autoSpaceDE w:val="0"/>
        <w:autoSpaceDN w:val="0"/>
        <w:adjustRightInd w:val="0"/>
        <w:spacing w:after="0" w:line="276" w:lineRule="auto"/>
        <w:jc w:val="center"/>
        <w:rPr>
          <w:rFonts w:ascii="Poppins" w:eastAsia="TTE18700A0t00" w:hAnsi="Poppins" w:cs="Poppins"/>
          <w:sz w:val="20"/>
          <w:szCs w:val="20"/>
          <w:lang w:eastAsia="pl-PL"/>
        </w:rPr>
      </w:pPr>
      <w:r w:rsidRPr="00AE35D6">
        <w:rPr>
          <w:rFonts w:ascii="Poppins" w:eastAsia="Times New Roman" w:hAnsi="Poppins" w:cs="Poppins"/>
          <w:sz w:val="20"/>
          <w:szCs w:val="20"/>
          <w:lang w:eastAsia="pl-PL"/>
        </w:rPr>
        <w:t xml:space="preserve">§ </w:t>
      </w:r>
      <w:r w:rsidRPr="00AE35D6">
        <w:rPr>
          <w:rFonts w:ascii="Poppins" w:eastAsia="TTE18700A0t00" w:hAnsi="Poppins" w:cs="Poppins"/>
          <w:sz w:val="20"/>
          <w:szCs w:val="20"/>
          <w:lang w:eastAsia="pl-PL"/>
        </w:rPr>
        <w:t>6</w:t>
      </w:r>
    </w:p>
    <w:p w14:paraId="2DE6B5FC" w14:textId="77777777" w:rsidR="00AE35D6" w:rsidRPr="00AE35D6" w:rsidRDefault="00AE35D6" w:rsidP="00AE35D6">
      <w:pPr>
        <w:autoSpaceDE w:val="0"/>
        <w:autoSpaceDN w:val="0"/>
        <w:adjustRightInd w:val="0"/>
        <w:spacing w:after="0" w:line="276" w:lineRule="auto"/>
        <w:jc w:val="center"/>
        <w:rPr>
          <w:rFonts w:ascii="Poppins" w:eastAsiaTheme="minorEastAsia" w:hAnsi="Poppins" w:cs="Poppins"/>
          <w:sz w:val="20"/>
          <w:szCs w:val="20"/>
        </w:rPr>
      </w:pPr>
      <w:r w:rsidRPr="00AE35D6">
        <w:rPr>
          <w:rFonts w:ascii="Poppins" w:eastAsiaTheme="minorEastAsia" w:hAnsi="Poppins" w:cs="Poppins"/>
          <w:b/>
          <w:bCs/>
          <w:sz w:val="20"/>
          <w:szCs w:val="20"/>
        </w:rPr>
        <w:t>Nadzór i komunikacja</w:t>
      </w:r>
    </w:p>
    <w:p w14:paraId="06E0461D" w14:textId="77777777" w:rsidR="00AE35D6" w:rsidRPr="00AE35D6" w:rsidRDefault="00AE35D6" w:rsidP="00AE35D6">
      <w:pPr>
        <w:autoSpaceDE w:val="0"/>
        <w:autoSpaceDN w:val="0"/>
        <w:adjustRightInd w:val="0"/>
        <w:spacing w:after="0" w:line="276" w:lineRule="auto"/>
        <w:ind w:left="284" w:hanging="284"/>
        <w:jc w:val="both"/>
        <w:rPr>
          <w:rFonts w:ascii="Poppins" w:eastAsiaTheme="minorEastAsia" w:hAnsi="Poppins" w:cs="Poppins"/>
          <w:sz w:val="20"/>
          <w:szCs w:val="20"/>
        </w:rPr>
      </w:pPr>
      <w:r w:rsidRPr="00AE35D6">
        <w:rPr>
          <w:rFonts w:ascii="Poppins" w:eastAsiaTheme="minorEastAsia" w:hAnsi="Poppins" w:cs="Poppins"/>
          <w:sz w:val="20"/>
          <w:szCs w:val="20"/>
        </w:rPr>
        <w:t xml:space="preserve">1. 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977"/>
        <w:gridCol w:w="3685"/>
      </w:tblGrid>
      <w:tr w:rsidR="00AE35D6" w:rsidRPr="00AE35D6" w14:paraId="054FE9D7" w14:textId="77777777" w:rsidTr="00E9769B">
        <w:trPr>
          <w:trHeight w:val="110"/>
        </w:trPr>
        <w:tc>
          <w:tcPr>
            <w:tcW w:w="5240" w:type="dxa"/>
            <w:gridSpan w:val="2"/>
          </w:tcPr>
          <w:p w14:paraId="64EE7789" w14:textId="77777777" w:rsidR="00AE35D6" w:rsidRPr="00AE35D6" w:rsidRDefault="00AE35D6" w:rsidP="00E9769B">
            <w:pPr>
              <w:autoSpaceDE w:val="0"/>
              <w:autoSpaceDN w:val="0"/>
              <w:adjustRightInd w:val="0"/>
              <w:spacing w:after="0" w:line="276" w:lineRule="auto"/>
              <w:ind w:left="284" w:hanging="284"/>
              <w:jc w:val="both"/>
              <w:rPr>
                <w:rFonts w:ascii="Poppins" w:eastAsiaTheme="minorEastAsia" w:hAnsi="Poppins" w:cs="Poppins"/>
                <w:sz w:val="20"/>
                <w:szCs w:val="20"/>
              </w:rPr>
            </w:pPr>
            <w:r w:rsidRPr="00AE35D6">
              <w:rPr>
                <w:rFonts w:ascii="Poppins" w:eastAsiaTheme="minorEastAsia" w:hAnsi="Poppins" w:cs="Poppins"/>
                <w:sz w:val="20"/>
                <w:szCs w:val="20"/>
              </w:rPr>
              <w:t xml:space="preserve">                                          e-mail: </w:t>
            </w:r>
          </w:p>
        </w:tc>
        <w:tc>
          <w:tcPr>
            <w:tcW w:w="3685" w:type="dxa"/>
          </w:tcPr>
          <w:p w14:paraId="2B6CBB08" w14:textId="77777777" w:rsidR="00AE35D6" w:rsidRPr="00AE35D6" w:rsidRDefault="00AE35D6" w:rsidP="00E9769B">
            <w:pPr>
              <w:autoSpaceDE w:val="0"/>
              <w:autoSpaceDN w:val="0"/>
              <w:adjustRightInd w:val="0"/>
              <w:spacing w:after="0" w:line="276" w:lineRule="auto"/>
              <w:ind w:left="284" w:hanging="284"/>
              <w:jc w:val="both"/>
              <w:rPr>
                <w:rFonts w:ascii="Poppins" w:eastAsiaTheme="minorEastAsia" w:hAnsi="Poppins" w:cs="Poppins"/>
                <w:sz w:val="20"/>
                <w:szCs w:val="20"/>
              </w:rPr>
            </w:pPr>
            <w:r w:rsidRPr="00AE35D6">
              <w:rPr>
                <w:rFonts w:ascii="Poppins" w:eastAsiaTheme="minorEastAsia" w:hAnsi="Poppins" w:cs="Poppins"/>
                <w:sz w:val="20"/>
                <w:szCs w:val="20"/>
              </w:rPr>
              <w:t xml:space="preserve">tel. komórkowy </w:t>
            </w:r>
          </w:p>
        </w:tc>
      </w:tr>
      <w:tr w:rsidR="00AE35D6" w:rsidRPr="00AE35D6" w14:paraId="34219D71" w14:textId="77777777" w:rsidTr="00E9769B">
        <w:trPr>
          <w:trHeight w:val="99"/>
        </w:trPr>
        <w:tc>
          <w:tcPr>
            <w:tcW w:w="2263" w:type="dxa"/>
          </w:tcPr>
          <w:p w14:paraId="65CA9EF7" w14:textId="77777777" w:rsidR="00AE35D6" w:rsidRPr="00AE35D6" w:rsidRDefault="00AE35D6" w:rsidP="00E9769B">
            <w:pPr>
              <w:autoSpaceDE w:val="0"/>
              <w:autoSpaceDN w:val="0"/>
              <w:adjustRightInd w:val="0"/>
              <w:spacing w:after="0" w:line="276" w:lineRule="auto"/>
              <w:ind w:left="284" w:hanging="284"/>
              <w:jc w:val="both"/>
              <w:rPr>
                <w:rFonts w:ascii="Poppins" w:eastAsiaTheme="minorEastAsia" w:hAnsi="Poppins" w:cs="Poppins"/>
                <w:sz w:val="20"/>
                <w:szCs w:val="20"/>
              </w:rPr>
            </w:pPr>
            <w:r w:rsidRPr="00AE35D6">
              <w:rPr>
                <w:rFonts w:ascii="Poppins" w:eastAsiaTheme="minorEastAsia" w:hAnsi="Poppins" w:cs="Poppins"/>
                <w:sz w:val="20"/>
                <w:szCs w:val="20"/>
              </w:rPr>
              <w:t xml:space="preserve">Do Zamawiającego </w:t>
            </w:r>
          </w:p>
        </w:tc>
        <w:tc>
          <w:tcPr>
            <w:tcW w:w="2977" w:type="dxa"/>
          </w:tcPr>
          <w:p w14:paraId="29415CF9" w14:textId="01E65272" w:rsidR="00AE35D6" w:rsidRPr="00AE35D6" w:rsidRDefault="00AE35D6" w:rsidP="00E9769B">
            <w:pPr>
              <w:autoSpaceDE w:val="0"/>
              <w:autoSpaceDN w:val="0"/>
              <w:adjustRightInd w:val="0"/>
              <w:spacing w:after="0" w:line="276" w:lineRule="auto"/>
              <w:ind w:left="284" w:hanging="284"/>
              <w:jc w:val="both"/>
              <w:rPr>
                <w:rFonts w:ascii="Poppins" w:eastAsiaTheme="minorEastAsia" w:hAnsi="Poppins" w:cs="Poppins"/>
                <w:sz w:val="20"/>
                <w:szCs w:val="20"/>
              </w:rPr>
            </w:pPr>
            <w:r>
              <w:rPr>
                <w:rFonts w:ascii="Poppins" w:eastAsiaTheme="minorEastAsia" w:hAnsi="Poppins" w:cs="Poppins"/>
                <w:sz w:val="20"/>
                <w:szCs w:val="20"/>
              </w:rPr>
              <w:t>…………………………………………………</w:t>
            </w:r>
          </w:p>
        </w:tc>
        <w:tc>
          <w:tcPr>
            <w:tcW w:w="3685" w:type="dxa"/>
          </w:tcPr>
          <w:p w14:paraId="4B987DDE" w14:textId="146AF542" w:rsidR="00AE35D6" w:rsidRPr="00AE35D6" w:rsidRDefault="00AE35D6" w:rsidP="00E9769B">
            <w:pPr>
              <w:autoSpaceDE w:val="0"/>
              <w:autoSpaceDN w:val="0"/>
              <w:adjustRightInd w:val="0"/>
              <w:spacing w:after="0" w:line="276" w:lineRule="auto"/>
              <w:ind w:left="284" w:hanging="284"/>
              <w:jc w:val="both"/>
              <w:rPr>
                <w:rFonts w:ascii="Poppins" w:eastAsiaTheme="minorEastAsia" w:hAnsi="Poppins" w:cs="Poppins"/>
                <w:sz w:val="20"/>
                <w:szCs w:val="20"/>
              </w:rPr>
            </w:pPr>
            <w:r>
              <w:rPr>
                <w:rFonts w:ascii="Poppins" w:eastAsiaTheme="minorEastAsia" w:hAnsi="Poppins" w:cs="Poppins"/>
                <w:sz w:val="20"/>
                <w:szCs w:val="20"/>
              </w:rPr>
              <w:t>……………………………..</w:t>
            </w:r>
            <w:r w:rsidRPr="00AE35D6">
              <w:rPr>
                <w:rFonts w:ascii="Poppins" w:eastAsiaTheme="minorEastAsia" w:hAnsi="Poppins" w:cs="Poppins"/>
                <w:sz w:val="20"/>
                <w:szCs w:val="20"/>
              </w:rPr>
              <w:t xml:space="preserve"> </w:t>
            </w:r>
          </w:p>
        </w:tc>
      </w:tr>
      <w:tr w:rsidR="00AE35D6" w:rsidRPr="00AE35D6" w14:paraId="296DB5DE" w14:textId="77777777" w:rsidTr="00E9769B">
        <w:trPr>
          <w:trHeight w:val="109"/>
        </w:trPr>
        <w:tc>
          <w:tcPr>
            <w:tcW w:w="2263" w:type="dxa"/>
          </w:tcPr>
          <w:p w14:paraId="08A1D231" w14:textId="77777777" w:rsidR="00AE35D6" w:rsidRPr="00AE35D6" w:rsidRDefault="00AE35D6" w:rsidP="00E9769B">
            <w:pPr>
              <w:autoSpaceDE w:val="0"/>
              <w:autoSpaceDN w:val="0"/>
              <w:adjustRightInd w:val="0"/>
              <w:spacing w:after="0" w:line="276" w:lineRule="auto"/>
              <w:ind w:left="284" w:hanging="284"/>
              <w:jc w:val="both"/>
              <w:rPr>
                <w:rFonts w:ascii="Poppins" w:eastAsiaTheme="minorEastAsia" w:hAnsi="Poppins" w:cs="Poppins"/>
                <w:sz w:val="20"/>
                <w:szCs w:val="20"/>
              </w:rPr>
            </w:pPr>
            <w:r w:rsidRPr="00AE35D6">
              <w:rPr>
                <w:rFonts w:ascii="Poppins" w:eastAsiaTheme="minorEastAsia" w:hAnsi="Poppins" w:cs="Poppins"/>
                <w:sz w:val="20"/>
                <w:szCs w:val="20"/>
              </w:rPr>
              <w:t xml:space="preserve">do Wykonawcy </w:t>
            </w:r>
          </w:p>
        </w:tc>
        <w:tc>
          <w:tcPr>
            <w:tcW w:w="2977" w:type="dxa"/>
          </w:tcPr>
          <w:p w14:paraId="430968FC" w14:textId="22FA9719" w:rsidR="00AE35D6" w:rsidRPr="00AE35D6" w:rsidRDefault="00AE35D6" w:rsidP="00E9769B">
            <w:pPr>
              <w:autoSpaceDE w:val="0"/>
              <w:autoSpaceDN w:val="0"/>
              <w:adjustRightInd w:val="0"/>
              <w:spacing w:after="0" w:line="276" w:lineRule="auto"/>
              <w:jc w:val="both"/>
              <w:rPr>
                <w:rFonts w:ascii="Poppins" w:eastAsiaTheme="minorEastAsia" w:hAnsi="Poppins" w:cs="Poppins"/>
                <w:sz w:val="20"/>
                <w:szCs w:val="20"/>
              </w:rPr>
            </w:pPr>
            <w:r>
              <w:rPr>
                <w:rFonts w:ascii="Poppins" w:eastAsiaTheme="minorEastAsia" w:hAnsi="Poppins" w:cs="Poppins"/>
                <w:sz w:val="20"/>
                <w:szCs w:val="20"/>
              </w:rPr>
              <w:t>…………………………………………………</w:t>
            </w:r>
          </w:p>
        </w:tc>
        <w:tc>
          <w:tcPr>
            <w:tcW w:w="3685" w:type="dxa"/>
          </w:tcPr>
          <w:p w14:paraId="5B0D5473" w14:textId="276291BF" w:rsidR="00AE35D6" w:rsidRPr="00AE35D6" w:rsidRDefault="00AE35D6" w:rsidP="00E9769B">
            <w:pPr>
              <w:autoSpaceDE w:val="0"/>
              <w:autoSpaceDN w:val="0"/>
              <w:adjustRightInd w:val="0"/>
              <w:spacing w:after="0" w:line="276" w:lineRule="auto"/>
              <w:ind w:left="284" w:hanging="284"/>
              <w:jc w:val="both"/>
              <w:rPr>
                <w:rFonts w:ascii="Poppins" w:eastAsiaTheme="minorEastAsia" w:hAnsi="Poppins" w:cs="Poppins"/>
                <w:sz w:val="20"/>
                <w:szCs w:val="20"/>
              </w:rPr>
            </w:pPr>
            <w:r>
              <w:rPr>
                <w:rFonts w:ascii="Poppins" w:eastAsiaTheme="minorEastAsia" w:hAnsi="Poppins" w:cs="Poppins"/>
                <w:sz w:val="20"/>
                <w:szCs w:val="20"/>
              </w:rPr>
              <w:t>………………………………….</w:t>
            </w:r>
          </w:p>
        </w:tc>
      </w:tr>
    </w:tbl>
    <w:p w14:paraId="70E6C350" w14:textId="77777777" w:rsidR="00AE35D6" w:rsidRPr="00AE35D6" w:rsidRDefault="00AE35D6" w:rsidP="00AE35D6">
      <w:pPr>
        <w:autoSpaceDE w:val="0"/>
        <w:autoSpaceDN w:val="0"/>
        <w:adjustRightInd w:val="0"/>
        <w:spacing w:after="0" w:line="276" w:lineRule="auto"/>
        <w:ind w:left="426" w:hanging="426"/>
        <w:jc w:val="both"/>
        <w:rPr>
          <w:rFonts w:ascii="Poppins" w:eastAsiaTheme="minorEastAsia" w:hAnsi="Poppins" w:cs="Poppins"/>
          <w:sz w:val="20"/>
          <w:szCs w:val="20"/>
        </w:rPr>
      </w:pPr>
    </w:p>
    <w:p w14:paraId="5FDFC0B5" w14:textId="77777777" w:rsidR="00AE35D6" w:rsidRPr="00AE35D6" w:rsidRDefault="00AE35D6" w:rsidP="00AE35D6">
      <w:pPr>
        <w:autoSpaceDE w:val="0"/>
        <w:autoSpaceDN w:val="0"/>
        <w:adjustRightInd w:val="0"/>
        <w:spacing w:after="0" w:line="276" w:lineRule="auto"/>
        <w:ind w:left="426" w:hanging="426"/>
        <w:jc w:val="both"/>
        <w:rPr>
          <w:rFonts w:ascii="Poppins" w:eastAsiaTheme="minorEastAsia" w:hAnsi="Poppins" w:cs="Poppins"/>
          <w:sz w:val="20"/>
          <w:szCs w:val="20"/>
        </w:rPr>
      </w:pPr>
      <w:r w:rsidRPr="00AE35D6">
        <w:rPr>
          <w:rFonts w:ascii="Poppins" w:eastAsiaTheme="minorEastAsia" w:hAnsi="Poppins" w:cs="Poppins"/>
          <w:sz w:val="20"/>
          <w:szCs w:val="20"/>
        </w:rPr>
        <w:t xml:space="preserve">2. Osobami odpowiedzialnymi za realizację i współpracę przy wykonywaniu przedmiotu umowy są: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985"/>
        <w:gridCol w:w="3402"/>
        <w:gridCol w:w="1984"/>
      </w:tblGrid>
      <w:tr w:rsidR="00AE35D6" w:rsidRPr="00AE35D6" w14:paraId="43950350" w14:textId="77777777" w:rsidTr="00E9769B">
        <w:trPr>
          <w:trHeight w:val="222"/>
        </w:trPr>
        <w:tc>
          <w:tcPr>
            <w:tcW w:w="3544" w:type="dxa"/>
            <w:gridSpan w:val="2"/>
          </w:tcPr>
          <w:p w14:paraId="25F0C848" w14:textId="77777777" w:rsidR="00AE35D6" w:rsidRPr="00AE35D6" w:rsidRDefault="00AE35D6" w:rsidP="00E9769B">
            <w:pPr>
              <w:autoSpaceDE w:val="0"/>
              <w:autoSpaceDN w:val="0"/>
              <w:adjustRightInd w:val="0"/>
              <w:spacing w:after="0" w:line="276" w:lineRule="auto"/>
              <w:ind w:left="426" w:firstLine="600"/>
              <w:jc w:val="both"/>
              <w:rPr>
                <w:rFonts w:ascii="Poppins" w:eastAsiaTheme="minorEastAsia" w:hAnsi="Poppins" w:cs="Poppins"/>
                <w:sz w:val="20"/>
                <w:szCs w:val="20"/>
              </w:rPr>
            </w:pPr>
            <w:r w:rsidRPr="00AE35D6">
              <w:rPr>
                <w:rFonts w:ascii="Poppins" w:eastAsiaTheme="minorEastAsia" w:hAnsi="Poppins" w:cs="Poppins"/>
                <w:sz w:val="20"/>
                <w:szCs w:val="20"/>
              </w:rPr>
              <w:t xml:space="preserve">                           Pan / Pani </w:t>
            </w:r>
          </w:p>
        </w:tc>
        <w:tc>
          <w:tcPr>
            <w:tcW w:w="3402" w:type="dxa"/>
          </w:tcPr>
          <w:p w14:paraId="2140348B" w14:textId="77777777" w:rsidR="00AE35D6" w:rsidRPr="00AE35D6" w:rsidRDefault="00AE35D6" w:rsidP="00E9769B">
            <w:pPr>
              <w:autoSpaceDE w:val="0"/>
              <w:autoSpaceDN w:val="0"/>
              <w:adjustRightInd w:val="0"/>
              <w:spacing w:after="0" w:line="276" w:lineRule="auto"/>
              <w:jc w:val="both"/>
              <w:rPr>
                <w:rFonts w:ascii="Poppins" w:eastAsiaTheme="minorEastAsia" w:hAnsi="Poppins" w:cs="Poppins"/>
                <w:sz w:val="20"/>
                <w:szCs w:val="20"/>
              </w:rPr>
            </w:pPr>
            <w:r w:rsidRPr="00AE35D6">
              <w:rPr>
                <w:rFonts w:ascii="Poppins" w:eastAsiaTheme="minorEastAsia" w:hAnsi="Poppins" w:cs="Poppins"/>
                <w:sz w:val="20"/>
                <w:szCs w:val="20"/>
              </w:rPr>
              <w:t xml:space="preserve">e-mail: </w:t>
            </w:r>
          </w:p>
        </w:tc>
        <w:tc>
          <w:tcPr>
            <w:tcW w:w="1984" w:type="dxa"/>
          </w:tcPr>
          <w:p w14:paraId="372C8FCA" w14:textId="77777777" w:rsidR="00AE35D6" w:rsidRPr="00AE35D6" w:rsidRDefault="00AE35D6" w:rsidP="00E9769B">
            <w:pPr>
              <w:autoSpaceDE w:val="0"/>
              <w:autoSpaceDN w:val="0"/>
              <w:adjustRightInd w:val="0"/>
              <w:spacing w:after="0" w:line="276" w:lineRule="auto"/>
              <w:ind w:left="426" w:hanging="251"/>
              <w:jc w:val="both"/>
              <w:rPr>
                <w:rFonts w:ascii="Poppins" w:eastAsiaTheme="minorEastAsia" w:hAnsi="Poppins" w:cs="Poppins"/>
                <w:sz w:val="20"/>
                <w:szCs w:val="20"/>
              </w:rPr>
            </w:pPr>
            <w:r w:rsidRPr="00AE35D6">
              <w:rPr>
                <w:rFonts w:ascii="Poppins" w:eastAsiaTheme="minorEastAsia" w:hAnsi="Poppins" w:cs="Poppins"/>
                <w:sz w:val="20"/>
                <w:szCs w:val="20"/>
              </w:rPr>
              <w:t xml:space="preserve">tel. komórkowy </w:t>
            </w:r>
          </w:p>
        </w:tc>
      </w:tr>
      <w:tr w:rsidR="00AE35D6" w:rsidRPr="00AE35D6" w14:paraId="08F22AF8" w14:textId="77777777" w:rsidTr="00E9769B">
        <w:trPr>
          <w:trHeight w:val="222"/>
        </w:trPr>
        <w:tc>
          <w:tcPr>
            <w:tcW w:w="1559" w:type="dxa"/>
          </w:tcPr>
          <w:p w14:paraId="46ACE01D" w14:textId="77777777" w:rsidR="00AE35D6" w:rsidRPr="00AE35D6" w:rsidRDefault="00AE35D6" w:rsidP="00E9769B">
            <w:pPr>
              <w:autoSpaceDE w:val="0"/>
              <w:autoSpaceDN w:val="0"/>
              <w:adjustRightInd w:val="0"/>
              <w:spacing w:after="0" w:line="276" w:lineRule="auto"/>
              <w:ind w:left="34" w:hanging="34"/>
              <w:jc w:val="both"/>
              <w:rPr>
                <w:rFonts w:ascii="Poppins" w:eastAsiaTheme="minorEastAsia" w:hAnsi="Poppins" w:cs="Poppins"/>
                <w:sz w:val="20"/>
                <w:szCs w:val="20"/>
              </w:rPr>
            </w:pPr>
            <w:r w:rsidRPr="00AE35D6">
              <w:rPr>
                <w:rFonts w:ascii="Poppins" w:eastAsiaTheme="minorEastAsia" w:hAnsi="Poppins" w:cs="Poppins"/>
                <w:sz w:val="20"/>
                <w:szCs w:val="20"/>
              </w:rPr>
              <w:t xml:space="preserve">Ze strony Zamawiającego </w:t>
            </w:r>
          </w:p>
        </w:tc>
        <w:tc>
          <w:tcPr>
            <w:tcW w:w="1985" w:type="dxa"/>
            <w:vAlign w:val="center"/>
          </w:tcPr>
          <w:p w14:paraId="3EFBC65D" w14:textId="0B7E252E" w:rsidR="00AE35D6" w:rsidRPr="00AE35D6" w:rsidRDefault="00AE35D6" w:rsidP="00AE35D6">
            <w:pPr>
              <w:autoSpaceDE w:val="0"/>
              <w:autoSpaceDN w:val="0"/>
              <w:adjustRightInd w:val="0"/>
              <w:spacing w:after="0" w:line="276" w:lineRule="auto"/>
              <w:ind w:right="-79" w:hanging="108"/>
              <w:jc w:val="both"/>
              <w:rPr>
                <w:rFonts w:ascii="Poppins" w:eastAsiaTheme="minorEastAsia" w:hAnsi="Poppins" w:cs="Poppins"/>
                <w:sz w:val="20"/>
                <w:szCs w:val="20"/>
              </w:rPr>
            </w:pPr>
          </w:p>
        </w:tc>
        <w:tc>
          <w:tcPr>
            <w:tcW w:w="3402" w:type="dxa"/>
            <w:vAlign w:val="center"/>
          </w:tcPr>
          <w:p w14:paraId="5BF5B3E0" w14:textId="0165128F" w:rsidR="00AE35D6" w:rsidRPr="00AE35D6" w:rsidRDefault="00AE35D6" w:rsidP="00E9769B">
            <w:pPr>
              <w:autoSpaceDE w:val="0"/>
              <w:autoSpaceDN w:val="0"/>
              <w:adjustRightInd w:val="0"/>
              <w:spacing w:after="0" w:line="276" w:lineRule="auto"/>
              <w:ind w:left="426" w:hanging="670"/>
              <w:jc w:val="center"/>
              <w:rPr>
                <w:rFonts w:ascii="Poppins" w:eastAsiaTheme="minorEastAsia" w:hAnsi="Poppins" w:cs="Poppins"/>
                <w:sz w:val="20"/>
                <w:szCs w:val="20"/>
              </w:rPr>
            </w:pPr>
          </w:p>
        </w:tc>
        <w:tc>
          <w:tcPr>
            <w:tcW w:w="1984" w:type="dxa"/>
            <w:vAlign w:val="center"/>
          </w:tcPr>
          <w:p w14:paraId="7C028D43" w14:textId="1D8597F2" w:rsidR="00AE35D6" w:rsidRPr="00AE35D6" w:rsidRDefault="00AE35D6" w:rsidP="00E9769B">
            <w:pPr>
              <w:autoSpaceDE w:val="0"/>
              <w:autoSpaceDN w:val="0"/>
              <w:adjustRightInd w:val="0"/>
              <w:spacing w:after="0" w:line="276" w:lineRule="auto"/>
              <w:ind w:left="426" w:hanging="960"/>
              <w:jc w:val="center"/>
              <w:rPr>
                <w:rFonts w:ascii="Poppins" w:eastAsiaTheme="minorEastAsia" w:hAnsi="Poppins" w:cs="Poppins"/>
                <w:sz w:val="20"/>
                <w:szCs w:val="20"/>
              </w:rPr>
            </w:pPr>
          </w:p>
        </w:tc>
      </w:tr>
      <w:tr w:rsidR="00AE35D6" w:rsidRPr="00AE35D6" w14:paraId="0653AEC0" w14:textId="77777777" w:rsidTr="00E9769B">
        <w:trPr>
          <w:trHeight w:val="220"/>
        </w:trPr>
        <w:tc>
          <w:tcPr>
            <w:tcW w:w="1559" w:type="dxa"/>
          </w:tcPr>
          <w:p w14:paraId="4D6727A9" w14:textId="77777777" w:rsidR="00AE35D6" w:rsidRPr="00AE35D6" w:rsidRDefault="00AE35D6" w:rsidP="00E9769B">
            <w:pPr>
              <w:autoSpaceDE w:val="0"/>
              <w:autoSpaceDN w:val="0"/>
              <w:adjustRightInd w:val="0"/>
              <w:spacing w:after="0" w:line="276" w:lineRule="auto"/>
              <w:jc w:val="both"/>
              <w:rPr>
                <w:rFonts w:ascii="Poppins" w:eastAsiaTheme="minorEastAsia" w:hAnsi="Poppins" w:cs="Poppins"/>
                <w:sz w:val="20"/>
                <w:szCs w:val="20"/>
              </w:rPr>
            </w:pPr>
            <w:r w:rsidRPr="00AE35D6">
              <w:rPr>
                <w:rFonts w:ascii="Poppins" w:eastAsiaTheme="minorEastAsia" w:hAnsi="Poppins" w:cs="Poppins"/>
                <w:sz w:val="20"/>
                <w:szCs w:val="20"/>
              </w:rPr>
              <w:t xml:space="preserve">Ze strony Wykonawcy </w:t>
            </w:r>
          </w:p>
        </w:tc>
        <w:tc>
          <w:tcPr>
            <w:tcW w:w="1985" w:type="dxa"/>
            <w:vAlign w:val="center"/>
          </w:tcPr>
          <w:p w14:paraId="096967BF" w14:textId="1BEA15D7" w:rsidR="00AE35D6" w:rsidRPr="00AE35D6" w:rsidRDefault="00AE35D6" w:rsidP="00E9769B">
            <w:pPr>
              <w:autoSpaceDE w:val="0"/>
              <w:autoSpaceDN w:val="0"/>
              <w:adjustRightInd w:val="0"/>
              <w:spacing w:after="0" w:line="276" w:lineRule="auto"/>
              <w:ind w:left="426" w:hanging="1384"/>
              <w:jc w:val="center"/>
              <w:rPr>
                <w:rFonts w:ascii="Poppins" w:eastAsiaTheme="minorEastAsia" w:hAnsi="Poppins" w:cs="Poppins"/>
                <w:sz w:val="20"/>
                <w:szCs w:val="20"/>
              </w:rPr>
            </w:pPr>
            <w:r w:rsidRPr="00AE35D6">
              <w:rPr>
                <w:rFonts w:ascii="Poppins" w:eastAsiaTheme="minorEastAsia" w:hAnsi="Poppins" w:cs="Poppins"/>
                <w:sz w:val="20"/>
                <w:szCs w:val="20"/>
              </w:rPr>
              <w:t xml:space="preserve"> </w:t>
            </w:r>
          </w:p>
        </w:tc>
        <w:tc>
          <w:tcPr>
            <w:tcW w:w="3402" w:type="dxa"/>
            <w:vAlign w:val="center"/>
          </w:tcPr>
          <w:p w14:paraId="2BBDCCB3" w14:textId="7E548F20" w:rsidR="00AE35D6" w:rsidRPr="00AE35D6" w:rsidRDefault="00AE35D6" w:rsidP="00E9769B">
            <w:pPr>
              <w:autoSpaceDE w:val="0"/>
              <w:autoSpaceDN w:val="0"/>
              <w:adjustRightInd w:val="0"/>
              <w:spacing w:after="0" w:line="276" w:lineRule="auto"/>
              <w:ind w:left="426" w:hanging="426"/>
              <w:jc w:val="center"/>
              <w:rPr>
                <w:rFonts w:ascii="Poppins" w:eastAsiaTheme="minorEastAsia" w:hAnsi="Poppins" w:cs="Poppins"/>
                <w:sz w:val="20"/>
                <w:szCs w:val="20"/>
              </w:rPr>
            </w:pPr>
          </w:p>
        </w:tc>
        <w:tc>
          <w:tcPr>
            <w:tcW w:w="1984" w:type="dxa"/>
            <w:vAlign w:val="center"/>
          </w:tcPr>
          <w:p w14:paraId="2B62BF5A" w14:textId="0D03BD68" w:rsidR="00AE35D6" w:rsidRPr="00AE35D6" w:rsidRDefault="00AE35D6" w:rsidP="00E9769B">
            <w:pPr>
              <w:autoSpaceDE w:val="0"/>
              <w:autoSpaceDN w:val="0"/>
              <w:adjustRightInd w:val="0"/>
              <w:spacing w:after="0" w:line="276" w:lineRule="auto"/>
              <w:ind w:left="426" w:hanging="426"/>
              <w:jc w:val="center"/>
              <w:rPr>
                <w:rFonts w:ascii="Poppins" w:eastAsiaTheme="minorEastAsia" w:hAnsi="Poppins" w:cs="Poppins"/>
                <w:sz w:val="20"/>
                <w:szCs w:val="20"/>
              </w:rPr>
            </w:pPr>
          </w:p>
        </w:tc>
      </w:tr>
    </w:tbl>
    <w:p w14:paraId="5363A110" w14:textId="77777777" w:rsidR="00AE35D6" w:rsidRPr="00AE35D6" w:rsidRDefault="00AE35D6" w:rsidP="00AE35D6">
      <w:pPr>
        <w:autoSpaceDE w:val="0"/>
        <w:autoSpaceDN w:val="0"/>
        <w:adjustRightInd w:val="0"/>
        <w:spacing w:after="0" w:line="276" w:lineRule="auto"/>
        <w:ind w:left="284"/>
        <w:jc w:val="both"/>
        <w:rPr>
          <w:rFonts w:ascii="Poppins" w:eastAsiaTheme="minorEastAsia" w:hAnsi="Poppins" w:cs="Poppins"/>
          <w:sz w:val="20"/>
          <w:szCs w:val="20"/>
        </w:rPr>
      </w:pPr>
    </w:p>
    <w:p w14:paraId="3026CE30" w14:textId="77777777" w:rsidR="00AE35D6" w:rsidRPr="00AE35D6" w:rsidRDefault="00AE35D6" w:rsidP="00AE35D6">
      <w:pPr>
        <w:autoSpaceDE w:val="0"/>
        <w:autoSpaceDN w:val="0"/>
        <w:adjustRightInd w:val="0"/>
        <w:spacing w:after="56" w:line="276" w:lineRule="auto"/>
        <w:ind w:left="284" w:hanging="284"/>
        <w:jc w:val="both"/>
        <w:rPr>
          <w:rFonts w:ascii="Poppins" w:eastAsiaTheme="minorEastAsia" w:hAnsi="Poppins" w:cs="Poppins"/>
          <w:sz w:val="20"/>
          <w:szCs w:val="20"/>
        </w:rPr>
      </w:pPr>
      <w:r w:rsidRPr="00AE35D6">
        <w:rPr>
          <w:rFonts w:ascii="Poppins" w:eastAsiaTheme="minorEastAsia" w:hAnsi="Poppins" w:cs="Poppins"/>
          <w:sz w:val="20"/>
          <w:szCs w:val="20"/>
        </w:rPr>
        <w:lastRenderedPageBreak/>
        <w:t xml:space="preserve">3. Osoby wskazane w ust. 2 upoważnione są do dokonywania wiążących ustaleń w zakresie sposobu realizacji przedmiotu Umowy, w tym do podpisywania protokołów. </w:t>
      </w:r>
    </w:p>
    <w:p w14:paraId="5BC0C614" w14:textId="77777777" w:rsidR="00AE35D6" w:rsidRPr="00AE35D6" w:rsidRDefault="00AE35D6" w:rsidP="00AE35D6">
      <w:pPr>
        <w:autoSpaceDE w:val="0"/>
        <w:autoSpaceDN w:val="0"/>
        <w:adjustRightInd w:val="0"/>
        <w:spacing w:after="0" w:line="276" w:lineRule="auto"/>
        <w:ind w:left="284" w:hanging="284"/>
        <w:jc w:val="both"/>
        <w:rPr>
          <w:rFonts w:ascii="Poppins" w:eastAsiaTheme="minorEastAsia" w:hAnsi="Poppins" w:cs="Poppins"/>
          <w:sz w:val="20"/>
          <w:szCs w:val="20"/>
        </w:rPr>
      </w:pPr>
      <w:r w:rsidRPr="00AE35D6">
        <w:rPr>
          <w:rFonts w:ascii="Poppins" w:eastAsiaTheme="minorEastAsia" w:hAnsi="Poppins" w:cs="Poppins"/>
          <w:sz w:val="20"/>
          <w:szCs w:val="20"/>
        </w:rPr>
        <w:t xml:space="preserve">4. Zmiana osób, o których mowa w ust. 2 w trakcie wykonywania przedmiotu mowy, musi zostać potwierdzona pisemnie. Zmiana taka nie stanowi zmiany warunków niniejszej Umowy. </w:t>
      </w:r>
    </w:p>
    <w:p w14:paraId="0D7BC16A" w14:textId="77777777" w:rsidR="00AE35D6" w:rsidRPr="00AE35D6" w:rsidRDefault="00AE35D6" w:rsidP="00AE35D6">
      <w:pPr>
        <w:suppressAutoHyphens/>
        <w:autoSpaceDE w:val="0"/>
        <w:autoSpaceDN w:val="0"/>
        <w:adjustRightInd w:val="0"/>
        <w:spacing w:after="0" w:line="252" w:lineRule="auto"/>
        <w:jc w:val="center"/>
        <w:rPr>
          <w:rFonts w:ascii="Poppins" w:eastAsia="TTE18700A0t00" w:hAnsi="Poppins" w:cs="Poppins"/>
          <w:b/>
          <w:bCs/>
          <w:sz w:val="20"/>
          <w:szCs w:val="20"/>
          <w:lang w:eastAsia="pl-PL"/>
        </w:rPr>
      </w:pPr>
      <w:r w:rsidRPr="00AE35D6">
        <w:rPr>
          <w:rFonts w:ascii="Poppins" w:eastAsia="Times New Roman" w:hAnsi="Poppins" w:cs="Poppins"/>
          <w:b/>
          <w:bCs/>
          <w:sz w:val="20"/>
          <w:szCs w:val="20"/>
          <w:lang w:eastAsia="pl-PL"/>
        </w:rPr>
        <w:t>§ 7</w:t>
      </w:r>
      <w:r w:rsidRPr="00AE35D6">
        <w:rPr>
          <w:rFonts w:ascii="Poppins" w:eastAsia="TTE18700A0t00" w:hAnsi="Poppins" w:cs="Poppins"/>
          <w:b/>
          <w:bCs/>
          <w:sz w:val="20"/>
          <w:szCs w:val="20"/>
          <w:lang w:eastAsia="pl-PL"/>
        </w:rPr>
        <w:t xml:space="preserve"> </w:t>
      </w:r>
    </w:p>
    <w:p w14:paraId="5FB7B24F" w14:textId="77777777" w:rsidR="00AE35D6" w:rsidRPr="00AE35D6" w:rsidRDefault="00AE35D6" w:rsidP="00AE35D6">
      <w:pPr>
        <w:suppressAutoHyphens/>
        <w:autoSpaceDE w:val="0"/>
        <w:autoSpaceDN w:val="0"/>
        <w:adjustRightInd w:val="0"/>
        <w:spacing w:after="0" w:line="252" w:lineRule="auto"/>
        <w:jc w:val="center"/>
        <w:rPr>
          <w:rFonts w:ascii="Poppins" w:eastAsia="TTE18700A0t00" w:hAnsi="Poppins" w:cs="Poppins"/>
          <w:b/>
          <w:bCs/>
          <w:sz w:val="20"/>
          <w:szCs w:val="20"/>
          <w:lang w:eastAsia="pl-PL"/>
        </w:rPr>
      </w:pPr>
      <w:r w:rsidRPr="00AE35D6">
        <w:rPr>
          <w:rFonts w:ascii="Poppins" w:eastAsia="TTE18700A0t00" w:hAnsi="Poppins" w:cs="Poppins"/>
          <w:b/>
          <w:bCs/>
          <w:sz w:val="20"/>
          <w:szCs w:val="20"/>
          <w:lang w:eastAsia="pl-PL"/>
        </w:rPr>
        <w:t>Dodatkowe obowiązki Wykonawcy</w:t>
      </w:r>
    </w:p>
    <w:p w14:paraId="25406062" w14:textId="77777777" w:rsidR="00AE35D6" w:rsidRPr="00AE35D6" w:rsidRDefault="00AE35D6" w:rsidP="00AE35D6">
      <w:pPr>
        <w:suppressAutoHyphens/>
        <w:autoSpaceDE w:val="0"/>
        <w:autoSpaceDN w:val="0"/>
        <w:adjustRightInd w:val="0"/>
        <w:spacing w:after="0" w:line="252" w:lineRule="auto"/>
        <w:jc w:val="both"/>
        <w:rPr>
          <w:rFonts w:ascii="Poppins" w:eastAsia="TTE18700A0t00" w:hAnsi="Poppins" w:cs="Poppins"/>
          <w:sz w:val="20"/>
          <w:szCs w:val="20"/>
          <w:lang w:eastAsia="pl-PL"/>
        </w:rPr>
      </w:pPr>
      <w:bookmarkStart w:id="1" w:name="_Hlk114646734"/>
      <w:r w:rsidRPr="00AE35D6">
        <w:rPr>
          <w:rFonts w:ascii="Poppins" w:eastAsia="TTE18700A0t00" w:hAnsi="Poppins" w:cs="Poppins"/>
          <w:sz w:val="20"/>
          <w:szCs w:val="20"/>
          <w:lang w:eastAsia="pl-PL"/>
        </w:rPr>
        <w:t>W ramach realizacji przedmiotu zamówienia Wykonawca jest zobowiązany do:</w:t>
      </w:r>
    </w:p>
    <w:p w14:paraId="31BE67B8" w14:textId="77777777" w:rsidR="00AE35D6" w:rsidRPr="00AE35D6" w:rsidRDefault="00AE35D6" w:rsidP="00AE35D6">
      <w:pPr>
        <w:numPr>
          <w:ilvl w:val="0"/>
          <w:numId w:val="54"/>
        </w:numPr>
        <w:suppressAutoHyphens/>
        <w:autoSpaceDE w:val="0"/>
        <w:autoSpaceDN w:val="0"/>
        <w:adjustRightInd w:val="0"/>
        <w:spacing w:after="0" w:line="276" w:lineRule="auto"/>
        <w:contextualSpacing/>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prowadzenia rejestru zgłoszeń awarii i usterek z adnotacją o terminie i sposobie ich usunięcia.</w:t>
      </w:r>
    </w:p>
    <w:p w14:paraId="709DC8B2" w14:textId="77777777" w:rsidR="00AE35D6" w:rsidRPr="00AE35D6" w:rsidRDefault="00AE35D6" w:rsidP="00AE35D6">
      <w:pPr>
        <w:numPr>
          <w:ilvl w:val="0"/>
          <w:numId w:val="54"/>
        </w:numPr>
        <w:suppressAutoHyphens/>
        <w:autoSpaceDE w:val="0"/>
        <w:autoSpaceDN w:val="0"/>
        <w:adjustRightInd w:val="0"/>
        <w:spacing w:after="0" w:line="276" w:lineRule="auto"/>
        <w:contextualSpacing/>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zgłaszania  się w Dziale Technicznym Administracji min.1 x dziennie (godz. 7:00 - 10:00) w celu uzgodnienia bieżących potrzeb Zamawiającego i odbioru zleceń.</w:t>
      </w:r>
    </w:p>
    <w:p w14:paraId="7029401C" w14:textId="77777777" w:rsidR="00AE35D6" w:rsidRPr="00AE35D6" w:rsidRDefault="00AE35D6" w:rsidP="00AE35D6">
      <w:pPr>
        <w:numPr>
          <w:ilvl w:val="0"/>
          <w:numId w:val="54"/>
        </w:numPr>
        <w:shd w:val="clear" w:color="auto" w:fill="F9F9F9"/>
        <w:spacing w:after="0" w:line="276" w:lineRule="auto"/>
        <w:contextualSpacing/>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 xml:space="preserve">wyposażenia pracowników bezpośrednio świadczących usługę w odzież ochronną spełniającą wymagania przepisów BHP, </w:t>
      </w:r>
    </w:p>
    <w:p w14:paraId="798D5E4A" w14:textId="77777777" w:rsidR="00AE35D6" w:rsidRPr="00AE35D6" w:rsidRDefault="00AE35D6" w:rsidP="00AE35D6">
      <w:pPr>
        <w:numPr>
          <w:ilvl w:val="0"/>
          <w:numId w:val="54"/>
        </w:numPr>
        <w:shd w:val="clear" w:color="auto" w:fill="F9F9F9"/>
        <w:spacing w:after="0" w:line="276" w:lineRule="auto"/>
        <w:contextualSpacing/>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zabezpieczenia środków transportu niezbędnych do prawidłowego wykonywania zleconych prac,</w:t>
      </w:r>
    </w:p>
    <w:p w14:paraId="3F674148" w14:textId="77777777" w:rsidR="00AE35D6" w:rsidRPr="00AE35D6" w:rsidRDefault="00AE35D6" w:rsidP="00AE35D6">
      <w:pPr>
        <w:numPr>
          <w:ilvl w:val="0"/>
          <w:numId w:val="54"/>
        </w:numPr>
        <w:shd w:val="clear" w:color="auto" w:fill="F9F9F9"/>
        <w:suppressAutoHyphens/>
        <w:spacing w:after="0" w:line="276" w:lineRule="auto"/>
        <w:contextualSpacing/>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pisemnego zgłaszania Zamawiającemu o wykonaniu prac określonych zleceniem i gotowości do odbioru.</w:t>
      </w:r>
    </w:p>
    <w:bookmarkEnd w:id="1"/>
    <w:p w14:paraId="77403F7E" w14:textId="77777777" w:rsidR="00AE35D6" w:rsidRPr="00AE35D6" w:rsidRDefault="00AE35D6" w:rsidP="00AE35D6">
      <w:pPr>
        <w:suppressAutoHyphens/>
        <w:spacing w:after="0" w:line="252" w:lineRule="auto"/>
        <w:jc w:val="center"/>
        <w:rPr>
          <w:rFonts w:ascii="Poppins" w:eastAsia="Times New Roman" w:hAnsi="Poppins" w:cs="Poppins"/>
          <w:b/>
          <w:bCs/>
          <w:sz w:val="20"/>
          <w:szCs w:val="20"/>
          <w:lang w:eastAsia="pl-PL"/>
        </w:rPr>
      </w:pPr>
    </w:p>
    <w:p w14:paraId="76D0CAE4" w14:textId="77777777" w:rsidR="00AE35D6" w:rsidRPr="00AE35D6" w:rsidRDefault="00AE35D6" w:rsidP="00AE35D6">
      <w:pPr>
        <w:suppressAutoHyphens/>
        <w:spacing w:after="0" w:line="252" w:lineRule="auto"/>
        <w:jc w:val="center"/>
        <w:rPr>
          <w:rFonts w:ascii="Poppins" w:eastAsia="TTE18700A0t00" w:hAnsi="Poppins" w:cs="Poppins"/>
          <w:b/>
          <w:bCs/>
          <w:sz w:val="20"/>
          <w:szCs w:val="20"/>
          <w:lang w:eastAsia="pl-PL"/>
        </w:rPr>
      </w:pPr>
      <w:r w:rsidRPr="00AE35D6">
        <w:rPr>
          <w:rFonts w:ascii="Poppins" w:eastAsia="Times New Roman" w:hAnsi="Poppins" w:cs="Poppins"/>
          <w:b/>
          <w:bCs/>
          <w:sz w:val="20"/>
          <w:szCs w:val="20"/>
          <w:lang w:eastAsia="pl-PL"/>
        </w:rPr>
        <w:t>§ 8</w:t>
      </w:r>
    </w:p>
    <w:p w14:paraId="4304926D" w14:textId="77777777" w:rsidR="00AE35D6" w:rsidRPr="00AE35D6" w:rsidRDefault="00AE35D6" w:rsidP="00AE35D6">
      <w:pPr>
        <w:suppressAutoHyphens/>
        <w:spacing w:after="0" w:line="252" w:lineRule="auto"/>
        <w:jc w:val="center"/>
        <w:rPr>
          <w:rFonts w:ascii="Poppins" w:eastAsia="TTE18700A0t00" w:hAnsi="Poppins" w:cs="Poppins"/>
          <w:b/>
          <w:bCs/>
          <w:sz w:val="20"/>
          <w:szCs w:val="20"/>
          <w:lang w:eastAsia="pl-PL"/>
        </w:rPr>
      </w:pPr>
      <w:r w:rsidRPr="00AE35D6">
        <w:rPr>
          <w:rFonts w:ascii="Poppins" w:eastAsia="TTE18700A0t00" w:hAnsi="Poppins" w:cs="Poppins"/>
          <w:b/>
          <w:bCs/>
          <w:sz w:val="20"/>
          <w:szCs w:val="20"/>
          <w:lang w:eastAsia="pl-PL"/>
        </w:rPr>
        <w:t>Obowiązki dotyczące ochrony danych osobowych</w:t>
      </w:r>
    </w:p>
    <w:p w14:paraId="21723458"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354ED828"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Wykonawca zobowiązuje się przetwarzać powierzone mu dane osobowe zgodnie z niniejszym paragrafem, Rozporządzeniem oraz z innymi przepisami prawa powszechnie obowiązującego, które chronią prawa osób, których dane dotyczą.</w:t>
      </w:r>
    </w:p>
    <w:p w14:paraId="2CC7353F"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Wykonawca oświadcza, iż stosuje środki bezpieczeństwa spełniające wymogi Rozporządzenia.</w:t>
      </w:r>
    </w:p>
    <w:p w14:paraId="71528CFF"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 xml:space="preserve">Wykonawca będzie przetwarzał, powierzone dane  zwykłe obejmujące imiona, nazwiska i adresy lokatorów związane z wykonaniem prac konserwacyjnych. </w:t>
      </w:r>
    </w:p>
    <w:p w14:paraId="06F80E0C"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i/>
          <w:sz w:val="20"/>
          <w:szCs w:val="20"/>
        </w:rPr>
      </w:pPr>
      <w:r w:rsidRPr="00AE35D6">
        <w:rPr>
          <w:rFonts w:ascii="Poppins" w:eastAsiaTheme="minorEastAsia" w:hAnsi="Poppins" w:cs="Poppins"/>
          <w:sz w:val="20"/>
          <w:szCs w:val="20"/>
        </w:rPr>
        <w:t>Powierzone przez Zamawiającego dane osobowe będą przetwarzane przez Wykonawcę wyłącznie w celu wykonania niniejszej umowy.</w:t>
      </w:r>
    </w:p>
    <w:p w14:paraId="753F9C20"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455798D"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lastRenderedPageBreak/>
        <w:t>Wykonawca zobowiązuje się dołożyć należytej staranności przy przetwarzaniu powierzonych danych osobowych.</w:t>
      </w:r>
    </w:p>
    <w:p w14:paraId="7E24EEDC"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 xml:space="preserve">Wykonawca zobowiązuje się do nadania upoważnień do przetwarzania danych osobowych wszystkim osobom, które będą przetwarzały powierzone dane w celu realizacji niniejszej umowy. </w:t>
      </w:r>
    </w:p>
    <w:p w14:paraId="69EC698D"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2D9A3B56"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Wykonawca po zakończeniu świadczenia usług związanych z przetwarzaniem usuwa wszelkie dane osobowe oraz usuwa wszelkie ich istniejące kopie, chyba że prawo Unii lub prawo państwa członkowskiego nakazują przechowywanie danych osobowych.</w:t>
      </w:r>
    </w:p>
    <w:p w14:paraId="10E3286A"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W miarę możliwości Wykonawca pomaga Zamawiającemu w niezbędnym zakresie wywiązywać się z obowiązku odpowiadania na żądania osoby, której dane dotyczą oraz wywiązywania się z obowiązków określonych w art. 32-36 Rozporządzenia.</w:t>
      </w:r>
    </w:p>
    <w:p w14:paraId="759219A3"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Wykonawca po stwierdzeniu naruszenia ochrony danych osobowych zgłasza je Zamawiającemu w ciągu 2 dni.</w:t>
      </w:r>
    </w:p>
    <w:p w14:paraId="00EE65B9"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 xml:space="preserve">Zamawiający zgodnie z art. 28 ust. 3 pkt h) Rozporządzenia ma prawo kontroli, czy środki zastosowane przez Wykonawcę przy przetwarzaniu i zabezpieczeniu powierzonych danych osobowych spełniają postanowienia umowy. </w:t>
      </w:r>
    </w:p>
    <w:p w14:paraId="54C12613"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Zamawiający realizować będzie prawo kontroli w godzinach pracy Wykonawcy i z minimum dwudniowym jego uprzedzeniem.</w:t>
      </w:r>
    </w:p>
    <w:p w14:paraId="10DE85C4"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Wykonawca zobowiązuje się do usunięcia uchybień stwierdzonych podczas kontroli w terminie wskazanym przez Zamawiającego danych nie dłuższym niż 7 dni.</w:t>
      </w:r>
    </w:p>
    <w:p w14:paraId="43BE6D7F"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Wykonawca udostępnia Zamawiającemu wszelkie informacje niezbędne do wykazania spełnienia obowiązków określonych  w art. 28 Rozporządzenia.</w:t>
      </w:r>
    </w:p>
    <w:p w14:paraId="7B7B6AF0"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Wykonawca może powierzyć dane osobowe objęte niniejszą umową do dalszego przetwarzania podwykonawcom jedynie  w celu wykonania umowy po uzyskaniu uprzedniej pisemnej zgody Zamawiającego.</w:t>
      </w:r>
    </w:p>
    <w:p w14:paraId="48C2762B"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673C288F"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Podwykonawca, o którym mowa powyżej winien spełniać te same gwarancje i obowiązki jakie zostały nałożone na Wykonawcę  w niniejszym paragrafie.</w:t>
      </w:r>
    </w:p>
    <w:p w14:paraId="09ECE718"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Wykonawca ponosi pełną odpowiedzialność wobec Zamawiającego za niewywiązanie się ze spoczywających na podwykonawcy obowiązków ochrony danych.</w:t>
      </w:r>
    </w:p>
    <w:p w14:paraId="606A41D5" w14:textId="77777777" w:rsidR="00AE35D6" w:rsidRPr="00AE35D6" w:rsidRDefault="00AE35D6" w:rsidP="00AE35D6">
      <w:pPr>
        <w:numPr>
          <w:ilvl w:val="0"/>
          <w:numId w:val="47"/>
        </w:numPr>
        <w:spacing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lastRenderedPageBreak/>
        <w:t xml:space="preserve">Wykonawca jest odpowiedzialny za udostępnienie lub wykorzystanie danych osobowych niezgodnie z treścią umowy, a  w szczególności za udostępnienie powierzonych do przetwarzania danych osobowych osobom nieupoważnionym. </w:t>
      </w:r>
    </w:p>
    <w:p w14:paraId="676C7878" w14:textId="77777777" w:rsidR="00AE35D6" w:rsidRPr="00AE35D6" w:rsidRDefault="00AE35D6" w:rsidP="00AE35D6">
      <w:pPr>
        <w:numPr>
          <w:ilvl w:val="0"/>
          <w:numId w:val="47"/>
        </w:numPr>
        <w:spacing w:after="0" w:line="276" w:lineRule="auto"/>
        <w:ind w:left="426" w:hanging="426"/>
        <w:contextualSpacing/>
        <w:jc w:val="both"/>
        <w:rPr>
          <w:rFonts w:ascii="Poppins" w:eastAsiaTheme="minorEastAsia" w:hAnsi="Poppins" w:cs="Poppins"/>
          <w:sz w:val="20"/>
          <w:szCs w:val="20"/>
        </w:rPr>
      </w:pPr>
      <w:r w:rsidRPr="00AE35D6">
        <w:rPr>
          <w:rFonts w:ascii="Poppins" w:eastAsiaTheme="minorEastAsia" w:hAnsi="Poppins" w:cs="Poppins"/>
          <w:sz w:val="20"/>
          <w:szCs w:val="20"/>
        </w:rPr>
        <w:t>Wykonawca zobowiązuje się do niezwłocznego poinformowania Zamawiającego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4756899B" w14:textId="77777777" w:rsidR="00AE35D6" w:rsidRPr="00AE35D6" w:rsidRDefault="00AE35D6" w:rsidP="00AE35D6">
      <w:pPr>
        <w:numPr>
          <w:ilvl w:val="0"/>
          <w:numId w:val="47"/>
        </w:numPr>
        <w:spacing w:after="0" w:line="276" w:lineRule="auto"/>
        <w:ind w:left="425" w:hanging="425"/>
        <w:contextualSpacing/>
        <w:jc w:val="both"/>
        <w:rPr>
          <w:rFonts w:ascii="Poppins" w:eastAsiaTheme="minorEastAsia" w:hAnsi="Poppins" w:cs="Poppins"/>
          <w:sz w:val="20"/>
          <w:szCs w:val="20"/>
        </w:rPr>
      </w:pPr>
      <w:r w:rsidRPr="00AE35D6">
        <w:rPr>
          <w:rFonts w:ascii="Poppins" w:eastAsiaTheme="minorEastAsia" w:hAnsi="Poppins" w:cs="Poppins"/>
          <w:sz w:val="20"/>
          <w:szCs w:val="20"/>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5DE9DC5E" w14:textId="77777777" w:rsidR="00AE35D6" w:rsidRPr="00AE35D6" w:rsidRDefault="00AE35D6" w:rsidP="00AE35D6">
      <w:pPr>
        <w:suppressAutoHyphens/>
        <w:autoSpaceDE w:val="0"/>
        <w:autoSpaceDN w:val="0"/>
        <w:adjustRightInd w:val="0"/>
        <w:spacing w:after="0" w:line="252" w:lineRule="auto"/>
        <w:jc w:val="center"/>
        <w:rPr>
          <w:rFonts w:ascii="Poppins" w:eastAsia="Times New Roman" w:hAnsi="Poppins" w:cs="Poppins"/>
          <w:b/>
          <w:bCs/>
          <w:sz w:val="20"/>
          <w:szCs w:val="20"/>
          <w:lang w:eastAsia="pl-PL"/>
        </w:rPr>
      </w:pPr>
    </w:p>
    <w:p w14:paraId="6FB7F2EA" w14:textId="77777777" w:rsidR="00AE35D6" w:rsidRPr="00AE35D6" w:rsidRDefault="00AE35D6" w:rsidP="00AE35D6">
      <w:pPr>
        <w:suppressAutoHyphens/>
        <w:autoSpaceDE w:val="0"/>
        <w:autoSpaceDN w:val="0"/>
        <w:adjustRightInd w:val="0"/>
        <w:spacing w:after="0" w:line="252" w:lineRule="auto"/>
        <w:jc w:val="center"/>
        <w:rPr>
          <w:rFonts w:ascii="Poppins" w:eastAsia="TTE18700A0t00" w:hAnsi="Poppins" w:cs="Poppins"/>
          <w:b/>
          <w:bCs/>
          <w:sz w:val="20"/>
          <w:szCs w:val="20"/>
          <w:lang w:eastAsia="pl-PL"/>
        </w:rPr>
      </w:pPr>
      <w:r w:rsidRPr="00AE35D6">
        <w:rPr>
          <w:rFonts w:ascii="Poppins" w:eastAsia="Times New Roman" w:hAnsi="Poppins" w:cs="Poppins"/>
          <w:b/>
          <w:bCs/>
          <w:sz w:val="20"/>
          <w:szCs w:val="20"/>
          <w:lang w:eastAsia="pl-PL"/>
        </w:rPr>
        <w:t xml:space="preserve">§ </w:t>
      </w:r>
      <w:r w:rsidRPr="00AE35D6">
        <w:rPr>
          <w:rFonts w:ascii="Poppins" w:eastAsia="TTE18700A0t00" w:hAnsi="Poppins" w:cs="Poppins"/>
          <w:b/>
          <w:bCs/>
          <w:sz w:val="20"/>
          <w:szCs w:val="20"/>
          <w:lang w:eastAsia="pl-PL"/>
        </w:rPr>
        <w:t>9</w:t>
      </w:r>
    </w:p>
    <w:p w14:paraId="7EEEE301" w14:textId="77777777" w:rsidR="00AE35D6" w:rsidRPr="00AE35D6" w:rsidRDefault="00AE35D6" w:rsidP="00AE35D6">
      <w:pPr>
        <w:suppressAutoHyphens/>
        <w:autoSpaceDE w:val="0"/>
        <w:autoSpaceDN w:val="0"/>
        <w:adjustRightInd w:val="0"/>
        <w:spacing w:after="0" w:line="252" w:lineRule="auto"/>
        <w:jc w:val="center"/>
        <w:rPr>
          <w:rFonts w:ascii="Poppins" w:eastAsia="TTE18700A0t00" w:hAnsi="Poppins" w:cs="Poppins"/>
          <w:b/>
          <w:bCs/>
          <w:sz w:val="20"/>
          <w:szCs w:val="20"/>
          <w:lang w:eastAsia="pl-PL"/>
        </w:rPr>
      </w:pPr>
      <w:r w:rsidRPr="00AE35D6">
        <w:rPr>
          <w:rFonts w:ascii="Poppins" w:eastAsia="TTE18700A0t00" w:hAnsi="Poppins" w:cs="Poppins"/>
          <w:b/>
          <w:bCs/>
          <w:sz w:val="20"/>
          <w:szCs w:val="20"/>
          <w:lang w:eastAsia="pl-PL"/>
        </w:rPr>
        <w:t xml:space="preserve"> Rękojmia i gwarancja</w:t>
      </w:r>
    </w:p>
    <w:p w14:paraId="2D87A210" w14:textId="77777777" w:rsidR="00AE35D6" w:rsidRPr="00AE35D6" w:rsidRDefault="00AE35D6" w:rsidP="00AE35D6">
      <w:pPr>
        <w:numPr>
          <w:ilvl w:val="0"/>
          <w:numId w:val="51"/>
        </w:numPr>
        <w:suppressAutoHyphens/>
        <w:autoSpaceDE w:val="0"/>
        <w:autoSpaceDN w:val="0"/>
        <w:adjustRightInd w:val="0"/>
        <w:spacing w:after="0" w:line="276" w:lineRule="auto"/>
        <w:ind w:left="426"/>
        <w:contextualSpacing/>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Wykonawca udziela Zamawiającemu rękojmi na prace będące przedmiotem tej umowy.</w:t>
      </w:r>
    </w:p>
    <w:p w14:paraId="47610DAA" w14:textId="77777777" w:rsidR="00AE35D6" w:rsidRPr="00AE35D6" w:rsidRDefault="00AE35D6" w:rsidP="00AE35D6">
      <w:pPr>
        <w:numPr>
          <w:ilvl w:val="0"/>
          <w:numId w:val="51"/>
        </w:numPr>
        <w:suppressAutoHyphens/>
        <w:autoSpaceDE w:val="0"/>
        <w:autoSpaceDN w:val="0"/>
        <w:adjustRightInd w:val="0"/>
        <w:spacing w:after="0" w:line="276" w:lineRule="auto"/>
        <w:ind w:left="426"/>
        <w:contextualSpacing/>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 xml:space="preserve">Okres gwarancji/ rękojmi wynosi 24 m-ce od dnia realizacji zlecenia </w:t>
      </w:r>
    </w:p>
    <w:p w14:paraId="71560207" w14:textId="77777777" w:rsidR="00AE35D6" w:rsidRPr="00AE35D6" w:rsidRDefault="00AE35D6" w:rsidP="00AE35D6">
      <w:pPr>
        <w:numPr>
          <w:ilvl w:val="0"/>
          <w:numId w:val="51"/>
        </w:numPr>
        <w:suppressAutoHyphens/>
        <w:autoSpaceDE w:val="0"/>
        <w:autoSpaceDN w:val="0"/>
        <w:adjustRightInd w:val="0"/>
        <w:spacing w:after="0" w:line="276" w:lineRule="auto"/>
        <w:ind w:left="426"/>
        <w:contextualSpacing/>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B98CD7E" w14:textId="77777777" w:rsidR="00AE35D6" w:rsidRPr="00AE35D6" w:rsidRDefault="00AE35D6" w:rsidP="00AE35D6">
      <w:pPr>
        <w:numPr>
          <w:ilvl w:val="0"/>
          <w:numId w:val="51"/>
        </w:numPr>
        <w:suppressAutoHyphens/>
        <w:autoSpaceDE w:val="0"/>
        <w:autoSpaceDN w:val="0"/>
        <w:adjustRightInd w:val="0"/>
        <w:spacing w:after="0" w:line="276" w:lineRule="auto"/>
        <w:ind w:left="426"/>
        <w:contextualSpacing/>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Wady ujawnione w  okresie objętym rękojmią będą usuwane przez Wykonawcę na jego koszt, o ile nie powstały z winy Zamawiającego.</w:t>
      </w:r>
    </w:p>
    <w:p w14:paraId="00101380" w14:textId="77777777" w:rsidR="00AE35D6" w:rsidRPr="00AE35D6" w:rsidRDefault="00AE35D6" w:rsidP="00AE35D6">
      <w:pPr>
        <w:numPr>
          <w:ilvl w:val="0"/>
          <w:numId w:val="51"/>
        </w:numPr>
        <w:suppressAutoHyphens/>
        <w:autoSpaceDE w:val="0"/>
        <w:autoSpaceDN w:val="0"/>
        <w:adjustRightInd w:val="0"/>
        <w:spacing w:after="0" w:line="276" w:lineRule="auto"/>
        <w:ind w:left="426"/>
        <w:contextualSpacing/>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W przypadku nieusunięcia wad przez Wykonawcę w uzgodnionym terminie, Zamawiający po uprzednim pisemnym zawiadomieniu Wykonawcy, zleci ich usunięcie osobie trzeciej, na koszt i ryzyko Wykonawcy.</w:t>
      </w:r>
    </w:p>
    <w:p w14:paraId="03C8B5DF" w14:textId="77777777" w:rsidR="00AE35D6" w:rsidRPr="00AE35D6" w:rsidRDefault="00AE35D6" w:rsidP="00AE35D6">
      <w:pPr>
        <w:suppressAutoHyphens/>
        <w:autoSpaceDE w:val="0"/>
        <w:autoSpaceDN w:val="0"/>
        <w:adjustRightInd w:val="0"/>
        <w:spacing w:after="0" w:line="276" w:lineRule="auto"/>
        <w:ind w:left="426"/>
        <w:contextualSpacing/>
        <w:jc w:val="both"/>
        <w:rPr>
          <w:rFonts w:ascii="Poppins" w:eastAsia="TTE18700A0t00" w:hAnsi="Poppins" w:cs="Poppins"/>
          <w:sz w:val="20"/>
          <w:szCs w:val="20"/>
          <w:lang w:eastAsia="pl-PL"/>
        </w:rPr>
      </w:pPr>
    </w:p>
    <w:p w14:paraId="45F5F179" w14:textId="77777777" w:rsidR="00AE35D6" w:rsidRPr="00AE35D6" w:rsidRDefault="00AE35D6" w:rsidP="00AE35D6">
      <w:pPr>
        <w:suppressAutoHyphens/>
        <w:autoSpaceDE w:val="0"/>
        <w:autoSpaceDN w:val="0"/>
        <w:adjustRightInd w:val="0"/>
        <w:spacing w:after="0" w:line="252" w:lineRule="auto"/>
        <w:jc w:val="center"/>
        <w:rPr>
          <w:rFonts w:ascii="Poppins" w:eastAsia="TTE18700A0t00" w:hAnsi="Poppins" w:cs="Poppins"/>
          <w:b/>
          <w:bCs/>
          <w:sz w:val="20"/>
          <w:szCs w:val="20"/>
          <w:lang w:eastAsia="pl-PL"/>
        </w:rPr>
      </w:pPr>
      <w:r w:rsidRPr="00AE35D6">
        <w:rPr>
          <w:rFonts w:ascii="Poppins" w:eastAsia="Times New Roman" w:hAnsi="Poppins" w:cs="Poppins"/>
          <w:b/>
          <w:bCs/>
          <w:sz w:val="20"/>
          <w:szCs w:val="20"/>
          <w:lang w:eastAsia="pl-PL"/>
        </w:rPr>
        <w:t xml:space="preserve">§ </w:t>
      </w:r>
      <w:r w:rsidRPr="00AE35D6">
        <w:rPr>
          <w:rFonts w:ascii="Poppins" w:eastAsia="TTE18700A0t00" w:hAnsi="Poppins" w:cs="Poppins"/>
          <w:b/>
          <w:bCs/>
          <w:sz w:val="20"/>
          <w:szCs w:val="20"/>
          <w:lang w:eastAsia="pl-PL"/>
        </w:rPr>
        <w:t>10</w:t>
      </w:r>
    </w:p>
    <w:p w14:paraId="073D7EB4" w14:textId="77777777" w:rsidR="00AE35D6" w:rsidRPr="00AE35D6" w:rsidRDefault="00AE35D6" w:rsidP="00AE35D6">
      <w:pPr>
        <w:suppressAutoHyphens/>
        <w:autoSpaceDE w:val="0"/>
        <w:autoSpaceDN w:val="0"/>
        <w:adjustRightInd w:val="0"/>
        <w:spacing w:after="0" w:line="252" w:lineRule="auto"/>
        <w:jc w:val="center"/>
        <w:rPr>
          <w:rFonts w:ascii="Poppins" w:eastAsia="TTE18700A0t00" w:hAnsi="Poppins" w:cs="Poppins"/>
          <w:b/>
          <w:bCs/>
          <w:sz w:val="20"/>
          <w:szCs w:val="20"/>
          <w:lang w:eastAsia="pl-PL"/>
        </w:rPr>
      </w:pPr>
      <w:r w:rsidRPr="00AE35D6">
        <w:rPr>
          <w:rFonts w:ascii="Poppins" w:eastAsia="TTE18700A0t00" w:hAnsi="Poppins" w:cs="Poppins"/>
          <w:b/>
          <w:bCs/>
          <w:sz w:val="20"/>
          <w:szCs w:val="20"/>
          <w:lang w:eastAsia="pl-PL"/>
        </w:rPr>
        <w:t>Obowiązki Zamawiającego</w:t>
      </w:r>
    </w:p>
    <w:p w14:paraId="5D327530" w14:textId="77777777" w:rsidR="00AE35D6" w:rsidRPr="00AE35D6" w:rsidRDefault="00AE35D6" w:rsidP="00AE35D6">
      <w:pPr>
        <w:numPr>
          <w:ilvl w:val="0"/>
          <w:numId w:val="52"/>
        </w:numPr>
        <w:suppressAutoHyphens/>
        <w:autoSpaceDE w:val="0"/>
        <w:autoSpaceDN w:val="0"/>
        <w:adjustRightInd w:val="0"/>
        <w:spacing w:after="0" w:line="276" w:lineRule="auto"/>
        <w:ind w:left="426"/>
        <w:contextualSpacing/>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Zamawiający zobowiązany jest zapewnić Wykonawcy swobodny dostęp do obiektów Zamawiającego celem prawidłowego i bezpiecznego wykonania prac będących przedmiotem umowy.</w:t>
      </w:r>
    </w:p>
    <w:p w14:paraId="73C69C4F" w14:textId="77777777" w:rsidR="00AE35D6" w:rsidRPr="00AE35D6" w:rsidRDefault="00AE35D6" w:rsidP="00AE35D6">
      <w:pPr>
        <w:numPr>
          <w:ilvl w:val="0"/>
          <w:numId w:val="52"/>
        </w:numPr>
        <w:suppressAutoHyphens/>
        <w:autoSpaceDE w:val="0"/>
        <w:autoSpaceDN w:val="0"/>
        <w:adjustRightInd w:val="0"/>
        <w:spacing w:after="0" w:line="276" w:lineRule="auto"/>
        <w:ind w:left="426"/>
        <w:contextualSpacing/>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t xml:space="preserve">Zamawiający zobowiązany jest zgłaszać natychmiast Wykonawcy zauważone usterki oraz nieprawidłowości związane z wykonywaniem przedmiotu umowy. </w:t>
      </w:r>
    </w:p>
    <w:p w14:paraId="256775CB" w14:textId="77777777" w:rsidR="00AE35D6" w:rsidRPr="00AE35D6" w:rsidRDefault="00AE35D6" w:rsidP="00AE35D6">
      <w:pPr>
        <w:numPr>
          <w:ilvl w:val="0"/>
          <w:numId w:val="52"/>
        </w:numPr>
        <w:suppressAutoHyphens/>
        <w:autoSpaceDE w:val="0"/>
        <w:autoSpaceDN w:val="0"/>
        <w:adjustRightInd w:val="0"/>
        <w:spacing w:after="0" w:line="276" w:lineRule="auto"/>
        <w:ind w:left="426"/>
        <w:contextualSpacing/>
        <w:jc w:val="both"/>
        <w:rPr>
          <w:rFonts w:ascii="Poppins" w:eastAsia="TTE18700A0t00" w:hAnsi="Poppins" w:cs="Poppins"/>
          <w:sz w:val="20"/>
          <w:szCs w:val="20"/>
          <w:lang w:eastAsia="pl-PL"/>
        </w:rPr>
      </w:pPr>
      <w:r w:rsidRPr="00AE35D6">
        <w:rPr>
          <w:rFonts w:ascii="Poppins" w:eastAsia="TTE18700A0t00" w:hAnsi="Poppins" w:cs="Poppins"/>
          <w:sz w:val="20"/>
          <w:szCs w:val="20"/>
          <w:lang w:eastAsia="pl-PL"/>
        </w:rPr>
        <w:lastRenderedPageBreak/>
        <w:t>Zamawiający zobowiązany jest dokonywać odbioru robót w ciągu 7 dni roboczych od  zgłoszenia przez Wykonawcę do odbioru, a robót ulegających zakryciu w ciągu 1 dnia roboczego od zgłoszenia przez Wykonawcę.</w:t>
      </w:r>
    </w:p>
    <w:p w14:paraId="0D1EA03A" w14:textId="77777777" w:rsidR="00AE35D6" w:rsidRPr="00AE35D6" w:rsidRDefault="00AE35D6" w:rsidP="00AE35D6">
      <w:pPr>
        <w:suppressAutoHyphens/>
        <w:autoSpaceDE w:val="0"/>
        <w:autoSpaceDN w:val="0"/>
        <w:adjustRightInd w:val="0"/>
        <w:spacing w:after="0" w:line="276" w:lineRule="auto"/>
        <w:ind w:left="426"/>
        <w:contextualSpacing/>
        <w:jc w:val="both"/>
        <w:rPr>
          <w:rFonts w:ascii="Poppins" w:eastAsia="TTE18700A0t00" w:hAnsi="Poppins" w:cs="Poppins"/>
          <w:sz w:val="20"/>
          <w:szCs w:val="20"/>
          <w:lang w:eastAsia="pl-PL"/>
        </w:rPr>
      </w:pPr>
    </w:p>
    <w:p w14:paraId="6AF57C60" w14:textId="77777777" w:rsidR="00AE35D6" w:rsidRPr="00AE35D6" w:rsidRDefault="00AE35D6" w:rsidP="00AE35D6">
      <w:pPr>
        <w:suppressAutoHyphens/>
        <w:autoSpaceDE w:val="0"/>
        <w:autoSpaceDN w:val="0"/>
        <w:adjustRightInd w:val="0"/>
        <w:spacing w:after="0" w:line="252" w:lineRule="auto"/>
        <w:jc w:val="center"/>
        <w:rPr>
          <w:rFonts w:ascii="Poppins" w:eastAsia="TTE18700A0t00" w:hAnsi="Poppins" w:cs="Poppins"/>
          <w:b/>
          <w:bCs/>
          <w:sz w:val="20"/>
          <w:szCs w:val="20"/>
          <w:lang w:eastAsia="pl-PL"/>
        </w:rPr>
      </w:pPr>
      <w:r w:rsidRPr="00AE35D6">
        <w:rPr>
          <w:rFonts w:ascii="Poppins" w:eastAsia="Times New Roman" w:hAnsi="Poppins" w:cs="Poppins"/>
          <w:b/>
          <w:bCs/>
          <w:sz w:val="20"/>
          <w:szCs w:val="20"/>
          <w:lang w:eastAsia="pl-PL"/>
        </w:rPr>
        <w:t>§</w:t>
      </w:r>
      <w:r w:rsidRPr="00AE35D6">
        <w:rPr>
          <w:rFonts w:ascii="Poppins" w:eastAsia="TTE18700A0t00" w:hAnsi="Poppins" w:cs="Poppins"/>
          <w:b/>
          <w:bCs/>
          <w:sz w:val="20"/>
          <w:szCs w:val="20"/>
          <w:lang w:eastAsia="pl-PL"/>
        </w:rPr>
        <w:t xml:space="preserve"> 11 </w:t>
      </w:r>
    </w:p>
    <w:p w14:paraId="66B16EA0" w14:textId="77777777" w:rsidR="00AE35D6" w:rsidRPr="00AE35D6" w:rsidRDefault="00AE35D6" w:rsidP="00AE35D6">
      <w:pPr>
        <w:suppressAutoHyphens/>
        <w:autoSpaceDE w:val="0"/>
        <w:autoSpaceDN w:val="0"/>
        <w:adjustRightInd w:val="0"/>
        <w:spacing w:after="0" w:line="252" w:lineRule="auto"/>
        <w:jc w:val="center"/>
        <w:rPr>
          <w:rFonts w:ascii="Poppins" w:eastAsia="TTE18700A0t00" w:hAnsi="Poppins" w:cs="Poppins"/>
          <w:b/>
          <w:bCs/>
          <w:sz w:val="20"/>
          <w:szCs w:val="20"/>
          <w:lang w:eastAsia="pl-PL"/>
        </w:rPr>
      </w:pPr>
      <w:r w:rsidRPr="00AE35D6">
        <w:rPr>
          <w:rFonts w:ascii="Poppins" w:eastAsia="TTE18700A0t00" w:hAnsi="Poppins" w:cs="Poppins"/>
          <w:b/>
          <w:bCs/>
          <w:sz w:val="20"/>
          <w:szCs w:val="20"/>
          <w:lang w:eastAsia="pl-PL"/>
        </w:rPr>
        <w:t>Kary umowne</w:t>
      </w:r>
    </w:p>
    <w:p w14:paraId="3FEDE4CA" w14:textId="77777777" w:rsidR="00AE35D6" w:rsidRPr="00AE35D6" w:rsidRDefault="00AE35D6" w:rsidP="00AE35D6">
      <w:pPr>
        <w:suppressAutoHyphens/>
        <w:autoSpaceDE w:val="0"/>
        <w:autoSpaceDN w:val="0"/>
        <w:adjustRightInd w:val="0"/>
        <w:spacing w:after="0"/>
        <w:ind w:left="567" w:hanging="567"/>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1. Wykonawca zapłaci Zamawiającemu kary umowne w następujących przypadkach:</w:t>
      </w:r>
    </w:p>
    <w:p w14:paraId="246EEC1B" w14:textId="77777777" w:rsidR="00AE35D6" w:rsidRPr="00AE35D6" w:rsidRDefault="00AE35D6" w:rsidP="00AE35D6">
      <w:pPr>
        <w:suppressAutoHyphens/>
        <w:autoSpaceDE w:val="0"/>
        <w:autoSpaceDN w:val="0"/>
        <w:adjustRightInd w:val="0"/>
        <w:spacing w:after="0"/>
        <w:ind w:left="567" w:hanging="283"/>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 xml:space="preserve">a) za </w:t>
      </w:r>
      <w:r w:rsidRPr="00AE35D6">
        <w:rPr>
          <w:rFonts w:ascii="Poppins" w:eastAsia="Times New Roman" w:hAnsi="Poppins" w:cs="Poppins"/>
          <w:b/>
          <w:sz w:val="20"/>
          <w:szCs w:val="20"/>
          <w:lang w:eastAsia="pl-PL"/>
        </w:rPr>
        <w:t>niewykonanie</w:t>
      </w:r>
      <w:r w:rsidRPr="00AE35D6">
        <w:rPr>
          <w:rFonts w:ascii="Poppins" w:eastAsia="Times New Roman" w:hAnsi="Poppins" w:cs="Poppins"/>
          <w:sz w:val="20"/>
          <w:szCs w:val="20"/>
          <w:lang w:eastAsia="pl-PL"/>
        </w:rPr>
        <w:t xml:space="preserve"> bez uzasadnionej przyczyny napraw bieżących i prac remontowych oraz konserwacyjnych objętych zgłoszeniami, o których mowa w § 1 ust. 3 umowy – w wysokości 0,5 % łącznego wynagrodzenia brutto określonego w § 4 ust.8 umowy,</w:t>
      </w:r>
    </w:p>
    <w:p w14:paraId="4E648FAA" w14:textId="77777777" w:rsidR="00AE35D6" w:rsidRPr="00AE35D6" w:rsidRDefault="00AE35D6" w:rsidP="00AE35D6">
      <w:pPr>
        <w:suppressAutoHyphens/>
        <w:autoSpaceDE w:val="0"/>
        <w:autoSpaceDN w:val="0"/>
        <w:adjustRightInd w:val="0"/>
        <w:spacing w:after="0"/>
        <w:ind w:left="567" w:hanging="283"/>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 xml:space="preserve">b) za </w:t>
      </w:r>
      <w:r w:rsidRPr="00AE35D6">
        <w:rPr>
          <w:rFonts w:ascii="Poppins" w:eastAsia="Times New Roman" w:hAnsi="Poppins" w:cs="Poppins"/>
          <w:b/>
          <w:sz w:val="20"/>
          <w:szCs w:val="20"/>
          <w:lang w:eastAsia="pl-PL"/>
        </w:rPr>
        <w:t>zwłokę</w:t>
      </w:r>
      <w:r w:rsidRPr="00AE35D6">
        <w:rPr>
          <w:rFonts w:ascii="Poppins" w:eastAsia="Times New Roman" w:hAnsi="Poppins" w:cs="Poppins"/>
          <w:sz w:val="20"/>
          <w:szCs w:val="20"/>
          <w:lang w:eastAsia="pl-PL"/>
        </w:rPr>
        <w:t xml:space="preserve"> w wykonaniu napraw bieżących i prac remontowych oraz awarii, które wymagają niezwłocznego usunięcia – w wysokości 0,1 % łącznego wynagrodzenia brutto określonego w § 4 ust. 8 umowy za każdy dzień zwłoki;</w:t>
      </w:r>
    </w:p>
    <w:p w14:paraId="02E84E05" w14:textId="77777777" w:rsidR="00AE35D6" w:rsidRPr="00AE35D6" w:rsidRDefault="00AE35D6" w:rsidP="00AE35D6">
      <w:pPr>
        <w:suppressAutoHyphens/>
        <w:autoSpaceDE w:val="0"/>
        <w:autoSpaceDN w:val="0"/>
        <w:adjustRightInd w:val="0"/>
        <w:spacing w:after="0"/>
        <w:ind w:left="567" w:hanging="283"/>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 xml:space="preserve">c) za </w:t>
      </w:r>
      <w:r w:rsidRPr="00AE35D6">
        <w:rPr>
          <w:rFonts w:ascii="Poppins" w:eastAsia="Times New Roman" w:hAnsi="Poppins" w:cs="Poppins"/>
          <w:b/>
          <w:sz w:val="20"/>
          <w:szCs w:val="20"/>
          <w:lang w:eastAsia="pl-PL"/>
        </w:rPr>
        <w:t xml:space="preserve">zwłokę </w:t>
      </w:r>
      <w:r w:rsidRPr="00AE35D6">
        <w:rPr>
          <w:rFonts w:ascii="Poppins" w:eastAsia="Times New Roman" w:hAnsi="Poppins" w:cs="Poppins"/>
          <w:sz w:val="20"/>
          <w:szCs w:val="20"/>
          <w:lang w:eastAsia="pl-PL"/>
        </w:rPr>
        <w:t>w usunięciu wad i usterek, w wysokości 0,1 % łącznego wynagrodzenia brutto określonego w § 4 ust. 8 umowy za każdy dzień zwłoki, licząc od dnia, w którym usterka winna być usunięta,</w:t>
      </w:r>
    </w:p>
    <w:p w14:paraId="2505C074" w14:textId="77777777" w:rsidR="00AE35D6" w:rsidRPr="00AE35D6" w:rsidRDefault="00AE35D6" w:rsidP="00AE35D6">
      <w:pPr>
        <w:suppressAutoHyphens/>
        <w:autoSpaceDE w:val="0"/>
        <w:autoSpaceDN w:val="0"/>
        <w:adjustRightInd w:val="0"/>
        <w:spacing w:after="0"/>
        <w:ind w:left="567" w:hanging="283"/>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 xml:space="preserve">d) za </w:t>
      </w:r>
      <w:r w:rsidRPr="00AE35D6">
        <w:rPr>
          <w:rFonts w:ascii="Poppins" w:eastAsia="Times New Roman" w:hAnsi="Poppins" w:cs="Poppins"/>
          <w:b/>
          <w:sz w:val="20"/>
          <w:szCs w:val="20"/>
          <w:lang w:eastAsia="pl-PL"/>
        </w:rPr>
        <w:t>zwłokę</w:t>
      </w:r>
      <w:r w:rsidRPr="00AE35D6">
        <w:rPr>
          <w:rFonts w:ascii="Poppins" w:eastAsia="Times New Roman" w:hAnsi="Poppins" w:cs="Poppins"/>
          <w:sz w:val="20"/>
          <w:szCs w:val="20"/>
          <w:lang w:eastAsia="pl-PL"/>
        </w:rPr>
        <w:t xml:space="preserve"> w usunięciu usterek, jakie wystąpią w okresie rękojmi w wysokości 0,1 % łącznego wynagrodzenia brutto określonego w § 4 ust. 8 umowy za każdy dzień zwłoki, licząc od dnia, w którym usterka winna być usunięta,</w:t>
      </w:r>
    </w:p>
    <w:p w14:paraId="68B4E32E" w14:textId="77777777" w:rsidR="00AE35D6" w:rsidRPr="00AE35D6" w:rsidRDefault="00AE35D6" w:rsidP="00AE35D6">
      <w:pPr>
        <w:suppressAutoHyphens/>
        <w:autoSpaceDE w:val="0"/>
        <w:autoSpaceDN w:val="0"/>
        <w:adjustRightInd w:val="0"/>
        <w:spacing w:after="0"/>
        <w:ind w:left="567" w:hanging="283"/>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e) za odstąpienie przez zamawiającego od umowy z przyczyn zależnych od wykonawcy w wysokości 20% łącznego wynagrodzenia umownego brutto określonego w § 4 ust. 8 umowy</w:t>
      </w:r>
    </w:p>
    <w:p w14:paraId="7E7C3FA9" w14:textId="77777777" w:rsidR="00AE35D6" w:rsidRPr="00AE35D6" w:rsidRDefault="00AE35D6" w:rsidP="00AE35D6">
      <w:pPr>
        <w:suppressAutoHyphens/>
        <w:autoSpaceDE w:val="0"/>
        <w:autoSpaceDN w:val="0"/>
        <w:adjustRightInd w:val="0"/>
        <w:spacing w:after="0"/>
        <w:ind w:left="567" w:hanging="283"/>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f) z tytułu nieprzedłożenia poświadczonej za zgodność z oryginałem kopii nowej polisy OC w przypadku wygaśnięcia ubezpieczenia – 15% łącznego wynagrodzenia brutto określonego w § 4 ust. 8 umowy</w:t>
      </w:r>
    </w:p>
    <w:p w14:paraId="7FA3426F" w14:textId="77777777" w:rsidR="00AE35D6" w:rsidRPr="00AE35D6" w:rsidRDefault="00AE35D6" w:rsidP="00AE35D6">
      <w:pPr>
        <w:suppressAutoHyphens/>
        <w:autoSpaceDE w:val="0"/>
        <w:autoSpaceDN w:val="0"/>
        <w:adjustRightInd w:val="0"/>
        <w:spacing w:after="0"/>
        <w:ind w:left="567" w:hanging="283"/>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 xml:space="preserve">g) z tytułu przekroczenia określonego w ofercie czasu przyjazdu na miejsce awarii (tj. po upływie </w:t>
      </w:r>
      <w:r w:rsidRPr="00AE35D6">
        <w:rPr>
          <w:rFonts w:ascii="Poppins" w:eastAsia="Times New Roman" w:hAnsi="Poppins" w:cs="Poppins"/>
          <w:b/>
          <w:bCs/>
          <w:sz w:val="20"/>
          <w:szCs w:val="20"/>
          <w:lang w:eastAsia="pl-PL"/>
        </w:rPr>
        <w:t>20 min</w:t>
      </w:r>
      <w:r w:rsidRPr="00AE35D6">
        <w:rPr>
          <w:rFonts w:ascii="Poppins" w:eastAsia="Times New Roman" w:hAnsi="Poppins" w:cs="Poppins"/>
          <w:sz w:val="20"/>
          <w:szCs w:val="20"/>
          <w:lang w:eastAsia="pl-PL"/>
        </w:rPr>
        <w:t>.), w wysokości 50 pln, za każde 10 min. przekroczenia tego czasu,</w:t>
      </w:r>
    </w:p>
    <w:p w14:paraId="353888E5" w14:textId="77777777" w:rsidR="00AE35D6" w:rsidRPr="00AE35D6" w:rsidRDefault="00AE35D6" w:rsidP="00AE35D6">
      <w:pPr>
        <w:spacing w:before="120"/>
        <w:ind w:left="284" w:hanging="284"/>
        <w:contextualSpacing/>
        <w:jc w:val="both"/>
        <w:rPr>
          <w:rFonts w:ascii="Poppins" w:hAnsi="Poppins" w:cs="Poppins"/>
          <w:sz w:val="20"/>
          <w:szCs w:val="20"/>
        </w:rPr>
      </w:pPr>
      <w:r w:rsidRPr="00AE35D6">
        <w:rPr>
          <w:rFonts w:ascii="Poppins" w:eastAsia="Times New Roman" w:hAnsi="Poppins" w:cs="Poppins"/>
          <w:sz w:val="20"/>
          <w:szCs w:val="20"/>
          <w:lang w:eastAsia="pl-PL"/>
        </w:rPr>
        <w:t xml:space="preserve">2. </w:t>
      </w:r>
      <w:r w:rsidRPr="00AE35D6">
        <w:rPr>
          <w:rFonts w:ascii="Poppins" w:hAnsi="Poppins" w:cs="Poppins"/>
          <w:sz w:val="20"/>
          <w:szCs w:val="20"/>
        </w:rPr>
        <w:t xml:space="preserve">W przypadku zbiegu podstaw do naliczenia kar umownych ustalone w umowie kary podlegają zsumowaniu i mogą być dochodzone łącznie z zastrzeżeniem, iż ich łączną wysokość nie może być wyższa niż 50 % wynagrodzenia brutto wskazanego w § 4 ust. </w:t>
      </w:r>
      <w:r w:rsidRPr="00AE35D6">
        <w:rPr>
          <w:rFonts w:ascii="Poppins" w:eastAsia="Times New Roman" w:hAnsi="Poppins" w:cs="Poppins"/>
          <w:sz w:val="20"/>
          <w:szCs w:val="20"/>
          <w:lang w:eastAsia="pl-PL"/>
        </w:rPr>
        <w:t>8</w:t>
      </w:r>
      <w:r w:rsidRPr="00AE35D6">
        <w:rPr>
          <w:rFonts w:ascii="Poppins" w:hAnsi="Poppins" w:cs="Poppins"/>
          <w:sz w:val="20"/>
          <w:szCs w:val="20"/>
        </w:rPr>
        <w:t xml:space="preserve">. Jeżeli łączną wysokość naliczonych kar przekroczy w/w limit stronie, która naliczyła karę przysługuje prawo do odstąpienia od umowy. </w:t>
      </w:r>
    </w:p>
    <w:p w14:paraId="54E89AAC" w14:textId="77777777" w:rsidR="00AE35D6" w:rsidRPr="00AE35D6" w:rsidRDefault="00AE35D6" w:rsidP="00AE35D6">
      <w:pPr>
        <w:suppressAutoHyphens/>
        <w:autoSpaceDE w:val="0"/>
        <w:autoSpaceDN w:val="0"/>
        <w:adjustRightInd w:val="0"/>
        <w:spacing w:after="0"/>
        <w:ind w:left="284" w:hanging="284"/>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3. Jeżeli w wyniku niewykonania lub nienależytego wykonania prac będących przedmiotem umowy wyrządzona zostanie szkoda przenosząca wartość należnych kar umownych Zamawiający zastrzega sobie prawo dochodzenia odszkodowania w pełnej wysokości.</w:t>
      </w:r>
    </w:p>
    <w:p w14:paraId="7A829E62" w14:textId="77777777" w:rsidR="00AE35D6" w:rsidRPr="00AE35D6" w:rsidRDefault="00AE35D6" w:rsidP="00AE35D6">
      <w:pPr>
        <w:suppressAutoHyphens/>
        <w:autoSpaceDE w:val="0"/>
        <w:autoSpaceDN w:val="0"/>
        <w:adjustRightInd w:val="0"/>
        <w:spacing w:after="0"/>
        <w:ind w:left="284" w:hanging="284"/>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4. Zapłata kary umownej nie zwalnia od obowiązku wykonania prac lub usunięcia usterek i awarii w dodatkowym terminie wyznaczonym przez Zamawiającego.</w:t>
      </w:r>
    </w:p>
    <w:p w14:paraId="00031702" w14:textId="77777777" w:rsidR="00AE35D6" w:rsidRPr="00AE35D6" w:rsidRDefault="00AE35D6" w:rsidP="00AE35D6">
      <w:pPr>
        <w:pStyle w:val="Standard"/>
        <w:widowControl/>
        <w:autoSpaceDE w:val="0"/>
        <w:autoSpaceDN/>
        <w:spacing w:line="276" w:lineRule="auto"/>
        <w:ind w:left="284" w:hanging="284"/>
        <w:jc w:val="both"/>
        <w:rPr>
          <w:rFonts w:ascii="Poppins" w:hAnsi="Poppins" w:cs="Poppins"/>
          <w:sz w:val="20"/>
          <w:szCs w:val="20"/>
        </w:rPr>
      </w:pPr>
      <w:r w:rsidRPr="00AE35D6">
        <w:rPr>
          <w:rFonts w:ascii="Poppins" w:eastAsia="Times New Roman" w:hAnsi="Poppins" w:cs="Poppins"/>
          <w:sz w:val="20"/>
          <w:szCs w:val="20"/>
        </w:rPr>
        <w:t xml:space="preserve">5. Nie wykonanie prac lub usunięcia usterek i awarii w wyznaczonym dodatkowo terminie uprawnia Zamawiającego do zlecenia ich wykonania lub usunięcia innemu podmiotowi. </w:t>
      </w:r>
      <w:r w:rsidRPr="00AE35D6">
        <w:rPr>
          <w:rFonts w:ascii="Poppins" w:hAnsi="Poppins" w:cs="Poppins"/>
          <w:sz w:val="20"/>
          <w:szCs w:val="20"/>
        </w:rPr>
        <w:t>Wykonawca zostanie obciążony kosztem wykonania tego zlecenia, na co Wykonawca wyraża zgodę. Powyższe nie wyklucza sankcji określonej w ust. 1 lit. a) powyżej.</w:t>
      </w:r>
    </w:p>
    <w:p w14:paraId="11964F84" w14:textId="77777777" w:rsidR="00AE35D6" w:rsidRPr="00AE35D6" w:rsidRDefault="00AE35D6" w:rsidP="00AE35D6">
      <w:pPr>
        <w:suppressAutoHyphens/>
        <w:autoSpaceDE w:val="0"/>
        <w:autoSpaceDN w:val="0"/>
        <w:adjustRightInd w:val="0"/>
        <w:spacing w:after="0"/>
        <w:ind w:left="284" w:hanging="284"/>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lastRenderedPageBreak/>
        <w:t xml:space="preserve">6. Wykonawca wyraża zgodę na potrącenie ze swojego wynagrodzenia kar umownych, a w przypadku braku możliwości potrącenia, wystawione zostaną noty obciążeniowe z 7-dniowym terminem płatności. </w:t>
      </w:r>
    </w:p>
    <w:p w14:paraId="4E753FBD" w14:textId="77777777" w:rsidR="00AE35D6" w:rsidRPr="00AE35D6" w:rsidRDefault="00AE35D6" w:rsidP="00AE35D6">
      <w:pPr>
        <w:suppressAutoHyphens/>
        <w:autoSpaceDE w:val="0"/>
        <w:autoSpaceDN w:val="0"/>
        <w:adjustRightInd w:val="0"/>
        <w:spacing w:after="0"/>
        <w:ind w:left="284" w:hanging="284"/>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7. 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031B1396" w14:textId="77777777" w:rsidR="00AE35D6" w:rsidRPr="00AE35D6" w:rsidRDefault="00AE35D6" w:rsidP="00AE35D6">
      <w:pPr>
        <w:suppressAutoHyphens/>
        <w:autoSpaceDE w:val="0"/>
        <w:autoSpaceDN w:val="0"/>
        <w:adjustRightInd w:val="0"/>
        <w:spacing w:after="0"/>
        <w:ind w:left="284" w:hanging="284"/>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 xml:space="preserve">8. 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w:t>
      </w:r>
    </w:p>
    <w:p w14:paraId="40CB1C16" w14:textId="77777777" w:rsidR="00AE35D6" w:rsidRPr="00AE35D6" w:rsidRDefault="00AE35D6" w:rsidP="00AE35D6">
      <w:pPr>
        <w:suppressAutoHyphens/>
        <w:autoSpaceDE w:val="0"/>
        <w:autoSpaceDN w:val="0"/>
        <w:adjustRightInd w:val="0"/>
        <w:spacing w:after="0"/>
        <w:ind w:left="284"/>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Zdarzeniami siły wyższej są w szczególności takie zdarzenia jak: klęski żywiołowe, anomalie klimatyczne, wojny, rewolucje, zamachy stanu, akty terrorystyczne, konfiskaty, nacjonalizacje i inne podobne decyzje władz Państwowych.</w:t>
      </w:r>
    </w:p>
    <w:p w14:paraId="4B01537B" w14:textId="77777777" w:rsidR="00AE35D6" w:rsidRPr="00AE35D6" w:rsidRDefault="00AE35D6" w:rsidP="00AE35D6">
      <w:pPr>
        <w:autoSpaceDE w:val="0"/>
        <w:autoSpaceDN w:val="0"/>
        <w:adjustRightInd w:val="0"/>
        <w:spacing w:after="18"/>
        <w:ind w:left="284"/>
        <w:jc w:val="both"/>
        <w:rPr>
          <w:rFonts w:ascii="Poppins" w:eastAsiaTheme="minorEastAsia" w:hAnsi="Poppins" w:cs="Poppins"/>
          <w:sz w:val="20"/>
          <w:szCs w:val="20"/>
        </w:rPr>
      </w:pPr>
      <w:r w:rsidRPr="00AE35D6">
        <w:rPr>
          <w:rFonts w:ascii="Poppins" w:hAnsi="Poppins" w:cs="Poppins"/>
          <w:sz w:val="20"/>
          <w:szCs w:val="20"/>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CEC7E36" w14:textId="77777777" w:rsidR="00AE35D6" w:rsidRPr="00AE35D6" w:rsidRDefault="00AE35D6" w:rsidP="00AE35D6">
      <w:pPr>
        <w:pStyle w:val="Akapitzlist"/>
        <w:numPr>
          <w:ilvl w:val="0"/>
          <w:numId w:val="34"/>
        </w:numPr>
        <w:autoSpaceDE w:val="0"/>
        <w:autoSpaceDN w:val="0"/>
        <w:adjustRightInd w:val="0"/>
        <w:spacing w:after="18" w:line="276" w:lineRule="auto"/>
        <w:contextualSpacing/>
        <w:jc w:val="both"/>
        <w:rPr>
          <w:rFonts w:ascii="Poppins" w:hAnsi="Poppins" w:cs="Poppins"/>
          <w:sz w:val="20"/>
        </w:rPr>
      </w:pPr>
      <w:r w:rsidRPr="00AE35D6">
        <w:rPr>
          <w:rFonts w:ascii="Poppins" w:hAnsi="Poppins" w:cs="Poppins"/>
          <w:sz w:val="20"/>
        </w:rPr>
        <w:t>Wykonawca ponosi odpowiedzialność za szkody wyrządzone Zamawiającemu oraz osobom trzecim w trakcie i w związku z wykonywaniem prac objętych niniejszą umową.</w:t>
      </w:r>
    </w:p>
    <w:p w14:paraId="67B2A000" w14:textId="77777777" w:rsidR="00AE35D6" w:rsidRPr="00AE35D6" w:rsidRDefault="00AE35D6" w:rsidP="00AE35D6">
      <w:pPr>
        <w:suppressAutoHyphens/>
        <w:autoSpaceDE w:val="0"/>
        <w:autoSpaceDN w:val="0"/>
        <w:adjustRightInd w:val="0"/>
        <w:spacing w:after="0" w:line="252" w:lineRule="auto"/>
        <w:jc w:val="center"/>
        <w:rPr>
          <w:rFonts w:ascii="Poppins" w:eastAsia="Times New Roman" w:hAnsi="Poppins" w:cs="Poppins"/>
          <w:b/>
          <w:bCs/>
          <w:sz w:val="20"/>
          <w:szCs w:val="20"/>
          <w:lang w:eastAsia="pl-PL"/>
        </w:rPr>
      </w:pPr>
      <w:r w:rsidRPr="00AE35D6">
        <w:rPr>
          <w:rFonts w:ascii="Poppins" w:eastAsia="Times New Roman" w:hAnsi="Poppins" w:cs="Poppins"/>
          <w:b/>
          <w:bCs/>
          <w:sz w:val="20"/>
          <w:szCs w:val="20"/>
          <w:lang w:eastAsia="pl-PL"/>
        </w:rPr>
        <w:t>§ 12</w:t>
      </w:r>
    </w:p>
    <w:p w14:paraId="4AB11DA8" w14:textId="77777777" w:rsidR="00AE35D6" w:rsidRPr="00AE35D6" w:rsidRDefault="00AE35D6" w:rsidP="00AE35D6">
      <w:pPr>
        <w:suppressAutoHyphens/>
        <w:autoSpaceDE w:val="0"/>
        <w:autoSpaceDN w:val="0"/>
        <w:adjustRightInd w:val="0"/>
        <w:spacing w:after="0" w:line="252" w:lineRule="auto"/>
        <w:jc w:val="center"/>
        <w:rPr>
          <w:rFonts w:ascii="Poppins" w:eastAsia="Times New Roman" w:hAnsi="Poppins" w:cs="Poppins"/>
          <w:b/>
          <w:bCs/>
          <w:sz w:val="20"/>
          <w:szCs w:val="20"/>
          <w:lang w:eastAsia="pl-PL"/>
        </w:rPr>
      </w:pPr>
      <w:r w:rsidRPr="00AE35D6">
        <w:rPr>
          <w:rFonts w:ascii="Poppins" w:eastAsia="Times New Roman" w:hAnsi="Poppins" w:cs="Poppins"/>
          <w:b/>
          <w:bCs/>
          <w:sz w:val="20"/>
          <w:szCs w:val="20"/>
          <w:lang w:eastAsia="pl-PL"/>
        </w:rPr>
        <w:t>Klauzula odpowiedzialności za szkody</w:t>
      </w:r>
    </w:p>
    <w:p w14:paraId="07CB80F7" w14:textId="77777777" w:rsidR="00AE35D6" w:rsidRPr="00AE35D6" w:rsidRDefault="00AE35D6" w:rsidP="00AE35D6">
      <w:pPr>
        <w:suppressAutoHyphens/>
        <w:autoSpaceDE w:val="0"/>
        <w:autoSpaceDN w:val="0"/>
        <w:adjustRightInd w:val="0"/>
        <w:spacing w:after="0" w:line="252" w:lineRule="auto"/>
        <w:ind w:left="426"/>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Wykonawca ponosi odpowiedzialność za szkody wyrządzone Zamawiającemu oraz osobom trzecim w trakcie i w związku  z wykonywaniem prac objętych niniejszą umową.</w:t>
      </w:r>
    </w:p>
    <w:p w14:paraId="251F296C" w14:textId="77777777" w:rsidR="00AE35D6" w:rsidRPr="00AE35D6" w:rsidRDefault="00AE35D6" w:rsidP="00AE35D6">
      <w:pPr>
        <w:spacing w:after="0" w:line="252" w:lineRule="auto"/>
        <w:jc w:val="center"/>
        <w:rPr>
          <w:rFonts w:ascii="Poppins" w:eastAsiaTheme="minorEastAsia" w:hAnsi="Poppins" w:cs="Poppins"/>
          <w:b/>
          <w:bCs/>
          <w:sz w:val="20"/>
          <w:szCs w:val="20"/>
        </w:rPr>
      </w:pPr>
      <w:r w:rsidRPr="00AE35D6">
        <w:rPr>
          <w:rFonts w:ascii="Poppins" w:eastAsiaTheme="minorEastAsia" w:hAnsi="Poppins" w:cs="Poppins"/>
          <w:b/>
          <w:bCs/>
          <w:sz w:val="20"/>
          <w:szCs w:val="20"/>
        </w:rPr>
        <w:t xml:space="preserve">§ 13 </w:t>
      </w:r>
    </w:p>
    <w:p w14:paraId="3784D5B9" w14:textId="77777777" w:rsidR="00AE35D6" w:rsidRPr="00AE35D6" w:rsidRDefault="00AE35D6" w:rsidP="00AE35D6">
      <w:pPr>
        <w:spacing w:after="0" w:line="252" w:lineRule="auto"/>
        <w:jc w:val="center"/>
        <w:rPr>
          <w:rFonts w:ascii="Poppins" w:eastAsiaTheme="minorEastAsia" w:hAnsi="Poppins" w:cs="Poppins"/>
          <w:b/>
          <w:bCs/>
          <w:sz w:val="20"/>
          <w:szCs w:val="20"/>
        </w:rPr>
      </w:pPr>
      <w:r w:rsidRPr="00AE35D6">
        <w:rPr>
          <w:rFonts w:ascii="Poppins" w:eastAsiaTheme="minorEastAsia" w:hAnsi="Poppins" w:cs="Poppins"/>
          <w:b/>
          <w:bCs/>
          <w:sz w:val="20"/>
          <w:szCs w:val="20"/>
        </w:rPr>
        <w:t>Podwykonawcy</w:t>
      </w:r>
    </w:p>
    <w:p w14:paraId="7E07EA9A" w14:textId="77777777" w:rsidR="00AE35D6" w:rsidRPr="00AE35D6" w:rsidRDefault="00AE35D6" w:rsidP="00AE35D6">
      <w:pPr>
        <w:numPr>
          <w:ilvl w:val="0"/>
          <w:numId w:val="53"/>
        </w:numPr>
        <w:autoSpaceDE w:val="0"/>
        <w:autoSpaceDN w:val="0"/>
        <w:adjustRightInd w:val="0"/>
        <w:spacing w:after="0" w:line="276" w:lineRule="auto"/>
        <w:ind w:left="426"/>
        <w:contextualSpacing/>
        <w:jc w:val="both"/>
        <w:rPr>
          <w:rFonts w:ascii="Poppins" w:eastAsiaTheme="minorEastAsia" w:hAnsi="Poppins" w:cs="Poppins"/>
          <w:b/>
          <w:bCs/>
          <w:sz w:val="20"/>
          <w:szCs w:val="20"/>
        </w:rPr>
      </w:pPr>
      <w:r w:rsidRPr="00AE35D6">
        <w:rPr>
          <w:rFonts w:ascii="Poppins" w:eastAsiaTheme="minorEastAsia" w:hAnsi="Poppins" w:cs="Poppins"/>
          <w:sz w:val="20"/>
          <w:szCs w:val="20"/>
        </w:rPr>
        <w:t xml:space="preserve">Wykonawca oświadcza, iż przedmiot umowy wykona </w:t>
      </w:r>
      <w:r w:rsidRPr="00AE35D6">
        <w:rPr>
          <w:rFonts w:ascii="Poppins" w:eastAsiaTheme="minorEastAsia" w:hAnsi="Poppins" w:cs="Poppins"/>
          <w:b/>
          <w:bCs/>
          <w:sz w:val="20"/>
          <w:szCs w:val="20"/>
        </w:rPr>
        <w:t>bez udziału Podwykonawców.</w:t>
      </w:r>
    </w:p>
    <w:p w14:paraId="10C01254" w14:textId="77777777" w:rsidR="00AE35D6" w:rsidRPr="00AE35D6" w:rsidRDefault="00AE35D6" w:rsidP="00AE35D6">
      <w:pPr>
        <w:autoSpaceDE w:val="0"/>
        <w:autoSpaceDN w:val="0"/>
        <w:adjustRightInd w:val="0"/>
        <w:spacing w:after="0" w:line="252" w:lineRule="auto"/>
        <w:ind w:left="426"/>
        <w:jc w:val="both"/>
        <w:rPr>
          <w:rFonts w:ascii="Poppins" w:eastAsiaTheme="minorEastAsia" w:hAnsi="Poppins" w:cs="Poppins"/>
          <w:b/>
          <w:bCs/>
          <w:sz w:val="20"/>
          <w:szCs w:val="20"/>
        </w:rPr>
      </w:pPr>
    </w:p>
    <w:p w14:paraId="338BE813" w14:textId="77777777" w:rsidR="00AE35D6" w:rsidRPr="00AE35D6" w:rsidRDefault="00AE35D6" w:rsidP="00AE35D6">
      <w:pPr>
        <w:suppressAutoHyphens/>
        <w:autoSpaceDE w:val="0"/>
        <w:autoSpaceDN w:val="0"/>
        <w:adjustRightInd w:val="0"/>
        <w:spacing w:after="0" w:line="252" w:lineRule="auto"/>
        <w:jc w:val="center"/>
        <w:rPr>
          <w:rFonts w:ascii="Poppins" w:eastAsia="TTE18700A0t00" w:hAnsi="Poppins" w:cs="Poppins"/>
          <w:b/>
          <w:bCs/>
          <w:sz w:val="20"/>
          <w:szCs w:val="20"/>
          <w:lang w:eastAsia="pl-PL"/>
        </w:rPr>
      </w:pPr>
      <w:r w:rsidRPr="00AE35D6">
        <w:rPr>
          <w:rFonts w:ascii="Poppins" w:eastAsia="TTE18700A0t00" w:hAnsi="Poppins" w:cs="Poppins"/>
          <w:b/>
          <w:bCs/>
          <w:sz w:val="20"/>
          <w:szCs w:val="20"/>
          <w:lang w:eastAsia="pl-PL"/>
        </w:rPr>
        <w:t>§ 14</w:t>
      </w:r>
    </w:p>
    <w:p w14:paraId="1952E64A" w14:textId="77777777" w:rsidR="00AE35D6" w:rsidRPr="00AE35D6" w:rsidRDefault="00AE35D6" w:rsidP="00AE35D6">
      <w:pPr>
        <w:suppressAutoHyphens/>
        <w:autoSpaceDE w:val="0"/>
        <w:autoSpaceDN w:val="0"/>
        <w:adjustRightInd w:val="0"/>
        <w:spacing w:after="0"/>
        <w:jc w:val="center"/>
        <w:rPr>
          <w:rFonts w:ascii="Poppins" w:eastAsia="Times New Roman" w:hAnsi="Poppins" w:cs="Poppins"/>
          <w:b/>
          <w:sz w:val="20"/>
          <w:szCs w:val="20"/>
          <w:lang w:eastAsia="pl-PL"/>
        </w:rPr>
      </w:pPr>
      <w:r w:rsidRPr="00AE35D6">
        <w:rPr>
          <w:rFonts w:ascii="Poppins" w:eastAsia="Times New Roman" w:hAnsi="Poppins" w:cs="Poppins"/>
          <w:b/>
          <w:sz w:val="20"/>
          <w:szCs w:val="20"/>
          <w:lang w:eastAsia="pl-PL"/>
        </w:rPr>
        <w:t>Rozwiązanie umowy</w:t>
      </w:r>
    </w:p>
    <w:p w14:paraId="1C596001" w14:textId="77777777" w:rsidR="00AE35D6" w:rsidRPr="00AE35D6" w:rsidRDefault="00AE35D6" w:rsidP="00AE35D6">
      <w:pPr>
        <w:suppressAutoHyphens/>
        <w:spacing w:after="0"/>
        <w:ind w:left="284" w:hanging="284"/>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1. Zamawiający będzie uprawniony do rozwiązania niniejszej umowy ze skutkiem natychmiastowym w przypadku:</w:t>
      </w:r>
    </w:p>
    <w:p w14:paraId="2BC4C5E7" w14:textId="77777777" w:rsidR="00AE35D6" w:rsidRPr="00AE35D6" w:rsidRDefault="00AE35D6" w:rsidP="00AE35D6">
      <w:pPr>
        <w:suppressAutoHyphens/>
        <w:spacing w:after="0"/>
        <w:ind w:left="567" w:hanging="283"/>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a) niewykonania całości lub części prac objętych niniejsza umową, pomimo wyznaczenia dodatkowego terminu na ich wykonanie;</w:t>
      </w:r>
    </w:p>
    <w:p w14:paraId="36E909F5" w14:textId="77777777" w:rsidR="00AE35D6" w:rsidRPr="00AE35D6" w:rsidRDefault="00AE35D6" w:rsidP="00AE35D6">
      <w:pPr>
        <w:suppressAutoHyphens/>
        <w:spacing w:after="0"/>
        <w:ind w:left="567" w:hanging="283"/>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b) stwierdzenia wykonania części lub całości prac przez podwykonawców, bez zgody zamawiającego;</w:t>
      </w:r>
    </w:p>
    <w:p w14:paraId="252FCA15" w14:textId="77777777" w:rsidR="00AE35D6" w:rsidRPr="00AE35D6" w:rsidRDefault="00AE35D6" w:rsidP="00AE35D6">
      <w:pPr>
        <w:suppressAutoHyphens/>
        <w:spacing w:after="0"/>
        <w:ind w:left="567" w:hanging="283"/>
        <w:jc w:val="both"/>
        <w:rPr>
          <w:rFonts w:ascii="Poppins" w:eastAsiaTheme="minorEastAsia" w:hAnsi="Poppins" w:cs="Poppins"/>
          <w:sz w:val="20"/>
          <w:szCs w:val="20"/>
        </w:rPr>
      </w:pPr>
      <w:r w:rsidRPr="00AE35D6">
        <w:rPr>
          <w:rFonts w:ascii="Poppins" w:eastAsia="Times New Roman" w:hAnsi="Poppins" w:cs="Poppins"/>
          <w:sz w:val="20"/>
          <w:szCs w:val="20"/>
          <w:lang w:eastAsia="pl-PL"/>
        </w:rPr>
        <w:t xml:space="preserve">c) </w:t>
      </w:r>
      <w:r w:rsidRPr="00AE35D6">
        <w:rPr>
          <w:rFonts w:ascii="Poppins" w:hAnsi="Poppins" w:cs="Poppins"/>
          <w:sz w:val="20"/>
          <w:szCs w:val="20"/>
        </w:rPr>
        <w:t xml:space="preserve">gdy Wykonawca pomimo zobowiązania go do usunięcia uchybień stwierdzonych podczas kontroli w zakresie przetwarzania danych osobowych nie usunie ich </w:t>
      </w:r>
      <w:r w:rsidRPr="00AE35D6">
        <w:rPr>
          <w:rFonts w:ascii="Poppins" w:hAnsi="Poppins" w:cs="Poppins"/>
          <w:sz w:val="20"/>
          <w:szCs w:val="20"/>
        </w:rPr>
        <w:br/>
        <w:t>w wyznaczonym terminie;</w:t>
      </w:r>
    </w:p>
    <w:p w14:paraId="35684572" w14:textId="77777777" w:rsidR="00AE35D6" w:rsidRPr="00AE35D6" w:rsidRDefault="00AE35D6" w:rsidP="00AE35D6">
      <w:pPr>
        <w:suppressAutoHyphens/>
        <w:spacing w:after="0"/>
        <w:ind w:left="567" w:hanging="283"/>
        <w:jc w:val="both"/>
        <w:rPr>
          <w:rFonts w:ascii="Poppins" w:hAnsi="Poppins" w:cs="Poppins"/>
          <w:sz w:val="20"/>
          <w:szCs w:val="20"/>
        </w:rPr>
      </w:pPr>
      <w:r w:rsidRPr="00AE35D6">
        <w:rPr>
          <w:rFonts w:ascii="Poppins" w:eastAsia="Times New Roman" w:hAnsi="Poppins" w:cs="Poppins"/>
          <w:sz w:val="20"/>
          <w:szCs w:val="20"/>
          <w:lang w:eastAsia="pl-PL"/>
        </w:rPr>
        <w:t xml:space="preserve">d) gdy Wykonawca </w:t>
      </w:r>
      <w:r w:rsidRPr="00AE35D6">
        <w:rPr>
          <w:rFonts w:ascii="Poppins" w:hAnsi="Poppins" w:cs="Poppins"/>
          <w:sz w:val="20"/>
          <w:szCs w:val="20"/>
        </w:rPr>
        <w:t>przetwarza dane osobowe w sposób niezgodny z umową;</w:t>
      </w:r>
    </w:p>
    <w:p w14:paraId="7C3CFAA1" w14:textId="77777777" w:rsidR="00AE35D6" w:rsidRPr="00AE35D6" w:rsidRDefault="00AE35D6" w:rsidP="00AE35D6">
      <w:pPr>
        <w:suppressAutoHyphens/>
        <w:spacing w:after="0"/>
        <w:ind w:left="567" w:hanging="283"/>
        <w:jc w:val="both"/>
        <w:rPr>
          <w:rFonts w:ascii="Poppins" w:hAnsi="Poppins" w:cs="Poppins"/>
          <w:sz w:val="20"/>
          <w:szCs w:val="20"/>
        </w:rPr>
      </w:pPr>
      <w:r w:rsidRPr="00AE35D6">
        <w:rPr>
          <w:rFonts w:ascii="Poppins" w:hAnsi="Poppins" w:cs="Poppins"/>
          <w:sz w:val="20"/>
          <w:szCs w:val="20"/>
        </w:rPr>
        <w:t>e) gdy Wykonawca powierzył przetwarzanie danych osobowych innemu podmiotowi;</w:t>
      </w:r>
    </w:p>
    <w:p w14:paraId="4A67F8FC" w14:textId="77777777" w:rsidR="00AE35D6" w:rsidRPr="00AE35D6" w:rsidRDefault="00AE35D6" w:rsidP="00AE35D6">
      <w:pPr>
        <w:suppressAutoHyphens/>
        <w:spacing w:after="0"/>
        <w:ind w:left="284" w:hanging="284"/>
        <w:jc w:val="both"/>
        <w:rPr>
          <w:rFonts w:ascii="Poppins" w:eastAsia="Times New Roman" w:hAnsi="Poppins" w:cs="Poppins"/>
          <w:sz w:val="20"/>
          <w:szCs w:val="20"/>
          <w:lang w:eastAsia="pl-PL"/>
        </w:rPr>
      </w:pPr>
      <w:r w:rsidRPr="00AE35D6">
        <w:rPr>
          <w:rFonts w:ascii="Poppins" w:eastAsia="Times New Roman" w:hAnsi="Poppins" w:cs="Poppins"/>
          <w:sz w:val="20"/>
          <w:szCs w:val="20"/>
          <w:lang w:eastAsia="pl-PL"/>
        </w:rPr>
        <w:lastRenderedPageBreak/>
        <w:t>2. Poza sytuacją określoną w ust. 1 niniejszego paragrafu każda ze stron ma prawo odstąpić od umowy z dwumiesięcznym wyprzedzeniem złożonym na koniec miesiąca.</w:t>
      </w:r>
    </w:p>
    <w:p w14:paraId="269A0968" w14:textId="77777777" w:rsidR="00AE35D6" w:rsidRDefault="00AE35D6" w:rsidP="00AE35D6">
      <w:pPr>
        <w:suppressAutoHyphens/>
        <w:autoSpaceDE w:val="0"/>
        <w:autoSpaceDN w:val="0"/>
        <w:adjustRightInd w:val="0"/>
        <w:spacing w:after="0" w:line="252" w:lineRule="auto"/>
        <w:jc w:val="center"/>
        <w:rPr>
          <w:rFonts w:ascii="Poppins" w:eastAsia="TTE18700A0t00" w:hAnsi="Poppins" w:cs="Poppins"/>
          <w:b/>
          <w:bCs/>
          <w:sz w:val="20"/>
          <w:szCs w:val="20"/>
          <w:lang w:eastAsia="pl-PL"/>
        </w:rPr>
      </w:pPr>
    </w:p>
    <w:p w14:paraId="11C7B730" w14:textId="6385FF25" w:rsidR="00AE35D6" w:rsidRPr="00AE35D6" w:rsidRDefault="00AE35D6" w:rsidP="00AE35D6">
      <w:pPr>
        <w:suppressAutoHyphens/>
        <w:autoSpaceDE w:val="0"/>
        <w:autoSpaceDN w:val="0"/>
        <w:adjustRightInd w:val="0"/>
        <w:spacing w:after="0" w:line="252" w:lineRule="auto"/>
        <w:jc w:val="center"/>
        <w:rPr>
          <w:rFonts w:ascii="Poppins" w:eastAsia="TTE18700A0t00" w:hAnsi="Poppins" w:cs="Poppins"/>
          <w:b/>
          <w:bCs/>
          <w:sz w:val="20"/>
          <w:szCs w:val="20"/>
          <w:lang w:eastAsia="pl-PL"/>
        </w:rPr>
      </w:pPr>
      <w:r w:rsidRPr="00AE35D6">
        <w:rPr>
          <w:rFonts w:ascii="Poppins" w:eastAsia="TTE18700A0t00" w:hAnsi="Poppins" w:cs="Poppins"/>
          <w:b/>
          <w:bCs/>
          <w:sz w:val="20"/>
          <w:szCs w:val="20"/>
          <w:lang w:eastAsia="pl-PL"/>
        </w:rPr>
        <w:t xml:space="preserve">§ 15 </w:t>
      </w:r>
    </w:p>
    <w:p w14:paraId="35CB6589" w14:textId="77777777" w:rsidR="00AE35D6" w:rsidRPr="00AE35D6" w:rsidRDefault="00AE35D6" w:rsidP="00AE35D6">
      <w:pPr>
        <w:suppressAutoHyphens/>
        <w:autoSpaceDE w:val="0"/>
        <w:autoSpaceDN w:val="0"/>
        <w:adjustRightInd w:val="0"/>
        <w:spacing w:after="0" w:line="252" w:lineRule="auto"/>
        <w:jc w:val="center"/>
        <w:rPr>
          <w:rFonts w:ascii="Poppins" w:eastAsia="TTE18700A0t00" w:hAnsi="Poppins" w:cs="Poppins"/>
          <w:b/>
          <w:sz w:val="20"/>
          <w:szCs w:val="20"/>
          <w:lang w:eastAsia="pl-PL"/>
        </w:rPr>
      </w:pPr>
      <w:r w:rsidRPr="00AE35D6">
        <w:rPr>
          <w:rFonts w:ascii="Poppins" w:eastAsia="TTE18700A0t00" w:hAnsi="Poppins" w:cs="Poppins"/>
          <w:b/>
          <w:sz w:val="20"/>
          <w:szCs w:val="20"/>
          <w:lang w:eastAsia="pl-PL"/>
        </w:rPr>
        <w:t>Zmiany umowy</w:t>
      </w:r>
    </w:p>
    <w:p w14:paraId="5E0D72C2" w14:textId="77777777" w:rsidR="00AE35D6" w:rsidRDefault="00AE35D6" w:rsidP="00AE35D6">
      <w:pPr>
        <w:widowControl w:val="0"/>
        <w:numPr>
          <w:ilvl w:val="0"/>
          <w:numId w:val="45"/>
        </w:numPr>
        <w:tabs>
          <w:tab w:val="left" w:pos="284"/>
        </w:tabs>
        <w:suppressAutoHyphens/>
        <w:spacing w:after="0" w:line="276" w:lineRule="auto"/>
        <w:ind w:left="284" w:hanging="284"/>
        <w:jc w:val="both"/>
        <w:rPr>
          <w:rFonts w:ascii="Poppins" w:eastAsiaTheme="minorEastAsia" w:hAnsi="Poppins" w:cs="Poppins"/>
          <w:sz w:val="20"/>
          <w:szCs w:val="20"/>
        </w:rPr>
      </w:pPr>
      <w:r w:rsidRPr="00AE35D6">
        <w:rPr>
          <w:rFonts w:ascii="Poppins" w:eastAsiaTheme="minorEastAsia" w:hAnsi="Poppins" w:cs="Poppins"/>
          <w:sz w:val="20"/>
          <w:szCs w:val="20"/>
        </w:rPr>
        <w:t xml:space="preserve">Wszelkie zmiany postanowień umownych winny być dokonywane, pod rygorem nieważności, wyłącznie w formie pisemnej – na warunkach określonych w niniejszym paragrafie, przy czym w razie wątpliwości, przyjmuje się, że </w:t>
      </w:r>
      <w:r w:rsidRPr="00AE35D6">
        <w:rPr>
          <w:rFonts w:ascii="Poppins" w:eastAsiaTheme="minorEastAsia" w:hAnsi="Poppins" w:cs="Poppins"/>
          <w:sz w:val="20"/>
          <w:szCs w:val="20"/>
          <w:u w:val="single"/>
        </w:rPr>
        <w:t xml:space="preserve">nie stanowią zmiany umowy zmiany danych teleadresowych i danych rejestrowych, jak również zmiany osób wskazanych w </w:t>
      </w:r>
      <w:r w:rsidRPr="00AE35D6">
        <w:rPr>
          <w:rFonts w:ascii="Poppins" w:eastAsia="Times New Roman" w:hAnsi="Poppins" w:cs="Poppins"/>
          <w:sz w:val="20"/>
          <w:szCs w:val="20"/>
          <w:u w:val="single"/>
          <w:lang w:eastAsia="pl-PL"/>
        </w:rPr>
        <w:t>§ 6 umowy.</w:t>
      </w:r>
    </w:p>
    <w:p w14:paraId="2889A367" w14:textId="2CC0085C" w:rsidR="00AE35D6" w:rsidRPr="00AE35D6" w:rsidRDefault="00AE35D6" w:rsidP="00AE35D6">
      <w:pPr>
        <w:widowControl w:val="0"/>
        <w:numPr>
          <w:ilvl w:val="0"/>
          <w:numId w:val="45"/>
        </w:numPr>
        <w:tabs>
          <w:tab w:val="left" w:pos="284"/>
        </w:tabs>
        <w:suppressAutoHyphens/>
        <w:spacing w:after="0" w:line="276" w:lineRule="auto"/>
        <w:ind w:left="284" w:hanging="284"/>
        <w:jc w:val="both"/>
        <w:rPr>
          <w:rFonts w:ascii="Poppins" w:eastAsiaTheme="minorEastAsia" w:hAnsi="Poppins" w:cs="Poppins"/>
          <w:sz w:val="20"/>
          <w:szCs w:val="20"/>
        </w:rPr>
      </w:pPr>
      <w:r w:rsidRPr="00AE35D6">
        <w:rPr>
          <w:rFonts w:ascii="Poppins" w:eastAsiaTheme="minorEastAsia" w:hAnsi="Poppins" w:cs="Poppins"/>
          <w:sz w:val="20"/>
        </w:rPr>
        <w:t>O wystąpieniu okoliczności, które mogą mieć wpływ na umowę skutkując zmianą jej treści, Wykonawca jest zobowiązany, najpóźniej w terminie 7 dni od wystąpienia tych okoliczności, poinformować Zamawiającego.</w:t>
      </w:r>
    </w:p>
    <w:p w14:paraId="434E6A61" w14:textId="77777777" w:rsidR="00AE35D6" w:rsidRPr="00AE35D6" w:rsidRDefault="00AE35D6" w:rsidP="00AE35D6">
      <w:pPr>
        <w:suppressAutoHyphens/>
        <w:spacing w:after="0"/>
        <w:ind w:left="142" w:hanging="142"/>
        <w:jc w:val="both"/>
        <w:rPr>
          <w:rFonts w:ascii="Poppins" w:eastAsia="Times New Roman" w:hAnsi="Poppins" w:cs="Poppins"/>
          <w:sz w:val="20"/>
          <w:szCs w:val="20"/>
          <w:lang w:eastAsia="pl-PL"/>
        </w:rPr>
      </w:pPr>
    </w:p>
    <w:p w14:paraId="3253DB6A" w14:textId="77777777" w:rsidR="00AE35D6" w:rsidRPr="00AE35D6" w:rsidRDefault="00AE35D6" w:rsidP="00AE35D6">
      <w:pPr>
        <w:spacing w:after="0"/>
        <w:jc w:val="center"/>
        <w:rPr>
          <w:rFonts w:ascii="Poppins" w:hAnsi="Poppins" w:cs="Poppins"/>
          <w:sz w:val="20"/>
          <w:szCs w:val="20"/>
        </w:rPr>
      </w:pPr>
      <w:r w:rsidRPr="00AE35D6">
        <w:rPr>
          <w:rFonts w:ascii="Poppins" w:hAnsi="Poppins" w:cs="Poppins"/>
          <w:sz w:val="20"/>
          <w:szCs w:val="20"/>
        </w:rPr>
        <w:t>§ 16</w:t>
      </w:r>
    </w:p>
    <w:p w14:paraId="5615329F" w14:textId="77777777" w:rsidR="00AE35D6" w:rsidRPr="00AE35D6" w:rsidRDefault="00AE35D6" w:rsidP="00AE35D6">
      <w:pPr>
        <w:spacing w:after="0"/>
        <w:jc w:val="center"/>
        <w:rPr>
          <w:rFonts w:ascii="Poppins" w:hAnsi="Poppins" w:cs="Poppins"/>
          <w:sz w:val="20"/>
          <w:szCs w:val="20"/>
        </w:rPr>
      </w:pPr>
      <w:r w:rsidRPr="00AE35D6">
        <w:rPr>
          <w:rFonts w:ascii="Poppins" w:hAnsi="Poppins" w:cs="Poppins"/>
          <w:b/>
          <w:sz w:val="20"/>
          <w:szCs w:val="20"/>
        </w:rPr>
        <w:t>Pozostałe postanowienia</w:t>
      </w:r>
    </w:p>
    <w:p w14:paraId="0643D1AF" w14:textId="77777777" w:rsidR="00AE35D6" w:rsidRPr="00AE35D6" w:rsidRDefault="00AE35D6" w:rsidP="00AE35D6">
      <w:pPr>
        <w:pStyle w:val="Akapitzlist"/>
        <w:widowControl w:val="0"/>
        <w:numPr>
          <w:ilvl w:val="0"/>
          <w:numId w:val="36"/>
        </w:numPr>
        <w:tabs>
          <w:tab w:val="left" w:pos="426"/>
        </w:tabs>
        <w:autoSpaceDE w:val="0"/>
        <w:autoSpaceDN w:val="0"/>
        <w:spacing w:before="120" w:after="80"/>
        <w:ind w:left="426" w:right="50" w:hanging="426"/>
        <w:contextualSpacing/>
        <w:jc w:val="both"/>
        <w:rPr>
          <w:rFonts w:ascii="Poppins" w:hAnsi="Poppins" w:cs="Poppins"/>
          <w:sz w:val="20"/>
        </w:rPr>
      </w:pPr>
      <w:r w:rsidRPr="00AE35D6">
        <w:rPr>
          <w:rFonts w:ascii="Poppins" w:hAnsi="Poppins" w:cs="Poppins"/>
          <w:sz w:val="20"/>
        </w:rPr>
        <w:t>Zamawiający nie wyraża zgody na cesję praw związanych z realizacją niniejszej</w:t>
      </w:r>
      <w:r w:rsidRPr="00AE35D6">
        <w:rPr>
          <w:rFonts w:ascii="Poppins" w:hAnsi="Poppins" w:cs="Poppins"/>
          <w:spacing w:val="-21"/>
          <w:sz w:val="20"/>
        </w:rPr>
        <w:t xml:space="preserve"> </w:t>
      </w:r>
      <w:r w:rsidRPr="00AE35D6">
        <w:rPr>
          <w:rFonts w:ascii="Poppins" w:hAnsi="Poppins" w:cs="Poppins"/>
          <w:sz w:val="20"/>
        </w:rPr>
        <w:t>umowy.</w:t>
      </w:r>
    </w:p>
    <w:p w14:paraId="72CFEAD5" w14:textId="77777777" w:rsidR="00AE35D6" w:rsidRPr="00AE35D6" w:rsidRDefault="00AE35D6" w:rsidP="00AE35D6">
      <w:pPr>
        <w:pStyle w:val="Akapitzlist"/>
        <w:widowControl w:val="0"/>
        <w:numPr>
          <w:ilvl w:val="0"/>
          <w:numId w:val="36"/>
        </w:numPr>
        <w:tabs>
          <w:tab w:val="left" w:pos="426"/>
        </w:tabs>
        <w:autoSpaceDE w:val="0"/>
        <w:autoSpaceDN w:val="0"/>
        <w:spacing w:before="120" w:after="80"/>
        <w:ind w:left="426" w:right="50" w:hanging="426"/>
        <w:contextualSpacing/>
        <w:jc w:val="both"/>
        <w:rPr>
          <w:rFonts w:ascii="Poppins" w:hAnsi="Poppins" w:cs="Poppins"/>
          <w:sz w:val="20"/>
        </w:rPr>
      </w:pPr>
      <w:r w:rsidRPr="00AE35D6">
        <w:rPr>
          <w:rFonts w:ascii="Poppins" w:hAnsi="Poppins" w:cs="Poppins"/>
          <w:sz w:val="20"/>
        </w:rPr>
        <w:t>W sprawach nieuregulowanych niniejszą umową zastosowanie będą miały  przepisy Kodeksu cywilnego.</w:t>
      </w:r>
    </w:p>
    <w:p w14:paraId="2D70D96D" w14:textId="77777777" w:rsidR="00AE35D6" w:rsidRPr="00AE35D6" w:rsidRDefault="00AE35D6" w:rsidP="00AE35D6">
      <w:pPr>
        <w:pStyle w:val="Akapitzlist"/>
        <w:widowControl w:val="0"/>
        <w:numPr>
          <w:ilvl w:val="0"/>
          <w:numId w:val="36"/>
        </w:numPr>
        <w:tabs>
          <w:tab w:val="left" w:pos="426"/>
        </w:tabs>
        <w:autoSpaceDE w:val="0"/>
        <w:autoSpaceDN w:val="0"/>
        <w:spacing w:before="120" w:after="80"/>
        <w:ind w:left="426" w:right="50" w:hanging="426"/>
        <w:contextualSpacing/>
        <w:jc w:val="both"/>
        <w:rPr>
          <w:rFonts w:ascii="Poppins" w:hAnsi="Poppins" w:cs="Poppins"/>
          <w:sz w:val="20"/>
        </w:rPr>
      </w:pPr>
      <w:r w:rsidRPr="00AE35D6">
        <w:rPr>
          <w:rFonts w:ascii="Poppins" w:hAnsi="Poppins" w:cs="Poppins"/>
          <w:sz w:val="20"/>
        </w:rPr>
        <w:t>Umowę sporządzono w dwóch jednobrzmiących egzemplarzach, po jednym dla każdej ze stron.</w:t>
      </w:r>
    </w:p>
    <w:p w14:paraId="5D5201BD" w14:textId="77777777" w:rsidR="00AE35D6" w:rsidRPr="00AE35D6" w:rsidRDefault="00AE35D6" w:rsidP="00AE35D6">
      <w:pPr>
        <w:widowControl w:val="0"/>
        <w:tabs>
          <w:tab w:val="left" w:pos="426"/>
        </w:tabs>
        <w:autoSpaceDE w:val="0"/>
        <w:autoSpaceDN w:val="0"/>
        <w:spacing w:before="120" w:after="80" w:line="240" w:lineRule="auto"/>
        <w:ind w:right="50"/>
        <w:jc w:val="both"/>
        <w:rPr>
          <w:rFonts w:ascii="Poppins" w:hAnsi="Poppins" w:cs="Poppins"/>
          <w:sz w:val="20"/>
          <w:szCs w:val="20"/>
        </w:rPr>
      </w:pPr>
    </w:p>
    <w:p w14:paraId="2E199304" w14:textId="77777777" w:rsidR="00AE35D6" w:rsidRPr="00AE35D6" w:rsidRDefault="00AE35D6" w:rsidP="00AE35D6">
      <w:pPr>
        <w:suppressAutoHyphens/>
        <w:spacing w:after="0"/>
        <w:rPr>
          <w:rFonts w:ascii="Poppins" w:eastAsia="Times New Roman" w:hAnsi="Poppins" w:cs="Poppins"/>
          <w:sz w:val="20"/>
          <w:szCs w:val="20"/>
          <w:lang w:eastAsia="pl-PL"/>
        </w:rPr>
      </w:pPr>
    </w:p>
    <w:p w14:paraId="2629D4C0" w14:textId="77777777" w:rsidR="00AE35D6" w:rsidRPr="00AE35D6" w:rsidRDefault="00AE35D6" w:rsidP="00AE35D6">
      <w:pPr>
        <w:suppressAutoHyphens/>
        <w:spacing w:after="0"/>
        <w:rPr>
          <w:rFonts w:ascii="Poppins" w:eastAsia="Times New Roman" w:hAnsi="Poppins" w:cs="Poppins"/>
          <w:sz w:val="20"/>
          <w:szCs w:val="20"/>
          <w:lang w:eastAsia="pl-PL"/>
        </w:rPr>
      </w:pPr>
    </w:p>
    <w:p w14:paraId="2DD38A7D" w14:textId="77777777" w:rsidR="00AE35D6" w:rsidRPr="00AE35D6" w:rsidRDefault="00AE35D6" w:rsidP="00AE35D6">
      <w:pPr>
        <w:pStyle w:val="Akapitzlist1"/>
        <w:ind w:left="0"/>
        <w:rPr>
          <w:rFonts w:ascii="Poppins" w:hAnsi="Poppins" w:cs="Poppins"/>
          <w:b/>
          <w:sz w:val="20"/>
          <w:szCs w:val="20"/>
        </w:rPr>
      </w:pPr>
      <w:r w:rsidRPr="00AE35D6">
        <w:rPr>
          <w:rFonts w:ascii="Poppins" w:eastAsia="Times New Roman" w:hAnsi="Poppins" w:cs="Poppins"/>
          <w:b/>
          <w:sz w:val="20"/>
          <w:szCs w:val="20"/>
          <w:lang w:eastAsia="pl-PL"/>
        </w:rPr>
        <w:t xml:space="preserve">                  Zamawiający:            </w:t>
      </w:r>
      <w:r w:rsidRPr="00AE35D6">
        <w:rPr>
          <w:rFonts w:ascii="Poppins" w:eastAsia="Times New Roman" w:hAnsi="Poppins" w:cs="Poppins"/>
          <w:b/>
          <w:sz w:val="20"/>
          <w:szCs w:val="20"/>
          <w:lang w:eastAsia="pl-PL"/>
        </w:rPr>
        <w:tab/>
      </w:r>
      <w:r w:rsidRPr="00AE35D6">
        <w:rPr>
          <w:rFonts w:ascii="Poppins" w:eastAsia="Times New Roman" w:hAnsi="Poppins" w:cs="Poppins"/>
          <w:b/>
          <w:sz w:val="20"/>
          <w:szCs w:val="20"/>
          <w:lang w:eastAsia="pl-PL"/>
        </w:rPr>
        <w:tab/>
      </w:r>
      <w:r w:rsidRPr="00AE35D6">
        <w:rPr>
          <w:rFonts w:ascii="Poppins" w:eastAsia="Times New Roman" w:hAnsi="Poppins" w:cs="Poppins"/>
          <w:b/>
          <w:sz w:val="20"/>
          <w:szCs w:val="20"/>
          <w:lang w:eastAsia="pl-PL"/>
        </w:rPr>
        <w:tab/>
      </w:r>
      <w:r w:rsidRPr="00AE35D6">
        <w:rPr>
          <w:rFonts w:ascii="Poppins" w:eastAsia="Times New Roman" w:hAnsi="Poppins" w:cs="Poppins"/>
          <w:b/>
          <w:sz w:val="20"/>
          <w:szCs w:val="20"/>
          <w:lang w:eastAsia="pl-PL"/>
        </w:rPr>
        <w:tab/>
      </w:r>
      <w:r w:rsidRPr="00AE35D6">
        <w:rPr>
          <w:rFonts w:ascii="Poppins" w:eastAsia="Times New Roman" w:hAnsi="Poppins" w:cs="Poppins"/>
          <w:b/>
          <w:sz w:val="20"/>
          <w:szCs w:val="20"/>
          <w:lang w:eastAsia="pl-PL"/>
        </w:rPr>
        <w:tab/>
        <w:t xml:space="preserve">   Wykonawca:         </w:t>
      </w:r>
    </w:p>
    <w:p w14:paraId="2774B4DA" w14:textId="77777777" w:rsidR="00AE35D6" w:rsidRPr="00AE35D6" w:rsidRDefault="00AE35D6" w:rsidP="00AE35D6">
      <w:pPr>
        <w:spacing w:after="0" w:line="240" w:lineRule="auto"/>
        <w:ind w:left="360"/>
        <w:jc w:val="both"/>
        <w:rPr>
          <w:rFonts w:ascii="Poppins" w:eastAsia="Times New Roman" w:hAnsi="Poppins" w:cs="Poppins"/>
          <w:sz w:val="20"/>
          <w:szCs w:val="20"/>
          <w:lang w:eastAsia="pl-PL"/>
        </w:rPr>
      </w:pPr>
    </w:p>
    <w:p w14:paraId="434AE80F" w14:textId="77777777" w:rsidR="00AE35D6" w:rsidRPr="00AE35D6" w:rsidRDefault="00AE35D6" w:rsidP="00AE35D6">
      <w:pPr>
        <w:spacing w:after="0" w:line="240" w:lineRule="auto"/>
        <w:jc w:val="both"/>
        <w:rPr>
          <w:rFonts w:ascii="Poppins" w:eastAsia="Times New Roman" w:hAnsi="Poppins" w:cs="Poppins"/>
          <w:sz w:val="20"/>
          <w:szCs w:val="20"/>
          <w:lang w:eastAsia="pl-PL"/>
        </w:rPr>
      </w:pPr>
    </w:p>
    <w:p w14:paraId="2BB571A0" w14:textId="77777777" w:rsidR="00AE35D6" w:rsidRPr="00AE35D6" w:rsidRDefault="00AE35D6" w:rsidP="00AE35D6">
      <w:pPr>
        <w:spacing w:after="0" w:line="240" w:lineRule="auto"/>
        <w:jc w:val="both"/>
        <w:rPr>
          <w:rFonts w:ascii="Poppins" w:eastAsia="Times New Roman" w:hAnsi="Poppins" w:cs="Poppins"/>
          <w:sz w:val="20"/>
          <w:szCs w:val="20"/>
          <w:lang w:eastAsia="pl-PL"/>
        </w:rPr>
      </w:pPr>
    </w:p>
    <w:p w14:paraId="6AD4C95C" w14:textId="77777777" w:rsidR="00AE35D6" w:rsidRPr="00AE35D6" w:rsidRDefault="00AE35D6" w:rsidP="00AE35D6">
      <w:pPr>
        <w:spacing w:after="0" w:line="240" w:lineRule="auto"/>
        <w:jc w:val="both"/>
        <w:rPr>
          <w:rFonts w:ascii="Poppins" w:eastAsia="Times New Roman" w:hAnsi="Poppins" w:cs="Poppins"/>
          <w:sz w:val="20"/>
          <w:szCs w:val="20"/>
          <w:lang w:eastAsia="pl-PL"/>
        </w:rPr>
      </w:pPr>
    </w:p>
    <w:p w14:paraId="003DBE25" w14:textId="77777777" w:rsidR="00AE35D6" w:rsidRPr="00AE35D6" w:rsidRDefault="00AE35D6" w:rsidP="00AE35D6">
      <w:pPr>
        <w:spacing w:after="0" w:line="360" w:lineRule="auto"/>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Pod względem formalno-prawnym bez zastrzeżeń:</w:t>
      </w:r>
    </w:p>
    <w:p w14:paraId="5BB43E52" w14:textId="77777777" w:rsidR="00AE35D6" w:rsidRPr="00AE35D6" w:rsidRDefault="00AE35D6" w:rsidP="00AE35D6">
      <w:pPr>
        <w:spacing w:after="0" w:line="360" w:lineRule="auto"/>
        <w:rPr>
          <w:rFonts w:ascii="Poppins" w:eastAsia="Times New Roman" w:hAnsi="Poppins" w:cs="Poppins"/>
          <w:sz w:val="20"/>
          <w:szCs w:val="20"/>
          <w:lang w:eastAsia="pl-PL"/>
        </w:rPr>
      </w:pPr>
      <w:r w:rsidRPr="00AE35D6">
        <w:rPr>
          <w:rFonts w:ascii="Poppins" w:eastAsia="Times New Roman" w:hAnsi="Poppins" w:cs="Poppins"/>
          <w:sz w:val="20"/>
          <w:szCs w:val="20"/>
          <w:lang w:eastAsia="pl-PL"/>
        </w:rPr>
        <w:t>Radca Prawny ………………….</w:t>
      </w:r>
      <w:r w:rsidRPr="00AE35D6">
        <w:rPr>
          <w:rFonts w:ascii="Poppins" w:eastAsia="Times New Roman" w:hAnsi="Poppins" w:cs="Poppins"/>
          <w:sz w:val="20"/>
          <w:szCs w:val="20"/>
          <w:lang w:eastAsia="pl-PL"/>
        </w:rPr>
        <w:tab/>
      </w:r>
      <w:r w:rsidRPr="00AE35D6">
        <w:rPr>
          <w:rFonts w:ascii="Poppins" w:eastAsia="Times New Roman" w:hAnsi="Poppins" w:cs="Poppins"/>
          <w:sz w:val="20"/>
          <w:szCs w:val="20"/>
          <w:lang w:eastAsia="pl-PL"/>
        </w:rPr>
        <w:tab/>
      </w:r>
      <w:r w:rsidRPr="00AE35D6">
        <w:rPr>
          <w:rFonts w:ascii="Poppins" w:eastAsia="Times New Roman" w:hAnsi="Poppins" w:cs="Poppins"/>
          <w:sz w:val="20"/>
          <w:szCs w:val="20"/>
          <w:lang w:eastAsia="pl-PL"/>
        </w:rPr>
        <w:tab/>
      </w:r>
      <w:r w:rsidRPr="00AE35D6">
        <w:rPr>
          <w:rFonts w:ascii="Poppins" w:eastAsia="Times New Roman" w:hAnsi="Poppins" w:cs="Poppins"/>
          <w:sz w:val="20"/>
          <w:szCs w:val="20"/>
          <w:lang w:eastAsia="pl-PL"/>
        </w:rPr>
        <w:tab/>
      </w:r>
      <w:r w:rsidRPr="00AE35D6">
        <w:rPr>
          <w:rFonts w:ascii="Poppins" w:eastAsia="Times New Roman" w:hAnsi="Poppins" w:cs="Poppins"/>
          <w:sz w:val="20"/>
          <w:szCs w:val="20"/>
          <w:lang w:eastAsia="pl-PL"/>
        </w:rPr>
        <w:tab/>
      </w:r>
      <w:r w:rsidRPr="00AE35D6">
        <w:rPr>
          <w:rFonts w:ascii="Poppins" w:eastAsia="Times New Roman" w:hAnsi="Poppins" w:cs="Poppins"/>
          <w:sz w:val="20"/>
          <w:szCs w:val="20"/>
          <w:lang w:eastAsia="pl-PL"/>
        </w:rPr>
        <w:tab/>
        <w:t>Zatwierdzam:</w:t>
      </w:r>
    </w:p>
    <w:p w14:paraId="2CC7C86D" w14:textId="77777777" w:rsidR="00AE35D6" w:rsidRPr="00AE35D6" w:rsidRDefault="00AE35D6" w:rsidP="00AE35D6">
      <w:pPr>
        <w:spacing w:line="276" w:lineRule="auto"/>
        <w:contextualSpacing/>
        <w:jc w:val="both"/>
        <w:rPr>
          <w:rFonts w:ascii="Poppins" w:hAnsi="Poppins" w:cs="Poppins"/>
          <w:sz w:val="20"/>
          <w:szCs w:val="20"/>
        </w:rPr>
      </w:pPr>
    </w:p>
    <w:p w14:paraId="579D8A68" w14:textId="77777777" w:rsidR="00AC4FA7" w:rsidRPr="00AE35D6" w:rsidRDefault="00AC4FA7" w:rsidP="00AC4FA7">
      <w:pPr>
        <w:spacing w:after="0" w:line="276" w:lineRule="auto"/>
        <w:rPr>
          <w:rFonts w:ascii="Poppins" w:hAnsi="Poppins" w:cs="Poppins"/>
          <w:sz w:val="20"/>
          <w:szCs w:val="20"/>
        </w:rPr>
      </w:pPr>
    </w:p>
    <w:sectPr w:rsidR="00AC4FA7" w:rsidRPr="00AE35D6" w:rsidSect="00AC4FA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A95AC" w14:textId="77777777" w:rsidR="00347753" w:rsidRDefault="00347753">
      <w:pPr>
        <w:spacing w:after="0" w:line="240" w:lineRule="auto"/>
      </w:pPr>
      <w:r>
        <w:separator/>
      </w:r>
    </w:p>
  </w:endnote>
  <w:endnote w:type="continuationSeparator" w:id="0">
    <w:p w14:paraId="42B06611" w14:textId="77777777" w:rsidR="00347753" w:rsidRDefault="0034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TE18700A0t00">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220">
    <w:altName w:val="Times New Roman"/>
    <w:charset w:val="EE"/>
    <w:family w:val="auto"/>
    <w:pitch w:val="variable"/>
  </w:font>
  <w:font w:name="Arial Unicode MS">
    <w:panose1 w:val="020B0604020202020204"/>
    <w:charset w:val="00"/>
    <w:family w:val="roman"/>
    <w:pitch w:val="variable"/>
    <w:sig w:usb0="00000003" w:usb1="00000000" w:usb2="00000000" w:usb3="00000000" w:csb0="00000001" w:csb1="00000000"/>
  </w:font>
  <w:font w:name="Poppins">
    <w:panose1 w:val="00000500000000000000"/>
    <w:charset w:val="EE"/>
    <w:family w:val="auto"/>
    <w:pitch w:val="variable"/>
    <w:sig w:usb0="00008007" w:usb1="00000000" w:usb2="00000000" w:usb3="00000000" w:csb0="00000093" w:csb1="00000000"/>
  </w:font>
  <w:font w:name="TTE162E8B8t00">
    <w:altName w:val="MS Gothic"/>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 w:name="TTE15C6A28t00">
    <w:altName w:val="MS Gothic"/>
    <w:panose1 w:val="00000000000000000000"/>
    <w:charset w:val="80"/>
    <w:family w:val="auto"/>
    <w:notTrueType/>
    <w:pitch w:val="default"/>
    <w:sig w:usb0="00000001" w:usb1="08070000" w:usb2="00000010" w:usb3="00000000" w:csb0="00020000" w:csb1="00000000"/>
  </w:font>
  <w:font w:name="TTE18632D8t00">
    <w:altName w:val="Yu Gothic"/>
    <w:panose1 w:val="00000000000000000000"/>
    <w:charset w:val="80"/>
    <w:family w:val="auto"/>
    <w:notTrueType/>
    <w:pitch w:val="default"/>
    <w:sig w:usb0="00000000"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6C708C5" w14:paraId="314ECCB4" w14:textId="77777777" w:rsidTr="76C708C5">
      <w:trPr>
        <w:trHeight w:val="300"/>
      </w:trPr>
      <w:tc>
        <w:tcPr>
          <w:tcW w:w="3005" w:type="dxa"/>
        </w:tcPr>
        <w:p w14:paraId="2F985783" w14:textId="77777777" w:rsidR="76C708C5" w:rsidRDefault="76C708C5" w:rsidP="76C708C5">
          <w:pPr>
            <w:pStyle w:val="Nagwek"/>
            <w:ind w:left="-115"/>
          </w:pPr>
        </w:p>
      </w:tc>
      <w:tc>
        <w:tcPr>
          <w:tcW w:w="3005" w:type="dxa"/>
        </w:tcPr>
        <w:p w14:paraId="0261FF81" w14:textId="77777777" w:rsidR="76C708C5" w:rsidRDefault="76C708C5" w:rsidP="76C708C5">
          <w:pPr>
            <w:pStyle w:val="Nagwek"/>
            <w:jc w:val="center"/>
          </w:pPr>
          <w:r>
            <w:rPr>
              <w:noProof/>
            </w:rPr>
            <w:drawing>
              <wp:inline distT="0" distB="0" distL="0" distR="0" wp14:anchorId="4F5B5E79" wp14:editId="7F44363F">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0493B336" w14:textId="77777777" w:rsidR="76C708C5" w:rsidRDefault="76C708C5" w:rsidP="76C708C5">
          <w:pPr>
            <w:pStyle w:val="Nagwek"/>
            <w:ind w:right="-115"/>
            <w:jc w:val="right"/>
          </w:pPr>
        </w:p>
      </w:tc>
    </w:tr>
  </w:tbl>
  <w:p w14:paraId="370FD4B2" w14:textId="77777777" w:rsidR="76C708C5" w:rsidRDefault="76C708C5" w:rsidP="76C708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064F2A" w14:paraId="4F91A286" w14:textId="77777777" w:rsidTr="004C1E03">
      <w:trPr>
        <w:trHeight w:val="300"/>
      </w:trPr>
      <w:tc>
        <w:tcPr>
          <w:tcW w:w="3005" w:type="dxa"/>
        </w:tcPr>
        <w:p w14:paraId="587A6C21" w14:textId="77777777" w:rsidR="00064F2A" w:rsidRDefault="00064F2A" w:rsidP="00064F2A">
          <w:pPr>
            <w:pStyle w:val="Nagwek"/>
            <w:ind w:left="-115"/>
          </w:pPr>
        </w:p>
      </w:tc>
      <w:tc>
        <w:tcPr>
          <w:tcW w:w="3005" w:type="dxa"/>
        </w:tcPr>
        <w:p w14:paraId="6B932486" w14:textId="77777777" w:rsidR="00064F2A" w:rsidRDefault="00064F2A" w:rsidP="00064F2A">
          <w:pPr>
            <w:pStyle w:val="Nagwek"/>
            <w:jc w:val="center"/>
          </w:pPr>
          <w:r>
            <w:rPr>
              <w:noProof/>
            </w:rPr>
            <w:drawing>
              <wp:inline distT="0" distB="0" distL="0" distR="0" wp14:anchorId="7C71ABE2" wp14:editId="2FDBEFBE">
                <wp:extent cx="952500" cy="190500"/>
                <wp:effectExtent l="0" t="0" r="0" b="0"/>
                <wp:docPr id="1131514933" name="Obraz 113151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06ED1029" w14:textId="77777777" w:rsidR="00064F2A" w:rsidRDefault="00064F2A" w:rsidP="00064F2A">
          <w:pPr>
            <w:pStyle w:val="Nagwek"/>
            <w:ind w:right="-115"/>
            <w:jc w:val="right"/>
          </w:pPr>
        </w:p>
      </w:tc>
    </w:tr>
  </w:tbl>
  <w:p w14:paraId="2114E046" w14:textId="77777777" w:rsidR="00064F2A" w:rsidRDefault="00064F2A" w:rsidP="00064F2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4B49D" w14:textId="77777777" w:rsidR="00347753" w:rsidRDefault="00347753">
      <w:pPr>
        <w:spacing w:after="0" w:line="240" w:lineRule="auto"/>
      </w:pPr>
      <w:r>
        <w:separator/>
      </w:r>
    </w:p>
  </w:footnote>
  <w:footnote w:type="continuationSeparator" w:id="0">
    <w:p w14:paraId="1CFDED26" w14:textId="77777777" w:rsidR="00347753" w:rsidRDefault="00347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12B0" w14:textId="77777777" w:rsidR="00064F2A" w:rsidRDefault="00064F2A" w:rsidP="00064F2A">
    <w:pPr>
      <w:pStyle w:val="Nagwek"/>
      <w:jc w:val="center"/>
    </w:pPr>
    <w:r>
      <w:rPr>
        <w:noProof/>
      </w:rPr>
      <w:drawing>
        <wp:inline distT="0" distB="0" distL="0" distR="0" wp14:anchorId="76E21D79" wp14:editId="5B919E45">
          <wp:extent cx="5724524" cy="1219200"/>
          <wp:effectExtent l="0" t="0" r="0" b="0"/>
          <wp:docPr id="705432705" name="Obraz 70543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1219200"/>
                  </a:xfrm>
                  <a:prstGeom prst="rect">
                    <a:avLst/>
                  </a:prstGeom>
                </pic:spPr>
              </pic:pic>
            </a:graphicData>
          </a:graphic>
        </wp:inline>
      </w:drawing>
    </w:r>
  </w:p>
  <w:p w14:paraId="7BDDCB44" w14:textId="77777777" w:rsidR="00AC4FA7" w:rsidRDefault="00AC4FA7" w:rsidP="00064F2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BBE6E6A"/>
    <w:lvl w:ilvl="0">
      <w:start w:val="1"/>
      <w:numFmt w:val="bullet"/>
      <w:pStyle w:val="Listapunktowana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9848666"/>
    <w:lvl w:ilvl="0">
      <w:start w:val="1"/>
      <w:numFmt w:val="bullet"/>
      <w:pStyle w:val="Lista3"/>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Wingdings" w:hAnsi="Wingdings" w:cs="Wingdings" w:hint="default"/>
        <w:sz w:val="22"/>
        <w:szCs w:val="22"/>
      </w:rPr>
    </w:lvl>
  </w:abstractNum>
  <w:abstractNum w:abstractNumId="3" w15:restartNumberingAfterBreak="0">
    <w:nsid w:val="00073263"/>
    <w:multiLevelType w:val="hybridMultilevel"/>
    <w:tmpl w:val="BE38F0B0"/>
    <w:lvl w:ilvl="0" w:tplc="5A26D03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694136"/>
    <w:multiLevelType w:val="multilevel"/>
    <w:tmpl w:val="D7DA57C6"/>
    <w:lvl w:ilvl="0">
      <w:start w:val="8"/>
      <w:numFmt w:val="decimal"/>
      <w:lvlText w:val="%1."/>
      <w:lvlJc w:val="left"/>
      <w:pPr>
        <w:ind w:left="360" w:hanging="360"/>
      </w:pPr>
    </w:lvl>
    <w:lvl w:ilvl="1">
      <w:start w:val="6"/>
      <w:numFmt w:val="decimal"/>
      <w:lvlText w:val="%1.%2."/>
      <w:lvlJc w:val="left"/>
      <w:pPr>
        <w:ind w:left="630" w:hanging="36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2700" w:hanging="1080"/>
      </w:pPr>
    </w:lvl>
    <w:lvl w:ilvl="7">
      <w:start w:val="1"/>
      <w:numFmt w:val="decimal"/>
      <w:lvlText w:val="%1.%2.%3.%4.%5.%6.%7.%8."/>
      <w:lvlJc w:val="left"/>
      <w:pPr>
        <w:ind w:left="3330" w:hanging="1440"/>
      </w:pPr>
    </w:lvl>
    <w:lvl w:ilvl="8">
      <w:start w:val="1"/>
      <w:numFmt w:val="decimal"/>
      <w:lvlText w:val="%1.%2.%3.%4.%5.%6.%7.%8.%9."/>
      <w:lvlJc w:val="left"/>
      <w:pPr>
        <w:ind w:left="3600" w:hanging="1440"/>
      </w:pPr>
    </w:lvl>
  </w:abstractNum>
  <w:abstractNum w:abstractNumId="5" w15:restartNumberingAfterBreak="0">
    <w:nsid w:val="0B685891"/>
    <w:multiLevelType w:val="hybridMultilevel"/>
    <w:tmpl w:val="F848A5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2AA26CB"/>
    <w:multiLevelType w:val="hybridMultilevel"/>
    <w:tmpl w:val="4620A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C77FA"/>
    <w:multiLevelType w:val="hybridMultilevel"/>
    <w:tmpl w:val="F74839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DB6B92"/>
    <w:multiLevelType w:val="hybridMultilevel"/>
    <w:tmpl w:val="86A4E306"/>
    <w:lvl w:ilvl="0" w:tplc="0415000F">
      <w:start w:val="1"/>
      <w:numFmt w:val="decimal"/>
      <w:lvlText w:val="%1."/>
      <w:lvlJc w:val="left"/>
      <w:pPr>
        <w:tabs>
          <w:tab w:val="num" w:pos="720"/>
        </w:tabs>
        <w:ind w:left="720" w:hanging="360"/>
      </w:pPr>
    </w:lvl>
    <w:lvl w:ilvl="1" w:tplc="A48278F6">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AF97838"/>
    <w:multiLevelType w:val="hybridMultilevel"/>
    <w:tmpl w:val="C73A88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F376E2"/>
    <w:multiLevelType w:val="hybridMultilevel"/>
    <w:tmpl w:val="87600168"/>
    <w:lvl w:ilvl="0" w:tplc="9516FB38">
      <w:start w:val="1"/>
      <w:numFmt w:val="decimal"/>
      <w:lvlText w:val="%1."/>
      <w:lvlJc w:val="left"/>
      <w:pPr>
        <w:tabs>
          <w:tab w:val="num" w:pos="454"/>
        </w:tabs>
        <w:ind w:left="454" w:hanging="454"/>
      </w:pPr>
      <w:rPr>
        <w:rFonts w:hint="default"/>
      </w:rPr>
    </w:lvl>
    <w:lvl w:ilvl="1" w:tplc="7644AE1C">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6C1912"/>
    <w:multiLevelType w:val="singleLevel"/>
    <w:tmpl w:val="04150011"/>
    <w:lvl w:ilvl="0">
      <w:start w:val="1"/>
      <w:numFmt w:val="decimal"/>
      <w:lvlText w:val="%1)"/>
      <w:lvlJc w:val="left"/>
      <w:pPr>
        <w:tabs>
          <w:tab w:val="num" w:pos="360"/>
        </w:tabs>
        <w:ind w:left="360" w:hanging="360"/>
      </w:pPr>
      <w:rPr>
        <w:rFonts w:hint="default"/>
      </w:rPr>
    </w:lvl>
  </w:abstractNum>
  <w:abstractNum w:abstractNumId="17"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A85FAC"/>
    <w:multiLevelType w:val="hybridMultilevel"/>
    <w:tmpl w:val="1FF2EAF2"/>
    <w:lvl w:ilvl="0" w:tplc="04150011">
      <w:start w:val="1"/>
      <w:numFmt w:val="decimal"/>
      <w:lvlText w:val="%1)"/>
      <w:lvlJc w:val="left"/>
      <w:pPr>
        <w:tabs>
          <w:tab w:val="num" w:pos="454"/>
        </w:tabs>
        <w:ind w:left="454" w:hanging="454"/>
      </w:pPr>
      <w:rPr>
        <w:rFonts w:hint="default"/>
      </w:rPr>
    </w:lvl>
    <w:lvl w:ilvl="1" w:tplc="7644AE1C">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AC14CDB"/>
    <w:multiLevelType w:val="hybridMultilevel"/>
    <w:tmpl w:val="E7E4B2FE"/>
    <w:lvl w:ilvl="0" w:tplc="544C76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C30449D"/>
    <w:multiLevelType w:val="hybridMultilevel"/>
    <w:tmpl w:val="9732E51C"/>
    <w:lvl w:ilvl="0" w:tplc="1250EF4A">
      <w:start w:val="1"/>
      <w:numFmt w:val="decimal"/>
      <w:lvlText w:val="%1)"/>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C362DFB"/>
    <w:multiLevelType w:val="hybridMultilevel"/>
    <w:tmpl w:val="614AD922"/>
    <w:lvl w:ilvl="0" w:tplc="0415000F">
      <w:start w:val="1"/>
      <w:numFmt w:val="decimal"/>
      <w:lvlText w:val="%1."/>
      <w:lvlJc w:val="left"/>
      <w:pPr>
        <w:ind w:left="36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8C55BD"/>
    <w:multiLevelType w:val="hybridMultilevel"/>
    <w:tmpl w:val="D7243016"/>
    <w:lvl w:ilvl="0" w:tplc="D3ACF18A">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2B65CE"/>
    <w:multiLevelType w:val="hybridMultilevel"/>
    <w:tmpl w:val="A62694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582925"/>
    <w:multiLevelType w:val="hybridMultilevel"/>
    <w:tmpl w:val="4D181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B55426"/>
    <w:multiLevelType w:val="hybridMultilevel"/>
    <w:tmpl w:val="23AE13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F9C6883"/>
    <w:multiLevelType w:val="hybridMultilevel"/>
    <w:tmpl w:val="673245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0644DE4"/>
    <w:multiLevelType w:val="hybridMultilevel"/>
    <w:tmpl w:val="BA56F1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7FB733A"/>
    <w:multiLevelType w:val="hybridMultilevel"/>
    <w:tmpl w:val="A65E00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B7E439C"/>
    <w:multiLevelType w:val="hybridMultilevel"/>
    <w:tmpl w:val="0DEA2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374AE5"/>
    <w:multiLevelType w:val="hybridMultilevel"/>
    <w:tmpl w:val="4662A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34" w15:restartNumberingAfterBreak="0">
    <w:nsid w:val="6306230F"/>
    <w:multiLevelType w:val="multilevel"/>
    <w:tmpl w:val="72988E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DC0B36"/>
    <w:multiLevelType w:val="hybridMultilevel"/>
    <w:tmpl w:val="432200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start w:val="1"/>
      <w:numFmt w:val="decimal"/>
      <w:lvlText w:val="%4."/>
      <w:lvlJc w:val="left"/>
      <w:pPr>
        <w:ind w:left="360"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37" w15:restartNumberingAfterBreak="0">
    <w:nsid w:val="68B52A79"/>
    <w:multiLevelType w:val="hybridMultilevel"/>
    <w:tmpl w:val="351A8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A440458"/>
    <w:multiLevelType w:val="hybridMultilevel"/>
    <w:tmpl w:val="A2E6F110"/>
    <w:lvl w:ilvl="0" w:tplc="93EEB4CE">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AEA4F15"/>
    <w:multiLevelType w:val="hybridMultilevel"/>
    <w:tmpl w:val="4C1675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B676FE"/>
    <w:multiLevelType w:val="multilevel"/>
    <w:tmpl w:val="A8BA543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05696A"/>
    <w:multiLevelType w:val="hybridMultilevel"/>
    <w:tmpl w:val="B180103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001CF3"/>
    <w:multiLevelType w:val="hybridMultilevel"/>
    <w:tmpl w:val="FE6070C8"/>
    <w:lvl w:ilvl="0" w:tplc="3EF80894">
      <w:start w:val="1"/>
      <w:numFmt w:val="decimal"/>
      <w:lvlText w:val="%1)"/>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B815B55"/>
    <w:multiLevelType w:val="hybridMultilevel"/>
    <w:tmpl w:val="696CC80C"/>
    <w:lvl w:ilvl="0" w:tplc="1226C006">
      <w:start w:val="1"/>
      <w:numFmt w:val="decimal"/>
      <w:lvlText w:val="%1)"/>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020612"/>
    <w:multiLevelType w:val="hybridMultilevel"/>
    <w:tmpl w:val="07D254F6"/>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4B5E14"/>
    <w:multiLevelType w:val="hybridMultilevel"/>
    <w:tmpl w:val="F24C1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4C5F4E"/>
    <w:multiLevelType w:val="hybridMultilevel"/>
    <w:tmpl w:val="DC762996"/>
    <w:lvl w:ilvl="0" w:tplc="34BC6896">
      <w:start w:val="1"/>
      <w:numFmt w:val="decimal"/>
      <w:lvlText w:val="%1."/>
      <w:lvlJc w:val="left"/>
      <w:pPr>
        <w:ind w:left="502"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F693FC6"/>
    <w:multiLevelType w:val="hybridMultilevel"/>
    <w:tmpl w:val="4E92C44A"/>
    <w:lvl w:ilvl="0" w:tplc="FFFFFFFF">
      <w:start w:val="1"/>
      <w:numFmt w:val="decimal"/>
      <w:lvlText w:val="%1)"/>
      <w:lvlJc w:val="left"/>
      <w:pPr>
        <w:tabs>
          <w:tab w:val="num" w:pos="861"/>
        </w:tabs>
        <w:ind w:left="861" w:hanging="435"/>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52" w15:restartNumberingAfterBreak="0">
    <w:nsid w:val="7F814BA7"/>
    <w:multiLevelType w:val="hybridMultilevel"/>
    <w:tmpl w:val="C6E25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FFC328C"/>
    <w:multiLevelType w:val="hybridMultilevel"/>
    <w:tmpl w:val="E0304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4904880">
    <w:abstractNumId w:val="1"/>
  </w:num>
  <w:num w:numId="2" w16cid:durableId="230234355">
    <w:abstractNumId w:val="0"/>
  </w:num>
  <w:num w:numId="3" w16cid:durableId="268315298">
    <w:abstractNumId w:val="33"/>
  </w:num>
  <w:num w:numId="4" w16cid:durableId="1327132908">
    <w:abstractNumId w:val="29"/>
  </w:num>
  <w:num w:numId="5" w16cid:durableId="850876792">
    <w:abstractNumId w:val="25"/>
  </w:num>
  <w:num w:numId="6" w16cid:durableId="1551457678">
    <w:abstractNumId w:val="5"/>
  </w:num>
  <w:num w:numId="7" w16cid:durableId="1986734047">
    <w:abstractNumId w:val="26"/>
  </w:num>
  <w:num w:numId="8" w16cid:durableId="687217516">
    <w:abstractNumId w:val="10"/>
  </w:num>
  <w:num w:numId="9" w16cid:durableId="331571165">
    <w:abstractNumId w:val="31"/>
  </w:num>
  <w:num w:numId="10" w16cid:durableId="479149509">
    <w:abstractNumId w:val="50"/>
  </w:num>
  <w:num w:numId="11" w16cid:durableId="100761251">
    <w:abstractNumId w:val="3"/>
  </w:num>
  <w:num w:numId="12" w16cid:durableId="1040285193">
    <w:abstractNumId w:val="16"/>
  </w:num>
  <w:num w:numId="13" w16cid:durableId="1967463139">
    <w:abstractNumId w:val="51"/>
  </w:num>
  <w:num w:numId="14" w16cid:durableId="1027754634">
    <w:abstractNumId w:val="12"/>
  </w:num>
  <w:num w:numId="15" w16cid:durableId="1515877244">
    <w:abstractNumId w:val="21"/>
  </w:num>
  <w:num w:numId="16" w16cid:durableId="255598922">
    <w:abstractNumId w:val="45"/>
  </w:num>
  <w:num w:numId="17" w16cid:durableId="827405817">
    <w:abstractNumId w:val="46"/>
  </w:num>
  <w:num w:numId="18" w16cid:durableId="646395981">
    <w:abstractNumId w:val="30"/>
  </w:num>
  <w:num w:numId="19" w16cid:durableId="420026137">
    <w:abstractNumId w:val="32"/>
  </w:num>
  <w:num w:numId="20" w16cid:durableId="1952518410">
    <w:abstractNumId w:val="23"/>
  </w:num>
  <w:num w:numId="21" w16cid:durableId="1517383051">
    <w:abstractNumId w:val="19"/>
  </w:num>
  <w:num w:numId="22" w16cid:durableId="9346326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5236879">
    <w:abstractNumId w:val="11"/>
  </w:num>
  <w:num w:numId="24" w16cid:durableId="1784422183">
    <w:abstractNumId w:val="47"/>
  </w:num>
  <w:num w:numId="25" w16cid:durableId="1748501041">
    <w:abstractNumId w:val="18"/>
  </w:num>
  <w:num w:numId="26" w16cid:durableId="454173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39130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48942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577510">
    <w:abstractNumId w:val="33"/>
    <w:lvlOverride w:ilvl="0">
      <w:startOverride w:val="1"/>
    </w:lvlOverride>
  </w:num>
  <w:num w:numId="30" w16cid:durableId="20037792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7159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5859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8432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9193702">
    <w:abstractNumId w:val="4"/>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02443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8249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9481177">
    <w:abstractNumId w:val="39"/>
  </w:num>
  <w:num w:numId="38" w16cid:durableId="1476221799">
    <w:abstractNumId w:val="49"/>
  </w:num>
  <w:num w:numId="39" w16cid:durableId="1971587381">
    <w:abstractNumId w:val="2"/>
  </w:num>
  <w:num w:numId="40" w16cid:durableId="1985962318">
    <w:abstractNumId w:val="34"/>
  </w:num>
  <w:num w:numId="41" w16cid:durableId="1151219356">
    <w:abstractNumId w:val="7"/>
  </w:num>
  <w:num w:numId="42" w16cid:durableId="27336297">
    <w:abstractNumId w:val="27"/>
  </w:num>
  <w:num w:numId="43" w16cid:durableId="2127499">
    <w:abstractNumId w:val="44"/>
  </w:num>
  <w:num w:numId="44" w16cid:durableId="479927825">
    <w:abstractNumId w:val="53"/>
  </w:num>
  <w:num w:numId="45" w16cid:durableId="1915386198">
    <w:abstractNumId w:val="52"/>
  </w:num>
  <w:num w:numId="46" w16cid:durableId="57748150">
    <w:abstractNumId w:val="40"/>
  </w:num>
  <w:num w:numId="47" w16cid:durableId="87653473">
    <w:abstractNumId w:val="48"/>
  </w:num>
  <w:num w:numId="48" w16cid:durableId="1521358065">
    <w:abstractNumId w:val="24"/>
  </w:num>
  <w:num w:numId="49" w16cid:durableId="98644991">
    <w:abstractNumId w:val="9"/>
  </w:num>
  <w:num w:numId="50" w16cid:durableId="157549412">
    <w:abstractNumId w:val="8"/>
  </w:num>
  <w:num w:numId="51" w16cid:durableId="487599897">
    <w:abstractNumId w:val="35"/>
  </w:num>
  <w:num w:numId="52" w16cid:durableId="533619721">
    <w:abstractNumId w:val="15"/>
  </w:num>
  <w:num w:numId="53" w16cid:durableId="1276139968">
    <w:abstractNumId w:val="20"/>
  </w:num>
  <w:num w:numId="54" w16cid:durableId="2125339330">
    <w:abstractNumId w:val="17"/>
  </w:num>
  <w:num w:numId="55" w16cid:durableId="112402072">
    <w:abstractNumId w:val="37"/>
  </w:num>
  <w:num w:numId="56" w16cid:durableId="1114709698">
    <w:abstractNumId w:val="41"/>
  </w:num>
  <w:num w:numId="57" w16cid:durableId="859515191">
    <w:abstractNumId w:val="14"/>
  </w:num>
  <w:num w:numId="58" w16cid:durableId="2011442650">
    <w:abstractNumId w:val="43"/>
  </w:num>
  <w:num w:numId="59" w16cid:durableId="978611632">
    <w:abstractNumId w:val="13"/>
  </w:num>
  <w:num w:numId="60" w16cid:durableId="1084304958">
    <w:abstractNumId w:val="22"/>
  </w:num>
  <w:num w:numId="61" w16cid:durableId="1014840731">
    <w:abstractNumId w:val="36"/>
  </w:num>
  <w:num w:numId="62" w16cid:durableId="150022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5D6"/>
    <w:rsid w:val="00064F2A"/>
    <w:rsid w:val="00071F29"/>
    <w:rsid w:val="00347753"/>
    <w:rsid w:val="003C1F75"/>
    <w:rsid w:val="005E4278"/>
    <w:rsid w:val="00624753"/>
    <w:rsid w:val="00703EB6"/>
    <w:rsid w:val="008E2CF7"/>
    <w:rsid w:val="009C166A"/>
    <w:rsid w:val="00AA0080"/>
    <w:rsid w:val="00AC4FA7"/>
    <w:rsid w:val="00AE35D6"/>
    <w:rsid w:val="00F553A9"/>
    <w:rsid w:val="044A972C"/>
    <w:rsid w:val="0CC130F7"/>
    <w:rsid w:val="0CE79603"/>
    <w:rsid w:val="0F8C8F51"/>
    <w:rsid w:val="13F5E6D8"/>
    <w:rsid w:val="18C284A2"/>
    <w:rsid w:val="2A7372C9"/>
    <w:rsid w:val="2B277CFC"/>
    <w:rsid w:val="2C75195B"/>
    <w:rsid w:val="31D9AD14"/>
    <w:rsid w:val="33900B5E"/>
    <w:rsid w:val="3CD98D0C"/>
    <w:rsid w:val="448FAB29"/>
    <w:rsid w:val="4C7FA09A"/>
    <w:rsid w:val="591B28E2"/>
    <w:rsid w:val="5A0166B4"/>
    <w:rsid w:val="622E09FF"/>
    <w:rsid w:val="6A9C8B6D"/>
    <w:rsid w:val="76C708C5"/>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E6A5"/>
  <w15:chartTrackingRefBased/>
  <w15:docId w15:val="{251753BA-DE4F-449E-B8F7-4821A6E3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5D6"/>
    <w:pPr>
      <w:spacing w:line="259" w:lineRule="auto"/>
    </w:pPr>
    <w:rPr>
      <w:sz w:val="22"/>
      <w:szCs w:val="22"/>
    </w:rPr>
  </w:style>
  <w:style w:type="paragraph" w:styleId="Nagwek1">
    <w:name w:val="heading 1"/>
    <w:basedOn w:val="Normalny"/>
    <w:next w:val="Normalny"/>
    <w:link w:val="Nagwek1Znak"/>
    <w:qFormat/>
    <w:rsid w:val="00AE35D6"/>
    <w:pPr>
      <w:keepNext/>
      <w:spacing w:after="0" w:line="240" w:lineRule="auto"/>
      <w:jc w:val="center"/>
      <w:outlineLvl w:val="0"/>
    </w:pPr>
    <w:rPr>
      <w:rFonts w:ascii="Arial" w:eastAsia="Times New Roman" w:hAnsi="Arial" w:cs="Times New Roman"/>
      <w:b/>
      <w:sz w:val="24"/>
      <w:szCs w:val="20"/>
      <w:lang w:eastAsia="pl-PL"/>
    </w:rPr>
  </w:style>
  <w:style w:type="paragraph" w:styleId="Nagwek2">
    <w:name w:val="heading 2"/>
    <w:basedOn w:val="Normalny"/>
    <w:next w:val="Normalny"/>
    <w:link w:val="Nagwek2Znak"/>
    <w:qFormat/>
    <w:rsid w:val="00AE35D6"/>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AE35D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AE35D6"/>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AE35D6"/>
    <w:pPr>
      <w:spacing w:before="240" w:after="60" w:line="240" w:lineRule="auto"/>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uiPriority w:val="9"/>
    <w:qFormat/>
    <w:rsid w:val="00AE35D6"/>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AE35D6"/>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E35D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E35D6"/>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Nagwek1Znak">
    <w:name w:val="Nagłówek 1 Znak"/>
    <w:basedOn w:val="Domylnaczcionkaakapitu"/>
    <w:link w:val="Nagwek1"/>
    <w:rsid w:val="00AE35D6"/>
    <w:rPr>
      <w:rFonts w:ascii="Arial" w:eastAsia="Times New Roman" w:hAnsi="Arial" w:cs="Times New Roman"/>
      <w:b/>
      <w:szCs w:val="20"/>
      <w:lang w:eastAsia="pl-PL"/>
    </w:rPr>
  </w:style>
  <w:style w:type="character" w:customStyle="1" w:styleId="Nagwek2Znak">
    <w:name w:val="Nagłówek 2 Znak"/>
    <w:basedOn w:val="Domylnaczcionkaakapitu"/>
    <w:link w:val="Nagwek2"/>
    <w:rsid w:val="00AE35D6"/>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AE35D6"/>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E35D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AE35D6"/>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uiPriority w:val="9"/>
    <w:rsid w:val="00AE35D6"/>
    <w:rPr>
      <w:rFonts w:ascii="Times New Roman" w:eastAsia="Times New Roman" w:hAnsi="Times New Roman" w:cs="Times New Roman"/>
      <w:b/>
      <w:bCs/>
      <w:sz w:val="22"/>
      <w:szCs w:val="22"/>
      <w:lang w:eastAsia="pl-PL"/>
    </w:rPr>
  </w:style>
  <w:style w:type="character" w:customStyle="1" w:styleId="Nagwek7Znak">
    <w:name w:val="Nagłówek 7 Znak"/>
    <w:basedOn w:val="Domylnaczcionkaakapitu"/>
    <w:link w:val="Nagwek7"/>
    <w:rsid w:val="00AE35D6"/>
    <w:rPr>
      <w:rFonts w:ascii="Times New Roman" w:eastAsia="Times New Roman" w:hAnsi="Times New Roman" w:cs="Times New Roman"/>
      <w:lang w:eastAsia="pl-PL"/>
    </w:rPr>
  </w:style>
  <w:style w:type="character" w:customStyle="1" w:styleId="Nagwek8Znak">
    <w:name w:val="Nagłówek 8 Znak"/>
    <w:basedOn w:val="Domylnaczcionkaakapitu"/>
    <w:link w:val="Nagwek8"/>
    <w:rsid w:val="00AE35D6"/>
    <w:rPr>
      <w:rFonts w:ascii="Times New Roman" w:eastAsia="Times New Roman" w:hAnsi="Times New Roman" w:cs="Times New Roman"/>
      <w:i/>
      <w:iCs/>
      <w:lang w:eastAsia="pl-PL"/>
    </w:rPr>
  </w:style>
  <w:style w:type="character" w:customStyle="1" w:styleId="Nagwek9Znak">
    <w:name w:val="Nagłówek 9 Znak"/>
    <w:basedOn w:val="Domylnaczcionkaakapitu"/>
    <w:link w:val="Nagwek9"/>
    <w:rsid w:val="00AE35D6"/>
    <w:rPr>
      <w:rFonts w:ascii="Arial" w:eastAsia="Times New Roman" w:hAnsi="Arial" w:cs="Arial"/>
      <w:sz w:val="22"/>
      <w:szCs w:val="22"/>
      <w:lang w:eastAsia="pl-PL"/>
    </w:rPr>
  </w:style>
  <w:style w:type="numbering" w:customStyle="1" w:styleId="Bezlisty1">
    <w:name w:val="Bez listy1"/>
    <w:next w:val="Bezlisty"/>
    <w:uiPriority w:val="99"/>
    <w:semiHidden/>
    <w:rsid w:val="00AE35D6"/>
  </w:style>
  <w:style w:type="paragraph" w:styleId="Tekstpodstawowy">
    <w:name w:val="Body Text"/>
    <w:basedOn w:val="Normalny"/>
    <w:link w:val="TekstpodstawowyZnak"/>
    <w:rsid w:val="00AE35D6"/>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AE35D6"/>
    <w:rPr>
      <w:rFonts w:ascii="Arial" w:eastAsia="Times New Roman" w:hAnsi="Arial" w:cs="Times New Roman"/>
      <w:szCs w:val="20"/>
      <w:lang w:eastAsia="pl-PL"/>
    </w:rPr>
  </w:style>
  <w:style w:type="character" w:styleId="Numerstrony">
    <w:name w:val="page number"/>
    <w:basedOn w:val="Domylnaczcionkaakapitu"/>
    <w:rsid w:val="00AE35D6"/>
  </w:style>
  <w:style w:type="paragraph" w:styleId="Tytu">
    <w:name w:val="Title"/>
    <w:basedOn w:val="Normalny"/>
    <w:link w:val="TytuZnak"/>
    <w:qFormat/>
    <w:rsid w:val="00AE35D6"/>
    <w:pPr>
      <w:widowControl w:val="0"/>
      <w:shd w:val="clear" w:color="auto" w:fill="FFFFFF"/>
      <w:tabs>
        <w:tab w:val="left" w:pos="446"/>
        <w:tab w:val="left" w:leader="dot" w:pos="9610"/>
      </w:tabs>
      <w:autoSpaceDE w:val="0"/>
      <w:autoSpaceDN w:val="0"/>
      <w:adjustRightInd w:val="0"/>
      <w:spacing w:after="0" w:line="360" w:lineRule="auto"/>
      <w:jc w:val="center"/>
    </w:pPr>
    <w:rPr>
      <w:rFonts w:ascii="Arial" w:eastAsia="Times New Roman" w:hAnsi="Arial" w:cs="Times New Roman"/>
      <w:b/>
      <w:iCs/>
      <w:sz w:val="24"/>
      <w:szCs w:val="20"/>
      <w:lang w:eastAsia="pl-PL"/>
    </w:rPr>
  </w:style>
  <w:style w:type="character" w:customStyle="1" w:styleId="TytuZnak">
    <w:name w:val="Tytuł Znak"/>
    <w:basedOn w:val="Domylnaczcionkaakapitu"/>
    <w:link w:val="Tytu"/>
    <w:rsid w:val="00AE35D6"/>
    <w:rPr>
      <w:rFonts w:ascii="Arial" w:eastAsia="Times New Roman" w:hAnsi="Arial" w:cs="Times New Roman"/>
      <w:b/>
      <w:iCs/>
      <w:szCs w:val="20"/>
      <w:shd w:val="clear" w:color="auto" w:fill="FFFFFF"/>
      <w:lang w:eastAsia="pl-PL"/>
    </w:rPr>
  </w:style>
  <w:style w:type="paragraph" w:customStyle="1" w:styleId="Logo">
    <w:name w:val="Logo"/>
    <w:basedOn w:val="Normalny"/>
    <w:rsid w:val="00AE35D6"/>
    <w:pPr>
      <w:spacing w:after="0" w:line="240" w:lineRule="auto"/>
    </w:pPr>
    <w:rPr>
      <w:rFonts w:ascii="Times New Roman" w:eastAsia="Times New Roman" w:hAnsi="Times New Roman" w:cs="Times New Roman"/>
      <w:sz w:val="24"/>
      <w:szCs w:val="20"/>
      <w:lang w:val="fr-FR" w:eastAsia="en-GB"/>
    </w:rPr>
  </w:style>
  <w:style w:type="paragraph" w:customStyle="1" w:styleId="ZU">
    <w:name w:val="Z_U"/>
    <w:basedOn w:val="Normalny"/>
    <w:rsid w:val="00AE35D6"/>
    <w:pPr>
      <w:spacing w:after="0" w:line="240" w:lineRule="auto"/>
    </w:pPr>
    <w:rPr>
      <w:rFonts w:ascii="Arial" w:eastAsia="Times New Roman" w:hAnsi="Arial" w:cs="Times New Roman"/>
      <w:b/>
      <w:sz w:val="16"/>
      <w:szCs w:val="20"/>
      <w:lang w:val="fr-FR" w:eastAsia="en-GB"/>
    </w:rPr>
  </w:style>
  <w:style w:type="paragraph" w:customStyle="1" w:styleId="Rub1">
    <w:name w:val="Rub1"/>
    <w:basedOn w:val="Normalny"/>
    <w:rsid w:val="00AE35D6"/>
    <w:pPr>
      <w:tabs>
        <w:tab w:val="left" w:pos="1276"/>
      </w:tabs>
      <w:spacing w:after="0" w:line="240" w:lineRule="auto"/>
      <w:jc w:val="both"/>
    </w:pPr>
    <w:rPr>
      <w:rFonts w:ascii="Times New Roman" w:eastAsia="Times New Roman" w:hAnsi="Times New Roman" w:cs="Times New Roman"/>
      <w:b/>
      <w:smallCaps/>
      <w:sz w:val="20"/>
      <w:szCs w:val="20"/>
      <w:lang w:val="en-GB" w:eastAsia="en-GB"/>
    </w:rPr>
  </w:style>
  <w:style w:type="paragraph" w:customStyle="1" w:styleId="Rub2">
    <w:name w:val="Rub2"/>
    <w:basedOn w:val="Normalny"/>
    <w:next w:val="Normalny"/>
    <w:rsid w:val="00AE35D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Rub3">
    <w:name w:val="Rub3"/>
    <w:basedOn w:val="Normalny"/>
    <w:next w:val="Normalny"/>
    <w:rsid w:val="00AE35D6"/>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character" w:styleId="Hipercze">
    <w:name w:val="Hyperlink"/>
    <w:uiPriority w:val="99"/>
    <w:rsid w:val="00AE35D6"/>
    <w:rPr>
      <w:color w:val="0000FF"/>
      <w:u w:val="single"/>
    </w:rPr>
  </w:style>
  <w:style w:type="paragraph" w:styleId="Tekstkomentarza">
    <w:name w:val="annotation text"/>
    <w:basedOn w:val="Normalny"/>
    <w:link w:val="TekstkomentarzaZnak"/>
    <w:uiPriority w:val="99"/>
    <w:rsid w:val="00AE35D6"/>
    <w:pPr>
      <w:spacing w:after="0" w:line="240" w:lineRule="auto"/>
    </w:pPr>
    <w:rPr>
      <w:rFonts w:ascii="Times New Roman" w:eastAsia="Times New Roman" w:hAnsi="Times New Roman" w:cs="Times New Roman"/>
      <w:sz w:val="20"/>
      <w:szCs w:val="24"/>
      <w:lang w:val="en-GB" w:eastAsia="en-GB"/>
    </w:rPr>
  </w:style>
  <w:style w:type="character" w:customStyle="1" w:styleId="TekstkomentarzaZnak">
    <w:name w:val="Tekst komentarza Znak"/>
    <w:basedOn w:val="Domylnaczcionkaakapitu"/>
    <w:link w:val="Tekstkomentarza"/>
    <w:uiPriority w:val="99"/>
    <w:rsid w:val="00AE35D6"/>
    <w:rPr>
      <w:rFonts w:ascii="Times New Roman" w:eastAsia="Times New Roman" w:hAnsi="Times New Roman" w:cs="Times New Roman"/>
      <w:sz w:val="20"/>
      <w:lang w:val="en-GB" w:eastAsia="en-GB"/>
    </w:rPr>
  </w:style>
  <w:style w:type="paragraph" w:styleId="Lista">
    <w:name w:val="List"/>
    <w:basedOn w:val="Normalny"/>
    <w:rsid w:val="00AE35D6"/>
    <w:pPr>
      <w:spacing w:after="0" w:line="240" w:lineRule="auto"/>
      <w:ind w:left="283" w:hanging="283"/>
    </w:pPr>
    <w:rPr>
      <w:rFonts w:ascii="Arial" w:eastAsia="Times New Roman" w:hAnsi="Arial" w:cs="Times New Roman"/>
      <w:sz w:val="24"/>
      <w:szCs w:val="20"/>
      <w:lang w:eastAsia="pl-PL"/>
    </w:rPr>
  </w:style>
  <w:style w:type="paragraph" w:styleId="Lista2">
    <w:name w:val="List 2"/>
    <w:basedOn w:val="Normalny"/>
    <w:rsid w:val="00AE35D6"/>
    <w:pPr>
      <w:spacing w:after="0" w:line="240" w:lineRule="auto"/>
      <w:ind w:left="566" w:hanging="283"/>
    </w:pPr>
    <w:rPr>
      <w:rFonts w:ascii="Arial" w:eastAsia="Times New Roman" w:hAnsi="Arial" w:cs="Times New Roman"/>
      <w:sz w:val="24"/>
      <w:szCs w:val="20"/>
      <w:lang w:eastAsia="pl-PL"/>
    </w:rPr>
  </w:style>
  <w:style w:type="paragraph" w:styleId="Lista3">
    <w:name w:val="List 3"/>
    <w:basedOn w:val="Normalny"/>
    <w:rsid w:val="00AE35D6"/>
    <w:pPr>
      <w:numPr>
        <w:numId w:val="1"/>
      </w:numPr>
      <w:tabs>
        <w:tab w:val="clear" w:pos="643"/>
      </w:tabs>
      <w:spacing w:after="0" w:line="240" w:lineRule="auto"/>
      <w:ind w:left="849" w:hanging="283"/>
    </w:pPr>
    <w:rPr>
      <w:rFonts w:ascii="Arial" w:eastAsia="Times New Roman" w:hAnsi="Arial" w:cs="Times New Roman"/>
      <w:sz w:val="24"/>
      <w:szCs w:val="20"/>
      <w:lang w:eastAsia="pl-PL"/>
    </w:rPr>
  </w:style>
  <w:style w:type="paragraph" w:styleId="Listapunktowana2">
    <w:name w:val="List Bullet 2"/>
    <w:basedOn w:val="Normalny"/>
    <w:rsid w:val="00AE35D6"/>
    <w:pPr>
      <w:numPr>
        <w:numId w:val="2"/>
      </w:numPr>
      <w:tabs>
        <w:tab w:val="clear" w:pos="926"/>
        <w:tab w:val="num" w:pos="643"/>
      </w:tabs>
      <w:spacing w:after="0" w:line="240" w:lineRule="auto"/>
      <w:ind w:left="643"/>
    </w:pPr>
    <w:rPr>
      <w:rFonts w:ascii="Arial" w:eastAsia="Times New Roman" w:hAnsi="Arial" w:cs="Times New Roman"/>
      <w:sz w:val="24"/>
      <w:szCs w:val="20"/>
      <w:lang w:eastAsia="pl-PL"/>
    </w:rPr>
  </w:style>
  <w:style w:type="paragraph" w:styleId="Listapunktowana3">
    <w:name w:val="List Bullet 3"/>
    <w:basedOn w:val="Normalny"/>
    <w:rsid w:val="00AE35D6"/>
    <w:pPr>
      <w:tabs>
        <w:tab w:val="num" w:pos="926"/>
      </w:tabs>
      <w:spacing w:after="0" w:line="240" w:lineRule="auto"/>
      <w:ind w:left="926" w:hanging="360"/>
    </w:pPr>
    <w:rPr>
      <w:rFonts w:ascii="Arial" w:eastAsia="Times New Roman" w:hAnsi="Arial" w:cs="Times New Roman"/>
      <w:sz w:val="24"/>
      <w:szCs w:val="20"/>
      <w:lang w:eastAsia="pl-PL"/>
    </w:rPr>
  </w:style>
  <w:style w:type="paragraph" w:styleId="Lista-kontynuacja">
    <w:name w:val="List Continue"/>
    <w:basedOn w:val="Normalny"/>
    <w:rsid w:val="00AE35D6"/>
    <w:pPr>
      <w:spacing w:after="120" w:line="240" w:lineRule="auto"/>
      <w:ind w:left="283"/>
    </w:pPr>
    <w:rPr>
      <w:rFonts w:ascii="Arial" w:eastAsia="Times New Roman" w:hAnsi="Arial" w:cs="Times New Roman"/>
      <w:sz w:val="24"/>
      <w:szCs w:val="20"/>
      <w:lang w:eastAsia="pl-PL"/>
    </w:rPr>
  </w:style>
  <w:style w:type="paragraph" w:styleId="Tekstpodstawowywcity">
    <w:name w:val="Body Text Indent"/>
    <w:basedOn w:val="Normalny"/>
    <w:link w:val="TekstpodstawowywcityZnak"/>
    <w:rsid w:val="00AE35D6"/>
    <w:pPr>
      <w:spacing w:after="120" w:line="240" w:lineRule="auto"/>
      <w:ind w:left="283"/>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AE35D6"/>
    <w:rPr>
      <w:rFonts w:ascii="Arial" w:eastAsia="Times New Roman" w:hAnsi="Arial" w:cs="Times New Roman"/>
      <w:szCs w:val="20"/>
      <w:lang w:eastAsia="pl-PL"/>
    </w:rPr>
  </w:style>
  <w:style w:type="paragraph" w:styleId="Wcicienormalne">
    <w:name w:val="Normal Indent"/>
    <w:basedOn w:val="Normalny"/>
    <w:rsid w:val="00AE35D6"/>
    <w:pPr>
      <w:spacing w:after="0" w:line="240" w:lineRule="auto"/>
      <w:ind w:left="708"/>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AE35D6"/>
    <w:pPr>
      <w:spacing w:after="120"/>
      <w:ind w:firstLine="210"/>
      <w:jc w:val="left"/>
    </w:pPr>
  </w:style>
  <w:style w:type="character" w:customStyle="1" w:styleId="TekstpodstawowyzwciciemZnak">
    <w:name w:val="Tekst podstawowy z wcięciem Znak"/>
    <w:basedOn w:val="TekstpodstawowyZnak"/>
    <w:link w:val="Tekstpodstawowyzwciciem"/>
    <w:rsid w:val="00AE35D6"/>
    <w:rPr>
      <w:rFonts w:ascii="Arial" w:eastAsia="Times New Roman" w:hAnsi="Arial" w:cs="Times New Roman"/>
      <w:szCs w:val="20"/>
      <w:lang w:eastAsia="pl-PL"/>
    </w:rPr>
  </w:style>
  <w:style w:type="paragraph" w:styleId="Tekstpodstawowyzwciciem2">
    <w:name w:val="Body Text First Indent 2"/>
    <w:basedOn w:val="Tekstpodstawowywcity"/>
    <w:link w:val="Tekstpodstawowyzwciciem2Znak"/>
    <w:rsid w:val="00AE35D6"/>
    <w:pPr>
      <w:ind w:firstLine="210"/>
    </w:pPr>
  </w:style>
  <w:style w:type="character" w:customStyle="1" w:styleId="Tekstpodstawowyzwciciem2Znak">
    <w:name w:val="Tekst podstawowy z wcięciem 2 Znak"/>
    <w:basedOn w:val="TekstpodstawowywcityZnak"/>
    <w:link w:val="Tekstpodstawowyzwciciem2"/>
    <w:rsid w:val="00AE35D6"/>
    <w:rPr>
      <w:rFonts w:ascii="Arial" w:eastAsia="Times New Roman" w:hAnsi="Arial" w:cs="Times New Roman"/>
      <w:szCs w:val="20"/>
      <w:lang w:eastAsia="pl-PL"/>
    </w:rPr>
  </w:style>
  <w:style w:type="paragraph" w:styleId="Tekstpodstawowy3">
    <w:name w:val="Body Text 3"/>
    <w:basedOn w:val="Normalny"/>
    <w:link w:val="Tekstpodstawowy3Znak"/>
    <w:rsid w:val="00AE35D6"/>
    <w:pPr>
      <w:spacing w:after="120" w:line="240" w:lineRule="auto"/>
    </w:pPr>
    <w:rPr>
      <w:rFonts w:ascii="Arial" w:eastAsia="Times New Roman" w:hAnsi="Arial" w:cs="Times New Roman"/>
      <w:sz w:val="16"/>
      <w:szCs w:val="16"/>
      <w:lang w:eastAsia="pl-PL"/>
    </w:rPr>
  </w:style>
  <w:style w:type="character" w:customStyle="1" w:styleId="Tekstpodstawowy3Znak">
    <w:name w:val="Tekst podstawowy 3 Znak"/>
    <w:basedOn w:val="Domylnaczcionkaakapitu"/>
    <w:link w:val="Tekstpodstawowy3"/>
    <w:rsid w:val="00AE35D6"/>
    <w:rPr>
      <w:rFonts w:ascii="Arial" w:eastAsia="Times New Roman" w:hAnsi="Arial" w:cs="Times New Roman"/>
      <w:sz w:val="16"/>
      <w:szCs w:val="16"/>
      <w:lang w:eastAsia="pl-PL"/>
    </w:rPr>
  </w:style>
  <w:style w:type="character" w:customStyle="1" w:styleId="highlightedsearchterm">
    <w:name w:val="highlightedsearchterm"/>
    <w:basedOn w:val="Domylnaczcionkaakapitu"/>
    <w:rsid w:val="00AE35D6"/>
  </w:style>
  <w:style w:type="paragraph" w:styleId="Tekstdymka">
    <w:name w:val="Balloon Text"/>
    <w:basedOn w:val="Normalny"/>
    <w:link w:val="TekstdymkaZnak"/>
    <w:uiPriority w:val="99"/>
    <w:rsid w:val="00AE35D6"/>
    <w:pPr>
      <w:spacing w:after="0" w:line="240" w:lineRule="auto"/>
    </w:pPr>
    <w:rPr>
      <w:rFonts w:ascii="Tahoma" w:eastAsia="Times New Roman" w:hAnsi="Tahoma" w:cs="Tahoma"/>
      <w:color w:val="000000"/>
      <w:kern w:val="22"/>
      <w:sz w:val="16"/>
      <w:szCs w:val="16"/>
      <w:lang w:eastAsia="pl-PL"/>
    </w:rPr>
  </w:style>
  <w:style w:type="character" w:customStyle="1" w:styleId="TekstdymkaZnak">
    <w:name w:val="Tekst dymka Znak"/>
    <w:basedOn w:val="Domylnaczcionkaakapitu"/>
    <w:link w:val="Tekstdymka"/>
    <w:uiPriority w:val="99"/>
    <w:rsid w:val="00AE35D6"/>
    <w:rPr>
      <w:rFonts w:ascii="Tahoma" w:eastAsia="Times New Roman" w:hAnsi="Tahoma" w:cs="Tahoma"/>
      <w:color w:val="000000"/>
      <w:kern w:val="22"/>
      <w:sz w:val="16"/>
      <w:szCs w:val="16"/>
      <w:lang w:eastAsia="pl-PL"/>
    </w:rPr>
  </w:style>
  <w:style w:type="paragraph" w:styleId="Tematkomentarza">
    <w:name w:val="annotation subject"/>
    <w:basedOn w:val="Tekstkomentarza"/>
    <w:next w:val="Tekstkomentarza"/>
    <w:link w:val="TematkomentarzaZnak"/>
    <w:uiPriority w:val="99"/>
    <w:rsid w:val="00AE35D6"/>
    <w:rPr>
      <w:rFonts w:ascii="Arial" w:hAnsi="Arial"/>
      <w:b/>
      <w:bCs/>
      <w:szCs w:val="20"/>
      <w:lang w:val="pl-PL" w:eastAsia="pl-PL"/>
    </w:rPr>
  </w:style>
  <w:style w:type="character" w:customStyle="1" w:styleId="TematkomentarzaZnak">
    <w:name w:val="Temat komentarza Znak"/>
    <w:basedOn w:val="TekstkomentarzaZnak"/>
    <w:link w:val="Tematkomentarza"/>
    <w:uiPriority w:val="99"/>
    <w:rsid w:val="00AE35D6"/>
    <w:rPr>
      <w:rFonts w:ascii="Arial" w:eastAsia="Times New Roman" w:hAnsi="Arial" w:cs="Times New Roman"/>
      <w:b/>
      <w:bCs/>
      <w:sz w:val="20"/>
      <w:szCs w:val="20"/>
      <w:lang w:val="en-GB" w:eastAsia="pl-PL"/>
    </w:rPr>
  </w:style>
  <w:style w:type="paragraph" w:styleId="Tekstprzypisudolnego">
    <w:name w:val="footnote text"/>
    <w:basedOn w:val="Normalny"/>
    <w:link w:val="TekstprzypisudolnegoZnak"/>
    <w:uiPriority w:val="99"/>
    <w:rsid w:val="00AE35D6"/>
    <w:pPr>
      <w:spacing w:after="0" w:line="240" w:lineRule="auto"/>
    </w:pPr>
    <w:rPr>
      <w:rFonts w:ascii="Arial" w:eastAsia="Times New Roman" w:hAnsi="Arial" w:cs="Times New Roman"/>
      <w:color w:val="000000"/>
      <w:kern w:val="22"/>
      <w:sz w:val="20"/>
      <w:szCs w:val="20"/>
      <w:lang w:eastAsia="pl-PL"/>
    </w:rPr>
  </w:style>
  <w:style w:type="character" w:customStyle="1" w:styleId="TekstprzypisudolnegoZnak">
    <w:name w:val="Tekst przypisu dolnego Znak"/>
    <w:basedOn w:val="Domylnaczcionkaakapitu"/>
    <w:link w:val="Tekstprzypisudolnego"/>
    <w:uiPriority w:val="99"/>
    <w:rsid w:val="00AE35D6"/>
    <w:rPr>
      <w:rFonts w:ascii="Arial" w:eastAsia="Times New Roman" w:hAnsi="Arial" w:cs="Times New Roman"/>
      <w:color w:val="000000"/>
      <w:kern w:val="22"/>
      <w:sz w:val="20"/>
      <w:szCs w:val="20"/>
      <w:lang w:eastAsia="pl-PL"/>
    </w:rPr>
  </w:style>
  <w:style w:type="paragraph" w:styleId="Tekstprzypisukocowego">
    <w:name w:val="endnote text"/>
    <w:basedOn w:val="Normalny"/>
    <w:link w:val="TekstprzypisukocowegoZnak"/>
    <w:rsid w:val="00AE35D6"/>
    <w:pPr>
      <w:spacing w:after="0" w:line="240" w:lineRule="auto"/>
    </w:pPr>
    <w:rPr>
      <w:rFonts w:ascii="Arial" w:eastAsia="Times New Roman" w:hAnsi="Arial" w:cs="Times New Roman"/>
      <w:color w:val="000000"/>
      <w:kern w:val="22"/>
      <w:sz w:val="20"/>
      <w:szCs w:val="20"/>
      <w:lang w:eastAsia="pl-PL"/>
    </w:rPr>
  </w:style>
  <w:style w:type="character" w:customStyle="1" w:styleId="TekstprzypisukocowegoZnak">
    <w:name w:val="Tekst przypisu końcowego Znak"/>
    <w:basedOn w:val="Domylnaczcionkaakapitu"/>
    <w:link w:val="Tekstprzypisukocowego"/>
    <w:rsid w:val="00AE35D6"/>
    <w:rPr>
      <w:rFonts w:ascii="Arial" w:eastAsia="Times New Roman" w:hAnsi="Arial" w:cs="Times New Roman"/>
      <w:color w:val="000000"/>
      <w:kern w:val="22"/>
      <w:sz w:val="20"/>
      <w:szCs w:val="20"/>
      <w:lang w:eastAsia="pl-PL"/>
    </w:rPr>
  </w:style>
  <w:style w:type="character" w:customStyle="1" w:styleId="11111111ustZnak">
    <w:name w:val="11111111 ust Znak"/>
    <w:link w:val="11111111ust"/>
    <w:locked/>
    <w:rsid w:val="00AE35D6"/>
    <w:rPr>
      <w:lang w:val="x-none" w:eastAsia="pl-PL"/>
    </w:rPr>
  </w:style>
  <w:style w:type="paragraph" w:customStyle="1" w:styleId="11111111ust">
    <w:name w:val="11111111 ust"/>
    <w:basedOn w:val="Normalny"/>
    <w:link w:val="11111111ustZnak"/>
    <w:rsid w:val="00AE35D6"/>
    <w:pPr>
      <w:spacing w:after="80" w:line="240" w:lineRule="auto"/>
      <w:ind w:left="431" w:hanging="255"/>
      <w:jc w:val="both"/>
    </w:pPr>
    <w:rPr>
      <w:sz w:val="24"/>
      <w:szCs w:val="24"/>
      <w:lang w:val="x-none" w:eastAsia="pl-PL"/>
    </w:rPr>
  </w:style>
  <w:style w:type="character" w:customStyle="1" w:styleId="ustZnak">
    <w:name w:val="ust Znak"/>
    <w:link w:val="ust"/>
    <w:locked/>
    <w:rsid w:val="00AE35D6"/>
    <w:rPr>
      <w:lang w:val="x-none" w:eastAsia="pl-PL"/>
    </w:rPr>
  </w:style>
  <w:style w:type="paragraph" w:customStyle="1" w:styleId="ust">
    <w:name w:val="ust"/>
    <w:basedOn w:val="Normalny"/>
    <w:link w:val="ustZnak"/>
    <w:rsid w:val="00AE35D6"/>
    <w:pPr>
      <w:spacing w:after="80" w:line="240" w:lineRule="auto"/>
      <w:ind w:left="431" w:hanging="255"/>
      <w:jc w:val="both"/>
    </w:pPr>
    <w:rPr>
      <w:sz w:val="24"/>
      <w:szCs w:val="24"/>
      <w:lang w:val="x-none" w:eastAsia="pl-PL"/>
    </w:rPr>
  </w:style>
  <w:style w:type="paragraph" w:styleId="NormalnyWeb">
    <w:name w:val="Normal (Web)"/>
    <w:basedOn w:val="Normalny"/>
    <w:rsid w:val="00AE35D6"/>
    <w:pPr>
      <w:spacing w:before="100" w:after="100" w:line="240" w:lineRule="auto"/>
      <w:jc w:val="both"/>
    </w:pPr>
    <w:rPr>
      <w:rFonts w:ascii="Times New Roman" w:eastAsia="Times New Roman" w:hAnsi="Times New Roman" w:cs="Times New Roman"/>
      <w:sz w:val="20"/>
      <w:szCs w:val="20"/>
      <w:lang w:eastAsia="pl-PL"/>
    </w:rPr>
  </w:style>
  <w:style w:type="character" w:styleId="Pogrubienie">
    <w:name w:val="Strong"/>
    <w:uiPriority w:val="22"/>
    <w:qFormat/>
    <w:rsid w:val="00AE35D6"/>
    <w:rPr>
      <w:b/>
      <w:bCs/>
    </w:rPr>
  </w:style>
  <w:style w:type="paragraph" w:customStyle="1" w:styleId="Default">
    <w:name w:val="Default"/>
    <w:rsid w:val="00AE35D6"/>
    <w:pPr>
      <w:autoSpaceDE w:val="0"/>
      <w:autoSpaceDN w:val="0"/>
      <w:adjustRightInd w:val="0"/>
      <w:spacing w:after="0" w:line="240" w:lineRule="auto"/>
    </w:pPr>
    <w:rPr>
      <w:rFonts w:ascii="Times New Roman" w:eastAsia="Times New Roman" w:hAnsi="Times New Roman" w:cs="Times New Roman"/>
      <w:color w:val="000000"/>
      <w:lang w:eastAsia="pl-PL"/>
    </w:rPr>
  </w:style>
  <w:style w:type="character" w:styleId="Odwoanieprzypisukocowego">
    <w:name w:val="endnote reference"/>
    <w:rsid w:val="00AE35D6"/>
    <w:rPr>
      <w:vertAlign w:val="superscript"/>
    </w:rPr>
  </w:style>
  <w:style w:type="paragraph" w:customStyle="1" w:styleId="ZnakZnak1Znak">
    <w:name w:val="Znak Znak1 Znak"/>
    <w:basedOn w:val="Normalny"/>
    <w:rsid w:val="00AE35D6"/>
    <w:pPr>
      <w:spacing w:after="0" w:line="240" w:lineRule="auto"/>
    </w:pPr>
    <w:rPr>
      <w:rFonts w:ascii="Times New Roman" w:eastAsia="Times New Roman" w:hAnsi="Times New Roman" w:cs="Times New Roman"/>
      <w:sz w:val="24"/>
      <w:szCs w:val="24"/>
      <w:lang w:eastAsia="pl-PL"/>
    </w:rPr>
  </w:style>
  <w:style w:type="character" w:customStyle="1" w:styleId="textsekcjabold">
    <w:name w:val="text sekcja bold"/>
    <w:basedOn w:val="Domylnaczcionkaakapitu"/>
    <w:rsid w:val="00AE35D6"/>
  </w:style>
  <w:style w:type="character" w:styleId="UyteHipercze">
    <w:name w:val="FollowedHyperlink"/>
    <w:uiPriority w:val="99"/>
    <w:rsid w:val="00AE35D6"/>
    <w:rPr>
      <w:color w:val="800080"/>
      <w:u w:val="single"/>
    </w:rPr>
  </w:style>
  <w:style w:type="character" w:customStyle="1" w:styleId="ZnakZnak11">
    <w:name w:val="Znak Znak11"/>
    <w:locked/>
    <w:rsid w:val="00AE35D6"/>
    <w:rPr>
      <w:rFonts w:ascii="Arial" w:hAnsi="Arial"/>
      <w:b/>
      <w:sz w:val="24"/>
      <w:lang w:val="pl-PL" w:eastAsia="pl-PL" w:bidi="ar-SA"/>
    </w:rPr>
  </w:style>
  <w:style w:type="character" w:customStyle="1" w:styleId="ZnakZnak">
    <w:name w:val="Znak Znak"/>
    <w:locked/>
    <w:rsid w:val="00AE35D6"/>
    <w:rPr>
      <w:rFonts w:ascii="Arial" w:hAnsi="Arial" w:cs="Arial"/>
      <w:color w:val="000000"/>
      <w:kern w:val="22"/>
      <w:lang w:val="pl-PL" w:eastAsia="pl-PL" w:bidi="ar-SA"/>
    </w:rPr>
  </w:style>
  <w:style w:type="character" w:customStyle="1" w:styleId="ZnakZnak8">
    <w:name w:val="Znak Znak8"/>
    <w:locked/>
    <w:rsid w:val="00AE35D6"/>
    <w:rPr>
      <w:rFonts w:ascii="Arial" w:hAnsi="Arial" w:cs="Arial"/>
      <w:sz w:val="24"/>
      <w:lang w:val="pl-PL" w:eastAsia="pl-PL" w:bidi="ar-SA"/>
    </w:rPr>
  </w:style>
  <w:style w:type="character" w:styleId="Odwoaniedokomentarza">
    <w:name w:val="annotation reference"/>
    <w:uiPriority w:val="99"/>
    <w:rsid w:val="00AE35D6"/>
    <w:rPr>
      <w:sz w:val="16"/>
      <w:szCs w:val="16"/>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E35D6"/>
    <w:rPr>
      <w:vertAlign w:val="superscript"/>
    </w:rPr>
  </w:style>
  <w:style w:type="paragraph" w:customStyle="1" w:styleId="xmsoheading7">
    <w:name w:val="x_msoheading7"/>
    <w:basedOn w:val="Normalny"/>
    <w:rsid w:val="00AE35D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AE35D6"/>
  </w:style>
  <w:style w:type="numbering" w:customStyle="1" w:styleId="Bezlisty11">
    <w:name w:val="Bez listy11"/>
    <w:next w:val="Bezlisty"/>
    <w:semiHidden/>
    <w:unhideWhenUsed/>
    <w:rsid w:val="00AE35D6"/>
  </w:style>
  <w:style w:type="paragraph" w:customStyle="1" w:styleId="Akapitzlist1">
    <w:name w:val="Akapit z listą1"/>
    <w:basedOn w:val="Normalny"/>
    <w:next w:val="Akapitzlist"/>
    <w:qFormat/>
    <w:rsid w:val="00AE35D6"/>
    <w:pPr>
      <w:spacing w:after="200" w:line="276" w:lineRule="auto"/>
      <w:ind w:left="720"/>
      <w:contextualSpacing/>
    </w:pPr>
    <w:rPr>
      <w:rFonts w:ascii="Calibri" w:eastAsia="Calibri" w:hAnsi="Calibri" w:cs="Times New Roman"/>
    </w:rPr>
  </w:style>
  <w:style w:type="paragraph" w:customStyle="1" w:styleId="Zwykytekst1">
    <w:name w:val="Zwykły tekst1"/>
    <w:basedOn w:val="Normalny"/>
    <w:rsid w:val="00AE35D6"/>
    <w:pPr>
      <w:suppressAutoHyphens/>
      <w:spacing w:after="200" w:line="276" w:lineRule="auto"/>
    </w:pPr>
    <w:rPr>
      <w:rFonts w:ascii="Calibri" w:eastAsia="Lucida Sans Unicode" w:hAnsi="Calibri" w:cs="font220"/>
      <w:kern w:val="1"/>
      <w:lang w:eastAsia="ar-SA"/>
    </w:rPr>
  </w:style>
  <w:style w:type="paragraph" w:customStyle="1" w:styleId="content1">
    <w:name w:val="content1"/>
    <w:basedOn w:val="Normalny"/>
    <w:rsid w:val="00AE35D6"/>
    <w:pPr>
      <w:spacing w:after="0" w:line="240" w:lineRule="auto"/>
      <w:ind w:right="300"/>
    </w:pPr>
    <w:rPr>
      <w:rFonts w:ascii="Times New Roman" w:eastAsia="Times New Roman" w:hAnsi="Times New Roman" w:cs="Times New Roman"/>
      <w:sz w:val="24"/>
      <w:szCs w:val="24"/>
      <w:lang w:eastAsia="pl-PL"/>
    </w:rPr>
  </w:style>
  <w:style w:type="character" w:customStyle="1" w:styleId="DeltaViewInsertion">
    <w:name w:val="DeltaView Insertion"/>
    <w:rsid w:val="00AE35D6"/>
    <w:rPr>
      <w:b/>
      <w:bCs w:val="0"/>
      <w:i/>
      <w:iCs w:val="0"/>
      <w:spacing w:val="0"/>
    </w:rPr>
  </w:style>
  <w:style w:type="numbering" w:customStyle="1" w:styleId="Bezlisty111">
    <w:name w:val="Bez listy111"/>
    <w:next w:val="Bezlisty"/>
    <w:semiHidden/>
    <w:rsid w:val="00AE35D6"/>
  </w:style>
  <w:style w:type="paragraph" w:customStyle="1" w:styleId="ZnakZnak3">
    <w:name w:val="Znak Znak3"/>
    <w:basedOn w:val="Normalny"/>
    <w:rsid w:val="00AE35D6"/>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AE35D6"/>
    <w:pPr>
      <w:spacing w:after="0" w:line="240" w:lineRule="auto"/>
      <w:jc w:val="both"/>
    </w:pPr>
    <w:rPr>
      <w:rFonts w:ascii="Arial" w:eastAsia="Times New Roman" w:hAnsi="Arial" w:cs="Times New Roman"/>
      <w:szCs w:val="24"/>
      <w:lang w:eastAsia="pl-PL"/>
    </w:rPr>
  </w:style>
  <w:style w:type="character" w:customStyle="1" w:styleId="Tekstpodstawowy2Znak">
    <w:name w:val="Tekst podstawowy 2 Znak"/>
    <w:basedOn w:val="Domylnaczcionkaakapitu"/>
    <w:link w:val="Tekstpodstawowy2"/>
    <w:rsid w:val="00AE35D6"/>
    <w:rPr>
      <w:rFonts w:ascii="Arial" w:eastAsia="Times New Roman" w:hAnsi="Arial" w:cs="Times New Roman"/>
      <w:sz w:val="22"/>
      <w:lang w:eastAsia="pl-PL"/>
    </w:rPr>
  </w:style>
  <w:style w:type="paragraph" w:styleId="Listapunktowana">
    <w:name w:val="List Bullet"/>
    <w:basedOn w:val="Normalny"/>
    <w:autoRedefine/>
    <w:rsid w:val="00AE35D6"/>
    <w:pPr>
      <w:tabs>
        <w:tab w:val="num" w:pos="1070"/>
      </w:tabs>
      <w:spacing w:after="0" w:line="240" w:lineRule="auto"/>
      <w:ind w:left="1070" w:hanging="360"/>
    </w:pPr>
    <w:rPr>
      <w:rFonts w:ascii="Arial" w:eastAsia="Times New Roman" w:hAnsi="Arial" w:cs="Times New Roman"/>
      <w:sz w:val="24"/>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AE35D6"/>
    <w:pPr>
      <w:spacing w:after="0" w:line="240" w:lineRule="auto"/>
      <w:ind w:left="708"/>
    </w:pPr>
    <w:rPr>
      <w:rFonts w:ascii="Arial" w:eastAsia="Times New Roman" w:hAnsi="Arial" w:cs="Times New Roman"/>
      <w:sz w:val="24"/>
      <w:szCs w:val="20"/>
      <w:lang w:eastAsia="pl-PL"/>
    </w:rPr>
  </w:style>
  <w:style w:type="numbering" w:customStyle="1" w:styleId="Bezlisty2">
    <w:name w:val="Bez listy2"/>
    <w:next w:val="Bezlisty"/>
    <w:uiPriority w:val="99"/>
    <w:semiHidden/>
    <w:rsid w:val="00AE35D6"/>
  </w:style>
  <w:style w:type="paragraph" w:customStyle="1" w:styleId="TekstpodstawowyF2">
    <w:name w:val="Tekst podstawowy.(F2)"/>
    <w:basedOn w:val="Normalny"/>
    <w:rsid w:val="00AE35D6"/>
    <w:pPr>
      <w:spacing w:after="0" w:line="240" w:lineRule="auto"/>
    </w:pPr>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AE35D6"/>
    <w:pPr>
      <w:spacing w:after="0" w:line="240" w:lineRule="auto"/>
      <w:jc w:val="both"/>
    </w:pPr>
    <w:rPr>
      <w:rFonts w:eastAsiaTheme="minorEastAsia" w:cs="Times New Roman"/>
      <w:sz w:val="22"/>
      <w:szCs w:val="22"/>
    </w:rPr>
  </w:style>
  <w:style w:type="character" w:customStyle="1" w:styleId="BezodstpwZnak">
    <w:name w:val="Bez odstępów Znak"/>
    <w:basedOn w:val="Domylnaczcionkaakapitu"/>
    <w:link w:val="Bezodstpw"/>
    <w:uiPriority w:val="1"/>
    <w:locked/>
    <w:rsid w:val="00AE35D6"/>
    <w:rPr>
      <w:rFonts w:eastAsiaTheme="minorEastAsia" w:cs="Times New Roman"/>
      <w:sz w:val="22"/>
      <w:szCs w:val="22"/>
    </w:rPr>
  </w:style>
  <w:style w:type="paragraph" w:customStyle="1" w:styleId="xl65">
    <w:name w:val="xl65"/>
    <w:basedOn w:val="Normalny"/>
    <w:rsid w:val="00AE35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AE35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7">
    <w:name w:val="xl67"/>
    <w:basedOn w:val="Normalny"/>
    <w:rsid w:val="00AE35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8">
    <w:name w:val="xl68"/>
    <w:basedOn w:val="Normalny"/>
    <w:rsid w:val="00AE35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9">
    <w:name w:val="xl69"/>
    <w:basedOn w:val="Normalny"/>
    <w:rsid w:val="00AE35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AE35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rsid w:val="00AE35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3">
    <w:name w:val="xl73"/>
    <w:basedOn w:val="Normalny"/>
    <w:rsid w:val="00AE35D6"/>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4">
    <w:name w:val="xl74"/>
    <w:basedOn w:val="Normalny"/>
    <w:rsid w:val="00AE35D6"/>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AE35D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AE35D6"/>
    <w:pPr>
      <w:spacing w:after="0" w:line="240" w:lineRule="auto"/>
    </w:pPr>
    <w:rPr>
      <w:rFonts w:ascii="Calibri" w:eastAsiaTheme="minorEastAsia" w:hAnsi="Calibri" w:cs="Times New Roman"/>
      <w:szCs w:val="21"/>
    </w:rPr>
  </w:style>
  <w:style w:type="character" w:customStyle="1" w:styleId="ZwykytekstZnak">
    <w:name w:val="Zwykły tekst Znak"/>
    <w:basedOn w:val="Domylnaczcionkaakapitu"/>
    <w:link w:val="Zwykytekst"/>
    <w:uiPriority w:val="99"/>
    <w:semiHidden/>
    <w:rsid w:val="00AE35D6"/>
    <w:rPr>
      <w:rFonts w:ascii="Calibri" w:eastAsiaTheme="minorEastAsia" w:hAnsi="Calibri" w:cs="Times New Roman"/>
      <w:sz w:val="22"/>
      <w:szCs w:val="21"/>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AE35D6"/>
    <w:rPr>
      <w:rFonts w:ascii="Arial" w:eastAsia="Times New Roman" w:hAnsi="Arial" w:cs="Times New Roman"/>
      <w:szCs w:val="20"/>
      <w:lang w:eastAsia="pl-PL"/>
    </w:rPr>
  </w:style>
  <w:style w:type="paragraph" w:customStyle="1" w:styleId="Standard">
    <w:name w:val="Standard"/>
    <w:rsid w:val="00AE35D6"/>
    <w:pPr>
      <w:widowControl w:val="0"/>
      <w:suppressAutoHyphens/>
      <w:autoSpaceDN w:val="0"/>
      <w:spacing w:after="0" w:line="240" w:lineRule="auto"/>
    </w:pPr>
    <w:rPr>
      <w:rFonts w:ascii="Times New Roman" w:eastAsia="Arial Unicode MS" w:hAnsi="Times New Roman" w:cs="Tahoma"/>
      <w:kern w:val="3"/>
      <w:lang w:eastAsia="pl-PL"/>
    </w:rPr>
  </w:style>
  <w:style w:type="character" w:styleId="Nierozpoznanawzmianka">
    <w:name w:val="Unresolved Mention"/>
    <w:basedOn w:val="Domylnaczcionkaakapitu"/>
    <w:uiPriority w:val="99"/>
    <w:semiHidden/>
    <w:unhideWhenUsed/>
    <w:rsid w:val="00AE35D6"/>
    <w:rPr>
      <w:color w:val="605E5C"/>
      <w:shd w:val="clear" w:color="auto" w:fill="E1DFDD"/>
    </w:rPr>
  </w:style>
  <w:style w:type="paragraph" w:customStyle="1" w:styleId="msonormal0">
    <w:name w:val="msonormal"/>
    <w:basedOn w:val="Normalny"/>
    <w:rsid w:val="00AE35D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jewska.ADM5BIS\Documents\Niestandardowe%20szablony%20pakietu%20Office\papier%20adm5%20(nag&#322;&#243;wek%20tylko%20na%201%20s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77DCD-4828-4C7C-A4D7-C6FDFB88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adm5 (nagłówek tylko na 1 str)</Template>
  <TotalTime>21</TotalTime>
  <Pages>11</Pages>
  <Words>3496</Words>
  <Characters>20978</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Lijewska</dc:creator>
  <cp:keywords/>
  <dc:description/>
  <cp:lastModifiedBy>Katarzyna Lijewska</cp:lastModifiedBy>
  <cp:revision>2</cp:revision>
  <dcterms:created xsi:type="dcterms:W3CDTF">2025-02-20T08:08:00Z</dcterms:created>
  <dcterms:modified xsi:type="dcterms:W3CDTF">2025-02-20T13:58:00Z</dcterms:modified>
</cp:coreProperties>
</file>