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D732" w14:textId="77777777" w:rsidR="00086A10" w:rsidRDefault="00086A1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141CAA" w14:textId="63987D67" w:rsidR="0060262F" w:rsidRDefault="0059159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1590">
        <w:rPr>
          <w:rFonts w:ascii="Arial" w:hAnsi="Arial" w:cs="Arial"/>
          <w:sz w:val="24"/>
          <w:szCs w:val="24"/>
        </w:rPr>
        <w:t>Koniusza dnia</w:t>
      </w:r>
      <w:r>
        <w:rPr>
          <w:rFonts w:ascii="Arial" w:hAnsi="Arial" w:cs="Arial"/>
          <w:sz w:val="24"/>
          <w:szCs w:val="24"/>
        </w:rPr>
        <w:t xml:space="preserve"> 09 września 2022 r.</w:t>
      </w:r>
    </w:p>
    <w:p w14:paraId="5BF3DDA3" w14:textId="4EE59B3B" w:rsidR="002878A9" w:rsidRDefault="0059159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postępowania Z.P.271.11.2022</w:t>
      </w:r>
    </w:p>
    <w:p w14:paraId="4733353C" w14:textId="77777777" w:rsidR="002878A9" w:rsidRDefault="002878A9" w:rsidP="00D366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88E2D" w14:textId="59810F42" w:rsidR="002878A9" w:rsidRPr="001F1F77" w:rsidRDefault="002878A9" w:rsidP="00D366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5E334A82" w14:textId="77777777" w:rsidR="002878A9" w:rsidRPr="001F1F77" w:rsidRDefault="002878A9" w:rsidP="00D366A9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Koniusza, Koniusza 55, 32-104 Koniusza</w:t>
      </w:r>
    </w:p>
    <w:p w14:paraId="70BE4839" w14:textId="77777777" w:rsidR="002878A9" w:rsidRPr="001F1F77" w:rsidRDefault="002878A9" w:rsidP="00D366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02FB7498" w14:textId="03B497F4" w:rsidR="00591590" w:rsidRDefault="0059159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8D433E" w14:textId="510AF741" w:rsidR="00591590" w:rsidRDefault="00591590" w:rsidP="00D366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Dotyczy p</w:t>
      </w:r>
      <w:r w:rsidRPr="00BF2A25">
        <w:rPr>
          <w:rFonts w:ascii="Arial" w:eastAsia="Times New Roman" w:hAnsi="Arial" w:cs="Arial"/>
          <w:sz w:val="24"/>
          <w:szCs w:val="24"/>
          <w:lang w:eastAsia="pl-PL"/>
        </w:rPr>
        <w:t>ostępowani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F2A25">
        <w:rPr>
          <w:rFonts w:ascii="Arial" w:eastAsia="Times New Roman" w:hAnsi="Arial" w:cs="Arial"/>
          <w:sz w:val="24"/>
          <w:szCs w:val="24"/>
          <w:lang w:eastAsia="pl-PL"/>
        </w:rPr>
        <w:t xml:space="preserve"> o udzielenie zamówienia publicznego prowadzone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 </w:t>
      </w:r>
      <w:r w:rsidRPr="00BF2A25">
        <w:rPr>
          <w:rFonts w:ascii="Arial" w:eastAsia="Times New Roman" w:hAnsi="Arial" w:cs="Arial"/>
          <w:sz w:val="24"/>
          <w:szCs w:val="24"/>
          <w:lang w:eastAsia="pl-PL"/>
        </w:rPr>
        <w:t xml:space="preserve">w trybie </w:t>
      </w:r>
      <w:r w:rsidRPr="00BF2A25">
        <w:rPr>
          <w:rFonts w:ascii="Arial" w:hAnsi="Arial" w:cs="Arial"/>
          <w:sz w:val="24"/>
          <w:szCs w:val="24"/>
        </w:rPr>
        <w:t xml:space="preserve">podstawowym na podstawie art. 275 pkt 2) </w:t>
      </w:r>
      <w:r w:rsidRPr="00BF2A25">
        <w:rPr>
          <w:rFonts w:ascii="Arial" w:hAnsi="Arial" w:cs="Arial"/>
          <w:color w:val="000000"/>
          <w:sz w:val="24"/>
          <w:szCs w:val="24"/>
        </w:rPr>
        <w:t>ustawy z dnia 11 wr</w:t>
      </w:r>
      <w:r w:rsidRPr="00BF2A25">
        <w:rPr>
          <w:rFonts w:ascii="Arial" w:eastAsia="Times New Roman" w:hAnsi="Arial" w:cs="Arial"/>
          <w:sz w:val="24"/>
          <w:szCs w:val="24"/>
          <w:lang w:eastAsia="pl-PL"/>
        </w:rPr>
        <w:t xml:space="preserve">ześnia 2019 r. - Prawo zamówień publicznych (t. j. Dz. U. z 2022 r. poz. 1710 ze zm.) - dalej </w:t>
      </w:r>
      <w:proofErr w:type="spellStart"/>
      <w:r w:rsidRPr="00BF2A2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F2A25">
        <w:rPr>
          <w:rFonts w:ascii="Arial" w:eastAsia="Times New Roman" w:hAnsi="Arial" w:cs="Arial"/>
          <w:sz w:val="24"/>
          <w:szCs w:val="24"/>
          <w:lang w:eastAsia="pl-PL"/>
        </w:rPr>
        <w:t>, którego przedmiotem jest: „</w:t>
      </w:r>
      <w:bookmarkStart w:id="0" w:name="_Hlk105662536"/>
      <w:r w:rsidRPr="00BF2A25">
        <w:rPr>
          <w:rFonts w:ascii="Arial" w:eastAsia="Times New Roman" w:hAnsi="Arial" w:cs="Arial"/>
          <w:sz w:val="24"/>
          <w:szCs w:val="24"/>
          <w:lang w:eastAsia="pl-PL"/>
        </w:rPr>
        <w:t>Termomodernizacja Budynków Użyteczności Publicznej na terenie Gminy Koniusza</w:t>
      </w:r>
      <w:bookmarkEnd w:id="0"/>
      <w:r w:rsidRPr="00BF2A25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podziałem na 3 części:</w:t>
      </w:r>
    </w:p>
    <w:p w14:paraId="17594D49" w14:textId="77777777" w:rsidR="00591590" w:rsidRDefault="00591590" w:rsidP="00D366A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- część 1: </w:t>
      </w:r>
      <w:r w:rsidRPr="00514BD1">
        <w:rPr>
          <w:rFonts w:ascii="Arial" w:hAnsi="Arial" w:cs="Arial"/>
          <w:sz w:val="24"/>
          <w:szCs w:val="24"/>
          <w:shd w:val="clear" w:color="auto" w:fill="FFFFFF"/>
        </w:rPr>
        <w:t>„Termomodernizacja budynku Domu Ludowego z Glewie”</w:t>
      </w:r>
    </w:p>
    <w:p w14:paraId="57F69FFE" w14:textId="77777777" w:rsidR="00591590" w:rsidRPr="00514BD1" w:rsidRDefault="0059159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część 2: </w:t>
      </w:r>
      <w:r w:rsidRPr="00514BD1">
        <w:rPr>
          <w:rFonts w:ascii="Arial" w:hAnsi="Arial" w:cs="Arial"/>
          <w:sz w:val="24"/>
          <w:szCs w:val="24"/>
          <w:shd w:val="clear" w:color="auto" w:fill="FFFFFF"/>
        </w:rPr>
        <w:t xml:space="preserve">„Termomodernizacja budynku </w:t>
      </w:r>
      <w:r w:rsidRPr="00514BD1">
        <w:rPr>
          <w:rFonts w:ascii="Arial" w:hAnsi="Arial" w:cs="Arial"/>
          <w:sz w:val="24"/>
          <w:szCs w:val="24"/>
        </w:rPr>
        <w:t>Świetlicy wiejskiej</w:t>
      </w:r>
      <w:r>
        <w:rPr>
          <w:rFonts w:ascii="Arial" w:hAnsi="Arial" w:cs="Arial"/>
          <w:sz w:val="24"/>
          <w:szCs w:val="24"/>
        </w:rPr>
        <w:t xml:space="preserve"> </w:t>
      </w:r>
      <w:r w:rsidRPr="00514BD1">
        <w:rPr>
          <w:rFonts w:ascii="Arial" w:hAnsi="Arial" w:cs="Arial"/>
          <w:sz w:val="24"/>
          <w:szCs w:val="24"/>
        </w:rPr>
        <w:t>w Budziejowicach”</w:t>
      </w:r>
    </w:p>
    <w:p w14:paraId="2B64AF23" w14:textId="77777777" w:rsidR="00591590" w:rsidRDefault="00591590" w:rsidP="00D366A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część 3: </w:t>
      </w:r>
      <w:r w:rsidRPr="00514BD1">
        <w:rPr>
          <w:rFonts w:ascii="Arial" w:hAnsi="Arial" w:cs="Arial"/>
          <w:sz w:val="24"/>
          <w:szCs w:val="24"/>
          <w:shd w:val="clear" w:color="auto" w:fill="FFFFFF"/>
        </w:rPr>
        <w:t xml:space="preserve">„Termomodernizacja budynku </w:t>
      </w:r>
      <w:r w:rsidRPr="00514BD1">
        <w:rPr>
          <w:rFonts w:ascii="Arial" w:hAnsi="Arial" w:cs="Arial"/>
          <w:sz w:val="24"/>
          <w:szCs w:val="24"/>
        </w:rPr>
        <w:t>Świetlicy wiejskiej</w:t>
      </w:r>
      <w:r>
        <w:rPr>
          <w:rFonts w:ascii="Arial" w:hAnsi="Arial" w:cs="Arial"/>
          <w:sz w:val="24"/>
          <w:szCs w:val="24"/>
        </w:rPr>
        <w:t xml:space="preserve"> </w:t>
      </w:r>
      <w:r w:rsidRPr="00514BD1">
        <w:rPr>
          <w:rFonts w:ascii="Arial" w:hAnsi="Arial" w:cs="Arial"/>
          <w:sz w:val="24"/>
          <w:szCs w:val="24"/>
        </w:rPr>
        <w:t>w Muniaczkowicach”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362FFA" w14:textId="128E2BF8" w:rsidR="00591590" w:rsidRDefault="0059159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032384" w14:textId="77777777" w:rsidR="00D366A9" w:rsidRDefault="002878A9" w:rsidP="00D366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Zamawiający, na podstawie art. 286 ust. 1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, zmienia treść </w:t>
      </w:r>
      <w:r w:rsidR="00D366A9">
        <w:rPr>
          <w:rFonts w:ascii="Arial" w:hAnsi="Arial" w:cs="Arial"/>
          <w:sz w:val="24"/>
          <w:szCs w:val="24"/>
        </w:rPr>
        <w:t xml:space="preserve">Działu XV </w:t>
      </w:r>
      <w:r>
        <w:rPr>
          <w:rFonts w:ascii="Arial" w:hAnsi="Arial" w:cs="Arial"/>
          <w:sz w:val="24"/>
          <w:szCs w:val="24"/>
        </w:rPr>
        <w:t>pkt 3</w:t>
      </w:r>
      <w:r w:rsidR="00D366A9">
        <w:rPr>
          <w:rFonts w:ascii="Arial" w:hAnsi="Arial" w:cs="Arial"/>
          <w:sz w:val="24"/>
          <w:szCs w:val="24"/>
        </w:rPr>
        <w:t>. SWZ w brzmieniu nadanym poniżej:</w:t>
      </w:r>
    </w:p>
    <w:p w14:paraId="07DA05BC" w14:textId="1CEE01CF" w:rsidR="00DE02A1" w:rsidRPr="00DE02A1" w:rsidRDefault="00D366A9" w:rsidP="00D366A9">
      <w:pPr>
        <w:pStyle w:val="Akapitzlist"/>
        <w:numPr>
          <w:ilvl w:val="0"/>
          <w:numId w:val="2"/>
        </w:num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66A9">
        <w:rPr>
          <w:rFonts w:ascii="Arial" w:hAnsi="Arial" w:cs="Arial"/>
          <w:sz w:val="24"/>
          <w:szCs w:val="24"/>
        </w:rPr>
        <w:t xml:space="preserve">Podstawą do opracowania ceny ryczałtowej jest pomocniczo przedmiar robót załączony do SWZ. Zamawiający zaleca dokonanie wizji w terenie, aby pozyskać informacje </w:t>
      </w:r>
      <w:r w:rsidRPr="00D366A9">
        <w:rPr>
          <w:rStyle w:val="markedcontent"/>
          <w:rFonts w:ascii="Arial" w:hAnsi="Arial" w:cs="Arial"/>
          <w:sz w:val="24"/>
          <w:szCs w:val="24"/>
        </w:rPr>
        <w:t xml:space="preserve">ułatwiające sporządzenie oferty. </w:t>
      </w:r>
    </w:p>
    <w:p w14:paraId="64D7061E" w14:textId="77777777" w:rsidR="00DE02A1" w:rsidRDefault="00DE02A1" w:rsidP="00D366A9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9C2495E" w14:textId="322231A3" w:rsidR="00D366A9" w:rsidRPr="00CD3D69" w:rsidRDefault="00D366A9" w:rsidP="00D366A9">
      <w:pPr>
        <w:spacing w:after="0" w:line="360" w:lineRule="auto"/>
        <w:rPr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Powyższa zmiana treści </w:t>
      </w:r>
      <w:r w:rsidRPr="00CD3D69">
        <w:rPr>
          <w:rStyle w:val="markedcontent"/>
          <w:rFonts w:ascii="Arial" w:hAnsi="Arial" w:cs="Arial"/>
          <w:sz w:val="24"/>
          <w:szCs w:val="24"/>
        </w:rPr>
        <w:t>SWZ stanowi integralną część do Specyfikacji Warunków Zamówienia.</w:t>
      </w:r>
      <w:r w:rsidRPr="00CD3D69">
        <w:rPr>
          <w:sz w:val="24"/>
          <w:szCs w:val="24"/>
        </w:rPr>
        <w:br/>
      </w:r>
      <w:r w:rsidRPr="00CD3D69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7D36385E" w14:textId="36BF7FE4" w:rsidR="00591590" w:rsidRDefault="00DE02A1" w:rsidP="00D366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udostępnia poprawiony dokument SWZ.</w:t>
      </w:r>
    </w:p>
    <w:p w14:paraId="6B9A28DD" w14:textId="141E9ABA" w:rsidR="00086A10" w:rsidRDefault="00086A1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228F88" w14:textId="2A145B05" w:rsidR="00086A10" w:rsidRDefault="00086A1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Wójta</w:t>
      </w:r>
    </w:p>
    <w:p w14:paraId="69F4A01D" w14:textId="347446CC" w:rsidR="00086A10" w:rsidRDefault="00086A10" w:rsidP="00D366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inż. Hubert Wawrzeń</w:t>
      </w:r>
    </w:p>
    <w:p w14:paraId="2C71F738" w14:textId="6BCCC57E" w:rsidR="00DE02A1" w:rsidRDefault="00DE02A1" w:rsidP="00DE02A1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C15442" w14:textId="78CA2796" w:rsidR="00086A10" w:rsidRDefault="00086A10" w:rsidP="00DE02A1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5DADDC" w14:textId="6AE3C13D" w:rsidR="00086A10" w:rsidRDefault="00086A10" w:rsidP="00DE02A1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7925CA" w14:textId="48AB8E20" w:rsidR="00086A10" w:rsidRDefault="00086A10" w:rsidP="00DE02A1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782FFF" w14:textId="77777777" w:rsidR="00086A10" w:rsidRPr="00DE02A1" w:rsidRDefault="00086A10" w:rsidP="00DE02A1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25EEC5" w14:textId="77777777" w:rsidR="00DE02A1" w:rsidRPr="00DE02A1" w:rsidRDefault="00DE02A1" w:rsidP="00DE0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02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Otrzymują:</w:t>
      </w:r>
    </w:p>
    <w:p w14:paraId="6945C3B8" w14:textId="77777777" w:rsidR="00DE02A1" w:rsidRPr="00DE02A1" w:rsidRDefault="00DE02A1" w:rsidP="00DE02A1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DE02A1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1" w:name="_Hlk92892562"/>
      <w:r w:rsidRPr="00DE02A1">
        <w:rPr>
          <w:rFonts w:ascii="Arial" w:eastAsia="Calibri" w:hAnsi="Arial" w:cs="Arial"/>
          <w:color w:val="0000FF"/>
          <w:sz w:val="24"/>
          <w:szCs w:val="24"/>
          <w:lang w:eastAsia="pl-PL"/>
        </w:rPr>
        <w:fldChar w:fldCharType="begin"/>
      </w:r>
      <w:r w:rsidRPr="00DE02A1">
        <w:rPr>
          <w:rFonts w:ascii="Arial" w:eastAsia="Calibri" w:hAnsi="Arial" w:cs="Arial"/>
          <w:color w:val="0000FF"/>
          <w:sz w:val="24"/>
          <w:szCs w:val="24"/>
          <w:lang w:eastAsia="pl-PL"/>
        </w:rPr>
        <w:instrText xml:space="preserve"> HYPERLINK "https://platformazakupowa.pl/pn/koniusza" </w:instrText>
      </w:r>
      <w:r w:rsidRPr="00DE02A1">
        <w:rPr>
          <w:rFonts w:ascii="Arial" w:eastAsia="Calibri" w:hAnsi="Arial" w:cs="Arial"/>
          <w:color w:val="0000FF"/>
          <w:sz w:val="24"/>
          <w:szCs w:val="24"/>
          <w:lang w:eastAsia="pl-PL"/>
        </w:rPr>
        <w:fldChar w:fldCharType="separate"/>
      </w:r>
      <w:r w:rsidRPr="00DE02A1"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  <w:t>https://platformazakupowa.pl/pn/koniusza</w:t>
      </w:r>
      <w:r w:rsidRPr="00DE02A1">
        <w:rPr>
          <w:rFonts w:ascii="Arial" w:eastAsia="Calibri" w:hAnsi="Arial" w:cs="Arial"/>
          <w:color w:val="0000FF"/>
          <w:sz w:val="24"/>
          <w:szCs w:val="24"/>
          <w:lang w:eastAsia="pl-PL"/>
        </w:rPr>
        <w:fldChar w:fldCharType="end"/>
      </w:r>
      <w:bookmarkEnd w:id="1"/>
      <w:r w:rsidRPr="00DE02A1">
        <w:rPr>
          <w:rFonts w:ascii="Arial" w:eastAsia="Calibri" w:hAnsi="Arial" w:cs="Arial"/>
          <w:color w:val="0070C0"/>
          <w:sz w:val="24"/>
          <w:szCs w:val="24"/>
          <w:lang w:eastAsia="pl-PL"/>
        </w:rPr>
        <w:t xml:space="preserve"> </w:t>
      </w:r>
    </w:p>
    <w:p w14:paraId="347266FA" w14:textId="422F0AF5" w:rsidR="00DE02A1" w:rsidRPr="00DE02A1" w:rsidRDefault="00DE02A1" w:rsidP="00DE02A1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E02A1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23E54556" w14:textId="77777777" w:rsidR="00DE02A1" w:rsidRPr="00DE02A1" w:rsidRDefault="00DE02A1" w:rsidP="00DE0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02A1">
        <w:rPr>
          <w:rFonts w:ascii="Arial" w:eastAsia="Times New Roman" w:hAnsi="Arial" w:cs="Arial"/>
          <w:sz w:val="24"/>
          <w:szCs w:val="24"/>
          <w:lang w:eastAsia="pl-PL"/>
        </w:rPr>
        <w:t>Wyk. K.G.</w:t>
      </w:r>
    </w:p>
    <w:p w14:paraId="69CAB233" w14:textId="20234A29" w:rsidR="00DE02A1" w:rsidRDefault="00DE02A1" w:rsidP="00D366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5F6570" w14:textId="77777777" w:rsidR="00DE02A1" w:rsidRPr="00591590" w:rsidRDefault="00DE02A1" w:rsidP="00D366A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E02A1" w:rsidRPr="0059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25E8"/>
    <w:multiLevelType w:val="multilevel"/>
    <w:tmpl w:val="24BA7A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844A38"/>
    <w:multiLevelType w:val="hybridMultilevel"/>
    <w:tmpl w:val="C0AAD6CE"/>
    <w:lvl w:ilvl="0" w:tplc="980C8A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5787">
    <w:abstractNumId w:val="1"/>
  </w:num>
  <w:num w:numId="2" w16cid:durableId="1857689552">
    <w:abstractNumId w:val="2"/>
  </w:num>
  <w:num w:numId="3" w16cid:durableId="690571898">
    <w:abstractNumId w:val="0"/>
  </w:num>
  <w:num w:numId="4" w16cid:durableId="1063598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90"/>
    <w:rsid w:val="00086A10"/>
    <w:rsid w:val="002878A9"/>
    <w:rsid w:val="00591590"/>
    <w:rsid w:val="0060262F"/>
    <w:rsid w:val="00D366A9"/>
    <w:rsid w:val="00DE02A1"/>
    <w:rsid w:val="00E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27AF"/>
  <w15:chartTrackingRefBased/>
  <w15:docId w15:val="{FD99B7DB-FC20-4EED-99DC-7D922F4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D36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D366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D366A9"/>
  </w:style>
  <w:style w:type="paragraph" w:customStyle="1" w:styleId="ZnakZnak">
    <w:name w:val="Znak Znak"/>
    <w:basedOn w:val="Normalny"/>
    <w:rsid w:val="00DE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2022-09-09T08:41:00Z</cp:lastPrinted>
  <dcterms:created xsi:type="dcterms:W3CDTF">2022-09-09T08:21:00Z</dcterms:created>
  <dcterms:modified xsi:type="dcterms:W3CDTF">2022-09-09T08:55:00Z</dcterms:modified>
</cp:coreProperties>
</file>