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07A5" w14:textId="3B9FCEDB" w:rsidR="00055B38" w:rsidRPr="00870F75" w:rsidRDefault="00870F75" w:rsidP="002F5FB5">
      <w:pPr>
        <w:spacing w:line="240" w:lineRule="auto"/>
        <w:contextualSpacing/>
      </w:pPr>
      <w:r>
        <w:rPr>
          <w:b/>
          <w:bCs/>
        </w:rPr>
        <w:t>OPIS PRZEDMIOTU ZAMÓWIENIA</w:t>
      </w:r>
    </w:p>
    <w:p w14:paraId="40C529CC" w14:textId="2F235919" w:rsidR="00055B38" w:rsidRDefault="00055B38" w:rsidP="002F5FB5">
      <w:pPr>
        <w:spacing w:line="240" w:lineRule="auto"/>
        <w:contextualSpacing/>
      </w:pPr>
    </w:p>
    <w:p w14:paraId="66E13D51" w14:textId="244F9E00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</w:p>
    <w:p w14:paraId="5D1CBF68" w14:textId="63DA0A28" w:rsidR="00055B38" w:rsidRPr="00080536" w:rsidRDefault="00870F75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  <w:b/>
          <w:bCs/>
        </w:rPr>
        <w:t xml:space="preserve">Nazwa zadania: </w:t>
      </w:r>
      <w:r w:rsidR="00055B38" w:rsidRPr="00080536">
        <w:rPr>
          <w:rFonts w:ascii="Times New Roman" w:hAnsi="Times New Roman" w:cs="Times New Roman"/>
        </w:rPr>
        <w:t xml:space="preserve">Remont schodów </w:t>
      </w:r>
      <w:r w:rsidRPr="00080536">
        <w:rPr>
          <w:rFonts w:ascii="Times New Roman" w:hAnsi="Times New Roman" w:cs="Times New Roman"/>
        </w:rPr>
        <w:t>zewnętrznych</w:t>
      </w:r>
    </w:p>
    <w:p w14:paraId="12B9DEA2" w14:textId="3BBF8B45" w:rsidR="00870F75" w:rsidRPr="00080536" w:rsidRDefault="00870F75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  <w:b/>
          <w:bCs/>
        </w:rPr>
        <w:t xml:space="preserve">Lokalizacja : </w:t>
      </w:r>
      <w:r w:rsidRPr="00080536">
        <w:rPr>
          <w:rFonts w:ascii="Times New Roman" w:hAnsi="Times New Roman" w:cs="Times New Roman"/>
        </w:rPr>
        <w:t>66-400 Gorzów Wlkp. ul. Towarowa 6a</w:t>
      </w:r>
    </w:p>
    <w:p w14:paraId="049BB783" w14:textId="36565F13" w:rsidR="00055B38" w:rsidRPr="00080536" w:rsidRDefault="00870F75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  <w:b/>
          <w:bCs/>
        </w:rPr>
        <w:t xml:space="preserve">Zamawiający: </w:t>
      </w:r>
      <w:r w:rsidRPr="00080536">
        <w:rPr>
          <w:rFonts w:ascii="Times New Roman" w:hAnsi="Times New Roman" w:cs="Times New Roman"/>
        </w:rPr>
        <w:t>Administracja  Domów Mieszkalnych nr 2 Gorzów Wlkp.</w:t>
      </w:r>
    </w:p>
    <w:p w14:paraId="1106452D" w14:textId="77777777" w:rsidR="00870F75" w:rsidRPr="00080536" w:rsidRDefault="00870F75" w:rsidP="002F5FB5">
      <w:pPr>
        <w:spacing w:line="240" w:lineRule="auto"/>
        <w:contextualSpacing/>
        <w:rPr>
          <w:rFonts w:ascii="Times New Roman" w:hAnsi="Times New Roman" w:cs="Times New Roman"/>
        </w:rPr>
      </w:pPr>
    </w:p>
    <w:p w14:paraId="4EBD005E" w14:textId="11A5A30D" w:rsidR="00870F75" w:rsidRPr="00080536" w:rsidRDefault="00870F75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- Przedmiotem prac remontowych są schody zewnętrzne przy wejściu głównym do budynku od strony wschodniej</w:t>
      </w:r>
    </w:p>
    <w:p w14:paraId="052EA7FD" w14:textId="55DC7C4B" w:rsidR="00087A6E" w:rsidRPr="00080536" w:rsidRDefault="00087A6E" w:rsidP="002F5FB5">
      <w:pPr>
        <w:spacing w:after="269" w:line="240" w:lineRule="auto"/>
        <w:ind w:right="20"/>
        <w:contextualSpacing/>
        <w:rPr>
          <w:rFonts w:ascii="Times New Roman" w:hAnsi="Times New Roman" w:cs="Times New Roman"/>
        </w:rPr>
      </w:pPr>
      <w:r w:rsidRPr="00080536">
        <w:rPr>
          <w:rFonts w:ascii="Times New Roman" w:eastAsia="Times New Roman" w:hAnsi="Times New Roman" w:cs="Times New Roman"/>
          <w:b/>
          <w:bCs/>
          <w:lang w:eastAsia="pl-PL"/>
        </w:rPr>
        <w:t>W ofercie należy uwzględnić wszystkie koszty związane z przedmiotowym zadaniem,  także koszty robót towarzyszących i pomocniczych, w tym koszty ewentualnej koniecznej rozbiórki i odtworzenia elementów zagospodarowania terenów sąsiednich – przyległych do miejsca inwestycji.</w:t>
      </w:r>
    </w:p>
    <w:p w14:paraId="64DBD47C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Zakres robót:</w:t>
      </w:r>
    </w:p>
    <w:p w14:paraId="60738637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- Roboty rozbiórkowe</w:t>
      </w:r>
    </w:p>
    <w:p w14:paraId="4AF0DEC5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1. Skucie istniejącej okładziny oraz zmurszałej części betonu z podestu wejściowego</w:t>
      </w:r>
    </w:p>
    <w:p w14:paraId="159F0FE6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4. Skucie stopni schodowych do płyty nośnej, bez uszkodzenia zbrojenia</w:t>
      </w:r>
    </w:p>
    <w:p w14:paraId="1231A65A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5. Załadunek, wywóz i utylizacja materiałów pochodzących z rozbiórki</w:t>
      </w:r>
    </w:p>
    <w:p w14:paraId="15C77C3A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- Roboty montażowe</w:t>
      </w:r>
    </w:p>
    <w:p w14:paraId="034A5844" w14:textId="197B8303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 xml:space="preserve">1. </w:t>
      </w:r>
      <w:r w:rsidR="00FB5F1C" w:rsidRPr="00080536">
        <w:rPr>
          <w:rFonts w:ascii="Times New Roman" w:hAnsi="Times New Roman" w:cs="Times New Roman"/>
        </w:rPr>
        <w:t>Przygotowanie podłoża pod wykonanie okładzin</w:t>
      </w:r>
    </w:p>
    <w:p w14:paraId="5628ED30" w14:textId="37D40845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 xml:space="preserve">2. </w:t>
      </w:r>
      <w:r w:rsidR="00FB5F1C" w:rsidRPr="00080536">
        <w:rPr>
          <w:rFonts w:ascii="Times New Roman" w:hAnsi="Times New Roman" w:cs="Times New Roman"/>
        </w:rPr>
        <w:t xml:space="preserve">Ręczna </w:t>
      </w:r>
      <w:proofErr w:type="spellStart"/>
      <w:r w:rsidR="00FB5F1C" w:rsidRPr="00080536">
        <w:rPr>
          <w:rFonts w:ascii="Times New Roman" w:hAnsi="Times New Roman" w:cs="Times New Roman"/>
        </w:rPr>
        <w:t>reprofilacja</w:t>
      </w:r>
      <w:proofErr w:type="spellEnd"/>
      <w:r w:rsidR="00FB5F1C" w:rsidRPr="00080536">
        <w:rPr>
          <w:rFonts w:ascii="Times New Roman" w:hAnsi="Times New Roman" w:cs="Times New Roman"/>
        </w:rPr>
        <w:t xml:space="preserve"> (wypełnianie ubytków) powierzchni poziomych</w:t>
      </w:r>
    </w:p>
    <w:p w14:paraId="3C0CE338" w14:textId="67233167" w:rsidR="00FB5F1C" w:rsidRPr="00080536" w:rsidRDefault="00FB5F1C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3. Przygotowanie podłoża pod wykonanie okładzin</w:t>
      </w:r>
    </w:p>
    <w:p w14:paraId="7B202506" w14:textId="6665E266" w:rsidR="00055B38" w:rsidRPr="00080536" w:rsidRDefault="00942E22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4</w:t>
      </w:r>
      <w:r w:rsidR="00055B38" w:rsidRPr="00080536">
        <w:rPr>
          <w:rFonts w:ascii="Times New Roman" w:hAnsi="Times New Roman" w:cs="Times New Roman"/>
        </w:rPr>
        <w:t xml:space="preserve">. Wykończenie podestu płytami z granitu </w:t>
      </w:r>
      <w:proofErr w:type="spellStart"/>
      <w:r w:rsidR="00055B38" w:rsidRPr="00080536">
        <w:rPr>
          <w:rFonts w:ascii="Times New Roman" w:hAnsi="Times New Roman" w:cs="Times New Roman"/>
        </w:rPr>
        <w:t>płomieniowanego</w:t>
      </w:r>
      <w:proofErr w:type="spellEnd"/>
      <w:r w:rsidR="00055B38" w:rsidRPr="00080536">
        <w:rPr>
          <w:rFonts w:ascii="Times New Roman" w:hAnsi="Times New Roman" w:cs="Times New Roman"/>
        </w:rPr>
        <w:t xml:space="preserve"> gr.3,0cm na zaprawach</w:t>
      </w:r>
    </w:p>
    <w:p w14:paraId="1B395F2D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klejowych mrozoodpornych (zaprawa biała), cokoliki przy podeście, cięte z płyt</w:t>
      </w:r>
    </w:p>
    <w:p w14:paraId="03050EE7" w14:textId="16A46268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granitowych polerowanych gr. min.</w:t>
      </w:r>
      <w:r w:rsidR="00087A6E" w:rsidRPr="00080536">
        <w:rPr>
          <w:rFonts w:ascii="Times New Roman" w:hAnsi="Times New Roman" w:cs="Times New Roman"/>
        </w:rPr>
        <w:t>3</w:t>
      </w:r>
      <w:r w:rsidRPr="00080536">
        <w:rPr>
          <w:rFonts w:ascii="Times New Roman" w:hAnsi="Times New Roman" w:cs="Times New Roman"/>
        </w:rPr>
        <w:t>,0cm, wysokość cokolika do1</w:t>
      </w:r>
      <w:r w:rsidR="00087A6E" w:rsidRPr="00080536">
        <w:rPr>
          <w:rFonts w:ascii="Times New Roman" w:hAnsi="Times New Roman" w:cs="Times New Roman"/>
        </w:rPr>
        <w:t>5</w:t>
      </w:r>
      <w:r w:rsidRPr="00080536">
        <w:rPr>
          <w:rFonts w:ascii="Times New Roman" w:hAnsi="Times New Roman" w:cs="Times New Roman"/>
        </w:rPr>
        <w:t>,0cm</w:t>
      </w:r>
    </w:p>
    <w:p w14:paraId="74196751" w14:textId="4D730442" w:rsidR="00055B38" w:rsidRPr="00080536" w:rsidRDefault="00942E22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5</w:t>
      </w:r>
      <w:r w:rsidR="00055B38" w:rsidRPr="00080536">
        <w:rPr>
          <w:rFonts w:ascii="Times New Roman" w:hAnsi="Times New Roman" w:cs="Times New Roman"/>
        </w:rPr>
        <w:t xml:space="preserve">. Obłożenie stopni schodowych z płyt granitowych na zaprawie klejowej </w:t>
      </w:r>
      <w:proofErr w:type="spellStart"/>
      <w:r w:rsidR="00055B38" w:rsidRPr="00080536">
        <w:rPr>
          <w:rFonts w:ascii="Times New Roman" w:hAnsi="Times New Roman" w:cs="Times New Roman"/>
        </w:rPr>
        <w:t>j.w</w:t>
      </w:r>
      <w:proofErr w:type="spellEnd"/>
      <w:r w:rsidR="00055B38" w:rsidRPr="00080536">
        <w:rPr>
          <w:rFonts w:ascii="Times New Roman" w:hAnsi="Times New Roman" w:cs="Times New Roman"/>
        </w:rPr>
        <w:t>.,</w:t>
      </w:r>
    </w:p>
    <w:p w14:paraId="0D9D7F80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 xml:space="preserve">- stopnice z płyt z granitu </w:t>
      </w:r>
      <w:proofErr w:type="spellStart"/>
      <w:r w:rsidRPr="00080536">
        <w:rPr>
          <w:rFonts w:ascii="Times New Roman" w:hAnsi="Times New Roman" w:cs="Times New Roman"/>
        </w:rPr>
        <w:t>płomieniowanego</w:t>
      </w:r>
      <w:proofErr w:type="spellEnd"/>
      <w:r w:rsidRPr="00080536">
        <w:rPr>
          <w:rFonts w:ascii="Times New Roman" w:hAnsi="Times New Roman" w:cs="Times New Roman"/>
        </w:rPr>
        <w:t xml:space="preserve"> gr.3,0cm, czoło stopnicy,</w:t>
      </w:r>
    </w:p>
    <w:p w14:paraId="6E30F949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polerowane</w:t>
      </w:r>
    </w:p>
    <w:p w14:paraId="67D850AA" w14:textId="6A759770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 xml:space="preserve">- podstopnice z płyt z granitu polerowanego gr. min </w:t>
      </w:r>
      <w:r w:rsidR="00087A6E" w:rsidRPr="00080536">
        <w:rPr>
          <w:rFonts w:ascii="Times New Roman" w:hAnsi="Times New Roman" w:cs="Times New Roman"/>
        </w:rPr>
        <w:t>3</w:t>
      </w:r>
      <w:r w:rsidRPr="00080536">
        <w:rPr>
          <w:rFonts w:ascii="Times New Roman" w:hAnsi="Times New Roman" w:cs="Times New Roman"/>
        </w:rPr>
        <w:t>,0 cm</w:t>
      </w:r>
    </w:p>
    <w:p w14:paraId="18988498" w14:textId="074BF5C6" w:rsidR="00055B38" w:rsidRPr="00080536" w:rsidRDefault="00942E22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6</w:t>
      </w:r>
      <w:r w:rsidR="00055B38" w:rsidRPr="00080536">
        <w:rPr>
          <w:rFonts w:ascii="Times New Roman" w:hAnsi="Times New Roman" w:cs="Times New Roman"/>
        </w:rPr>
        <w:t>. Impregnacja powierzchni granitowych, preparatem ochronnym</w:t>
      </w:r>
    </w:p>
    <w:p w14:paraId="6F8E4A08" w14:textId="5EC2F492" w:rsidR="00FB5F1C" w:rsidRPr="00080536" w:rsidRDefault="00942E22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7</w:t>
      </w:r>
      <w:r w:rsidR="00FB5F1C" w:rsidRPr="00080536">
        <w:rPr>
          <w:rFonts w:ascii="Times New Roman" w:hAnsi="Times New Roman" w:cs="Times New Roman"/>
        </w:rPr>
        <w:t>. Demontaż i  montaż balustrady schodowej ze stali nierdzewnej</w:t>
      </w:r>
    </w:p>
    <w:p w14:paraId="2E238B2B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UWAGI:</w:t>
      </w:r>
    </w:p>
    <w:p w14:paraId="249EC332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Wskazuje się zastosowanie płyt granitowych w kolorach szarości. Ostatecznego</w:t>
      </w:r>
    </w:p>
    <w:p w14:paraId="79B30F15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wyboru kolorystyki dokona zamawiający po przedstawieniu stosownych próbek.</w:t>
      </w:r>
    </w:p>
    <w:p w14:paraId="65568220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Wskazanym jest aby wszystkie materiały użyte do odtworzenia powierzchni</w:t>
      </w:r>
    </w:p>
    <w:p w14:paraId="42CAFC3D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betonowych (grunty, zaprawy, mieszanka betonowa), pochodziły z jednego systemu</w:t>
      </w:r>
    </w:p>
    <w:p w14:paraId="003B783F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Okładzinę granitową należy wykonać z uwzględnieniem, niezbędnych materiałów</w:t>
      </w:r>
    </w:p>
    <w:p w14:paraId="0480B253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(grunty, kleje, siatka zbrojąca itp.) przewidzianych w systemie, respektując wymogi</w:t>
      </w:r>
    </w:p>
    <w:p w14:paraId="5845DEC9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danego systemu co do zużycia poszczególnych materiałów, kolejności robót i czasu</w:t>
      </w:r>
    </w:p>
    <w:p w14:paraId="0B80BBEC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przerw technologicznych.</w:t>
      </w:r>
    </w:p>
    <w:p w14:paraId="64B5F378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Wszystkie materiały muszą pochodzić z tego samego systemu.</w:t>
      </w:r>
    </w:p>
    <w:p w14:paraId="334A3F47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 xml:space="preserve">Płyty granitowe należy układać </w:t>
      </w:r>
      <w:proofErr w:type="spellStart"/>
      <w:r w:rsidRPr="00080536">
        <w:rPr>
          <w:rFonts w:ascii="Times New Roman" w:hAnsi="Times New Roman" w:cs="Times New Roman"/>
        </w:rPr>
        <w:t>bezspoinowo</w:t>
      </w:r>
      <w:proofErr w:type="spellEnd"/>
      <w:r w:rsidRPr="00080536">
        <w:rPr>
          <w:rFonts w:ascii="Times New Roman" w:hAnsi="Times New Roman" w:cs="Times New Roman"/>
        </w:rPr>
        <w:t>, na zaprawach klejowych, białych,</w:t>
      </w:r>
    </w:p>
    <w:p w14:paraId="426A43DC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mrozoodpornych, przeznaczonych do kamieni naturalnych, zachowując wskazania</w:t>
      </w:r>
    </w:p>
    <w:p w14:paraId="01BA2A30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producenta co do sposobu przygotowania i norm zużycia. Po zakończeniu układania</w:t>
      </w:r>
    </w:p>
    <w:p w14:paraId="5DF1300E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powierzchnię granitu oczyścić z resztek zaprawy i zaimpregnować preparatem</w:t>
      </w:r>
    </w:p>
    <w:p w14:paraId="32F87F35" w14:textId="53257452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ochronnym.</w:t>
      </w:r>
    </w:p>
    <w:p w14:paraId="0234D931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Koszt wykonania musi również zawierać wszystkie prace towarzyszące takie jak np.</w:t>
      </w:r>
    </w:p>
    <w:p w14:paraId="407CE479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zabezpieczenie terenu budowy na czas wykonywania prac, organizacja placu</w:t>
      </w:r>
    </w:p>
    <w:p w14:paraId="256322AD" w14:textId="77777777" w:rsidR="00942E22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budowy, organizacja składowiska materiałów, prace porządkowe (okoliczny teren</w:t>
      </w:r>
      <w:r w:rsidR="00942E22" w:rsidRPr="00080536">
        <w:rPr>
          <w:rFonts w:ascii="Times New Roman" w:hAnsi="Times New Roman" w:cs="Times New Roman"/>
        </w:rPr>
        <w:t xml:space="preserve"> jak i </w:t>
      </w:r>
    </w:p>
    <w:p w14:paraId="00D55081" w14:textId="33ECFAED" w:rsidR="00055B38" w:rsidRPr="00080536" w:rsidRDefault="00942E22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 xml:space="preserve">budynek </w:t>
      </w:r>
      <w:r w:rsidR="00055B38" w:rsidRPr="00080536">
        <w:rPr>
          <w:rFonts w:ascii="Times New Roman" w:hAnsi="Times New Roman" w:cs="Times New Roman"/>
        </w:rPr>
        <w:t>będzie w ciągłym użytkowaniu), wywóz i utylizacja urobku jak również inne drobne</w:t>
      </w:r>
    </w:p>
    <w:p w14:paraId="127E18A4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lastRenderedPageBreak/>
        <w:t>prace trudne do przewidzenia, a niezbędne do prawidłowego wykonania zadania</w:t>
      </w:r>
    </w:p>
    <w:p w14:paraId="0A8412C4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remontowego.</w:t>
      </w:r>
    </w:p>
    <w:p w14:paraId="07D09740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Ze względu na powyższe w celu wykonania miarodajnej kalkulacji zaleca</w:t>
      </w:r>
    </w:p>
    <w:p w14:paraId="68472A42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przeprowadzić wizję w terenie.</w:t>
      </w:r>
    </w:p>
    <w:p w14:paraId="0D2D0A6C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Prace muszą być wykonywane wykwalifikowanymi brygadami pracowników pod</w:t>
      </w:r>
    </w:p>
    <w:p w14:paraId="13F58457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kierownictwem uprawnionych osób z zachowaniem przepisów BHP i p.poż.</w:t>
      </w:r>
    </w:p>
    <w:p w14:paraId="4CE2AC6F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Materiały przed wbudowaniem muszą być zatwierdzone przez Inwestora oraz muszą</w:t>
      </w:r>
    </w:p>
    <w:p w14:paraId="2EFE0C52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posiadać stosowne deklaracje, atesty i aprobaty o możliwości stosowania ich w</w:t>
      </w:r>
    </w:p>
    <w:p w14:paraId="0D78B818" w14:textId="77777777" w:rsidR="00080536" w:rsidRDefault="00055B38" w:rsidP="002F5FB5">
      <w:pPr>
        <w:spacing w:line="240" w:lineRule="auto"/>
        <w:ind w:right="23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budownictwie.</w:t>
      </w:r>
      <w:r w:rsidR="00942E22" w:rsidRPr="00080536">
        <w:rPr>
          <w:rFonts w:ascii="Times New Roman" w:hAnsi="Times New Roman" w:cs="Times New Roman"/>
        </w:rPr>
        <w:t xml:space="preserve"> </w:t>
      </w:r>
    </w:p>
    <w:p w14:paraId="405017CB" w14:textId="77777777" w:rsidR="002F5FB5" w:rsidRPr="00080536" w:rsidRDefault="002F5FB5" w:rsidP="002F5FB5">
      <w:pPr>
        <w:spacing w:line="240" w:lineRule="auto"/>
        <w:ind w:right="20"/>
        <w:contextualSpacing/>
        <w:rPr>
          <w:rFonts w:ascii="Times New Roman" w:hAnsi="Times New Roman" w:cs="Times New Roman"/>
        </w:rPr>
      </w:pPr>
    </w:p>
    <w:p w14:paraId="5A18BF1B" w14:textId="3D67E51F" w:rsidR="00080536" w:rsidRPr="00080536" w:rsidRDefault="00080536" w:rsidP="002F5FB5">
      <w:pPr>
        <w:spacing w:line="240" w:lineRule="auto"/>
        <w:ind w:right="23"/>
        <w:contextualSpacing/>
        <w:rPr>
          <w:rFonts w:ascii="Times New Roman" w:hAnsi="Times New Roman" w:cs="Times New Roman"/>
          <w:b/>
          <w:bCs/>
        </w:rPr>
      </w:pPr>
      <w:r w:rsidRPr="00080536">
        <w:rPr>
          <w:rFonts w:ascii="Times New Roman" w:hAnsi="Times New Roman" w:cs="Times New Roman"/>
          <w:b/>
          <w:bCs/>
        </w:rPr>
        <w:t>Bezpieczeństwo i higiena pracy</w:t>
      </w:r>
    </w:p>
    <w:p w14:paraId="53BC00C3" w14:textId="77777777" w:rsidR="00080536" w:rsidRPr="00080536" w:rsidRDefault="00942E22" w:rsidP="002F5FB5">
      <w:pPr>
        <w:spacing w:line="240" w:lineRule="auto"/>
        <w:ind w:right="23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Wszelkie roboty remontowe należy wykonywać zgodnie z obowiązującymi przepisami dotyczącymi bezpieczeństwa i higieny pracy. Przed rozpoczęciem robót pracownicy powinni sprawdzić stan bezpieczeństwa w miejscu pracy. Roboty remontowe należy wykonywać po zabezpieczeniu obszaru prowadzonych robót i oznakowaniu go stosownymi znakami drogowymi i urządzeniami ostrzegawczo- zabezpieczającymi. Roboty mogą wykonywać jedynie pracownicy przeszkoleni w zakresie BHP na danym stanowisku pracy. Pracownicy znajdujący się w rejonie robót powinni być ubrani w odpowiednią odzież ochronną.</w:t>
      </w:r>
    </w:p>
    <w:p w14:paraId="673AEAC0" w14:textId="6B91CEEB" w:rsidR="00942E22" w:rsidRPr="00080536" w:rsidRDefault="00942E22" w:rsidP="002F5FB5">
      <w:pPr>
        <w:spacing w:line="240" w:lineRule="auto"/>
        <w:ind w:right="23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 xml:space="preserve"> Po zakończeniu robót remontowych teren należy doprowadzić do stanu pierwotnego.</w:t>
      </w:r>
    </w:p>
    <w:p w14:paraId="3B3B40F0" w14:textId="77777777" w:rsidR="002F5FB5" w:rsidRDefault="002F5FB5" w:rsidP="002F5FB5">
      <w:pPr>
        <w:spacing w:line="240" w:lineRule="auto"/>
        <w:ind w:right="23"/>
        <w:contextualSpacing/>
        <w:rPr>
          <w:rFonts w:ascii="Times New Roman" w:hAnsi="Times New Roman" w:cs="Times New Roman"/>
          <w:b/>
          <w:bCs/>
        </w:rPr>
      </w:pPr>
    </w:p>
    <w:p w14:paraId="4766022B" w14:textId="3C3E4073" w:rsidR="00080536" w:rsidRPr="00080536" w:rsidRDefault="00080536" w:rsidP="002F5FB5">
      <w:pPr>
        <w:spacing w:line="240" w:lineRule="auto"/>
        <w:ind w:right="23"/>
        <w:contextualSpacing/>
        <w:rPr>
          <w:rFonts w:ascii="Times New Roman" w:hAnsi="Times New Roman" w:cs="Times New Roman"/>
          <w:b/>
          <w:bCs/>
        </w:rPr>
      </w:pPr>
      <w:r w:rsidRPr="00080536">
        <w:rPr>
          <w:rFonts w:ascii="Times New Roman" w:hAnsi="Times New Roman" w:cs="Times New Roman"/>
          <w:b/>
          <w:bCs/>
        </w:rPr>
        <w:t>Odbiór robót budowlanych</w:t>
      </w:r>
    </w:p>
    <w:p w14:paraId="2C216F7F" w14:textId="786C872F" w:rsidR="00080536" w:rsidRPr="00080536" w:rsidRDefault="00080536" w:rsidP="002F5FB5">
      <w:pPr>
        <w:spacing w:line="240" w:lineRule="auto"/>
        <w:ind w:left="680" w:right="23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 xml:space="preserve"> Odbiór robót następuje protokólarnie na podstawie wcześniej przeprowadzonej kontroli jakości robót. W zależności od ustaleń roboty podlegają następującym etapom odbioru:</w:t>
      </w:r>
    </w:p>
    <w:p w14:paraId="19BF32E1" w14:textId="77777777" w:rsidR="00080536" w:rsidRPr="00080536" w:rsidRDefault="00080536" w:rsidP="002F5FB5">
      <w:pPr>
        <w:numPr>
          <w:ilvl w:val="1"/>
          <w:numId w:val="5"/>
        </w:numPr>
        <w:tabs>
          <w:tab w:val="left" w:pos="326"/>
        </w:tabs>
        <w:spacing w:after="0" w:line="240" w:lineRule="auto"/>
        <w:ind w:left="340" w:right="20" w:hanging="340"/>
        <w:contextualSpacing/>
        <w:rPr>
          <w:rFonts w:ascii="Times New Roman" w:hAnsi="Times New Roman" w:cs="Times New Roman"/>
        </w:rPr>
      </w:pPr>
      <w:r w:rsidRPr="00080536">
        <w:rPr>
          <w:rStyle w:val="TeksttreciKursywa"/>
          <w:rFonts w:ascii="Times New Roman" w:hAnsi="Times New Roman" w:cs="Times New Roman"/>
          <w:sz w:val="24"/>
          <w:szCs w:val="24"/>
        </w:rPr>
        <w:t>Odbiór robót zanikających i ulegających zakryciu</w:t>
      </w:r>
      <w:r w:rsidRPr="00080536">
        <w:rPr>
          <w:rFonts w:ascii="Times New Roman" w:hAnsi="Times New Roman" w:cs="Times New Roman"/>
        </w:rPr>
        <w:t xml:space="preserve"> - polega na finalnej ocenie ilości i jakości wykonanych robót, które zostaną zakryte zgodnie z procesem technologicznym. Odbiór ten jest prowadzony w czasie umożliwiającym wykonanie ewentualnych korekt i poprawek. Gotowość danej części robót do odbioru zgłasza Wykonawca telefonicznie Inspektorowi Nadzoru.</w:t>
      </w:r>
    </w:p>
    <w:p w14:paraId="570FB01D" w14:textId="77777777" w:rsidR="00080536" w:rsidRPr="00080536" w:rsidRDefault="00080536" w:rsidP="002F5FB5">
      <w:pPr>
        <w:tabs>
          <w:tab w:val="left" w:pos="326"/>
        </w:tabs>
        <w:spacing w:after="0" w:line="240" w:lineRule="auto"/>
        <w:ind w:right="20"/>
        <w:contextualSpacing/>
        <w:rPr>
          <w:rFonts w:ascii="Times New Roman" w:hAnsi="Times New Roman" w:cs="Times New Roman"/>
        </w:rPr>
      </w:pPr>
    </w:p>
    <w:p w14:paraId="0FE4223A" w14:textId="49FEE646" w:rsidR="00080536" w:rsidRPr="00080536" w:rsidRDefault="00080536" w:rsidP="002F5FB5">
      <w:pPr>
        <w:numPr>
          <w:ilvl w:val="1"/>
          <w:numId w:val="5"/>
        </w:numPr>
        <w:tabs>
          <w:tab w:val="left" w:pos="346"/>
        </w:tabs>
        <w:spacing w:after="0" w:line="240" w:lineRule="auto"/>
        <w:ind w:left="340" w:right="20" w:hanging="340"/>
        <w:contextualSpacing/>
        <w:rPr>
          <w:rFonts w:ascii="Times New Roman" w:hAnsi="Times New Roman" w:cs="Times New Roman"/>
        </w:rPr>
      </w:pPr>
      <w:r w:rsidRPr="002F5FB5">
        <w:rPr>
          <w:rStyle w:val="TeksttreciKursywa"/>
          <w:rFonts w:ascii="Times New Roman" w:hAnsi="Times New Roman" w:cs="Times New Roman"/>
          <w:sz w:val="24"/>
          <w:szCs w:val="24"/>
        </w:rPr>
        <w:t>Odbiór robót częściowy i ostateczny</w:t>
      </w:r>
      <w:r w:rsidRPr="00080536">
        <w:rPr>
          <w:rStyle w:val="TeksttreciKursywa"/>
          <w:rFonts w:ascii="Times New Roman" w:hAnsi="Times New Roman" w:cs="Times New Roman"/>
        </w:rPr>
        <w:t xml:space="preserve"> -</w:t>
      </w:r>
      <w:r w:rsidRPr="00080536">
        <w:rPr>
          <w:rFonts w:ascii="Times New Roman" w:hAnsi="Times New Roman" w:cs="Times New Roman"/>
        </w:rPr>
        <w:t xml:space="preserve"> polega na ocenie ilości i jakości wykonanych robót. Zakończenie robót oraz gotowość ich do odbioru zgłasza Wykonawca telefonicznie Inspektorowi Nadzoru. Odbioru robót dokona komisja wyznaczona przez Zamawiającego na podstawie przedłożonych dokumentów i pomiarów oraz ocenie wizualnej.  Do odbioru częściowego, czy ostatecznego Wykonawca jest zobowiązany przygotować następujące dokumenty:</w:t>
      </w:r>
    </w:p>
    <w:p w14:paraId="3E01CECE" w14:textId="77777777" w:rsidR="00080536" w:rsidRPr="00080536" w:rsidRDefault="00080536" w:rsidP="002F5FB5">
      <w:pPr>
        <w:tabs>
          <w:tab w:val="left" w:pos="346"/>
        </w:tabs>
        <w:spacing w:after="0" w:line="240" w:lineRule="auto"/>
        <w:ind w:right="20"/>
        <w:contextualSpacing/>
        <w:rPr>
          <w:rFonts w:ascii="Times New Roman" w:hAnsi="Times New Roman" w:cs="Times New Roman"/>
        </w:rPr>
      </w:pPr>
    </w:p>
    <w:p w14:paraId="66679677" w14:textId="4B33E401" w:rsidR="00080536" w:rsidRPr="00080536" w:rsidRDefault="00080536" w:rsidP="002F5FB5">
      <w:pPr>
        <w:numPr>
          <w:ilvl w:val="0"/>
          <w:numId w:val="4"/>
        </w:numPr>
        <w:tabs>
          <w:tab w:val="left" w:pos="671"/>
        </w:tabs>
        <w:spacing w:after="0" w:line="240" w:lineRule="auto"/>
        <w:ind w:left="680" w:hanging="340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 xml:space="preserve">obmiary wykonanych prac </w:t>
      </w:r>
    </w:p>
    <w:p w14:paraId="2F044712" w14:textId="77777777" w:rsidR="00080536" w:rsidRPr="00080536" w:rsidRDefault="00080536" w:rsidP="002F5FB5">
      <w:pPr>
        <w:numPr>
          <w:ilvl w:val="0"/>
          <w:numId w:val="4"/>
        </w:numPr>
        <w:tabs>
          <w:tab w:val="left" w:pos="671"/>
        </w:tabs>
        <w:spacing w:after="0" w:line="240" w:lineRule="auto"/>
        <w:ind w:left="680" w:hanging="340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deklarację zgodności wbudowanych materiałów,</w:t>
      </w:r>
    </w:p>
    <w:p w14:paraId="52275056" w14:textId="77777777" w:rsidR="00080536" w:rsidRPr="00080536" w:rsidRDefault="00080536" w:rsidP="002F5FB5">
      <w:pPr>
        <w:numPr>
          <w:ilvl w:val="0"/>
          <w:numId w:val="4"/>
        </w:numPr>
        <w:tabs>
          <w:tab w:val="left" w:pos="671"/>
        </w:tabs>
        <w:spacing w:after="0" w:line="240" w:lineRule="auto"/>
        <w:ind w:left="680" w:right="20" w:hanging="340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oświadczenie Wykonawcy o zgodności wykonania robót z obowiązującymi przepisami, normami i Specyfikacją Techniczną.</w:t>
      </w:r>
    </w:p>
    <w:p w14:paraId="5C122831" w14:textId="77777777" w:rsidR="00942E22" w:rsidRPr="00080536" w:rsidRDefault="00942E22" w:rsidP="002F5FB5">
      <w:pPr>
        <w:spacing w:line="240" w:lineRule="auto"/>
        <w:contextualSpacing/>
        <w:rPr>
          <w:rFonts w:ascii="Times New Roman" w:hAnsi="Times New Roman" w:cs="Times New Roman"/>
        </w:rPr>
      </w:pPr>
    </w:p>
    <w:p w14:paraId="3B5EBE74" w14:textId="77777777" w:rsidR="00055B38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Gwarancja na wykonane prace: 36 miesięcy</w:t>
      </w:r>
    </w:p>
    <w:p w14:paraId="3898421B" w14:textId="77777777" w:rsidR="002F5FB5" w:rsidRPr="00080536" w:rsidRDefault="002F5FB5" w:rsidP="002F5FB5">
      <w:pPr>
        <w:spacing w:line="240" w:lineRule="auto"/>
        <w:contextualSpacing/>
        <w:rPr>
          <w:rFonts w:ascii="Times New Roman" w:hAnsi="Times New Roman" w:cs="Times New Roman"/>
        </w:rPr>
      </w:pPr>
    </w:p>
    <w:p w14:paraId="3CBD4D12" w14:textId="77777777" w:rsidR="00055B38" w:rsidRPr="002F5FB5" w:rsidRDefault="00055B38" w:rsidP="002F5FB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F5FB5">
        <w:rPr>
          <w:rFonts w:ascii="Times New Roman" w:hAnsi="Times New Roman" w:cs="Times New Roman"/>
          <w:b/>
          <w:bCs/>
        </w:rPr>
        <w:t>Termin płatności:</w:t>
      </w:r>
    </w:p>
    <w:p w14:paraId="454278B7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Podstawą wystawienia faktury VAT jest uzyskanie protokołu odbioru wykonanych</w:t>
      </w:r>
    </w:p>
    <w:p w14:paraId="221DE1C5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prac podpisanego z wynikiem pozytywnym. Wynagrodzenie będzie płatne na</w:t>
      </w:r>
    </w:p>
    <w:p w14:paraId="6F6AFB82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podstawie prawidłowo wystawionej i dostarczonej przez Wykonawcę faktury VAT i</w:t>
      </w:r>
    </w:p>
    <w:p w14:paraId="763FAC39" w14:textId="77777777" w:rsidR="00055B38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dołączonego do niej Protokołu odbioru w terminie 30 dni kalendarzowych od daty jej</w:t>
      </w:r>
    </w:p>
    <w:p w14:paraId="6A6CDF0E" w14:textId="03BF0C9C" w:rsidR="00B53D92" w:rsidRPr="00080536" w:rsidRDefault="00055B38" w:rsidP="002F5FB5">
      <w:pPr>
        <w:spacing w:line="240" w:lineRule="auto"/>
        <w:contextualSpacing/>
        <w:rPr>
          <w:rFonts w:ascii="Times New Roman" w:hAnsi="Times New Roman" w:cs="Times New Roman"/>
        </w:rPr>
      </w:pPr>
      <w:r w:rsidRPr="00080536">
        <w:rPr>
          <w:rFonts w:ascii="Times New Roman" w:hAnsi="Times New Roman" w:cs="Times New Roman"/>
        </w:rPr>
        <w:t>otrzymania, na rachunek bankowy Wykonawcy wskazany na fakturze.</w:t>
      </w:r>
    </w:p>
    <w:sectPr w:rsidR="00B53D92" w:rsidRPr="0008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15ADF"/>
    <w:multiLevelType w:val="multilevel"/>
    <w:tmpl w:val="B33ECDF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C615AE"/>
    <w:multiLevelType w:val="multilevel"/>
    <w:tmpl w:val="C660DE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4" w16cid:durableId="1423329874">
    <w:abstractNumId w:val="0"/>
  </w:num>
  <w:num w:numId="5" w16cid:durableId="1855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B0"/>
    <w:rsid w:val="00055B38"/>
    <w:rsid w:val="00080536"/>
    <w:rsid w:val="00087A6E"/>
    <w:rsid w:val="002F5FB5"/>
    <w:rsid w:val="004F106A"/>
    <w:rsid w:val="005B3B94"/>
    <w:rsid w:val="006D3476"/>
    <w:rsid w:val="00870F75"/>
    <w:rsid w:val="00942E22"/>
    <w:rsid w:val="009F71B0"/>
    <w:rsid w:val="00A22481"/>
    <w:rsid w:val="00B51F94"/>
    <w:rsid w:val="00B53D92"/>
    <w:rsid w:val="00E41581"/>
    <w:rsid w:val="00E50212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F30E"/>
  <w15:chartTrackingRefBased/>
  <w15:docId w15:val="{04AE655E-F34F-407B-9EE2-5494C2BF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7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7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7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7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7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7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7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1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71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71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7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7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7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7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7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7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7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7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71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71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71B0"/>
    <w:rPr>
      <w:b/>
      <w:bCs/>
      <w:smallCaps/>
      <w:color w:val="2F5496" w:themeColor="accent1" w:themeShade="BF"/>
      <w:spacing w:val="5"/>
    </w:rPr>
  </w:style>
  <w:style w:type="character" w:customStyle="1" w:styleId="TeksttreciKursywa">
    <w:name w:val="Tekst treści + Kursywa"/>
    <w:rsid w:val="0008053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Dorożko</dc:creator>
  <cp:keywords/>
  <dc:description/>
  <cp:lastModifiedBy>Mariusz Chasiak</cp:lastModifiedBy>
  <cp:revision>3</cp:revision>
  <dcterms:created xsi:type="dcterms:W3CDTF">2025-04-04T06:44:00Z</dcterms:created>
  <dcterms:modified xsi:type="dcterms:W3CDTF">2025-04-07T08:29:00Z</dcterms:modified>
</cp:coreProperties>
</file>