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>
      <w:pPr>
        <w:pStyle w:val="Tekstpodstawowy31"/>
      </w:pPr>
    </w:p>
    <w:p w14:paraId="2A7B0D18" w14:textId="22A0A4D5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F1583D" w:rsidRPr="00F1583D">
        <w:rPr>
          <w:b/>
          <w:sz w:val="28"/>
          <w:szCs w:val="28"/>
        </w:rPr>
        <w:t>podłoży mikrobiologicznych</w:t>
      </w:r>
      <w:r w:rsidR="00FE0C00">
        <w:rPr>
          <w:b/>
          <w:sz w:val="28"/>
          <w:szCs w:val="28"/>
        </w:rPr>
        <w:t xml:space="preserve"> – część II</w:t>
      </w:r>
    </w:p>
    <w:p w14:paraId="4DB2093D" w14:textId="77777777" w:rsidR="00923AF8" w:rsidRDefault="00923AF8">
      <w:pPr>
        <w:jc w:val="both"/>
      </w:pP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E254ABE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77B152C1" w14:textId="77777777" w:rsidR="00FE786F" w:rsidRP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p w14:paraId="70A8EEAE" w14:textId="77777777" w:rsidR="0085370C" w:rsidRPr="000A0F8D" w:rsidRDefault="0085370C" w:rsidP="00D7276A">
      <w:pPr>
        <w:pStyle w:val="WW-Tekstpodstawowy2"/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2131"/>
        <w:tblW w:w="6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2"/>
        <w:gridCol w:w="903"/>
        <w:gridCol w:w="903"/>
        <w:gridCol w:w="903"/>
        <w:gridCol w:w="903"/>
        <w:gridCol w:w="903"/>
      </w:tblGrid>
      <w:tr w:rsidR="00FE0C00" w:rsidRPr="006A49B2" w14:paraId="3DEA8353" w14:textId="77777777" w:rsidTr="00FE0C00">
        <w:trPr>
          <w:cantSplit/>
          <w:trHeight w:val="301"/>
        </w:trPr>
        <w:tc>
          <w:tcPr>
            <w:tcW w:w="900" w:type="dxa"/>
            <w:shd w:val="clear" w:color="auto" w:fill="D9D9D9"/>
            <w:vAlign w:val="center"/>
          </w:tcPr>
          <w:p w14:paraId="1E8BD83F" w14:textId="77777777" w:rsidR="00FE0C00" w:rsidRPr="00540DCD" w:rsidRDefault="00FE0C00" w:rsidP="00FE0C0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75F3AECB" w14:textId="77777777" w:rsidR="00FE0C00" w:rsidRPr="00540DCD" w:rsidRDefault="00FE0C00" w:rsidP="00FE0C0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  <w:shd w:val="clear" w:color="auto" w:fill="D9D9D9"/>
          </w:tcPr>
          <w:p w14:paraId="20858DA5" w14:textId="77777777" w:rsidR="00FE0C00" w:rsidRPr="00540DCD" w:rsidRDefault="00FE0C00" w:rsidP="00FE0C0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3E97BBFF" w14:textId="77777777" w:rsidR="00FE0C00" w:rsidRDefault="00FE0C00" w:rsidP="00FE0C0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5E14034C" w14:textId="77777777" w:rsidR="00FE0C00" w:rsidRDefault="00FE0C00" w:rsidP="00FE0C0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40CF5666" w14:textId="77777777" w:rsidR="00FE0C00" w:rsidRDefault="00FE0C00" w:rsidP="00FE0C0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6D324E16" w14:textId="77777777" w:rsidR="00FE0C00" w:rsidRDefault="00FE0C00" w:rsidP="00FE0C0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E0C00" w:rsidRPr="006A49B2" w14:paraId="2309CB03" w14:textId="77777777" w:rsidTr="00FE0C00">
        <w:trPr>
          <w:cantSplit/>
          <w:trHeight w:val="618"/>
        </w:trPr>
        <w:tc>
          <w:tcPr>
            <w:tcW w:w="900" w:type="dxa"/>
            <w:shd w:val="clear" w:color="auto" w:fill="FFFFFF"/>
            <w:vAlign w:val="center"/>
          </w:tcPr>
          <w:p w14:paraId="68BCDF31" w14:textId="77777777" w:rsidR="00FE0C00" w:rsidRPr="009B570C" w:rsidRDefault="00FE0C00" w:rsidP="00FE0C0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30CB450D" w14:textId="77777777" w:rsidR="00FE0C00" w:rsidRPr="009B570C" w:rsidRDefault="00FE0C00" w:rsidP="00FE0C0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124CCEF" w14:textId="77777777" w:rsidR="00FE0C00" w:rsidRPr="009B570C" w:rsidRDefault="00FE0C00" w:rsidP="00FE0C0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BD68BB1" w14:textId="77777777" w:rsidR="00FE0C00" w:rsidRPr="009B570C" w:rsidRDefault="00FE0C00" w:rsidP="00FE0C0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0B9FF35" w14:textId="77777777" w:rsidR="00FE0C00" w:rsidRPr="009B570C" w:rsidRDefault="00FE0C00" w:rsidP="00FE0C0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A808E04" w14:textId="77777777" w:rsidR="00FE0C00" w:rsidRPr="009B570C" w:rsidRDefault="00FE0C00" w:rsidP="00FE0C0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0D4E960" w14:textId="77777777" w:rsidR="00FE0C00" w:rsidRPr="009B570C" w:rsidRDefault="00FE0C00" w:rsidP="00FE0C0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1826322" w14:textId="77777777" w:rsidR="00FE0C00" w:rsidRDefault="00FE0C00" w:rsidP="00D7276A">
      <w:pPr>
        <w:pStyle w:val="WW-Tekstpodstawowy2"/>
        <w:jc w:val="both"/>
        <w:rPr>
          <w:sz w:val="22"/>
          <w:szCs w:val="22"/>
        </w:rPr>
      </w:pPr>
    </w:p>
    <w:p w14:paraId="4F77E77F" w14:textId="77777777" w:rsidR="00FE0C00" w:rsidRDefault="00FE0C00" w:rsidP="00D7276A">
      <w:pPr>
        <w:pStyle w:val="WW-Tekstpodstawowy2"/>
        <w:jc w:val="both"/>
        <w:rPr>
          <w:sz w:val="22"/>
          <w:szCs w:val="22"/>
        </w:rPr>
      </w:pPr>
    </w:p>
    <w:p w14:paraId="77D90217" w14:textId="77777777" w:rsidR="00FE0C00" w:rsidRDefault="00FE0C00" w:rsidP="00D7276A">
      <w:pPr>
        <w:pStyle w:val="WW-Tekstpodstawowy2"/>
        <w:jc w:val="both"/>
        <w:rPr>
          <w:sz w:val="22"/>
          <w:szCs w:val="22"/>
        </w:rPr>
      </w:pPr>
    </w:p>
    <w:p w14:paraId="2B85E27F" w14:textId="77777777" w:rsidR="00FE0C00" w:rsidRDefault="00FE0C00" w:rsidP="00D7276A">
      <w:pPr>
        <w:pStyle w:val="WW-Tekstpodstawowy2"/>
        <w:jc w:val="both"/>
        <w:rPr>
          <w:sz w:val="22"/>
          <w:szCs w:val="22"/>
        </w:rPr>
      </w:pPr>
    </w:p>
    <w:p w14:paraId="4FAD3F74" w14:textId="77777777" w:rsidR="00FE0C00" w:rsidRPr="008300C7" w:rsidRDefault="00FE0C00" w:rsidP="00D7276A">
      <w:pPr>
        <w:pStyle w:val="WW-Tekstpodstawowy2"/>
        <w:jc w:val="both"/>
        <w:rPr>
          <w:sz w:val="12"/>
          <w:szCs w:val="12"/>
        </w:rPr>
      </w:pPr>
    </w:p>
    <w:p w14:paraId="54127439" w14:textId="72A0E6B0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 xml:space="preserve">ferty, warunkach określonych w </w:t>
      </w:r>
      <w:r w:rsidR="00FE0C00">
        <w:rPr>
          <w:sz w:val="22"/>
          <w:szCs w:val="22"/>
        </w:rPr>
        <w:t>SWZ</w:t>
      </w:r>
      <w:r w:rsidRPr="006A49B2">
        <w:rPr>
          <w:sz w:val="22"/>
          <w:szCs w:val="22"/>
        </w:rPr>
        <w:t>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 xml:space="preserve">oraz opisie przedmiotu zamówienia </w:t>
      </w:r>
      <w:r w:rsidR="00FE0C00">
        <w:rPr>
          <w:sz w:val="22"/>
          <w:szCs w:val="22"/>
        </w:rPr>
        <w:t>zawartym w</w:t>
      </w:r>
      <w:r w:rsidRPr="0038775D">
        <w:rPr>
          <w:sz w:val="22"/>
          <w:szCs w:val="22"/>
        </w:rPr>
        <w:t xml:space="preserve"> Załącznik</w:t>
      </w:r>
      <w:r w:rsidR="00FE0C00">
        <w:rPr>
          <w:sz w:val="22"/>
          <w:szCs w:val="22"/>
        </w:rPr>
        <w:t>u</w:t>
      </w:r>
      <w:r w:rsidRPr="0038775D">
        <w:rPr>
          <w:sz w:val="22"/>
          <w:szCs w:val="22"/>
        </w:rPr>
        <w:t xml:space="preserve">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 xml:space="preserve">ceny ofert brutto przeniesione </w:t>
      </w:r>
      <w:r w:rsidR="00FE0C00">
        <w:rPr>
          <w:b w:val="0"/>
          <w:i/>
          <w:sz w:val="22"/>
          <w:szCs w:val="22"/>
        </w:rPr>
        <w:br/>
      </w:r>
      <w:r w:rsidRPr="00300BB5">
        <w:rPr>
          <w:b w:val="0"/>
          <w:i/>
          <w:sz w:val="22"/>
          <w:szCs w:val="22"/>
        </w:rPr>
        <w:t>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693"/>
        <w:gridCol w:w="3260"/>
      </w:tblGrid>
      <w:tr w:rsidR="0053236C" w:rsidRPr="006A49B2" w14:paraId="58C22388" w14:textId="77777777" w:rsidTr="00F1583D"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DFB733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2811D45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  <w:tc>
          <w:tcPr>
            <w:tcW w:w="16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E4C8A5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260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9637D1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</w:tr>
      <w:tr w:rsidR="0053236C" w:rsidRPr="006A49B2" w14:paraId="181E5A2D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DA0C3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149FB0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43ECB66" w14:textId="38E1BF34" w:rsidR="0053236C" w:rsidRPr="00540DCD" w:rsidRDefault="008300C7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80DE532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3C422E68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F762DD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A55FE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451E1E5" w14:textId="22E40F81" w:rsidR="0053236C" w:rsidRPr="00540DCD" w:rsidRDefault="008300C7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53C1E5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8712269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1FB18C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38C8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263BE6A" w14:textId="0081C336" w:rsidR="0053236C" w:rsidRPr="00540DCD" w:rsidRDefault="008300C7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8C9D08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00C7" w:rsidRPr="006A49B2" w14:paraId="1C598605" w14:textId="77777777" w:rsidTr="00F1583D">
        <w:trPr>
          <w:gridAfter w:val="2"/>
          <w:wAfter w:w="4953" w:type="dxa"/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41DC34" w14:textId="77777777" w:rsidR="008300C7" w:rsidRPr="00540DCD" w:rsidRDefault="008300C7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A98A5C" w14:textId="77777777" w:rsidR="008300C7" w:rsidRPr="00540DCD" w:rsidRDefault="008300C7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0EEF67B6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44087B6C" w14:textId="550398EB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3E69F8D" w14:textId="77777777" w:rsidR="00F0467A" w:rsidRPr="008300C7" w:rsidRDefault="00F0467A" w:rsidP="00D7276A">
      <w:pPr>
        <w:jc w:val="both"/>
        <w:rPr>
          <w:b/>
          <w:sz w:val="20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35DF1CCF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71D3F4BF" w14:textId="77777777" w:rsidR="003667A0" w:rsidRPr="0087540A" w:rsidRDefault="003667A0" w:rsidP="003667A0">
      <w:pPr>
        <w:pStyle w:val="Default"/>
        <w:spacing w:line="276" w:lineRule="auto"/>
        <w:ind w:left="360"/>
        <w:rPr>
          <w:b/>
          <w:bCs/>
          <w:sz w:val="16"/>
          <w:szCs w:val="16"/>
        </w:rPr>
      </w:pPr>
    </w:p>
    <w:p w14:paraId="2F652850" w14:textId="2231F6C0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56C8407B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BD2B33">
        <w:tc>
          <w:tcPr>
            <w:tcW w:w="988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611E7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5AC3D45B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203FA7B" w14:textId="5F6A0986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 xml:space="preserve">(należy wpisać znak </w:t>
      </w:r>
      <w:proofErr w:type="gramStart"/>
      <w:r w:rsidR="000101E7" w:rsidRPr="0024407B">
        <w:rPr>
          <w:rFonts w:ascii="Arial" w:hAnsi="Arial" w:cs="Arial"/>
          <w:bCs/>
          <w:i/>
          <w:sz w:val="20"/>
          <w:szCs w:val="20"/>
        </w:rPr>
        <w:t>sprawy)</w:t>
      </w:r>
      <w:r w:rsidR="0087540A">
        <w:rPr>
          <w:rFonts w:ascii="Arial" w:hAnsi="Arial" w:cs="Arial"/>
          <w:bCs/>
          <w:i/>
          <w:sz w:val="20"/>
          <w:szCs w:val="20"/>
        </w:rPr>
        <w:t xml:space="preserve">   </w:t>
      </w:r>
      <w:proofErr w:type="gramEnd"/>
      <w:r w:rsidR="0087540A">
        <w:rPr>
          <w:rFonts w:ascii="Arial" w:hAnsi="Arial" w:cs="Arial"/>
          <w:bCs/>
          <w:i/>
          <w:sz w:val="20"/>
          <w:szCs w:val="20"/>
        </w:rPr>
        <w:t xml:space="preserve">      </w:t>
      </w: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5DAD02D8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 xml:space="preserve">go w niniejszym </w:t>
      </w:r>
      <w:proofErr w:type="gramStart"/>
      <w:r w:rsidR="008F7B8E" w:rsidRPr="00AE00C3">
        <w:rPr>
          <w:sz w:val="22"/>
          <w:szCs w:val="22"/>
        </w:rPr>
        <w:t>postępowaniu.</w:t>
      </w:r>
      <w:r w:rsidR="008F7B8E">
        <w:rPr>
          <w:b/>
          <w:bCs/>
          <w:sz w:val="22"/>
          <w:szCs w:val="22"/>
        </w:rPr>
        <w:t>*</w:t>
      </w:r>
      <w:proofErr w:type="gramEnd"/>
      <w:r w:rsidR="008F7B8E">
        <w:rPr>
          <w:b/>
          <w:bCs/>
          <w:sz w:val="22"/>
          <w:szCs w:val="22"/>
        </w:rPr>
        <w:t>*</w:t>
      </w:r>
      <w:r w:rsidR="00EF6928">
        <w:rPr>
          <w:b/>
          <w:bCs/>
          <w:sz w:val="22"/>
          <w:szCs w:val="22"/>
        </w:rPr>
        <w:t>*</w:t>
      </w:r>
    </w:p>
    <w:p w14:paraId="49802AC9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B8DA589" w14:textId="268CA0C5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7CD27C0A" w14:textId="77777777" w:rsidR="000A0F8D" w:rsidRDefault="000A0F8D" w:rsidP="00300BB5">
      <w:pPr>
        <w:rPr>
          <w:sz w:val="18"/>
          <w:szCs w:val="18"/>
        </w:rPr>
      </w:pPr>
    </w:p>
    <w:p w14:paraId="7F1219F8" w14:textId="77777777" w:rsidR="000A0F8D" w:rsidRDefault="000A0F8D" w:rsidP="00300BB5">
      <w:pPr>
        <w:rPr>
          <w:sz w:val="18"/>
          <w:szCs w:val="18"/>
        </w:rPr>
      </w:pPr>
    </w:p>
    <w:p w14:paraId="360A4603" w14:textId="77777777" w:rsidR="000A0F8D" w:rsidRDefault="000A0F8D" w:rsidP="00300BB5">
      <w:pPr>
        <w:rPr>
          <w:sz w:val="18"/>
          <w:szCs w:val="18"/>
        </w:rPr>
      </w:pPr>
    </w:p>
    <w:p w14:paraId="4A24C498" w14:textId="3FB72FB3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62C03A0B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8E05DAF" w14:textId="2276AF75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E32A898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635EC20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34B873F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4609BCC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0B7C9C1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3C95EC0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E7C4B16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BAF45E0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8460AFC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BECF677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76DB02A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A5E1D10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4324D88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5F1AA2D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ABCB328" w14:textId="77777777" w:rsidR="0087540A" w:rsidRDefault="0087540A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7B6A8EE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640B720F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6A755ED1" w:rsidR="00CF0275" w:rsidRDefault="009E7E26" w:rsidP="00E2374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 art. 275</w:t>
      </w:r>
      <w:r w:rsidR="003667A0">
        <w:rPr>
          <w:szCs w:val="24"/>
        </w:rPr>
        <w:t xml:space="preserve"> </w:t>
      </w:r>
      <w:r w:rsidR="00846520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5340C0">
        <w:rPr>
          <w:i/>
          <w:iCs/>
          <w:szCs w:val="24"/>
        </w:rPr>
        <w:t>Prawo zamówień publicznych</w:t>
      </w:r>
      <w:r w:rsidR="005340C0" w:rsidRPr="005340C0">
        <w:rPr>
          <w:szCs w:val="24"/>
        </w:rPr>
        <w:t>,</w:t>
      </w:r>
      <w:r w:rsidRPr="009E7E26">
        <w:rPr>
          <w:szCs w:val="24"/>
        </w:rPr>
        <w:t xml:space="preserve"> pn. </w:t>
      </w:r>
      <w:r w:rsidRPr="009E7E26">
        <w:rPr>
          <w:b/>
          <w:szCs w:val="24"/>
          <w:u w:val="single"/>
        </w:rPr>
        <w:t>Dostawa</w:t>
      </w:r>
      <w:r w:rsidR="00684FAC" w:rsidRPr="00684FAC">
        <w:rPr>
          <w:u w:val="single"/>
        </w:rPr>
        <w:t xml:space="preserve"> </w:t>
      </w:r>
      <w:r w:rsidR="00684FAC" w:rsidRPr="00684FAC">
        <w:rPr>
          <w:b/>
          <w:szCs w:val="24"/>
          <w:u w:val="single"/>
        </w:rPr>
        <w:t>podłoży mikrobiologicznych</w:t>
      </w:r>
      <w:r w:rsidR="0087540A">
        <w:rPr>
          <w:b/>
          <w:szCs w:val="24"/>
          <w:u w:val="single"/>
        </w:rPr>
        <w:t xml:space="preserve"> – część II</w:t>
      </w:r>
      <w:r w:rsidR="00684FAC" w:rsidRPr="00684FAC">
        <w:rPr>
          <w:bCs/>
          <w:szCs w:val="24"/>
        </w:rPr>
        <w:t xml:space="preserve"> </w:t>
      </w:r>
      <w:r w:rsidRPr="009E7E26">
        <w:rPr>
          <w:szCs w:val="24"/>
        </w:rPr>
        <w:t>(znak: AGZ.272.</w:t>
      </w:r>
      <w:r w:rsidR="0087540A">
        <w:rPr>
          <w:szCs w:val="24"/>
        </w:rPr>
        <w:t>8</w:t>
      </w:r>
      <w:r w:rsidRPr="009E7E26">
        <w:rPr>
          <w:szCs w:val="24"/>
        </w:rPr>
        <w:t>.202</w:t>
      </w:r>
      <w:r w:rsidR="00684FAC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 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DF7400">
        <w:rPr>
          <w:b/>
          <w:bCs/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>z postępowania na podstawie art. 108 ust 1 ustawy Pzp.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4E4FBBBC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</w:t>
      </w:r>
      <w:r w:rsidR="00846520">
        <w:rPr>
          <w:rFonts w:eastAsia="Calibri"/>
          <w:noProof/>
          <w:lang w:eastAsia="en-US"/>
        </w:rPr>
        <w:t xml:space="preserve">t.j. </w:t>
      </w:r>
      <w:r w:rsidR="001D25B3" w:rsidRPr="001D25B3">
        <w:rPr>
          <w:rFonts w:eastAsia="Calibri"/>
          <w:noProof/>
          <w:lang w:eastAsia="en-US"/>
        </w:rPr>
        <w:t>Dz. U. z 2023 r. poz. 1497 z późn. zm.</w:t>
      </w:r>
      <w:r w:rsidRPr="00284E1E">
        <w:rPr>
          <w:rFonts w:eastAsia="Calibri"/>
          <w:noProof/>
          <w:lang w:eastAsia="en-US"/>
        </w:rPr>
        <w:t>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3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DF7400">
        <w:rPr>
          <w:rStyle w:val="Tekstzastpczy"/>
          <w:b/>
          <w:bCs/>
          <w:color w:val="auto"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>z postępowania na podstawie art. 109 ust. 1 pkt. 4 i pkt 7 ustawy Pzp.</w:t>
      </w:r>
      <w:bookmarkEnd w:id="3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9D2874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Pzp)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>z ww. okolicznością, na podstawie art. 110 ust. 2 ustawy Pzp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6ED84FA9" w14:textId="77777777" w:rsidR="00DF7400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5057B243" w14:textId="77777777"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9E10819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="003667A0" w:rsidRPr="00D177C1">
        <w:rPr>
          <w:i/>
          <w:sz w:val="20"/>
        </w:rPr>
        <w:t>kliknij,</w:t>
      </w:r>
      <w:r w:rsidRPr="00D177C1">
        <w:rPr>
          <w:i/>
          <w:sz w:val="20"/>
        </w:rPr>
        <w:t xml:space="preserve">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2005" w14:textId="77777777" w:rsidR="000E2567" w:rsidRDefault="000E2567">
      <w:r>
        <w:separator/>
      </w:r>
    </w:p>
  </w:endnote>
  <w:endnote w:type="continuationSeparator" w:id="0">
    <w:p w14:paraId="32487EB7" w14:textId="77777777"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7660" w14:textId="77777777" w:rsidR="000E2567" w:rsidRDefault="000E2567">
      <w:r>
        <w:separator/>
      </w:r>
    </w:p>
  </w:footnote>
  <w:footnote w:type="continuationSeparator" w:id="0">
    <w:p w14:paraId="02BE2A69" w14:textId="77777777" w:rsidR="000E2567" w:rsidRDefault="000E2567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574B986E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846520" w:rsidRPr="00846520">
        <w:rPr>
          <w:rFonts w:ascii="Arial" w:hAnsi="Arial" w:cs="Arial"/>
          <w:color w:val="222222"/>
          <w:sz w:val="16"/>
          <w:szCs w:val="16"/>
        </w:rPr>
        <w:t>Dz. U. z 2022 r. poz. 593, z późn. zm.</w:t>
      </w:r>
      <w:r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038FCB74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626809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="00626809">
        <w:rPr>
          <w:rFonts w:ascii="Arial" w:hAnsi="Arial" w:cs="Arial"/>
          <w:color w:val="222222"/>
          <w:sz w:val="16"/>
          <w:szCs w:val="16"/>
        </w:rPr>
        <w:t xml:space="preserve">. </w:t>
      </w:r>
      <w:r w:rsidR="00626809" w:rsidRPr="00626809">
        <w:rPr>
          <w:rFonts w:ascii="Arial" w:hAnsi="Arial" w:cs="Arial"/>
          <w:color w:val="222222"/>
          <w:sz w:val="16"/>
          <w:szCs w:val="16"/>
        </w:rPr>
        <w:t xml:space="preserve">Dz. U. 2023 poz. </w:t>
      </w:r>
      <w:bookmarkStart w:id="2" w:name="_Hlk160098581"/>
      <w:r w:rsidR="00626809" w:rsidRPr="00626809">
        <w:rPr>
          <w:rFonts w:ascii="Arial" w:hAnsi="Arial" w:cs="Arial"/>
          <w:color w:val="222222"/>
          <w:sz w:val="16"/>
          <w:szCs w:val="16"/>
        </w:rPr>
        <w:t>120</w:t>
      </w:r>
      <w:bookmarkEnd w:id="2"/>
      <w:r w:rsidR="00846520">
        <w:rPr>
          <w:rFonts w:ascii="Arial" w:hAnsi="Arial" w:cs="Arial"/>
          <w:color w:val="222222"/>
          <w:sz w:val="16"/>
          <w:szCs w:val="16"/>
        </w:rPr>
        <w:t xml:space="preserve"> i 295</w:t>
      </w:r>
      <w:r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3EC0" w14:textId="233C5174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FE0C00">
      <w:rPr>
        <w:rFonts w:ascii="Tahoma" w:hAnsi="Tahoma" w:cs="Tahoma"/>
        <w:bCs/>
        <w:i/>
        <w:sz w:val="20"/>
      </w:rPr>
      <w:t>8</w:t>
    </w:r>
    <w:r w:rsidR="00F1583D">
      <w:rPr>
        <w:rFonts w:ascii="Tahoma" w:hAnsi="Tahoma" w:cs="Tahoma"/>
        <w:bCs/>
        <w:i/>
        <w:sz w:val="20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72BB" w14:textId="6CE50564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FE0C00">
      <w:rPr>
        <w:rFonts w:ascii="Tahoma" w:hAnsi="Tahoma" w:cs="Tahoma"/>
        <w:bCs/>
        <w:i/>
        <w:iCs/>
        <w:sz w:val="20"/>
      </w:rPr>
      <w:t>8</w:t>
    </w:r>
    <w:r w:rsidR="00F1583D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4AC9CD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18417997" o:spid="_x0000_i1025" type="#_x0000_t75" style="width:14.25pt;height:14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4246F6C6">
            <wp:extent cx="180975" cy="180975"/>
            <wp:effectExtent l="0" t="0" r="0" b="0"/>
            <wp:docPr id="1618417997" name="Obraz 1618417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4C5E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9DC"/>
    <w:rsid w:val="000E2567"/>
    <w:rsid w:val="000E4D52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26809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00C7"/>
    <w:rsid w:val="00831EEA"/>
    <w:rsid w:val="00844D19"/>
    <w:rsid w:val="00846306"/>
    <w:rsid w:val="00846520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7540A"/>
    <w:rsid w:val="00880EE6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DF7400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B16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0C00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074C5E"/>
    <w:rsid w:val="00420F6C"/>
    <w:rsid w:val="005A5966"/>
    <w:rsid w:val="00A71354"/>
    <w:rsid w:val="00AC48F6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Aneta Bojdo</cp:lastModifiedBy>
  <cp:revision>2</cp:revision>
  <cp:lastPrinted>2019-03-25T11:11:00Z</cp:lastPrinted>
  <dcterms:created xsi:type="dcterms:W3CDTF">2024-08-20T12:19:00Z</dcterms:created>
  <dcterms:modified xsi:type="dcterms:W3CDTF">2024-08-20T12:19:00Z</dcterms:modified>
</cp:coreProperties>
</file>