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04969AE8" w14:textId="1170AEFB" w:rsidR="006F5FC6" w:rsidRPr="00A6458F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A6458F">
        <w:rPr>
          <w:rFonts w:eastAsia="Times New Roman" w:cstheme="minorHAnsi"/>
          <w:sz w:val="20"/>
          <w:szCs w:val="20"/>
        </w:rPr>
        <w:t xml:space="preserve">Na </w:t>
      </w:r>
      <w:r w:rsidRPr="00234AD6">
        <w:rPr>
          <w:rFonts w:eastAsia="Times New Roman" w:cstheme="minorHAnsi"/>
          <w:sz w:val="20"/>
          <w:szCs w:val="20"/>
        </w:rPr>
        <w:t xml:space="preserve">potrzeby postępowania o udzielenie zamówienia publicznego pn. </w:t>
      </w:r>
      <w:r w:rsidR="00646F04" w:rsidRPr="00234AD6">
        <w:rPr>
          <w:rFonts w:cstheme="minorHAnsi"/>
          <w:b/>
          <w:sz w:val="20"/>
          <w:szCs w:val="20"/>
        </w:rPr>
        <w:t>„</w:t>
      </w:r>
      <w:r w:rsidR="00234AD6" w:rsidRPr="00234AD6">
        <w:rPr>
          <w:b/>
          <w:bCs/>
          <w:color w:val="538135" w:themeColor="accent6" w:themeShade="BF"/>
          <w:sz w:val="20"/>
          <w:szCs w:val="20"/>
        </w:rPr>
        <w:t>Przebudowa stacji uzdatniania wody wraz z ujęciem wody w m. Głuchów; budowa kanalizacji sanitarnej w m. Swarzynice</w:t>
      </w:r>
      <w:r w:rsidR="00646F04" w:rsidRPr="00234AD6">
        <w:rPr>
          <w:rFonts w:cstheme="minorHAnsi"/>
          <w:b/>
          <w:sz w:val="20"/>
          <w:szCs w:val="20"/>
        </w:rPr>
        <w:t>”</w:t>
      </w:r>
      <w:r w:rsidRPr="00234AD6">
        <w:rPr>
          <w:rFonts w:eastAsia="Times New Roman" w:cstheme="minorHAnsi"/>
          <w:bCs/>
          <w:sz w:val="20"/>
          <w:szCs w:val="20"/>
        </w:rPr>
        <w:t>,</w:t>
      </w:r>
      <w:r w:rsidR="00646F04" w:rsidRPr="00234AD6">
        <w:rPr>
          <w:rFonts w:eastAsia="Times New Roman" w:cstheme="minorHAnsi"/>
          <w:bCs/>
          <w:sz w:val="20"/>
          <w:szCs w:val="20"/>
        </w:rPr>
        <w:t xml:space="preserve"> </w:t>
      </w:r>
      <w:r w:rsidRPr="00234AD6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D53E1C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09A3" w14:textId="77777777" w:rsidR="00D53E1C" w:rsidRDefault="00D53E1C">
      <w:pPr>
        <w:spacing w:after="0" w:line="240" w:lineRule="auto"/>
      </w:pPr>
      <w:r>
        <w:separator/>
      </w:r>
    </w:p>
  </w:endnote>
  <w:endnote w:type="continuationSeparator" w:id="0">
    <w:p w14:paraId="03CF0F3E" w14:textId="77777777" w:rsidR="00D53E1C" w:rsidRDefault="00D5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0FF585F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A1DE" w14:textId="77777777" w:rsidR="00D53E1C" w:rsidRDefault="00D53E1C">
      <w:pPr>
        <w:spacing w:after="0" w:line="240" w:lineRule="auto"/>
      </w:pPr>
      <w:r>
        <w:separator/>
      </w:r>
    </w:p>
  </w:footnote>
  <w:footnote w:type="continuationSeparator" w:id="0">
    <w:p w14:paraId="77AD8B53" w14:textId="77777777" w:rsidR="00D53E1C" w:rsidRDefault="00D5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B68" w14:textId="6D5BEEFE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234AD6">
      <w:rPr>
        <w:rFonts w:cs="Calibri"/>
        <w:color w:val="000000"/>
      </w:rPr>
      <w:t>1.2024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23689542">
    <w:abstractNumId w:val="1"/>
  </w:num>
  <w:num w:numId="2" w16cid:durableId="12784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C20"/>
    <w:rsid w:val="00163C01"/>
    <w:rsid w:val="00166905"/>
    <w:rsid w:val="001805F6"/>
    <w:rsid w:val="002109D3"/>
    <w:rsid w:val="00234AD6"/>
    <w:rsid w:val="0029127D"/>
    <w:rsid w:val="002950B3"/>
    <w:rsid w:val="0031252C"/>
    <w:rsid w:val="00336D7A"/>
    <w:rsid w:val="00497E71"/>
    <w:rsid w:val="00605A3A"/>
    <w:rsid w:val="00646F04"/>
    <w:rsid w:val="006A3B6D"/>
    <w:rsid w:val="006F5FC6"/>
    <w:rsid w:val="00A6458F"/>
    <w:rsid w:val="00AD49B3"/>
    <w:rsid w:val="00AF2754"/>
    <w:rsid w:val="00B361C1"/>
    <w:rsid w:val="00B431AD"/>
    <w:rsid w:val="00B57DC9"/>
    <w:rsid w:val="00D53E1C"/>
    <w:rsid w:val="00D83EA3"/>
    <w:rsid w:val="00D845D0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17</cp:revision>
  <cp:lastPrinted>2020-02-12T08:36:00Z</cp:lastPrinted>
  <dcterms:created xsi:type="dcterms:W3CDTF">2021-04-16T10:50:00Z</dcterms:created>
  <dcterms:modified xsi:type="dcterms:W3CDTF">2024-01-25T13:29:00Z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