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E3E2" w14:textId="77777777" w:rsidR="00060EAE" w:rsidRPr="003658FD" w:rsidRDefault="00060EAE" w:rsidP="00060EA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6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5FE61B4F" w14:textId="77C80A67" w:rsidR="00060EAE" w:rsidRDefault="00060EAE" w:rsidP="00060E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6D4FA7">
        <w:rPr>
          <w:rFonts w:ascii="Arial" w:hAnsi="Arial" w:cs="Arial"/>
          <w:b/>
          <w:sz w:val="20"/>
          <w:szCs w:val="20"/>
        </w:rPr>
        <w:t>ZP.271.</w:t>
      </w:r>
      <w:r w:rsidR="006D04B4">
        <w:rPr>
          <w:rFonts w:ascii="Arial" w:hAnsi="Arial" w:cs="Arial"/>
          <w:b/>
          <w:sz w:val="20"/>
          <w:szCs w:val="20"/>
        </w:rPr>
        <w:t>5</w:t>
      </w:r>
      <w:r w:rsidRPr="006D4FA7">
        <w:rPr>
          <w:rFonts w:ascii="Arial" w:hAnsi="Arial" w:cs="Arial"/>
          <w:b/>
          <w:sz w:val="20"/>
          <w:szCs w:val="20"/>
        </w:rPr>
        <w:t>.202</w:t>
      </w:r>
      <w:r w:rsidR="0005171F" w:rsidRPr="006D4FA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9B2871C" w14:textId="77777777" w:rsidR="00060EAE" w:rsidRPr="00236ACD" w:rsidRDefault="00060EAE" w:rsidP="00060EAE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70F5F5BD" w14:textId="77777777" w:rsidR="00060EAE" w:rsidRPr="00236ACD" w:rsidRDefault="00060EAE" w:rsidP="00060EAE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26E1592F" w14:textId="77777777" w:rsidR="00060EAE" w:rsidRPr="00236ACD" w:rsidRDefault="00060EAE" w:rsidP="00060EAE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2E272DED" w14:textId="77777777" w:rsidR="00060EAE" w:rsidRPr="00236ACD" w:rsidRDefault="00060EAE" w:rsidP="00060EAE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3019AC60" w14:textId="77777777" w:rsidR="00060EAE" w:rsidRPr="00236ACD" w:rsidRDefault="00060EAE" w:rsidP="00060EAE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63F69918" w14:textId="77777777" w:rsidR="00060EAE" w:rsidRDefault="00060EAE" w:rsidP="00060EA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65C0CBB" w14:textId="77777777" w:rsidR="00060EAE" w:rsidRDefault="00060EAE" w:rsidP="00060EAE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46121B3" w14:textId="77777777" w:rsidR="00060EAE" w:rsidRDefault="00060EAE" w:rsidP="00060EAE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6D56999B" w14:textId="77777777" w:rsidR="00060EAE" w:rsidRDefault="00060EAE" w:rsidP="00060EAE">
      <w:pPr>
        <w:ind w:right="6234"/>
        <w:rPr>
          <w:rFonts w:ascii="Arial" w:hAnsi="Arial" w:cs="Arial"/>
          <w:b/>
          <w:sz w:val="20"/>
          <w:szCs w:val="20"/>
        </w:rPr>
      </w:pPr>
    </w:p>
    <w:p w14:paraId="2E4FB763" w14:textId="77777777" w:rsidR="00060EAE" w:rsidRDefault="00060EAE" w:rsidP="00060EA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3B0FFB" w14:textId="77777777" w:rsidR="00060EAE" w:rsidRPr="008012A3" w:rsidRDefault="00060EAE" w:rsidP="00060EA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przynależności lub braku przynależności </w:t>
      </w:r>
      <w:r>
        <w:rPr>
          <w:rFonts w:ascii="Arial" w:hAnsi="Arial" w:cs="Arial"/>
          <w:b/>
          <w:sz w:val="28"/>
          <w:szCs w:val="28"/>
        </w:rPr>
        <w:br/>
        <w:t>do tej samej GRUPY KAPITAŁOWEJ</w:t>
      </w:r>
    </w:p>
    <w:p w14:paraId="4BE0E0CE" w14:textId="77777777" w:rsidR="00060EAE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D1D29C3" w14:textId="50B2082D" w:rsidR="00060EAE" w:rsidRPr="00D12DC2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(Dz. U. z 20</w:t>
      </w:r>
      <w:r w:rsidR="0005171F">
        <w:rPr>
          <w:rFonts w:ascii="Arial" w:hAnsi="Arial" w:cs="Arial"/>
          <w:sz w:val="20"/>
          <w:szCs w:val="20"/>
        </w:rPr>
        <w:t>2</w:t>
      </w:r>
      <w:r w:rsidR="006D04B4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05171F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05171F">
        <w:rPr>
          <w:rFonts w:ascii="Arial" w:hAnsi="Arial" w:cs="Arial"/>
          <w:sz w:val="20"/>
          <w:szCs w:val="20"/>
        </w:rPr>
        <w:t>1</w:t>
      </w:r>
      <w:r w:rsidR="006D04B4">
        <w:rPr>
          <w:rFonts w:ascii="Arial" w:hAnsi="Arial" w:cs="Arial"/>
          <w:sz w:val="20"/>
          <w:szCs w:val="20"/>
        </w:rPr>
        <w:t>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32D7D909" w14:textId="77777777" w:rsidR="00060EAE" w:rsidRPr="00D12DC2" w:rsidRDefault="00060EAE" w:rsidP="00060EAE">
      <w:pPr>
        <w:spacing w:line="20" w:lineRule="atLeast"/>
        <w:rPr>
          <w:rFonts w:ascii="Arial" w:hAnsi="Arial" w:cs="Arial"/>
          <w:sz w:val="20"/>
          <w:szCs w:val="20"/>
        </w:rPr>
      </w:pPr>
    </w:p>
    <w:p w14:paraId="689BBC9B" w14:textId="77777777" w:rsidR="006D04B4" w:rsidRPr="009C482C" w:rsidRDefault="006D04B4" w:rsidP="006D04B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Pr="00530456">
        <w:rPr>
          <w:rFonts w:ascii="Arial" w:hAnsi="Arial" w:cs="Arial"/>
          <w:b/>
          <w:bCs/>
          <w:color w:val="000000" w:themeColor="text1"/>
          <w:szCs w:val="24"/>
        </w:rPr>
        <w:t xml:space="preserve">Remont drogi gminnej nr 493027P oraz 493047P w miejscowości </w:t>
      </w:r>
      <w:r>
        <w:rPr>
          <w:rFonts w:ascii="Arial" w:hAnsi="Arial" w:cs="Arial"/>
          <w:b/>
          <w:bCs/>
          <w:color w:val="000000" w:themeColor="text1"/>
          <w:szCs w:val="24"/>
        </w:rPr>
        <w:br/>
      </w:r>
      <w:r w:rsidRPr="00530456">
        <w:rPr>
          <w:rFonts w:ascii="Arial" w:hAnsi="Arial" w:cs="Arial"/>
          <w:b/>
          <w:bCs/>
          <w:color w:val="000000" w:themeColor="text1"/>
          <w:szCs w:val="24"/>
        </w:rPr>
        <w:t>Witowo oraz Żeromin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35944D36" w14:textId="77777777" w:rsidR="00060EAE" w:rsidRPr="00D12DC2" w:rsidRDefault="00060EAE" w:rsidP="00060EA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1562DF12" w14:textId="77777777" w:rsidR="00060EAE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D146FD6" w14:textId="77777777" w:rsidR="00060EAE" w:rsidRPr="009E19D7" w:rsidRDefault="00060EAE" w:rsidP="00060EA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6413245B" w14:textId="77777777" w:rsidR="00060EAE" w:rsidRPr="00D12DC2" w:rsidRDefault="00060EAE" w:rsidP="00060EAE">
      <w:pPr>
        <w:rPr>
          <w:rFonts w:ascii="Arial" w:hAnsi="Arial" w:cs="Arial"/>
          <w:sz w:val="20"/>
          <w:szCs w:val="20"/>
        </w:rPr>
      </w:pPr>
    </w:p>
    <w:p w14:paraId="4D66991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40AEB21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 Wykonawcy/</w:t>
      </w:r>
    </w:p>
    <w:p w14:paraId="61EB358A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1771E659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79E977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6A245284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0E7E7FF4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5FF59A2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01E52D9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365D351C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30CB4AB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01FD21C6" w14:textId="77777777" w:rsidR="00060EAE" w:rsidRPr="00D12DC2" w:rsidRDefault="00060EAE" w:rsidP="00060EAE">
      <w:pPr>
        <w:pStyle w:val="WW-Tekstpodstawowy2"/>
        <w:jc w:val="both"/>
        <w:rPr>
          <w:rFonts w:cs="Arial"/>
          <w:b w:val="0"/>
          <w:sz w:val="12"/>
          <w:szCs w:val="12"/>
        </w:rPr>
      </w:pPr>
    </w:p>
    <w:p w14:paraId="6705689E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58B5E60" w14:textId="77777777" w:rsidR="00060EAE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EB065B6" w14:textId="77777777" w:rsidR="00060EAE" w:rsidRPr="00994630" w:rsidRDefault="00060EAE" w:rsidP="00060EAE">
      <w:pPr>
        <w:ind w:firstLine="357"/>
        <w:rPr>
          <w:rStyle w:val="FontStyle44"/>
          <w:rFonts w:ascii="Arial" w:hAnsi="Arial" w:cs="Arial"/>
          <w:sz w:val="20"/>
          <w:szCs w:val="20"/>
          <w:vertAlign w:val="superscript"/>
        </w:rPr>
      </w:pPr>
    </w:p>
    <w:p w14:paraId="303AD2FB" w14:textId="77777777" w:rsidR="00060EAE" w:rsidRDefault="00060EAE" w:rsidP="00060EAE">
      <w:pPr>
        <w:spacing w:line="276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>) na piśmie lub wpisany(i) w odpowiednich dokumentach rejestrowych, w imieniu reprezentowanej przez(e) mnie(nas) firmy</w:t>
      </w:r>
    </w:p>
    <w:p w14:paraId="5BBCB52F" w14:textId="77777777" w:rsidR="00060EAE" w:rsidRDefault="00060EAE" w:rsidP="00060EAE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717FA948" w14:textId="77777777" w:rsidR="00060EAE" w:rsidRDefault="00060EAE" w:rsidP="00060EAE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498E2DDC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>
        <w:rPr>
          <w:rFonts w:ascii="Arial" w:hAnsi="Arial" w:cs="Arial"/>
          <w:b/>
          <w:sz w:val="20"/>
          <w:u w:val="single"/>
        </w:rPr>
        <w:t>, że</w:t>
      </w:r>
      <w:r w:rsidRPr="00994630">
        <w:rPr>
          <w:rFonts w:ascii="Arial" w:hAnsi="Arial" w:cs="Arial"/>
          <w:sz w:val="20"/>
        </w:rPr>
        <w:t xml:space="preserve">: ( właściwe zaznaczyć) </w:t>
      </w:r>
    </w:p>
    <w:p w14:paraId="6E8230C1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1395422B" w14:textId="0FC63F21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 nie należy</w:t>
      </w:r>
      <w:r>
        <w:rPr>
          <w:rFonts w:ascii="Arial" w:hAnsi="Arial" w:cs="Arial"/>
          <w:sz w:val="20"/>
        </w:rPr>
        <w:t>my</w:t>
      </w:r>
      <w:r w:rsidRPr="00994630">
        <w:rPr>
          <w:rFonts w:ascii="Arial" w:hAnsi="Arial" w:cs="Arial"/>
          <w:sz w:val="20"/>
        </w:rPr>
        <w:t xml:space="preserve"> do tej samej grupy kapitałowej, w rozumieniu ustawy z dnia 16 lutego 2007 r.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o ochronie konkurencji i konsumentów (t. j. Dz. U. z 202</w:t>
      </w:r>
      <w:r w:rsidR="005F4AD8">
        <w:rPr>
          <w:rFonts w:ascii="Arial" w:hAnsi="Arial" w:cs="Arial"/>
          <w:sz w:val="20"/>
        </w:rPr>
        <w:t>1</w:t>
      </w:r>
      <w:r w:rsidRPr="00994630">
        <w:rPr>
          <w:rFonts w:ascii="Arial" w:hAnsi="Arial" w:cs="Arial"/>
          <w:sz w:val="20"/>
        </w:rPr>
        <w:t xml:space="preserve"> r. poz. </w:t>
      </w:r>
      <w:r w:rsidR="005F4AD8">
        <w:rPr>
          <w:rFonts w:ascii="Arial" w:hAnsi="Arial" w:cs="Arial"/>
          <w:sz w:val="20"/>
        </w:rPr>
        <w:t>275</w:t>
      </w:r>
      <w:r w:rsidRPr="00994630">
        <w:rPr>
          <w:rFonts w:ascii="Arial" w:hAnsi="Arial" w:cs="Arial"/>
          <w:sz w:val="20"/>
        </w:rPr>
        <w:t xml:space="preserve">) w stosunku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do Wykonawców, którzy złożyli odrębne oferty w niniejszym postępowaniu o udzielenie zamówienia publicznego.</w:t>
      </w:r>
    </w:p>
    <w:p w14:paraId="60182E61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1AB83960" w14:textId="273E8270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 należy</w:t>
      </w:r>
      <w:r>
        <w:rPr>
          <w:rFonts w:ascii="Arial" w:hAnsi="Arial" w:cs="Arial"/>
          <w:sz w:val="20"/>
        </w:rPr>
        <w:t>my</w:t>
      </w:r>
      <w:r w:rsidRPr="00994630">
        <w:rPr>
          <w:rFonts w:ascii="Arial" w:hAnsi="Arial" w:cs="Arial"/>
          <w:sz w:val="20"/>
        </w:rPr>
        <w:t xml:space="preserve"> do tej samej grupy kapitałowej, w rozumieniu ustawy z dnia 16 lutego 2007 r.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o ochronie konkurencji i konsumentów (t. j. Dz. U. z 202</w:t>
      </w:r>
      <w:r w:rsidR="005F4AD8">
        <w:rPr>
          <w:rFonts w:ascii="Arial" w:hAnsi="Arial" w:cs="Arial"/>
          <w:sz w:val="20"/>
        </w:rPr>
        <w:t>1</w:t>
      </w:r>
      <w:r w:rsidRPr="00994630">
        <w:rPr>
          <w:rFonts w:ascii="Arial" w:hAnsi="Arial" w:cs="Arial"/>
          <w:sz w:val="20"/>
        </w:rPr>
        <w:t xml:space="preserve"> r. poz. </w:t>
      </w:r>
      <w:r w:rsidR="005F4AD8">
        <w:rPr>
          <w:rFonts w:ascii="Arial" w:hAnsi="Arial" w:cs="Arial"/>
          <w:sz w:val="20"/>
        </w:rPr>
        <w:t>275</w:t>
      </w:r>
      <w:r w:rsidRPr="00994630">
        <w:rPr>
          <w:rFonts w:ascii="Arial" w:hAnsi="Arial" w:cs="Arial"/>
          <w:sz w:val="20"/>
        </w:rPr>
        <w:t>), z innym Wykonawcą, który złożył odrębną ofertę w niniejszym postępowaniu o udzielenie zamówienia publicznego:</w:t>
      </w:r>
    </w:p>
    <w:p w14:paraId="287DCE33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lastRenderedPageBreak/>
        <w:t>1)………………………………………………………………………………………………</w:t>
      </w:r>
    </w:p>
    <w:p w14:paraId="7D5C4873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2)………………………………………………………………………………………………</w:t>
      </w:r>
    </w:p>
    <w:p w14:paraId="58546062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Jednocześnie przekładam</w:t>
      </w:r>
      <w:r>
        <w:rPr>
          <w:rFonts w:ascii="Arial" w:hAnsi="Arial" w:cs="Arial"/>
          <w:sz w:val="20"/>
        </w:rPr>
        <w:t>(y)</w:t>
      </w:r>
      <w:r w:rsidRPr="00994630">
        <w:rPr>
          <w:rFonts w:ascii="Arial" w:hAnsi="Arial" w:cs="Arial"/>
          <w:sz w:val="20"/>
        </w:rPr>
        <w:t xml:space="preserve"> następujące dokumenty lub informacje potwierdzające przygotowanie oferty niezależnie od innego Wykonawcy należącego do tej samej grupy kapitałowej:</w:t>
      </w:r>
    </w:p>
    <w:p w14:paraId="38026C24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4FFB6111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1)………………………………………………………………………………………………</w:t>
      </w:r>
    </w:p>
    <w:p w14:paraId="79C7A7A8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2)………………………………………………………………………………………………</w:t>
      </w:r>
    </w:p>
    <w:p w14:paraId="7B77DA1A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3FF7243C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0735F754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3C5E09B6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7EA76DCB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782C0D6A" w14:textId="77777777" w:rsidR="00060EAE" w:rsidRPr="00BA5EF8" w:rsidRDefault="00060EAE" w:rsidP="00060EAE">
      <w:pPr>
        <w:spacing w:line="360" w:lineRule="auto"/>
        <w:ind w:firstLine="357"/>
        <w:rPr>
          <w:rStyle w:val="FontStyle44"/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0B8156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4D6D9463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7FE27320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2D6798AC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7A58D6AC" w14:textId="77777777" w:rsidR="00060EAE" w:rsidRPr="00BA5EF8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3D307CAB" w14:textId="77777777" w:rsidR="00060EAE" w:rsidRPr="00BA5EF8" w:rsidRDefault="00060EAE" w:rsidP="00060E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082B9373" w14:textId="77777777" w:rsidR="00060EAE" w:rsidRPr="00BA5EF8" w:rsidRDefault="00060EAE" w:rsidP="00060EAE">
      <w:pPr>
        <w:ind w:left="4962"/>
        <w:rPr>
          <w:rStyle w:val="FontStyle44"/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AC468C4" w14:textId="77777777" w:rsidR="00060EAE" w:rsidRPr="00165C03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2BF3CD58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3196DE7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19A14F4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F22ACE8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00501913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BDEAABF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84927BF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986A1C1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CF83B02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59FCAA05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D136A0B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CD7F4DE" w14:textId="77777777" w:rsidR="00060EAE" w:rsidRDefault="00060EAE" w:rsidP="00060EAE"/>
    <w:p w14:paraId="689484C8" w14:textId="77777777" w:rsidR="00060EAE" w:rsidRDefault="00060EAE"/>
    <w:sectPr w:rsidR="00060EAE" w:rsidSect="00AF38B3">
      <w:pgSz w:w="11906" w:h="16838" w:code="9"/>
      <w:pgMar w:top="1418" w:right="184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E"/>
    <w:rsid w:val="0005171F"/>
    <w:rsid w:val="00060EAE"/>
    <w:rsid w:val="000E4E7F"/>
    <w:rsid w:val="005F4AD8"/>
    <w:rsid w:val="006D04B4"/>
    <w:rsid w:val="006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9928"/>
  <w15:chartTrackingRefBased/>
  <w15:docId w15:val="{F685638E-326E-4C73-B402-0472A638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EAE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EAE"/>
    <w:rPr>
      <w:rFonts w:ascii="Book Antiqua" w:eastAsia="Calibri" w:hAnsi="Book Antiqua" w:cs="Times New Roman"/>
      <w:sz w:val="24"/>
    </w:rPr>
  </w:style>
  <w:style w:type="paragraph" w:customStyle="1" w:styleId="WW-Tekstpodstawowy2">
    <w:name w:val="WW-Tekst podstawowy 2"/>
    <w:basedOn w:val="Normalny"/>
    <w:rsid w:val="00060EAE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character" w:customStyle="1" w:styleId="FontStyle44">
    <w:name w:val="Font Style44"/>
    <w:uiPriority w:val="99"/>
    <w:rsid w:val="00060EAE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cp:lastPrinted>2021-08-26T08:26:00Z</cp:lastPrinted>
  <dcterms:created xsi:type="dcterms:W3CDTF">2023-09-01T12:54:00Z</dcterms:created>
  <dcterms:modified xsi:type="dcterms:W3CDTF">2023-09-07T11:19:00Z</dcterms:modified>
</cp:coreProperties>
</file>