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8F6E3" w14:textId="1D64E8E8" w:rsidR="00907EC1" w:rsidRPr="004C0BB5" w:rsidRDefault="00907EC1" w:rsidP="0028093E">
      <w:pPr>
        <w:keepNext/>
        <w:keepLines/>
        <w:spacing w:after="252"/>
        <w:ind w:left="395" w:right="339"/>
        <w:jc w:val="center"/>
        <w:outlineLvl w:val="0"/>
        <w:rPr>
          <w:rFonts w:asciiTheme="minorHAnsi" w:hAnsiTheme="minorHAnsi" w:cstheme="minorHAnsi"/>
          <w:b/>
          <w:color w:val="000000" w:themeColor="text1"/>
          <w:sz w:val="22"/>
          <w:szCs w:val="22"/>
        </w:rPr>
      </w:pPr>
      <w:bookmarkStart w:id="0" w:name="_Hlk521327529"/>
      <w:r w:rsidRPr="004C0BB5">
        <w:rPr>
          <w:rFonts w:asciiTheme="minorHAnsi" w:hAnsiTheme="minorHAnsi" w:cstheme="minorHAnsi"/>
          <w:b/>
          <w:color w:val="000000" w:themeColor="text1"/>
          <w:sz w:val="22"/>
          <w:szCs w:val="22"/>
        </w:rPr>
        <w:t>UMOWA nr</w:t>
      </w:r>
      <w:r w:rsidR="0028093E" w:rsidRPr="004C0BB5">
        <w:rPr>
          <w:rFonts w:asciiTheme="minorHAnsi" w:hAnsiTheme="minorHAnsi" w:cstheme="minorHAnsi"/>
          <w:b/>
          <w:color w:val="000000" w:themeColor="text1"/>
          <w:sz w:val="22"/>
          <w:szCs w:val="22"/>
        </w:rPr>
        <w:t xml:space="preserve"> </w:t>
      </w:r>
      <w:r w:rsidR="00744FAC" w:rsidRPr="004C0BB5">
        <w:rPr>
          <w:rFonts w:asciiTheme="minorHAnsi" w:hAnsiTheme="minorHAnsi" w:cstheme="minorHAnsi"/>
          <w:b/>
          <w:color w:val="000000" w:themeColor="text1"/>
          <w:sz w:val="22"/>
          <w:szCs w:val="22"/>
        </w:rPr>
        <w:t>……………………..</w:t>
      </w:r>
      <w:r w:rsidR="009045AA" w:rsidRPr="004C0BB5">
        <w:rPr>
          <w:rFonts w:asciiTheme="minorHAnsi" w:hAnsiTheme="minorHAnsi" w:cstheme="minorHAnsi"/>
          <w:b/>
          <w:color w:val="000000" w:themeColor="text1"/>
          <w:sz w:val="22"/>
          <w:szCs w:val="22"/>
        </w:rPr>
        <w:t xml:space="preserve"> /</w:t>
      </w:r>
      <w:r w:rsidR="00744FAC" w:rsidRPr="004C0BB5">
        <w:rPr>
          <w:rFonts w:asciiTheme="minorHAnsi" w:hAnsiTheme="minorHAnsi" w:cstheme="minorHAnsi"/>
          <w:b/>
          <w:color w:val="000000" w:themeColor="text1"/>
          <w:sz w:val="22"/>
          <w:szCs w:val="22"/>
        </w:rPr>
        <w:t>…….</w:t>
      </w:r>
      <w:r w:rsidR="0028093E" w:rsidRPr="004C0BB5">
        <w:rPr>
          <w:rFonts w:asciiTheme="minorHAnsi" w:hAnsiTheme="minorHAnsi" w:cstheme="minorHAnsi"/>
          <w:b/>
          <w:color w:val="000000" w:themeColor="text1"/>
          <w:sz w:val="22"/>
          <w:szCs w:val="22"/>
        </w:rPr>
        <w:t xml:space="preserve"> - projekt</w:t>
      </w:r>
    </w:p>
    <w:p w14:paraId="34C4230E" w14:textId="416D9FD0" w:rsidR="00B5774E" w:rsidRPr="004C0BB5" w:rsidRDefault="00B5774E" w:rsidP="00DA0966">
      <w:pPr>
        <w:suppressAutoHyphens/>
        <w:autoSpaceDN w:val="0"/>
        <w:spacing w:line="276" w:lineRule="auto"/>
        <w:jc w:val="both"/>
        <w:textAlignment w:val="baseline"/>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zawarta w dniu </w:t>
      </w:r>
      <w:r w:rsidR="0028665B" w:rsidRPr="004C0BB5">
        <w:rPr>
          <w:rFonts w:asciiTheme="minorHAnsi" w:hAnsiTheme="minorHAnsi" w:cstheme="minorHAnsi"/>
          <w:b/>
          <w:color w:val="000000" w:themeColor="text1"/>
          <w:sz w:val="22"/>
          <w:szCs w:val="22"/>
        </w:rPr>
        <w:t>……</w:t>
      </w:r>
      <w:r w:rsidR="00744FAC" w:rsidRPr="004C0BB5">
        <w:rPr>
          <w:rFonts w:asciiTheme="minorHAnsi" w:hAnsiTheme="minorHAnsi" w:cstheme="minorHAnsi"/>
          <w:b/>
          <w:color w:val="000000" w:themeColor="text1"/>
          <w:sz w:val="22"/>
          <w:szCs w:val="22"/>
        </w:rPr>
        <w:t>…..</w:t>
      </w:r>
      <w:r w:rsidR="0028665B" w:rsidRPr="004C0BB5">
        <w:rPr>
          <w:rFonts w:asciiTheme="minorHAnsi" w:hAnsiTheme="minorHAnsi" w:cstheme="minorHAnsi"/>
          <w:b/>
          <w:color w:val="000000" w:themeColor="text1"/>
          <w:sz w:val="22"/>
          <w:szCs w:val="22"/>
        </w:rPr>
        <w:t>…</w:t>
      </w:r>
      <w:r w:rsidR="00744FAC" w:rsidRPr="004C0BB5">
        <w:rPr>
          <w:rFonts w:asciiTheme="minorHAnsi" w:hAnsiTheme="minorHAnsi" w:cstheme="minorHAnsi"/>
          <w:b/>
          <w:color w:val="000000" w:themeColor="text1"/>
          <w:sz w:val="22"/>
          <w:szCs w:val="22"/>
        </w:rPr>
        <w:t>…….</w:t>
      </w:r>
      <w:r w:rsidR="009045AA" w:rsidRPr="004C0BB5">
        <w:rPr>
          <w:rFonts w:asciiTheme="minorHAnsi" w:hAnsiTheme="minorHAnsi" w:cstheme="minorHAnsi"/>
          <w:b/>
          <w:color w:val="000000" w:themeColor="text1"/>
          <w:sz w:val="22"/>
          <w:szCs w:val="22"/>
        </w:rPr>
        <w:t>.</w:t>
      </w:r>
      <w:r w:rsidRPr="004C0BB5">
        <w:rPr>
          <w:rFonts w:asciiTheme="minorHAnsi" w:hAnsiTheme="minorHAnsi" w:cstheme="minorHAnsi"/>
          <w:color w:val="000000" w:themeColor="text1"/>
          <w:sz w:val="22"/>
          <w:szCs w:val="22"/>
        </w:rPr>
        <w:t xml:space="preserve">, pomiędzy: </w:t>
      </w:r>
    </w:p>
    <w:p w14:paraId="79AEC708" w14:textId="6F318BE1" w:rsidR="00744FAC" w:rsidRPr="004C0BB5" w:rsidRDefault="00B5774E" w:rsidP="00744FAC">
      <w:pPr>
        <w:spacing w:line="252" w:lineRule="auto"/>
        <w:jc w:val="both"/>
        <w:rPr>
          <w:rFonts w:asciiTheme="minorHAnsi" w:hAnsiTheme="minorHAnsi" w:cstheme="minorHAnsi"/>
          <w:color w:val="000000"/>
          <w:sz w:val="22"/>
          <w:szCs w:val="22"/>
        </w:rPr>
      </w:pPr>
      <w:r w:rsidRPr="004C0BB5">
        <w:rPr>
          <w:rFonts w:asciiTheme="minorHAnsi" w:hAnsiTheme="minorHAnsi" w:cstheme="minorHAnsi"/>
          <w:color w:val="000000" w:themeColor="text1"/>
          <w:sz w:val="22"/>
          <w:szCs w:val="22"/>
        </w:rPr>
        <w:t xml:space="preserve">Miastem Łódź, ul. Piotrkowska 104, 90-926 Łódź, NIP 725-00-28-902, reprezentowanym przez </w:t>
      </w:r>
      <w:r w:rsidRPr="004C0BB5">
        <w:rPr>
          <w:rFonts w:asciiTheme="minorHAnsi" w:hAnsiTheme="minorHAnsi" w:cstheme="minorHAnsi"/>
          <w:bCs/>
          <w:color w:val="000000" w:themeColor="text1"/>
          <w:sz w:val="22"/>
          <w:szCs w:val="22"/>
        </w:rPr>
        <w:t>Zarząd Lokali Miejskich</w:t>
      </w:r>
      <w:r w:rsidRPr="004C0BB5">
        <w:rPr>
          <w:rFonts w:asciiTheme="minorHAnsi" w:hAnsiTheme="minorHAnsi" w:cstheme="minorHAnsi"/>
          <w:color w:val="000000" w:themeColor="text1"/>
          <w:sz w:val="22"/>
          <w:szCs w:val="22"/>
        </w:rPr>
        <w:t xml:space="preserve"> </w:t>
      </w:r>
      <w:r w:rsidRPr="004C0BB5">
        <w:rPr>
          <w:rFonts w:asciiTheme="minorHAnsi" w:hAnsiTheme="minorHAnsi" w:cstheme="minorHAnsi"/>
          <w:bCs/>
          <w:color w:val="000000" w:themeColor="text1"/>
          <w:sz w:val="22"/>
          <w:szCs w:val="22"/>
        </w:rPr>
        <w:t xml:space="preserve">z </w:t>
      </w:r>
      <w:r w:rsidRPr="004C0BB5">
        <w:rPr>
          <w:rFonts w:asciiTheme="minorHAnsi" w:hAnsiTheme="minorHAnsi" w:cstheme="minorHAnsi"/>
          <w:color w:val="000000" w:themeColor="text1"/>
          <w:sz w:val="22"/>
          <w:szCs w:val="22"/>
        </w:rPr>
        <w:t xml:space="preserve">siedzibą w Łodzi, przy </w:t>
      </w:r>
      <w:r w:rsidR="007E62BB" w:rsidRPr="004C0BB5">
        <w:rPr>
          <w:rFonts w:asciiTheme="minorHAnsi" w:hAnsiTheme="minorHAnsi" w:cstheme="minorHAnsi"/>
          <w:color w:val="000000" w:themeColor="text1"/>
          <w:sz w:val="22"/>
          <w:szCs w:val="22"/>
        </w:rPr>
        <w:t>a</w:t>
      </w:r>
      <w:r w:rsidRPr="004C0BB5">
        <w:rPr>
          <w:rFonts w:asciiTheme="minorHAnsi" w:hAnsiTheme="minorHAnsi" w:cstheme="minorHAnsi"/>
          <w:color w:val="000000" w:themeColor="text1"/>
          <w:sz w:val="22"/>
          <w:szCs w:val="22"/>
        </w:rPr>
        <w:t xml:space="preserve">l. T. Kościuszki 47, </w:t>
      </w:r>
      <w:r w:rsidR="00744FAC" w:rsidRPr="004C0BB5">
        <w:rPr>
          <w:rFonts w:asciiTheme="minorHAnsi" w:hAnsiTheme="minorHAnsi" w:cstheme="minorHAnsi"/>
          <w:color w:val="000000"/>
          <w:sz w:val="22"/>
          <w:szCs w:val="22"/>
        </w:rPr>
        <w:t>90-514 Łódź, NIP: 7252122232, REGON: 363752546</w:t>
      </w:r>
    </w:p>
    <w:p w14:paraId="63819997" w14:textId="7489672F" w:rsidR="00B5774E" w:rsidRPr="004C0BB5" w:rsidRDefault="00B5774E" w:rsidP="00DA0966">
      <w:pPr>
        <w:suppressAutoHyphens/>
        <w:autoSpaceDN w:val="0"/>
        <w:spacing w:line="276" w:lineRule="auto"/>
        <w:jc w:val="both"/>
        <w:textAlignment w:val="baseline"/>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zwanym dalej </w:t>
      </w:r>
      <w:r w:rsidRPr="004C0BB5">
        <w:rPr>
          <w:rFonts w:asciiTheme="minorHAnsi" w:hAnsiTheme="minorHAnsi" w:cstheme="minorHAnsi"/>
          <w:b/>
          <w:bCs/>
          <w:color w:val="000000" w:themeColor="text1"/>
          <w:sz w:val="22"/>
          <w:szCs w:val="22"/>
        </w:rPr>
        <w:t>„Zamawiającym”</w:t>
      </w:r>
      <w:r w:rsidR="00631650" w:rsidRPr="004C0BB5">
        <w:rPr>
          <w:rFonts w:asciiTheme="minorHAnsi" w:hAnsiTheme="minorHAnsi" w:cstheme="minorHAnsi"/>
          <w:color w:val="000000" w:themeColor="text1"/>
          <w:sz w:val="22"/>
          <w:szCs w:val="22"/>
        </w:rPr>
        <w:t>,</w:t>
      </w:r>
      <w:r w:rsidRPr="004C0BB5">
        <w:rPr>
          <w:rFonts w:asciiTheme="minorHAnsi" w:hAnsiTheme="minorHAnsi" w:cstheme="minorHAnsi"/>
          <w:color w:val="000000" w:themeColor="text1"/>
          <w:sz w:val="22"/>
          <w:szCs w:val="22"/>
        </w:rPr>
        <w:t xml:space="preserve"> w imieniu</w:t>
      </w:r>
      <w:r w:rsidR="00077864" w:rsidRPr="004C0BB5">
        <w:rPr>
          <w:rFonts w:asciiTheme="minorHAnsi" w:hAnsiTheme="minorHAnsi" w:cstheme="minorHAnsi"/>
          <w:color w:val="000000" w:themeColor="text1"/>
          <w:sz w:val="22"/>
          <w:szCs w:val="22"/>
        </w:rPr>
        <w:t>,</w:t>
      </w:r>
      <w:r w:rsidRPr="004C0BB5">
        <w:rPr>
          <w:rFonts w:asciiTheme="minorHAnsi" w:hAnsiTheme="minorHAnsi" w:cstheme="minorHAnsi"/>
          <w:color w:val="000000" w:themeColor="text1"/>
          <w:sz w:val="22"/>
          <w:szCs w:val="22"/>
        </w:rPr>
        <w:t xml:space="preserve"> którego działa:</w:t>
      </w:r>
    </w:p>
    <w:p w14:paraId="7DEE16F6" w14:textId="3DBE0282" w:rsidR="00B5774E" w:rsidRPr="004C0BB5" w:rsidRDefault="0028665B" w:rsidP="00DA0966">
      <w:pPr>
        <w:tabs>
          <w:tab w:val="left" w:pos="5670"/>
        </w:tabs>
        <w:suppressAutoHyphens/>
        <w:autoSpaceDN w:val="0"/>
        <w:jc w:val="both"/>
        <w:textAlignment w:val="baseline"/>
        <w:rPr>
          <w:rFonts w:asciiTheme="minorHAnsi" w:hAnsiTheme="minorHAnsi" w:cstheme="minorHAnsi"/>
          <w:b/>
          <w:color w:val="000000" w:themeColor="text1"/>
          <w:sz w:val="22"/>
          <w:szCs w:val="22"/>
        </w:rPr>
      </w:pPr>
      <w:r w:rsidRPr="004C0BB5">
        <w:rPr>
          <w:rFonts w:asciiTheme="minorHAnsi" w:hAnsiTheme="minorHAnsi" w:cstheme="minorHAnsi"/>
          <w:b/>
          <w:color w:val="000000" w:themeColor="text1"/>
          <w:sz w:val="22"/>
          <w:szCs w:val="22"/>
        </w:rPr>
        <w:t>…………………………………………………………………………………………………………...</w:t>
      </w:r>
    </w:p>
    <w:p w14:paraId="31F3C4CB" w14:textId="77777777" w:rsidR="00B5774E" w:rsidRPr="004C0BB5" w:rsidRDefault="00B5774E" w:rsidP="00DA0966">
      <w:pPr>
        <w:suppressAutoHyphens/>
        <w:autoSpaceDN w:val="0"/>
        <w:spacing w:line="276" w:lineRule="auto"/>
        <w:jc w:val="both"/>
        <w:textAlignment w:val="baseline"/>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a </w:t>
      </w:r>
    </w:p>
    <w:p w14:paraId="4FB9DD9D" w14:textId="7B73A00E" w:rsidR="00B5774E" w:rsidRPr="004C0BB5" w:rsidRDefault="0028665B" w:rsidP="00DA0966">
      <w:pPr>
        <w:pStyle w:val="Tekstpodstawowy1"/>
        <w:tabs>
          <w:tab w:val="left" w:pos="360"/>
        </w:tabs>
        <w:jc w:val="both"/>
        <w:rPr>
          <w:rFonts w:asciiTheme="minorHAnsi" w:hAnsiTheme="minorHAnsi" w:cstheme="minorHAnsi"/>
          <w:color w:val="000000" w:themeColor="text1"/>
          <w:sz w:val="22"/>
          <w:szCs w:val="22"/>
          <w:lang w:eastAsia="en-US"/>
        </w:rPr>
      </w:pPr>
      <w:r w:rsidRPr="004C0BB5">
        <w:rPr>
          <w:rFonts w:asciiTheme="minorHAnsi" w:hAnsiTheme="minorHAnsi" w:cstheme="minorHAnsi"/>
          <w:b/>
          <w:color w:val="000000" w:themeColor="text1"/>
          <w:sz w:val="22"/>
          <w:szCs w:val="22"/>
          <w:lang w:eastAsia="en-US"/>
        </w:rPr>
        <w:t>………………………………………………………………………………………………………….</w:t>
      </w:r>
      <w:r w:rsidR="00B5774E" w:rsidRPr="004C0BB5">
        <w:rPr>
          <w:rFonts w:asciiTheme="minorHAnsi" w:hAnsiTheme="minorHAnsi" w:cstheme="minorHAnsi"/>
          <w:b/>
          <w:color w:val="000000" w:themeColor="text1"/>
          <w:sz w:val="22"/>
          <w:szCs w:val="22"/>
          <w:lang w:eastAsia="en-US"/>
        </w:rPr>
        <w:t xml:space="preserve">, </w:t>
      </w:r>
    </w:p>
    <w:p w14:paraId="2877C1DA" w14:textId="1DD03039" w:rsidR="00B5774E" w:rsidRPr="004C0BB5" w:rsidRDefault="00B5774E" w:rsidP="00DA0966">
      <w:pPr>
        <w:jc w:val="both"/>
        <w:rPr>
          <w:rFonts w:asciiTheme="minorHAnsi" w:hAnsiTheme="minorHAnsi" w:cstheme="minorHAnsi"/>
          <w:sz w:val="22"/>
          <w:szCs w:val="22"/>
          <w:lang w:eastAsia="en-US"/>
        </w:rPr>
      </w:pPr>
      <w:r w:rsidRPr="004C0BB5">
        <w:rPr>
          <w:rFonts w:asciiTheme="minorHAnsi" w:hAnsiTheme="minorHAnsi" w:cstheme="minorHAnsi"/>
          <w:sz w:val="22"/>
          <w:szCs w:val="22"/>
          <w:lang w:eastAsia="en-US"/>
        </w:rPr>
        <w:t xml:space="preserve">którą reprezentuje </w:t>
      </w:r>
    </w:p>
    <w:p w14:paraId="15549EAA" w14:textId="0F3348DF" w:rsidR="00B5774E" w:rsidRPr="004C0BB5" w:rsidRDefault="0028665B" w:rsidP="00DA0966">
      <w:pPr>
        <w:jc w:val="both"/>
        <w:rPr>
          <w:rFonts w:asciiTheme="minorHAnsi" w:eastAsia="Calibri" w:hAnsiTheme="minorHAnsi" w:cstheme="minorHAnsi"/>
          <w:b/>
          <w:color w:val="000000" w:themeColor="text1"/>
          <w:sz w:val="22"/>
          <w:szCs w:val="22"/>
          <w:lang w:eastAsia="en-US"/>
        </w:rPr>
      </w:pPr>
      <w:r w:rsidRPr="004C0BB5">
        <w:rPr>
          <w:rFonts w:asciiTheme="minorHAnsi" w:eastAsia="Calibri" w:hAnsiTheme="minorHAnsi" w:cstheme="minorHAnsi"/>
          <w:b/>
          <w:color w:val="000000" w:themeColor="text1"/>
          <w:sz w:val="22"/>
          <w:szCs w:val="22"/>
          <w:lang w:eastAsia="en-US"/>
        </w:rPr>
        <w:t>……………………………………………………..</w:t>
      </w:r>
    </w:p>
    <w:p w14:paraId="0AF85B72" w14:textId="60FC16E9" w:rsidR="00907EC1" w:rsidRPr="004C0BB5" w:rsidRDefault="00B5774E" w:rsidP="0028093E">
      <w:pPr>
        <w:suppressAutoHyphens/>
        <w:autoSpaceDN w:val="0"/>
        <w:jc w:val="both"/>
        <w:textAlignment w:val="baseline"/>
        <w:rPr>
          <w:rFonts w:asciiTheme="minorHAnsi" w:hAnsiTheme="minorHAnsi" w:cstheme="minorHAnsi"/>
          <w:bCs/>
          <w:color w:val="000000" w:themeColor="text1"/>
          <w:sz w:val="22"/>
          <w:szCs w:val="22"/>
        </w:rPr>
      </w:pPr>
      <w:r w:rsidRPr="004C0BB5">
        <w:rPr>
          <w:rFonts w:asciiTheme="minorHAnsi" w:hAnsiTheme="minorHAnsi" w:cstheme="minorHAnsi"/>
          <w:color w:val="000000" w:themeColor="text1"/>
          <w:sz w:val="22"/>
          <w:szCs w:val="22"/>
        </w:rPr>
        <w:t>zwan</w:t>
      </w:r>
      <w:r w:rsidR="007E62BB" w:rsidRPr="004C0BB5">
        <w:rPr>
          <w:rFonts w:asciiTheme="minorHAnsi" w:hAnsiTheme="minorHAnsi" w:cstheme="minorHAnsi"/>
          <w:color w:val="000000" w:themeColor="text1"/>
          <w:sz w:val="22"/>
          <w:szCs w:val="22"/>
        </w:rPr>
        <w:t>ym</w:t>
      </w:r>
      <w:r w:rsidRPr="004C0BB5">
        <w:rPr>
          <w:rFonts w:asciiTheme="minorHAnsi" w:hAnsiTheme="minorHAnsi" w:cstheme="minorHAnsi"/>
          <w:color w:val="000000" w:themeColor="text1"/>
          <w:sz w:val="22"/>
          <w:szCs w:val="22"/>
        </w:rPr>
        <w:t xml:space="preserve"> dalej </w:t>
      </w:r>
      <w:r w:rsidRPr="004C0BB5">
        <w:rPr>
          <w:rFonts w:asciiTheme="minorHAnsi" w:hAnsiTheme="minorHAnsi" w:cstheme="minorHAnsi"/>
          <w:bCs/>
          <w:color w:val="000000" w:themeColor="text1"/>
          <w:sz w:val="22"/>
          <w:szCs w:val="22"/>
        </w:rPr>
        <w:t>„Wykonawcą”</w:t>
      </w:r>
      <w:r w:rsidR="00744FAC" w:rsidRPr="004C0BB5">
        <w:rPr>
          <w:rFonts w:asciiTheme="minorHAnsi" w:hAnsiTheme="minorHAnsi" w:cstheme="minorHAnsi"/>
          <w:bCs/>
          <w:color w:val="000000" w:themeColor="text1"/>
          <w:sz w:val="22"/>
          <w:szCs w:val="22"/>
        </w:rPr>
        <w:t>,</w:t>
      </w:r>
    </w:p>
    <w:p w14:paraId="4207D97D" w14:textId="77777777" w:rsidR="00744FAC" w:rsidRPr="004C0BB5" w:rsidRDefault="00744FAC" w:rsidP="0028093E">
      <w:pPr>
        <w:suppressAutoHyphens/>
        <w:autoSpaceDN w:val="0"/>
        <w:jc w:val="both"/>
        <w:textAlignment w:val="baseline"/>
        <w:rPr>
          <w:rFonts w:asciiTheme="minorHAnsi" w:hAnsiTheme="minorHAnsi" w:cstheme="minorHAnsi"/>
          <w:bCs/>
          <w:color w:val="000000" w:themeColor="text1"/>
          <w:sz w:val="22"/>
          <w:szCs w:val="22"/>
        </w:rPr>
      </w:pPr>
    </w:p>
    <w:p w14:paraId="56BD5019" w14:textId="19BECA82" w:rsidR="00744FAC" w:rsidRPr="004C0BB5" w:rsidRDefault="00744FAC" w:rsidP="00744FAC">
      <w:pPr>
        <w:spacing w:line="252" w:lineRule="auto"/>
        <w:jc w:val="both"/>
        <w:rPr>
          <w:rFonts w:asciiTheme="minorHAnsi" w:hAnsiTheme="minorHAnsi" w:cstheme="minorHAnsi"/>
          <w:i/>
          <w:sz w:val="22"/>
          <w:szCs w:val="22"/>
        </w:rPr>
      </w:pPr>
      <w:r w:rsidRPr="004C0BB5">
        <w:rPr>
          <w:rFonts w:asciiTheme="minorHAnsi" w:hAnsiTheme="minorHAnsi" w:cstheme="minorHAnsi"/>
          <w:color w:val="000000"/>
          <w:sz w:val="22"/>
          <w:szCs w:val="22"/>
        </w:rPr>
        <w:t>Niniejsza umowa zostaje zawarta po przeprowadzeniu postępowania (nr sprawy DZP.26.</w:t>
      </w:r>
      <w:r w:rsidR="00085A69" w:rsidRPr="004C0BB5">
        <w:rPr>
          <w:rFonts w:asciiTheme="minorHAnsi" w:hAnsiTheme="minorHAnsi" w:cstheme="minorHAnsi"/>
          <w:color w:val="000000"/>
          <w:sz w:val="22"/>
          <w:szCs w:val="22"/>
        </w:rPr>
        <w:t>145.2024</w:t>
      </w:r>
      <w:r w:rsidRPr="004C0BB5">
        <w:rPr>
          <w:rFonts w:asciiTheme="minorHAnsi" w:hAnsiTheme="minorHAnsi" w:cstheme="minorHAnsi"/>
          <w:color w:val="000000"/>
          <w:sz w:val="22"/>
          <w:szCs w:val="22"/>
        </w:rPr>
        <w:t>) o</w:t>
      </w:r>
      <w:r w:rsidR="00085A69" w:rsidRPr="004C0BB5">
        <w:rPr>
          <w:rFonts w:asciiTheme="minorHAnsi" w:hAnsiTheme="minorHAnsi" w:cstheme="minorHAnsi"/>
          <w:color w:val="000000"/>
          <w:sz w:val="22"/>
          <w:szCs w:val="22"/>
        </w:rPr>
        <w:t> </w:t>
      </w:r>
      <w:r w:rsidRPr="004C0BB5">
        <w:rPr>
          <w:rFonts w:asciiTheme="minorHAnsi" w:hAnsiTheme="minorHAnsi" w:cstheme="minorHAnsi"/>
          <w:color w:val="000000"/>
          <w:sz w:val="22"/>
          <w:szCs w:val="22"/>
        </w:rPr>
        <w:t xml:space="preserve">udzielenie zamówienia publicznego </w:t>
      </w:r>
      <w:r w:rsidR="00085A69" w:rsidRPr="004C0BB5">
        <w:rPr>
          <w:rFonts w:asciiTheme="minorHAnsi" w:hAnsiTheme="minorHAnsi" w:cstheme="minorHAnsi"/>
          <w:color w:val="000000"/>
          <w:sz w:val="22"/>
          <w:szCs w:val="22"/>
        </w:rPr>
        <w:t xml:space="preserve">prowadzonego </w:t>
      </w:r>
      <w:r w:rsidRPr="004C0BB5">
        <w:rPr>
          <w:rFonts w:asciiTheme="minorHAnsi" w:hAnsiTheme="minorHAnsi" w:cstheme="minorHAnsi"/>
          <w:color w:val="000000"/>
          <w:sz w:val="22"/>
          <w:szCs w:val="22"/>
        </w:rPr>
        <w:t xml:space="preserve">w trybie </w:t>
      </w:r>
      <w:r w:rsidR="00085A69" w:rsidRPr="004C0BB5">
        <w:rPr>
          <w:rFonts w:asciiTheme="minorHAnsi" w:hAnsiTheme="minorHAnsi" w:cstheme="minorHAnsi"/>
          <w:color w:val="000000"/>
          <w:sz w:val="22"/>
          <w:szCs w:val="22"/>
        </w:rPr>
        <w:t>podstawowym</w:t>
      </w:r>
      <w:r w:rsidR="00085A69" w:rsidRPr="004C0BB5">
        <w:rPr>
          <w:rFonts w:asciiTheme="minorHAnsi" w:hAnsiTheme="minorHAnsi" w:cstheme="minorHAnsi"/>
        </w:rPr>
        <w:t xml:space="preserve"> </w:t>
      </w:r>
      <w:r w:rsidR="00085A69" w:rsidRPr="004C0BB5">
        <w:rPr>
          <w:rFonts w:asciiTheme="minorHAnsi" w:hAnsiTheme="minorHAnsi" w:cstheme="minorHAnsi"/>
          <w:color w:val="000000"/>
          <w:sz w:val="22"/>
          <w:szCs w:val="22"/>
        </w:rPr>
        <w:t>art. 275 pkt 1</w:t>
      </w:r>
      <w:r w:rsidRPr="004C0BB5">
        <w:rPr>
          <w:rFonts w:asciiTheme="minorHAnsi" w:hAnsiTheme="minorHAnsi" w:cstheme="minorHAnsi"/>
          <w:color w:val="000000"/>
          <w:sz w:val="22"/>
          <w:szCs w:val="22"/>
        </w:rPr>
        <w:t xml:space="preserve"> ustawy z</w:t>
      </w:r>
      <w:r w:rsidR="00085A69" w:rsidRPr="004C0BB5">
        <w:rPr>
          <w:rFonts w:asciiTheme="minorHAnsi" w:hAnsiTheme="minorHAnsi" w:cstheme="minorHAnsi"/>
          <w:color w:val="000000"/>
          <w:sz w:val="22"/>
          <w:szCs w:val="22"/>
        </w:rPr>
        <w:t> </w:t>
      </w:r>
      <w:r w:rsidRPr="004C0BB5">
        <w:rPr>
          <w:rFonts w:asciiTheme="minorHAnsi" w:hAnsiTheme="minorHAnsi" w:cstheme="minorHAnsi"/>
          <w:color w:val="000000"/>
          <w:sz w:val="22"/>
          <w:szCs w:val="22"/>
        </w:rPr>
        <w:t xml:space="preserve">dnia 11 września 2019 r. Prawo zamówień publicznych </w:t>
      </w:r>
      <w:r w:rsidRPr="004C0BB5">
        <w:rPr>
          <w:rFonts w:asciiTheme="minorHAnsi" w:hAnsiTheme="minorHAnsi" w:cstheme="minorHAnsi"/>
          <w:sz w:val="22"/>
          <w:szCs w:val="22"/>
        </w:rPr>
        <w:t>(</w:t>
      </w:r>
      <w:proofErr w:type="spellStart"/>
      <w:r w:rsidRPr="004C0BB5">
        <w:rPr>
          <w:rFonts w:asciiTheme="minorHAnsi" w:hAnsiTheme="minorHAnsi" w:cstheme="minorHAnsi"/>
          <w:sz w:val="22"/>
          <w:szCs w:val="22"/>
        </w:rPr>
        <w:t>t.j</w:t>
      </w:r>
      <w:proofErr w:type="spellEnd"/>
      <w:r w:rsidRPr="004C0BB5">
        <w:rPr>
          <w:rFonts w:asciiTheme="minorHAnsi" w:hAnsiTheme="minorHAnsi" w:cstheme="minorHAnsi"/>
          <w:sz w:val="22"/>
          <w:szCs w:val="22"/>
        </w:rPr>
        <w:t xml:space="preserve">. </w:t>
      </w:r>
      <w:r w:rsidRPr="004C0BB5">
        <w:rPr>
          <w:rFonts w:asciiTheme="minorHAnsi" w:hAnsiTheme="minorHAnsi" w:cstheme="minorHAnsi"/>
          <w:bCs/>
          <w:sz w:val="22"/>
          <w:szCs w:val="22"/>
        </w:rPr>
        <w:t>Dz. U. z 202</w:t>
      </w:r>
      <w:r w:rsidR="00085A69" w:rsidRPr="004C0BB5">
        <w:rPr>
          <w:rFonts w:asciiTheme="minorHAnsi" w:hAnsiTheme="minorHAnsi" w:cstheme="minorHAnsi"/>
          <w:bCs/>
          <w:sz w:val="22"/>
          <w:szCs w:val="22"/>
        </w:rPr>
        <w:t>4</w:t>
      </w:r>
      <w:r w:rsidRPr="004C0BB5">
        <w:rPr>
          <w:rFonts w:asciiTheme="minorHAnsi" w:hAnsiTheme="minorHAnsi" w:cstheme="minorHAnsi"/>
          <w:bCs/>
          <w:sz w:val="22"/>
          <w:szCs w:val="22"/>
        </w:rPr>
        <w:t xml:space="preserve"> r. poz. </w:t>
      </w:r>
      <w:r w:rsidR="00085A69" w:rsidRPr="004C0BB5">
        <w:rPr>
          <w:rFonts w:asciiTheme="minorHAnsi" w:hAnsiTheme="minorHAnsi" w:cstheme="minorHAnsi"/>
          <w:bCs/>
          <w:sz w:val="22"/>
          <w:szCs w:val="22"/>
        </w:rPr>
        <w:t>1320</w:t>
      </w:r>
      <w:r w:rsidRPr="004C0BB5">
        <w:rPr>
          <w:rFonts w:asciiTheme="minorHAnsi" w:hAnsiTheme="minorHAnsi" w:cstheme="minorHAnsi"/>
          <w:bCs/>
          <w:sz w:val="22"/>
          <w:szCs w:val="22"/>
        </w:rPr>
        <w:t xml:space="preserve"> z </w:t>
      </w:r>
      <w:proofErr w:type="spellStart"/>
      <w:r w:rsidRPr="004C0BB5">
        <w:rPr>
          <w:rFonts w:asciiTheme="minorHAnsi" w:hAnsiTheme="minorHAnsi" w:cstheme="minorHAnsi"/>
          <w:bCs/>
          <w:sz w:val="22"/>
          <w:szCs w:val="22"/>
        </w:rPr>
        <w:t>późn</w:t>
      </w:r>
      <w:proofErr w:type="spellEnd"/>
      <w:r w:rsidRPr="004C0BB5">
        <w:rPr>
          <w:rFonts w:asciiTheme="minorHAnsi" w:hAnsiTheme="minorHAnsi" w:cstheme="minorHAnsi"/>
          <w:bCs/>
          <w:sz w:val="22"/>
          <w:szCs w:val="22"/>
        </w:rPr>
        <w:t>. zm.).</w:t>
      </w:r>
      <w:r w:rsidRPr="004C0BB5">
        <w:rPr>
          <w:rFonts w:asciiTheme="minorHAnsi" w:hAnsiTheme="minorHAnsi" w:cstheme="minorHAnsi"/>
          <w:sz w:val="22"/>
          <w:szCs w:val="22"/>
        </w:rPr>
        <w:t xml:space="preserve"> </w:t>
      </w:r>
    </w:p>
    <w:p w14:paraId="517D80A6" w14:textId="77777777" w:rsidR="00744FAC" w:rsidRPr="004C0BB5" w:rsidRDefault="00744FAC" w:rsidP="0028093E">
      <w:pPr>
        <w:suppressAutoHyphens/>
        <w:autoSpaceDN w:val="0"/>
        <w:jc w:val="both"/>
        <w:textAlignment w:val="baseline"/>
        <w:rPr>
          <w:rFonts w:asciiTheme="minorHAnsi" w:hAnsiTheme="minorHAnsi" w:cstheme="minorHAnsi"/>
          <w:bCs/>
          <w:sz w:val="22"/>
          <w:szCs w:val="22"/>
        </w:rPr>
      </w:pPr>
    </w:p>
    <w:p w14:paraId="289C43FF" w14:textId="77777777" w:rsidR="00744FAC" w:rsidRPr="004C0BB5" w:rsidRDefault="00744FAC" w:rsidP="0028093E">
      <w:pPr>
        <w:suppressAutoHyphens/>
        <w:autoSpaceDN w:val="0"/>
        <w:jc w:val="both"/>
        <w:textAlignment w:val="baseline"/>
        <w:rPr>
          <w:rFonts w:asciiTheme="minorHAnsi" w:hAnsiTheme="minorHAnsi" w:cstheme="minorHAnsi"/>
          <w:bCs/>
          <w:color w:val="000000" w:themeColor="text1"/>
          <w:sz w:val="22"/>
          <w:szCs w:val="22"/>
        </w:rPr>
      </w:pPr>
    </w:p>
    <w:p w14:paraId="74D8D08B" w14:textId="46CDB2C5" w:rsidR="00907EC1" w:rsidRPr="004C0BB5" w:rsidRDefault="00907EC1" w:rsidP="00D94C99">
      <w:pPr>
        <w:spacing w:after="4" w:line="256" w:lineRule="auto"/>
        <w:ind w:right="5"/>
        <w:jc w:val="center"/>
        <w:rPr>
          <w:rFonts w:asciiTheme="minorHAnsi" w:hAnsiTheme="minorHAnsi" w:cstheme="minorHAnsi"/>
          <w:color w:val="000000" w:themeColor="text1"/>
          <w:sz w:val="22"/>
          <w:szCs w:val="22"/>
        </w:rPr>
      </w:pPr>
      <w:r w:rsidRPr="004C0BB5">
        <w:rPr>
          <w:rFonts w:asciiTheme="minorHAnsi" w:hAnsiTheme="minorHAnsi" w:cstheme="minorHAnsi"/>
          <w:b/>
          <w:color w:val="000000" w:themeColor="text1"/>
          <w:sz w:val="22"/>
          <w:szCs w:val="22"/>
        </w:rPr>
        <w:t>§ 1</w:t>
      </w:r>
      <w:r w:rsidR="00D94C99" w:rsidRPr="004C0BB5">
        <w:rPr>
          <w:rFonts w:asciiTheme="minorHAnsi" w:hAnsiTheme="minorHAnsi" w:cstheme="minorHAnsi"/>
          <w:b/>
          <w:color w:val="000000" w:themeColor="text1"/>
          <w:sz w:val="22"/>
          <w:szCs w:val="22"/>
        </w:rPr>
        <w:t xml:space="preserve"> Przedmiot zamówienia</w:t>
      </w:r>
    </w:p>
    <w:p w14:paraId="3CC5642D" w14:textId="29F52239" w:rsidR="00907EC1" w:rsidRPr="004C0BB5" w:rsidRDefault="00744FAC" w:rsidP="00977889">
      <w:pPr>
        <w:pStyle w:val="Akapitzlist"/>
        <w:numPr>
          <w:ilvl w:val="0"/>
          <w:numId w:val="2"/>
        </w:numPr>
        <w:spacing w:after="3" w:line="294" w:lineRule="auto"/>
        <w:ind w:left="284" w:right="13" w:hanging="284"/>
        <w:contextualSpacing/>
        <w:jc w:val="both"/>
        <w:rPr>
          <w:rFonts w:asciiTheme="minorHAnsi" w:hAnsiTheme="minorHAnsi" w:cstheme="minorHAnsi"/>
          <w:color w:val="000000" w:themeColor="text1"/>
        </w:rPr>
      </w:pPr>
      <w:r w:rsidRPr="004C0BB5">
        <w:rPr>
          <w:rFonts w:asciiTheme="minorHAnsi" w:hAnsiTheme="minorHAnsi" w:cstheme="minorHAnsi"/>
          <w:color w:val="000000" w:themeColor="text1"/>
        </w:rPr>
        <w:t xml:space="preserve">Przedmiotem umowy jest </w:t>
      </w:r>
      <w:r w:rsidR="00404376" w:rsidRPr="004C0BB5">
        <w:rPr>
          <w:rFonts w:asciiTheme="minorHAnsi" w:hAnsiTheme="minorHAnsi" w:cstheme="minorHAnsi"/>
          <w:b/>
          <w:bCs/>
          <w:color w:val="000000" w:themeColor="text1"/>
        </w:rPr>
        <w:t>dostaw</w:t>
      </w:r>
      <w:r w:rsidR="008F129C" w:rsidRPr="004C0BB5">
        <w:rPr>
          <w:rFonts w:asciiTheme="minorHAnsi" w:hAnsiTheme="minorHAnsi" w:cstheme="minorHAnsi"/>
          <w:b/>
          <w:bCs/>
          <w:color w:val="000000" w:themeColor="text1"/>
        </w:rPr>
        <w:t>a</w:t>
      </w:r>
      <w:r w:rsidR="001627EF" w:rsidRPr="004C0BB5">
        <w:rPr>
          <w:rFonts w:asciiTheme="minorHAnsi" w:hAnsiTheme="minorHAnsi" w:cstheme="minorHAnsi"/>
          <w:b/>
          <w:bCs/>
          <w:color w:val="000000" w:themeColor="text1"/>
        </w:rPr>
        <w:t xml:space="preserve"> i</w:t>
      </w:r>
      <w:r w:rsidR="00404376" w:rsidRPr="004C0BB5">
        <w:rPr>
          <w:rFonts w:asciiTheme="minorHAnsi" w:hAnsiTheme="minorHAnsi" w:cstheme="minorHAnsi"/>
          <w:b/>
          <w:bCs/>
          <w:color w:val="000000" w:themeColor="text1"/>
        </w:rPr>
        <w:t xml:space="preserve"> montaż pierwotn</w:t>
      </w:r>
      <w:r w:rsidR="008F129C" w:rsidRPr="004C0BB5">
        <w:rPr>
          <w:rFonts w:asciiTheme="minorHAnsi" w:hAnsiTheme="minorHAnsi" w:cstheme="minorHAnsi"/>
          <w:b/>
          <w:bCs/>
          <w:color w:val="000000" w:themeColor="text1"/>
        </w:rPr>
        <w:t>y</w:t>
      </w:r>
      <w:r w:rsidR="00404376" w:rsidRPr="004C0BB5">
        <w:rPr>
          <w:rFonts w:asciiTheme="minorHAnsi" w:hAnsiTheme="minorHAnsi" w:cstheme="minorHAnsi"/>
          <w:b/>
          <w:bCs/>
          <w:color w:val="000000" w:themeColor="text1"/>
        </w:rPr>
        <w:t xml:space="preserve"> wodomierzy </w:t>
      </w:r>
      <w:r w:rsidR="008F129C" w:rsidRPr="004C0BB5">
        <w:rPr>
          <w:rFonts w:asciiTheme="minorHAnsi" w:hAnsiTheme="minorHAnsi" w:cstheme="minorHAnsi"/>
          <w:b/>
          <w:bCs/>
          <w:color w:val="000000" w:themeColor="text1"/>
        </w:rPr>
        <w:t>z</w:t>
      </w:r>
      <w:r w:rsidR="00404376" w:rsidRPr="004C0BB5">
        <w:rPr>
          <w:rFonts w:asciiTheme="minorHAnsi" w:hAnsiTheme="minorHAnsi" w:cstheme="minorHAnsi"/>
          <w:b/>
          <w:bCs/>
          <w:color w:val="000000" w:themeColor="text1"/>
        </w:rPr>
        <w:t xml:space="preserve"> modułem radiowym</w:t>
      </w:r>
      <w:r w:rsidR="002A6FAE" w:rsidRPr="004C0BB5">
        <w:rPr>
          <w:rFonts w:asciiTheme="minorHAnsi" w:hAnsiTheme="minorHAnsi" w:cstheme="minorHAnsi"/>
          <w:color w:val="000000" w:themeColor="text1"/>
        </w:rPr>
        <w:t>, dostarczon</w:t>
      </w:r>
      <w:r w:rsidR="00530D7F" w:rsidRPr="004C0BB5">
        <w:rPr>
          <w:rFonts w:asciiTheme="minorHAnsi" w:hAnsiTheme="minorHAnsi" w:cstheme="minorHAnsi"/>
          <w:color w:val="000000" w:themeColor="text1"/>
        </w:rPr>
        <w:t>ych</w:t>
      </w:r>
      <w:r w:rsidR="002A6FAE" w:rsidRPr="004C0BB5">
        <w:rPr>
          <w:rFonts w:asciiTheme="minorHAnsi" w:hAnsiTheme="minorHAnsi" w:cstheme="minorHAnsi"/>
          <w:color w:val="000000" w:themeColor="text1"/>
        </w:rPr>
        <w:t xml:space="preserve"> przez Wykonawcę, w </w:t>
      </w:r>
      <w:r w:rsidR="00FC159F" w:rsidRPr="004C0BB5">
        <w:rPr>
          <w:rFonts w:asciiTheme="minorHAnsi" w:hAnsiTheme="minorHAnsi" w:cstheme="minorHAnsi"/>
          <w:color w:val="000000" w:themeColor="text1"/>
        </w:rPr>
        <w:t>lokal</w:t>
      </w:r>
      <w:r w:rsidR="002A6FAE" w:rsidRPr="004C0BB5">
        <w:rPr>
          <w:rFonts w:asciiTheme="minorHAnsi" w:hAnsiTheme="minorHAnsi" w:cstheme="minorHAnsi"/>
          <w:color w:val="000000" w:themeColor="text1"/>
        </w:rPr>
        <w:t>ach</w:t>
      </w:r>
      <w:r w:rsidR="00FC159F" w:rsidRPr="004C0BB5">
        <w:rPr>
          <w:rFonts w:asciiTheme="minorHAnsi" w:hAnsiTheme="minorHAnsi" w:cstheme="minorHAnsi"/>
          <w:color w:val="000000" w:themeColor="text1"/>
        </w:rPr>
        <w:t xml:space="preserve"> mieszkalnych i użytkowych </w:t>
      </w:r>
      <w:r w:rsidR="00B40B8E">
        <w:rPr>
          <w:rFonts w:asciiTheme="minorHAnsi" w:hAnsiTheme="minorHAnsi" w:cstheme="minorHAnsi"/>
          <w:color w:val="000000" w:themeColor="text1"/>
        </w:rPr>
        <w:t>w nieruchomościach wspólnot mieszkaniowych</w:t>
      </w:r>
      <w:r w:rsidR="00FC159F" w:rsidRPr="004C0BB5">
        <w:rPr>
          <w:rFonts w:asciiTheme="minorHAnsi" w:hAnsiTheme="minorHAnsi" w:cstheme="minorHAnsi"/>
          <w:color w:val="000000" w:themeColor="text1"/>
        </w:rPr>
        <w:t xml:space="preserve"> </w:t>
      </w:r>
      <w:r w:rsidR="00B40B8E">
        <w:rPr>
          <w:rFonts w:asciiTheme="minorHAnsi" w:hAnsiTheme="minorHAnsi" w:cstheme="minorHAnsi"/>
          <w:color w:val="000000" w:themeColor="text1"/>
        </w:rPr>
        <w:t>w</w:t>
      </w:r>
      <w:r w:rsidR="00FC159F" w:rsidRPr="004C0BB5">
        <w:rPr>
          <w:rFonts w:asciiTheme="minorHAnsi" w:hAnsiTheme="minorHAnsi" w:cstheme="minorHAnsi"/>
          <w:color w:val="000000" w:themeColor="text1"/>
        </w:rPr>
        <w:t xml:space="preserve"> obszarze działania RON </w:t>
      </w:r>
      <w:r w:rsidR="00404376" w:rsidRPr="004C0BB5">
        <w:rPr>
          <w:rFonts w:asciiTheme="minorHAnsi" w:hAnsiTheme="minorHAnsi" w:cstheme="minorHAnsi"/>
          <w:color w:val="000000" w:themeColor="text1"/>
        </w:rPr>
        <w:t>Zasobu Obcego</w:t>
      </w:r>
      <w:r w:rsidR="00530D7F" w:rsidRPr="004C0BB5">
        <w:rPr>
          <w:rFonts w:asciiTheme="minorHAnsi" w:hAnsiTheme="minorHAnsi" w:cstheme="minorHAnsi"/>
          <w:color w:val="000000" w:themeColor="text1"/>
        </w:rPr>
        <w:t xml:space="preserve"> wg załącznika nr 4 – wykazu adresowo-ilościowego</w:t>
      </w:r>
      <w:r w:rsidR="000A7C61" w:rsidRPr="004C0BB5">
        <w:rPr>
          <w:rFonts w:asciiTheme="minorHAnsi" w:hAnsiTheme="minorHAnsi" w:cstheme="minorHAnsi"/>
          <w:color w:val="000000" w:themeColor="text1"/>
        </w:rPr>
        <w:t xml:space="preserve">, </w:t>
      </w:r>
      <w:r w:rsidR="00907EC1" w:rsidRPr="004C0BB5">
        <w:rPr>
          <w:rFonts w:asciiTheme="minorHAnsi" w:hAnsiTheme="minorHAnsi" w:cstheme="minorHAnsi"/>
          <w:color w:val="000000" w:themeColor="text1"/>
        </w:rPr>
        <w:t xml:space="preserve">zgodnie </w:t>
      </w:r>
      <w:r w:rsidR="007E62BB" w:rsidRPr="004C0BB5">
        <w:rPr>
          <w:rFonts w:asciiTheme="minorHAnsi" w:hAnsiTheme="minorHAnsi" w:cstheme="minorHAnsi"/>
          <w:color w:val="000000" w:themeColor="text1"/>
        </w:rPr>
        <w:t>opisem przedmiotu zamówienia</w:t>
      </w:r>
      <w:r w:rsidR="001627EF" w:rsidRPr="004C0BB5">
        <w:rPr>
          <w:rFonts w:asciiTheme="minorHAnsi" w:hAnsiTheme="minorHAnsi" w:cstheme="minorHAnsi"/>
          <w:color w:val="000000" w:themeColor="text1"/>
        </w:rPr>
        <w:t xml:space="preserve"> </w:t>
      </w:r>
      <w:r w:rsidR="00034D83" w:rsidRPr="004C0BB5">
        <w:rPr>
          <w:rFonts w:asciiTheme="minorHAnsi" w:hAnsiTheme="minorHAnsi" w:cstheme="minorHAnsi"/>
          <w:color w:val="000000" w:themeColor="text1"/>
        </w:rPr>
        <w:t>w</w:t>
      </w:r>
      <w:r w:rsidR="001627EF" w:rsidRPr="004C0BB5">
        <w:rPr>
          <w:rFonts w:asciiTheme="minorHAnsi" w:hAnsiTheme="minorHAnsi" w:cstheme="minorHAnsi"/>
          <w:color w:val="000000" w:themeColor="text1"/>
        </w:rPr>
        <w:t xml:space="preserve">raz </w:t>
      </w:r>
      <w:r w:rsidR="00034D83" w:rsidRPr="004C0BB5">
        <w:rPr>
          <w:rFonts w:asciiTheme="minorHAnsi" w:hAnsiTheme="minorHAnsi" w:cstheme="minorHAnsi"/>
          <w:color w:val="000000" w:themeColor="text1"/>
        </w:rPr>
        <w:t xml:space="preserve">z usługą odczytu </w:t>
      </w:r>
      <w:r w:rsidR="00530D7F" w:rsidRPr="004C0BB5">
        <w:rPr>
          <w:rFonts w:asciiTheme="minorHAnsi" w:hAnsiTheme="minorHAnsi" w:cstheme="minorHAnsi"/>
          <w:color w:val="000000" w:themeColor="text1"/>
        </w:rPr>
        <w:t>zgodnie z</w:t>
      </w:r>
      <w:r w:rsidR="00B40B8E">
        <w:rPr>
          <w:rFonts w:asciiTheme="minorHAnsi" w:hAnsiTheme="minorHAnsi" w:cstheme="minorHAnsi"/>
          <w:color w:val="000000" w:themeColor="text1"/>
        </w:rPr>
        <w:t> </w:t>
      </w:r>
      <w:r w:rsidR="00530D7F" w:rsidRPr="004C0BB5">
        <w:rPr>
          <w:rFonts w:asciiTheme="minorHAnsi" w:hAnsiTheme="minorHAnsi" w:cstheme="minorHAnsi"/>
          <w:color w:val="000000" w:themeColor="text1"/>
        </w:rPr>
        <w:t>zapisami § 13 umowy Prawo opcji.</w:t>
      </w:r>
    </w:p>
    <w:p w14:paraId="7BA0D99A" w14:textId="624A8671" w:rsidR="00907EC1" w:rsidRPr="004C0BB5" w:rsidRDefault="001627EF" w:rsidP="00977889">
      <w:pPr>
        <w:pStyle w:val="Akapitzlist"/>
        <w:numPr>
          <w:ilvl w:val="0"/>
          <w:numId w:val="2"/>
        </w:numPr>
        <w:spacing w:after="3" w:line="294" w:lineRule="auto"/>
        <w:ind w:left="284" w:right="13" w:hanging="284"/>
        <w:contextualSpacing/>
        <w:jc w:val="both"/>
        <w:rPr>
          <w:rFonts w:asciiTheme="minorHAnsi" w:hAnsiTheme="minorHAnsi" w:cstheme="minorHAnsi"/>
        </w:rPr>
      </w:pPr>
      <w:r w:rsidRPr="004C0BB5">
        <w:rPr>
          <w:rFonts w:asciiTheme="minorHAnsi" w:hAnsiTheme="minorHAnsi" w:cstheme="minorHAnsi"/>
        </w:rPr>
        <w:t xml:space="preserve">Szacunkowa </w:t>
      </w:r>
      <w:r w:rsidR="00530D7F" w:rsidRPr="004C0BB5">
        <w:rPr>
          <w:rFonts w:asciiTheme="minorHAnsi" w:hAnsiTheme="minorHAnsi" w:cstheme="minorHAnsi"/>
        </w:rPr>
        <w:t>ilość</w:t>
      </w:r>
      <w:r w:rsidR="00907EC1" w:rsidRPr="004C0BB5">
        <w:rPr>
          <w:rFonts w:asciiTheme="minorHAnsi" w:hAnsiTheme="minorHAnsi" w:cstheme="minorHAnsi"/>
        </w:rPr>
        <w:t xml:space="preserve"> zamówienia objętego niniejszą umową </w:t>
      </w:r>
      <w:r w:rsidR="00BD6918" w:rsidRPr="004C0BB5">
        <w:rPr>
          <w:rFonts w:asciiTheme="minorHAnsi" w:hAnsiTheme="minorHAnsi" w:cstheme="minorHAnsi"/>
        </w:rPr>
        <w:t xml:space="preserve">obejmuje dostawę i montaż </w:t>
      </w:r>
      <w:r w:rsidR="00530D7F" w:rsidRPr="004C0BB5">
        <w:rPr>
          <w:rFonts w:asciiTheme="minorHAnsi" w:hAnsiTheme="minorHAnsi" w:cstheme="minorHAnsi"/>
          <w:b/>
          <w:bCs/>
        </w:rPr>
        <w:t>………..</w:t>
      </w:r>
      <w:r w:rsidRPr="004C0BB5">
        <w:rPr>
          <w:rFonts w:asciiTheme="minorHAnsi" w:hAnsiTheme="minorHAnsi" w:cstheme="minorHAnsi"/>
        </w:rPr>
        <w:t xml:space="preserve"> </w:t>
      </w:r>
      <w:r w:rsidR="00907EC1" w:rsidRPr="004C0BB5">
        <w:rPr>
          <w:rFonts w:asciiTheme="minorHAnsi" w:hAnsiTheme="minorHAnsi" w:cstheme="minorHAnsi"/>
          <w:b/>
        </w:rPr>
        <w:t>szt.</w:t>
      </w:r>
      <w:r w:rsidR="00907EC1" w:rsidRPr="004C0BB5">
        <w:rPr>
          <w:rFonts w:asciiTheme="minorHAnsi" w:hAnsiTheme="minorHAnsi" w:cstheme="minorHAnsi"/>
        </w:rPr>
        <w:t xml:space="preserve"> fabrycznie nowych </w:t>
      </w:r>
      <w:r w:rsidR="00907EC1" w:rsidRPr="004C0BB5">
        <w:rPr>
          <w:rFonts w:asciiTheme="minorHAnsi" w:hAnsiTheme="minorHAnsi" w:cstheme="minorHAnsi"/>
          <w:b/>
        </w:rPr>
        <w:t>wodomierzy z modułem radiowym</w:t>
      </w:r>
      <w:r w:rsidR="00907EC1" w:rsidRPr="004C0BB5">
        <w:rPr>
          <w:rFonts w:asciiTheme="minorHAnsi" w:hAnsiTheme="minorHAnsi" w:cstheme="minorHAnsi"/>
        </w:rPr>
        <w:t xml:space="preserve"> – zgodnie z załącznikiem </w:t>
      </w:r>
      <w:r w:rsidR="00D34824" w:rsidRPr="004C0BB5">
        <w:rPr>
          <w:rFonts w:asciiTheme="minorHAnsi" w:hAnsiTheme="minorHAnsi" w:cstheme="minorHAnsi"/>
        </w:rPr>
        <w:br/>
      </w:r>
      <w:r w:rsidR="00907EC1" w:rsidRPr="004C0BB5">
        <w:rPr>
          <w:rFonts w:asciiTheme="minorHAnsi" w:hAnsiTheme="minorHAnsi" w:cstheme="minorHAnsi"/>
        </w:rPr>
        <w:t>nr</w:t>
      </w:r>
      <w:r w:rsidR="00BD6918" w:rsidRPr="004C0BB5">
        <w:rPr>
          <w:rFonts w:asciiTheme="minorHAnsi" w:hAnsiTheme="minorHAnsi" w:cstheme="minorHAnsi"/>
        </w:rPr>
        <w:t xml:space="preserve"> </w:t>
      </w:r>
      <w:r w:rsidR="000F2300" w:rsidRPr="004C0BB5">
        <w:rPr>
          <w:rFonts w:asciiTheme="minorHAnsi" w:hAnsiTheme="minorHAnsi" w:cstheme="minorHAnsi"/>
        </w:rPr>
        <w:t xml:space="preserve">4 </w:t>
      </w:r>
      <w:r w:rsidR="00907EC1" w:rsidRPr="004C0BB5">
        <w:rPr>
          <w:rFonts w:asciiTheme="minorHAnsi" w:hAnsiTheme="minorHAnsi" w:cstheme="minorHAnsi"/>
        </w:rPr>
        <w:t>- wykazem adresowym</w:t>
      </w:r>
      <w:r w:rsidR="00BD6918" w:rsidRPr="004C0BB5">
        <w:rPr>
          <w:rFonts w:asciiTheme="minorHAnsi" w:hAnsiTheme="minorHAnsi" w:cstheme="minorHAnsi"/>
        </w:rPr>
        <w:t xml:space="preserve"> miejsc instalacji wodomierzy </w:t>
      </w:r>
      <w:r w:rsidR="00907EC1" w:rsidRPr="004C0BB5">
        <w:rPr>
          <w:rFonts w:asciiTheme="minorHAnsi" w:hAnsiTheme="minorHAnsi" w:cstheme="minorHAnsi"/>
        </w:rPr>
        <w:t xml:space="preserve"> </w:t>
      </w:r>
    </w:p>
    <w:p w14:paraId="64C8DF2E" w14:textId="77777777" w:rsidR="00907EC1" w:rsidRPr="004C0BB5" w:rsidRDefault="00907EC1" w:rsidP="00977889">
      <w:pPr>
        <w:pStyle w:val="Akapitzlist"/>
        <w:numPr>
          <w:ilvl w:val="0"/>
          <w:numId w:val="2"/>
        </w:numPr>
        <w:spacing w:after="3" w:line="294" w:lineRule="auto"/>
        <w:ind w:left="284" w:right="13" w:hanging="284"/>
        <w:contextualSpacing/>
        <w:jc w:val="both"/>
        <w:rPr>
          <w:rFonts w:asciiTheme="minorHAnsi" w:hAnsiTheme="minorHAnsi" w:cstheme="minorHAnsi"/>
          <w:color w:val="000000" w:themeColor="text1"/>
        </w:rPr>
      </w:pPr>
      <w:r w:rsidRPr="004C0BB5">
        <w:rPr>
          <w:rFonts w:asciiTheme="minorHAnsi" w:hAnsiTheme="minorHAnsi" w:cstheme="minorHAnsi"/>
          <w:color w:val="000000" w:themeColor="text1"/>
        </w:rPr>
        <w:t xml:space="preserve">Przedmiot niniejszej umowy obejmuje: </w:t>
      </w:r>
    </w:p>
    <w:p w14:paraId="4538A68F" w14:textId="60631573" w:rsidR="00404376" w:rsidRPr="004C0BB5" w:rsidRDefault="00404376" w:rsidP="00977889">
      <w:pPr>
        <w:pStyle w:val="Akapitzlist"/>
        <w:numPr>
          <w:ilvl w:val="0"/>
          <w:numId w:val="25"/>
        </w:numPr>
        <w:jc w:val="both"/>
        <w:rPr>
          <w:rFonts w:asciiTheme="minorHAnsi" w:hAnsiTheme="minorHAnsi" w:cstheme="minorHAnsi"/>
          <w:color w:val="000000" w:themeColor="text1"/>
        </w:rPr>
      </w:pPr>
      <w:r w:rsidRPr="004C0BB5">
        <w:rPr>
          <w:rFonts w:asciiTheme="minorHAnsi" w:hAnsiTheme="minorHAnsi" w:cstheme="minorHAnsi"/>
          <w:color w:val="000000" w:themeColor="text1"/>
        </w:rPr>
        <w:t>dostawę i zamontowanie nowych wodomierzy z modułem radiowym, w tym odnotowanie stanu wskazań wypełniając każdorazowo protokół montażu wodomierza, o którym mowa w § 3 ust. 2 lit f) i przekazanie go Zamawiającemu,</w:t>
      </w:r>
    </w:p>
    <w:p w14:paraId="295A8994" w14:textId="70704409" w:rsidR="00404376" w:rsidRPr="004C0BB5" w:rsidRDefault="00404376" w:rsidP="00977889">
      <w:pPr>
        <w:pStyle w:val="Akapitzlist"/>
        <w:numPr>
          <w:ilvl w:val="0"/>
          <w:numId w:val="25"/>
        </w:numPr>
        <w:jc w:val="both"/>
        <w:rPr>
          <w:rFonts w:asciiTheme="minorHAnsi" w:hAnsiTheme="minorHAnsi" w:cstheme="minorHAnsi"/>
          <w:color w:val="000000" w:themeColor="text1"/>
        </w:rPr>
      </w:pPr>
      <w:r w:rsidRPr="004C0BB5">
        <w:rPr>
          <w:rFonts w:asciiTheme="minorHAnsi" w:hAnsiTheme="minorHAnsi" w:cstheme="minorHAnsi"/>
          <w:color w:val="000000" w:themeColor="text1"/>
        </w:rPr>
        <w:t xml:space="preserve">plombowanie wodomierza z modułem radiowym w sposób uniemożliwiający demontaż układu pomiarowego bez uszkodzenia założonej plomby, </w:t>
      </w:r>
    </w:p>
    <w:p w14:paraId="115CAD23" w14:textId="74AE6641" w:rsidR="00404376" w:rsidRPr="004C0BB5" w:rsidRDefault="00404376" w:rsidP="00977889">
      <w:pPr>
        <w:pStyle w:val="Akapitzlist"/>
        <w:numPr>
          <w:ilvl w:val="0"/>
          <w:numId w:val="25"/>
        </w:numPr>
        <w:jc w:val="both"/>
        <w:rPr>
          <w:rFonts w:asciiTheme="minorHAnsi" w:hAnsiTheme="minorHAnsi" w:cstheme="minorHAnsi"/>
          <w:color w:val="000000" w:themeColor="text1"/>
        </w:rPr>
      </w:pPr>
      <w:r w:rsidRPr="004C0BB5">
        <w:rPr>
          <w:rFonts w:asciiTheme="minorHAnsi" w:hAnsiTheme="minorHAnsi" w:cstheme="minorHAnsi"/>
          <w:color w:val="000000" w:themeColor="text1"/>
        </w:rPr>
        <w:t xml:space="preserve">wykonanie montażu wodomierza w taki sposób, aby nie doprowadzić do </w:t>
      </w:r>
      <w:proofErr w:type="spellStart"/>
      <w:r w:rsidRPr="004C0BB5">
        <w:rPr>
          <w:rFonts w:asciiTheme="minorHAnsi" w:hAnsiTheme="minorHAnsi" w:cstheme="minorHAnsi"/>
          <w:color w:val="000000" w:themeColor="text1"/>
        </w:rPr>
        <w:t>naprężeń</w:t>
      </w:r>
      <w:proofErr w:type="spellEnd"/>
      <w:r w:rsidRPr="004C0BB5">
        <w:rPr>
          <w:rFonts w:asciiTheme="minorHAnsi" w:hAnsiTheme="minorHAnsi" w:cstheme="minorHAnsi"/>
          <w:color w:val="000000" w:themeColor="text1"/>
        </w:rPr>
        <w:t xml:space="preserve"> instalacji, ewentualnych uszkodzeń oraz zalania pomieszczeń, zabrania się stosowania wszelkiego rodzaju obejść przed zestawem wodomierzowym (tzw. obejście wodomierza), </w:t>
      </w:r>
    </w:p>
    <w:p w14:paraId="2B6ADE4D" w14:textId="47ED22F3" w:rsidR="00404376" w:rsidRPr="004C0BB5" w:rsidRDefault="00404376" w:rsidP="00977889">
      <w:pPr>
        <w:pStyle w:val="Akapitzlist"/>
        <w:numPr>
          <w:ilvl w:val="0"/>
          <w:numId w:val="25"/>
        </w:numPr>
        <w:jc w:val="both"/>
        <w:rPr>
          <w:rFonts w:asciiTheme="minorHAnsi" w:hAnsiTheme="minorHAnsi" w:cstheme="minorHAnsi"/>
          <w:color w:val="000000" w:themeColor="text1"/>
        </w:rPr>
      </w:pPr>
      <w:r w:rsidRPr="004C0BB5">
        <w:rPr>
          <w:rFonts w:asciiTheme="minorHAnsi" w:hAnsiTheme="minorHAnsi" w:cstheme="minorHAnsi"/>
          <w:color w:val="000000" w:themeColor="text1"/>
        </w:rPr>
        <w:t xml:space="preserve">sprawdzenie czy wszystkie ujęcia wody w lokalu są opomiarowane, a w przypadku braku pełnego opomiarowania powiadomienie Zamawiającego o tym fakcie, </w:t>
      </w:r>
    </w:p>
    <w:p w14:paraId="3DDEE77F" w14:textId="35EB4FFA" w:rsidR="00404376" w:rsidRPr="004C0BB5" w:rsidRDefault="00404376" w:rsidP="00977889">
      <w:pPr>
        <w:pStyle w:val="Akapitzlist"/>
        <w:numPr>
          <w:ilvl w:val="0"/>
          <w:numId w:val="25"/>
        </w:numPr>
        <w:jc w:val="both"/>
        <w:rPr>
          <w:rFonts w:asciiTheme="minorHAnsi" w:hAnsiTheme="minorHAnsi" w:cstheme="minorHAnsi"/>
          <w:color w:val="000000" w:themeColor="text1"/>
        </w:rPr>
      </w:pPr>
      <w:r w:rsidRPr="004C0BB5">
        <w:rPr>
          <w:rFonts w:asciiTheme="minorHAnsi" w:hAnsiTheme="minorHAnsi" w:cstheme="minorHAnsi"/>
          <w:color w:val="000000" w:themeColor="text1"/>
        </w:rPr>
        <w:t>sprawdzenie i eliminacja wszelkich niedrożności przepływu wody na wodomierzu</w:t>
      </w:r>
      <w:r w:rsidRPr="004C0BB5">
        <w:rPr>
          <w:rFonts w:asciiTheme="minorHAnsi" w:hAnsiTheme="minorHAnsi" w:cstheme="minorHAnsi"/>
        </w:rPr>
        <w:t xml:space="preserve"> </w:t>
      </w:r>
      <w:r w:rsidRPr="004C0BB5">
        <w:rPr>
          <w:rFonts w:asciiTheme="minorHAnsi" w:hAnsiTheme="minorHAnsi" w:cstheme="minorHAnsi"/>
        </w:rPr>
        <w:br/>
      </w:r>
      <w:r w:rsidRPr="004C0BB5">
        <w:rPr>
          <w:rFonts w:asciiTheme="minorHAnsi" w:hAnsiTheme="minorHAnsi" w:cstheme="minorHAnsi"/>
          <w:color w:val="000000" w:themeColor="text1"/>
        </w:rPr>
        <w:t xml:space="preserve">po zakończeniu czynności montażu, </w:t>
      </w:r>
    </w:p>
    <w:p w14:paraId="2B63BD78" w14:textId="71929C65" w:rsidR="00404376" w:rsidRPr="004C0BB5" w:rsidRDefault="00404376" w:rsidP="00977889">
      <w:pPr>
        <w:pStyle w:val="Akapitzlist"/>
        <w:numPr>
          <w:ilvl w:val="0"/>
          <w:numId w:val="25"/>
        </w:numPr>
        <w:jc w:val="both"/>
        <w:rPr>
          <w:rFonts w:asciiTheme="minorHAnsi" w:hAnsiTheme="minorHAnsi" w:cstheme="minorHAnsi"/>
          <w:color w:val="000000" w:themeColor="text1"/>
        </w:rPr>
      </w:pPr>
      <w:r w:rsidRPr="004C0BB5">
        <w:rPr>
          <w:rFonts w:asciiTheme="minorHAnsi" w:hAnsiTheme="minorHAnsi" w:cstheme="minorHAnsi"/>
          <w:color w:val="000000" w:themeColor="text1"/>
        </w:rPr>
        <w:t>wykonanie kontrolnego zdalnego odczytu wskazań wodomierza</w:t>
      </w:r>
      <w:r w:rsidR="003415D7" w:rsidRPr="004C0BB5">
        <w:rPr>
          <w:rFonts w:asciiTheme="minorHAnsi" w:hAnsiTheme="minorHAnsi" w:cstheme="minorHAnsi"/>
          <w:color w:val="000000" w:themeColor="text1"/>
        </w:rPr>
        <w:t xml:space="preserve"> w celu potwierdzenia prawidłowości działania</w:t>
      </w:r>
      <w:r w:rsidRPr="004C0BB5">
        <w:rPr>
          <w:rFonts w:asciiTheme="minorHAnsi" w:hAnsiTheme="minorHAnsi" w:cstheme="minorHAnsi"/>
          <w:color w:val="000000" w:themeColor="text1"/>
        </w:rPr>
        <w:t xml:space="preserve">, </w:t>
      </w:r>
    </w:p>
    <w:p w14:paraId="2C685F44" w14:textId="36E66FE1" w:rsidR="00404376" w:rsidRPr="004C0BB5" w:rsidRDefault="00404376" w:rsidP="00977889">
      <w:pPr>
        <w:pStyle w:val="Akapitzlist"/>
        <w:numPr>
          <w:ilvl w:val="0"/>
          <w:numId w:val="25"/>
        </w:numPr>
        <w:jc w:val="both"/>
        <w:rPr>
          <w:rFonts w:asciiTheme="minorHAnsi" w:hAnsiTheme="minorHAnsi" w:cstheme="minorHAnsi"/>
          <w:color w:val="000000" w:themeColor="text1"/>
        </w:rPr>
      </w:pPr>
      <w:r w:rsidRPr="004C0BB5">
        <w:rPr>
          <w:rFonts w:asciiTheme="minorHAnsi" w:hAnsiTheme="minorHAnsi" w:cstheme="minorHAnsi"/>
          <w:color w:val="000000" w:themeColor="text1"/>
        </w:rPr>
        <w:t>przejęcie od Zamawiającego zdemontowanych urządzeń, jeżeli dotyczy</w:t>
      </w:r>
      <w:r w:rsidR="00B07A2A" w:rsidRPr="004C0BB5">
        <w:rPr>
          <w:rFonts w:asciiTheme="minorHAnsi" w:hAnsiTheme="minorHAnsi" w:cstheme="minorHAnsi"/>
          <w:color w:val="000000" w:themeColor="text1"/>
        </w:rPr>
        <w:t>.</w:t>
      </w:r>
    </w:p>
    <w:p w14:paraId="5684F1AF" w14:textId="77777777" w:rsidR="00404376" w:rsidRPr="004C0BB5" w:rsidRDefault="00404376" w:rsidP="00404376">
      <w:pPr>
        <w:pStyle w:val="Akapitzlist"/>
        <w:spacing w:after="3" w:line="294" w:lineRule="auto"/>
        <w:ind w:left="284" w:right="13"/>
        <w:contextualSpacing/>
        <w:jc w:val="both"/>
        <w:rPr>
          <w:rFonts w:asciiTheme="minorHAnsi" w:hAnsiTheme="minorHAnsi" w:cstheme="minorHAnsi"/>
          <w:color w:val="000000" w:themeColor="text1"/>
        </w:rPr>
      </w:pPr>
    </w:p>
    <w:p w14:paraId="31DEBC7A" w14:textId="39BC6469" w:rsidR="00907EC1" w:rsidRPr="004C0BB5" w:rsidRDefault="00907EC1" w:rsidP="00977889">
      <w:pPr>
        <w:pStyle w:val="Akapitzlist"/>
        <w:numPr>
          <w:ilvl w:val="0"/>
          <w:numId w:val="2"/>
        </w:numPr>
        <w:spacing w:after="3" w:line="294" w:lineRule="auto"/>
        <w:ind w:left="426" w:right="13" w:hanging="426"/>
        <w:contextualSpacing/>
        <w:jc w:val="both"/>
        <w:rPr>
          <w:rFonts w:asciiTheme="minorHAnsi" w:hAnsiTheme="minorHAnsi" w:cstheme="minorHAnsi"/>
          <w:color w:val="FF0000"/>
        </w:rPr>
      </w:pPr>
      <w:r w:rsidRPr="004C0BB5">
        <w:rPr>
          <w:rFonts w:asciiTheme="minorHAnsi" w:hAnsiTheme="minorHAnsi" w:cstheme="minorHAnsi"/>
          <w:color w:val="000000" w:themeColor="text1"/>
        </w:rPr>
        <w:lastRenderedPageBreak/>
        <w:t xml:space="preserve">Wykonawca oświadcza, że dostarczane </w:t>
      </w:r>
      <w:r w:rsidRPr="004C0BB5">
        <w:rPr>
          <w:rFonts w:asciiTheme="minorHAnsi" w:hAnsiTheme="minorHAnsi" w:cstheme="minorHAnsi"/>
          <w:b/>
          <w:color w:val="000000" w:themeColor="text1"/>
        </w:rPr>
        <w:t>wodomierze z modułem radiowym</w:t>
      </w:r>
      <w:r w:rsidRPr="004C0BB5">
        <w:rPr>
          <w:rFonts w:asciiTheme="minorHAnsi" w:hAnsiTheme="minorHAnsi" w:cstheme="minorHAnsi"/>
          <w:color w:val="000000" w:themeColor="text1"/>
        </w:rPr>
        <w:t xml:space="preserve"> są zgodne </w:t>
      </w:r>
      <w:r w:rsidR="00640F9F" w:rsidRPr="004C0BB5">
        <w:rPr>
          <w:rFonts w:asciiTheme="minorHAnsi" w:hAnsiTheme="minorHAnsi" w:cstheme="minorHAnsi"/>
          <w:color w:val="000000" w:themeColor="text1"/>
        </w:rPr>
        <w:br/>
      </w:r>
      <w:r w:rsidRPr="004C0BB5">
        <w:rPr>
          <w:rFonts w:asciiTheme="minorHAnsi" w:hAnsiTheme="minorHAnsi" w:cstheme="minorHAnsi"/>
          <w:color w:val="000000" w:themeColor="text1"/>
        </w:rPr>
        <w:t xml:space="preserve">z </w:t>
      </w:r>
      <w:r w:rsidR="00345F96" w:rsidRPr="004C0BB5">
        <w:rPr>
          <w:rFonts w:asciiTheme="minorHAnsi" w:hAnsiTheme="minorHAnsi" w:cstheme="minorHAnsi"/>
          <w:color w:val="000000" w:themeColor="text1"/>
        </w:rPr>
        <w:t xml:space="preserve">obowiązującymi </w:t>
      </w:r>
      <w:r w:rsidRPr="004C0BB5">
        <w:rPr>
          <w:rFonts w:asciiTheme="minorHAnsi" w:hAnsiTheme="minorHAnsi" w:cstheme="minorHAnsi"/>
          <w:color w:val="000000" w:themeColor="text1"/>
        </w:rPr>
        <w:t xml:space="preserve">normami i atestami. </w:t>
      </w:r>
    </w:p>
    <w:p w14:paraId="6FDCDAEB" w14:textId="20863C6F" w:rsidR="00907EC1" w:rsidRPr="004C0BB5" w:rsidRDefault="00907EC1" w:rsidP="00977889">
      <w:pPr>
        <w:pStyle w:val="Akapitzlist"/>
        <w:numPr>
          <w:ilvl w:val="0"/>
          <w:numId w:val="2"/>
        </w:numPr>
        <w:spacing w:after="3" w:line="294" w:lineRule="auto"/>
        <w:ind w:left="426" w:right="13" w:hanging="426"/>
        <w:contextualSpacing/>
        <w:jc w:val="both"/>
        <w:rPr>
          <w:rFonts w:asciiTheme="minorHAnsi" w:hAnsiTheme="minorHAnsi" w:cstheme="minorHAnsi"/>
          <w:color w:val="000000" w:themeColor="text1"/>
        </w:rPr>
      </w:pPr>
      <w:r w:rsidRPr="004C0BB5">
        <w:rPr>
          <w:rFonts w:asciiTheme="minorHAnsi" w:hAnsiTheme="minorHAnsi" w:cstheme="minorHAnsi"/>
          <w:color w:val="000000" w:themeColor="text1"/>
        </w:rPr>
        <w:t>Wykonawca zobowiązuje się do wykonania przedmiotu umowy z należytą starannością i</w:t>
      </w:r>
      <w:r w:rsidR="00941C73" w:rsidRPr="004C0BB5">
        <w:rPr>
          <w:rFonts w:asciiTheme="minorHAnsi" w:hAnsiTheme="minorHAnsi" w:cstheme="minorHAnsi"/>
          <w:color w:val="000000" w:themeColor="text1"/>
        </w:rPr>
        <w:t> </w:t>
      </w:r>
      <w:r w:rsidRPr="004C0BB5">
        <w:rPr>
          <w:rFonts w:asciiTheme="minorHAnsi" w:hAnsiTheme="minorHAnsi" w:cstheme="minorHAnsi"/>
          <w:color w:val="000000" w:themeColor="text1"/>
        </w:rPr>
        <w:t xml:space="preserve">zasadami profesjonalizmu zawodowego. </w:t>
      </w:r>
    </w:p>
    <w:p w14:paraId="06C76635" w14:textId="77777777" w:rsidR="00907EC1" w:rsidRPr="004C0BB5" w:rsidRDefault="00907EC1" w:rsidP="00DA0966">
      <w:pPr>
        <w:spacing w:after="15" w:line="256" w:lineRule="auto"/>
        <w:ind w:left="48"/>
        <w:jc w:val="both"/>
        <w:rPr>
          <w:rFonts w:asciiTheme="minorHAnsi" w:hAnsiTheme="minorHAnsi" w:cstheme="minorHAnsi"/>
          <w:color w:val="000000" w:themeColor="text1"/>
          <w:sz w:val="22"/>
          <w:szCs w:val="22"/>
        </w:rPr>
      </w:pPr>
    </w:p>
    <w:p w14:paraId="2AA8A40C" w14:textId="09EE5312" w:rsidR="00907EC1" w:rsidRPr="004C0BB5" w:rsidRDefault="00907EC1" w:rsidP="00D94C99">
      <w:pPr>
        <w:spacing w:after="4" w:line="256" w:lineRule="auto"/>
        <w:ind w:right="5"/>
        <w:jc w:val="center"/>
        <w:rPr>
          <w:rFonts w:asciiTheme="minorHAnsi" w:hAnsiTheme="minorHAnsi" w:cstheme="minorHAnsi"/>
          <w:b/>
          <w:color w:val="000000" w:themeColor="text1"/>
          <w:sz w:val="22"/>
          <w:szCs w:val="22"/>
        </w:rPr>
      </w:pPr>
      <w:r w:rsidRPr="004C0BB5">
        <w:rPr>
          <w:rFonts w:asciiTheme="minorHAnsi" w:hAnsiTheme="minorHAnsi" w:cstheme="minorHAnsi"/>
          <w:b/>
          <w:color w:val="000000" w:themeColor="text1"/>
          <w:sz w:val="22"/>
          <w:szCs w:val="22"/>
        </w:rPr>
        <w:t xml:space="preserve">§ 2 </w:t>
      </w:r>
      <w:r w:rsidR="00D94C99" w:rsidRPr="004C0BB5">
        <w:rPr>
          <w:rFonts w:asciiTheme="minorHAnsi" w:hAnsiTheme="minorHAnsi" w:cstheme="minorHAnsi"/>
          <w:b/>
          <w:color w:val="000000" w:themeColor="text1"/>
          <w:sz w:val="22"/>
          <w:szCs w:val="22"/>
        </w:rPr>
        <w:t>Terminy</w:t>
      </w:r>
    </w:p>
    <w:p w14:paraId="22AA1AF5" w14:textId="77777777" w:rsidR="00907EC1" w:rsidRPr="004C0BB5" w:rsidRDefault="00907EC1" w:rsidP="00977889">
      <w:pPr>
        <w:pStyle w:val="Akapitzlist"/>
        <w:numPr>
          <w:ilvl w:val="0"/>
          <w:numId w:val="3"/>
        </w:numPr>
        <w:spacing w:after="3" w:line="294" w:lineRule="auto"/>
        <w:ind w:right="13"/>
        <w:contextualSpacing/>
        <w:jc w:val="both"/>
        <w:rPr>
          <w:rFonts w:asciiTheme="minorHAnsi" w:hAnsiTheme="minorHAnsi" w:cstheme="minorHAnsi"/>
          <w:color w:val="000000" w:themeColor="text1"/>
        </w:rPr>
      </w:pPr>
      <w:r w:rsidRPr="004C0BB5">
        <w:rPr>
          <w:rFonts w:asciiTheme="minorHAnsi" w:hAnsiTheme="minorHAnsi" w:cstheme="minorHAnsi"/>
          <w:color w:val="000000" w:themeColor="text1"/>
        </w:rPr>
        <w:t>Strony ustalają następujące terminy:</w:t>
      </w:r>
    </w:p>
    <w:p w14:paraId="72D8DE20" w14:textId="5DBCAAB7" w:rsidR="00907EC1" w:rsidRPr="004C0BB5" w:rsidRDefault="00907EC1" w:rsidP="00977889">
      <w:pPr>
        <w:pStyle w:val="Akapitzlist"/>
        <w:numPr>
          <w:ilvl w:val="1"/>
          <w:numId w:val="3"/>
        </w:numPr>
        <w:spacing w:after="3" w:line="294" w:lineRule="auto"/>
        <w:ind w:right="13"/>
        <w:contextualSpacing/>
        <w:jc w:val="both"/>
        <w:rPr>
          <w:rFonts w:asciiTheme="minorHAnsi" w:hAnsiTheme="minorHAnsi" w:cstheme="minorHAnsi"/>
          <w:color w:val="000000" w:themeColor="text1"/>
        </w:rPr>
      </w:pPr>
      <w:r w:rsidRPr="004C0BB5">
        <w:rPr>
          <w:rFonts w:asciiTheme="minorHAnsi" w:hAnsiTheme="minorHAnsi" w:cstheme="minorHAnsi"/>
          <w:color w:val="000000" w:themeColor="text1"/>
        </w:rPr>
        <w:t xml:space="preserve">termin rozpoczęcia realizacji przedmiotu umowy w zakresie dostawy i </w:t>
      </w:r>
      <w:r w:rsidR="00034D83" w:rsidRPr="004C0BB5">
        <w:rPr>
          <w:rFonts w:asciiTheme="minorHAnsi" w:hAnsiTheme="minorHAnsi" w:cstheme="minorHAnsi"/>
          <w:color w:val="000000" w:themeColor="text1"/>
        </w:rPr>
        <w:t>montażu</w:t>
      </w:r>
      <w:r w:rsidRPr="004C0BB5">
        <w:rPr>
          <w:rFonts w:asciiTheme="minorHAnsi" w:hAnsiTheme="minorHAnsi" w:cstheme="minorHAnsi"/>
          <w:color w:val="000000" w:themeColor="text1"/>
        </w:rPr>
        <w:t xml:space="preserve"> </w:t>
      </w:r>
      <w:r w:rsidRPr="004C0BB5">
        <w:rPr>
          <w:rFonts w:asciiTheme="minorHAnsi" w:hAnsiTheme="minorHAnsi" w:cstheme="minorHAnsi"/>
          <w:b/>
          <w:color w:val="000000" w:themeColor="text1"/>
        </w:rPr>
        <w:t>wodomierzy z</w:t>
      </w:r>
      <w:r w:rsidR="00D94C99" w:rsidRPr="004C0BB5">
        <w:rPr>
          <w:rFonts w:asciiTheme="minorHAnsi" w:hAnsiTheme="minorHAnsi" w:cstheme="minorHAnsi"/>
          <w:b/>
          <w:color w:val="000000" w:themeColor="text1"/>
        </w:rPr>
        <w:t> </w:t>
      </w:r>
      <w:r w:rsidRPr="004C0BB5">
        <w:rPr>
          <w:rFonts w:asciiTheme="minorHAnsi" w:hAnsiTheme="minorHAnsi" w:cstheme="minorHAnsi"/>
          <w:b/>
          <w:color w:val="000000" w:themeColor="text1"/>
        </w:rPr>
        <w:t>modułem radiowym</w:t>
      </w:r>
      <w:r w:rsidRPr="004C0BB5">
        <w:rPr>
          <w:rFonts w:asciiTheme="minorHAnsi" w:hAnsiTheme="minorHAnsi" w:cstheme="minorHAnsi"/>
          <w:color w:val="000000" w:themeColor="text1"/>
        </w:rPr>
        <w:t xml:space="preserve"> ustala się </w:t>
      </w:r>
      <w:r w:rsidR="00941C73" w:rsidRPr="004C0BB5">
        <w:rPr>
          <w:rFonts w:asciiTheme="minorHAnsi" w:hAnsiTheme="minorHAnsi" w:cstheme="minorHAnsi"/>
          <w:color w:val="000000" w:themeColor="text1"/>
        </w:rPr>
        <w:t>na dzień</w:t>
      </w:r>
      <w:r w:rsidRPr="004C0BB5">
        <w:rPr>
          <w:rFonts w:asciiTheme="minorHAnsi" w:hAnsiTheme="minorHAnsi" w:cstheme="minorHAnsi"/>
          <w:color w:val="000000" w:themeColor="text1"/>
        </w:rPr>
        <w:t xml:space="preserve"> </w:t>
      </w:r>
      <w:r w:rsidR="002F5D8A" w:rsidRPr="004C0BB5">
        <w:rPr>
          <w:rFonts w:asciiTheme="minorHAnsi" w:hAnsiTheme="minorHAnsi" w:cstheme="minorHAnsi"/>
          <w:color w:val="000000" w:themeColor="text1"/>
        </w:rPr>
        <w:t>zawarcia</w:t>
      </w:r>
      <w:r w:rsidRPr="004C0BB5">
        <w:rPr>
          <w:rFonts w:asciiTheme="minorHAnsi" w:hAnsiTheme="minorHAnsi" w:cstheme="minorHAnsi"/>
          <w:color w:val="000000" w:themeColor="text1"/>
        </w:rPr>
        <w:t xml:space="preserve"> umowy</w:t>
      </w:r>
      <w:r w:rsidR="00941C73" w:rsidRPr="004C0BB5">
        <w:rPr>
          <w:rFonts w:asciiTheme="minorHAnsi" w:hAnsiTheme="minorHAnsi" w:cstheme="minorHAnsi"/>
          <w:color w:val="000000" w:themeColor="text1"/>
        </w:rPr>
        <w:t>,</w:t>
      </w:r>
    </w:p>
    <w:p w14:paraId="04CE6984" w14:textId="5F8E4473" w:rsidR="00907EC1" w:rsidRPr="004C0BB5" w:rsidRDefault="00907EC1" w:rsidP="00977889">
      <w:pPr>
        <w:pStyle w:val="Akapitzlist"/>
        <w:numPr>
          <w:ilvl w:val="1"/>
          <w:numId w:val="3"/>
        </w:numPr>
        <w:spacing w:after="3" w:line="294" w:lineRule="auto"/>
        <w:ind w:right="13"/>
        <w:contextualSpacing/>
        <w:jc w:val="both"/>
        <w:rPr>
          <w:rFonts w:asciiTheme="minorHAnsi" w:hAnsiTheme="minorHAnsi" w:cstheme="minorHAnsi"/>
          <w:color w:val="000000" w:themeColor="text1"/>
        </w:rPr>
      </w:pPr>
      <w:r w:rsidRPr="004C0BB5">
        <w:rPr>
          <w:rFonts w:asciiTheme="minorHAnsi" w:hAnsiTheme="minorHAnsi" w:cstheme="minorHAnsi"/>
          <w:color w:val="000000" w:themeColor="text1"/>
        </w:rPr>
        <w:t xml:space="preserve">termin zakończenia realizacji przedmiotu umowy w zakresie dostawy i </w:t>
      </w:r>
      <w:r w:rsidR="00034D83" w:rsidRPr="004C0BB5">
        <w:rPr>
          <w:rFonts w:asciiTheme="minorHAnsi" w:hAnsiTheme="minorHAnsi" w:cstheme="minorHAnsi"/>
          <w:color w:val="000000" w:themeColor="text1"/>
        </w:rPr>
        <w:t>montażu</w:t>
      </w:r>
      <w:r w:rsidRPr="004C0BB5">
        <w:rPr>
          <w:rFonts w:asciiTheme="minorHAnsi" w:hAnsiTheme="minorHAnsi" w:cstheme="minorHAnsi"/>
          <w:color w:val="000000" w:themeColor="text1"/>
        </w:rPr>
        <w:t xml:space="preserve"> </w:t>
      </w:r>
      <w:r w:rsidRPr="004C0BB5">
        <w:rPr>
          <w:rFonts w:asciiTheme="minorHAnsi" w:hAnsiTheme="minorHAnsi" w:cstheme="minorHAnsi"/>
          <w:b/>
          <w:color w:val="000000" w:themeColor="text1"/>
        </w:rPr>
        <w:t>wodomierzy z modułem radiowym</w:t>
      </w:r>
      <w:r w:rsidRPr="004C0BB5">
        <w:rPr>
          <w:rFonts w:asciiTheme="minorHAnsi" w:hAnsiTheme="minorHAnsi" w:cstheme="minorHAnsi"/>
          <w:color w:val="000000" w:themeColor="text1"/>
        </w:rPr>
        <w:t xml:space="preserve"> ustala się</w:t>
      </w:r>
      <w:r w:rsidR="00EB1123" w:rsidRPr="004C0BB5">
        <w:rPr>
          <w:rFonts w:asciiTheme="minorHAnsi" w:hAnsiTheme="minorHAnsi" w:cstheme="minorHAnsi"/>
          <w:color w:val="000000" w:themeColor="text1"/>
        </w:rPr>
        <w:t xml:space="preserve"> w terminie </w:t>
      </w:r>
      <w:r w:rsidR="00530D7F" w:rsidRPr="004C0BB5">
        <w:rPr>
          <w:rFonts w:asciiTheme="minorHAnsi" w:hAnsiTheme="minorHAnsi" w:cstheme="minorHAnsi"/>
          <w:b/>
          <w:bCs/>
        </w:rPr>
        <w:t>2</w:t>
      </w:r>
      <w:r w:rsidR="00EB1123" w:rsidRPr="004C0BB5">
        <w:rPr>
          <w:rFonts w:asciiTheme="minorHAnsi" w:hAnsiTheme="minorHAnsi" w:cstheme="minorHAnsi"/>
          <w:b/>
          <w:bCs/>
          <w:color w:val="000000" w:themeColor="text1"/>
        </w:rPr>
        <w:t xml:space="preserve"> miesięcy</w:t>
      </w:r>
      <w:r w:rsidR="00EB1123" w:rsidRPr="004C0BB5">
        <w:rPr>
          <w:rFonts w:asciiTheme="minorHAnsi" w:hAnsiTheme="minorHAnsi" w:cstheme="minorHAnsi"/>
          <w:color w:val="000000" w:themeColor="text1"/>
        </w:rPr>
        <w:t xml:space="preserve"> od dnia zawarcia przedmiotowej</w:t>
      </w:r>
      <w:r w:rsidR="00981F73" w:rsidRPr="004C0BB5">
        <w:rPr>
          <w:rFonts w:asciiTheme="minorHAnsi" w:hAnsiTheme="minorHAnsi" w:cstheme="minorHAnsi"/>
          <w:color w:val="000000" w:themeColor="text1"/>
        </w:rPr>
        <w:t xml:space="preserve"> umowy</w:t>
      </w:r>
      <w:r w:rsidR="00B07A2A" w:rsidRPr="004C0BB5">
        <w:rPr>
          <w:rFonts w:asciiTheme="minorHAnsi" w:hAnsiTheme="minorHAnsi" w:cstheme="minorHAnsi"/>
          <w:color w:val="000000" w:themeColor="text1"/>
        </w:rPr>
        <w:t>.</w:t>
      </w:r>
    </w:p>
    <w:p w14:paraId="0AC84E63" w14:textId="36C67F82" w:rsidR="00907EC1" w:rsidRPr="004C0BB5" w:rsidRDefault="00907EC1" w:rsidP="00977889">
      <w:pPr>
        <w:pStyle w:val="Akapitzlist"/>
        <w:numPr>
          <w:ilvl w:val="0"/>
          <w:numId w:val="3"/>
        </w:numPr>
        <w:spacing w:after="3" w:line="294" w:lineRule="auto"/>
        <w:ind w:right="13"/>
        <w:contextualSpacing/>
        <w:jc w:val="both"/>
        <w:rPr>
          <w:rFonts w:asciiTheme="minorHAnsi" w:hAnsiTheme="minorHAnsi" w:cstheme="minorHAnsi"/>
          <w:color w:val="000000" w:themeColor="text1"/>
        </w:rPr>
      </w:pPr>
      <w:r w:rsidRPr="004C0BB5">
        <w:rPr>
          <w:rFonts w:asciiTheme="minorHAnsi" w:hAnsiTheme="minorHAnsi" w:cstheme="minorHAnsi"/>
          <w:color w:val="000000" w:themeColor="text1"/>
        </w:rPr>
        <w:t xml:space="preserve">Termin zakończenia realizacji przedmiotu umowy, o którym mowa w ust. 1 lit. b) obejmuje zakończenie realizacji przedmiotu umowy określonego w § 1 ust 3 oraz spisanie protokołu odbioru końcowego. </w:t>
      </w:r>
    </w:p>
    <w:p w14:paraId="4173E68F" w14:textId="77777777" w:rsidR="00907EC1" w:rsidRPr="004C0BB5" w:rsidRDefault="00907EC1" w:rsidP="00DA0966">
      <w:pPr>
        <w:jc w:val="both"/>
        <w:rPr>
          <w:rFonts w:asciiTheme="minorHAnsi" w:hAnsiTheme="minorHAnsi" w:cstheme="minorHAnsi"/>
          <w:sz w:val="22"/>
          <w:szCs w:val="22"/>
        </w:rPr>
      </w:pPr>
    </w:p>
    <w:p w14:paraId="1660D771" w14:textId="42216232" w:rsidR="00907EC1" w:rsidRPr="004C0BB5" w:rsidRDefault="00907EC1" w:rsidP="00D94C99">
      <w:pPr>
        <w:spacing w:after="4" w:line="256" w:lineRule="auto"/>
        <w:ind w:right="5"/>
        <w:jc w:val="center"/>
        <w:rPr>
          <w:rFonts w:asciiTheme="minorHAnsi" w:hAnsiTheme="minorHAnsi" w:cstheme="minorHAnsi"/>
          <w:color w:val="000000" w:themeColor="text1"/>
          <w:sz w:val="22"/>
          <w:szCs w:val="22"/>
        </w:rPr>
      </w:pPr>
      <w:r w:rsidRPr="004C0BB5">
        <w:rPr>
          <w:rFonts w:asciiTheme="minorHAnsi" w:hAnsiTheme="minorHAnsi" w:cstheme="minorHAnsi"/>
          <w:b/>
          <w:color w:val="000000" w:themeColor="text1"/>
          <w:sz w:val="22"/>
          <w:szCs w:val="22"/>
        </w:rPr>
        <w:t>§ 3</w:t>
      </w:r>
      <w:r w:rsidR="00D94C99" w:rsidRPr="004C0BB5">
        <w:rPr>
          <w:rFonts w:asciiTheme="minorHAnsi" w:hAnsiTheme="minorHAnsi" w:cstheme="minorHAnsi"/>
          <w:b/>
          <w:color w:val="000000" w:themeColor="text1"/>
          <w:sz w:val="22"/>
          <w:szCs w:val="22"/>
        </w:rPr>
        <w:t xml:space="preserve"> Obowiązki stron</w:t>
      </w:r>
    </w:p>
    <w:p w14:paraId="1C35B536" w14:textId="77777777" w:rsidR="00907EC1" w:rsidRPr="004C0BB5" w:rsidRDefault="00907EC1" w:rsidP="00977889">
      <w:pPr>
        <w:numPr>
          <w:ilvl w:val="0"/>
          <w:numId w:val="1"/>
        </w:numPr>
        <w:spacing w:after="5" w:line="266" w:lineRule="auto"/>
        <w:ind w:hanging="384"/>
        <w:jc w:val="both"/>
        <w:rPr>
          <w:rFonts w:asciiTheme="minorHAnsi" w:hAnsiTheme="minorHAnsi" w:cstheme="minorHAnsi"/>
          <w:color w:val="000000" w:themeColor="text1"/>
          <w:sz w:val="22"/>
          <w:szCs w:val="22"/>
          <w:u w:val="single"/>
        </w:rPr>
      </w:pPr>
      <w:r w:rsidRPr="004C0BB5">
        <w:rPr>
          <w:rFonts w:asciiTheme="minorHAnsi" w:hAnsiTheme="minorHAnsi" w:cstheme="minorHAnsi"/>
          <w:color w:val="000000" w:themeColor="text1"/>
          <w:sz w:val="22"/>
          <w:szCs w:val="22"/>
          <w:u w:val="single"/>
        </w:rPr>
        <w:t>Zamawiający zobowiązuje się do:</w:t>
      </w:r>
    </w:p>
    <w:p w14:paraId="5375A412" w14:textId="4A4DE9AE" w:rsidR="00907EC1" w:rsidRPr="004C0BB5" w:rsidRDefault="00907EC1" w:rsidP="00977889">
      <w:pPr>
        <w:pStyle w:val="Akapitzlist"/>
        <w:numPr>
          <w:ilvl w:val="0"/>
          <w:numId w:val="8"/>
        </w:numPr>
        <w:spacing w:after="5" w:line="266" w:lineRule="auto"/>
        <w:ind w:left="709"/>
        <w:jc w:val="both"/>
        <w:rPr>
          <w:rFonts w:asciiTheme="minorHAnsi" w:hAnsiTheme="minorHAnsi" w:cstheme="minorHAnsi"/>
          <w:color w:val="000000" w:themeColor="text1"/>
        </w:rPr>
      </w:pPr>
      <w:r w:rsidRPr="004C0BB5">
        <w:rPr>
          <w:rFonts w:asciiTheme="minorHAnsi" w:hAnsiTheme="minorHAnsi" w:cstheme="minorHAnsi"/>
          <w:color w:val="000000" w:themeColor="text1"/>
        </w:rPr>
        <w:t xml:space="preserve">końcowego odbioru </w:t>
      </w:r>
      <w:r w:rsidR="00B97A31" w:rsidRPr="004C0BB5">
        <w:rPr>
          <w:rFonts w:asciiTheme="minorHAnsi" w:hAnsiTheme="minorHAnsi" w:cstheme="minorHAnsi"/>
          <w:color w:val="000000" w:themeColor="text1"/>
        </w:rPr>
        <w:t>zamontowanych</w:t>
      </w:r>
      <w:r w:rsidRPr="004C0BB5">
        <w:rPr>
          <w:rFonts w:asciiTheme="minorHAnsi" w:hAnsiTheme="minorHAnsi" w:cstheme="minorHAnsi"/>
          <w:color w:val="000000" w:themeColor="text1"/>
        </w:rPr>
        <w:t xml:space="preserve"> wodomierzy z modułem radiowym w terminie 10 dni od daty zawiadomienia przez Wykonawcę o gotowości do odbioru zgodnie z § 3 ust. 2 lit. h),</w:t>
      </w:r>
    </w:p>
    <w:p w14:paraId="63241D01" w14:textId="1E1AFF3A" w:rsidR="00907EC1" w:rsidRPr="004C0BB5" w:rsidRDefault="00907EC1" w:rsidP="00977889">
      <w:pPr>
        <w:pStyle w:val="Akapitzlist"/>
        <w:numPr>
          <w:ilvl w:val="0"/>
          <w:numId w:val="8"/>
        </w:numPr>
        <w:spacing w:after="5" w:line="266" w:lineRule="auto"/>
        <w:ind w:left="709"/>
        <w:jc w:val="both"/>
        <w:rPr>
          <w:rFonts w:asciiTheme="minorHAnsi" w:hAnsiTheme="minorHAnsi" w:cstheme="minorHAnsi"/>
          <w:color w:val="000000" w:themeColor="text1"/>
        </w:rPr>
      </w:pPr>
      <w:r w:rsidRPr="004C0BB5">
        <w:rPr>
          <w:rFonts w:asciiTheme="minorHAnsi" w:hAnsiTheme="minorHAnsi" w:cstheme="minorHAnsi"/>
          <w:color w:val="000000" w:themeColor="text1"/>
        </w:rPr>
        <w:t xml:space="preserve">weryfikacji </w:t>
      </w:r>
      <w:r w:rsidR="00B97A31" w:rsidRPr="004C0BB5">
        <w:rPr>
          <w:rFonts w:asciiTheme="minorHAnsi" w:hAnsiTheme="minorHAnsi" w:cstheme="minorHAnsi"/>
          <w:color w:val="000000" w:themeColor="text1"/>
        </w:rPr>
        <w:t>zamontowanych</w:t>
      </w:r>
      <w:r w:rsidRPr="004C0BB5">
        <w:rPr>
          <w:rFonts w:asciiTheme="minorHAnsi" w:hAnsiTheme="minorHAnsi" w:cstheme="minorHAnsi"/>
          <w:color w:val="000000" w:themeColor="text1"/>
        </w:rPr>
        <w:t xml:space="preserve"> wodomierzy z modułem radiowym w terminie 10 dni od daty złożenia przez Wykonawcę protokołów zgodnie z § 3 ust. 2 lit. g),</w:t>
      </w:r>
    </w:p>
    <w:p w14:paraId="7B79A0BA" w14:textId="3C431B18" w:rsidR="00907EC1" w:rsidRPr="004C0BB5" w:rsidRDefault="00907EC1" w:rsidP="00977889">
      <w:pPr>
        <w:pStyle w:val="Akapitzlist"/>
        <w:numPr>
          <w:ilvl w:val="0"/>
          <w:numId w:val="8"/>
        </w:numPr>
        <w:spacing w:after="5" w:line="266" w:lineRule="auto"/>
        <w:ind w:left="709"/>
        <w:jc w:val="both"/>
        <w:rPr>
          <w:rFonts w:asciiTheme="minorHAnsi" w:hAnsiTheme="minorHAnsi" w:cstheme="minorHAnsi"/>
          <w:color w:val="000000" w:themeColor="text1"/>
        </w:rPr>
      </w:pPr>
      <w:r w:rsidRPr="004C0BB5">
        <w:rPr>
          <w:rFonts w:asciiTheme="minorHAnsi" w:hAnsiTheme="minorHAnsi" w:cstheme="minorHAnsi"/>
          <w:color w:val="000000" w:themeColor="text1"/>
        </w:rPr>
        <w:t>zapłaty ustalonego wynagrodzenia.</w:t>
      </w:r>
    </w:p>
    <w:p w14:paraId="0417F8F5" w14:textId="77777777" w:rsidR="00907EC1" w:rsidRPr="004C0BB5" w:rsidRDefault="00907EC1" w:rsidP="00977889">
      <w:pPr>
        <w:numPr>
          <w:ilvl w:val="0"/>
          <w:numId w:val="1"/>
        </w:numPr>
        <w:spacing w:after="5" w:line="266" w:lineRule="auto"/>
        <w:ind w:hanging="3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u w:val="single"/>
        </w:rPr>
        <w:t>Wykonawca zobowiązuje się do</w:t>
      </w:r>
      <w:r w:rsidRPr="004C0BB5">
        <w:rPr>
          <w:rFonts w:asciiTheme="minorHAnsi" w:hAnsiTheme="minorHAnsi" w:cstheme="minorHAnsi"/>
          <w:color w:val="000000" w:themeColor="text1"/>
          <w:sz w:val="22"/>
          <w:szCs w:val="22"/>
        </w:rPr>
        <w:t xml:space="preserve">: </w:t>
      </w:r>
    </w:p>
    <w:p w14:paraId="26B68C5F" w14:textId="747782B0" w:rsidR="00907EC1" w:rsidRPr="004C0BB5" w:rsidRDefault="00907EC1" w:rsidP="00977889">
      <w:pPr>
        <w:pStyle w:val="Akapitzlist"/>
        <w:numPr>
          <w:ilvl w:val="1"/>
          <w:numId w:val="3"/>
        </w:numPr>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 xml:space="preserve">realizowania przedmiotu umowy zgodnie z zasadami sztuki budowlanej i obowiązującymi przepisami techniczno-budowlanymi z zachowaniem warunków BHP, z zastosowaniem materiałów dopuszczonych do stosowania w budownictwie, a także zgodnie z etyką zawodową oraz postanowieniami niniejszej umowy. Wykonawca jest odpowiedzialny przed Zamawiającym za jakość zrealizowanych prac oraz jakość materiałów, które zostały użyte </w:t>
      </w:r>
      <w:r w:rsidR="00F83593" w:rsidRPr="004C0BB5">
        <w:rPr>
          <w:rFonts w:asciiTheme="minorHAnsi" w:hAnsiTheme="minorHAnsi" w:cstheme="minorHAnsi"/>
          <w:color w:val="000000" w:themeColor="text1"/>
          <w:lang w:eastAsia="pl-PL"/>
        </w:rPr>
        <w:br/>
      </w:r>
      <w:r w:rsidRPr="004C0BB5">
        <w:rPr>
          <w:rFonts w:asciiTheme="minorHAnsi" w:hAnsiTheme="minorHAnsi" w:cstheme="minorHAnsi"/>
          <w:color w:val="000000" w:themeColor="text1"/>
          <w:lang w:eastAsia="pl-PL"/>
        </w:rPr>
        <w:t>w trakcie ich wykonywania,</w:t>
      </w:r>
    </w:p>
    <w:p w14:paraId="4433E949" w14:textId="27DD85B0" w:rsidR="00907EC1" w:rsidRPr="004C0BB5" w:rsidRDefault="00907EC1" w:rsidP="00977889">
      <w:pPr>
        <w:pStyle w:val="Akapitzlist"/>
        <w:numPr>
          <w:ilvl w:val="1"/>
          <w:numId w:val="3"/>
        </w:numPr>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 xml:space="preserve">utrzymania czystości i porządku w otoczeniu budynków, na klatkach schodowych oraz </w:t>
      </w:r>
      <w:r w:rsidR="00F83593" w:rsidRPr="004C0BB5">
        <w:rPr>
          <w:rFonts w:asciiTheme="minorHAnsi" w:hAnsiTheme="minorHAnsi" w:cstheme="minorHAnsi"/>
          <w:color w:val="000000" w:themeColor="text1"/>
          <w:lang w:eastAsia="pl-PL"/>
        </w:rPr>
        <w:br/>
      </w:r>
      <w:r w:rsidRPr="004C0BB5">
        <w:rPr>
          <w:rFonts w:asciiTheme="minorHAnsi" w:hAnsiTheme="minorHAnsi" w:cstheme="minorHAnsi"/>
          <w:color w:val="000000" w:themeColor="text1"/>
          <w:lang w:eastAsia="pl-PL"/>
        </w:rPr>
        <w:t xml:space="preserve">w pomieszczeniach wykorzystywanych do realizacji przedmiotu zamówienia, </w:t>
      </w:r>
    </w:p>
    <w:p w14:paraId="16896805" w14:textId="77777777" w:rsidR="00907EC1" w:rsidRPr="004C0BB5" w:rsidRDefault="00907EC1" w:rsidP="00977889">
      <w:pPr>
        <w:pStyle w:val="Akapitzlist"/>
        <w:numPr>
          <w:ilvl w:val="1"/>
          <w:numId w:val="3"/>
        </w:numPr>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sporządzenia i uzgodnienia z Zamawiającym harmonogramu prowadzonych prac,</w:t>
      </w:r>
    </w:p>
    <w:p w14:paraId="30683AC5" w14:textId="59AE8445" w:rsidR="00907EC1" w:rsidRPr="004C0BB5" w:rsidRDefault="00B722E6" w:rsidP="00977889">
      <w:pPr>
        <w:pStyle w:val="Akapitzlist"/>
        <w:numPr>
          <w:ilvl w:val="1"/>
          <w:numId w:val="3"/>
        </w:numPr>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wywieszeni</w:t>
      </w:r>
      <w:r w:rsidR="000D1343" w:rsidRPr="004C0BB5">
        <w:rPr>
          <w:rFonts w:asciiTheme="minorHAnsi" w:hAnsiTheme="minorHAnsi" w:cstheme="minorHAnsi"/>
          <w:color w:val="000000" w:themeColor="text1"/>
          <w:lang w:eastAsia="pl-PL"/>
        </w:rPr>
        <w:t>e</w:t>
      </w:r>
      <w:r w:rsidR="00907EC1" w:rsidRPr="004C0BB5">
        <w:rPr>
          <w:rFonts w:asciiTheme="minorHAnsi" w:hAnsiTheme="minorHAnsi" w:cstheme="minorHAnsi"/>
          <w:color w:val="000000" w:themeColor="text1"/>
          <w:lang w:eastAsia="pl-PL"/>
        </w:rPr>
        <w:t xml:space="preserve"> w budynkach na tablicach ogłoszeń, a</w:t>
      </w:r>
      <w:r w:rsidR="00CE2C7C" w:rsidRPr="004C0BB5">
        <w:rPr>
          <w:rFonts w:asciiTheme="minorHAnsi" w:hAnsiTheme="minorHAnsi" w:cstheme="minorHAnsi"/>
          <w:color w:val="000000" w:themeColor="text1"/>
          <w:lang w:eastAsia="pl-PL"/>
        </w:rPr>
        <w:t> </w:t>
      </w:r>
      <w:r w:rsidR="00907EC1" w:rsidRPr="004C0BB5">
        <w:rPr>
          <w:rFonts w:asciiTheme="minorHAnsi" w:hAnsiTheme="minorHAnsi" w:cstheme="minorHAnsi"/>
          <w:color w:val="000000" w:themeColor="text1"/>
          <w:lang w:eastAsia="pl-PL"/>
        </w:rPr>
        <w:t>w</w:t>
      </w:r>
      <w:r w:rsidR="00CE2C7C" w:rsidRPr="004C0BB5">
        <w:rPr>
          <w:rFonts w:asciiTheme="minorHAnsi" w:hAnsiTheme="minorHAnsi" w:cstheme="minorHAnsi"/>
          <w:color w:val="000000" w:themeColor="text1"/>
          <w:lang w:eastAsia="pl-PL"/>
        </w:rPr>
        <w:t> </w:t>
      </w:r>
      <w:r w:rsidR="00907EC1" w:rsidRPr="004C0BB5">
        <w:rPr>
          <w:rFonts w:asciiTheme="minorHAnsi" w:hAnsiTheme="minorHAnsi" w:cstheme="minorHAnsi"/>
          <w:color w:val="000000" w:themeColor="text1"/>
          <w:lang w:eastAsia="pl-PL"/>
        </w:rPr>
        <w:t xml:space="preserve">przypadku ich braku </w:t>
      </w:r>
      <w:r w:rsidR="003C631E" w:rsidRPr="004C0BB5">
        <w:rPr>
          <w:rFonts w:asciiTheme="minorHAnsi" w:hAnsiTheme="minorHAnsi" w:cstheme="minorHAnsi"/>
          <w:color w:val="000000" w:themeColor="text1"/>
          <w:lang w:eastAsia="pl-PL"/>
        </w:rPr>
        <w:br/>
      </w:r>
      <w:r w:rsidR="00907EC1" w:rsidRPr="004C0BB5">
        <w:rPr>
          <w:rFonts w:asciiTheme="minorHAnsi" w:hAnsiTheme="minorHAnsi" w:cstheme="minorHAnsi"/>
          <w:color w:val="000000" w:themeColor="text1"/>
          <w:lang w:eastAsia="pl-PL"/>
        </w:rPr>
        <w:t>w ogólnodostępnym i widocznym miejscu, informacj</w:t>
      </w:r>
      <w:r w:rsidRPr="004C0BB5">
        <w:rPr>
          <w:rFonts w:asciiTheme="minorHAnsi" w:hAnsiTheme="minorHAnsi" w:cstheme="minorHAnsi"/>
          <w:color w:val="000000" w:themeColor="text1"/>
          <w:lang w:eastAsia="pl-PL"/>
        </w:rPr>
        <w:t>i</w:t>
      </w:r>
      <w:r w:rsidR="00907EC1" w:rsidRPr="004C0BB5">
        <w:rPr>
          <w:rFonts w:asciiTheme="minorHAnsi" w:hAnsiTheme="minorHAnsi" w:cstheme="minorHAnsi"/>
          <w:color w:val="000000" w:themeColor="text1"/>
          <w:lang w:eastAsia="pl-PL"/>
        </w:rPr>
        <w:t xml:space="preserve"> o terminie </w:t>
      </w:r>
      <w:r w:rsidR="00B97A31" w:rsidRPr="004C0BB5">
        <w:rPr>
          <w:rFonts w:asciiTheme="minorHAnsi" w:hAnsiTheme="minorHAnsi" w:cstheme="minorHAnsi"/>
          <w:color w:val="000000" w:themeColor="text1"/>
          <w:lang w:eastAsia="pl-PL"/>
        </w:rPr>
        <w:t>montażu</w:t>
      </w:r>
      <w:r w:rsidR="00907EC1" w:rsidRPr="004C0BB5">
        <w:rPr>
          <w:rFonts w:asciiTheme="minorHAnsi" w:hAnsiTheme="minorHAnsi" w:cstheme="minorHAnsi"/>
          <w:color w:val="000000" w:themeColor="text1"/>
          <w:lang w:eastAsia="pl-PL"/>
        </w:rPr>
        <w:t xml:space="preserve"> wodomierzy min. </w:t>
      </w:r>
      <w:r w:rsidR="005C6BE3" w:rsidRPr="004C0BB5">
        <w:rPr>
          <w:rFonts w:asciiTheme="minorHAnsi" w:hAnsiTheme="minorHAnsi" w:cstheme="minorHAnsi"/>
          <w:color w:val="000000" w:themeColor="text1"/>
          <w:lang w:eastAsia="pl-PL"/>
        </w:rPr>
        <w:br/>
      </w:r>
      <w:r w:rsidR="00907EC1" w:rsidRPr="004C0BB5">
        <w:rPr>
          <w:rFonts w:asciiTheme="minorHAnsi" w:hAnsiTheme="minorHAnsi" w:cstheme="minorHAnsi"/>
          <w:color w:val="000000" w:themeColor="text1"/>
          <w:lang w:eastAsia="pl-PL"/>
        </w:rPr>
        <w:t>3 dni przed przystąpieniem do wykonywania przedmiotowych prac wraz z podaniem numeru telefonu do kontaktu</w:t>
      </w:r>
      <w:r w:rsidR="00CE2C7C" w:rsidRPr="004C0BB5">
        <w:rPr>
          <w:rFonts w:asciiTheme="minorHAnsi" w:hAnsiTheme="minorHAnsi" w:cstheme="minorHAnsi"/>
          <w:color w:val="000000" w:themeColor="text1"/>
          <w:lang w:eastAsia="pl-PL"/>
        </w:rPr>
        <w:t>.</w:t>
      </w:r>
      <w:r w:rsidR="00907EC1" w:rsidRPr="004C0BB5">
        <w:rPr>
          <w:rFonts w:asciiTheme="minorHAnsi" w:hAnsiTheme="minorHAnsi" w:cstheme="minorHAnsi"/>
          <w:color w:val="000000" w:themeColor="text1"/>
          <w:lang w:eastAsia="pl-PL"/>
        </w:rPr>
        <w:t xml:space="preserve"> </w:t>
      </w:r>
      <w:r w:rsidR="00CE2C7C" w:rsidRPr="004C0BB5">
        <w:rPr>
          <w:rFonts w:asciiTheme="minorHAnsi" w:hAnsiTheme="minorHAnsi" w:cstheme="minorHAnsi"/>
          <w:color w:val="000000" w:themeColor="text1"/>
          <w:lang w:eastAsia="pl-PL"/>
        </w:rPr>
        <w:t>P</w:t>
      </w:r>
      <w:r w:rsidR="00907EC1" w:rsidRPr="004C0BB5">
        <w:rPr>
          <w:rFonts w:asciiTheme="minorHAnsi" w:hAnsiTheme="minorHAnsi" w:cstheme="minorHAnsi"/>
          <w:color w:val="000000" w:themeColor="text1"/>
          <w:lang w:eastAsia="pl-PL"/>
        </w:rPr>
        <w:t xml:space="preserve">lanowane terminy </w:t>
      </w:r>
      <w:r w:rsidR="00B97A31" w:rsidRPr="004C0BB5">
        <w:rPr>
          <w:rFonts w:asciiTheme="minorHAnsi" w:hAnsiTheme="minorHAnsi" w:cstheme="minorHAnsi"/>
          <w:color w:val="000000" w:themeColor="text1"/>
          <w:lang w:eastAsia="pl-PL"/>
        </w:rPr>
        <w:t>montażu</w:t>
      </w:r>
      <w:r w:rsidR="00803D9A" w:rsidRPr="004C0BB5">
        <w:rPr>
          <w:rFonts w:asciiTheme="minorHAnsi" w:hAnsiTheme="minorHAnsi" w:cstheme="minorHAnsi"/>
          <w:color w:val="000000" w:themeColor="text1"/>
          <w:lang w:eastAsia="pl-PL"/>
        </w:rPr>
        <w:t xml:space="preserve"> wodomierzy</w:t>
      </w:r>
      <w:r w:rsidR="00907EC1" w:rsidRPr="004C0BB5">
        <w:rPr>
          <w:rFonts w:asciiTheme="minorHAnsi" w:hAnsiTheme="minorHAnsi" w:cstheme="minorHAnsi"/>
          <w:color w:val="000000" w:themeColor="text1"/>
          <w:lang w:eastAsia="pl-PL"/>
        </w:rPr>
        <w:t xml:space="preserve"> powinny obejmować godziny przed</w:t>
      </w:r>
      <w:r w:rsidR="00B97A31" w:rsidRPr="004C0BB5">
        <w:rPr>
          <w:rFonts w:asciiTheme="minorHAnsi" w:hAnsiTheme="minorHAnsi" w:cstheme="minorHAnsi"/>
          <w:color w:val="000000" w:themeColor="text1"/>
          <w:lang w:eastAsia="pl-PL"/>
        </w:rPr>
        <w:t>-</w:t>
      </w:r>
      <w:r w:rsidR="003C631E" w:rsidRPr="004C0BB5">
        <w:rPr>
          <w:rFonts w:asciiTheme="minorHAnsi" w:hAnsiTheme="minorHAnsi" w:cstheme="minorHAnsi"/>
          <w:color w:val="000000" w:themeColor="text1"/>
          <w:lang w:eastAsia="pl-PL"/>
        </w:rPr>
        <w:t xml:space="preserve"> </w:t>
      </w:r>
      <w:r w:rsidR="00907EC1" w:rsidRPr="004C0BB5">
        <w:rPr>
          <w:rFonts w:asciiTheme="minorHAnsi" w:hAnsiTheme="minorHAnsi" w:cstheme="minorHAnsi"/>
          <w:color w:val="000000" w:themeColor="text1"/>
          <w:lang w:eastAsia="pl-PL"/>
        </w:rPr>
        <w:t xml:space="preserve">i popołudniowe,   </w:t>
      </w:r>
    </w:p>
    <w:p w14:paraId="29A35ED3" w14:textId="7795C8DD" w:rsidR="00907EC1" w:rsidRPr="004C0BB5" w:rsidRDefault="00907EC1" w:rsidP="00977889">
      <w:pPr>
        <w:pStyle w:val="Akapitzlist"/>
        <w:numPr>
          <w:ilvl w:val="1"/>
          <w:numId w:val="3"/>
        </w:numPr>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 xml:space="preserve">podjęcia dwóch prób kontaktu z lokatorem w celu dokonania </w:t>
      </w:r>
      <w:r w:rsidR="00B97A31" w:rsidRPr="004C0BB5">
        <w:rPr>
          <w:rFonts w:asciiTheme="minorHAnsi" w:hAnsiTheme="minorHAnsi" w:cstheme="minorHAnsi"/>
          <w:color w:val="000000" w:themeColor="text1"/>
          <w:lang w:eastAsia="pl-PL"/>
        </w:rPr>
        <w:t>montażu</w:t>
      </w:r>
      <w:r w:rsidRPr="004C0BB5">
        <w:rPr>
          <w:rFonts w:asciiTheme="minorHAnsi" w:hAnsiTheme="minorHAnsi" w:cstheme="minorHAnsi"/>
          <w:color w:val="000000" w:themeColor="text1"/>
          <w:lang w:eastAsia="pl-PL"/>
        </w:rPr>
        <w:t xml:space="preserve"> wodomierzy. W sytuacji nieudostępnienia lokalu po dwóch próbach Wykonawca niezwłocznie informuje Zamawiającego telefonicznie i drog</w:t>
      </w:r>
      <w:r w:rsidR="00CE2C7C" w:rsidRPr="004C0BB5">
        <w:rPr>
          <w:rFonts w:asciiTheme="minorHAnsi" w:hAnsiTheme="minorHAnsi" w:cstheme="minorHAnsi"/>
          <w:color w:val="000000" w:themeColor="text1"/>
          <w:lang w:eastAsia="pl-PL"/>
        </w:rPr>
        <w:t>ą</w:t>
      </w:r>
      <w:r w:rsidRPr="004C0BB5">
        <w:rPr>
          <w:rFonts w:asciiTheme="minorHAnsi" w:hAnsiTheme="minorHAnsi" w:cstheme="minorHAnsi"/>
          <w:color w:val="000000" w:themeColor="text1"/>
          <w:lang w:eastAsia="pl-PL"/>
        </w:rPr>
        <w:t xml:space="preserve"> elektroniczną o braku możliwości </w:t>
      </w:r>
      <w:r w:rsidR="00B97A31" w:rsidRPr="004C0BB5">
        <w:rPr>
          <w:rFonts w:asciiTheme="minorHAnsi" w:hAnsiTheme="minorHAnsi" w:cstheme="minorHAnsi"/>
          <w:color w:val="000000" w:themeColor="text1"/>
          <w:lang w:eastAsia="pl-PL"/>
        </w:rPr>
        <w:t>montażu</w:t>
      </w:r>
      <w:r w:rsidRPr="004C0BB5">
        <w:rPr>
          <w:rFonts w:asciiTheme="minorHAnsi" w:hAnsiTheme="minorHAnsi" w:cstheme="minorHAnsi"/>
          <w:color w:val="000000" w:themeColor="text1"/>
          <w:lang w:eastAsia="pl-PL"/>
        </w:rPr>
        <w:t xml:space="preserve"> wodomierza wskazując konkretny adres. Trzecią próbę kontaktu z lokatorem Wykonawca podejmie przy pomocy właściwego administratora dla danej nieruchomości, jeżeli ta próba okaże się bezskuteczna, Wykonawca będzie uprawniony do pominięcia lokalu bez konsekwencji dla odbioru prac w danym budynku, </w:t>
      </w:r>
    </w:p>
    <w:p w14:paraId="7B799486" w14:textId="51AAA608" w:rsidR="00907EC1" w:rsidRPr="004C0BB5" w:rsidRDefault="00907EC1" w:rsidP="00977889">
      <w:pPr>
        <w:pStyle w:val="Akapitzlist"/>
        <w:numPr>
          <w:ilvl w:val="1"/>
          <w:numId w:val="3"/>
        </w:numPr>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lastRenderedPageBreak/>
        <w:t xml:space="preserve">wypełnienia każdorazowo protokołu </w:t>
      </w:r>
      <w:r w:rsidR="00B97A31" w:rsidRPr="004C0BB5">
        <w:rPr>
          <w:rFonts w:asciiTheme="minorHAnsi" w:hAnsiTheme="minorHAnsi" w:cstheme="minorHAnsi"/>
          <w:color w:val="000000" w:themeColor="text1"/>
          <w:lang w:eastAsia="pl-PL"/>
        </w:rPr>
        <w:t>montażu</w:t>
      </w:r>
      <w:r w:rsidRPr="004C0BB5">
        <w:rPr>
          <w:rFonts w:asciiTheme="minorHAnsi" w:hAnsiTheme="minorHAnsi" w:cstheme="minorHAnsi"/>
          <w:color w:val="000000" w:themeColor="text1"/>
          <w:lang w:eastAsia="pl-PL"/>
        </w:rPr>
        <w:t xml:space="preserve"> wodomierza </w:t>
      </w:r>
      <w:r w:rsidRPr="004C0BB5">
        <w:rPr>
          <w:rFonts w:asciiTheme="minorHAnsi" w:hAnsiTheme="minorHAnsi" w:cstheme="minorHAnsi"/>
          <w:lang w:eastAsia="pl-PL"/>
        </w:rPr>
        <w:t xml:space="preserve">(załącznik nr 2 do umowy) </w:t>
      </w:r>
      <w:r w:rsidRPr="004C0BB5">
        <w:rPr>
          <w:rFonts w:asciiTheme="minorHAnsi" w:hAnsiTheme="minorHAnsi" w:cstheme="minorHAnsi"/>
          <w:color w:val="000000" w:themeColor="text1"/>
          <w:lang w:eastAsia="pl-PL"/>
        </w:rPr>
        <w:t xml:space="preserve">potwierdzonego przez najemcę/użytkownika lokalu lub z naniesioną adnotacją instalatora </w:t>
      </w:r>
      <w:r w:rsidR="00F83593" w:rsidRPr="004C0BB5">
        <w:rPr>
          <w:rFonts w:asciiTheme="minorHAnsi" w:hAnsiTheme="minorHAnsi" w:cstheme="minorHAnsi"/>
          <w:color w:val="000000" w:themeColor="text1"/>
          <w:lang w:eastAsia="pl-PL"/>
        </w:rPr>
        <w:br/>
      </w:r>
      <w:r w:rsidRPr="004C0BB5">
        <w:rPr>
          <w:rFonts w:asciiTheme="minorHAnsi" w:hAnsiTheme="minorHAnsi" w:cstheme="minorHAnsi"/>
          <w:color w:val="000000" w:themeColor="text1"/>
          <w:lang w:eastAsia="pl-PL"/>
        </w:rPr>
        <w:t>w przypadku odmowy podpisu przez lokatora. Protokół należy również wypełnić w przypadku nieudostępnienia lokalu przez najemcę/użytkownika. Zamawiający dopuszcza stosowanie przez Wykonawcę innych protokołów pod warunkiem, że będą zawierać wszystkie informacje zawarte we wzorach udostępnionych przez Zamawiającego,</w:t>
      </w:r>
    </w:p>
    <w:p w14:paraId="0243CAA6" w14:textId="0723CD91" w:rsidR="00907EC1" w:rsidRPr="004C0BB5" w:rsidRDefault="00907EC1" w:rsidP="00977889">
      <w:pPr>
        <w:pStyle w:val="Akapitzlist"/>
        <w:numPr>
          <w:ilvl w:val="1"/>
          <w:numId w:val="3"/>
        </w:numPr>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 xml:space="preserve">zgłaszania </w:t>
      </w:r>
      <w:r w:rsidR="00B97A31" w:rsidRPr="004C0BB5">
        <w:rPr>
          <w:rFonts w:asciiTheme="minorHAnsi" w:hAnsiTheme="minorHAnsi" w:cstheme="minorHAnsi"/>
          <w:color w:val="000000" w:themeColor="text1"/>
          <w:lang w:eastAsia="pl-PL"/>
        </w:rPr>
        <w:t>zamontowanych</w:t>
      </w:r>
      <w:r w:rsidRPr="004C0BB5">
        <w:rPr>
          <w:rFonts w:asciiTheme="minorHAnsi" w:hAnsiTheme="minorHAnsi" w:cstheme="minorHAnsi"/>
          <w:color w:val="000000" w:themeColor="text1"/>
          <w:lang w:eastAsia="pl-PL"/>
        </w:rPr>
        <w:t xml:space="preserve"> wodomierzy</w:t>
      </w:r>
      <w:r w:rsidR="00631650" w:rsidRPr="004C0BB5">
        <w:rPr>
          <w:rFonts w:asciiTheme="minorHAnsi" w:hAnsiTheme="minorHAnsi" w:cstheme="minorHAnsi"/>
          <w:color w:val="000000" w:themeColor="text1"/>
          <w:lang w:eastAsia="pl-PL"/>
        </w:rPr>
        <w:t xml:space="preserve"> </w:t>
      </w:r>
      <w:r w:rsidR="00B97A31" w:rsidRPr="004C0BB5">
        <w:rPr>
          <w:rFonts w:asciiTheme="minorHAnsi" w:hAnsiTheme="minorHAnsi" w:cstheme="minorHAnsi"/>
          <w:color w:val="000000" w:themeColor="text1"/>
          <w:lang w:eastAsia="pl-PL"/>
        </w:rPr>
        <w:t xml:space="preserve">w RON ZO przy ul. Ciasnej 19a </w:t>
      </w:r>
      <w:r w:rsidRPr="004C0BB5">
        <w:rPr>
          <w:rFonts w:asciiTheme="minorHAnsi" w:hAnsiTheme="minorHAnsi" w:cstheme="minorHAnsi"/>
          <w:color w:val="000000" w:themeColor="text1"/>
          <w:lang w:eastAsia="pl-PL"/>
        </w:rPr>
        <w:t>do odbioru w cyklu dwutygodniowym, celem ich weryfikacji</w:t>
      </w:r>
      <w:r w:rsidR="004958D2" w:rsidRPr="004C0BB5">
        <w:rPr>
          <w:rFonts w:asciiTheme="minorHAnsi" w:hAnsiTheme="minorHAnsi" w:cstheme="minorHAnsi"/>
          <w:color w:val="000000" w:themeColor="text1"/>
          <w:lang w:eastAsia="pl-PL"/>
        </w:rPr>
        <w:t>. K</w:t>
      </w:r>
      <w:r w:rsidRPr="004C0BB5">
        <w:rPr>
          <w:rFonts w:asciiTheme="minorHAnsi" w:hAnsiTheme="minorHAnsi" w:cstheme="minorHAnsi"/>
          <w:color w:val="000000" w:themeColor="text1"/>
          <w:lang w:eastAsia="pl-PL"/>
        </w:rPr>
        <w:t>ażde zgłoszenie musi zawierać:</w:t>
      </w:r>
    </w:p>
    <w:p w14:paraId="7DC2006B" w14:textId="6D092CB6" w:rsidR="00907EC1" w:rsidRPr="004C0BB5" w:rsidRDefault="00907EC1" w:rsidP="00DA0966">
      <w:pPr>
        <w:pStyle w:val="Akapitzlist"/>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 xml:space="preserve">- </w:t>
      </w:r>
      <w:r w:rsidR="00DE2725" w:rsidRPr="004C0BB5">
        <w:rPr>
          <w:rFonts w:asciiTheme="minorHAnsi" w:hAnsiTheme="minorHAnsi" w:cstheme="minorHAnsi"/>
          <w:color w:val="000000" w:themeColor="text1"/>
          <w:lang w:eastAsia="pl-PL"/>
        </w:rPr>
        <w:t xml:space="preserve"> </w:t>
      </w:r>
      <w:r w:rsidR="004958D2" w:rsidRPr="004C0BB5">
        <w:rPr>
          <w:rFonts w:asciiTheme="minorHAnsi" w:hAnsiTheme="minorHAnsi" w:cstheme="minorHAnsi"/>
          <w:color w:val="000000" w:themeColor="text1"/>
          <w:lang w:eastAsia="pl-PL"/>
        </w:rPr>
        <w:t xml:space="preserve">zestawienie </w:t>
      </w:r>
      <w:r w:rsidRPr="004C0BB5">
        <w:rPr>
          <w:rFonts w:asciiTheme="minorHAnsi" w:hAnsiTheme="minorHAnsi" w:cstheme="minorHAnsi"/>
          <w:color w:val="000000" w:themeColor="text1"/>
          <w:lang w:eastAsia="pl-PL"/>
        </w:rPr>
        <w:t>wodomierzy</w:t>
      </w:r>
      <w:r w:rsidR="00DE2725" w:rsidRPr="004C0BB5">
        <w:rPr>
          <w:rFonts w:asciiTheme="minorHAnsi" w:hAnsiTheme="minorHAnsi" w:cstheme="minorHAnsi"/>
          <w:color w:val="000000" w:themeColor="text1"/>
          <w:lang w:eastAsia="pl-PL"/>
        </w:rPr>
        <w:t xml:space="preserve"> wraz z ich numerami, </w:t>
      </w:r>
      <w:r w:rsidRPr="004C0BB5">
        <w:rPr>
          <w:rFonts w:asciiTheme="minorHAnsi" w:hAnsiTheme="minorHAnsi" w:cstheme="minorHAnsi"/>
          <w:color w:val="000000" w:themeColor="text1"/>
          <w:lang w:eastAsia="pl-PL"/>
        </w:rPr>
        <w:t xml:space="preserve">z odczytami wszystkich </w:t>
      </w:r>
      <w:r w:rsidR="00B97A31" w:rsidRPr="004C0BB5">
        <w:rPr>
          <w:rFonts w:asciiTheme="minorHAnsi" w:hAnsiTheme="minorHAnsi" w:cstheme="minorHAnsi"/>
          <w:color w:val="000000" w:themeColor="text1"/>
          <w:lang w:eastAsia="pl-PL"/>
        </w:rPr>
        <w:t>zamontowanych</w:t>
      </w:r>
      <w:r w:rsidRPr="004C0BB5">
        <w:rPr>
          <w:rFonts w:asciiTheme="minorHAnsi" w:hAnsiTheme="minorHAnsi" w:cstheme="minorHAnsi"/>
          <w:color w:val="000000" w:themeColor="text1"/>
          <w:lang w:eastAsia="pl-PL"/>
        </w:rPr>
        <w:t xml:space="preserve"> wodomierzy </w:t>
      </w:r>
      <w:r w:rsidRPr="004C0BB5">
        <w:rPr>
          <w:rFonts w:asciiTheme="minorHAnsi" w:hAnsiTheme="minorHAnsi" w:cstheme="minorHAnsi"/>
          <w:color w:val="000000" w:themeColor="text1"/>
        </w:rPr>
        <w:t>z modułem radiowym</w:t>
      </w:r>
      <w:r w:rsidRPr="004C0BB5">
        <w:rPr>
          <w:rFonts w:asciiTheme="minorHAnsi" w:hAnsiTheme="minorHAnsi" w:cstheme="minorHAnsi"/>
          <w:color w:val="000000" w:themeColor="text1"/>
          <w:lang w:eastAsia="pl-PL"/>
        </w:rPr>
        <w:t>,</w:t>
      </w:r>
    </w:p>
    <w:p w14:paraId="1696F8F8" w14:textId="18D4FF83" w:rsidR="00907EC1" w:rsidRPr="004C0BB5" w:rsidRDefault="00907EC1" w:rsidP="00DA0966">
      <w:pPr>
        <w:pStyle w:val="Akapitzlist"/>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 xml:space="preserve">- oryginały protokołów </w:t>
      </w:r>
      <w:r w:rsidR="00B97A31" w:rsidRPr="004C0BB5">
        <w:rPr>
          <w:rFonts w:asciiTheme="minorHAnsi" w:hAnsiTheme="minorHAnsi" w:cstheme="minorHAnsi"/>
          <w:color w:val="000000" w:themeColor="text1"/>
          <w:lang w:eastAsia="pl-PL"/>
        </w:rPr>
        <w:t>montażu</w:t>
      </w:r>
      <w:r w:rsidRPr="004C0BB5">
        <w:rPr>
          <w:rFonts w:asciiTheme="minorHAnsi" w:hAnsiTheme="minorHAnsi" w:cstheme="minorHAnsi"/>
          <w:color w:val="000000" w:themeColor="text1"/>
          <w:lang w:eastAsia="pl-PL"/>
        </w:rPr>
        <w:t xml:space="preserve"> wodomierzy, </w:t>
      </w:r>
    </w:p>
    <w:p w14:paraId="38DA0275" w14:textId="77777777" w:rsidR="00907EC1" w:rsidRPr="004C0BB5" w:rsidRDefault="00907EC1" w:rsidP="00977889">
      <w:pPr>
        <w:pStyle w:val="Akapitzlist"/>
        <w:numPr>
          <w:ilvl w:val="1"/>
          <w:numId w:val="3"/>
        </w:numPr>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pisemnego zawiadomienia Zamawiającego o gotowości do odbioru częściowego/końcowego wraz ze złożeniem:</w:t>
      </w:r>
    </w:p>
    <w:p w14:paraId="1E9D1D78" w14:textId="31D9C58D" w:rsidR="00907EC1" w:rsidRPr="004C0BB5" w:rsidRDefault="00907EC1" w:rsidP="00DA0966">
      <w:pPr>
        <w:pStyle w:val="Akapitzlist"/>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 xml:space="preserve">- zestawienia </w:t>
      </w:r>
      <w:r w:rsidR="00B97A31" w:rsidRPr="004C0BB5">
        <w:rPr>
          <w:rFonts w:asciiTheme="minorHAnsi" w:hAnsiTheme="minorHAnsi" w:cstheme="minorHAnsi"/>
          <w:color w:val="000000" w:themeColor="text1"/>
          <w:lang w:eastAsia="pl-PL"/>
        </w:rPr>
        <w:t>zamontowanych</w:t>
      </w:r>
      <w:r w:rsidRPr="004C0BB5">
        <w:rPr>
          <w:rFonts w:asciiTheme="minorHAnsi" w:hAnsiTheme="minorHAnsi" w:cstheme="minorHAnsi"/>
          <w:color w:val="000000" w:themeColor="text1"/>
          <w:lang w:eastAsia="pl-PL"/>
        </w:rPr>
        <w:t xml:space="preserve"> wodomierzy zawierającym adres wykonanych dostaw oraz wartość dostawy netto dla budynków, w których dokonano montażu, </w:t>
      </w:r>
    </w:p>
    <w:p w14:paraId="0C804BB4" w14:textId="45FA8450" w:rsidR="00907EC1" w:rsidRPr="004C0BB5" w:rsidRDefault="00907EC1" w:rsidP="00DA0966">
      <w:pPr>
        <w:pStyle w:val="Akapitzlist"/>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 xml:space="preserve">- kontrolnego pliku z odczytami </w:t>
      </w:r>
      <w:r w:rsidR="00B97A31" w:rsidRPr="004C0BB5">
        <w:rPr>
          <w:rFonts w:asciiTheme="minorHAnsi" w:hAnsiTheme="minorHAnsi" w:cstheme="minorHAnsi"/>
          <w:color w:val="000000" w:themeColor="text1"/>
          <w:lang w:eastAsia="pl-PL"/>
        </w:rPr>
        <w:t>zamontowanych</w:t>
      </w:r>
      <w:r w:rsidRPr="004C0BB5">
        <w:rPr>
          <w:rFonts w:asciiTheme="minorHAnsi" w:hAnsiTheme="minorHAnsi" w:cstheme="minorHAnsi"/>
          <w:color w:val="000000" w:themeColor="text1"/>
          <w:lang w:eastAsia="pl-PL"/>
        </w:rPr>
        <w:t xml:space="preserve"> wodomierzy z modułem radiowym, </w:t>
      </w:r>
    </w:p>
    <w:p w14:paraId="30E4FA54" w14:textId="56F2A521" w:rsidR="00907EC1" w:rsidRPr="004C0BB5" w:rsidRDefault="00907EC1" w:rsidP="00DA0966">
      <w:pPr>
        <w:pStyle w:val="Akapitzlist"/>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 xml:space="preserve">- wszelkich dokumentów niezbędnych do stwierdzenia prawidłowości wykonanych prac, w tym pozostałe protokoły z </w:t>
      </w:r>
      <w:r w:rsidR="00B97A31" w:rsidRPr="004C0BB5">
        <w:rPr>
          <w:rFonts w:asciiTheme="minorHAnsi" w:hAnsiTheme="minorHAnsi" w:cstheme="minorHAnsi"/>
          <w:color w:val="000000" w:themeColor="text1"/>
          <w:lang w:eastAsia="pl-PL"/>
        </w:rPr>
        <w:t>montażu</w:t>
      </w:r>
      <w:r w:rsidRPr="004C0BB5">
        <w:rPr>
          <w:rFonts w:asciiTheme="minorHAnsi" w:hAnsiTheme="minorHAnsi" w:cstheme="minorHAnsi"/>
          <w:color w:val="000000" w:themeColor="text1"/>
          <w:lang w:eastAsia="pl-PL"/>
        </w:rPr>
        <w:t xml:space="preserve"> wodomierzy niedostarczonych w cyklach dwutygodniowych – zgodnie z § 3 ust. 2 lit. g) oraz zgodności zastosowanych urządzeń z wymaganiami określonymi w </w:t>
      </w:r>
      <w:r w:rsidR="003C631E" w:rsidRPr="004C0BB5">
        <w:rPr>
          <w:rFonts w:asciiTheme="minorHAnsi" w:hAnsiTheme="minorHAnsi" w:cstheme="minorHAnsi"/>
          <w:color w:val="000000" w:themeColor="text1"/>
          <w:lang w:eastAsia="pl-PL"/>
        </w:rPr>
        <w:t xml:space="preserve">obowiązujących </w:t>
      </w:r>
      <w:r w:rsidRPr="004C0BB5">
        <w:rPr>
          <w:rFonts w:asciiTheme="minorHAnsi" w:hAnsiTheme="minorHAnsi" w:cstheme="minorHAnsi"/>
          <w:color w:val="000000" w:themeColor="text1"/>
          <w:lang w:eastAsia="pl-PL"/>
        </w:rPr>
        <w:t>normach (aprobaty, certyfikaty, itp.),</w:t>
      </w:r>
    </w:p>
    <w:p w14:paraId="5B643C5C" w14:textId="1E49C677" w:rsidR="00907EC1" w:rsidRPr="004C0BB5" w:rsidRDefault="00907EC1" w:rsidP="00977889">
      <w:pPr>
        <w:pStyle w:val="Akapitzlist"/>
        <w:numPr>
          <w:ilvl w:val="1"/>
          <w:numId w:val="3"/>
        </w:numPr>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 xml:space="preserve">dokonanie </w:t>
      </w:r>
      <w:r w:rsidR="00B97A31" w:rsidRPr="004C0BB5">
        <w:rPr>
          <w:rFonts w:asciiTheme="minorHAnsi" w:hAnsiTheme="minorHAnsi" w:cstheme="minorHAnsi"/>
          <w:color w:val="000000" w:themeColor="text1"/>
          <w:lang w:eastAsia="pl-PL"/>
        </w:rPr>
        <w:t>wymiany</w:t>
      </w:r>
      <w:r w:rsidRPr="004C0BB5">
        <w:rPr>
          <w:rFonts w:asciiTheme="minorHAnsi" w:hAnsiTheme="minorHAnsi" w:cstheme="minorHAnsi"/>
          <w:color w:val="000000" w:themeColor="text1"/>
          <w:lang w:eastAsia="pl-PL"/>
        </w:rPr>
        <w:t xml:space="preserve"> wodomierza na inny fabrycznie nowy, w terminie do 3 dni od dnia otrzymania zgłoszenia, </w:t>
      </w:r>
      <w:r w:rsidR="00B722E6" w:rsidRPr="004C0BB5">
        <w:rPr>
          <w:rFonts w:asciiTheme="minorHAnsi" w:hAnsiTheme="minorHAnsi" w:cstheme="minorHAnsi"/>
          <w:color w:val="000000" w:themeColor="text1"/>
          <w:lang w:eastAsia="pl-PL"/>
        </w:rPr>
        <w:t>w przypadku nieprawidło</w:t>
      </w:r>
      <w:r w:rsidR="00A4450C" w:rsidRPr="004C0BB5">
        <w:rPr>
          <w:rFonts w:asciiTheme="minorHAnsi" w:hAnsiTheme="minorHAnsi" w:cstheme="minorHAnsi"/>
          <w:color w:val="000000" w:themeColor="text1"/>
          <w:lang w:eastAsia="pl-PL"/>
        </w:rPr>
        <w:t>wego</w:t>
      </w:r>
      <w:r w:rsidR="00B722E6" w:rsidRPr="004C0BB5">
        <w:rPr>
          <w:rFonts w:asciiTheme="minorHAnsi" w:hAnsiTheme="minorHAnsi" w:cstheme="minorHAnsi"/>
          <w:color w:val="000000" w:themeColor="text1"/>
          <w:lang w:eastAsia="pl-PL"/>
        </w:rPr>
        <w:t xml:space="preserve"> </w:t>
      </w:r>
      <w:r w:rsidR="00A4450C" w:rsidRPr="004C0BB5">
        <w:rPr>
          <w:rFonts w:asciiTheme="minorHAnsi" w:hAnsiTheme="minorHAnsi" w:cstheme="minorHAnsi"/>
          <w:color w:val="000000" w:themeColor="text1"/>
          <w:lang w:eastAsia="pl-PL"/>
        </w:rPr>
        <w:t>montażu</w:t>
      </w:r>
      <w:r w:rsidR="00B722E6" w:rsidRPr="004C0BB5">
        <w:rPr>
          <w:rFonts w:asciiTheme="minorHAnsi" w:hAnsiTheme="minorHAnsi" w:cstheme="minorHAnsi"/>
          <w:color w:val="000000" w:themeColor="text1"/>
          <w:lang w:eastAsia="pl-PL"/>
        </w:rPr>
        <w:t xml:space="preserve"> wodomierza, powodującej cofanie się wskazań licznika,</w:t>
      </w:r>
    </w:p>
    <w:p w14:paraId="60218F28" w14:textId="7D3CE39C" w:rsidR="00907EC1" w:rsidRPr="004C0BB5" w:rsidRDefault="00907EC1" w:rsidP="00977889">
      <w:pPr>
        <w:pStyle w:val="Akapitzlist"/>
        <w:numPr>
          <w:ilvl w:val="1"/>
          <w:numId w:val="3"/>
        </w:numPr>
        <w:spacing w:after="5" w:line="266" w:lineRule="auto"/>
        <w:jc w:val="both"/>
        <w:rPr>
          <w:rFonts w:asciiTheme="minorHAnsi" w:hAnsiTheme="minorHAnsi" w:cstheme="minorHAnsi"/>
          <w:color w:val="000000" w:themeColor="text1"/>
          <w:lang w:eastAsia="pl-PL"/>
        </w:rPr>
      </w:pPr>
      <w:r w:rsidRPr="004C0BB5">
        <w:rPr>
          <w:rFonts w:asciiTheme="minorHAnsi" w:hAnsiTheme="minorHAnsi" w:cstheme="minorHAnsi"/>
          <w:color w:val="000000" w:themeColor="text1"/>
          <w:lang w:eastAsia="pl-PL"/>
        </w:rPr>
        <w:t>posiadania ubezpieczenia OC za szkody powstałe w związku z prowadzoną działalnością na czas realizacji niniejszej umowy</w:t>
      </w:r>
      <w:r w:rsidR="008F5FD5" w:rsidRPr="004C0BB5">
        <w:rPr>
          <w:rFonts w:asciiTheme="minorHAnsi" w:hAnsiTheme="minorHAnsi" w:cstheme="minorHAnsi"/>
          <w:color w:val="000000" w:themeColor="text1"/>
          <w:lang w:eastAsia="pl-PL"/>
        </w:rPr>
        <w:t xml:space="preserve"> w wysokości co </w:t>
      </w:r>
      <w:r w:rsidR="008F5FD5" w:rsidRPr="004C0BB5">
        <w:rPr>
          <w:rFonts w:asciiTheme="minorHAnsi" w:hAnsiTheme="minorHAnsi" w:cstheme="minorHAnsi"/>
          <w:lang w:eastAsia="pl-PL"/>
        </w:rPr>
        <w:t xml:space="preserve">najmniej </w:t>
      </w:r>
      <w:r w:rsidR="0079684C" w:rsidRPr="004C0BB5">
        <w:rPr>
          <w:rFonts w:asciiTheme="minorHAnsi" w:hAnsiTheme="minorHAnsi" w:cstheme="minorHAnsi"/>
          <w:lang w:eastAsia="pl-PL"/>
        </w:rPr>
        <w:t>2</w:t>
      </w:r>
      <w:r w:rsidR="00022664" w:rsidRPr="004C0BB5">
        <w:rPr>
          <w:rFonts w:asciiTheme="minorHAnsi" w:hAnsiTheme="minorHAnsi" w:cstheme="minorHAnsi"/>
          <w:lang w:eastAsia="pl-PL"/>
        </w:rPr>
        <w:t xml:space="preserve">00 000 zł. </w:t>
      </w:r>
    </w:p>
    <w:p w14:paraId="2CF841B1" w14:textId="77777777" w:rsidR="00022664" w:rsidRPr="004C0BB5" w:rsidRDefault="00022664" w:rsidP="00022664">
      <w:pPr>
        <w:pStyle w:val="Akapitzlist"/>
        <w:spacing w:after="5" w:line="266" w:lineRule="auto"/>
        <w:jc w:val="both"/>
        <w:rPr>
          <w:rFonts w:asciiTheme="minorHAnsi" w:hAnsiTheme="minorHAnsi" w:cstheme="minorHAnsi"/>
          <w:color w:val="000000" w:themeColor="text1"/>
          <w:lang w:eastAsia="pl-PL"/>
        </w:rPr>
      </w:pPr>
    </w:p>
    <w:p w14:paraId="027DCA7A" w14:textId="75072A7B" w:rsidR="00907EC1" w:rsidRPr="004C0BB5" w:rsidRDefault="00907EC1" w:rsidP="00B722E6">
      <w:pPr>
        <w:spacing w:after="5" w:line="266" w:lineRule="auto"/>
        <w:jc w:val="center"/>
        <w:rPr>
          <w:rFonts w:asciiTheme="minorHAnsi" w:hAnsiTheme="minorHAnsi" w:cstheme="minorHAnsi"/>
          <w:b/>
          <w:color w:val="000000" w:themeColor="text1"/>
          <w:sz w:val="22"/>
          <w:szCs w:val="22"/>
        </w:rPr>
      </w:pPr>
      <w:r w:rsidRPr="004C0BB5">
        <w:rPr>
          <w:rFonts w:asciiTheme="minorHAnsi" w:hAnsiTheme="minorHAnsi" w:cstheme="minorHAnsi"/>
          <w:b/>
          <w:color w:val="000000" w:themeColor="text1"/>
          <w:sz w:val="22"/>
          <w:szCs w:val="22"/>
        </w:rPr>
        <w:t>§</w:t>
      </w:r>
      <w:r w:rsidR="00640F9F" w:rsidRPr="004C0BB5">
        <w:rPr>
          <w:rFonts w:asciiTheme="minorHAnsi" w:hAnsiTheme="minorHAnsi" w:cstheme="minorHAnsi"/>
          <w:b/>
          <w:color w:val="000000" w:themeColor="text1"/>
          <w:sz w:val="22"/>
          <w:szCs w:val="22"/>
        </w:rPr>
        <w:t xml:space="preserve"> </w:t>
      </w:r>
      <w:r w:rsidRPr="004C0BB5">
        <w:rPr>
          <w:rFonts w:asciiTheme="minorHAnsi" w:hAnsiTheme="minorHAnsi" w:cstheme="minorHAnsi"/>
          <w:b/>
          <w:color w:val="000000" w:themeColor="text1"/>
          <w:sz w:val="22"/>
          <w:szCs w:val="22"/>
        </w:rPr>
        <w:t>4</w:t>
      </w:r>
      <w:r w:rsidR="00B722E6" w:rsidRPr="004C0BB5">
        <w:rPr>
          <w:rFonts w:asciiTheme="minorHAnsi" w:hAnsiTheme="minorHAnsi" w:cstheme="minorHAnsi"/>
          <w:b/>
          <w:color w:val="000000" w:themeColor="text1"/>
          <w:sz w:val="22"/>
          <w:szCs w:val="22"/>
        </w:rPr>
        <w:t xml:space="preserve"> Wynagrodzenie</w:t>
      </w:r>
      <w:r w:rsidR="00A113F0" w:rsidRPr="004C0BB5">
        <w:rPr>
          <w:rFonts w:asciiTheme="minorHAnsi" w:hAnsiTheme="minorHAnsi" w:cstheme="minorHAnsi"/>
          <w:b/>
          <w:color w:val="000000" w:themeColor="text1"/>
          <w:sz w:val="22"/>
          <w:szCs w:val="22"/>
        </w:rPr>
        <w:t xml:space="preserve"> i płatności</w:t>
      </w:r>
    </w:p>
    <w:p w14:paraId="2AC36A8F" w14:textId="0E61C550" w:rsidR="007802DA" w:rsidRPr="007802DA" w:rsidRDefault="00907EC1" w:rsidP="00977889">
      <w:pPr>
        <w:numPr>
          <w:ilvl w:val="0"/>
          <w:numId w:val="4"/>
        </w:numPr>
        <w:spacing w:after="5" w:line="266" w:lineRule="auto"/>
        <w:ind w:left="284" w:right="7" w:hanging="284"/>
        <w:jc w:val="both"/>
        <w:rPr>
          <w:rFonts w:asciiTheme="minorHAnsi" w:hAnsiTheme="minorHAnsi" w:cstheme="minorHAnsi"/>
          <w:color w:val="000000" w:themeColor="text1"/>
          <w:sz w:val="22"/>
          <w:szCs w:val="22"/>
        </w:rPr>
      </w:pPr>
      <w:r w:rsidRPr="004C0BB5">
        <w:rPr>
          <w:rFonts w:asciiTheme="minorHAnsi" w:hAnsiTheme="minorHAnsi" w:cstheme="minorHAnsi"/>
          <w:b/>
          <w:bCs/>
          <w:color w:val="000000" w:themeColor="text1"/>
          <w:sz w:val="22"/>
          <w:szCs w:val="22"/>
        </w:rPr>
        <w:t xml:space="preserve">Całkowite wynagrodzenie za wykonanie przedmiotu umowy ustala się w </w:t>
      </w:r>
      <w:r w:rsidR="007802DA">
        <w:rPr>
          <w:rFonts w:asciiTheme="minorHAnsi" w:hAnsiTheme="minorHAnsi" w:cstheme="minorHAnsi"/>
          <w:b/>
          <w:bCs/>
          <w:color w:val="000000" w:themeColor="text1"/>
          <w:sz w:val="22"/>
          <w:szCs w:val="22"/>
        </w:rPr>
        <w:t>wysokości</w:t>
      </w:r>
    </w:p>
    <w:p w14:paraId="72A13A9F" w14:textId="7BC4F66F" w:rsidR="007802DA" w:rsidRDefault="007802DA" w:rsidP="007802DA">
      <w:pPr>
        <w:spacing w:after="5" w:line="266" w:lineRule="auto"/>
        <w:ind w:left="284" w:right="7"/>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netto:    </w:t>
      </w:r>
      <w:r w:rsidRPr="004C0BB5">
        <w:rPr>
          <w:rFonts w:asciiTheme="minorHAnsi" w:hAnsiTheme="minorHAnsi" w:cstheme="minorHAnsi"/>
          <w:b/>
          <w:bCs/>
          <w:color w:val="000000" w:themeColor="text1"/>
          <w:sz w:val="22"/>
          <w:szCs w:val="22"/>
        </w:rPr>
        <w:t>………………… (słownie: ……………………………………………………………).</w:t>
      </w:r>
    </w:p>
    <w:p w14:paraId="71F9EDAB" w14:textId="77777777" w:rsidR="007802DA" w:rsidRDefault="007802DA" w:rsidP="007802DA">
      <w:pPr>
        <w:spacing w:after="5" w:line="266" w:lineRule="auto"/>
        <w:ind w:left="284" w:right="7"/>
        <w:jc w:val="both"/>
        <w:rPr>
          <w:rFonts w:asciiTheme="minorHAnsi" w:hAnsiTheme="minorHAnsi" w:cstheme="minorHAnsi"/>
          <w:color w:val="000000" w:themeColor="text1"/>
          <w:sz w:val="22"/>
          <w:szCs w:val="22"/>
        </w:rPr>
      </w:pPr>
      <w:r>
        <w:rPr>
          <w:rFonts w:asciiTheme="minorHAnsi" w:hAnsiTheme="minorHAnsi" w:cstheme="minorHAnsi"/>
          <w:b/>
          <w:bCs/>
          <w:color w:val="000000" w:themeColor="text1"/>
          <w:sz w:val="22"/>
          <w:szCs w:val="22"/>
        </w:rPr>
        <w:t xml:space="preserve">brutto: </w:t>
      </w:r>
      <w:r w:rsidR="00B5774E" w:rsidRPr="004C0BB5">
        <w:rPr>
          <w:rFonts w:asciiTheme="minorHAnsi" w:hAnsiTheme="minorHAnsi" w:cstheme="minorHAnsi"/>
          <w:b/>
          <w:bCs/>
          <w:color w:val="000000" w:themeColor="text1"/>
          <w:sz w:val="22"/>
          <w:szCs w:val="22"/>
        </w:rPr>
        <w:t xml:space="preserve"> </w:t>
      </w:r>
      <w:r w:rsidR="00F83593" w:rsidRPr="004C0BB5">
        <w:rPr>
          <w:rFonts w:asciiTheme="minorHAnsi" w:hAnsiTheme="minorHAnsi" w:cstheme="minorHAnsi"/>
          <w:b/>
          <w:bCs/>
          <w:color w:val="000000" w:themeColor="text1"/>
          <w:sz w:val="22"/>
          <w:szCs w:val="22"/>
        </w:rPr>
        <w:t xml:space="preserve">………………… </w:t>
      </w:r>
      <w:r w:rsidR="00907EC1" w:rsidRPr="004C0BB5">
        <w:rPr>
          <w:rFonts w:asciiTheme="minorHAnsi" w:hAnsiTheme="minorHAnsi" w:cstheme="minorHAnsi"/>
          <w:b/>
          <w:bCs/>
          <w:color w:val="000000" w:themeColor="text1"/>
          <w:sz w:val="22"/>
          <w:szCs w:val="22"/>
        </w:rPr>
        <w:t>(słownie</w:t>
      </w:r>
      <w:r w:rsidR="00B5774E" w:rsidRPr="004C0BB5">
        <w:rPr>
          <w:rFonts w:asciiTheme="minorHAnsi" w:hAnsiTheme="minorHAnsi" w:cstheme="minorHAnsi"/>
          <w:b/>
          <w:bCs/>
          <w:color w:val="000000" w:themeColor="text1"/>
          <w:sz w:val="22"/>
          <w:szCs w:val="22"/>
        </w:rPr>
        <w:t xml:space="preserve">: </w:t>
      </w:r>
      <w:r w:rsidR="00F83593" w:rsidRPr="004C0BB5">
        <w:rPr>
          <w:rFonts w:asciiTheme="minorHAnsi" w:hAnsiTheme="minorHAnsi" w:cstheme="minorHAnsi"/>
          <w:b/>
          <w:bCs/>
          <w:color w:val="000000" w:themeColor="text1"/>
          <w:sz w:val="22"/>
          <w:szCs w:val="22"/>
        </w:rPr>
        <w:t>……………………………………………………………</w:t>
      </w:r>
      <w:r w:rsidR="00907EC1" w:rsidRPr="004C0BB5">
        <w:rPr>
          <w:rFonts w:asciiTheme="minorHAnsi" w:hAnsiTheme="minorHAnsi" w:cstheme="minorHAnsi"/>
          <w:b/>
          <w:bCs/>
          <w:color w:val="000000" w:themeColor="text1"/>
          <w:sz w:val="22"/>
          <w:szCs w:val="22"/>
        </w:rPr>
        <w:t>).</w:t>
      </w:r>
      <w:r w:rsidR="00907EC1" w:rsidRPr="004C0BB5">
        <w:rPr>
          <w:rFonts w:asciiTheme="minorHAnsi" w:hAnsiTheme="minorHAnsi" w:cstheme="minorHAnsi"/>
          <w:color w:val="000000" w:themeColor="text1"/>
          <w:sz w:val="22"/>
          <w:szCs w:val="22"/>
        </w:rPr>
        <w:t xml:space="preserve"> </w:t>
      </w:r>
    </w:p>
    <w:p w14:paraId="2ECD4EBD" w14:textId="6C0409D4" w:rsidR="00907EC1" w:rsidRPr="004C0BB5" w:rsidRDefault="00907EC1" w:rsidP="007802DA">
      <w:pPr>
        <w:spacing w:after="5" w:line="266" w:lineRule="auto"/>
        <w:ind w:left="284" w:right="7"/>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Powyższe wynagrodzenie obejmuje podatek od towarów i usług w wysokości 8% i 23% VAT. </w:t>
      </w:r>
    </w:p>
    <w:p w14:paraId="155266C8" w14:textId="77777777" w:rsidR="002F5D8A" w:rsidRPr="004C0BB5" w:rsidRDefault="00907EC1" w:rsidP="00977889">
      <w:pPr>
        <w:numPr>
          <w:ilvl w:val="0"/>
          <w:numId w:val="4"/>
        </w:numPr>
        <w:spacing w:after="5" w:line="266" w:lineRule="auto"/>
        <w:ind w:left="284" w:right="7" w:hanging="2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Za realizację przedmiotu umowy obowiązują następujące ryczałtowe ceny jednostkowe: </w:t>
      </w:r>
    </w:p>
    <w:tbl>
      <w:tblPr>
        <w:tblStyle w:val="Tabela-Siatka"/>
        <w:tblW w:w="6804" w:type="dxa"/>
        <w:jc w:val="center"/>
        <w:tblLayout w:type="fixed"/>
        <w:tblLook w:val="04A0" w:firstRow="1" w:lastRow="0" w:firstColumn="1" w:lastColumn="0" w:noHBand="0" w:noVBand="1"/>
      </w:tblPr>
      <w:tblGrid>
        <w:gridCol w:w="283"/>
        <w:gridCol w:w="1984"/>
        <w:gridCol w:w="1419"/>
        <w:gridCol w:w="3118"/>
      </w:tblGrid>
      <w:tr w:rsidR="009F2551" w:rsidRPr="004C0BB5" w14:paraId="195E56D3" w14:textId="77777777" w:rsidTr="007D15DB">
        <w:trPr>
          <w:jc w:val="center"/>
        </w:trPr>
        <w:tc>
          <w:tcPr>
            <w:tcW w:w="283" w:type="dxa"/>
            <w:tcBorders>
              <w:top w:val="nil"/>
              <w:left w:val="nil"/>
              <w:bottom w:val="nil"/>
              <w:right w:val="single" w:sz="4" w:space="0" w:color="auto"/>
            </w:tcBorders>
            <w:shd w:val="clear" w:color="auto" w:fill="auto"/>
          </w:tcPr>
          <w:p w14:paraId="7D22F01F" w14:textId="77777777" w:rsidR="009F2551" w:rsidRPr="004C0BB5" w:rsidRDefault="009F2551" w:rsidP="00DA0966">
            <w:pPr>
              <w:pStyle w:val="Tytu"/>
              <w:spacing w:line="276" w:lineRule="auto"/>
              <w:ind w:left="284" w:hanging="284"/>
              <w:jc w:val="both"/>
              <w:rPr>
                <w:rFonts w:asciiTheme="minorHAnsi" w:hAnsiTheme="minorHAnsi" w:cstheme="minorHAnsi"/>
                <w:b/>
                <w:color w:val="000000" w:themeColor="text1"/>
                <w:sz w:val="22"/>
                <w:szCs w:val="22"/>
              </w:rPr>
            </w:pPr>
          </w:p>
        </w:tc>
        <w:tc>
          <w:tcPr>
            <w:tcW w:w="1984" w:type="dxa"/>
            <w:tcBorders>
              <w:left w:val="single" w:sz="4" w:space="0" w:color="auto"/>
            </w:tcBorders>
            <w:shd w:val="clear" w:color="auto" w:fill="E7E6E6" w:themeFill="background2"/>
            <w:vAlign w:val="center"/>
          </w:tcPr>
          <w:p w14:paraId="4062D983" w14:textId="77777777" w:rsidR="009F2551" w:rsidRPr="004C0BB5" w:rsidRDefault="009F2551" w:rsidP="007B260A">
            <w:pPr>
              <w:pStyle w:val="Tytu"/>
              <w:spacing w:line="276" w:lineRule="auto"/>
              <w:ind w:left="36"/>
              <w:rPr>
                <w:rFonts w:asciiTheme="minorHAnsi" w:hAnsiTheme="minorHAnsi" w:cstheme="minorHAnsi"/>
                <w:b/>
                <w:color w:val="000000" w:themeColor="text1"/>
                <w:sz w:val="20"/>
                <w:szCs w:val="20"/>
              </w:rPr>
            </w:pPr>
            <w:r w:rsidRPr="004C0BB5">
              <w:rPr>
                <w:rFonts w:asciiTheme="minorHAnsi" w:hAnsiTheme="minorHAnsi" w:cstheme="minorHAnsi"/>
                <w:b/>
                <w:color w:val="000000" w:themeColor="text1"/>
                <w:sz w:val="20"/>
                <w:szCs w:val="20"/>
              </w:rPr>
              <w:t>Nazwa zamówienia</w:t>
            </w:r>
          </w:p>
        </w:tc>
        <w:tc>
          <w:tcPr>
            <w:tcW w:w="1419" w:type="dxa"/>
            <w:shd w:val="clear" w:color="auto" w:fill="E7E6E6" w:themeFill="background2"/>
            <w:vAlign w:val="center"/>
          </w:tcPr>
          <w:p w14:paraId="2B3F40FF" w14:textId="77777777" w:rsidR="009F2551" w:rsidRPr="004C0BB5" w:rsidRDefault="009F2551" w:rsidP="007B260A">
            <w:pPr>
              <w:pStyle w:val="Tytu"/>
              <w:spacing w:line="276" w:lineRule="auto"/>
              <w:ind w:left="36"/>
              <w:rPr>
                <w:rFonts w:asciiTheme="minorHAnsi" w:hAnsiTheme="minorHAnsi" w:cstheme="minorHAnsi"/>
                <w:b/>
                <w:color w:val="000000" w:themeColor="text1"/>
                <w:sz w:val="20"/>
                <w:szCs w:val="20"/>
              </w:rPr>
            </w:pPr>
            <w:r w:rsidRPr="004C0BB5">
              <w:rPr>
                <w:rFonts w:asciiTheme="minorHAnsi" w:hAnsiTheme="minorHAnsi" w:cstheme="minorHAnsi"/>
                <w:b/>
                <w:color w:val="000000" w:themeColor="text1"/>
                <w:sz w:val="20"/>
                <w:szCs w:val="20"/>
              </w:rPr>
              <w:t>Cena jednostkowa netto</w:t>
            </w:r>
          </w:p>
        </w:tc>
        <w:tc>
          <w:tcPr>
            <w:tcW w:w="3118" w:type="dxa"/>
            <w:shd w:val="clear" w:color="auto" w:fill="E7E6E6" w:themeFill="background2"/>
            <w:vAlign w:val="center"/>
          </w:tcPr>
          <w:p w14:paraId="34AD3846" w14:textId="77777777" w:rsidR="009F2551" w:rsidRPr="004C0BB5" w:rsidRDefault="009F2551" w:rsidP="007B260A">
            <w:pPr>
              <w:pStyle w:val="Tytu"/>
              <w:spacing w:line="276" w:lineRule="auto"/>
              <w:ind w:left="36"/>
              <w:rPr>
                <w:rFonts w:asciiTheme="minorHAnsi" w:hAnsiTheme="minorHAnsi" w:cstheme="minorHAnsi"/>
                <w:b/>
                <w:color w:val="000000" w:themeColor="text1"/>
                <w:sz w:val="20"/>
                <w:szCs w:val="20"/>
              </w:rPr>
            </w:pPr>
            <w:r w:rsidRPr="004C0BB5">
              <w:rPr>
                <w:rFonts w:asciiTheme="minorHAnsi" w:hAnsiTheme="minorHAnsi" w:cstheme="minorHAnsi"/>
                <w:b/>
                <w:color w:val="000000" w:themeColor="text1"/>
                <w:sz w:val="20"/>
                <w:szCs w:val="20"/>
              </w:rPr>
              <w:t>Ilość</w:t>
            </w:r>
          </w:p>
        </w:tc>
      </w:tr>
      <w:tr w:rsidR="009F2551" w:rsidRPr="004C0BB5" w14:paraId="3A795059" w14:textId="77777777" w:rsidTr="007D15DB">
        <w:trPr>
          <w:jc w:val="center"/>
        </w:trPr>
        <w:tc>
          <w:tcPr>
            <w:tcW w:w="283" w:type="dxa"/>
            <w:tcBorders>
              <w:top w:val="nil"/>
              <w:left w:val="nil"/>
              <w:bottom w:val="nil"/>
              <w:right w:val="single" w:sz="4" w:space="0" w:color="auto"/>
            </w:tcBorders>
            <w:shd w:val="clear" w:color="auto" w:fill="auto"/>
          </w:tcPr>
          <w:p w14:paraId="53359C91" w14:textId="77777777" w:rsidR="009F2551" w:rsidRPr="004C0BB5" w:rsidRDefault="009F2551" w:rsidP="00DA0966">
            <w:pPr>
              <w:pStyle w:val="Tytu"/>
              <w:spacing w:line="276" w:lineRule="auto"/>
              <w:ind w:left="284" w:hanging="284"/>
              <w:jc w:val="both"/>
              <w:rPr>
                <w:rFonts w:asciiTheme="minorHAnsi" w:hAnsiTheme="minorHAnsi" w:cstheme="minorHAnsi"/>
                <w:b/>
                <w:i/>
                <w:color w:val="000000" w:themeColor="text1"/>
                <w:sz w:val="22"/>
                <w:szCs w:val="22"/>
              </w:rPr>
            </w:pPr>
          </w:p>
        </w:tc>
        <w:tc>
          <w:tcPr>
            <w:tcW w:w="1984" w:type="dxa"/>
            <w:tcBorders>
              <w:left w:val="single" w:sz="4" w:space="0" w:color="auto"/>
            </w:tcBorders>
            <w:shd w:val="clear" w:color="auto" w:fill="E7E6E6" w:themeFill="background2"/>
            <w:vAlign w:val="center"/>
          </w:tcPr>
          <w:p w14:paraId="4AC43E31" w14:textId="77777777" w:rsidR="009F2551" w:rsidRPr="004C0BB5" w:rsidRDefault="009F2551" w:rsidP="007B260A">
            <w:pPr>
              <w:pStyle w:val="Tytu"/>
              <w:spacing w:line="276" w:lineRule="auto"/>
              <w:ind w:left="36"/>
              <w:rPr>
                <w:rFonts w:asciiTheme="minorHAnsi" w:hAnsiTheme="minorHAnsi" w:cstheme="minorHAnsi"/>
                <w:b/>
                <w:i/>
                <w:color w:val="000000" w:themeColor="text1"/>
                <w:sz w:val="22"/>
                <w:szCs w:val="22"/>
              </w:rPr>
            </w:pPr>
            <w:r w:rsidRPr="004C0BB5">
              <w:rPr>
                <w:rFonts w:asciiTheme="minorHAnsi" w:hAnsiTheme="minorHAnsi" w:cstheme="minorHAnsi"/>
                <w:b/>
                <w:i/>
                <w:color w:val="000000" w:themeColor="text1"/>
                <w:sz w:val="22"/>
                <w:szCs w:val="22"/>
              </w:rPr>
              <w:t>1</w:t>
            </w:r>
          </w:p>
        </w:tc>
        <w:tc>
          <w:tcPr>
            <w:tcW w:w="1419" w:type="dxa"/>
            <w:shd w:val="clear" w:color="auto" w:fill="E7E6E6" w:themeFill="background2"/>
            <w:vAlign w:val="center"/>
          </w:tcPr>
          <w:p w14:paraId="6592BDA2" w14:textId="77777777" w:rsidR="009F2551" w:rsidRPr="004C0BB5" w:rsidRDefault="009F2551" w:rsidP="007B260A">
            <w:pPr>
              <w:pStyle w:val="Tytu"/>
              <w:spacing w:line="276" w:lineRule="auto"/>
              <w:ind w:left="36"/>
              <w:rPr>
                <w:rFonts w:asciiTheme="minorHAnsi" w:hAnsiTheme="minorHAnsi" w:cstheme="minorHAnsi"/>
                <w:b/>
                <w:i/>
                <w:color w:val="000000" w:themeColor="text1"/>
                <w:sz w:val="22"/>
                <w:szCs w:val="22"/>
              </w:rPr>
            </w:pPr>
            <w:r w:rsidRPr="004C0BB5">
              <w:rPr>
                <w:rFonts w:asciiTheme="minorHAnsi" w:hAnsiTheme="minorHAnsi" w:cstheme="minorHAnsi"/>
                <w:b/>
                <w:i/>
                <w:color w:val="000000" w:themeColor="text1"/>
                <w:sz w:val="22"/>
                <w:szCs w:val="22"/>
              </w:rPr>
              <w:t>2</w:t>
            </w:r>
          </w:p>
        </w:tc>
        <w:tc>
          <w:tcPr>
            <w:tcW w:w="3118" w:type="dxa"/>
            <w:shd w:val="clear" w:color="auto" w:fill="E7E6E6" w:themeFill="background2"/>
            <w:vAlign w:val="center"/>
          </w:tcPr>
          <w:p w14:paraId="4981D5E7" w14:textId="77777777" w:rsidR="009F2551" w:rsidRPr="004C0BB5" w:rsidRDefault="009F2551" w:rsidP="007B260A">
            <w:pPr>
              <w:pStyle w:val="Tytu"/>
              <w:spacing w:line="276" w:lineRule="auto"/>
              <w:ind w:left="36"/>
              <w:rPr>
                <w:rFonts w:asciiTheme="minorHAnsi" w:hAnsiTheme="minorHAnsi" w:cstheme="minorHAnsi"/>
                <w:b/>
                <w:i/>
                <w:color w:val="000000" w:themeColor="text1"/>
                <w:sz w:val="22"/>
                <w:szCs w:val="22"/>
              </w:rPr>
            </w:pPr>
            <w:r w:rsidRPr="004C0BB5">
              <w:rPr>
                <w:rFonts w:asciiTheme="minorHAnsi" w:hAnsiTheme="minorHAnsi" w:cstheme="minorHAnsi"/>
                <w:b/>
                <w:i/>
                <w:color w:val="000000" w:themeColor="text1"/>
                <w:sz w:val="22"/>
                <w:szCs w:val="22"/>
              </w:rPr>
              <w:t>3</w:t>
            </w:r>
          </w:p>
        </w:tc>
      </w:tr>
      <w:tr w:rsidR="009F2551" w:rsidRPr="004C0BB5" w14:paraId="347856C8" w14:textId="77777777" w:rsidTr="007D15DB">
        <w:trPr>
          <w:trHeight w:val="601"/>
          <w:jc w:val="center"/>
        </w:trPr>
        <w:tc>
          <w:tcPr>
            <w:tcW w:w="283" w:type="dxa"/>
            <w:tcBorders>
              <w:top w:val="nil"/>
              <w:left w:val="nil"/>
              <w:bottom w:val="nil"/>
              <w:right w:val="single" w:sz="4" w:space="0" w:color="auto"/>
            </w:tcBorders>
            <w:shd w:val="clear" w:color="auto" w:fill="auto"/>
          </w:tcPr>
          <w:p w14:paraId="5B0C439E" w14:textId="77777777" w:rsidR="009F2551" w:rsidRPr="004C0BB5" w:rsidRDefault="009F2551" w:rsidP="00DA0966">
            <w:pPr>
              <w:pStyle w:val="Tytu"/>
              <w:spacing w:line="276" w:lineRule="auto"/>
              <w:ind w:left="284" w:hanging="284"/>
              <w:jc w:val="both"/>
              <w:rPr>
                <w:rFonts w:asciiTheme="minorHAnsi" w:hAnsiTheme="minorHAnsi" w:cstheme="minorHAnsi"/>
                <w:color w:val="000000" w:themeColor="text1"/>
                <w:sz w:val="22"/>
                <w:szCs w:val="22"/>
              </w:rPr>
            </w:pPr>
          </w:p>
        </w:tc>
        <w:tc>
          <w:tcPr>
            <w:tcW w:w="1984" w:type="dxa"/>
            <w:vMerge w:val="restart"/>
            <w:tcBorders>
              <w:left w:val="single" w:sz="4" w:space="0" w:color="auto"/>
            </w:tcBorders>
            <w:vAlign w:val="center"/>
          </w:tcPr>
          <w:p w14:paraId="008AE3B6" w14:textId="6E251F85" w:rsidR="009F2551" w:rsidRPr="004C0BB5" w:rsidRDefault="009F2551" w:rsidP="008F5FD5">
            <w:pPr>
              <w:pStyle w:val="Tytu"/>
              <w:spacing w:line="276" w:lineRule="auto"/>
              <w:ind w:left="36"/>
              <w:jc w:val="left"/>
              <w:rPr>
                <w:rFonts w:asciiTheme="minorHAnsi" w:hAnsiTheme="minorHAnsi" w:cstheme="minorHAnsi"/>
                <w:color w:val="000000" w:themeColor="text1"/>
                <w:sz w:val="20"/>
                <w:szCs w:val="20"/>
              </w:rPr>
            </w:pPr>
            <w:r w:rsidRPr="004C0BB5">
              <w:rPr>
                <w:rFonts w:asciiTheme="minorHAnsi" w:hAnsiTheme="minorHAnsi" w:cstheme="minorHAnsi"/>
                <w:color w:val="000000" w:themeColor="text1"/>
                <w:sz w:val="20"/>
                <w:szCs w:val="20"/>
              </w:rPr>
              <w:t>Dostawa i montaż pierwotny wodomierza z modułem radiowym, dostarczone przez Wykonawcę</w:t>
            </w:r>
          </w:p>
        </w:tc>
        <w:tc>
          <w:tcPr>
            <w:tcW w:w="1419" w:type="dxa"/>
            <w:vMerge w:val="restart"/>
            <w:vAlign w:val="center"/>
          </w:tcPr>
          <w:p w14:paraId="6B4E7264" w14:textId="2AC1EDF6" w:rsidR="009F2551" w:rsidRPr="004C0BB5" w:rsidRDefault="009F2551" w:rsidP="008F5FD5">
            <w:pPr>
              <w:pStyle w:val="Tytu"/>
              <w:spacing w:line="276" w:lineRule="auto"/>
              <w:ind w:left="36"/>
              <w:jc w:val="left"/>
              <w:rPr>
                <w:rFonts w:asciiTheme="minorHAnsi" w:hAnsiTheme="minorHAnsi" w:cstheme="minorHAnsi"/>
                <w:color w:val="000000" w:themeColor="text1"/>
                <w:sz w:val="20"/>
                <w:szCs w:val="20"/>
              </w:rPr>
            </w:pPr>
            <w:r w:rsidRPr="004C0BB5">
              <w:rPr>
                <w:rFonts w:asciiTheme="minorHAnsi" w:hAnsiTheme="minorHAnsi" w:cstheme="minorHAnsi"/>
                <w:color w:val="000000" w:themeColor="text1"/>
                <w:sz w:val="20"/>
                <w:szCs w:val="20"/>
              </w:rPr>
              <w:t>……… zł/szt.</w:t>
            </w:r>
          </w:p>
        </w:tc>
        <w:tc>
          <w:tcPr>
            <w:tcW w:w="3118" w:type="dxa"/>
            <w:vAlign w:val="center"/>
          </w:tcPr>
          <w:p w14:paraId="12322B5D" w14:textId="27347E89" w:rsidR="009F2551" w:rsidRPr="004C0BB5" w:rsidRDefault="009F2551" w:rsidP="008F5FD5">
            <w:pPr>
              <w:pStyle w:val="Tytu"/>
              <w:spacing w:line="276" w:lineRule="auto"/>
              <w:ind w:left="36"/>
              <w:jc w:val="left"/>
              <w:rPr>
                <w:rFonts w:asciiTheme="minorHAnsi" w:hAnsiTheme="minorHAnsi" w:cstheme="minorHAnsi"/>
                <w:color w:val="000000" w:themeColor="text1"/>
                <w:sz w:val="20"/>
                <w:szCs w:val="20"/>
              </w:rPr>
            </w:pPr>
            <w:r w:rsidRPr="004C0BB5">
              <w:rPr>
                <w:rFonts w:asciiTheme="minorHAnsi" w:hAnsiTheme="minorHAnsi" w:cstheme="minorHAnsi"/>
                <w:color w:val="000000" w:themeColor="text1"/>
                <w:sz w:val="20"/>
                <w:szCs w:val="20"/>
              </w:rPr>
              <w:t xml:space="preserve">………. szt. </w:t>
            </w:r>
          </w:p>
          <w:p w14:paraId="3B8745CA" w14:textId="3AA61B19" w:rsidR="009F2551" w:rsidRPr="004C0BB5" w:rsidRDefault="009F2551" w:rsidP="008F5FD5">
            <w:pPr>
              <w:pStyle w:val="Tytu"/>
              <w:spacing w:line="276" w:lineRule="auto"/>
              <w:ind w:left="36"/>
              <w:jc w:val="left"/>
              <w:rPr>
                <w:rFonts w:asciiTheme="minorHAnsi" w:hAnsiTheme="minorHAnsi" w:cstheme="minorHAnsi"/>
                <w:color w:val="000000" w:themeColor="text1"/>
                <w:sz w:val="20"/>
                <w:szCs w:val="20"/>
              </w:rPr>
            </w:pPr>
            <w:r w:rsidRPr="004C0BB5">
              <w:rPr>
                <w:rFonts w:asciiTheme="minorHAnsi" w:hAnsiTheme="minorHAnsi" w:cstheme="minorHAnsi"/>
                <w:color w:val="000000" w:themeColor="text1"/>
                <w:sz w:val="20"/>
                <w:szCs w:val="20"/>
              </w:rPr>
              <w:t>w lokalach mieszkalnych</w:t>
            </w:r>
          </w:p>
        </w:tc>
      </w:tr>
      <w:tr w:rsidR="009F2551" w:rsidRPr="004C0BB5" w14:paraId="4FA6A9A2" w14:textId="77777777" w:rsidTr="007D15DB">
        <w:trPr>
          <w:jc w:val="center"/>
        </w:trPr>
        <w:tc>
          <w:tcPr>
            <w:tcW w:w="283" w:type="dxa"/>
            <w:tcBorders>
              <w:top w:val="nil"/>
              <w:left w:val="nil"/>
              <w:bottom w:val="nil"/>
              <w:right w:val="single" w:sz="4" w:space="0" w:color="auto"/>
            </w:tcBorders>
            <w:shd w:val="clear" w:color="auto" w:fill="auto"/>
          </w:tcPr>
          <w:p w14:paraId="07A5F97F" w14:textId="77777777" w:rsidR="009F2551" w:rsidRPr="004C0BB5" w:rsidRDefault="009F2551" w:rsidP="00DA0966">
            <w:pPr>
              <w:pStyle w:val="Tytu"/>
              <w:spacing w:line="276" w:lineRule="auto"/>
              <w:ind w:left="284" w:hanging="284"/>
              <w:jc w:val="both"/>
              <w:rPr>
                <w:rFonts w:asciiTheme="minorHAnsi" w:hAnsiTheme="minorHAnsi" w:cstheme="minorHAnsi"/>
                <w:color w:val="000000" w:themeColor="text1"/>
                <w:sz w:val="22"/>
                <w:szCs w:val="22"/>
              </w:rPr>
            </w:pPr>
          </w:p>
        </w:tc>
        <w:tc>
          <w:tcPr>
            <w:tcW w:w="1984" w:type="dxa"/>
            <w:vMerge/>
            <w:tcBorders>
              <w:left w:val="single" w:sz="4" w:space="0" w:color="auto"/>
              <w:bottom w:val="single" w:sz="4" w:space="0" w:color="auto"/>
            </w:tcBorders>
            <w:vAlign w:val="center"/>
          </w:tcPr>
          <w:p w14:paraId="05613184" w14:textId="77777777" w:rsidR="009F2551" w:rsidRPr="004C0BB5" w:rsidRDefault="009F2551" w:rsidP="008F5FD5">
            <w:pPr>
              <w:pStyle w:val="Tytu"/>
              <w:spacing w:line="276" w:lineRule="auto"/>
              <w:ind w:left="36"/>
              <w:jc w:val="left"/>
              <w:rPr>
                <w:rFonts w:asciiTheme="minorHAnsi" w:hAnsiTheme="minorHAnsi" w:cstheme="minorHAnsi"/>
                <w:color w:val="000000" w:themeColor="text1"/>
                <w:sz w:val="20"/>
                <w:szCs w:val="20"/>
              </w:rPr>
            </w:pPr>
          </w:p>
        </w:tc>
        <w:tc>
          <w:tcPr>
            <w:tcW w:w="1419" w:type="dxa"/>
            <w:vMerge/>
            <w:tcBorders>
              <w:bottom w:val="single" w:sz="4" w:space="0" w:color="auto"/>
            </w:tcBorders>
            <w:vAlign w:val="center"/>
          </w:tcPr>
          <w:p w14:paraId="7CB54727" w14:textId="77777777" w:rsidR="009F2551" w:rsidRPr="004C0BB5" w:rsidRDefault="009F2551" w:rsidP="008F5FD5">
            <w:pPr>
              <w:pStyle w:val="Tytu"/>
              <w:spacing w:line="276" w:lineRule="auto"/>
              <w:ind w:left="36"/>
              <w:jc w:val="left"/>
              <w:rPr>
                <w:rFonts w:asciiTheme="minorHAnsi" w:hAnsiTheme="minorHAnsi" w:cstheme="minorHAnsi"/>
                <w:color w:val="000000" w:themeColor="text1"/>
                <w:sz w:val="20"/>
                <w:szCs w:val="20"/>
              </w:rPr>
            </w:pPr>
          </w:p>
        </w:tc>
        <w:tc>
          <w:tcPr>
            <w:tcW w:w="3118" w:type="dxa"/>
            <w:tcBorders>
              <w:bottom w:val="single" w:sz="4" w:space="0" w:color="auto"/>
            </w:tcBorders>
            <w:vAlign w:val="center"/>
          </w:tcPr>
          <w:p w14:paraId="3AB153F1" w14:textId="6721B26B" w:rsidR="009F2551" w:rsidRPr="004C0BB5" w:rsidRDefault="009F2551" w:rsidP="008F5FD5">
            <w:pPr>
              <w:pStyle w:val="Tytu"/>
              <w:spacing w:line="276" w:lineRule="auto"/>
              <w:ind w:left="36"/>
              <w:jc w:val="left"/>
              <w:rPr>
                <w:rFonts w:asciiTheme="minorHAnsi" w:hAnsiTheme="minorHAnsi" w:cstheme="minorHAnsi"/>
                <w:color w:val="000000" w:themeColor="text1"/>
                <w:sz w:val="20"/>
                <w:szCs w:val="20"/>
              </w:rPr>
            </w:pPr>
            <w:r w:rsidRPr="004C0BB5">
              <w:rPr>
                <w:rFonts w:asciiTheme="minorHAnsi" w:hAnsiTheme="minorHAnsi" w:cstheme="minorHAnsi"/>
                <w:color w:val="000000" w:themeColor="text1"/>
                <w:sz w:val="20"/>
                <w:szCs w:val="20"/>
              </w:rPr>
              <w:t xml:space="preserve">……….. szt. </w:t>
            </w:r>
          </w:p>
          <w:p w14:paraId="517797D5" w14:textId="116A6BAC" w:rsidR="009F2551" w:rsidRPr="004C0BB5" w:rsidRDefault="009F2551" w:rsidP="008F5FD5">
            <w:pPr>
              <w:pStyle w:val="Tytu"/>
              <w:spacing w:line="276" w:lineRule="auto"/>
              <w:ind w:left="36"/>
              <w:jc w:val="left"/>
              <w:rPr>
                <w:rFonts w:asciiTheme="minorHAnsi" w:hAnsiTheme="minorHAnsi" w:cstheme="minorHAnsi"/>
                <w:color w:val="000000" w:themeColor="text1"/>
                <w:sz w:val="20"/>
                <w:szCs w:val="20"/>
              </w:rPr>
            </w:pPr>
            <w:r w:rsidRPr="004C0BB5">
              <w:rPr>
                <w:rFonts w:asciiTheme="minorHAnsi" w:hAnsiTheme="minorHAnsi" w:cstheme="minorHAnsi"/>
                <w:color w:val="000000" w:themeColor="text1"/>
                <w:sz w:val="20"/>
                <w:szCs w:val="20"/>
              </w:rPr>
              <w:t>w lokalach użytkowych</w:t>
            </w:r>
          </w:p>
        </w:tc>
      </w:tr>
    </w:tbl>
    <w:p w14:paraId="45313A45" w14:textId="77777777" w:rsidR="00907EC1" w:rsidRPr="004C0BB5" w:rsidRDefault="00907EC1" w:rsidP="0088616C">
      <w:pPr>
        <w:spacing w:after="5" w:line="266" w:lineRule="auto"/>
        <w:ind w:right="7"/>
        <w:jc w:val="both"/>
        <w:rPr>
          <w:rFonts w:asciiTheme="minorHAnsi" w:hAnsiTheme="minorHAnsi" w:cstheme="minorHAnsi"/>
          <w:color w:val="000000" w:themeColor="text1"/>
          <w:sz w:val="22"/>
          <w:szCs w:val="22"/>
        </w:rPr>
      </w:pPr>
    </w:p>
    <w:p w14:paraId="0C954E86" w14:textId="01172581" w:rsidR="00907EC1" w:rsidRPr="004C0BB5" w:rsidRDefault="00907EC1" w:rsidP="00977889">
      <w:pPr>
        <w:pStyle w:val="Akapitzlist"/>
        <w:numPr>
          <w:ilvl w:val="0"/>
          <w:numId w:val="4"/>
        </w:numPr>
        <w:spacing w:after="5" w:line="266" w:lineRule="auto"/>
        <w:ind w:left="284" w:right="7" w:hanging="284"/>
        <w:jc w:val="both"/>
        <w:rPr>
          <w:rFonts w:asciiTheme="minorHAnsi" w:hAnsiTheme="minorHAnsi" w:cstheme="minorHAnsi"/>
        </w:rPr>
      </w:pPr>
      <w:r w:rsidRPr="004C0BB5">
        <w:rPr>
          <w:rFonts w:asciiTheme="minorHAnsi" w:hAnsiTheme="minorHAnsi" w:cstheme="minorHAnsi"/>
          <w:color w:val="000000" w:themeColor="text1"/>
        </w:rPr>
        <w:t>Powyższe jednostkowe ceny ryczałtowe są stałe i nie ulegną zmianie w trakcie obowiązywania umowy. Wykonawca w ww. cenach uwzględnił materiały</w:t>
      </w:r>
      <w:r w:rsidR="000D01C3" w:rsidRPr="004C0BB5">
        <w:rPr>
          <w:rFonts w:asciiTheme="minorHAnsi" w:hAnsiTheme="minorHAnsi" w:cstheme="minorHAnsi"/>
          <w:color w:val="000000" w:themeColor="text1"/>
        </w:rPr>
        <w:t xml:space="preserve"> </w:t>
      </w:r>
      <w:r w:rsidR="000D01C3" w:rsidRPr="004C0BB5">
        <w:rPr>
          <w:rFonts w:asciiTheme="minorHAnsi" w:hAnsiTheme="minorHAnsi" w:cstheme="minorHAnsi"/>
        </w:rPr>
        <w:t xml:space="preserve">(w szczególności wodomierze) </w:t>
      </w:r>
      <w:r w:rsidRPr="004C0BB5">
        <w:rPr>
          <w:rFonts w:asciiTheme="minorHAnsi" w:hAnsiTheme="minorHAnsi" w:cstheme="minorHAnsi"/>
        </w:rPr>
        <w:t xml:space="preserve"> </w:t>
      </w:r>
      <w:r w:rsidR="00D34824" w:rsidRPr="004C0BB5">
        <w:rPr>
          <w:rFonts w:asciiTheme="minorHAnsi" w:hAnsiTheme="minorHAnsi" w:cstheme="minorHAnsi"/>
        </w:rPr>
        <w:br/>
      </w:r>
      <w:r w:rsidRPr="004C0BB5">
        <w:rPr>
          <w:rFonts w:asciiTheme="minorHAnsi" w:hAnsiTheme="minorHAnsi" w:cstheme="minorHAnsi"/>
        </w:rPr>
        <w:lastRenderedPageBreak/>
        <w:t>i robociznę</w:t>
      </w:r>
      <w:r w:rsidR="006C3F25" w:rsidRPr="004C0BB5">
        <w:rPr>
          <w:rFonts w:asciiTheme="minorHAnsi" w:hAnsiTheme="minorHAnsi" w:cstheme="minorHAnsi"/>
        </w:rPr>
        <w:t xml:space="preserve"> oraz inne koszty ponoszone w związku z wykonaniem przedmiotu umowy  </w:t>
      </w:r>
      <w:r w:rsidR="00D34824" w:rsidRPr="004C0BB5">
        <w:rPr>
          <w:rFonts w:asciiTheme="minorHAnsi" w:hAnsiTheme="minorHAnsi" w:cstheme="minorHAnsi"/>
        </w:rPr>
        <w:br/>
      </w:r>
      <w:r w:rsidR="006C3F25" w:rsidRPr="004C0BB5">
        <w:rPr>
          <w:rFonts w:asciiTheme="minorHAnsi" w:hAnsiTheme="minorHAnsi" w:cstheme="minorHAnsi"/>
        </w:rPr>
        <w:t>(w szczególności koszty dojazdu, etc</w:t>
      </w:r>
      <w:r w:rsidR="00D34824" w:rsidRPr="004C0BB5">
        <w:rPr>
          <w:rFonts w:asciiTheme="minorHAnsi" w:hAnsiTheme="minorHAnsi" w:cstheme="minorHAnsi"/>
        </w:rPr>
        <w:t>.</w:t>
      </w:r>
      <w:r w:rsidR="006C3F25" w:rsidRPr="004C0BB5">
        <w:rPr>
          <w:rFonts w:asciiTheme="minorHAnsi" w:hAnsiTheme="minorHAnsi" w:cstheme="minorHAnsi"/>
        </w:rPr>
        <w:t>)</w:t>
      </w:r>
      <w:r w:rsidR="008D4D3C" w:rsidRPr="004C0BB5">
        <w:rPr>
          <w:rFonts w:asciiTheme="minorHAnsi" w:hAnsiTheme="minorHAnsi" w:cstheme="minorHAnsi"/>
        </w:rPr>
        <w:t>.</w:t>
      </w:r>
      <w:r w:rsidR="006C3F25" w:rsidRPr="004C0BB5">
        <w:rPr>
          <w:rFonts w:asciiTheme="minorHAnsi" w:hAnsiTheme="minorHAnsi" w:cstheme="minorHAnsi"/>
        </w:rPr>
        <w:t xml:space="preserve"> </w:t>
      </w:r>
    </w:p>
    <w:p w14:paraId="166FC2F7" w14:textId="0D4A1813" w:rsidR="009160B9" w:rsidRPr="004C0BB5" w:rsidRDefault="009160B9" w:rsidP="00977889">
      <w:pPr>
        <w:pStyle w:val="Akapitzlist"/>
        <w:numPr>
          <w:ilvl w:val="0"/>
          <w:numId w:val="4"/>
        </w:numPr>
        <w:spacing w:after="5" w:line="266" w:lineRule="auto"/>
        <w:ind w:left="284" w:right="7" w:hanging="284"/>
        <w:jc w:val="both"/>
        <w:rPr>
          <w:rFonts w:asciiTheme="minorHAnsi" w:hAnsiTheme="minorHAnsi" w:cstheme="minorHAnsi"/>
        </w:rPr>
      </w:pPr>
      <w:r w:rsidRPr="004C0BB5">
        <w:rPr>
          <w:rFonts w:asciiTheme="minorHAnsi" w:hAnsiTheme="minorHAnsi" w:cstheme="minorHAnsi"/>
        </w:rPr>
        <w:t xml:space="preserve">Minimalny zakres realizacji </w:t>
      </w:r>
      <w:r w:rsidR="001404BF" w:rsidRPr="004C0BB5">
        <w:rPr>
          <w:rFonts w:asciiTheme="minorHAnsi" w:hAnsiTheme="minorHAnsi" w:cstheme="minorHAnsi"/>
        </w:rPr>
        <w:t>zamówienia wynosi 50 % wartości umowy.</w:t>
      </w:r>
    </w:p>
    <w:p w14:paraId="56F21BE8" w14:textId="4F328D60" w:rsidR="00907EC1" w:rsidRPr="004C0BB5" w:rsidRDefault="00907EC1" w:rsidP="00977889">
      <w:pPr>
        <w:numPr>
          <w:ilvl w:val="0"/>
          <w:numId w:val="4"/>
        </w:numPr>
        <w:spacing w:after="5" w:line="266" w:lineRule="auto"/>
        <w:ind w:left="284" w:right="7" w:hanging="284"/>
        <w:jc w:val="both"/>
        <w:rPr>
          <w:rFonts w:asciiTheme="minorHAnsi" w:hAnsiTheme="minorHAnsi" w:cstheme="minorHAnsi"/>
          <w:sz w:val="22"/>
          <w:szCs w:val="22"/>
        </w:rPr>
      </w:pPr>
      <w:r w:rsidRPr="004C0BB5">
        <w:rPr>
          <w:rFonts w:asciiTheme="minorHAnsi" w:hAnsiTheme="minorHAnsi" w:cstheme="minorHAnsi"/>
          <w:sz w:val="22"/>
          <w:szCs w:val="22"/>
        </w:rPr>
        <w:t xml:space="preserve">Ostateczne rozliczenie robót nastąpi na podstawie faktycznej ilości </w:t>
      </w:r>
      <w:r w:rsidR="009F2551">
        <w:rPr>
          <w:rFonts w:asciiTheme="minorHAnsi" w:hAnsiTheme="minorHAnsi" w:cstheme="minorHAnsi"/>
          <w:sz w:val="22"/>
          <w:szCs w:val="22"/>
        </w:rPr>
        <w:t>zamontowanych</w:t>
      </w:r>
      <w:r w:rsidRPr="004C0BB5">
        <w:rPr>
          <w:rFonts w:asciiTheme="minorHAnsi" w:hAnsiTheme="minorHAnsi" w:cstheme="minorHAnsi"/>
          <w:sz w:val="22"/>
          <w:szCs w:val="22"/>
        </w:rPr>
        <w:t xml:space="preserve"> wodomierzy i</w:t>
      </w:r>
      <w:r w:rsidR="00A13F78" w:rsidRPr="004C0BB5">
        <w:rPr>
          <w:rFonts w:asciiTheme="minorHAnsi" w:hAnsiTheme="minorHAnsi" w:cstheme="minorHAnsi"/>
          <w:sz w:val="22"/>
          <w:szCs w:val="22"/>
        </w:rPr>
        <w:t> </w:t>
      </w:r>
      <w:r w:rsidRPr="004C0BB5">
        <w:rPr>
          <w:rFonts w:asciiTheme="minorHAnsi" w:hAnsiTheme="minorHAnsi" w:cstheme="minorHAnsi"/>
          <w:sz w:val="22"/>
          <w:szCs w:val="22"/>
        </w:rPr>
        <w:t xml:space="preserve">cen jednostkowych </w:t>
      </w:r>
      <w:r w:rsidR="00881EAA" w:rsidRPr="004C0BB5">
        <w:rPr>
          <w:rFonts w:asciiTheme="minorHAnsi" w:hAnsiTheme="minorHAnsi" w:cstheme="minorHAnsi"/>
          <w:sz w:val="22"/>
          <w:szCs w:val="22"/>
        </w:rPr>
        <w:t>określonych</w:t>
      </w:r>
      <w:r w:rsidRPr="004C0BB5">
        <w:rPr>
          <w:rFonts w:asciiTheme="minorHAnsi" w:hAnsiTheme="minorHAnsi" w:cstheme="minorHAnsi"/>
          <w:sz w:val="22"/>
          <w:szCs w:val="22"/>
        </w:rPr>
        <w:t xml:space="preserve"> w ust. 2.</w:t>
      </w:r>
    </w:p>
    <w:p w14:paraId="21257A16" w14:textId="0BC8BBB5" w:rsidR="00907EC1" w:rsidRPr="004C0BB5" w:rsidRDefault="00907EC1" w:rsidP="00977889">
      <w:pPr>
        <w:numPr>
          <w:ilvl w:val="0"/>
          <w:numId w:val="4"/>
        </w:numPr>
        <w:spacing w:after="5" w:line="266" w:lineRule="auto"/>
        <w:ind w:left="284" w:right="7" w:hanging="2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Uregulowanie należności w zakresie dostawy i </w:t>
      </w:r>
      <w:r w:rsidR="0079684C" w:rsidRPr="004C0BB5">
        <w:rPr>
          <w:rFonts w:asciiTheme="minorHAnsi" w:hAnsiTheme="minorHAnsi" w:cstheme="minorHAnsi"/>
          <w:bCs/>
          <w:color w:val="000000" w:themeColor="text1"/>
          <w:sz w:val="22"/>
          <w:szCs w:val="22"/>
        </w:rPr>
        <w:t>montażu</w:t>
      </w:r>
      <w:r w:rsidRPr="004C0BB5">
        <w:rPr>
          <w:rFonts w:asciiTheme="minorHAnsi" w:hAnsiTheme="minorHAnsi" w:cstheme="minorHAnsi"/>
          <w:bCs/>
          <w:color w:val="000000" w:themeColor="text1"/>
          <w:sz w:val="22"/>
          <w:szCs w:val="22"/>
        </w:rPr>
        <w:t xml:space="preserve"> wodomierzy z modułem</w:t>
      </w:r>
      <w:r w:rsidRPr="004C0BB5">
        <w:rPr>
          <w:rFonts w:asciiTheme="minorHAnsi" w:hAnsiTheme="minorHAnsi" w:cstheme="minorHAnsi"/>
          <w:color w:val="000000" w:themeColor="text1"/>
          <w:sz w:val="22"/>
          <w:szCs w:val="22"/>
        </w:rPr>
        <w:t xml:space="preserve"> radiowym nastąpi przelewem na wskazany rachunek bankowy Wykonawcy, na podstawie</w:t>
      </w:r>
      <w:r w:rsidR="000B4083" w:rsidRPr="004C0BB5">
        <w:rPr>
          <w:rFonts w:asciiTheme="minorHAnsi" w:hAnsiTheme="minorHAnsi" w:cstheme="minorHAnsi"/>
          <w:color w:val="000000" w:themeColor="text1"/>
          <w:sz w:val="22"/>
          <w:szCs w:val="22"/>
        </w:rPr>
        <w:t xml:space="preserve"> faktur</w:t>
      </w:r>
      <w:r w:rsidR="004D2210" w:rsidRPr="004C0BB5">
        <w:rPr>
          <w:rFonts w:asciiTheme="minorHAnsi" w:hAnsiTheme="minorHAnsi" w:cstheme="minorHAnsi"/>
          <w:color w:val="000000" w:themeColor="text1"/>
          <w:sz w:val="22"/>
          <w:szCs w:val="22"/>
        </w:rPr>
        <w:t xml:space="preserve"> częściowych</w:t>
      </w:r>
      <w:r w:rsidR="0099597B" w:rsidRPr="004C0BB5">
        <w:rPr>
          <w:rFonts w:asciiTheme="minorHAnsi" w:hAnsiTheme="minorHAnsi" w:cstheme="minorHAnsi"/>
          <w:color w:val="000000" w:themeColor="text1"/>
          <w:sz w:val="22"/>
          <w:szCs w:val="22"/>
        </w:rPr>
        <w:t xml:space="preserve"> </w:t>
      </w:r>
      <w:r w:rsidR="0099597B" w:rsidRPr="004C0BB5">
        <w:rPr>
          <w:rFonts w:asciiTheme="minorHAnsi" w:hAnsiTheme="minorHAnsi" w:cstheme="minorHAnsi"/>
          <w:b/>
          <w:color w:val="000000" w:themeColor="text1"/>
          <w:sz w:val="22"/>
          <w:szCs w:val="22"/>
        </w:rPr>
        <w:t>(Zamawiający dopuszcza 4 faktury częściowe w trakcie realizacji zamówienia),</w:t>
      </w:r>
      <w:r w:rsidR="00D34824" w:rsidRPr="004C0BB5">
        <w:rPr>
          <w:rFonts w:asciiTheme="minorHAnsi" w:hAnsiTheme="minorHAnsi" w:cstheme="minorHAnsi"/>
          <w:b/>
          <w:color w:val="000000" w:themeColor="text1"/>
          <w:sz w:val="22"/>
          <w:szCs w:val="22"/>
        </w:rPr>
        <w:br/>
      </w:r>
      <w:r w:rsidR="00433B5B" w:rsidRPr="004C0BB5">
        <w:rPr>
          <w:rFonts w:asciiTheme="minorHAnsi" w:hAnsiTheme="minorHAnsi" w:cstheme="minorHAnsi"/>
          <w:bCs/>
          <w:color w:val="000000" w:themeColor="text1"/>
          <w:sz w:val="22"/>
          <w:szCs w:val="22"/>
        </w:rPr>
        <w:t>do któr</w:t>
      </w:r>
      <w:r w:rsidR="004D2210" w:rsidRPr="004C0BB5">
        <w:rPr>
          <w:rFonts w:asciiTheme="minorHAnsi" w:hAnsiTheme="minorHAnsi" w:cstheme="minorHAnsi"/>
          <w:bCs/>
          <w:color w:val="000000" w:themeColor="text1"/>
          <w:sz w:val="22"/>
          <w:szCs w:val="22"/>
        </w:rPr>
        <w:t>ych</w:t>
      </w:r>
      <w:r w:rsidR="00433B5B" w:rsidRPr="004C0BB5">
        <w:rPr>
          <w:rFonts w:asciiTheme="minorHAnsi" w:hAnsiTheme="minorHAnsi" w:cstheme="minorHAnsi"/>
          <w:bCs/>
          <w:color w:val="000000" w:themeColor="text1"/>
          <w:sz w:val="22"/>
          <w:szCs w:val="22"/>
        </w:rPr>
        <w:t xml:space="preserve"> wykonawca załącza </w:t>
      </w:r>
      <w:r w:rsidRPr="004C0BB5">
        <w:rPr>
          <w:rFonts w:asciiTheme="minorHAnsi" w:hAnsiTheme="minorHAnsi" w:cstheme="minorHAnsi"/>
          <w:color w:val="000000" w:themeColor="text1"/>
          <w:sz w:val="22"/>
          <w:szCs w:val="22"/>
        </w:rPr>
        <w:t>protok</w:t>
      </w:r>
      <w:r w:rsidR="00F841B2" w:rsidRPr="004C0BB5">
        <w:rPr>
          <w:rFonts w:asciiTheme="minorHAnsi" w:hAnsiTheme="minorHAnsi" w:cstheme="minorHAnsi"/>
          <w:color w:val="000000" w:themeColor="text1"/>
          <w:sz w:val="22"/>
          <w:szCs w:val="22"/>
        </w:rPr>
        <w:t>ó</w:t>
      </w:r>
      <w:r w:rsidRPr="004C0BB5">
        <w:rPr>
          <w:rFonts w:asciiTheme="minorHAnsi" w:hAnsiTheme="minorHAnsi" w:cstheme="minorHAnsi"/>
          <w:color w:val="000000" w:themeColor="text1"/>
          <w:sz w:val="22"/>
          <w:szCs w:val="22"/>
        </w:rPr>
        <w:t>ł odbioru częściowego/końcowego</w:t>
      </w:r>
      <w:r w:rsidR="006C3F25" w:rsidRPr="004C0BB5">
        <w:rPr>
          <w:rFonts w:asciiTheme="minorHAnsi" w:hAnsiTheme="minorHAnsi" w:cstheme="minorHAnsi"/>
          <w:color w:val="000000" w:themeColor="text1"/>
          <w:sz w:val="22"/>
          <w:szCs w:val="22"/>
        </w:rPr>
        <w:t>,</w:t>
      </w:r>
      <w:r w:rsidRPr="004C0BB5">
        <w:rPr>
          <w:rFonts w:asciiTheme="minorHAnsi" w:hAnsiTheme="minorHAnsi" w:cstheme="minorHAnsi"/>
          <w:color w:val="000000" w:themeColor="text1"/>
          <w:sz w:val="22"/>
          <w:szCs w:val="22"/>
        </w:rPr>
        <w:t xml:space="preserve"> w terminie do 30 dni od daty złożenia przez Wykonawcę prawidłowo wystawionej </w:t>
      </w:r>
      <w:r w:rsidRPr="004C0BB5">
        <w:rPr>
          <w:rFonts w:asciiTheme="minorHAnsi" w:hAnsiTheme="minorHAnsi" w:cstheme="minorHAnsi"/>
          <w:sz w:val="22"/>
          <w:szCs w:val="22"/>
        </w:rPr>
        <w:t>faktury</w:t>
      </w:r>
      <w:r w:rsidR="00433B5B" w:rsidRPr="004C0BB5">
        <w:rPr>
          <w:rFonts w:asciiTheme="minorHAnsi" w:hAnsiTheme="minorHAnsi" w:cstheme="minorHAnsi"/>
          <w:sz w:val="22"/>
          <w:szCs w:val="22"/>
        </w:rPr>
        <w:t xml:space="preserve"> wraz z protokołem</w:t>
      </w:r>
      <w:r w:rsidRPr="004C0BB5">
        <w:rPr>
          <w:rFonts w:asciiTheme="minorHAnsi" w:hAnsiTheme="minorHAnsi" w:cstheme="minorHAnsi"/>
          <w:sz w:val="22"/>
          <w:szCs w:val="22"/>
        </w:rPr>
        <w:t>.</w:t>
      </w:r>
    </w:p>
    <w:p w14:paraId="087DAC4D" w14:textId="77777777" w:rsidR="00907EC1" w:rsidRPr="004C0BB5" w:rsidRDefault="00907EC1" w:rsidP="00977889">
      <w:pPr>
        <w:numPr>
          <w:ilvl w:val="0"/>
          <w:numId w:val="4"/>
        </w:numPr>
        <w:spacing w:after="5" w:line="266" w:lineRule="auto"/>
        <w:ind w:left="284" w:right="6" w:hanging="284"/>
        <w:jc w:val="both"/>
        <w:rPr>
          <w:rFonts w:asciiTheme="minorHAnsi" w:hAnsiTheme="minorHAnsi" w:cstheme="minorHAnsi"/>
          <w:b/>
          <w:bCs/>
          <w:color w:val="000000" w:themeColor="text1"/>
          <w:sz w:val="22"/>
          <w:szCs w:val="22"/>
        </w:rPr>
      </w:pPr>
      <w:r w:rsidRPr="004C0BB5">
        <w:rPr>
          <w:rFonts w:asciiTheme="minorHAnsi" w:hAnsiTheme="minorHAnsi" w:cstheme="minorHAnsi"/>
          <w:b/>
          <w:bCs/>
          <w:color w:val="000000" w:themeColor="text1"/>
          <w:sz w:val="22"/>
          <w:szCs w:val="22"/>
        </w:rPr>
        <w:t xml:space="preserve">Wykonawca wystawia fakturę na następujące dane: </w:t>
      </w:r>
    </w:p>
    <w:p w14:paraId="7758D626" w14:textId="2CBEB350" w:rsidR="0099597B" w:rsidRPr="004C0BB5" w:rsidRDefault="0099597B" w:rsidP="0099597B">
      <w:pPr>
        <w:pStyle w:val="Bezodstpw"/>
        <w:spacing w:line="264" w:lineRule="auto"/>
        <w:ind w:left="384"/>
        <w:jc w:val="both"/>
        <w:rPr>
          <w:rFonts w:asciiTheme="minorHAnsi" w:hAnsiTheme="minorHAnsi" w:cstheme="minorHAnsi"/>
          <w:b/>
          <w:color w:val="000000" w:themeColor="text1"/>
          <w:sz w:val="22"/>
          <w:szCs w:val="22"/>
        </w:rPr>
      </w:pPr>
      <w:r w:rsidRPr="004C0BB5">
        <w:rPr>
          <w:rFonts w:asciiTheme="minorHAnsi" w:hAnsiTheme="minorHAnsi" w:cstheme="minorHAnsi"/>
          <w:b/>
          <w:color w:val="000000" w:themeColor="text1"/>
          <w:sz w:val="22"/>
          <w:szCs w:val="22"/>
        </w:rPr>
        <w:t>Nabywca:                                                                Odbiorca faktury:</w:t>
      </w:r>
    </w:p>
    <w:p w14:paraId="261C5556" w14:textId="3781177C" w:rsidR="0099597B" w:rsidRPr="004C0BB5" w:rsidRDefault="0099597B" w:rsidP="0099597B">
      <w:pPr>
        <w:pStyle w:val="Bezodstpw"/>
        <w:spacing w:line="264" w:lineRule="auto"/>
        <w:ind w:left="384"/>
        <w:jc w:val="both"/>
        <w:rPr>
          <w:rFonts w:asciiTheme="minorHAnsi" w:hAnsiTheme="minorHAnsi" w:cstheme="minorHAnsi"/>
          <w:b/>
          <w:color w:val="000000" w:themeColor="text1"/>
          <w:sz w:val="22"/>
          <w:szCs w:val="22"/>
        </w:rPr>
      </w:pPr>
      <w:r w:rsidRPr="004C0BB5">
        <w:rPr>
          <w:rFonts w:asciiTheme="minorHAnsi" w:hAnsiTheme="minorHAnsi" w:cstheme="minorHAnsi"/>
          <w:b/>
          <w:color w:val="000000" w:themeColor="text1"/>
          <w:sz w:val="22"/>
          <w:szCs w:val="22"/>
        </w:rPr>
        <w:t>Miasto Łódź                                                            Zarząd Lokali Miejskich</w:t>
      </w:r>
    </w:p>
    <w:p w14:paraId="28027C84" w14:textId="41D7C1CA" w:rsidR="0099597B" w:rsidRPr="004C0BB5" w:rsidRDefault="0099597B" w:rsidP="0099597B">
      <w:pPr>
        <w:pStyle w:val="Bezodstpw"/>
        <w:spacing w:line="264" w:lineRule="auto"/>
        <w:ind w:left="384"/>
        <w:jc w:val="both"/>
        <w:rPr>
          <w:rFonts w:asciiTheme="minorHAnsi" w:hAnsiTheme="minorHAnsi" w:cstheme="minorHAnsi"/>
          <w:b/>
          <w:color w:val="000000" w:themeColor="text1"/>
          <w:sz w:val="22"/>
          <w:szCs w:val="22"/>
        </w:rPr>
      </w:pPr>
      <w:r w:rsidRPr="004C0BB5">
        <w:rPr>
          <w:rFonts w:asciiTheme="minorHAnsi" w:hAnsiTheme="minorHAnsi" w:cstheme="minorHAnsi"/>
          <w:b/>
          <w:color w:val="000000" w:themeColor="text1"/>
          <w:sz w:val="22"/>
          <w:szCs w:val="22"/>
        </w:rPr>
        <w:t>ul. Piotrkowska 104                                              Wydział Eksploatacji Zasobu</w:t>
      </w:r>
    </w:p>
    <w:p w14:paraId="026F973E" w14:textId="3F103FC6" w:rsidR="0099597B" w:rsidRPr="004C0BB5" w:rsidRDefault="0099597B" w:rsidP="0099597B">
      <w:pPr>
        <w:pStyle w:val="Bezodstpw"/>
        <w:spacing w:line="264" w:lineRule="auto"/>
        <w:ind w:left="384"/>
        <w:jc w:val="both"/>
        <w:rPr>
          <w:rFonts w:asciiTheme="minorHAnsi" w:hAnsiTheme="minorHAnsi" w:cstheme="minorHAnsi"/>
          <w:b/>
          <w:color w:val="000000" w:themeColor="text1"/>
          <w:sz w:val="22"/>
          <w:szCs w:val="22"/>
        </w:rPr>
      </w:pPr>
      <w:r w:rsidRPr="004C0BB5">
        <w:rPr>
          <w:rFonts w:asciiTheme="minorHAnsi" w:hAnsiTheme="minorHAnsi" w:cstheme="minorHAnsi"/>
          <w:b/>
          <w:color w:val="000000" w:themeColor="text1"/>
          <w:sz w:val="22"/>
          <w:szCs w:val="22"/>
        </w:rPr>
        <w:t>90-926 Łódź                                                            Al. T. Kościuszki 47</w:t>
      </w:r>
    </w:p>
    <w:p w14:paraId="0E09DD59" w14:textId="138D558B" w:rsidR="0099597B" w:rsidRPr="004C0BB5" w:rsidRDefault="0099597B" w:rsidP="0099597B">
      <w:pPr>
        <w:pStyle w:val="Bezodstpw"/>
        <w:spacing w:line="264" w:lineRule="auto"/>
        <w:ind w:left="384"/>
        <w:jc w:val="both"/>
        <w:rPr>
          <w:rFonts w:asciiTheme="minorHAnsi" w:hAnsiTheme="minorHAnsi" w:cstheme="minorHAnsi"/>
          <w:b/>
          <w:color w:val="000000" w:themeColor="text1"/>
          <w:sz w:val="22"/>
          <w:szCs w:val="22"/>
        </w:rPr>
      </w:pPr>
      <w:r w:rsidRPr="004C0BB5">
        <w:rPr>
          <w:rFonts w:asciiTheme="minorHAnsi" w:hAnsiTheme="minorHAnsi" w:cstheme="minorHAnsi"/>
          <w:b/>
          <w:color w:val="000000" w:themeColor="text1"/>
          <w:sz w:val="22"/>
          <w:szCs w:val="22"/>
        </w:rPr>
        <w:t>NIP 725-00-28-902                                                90-514 Łódź</w:t>
      </w:r>
    </w:p>
    <w:p w14:paraId="2B7D5F2D" w14:textId="3F3DA0B4" w:rsidR="0099597B" w:rsidRPr="004C0BB5" w:rsidRDefault="0099597B" w:rsidP="0099597B">
      <w:pPr>
        <w:pStyle w:val="Bezodstpw"/>
        <w:spacing w:line="264" w:lineRule="auto"/>
        <w:ind w:left="384"/>
        <w:jc w:val="both"/>
        <w:rPr>
          <w:rFonts w:asciiTheme="minorHAnsi" w:hAnsiTheme="minorHAnsi" w:cstheme="minorHAnsi"/>
          <w:b/>
          <w:color w:val="000000" w:themeColor="text1"/>
          <w:sz w:val="22"/>
          <w:szCs w:val="22"/>
        </w:rPr>
      </w:pPr>
      <w:r w:rsidRPr="004C0BB5">
        <w:rPr>
          <w:rFonts w:asciiTheme="minorHAnsi" w:hAnsiTheme="minorHAnsi" w:cstheme="minorHAnsi"/>
          <w:b/>
          <w:color w:val="000000" w:themeColor="text1"/>
          <w:sz w:val="22"/>
          <w:szCs w:val="22"/>
        </w:rPr>
        <w:t>Numer konta bankowego Wykonawcy</w:t>
      </w:r>
    </w:p>
    <w:p w14:paraId="0CF20C55" w14:textId="12C6A66A" w:rsidR="0099597B" w:rsidRPr="004C0BB5" w:rsidRDefault="0099597B" w:rsidP="0099597B">
      <w:pPr>
        <w:pStyle w:val="Bezodstpw"/>
        <w:spacing w:line="264" w:lineRule="auto"/>
        <w:ind w:left="384"/>
        <w:jc w:val="both"/>
        <w:rPr>
          <w:rFonts w:asciiTheme="minorHAnsi" w:hAnsiTheme="minorHAnsi" w:cstheme="minorHAnsi"/>
          <w:b/>
          <w:color w:val="000000" w:themeColor="text1"/>
          <w:sz w:val="22"/>
          <w:szCs w:val="22"/>
        </w:rPr>
      </w:pPr>
      <w:r w:rsidRPr="004C0BB5">
        <w:rPr>
          <w:rFonts w:asciiTheme="minorHAnsi" w:hAnsiTheme="minorHAnsi" w:cstheme="minorHAnsi"/>
          <w:b/>
          <w:color w:val="000000" w:themeColor="text1"/>
          <w:sz w:val="22"/>
          <w:szCs w:val="22"/>
        </w:rPr>
        <w:t>Numer umowy</w:t>
      </w:r>
    </w:p>
    <w:p w14:paraId="17CE65B9" w14:textId="4D1B50A9" w:rsidR="000B4083" w:rsidRPr="004C0BB5" w:rsidRDefault="000B4083" w:rsidP="00977889">
      <w:pPr>
        <w:pStyle w:val="Bezodstpw"/>
        <w:numPr>
          <w:ilvl w:val="0"/>
          <w:numId w:val="4"/>
        </w:numPr>
        <w:spacing w:after="5" w:line="264" w:lineRule="auto"/>
        <w:ind w:left="284" w:right="6" w:hanging="284"/>
        <w:jc w:val="both"/>
        <w:rPr>
          <w:rFonts w:asciiTheme="minorHAnsi" w:hAnsiTheme="minorHAnsi" w:cstheme="minorHAnsi"/>
          <w:sz w:val="22"/>
          <w:szCs w:val="22"/>
        </w:rPr>
      </w:pPr>
      <w:r w:rsidRPr="004C0BB5">
        <w:rPr>
          <w:rFonts w:asciiTheme="minorHAnsi" w:hAnsiTheme="minorHAnsi" w:cstheme="minorHAnsi"/>
          <w:sz w:val="22"/>
          <w:szCs w:val="22"/>
        </w:rPr>
        <w:t>W przypadku wystawienia faktury VAT niezgodnie z wymaganiami opisanymi w ust. 4, Wykonawca zobowiązany jest do jej skorygowania, a bieg terminu jej płatności rozpoczyna się od</w:t>
      </w:r>
      <w:r w:rsidR="0079684C" w:rsidRPr="004C0BB5">
        <w:rPr>
          <w:rFonts w:asciiTheme="minorHAnsi" w:hAnsiTheme="minorHAnsi" w:cstheme="minorHAnsi"/>
          <w:sz w:val="22"/>
          <w:szCs w:val="22"/>
        </w:rPr>
        <w:t xml:space="preserve"> </w:t>
      </w:r>
      <w:r w:rsidRPr="004C0BB5">
        <w:rPr>
          <w:rFonts w:asciiTheme="minorHAnsi" w:hAnsiTheme="minorHAnsi" w:cstheme="minorHAnsi"/>
          <w:sz w:val="22"/>
          <w:szCs w:val="22"/>
        </w:rPr>
        <w:t xml:space="preserve">daty dostarczenia skorygowanej faktury VAT zawierającej prawidłowe oznaczenie nabywcy </w:t>
      </w:r>
      <w:r w:rsidR="0079684C" w:rsidRPr="004C0BB5">
        <w:rPr>
          <w:rFonts w:asciiTheme="minorHAnsi" w:hAnsiTheme="minorHAnsi" w:cstheme="minorHAnsi"/>
          <w:sz w:val="22"/>
          <w:szCs w:val="22"/>
        </w:rPr>
        <w:br/>
      </w:r>
      <w:r w:rsidRPr="004C0BB5">
        <w:rPr>
          <w:rFonts w:asciiTheme="minorHAnsi" w:hAnsiTheme="minorHAnsi" w:cstheme="minorHAnsi"/>
          <w:sz w:val="22"/>
          <w:szCs w:val="22"/>
        </w:rPr>
        <w:t>i odbiorcy faktury zgodne z wymaganiami zawartymi w niniejszym ustępie.</w:t>
      </w:r>
    </w:p>
    <w:p w14:paraId="46616D6E" w14:textId="46DDD5B5" w:rsidR="00BA194A" w:rsidRPr="004C0BB5" w:rsidRDefault="00BA194A" w:rsidP="00977889">
      <w:pPr>
        <w:pStyle w:val="Akapitzlist"/>
        <w:numPr>
          <w:ilvl w:val="0"/>
          <w:numId w:val="4"/>
        </w:numPr>
        <w:spacing w:line="245" w:lineRule="auto"/>
        <w:ind w:left="284" w:hanging="284"/>
        <w:jc w:val="both"/>
        <w:rPr>
          <w:rFonts w:asciiTheme="minorHAnsi" w:hAnsiTheme="minorHAnsi" w:cstheme="minorHAnsi"/>
          <w:color w:val="000000"/>
          <w:lang w:val="x-none" w:eastAsia="x-none"/>
        </w:rPr>
      </w:pPr>
      <w:r w:rsidRPr="004C0BB5">
        <w:rPr>
          <w:rFonts w:asciiTheme="minorHAnsi" w:hAnsiTheme="minorHAnsi" w:cstheme="minorHAnsi"/>
          <w:bCs/>
          <w:color w:val="000000"/>
          <w:lang w:val="x-none" w:eastAsia="x-none"/>
        </w:rPr>
        <w:t>Wykonawca</w:t>
      </w:r>
      <w:r w:rsidRPr="004C0BB5">
        <w:rPr>
          <w:rFonts w:asciiTheme="minorHAnsi" w:hAnsiTheme="minorHAnsi" w:cstheme="minorHAnsi"/>
          <w:color w:val="000000"/>
          <w:lang w:val="x-none" w:eastAsia="x-none"/>
        </w:rPr>
        <w:t xml:space="preserve"> ma możliwość przesłania drogą elektroniczną ustrukturyzowanej faktury elektronicznej w rozumieniu ustawy o elektronicznym fakturowaniu.</w:t>
      </w:r>
    </w:p>
    <w:p w14:paraId="22AFFB2A" w14:textId="6775BF00" w:rsidR="00BA194A" w:rsidRPr="004C0BB5" w:rsidRDefault="00BA194A" w:rsidP="00977889">
      <w:pPr>
        <w:numPr>
          <w:ilvl w:val="0"/>
          <w:numId w:val="4"/>
        </w:numPr>
        <w:tabs>
          <w:tab w:val="num" w:pos="360"/>
        </w:tabs>
        <w:spacing w:line="245" w:lineRule="auto"/>
        <w:ind w:left="284" w:hanging="284"/>
        <w:jc w:val="both"/>
        <w:rPr>
          <w:rFonts w:asciiTheme="minorHAnsi" w:hAnsiTheme="minorHAnsi" w:cstheme="minorHAnsi"/>
          <w:color w:val="000000"/>
          <w:sz w:val="22"/>
          <w:szCs w:val="22"/>
          <w:u w:val="single"/>
          <w:lang w:val="x-none" w:eastAsia="x-none"/>
        </w:rPr>
      </w:pPr>
      <w:r w:rsidRPr="004C0BB5">
        <w:rPr>
          <w:rFonts w:asciiTheme="minorHAnsi" w:hAnsiTheme="minorHAnsi" w:cstheme="minorHAnsi"/>
          <w:color w:val="000000"/>
          <w:sz w:val="22"/>
          <w:szCs w:val="22"/>
          <w:lang w:val="x-none" w:eastAsia="x-none"/>
        </w:rPr>
        <w:t xml:space="preserve">W przypadku, gdy Wykonawca skorzysta z możliwości przesłania ustrukturyzowanej faktury elektronicznej, wówczas zobowiązany jest do skorzystania z Platformy Elektronicznego Fakturowania udostępnionej na stronie internetowej </w:t>
      </w:r>
      <w:hyperlink r:id="rId6" w:history="1">
        <w:r w:rsidRPr="004C0BB5">
          <w:rPr>
            <w:rFonts w:asciiTheme="minorHAnsi" w:hAnsiTheme="minorHAnsi" w:cstheme="minorHAnsi"/>
            <w:color w:val="000000"/>
            <w:sz w:val="22"/>
            <w:szCs w:val="22"/>
            <w:u w:val="single"/>
            <w:lang w:val="x-none" w:eastAsia="x-none"/>
          </w:rPr>
          <w:t>https://efaktura.gov.pl</w:t>
        </w:r>
      </w:hyperlink>
      <w:r w:rsidR="00457E0E" w:rsidRPr="004C0BB5">
        <w:rPr>
          <w:rFonts w:asciiTheme="minorHAnsi" w:hAnsiTheme="minorHAnsi" w:cstheme="minorHAnsi"/>
          <w:color w:val="000000"/>
          <w:sz w:val="22"/>
          <w:szCs w:val="22"/>
          <w:u w:val="single"/>
          <w:lang w:eastAsia="x-none"/>
        </w:rPr>
        <w:t xml:space="preserve"> </w:t>
      </w:r>
      <w:r w:rsidR="0028093E" w:rsidRPr="004C0BB5">
        <w:rPr>
          <w:rFonts w:asciiTheme="minorHAnsi" w:hAnsiTheme="minorHAnsi" w:cstheme="minorHAnsi"/>
          <w:color w:val="000000"/>
          <w:sz w:val="22"/>
          <w:szCs w:val="22"/>
          <w:u w:val="single"/>
          <w:lang w:eastAsia="x-none"/>
        </w:rPr>
        <w:t xml:space="preserve"> </w:t>
      </w:r>
    </w:p>
    <w:p w14:paraId="54434ACE" w14:textId="18537F51" w:rsidR="00BA194A" w:rsidRPr="004C0BB5" w:rsidRDefault="00BA194A" w:rsidP="00977889">
      <w:pPr>
        <w:numPr>
          <w:ilvl w:val="0"/>
          <w:numId w:val="4"/>
        </w:numPr>
        <w:tabs>
          <w:tab w:val="num" w:pos="360"/>
        </w:tabs>
        <w:spacing w:line="245" w:lineRule="auto"/>
        <w:ind w:left="284" w:hanging="284"/>
        <w:jc w:val="both"/>
        <w:rPr>
          <w:rFonts w:asciiTheme="minorHAnsi" w:hAnsiTheme="minorHAnsi" w:cstheme="minorHAnsi"/>
          <w:color w:val="000000"/>
          <w:sz w:val="22"/>
          <w:szCs w:val="22"/>
          <w:lang w:val="x-none" w:eastAsia="x-none"/>
        </w:rPr>
      </w:pPr>
      <w:r w:rsidRPr="004C0BB5">
        <w:rPr>
          <w:rFonts w:asciiTheme="minorHAnsi" w:hAnsiTheme="minorHAnsi" w:cstheme="minorHAnsi"/>
          <w:bCs/>
          <w:color w:val="000000"/>
          <w:sz w:val="22"/>
          <w:szCs w:val="22"/>
          <w:lang w:val="x-none" w:eastAsia="x-none"/>
        </w:rPr>
        <w:t>Szczegółowe</w:t>
      </w:r>
      <w:r w:rsidRPr="004C0BB5">
        <w:rPr>
          <w:rFonts w:asciiTheme="minorHAnsi" w:hAnsiTheme="minorHAnsi" w:cstheme="minorHAnsi"/>
          <w:color w:val="000000"/>
          <w:sz w:val="22"/>
          <w:szCs w:val="22"/>
          <w:lang w:val="x-none" w:eastAsia="x-none"/>
        </w:rPr>
        <w:t xml:space="preserve"> zasady związane z wystawianiem ustrukturyzowanych faktur elektronicznych i innych ustrukturyzowanych dokumentów określa ustawa o elektronicznym fakturowaniu </w:t>
      </w:r>
      <w:r w:rsidR="00175825" w:rsidRPr="004C0BB5">
        <w:rPr>
          <w:rFonts w:asciiTheme="minorHAnsi" w:hAnsiTheme="minorHAnsi" w:cstheme="minorHAnsi"/>
          <w:color w:val="000000"/>
          <w:sz w:val="22"/>
          <w:szCs w:val="22"/>
          <w:lang w:eastAsia="x-none"/>
        </w:rPr>
        <w:t xml:space="preserve">w zamówieniach publicznych, koncesjach na roboty budowlane lub usług oraz partnerstwie publiczno-prawnym </w:t>
      </w:r>
      <w:r w:rsidRPr="004C0BB5">
        <w:rPr>
          <w:rFonts w:asciiTheme="minorHAnsi" w:hAnsiTheme="minorHAnsi" w:cstheme="minorHAnsi"/>
          <w:color w:val="000000"/>
          <w:sz w:val="22"/>
          <w:szCs w:val="22"/>
          <w:lang w:val="x-none" w:eastAsia="x-none"/>
        </w:rPr>
        <w:t>oraz akty wykonawcze.</w:t>
      </w:r>
    </w:p>
    <w:p w14:paraId="3499A4CB" w14:textId="0F0BBA41" w:rsidR="00BA194A" w:rsidRPr="004C0BB5" w:rsidRDefault="00BA194A" w:rsidP="00977889">
      <w:pPr>
        <w:numPr>
          <w:ilvl w:val="0"/>
          <w:numId w:val="4"/>
        </w:numPr>
        <w:tabs>
          <w:tab w:val="num" w:pos="360"/>
        </w:tabs>
        <w:spacing w:line="245" w:lineRule="auto"/>
        <w:ind w:left="284" w:hanging="284"/>
        <w:jc w:val="both"/>
        <w:rPr>
          <w:rFonts w:asciiTheme="minorHAnsi" w:hAnsiTheme="minorHAnsi" w:cstheme="minorHAnsi"/>
          <w:color w:val="000000"/>
          <w:sz w:val="22"/>
          <w:szCs w:val="22"/>
          <w:lang w:val="x-none" w:eastAsia="x-none"/>
        </w:rPr>
      </w:pPr>
      <w:r w:rsidRPr="004C0BB5">
        <w:rPr>
          <w:rFonts w:asciiTheme="minorHAnsi" w:hAnsiTheme="minorHAnsi" w:cstheme="minorHAnsi"/>
          <w:color w:val="000000"/>
          <w:sz w:val="22"/>
          <w:szCs w:val="22"/>
          <w:lang w:val="x-none" w:eastAsia="x-none"/>
        </w:rPr>
        <w:t>Wykonawca</w:t>
      </w:r>
      <w:r w:rsidR="0099597B" w:rsidRPr="004C0BB5">
        <w:rPr>
          <w:rFonts w:asciiTheme="minorHAnsi" w:hAnsiTheme="minorHAnsi" w:cstheme="minorHAnsi"/>
          <w:color w:val="000000"/>
          <w:sz w:val="22"/>
          <w:szCs w:val="22"/>
          <w:lang w:val="x-none" w:eastAsia="x-none"/>
        </w:rPr>
        <w:t>, korzystając z usług</w:t>
      </w:r>
      <w:r w:rsidR="0099597B" w:rsidRPr="004C0BB5">
        <w:rPr>
          <w:rFonts w:asciiTheme="minorHAnsi" w:hAnsiTheme="minorHAnsi" w:cstheme="minorHAnsi"/>
          <w:color w:val="000000"/>
          <w:kern w:val="3"/>
          <w:sz w:val="22"/>
          <w:szCs w:val="22"/>
          <w:lang w:eastAsia="zh-CN" w:bidi="hi-IN"/>
        </w:rPr>
        <w:t xml:space="preserve"> brokera </w:t>
      </w:r>
      <w:proofErr w:type="spellStart"/>
      <w:r w:rsidR="0099597B" w:rsidRPr="004C0BB5">
        <w:rPr>
          <w:rFonts w:asciiTheme="minorHAnsi" w:hAnsiTheme="minorHAnsi" w:cstheme="minorHAnsi"/>
          <w:color w:val="000000"/>
          <w:kern w:val="3"/>
          <w:sz w:val="22"/>
          <w:szCs w:val="22"/>
          <w:lang w:eastAsia="zh-CN" w:bidi="hi-IN"/>
        </w:rPr>
        <w:t>PEFexpert</w:t>
      </w:r>
      <w:proofErr w:type="spellEnd"/>
      <w:r w:rsidR="0099597B" w:rsidRPr="004C0BB5">
        <w:rPr>
          <w:rFonts w:asciiTheme="minorHAnsi" w:hAnsiTheme="minorHAnsi" w:cstheme="minorHAnsi"/>
          <w:color w:val="000000"/>
          <w:kern w:val="3"/>
          <w:sz w:val="22"/>
          <w:szCs w:val="22"/>
          <w:lang w:eastAsia="zh-CN" w:bidi="hi-IN"/>
        </w:rPr>
        <w:t xml:space="preserve"> na Platformie Elektronicznego Fakturowania (PEF) powinien wpisać dane dotyczące nabywcy:</w:t>
      </w:r>
    </w:p>
    <w:p w14:paraId="2A9871E2" w14:textId="12288ECB" w:rsidR="00BA194A" w:rsidRPr="004C0BB5" w:rsidRDefault="00BA194A" w:rsidP="00977889">
      <w:pPr>
        <w:numPr>
          <w:ilvl w:val="0"/>
          <w:numId w:val="12"/>
        </w:numPr>
        <w:shd w:val="clear" w:color="auto" w:fill="FFFFFF"/>
        <w:spacing w:line="245" w:lineRule="auto"/>
        <w:ind w:left="709" w:right="11" w:hanging="425"/>
        <w:jc w:val="both"/>
        <w:rPr>
          <w:rFonts w:asciiTheme="minorHAnsi" w:hAnsiTheme="minorHAnsi" w:cstheme="minorHAnsi"/>
          <w:color w:val="000000"/>
          <w:sz w:val="22"/>
          <w:szCs w:val="22"/>
          <w:lang w:val="x-none" w:eastAsia="x-none"/>
        </w:rPr>
      </w:pPr>
      <w:r w:rsidRPr="004C0BB5">
        <w:rPr>
          <w:rFonts w:asciiTheme="minorHAnsi" w:hAnsiTheme="minorHAnsi" w:cstheme="minorHAnsi"/>
          <w:color w:val="000000"/>
          <w:sz w:val="22"/>
          <w:szCs w:val="22"/>
          <w:lang w:val="x-none" w:eastAsia="x-none"/>
        </w:rPr>
        <w:t>w sekcji</w:t>
      </w:r>
      <w:r w:rsidR="0099597B" w:rsidRPr="004C0BB5">
        <w:rPr>
          <w:rFonts w:asciiTheme="minorHAnsi" w:hAnsiTheme="minorHAnsi" w:cstheme="minorHAnsi"/>
          <w:color w:val="000000"/>
          <w:sz w:val="22"/>
          <w:szCs w:val="22"/>
          <w:lang w:val="x-none" w:eastAsia="x-none"/>
        </w:rPr>
        <w:t xml:space="preserve"> NABYWCA TOWARU/USŁUGI</w:t>
      </w:r>
      <w:r w:rsidR="00EA3486" w:rsidRPr="004C0BB5">
        <w:rPr>
          <w:rFonts w:asciiTheme="minorHAnsi" w:hAnsiTheme="minorHAnsi" w:cstheme="minorHAnsi"/>
          <w:color w:val="000000"/>
          <w:sz w:val="22"/>
          <w:szCs w:val="22"/>
          <w:lang w:val="x-none" w:eastAsia="x-none"/>
        </w:rPr>
        <w:t>, w polu identyfikator</w:t>
      </w:r>
      <w:r w:rsidRPr="004C0BB5">
        <w:rPr>
          <w:rFonts w:asciiTheme="minorHAnsi" w:hAnsiTheme="minorHAnsi" w:cstheme="minorHAnsi"/>
          <w:color w:val="000000"/>
          <w:sz w:val="22"/>
          <w:szCs w:val="22"/>
          <w:lang w:val="x-none" w:eastAsia="x-none"/>
        </w:rPr>
        <w:t xml:space="preserve"> podatkowy należy wpisać NIP Miasta: 7250028902,</w:t>
      </w:r>
    </w:p>
    <w:p w14:paraId="35EA094D" w14:textId="112566F2" w:rsidR="00BA194A" w:rsidRPr="004C0BB5" w:rsidRDefault="00EA3486" w:rsidP="00977889">
      <w:pPr>
        <w:numPr>
          <w:ilvl w:val="0"/>
          <w:numId w:val="12"/>
        </w:numPr>
        <w:shd w:val="clear" w:color="auto" w:fill="FFFFFF"/>
        <w:spacing w:line="245" w:lineRule="auto"/>
        <w:ind w:left="709" w:right="11" w:hanging="425"/>
        <w:jc w:val="both"/>
        <w:rPr>
          <w:rFonts w:asciiTheme="minorHAnsi" w:hAnsiTheme="minorHAnsi" w:cstheme="minorHAnsi"/>
          <w:color w:val="000000"/>
          <w:sz w:val="22"/>
          <w:szCs w:val="22"/>
          <w:lang w:val="x-none" w:eastAsia="x-none"/>
        </w:rPr>
      </w:pPr>
      <w:r w:rsidRPr="004C0BB5">
        <w:rPr>
          <w:rFonts w:asciiTheme="minorHAnsi" w:hAnsiTheme="minorHAnsi" w:cstheme="minorHAnsi"/>
          <w:color w:val="000000"/>
          <w:sz w:val="22"/>
          <w:szCs w:val="22"/>
          <w:lang w:val="x-none" w:eastAsia="x-none"/>
        </w:rPr>
        <w:t xml:space="preserve">w sekcji ADRESAT DOKUMENTU, jako rodzaj </w:t>
      </w:r>
      <w:r w:rsidR="00BA194A" w:rsidRPr="004C0BB5">
        <w:rPr>
          <w:rFonts w:asciiTheme="minorHAnsi" w:hAnsiTheme="minorHAnsi" w:cstheme="minorHAnsi"/>
          <w:color w:val="000000"/>
          <w:sz w:val="22"/>
          <w:szCs w:val="22"/>
          <w:lang w:val="x-none" w:eastAsia="x-none"/>
        </w:rPr>
        <w:t xml:space="preserve"> adresu PEF należy wybrać NIP,</w:t>
      </w:r>
      <w:r w:rsidRPr="004C0BB5">
        <w:rPr>
          <w:rFonts w:asciiTheme="minorHAnsi" w:hAnsiTheme="minorHAnsi" w:cstheme="minorHAnsi"/>
          <w:color w:val="000000"/>
          <w:sz w:val="22"/>
          <w:szCs w:val="22"/>
          <w:lang w:val="x-none" w:eastAsia="x-none"/>
        </w:rPr>
        <w:t xml:space="preserve"> </w:t>
      </w:r>
      <w:r w:rsidR="00BA194A" w:rsidRPr="004C0BB5">
        <w:rPr>
          <w:rFonts w:asciiTheme="minorHAnsi" w:hAnsiTheme="minorHAnsi" w:cstheme="minorHAnsi"/>
          <w:color w:val="000000"/>
          <w:sz w:val="22"/>
          <w:szCs w:val="22"/>
          <w:lang w:val="x-none" w:eastAsia="x-none"/>
        </w:rPr>
        <w:t xml:space="preserve">w polu </w:t>
      </w:r>
      <w:r w:rsidRPr="004C0BB5">
        <w:rPr>
          <w:rFonts w:asciiTheme="minorHAnsi" w:hAnsiTheme="minorHAnsi" w:cstheme="minorHAnsi"/>
          <w:color w:val="000000"/>
          <w:sz w:val="22"/>
          <w:szCs w:val="22"/>
          <w:lang w:val="x-none" w:eastAsia="x-none"/>
        </w:rPr>
        <w:t>N</w:t>
      </w:r>
      <w:r w:rsidR="00BA194A" w:rsidRPr="004C0BB5">
        <w:rPr>
          <w:rFonts w:asciiTheme="minorHAnsi" w:hAnsiTheme="minorHAnsi" w:cstheme="minorHAnsi"/>
          <w:color w:val="000000"/>
          <w:sz w:val="22"/>
          <w:szCs w:val="22"/>
          <w:lang w:val="x-none" w:eastAsia="x-none"/>
        </w:rPr>
        <w:t>umer adresu PEF należy wpisać NIP Zarządu Lokali Miejskich: 7252122232</w:t>
      </w:r>
      <w:r w:rsidRPr="004C0BB5">
        <w:rPr>
          <w:rFonts w:asciiTheme="minorHAnsi" w:hAnsiTheme="minorHAnsi" w:cstheme="minorHAnsi"/>
          <w:color w:val="000000"/>
          <w:sz w:val="22"/>
          <w:szCs w:val="22"/>
          <w:lang w:val="x-none" w:eastAsia="x-none"/>
        </w:rPr>
        <w:t>,</w:t>
      </w:r>
    </w:p>
    <w:p w14:paraId="22C160AD" w14:textId="51A12625" w:rsidR="00EA3486" w:rsidRPr="004C0BB5" w:rsidRDefault="00EA3486" w:rsidP="00977889">
      <w:pPr>
        <w:pStyle w:val="Akapitzlist"/>
        <w:numPr>
          <w:ilvl w:val="0"/>
          <w:numId w:val="12"/>
        </w:numPr>
        <w:shd w:val="clear" w:color="auto" w:fill="FFFFFF"/>
        <w:spacing w:line="245" w:lineRule="auto"/>
        <w:ind w:left="709" w:right="11" w:hanging="425"/>
        <w:jc w:val="both"/>
        <w:rPr>
          <w:rFonts w:asciiTheme="minorHAnsi" w:hAnsiTheme="minorHAnsi" w:cstheme="minorHAnsi"/>
          <w:color w:val="000000"/>
          <w:lang w:val="x-none" w:eastAsia="x-none"/>
        </w:rPr>
      </w:pPr>
      <w:r w:rsidRPr="004C0BB5">
        <w:rPr>
          <w:rFonts w:asciiTheme="minorHAnsi" w:hAnsiTheme="minorHAnsi" w:cstheme="minorHAnsi"/>
          <w:color w:val="000000"/>
          <w:lang w:val="x-none" w:eastAsia="x-none"/>
        </w:rPr>
        <w:t>sekcja ODBIORCA TOWARU/USŁUGI powinna być wypełniona zgodnie z miejscem dostawy/odbioru towaru/usługi.</w:t>
      </w:r>
    </w:p>
    <w:p w14:paraId="6656A2C6" w14:textId="18F0C301" w:rsidR="00BA194A" w:rsidRPr="004C0BB5" w:rsidRDefault="00BA194A" w:rsidP="00977889">
      <w:pPr>
        <w:numPr>
          <w:ilvl w:val="0"/>
          <w:numId w:val="4"/>
        </w:numPr>
        <w:tabs>
          <w:tab w:val="num" w:pos="360"/>
        </w:tabs>
        <w:spacing w:line="245" w:lineRule="auto"/>
        <w:ind w:left="284" w:hanging="284"/>
        <w:jc w:val="both"/>
        <w:rPr>
          <w:rFonts w:asciiTheme="minorHAnsi" w:hAnsiTheme="minorHAnsi" w:cstheme="minorHAnsi"/>
          <w:color w:val="000000"/>
          <w:sz w:val="22"/>
          <w:szCs w:val="22"/>
          <w:lang w:val="x-none" w:eastAsia="x-none"/>
        </w:rPr>
      </w:pPr>
      <w:r w:rsidRPr="004C0BB5">
        <w:rPr>
          <w:rFonts w:asciiTheme="minorHAnsi" w:hAnsiTheme="minorHAnsi" w:cstheme="minorHAnsi"/>
          <w:bCs/>
          <w:color w:val="000000"/>
          <w:sz w:val="22"/>
          <w:szCs w:val="22"/>
          <w:lang w:val="x-none" w:eastAsia="x-none"/>
        </w:rPr>
        <w:t>Wykonawca</w:t>
      </w:r>
      <w:r w:rsidRPr="004C0BB5">
        <w:rPr>
          <w:rFonts w:asciiTheme="minorHAnsi" w:hAnsiTheme="minorHAnsi" w:cstheme="minorHAnsi"/>
          <w:color w:val="000000"/>
          <w:sz w:val="22"/>
          <w:szCs w:val="22"/>
          <w:lang w:val="x-none" w:eastAsia="x-none"/>
        </w:rPr>
        <w:t xml:space="preserve"> zobowiązany jest powiadomić Zamawiającego o wystawieniu faktury na Platformie Elektronicznego Fakturowania – na poniższego maila: </w:t>
      </w:r>
      <w:hyperlink r:id="rId7" w:history="1">
        <w:r w:rsidRPr="004C0BB5">
          <w:rPr>
            <w:rFonts w:asciiTheme="minorHAnsi" w:hAnsiTheme="minorHAnsi" w:cstheme="minorHAnsi"/>
            <w:color w:val="000000"/>
            <w:sz w:val="22"/>
            <w:szCs w:val="22"/>
            <w:u w:val="single"/>
            <w:lang w:val="x-none" w:eastAsia="x-none"/>
          </w:rPr>
          <w:t>zlm@zlm.lodz.pl</w:t>
        </w:r>
      </w:hyperlink>
      <w:r w:rsidR="00457E0E" w:rsidRPr="004C0BB5">
        <w:rPr>
          <w:rFonts w:asciiTheme="minorHAnsi" w:hAnsiTheme="minorHAnsi" w:cstheme="minorHAnsi"/>
          <w:color w:val="000000"/>
          <w:sz w:val="22"/>
          <w:szCs w:val="22"/>
          <w:u w:val="single"/>
          <w:lang w:eastAsia="x-none"/>
        </w:rPr>
        <w:t xml:space="preserve"> </w:t>
      </w:r>
      <w:r w:rsidR="0028093E" w:rsidRPr="004C0BB5">
        <w:rPr>
          <w:rFonts w:asciiTheme="minorHAnsi" w:hAnsiTheme="minorHAnsi" w:cstheme="minorHAnsi"/>
          <w:color w:val="000000"/>
          <w:sz w:val="22"/>
          <w:szCs w:val="22"/>
          <w:lang w:eastAsia="x-none"/>
        </w:rPr>
        <w:t xml:space="preserve"> </w:t>
      </w:r>
    </w:p>
    <w:p w14:paraId="24AF8430" w14:textId="77777777" w:rsidR="00BA194A" w:rsidRPr="004C0BB5" w:rsidRDefault="00BA194A" w:rsidP="00977889">
      <w:pPr>
        <w:numPr>
          <w:ilvl w:val="0"/>
          <w:numId w:val="4"/>
        </w:numPr>
        <w:tabs>
          <w:tab w:val="num" w:pos="360"/>
        </w:tabs>
        <w:spacing w:line="245" w:lineRule="auto"/>
        <w:ind w:left="284" w:hanging="284"/>
        <w:jc w:val="both"/>
        <w:rPr>
          <w:rFonts w:asciiTheme="minorHAnsi" w:hAnsiTheme="minorHAnsi" w:cstheme="minorHAnsi"/>
          <w:color w:val="000000"/>
          <w:sz w:val="22"/>
          <w:szCs w:val="22"/>
          <w:lang w:val="x-none" w:eastAsia="x-none"/>
        </w:rPr>
      </w:pPr>
      <w:r w:rsidRPr="004C0BB5">
        <w:rPr>
          <w:rFonts w:asciiTheme="minorHAnsi" w:hAnsiTheme="minorHAnsi" w:cstheme="minorHAnsi"/>
          <w:color w:val="000000"/>
          <w:sz w:val="22"/>
          <w:szCs w:val="22"/>
          <w:lang w:val="x-none" w:eastAsia="x-none"/>
        </w:rPr>
        <w:t xml:space="preserve">W </w:t>
      </w:r>
      <w:r w:rsidRPr="004C0BB5">
        <w:rPr>
          <w:rFonts w:asciiTheme="minorHAnsi" w:hAnsiTheme="minorHAnsi" w:cstheme="minorHAnsi"/>
          <w:bCs/>
          <w:color w:val="000000"/>
          <w:sz w:val="22"/>
          <w:szCs w:val="22"/>
          <w:lang w:val="x-none" w:eastAsia="x-none"/>
        </w:rPr>
        <w:t>przypadku</w:t>
      </w:r>
      <w:r w:rsidRPr="004C0BB5">
        <w:rPr>
          <w:rFonts w:asciiTheme="minorHAnsi" w:hAnsiTheme="minorHAnsi" w:cstheme="minorHAnsi"/>
          <w:color w:val="000000"/>
          <w:sz w:val="22"/>
          <w:szCs w:val="22"/>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 ww. wykazie.</w:t>
      </w:r>
    </w:p>
    <w:p w14:paraId="7C6EDB62" w14:textId="77777777" w:rsidR="00BA194A" w:rsidRPr="004C0BB5" w:rsidRDefault="00BA194A" w:rsidP="00977889">
      <w:pPr>
        <w:numPr>
          <w:ilvl w:val="0"/>
          <w:numId w:val="4"/>
        </w:numPr>
        <w:tabs>
          <w:tab w:val="num" w:pos="360"/>
        </w:tabs>
        <w:spacing w:line="245" w:lineRule="auto"/>
        <w:ind w:left="284" w:hanging="284"/>
        <w:jc w:val="both"/>
        <w:rPr>
          <w:rFonts w:asciiTheme="minorHAnsi" w:hAnsiTheme="minorHAnsi" w:cstheme="minorHAnsi"/>
          <w:color w:val="000000"/>
          <w:sz w:val="22"/>
          <w:szCs w:val="22"/>
          <w:lang w:val="x-none" w:eastAsia="x-none"/>
        </w:rPr>
      </w:pPr>
      <w:r w:rsidRPr="004C0BB5">
        <w:rPr>
          <w:rFonts w:asciiTheme="minorHAnsi" w:hAnsiTheme="minorHAnsi" w:cstheme="minorHAnsi"/>
          <w:color w:val="000000"/>
          <w:sz w:val="22"/>
          <w:szCs w:val="22"/>
          <w:lang w:val="x-none" w:eastAsia="x-none"/>
        </w:rPr>
        <w:t xml:space="preserve">Okres do czasu uzyskania przez Wykonawcę wpisu rachunku bankowego do przedmiotowego wykazu lub wskazania nowego rachunku bankowego ujawnionego w ww. wykazie nie jest </w:t>
      </w:r>
      <w:r w:rsidRPr="004C0BB5">
        <w:rPr>
          <w:rFonts w:asciiTheme="minorHAnsi" w:hAnsiTheme="minorHAnsi" w:cstheme="minorHAnsi"/>
          <w:color w:val="000000"/>
          <w:sz w:val="22"/>
          <w:szCs w:val="22"/>
          <w:lang w:val="x-none" w:eastAsia="x-none"/>
        </w:rPr>
        <w:lastRenderedPageBreak/>
        <w:t>traktowany jako opóźnienie Zamawiającego w zapłacie należnego wynagrodzenia i w takim przypadku nie będą naliczane za ten okres odsetki za opóźnienie w wysokości odsetek ustawowych.</w:t>
      </w:r>
    </w:p>
    <w:p w14:paraId="2D33ED3D" w14:textId="77777777" w:rsidR="007B260A" w:rsidRPr="004C0BB5" w:rsidRDefault="007B260A" w:rsidP="004A6B96">
      <w:pPr>
        <w:spacing w:line="256" w:lineRule="auto"/>
        <w:jc w:val="center"/>
        <w:rPr>
          <w:rFonts w:asciiTheme="minorHAnsi" w:hAnsiTheme="minorHAnsi" w:cstheme="minorHAnsi"/>
          <w:b/>
          <w:color w:val="000000" w:themeColor="text1"/>
          <w:sz w:val="22"/>
          <w:szCs w:val="22"/>
        </w:rPr>
      </w:pPr>
    </w:p>
    <w:p w14:paraId="0DF0A38C" w14:textId="3C20F834" w:rsidR="00907EC1" w:rsidRPr="004C0BB5" w:rsidRDefault="00907EC1" w:rsidP="004A6B96">
      <w:pPr>
        <w:spacing w:line="256" w:lineRule="auto"/>
        <w:jc w:val="center"/>
        <w:rPr>
          <w:rFonts w:asciiTheme="minorHAnsi" w:hAnsiTheme="minorHAnsi" w:cstheme="minorHAnsi"/>
          <w:b/>
          <w:bCs/>
          <w:color w:val="000000" w:themeColor="text1"/>
          <w:sz w:val="22"/>
          <w:szCs w:val="22"/>
        </w:rPr>
      </w:pPr>
      <w:r w:rsidRPr="004C0BB5">
        <w:rPr>
          <w:rFonts w:asciiTheme="minorHAnsi" w:hAnsiTheme="minorHAnsi" w:cstheme="minorHAnsi"/>
          <w:b/>
          <w:color w:val="000000" w:themeColor="text1"/>
          <w:sz w:val="22"/>
          <w:szCs w:val="22"/>
        </w:rPr>
        <w:t>§ 5</w:t>
      </w:r>
      <w:r w:rsidR="004A6B96" w:rsidRPr="004C0BB5">
        <w:rPr>
          <w:rFonts w:asciiTheme="minorHAnsi" w:hAnsiTheme="minorHAnsi" w:cstheme="minorHAnsi"/>
          <w:b/>
          <w:color w:val="000000" w:themeColor="text1"/>
          <w:sz w:val="22"/>
          <w:szCs w:val="22"/>
        </w:rPr>
        <w:t xml:space="preserve"> </w:t>
      </w:r>
      <w:r w:rsidR="004A6B96" w:rsidRPr="004C0BB5">
        <w:rPr>
          <w:rFonts w:asciiTheme="minorHAnsi" w:hAnsiTheme="minorHAnsi" w:cstheme="minorHAnsi"/>
          <w:b/>
          <w:bCs/>
          <w:sz w:val="22"/>
          <w:szCs w:val="22"/>
        </w:rPr>
        <w:t>Zasady współpracy i kontaktowania się Stron</w:t>
      </w:r>
    </w:p>
    <w:p w14:paraId="51D30AC0" w14:textId="12F56617" w:rsidR="004A6B96" w:rsidRPr="004C0BB5" w:rsidRDefault="004A6B96" w:rsidP="00977889">
      <w:pPr>
        <w:numPr>
          <w:ilvl w:val="0"/>
          <w:numId w:val="9"/>
        </w:numPr>
        <w:spacing w:line="252" w:lineRule="auto"/>
        <w:ind w:left="284" w:hanging="284"/>
        <w:jc w:val="both"/>
        <w:rPr>
          <w:rFonts w:asciiTheme="minorHAnsi" w:hAnsiTheme="minorHAnsi" w:cstheme="minorHAnsi"/>
          <w:sz w:val="22"/>
          <w:szCs w:val="22"/>
        </w:rPr>
      </w:pPr>
      <w:r w:rsidRPr="004C0BB5">
        <w:rPr>
          <w:rFonts w:asciiTheme="minorHAnsi" w:hAnsiTheme="minorHAnsi" w:cstheme="minorHAnsi"/>
          <w:sz w:val="22"/>
          <w:szCs w:val="22"/>
        </w:rPr>
        <w:t xml:space="preserve">Strony zobowiązują się do wzajemnej współpracy, w szczególności Wykonawca zobowiązuje się do informowania Zamawiającego o przebiegu wykonania przedmiotu </w:t>
      </w:r>
      <w:r w:rsidR="006C3F25" w:rsidRPr="004C0BB5">
        <w:rPr>
          <w:rFonts w:asciiTheme="minorHAnsi" w:hAnsiTheme="minorHAnsi" w:cstheme="minorHAnsi"/>
          <w:sz w:val="22"/>
          <w:szCs w:val="22"/>
        </w:rPr>
        <w:t>u</w:t>
      </w:r>
      <w:r w:rsidRPr="004C0BB5">
        <w:rPr>
          <w:rFonts w:asciiTheme="minorHAnsi" w:hAnsiTheme="minorHAnsi" w:cstheme="minorHAnsi"/>
          <w:sz w:val="22"/>
          <w:szCs w:val="22"/>
        </w:rPr>
        <w:t xml:space="preserve">mowy, przy czym o zaistniałych w tym zakresie trudnościach i przeszkodach Wykonawca będzie informował Zamawiającego niezwłocznie na w formie pisemnej lub dokumentowej, a w nagłym przypadku – także ustnie lub drogą telefoniczną. Strony zobowiązują się współdziałać w zakresie rozwiązywania wszelkich sytuacji spornych w okresie wykonywania </w:t>
      </w:r>
      <w:r w:rsidR="006C3F25" w:rsidRPr="004C0BB5">
        <w:rPr>
          <w:rFonts w:asciiTheme="minorHAnsi" w:hAnsiTheme="minorHAnsi" w:cstheme="minorHAnsi"/>
          <w:sz w:val="22"/>
          <w:szCs w:val="22"/>
        </w:rPr>
        <w:t>u</w:t>
      </w:r>
      <w:r w:rsidRPr="004C0BB5">
        <w:rPr>
          <w:rFonts w:asciiTheme="minorHAnsi" w:hAnsiTheme="minorHAnsi" w:cstheme="minorHAnsi"/>
          <w:sz w:val="22"/>
          <w:szCs w:val="22"/>
        </w:rPr>
        <w:t>mowy.</w:t>
      </w:r>
    </w:p>
    <w:p w14:paraId="2850366D" w14:textId="2DB82DBE" w:rsidR="004A6B96" w:rsidRPr="004C0BB5" w:rsidRDefault="004A6B96" w:rsidP="00977889">
      <w:pPr>
        <w:numPr>
          <w:ilvl w:val="0"/>
          <w:numId w:val="9"/>
        </w:numPr>
        <w:spacing w:line="252" w:lineRule="auto"/>
        <w:ind w:left="284" w:hanging="284"/>
        <w:jc w:val="both"/>
        <w:rPr>
          <w:rFonts w:asciiTheme="minorHAnsi" w:hAnsiTheme="minorHAnsi" w:cstheme="minorHAnsi"/>
          <w:sz w:val="22"/>
          <w:szCs w:val="22"/>
        </w:rPr>
      </w:pPr>
      <w:r w:rsidRPr="004C0BB5">
        <w:rPr>
          <w:rFonts w:asciiTheme="minorHAnsi" w:hAnsiTheme="minorHAnsi" w:cstheme="minorHAnsi"/>
          <w:sz w:val="22"/>
          <w:szCs w:val="22"/>
        </w:rPr>
        <w:t>Osob</w:t>
      </w:r>
      <w:r w:rsidR="00BA194A" w:rsidRPr="004C0BB5">
        <w:rPr>
          <w:rFonts w:asciiTheme="minorHAnsi" w:hAnsiTheme="minorHAnsi" w:cstheme="minorHAnsi"/>
          <w:sz w:val="22"/>
          <w:szCs w:val="22"/>
        </w:rPr>
        <w:t>ami</w:t>
      </w:r>
      <w:r w:rsidRPr="004C0BB5">
        <w:rPr>
          <w:rFonts w:asciiTheme="minorHAnsi" w:hAnsiTheme="minorHAnsi" w:cstheme="minorHAnsi"/>
          <w:sz w:val="22"/>
          <w:szCs w:val="22"/>
        </w:rPr>
        <w:t xml:space="preserve"> odpowiedzialn</w:t>
      </w:r>
      <w:r w:rsidR="00BA194A" w:rsidRPr="004C0BB5">
        <w:rPr>
          <w:rFonts w:asciiTheme="minorHAnsi" w:hAnsiTheme="minorHAnsi" w:cstheme="minorHAnsi"/>
          <w:sz w:val="22"/>
          <w:szCs w:val="22"/>
        </w:rPr>
        <w:t>ymi</w:t>
      </w:r>
      <w:r w:rsidRPr="004C0BB5">
        <w:rPr>
          <w:rFonts w:asciiTheme="minorHAnsi" w:hAnsiTheme="minorHAnsi" w:cstheme="minorHAnsi"/>
          <w:sz w:val="22"/>
          <w:szCs w:val="22"/>
        </w:rPr>
        <w:t xml:space="preserve"> za nadzór nad realizacją przedmiotu umowy oraz kontakt z Wykonawcą ze strony Zamawiającego </w:t>
      </w:r>
      <w:r w:rsidR="00BA194A" w:rsidRPr="004C0BB5">
        <w:rPr>
          <w:rFonts w:asciiTheme="minorHAnsi" w:hAnsiTheme="minorHAnsi" w:cstheme="minorHAnsi"/>
          <w:sz w:val="22"/>
          <w:szCs w:val="22"/>
        </w:rPr>
        <w:t>są</w:t>
      </w:r>
      <w:r w:rsidRPr="004C0BB5">
        <w:rPr>
          <w:rFonts w:asciiTheme="minorHAnsi" w:hAnsiTheme="minorHAnsi" w:cstheme="minorHAnsi"/>
          <w:sz w:val="22"/>
          <w:szCs w:val="22"/>
        </w:rPr>
        <w:t>:</w:t>
      </w:r>
    </w:p>
    <w:p w14:paraId="46355AEB" w14:textId="25F4471D" w:rsidR="004A6B96" w:rsidRPr="004C0BB5" w:rsidRDefault="004A6B96" w:rsidP="00BA194A">
      <w:pPr>
        <w:spacing w:line="252" w:lineRule="auto"/>
        <w:ind w:left="567" w:hanging="284"/>
        <w:jc w:val="both"/>
        <w:rPr>
          <w:rFonts w:asciiTheme="minorHAnsi" w:hAnsiTheme="minorHAnsi" w:cstheme="minorHAnsi"/>
          <w:b/>
          <w:bCs/>
          <w:sz w:val="22"/>
          <w:szCs w:val="22"/>
        </w:rPr>
      </w:pPr>
      <w:r w:rsidRPr="004C0BB5">
        <w:rPr>
          <w:rFonts w:asciiTheme="minorHAnsi" w:hAnsiTheme="minorHAnsi" w:cstheme="minorHAnsi"/>
          <w:sz w:val="22"/>
          <w:szCs w:val="22"/>
        </w:rPr>
        <w:t xml:space="preserve">- </w:t>
      </w:r>
      <w:r w:rsidRPr="004C0BB5">
        <w:rPr>
          <w:rFonts w:asciiTheme="minorHAnsi" w:hAnsiTheme="minorHAnsi" w:cstheme="minorHAnsi"/>
          <w:i/>
          <w:iCs/>
          <w:sz w:val="22"/>
          <w:szCs w:val="22"/>
        </w:rPr>
        <w:t>Miejski Administrator Nieruchomości</w:t>
      </w:r>
      <w:r w:rsidRPr="004C0BB5">
        <w:rPr>
          <w:rFonts w:asciiTheme="minorHAnsi" w:hAnsiTheme="minorHAnsi" w:cstheme="minorHAnsi"/>
          <w:sz w:val="22"/>
          <w:szCs w:val="22"/>
        </w:rPr>
        <w:t xml:space="preserve"> w zakresie kontaktów z lokatorami i odbioru przedmiotu umowy</w:t>
      </w:r>
      <w:r w:rsidR="00EA3486" w:rsidRPr="004C0BB5">
        <w:rPr>
          <w:rFonts w:asciiTheme="minorHAnsi" w:hAnsiTheme="minorHAnsi" w:cstheme="minorHAnsi"/>
          <w:sz w:val="22"/>
          <w:szCs w:val="22"/>
        </w:rPr>
        <w:t xml:space="preserve"> oraz</w:t>
      </w:r>
    </w:p>
    <w:p w14:paraId="5EE11822" w14:textId="16B33A76" w:rsidR="00EB1123" w:rsidRPr="004C0BB5" w:rsidRDefault="004A6B96" w:rsidP="00BA194A">
      <w:pPr>
        <w:spacing w:line="252" w:lineRule="auto"/>
        <w:ind w:left="567" w:hanging="284"/>
        <w:jc w:val="both"/>
        <w:rPr>
          <w:rFonts w:asciiTheme="minorHAnsi" w:hAnsiTheme="minorHAnsi" w:cstheme="minorHAnsi"/>
          <w:sz w:val="22"/>
          <w:szCs w:val="22"/>
        </w:rPr>
      </w:pPr>
      <w:r w:rsidRPr="004C0BB5">
        <w:rPr>
          <w:rFonts w:asciiTheme="minorHAnsi" w:hAnsiTheme="minorHAnsi" w:cstheme="minorHAnsi"/>
          <w:sz w:val="22"/>
          <w:szCs w:val="22"/>
        </w:rPr>
        <w:t xml:space="preserve">- </w:t>
      </w:r>
      <w:r w:rsidRPr="004C0BB5">
        <w:rPr>
          <w:rFonts w:asciiTheme="minorHAnsi" w:hAnsiTheme="minorHAnsi" w:cstheme="minorHAnsi"/>
          <w:i/>
          <w:iCs/>
          <w:sz w:val="22"/>
          <w:szCs w:val="22"/>
        </w:rPr>
        <w:t>Kierowni</w:t>
      </w:r>
      <w:r w:rsidR="00EA3486" w:rsidRPr="004C0BB5">
        <w:rPr>
          <w:rFonts w:asciiTheme="minorHAnsi" w:hAnsiTheme="minorHAnsi" w:cstheme="minorHAnsi"/>
          <w:i/>
          <w:iCs/>
          <w:sz w:val="22"/>
          <w:szCs w:val="22"/>
        </w:rPr>
        <w:t>k</w:t>
      </w:r>
      <w:r w:rsidR="00EB1123" w:rsidRPr="004C0BB5">
        <w:rPr>
          <w:rFonts w:asciiTheme="minorHAnsi" w:hAnsiTheme="minorHAnsi" w:cstheme="minorHAnsi"/>
          <w:i/>
          <w:iCs/>
          <w:sz w:val="22"/>
          <w:szCs w:val="22"/>
        </w:rPr>
        <w:t xml:space="preserve"> </w:t>
      </w:r>
      <w:r w:rsidRPr="004C0BB5">
        <w:rPr>
          <w:rFonts w:asciiTheme="minorHAnsi" w:hAnsiTheme="minorHAnsi" w:cstheme="minorHAnsi"/>
          <w:i/>
          <w:iCs/>
          <w:sz w:val="22"/>
          <w:szCs w:val="22"/>
        </w:rPr>
        <w:t>RON</w:t>
      </w:r>
      <w:r w:rsidR="00EA3486" w:rsidRPr="004C0BB5">
        <w:rPr>
          <w:rFonts w:asciiTheme="minorHAnsi" w:hAnsiTheme="minorHAnsi" w:cstheme="minorHAnsi"/>
          <w:i/>
          <w:iCs/>
          <w:sz w:val="22"/>
          <w:szCs w:val="22"/>
        </w:rPr>
        <w:t xml:space="preserve"> ZO </w:t>
      </w:r>
      <w:r w:rsidR="0097583B" w:rsidRPr="004C0BB5">
        <w:rPr>
          <w:rFonts w:asciiTheme="minorHAnsi" w:hAnsiTheme="minorHAnsi" w:cstheme="minorHAnsi"/>
          <w:sz w:val="22"/>
          <w:szCs w:val="22"/>
        </w:rPr>
        <w:t xml:space="preserve">jako </w:t>
      </w:r>
      <w:r w:rsidRPr="004C0BB5">
        <w:rPr>
          <w:rFonts w:asciiTheme="minorHAnsi" w:hAnsiTheme="minorHAnsi" w:cstheme="minorHAnsi"/>
          <w:sz w:val="22"/>
          <w:szCs w:val="22"/>
        </w:rPr>
        <w:t>koordynator odpowiedzialn</w:t>
      </w:r>
      <w:r w:rsidR="00EA3486" w:rsidRPr="004C0BB5">
        <w:rPr>
          <w:rFonts w:asciiTheme="minorHAnsi" w:hAnsiTheme="minorHAnsi" w:cstheme="minorHAnsi"/>
          <w:sz w:val="22"/>
          <w:szCs w:val="22"/>
        </w:rPr>
        <w:t>y</w:t>
      </w:r>
      <w:r w:rsidRPr="004C0BB5">
        <w:rPr>
          <w:rFonts w:asciiTheme="minorHAnsi" w:hAnsiTheme="minorHAnsi" w:cstheme="minorHAnsi"/>
          <w:sz w:val="22"/>
          <w:szCs w:val="22"/>
        </w:rPr>
        <w:t xml:space="preserve"> za nadzór nad realizacją przedmiotu umowy</w:t>
      </w:r>
      <w:r w:rsidR="0097583B" w:rsidRPr="004C0BB5">
        <w:rPr>
          <w:rFonts w:asciiTheme="minorHAnsi" w:hAnsiTheme="minorHAnsi" w:cstheme="minorHAnsi"/>
          <w:sz w:val="22"/>
          <w:szCs w:val="22"/>
        </w:rPr>
        <w:t xml:space="preserve"> </w:t>
      </w:r>
    </w:p>
    <w:p w14:paraId="0E39FAF4" w14:textId="7C15129D" w:rsidR="00BD0BF7" w:rsidRPr="004C0BB5" w:rsidRDefault="004A6B96" w:rsidP="00BD0BF7">
      <w:pPr>
        <w:spacing w:line="252" w:lineRule="auto"/>
        <w:ind w:left="357"/>
        <w:rPr>
          <w:rFonts w:asciiTheme="minorHAnsi" w:hAnsiTheme="minorHAnsi" w:cstheme="minorHAnsi"/>
          <w:sz w:val="22"/>
          <w:szCs w:val="22"/>
        </w:rPr>
      </w:pPr>
      <w:r w:rsidRPr="004C0BB5">
        <w:rPr>
          <w:rFonts w:asciiTheme="minorHAnsi" w:hAnsiTheme="minorHAnsi" w:cstheme="minorHAnsi"/>
          <w:sz w:val="22"/>
          <w:szCs w:val="22"/>
        </w:rPr>
        <w:t xml:space="preserve"> </w:t>
      </w:r>
      <w:r w:rsidR="00EB1123" w:rsidRPr="004C0BB5">
        <w:rPr>
          <w:rFonts w:asciiTheme="minorHAnsi" w:hAnsiTheme="minorHAnsi" w:cstheme="minorHAnsi"/>
          <w:sz w:val="22"/>
          <w:szCs w:val="22"/>
        </w:rPr>
        <w:t xml:space="preserve">   </w:t>
      </w:r>
      <w:r w:rsidR="00BD0BF7" w:rsidRPr="004C0BB5">
        <w:rPr>
          <w:rFonts w:asciiTheme="minorHAnsi" w:hAnsiTheme="minorHAnsi" w:cstheme="minorHAnsi"/>
          <w:sz w:val="22"/>
          <w:szCs w:val="22"/>
        </w:rPr>
        <w:t>Pan/i ……………….</w:t>
      </w:r>
    </w:p>
    <w:p w14:paraId="07B48AB9" w14:textId="4C27A305" w:rsidR="00E712F8" w:rsidRPr="004C0BB5" w:rsidRDefault="00BD0BF7" w:rsidP="0079684C">
      <w:pPr>
        <w:spacing w:line="252" w:lineRule="auto"/>
        <w:ind w:left="567" w:hanging="284"/>
        <w:jc w:val="both"/>
        <w:rPr>
          <w:rFonts w:asciiTheme="minorHAnsi" w:hAnsiTheme="minorHAnsi" w:cstheme="minorHAnsi"/>
          <w:sz w:val="22"/>
          <w:szCs w:val="22"/>
        </w:rPr>
      </w:pPr>
      <w:r w:rsidRPr="004C0BB5">
        <w:rPr>
          <w:rFonts w:asciiTheme="minorHAnsi" w:hAnsiTheme="minorHAnsi" w:cstheme="minorHAnsi"/>
          <w:sz w:val="22"/>
          <w:szCs w:val="22"/>
        </w:rPr>
        <w:t xml:space="preserve">      </w:t>
      </w:r>
      <w:r w:rsidR="004A6B96" w:rsidRPr="004C0BB5">
        <w:rPr>
          <w:rFonts w:asciiTheme="minorHAnsi" w:hAnsiTheme="minorHAnsi" w:cstheme="minorHAnsi"/>
          <w:sz w:val="22"/>
          <w:szCs w:val="22"/>
        </w:rPr>
        <w:t xml:space="preserve">tel. …………………. </w:t>
      </w:r>
      <w:r w:rsidR="00BA194A" w:rsidRPr="004C0BB5">
        <w:rPr>
          <w:rFonts w:asciiTheme="minorHAnsi" w:hAnsiTheme="minorHAnsi" w:cstheme="minorHAnsi"/>
          <w:sz w:val="22"/>
          <w:szCs w:val="22"/>
        </w:rPr>
        <w:t>e-</w:t>
      </w:r>
      <w:r w:rsidR="004A6B96" w:rsidRPr="004C0BB5">
        <w:rPr>
          <w:rFonts w:asciiTheme="minorHAnsi" w:hAnsiTheme="minorHAnsi" w:cstheme="minorHAnsi"/>
          <w:sz w:val="22"/>
          <w:szCs w:val="22"/>
        </w:rPr>
        <w:t>mail: ……………………………………</w:t>
      </w:r>
      <w:r w:rsidR="0079684C" w:rsidRPr="004C0BB5">
        <w:rPr>
          <w:rFonts w:asciiTheme="minorHAnsi" w:hAnsiTheme="minorHAnsi" w:cstheme="minorHAnsi"/>
          <w:sz w:val="22"/>
          <w:szCs w:val="22"/>
        </w:rPr>
        <w:t>.</w:t>
      </w:r>
    </w:p>
    <w:p w14:paraId="0B06CD57" w14:textId="7E5FF837" w:rsidR="004A6B96" w:rsidRPr="004C0BB5" w:rsidRDefault="004A6B96" w:rsidP="00BA194A">
      <w:pPr>
        <w:spacing w:line="252" w:lineRule="auto"/>
        <w:ind w:left="284" w:hanging="284"/>
        <w:jc w:val="both"/>
        <w:rPr>
          <w:rFonts w:asciiTheme="minorHAnsi" w:hAnsiTheme="minorHAnsi" w:cstheme="minorHAnsi"/>
          <w:sz w:val="22"/>
          <w:szCs w:val="22"/>
        </w:rPr>
      </w:pPr>
      <w:r w:rsidRPr="004C0BB5">
        <w:rPr>
          <w:rFonts w:asciiTheme="minorHAnsi" w:hAnsiTheme="minorHAnsi" w:cstheme="minorHAnsi"/>
          <w:sz w:val="22"/>
          <w:szCs w:val="22"/>
        </w:rPr>
        <w:t>3.</w:t>
      </w:r>
      <w:r w:rsidRPr="004C0BB5">
        <w:rPr>
          <w:rFonts w:asciiTheme="minorHAnsi" w:hAnsiTheme="minorHAnsi" w:cstheme="minorHAnsi"/>
          <w:sz w:val="22"/>
          <w:szCs w:val="22"/>
        </w:rPr>
        <w:tab/>
        <w:t xml:space="preserve">Osobą </w:t>
      </w:r>
      <w:r w:rsidR="00B71C8E" w:rsidRPr="004C0BB5">
        <w:rPr>
          <w:rFonts w:asciiTheme="minorHAnsi" w:hAnsiTheme="minorHAnsi" w:cstheme="minorHAnsi"/>
          <w:sz w:val="22"/>
          <w:szCs w:val="22"/>
        </w:rPr>
        <w:t xml:space="preserve">odpowiedzialną za realizacją przedmiotu umowy </w:t>
      </w:r>
      <w:r w:rsidRPr="004C0BB5">
        <w:rPr>
          <w:rFonts w:asciiTheme="minorHAnsi" w:hAnsiTheme="minorHAnsi" w:cstheme="minorHAnsi"/>
          <w:sz w:val="22"/>
          <w:szCs w:val="22"/>
        </w:rPr>
        <w:t xml:space="preserve">ze strony Wykonawcy jest </w:t>
      </w:r>
      <w:r w:rsidR="00B71C8E" w:rsidRPr="004C0BB5">
        <w:rPr>
          <w:rFonts w:asciiTheme="minorHAnsi" w:hAnsiTheme="minorHAnsi" w:cstheme="minorHAnsi"/>
          <w:sz w:val="22"/>
          <w:szCs w:val="22"/>
        </w:rPr>
        <w:t>………………………….</w:t>
      </w:r>
      <w:r w:rsidRPr="004C0BB5">
        <w:rPr>
          <w:rFonts w:asciiTheme="minorHAnsi" w:hAnsiTheme="minorHAnsi" w:cstheme="minorHAnsi"/>
          <w:sz w:val="22"/>
          <w:szCs w:val="22"/>
        </w:rPr>
        <w:t xml:space="preserve"> </w:t>
      </w:r>
      <w:r w:rsidR="00B71C8E" w:rsidRPr="004C0BB5">
        <w:rPr>
          <w:rFonts w:asciiTheme="minorHAnsi" w:hAnsiTheme="minorHAnsi" w:cstheme="minorHAnsi"/>
          <w:sz w:val="22"/>
          <w:szCs w:val="22"/>
        </w:rPr>
        <w:t>.</w:t>
      </w:r>
      <w:r w:rsidRPr="004C0BB5">
        <w:rPr>
          <w:rFonts w:asciiTheme="minorHAnsi" w:hAnsiTheme="minorHAnsi" w:cstheme="minorHAnsi"/>
          <w:sz w:val="22"/>
          <w:szCs w:val="22"/>
        </w:rPr>
        <w:t xml:space="preserve">, tel. </w:t>
      </w:r>
      <w:r w:rsidR="00B71C8E" w:rsidRPr="004C0BB5">
        <w:rPr>
          <w:rFonts w:asciiTheme="minorHAnsi" w:hAnsiTheme="minorHAnsi" w:cstheme="minorHAnsi"/>
          <w:sz w:val="22"/>
          <w:szCs w:val="22"/>
        </w:rPr>
        <w:t>…………….</w:t>
      </w:r>
      <w:r w:rsidRPr="004C0BB5">
        <w:rPr>
          <w:rFonts w:asciiTheme="minorHAnsi" w:hAnsiTheme="minorHAnsi" w:cstheme="minorHAnsi"/>
          <w:sz w:val="22"/>
          <w:szCs w:val="22"/>
        </w:rPr>
        <w:t xml:space="preserve">, e-mail: </w:t>
      </w:r>
      <w:r w:rsidR="00B71C8E" w:rsidRPr="004C0BB5">
        <w:rPr>
          <w:rFonts w:asciiTheme="minorHAnsi" w:hAnsiTheme="minorHAnsi" w:cstheme="minorHAnsi"/>
          <w:sz w:val="22"/>
          <w:szCs w:val="22"/>
        </w:rPr>
        <w:t>……………………….</w:t>
      </w:r>
      <w:r w:rsidRPr="004C0BB5">
        <w:rPr>
          <w:rFonts w:asciiTheme="minorHAnsi" w:hAnsiTheme="minorHAnsi" w:cstheme="minorHAnsi"/>
          <w:sz w:val="22"/>
          <w:szCs w:val="22"/>
        </w:rPr>
        <w:t xml:space="preserve"> </w:t>
      </w:r>
    </w:p>
    <w:p w14:paraId="1F004212" w14:textId="34B4473F" w:rsidR="004A6B96" w:rsidRPr="004C0BB5" w:rsidRDefault="004A6B96" w:rsidP="00977889">
      <w:pPr>
        <w:numPr>
          <w:ilvl w:val="0"/>
          <w:numId w:val="9"/>
        </w:numPr>
        <w:spacing w:line="252" w:lineRule="auto"/>
        <w:ind w:left="284" w:hanging="284"/>
        <w:jc w:val="both"/>
        <w:rPr>
          <w:rFonts w:asciiTheme="minorHAnsi" w:hAnsiTheme="minorHAnsi" w:cstheme="minorHAnsi"/>
          <w:sz w:val="22"/>
          <w:szCs w:val="22"/>
        </w:rPr>
      </w:pPr>
      <w:r w:rsidRPr="004C0BB5">
        <w:rPr>
          <w:rFonts w:asciiTheme="minorHAnsi" w:hAnsiTheme="minorHAnsi" w:cstheme="minorHAnsi"/>
          <w:sz w:val="22"/>
          <w:szCs w:val="22"/>
        </w:rPr>
        <w:t xml:space="preserve">Wskazanym przez Wykonawcę adresem e-mail do składania przez Zamawiającego oświadczeń woli w formie dokumentowej jest </w:t>
      </w:r>
      <w:r w:rsidR="00B71C8E" w:rsidRPr="004C0BB5">
        <w:rPr>
          <w:rFonts w:asciiTheme="minorHAnsi" w:hAnsiTheme="minorHAnsi" w:cstheme="minorHAnsi"/>
          <w:sz w:val="22"/>
          <w:szCs w:val="22"/>
        </w:rPr>
        <w:t>………………………………………</w:t>
      </w:r>
    </w:p>
    <w:p w14:paraId="67F3809B" w14:textId="77777777" w:rsidR="004A6B96" w:rsidRPr="004C0BB5" w:rsidRDefault="004A6B96" w:rsidP="00977889">
      <w:pPr>
        <w:numPr>
          <w:ilvl w:val="0"/>
          <w:numId w:val="9"/>
        </w:numPr>
        <w:spacing w:line="252" w:lineRule="auto"/>
        <w:ind w:left="284" w:hanging="284"/>
        <w:jc w:val="both"/>
        <w:rPr>
          <w:rFonts w:asciiTheme="minorHAnsi" w:hAnsiTheme="minorHAnsi" w:cstheme="minorHAnsi"/>
          <w:sz w:val="22"/>
          <w:szCs w:val="22"/>
        </w:rPr>
      </w:pPr>
      <w:r w:rsidRPr="004C0BB5">
        <w:rPr>
          <w:rFonts w:asciiTheme="minorHAnsi" w:hAnsiTheme="minorHAnsi" w:cstheme="minorHAnsi"/>
          <w:sz w:val="22"/>
          <w:szCs w:val="22"/>
        </w:rPr>
        <w:t>Stronom przysługuje możliwość zmiany osób, o których mowa w ust. 2 i ust. 3.</w:t>
      </w:r>
    </w:p>
    <w:p w14:paraId="0399B2DF" w14:textId="77777777" w:rsidR="004A6B96" w:rsidRPr="004C0BB5" w:rsidRDefault="004A6B96" w:rsidP="00977889">
      <w:pPr>
        <w:numPr>
          <w:ilvl w:val="0"/>
          <w:numId w:val="9"/>
        </w:numPr>
        <w:spacing w:line="252" w:lineRule="auto"/>
        <w:ind w:left="284" w:hanging="284"/>
        <w:jc w:val="both"/>
        <w:rPr>
          <w:rFonts w:asciiTheme="minorHAnsi" w:hAnsiTheme="minorHAnsi" w:cstheme="minorHAnsi"/>
          <w:sz w:val="22"/>
          <w:szCs w:val="22"/>
        </w:rPr>
      </w:pPr>
      <w:r w:rsidRPr="004C0BB5">
        <w:rPr>
          <w:rFonts w:asciiTheme="minorHAnsi" w:hAnsiTheme="minorHAnsi" w:cstheme="minorHAnsi"/>
          <w:sz w:val="22"/>
          <w:szCs w:val="22"/>
        </w:rPr>
        <w:t xml:space="preserve">O zmianie osoby wskazanej w ust. 2 i ust. 3 Wykonawca/ Zamawiający powiadomi drugą Stronę w formie pisemnej wraz z podaniem imienia i nazwiska, służbowego numeru telefonu oraz adresu służbowej poczty elektronicznej. </w:t>
      </w:r>
    </w:p>
    <w:p w14:paraId="3A6FD274" w14:textId="56487BF8" w:rsidR="004A6B96" w:rsidRPr="004C0BB5" w:rsidRDefault="004A6B96" w:rsidP="00977889">
      <w:pPr>
        <w:numPr>
          <w:ilvl w:val="0"/>
          <w:numId w:val="9"/>
        </w:numPr>
        <w:spacing w:line="252" w:lineRule="auto"/>
        <w:ind w:left="284" w:hanging="284"/>
        <w:jc w:val="both"/>
        <w:rPr>
          <w:rFonts w:asciiTheme="minorHAnsi" w:hAnsiTheme="minorHAnsi" w:cstheme="minorHAnsi"/>
          <w:sz w:val="22"/>
          <w:szCs w:val="22"/>
        </w:rPr>
      </w:pPr>
      <w:r w:rsidRPr="004C0BB5">
        <w:rPr>
          <w:rFonts w:asciiTheme="minorHAnsi" w:hAnsiTheme="minorHAnsi" w:cstheme="minorHAnsi"/>
          <w:sz w:val="22"/>
          <w:szCs w:val="22"/>
        </w:rPr>
        <w:t xml:space="preserve">Zmiana osób, o których mowa w ust. 2 i ust. 3., nie wymaga zawarcia aneksu do </w:t>
      </w:r>
      <w:r w:rsidR="006C3F25" w:rsidRPr="004C0BB5">
        <w:rPr>
          <w:rFonts w:asciiTheme="minorHAnsi" w:hAnsiTheme="minorHAnsi" w:cstheme="minorHAnsi"/>
          <w:sz w:val="22"/>
          <w:szCs w:val="22"/>
        </w:rPr>
        <w:t>u</w:t>
      </w:r>
      <w:r w:rsidRPr="004C0BB5">
        <w:rPr>
          <w:rFonts w:asciiTheme="minorHAnsi" w:hAnsiTheme="minorHAnsi" w:cstheme="minorHAnsi"/>
          <w:sz w:val="22"/>
          <w:szCs w:val="22"/>
        </w:rPr>
        <w:t>mowy.</w:t>
      </w:r>
    </w:p>
    <w:p w14:paraId="4BAF560B" w14:textId="4A0490AE" w:rsidR="00945D06" w:rsidRPr="004C0BB5" w:rsidRDefault="004A6B96" w:rsidP="00977889">
      <w:pPr>
        <w:numPr>
          <w:ilvl w:val="0"/>
          <w:numId w:val="9"/>
        </w:numPr>
        <w:spacing w:line="252" w:lineRule="auto"/>
        <w:ind w:left="284" w:hanging="284"/>
        <w:jc w:val="both"/>
        <w:rPr>
          <w:rFonts w:asciiTheme="minorHAnsi" w:hAnsiTheme="minorHAnsi" w:cstheme="minorHAnsi"/>
          <w:sz w:val="22"/>
          <w:szCs w:val="22"/>
        </w:rPr>
      </w:pPr>
      <w:r w:rsidRPr="004C0BB5">
        <w:rPr>
          <w:rFonts w:asciiTheme="minorHAnsi" w:hAnsiTheme="minorHAnsi" w:cstheme="minorHAnsi"/>
          <w:sz w:val="22"/>
          <w:szCs w:val="22"/>
        </w:rPr>
        <w:t xml:space="preserve">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 Zmiana danych kontaktowych nie wymaga zawarcia aneksu do </w:t>
      </w:r>
      <w:r w:rsidR="006C3F25" w:rsidRPr="004C0BB5">
        <w:rPr>
          <w:rFonts w:asciiTheme="minorHAnsi" w:hAnsiTheme="minorHAnsi" w:cstheme="minorHAnsi"/>
          <w:sz w:val="22"/>
          <w:szCs w:val="22"/>
        </w:rPr>
        <w:t>u</w:t>
      </w:r>
      <w:r w:rsidRPr="004C0BB5">
        <w:rPr>
          <w:rFonts w:asciiTheme="minorHAnsi" w:hAnsiTheme="minorHAnsi" w:cstheme="minorHAnsi"/>
          <w:sz w:val="22"/>
          <w:szCs w:val="22"/>
        </w:rPr>
        <w:t xml:space="preserve">mowy, a jedynie pisemnego powiadomienia drugiej Strony o ich dokonaniu. Zmiana powyższych danych, w braku niezwłocznego powiadomienia o zmianie, nie może wywołać negatywnych skutków dla drugiej Strony, </w:t>
      </w:r>
      <w:r w:rsidR="005C6BE3" w:rsidRPr="004C0BB5">
        <w:rPr>
          <w:rFonts w:asciiTheme="minorHAnsi" w:hAnsiTheme="minorHAnsi" w:cstheme="minorHAnsi"/>
          <w:sz w:val="22"/>
          <w:szCs w:val="22"/>
        </w:rPr>
        <w:br/>
      </w:r>
      <w:r w:rsidRPr="004C0BB5">
        <w:rPr>
          <w:rFonts w:asciiTheme="minorHAnsi" w:hAnsiTheme="minorHAnsi" w:cstheme="minorHAnsi"/>
          <w:sz w:val="22"/>
          <w:szCs w:val="22"/>
        </w:rPr>
        <w:t>w szczególności korespondencja wysłana na dotychczasowy adres będzie uważana za skutecznie doręczoną.</w:t>
      </w:r>
    </w:p>
    <w:p w14:paraId="3F5D56B7" w14:textId="3E499034" w:rsidR="00A5494A" w:rsidRPr="004C0BB5" w:rsidRDefault="00A5494A" w:rsidP="00A5494A">
      <w:pPr>
        <w:spacing w:line="252" w:lineRule="auto"/>
        <w:ind w:left="284"/>
        <w:jc w:val="both"/>
        <w:rPr>
          <w:rFonts w:asciiTheme="minorHAnsi" w:hAnsiTheme="minorHAnsi" w:cstheme="minorHAnsi"/>
          <w:sz w:val="22"/>
          <w:szCs w:val="22"/>
        </w:rPr>
      </w:pPr>
    </w:p>
    <w:p w14:paraId="2A826B0E" w14:textId="05CB077B" w:rsidR="00A5494A" w:rsidRPr="004C0BB5" w:rsidRDefault="00A5494A" w:rsidP="00A5494A">
      <w:pPr>
        <w:keepNext/>
        <w:spacing w:before="240" w:after="60" w:line="252" w:lineRule="auto"/>
        <w:jc w:val="center"/>
        <w:outlineLvl w:val="0"/>
        <w:rPr>
          <w:rFonts w:asciiTheme="minorHAnsi" w:eastAsia="Symbol" w:hAnsiTheme="minorHAnsi" w:cstheme="minorHAnsi"/>
          <w:b/>
          <w:bCs/>
          <w:color w:val="000000"/>
          <w:kern w:val="32"/>
          <w:sz w:val="22"/>
          <w:szCs w:val="22"/>
        </w:rPr>
      </w:pPr>
      <w:r w:rsidRPr="004C0BB5">
        <w:rPr>
          <w:rFonts w:asciiTheme="minorHAnsi" w:eastAsia="Symbol" w:hAnsiTheme="minorHAnsi" w:cstheme="minorHAnsi"/>
          <w:b/>
          <w:bCs/>
          <w:color w:val="000000"/>
          <w:kern w:val="32"/>
          <w:sz w:val="22"/>
          <w:szCs w:val="22"/>
        </w:rPr>
        <w:t>§ 6 Ubezpieczenie odpowiedzialności cywilnej</w:t>
      </w:r>
    </w:p>
    <w:p w14:paraId="6851B4B3" w14:textId="1F9BAAB2" w:rsidR="00A5494A" w:rsidRPr="004C0BB5" w:rsidRDefault="00A5494A" w:rsidP="00977889">
      <w:pPr>
        <w:numPr>
          <w:ilvl w:val="0"/>
          <w:numId w:val="18"/>
        </w:numPr>
        <w:ind w:left="426"/>
        <w:jc w:val="both"/>
        <w:rPr>
          <w:rFonts w:asciiTheme="minorHAnsi" w:eastAsia="Symbol" w:hAnsiTheme="minorHAnsi" w:cstheme="minorHAnsi"/>
          <w:color w:val="000000"/>
          <w:sz w:val="22"/>
          <w:szCs w:val="22"/>
        </w:rPr>
      </w:pPr>
      <w:r w:rsidRPr="004C0BB5">
        <w:rPr>
          <w:rFonts w:asciiTheme="minorHAnsi" w:eastAsia="Symbol" w:hAnsiTheme="minorHAnsi" w:cstheme="minorHAnsi"/>
          <w:color w:val="000000"/>
          <w:sz w:val="22"/>
          <w:szCs w:val="22"/>
        </w:rPr>
        <w:t xml:space="preserve">Wykonawca zobowiązuje się posiadać przez cały okres obowiązywania </w:t>
      </w:r>
      <w:r w:rsidR="006C3F25" w:rsidRPr="004C0BB5">
        <w:rPr>
          <w:rFonts w:asciiTheme="minorHAnsi" w:eastAsia="Symbol" w:hAnsiTheme="minorHAnsi" w:cstheme="minorHAnsi"/>
          <w:color w:val="000000"/>
          <w:sz w:val="22"/>
          <w:szCs w:val="22"/>
        </w:rPr>
        <w:t>u</w:t>
      </w:r>
      <w:r w:rsidRPr="004C0BB5">
        <w:rPr>
          <w:rFonts w:asciiTheme="minorHAnsi" w:eastAsia="Symbol" w:hAnsiTheme="minorHAnsi" w:cstheme="minorHAnsi"/>
          <w:color w:val="000000"/>
          <w:sz w:val="22"/>
          <w:szCs w:val="22"/>
        </w:rPr>
        <w:t xml:space="preserve">mowy ubezpieczenie odpowiedzialności cywilnej w zakresie prowadzonej działalności z sumą ubezpieczenia nie mniejszą niż </w:t>
      </w:r>
      <w:r w:rsidR="0079684C" w:rsidRPr="004C0BB5">
        <w:rPr>
          <w:rFonts w:asciiTheme="minorHAnsi" w:eastAsia="Symbol" w:hAnsiTheme="minorHAnsi" w:cstheme="minorHAnsi"/>
          <w:color w:val="000000"/>
          <w:sz w:val="22"/>
          <w:szCs w:val="22"/>
        </w:rPr>
        <w:t>2</w:t>
      </w:r>
      <w:r w:rsidRPr="004C0BB5">
        <w:rPr>
          <w:rFonts w:asciiTheme="minorHAnsi" w:eastAsia="Symbol" w:hAnsiTheme="minorHAnsi" w:cstheme="minorHAnsi"/>
          <w:sz w:val="22"/>
          <w:szCs w:val="22"/>
        </w:rPr>
        <w:t>00 000,00 zł</w:t>
      </w:r>
      <w:r w:rsidRPr="004C0BB5">
        <w:rPr>
          <w:rFonts w:asciiTheme="minorHAnsi" w:eastAsia="Symbol" w:hAnsiTheme="minorHAnsi" w:cstheme="minorHAnsi"/>
          <w:sz w:val="22"/>
          <w:szCs w:val="22"/>
          <w:lang w:eastAsia="ar-SA"/>
        </w:rPr>
        <w:t xml:space="preserve"> </w:t>
      </w:r>
      <w:r w:rsidRPr="004C0BB5">
        <w:rPr>
          <w:rFonts w:asciiTheme="minorHAnsi" w:eastAsia="Symbol" w:hAnsiTheme="minorHAnsi" w:cstheme="minorHAnsi"/>
          <w:sz w:val="22"/>
          <w:szCs w:val="22"/>
        </w:rPr>
        <w:t xml:space="preserve">(słownie: </w:t>
      </w:r>
      <w:r w:rsidR="00640F9F" w:rsidRPr="004C0BB5">
        <w:rPr>
          <w:rFonts w:asciiTheme="minorHAnsi" w:eastAsia="Symbol" w:hAnsiTheme="minorHAnsi" w:cstheme="minorHAnsi"/>
          <w:sz w:val="22"/>
          <w:szCs w:val="22"/>
        </w:rPr>
        <w:t>dwieście</w:t>
      </w:r>
      <w:r w:rsidR="00E712F8" w:rsidRPr="004C0BB5">
        <w:rPr>
          <w:rFonts w:asciiTheme="minorHAnsi" w:eastAsia="Symbol" w:hAnsiTheme="minorHAnsi" w:cstheme="minorHAnsi"/>
          <w:sz w:val="22"/>
          <w:szCs w:val="22"/>
        </w:rPr>
        <w:t xml:space="preserve"> </w:t>
      </w:r>
      <w:r w:rsidRPr="004C0BB5">
        <w:rPr>
          <w:rFonts w:asciiTheme="minorHAnsi" w:eastAsia="Symbol" w:hAnsiTheme="minorHAnsi" w:cstheme="minorHAnsi"/>
          <w:sz w:val="22"/>
          <w:szCs w:val="22"/>
        </w:rPr>
        <w:t xml:space="preserve">tysięcy zł 00/100).  </w:t>
      </w:r>
      <w:r w:rsidRPr="004C0BB5">
        <w:rPr>
          <w:rFonts w:asciiTheme="minorHAnsi" w:eastAsia="Symbol" w:hAnsiTheme="minorHAnsi" w:cstheme="minorHAnsi"/>
          <w:color w:val="000000"/>
          <w:sz w:val="22"/>
          <w:szCs w:val="22"/>
        </w:rPr>
        <w:t xml:space="preserve">Jeżeli suma ubezpieczenia wyrażona jest w innej walucie niż złoty, zostanie przeliczona według średniego kursu NBP na dzień zawarcia </w:t>
      </w:r>
      <w:r w:rsidR="006C3F25" w:rsidRPr="004C0BB5">
        <w:rPr>
          <w:rFonts w:asciiTheme="minorHAnsi" w:eastAsia="Symbol" w:hAnsiTheme="minorHAnsi" w:cstheme="minorHAnsi"/>
          <w:color w:val="000000"/>
          <w:sz w:val="22"/>
          <w:szCs w:val="22"/>
        </w:rPr>
        <w:t>u</w:t>
      </w:r>
      <w:r w:rsidRPr="004C0BB5">
        <w:rPr>
          <w:rFonts w:asciiTheme="minorHAnsi" w:eastAsia="Symbol" w:hAnsiTheme="minorHAnsi" w:cstheme="minorHAnsi"/>
          <w:color w:val="000000"/>
          <w:sz w:val="22"/>
          <w:szCs w:val="22"/>
        </w:rPr>
        <w:t>mowy. W przypadku zawarcia przez Wykonawcę umowy z Podwykonawcą, Wykonawca zobowiązuje się w terminie 7 dni od dnia zawarcia umowy złożyć zamawiającemu umowę ubezpieczenia odpowiedzialności cywilnej obejmującej podwykonawców.</w:t>
      </w:r>
    </w:p>
    <w:p w14:paraId="218E3535" w14:textId="2564564F" w:rsidR="00A5494A" w:rsidRPr="004C0BB5" w:rsidRDefault="00A5494A" w:rsidP="00977889">
      <w:pPr>
        <w:numPr>
          <w:ilvl w:val="0"/>
          <w:numId w:val="18"/>
        </w:numPr>
        <w:spacing w:line="252" w:lineRule="auto"/>
        <w:ind w:left="426" w:hanging="426"/>
        <w:jc w:val="both"/>
        <w:rPr>
          <w:rFonts w:asciiTheme="minorHAnsi" w:eastAsia="Symbol" w:hAnsiTheme="minorHAnsi" w:cstheme="minorHAnsi"/>
          <w:color w:val="000000"/>
          <w:sz w:val="22"/>
          <w:szCs w:val="22"/>
        </w:rPr>
      </w:pPr>
      <w:r w:rsidRPr="004C0BB5">
        <w:rPr>
          <w:rFonts w:asciiTheme="minorHAnsi" w:eastAsia="Symbol" w:hAnsiTheme="minorHAnsi" w:cstheme="minorHAnsi"/>
          <w:color w:val="000000"/>
          <w:sz w:val="22"/>
          <w:szCs w:val="22"/>
        </w:rPr>
        <w:t>Wykonawca zobowiązany jest przedłożyć Zamawiającemu umowę ubezpieczenia odpowiedzialności cywilnej w zakresie prowadzonej działalności z sumą ubezpieczenia nie mniejszą niż wskazana w ust. 1.</w:t>
      </w:r>
    </w:p>
    <w:p w14:paraId="679C0798" w14:textId="5251B932" w:rsidR="00A5494A" w:rsidRPr="004C0BB5" w:rsidRDefault="00A5494A" w:rsidP="00977889">
      <w:pPr>
        <w:numPr>
          <w:ilvl w:val="0"/>
          <w:numId w:val="18"/>
        </w:numPr>
        <w:spacing w:line="252" w:lineRule="auto"/>
        <w:ind w:left="426" w:hanging="426"/>
        <w:jc w:val="both"/>
        <w:rPr>
          <w:rFonts w:asciiTheme="minorHAnsi" w:eastAsia="Symbol" w:hAnsiTheme="minorHAnsi" w:cstheme="minorHAnsi"/>
          <w:color w:val="000000"/>
          <w:sz w:val="22"/>
          <w:szCs w:val="22"/>
        </w:rPr>
      </w:pPr>
      <w:r w:rsidRPr="004C0BB5">
        <w:rPr>
          <w:rFonts w:asciiTheme="minorHAnsi" w:eastAsia="Symbol" w:hAnsiTheme="minorHAnsi" w:cstheme="minorHAnsi"/>
          <w:color w:val="000000"/>
          <w:sz w:val="22"/>
          <w:szCs w:val="22"/>
        </w:rPr>
        <w:t xml:space="preserve">Nową umowę ubezpieczenia odpowiedzialności cywilnej Wykonawca zobowiązany jest przedłożyć Zamawiającemu (osobie </w:t>
      </w:r>
      <w:r w:rsidR="001713BC" w:rsidRPr="004C0BB5">
        <w:rPr>
          <w:rFonts w:asciiTheme="minorHAnsi" w:eastAsia="Symbol" w:hAnsiTheme="minorHAnsi" w:cstheme="minorHAnsi"/>
          <w:color w:val="000000"/>
          <w:sz w:val="22"/>
          <w:szCs w:val="22"/>
        </w:rPr>
        <w:t xml:space="preserve">odpowiedzialnej za nadzór merytoryczny nad realizacją </w:t>
      </w:r>
      <w:r w:rsidR="001713BC" w:rsidRPr="004C0BB5">
        <w:rPr>
          <w:rFonts w:asciiTheme="minorHAnsi" w:eastAsia="Symbol" w:hAnsiTheme="minorHAnsi" w:cstheme="minorHAnsi"/>
          <w:color w:val="000000"/>
          <w:sz w:val="22"/>
          <w:szCs w:val="22"/>
        </w:rPr>
        <w:lastRenderedPageBreak/>
        <w:t xml:space="preserve">umowy </w:t>
      </w:r>
      <w:r w:rsidRPr="004C0BB5">
        <w:rPr>
          <w:rFonts w:asciiTheme="minorHAnsi" w:eastAsia="Symbol" w:hAnsiTheme="minorHAnsi" w:cstheme="minorHAnsi"/>
          <w:color w:val="000000"/>
          <w:sz w:val="22"/>
          <w:szCs w:val="22"/>
        </w:rPr>
        <w:t xml:space="preserve">wskazanej w § </w:t>
      </w:r>
      <w:r w:rsidR="001713BC" w:rsidRPr="004C0BB5">
        <w:rPr>
          <w:rFonts w:asciiTheme="minorHAnsi" w:eastAsia="Symbol" w:hAnsiTheme="minorHAnsi" w:cstheme="minorHAnsi"/>
          <w:color w:val="000000"/>
          <w:sz w:val="22"/>
          <w:szCs w:val="22"/>
        </w:rPr>
        <w:t>5</w:t>
      </w:r>
      <w:r w:rsidRPr="004C0BB5">
        <w:rPr>
          <w:rFonts w:asciiTheme="minorHAnsi" w:eastAsia="Symbol" w:hAnsiTheme="minorHAnsi" w:cstheme="minorHAnsi"/>
          <w:color w:val="000000"/>
          <w:sz w:val="22"/>
          <w:szCs w:val="22"/>
        </w:rPr>
        <w:t xml:space="preserve"> ust. 2) niezwłocznie, lecz nie później niż w terminie 5 dni od dnia zawarcia umowy ubezpieczenia.</w:t>
      </w:r>
    </w:p>
    <w:p w14:paraId="67DC4E26" w14:textId="77777777" w:rsidR="00A5494A" w:rsidRPr="004C0BB5" w:rsidRDefault="00A5494A" w:rsidP="00977889">
      <w:pPr>
        <w:numPr>
          <w:ilvl w:val="0"/>
          <w:numId w:val="18"/>
        </w:numPr>
        <w:ind w:left="426" w:hanging="426"/>
        <w:jc w:val="both"/>
        <w:rPr>
          <w:rFonts w:asciiTheme="minorHAnsi" w:eastAsia="Symbol" w:hAnsiTheme="minorHAnsi" w:cstheme="minorHAnsi"/>
          <w:color w:val="000000"/>
          <w:sz w:val="22"/>
          <w:szCs w:val="22"/>
        </w:rPr>
      </w:pPr>
      <w:r w:rsidRPr="004C0BB5">
        <w:rPr>
          <w:rFonts w:asciiTheme="minorHAnsi" w:eastAsia="Symbol" w:hAnsiTheme="minorHAnsi" w:cstheme="minorHAnsi"/>
          <w:color w:val="000000"/>
          <w:sz w:val="22"/>
          <w:szCs w:val="22"/>
        </w:rPr>
        <w:t>Wykonawca ponosi pełną odpowiedzialność za wszelkie szkody powstałe w związku z wykonywaniem umowy oraz zobowiązany jest do pokrycia szkody w pełnej wysokości. Wykonawca ponosi odpowiedzialność za działania lub zaniechania pracowników świadczących usługi i osób trzecich, którymi będzie posługiwał się w celu wykonania umowy</w:t>
      </w:r>
    </w:p>
    <w:p w14:paraId="272DFE53" w14:textId="77777777" w:rsidR="00A5494A" w:rsidRPr="004C0BB5" w:rsidRDefault="00A5494A" w:rsidP="00A5494A">
      <w:pPr>
        <w:spacing w:line="252" w:lineRule="auto"/>
        <w:ind w:left="284"/>
        <w:jc w:val="both"/>
        <w:rPr>
          <w:rFonts w:asciiTheme="minorHAnsi" w:hAnsiTheme="minorHAnsi" w:cstheme="minorHAnsi"/>
          <w:sz w:val="22"/>
          <w:szCs w:val="22"/>
        </w:rPr>
      </w:pPr>
    </w:p>
    <w:p w14:paraId="6F6CAC17" w14:textId="5A10820B" w:rsidR="00907EC1" w:rsidRPr="004C0BB5" w:rsidRDefault="00907EC1" w:rsidP="00945D06">
      <w:pPr>
        <w:spacing w:after="4" w:line="256" w:lineRule="auto"/>
        <w:ind w:right="5"/>
        <w:jc w:val="center"/>
        <w:rPr>
          <w:rFonts w:asciiTheme="minorHAnsi" w:hAnsiTheme="minorHAnsi" w:cstheme="minorHAnsi"/>
          <w:color w:val="000000" w:themeColor="text1"/>
          <w:sz w:val="22"/>
          <w:szCs w:val="22"/>
        </w:rPr>
      </w:pPr>
      <w:r w:rsidRPr="004C0BB5">
        <w:rPr>
          <w:rFonts w:asciiTheme="minorHAnsi" w:hAnsiTheme="minorHAnsi" w:cstheme="minorHAnsi"/>
          <w:b/>
          <w:color w:val="000000" w:themeColor="text1"/>
          <w:sz w:val="22"/>
          <w:szCs w:val="22"/>
        </w:rPr>
        <w:t xml:space="preserve">§ </w:t>
      </w:r>
      <w:r w:rsidR="00C635C6" w:rsidRPr="004C0BB5">
        <w:rPr>
          <w:rFonts w:asciiTheme="minorHAnsi" w:hAnsiTheme="minorHAnsi" w:cstheme="minorHAnsi"/>
          <w:b/>
          <w:color w:val="000000" w:themeColor="text1"/>
          <w:sz w:val="22"/>
          <w:szCs w:val="22"/>
        </w:rPr>
        <w:t>7</w:t>
      </w:r>
      <w:r w:rsidR="00945D06" w:rsidRPr="004C0BB5">
        <w:rPr>
          <w:rFonts w:asciiTheme="minorHAnsi" w:hAnsiTheme="minorHAnsi" w:cstheme="minorHAnsi"/>
          <w:b/>
          <w:color w:val="000000" w:themeColor="text1"/>
          <w:sz w:val="22"/>
          <w:szCs w:val="22"/>
        </w:rPr>
        <w:t xml:space="preserve"> Gwarancja</w:t>
      </w:r>
    </w:p>
    <w:p w14:paraId="3712EEC9" w14:textId="5625FF8C" w:rsidR="00907EC1" w:rsidRPr="004C0BB5" w:rsidRDefault="00907EC1" w:rsidP="00977889">
      <w:pPr>
        <w:numPr>
          <w:ilvl w:val="0"/>
          <w:numId w:val="5"/>
        </w:numPr>
        <w:spacing w:after="5" w:line="266" w:lineRule="auto"/>
        <w:ind w:left="284" w:hanging="2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Wykonawca udziela Zamawiającemu gwarancji na zamontowane</w:t>
      </w:r>
      <w:r w:rsidR="003A382C" w:rsidRPr="004C0BB5">
        <w:rPr>
          <w:rFonts w:asciiTheme="minorHAnsi" w:hAnsiTheme="minorHAnsi" w:cstheme="minorHAnsi"/>
          <w:color w:val="000000" w:themeColor="text1"/>
          <w:sz w:val="22"/>
          <w:szCs w:val="22"/>
        </w:rPr>
        <w:t xml:space="preserve"> </w:t>
      </w:r>
      <w:r w:rsidRPr="004C0BB5">
        <w:rPr>
          <w:rFonts w:asciiTheme="minorHAnsi" w:hAnsiTheme="minorHAnsi" w:cstheme="minorHAnsi"/>
          <w:color w:val="000000" w:themeColor="text1"/>
          <w:sz w:val="22"/>
          <w:szCs w:val="22"/>
        </w:rPr>
        <w:t xml:space="preserve">urządzenia oraz wszystkie prace wykonane w ramach niniejszej umowy. </w:t>
      </w:r>
    </w:p>
    <w:p w14:paraId="6C5F5561" w14:textId="1C23270E" w:rsidR="00907EC1" w:rsidRPr="004C0BB5" w:rsidRDefault="00907EC1" w:rsidP="00977889">
      <w:pPr>
        <w:numPr>
          <w:ilvl w:val="0"/>
          <w:numId w:val="5"/>
        </w:numPr>
        <w:spacing w:after="5" w:line="266" w:lineRule="auto"/>
        <w:ind w:left="284" w:hanging="284"/>
        <w:jc w:val="both"/>
        <w:rPr>
          <w:rFonts w:asciiTheme="minorHAnsi" w:hAnsiTheme="minorHAnsi" w:cstheme="minorHAnsi"/>
          <w:sz w:val="22"/>
          <w:szCs w:val="22"/>
        </w:rPr>
      </w:pPr>
      <w:r w:rsidRPr="004C0BB5">
        <w:rPr>
          <w:rFonts w:asciiTheme="minorHAnsi" w:hAnsiTheme="minorHAnsi" w:cstheme="minorHAnsi"/>
          <w:color w:val="000000" w:themeColor="text1"/>
          <w:sz w:val="22"/>
          <w:szCs w:val="22"/>
        </w:rPr>
        <w:t>Termin gwarancji ustala się</w:t>
      </w:r>
      <w:r w:rsidR="00A13F78" w:rsidRPr="004C0BB5">
        <w:rPr>
          <w:rFonts w:asciiTheme="minorHAnsi" w:hAnsiTheme="minorHAnsi" w:cstheme="minorHAnsi"/>
          <w:color w:val="000000" w:themeColor="text1"/>
          <w:sz w:val="22"/>
          <w:szCs w:val="22"/>
        </w:rPr>
        <w:t>:</w:t>
      </w:r>
      <w:r w:rsidRPr="004C0BB5">
        <w:rPr>
          <w:rFonts w:asciiTheme="minorHAnsi" w:hAnsiTheme="minorHAnsi" w:cstheme="minorHAnsi"/>
          <w:color w:val="000000" w:themeColor="text1"/>
          <w:sz w:val="22"/>
          <w:szCs w:val="22"/>
        </w:rPr>
        <w:t xml:space="preserve"> na zamontowane wodomierze na okres </w:t>
      </w:r>
      <w:r w:rsidR="00B5774E" w:rsidRPr="004C0BB5">
        <w:rPr>
          <w:rFonts w:asciiTheme="minorHAnsi" w:hAnsiTheme="minorHAnsi" w:cstheme="minorHAnsi"/>
          <w:b/>
          <w:color w:val="000000" w:themeColor="text1"/>
          <w:sz w:val="22"/>
          <w:szCs w:val="22"/>
        </w:rPr>
        <w:t>60</w:t>
      </w:r>
      <w:r w:rsidRPr="004C0BB5">
        <w:rPr>
          <w:rFonts w:asciiTheme="minorHAnsi" w:hAnsiTheme="minorHAnsi" w:cstheme="minorHAnsi"/>
          <w:b/>
          <w:color w:val="000000" w:themeColor="text1"/>
          <w:sz w:val="22"/>
          <w:szCs w:val="22"/>
        </w:rPr>
        <w:t xml:space="preserve"> m-</w:t>
      </w:r>
      <w:proofErr w:type="spellStart"/>
      <w:r w:rsidRPr="004C0BB5">
        <w:rPr>
          <w:rFonts w:asciiTheme="minorHAnsi" w:hAnsiTheme="minorHAnsi" w:cstheme="minorHAnsi"/>
          <w:b/>
          <w:color w:val="000000" w:themeColor="text1"/>
          <w:sz w:val="22"/>
          <w:szCs w:val="22"/>
        </w:rPr>
        <w:t>cy</w:t>
      </w:r>
      <w:proofErr w:type="spellEnd"/>
      <w:r w:rsidRPr="004C0BB5">
        <w:rPr>
          <w:rFonts w:asciiTheme="minorHAnsi" w:hAnsiTheme="minorHAnsi" w:cstheme="minorHAnsi"/>
          <w:color w:val="000000" w:themeColor="text1"/>
          <w:sz w:val="22"/>
          <w:szCs w:val="22"/>
        </w:rPr>
        <w:t xml:space="preserve"> oraz na </w:t>
      </w:r>
      <w:r w:rsidRPr="004C0BB5">
        <w:rPr>
          <w:rFonts w:asciiTheme="minorHAnsi" w:hAnsiTheme="minorHAnsi" w:cstheme="minorHAnsi"/>
          <w:b/>
          <w:color w:val="000000" w:themeColor="text1"/>
          <w:sz w:val="22"/>
          <w:szCs w:val="22"/>
        </w:rPr>
        <w:t xml:space="preserve">moduły radiowe na okres </w:t>
      </w:r>
      <w:r w:rsidR="00B230F4">
        <w:rPr>
          <w:rFonts w:asciiTheme="minorHAnsi" w:hAnsiTheme="minorHAnsi" w:cstheme="minorHAnsi"/>
          <w:b/>
          <w:color w:val="000000" w:themeColor="text1"/>
          <w:sz w:val="22"/>
          <w:szCs w:val="22"/>
        </w:rPr>
        <w:t>60</w:t>
      </w:r>
      <w:r w:rsidRPr="004C0BB5">
        <w:rPr>
          <w:rFonts w:asciiTheme="minorHAnsi" w:hAnsiTheme="minorHAnsi" w:cstheme="minorHAnsi"/>
          <w:b/>
          <w:color w:val="000000" w:themeColor="text1"/>
          <w:sz w:val="22"/>
          <w:szCs w:val="22"/>
        </w:rPr>
        <w:t xml:space="preserve"> m-</w:t>
      </w:r>
      <w:proofErr w:type="spellStart"/>
      <w:r w:rsidRPr="004C0BB5">
        <w:rPr>
          <w:rFonts w:asciiTheme="minorHAnsi" w:hAnsiTheme="minorHAnsi" w:cstheme="minorHAnsi"/>
          <w:b/>
          <w:color w:val="000000" w:themeColor="text1"/>
          <w:sz w:val="22"/>
          <w:szCs w:val="22"/>
        </w:rPr>
        <w:t>cy</w:t>
      </w:r>
      <w:proofErr w:type="spellEnd"/>
      <w:r w:rsidRPr="004C0BB5">
        <w:rPr>
          <w:rFonts w:asciiTheme="minorHAnsi" w:hAnsiTheme="minorHAnsi" w:cstheme="minorHAnsi"/>
          <w:color w:val="000000" w:themeColor="text1"/>
          <w:sz w:val="22"/>
          <w:szCs w:val="22"/>
        </w:rPr>
        <w:t xml:space="preserve"> – od daty sporządzenia protokołu odbioru końcowego wykonanego przedmiotu umowy. Roszczenia z tytułu gwarancji nie wyłączają odpowiedzialności Wykonawcy </w:t>
      </w:r>
      <w:r w:rsidR="005C6BE3" w:rsidRPr="004C0BB5">
        <w:rPr>
          <w:rFonts w:asciiTheme="minorHAnsi" w:hAnsiTheme="minorHAnsi" w:cstheme="minorHAnsi"/>
          <w:color w:val="000000" w:themeColor="text1"/>
          <w:sz w:val="22"/>
          <w:szCs w:val="22"/>
        </w:rPr>
        <w:br/>
      </w:r>
      <w:r w:rsidRPr="004C0BB5">
        <w:rPr>
          <w:rFonts w:asciiTheme="minorHAnsi" w:hAnsiTheme="minorHAnsi" w:cstheme="minorHAnsi"/>
          <w:color w:val="000000" w:themeColor="text1"/>
          <w:sz w:val="22"/>
          <w:szCs w:val="22"/>
        </w:rPr>
        <w:t>z tytułu rękojmi za wady przedmiotu um</w:t>
      </w:r>
      <w:r w:rsidR="006C3F25" w:rsidRPr="004C0BB5">
        <w:rPr>
          <w:rFonts w:asciiTheme="minorHAnsi" w:hAnsiTheme="minorHAnsi" w:cstheme="minorHAnsi"/>
          <w:color w:val="000000" w:themeColor="text1"/>
          <w:sz w:val="22"/>
          <w:szCs w:val="22"/>
        </w:rPr>
        <w:t>owy</w:t>
      </w:r>
      <w:r w:rsidR="006C3F25" w:rsidRPr="004C0BB5">
        <w:rPr>
          <w:rFonts w:asciiTheme="minorHAnsi" w:hAnsiTheme="minorHAnsi" w:cstheme="minorHAnsi"/>
          <w:sz w:val="22"/>
          <w:szCs w:val="22"/>
        </w:rPr>
        <w:t xml:space="preserve">. Niniejsza umowa stanowi dokument gwarancji, chyba </w:t>
      </w:r>
      <w:r w:rsidR="008C04C4" w:rsidRPr="004C0BB5">
        <w:rPr>
          <w:rFonts w:asciiTheme="minorHAnsi" w:hAnsiTheme="minorHAnsi" w:cstheme="minorHAnsi"/>
          <w:sz w:val="22"/>
          <w:szCs w:val="22"/>
        </w:rPr>
        <w:t>ż</w:t>
      </w:r>
      <w:r w:rsidR="006C3F25" w:rsidRPr="004C0BB5">
        <w:rPr>
          <w:rFonts w:asciiTheme="minorHAnsi" w:hAnsiTheme="minorHAnsi" w:cstheme="minorHAnsi"/>
          <w:sz w:val="22"/>
          <w:szCs w:val="22"/>
        </w:rPr>
        <w:t xml:space="preserve">e wodomierze lub moduły radiowe posiadają odrębne dokumenty gwarancji.  </w:t>
      </w:r>
      <w:r w:rsidRPr="004C0BB5">
        <w:rPr>
          <w:rFonts w:asciiTheme="minorHAnsi" w:hAnsiTheme="minorHAnsi" w:cstheme="minorHAnsi"/>
          <w:sz w:val="22"/>
          <w:szCs w:val="22"/>
        </w:rPr>
        <w:t xml:space="preserve"> </w:t>
      </w:r>
    </w:p>
    <w:p w14:paraId="205B6B91" w14:textId="4C6EBA52" w:rsidR="00907EC1" w:rsidRPr="004C0BB5" w:rsidRDefault="00907EC1" w:rsidP="00977889">
      <w:pPr>
        <w:numPr>
          <w:ilvl w:val="0"/>
          <w:numId w:val="5"/>
        </w:numPr>
        <w:spacing w:after="5" w:line="266" w:lineRule="auto"/>
        <w:ind w:left="284" w:hanging="2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W czasie trwania gwarancji Wykonawca przejmuje wszelkie zobowiązania dotyczące utrzymania właściwego stanu technicznego przedmiotu gwarancji ponosząc wszelkie koszty z tego tytułu. Wyjątkiem jest sytuacja, gdy stwierdzona usterka </w:t>
      </w:r>
      <w:r w:rsidR="008D4D3C" w:rsidRPr="004C0BB5">
        <w:rPr>
          <w:rFonts w:asciiTheme="minorHAnsi" w:hAnsiTheme="minorHAnsi" w:cstheme="minorHAnsi"/>
          <w:color w:val="000000" w:themeColor="text1"/>
          <w:sz w:val="22"/>
          <w:szCs w:val="22"/>
        </w:rPr>
        <w:t xml:space="preserve">nie powstała z wyłącznej winy Wykonawcy </w:t>
      </w:r>
    </w:p>
    <w:p w14:paraId="6E3A60EE" w14:textId="77777777" w:rsidR="00907EC1" w:rsidRPr="004C0BB5" w:rsidRDefault="00907EC1" w:rsidP="00977889">
      <w:pPr>
        <w:numPr>
          <w:ilvl w:val="0"/>
          <w:numId w:val="5"/>
        </w:numPr>
        <w:spacing w:after="5" w:line="266" w:lineRule="auto"/>
        <w:ind w:left="284" w:hanging="2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Wykonawca zobowiązuje się do bezpłatnego usunięcia wad ujawnionych w trakcie wykonywania zamówienia lub po jego wykonaniu w trakcie trwania gwarancji w terminie 5 dni od daty skutecznego doręczenia wezwania. </w:t>
      </w:r>
    </w:p>
    <w:p w14:paraId="50A580B2" w14:textId="1928AA5F" w:rsidR="00907EC1" w:rsidRPr="004C0BB5" w:rsidRDefault="00907EC1" w:rsidP="00977889">
      <w:pPr>
        <w:numPr>
          <w:ilvl w:val="0"/>
          <w:numId w:val="5"/>
        </w:numPr>
        <w:spacing w:after="5" w:line="266" w:lineRule="auto"/>
        <w:ind w:left="284" w:hanging="2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W razie nieusunięcia wad w terminie 10 dni od ich zgłoszenia Wykonawcy, Zamawiający ma prawo zlecić wykonanie zastępcze na koszt i ryzyko Wykonawcy innej osobie bez konieczności uzyskiwania zezwolenia sądu</w:t>
      </w:r>
      <w:r w:rsidR="000E6EBD" w:rsidRPr="004C0BB5">
        <w:rPr>
          <w:rFonts w:asciiTheme="minorHAnsi" w:hAnsiTheme="minorHAnsi" w:cstheme="minorHAnsi"/>
          <w:color w:val="000000" w:themeColor="text1"/>
          <w:sz w:val="22"/>
          <w:szCs w:val="22"/>
        </w:rPr>
        <w:t>,</w:t>
      </w:r>
      <w:r w:rsidRPr="004C0BB5">
        <w:rPr>
          <w:rFonts w:asciiTheme="minorHAnsi" w:hAnsiTheme="minorHAnsi" w:cstheme="minorHAnsi"/>
          <w:color w:val="000000" w:themeColor="text1"/>
          <w:sz w:val="22"/>
          <w:szCs w:val="22"/>
        </w:rPr>
        <w:t xml:space="preserve"> na co Wykonawca wyraża zgodę. </w:t>
      </w:r>
    </w:p>
    <w:p w14:paraId="78471EC7" w14:textId="77777777" w:rsidR="00907EC1" w:rsidRPr="004C0BB5" w:rsidRDefault="00907EC1" w:rsidP="00977889">
      <w:pPr>
        <w:numPr>
          <w:ilvl w:val="0"/>
          <w:numId w:val="5"/>
        </w:numPr>
        <w:spacing w:after="5" w:line="266" w:lineRule="auto"/>
        <w:ind w:left="284" w:hanging="2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Prawo do wykonania zastępczego przysługuje także po upływie 7 dni od otrzymania potwierdzenia o nieodebraniu pisma w terminie.</w:t>
      </w:r>
    </w:p>
    <w:p w14:paraId="5B74AAA2" w14:textId="0F4F26D9" w:rsidR="00907EC1" w:rsidRPr="004C0BB5" w:rsidRDefault="00907EC1" w:rsidP="00977889">
      <w:pPr>
        <w:numPr>
          <w:ilvl w:val="0"/>
          <w:numId w:val="5"/>
        </w:numPr>
        <w:spacing w:after="5" w:line="266" w:lineRule="auto"/>
        <w:ind w:left="284" w:hanging="2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Wezwanie wysłane na adres podany na wstępie uważa się za skutecznie doręczone z upływem </w:t>
      </w:r>
      <w:r w:rsidR="005C6BE3" w:rsidRPr="004C0BB5">
        <w:rPr>
          <w:rFonts w:asciiTheme="minorHAnsi" w:hAnsiTheme="minorHAnsi" w:cstheme="minorHAnsi"/>
          <w:color w:val="000000" w:themeColor="text1"/>
          <w:sz w:val="22"/>
          <w:szCs w:val="22"/>
        </w:rPr>
        <w:br/>
      </w:r>
      <w:r w:rsidRPr="004C0BB5">
        <w:rPr>
          <w:rFonts w:asciiTheme="minorHAnsi" w:hAnsiTheme="minorHAnsi" w:cstheme="minorHAnsi"/>
          <w:color w:val="000000" w:themeColor="text1"/>
          <w:sz w:val="22"/>
          <w:szCs w:val="22"/>
        </w:rPr>
        <w:t xml:space="preserve">7 dnia od otrzymania potwierdzenia o nieodebraniu pisma przez Wykonawcę na wskazany przez niego adres. </w:t>
      </w:r>
    </w:p>
    <w:p w14:paraId="25C2E9E3" w14:textId="77777777" w:rsidR="00907EC1" w:rsidRPr="004C0BB5" w:rsidRDefault="00907EC1" w:rsidP="00977889">
      <w:pPr>
        <w:numPr>
          <w:ilvl w:val="0"/>
          <w:numId w:val="5"/>
        </w:numPr>
        <w:spacing w:after="5" w:line="266" w:lineRule="auto"/>
        <w:ind w:left="284" w:hanging="2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W przypadku stwierdzenia podczas realizacji umowy wad, usterek lub naruszeń umowy, które nie nadają się do usunięcia, Zamawiający może obniżyć wynagrodzenie Wykonawcy odpowiednio do zmniejszonej wartości użytkowej, technicznej lub estetycznej przedmiotu nn. umowy albo zażądać wykonania przedmiotu nn. umowy po raz drugi na koszt Wykonawcy zachowując prawo do odszkodowania za szkody i straty wynikłe ze zwłoki w realizacji zamówienia.   </w:t>
      </w:r>
    </w:p>
    <w:p w14:paraId="4193658F" w14:textId="6A91FCF1" w:rsidR="00907EC1" w:rsidRPr="004C0BB5" w:rsidRDefault="00907EC1" w:rsidP="00977889">
      <w:pPr>
        <w:numPr>
          <w:ilvl w:val="0"/>
          <w:numId w:val="5"/>
        </w:numPr>
        <w:spacing w:after="5" w:line="266" w:lineRule="auto"/>
        <w:ind w:left="284" w:hanging="2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W czasie trwania gwarancji Zamawiający podejmując jakiekolwiek działania związane </w:t>
      </w:r>
      <w:r w:rsidR="005C6BE3" w:rsidRPr="004C0BB5">
        <w:rPr>
          <w:rFonts w:asciiTheme="minorHAnsi" w:hAnsiTheme="minorHAnsi" w:cstheme="minorHAnsi"/>
          <w:color w:val="000000" w:themeColor="text1"/>
          <w:sz w:val="22"/>
          <w:szCs w:val="22"/>
        </w:rPr>
        <w:br/>
      </w:r>
      <w:r w:rsidRPr="004C0BB5">
        <w:rPr>
          <w:rFonts w:asciiTheme="minorHAnsi" w:hAnsiTheme="minorHAnsi" w:cstheme="minorHAnsi"/>
          <w:color w:val="000000" w:themeColor="text1"/>
          <w:sz w:val="22"/>
          <w:szCs w:val="22"/>
        </w:rPr>
        <w:t xml:space="preserve">z przedmiotem gwarancji, a mogące mieć wpływ na stan techniczny elementu objętego gwarancją, powiadamia o tym fakcie Wykonawcę. </w:t>
      </w:r>
    </w:p>
    <w:p w14:paraId="4EABEC59" w14:textId="7DA18689" w:rsidR="00907EC1" w:rsidRPr="004C0BB5" w:rsidRDefault="00907EC1" w:rsidP="00977889">
      <w:pPr>
        <w:numPr>
          <w:ilvl w:val="0"/>
          <w:numId w:val="5"/>
        </w:numPr>
        <w:spacing w:after="5" w:line="266" w:lineRule="auto"/>
        <w:ind w:left="284" w:hanging="284"/>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Wykonawca odpowiada za wszelkie szkody wyrządzone osobom trzecim, a mające związek </w:t>
      </w:r>
      <w:r w:rsidR="005C6BE3" w:rsidRPr="004C0BB5">
        <w:rPr>
          <w:rFonts w:asciiTheme="minorHAnsi" w:hAnsiTheme="minorHAnsi" w:cstheme="minorHAnsi"/>
          <w:color w:val="000000" w:themeColor="text1"/>
          <w:sz w:val="22"/>
          <w:szCs w:val="22"/>
        </w:rPr>
        <w:br/>
      </w:r>
      <w:r w:rsidRPr="004C0BB5">
        <w:rPr>
          <w:rFonts w:asciiTheme="minorHAnsi" w:hAnsiTheme="minorHAnsi" w:cstheme="minorHAnsi"/>
          <w:color w:val="000000" w:themeColor="text1"/>
          <w:sz w:val="22"/>
          <w:szCs w:val="22"/>
        </w:rPr>
        <w:t xml:space="preserve">z realizacją niniejszej umowy. </w:t>
      </w:r>
    </w:p>
    <w:p w14:paraId="3C9507B8" w14:textId="77777777" w:rsidR="0028093E" w:rsidRPr="004C0BB5" w:rsidRDefault="0028093E" w:rsidP="00945D06">
      <w:pPr>
        <w:spacing w:after="4" w:line="256" w:lineRule="auto"/>
        <w:ind w:right="5"/>
        <w:jc w:val="center"/>
        <w:rPr>
          <w:rFonts w:asciiTheme="minorHAnsi" w:hAnsiTheme="minorHAnsi" w:cstheme="minorHAnsi"/>
          <w:b/>
          <w:color w:val="000000" w:themeColor="text1"/>
          <w:sz w:val="22"/>
          <w:szCs w:val="22"/>
        </w:rPr>
      </w:pPr>
    </w:p>
    <w:p w14:paraId="20955BA1" w14:textId="1C8FFACA" w:rsidR="00907EC1" w:rsidRPr="004C0BB5" w:rsidRDefault="00907EC1" w:rsidP="00945D06">
      <w:pPr>
        <w:spacing w:after="4" w:line="256" w:lineRule="auto"/>
        <w:ind w:right="5"/>
        <w:jc w:val="center"/>
        <w:rPr>
          <w:rFonts w:asciiTheme="minorHAnsi" w:hAnsiTheme="minorHAnsi" w:cstheme="minorHAnsi"/>
          <w:b/>
          <w:color w:val="000000" w:themeColor="text1"/>
          <w:sz w:val="22"/>
          <w:szCs w:val="22"/>
        </w:rPr>
      </w:pPr>
      <w:r w:rsidRPr="004C0BB5">
        <w:rPr>
          <w:rFonts w:asciiTheme="minorHAnsi" w:hAnsiTheme="minorHAnsi" w:cstheme="minorHAnsi"/>
          <w:b/>
          <w:color w:val="000000" w:themeColor="text1"/>
          <w:sz w:val="22"/>
          <w:szCs w:val="22"/>
        </w:rPr>
        <w:t xml:space="preserve">§ </w:t>
      </w:r>
      <w:r w:rsidR="00C635C6" w:rsidRPr="004C0BB5">
        <w:rPr>
          <w:rFonts w:asciiTheme="minorHAnsi" w:hAnsiTheme="minorHAnsi" w:cstheme="minorHAnsi"/>
          <w:b/>
          <w:color w:val="000000" w:themeColor="text1"/>
          <w:sz w:val="22"/>
          <w:szCs w:val="22"/>
        </w:rPr>
        <w:t>8</w:t>
      </w:r>
      <w:r w:rsidR="00945D06" w:rsidRPr="004C0BB5">
        <w:rPr>
          <w:rFonts w:asciiTheme="minorHAnsi" w:hAnsiTheme="minorHAnsi" w:cstheme="minorHAnsi"/>
          <w:b/>
          <w:color w:val="000000" w:themeColor="text1"/>
          <w:sz w:val="22"/>
          <w:szCs w:val="22"/>
        </w:rPr>
        <w:t xml:space="preserve"> Kary umowne</w:t>
      </w:r>
    </w:p>
    <w:p w14:paraId="7B4660DB" w14:textId="77777777" w:rsidR="000309A6" w:rsidRPr="004C0BB5" w:rsidRDefault="000309A6" w:rsidP="00977889">
      <w:pPr>
        <w:widowControl w:val="0"/>
        <w:numPr>
          <w:ilvl w:val="0"/>
          <w:numId w:val="21"/>
        </w:numPr>
        <w:suppressAutoHyphens/>
        <w:jc w:val="both"/>
        <w:rPr>
          <w:rFonts w:asciiTheme="minorHAnsi" w:eastAsia="Tahoma" w:hAnsiTheme="minorHAnsi" w:cstheme="minorHAnsi"/>
          <w:b/>
          <w:color w:val="000000"/>
          <w:sz w:val="22"/>
          <w:szCs w:val="22"/>
        </w:rPr>
      </w:pPr>
      <w:bookmarkStart w:id="1" w:name="_Hlk63949048"/>
      <w:r w:rsidRPr="004C0BB5">
        <w:rPr>
          <w:rFonts w:asciiTheme="minorHAnsi" w:eastAsia="Tahoma" w:hAnsiTheme="minorHAnsi" w:cstheme="minorHAnsi"/>
          <w:color w:val="000000"/>
          <w:sz w:val="22"/>
          <w:szCs w:val="22"/>
        </w:rPr>
        <w:t xml:space="preserve">W razie niewykonania lub nienależytego wykonania prac wynikających z umowy, Wykonawca zobowiązany jest do zapłaty na rzecz Zamawiającego następujących kar umownych: </w:t>
      </w:r>
    </w:p>
    <w:p w14:paraId="55FEA266" w14:textId="77777777" w:rsidR="000309A6" w:rsidRPr="004C0BB5" w:rsidRDefault="000309A6" w:rsidP="00977889">
      <w:pPr>
        <w:widowControl w:val="0"/>
        <w:numPr>
          <w:ilvl w:val="0"/>
          <w:numId w:val="22"/>
        </w:numPr>
        <w:suppressAutoHyphens/>
        <w:jc w:val="both"/>
        <w:rPr>
          <w:rFonts w:asciiTheme="minorHAnsi" w:eastAsia="Tahoma" w:hAnsiTheme="minorHAnsi" w:cstheme="minorHAnsi"/>
          <w:color w:val="000000"/>
          <w:sz w:val="22"/>
          <w:szCs w:val="22"/>
        </w:rPr>
      </w:pPr>
      <w:r w:rsidRPr="004C0BB5">
        <w:rPr>
          <w:rFonts w:asciiTheme="minorHAnsi" w:eastAsia="Tahoma" w:hAnsiTheme="minorHAnsi" w:cstheme="minorHAnsi"/>
          <w:iCs/>
          <w:color w:val="000000"/>
          <w:sz w:val="22"/>
          <w:szCs w:val="22"/>
        </w:rPr>
        <w:t xml:space="preserve">w przypadku wypowiedzenia lub odstąpienia od Umowy przez którąkolwiek ze stron </w:t>
      </w:r>
      <w:r w:rsidRPr="004C0BB5">
        <w:rPr>
          <w:rFonts w:asciiTheme="minorHAnsi" w:eastAsia="Tahoma" w:hAnsiTheme="minorHAnsi" w:cstheme="minorHAnsi"/>
          <w:iCs/>
          <w:color w:val="000000"/>
          <w:sz w:val="22"/>
          <w:szCs w:val="22"/>
        </w:rPr>
        <w:br/>
        <w:t>z przyczyn leżących po stronie Wykonawcy</w:t>
      </w:r>
      <w:r w:rsidRPr="004C0BB5">
        <w:rPr>
          <w:rFonts w:asciiTheme="minorHAnsi" w:eastAsia="Tahoma" w:hAnsiTheme="minorHAnsi" w:cstheme="minorHAnsi"/>
          <w:color w:val="000000"/>
          <w:sz w:val="22"/>
          <w:szCs w:val="22"/>
        </w:rPr>
        <w:t xml:space="preserve"> - w wysokości: </w:t>
      </w:r>
      <w:r w:rsidRPr="004C0BB5">
        <w:rPr>
          <w:rFonts w:asciiTheme="minorHAnsi" w:eastAsia="Tahoma" w:hAnsiTheme="minorHAnsi" w:cstheme="minorHAnsi"/>
          <w:b/>
          <w:color w:val="000000"/>
          <w:sz w:val="22"/>
          <w:szCs w:val="22"/>
        </w:rPr>
        <w:t>20 %</w:t>
      </w:r>
      <w:r w:rsidRPr="004C0BB5">
        <w:rPr>
          <w:rFonts w:asciiTheme="minorHAnsi" w:eastAsia="Tahoma" w:hAnsiTheme="minorHAnsi" w:cstheme="minorHAnsi"/>
          <w:color w:val="000000"/>
          <w:sz w:val="22"/>
          <w:szCs w:val="22"/>
        </w:rPr>
        <w:t xml:space="preserve"> wynagrodzenia netto wskazanego w § 4 ust. 1 umowy;</w:t>
      </w:r>
    </w:p>
    <w:p w14:paraId="052B0A23" w14:textId="2C21544B" w:rsidR="000309A6" w:rsidRPr="004C0BB5" w:rsidRDefault="000309A6" w:rsidP="00977889">
      <w:pPr>
        <w:widowControl w:val="0"/>
        <w:numPr>
          <w:ilvl w:val="0"/>
          <w:numId w:val="22"/>
        </w:numPr>
        <w:suppressAutoHyphens/>
        <w:jc w:val="both"/>
        <w:rPr>
          <w:rFonts w:asciiTheme="minorHAnsi" w:eastAsia="Tahoma" w:hAnsiTheme="minorHAnsi" w:cstheme="minorHAnsi"/>
          <w:color w:val="000000"/>
          <w:sz w:val="22"/>
          <w:szCs w:val="22"/>
        </w:rPr>
      </w:pPr>
      <w:r w:rsidRPr="004C0BB5">
        <w:rPr>
          <w:rFonts w:asciiTheme="minorHAnsi" w:eastAsia="Tahoma" w:hAnsiTheme="minorHAnsi" w:cstheme="minorHAnsi"/>
          <w:color w:val="000000"/>
          <w:sz w:val="22"/>
          <w:szCs w:val="22"/>
        </w:rPr>
        <w:t xml:space="preserve">za zwłokę w wykonaniu usługi w terminie określonym </w:t>
      </w:r>
      <w:r w:rsidR="007C0895" w:rsidRPr="004C0BB5">
        <w:rPr>
          <w:rFonts w:asciiTheme="minorHAnsi" w:eastAsia="Tahoma" w:hAnsiTheme="minorHAnsi" w:cstheme="minorHAnsi"/>
          <w:color w:val="000000"/>
          <w:sz w:val="22"/>
          <w:szCs w:val="22"/>
        </w:rPr>
        <w:t xml:space="preserve">§ 2 ust. 1 </w:t>
      </w:r>
      <w:r w:rsidRPr="004C0BB5">
        <w:rPr>
          <w:rFonts w:asciiTheme="minorHAnsi" w:eastAsia="Tahoma" w:hAnsiTheme="minorHAnsi" w:cstheme="minorHAnsi"/>
          <w:color w:val="000000"/>
          <w:sz w:val="22"/>
          <w:szCs w:val="22"/>
        </w:rPr>
        <w:t xml:space="preserve">– </w:t>
      </w:r>
      <w:r w:rsidRPr="004C0BB5">
        <w:rPr>
          <w:rFonts w:asciiTheme="minorHAnsi" w:eastAsia="Tahoma" w:hAnsiTheme="minorHAnsi" w:cstheme="minorHAnsi"/>
          <w:color w:val="000000"/>
          <w:sz w:val="22"/>
          <w:szCs w:val="22"/>
        </w:rPr>
        <w:br/>
      </w:r>
      <w:r w:rsidRPr="004C0BB5">
        <w:rPr>
          <w:rFonts w:asciiTheme="minorHAnsi" w:eastAsia="Tahoma" w:hAnsiTheme="minorHAnsi" w:cstheme="minorHAnsi"/>
          <w:sz w:val="22"/>
          <w:szCs w:val="22"/>
        </w:rPr>
        <w:t>w wysokości</w:t>
      </w:r>
      <w:r w:rsidR="009160B9" w:rsidRPr="004C0BB5">
        <w:rPr>
          <w:rFonts w:asciiTheme="minorHAnsi" w:eastAsia="Tahoma" w:hAnsiTheme="minorHAnsi" w:cstheme="minorHAnsi"/>
          <w:sz w:val="22"/>
          <w:szCs w:val="22"/>
        </w:rPr>
        <w:t>:</w:t>
      </w:r>
      <w:r w:rsidRPr="004C0BB5">
        <w:rPr>
          <w:rFonts w:asciiTheme="minorHAnsi" w:eastAsia="Tahoma" w:hAnsiTheme="minorHAnsi" w:cstheme="minorHAnsi"/>
          <w:sz w:val="22"/>
          <w:szCs w:val="22"/>
        </w:rPr>
        <w:t xml:space="preserve"> </w:t>
      </w:r>
      <w:r w:rsidR="0079684C" w:rsidRPr="004C0BB5">
        <w:rPr>
          <w:rFonts w:asciiTheme="minorHAnsi" w:eastAsia="Tahoma" w:hAnsiTheme="minorHAnsi" w:cstheme="minorHAnsi"/>
          <w:b/>
          <w:bCs/>
          <w:sz w:val="22"/>
          <w:szCs w:val="22"/>
        </w:rPr>
        <w:t>10</w:t>
      </w:r>
      <w:r w:rsidR="009160B9" w:rsidRPr="004C0BB5">
        <w:rPr>
          <w:rFonts w:asciiTheme="minorHAnsi" w:eastAsia="Tahoma" w:hAnsiTheme="minorHAnsi" w:cstheme="minorHAnsi"/>
          <w:b/>
          <w:bCs/>
          <w:sz w:val="22"/>
          <w:szCs w:val="22"/>
        </w:rPr>
        <w:t>,00</w:t>
      </w:r>
      <w:r w:rsidRPr="004C0BB5">
        <w:rPr>
          <w:rFonts w:asciiTheme="minorHAnsi" w:eastAsia="Tahoma" w:hAnsiTheme="minorHAnsi" w:cstheme="minorHAnsi"/>
          <w:b/>
          <w:bCs/>
          <w:sz w:val="22"/>
          <w:szCs w:val="22"/>
        </w:rPr>
        <w:t xml:space="preserve"> zł</w:t>
      </w:r>
      <w:r w:rsidRPr="004C0BB5">
        <w:rPr>
          <w:rFonts w:asciiTheme="minorHAnsi" w:eastAsia="Tahoma" w:hAnsiTheme="minorHAnsi" w:cstheme="minorHAnsi"/>
          <w:sz w:val="22"/>
          <w:szCs w:val="22"/>
        </w:rPr>
        <w:t xml:space="preserve"> </w:t>
      </w:r>
      <w:r w:rsidR="009160B9" w:rsidRPr="004C0BB5">
        <w:rPr>
          <w:rFonts w:asciiTheme="minorHAnsi" w:eastAsia="Tahoma" w:hAnsiTheme="minorHAnsi" w:cstheme="minorHAnsi"/>
          <w:sz w:val="22"/>
          <w:szCs w:val="22"/>
        </w:rPr>
        <w:t xml:space="preserve">/ wodomierz / </w:t>
      </w:r>
      <w:r w:rsidRPr="004C0BB5">
        <w:rPr>
          <w:rFonts w:asciiTheme="minorHAnsi" w:eastAsia="Tahoma" w:hAnsiTheme="minorHAnsi" w:cstheme="minorHAnsi"/>
          <w:sz w:val="22"/>
          <w:szCs w:val="22"/>
        </w:rPr>
        <w:t>za każdy dzień zwłoki</w:t>
      </w:r>
      <w:r w:rsidRPr="004C0BB5">
        <w:rPr>
          <w:rFonts w:asciiTheme="minorHAnsi" w:eastAsia="Tahoma" w:hAnsiTheme="minorHAnsi" w:cstheme="minorHAnsi"/>
          <w:color w:val="000000"/>
          <w:sz w:val="22"/>
          <w:szCs w:val="22"/>
        </w:rPr>
        <w:t xml:space="preserve">; </w:t>
      </w:r>
    </w:p>
    <w:p w14:paraId="6D99D572" w14:textId="4DE7758E" w:rsidR="000309A6" w:rsidRPr="004C0BB5" w:rsidRDefault="007C0895" w:rsidP="00977889">
      <w:pPr>
        <w:widowControl w:val="0"/>
        <w:numPr>
          <w:ilvl w:val="0"/>
          <w:numId w:val="22"/>
        </w:numPr>
        <w:suppressAutoHyphens/>
        <w:jc w:val="both"/>
        <w:rPr>
          <w:rFonts w:asciiTheme="minorHAnsi" w:eastAsia="Tahoma" w:hAnsiTheme="minorHAnsi" w:cstheme="minorHAnsi"/>
          <w:color w:val="000000"/>
          <w:sz w:val="22"/>
          <w:szCs w:val="22"/>
        </w:rPr>
      </w:pPr>
      <w:r w:rsidRPr="004C0BB5">
        <w:rPr>
          <w:rFonts w:asciiTheme="minorHAnsi" w:hAnsiTheme="minorHAnsi" w:cstheme="minorHAnsi"/>
          <w:color w:val="000000"/>
          <w:sz w:val="22"/>
          <w:szCs w:val="22"/>
        </w:rPr>
        <w:lastRenderedPageBreak/>
        <w:t xml:space="preserve">za zwłokę w usunięciu wad stwierdzonych przy odbiorze lub ujawnionych w okresie gwarancji i rękojmi </w:t>
      </w:r>
      <w:r w:rsidRPr="004C0BB5">
        <w:rPr>
          <w:rFonts w:asciiTheme="minorHAnsi" w:hAnsiTheme="minorHAnsi" w:cstheme="minorHAnsi"/>
          <w:sz w:val="22"/>
          <w:szCs w:val="22"/>
        </w:rPr>
        <w:t>– w wys</w:t>
      </w:r>
      <w:r w:rsidR="00640F9F" w:rsidRPr="004C0BB5">
        <w:rPr>
          <w:rFonts w:asciiTheme="minorHAnsi" w:hAnsiTheme="minorHAnsi" w:cstheme="minorHAnsi"/>
          <w:sz w:val="22"/>
          <w:szCs w:val="22"/>
        </w:rPr>
        <w:t>okości</w:t>
      </w:r>
      <w:r w:rsidRPr="004C0BB5">
        <w:rPr>
          <w:rFonts w:asciiTheme="minorHAnsi" w:hAnsiTheme="minorHAnsi" w:cstheme="minorHAnsi"/>
          <w:sz w:val="22"/>
          <w:szCs w:val="22"/>
        </w:rPr>
        <w:t xml:space="preserve"> </w:t>
      </w:r>
      <w:r w:rsidR="00640F9F" w:rsidRPr="004C0BB5">
        <w:rPr>
          <w:rFonts w:asciiTheme="minorHAnsi" w:hAnsiTheme="minorHAnsi" w:cstheme="minorHAnsi"/>
          <w:b/>
          <w:bCs/>
          <w:sz w:val="22"/>
          <w:szCs w:val="22"/>
        </w:rPr>
        <w:t>10,00 zł</w:t>
      </w:r>
      <w:r w:rsidR="00640F9F" w:rsidRPr="004C0BB5">
        <w:rPr>
          <w:rFonts w:asciiTheme="minorHAnsi" w:hAnsiTheme="minorHAnsi" w:cstheme="minorHAnsi"/>
          <w:sz w:val="22"/>
          <w:szCs w:val="22"/>
        </w:rPr>
        <w:t xml:space="preserve"> / wodomierz / </w:t>
      </w:r>
      <w:r w:rsidRPr="004C0BB5">
        <w:rPr>
          <w:rFonts w:asciiTheme="minorHAnsi" w:hAnsiTheme="minorHAnsi" w:cstheme="minorHAnsi"/>
          <w:sz w:val="22"/>
          <w:szCs w:val="22"/>
        </w:rPr>
        <w:t xml:space="preserve">za każdy dzień zwłoki, liczony </w:t>
      </w:r>
      <w:r w:rsidR="00C06B90" w:rsidRPr="004C0BB5">
        <w:rPr>
          <w:rFonts w:asciiTheme="minorHAnsi" w:hAnsiTheme="minorHAnsi" w:cstheme="minorHAnsi"/>
          <w:sz w:val="22"/>
          <w:szCs w:val="22"/>
        </w:rPr>
        <w:br/>
      </w:r>
      <w:r w:rsidRPr="004C0BB5">
        <w:rPr>
          <w:rFonts w:asciiTheme="minorHAnsi" w:hAnsiTheme="minorHAnsi" w:cstheme="minorHAnsi"/>
          <w:color w:val="000000"/>
          <w:sz w:val="22"/>
          <w:szCs w:val="22"/>
        </w:rPr>
        <w:t>od upływu terminu wyznaczonego na usuniecie poszczególnych wad</w:t>
      </w:r>
      <w:r w:rsidR="000309A6" w:rsidRPr="004C0BB5">
        <w:rPr>
          <w:rFonts w:asciiTheme="minorHAnsi" w:eastAsia="Tahoma" w:hAnsiTheme="minorHAnsi" w:cstheme="minorHAnsi"/>
          <w:color w:val="000000"/>
          <w:sz w:val="22"/>
          <w:szCs w:val="22"/>
        </w:rPr>
        <w:t>;</w:t>
      </w:r>
    </w:p>
    <w:p w14:paraId="419E7A70" w14:textId="400BEBF7" w:rsidR="000309A6" w:rsidRPr="004C0BB5" w:rsidRDefault="000309A6" w:rsidP="00977889">
      <w:pPr>
        <w:numPr>
          <w:ilvl w:val="0"/>
          <w:numId w:val="22"/>
        </w:numPr>
        <w:jc w:val="both"/>
        <w:rPr>
          <w:rFonts w:asciiTheme="minorHAnsi" w:eastAsia="Tahoma" w:hAnsiTheme="minorHAnsi" w:cstheme="minorHAnsi"/>
          <w:color w:val="000000"/>
          <w:sz w:val="22"/>
          <w:szCs w:val="22"/>
        </w:rPr>
      </w:pPr>
      <w:bookmarkStart w:id="2" w:name="_Hlk87258354"/>
      <w:r w:rsidRPr="004C0BB5">
        <w:rPr>
          <w:rFonts w:asciiTheme="minorHAnsi" w:eastAsia="Tahoma" w:hAnsiTheme="minorHAnsi" w:cstheme="minorHAnsi"/>
          <w:color w:val="000000"/>
          <w:sz w:val="22"/>
          <w:szCs w:val="22"/>
        </w:rPr>
        <w:t xml:space="preserve">w przypadku nieprzedłożenia przez Wykonawcę umowy ubezpieczenia odpowiedzialności cywilnej, w tym umowy obejmującej podwykonawcę - w wysokości </w:t>
      </w:r>
      <w:r w:rsidRPr="004C0BB5">
        <w:rPr>
          <w:rFonts w:asciiTheme="minorHAnsi" w:eastAsia="Tahoma" w:hAnsiTheme="minorHAnsi" w:cstheme="minorHAnsi"/>
          <w:b/>
          <w:bCs/>
          <w:color w:val="000000"/>
          <w:sz w:val="22"/>
          <w:szCs w:val="22"/>
        </w:rPr>
        <w:t>200 zł</w:t>
      </w:r>
      <w:r w:rsidRPr="004C0BB5">
        <w:rPr>
          <w:rFonts w:asciiTheme="minorHAnsi" w:eastAsia="Tahoma" w:hAnsiTheme="minorHAnsi" w:cstheme="minorHAnsi"/>
          <w:color w:val="000000"/>
          <w:sz w:val="22"/>
          <w:szCs w:val="22"/>
        </w:rPr>
        <w:t xml:space="preserve"> za każdy dzień zwłoki</w:t>
      </w:r>
      <w:r w:rsidR="00C06B90" w:rsidRPr="004C0BB5">
        <w:rPr>
          <w:rFonts w:asciiTheme="minorHAnsi" w:eastAsia="Tahoma" w:hAnsiTheme="minorHAnsi" w:cstheme="minorHAnsi"/>
          <w:color w:val="000000"/>
          <w:sz w:val="22"/>
          <w:szCs w:val="22"/>
        </w:rPr>
        <w:t>;</w:t>
      </w:r>
    </w:p>
    <w:p w14:paraId="23D9B2BF" w14:textId="25AEC1D1" w:rsidR="008D4D3C" w:rsidRPr="004C0BB5" w:rsidRDefault="000309A6" w:rsidP="00977889">
      <w:pPr>
        <w:numPr>
          <w:ilvl w:val="0"/>
          <w:numId w:val="22"/>
        </w:numPr>
        <w:jc w:val="both"/>
        <w:rPr>
          <w:rFonts w:asciiTheme="minorHAnsi" w:eastAsia="Tahoma" w:hAnsiTheme="minorHAnsi" w:cstheme="minorHAnsi"/>
          <w:sz w:val="22"/>
          <w:szCs w:val="22"/>
        </w:rPr>
      </w:pPr>
      <w:r w:rsidRPr="004C0BB5">
        <w:rPr>
          <w:rFonts w:asciiTheme="minorHAnsi" w:eastAsia="Tahoma" w:hAnsiTheme="minorHAnsi" w:cstheme="minorHAnsi"/>
          <w:sz w:val="22"/>
          <w:szCs w:val="22"/>
        </w:rPr>
        <w:t>za naruszenie poufności</w:t>
      </w:r>
      <w:r w:rsidR="008D4D3C" w:rsidRPr="004C0BB5">
        <w:rPr>
          <w:rFonts w:asciiTheme="minorHAnsi" w:eastAsia="Tahoma" w:hAnsiTheme="minorHAnsi" w:cstheme="minorHAnsi"/>
          <w:sz w:val="22"/>
          <w:szCs w:val="22"/>
        </w:rPr>
        <w:t xml:space="preserve"> w zakresie informacji wrażliwych otrzymywanych </w:t>
      </w:r>
      <w:r w:rsidR="00C06B90" w:rsidRPr="004C0BB5">
        <w:rPr>
          <w:rFonts w:asciiTheme="minorHAnsi" w:eastAsia="Tahoma" w:hAnsiTheme="minorHAnsi" w:cstheme="minorHAnsi"/>
          <w:sz w:val="22"/>
          <w:szCs w:val="22"/>
        </w:rPr>
        <w:br/>
      </w:r>
      <w:r w:rsidR="008D4D3C" w:rsidRPr="004C0BB5">
        <w:rPr>
          <w:rFonts w:asciiTheme="minorHAnsi" w:eastAsia="Tahoma" w:hAnsiTheme="minorHAnsi" w:cstheme="minorHAnsi"/>
          <w:sz w:val="22"/>
          <w:szCs w:val="22"/>
        </w:rPr>
        <w:t xml:space="preserve">od Zamawiającego </w:t>
      </w:r>
      <w:r w:rsidRPr="004C0BB5">
        <w:rPr>
          <w:rFonts w:asciiTheme="minorHAnsi" w:eastAsia="Tahoma" w:hAnsiTheme="minorHAnsi" w:cstheme="minorHAnsi"/>
          <w:sz w:val="22"/>
          <w:szCs w:val="22"/>
        </w:rPr>
        <w:t xml:space="preserve">- każdorazowo w wysokości </w:t>
      </w:r>
      <w:r w:rsidRPr="004C0BB5">
        <w:rPr>
          <w:rFonts w:asciiTheme="minorHAnsi" w:eastAsia="Tahoma" w:hAnsiTheme="minorHAnsi" w:cstheme="minorHAnsi"/>
          <w:b/>
          <w:bCs/>
          <w:sz w:val="22"/>
          <w:szCs w:val="22"/>
        </w:rPr>
        <w:t>0,5 %</w:t>
      </w:r>
      <w:r w:rsidRPr="004C0BB5">
        <w:rPr>
          <w:rFonts w:asciiTheme="minorHAnsi" w:eastAsia="Tahoma" w:hAnsiTheme="minorHAnsi" w:cstheme="minorHAnsi"/>
          <w:sz w:val="22"/>
          <w:szCs w:val="22"/>
        </w:rPr>
        <w:t xml:space="preserve"> wynagrodzenia netto wskazanego </w:t>
      </w:r>
      <w:r w:rsidR="00C06B90" w:rsidRPr="004C0BB5">
        <w:rPr>
          <w:rFonts w:asciiTheme="minorHAnsi" w:eastAsia="Tahoma" w:hAnsiTheme="minorHAnsi" w:cstheme="minorHAnsi"/>
          <w:sz w:val="22"/>
          <w:szCs w:val="22"/>
        </w:rPr>
        <w:br/>
      </w:r>
      <w:r w:rsidRPr="004C0BB5">
        <w:rPr>
          <w:rFonts w:asciiTheme="minorHAnsi" w:eastAsia="Tahoma" w:hAnsiTheme="minorHAnsi" w:cstheme="minorHAnsi"/>
          <w:sz w:val="22"/>
          <w:szCs w:val="22"/>
        </w:rPr>
        <w:t>w § 4 ust. 1 umowy</w:t>
      </w:r>
      <w:bookmarkEnd w:id="2"/>
      <w:r w:rsidR="008D4D3C" w:rsidRPr="004C0BB5">
        <w:rPr>
          <w:rFonts w:asciiTheme="minorHAnsi" w:eastAsia="Tahoma" w:hAnsiTheme="minorHAnsi" w:cstheme="minorHAnsi"/>
          <w:sz w:val="22"/>
          <w:szCs w:val="22"/>
        </w:rPr>
        <w:t xml:space="preserve"> za każdy przypadek naruszenia</w:t>
      </w:r>
      <w:r w:rsidR="00C06B90" w:rsidRPr="004C0BB5">
        <w:rPr>
          <w:rFonts w:asciiTheme="minorHAnsi" w:eastAsia="Tahoma" w:hAnsiTheme="minorHAnsi" w:cstheme="minorHAnsi"/>
          <w:sz w:val="22"/>
          <w:szCs w:val="22"/>
        </w:rPr>
        <w:t>;</w:t>
      </w:r>
    </w:p>
    <w:p w14:paraId="4E6E71C9" w14:textId="4954C7C1" w:rsidR="001D7FB6" w:rsidRPr="004C0BB5" w:rsidRDefault="001D7FB6" w:rsidP="001D7FB6">
      <w:pPr>
        <w:numPr>
          <w:ilvl w:val="0"/>
          <w:numId w:val="22"/>
        </w:numPr>
        <w:spacing w:before="18" w:after="18"/>
        <w:contextualSpacing/>
        <w:jc w:val="both"/>
        <w:rPr>
          <w:rFonts w:ascii="Calibri" w:hAnsi="Calibri" w:cs="Calibri"/>
          <w:sz w:val="22"/>
          <w:szCs w:val="22"/>
        </w:rPr>
      </w:pPr>
      <w:r w:rsidRPr="004C0BB5">
        <w:rPr>
          <w:rFonts w:ascii="Calibri" w:hAnsi="Calibri" w:cs="Calibri"/>
          <w:sz w:val="22"/>
          <w:szCs w:val="22"/>
        </w:rPr>
        <w:t xml:space="preserve">za brak zapłaty lub nieterminową zapłatę wynagrodzenia należnego podwykonawcom lub dalszym podwykonawcom – w wysokości w wysokości 1 % wynagrodzenia umownego brutto ustalonego w umowie o podwykonawstwo lub dalsze podwykonawstwo, za każdy taki przypadek; </w:t>
      </w:r>
    </w:p>
    <w:p w14:paraId="7E100EB2" w14:textId="5BBDCAF8" w:rsidR="001D7FB6" w:rsidRPr="004C0BB5" w:rsidRDefault="001D7FB6" w:rsidP="001D7FB6">
      <w:pPr>
        <w:numPr>
          <w:ilvl w:val="0"/>
          <w:numId w:val="22"/>
        </w:numPr>
        <w:spacing w:before="18" w:after="18"/>
        <w:contextualSpacing/>
        <w:jc w:val="both"/>
        <w:rPr>
          <w:rFonts w:ascii="Calibri" w:hAnsi="Calibri" w:cs="Calibri"/>
          <w:sz w:val="22"/>
          <w:szCs w:val="22"/>
        </w:rPr>
      </w:pPr>
      <w:r w:rsidRPr="004C0BB5">
        <w:rPr>
          <w:rFonts w:ascii="Calibri" w:hAnsi="Calibri" w:cs="Calibri"/>
          <w:sz w:val="22"/>
          <w:szCs w:val="22"/>
        </w:rPr>
        <w:t xml:space="preserve">za nieprzedłożenie Zamawiającemu do zaakceptowania </w:t>
      </w:r>
      <w:r w:rsidRPr="004C0BB5">
        <w:rPr>
          <w:rFonts w:ascii="Calibri" w:eastAsia="Calibri" w:hAnsi="Calibri" w:cs="Calibri"/>
          <w:sz w:val="22"/>
          <w:szCs w:val="22"/>
        </w:rPr>
        <w:t xml:space="preserve">projektu umowy o podwykonawstwo lub projektu umowy o dalsze podwykonawstwo, której przedmiotem są roboty budowlane, </w:t>
      </w:r>
      <w:bookmarkStart w:id="3" w:name="_Hlk98932639"/>
      <w:r w:rsidRPr="004C0BB5">
        <w:rPr>
          <w:rFonts w:ascii="Calibri" w:eastAsia="Calibri" w:hAnsi="Calibri" w:cs="Calibri"/>
          <w:sz w:val="22"/>
          <w:szCs w:val="22"/>
        </w:rPr>
        <w:t xml:space="preserve">jak też </w:t>
      </w:r>
      <w:bookmarkEnd w:id="3"/>
      <w:r w:rsidRPr="004C0BB5">
        <w:rPr>
          <w:rFonts w:ascii="Calibri" w:eastAsia="Calibri" w:hAnsi="Calibri" w:cs="Calibri"/>
          <w:sz w:val="22"/>
          <w:szCs w:val="22"/>
        </w:rPr>
        <w:t xml:space="preserve">projektu jej zmiany – w wysokości </w:t>
      </w:r>
      <w:r w:rsidRPr="004C0BB5">
        <w:rPr>
          <w:rFonts w:ascii="Calibri" w:eastAsia="Tahoma" w:hAnsi="Calibri" w:cs="Calibri"/>
          <w:sz w:val="22"/>
          <w:szCs w:val="22"/>
        </w:rPr>
        <w:t>w wysokości 1  % wynagrodzenia netto wskazanego</w:t>
      </w:r>
      <w:r w:rsidR="004C0BB5">
        <w:rPr>
          <w:rFonts w:ascii="Calibri" w:eastAsia="Tahoma" w:hAnsi="Calibri" w:cs="Calibri"/>
          <w:sz w:val="22"/>
          <w:szCs w:val="22"/>
        </w:rPr>
        <w:t xml:space="preserve"> </w:t>
      </w:r>
      <w:r w:rsidRPr="004C0BB5">
        <w:rPr>
          <w:rFonts w:ascii="Calibri" w:eastAsia="Tahoma" w:hAnsi="Calibri" w:cs="Calibri"/>
          <w:sz w:val="22"/>
          <w:szCs w:val="22"/>
        </w:rPr>
        <w:t>w § 4 ust. 1 umowy za każdy przypadek naruszenia</w:t>
      </w:r>
      <w:r w:rsidRPr="004C0BB5">
        <w:rPr>
          <w:rFonts w:ascii="Calibri" w:eastAsia="Calibri" w:hAnsi="Calibri" w:cs="Calibri"/>
          <w:sz w:val="22"/>
          <w:szCs w:val="22"/>
        </w:rPr>
        <w:t>;</w:t>
      </w:r>
    </w:p>
    <w:p w14:paraId="4910CB55" w14:textId="19E9E940" w:rsidR="001D7FB6" w:rsidRPr="004C0BB5" w:rsidRDefault="001D7FB6" w:rsidP="001D7FB6">
      <w:pPr>
        <w:numPr>
          <w:ilvl w:val="0"/>
          <w:numId w:val="22"/>
        </w:numPr>
        <w:spacing w:before="18" w:after="18"/>
        <w:contextualSpacing/>
        <w:jc w:val="both"/>
        <w:rPr>
          <w:rFonts w:ascii="Calibri" w:hAnsi="Calibri" w:cs="Calibri"/>
          <w:sz w:val="22"/>
          <w:szCs w:val="22"/>
        </w:rPr>
      </w:pPr>
      <w:r w:rsidRPr="004C0BB5">
        <w:rPr>
          <w:rFonts w:ascii="Calibri" w:hAnsi="Calibri" w:cs="Calibri"/>
          <w:sz w:val="22"/>
          <w:szCs w:val="22"/>
        </w:rPr>
        <w:t xml:space="preserve">za nieprzedłożenie poświadczonej za zgodność z oryginałem kopii umowy o podwykonawstwo lub kopii umowy o dalsze podwykonawstwo, </w:t>
      </w:r>
      <w:r w:rsidRPr="004C0BB5">
        <w:rPr>
          <w:rFonts w:ascii="Calibri" w:eastAsia="Calibri" w:hAnsi="Calibri" w:cs="Calibri"/>
          <w:sz w:val="22"/>
          <w:szCs w:val="22"/>
        </w:rPr>
        <w:t>jak też</w:t>
      </w:r>
      <w:r w:rsidRPr="004C0BB5">
        <w:rPr>
          <w:rFonts w:ascii="Calibri" w:hAnsi="Calibri" w:cs="Calibri"/>
          <w:sz w:val="22"/>
          <w:szCs w:val="22"/>
        </w:rPr>
        <w:t xml:space="preserve"> jej zmiany </w:t>
      </w:r>
      <w:r w:rsidRPr="004C0BB5">
        <w:rPr>
          <w:rFonts w:ascii="Calibri" w:eastAsia="Calibri" w:hAnsi="Calibri" w:cs="Calibri"/>
          <w:sz w:val="22"/>
          <w:szCs w:val="22"/>
        </w:rPr>
        <w:t>w</w:t>
      </w:r>
      <w:r w:rsidR="004C0BB5">
        <w:rPr>
          <w:rFonts w:ascii="Calibri" w:eastAsia="Calibri" w:hAnsi="Calibri" w:cs="Calibri"/>
          <w:sz w:val="22"/>
          <w:szCs w:val="22"/>
        </w:rPr>
        <w:t> </w:t>
      </w:r>
      <w:r w:rsidRPr="004C0BB5">
        <w:rPr>
          <w:rFonts w:ascii="Calibri" w:eastAsia="Calibri" w:hAnsi="Calibri" w:cs="Calibri"/>
          <w:sz w:val="22"/>
          <w:szCs w:val="22"/>
        </w:rPr>
        <w:t xml:space="preserve">wysokości </w:t>
      </w:r>
      <w:r w:rsidRPr="004C0BB5">
        <w:rPr>
          <w:rFonts w:ascii="Calibri" w:eastAsia="Tahoma" w:hAnsi="Calibri" w:cs="Calibri"/>
          <w:sz w:val="22"/>
          <w:szCs w:val="22"/>
        </w:rPr>
        <w:t xml:space="preserve">w wysokości 1  % wynagrodzenia netto wskazanego </w:t>
      </w:r>
      <w:r w:rsidRPr="004C0BB5">
        <w:rPr>
          <w:rFonts w:ascii="Calibri" w:eastAsia="Tahoma" w:hAnsi="Calibri" w:cs="Calibri"/>
          <w:sz w:val="22"/>
          <w:szCs w:val="22"/>
        </w:rPr>
        <w:br/>
        <w:t>w § 4 ust. 1 umowy za każdy przypadek naruszenia</w:t>
      </w:r>
      <w:r w:rsidRPr="004C0BB5">
        <w:rPr>
          <w:rFonts w:ascii="Calibri" w:eastAsia="Calibri" w:hAnsi="Calibri" w:cs="Calibri"/>
          <w:sz w:val="22"/>
          <w:szCs w:val="22"/>
        </w:rPr>
        <w:t>;</w:t>
      </w:r>
      <w:r w:rsidRPr="004C0BB5">
        <w:rPr>
          <w:rFonts w:ascii="Calibri" w:hAnsi="Calibri" w:cs="Calibri"/>
          <w:sz w:val="22"/>
          <w:szCs w:val="22"/>
        </w:rPr>
        <w:t xml:space="preserve"> </w:t>
      </w:r>
    </w:p>
    <w:p w14:paraId="12461F39" w14:textId="09F0F2B5" w:rsidR="001D7FB6" w:rsidRPr="004C0BB5" w:rsidRDefault="001D7FB6" w:rsidP="001D7FB6">
      <w:pPr>
        <w:numPr>
          <w:ilvl w:val="0"/>
          <w:numId w:val="22"/>
        </w:numPr>
        <w:jc w:val="both"/>
        <w:rPr>
          <w:rFonts w:ascii="Calibri" w:hAnsi="Calibri" w:cs="Calibri"/>
          <w:sz w:val="22"/>
          <w:szCs w:val="22"/>
        </w:rPr>
      </w:pPr>
      <w:r w:rsidRPr="004C0BB5">
        <w:rPr>
          <w:rFonts w:ascii="Calibri" w:hAnsi="Calibri" w:cs="Calibri"/>
          <w:sz w:val="22"/>
          <w:szCs w:val="22"/>
        </w:rPr>
        <w:t>za brak zmiany umowy z podwykonawcą w zakresie terminu zapłaty wynagrodzenia podwykonawcy we wskazanym przez Zamawiającego terminie - w wysokości w wysokości 1  % wynagrodzenia netto wskazanego w § 4 ust. 1 umowy za każdy przypadek naruszenia;</w:t>
      </w:r>
    </w:p>
    <w:p w14:paraId="1ED5FDFD" w14:textId="3DC7E66A" w:rsidR="00C06B90" w:rsidRPr="004C0BB5" w:rsidRDefault="00C06B90" w:rsidP="00977889">
      <w:pPr>
        <w:numPr>
          <w:ilvl w:val="0"/>
          <w:numId w:val="22"/>
        </w:numPr>
        <w:jc w:val="both"/>
        <w:rPr>
          <w:rFonts w:asciiTheme="minorHAnsi" w:eastAsia="Tahoma" w:hAnsiTheme="minorHAnsi" w:cstheme="minorHAnsi"/>
          <w:sz w:val="22"/>
          <w:szCs w:val="22"/>
        </w:rPr>
      </w:pPr>
      <w:r w:rsidRPr="004C0BB5">
        <w:rPr>
          <w:rFonts w:asciiTheme="minorHAnsi" w:eastAsia="Tahoma" w:hAnsiTheme="minorHAnsi" w:cstheme="minorHAnsi"/>
          <w:sz w:val="22"/>
          <w:szCs w:val="22"/>
        </w:rPr>
        <w:t xml:space="preserve">w przypadku niedokonania zmiany wynagrodzenia przysługującego podwykonawcy, </w:t>
      </w:r>
      <w:r w:rsidRPr="004C0BB5">
        <w:rPr>
          <w:rFonts w:asciiTheme="minorHAnsi" w:eastAsia="Tahoma" w:hAnsiTheme="minorHAnsi" w:cstheme="minorHAnsi"/>
          <w:sz w:val="22"/>
          <w:szCs w:val="22"/>
        </w:rPr>
        <w:br/>
        <w:t xml:space="preserve">o którym mowa w § 14 ust. 6 pkt 11) – w wysokości 500,00 zł.  </w:t>
      </w:r>
    </w:p>
    <w:p w14:paraId="54B6AAC1" w14:textId="78D5CA83" w:rsidR="002E1FB4" w:rsidRPr="004C0BB5" w:rsidRDefault="002E1FB4" w:rsidP="00977889">
      <w:pPr>
        <w:pStyle w:val="Akapitzlist"/>
        <w:widowControl w:val="0"/>
        <w:numPr>
          <w:ilvl w:val="0"/>
          <w:numId w:val="21"/>
        </w:numPr>
        <w:suppressAutoHyphens/>
        <w:spacing w:line="245" w:lineRule="auto"/>
        <w:jc w:val="both"/>
        <w:rPr>
          <w:rFonts w:asciiTheme="minorHAnsi" w:hAnsiTheme="minorHAnsi" w:cstheme="minorHAnsi"/>
          <w:color w:val="000000"/>
        </w:rPr>
      </w:pPr>
      <w:r w:rsidRPr="004C0BB5">
        <w:rPr>
          <w:rFonts w:asciiTheme="minorHAnsi" w:hAnsiTheme="minorHAnsi" w:cstheme="minorHAnsi"/>
          <w:color w:val="000000"/>
        </w:rPr>
        <w:t xml:space="preserve">Kary umowne, o których mowa w ust. </w:t>
      </w:r>
      <w:r w:rsidR="003F158A" w:rsidRPr="004C0BB5">
        <w:rPr>
          <w:rFonts w:asciiTheme="minorHAnsi" w:hAnsiTheme="minorHAnsi" w:cstheme="minorHAnsi"/>
          <w:color w:val="000000"/>
        </w:rPr>
        <w:t>1</w:t>
      </w:r>
      <w:r w:rsidRPr="004C0BB5">
        <w:rPr>
          <w:rFonts w:asciiTheme="minorHAnsi" w:hAnsiTheme="minorHAnsi" w:cstheme="minorHAnsi"/>
          <w:color w:val="000000"/>
        </w:rPr>
        <w:t xml:space="preserve"> lit. a) - lit. </w:t>
      </w:r>
      <w:r w:rsidR="007802DA">
        <w:rPr>
          <w:rFonts w:asciiTheme="minorHAnsi" w:hAnsiTheme="minorHAnsi" w:cstheme="minorHAnsi"/>
          <w:color w:val="000000"/>
        </w:rPr>
        <w:t>j</w:t>
      </w:r>
      <w:r w:rsidRPr="004C0BB5">
        <w:rPr>
          <w:rFonts w:asciiTheme="minorHAnsi" w:hAnsiTheme="minorHAnsi" w:cstheme="minorHAnsi"/>
          <w:color w:val="000000"/>
        </w:rPr>
        <w:t xml:space="preserve">) podlegają sumowaniu, jednak łączna wysokość kar nie może przekroczyć 50% wynagrodzenia ogółem </w:t>
      </w:r>
      <w:r w:rsidR="003F158A" w:rsidRPr="004C0BB5">
        <w:rPr>
          <w:rFonts w:asciiTheme="minorHAnsi" w:hAnsiTheme="minorHAnsi" w:cstheme="minorHAnsi"/>
          <w:color w:val="000000"/>
        </w:rPr>
        <w:t>brutto</w:t>
      </w:r>
      <w:r w:rsidRPr="004C0BB5">
        <w:rPr>
          <w:rFonts w:asciiTheme="minorHAnsi" w:hAnsiTheme="minorHAnsi" w:cstheme="minorHAnsi"/>
          <w:color w:val="000000"/>
        </w:rPr>
        <w:t>.</w:t>
      </w:r>
    </w:p>
    <w:p w14:paraId="4AC23D66" w14:textId="1F3A42E3" w:rsidR="00C331E3" w:rsidRPr="004C0BB5" w:rsidRDefault="00C331E3" w:rsidP="00977889">
      <w:pPr>
        <w:pStyle w:val="Akapitzlist"/>
        <w:numPr>
          <w:ilvl w:val="0"/>
          <w:numId w:val="23"/>
        </w:numPr>
        <w:spacing w:line="264" w:lineRule="auto"/>
        <w:jc w:val="both"/>
        <w:rPr>
          <w:rFonts w:asciiTheme="minorHAnsi" w:hAnsiTheme="minorHAnsi" w:cstheme="minorHAnsi"/>
        </w:rPr>
      </w:pPr>
      <w:r w:rsidRPr="004C0BB5">
        <w:rPr>
          <w:rFonts w:asciiTheme="minorHAnsi" w:hAnsiTheme="minorHAnsi" w:cstheme="minorHAnsi"/>
        </w:rPr>
        <w:t xml:space="preserve">W przypadku, gdy </w:t>
      </w:r>
      <w:proofErr w:type="spellStart"/>
      <w:r w:rsidRPr="004C0BB5">
        <w:rPr>
          <w:rFonts w:asciiTheme="minorHAnsi" w:hAnsiTheme="minorHAnsi" w:cstheme="minorHAnsi"/>
        </w:rPr>
        <w:t>kompenasata</w:t>
      </w:r>
      <w:proofErr w:type="spellEnd"/>
      <w:r w:rsidRPr="004C0BB5">
        <w:rPr>
          <w:rFonts w:asciiTheme="minorHAnsi" w:hAnsiTheme="minorHAnsi" w:cstheme="minorHAnsi"/>
        </w:rPr>
        <w:t xml:space="preserve"> kary umownej z wynagrodzenia Wykonawcy nie będzie możliwa, Wykonawca zobowiązuje się do zapłaty kary umownej w terminie 30 dni od dnia otrzymania noty obciążeniowej wystawionej przez Zamawiającego.</w:t>
      </w:r>
    </w:p>
    <w:p w14:paraId="626F62F7" w14:textId="77777777" w:rsidR="002E1FB4" w:rsidRPr="004C0BB5" w:rsidRDefault="002E1FB4" w:rsidP="00977889">
      <w:pPr>
        <w:numPr>
          <w:ilvl w:val="0"/>
          <w:numId w:val="24"/>
        </w:numPr>
        <w:spacing w:line="245" w:lineRule="auto"/>
        <w:jc w:val="both"/>
        <w:rPr>
          <w:rFonts w:asciiTheme="minorHAnsi" w:hAnsiTheme="minorHAnsi" w:cstheme="minorHAnsi"/>
          <w:color w:val="000000"/>
          <w:sz w:val="22"/>
          <w:szCs w:val="22"/>
        </w:rPr>
      </w:pPr>
      <w:r w:rsidRPr="004C0BB5">
        <w:rPr>
          <w:rFonts w:asciiTheme="minorHAnsi" w:hAnsiTheme="minorHAnsi" w:cstheme="minorHAnsi"/>
          <w:color w:val="000000"/>
          <w:sz w:val="22"/>
          <w:szCs w:val="22"/>
        </w:rPr>
        <w:t>Zamawiający zastrzega sobie prawo dochodzenia odszkodowania uzupełniającego, przewyższającego wysokość kar umownych, o ile wartość faktycznie poniesionych szkód przekracza wysokość zastrzeżonych kar umownych.</w:t>
      </w:r>
    </w:p>
    <w:p w14:paraId="2AD1511A" w14:textId="77777777" w:rsidR="00C331E3" w:rsidRPr="004C0BB5" w:rsidRDefault="002E1FB4" w:rsidP="00977889">
      <w:pPr>
        <w:numPr>
          <w:ilvl w:val="0"/>
          <w:numId w:val="24"/>
        </w:numPr>
        <w:spacing w:line="245" w:lineRule="auto"/>
        <w:jc w:val="both"/>
        <w:rPr>
          <w:rFonts w:asciiTheme="minorHAnsi" w:hAnsiTheme="minorHAnsi" w:cstheme="minorHAnsi"/>
          <w:color w:val="000000"/>
          <w:sz w:val="22"/>
          <w:szCs w:val="22"/>
        </w:rPr>
      </w:pPr>
      <w:r w:rsidRPr="004C0BB5">
        <w:rPr>
          <w:rFonts w:asciiTheme="minorHAnsi" w:hAnsiTheme="minorHAnsi" w:cstheme="minorHAnsi"/>
          <w:color w:val="000000"/>
          <w:sz w:val="22"/>
          <w:szCs w:val="22"/>
        </w:rPr>
        <w:t>Zamawiający jest upoważniony do potrącania należnych kar umownych z wynagrodzenia Wykonawcy</w:t>
      </w:r>
      <w:bookmarkEnd w:id="1"/>
      <w:r w:rsidR="000F2300" w:rsidRPr="004C0BB5">
        <w:rPr>
          <w:rFonts w:asciiTheme="minorHAnsi" w:hAnsiTheme="minorHAnsi" w:cstheme="minorHAnsi"/>
          <w:color w:val="000000"/>
          <w:sz w:val="22"/>
          <w:szCs w:val="22"/>
        </w:rPr>
        <w:t xml:space="preserve">, </w:t>
      </w:r>
      <w:r w:rsidR="000F2300" w:rsidRPr="004C0BB5">
        <w:rPr>
          <w:rFonts w:asciiTheme="minorHAnsi" w:hAnsiTheme="minorHAnsi" w:cstheme="minorHAnsi"/>
          <w:sz w:val="22"/>
          <w:szCs w:val="22"/>
        </w:rPr>
        <w:t>na co Wykonawca wyraża zgodę</w:t>
      </w:r>
      <w:r w:rsidR="00C331E3" w:rsidRPr="004C0BB5">
        <w:rPr>
          <w:rFonts w:asciiTheme="minorHAnsi" w:hAnsiTheme="minorHAnsi" w:cstheme="minorHAnsi"/>
          <w:sz w:val="22"/>
          <w:szCs w:val="22"/>
        </w:rPr>
        <w:t>.</w:t>
      </w:r>
    </w:p>
    <w:p w14:paraId="4753621B" w14:textId="210A365B" w:rsidR="00C331E3" w:rsidRPr="004C0BB5" w:rsidRDefault="00C331E3" w:rsidP="00977889">
      <w:pPr>
        <w:pStyle w:val="Akapitzlist"/>
        <w:numPr>
          <w:ilvl w:val="0"/>
          <w:numId w:val="24"/>
        </w:numPr>
        <w:spacing w:line="264" w:lineRule="auto"/>
        <w:jc w:val="both"/>
        <w:rPr>
          <w:rFonts w:asciiTheme="minorHAnsi" w:hAnsiTheme="minorHAnsi" w:cstheme="minorHAnsi"/>
        </w:rPr>
      </w:pPr>
      <w:r w:rsidRPr="004C0BB5">
        <w:rPr>
          <w:rFonts w:asciiTheme="minorHAnsi" w:hAnsiTheme="minorHAnsi" w:cstheme="minorHAnsi"/>
        </w:rPr>
        <w:t xml:space="preserve">Strony zgodnie ustalają, że naliczenie kar umownych następuje poprzez doręczenie Wykonawcy    w formie pisemnej lub dokumentowej noty księgowej (obciążeniowej) określającej termin zapłaty kary oraz jej wysokość. Nota księgowa jest dokumentem rachunkowym i nie wymaga podpisu.  </w:t>
      </w:r>
    </w:p>
    <w:p w14:paraId="64E789D6" w14:textId="3DA5EDEE" w:rsidR="00C331E3" w:rsidRPr="004C0BB5" w:rsidRDefault="00C331E3" w:rsidP="00977889">
      <w:pPr>
        <w:pStyle w:val="Akapitzlist"/>
        <w:numPr>
          <w:ilvl w:val="0"/>
          <w:numId w:val="24"/>
        </w:numPr>
        <w:spacing w:line="264" w:lineRule="auto"/>
        <w:jc w:val="both"/>
        <w:rPr>
          <w:rFonts w:asciiTheme="minorHAnsi" w:hAnsiTheme="minorHAnsi" w:cstheme="minorHAnsi"/>
        </w:rPr>
      </w:pPr>
      <w:r w:rsidRPr="004C0BB5">
        <w:rPr>
          <w:rFonts w:asciiTheme="minorHAnsi" w:hAnsiTheme="minorHAnsi" w:cstheme="minorHAnsi"/>
        </w:rPr>
        <w:t>Strony zgodnie ustalają, że Zamawiający ma prawo, bez odrębnego oświadczenia, kompensować naliczone i wymagalne kary umowne z kwotą wynagrodzenia należnego Wykonawcy z tytułu wykonanych w ramach niniejszej umowy prac.  Kompensaty dokonuje Główny Księgowy</w:t>
      </w:r>
      <w:r w:rsidR="004C0BB5">
        <w:rPr>
          <w:rFonts w:asciiTheme="minorHAnsi" w:hAnsiTheme="minorHAnsi" w:cstheme="minorHAnsi"/>
        </w:rPr>
        <w:t>.</w:t>
      </w:r>
    </w:p>
    <w:p w14:paraId="13A9723D" w14:textId="77777777" w:rsidR="00E92E4C" w:rsidRPr="004C0BB5" w:rsidRDefault="00E92E4C" w:rsidP="00BD0BF7">
      <w:pPr>
        <w:spacing w:line="245" w:lineRule="auto"/>
        <w:ind w:left="357"/>
        <w:jc w:val="both"/>
        <w:rPr>
          <w:rFonts w:asciiTheme="minorHAnsi" w:hAnsiTheme="minorHAnsi" w:cstheme="minorHAnsi"/>
          <w:color w:val="000000"/>
          <w:sz w:val="22"/>
          <w:szCs w:val="22"/>
        </w:rPr>
      </w:pPr>
    </w:p>
    <w:p w14:paraId="45F989FC" w14:textId="77777777" w:rsidR="00E92E4C" w:rsidRPr="004C0BB5" w:rsidRDefault="00E92E4C" w:rsidP="00BD0BF7">
      <w:pPr>
        <w:spacing w:line="245" w:lineRule="auto"/>
        <w:ind w:left="357"/>
        <w:jc w:val="both"/>
        <w:rPr>
          <w:rFonts w:asciiTheme="minorHAnsi" w:hAnsiTheme="minorHAnsi" w:cstheme="minorHAnsi"/>
          <w:color w:val="000000"/>
          <w:sz w:val="22"/>
          <w:szCs w:val="22"/>
        </w:rPr>
      </w:pPr>
    </w:p>
    <w:p w14:paraId="2DFFDFDE" w14:textId="1B595306" w:rsidR="009045AA" w:rsidRPr="004C0BB5" w:rsidRDefault="009045AA" w:rsidP="009045AA">
      <w:pPr>
        <w:spacing w:before="18" w:after="18"/>
        <w:jc w:val="center"/>
        <w:rPr>
          <w:rFonts w:asciiTheme="minorHAnsi" w:hAnsiTheme="minorHAnsi" w:cstheme="minorHAnsi"/>
          <w:b/>
          <w:i/>
          <w:iCs/>
          <w:sz w:val="22"/>
          <w:szCs w:val="22"/>
        </w:rPr>
      </w:pPr>
      <w:r w:rsidRPr="004C0BB5">
        <w:rPr>
          <w:rFonts w:asciiTheme="minorHAnsi" w:hAnsiTheme="minorHAnsi" w:cstheme="minorHAnsi"/>
          <w:b/>
          <w:sz w:val="22"/>
          <w:szCs w:val="22"/>
        </w:rPr>
        <w:t xml:space="preserve">§ </w:t>
      </w:r>
      <w:r w:rsidR="00C635C6" w:rsidRPr="004C0BB5">
        <w:rPr>
          <w:rFonts w:asciiTheme="minorHAnsi" w:hAnsiTheme="minorHAnsi" w:cstheme="minorHAnsi"/>
          <w:b/>
          <w:sz w:val="22"/>
          <w:szCs w:val="22"/>
        </w:rPr>
        <w:t>9</w:t>
      </w:r>
      <w:r w:rsidRPr="004C0BB5">
        <w:rPr>
          <w:rFonts w:asciiTheme="minorHAnsi" w:hAnsiTheme="minorHAnsi" w:cstheme="minorHAnsi"/>
          <w:b/>
          <w:sz w:val="22"/>
          <w:szCs w:val="22"/>
        </w:rPr>
        <w:t xml:space="preserve"> </w:t>
      </w:r>
      <w:r w:rsidR="00881EAA" w:rsidRPr="004C0BB5">
        <w:rPr>
          <w:rFonts w:asciiTheme="minorHAnsi" w:hAnsiTheme="minorHAnsi" w:cstheme="minorHAnsi"/>
          <w:b/>
          <w:sz w:val="22"/>
          <w:szCs w:val="22"/>
        </w:rPr>
        <w:t>Odstąpienie od umowy</w:t>
      </w:r>
    </w:p>
    <w:p w14:paraId="1B702450" w14:textId="77777777" w:rsidR="00C331E3" w:rsidRPr="004C0BB5" w:rsidRDefault="00C331E3" w:rsidP="00977889">
      <w:pPr>
        <w:numPr>
          <w:ilvl w:val="0"/>
          <w:numId w:val="10"/>
        </w:numPr>
        <w:spacing w:line="264" w:lineRule="auto"/>
        <w:jc w:val="both"/>
        <w:rPr>
          <w:rFonts w:asciiTheme="minorHAnsi" w:hAnsiTheme="minorHAnsi" w:cstheme="minorHAnsi"/>
          <w:iCs/>
          <w:sz w:val="22"/>
          <w:szCs w:val="22"/>
        </w:rPr>
      </w:pPr>
      <w:r w:rsidRPr="004C0BB5">
        <w:rPr>
          <w:rFonts w:asciiTheme="minorHAnsi" w:hAnsiTheme="minorHAnsi" w:cstheme="minorHAnsi"/>
          <w:iCs/>
          <w:sz w:val="22"/>
          <w:szCs w:val="22"/>
        </w:rPr>
        <w:t>Poza przypadkami określonymi przepisami powszechnie obowiązującego prawa, Stronom przysługuje prawo odstąpienia od Umowy lub jej wypowiedzenie w przypadkach określonych w niniejszym paragrafie.</w:t>
      </w:r>
    </w:p>
    <w:p w14:paraId="66302786" w14:textId="726A1BAC" w:rsidR="00C331E3" w:rsidRPr="004C0BB5" w:rsidRDefault="00C331E3" w:rsidP="00977889">
      <w:pPr>
        <w:numPr>
          <w:ilvl w:val="0"/>
          <w:numId w:val="10"/>
        </w:numPr>
        <w:spacing w:before="18" w:after="18" w:line="259" w:lineRule="auto"/>
        <w:jc w:val="both"/>
        <w:rPr>
          <w:rFonts w:asciiTheme="minorHAnsi" w:hAnsiTheme="minorHAnsi" w:cstheme="minorHAnsi"/>
          <w:sz w:val="22"/>
          <w:szCs w:val="22"/>
        </w:rPr>
      </w:pPr>
      <w:r w:rsidRPr="004C0BB5">
        <w:rPr>
          <w:rFonts w:asciiTheme="minorHAnsi" w:hAnsiTheme="minorHAnsi" w:cstheme="minorHAnsi"/>
          <w:iCs/>
          <w:sz w:val="22"/>
          <w:szCs w:val="22"/>
        </w:rPr>
        <w:lastRenderedPageBreak/>
        <w:t>Każdej ze stron przysługuje prawo wypowiedzenia niniejszej umowy po uprzednim 1</w:t>
      </w:r>
      <w:r w:rsidRPr="004C0BB5">
        <w:rPr>
          <w:rFonts w:asciiTheme="minorHAnsi" w:hAnsiTheme="minorHAnsi" w:cstheme="minorHAnsi"/>
          <w:iCs/>
          <w:sz w:val="22"/>
          <w:szCs w:val="22"/>
        </w:rPr>
        <w:noBreakHyphen/>
        <w:t>miesięcznym wypowiedzeniu jej na piśmie, z terminem przypadającym na ostatni dzień miesiąca kalendarzowego.</w:t>
      </w:r>
    </w:p>
    <w:p w14:paraId="3850DBEE" w14:textId="53F12BF5" w:rsidR="009045AA" w:rsidRPr="004C0BB5" w:rsidRDefault="009045AA" w:rsidP="00977889">
      <w:pPr>
        <w:numPr>
          <w:ilvl w:val="0"/>
          <w:numId w:val="10"/>
        </w:numPr>
        <w:spacing w:before="18" w:after="18" w:line="259" w:lineRule="auto"/>
        <w:jc w:val="both"/>
        <w:rPr>
          <w:rFonts w:asciiTheme="minorHAnsi" w:hAnsiTheme="minorHAnsi" w:cstheme="minorHAnsi"/>
          <w:sz w:val="22"/>
          <w:szCs w:val="22"/>
        </w:rPr>
      </w:pPr>
      <w:r w:rsidRPr="004C0BB5">
        <w:rPr>
          <w:rFonts w:asciiTheme="minorHAnsi" w:hAnsiTheme="minorHAnsi" w:cstheme="minorHAnsi"/>
          <w:sz w:val="22"/>
          <w:szCs w:val="22"/>
        </w:rPr>
        <w:t>Zamawiającemu</w:t>
      </w:r>
      <w:r w:rsidR="000F2300" w:rsidRPr="004C0BB5">
        <w:rPr>
          <w:rFonts w:asciiTheme="minorHAnsi" w:hAnsiTheme="minorHAnsi" w:cstheme="minorHAnsi"/>
          <w:sz w:val="22"/>
          <w:szCs w:val="22"/>
        </w:rPr>
        <w:t xml:space="preserve"> poza przypadkami wymienionymi w Kodeksie Cywilnym</w:t>
      </w:r>
      <w:r w:rsidRPr="004C0BB5">
        <w:rPr>
          <w:rFonts w:asciiTheme="minorHAnsi" w:hAnsiTheme="minorHAnsi" w:cstheme="minorHAnsi"/>
          <w:sz w:val="22"/>
          <w:szCs w:val="22"/>
        </w:rPr>
        <w:t xml:space="preserve"> przysługuje prawo odstąpienia od umowy, w całości lub części w przypadku:</w:t>
      </w:r>
    </w:p>
    <w:p w14:paraId="6E5EA1D9" w14:textId="289B826D" w:rsidR="009D5D2F" w:rsidRPr="004C0BB5" w:rsidRDefault="009045AA" w:rsidP="00977889">
      <w:pPr>
        <w:pStyle w:val="Akapitzlist"/>
        <w:numPr>
          <w:ilvl w:val="1"/>
          <w:numId w:val="10"/>
        </w:numPr>
        <w:rPr>
          <w:rFonts w:asciiTheme="minorHAnsi" w:hAnsiTheme="minorHAnsi" w:cstheme="minorHAnsi"/>
          <w:color w:val="FF0000"/>
          <w:lang w:eastAsia="pl-PL"/>
        </w:rPr>
      </w:pPr>
      <w:r w:rsidRPr="004C0BB5">
        <w:rPr>
          <w:rFonts w:asciiTheme="minorHAnsi" w:hAnsiTheme="minorHAnsi" w:cstheme="minorHAnsi"/>
        </w:rPr>
        <w:t>zaistnienia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009D5D2F" w:rsidRPr="004C0BB5">
        <w:rPr>
          <w:rFonts w:asciiTheme="minorHAnsi" w:hAnsiTheme="minorHAnsi" w:cstheme="minorHAnsi"/>
        </w:rPr>
        <w:t>;</w:t>
      </w:r>
    </w:p>
    <w:p w14:paraId="7C674F0E" w14:textId="77777777" w:rsidR="009045AA" w:rsidRPr="004C0BB5" w:rsidRDefault="009045AA" w:rsidP="00977889">
      <w:pPr>
        <w:numPr>
          <w:ilvl w:val="1"/>
          <w:numId w:val="10"/>
        </w:numPr>
        <w:spacing w:before="18" w:after="18" w:line="259" w:lineRule="auto"/>
        <w:ind w:left="851" w:hanging="425"/>
        <w:jc w:val="both"/>
        <w:rPr>
          <w:rFonts w:asciiTheme="minorHAnsi" w:hAnsiTheme="minorHAnsi" w:cstheme="minorHAnsi"/>
          <w:sz w:val="22"/>
          <w:szCs w:val="22"/>
        </w:rPr>
      </w:pPr>
      <w:r w:rsidRPr="004C0BB5">
        <w:rPr>
          <w:rFonts w:asciiTheme="minorHAnsi" w:hAnsiTheme="minorHAnsi" w:cstheme="minorHAnsi"/>
          <w:sz w:val="22"/>
          <w:szCs w:val="22"/>
        </w:rPr>
        <w:t>naruszenia przez Wykonawcę postanowień umowy, w szczególności:</w:t>
      </w:r>
    </w:p>
    <w:p w14:paraId="21AC2803" w14:textId="4CA9BFB0" w:rsidR="009045AA" w:rsidRPr="004C0BB5" w:rsidRDefault="009045AA" w:rsidP="00977889">
      <w:pPr>
        <w:numPr>
          <w:ilvl w:val="0"/>
          <w:numId w:val="11"/>
        </w:numPr>
        <w:spacing w:before="18" w:after="18" w:line="259" w:lineRule="auto"/>
        <w:ind w:left="1134" w:hanging="283"/>
        <w:contextualSpacing/>
        <w:jc w:val="both"/>
        <w:rPr>
          <w:rFonts w:asciiTheme="minorHAnsi" w:hAnsiTheme="minorHAnsi" w:cstheme="minorHAnsi"/>
          <w:sz w:val="22"/>
          <w:szCs w:val="22"/>
          <w:lang w:eastAsia="en-US"/>
        </w:rPr>
      </w:pPr>
      <w:r w:rsidRPr="004C0BB5">
        <w:rPr>
          <w:rFonts w:asciiTheme="minorHAnsi" w:hAnsiTheme="minorHAnsi" w:cstheme="minorHAnsi"/>
          <w:sz w:val="22"/>
          <w:szCs w:val="22"/>
          <w:lang w:eastAsia="en-US"/>
        </w:rPr>
        <w:t xml:space="preserve">nienależytego wykonywania przez Wykonawcę </w:t>
      </w:r>
      <w:r w:rsidR="00C707D8" w:rsidRPr="004C0BB5">
        <w:rPr>
          <w:rFonts w:asciiTheme="minorHAnsi" w:hAnsiTheme="minorHAnsi" w:cstheme="minorHAnsi"/>
          <w:sz w:val="22"/>
          <w:szCs w:val="22"/>
          <w:lang w:eastAsia="en-US"/>
        </w:rPr>
        <w:t>przedmiotu umowy</w:t>
      </w:r>
      <w:r w:rsidRPr="004C0BB5">
        <w:rPr>
          <w:rFonts w:asciiTheme="minorHAnsi" w:hAnsiTheme="minorHAnsi" w:cstheme="minorHAnsi"/>
          <w:sz w:val="22"/>
          <w:szCs w:val="22"/>
          <w:lang w:eastAsia="en-US"/>
        </w:rPr>
        <w:t>;</w:t>
      </w:r>
    </w:p>
    <w:p w14:paraId="6487B229" w14:textId="77777777" w:rsidR="009045AA" w:rsidRPr="004C0BB5" w:rsidRDefault="009045AA" w:rsidP="00977889">
      <w:pPr>
        <w:numPr>
          <w:ilvl w:val="0"/>
          <w:numId w:val="11"/>
        </w:numPr>
        <w:spacing w:before="18" w:after="18" w:line="259" w:lineRule="auto"/>
        <w:ind w:left="1134" w:hanging="283"/>
        <w:contextualSpacing/>
        <w:jc w:val="both"/>
        <w:rPr>
          <w:rFonts w:asciiTheme="minorHAnsi" w:hAnsiTheme="minorHAnsi" w:cstheme="minorHAnsi"/>
          <w:sz w:val="22"/>
          <w:szCs w:val="22"/>
          <w:lang w:eastAsia="en-US"/>
        </w:rPr>
      </w:pPr>
      <w:r w:rsidRPr="004C0BB5">
        <w:rPr>
          <w:rFonts w:asciiTheme="minorHAnsi" w:hAnsiTheme="minorHAnsi" w:cstheme="minorHAnsi"/>
          <w:bCs/>
          <w:sz w:val="22"/>
          <w:szCs w:val="22"/>
          <w:lang w:eastAsia="en-US"/>
        </w:rPr>
        <w:t>ukarania Wykonawcy 5-krotnie jedną z kar umownych;</w:t>
      </w:r>
    </w:p>
    <w:p w14:paraId="30A08479" w14:textId="77777777" w:rsidR="009045AA" w:rsidRPr="004C0BB5" w:rsidRDefault="009045AA" w:rsidP="00977889">
      <w:pPr>
        <w:numPr>
          <w:ilvl w:val="0"/>
          <w:numId w:val="11"/>
        </w:numPr>
        <w:spacing w:before="18" w:after="18" w:line="259" w:lineRule="auto"/>
        <w:ind w:left="1134" w:hanging="283"/>
        <w:contextualSpacing/>
        <w:jc w:val="both"/>
        <w:rPr>
          <w:rFonts w:asciiTheme="minorHAnsi" w:hAnsiTheme="minorHAnsi" w:cstheme="minorHAnsi"/>
          <w:sz w:val="22"/>
          <w:szCs w:val="22"/>
          <w:lang w:eastAsia="en-US"/>
        </w:rPr>
      </w:pPr>
      <w:r w:rsidRPr="004C0BB5">
        <w:rPr>
          <w:rFonts w:asciiTheme="minorHAnsi" w:hAnsiTheme="minorHAnsi" w:cstheme="minorHAnsi"/>
          <w:sz w:val="22"/>
          <w:szCs w:val="22"/>
          <w:lang w:eastAsia="en-US"/>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p>
    <w:p w14:paraId="1906F62B" w14:textId="77777777" w:rsidR="009045AA" w:rsidRPr="004C0BB5" w:rsidRDefault="009045AA" w:rsidP="00977889">
      <w:pPr>
        <w:numPr>
          <w:ilvl w:val="0"/>
          <w:numId w:val="10"/>
        </w:numPr>
        <w:spacing w:before="18" w:after="18" w:line="259" w:lineRule="auto"/>
        <w:contextualSpacing/>
        <w:jc w:val="both"/>
        <w:rPr>
          <w:rFonts w:asciiTheme="minorHAnsi" w:hAnsiTheme="minorHAnsi" w:cstheme="minorHAnsi"/>
          <w:sz w:val="22"/>
          <w:szCs w:val="22"/>
          <w:lang w:eastAsia="en-US"/>
        </w:rPr>
      </w:pPr>
      <w:r w:rsidRPr="004C0BB5">
        <w:rPr>
          <w:rFonts w:asciiTheme="minorHAnsi" w:hAnsiTheme="minorHAnsi" w:cstheme="minorHAnsi"/>
          <w:sz w:val="22"/>
          <w:szCs w:val="22"/>
          <w:lang w:eastAsia="en-US"/>
        </w:rPr>
        <w:t xml:space="preserve">Zamawiający może odstąpić od umowy lub jej części w formie pisemnej w terminie 30 dni od dnia powzięcia wiadomości o okolicznościach wskazanych w ust 1. </w:t>
      </w:r>
    </w:p>
    <w:p w14:paraId="3B4C0315" w14:textId="66113237" w:rsidR="00C331E3" w:rsidRPr="004C0BB5" w:rsidRDefault="009045AA" w:rsidP="00977889">
      <w:pPr>
        <w:numPr>
          <w:ilvl w:val="0"/>
          <w:numId w:val="10"/>
        </w:numPr>
        <w:spacing w:before="18" w:after="18" w:line="259" w:lineRule="auto"/>
        <w:contextualSpacing/>
        <w:jc w:val="both"/>
        <w:rPr>
          <w:rFonts w:asciiTheme="minorHAnsi" w:hAnsiTheme="minorHAnsi" w:cstheme="minorHAnsi"/>
          <w:sz w:val="22"/>
          <w:szCs w:val="22"/>
          <w:lang w:eastAsia="en-US"/>
        </w:rPr>
      </w:pPr>
      <w:r w:rsidRPr="004C0BB5">
        <w:rPr>
          <w:rFonts w:asciiTheme="minorHAnsi" w:hAnsiTheme="minorHAnsi" w:cstheme="minorHAnsi"/>
          <w:sz w:val="22"/>
          <w:szCs w:val="22"/>
          <w:lang w:eastAsia="en-US"/>
        </w:rPr>
        <w:t xml:space="preserve">Odstąpienie od umowy przez Zamawiającego ma skutek na przyszłość. </w:t>
      </w:r>
    </w:p>
    <w:p w14:paraId="1DE598C1" w14:textId="65F5265F" w:rsidR="009045AA" w:rsidRPr="004C0BB5" w:rsidRDefault="009045AA" w:rsidP="00977889">
      <w:pPr>
        <w:numPr>
          <w:ilvl w:val="0"/>
          <w:numId w:val="10"/>
        </w:numPr>
        <w:spacing w:before="18" w:after="18" w:line="259" w:lineRule="auto"/>
        <w:jc w:val="both"/>
        <w:rPr>
          <w:rFonts w:asciiTheme="minorHAnsi" w:hAnsiTheme="minorHAnsi" w:cstheme="minorHAnsi"/>
          <w:bCs/>
          <w:sz w:val="22"/>
          <w:szCs w:val="22"/>
          <w:lang w:eastAsia="en-US"/>
        </w:rPr>
      </w:pPr>
      <w:r w:rsidRPr="004C0BB5">
        <w:rPr>
          <w:rFonts w:asciiTheme="minorHAnsi" w:hAnsiTheme="minorHAnsi" w:cstheme="minorHAnsi"/>
          <w:bCs/>
          <w:sz w:val="22"/>
          <w:szCs w:val="22"/>
          <w:lang w:eastAsia="en-US"/>
        </w:rPr>
        <w:t xml:space="preserve">W przypadku odstąpienia od umowy Wykonawca, w terminie 5 dni od dnia otrzymania oświadczenia Zamawiającego o odstąpieniu od umowy, sporządzi szczegółowy protokół </w:t>
      </w:r>
      <w:r w:rsidR="00562278" w:rsidRPr="004C0BB5">
        <w:rPr>
          <w:rFonts w:asciiTheme="minorHAnsi" w:hAnsiTheme="minorHAnsi" w:cstheme="minorHAnsi"/>
          <w:bCs/>
          <w:sz w:val="22"/>
          <w:szCs w:val="22"/>
          <w:lang w:eastAsia="en-US"/>
        </w:rPr>
        <w:t xml:space="preserve">wykonanych dostaw wraz z usługą </w:t>
      </w:r>
      <w:r w:rsidR="009653C1" w:rsidRPr="004C0BB5">
        <w:rPr>
          <w:rFonts w:asciiTheme="minorHAnsi" w:hAnsiTheme="minorHAnsi" w:cstheme="minorHAnsi"/>
          <w:bCs/>
          <w:sz w:val="22"/>
          <w:szCs w:val="22"/>
          <w:lang w:eastAsia="en-US"/>
        </w:rPr>
        <w:t>montażu</w:t>
      </w:r>
      <w:r w:rsidRPr="004C0BB5">
        <w:rPr>
          <w:rFonts w:asciiTheme="minorHAnsi" w:hAnsiTheme="minorHAnsi" w:cstheme="minorHAnsi"/>
          <w:bCs/>
          <w:sz w:val="22"/>
          <w:szCs w:val="22"/>
          <w:lang w:eastAsia="en-US"/>
        </w:rPr>
        <w:t xml:space="preserve"> w</w:t>
      </w:r>
      <w:r w:rsidR="00562278" w:rsidRPr="004C0BB5">
        <w:rPr>
          <w:rFonts w:asciiTheme="minorHAnsi" w:hAnsiTheme="minorHAnsi" w:cstheme="minorHAnsi"/>
          <w:bCs/>
          <w:sz w:val="22"/>
          <w:szCs w:val="22"/>
          <w:lang w:eastAsia="en-US"/>
        </w:rPr>
        <w:t>edłu</w:t>
      </w:r>
      <w:r w:rsidRPr="004C0BB5">
        <w:rPr>
          <w:rFonts w:asciiTheme="minorHAnsi" w:hAnsiTheme="minorHAnsi" w:cstheme="minorHAnsi"/>
          <w:bCs/>
          <w:sz w:val="22"/>
          <w:szCs w:val="22"/>
          <w:lang w:eastAsia="en-US"/>
        </w:rPr>
        <w:t>g stanu na dzień odstąpienia od umowy</w:t>
      </w:r>
      <w:r w:rsidR="00562278" w:rsidRPr="004C0BB5">
        <w:rPr>
          <w:rFonts w:asciiTheme="minorHAnsi" w:hAnsiTheme="minorHAnsi" w:cstheme="minorHAnsi"/>
          <w:bCs/>
          <w:sz w:val="22"/>
          <w:szCs w:val="22"/>
          <w:lang w:eastAsia="en-US"/>
        </w:rPr>
        <w:t>.</w:t>
      </w:r>
      <w:r w:rsidRPr="004C0BB5">
        <w:rPr>
          <w:rFonts w:asciiTheme="minorHAnsi" w:hAnsiTheme="minorHAnsi" w:cstheme="minorHAnsi"/>
          <w:bCs/>
          <w:sz w:val="22"/>
          <w:szCs w:val="22"/>
          <w:lang w:eastAsia="en-US"/>
        </w:rPr>
        <w:t xml:space="preserve"> </w:t>
      </w:r>
    </w:p>
    <w:p w14:paraId="7D0147DC" w14:textId="243A9A0B" w:rsidR="009045AA" w:rsidRPr="004C0BB5" w:rsidRDefault="009045AA" w:rsidP="00977889">
      <w:pPr>
        <w:numPr>
          <w:ilvl w:val="0"/>
          <w:numId w:val="10"/>
        </w:numPr>
        <w:tabs>
          <w:tab w:val="left" w:pos="993"/>
        </w:tabs>
        <w:spacing w:before="18" w:after="18" w:line="259" w:lineRule="auto"/>
        <w:jc w:val="both"/>
        <w:rPr>
          <w:rFonts w:asciiTheme="minorHAnsi" w:hAnsiTheme="minorHAnsi" w:cstheme="minorHAnsi"/>
          <w:sz w:val="22"/>
          <w:szCs w:val="22"/>
        </w:rPr>
      </w:pPr>
      <w:r w:rsidRPr="004C0BB5">
        <w:rPr>
          <w:rFonts w:asciiTheme="minorHAnsi" w:hAnsiTheme="minorHAnsi" w:cstheme="minorHAnsi"/>
          <w:sz w:val="22"/>
          <w:szCs w:val="22"/>
        </w:rPr>
        <w:t>W przypadku odstąpienia od umowy</w:t>
      </w:r>
      <w:r w:rsidR="00B815F8" w:rsidRPr="004C0BB5">
        <w:rPr>
          <w:rFonts w:asciiTheme="minorHAnsi" w:hAnsiTheme="minorHAnsi" w:cstheme="minorHAnsi"/>
          <w:sz w:val="22"/>
          <w:szCs w:val="22"/>
        </w:rPr>
        <w:t>,</w:t>
      </w:r>
      <w:r w:rsidRPr="004C0BB5">
        <w:rPr>
          <w:rFonts w:asciiTheme="minorHAnsi" w:hAnsiTheme="minorHAnsi" w:cstheme="minorHAnsi"/>
          <w:sz w:val="22"/>
          <w:szCs w:val="22"/>
        </w:rPr>
        <w:t xml:space="preserve"> Wykonawca otrzyma wynagrodzenie za zrealizowan</w:t>
      </w:r>
      <w:r w:rsidR="00562278" w:rsidRPr="004C0BB5">
        <w:rPr>
          <w:rFonts w:asciiTheme="minorHAnsi" w:hAnsiTheme="minorHAnsi" w:cstheme="minorHAnsi"/>
          <w:sz w:val="22"/>
          <w:szCs w:val="22"/>
        </w:rPr>
        <w:t>y przedmiot umowy</w:t>
      </w:r>
      <w:r w:rsidRPr="004C0BB5">
        <w:rPr>
          <w:rFonts w:asciiTheme="minorHAnsi" w:hAnsiTheme="minorHAnsi" w:cstheme="minorHAnsi"/>
          <w:sz w:val="22"/>
          <w:szCs w:val="22"/>
        </w:rPr>
        <w:t xml:space="preserve"> do dnia odstąpienia od umowy. Podstawę wystawienia przez Wykonawcę faktury stanowić będzie protokół odbioru podpisany przez obie Strony Umowy.</w:t>
      </w:r>
    </w:p>
    <w:p w14:paraId="77345A88" w14:textId="2E81F8A3" w:rsidR="001713BC" w:rsidRPr="004C0BB5" w:rsidRDefault="001713BC" w:rsidP="001713BC">
      <w:pPr>
        <w:tabs>
          <w:tab w:val="left" w:pos="993"/>
        </w:tabs>
        <w:spacing w:before="18" w:after="18" w:line="259" w:lineRule="auto"/>
        <w:ind w:left="360"/>
        <w:jc w:val="both"/>
        <w:rPr>
          <w:rFonts w:asciiTheme="minorHAnsi" w:hAnsiTheme="minorHAnsi" w:cstheme="minorHAnsi"/>
          <w:sz w:val="22"/>
          <w:szCs w:val="22"/>
        </w:rPr>
      </w:pPr>
    </w:p>
    <w:p w14:paraId="5CA42909" w14:textId="464C486B" w:rsidR="00907EC1" w:rsidRPr="004C0BB5" w:rsidRDefault="00907EC1" w:rsidP="002E1FB4">
      <w:pPr>
        <w:spacing w:after="4" w:line="256" w:lineRule="auto"/>
        <w:ind w:right="5"/>
        <w:jc w:val="center"/>
        <w:rPr>
          <w:rFonts w:asciiTheme="minorHAnsi" w:hAnsiTheme="minorHAnsi" w:cstheme="minorHAnsi"/>
          <w:b/>
          <w:bCs/>
          <w:color w:val="000000" w:themeColor="text1"/>
          <w:sz w:val="22"/>
          <w:szCs w:val="22"/>
        </w:rPr>
      </w:pPr>
      <w:r w:rsidRPr="004C0BB5">
        <w:rPr>
          <w:rFonts w:asciiTheme="minorHAnsi" w:hAnsiTheme="minorHAnsi" w:cstheme="minorHAnsi"/>
          <w:b/>
          <w:color w:val="000000" w:themeColor="text1"/>
          <w:sz w:val="22"/>
          <w:szCs w:val="22"/>
        </w:rPr>
        <w:t>§</w:t>
      </w:r>
      <w:r w:rsidR="00881EAA" w:rsidRPr="004C0BB5">
        <w:rPr>
          <w:rFonts w:asciiTheme="minorHAnsi" w:hAnsiTheme="minorHAnsi" w:cstheme="minorHAnsi"/>
          <w:b/>
          <w:color w:val="000000" w:themeColor="text1"/>
          <w:sz w:val="22"/>
          <w:szCs w:val="22"/>
        </w:rPr>
        <w:t xml:space="preserve"> </w:t>
      </w:r>
      <w:r w:rsidR="00C635C6" w:rsidRPr="004C0BB5">
        <w:rPr>
          <w:rFonts w:asciiTheme="minorHAnsi" w:hAnsiTheme="minorHAnsi" w:cstheme="minorHAnsi"/>
          <w:b/>
          <w:color w:val="000000" w:themeColor="text1"/>
          <w:sz w:val="22"/>
          <w:szCs w:val="22"/>
        </w:rPr>
        <w:t>10</w:t>
      </w:r>
      <w:r w:rsidRPr="004C0BB5">
        <w:rPr>
          <w:rFonts w:asciiTheme="minorHAnsi" w:hAnsiTheme="minorHAnsi" w:cstheme="minorHAnsi"/>
          <w:color w:val="000000" w:themeColor="text1"/>
          <w:sz w:val="22"/>
          <w:szCs w:val="22"/>
        </w:rPr>
        <w:t xml:space="preserve"> </w:t>
      </w:r>
      <w:r w:rsidR="002E1FB4" w:rsidRPr="004C0BB5">
        <w:rPr>
          <w:rFonts w:asciiTheme="minorHAnsi" w:hAnsiTheme="minorHAnsi" w:cstheme="minorHAnsi"/>
          <w:b/>
          <w:bCs/>
          <w:color w:val="000000" w:themeColor="text1"/>
          <w:sz w:val="22"/>
          <w:szCs w:val="22"/>
        </w:rPr>
        <w:t>RODO</w:t>
      </w:r>
    </w:p>
    <w:p w14:paraId="20C71FE7" w14:textId="7EEC1511" w:rsidR="00907EC1" w:rsidRPr="004C0BB5" w:rsidRDefault="00907EC1" w:rsidP="00DA0966">
      <w:pPr>
        <w:spacing w:after="5" w:line="266" w:lineRule="auto"/>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Z uwagi na treść rozporządzenia Parlamentu Europejskiego i Rady ((UE) 2016/679 z 27.04.2016</w:t>
      </w:r>
      <w:r w:rsidR="00457E0E" w:rsidRPr="004C0BB5">
        <w:rPr>
          <w:rFonts w:asciiTheme="minorHAnsi" w:hAnsiTheme="minorHAnsi" w:cstheme="minorHAnsi"/>
          <w:color w:val="000000" w:themeColor="text1"/>
          <w:sz w:val="22"/>
          <w:szCs w:val="22"/>
        </w:rPr>
        <w:t xml:space="preserve"> </w:t>
      </w:r>
      <w:r w:rsidRPr="004C0BB5">
        <w:rPr>
          <w:rFonts w:asciiTheme="minorHAnsi" w:hAnsiTheme="minorHAnsi" w:cstheme="minorHAnsi"/>
          <w:color w:val="000000" w:themeColor="text1"/>
          <w:sz w:val="22"/>
          <w:szCs w:val="22"/>
        </w:rPr>
        <w:t xml:space="preserve">r. </w:t>
      </w:r>
      <w:r w:rsidR="005C6BE3" w:rsidRPr="004C0BB5">
        <w:rPr>
          <w:rFonts w:asciiTheme="minorHAnsi" w:hAnsiTheme="minorHAnsi" w:cstheme="minorHAnsi"/>
          <w:color w:val="000000" w:themeColor="text1"/>
          <w:sz w:val="22"/>
          <w:szCs w:val="22"/>
        </w:rPr>
        <w:br/>
      </w:r>
      <w:r w:rsidRPr="004C0BB5">
        <w:rPr>
          <w:rFonts w:asciiTheme="minorHAnsi" w:hAnsiTheme="minorHAnsi" w:cstheme="minorHAnsi"/>
          <w:color w:val="000000" w:themeColor="text1"/>
          <w:sz w:val="22"/>
          <w:szCs w:val="22"/>
        </w:rPr>
        <w:t xml:space="preserve">w sprawie ochrony osób fizycznych w związku z przetwarzaniem danych osobowych i w sprawie swobodnego przepływu takich danych oraz uchylenia dyrektywy 95/46/WE (ogólne rozporządzenie </w:t>
      </w:r>
      <w:r w:rsidR="005C6BE3" w:rsidRPr="004C0BB5">
        <w:rPr>
          <w:rFonts w:asciiTheme="minorHAnsi" w:hAnsiTheme="minorHAnsi" w:cstheme="minorHAnsi"/>
          <w:color w:val="000000" w:themeColor="text1"/>
          <w:sz w:val="22"/>
          <w:szCs w:val="22"/>
        </w:rPr>
        <w:br/>
      </w:r>
      <w:r w:rsidRPr="004C0BB5">
        <w:rPr>
          <w:rFonts w:asciiTheme="minorHAnsi" w:hAnsiTheme="minorHAnsi" w:cstheme="minorHAnsi"/>
          <w:color w:val="000000" w:themeColor="text1"/>
          <w:sz w:val="22"/>
          <w:szCs w:val="22"/>
        </w:rPr>
        <w:t xml:space="preserve">o ochronie danych) (Dz. Urz. UE L 119, s.1) – RODO, Strony oświadczają, że przetwarzanie danych osobowych w związku z realizacją niniejszej umowy odbywać się będzie na zasadach przewidzianych w Umowie powierzenia przetwarzania danych osobowych, stanowiącej zał. nr 1 do umowy i jej integralną część.  </w:t>
      </w:r>
    </w:p>
    <w:p w14:paraId="41F124D6" w14:textId="5496A263" w:rsidR="005C6BE3" w:rsidRPr="004C0BB5" w:rsidRDefault="005C6BE3" w:rsidP="00DA0966">
      <w:pPr>
        <w:spacing w:after="5" w:line="266" w:lineRule="auto"/>
        <w:jc w:val="both"/>
        <w:rPr>
          <w:rFonts w:asciiTheme="minorHAnsi" w:hAnsiTheme="minorHAnsi" w:cstheme="minorHAnsi"/>
          <w:color w:val="000000" w:themeColor="text1"/>
          <w:sz w:val="22"/>
          <w:szCs w:val="22"/>
        </w:rPr>
      </w:pPr>
    </w:p>
    <w:p w14:paraId="0D7B1C5E" w14:textId="76E03513" w:rsidR="00A5494A" w:rsidRPr="004C0BB5" w:rsidRDefault="00A5494A" w:rsidP="00A5494A">
      <w:pPr>
        <w:keepNext/>
        <w:spacing w:before="240" w:after="60" w:line="252" w:lineRule="auto"/>
        <w:jc w:val="center"/>
        <w:outlineLvl w:val="0"/>
        <w:rPr>
          <w:rFonts w:asciiTheme="minorHAnsi" w:hAnsiTheme="minorHAnsi" w:cstheme="minorHAnsi"/>
          <w:b/>
          <w:bCs/>
          <w:color w:val="000000"/>
          <w:kern w:val="32"/>
          <w:sz w:val="22"/>
          <w:szCs w:val="22"/>
        </w:rPr>
      </w:pPr>
      <w:r w:rsidRPr="004C0BB5">
        <w:rPr>
          <w:rFonts w:asciiTheme="minorHAnsi" w:hAnsiTheme="minorHAnsi" w:cstheme="minorHAnsi"/>
          <w:b/>
          <w:bCs/>
          <w:color w:val="000000"/>
          <w:kern w:val="32"/>
          <w:sz w:val="22"/>
          <w:szCs w:val="22"/>
        </w:rPr>
        <w:t>§ 1</w:t>
      </w:r>
      <w:r w:rsidR="00C635C6" w:rsidRPr="004C0BB5">
        <w:rPr>
          <w:rFonts w:asciiTheme="minorHAnsi" w:hAnsiTheme="minorHAnsi" w:cstheme="minorHAnsi"/>
          <w:b/>
          <w:bCs/>
          <w:color w:val="000000"/>
          <w:kern w:val="32"/>
          <w:sz w:val="22"/>
          <w:szCs w:val="22"/>
        </w:rPr>
        <w:t>1</w:t>
      </w:r>
      <w:r w:rsidRPr="004C0BB5">
        <w:rPr>
          <w:rFonts w:asciiTheme="minorHAnsi" w:hAnsiTheme="minorHAnsi" w:cstheme="minorHAnsi"/>
          <w:b/>
          <w:bCs/>
          <w:color w:val="000000"/>
          <w:kern w:val="32"/>
          <w:sz w:val="22"/>
          <w:szCs w:val="22"/>
        </w:rPr>
        <w:t xml:space="preserve"> Podwykonawstwo</w:t>
      </w:r>
    </w:p>
    <w:p w14:paraId="1C853B52" w14:textId="77777777" w:rsidR="001D7FB6" w:rsidRPr="001D7FB6" w:rsidRDefault="001D7FB6" w:rsidP="004C0BB5">
      <w:pPr>
        <w:numPr>
          <w:ilvl w:val="0"/>
          <w:numId w:val="36"/>
        </w:numPr>
        <w:spacing w:before="18" w:after="18" w:line="259" w:lineRule="auto"/>
        <w:contextualSpacing/>
        <w:jc w:val="both"/>
        <w:rPr>
          <w:rFonts w:asciiTheme="minorHAnsi" w:hAnsiTheme="minorHAnsi" w:cstheme="minorHAnsi"/>
          <w:sz w:val="22"/>
          <w:szCs w:val="22"/>
          <w:lang w:eastAsia="en-US"/>
        </w:rPr>
      </w:pPr>
      <w:r w:rsidRPr="001D7FB6">
        <w:rPr>
          <w:rFonts w:asciiTheme="minorHAnsi" w:hAnsiTheme="minorHAnsi" w:cstheme="minorHAnsi"/>
          <w:sz w:val="22"/>
          <w:szCs w:val="22"/>
          <w:lang w:eastAsia="en-US"/>
        </w:rPr>
        <w:t>Wykonawca może powierzyć wykonanie części zamówienia podwykonawcy.</w:t>
      </w:r>
    </w:p>
    <w:p w14:paraId="3E417B8D" w14:textId="77777777" w:rsidR="001D7FB6" w:rsidRPr="001D7FB6" w:rsidRDefault="001D7FB6" w:rsidP="004C0BB5">
      <w:pPr>
        <w:numPr>
          <w:ilvl w:val="0"/>
          <w:numId w:val="36"/>
        </w:numPr>
        <w:spacing w:before="18" w:after="18" w:line="259" w:lineRule="auto"/>
        <w:contextualSpacing/>
        <w:jc w:val="both"/>
        <w:rPr>
          <w:rFonts w:asciiTheme="minorHAnsi" w:hAnsiTheme="minorHAnsi" w:cstheme="minorHAnsi"/>
          <w:sz w:val="22"/>
          <w:szCs w:val="22"/>
          <w:lang w:eastAsia="en-US"/>
        </w:rPr>
      </w:pPr>
      <w:r w:rsidRPr="001D7FB6">
        <w:rPr>
          <w:rFonts w:asciiTheme="minorHAnsi" w:hAnsiTheme="minorHAnsi" w:cstheme="minorHAnsi"/>
          <w:sz w:val="22"/>
          <w:szCs w:val="22"/>
          <w:lang w:eastAsia="en-US"/>
        </w:rPr>
        <w:t>Wykonawca, podwykonawca lub dalszy podwykonawca zamówienia na roboty budowlane zamierzający zawrzeć umowę o podwykonawstwo, której przedmiotem są roboty budowlane, zobowiązany jest do przedłożenia Zamawiającemu projektu umowy, a ponadto podwykonawca lub dalszy podwykonawca zobowiązany jest dołączyć zgodę Wykonawcy na zawarcie umowy o podwykonawstwo o treści zgodnej z projektem umowy.</w:t>
      </w:r>
    </w:p>
    <w:p w14:paraId="712DA3FD" w14:textId="77777777" w:rsidR="001D7FB6" w:rsidRPr="001D7FB6" w:rsidRDefault="001D7FB6" w:rsidP="004C0BB5">
      <w:pPr>
        <w:numPr>
          <w:ilvl w:val="0"/>
          <w:numId w:val="36"/>
        </w:numPr>
        <w:spacing w:before="18" w:after="18" w:line="259" w:lineRule="auto"/>
        <w:contextualSpacing/>
        <w:jc w:val="both"/>
        <w:rPr>
          <w:rFonts w:asciiTheme="minorHAnsi" w:hAnsiTheme="minorHAnsi" w:cstheme="minorHAnsi"/>
          <w:sz w:val="22"/>
          <w:szCs w:val="22"/>
          <w:lang w:eastAsia="en-US"/>
        </w:rPr>
      </w:pPr>
      <w:r w:rsidRPr="001D7FB6">
        <w:rPr>
          <w:rFonts w:asciiTheme="minorHAnsi" w:hAnsiTheme="minorHAnsi" w:cstheme="minorHAnsi"/>
          <w:sz w:val="22"/>
          <w:szCs w:val="22"/>
          <w:lang w:eastAsia="en-US"/>
        </w:rPr>
        <w:t xml:space="preserve">Zamawiający może zgłosić w terminie 14 dni zastrzeżenia do projektu umowy o podwykonawstwo lub dalsze podwykonawstwo, której przedmiotem są roboty budowlane, jak też do projektu jej zmiany lub sprzeciw do umowy o podwykonawstwo lub dalsze podwykonawstwo, której przedmiotem są roboty budowlane, i do jej zmian. Niezgłoszenie przez Zamawiającego zastrzeżeń </w:t>
      </w:r>
      <w:r w:rsidRPr="001D7FB6">
        <w:rPr>
          <w:rFonts w:asciiTheme="minorHAnsi" w:hAnsiTheme="minorHAnsi" w:cstheme="minorHAnsi"/>
          <w:sz w:val="22"/>
          <w:szCs w:val="22"/>
          <w:lang w:eastAsia="en-US"/>
        </w:rPr>
        <w:lastRenderedPageBreak/>
        <w:t>do przedłożonego projektu umowy lub jej zmian w terminie 14 dni jest równoznaczne z akceptacją projektu umowy.</w:t>
      </w:r>
    </w:p>
    <w:p w14:paraId="7EF923F5" w14:textId="77777777" w:rsidR="001D7FB6" w:rsidRPr="001D7FB6" w:rsidRDefault="001D7FB6" w:rsidP="004C0BB5">
      <w:pPr>
        <w:numPr>
          <w:ilvl w:val="0"/>
          <w:numId w:val="36"/>
        </w:numPr>
        <w:spacing w:before="18" w:after="18" w:line="259" w:lineRule="auto"/>
        <w:contextualSpacing/>
        <w:jc w:val="both"/>
        <w:rPr>
          <w:rFonts w:asciiTheme="minorHAnsi" w:hAnsiTheme="minorHAnsi" w:cstheme="minorHAnsi"/>
          <w:sz w:val="22"/>
          <w:szCs w:val="22"/>
          <w:lang w:eastAsia="en-US"/>
        </w:rPr>
      </w:pPr>
      <w:r w:rsidRPr="001D7FB6">
        <w:rPr>
          <w:rFonts w:asciiTheme="minorHAnsi" w:hAnsiTheme="minorHAnsi" w:cstheme="minorHAnsi"/>
          <w:sz w:val="22"/>
          <w:szCs w:val="22"/>
          <w:lang w:eastAsia="en-US"/>
        </w:rPr>
        <w:t>Umowa o podwykonawstwo lub dalsze podwykonawstwo:</w:t>
      </w:r>
    </w:p>
    <w:p w14:paraId="36E5625E" w14:textId="77777777" w:rsidR="001D7FB6" w:rsidRPr="001D7FB6" w:rsidRDefault="001D7FB6" w:rsidP="004C0BB5">
      <w:pPr>
        <w:numPr>
          <w:ilvl w:val="0"/>
          <w:numId w:val="37"/>
        </w:numPr>
        <w:spacing w:before="18" w:after="18" w:line="259" w:lineRule="auto"/>
        <w:ind w:left="851" w:hanging="425"/>
        <w:contextualSpacing/>
        <w:jc w:val="both"/>
        <w:rPr>
          <w:rFonts w:asciiTheme="minorHAnsi" w:hAnsiTheme="minorHAnsi" w:cstheme="minorHAnsi"/>
          <w:sz w:val="22"/>
          <w:szCs w:val="22"/>
          <w:lang w:eastAsia="en-US"/>
        </w:rPr>
      </w:pPr>
      <w:r w:rsidRPr="001D7FB6">
        <w:rPr>
          <w:rFonts w:asciiTheme="minorHAnsi" w:hAnsiTheme="minorHAnsi" w:cstheme="minorHAnsi"/>
          <w:sz w:val="22"/>
          <w:szCs w:val="22"/>
          <w:lang w:eastAsia="en-US"/>
        </w:rPr>
        <w:t>powinna stanowić w szczególności, iż termin zapłaty wynagrodzenia nie może być dłuższy niż 30 dni od dnia doręczenia Wykonawcy, podwykonawcy lub dalszemu podwykonawcy faktury lub rachunku;</w:t>
      </w:r>
    </w:p>
    <w:p w14:paraId="18FB8D70" w14:textId="77777777" w:rsidR="001D7FB6" w:rsidRPr="001D7FB6" w:rsidRDefault="001D7FB6" w:rsidP="004C0BB5">
      <w:pPr>
        <w:numPr>
          <w:ilvl w:val="0"/>
          <w:numId w:val="37"/>
        </w:numPr>
        <w:spacing w:before="18" w:after="18" w:line="259" w:lineRule="auto"/>
        <w:ind w:left="851" w:hanging="425"/>
        <w:contextualSpacing/>
        <w:jc w:val="both"/>
        <w:rPr>
          <w:rFonts w:asciiTheme="minorHAnsi" w:hAnsiTheme="minorHAnsi" w:cstheme="minorHAnsi"/>
          <w:sz w:val="22"/>
          <w:szCs w:val="22"/>
          <w:lang w:eastAsia="en-US"/>
        </w:rPr>
      </w:pPr>
      <w:r w:rsidRPr="001D7FB6">
        <w:rPr>
          <w:rFonts w:asciiTheme="minorHAnsi" w:hAnsiTheme="minorHAnsi" w:cstheme="minorHAnsi"/>
          <w:sz w:val="22"/>
          <w:szCs w:val="22"/>
          <w:lang w:eastAsia="en-US"/>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056DBAA3" w14:textId="77777777" w:rsidR="001D7FB6" w:rsidRPr="001D7FB6" w:rsidRDefault="001D7FB6" w:rsidP="004C0BB5">
      <w:pPr>
        <w:numPr>
          <w:ilvl w:val="0"/>
          <w:numId w:val="37"/>
        </w:numPr>
        <w:spacing w:before="18" w:after="18" w:line="259" w:lineRule="auto"/>
        <w:ind w:left="851" w:hanging="425"/>
        <w:contextualSpacing/>
        <w:jc w:val="both"/>
        <w:rPr>
          <w:rFonts w:asciiTheme="minorHAnsi" w:hAnsiTheme="minorHAnsi" w:cstheme="minorHAnsi"/>
          <w:sz w:val="22"/>
          <w:szCs w:val="22"/>
          <w:lang w:eastAsia="en-US"/>
        </w:rPr>
      </w:pPr>
      <w:r w:rsidRPr="001D7FB6">
        <w:rPr>
          <w:rFonts w:asciiTheme="minorHAnsi" w:hAnsiTheme="minorHAnsi" w:cstheme="minorHAnsi"/>
          <w:sz w:val="22"/>
          <w:szCs w:val="22"/>
          <w:lang w:eastAsia="en-US"/>
        </w:rPr>
        <w:t>spełniać wymagania określone w dokumentach zamówienia.</w:t>
      </w:r>
    </w:p>
    <w:p w14:paraId="5D9DB47D" w14:textId="77777777" w:rsidR="001D7FB6" w:rsidRPr="001D7FB6" w:rsidRDefault="001D7FB6" w:rsidP="004C0BB5">
      <w:pPr>
        <w:numPr>
          <w:ilvl w:val="0"/>
          <w:numId w:val="36"/>
        </w:numPr>
        <w:spacing w:before="18" w:after="18" w:line="259" w:lineRule="auto"/>
        <w:contextualSpacing/>
        <w:jc w:val="both"/>
        <w:rPr>
          <w:rFonts w:asciiTheme="minorHAnsi" w:hAnsiTheme="minorHAnsi" w:cstheme="minorHAnsi"/>
          <w:sz w:val="22"/>
          <w:szCs w:val="22"/>
          <w:lang w:eastAsia="en-US"/>
        </w:rPr>
      </w:pPr>
      <w:r w:rsidRPr="001D7FB6">
        <w:rPr>
          <w:rFonts w:asciiTheme="minorHAnsi" w:hAnsiTheme="minorHAnsi" w:cstheme="minorHAnsi"/>
          <w:sz w:val="22"/>
          <w:szCs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 Zamawiającemu przysługuje prawo do zgłoszenia sprzeciwu do umowy o podwykonawstwo lub dalsze podwykonawstwo, jeżeli nie spełnia zapisów określonych w ust. 4.</w:t>
      </w:r>
    </w:p>
    <w:p w14:paraId="0621FEDF" w14:textId="77777777" w:rsidR="001D7FB6" w:rsidRPr="001D7FB6" w:rsidRDefault="001D7FB6" w:rsidP="004C0BB5">
      <w:pPr>
        <w:numPr>
          <w:ilvl w:val="0"/>
          <w:numId w:val="36"/>
        </w:numPr>
        <w:spacing w:before="18" w:after="18" w:line="259" w:lineRule="auto"/>
        <w:contextualSpacing/>
        <w:jc w:val="both"/>
        <w:rPr>
          <w:rFonts w:asciiTheme="minorHAnsi" w:hAnsiTheme="minorHAnsi" w:cstheme="minorHAnsi"/>
          <w:sz w:val="22"/>
          <w:szCs w:val="22"/>
          <w:lang w:eastAsia="en-US"/>
        </w:rPr>
      </w:pPr>
      <w:bookmarkStart w:id="4" w:name="_Hlk104308566"/>
      <w:r w:rsidRPr="001D7FB6">
        <w:rPr>
          <w:rFonts w:asciiTheme="minorHAnsi" w:hAnsiTheme="minorHAnsi" w:cstheme="minorHAnsi"/>
          <w:sz w:val="22"/>
          <w:szCs w:val="22"/>
          <w:lang w:eastAsia="en-US"/>
        </w:rPr>
        <w:t>W przypadku umów o podwykonawstwo, których przedmiotem są dostawy lub usługi, wykonywane w związku z robotą budowlaną Wykonawca, podwykonawca lub dalszy podwykonawca przedkłada Zamawiającemu poświadczoną za zgodność z oryginałem kopię zawartej umowy o podwykonawstwo lub dalsze podwykonawstwo o wartości większej niż 0,5 % wartości umowy zamówienia publicznego, 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bookmarkEnd w:id="4"/>
    <w:p w14:paraId="613B7438" w14:textId="77777777" w:rsidR="001D7FB6" w:rsidRPr="001D7FB6" w:rsidRDefault="001D7FB6" w:rsidP="004C0BB5">
      <w:pPr>
        <w:numPr>
          <w:ilvl w:val="0"/>
          <w:numId w:val="36"/>
        </w:numPr>
        <w:spacing w:before="18" w:after="18" w:line="259" w:lineRule="auto"/>
        <w:contextualSpacing/>
        <w:jc w:val="both"/>
        <w:rPr>
          <w:rFonts w:asciiTheme="minorHAnsi" w:hAnsiTheme="minorHAnsi" w:cstheme="minorHAnsi"/>
          <w:sz w:val="22"/>
          <w:szCs w:val="22"/>
          <w:lang w:eastAsia="en-US"/>
        </w:rPr>
      </w:pPr>
      <w:r w:rsidRPr="001D7FB6">
        <w:rPr>
          <w:rFonts w:asciiTheme="minorHAnsi" w:hAnsiTheme="minorHAnsi" w:cstheme="minorHAnsi"/>
          <w:sz w:val="22"/>
          <w:szCs w:val="22"/>
          <w:lang w:eastAsia="en-US"/>
        </w:rPr>
        <w:t>Zapłata wynagrodzenia należnego Wykonawcy uwarunkowana jest przedstawieniem przez Wykonawcę dowodów potwierdzających zapłatę wymagalnego wynagrodzenia podwykonawcom lub dalszym podwykonawcom.</w:t>
      </w:r>
    </w:p>
    <w:p w14:paraId="40E685ED" w14:textId="77777777" w:rsidR="001D7FB6" w:rsidRPr="001D7FB6" w:rsidRDefault="001D7FB6" w:rsidP="004C0BB5">
      <w:pPr>
        <w:numPr>
          <w:ilvl w:val="0"/>
          <w:numId w:val="36"/>
        </w:numPr>
        <w:spacing w:before="18" w:after="18" w:line="259" w:lineRule="auto"/>
        <w:contextualSpacing/>
        <w:jc w:val="both"/>
        <w:rPr>
          <w:rFonts w:asciiTheme="minorHAnsi" w:hAnsiTheme="minorHAnsi" w:cstheme="minorHAnsi"/>
          <w:sz w:val="22"/>
          <w:szCs w:val="22"/>
          <w:lang w:eastAsia="en-US"/>
        </w:rPr>
      </w:pPr>
      <w:r w:rsidRPr="001D7FB6">
        <w:rPr>
          <w:rFonts w:asciiTheme="minorHAnsi" w:hAnsiTheme="minorHAnsi" w:cstheme="minorHAnsi"/>
          <w:sz w:val="22"/>
          <w:szCs w:val="22"/>
          <w:lang w:eastAsia="en-US"/>
        </w:rPr>
        <w:t xml:space="preserve">Bezpośrednia zapłata wynagrodzenia podwykonawcy lub dalszemu podwykonawcy jest możliwa na zasadach określonych w art. 465 ustawy </w:t>
      </w:r>
      <w:proofErr w:type="spellStart"/>
      <w:r w:rsidRPr="001D7FB6">
        <w:rPr>
          <w:rFonts w:asciiTheme="minorHAnsi" w:hAnsiTheme="minorHAnsi" w:cstheme="minorHAnsi"/>
          <w:sz w:val="22"/>
          <w:szCs w:val="22"/>
          <w:lang w:eastAsia="en-US"/>
        </w:rPr>
        <w:t>Pzp</w:t>
      </w:r>
      <w:proofErr w:type="spellEnd"/>
      <w:r w:rsidRPr="001D7FB6">
        <w:rPr>
          <w:rFonts w:asciiTheme="minorHAnsi" w:hAnsiTheme="minorHAnsi" w:cstheme="minorHAnsi"/>
          <w:sz w:val="22"/>
          <w:szCs w:val="22"/>
          <w:lang w:eastAsia="en-US"/>
        </w:rPr>
        <w:t>.</w:t>
      </w:r>
    </w:p>
    <w:p w14:paraId="66AC990E" w14:textId="77777777" w:rsidR="001D7FB6" w:rsidRPr="001D7FB6" w:rsidRDefault="001D7FB6" w:rsidP="004C0BB5">
      <w:pPr>
        <w:numPr>
          <w:ilvl w:val="0"/>
          <w:numId w:val="36"/>
        </w:numPr>
        <w:spacing w:before="18" w:after="18" w:line="259" w:lineRule="auto"/>
        <w:contextualSpacing/>
        <w:jc w:val="both"/>
        <w:rPr>
          <w:rFonts w:asciiTheme="minorHAnsi" w:hAnsiTheme="minorHAnsi" w:cstheme="minorHAnsi"/>
          <w:sz w:val="22"/>
          <w:szCs w:val="22"/>
          <w:lang w:eastAsia="en-US"/>
        </w:rPr>
      </w:pPr>
      <w:r w:rsidRPr="001D7FB6">
        <w:rPr>
          <w:rFonts w:asciiTheme="minorHAnsi" w:hAnsiTheme="minorHAnsi" w:cstheme="minorHAnsi"/>
          <w:sz w:val="22"/>
          <w:szCs w:val="22"/>
          <w:lang w:eastAsia="en-US"/>
        </w:rPr>
        <w:t>Powierzenie wykonania części zamówienia podwykonawcom nie zwalnia Wykonawcy z odpowiedzialności za należyte wykonanie tego zamówienia.</w:t>
      </w:r>
    </w:p>
    <w:p w14:paraId="31E085D5" w14:textId="77777777" w:rsidR="00A5494A" w:rsidRPr="004C0BB5" w:rsidRDefault="00A5494A" w:rsidP="00DA0966">
      <w:pPr>
        <w:spacing w:after="5" w:line="266" w:lineRule="auto"/>
        <w:jc w:val="both"/>
        <w:rPr>
          <w:rFonts w:asciiTheme="minorHAnsi" w:hAnsiTheme="minorHAnsi" w:cstheme="minorHAnsi"/>
          <w:color w:val="000000" w:themeColor="text1"/>
          <w:sz w:val="22"/>
          <w:szCs w:val="22"/>
        </w:rPr>
      </w:pPr>
    </w:p>
    <w:p w14:paraId="4FB8835E" w14:textId="77777777" w:rsidR="005C6BE3" w:rsidRPr="004C0BB5" w:rsidRDefault="005C6BE3" w:rsidP="00DA0966">
      <w:pPr>
        <w:spacing w:after="5" w:line="266" w:lineRule="auto"/>
        <w:jc w:val="both"/>
        <w:rPr>
          <w:rFonts w:asciiTheme="minorHAnsi" w:hAnsiTheme="minorHAnsi" w:cstheme="minorHAnsi"/>
          <w:color w:val="000000" w:themeColor="text1"/>
          <w:sz w:val="22"/>
          <w:szCs w:val="22"/>
        </w:rPr>
      </w:pPr>
    </w:p>
    <w:p w14:paraId="64722B7C" w14:textId="30396651" w:rsidR="00907EC1" w:rsidRPr="004C0BB5" w:rsidRDefault="00907EC1" w:rsidP="002E1FB4">
      <w:pPr>
        <w:spacing w:after="4" w:line="256" w:lineRule="auto"/>
        <w:ind w:right="5"/>
        <w:jc w:val="center"/>
        <w:rPr>
          <w:rFonts w:asciiTheme="minorHAnsi" w:hAnsiTheme="minorHAnsi" w:cstheme="minorHAnsi"/>
          <w:b/>
          <w:bCs/>
          <w:color w:val="000000" w:themeColor="text1"/>
          <w:sz w:val="22"/>
          <w:szCs w:val="22"/>
        </w:rPr>
      </w:pPr>
      <w:r w:rsidRPr="004C0BB5">
        <w:rPr>
          <w:rFonts w:asciiTheme="minorHAnsi" w:hAnsiTheme="minorHAnsi" w:cstheme="minorHAnsi"/>
          <w:b/>
          <w:color w:val="000000" w:themeColor="text1"/>
          <w:sz w:val="22"/>
          <w:szCs w:val="22"/>
        </w:rPr>
        <w:t xml:space="preserve">§ </w:t>
      </w:r>
      <w:r w:rsidR="00881EAA" w:rsidRPr="004C0BB5">
        <w:rPr>
          <w:rFonts w:asciiTheme="minorHAnsi" w:hAnsiTheme="minorHAnsi" w:cstheme="minorHAnsi"/>
          <w:b/>
          <w:color w:val="000000" w:themeColor="text1"/>
          <w:sz w:val="22"/>
          <w:szCs w:val="22"/>
        </w:rPr>
        <w:t>1</w:t>
      </w:r>
      <w:r w:rsidR="00C635C6" w:rsidRPr="004C0BB5">
        <w:rPr>
          <w:rFonts w:asciiTheme="minorHAnsi" w:hAnsiTheme="minorHAnsi" w:cstheme="minorHAnsi"/>
          <w:b/>
          <w:color w:val="000000" w:themeColor="text1"/>
          <w:sz w:val="22"/>
          <w:szCs w:val="22"/>
        </w:rPr>
        <w:t>2</w:t>
      </w:r>
      <w:r w:rsidRPr="004C0BB5">
        <w:rPr>
          <w:rFonts w:asciiTheme="minorHAnsi" w:hAnsiTheme="minorHAnsi" w:cstheme="minorHAnsi"/>
          <w:color w:val="000000" w:themeColor="text1"/>
          <w:sz w:val="22"/>
          <w:szCs w:val="22"/>
        </w:rPr>
        <w:t xml:space="preserve"> </w:t>
      </w:r>
      <w:r w:rsidR="002E1FB4" w:rsidRPr="004C0BB5">
        <w:rPr>
          <w:rFonts w:asciiTheme="minorHAnsi" w:hAnsiTheme="minorHAnsi" w:cstheme="minorHAnsi"/>
          <w:b/>
          <w:bCs/>
          <w:color w:val="000000" w:themeColor="text1"/>
          <w:sz w:val="22"/>
          <w:szCs w:val="22"/>
        </w:rPr>
        <w:t>Zmiany umowy</w:t>
      </w:r>
    </w:p>
    <w:p w14:paraId="70E11125" w14:textId="77777777" w:rsidR="00134B5B" w:rsidRPr="004C0BB5" w:rsidRDefault="00134B5B" w:rsidP="00977889">
      <w:pPr>
        <w:numPr>
          <w:ilvl w:val="0"/>
          <w:numId w:val="14"/>
        </w:numPr>
        <w:tabs>
          <w:tab w:val="clear" w:pos="357"/>
          <w:tab w:val="num" w:pos="426"/>
        </w:tabs>
        <w:suppressAutoHyphens/>
        <w:ind w:left="426" w:hanging="426"/>
        <w:jc w:val="both"/>
        <w:rPr>
          <w:rFonts w:asciiTheme="minorHAnsi" w:eastAsia="Lucida Sans Unicode" w:hAnsiTheme="minorHAnsi" w:cstheme="minorHAnsi"/>
          <w:color w:val="000000"/>
          <w:sz w:val="22"/>
          <w:szCs w:val="22"/>
          <w:lang w:eastAsia="zh-CN"/>
        </w:rPr>
      </w:pPr>
      <w:bookmarkStart w:id="5" w:name="_Hlk98325379"/>
      <w:r w:rsidRPr="004C0BB5">
        <w:rPr>
          <w:rFonts w:asciiTheme="minorHAnsi" w:eastAsia="Lucida Sans Unicode" w:hAnsiTheme="minorHAnsi" w:cstheme="minorHAnsi"/>
          <w:color w:val="000000"/>
          <w:sz w:val="22"/>
          <w:szCs w:val="22"/>
          <w:lang w:eastAsia="zh-CN"/>
        </w:rPr>
        <w:t xml:space="preserve">Zmiany umowy będą mogły nastąpić w następujących okolicznościach: </w:t>
      </w:r>
    </w:p>
    <w:p w14:paraId="055BBB92" w14:textId="77777777" w:rsidR="00134B5B" w:rsidRPr="004C0BB5" w:rsidRDefault="00134B5B" w:rsidP="00977889">
      <w:pPr>
        <w:numPr>
          <w:ilvl w:val="2"/>
          <w:numId w:val="15"/>
        </w:numPr>
        <w:suppressAutoHyphens/>
        <w:jc w:val="both"/>
        <w:rPr>
          <w:rFonts w:asciiTheme="minorHAnsi" w:hAnsiTheme="minorHAnsi" w:cstheme="minorHAnsi"/>
          <w:sz w:val="22"/>
          <w:szCs w:val="22"/>
          <w:lang w:val="x-none" w:eastAsia="en-US"/>
        </w:rPr>
      </w:pPr>
      <w:r w:rsidRPr="004C0BB5">
        <w:rPr>
          <w:rFonts w:asciiTheme="minorHAnsi" w:hAnsiTheme="minorHAnsi" w:cstheme="minorHAnsi"/>
          <w:sz w:val="22"/>
          <w:szCs w:val="22"/>
          <w:lang w:val="x-none" w:eastAsia="en-US"/>
        </w:rPr>
        <w:t>zmian podmiotowych po stronie Wykonawcy i Zamawiającego zgodnie z obowiązującymi przepisami prawa;</w:t>
      </w:r>
    </w:p>
    <w:p w14:paraId="2B377EB9" w14:textId="77777777" w:rsidR="00134B5B" w:rsidRPr="004C0BB5" w:rsidRDefault="00134B5B" w:rsidP="00977889">
      <w:pPr>
        <w:numPr>
          <w:ilvl w:val="2"/>
          <w:numId w:val="15"/>
        </w:numPr>
        <w:suppressAutoHyphens/>
        <w:jc w:val="both"/>
        <w:rPr>
          <w:rFonts w:asciiTheme="minorHAnsi" w:hAnsiTheme="minorHAnsi" w:cstheme="minorHAnsi"/>
          <w:sz w:val="22"/>
          <w:szCs w:val="22"/>
          <w:lang w:val="x-none" w:eastAsia="en-US"/>
        </w:rPr>
      </w:pPr>
      <w:r w:rsidRPr="004C0BB5">
        <w:rPr>
          <w:rFonts w:asciiTheme="minorHAnsi" w:hAnsiTheme="minorHAnsi" w:cstheme="minorHAnsi"/>
          <w:sz w:val="22"/>
          <w:szCs w:val="22"/>
          <w:lang w:val="x-none" w:eastAsia="en-US"/>
        </w:rPr>
        <w:t>zmian powszechnie obowiązujących przepisów prawa;</w:t>
      </w:r>
    </w:p>
    <w:p w14:paraId="0B0538E8" w14:textId="5572C47E" w:rsidR="00134B5B" w:rsidRPr="004C0BB5" w:rsidRDefault="00134B5B" w:rsidP="00977889">
      <w:pPr>
        <w:numPr>
          <w:ilvl w:val="2"/>
          <w:numId w:val="15"/>
        </w:numPr>
        <w:suppressAutoHyphens/>
        <w:jc w:val="both"/>
        <w:rPr>
          <w:rFonts w:asciiTheme="minorHAnsi" w:hAnsiTheme="minorHAnsi" w:cstheme="minorHAnsi"/>
          <w:sz w:val="22"/>
          <w:szCs w:val="22"/>
          <w:lang w:val="x-none" w:eastAsia="en-US"/>
        </w:rPr>
      </w:pPr>
      <w:commentRangeStart w:id="6"/>
      <w:r w:rsidRPr="004C0BB5">
        <w:rPr>
          <w:rFonts w:asciiTheme="minorHAnsi" w:hAnsiTheme="minorHAnsi" w:cstheme="minorHAnsi"/>
          <w:sz w:val="22"/>
          <w:szCs w:val="22"/>
          <w:lang w:val="x-none" w:eastAsia="en-US"/>
        </w:rPr>
        <w:t>zmiany wynagrodzenia brutto</w:t>
      </w:r>
      <w:r w:rsidR="008F129C" w:rsidRPr="004C0BB5">
        <w:rPr>
          <w:rFonts w:asciiTheme="minorHAnsi" w:hAnsiTheme="minorHAnsi" w:cstheme="minorHAnsi"/>
          <w:sz w:val="22"/>
          <w:szCs w:val="22"/>
          <w:lang w:val="x-none" w:eastAsia="en-US"/>
        </w:rPr>
        <w:t xml:space="preserve">, w zakresie odczytów wodomierzy z modułem radiowym objętych przedmiotową umową, </w:t>
      </w:r>
      <w:r w:rsidRPr="004C0BB5">
        <w:rPr>
          <w:rFonts w:asciiTheme="minorHAnsi" w:hAnsiTheme="minorHAnsi" w:cstheme="minorHAnsi"/>
          <w:sz w:val="22"/>
          <w:szCs w:val="22"/>
          <w:lang w:val="x-none" w:eastAsia="en-US"/>
        </w:rPr>
        <w:t>związanej ze zmianą stawki podatku od towarów i usług; w</w:t>
      </w:r>
      <w:r w:rsidRPr="004C0BB5">
        <w:rPr>
          <w:rFonts w:asciiTheme="minorHAnsi" w:hAnsiTheme="minorHAnsi" w:cstheme="minorHAnsi"/>
          <w:sz w:val="22"/>
          <w:szCs w:val="22"/>
          <w:lang w:eastAsia="en-US"/>
        </w:rPr>
        <w:t> </w:t>
      </w:r>
      <w:r w:rsidRPr="004C0BB5">
        <w:rPr>
          <w:rFonts w:asciiTheme="minorHAnsi" w:hAnsiTheme="minorHAnsi" w:cstheme="minorHAnsi"/>
          <w:sz w:val="22"/>
          <w:szCs w:val="22"/>
          <w:lang w:val="x-none" w:eastAsia="en-US"/>
        </w:rPr>
        <w:t>takim przypadku Wykonawca lub Zamawiający składa pisemny wniosek o zmianę umowy o</w:t>
      </w:r>
      <w:r w:rsidRPr="004C0BB5">
        <w:rPr>
          <w:rFonts w:asciiTheme="minorHAnsi" w:hAnsiTheme="minorHAnsi" w:cstheme="minorHAnsi"/>
          <w:sz w:val="22"/>
          <w:szCs w:val="22"/>
          <w:lang w:eastAsia="en-US"/>
        </w:rPr>
        <w:t> </w:t>
      </w:r>
      <w:r w:rsidRPr="004C0BB5">
        <w:rPr>
          <w:rFonts w:asciiTheme="minorHAnsi" w:hAnsiTheme="minorHAnsi" w:cstheme="minorHAnsi"/>
          <w:sz w:val="22"/>
          <w:szCs w:val="22"/>
          <w:lang w:val="x-none" w:eastAsia="en-US"/>
        </w:rPr>
        <w:t>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w:t>
      </w:r>
      <w:commentRangeEnd w:id="6"/>
      <w:r w:rsidR="003E3E42" w:rsidRPr="004C0BB5">
        <w:rPr>
          <w:rStyle w:val="Odwoaniedokomentarza"/>
          <w:rFonts w:asciiTheme="minorHAnsi" w:hAnsiTheme="minorHAnsi" w:cstheme="minorHAnsi"/>
        </w:rPr>
        <w:commentReference w:id="6"/>
      </w:r>
      <w:r w:rsidR="00E92E4C" w:rsidRPr="004C0BB5">
        <w:rPr>
          <w:rFonts w:asciiTheme="minorHAnsi" w:hAnsiTheme="minorHAnsi" w:cstheme="minorHAnsi"/>
          <w:sz w:val="22"/>
          <w:szCs w:val="22"/>
          <w:lang w:eastAsia="en-US"/>
        </w:rPr>
        <w:t>.</w:t>
      </w:r>
    </w:p>
    <w:p w14:paraId="6264CA83" w14:textId="2946799D" w:rsidR="00134B5B" w:rsidRPr="004C0BB5" w:rsidRDefault="00134B5B" w:rsidP="00977889">
      <w:pPr>
        <w:numPr>
          <w:ilvl w:val="0"/>
          <w:numId w:val="14"/>
        </w:numPr>
        <w:suppressAutoHyphens/>
        <w:jc w:val="both"/>
        <w:rPr>
          <w:rFonts w:asciiTheme="minorHAnsi" w:eastAsia="Lucida Sans Unicode" w:hAnsiTheme="minorHAnsi" w:cstheme="minorHAnsi"/>
          <w:color w:val="000000"/>
          <w:sz w:val="22"/>
          <w:szCs w:val="22"/>
          <w:lang w:eastAsia="zh-CN"/>
        </w:rPr>
      </w:pPr>
      <w:r w:rsidRPr="004C0BB5">
        <w:rPr>
          <w:rFonts w:asciiTheme="minorHAnsi" w:eastAsia="Lucida Sans Unicode" w:hAnsiTheme="minorHAnsi" w:cstheme="minorHAnsi"/>
          <w:color w:val="000000"/>
          <w:sz w:val="22"/>
          <w:szCs w:val="22"/>
          <w:lang w:eastAsia="zh-CN"/>
        </w:rPr>
        <w:t>Poza przypadkami określonymi powyżej Zamawiający przewiduje możliwość zmiany terminu realizacji umowy oraz zmiany terminu wykonania przedmiotu umowy określonego w § 2 w</w:t>
      </w:r>
      <w:r w:rsidR="00881EAA" w:rsidRPr="004C0BB5">
        <w:rPr>
          <w:rFonts w:asciiTheme="minorHAnsi" w:eastAsia="Lucida Sans Unicode" w:hAnsiTheme="minorHAnsi" w:cstheme="minorHAnsi"/>
          <w:color w:val="000000"/>
          <w:sz w:val="22"/>
          <w:szCs w:val="22"/>
          <w:lang w:eastAsia="zh-CN"/>
        </w:rPr>
        <w:t> </w:t>
      </w:r>
      <w:r w:rsidRPr="004C0BB5">
        <w:rPr>
          <w:rFonts w:asciiTheme="minorHAnsi" w:eastAsia="Lucida Sans Unicode" w:hAnsiTheme="minorHAnsi" w:cstheme="minorHAnsi"/>
          <w:color w:val="000000"/>
          <w:sz w:val="22"/>
          <w:szCs w:val="22"/>
          <w:lang w:eastAsia="zh-CN"/>
        </w:rPr>
        <w:t>następujących przypadkach:</w:t>
      </w:r>
    </w:p>
    <w:p w14:paraId="4FB9E033" w14:textId="77777777" w:rsidR="00134B5B" w:rsidRPr="004C0BB5" w:rsidRDefault="00134B5B" w:rsidP="00977889">
      <w:pPr>
        <w:numPr>
          <w:ilvl w:val="0"/>
          <w:numId w:val="13"/>
        </w:numPr>
        <w:suppressAutoHyphens/>
        <w:ind w:left="709" w:hanging="284"/>
        <w:jc w:val="both"/>
        <w:rPr>
          <w:rFonts w:asciiTheme="minorHAnsi" w:hAnsiTheme="minorHAnsi" w:cstheme="minorHAnsi"/>
          <w:sz w:val="22"/>
          <w:szCs w:val="22"/>
          <w:lang w:val="x-none" w:eastAsia="en-US"/>
        </w:rPr>
      </w:pPr>
      <w:r w:rsidRPr="004C0BB5">
        <w:rPr>
          <w:rFonts w:asciiTheme="minorHAnsi" w:hAnsiTheme="minorHAnsi" w:cstheme="minorHAnsi"/>
          <w:sz w:val="22"/>
          <w:szCs w:val="22"/>
          <w:lang w:val="x-none" w:eastAsia="en-US"/>
        </w:rPr>
        <w:lastRenderedPageBreak/>
        <w:t>działania osób trzecich uniemożliwiających lub utrudniających realizację umowy;</w:t>
      </w:r>
    </w:p>
    <w:p w14:paraId="28DAF1D9" w14:textId="77777777" w:rsidR="00134B5B" w:rsidRPr="004C0BB5" w:rsidRDefault="00134B5B" w:rsidP="00977889">
      <w:pPr>
        <w:numPr>
          <w:ilvl w:val="0"/>
          <w:numId w:val="13"/>
        </w:numPr>
        <w:suppressAutoHyphens/>
        <w:ind w:left="709" w:hanging="283"/>
        <w:jc w:val="both"/>
        <w:rPr>
          <w:rFonts w:asciiTheme="minorHAnsi" w:hAnsiTheme="minorHAnsi" w:cstheme="minorHAnsi"/>
          <w:sz w:val="22"/>
          <w:szCs w:val="22"/>
          <w:lang w:val="x-none" w:eastAsia="en-US"/>
        </w:rPr>
      </w:pPr>
      <w:r w:rsidRPr="004C0BB5">
        <w:rPr>
          <w:rFonts w:asciiTheme="minorHAnsi" w:hAnsiTheme="minorHAnsi" w:cstheme="minorHAnsi"/>
          <w:sz w:val="22"/>
          <w:szCs w:val="22"/>
          <w:lang w:val="x-none" w:eastAsia="en-US"/>
        </w:rPr>
        <w:t xml:space="preserve">zmian powszechnie obowiązujących przepisów prawa w zakresie mającym wpływ na realizację przedmiotu zamówienia; </w:t>
      </w:r>
    </w:p>
    <w:p w14:paraId="727CEC31" w14:textId="77777777" w:rsidR="00134B5B" w:rsidRPr="004C0BB5" w:rsidRDefault="00134B5B" w:rsidP="00977889">
      <w:pPr>
        <w:numPr>
          <w:ilvl w:val="0"/>
          <w:numId w:val="13"/>
        </w:numPr>
        <w:suppressAutoHyphens/>
        <w:ind w:left="709" w:hanging="283"/>
        <w:jc w:val="both"/>
        <w:rPr>
          <w:rFonts w:asciiTheme="minorHAnsi" w:hAnsiTheme="minorHAnsi" w:cstheme="minorHAnsi"/>
          <w:sz w:val="22"/>
          <w:szCs w:val="22"/>
          <w:lang w:val="x-none" w:eastAsia="en-US"/>
        </w:rPr>
      </w:pPr>
      <w:bookmarkStart w:id="7" w:name="_Hlk527452707"/>
      <w:r w:rsidRPr="004C0BB5">
        <w:rPr>
          <w:rFonts w:asciiTheme="minorHAnsi" w:hAnsiTheme="minorHAnsi" w:cstheme="minorHAnsi"/>
          <w:sz w:val="22"/>
          <w:szCs w:val="22"/>
          <w:lang w:val="x-none" w:eastAsia="en-US"/>
        </w:rPr>
        <w:t xml:space="preserve">zaistnienia okoliczności leżących po stronie Zamawiającego, w szczególności spowodowanych sytuacją finansową, zdolnościami płatniczymi </w:t>
      </w:r>
      <w:bookmarkEnd w:id="7"/>
      <w:r w:rsidRPr="004C0BB5">
        <w:rPr>
          <w:rFonts w:asciiTheme="minorHAnsi" w:hAnsiTheme="minorHAnsi" w:cstheme="minorHAnsi"/>
          <w:sz w:val="22"/>
          <w:szCs w:val="22"/>
          <w:lang w:val="x-none" w:eastAsia="en-US"/>
        </w:rPr>
        <w:t>lub warunkami organizacyjnymi;</w:t>
      </w:r>
    </w:p>
    <w:p w14:paraId="3D7E1640" w14:textId="638940E3" w:rsidR="00134B5B" w:rsidRPr="004C0BB5" w:rsidRDefault="00134B5B" w:rsidP="00977889">
      <w:pPr>
        <w:numPr>
          <w:ilvl w:val="0"/>
          <w:numId w:val="13"/>
        </w:numPr>
        <w:suppressAutoHyphens/>
        <w:ind w:left="709" w:hanging="283"/>
        <w:jc w:val="both"/>
        <w:rPr>
          <w:rFonts w:asciiTheme="minorHAnsi" w:hAnsiTheme="minorHAnsi" w:cstheme="minorHAnsi"/>
          <w:sz w:val="22"/>
          <w:szCs w:val="22"/>
          <w:lang w:val="x-none" w:eastAsia="en-US"/>
        </w:rPr>
      </w:pPr>
      <w:r w:rsidRPr="004C0BB5">
        <w:rPr>
          <w:rFonts w:asciiTheme="minorHAnsi" w:hAnsiTheme="minorHAnsi" w:cstheme="minorHAnsi"/>
          <w:sz w:val="22"/>
          <w:szCs w:val="22"/>
          <w:lang w:val="x-none" w:eastAsia="en-US"/>
        </w:rPr>
        <w:t>gdy zaistnieje inna, niemożliwa do przewidzenia w momencie zawarcia umowy okoliczność prawna, ekonomiczna lub techniczna, za którą żadna ze stron nie ponosi odpowiedzialności, skutkująca brakiem możliwości należytego wykonania umowy, zgodnie ze specyfikacją warunków zamówienia</w:t>
      </w:r>
      <w:r w:rsidR="008F129C" w:rsidRPr="004C0BB5">
        <w:rPr>
          <w:rFonts w:asciiTheme="minorHAnsi" w:hAnsiTheme="minorHAnsi" w:cstheme="minorHAnsi"/>
          <w:sz w:val="22"/>
          <w:szCs w:val="22"/>
          <w:lang w:val="x-none" w:eastAsia="en-US"/>
        </w:rPr>
        <w:t>, w szczególności nieudostępnienie lokalu</w:t>
      </w:r>
      <w:r w:rsidR="002F49AF" w:rsidRPr="004C0BB5">
        <w:rPr>
          <w:rFonts w:asciiTheme="minorHAnsi" w:hAnsiTheme="minorHAnsi" w:cstheme="minorHAnsi"/>
          <w:sz w:val="22"/>
          <w:szCs w:val="22"/>
          <w:lang w:val="x-none" w:eastAsia="en-US"/>
        </w:rPr>
        <w:t xml:space="preserve"> przez Lokatora</w:t>
      </w:r>
      <w:r w:rsidR="003B5B1E" w:rsidRPr="004C0BB5">
        <w:rPr>
          <w:rFonts w:asciiTheme="minorHAnsi" w:hAnsiTheme="minorHAnsi" w:cstheme="minorHAnsi"/>
          <w:sz w:val="22"/>
          <w:szCs w:val="22"/>
          <w:lang w:val="x-none" w:eastAsia="en-US"/>
        </w:rPr>
        <w:t>.</w:t>
      </w:r>
    </w:p>
    <w:p w14:paraId="2928783B" w14:textId="25EE01AE" w:rsidR="00134B5B" w:rsidRPr="004C0BB5" w:rsidRDefault="00134B5B" w:rsidP="00977889">
      <w:pPr>
        <w:numPr>
          <w:ilvl w:val="0"/>
          <w:numId w:val="14"/>
        </w:numPr>
        <w:suppressAutoHyphens/>
        <w:jc w:val="both"/>
        <w:rPr>
          <w:rFonts w:asciiTheme="minorHAnsi" w:hAnsiTheme="minorHAnsi" w:cstheme="minorHAnsi"/>
          <w:sz w:val="22"/>
          <w:szCs w:val="22"/>
          <w:lang w:eastAsia="en-US"/>
        </w:rPr>
      </w:pPr>
      <w:r w:rsidRPr="004C0BB5">
        <w:rPr>
          <w:rFonts w:asciiTheme="minorHAnsi" w:hAnsiTheme="minorHAnsi" w:cstheme="minorHAnsi"/>
          <w:sz w:val="22"/>
          <w:szCs w:val="22"/>
          <w:lang w:val="x-none"/>
        </w:rPr>
        <w:t xml:space="preserve">W przypadku wystąpienia którejkolwiek okoliczności wymienionych w ust. </w:t>
      </w:r>
      <w:r w:rsidRPr="004C0BB5">
        <w:rPr>
          <w:rFonts w:asciiTheme="minorHAnsi" w:hAnsiTheme="minorHAnsi" w:cstheme="minorHAnsi"/>
          <w:sz w:val="22"/>
          <w:szCs w:val="22"/>
        </w:rPr>
        <w:t>2</w:t>
      </w:r>
      <w:r w:rsidRPr="004C0BB5">
        <w:rPr>
          <w:rFonts w:asciiTheme="minorHAnsi" w:hAnsiTheme="minorHAnsi" w:cstheme="minorHAnsi"/>
          <w:sz w:val="22"/>
          <w:szCs w:val="22"/>
          <w:lang w:val="x-none"/>
        </w:rPr>
        <w:t xml:space="preserve"> termin realizacji </w:t>
      </w:r>
      <w:r w:rsidR="00562278" w:rsidRPr="004C0BB5">
        <w:rPr>
          <w:rFonts w:asciiTheme="minorHAnsi" w:hAnsiTheme="minorHAnsi" w:cstheme="minorHAnsi"/>
          <w:sz w:val="22"/>
          <w:szCs w:val="22"/>
        </w:rPr>
        <w:t>przedmiotu umowy</w:t>
      </w:r>
      <w:r w:rsidRPr="004C0BB5">
        <w:rPr>
          <w:rFonts w:asciiTheme="minorHAnsi" w:hAnsiTheme="minorHAnsi" w:cstheme="minorHAnsi"/>
          <w:sz w:val="22"/>
          <w:szCs w:val="22"/>
          <w:lang w:val="x-none"/>
        </w:rPr>
        <w:t xml:space="preserve"> może ulec odpowiednio przedłużeniu, o czas niezbędny do zakończenia wykonania przedmiotu umowy w sposób należyty, nie dłużej jednak niż okres trwania tych okoliczności.</w:t>
      </w:r>
    </w:p>
    <w:p w14:paraId="10994741" w14:textId="77777777" w:rsidR="00134B5B" w:rsidRPr="004C0BB5" w:rsidRDefault="00134B5B" w:rsidP="00977889">
      <w:pPr>
        <w:numPr>
          <w:ilvl w:val="0"/>
          <w:numId w:val="14"/>
        </w:numPr>
        <w:suppressAutoHyphens/>
        <w:jc w:val="both"/>
        <w:rPr>
          <w:rFonts w:asciiTheme="minorHAnsi" w:hAnsiTheme="minorHAnsi" w:cstheme="minorHAnsi"/>
          <w:sz w:val="22"/>
          <w:szCs w:val="22"/>
          <w:lang w:eastAsia="en-US"/>
        </w:rPr>
      </w:pPr>
      <w:r w:rsidRPr="004C0BB5">
        <w:rPr>
          <w:rFonts w:asciiTheme="minorHAnsi" w:hAnsiTheme="minorHAnsi" w:cstheme="minorHAnsi"/>
          <w:sz w:val="22"/>
          <w:szCs w:val="22"/>
          <w:lang w:val="x-none"/>
        </w:rPr>
        <w:t>Zamawiający zastrzega możliwość zmian</w:t>
      </w:r>
      <w:r w:rsidRPr="004C0BB5">
        <w:rPr>
          <w:rFonts w:asciiTheme="minorHAnsi" w:hAnsiTheme="minorHAnsi" w:cstheme="minorHAnsi"/>
          <w:sz w:val="22"/>
          <w:szCs w:val="22"/>
        </w:rPr>
        <w:t>y</w:t>
      </w:r>
      <w:r w:rsidRPr="004C0BB5">
        <w:rPr>
          <w:rFonts w:asciiTheme="minorHAnsi" w:hAnsiTheme="minorHAnsi" w:cstheme="minorHAnsi"/>
          <w:sz w:val="22"/>
          <w:szCs w:val="22"/>
          <w:lang w:val="x-none"/>
        </w:rPr>
        <w:t xml:space="preserve"> wykaz</w:t>
      </w:r>
      <w:r w:rsidRPr="004C0BB5">
        <w:rPr>
          <w:rFonts w:asciiTheme="minorHAnsi" w:hAnsiTheme="minorHAnsi" w:cstheme="minorHAnsi"/>
          <w:sz w:val="22"/>
          <w:szCs w:val="22"/>
        </w:rPr>
        <w:t>u</w:t>
      </w:r>
      <w:r w:rsidRPr="004C0BB5">
        <w:rPr>
          <w:rFonts w:asciiTheme="minorHAnsi" w:hAnsiTheme="minorHAnsi" w:cstheme="minorHAnsi"/>
          <w:sz w:val="22"/>
          <w:szCs w:val="22"/>
          <w:lang w:val="x-none"/>
        </w:rPr>
        <w:t xml:space="preserve"> nieruchomości poprzez: </w:t>
      </w:r>
    </w:p>
    <w:p w14:paraId="634F3797" w14:textId="3CC05E98" w:rsidR="00134B5B" w:rsidRPr="004C0BB5" w:rsidRDefault="00134B5B" w:rsidP="00977889">
      <w:pPr>
        <w:numPr>
          <w:ilvl w:val="0"/>
          <w:numId w:val="16"/>
        </w:numPr>
        <w:suppressAutoHyphens/>
        <w:autoSpaceDE w:val="0"/>
        <w:autoSpaceDN w:val="0"/>
        <w:adjustRightInd w:val="0"/>
        <w:jc w:val="both"/>
        <w:rPr>
          <w:rFonts w:asciiTheme="minorHAnsi" w:eastAsia="Calibri" w:hAnsiTheme="minorHAnsi" w:cstheme="minorHAnsi"/>
          <w:sz w:val="22"/>
          <w:szCs w:val="22"/>
          <w:lang w:eastAsia="en-US"/>
        </w:rPr>
      </w:pPr>
      <w:r w:rsidRPr="004C0BB5">
        <w:rPr>
          <w:rFonts w:asciiTheme="minorHAnsi" w:eastAsia="Calibri" w:hAnsiTheme="minorHAnsi" w:cstheme="minorHAnsi"/>
          <w:sz w:val="22"/>
          <w:szCs w:val="22"/>
          <w:lang w:eastAsia="en-US"/>
        </w:rPr>
        <w:t xml:space="preserve">usunięcie </w:t>
      </w:r>
      <w:r w:rsidR="00E712F8" w:rsidRPr="004C0BB5">
        <w:rPr>
          <w:rFonts w:asciiTheme="minorHAnsi" w:eastAsia="Calibri" w:hAnsiTheme="minorHAnsi" w:cstheme="minorHAnsi"/>
          <w:sz w:val="22"/>
          <w:szCs w:val="22"/>
          <w:lang w:eastAsia="en-US"/>
        </w:rPr>
        <w:t xml:space="preserve">nieruchomości/lokalu </w:t>
      </w:r>
      <w:r w:rsidRPr="004C0BB5">
        <w:rPr>
          <w:rFonts w:asciiTheme="minorHAnsi" w:eastAsia="Calibri" w:hAnsiTheme="minorHAnsi" w:cstheme="minorHAnsi"/>
          <w:sz w:val="22"/>
          <w:szCs w:val="22"/>
          <w:lang w:eastAsia="en-US"/>
        </w:rPr>
        <w:t>z wykazu nieruchomości, w przypadku</w:t>
      </w:r>
      <w:r w:rsidR="00C331E3" w:rsidRPr="004C0BB5">
        <w:rPr>
          <w:rFonts w:asciiTheme="minorHAnsi" w:eastAsia="Calibri" w:hAnsiTheme="minorHAnsi" w:cstheme="minorHAnsi"/>
          <w:sz w:val="22"/>
          <w:szCs w:val="22"/>
          <w:lang w:eastAsia="en-US"/>
        </w:rPr>
        <w:t>,</w:t>
      </w:r>
      <w:r w:rsidRPr="004C0BB5">
        <w:rPr>
          <w:rFonts w:asciiTheme="minorHAnsi" w:eastAsia="Calibri" w:hAnsiTheme="minorHAnsi" w:cstheme="minorHAnsi"/>
          <w:sz w:val="22"/>
          <w:szCs w:val="22"/>
          <w:lang w:eastAsia="en-US"/>
        </w:rPr>
        <w:t xml:space="preserve"> gdy doszło do:</w:t>
      </w:r>
    </w:p>
    <w:p w14:paraId="711497C9" w14:textId="77777777" w:rsidR="00134B5B" w:rsidRPr="004C0BB5" w:rsidRDefault="00134B5B" w:rsidP="00977889">
      <w:pPr>
        <w:numPr>
          <w:ilvl w:val="0"/>
          <w:numId w:val="19"/>
        </w:numPr>
        <w:suppressAutoHyphens/>
        <w:autoSpaceDE w:val="0"/>
        <w:autoSpaceDN w:val="0"/>
        <w:adjustRightInd w:val="0"/>
        <w:jc w:val="both"/>
        <w:rPr>
          <w:rFonts w:asciiTheme="minorHAnsi" w:eastAsia="Calibri" w:hAnsiTheme="minorHAnsi" w:cstheme="minorHAnsi"/>
          <w:sz w:val="22"/>
          <w:szCs w:val="22"/>
          <w:lang w:eastAsia="en-US"/>
        </w:rPr>
      </w:pPr>
      <w:r w:rsidRPr="004C0BB5">
        <w:rPr>
          <w:rFonts w:asciiTheme="minorHAnsi" w:eastAsia="Calibri" w:hAnsiTheme="minorHAnsi" w:cstheme="minorHAnsi"/>
          <w:sz w:val="22"/>
          <w:szCs w:val="22"/>
          <w:lang w:eastAsia="en-US"/>
        </w:rPr>
        <w:t>przekazania zarządu nieruchomością innemu podmiotowi;</w:t>
      </w:r>
    </w:p>
    <w:p w14:paraId="3E0FE47E" w14:textId="77777777" w:rsidR="00134B5B" w:rsidRPr="004C0BB5" w:rsidRDefault="00134B5B" w:rsidP="00977889">
      <w:pPr>
        <w:numPr>
          <w:ilvl w:val="0"/>
          <w:numId w:val="19"/>
        </w:numPr>
        <w:suppressAutoHyphens/>
        <w:autoSpaceDE w:val="0"/>
        <w:autoSpaceDN w:val="0"/>
        <w:adjustRightInd w:val="0"/>
        <w:jc w:val="both"/>
        <w:rPr>
          <w:rFonts w:asciiTheme="minorHAnsi" w:eastAsia="Calibri" w:hAnsiTheme="minorHAnsi" w:cstheme="minorHAnsi"/>
          <w:sz w:val="22"/>
          <w:szCs w:val="22"/>
          <w:lang w:eastAsia="en-US"/>
        </w:rPr>
      </w:pPr>
      <w:r w:rsidRPr="004C0BB5">
        <w:rPr>
          <w:rFonts w:asciiTheme="minorHAnsi" w:eastAsia="Calibri" w:hAnsiTheme="minorHAnsi" w:cstheme="minorHAnsi"/>
          <w:sz w:val="22"/>
          <w:szCs w:val="22"/>
          <w:lang w:eastAsia="en-US"/>
        </w:rPr>
        <w:t>zmiany stanu prawnego nieruchomości;</w:t>
      </w:r>
      <w:r w:rsidRPr="004C0BB5">
        <w:rPr>
          <w:rFonts w:asciiTheme="minorHAnsi" w:eastAsia="Lucida Sans Unicode" w:hAnsiTheme="minorHAnsi" w:cstheme="minorHAnsi"/>
          <w:sz w:val="22"/>
          <w:szCs w:val="22"/>
          <w:lang w:eastAsia="en-US"/>
        </w:rPr>
        <w:t xml:space="preserve"> </w:t>
      </w:r>
    </w:p>
    <w:p w14:paraId="02BD93F6" w14:textId="77777777" w:rsidR="00134B5B" w:rsidRPr="004C0BB5" w:rsidRDefault="00134B5B" w:rsidP="00977889">
      <w:pPr>
        <w:numPr>
          <w:ilvl w:val="0"/>
          <w:numId w:val="19"/>
        </w:numPr>
        <w:suppressAutoHyphens/>
        <w:autoSpaceDE w:val="0"/>
        <w:autoSpaceDN w:val="0"/>
        <w:adjustRightInd w:val="0"/>
        <w:jc w:val="both"/>
        <w:rPr>
          <w:rFonts w:asciiTheme="minorHAnsi" w:eastAsia="Calibri" w:hAnsiTheme="minorHAnsi" w:cstheme="minorHAnsi"/>
          <w:sz w:val="22"/>
          <w:szCs w:val="22"/>
          <w:lang w:eastAsia="en-US"/>
        </w:rPr>
      </w:pPr>
      <w:r w:rsidRPr="004C0BB5">
        <w:rPr>
          <w:rFonts w:asciiTheme="minorHAnsi" w:eastAsia="Lucida Sans Unicode" w:hAnsiTheme="minorHAnsi" w:cstheme="minorHAnsi"/>
          <w:sz w:val="22"/>
          <w:szCs w:val="22"/>
          <w:lang w:eastAsia="en-US"/>
        </w:rPr>
        <w:t>reorganizacji (zmiany podziału terenu).</w:t>
      </w:r>
    </w:p>
    <w:p w14:paraId="3DE20435" w14:textId="77777777" w:rsidR="00134B5B" w:rsidRPr="004C0BB5" w:rsidRDefault="00134B5B" w:rsidP="00977889">
      <w:pPr>
        <w:numPr>
          <w:ilvl w:val="0"/>
          <w:numId w:val="19"/>
        </w:numPr>
        <w:suppressAutoHyphens/>
        <w:autoSpaceDE w:val="0"/>
        <w:autoSpaceDN w:val="0"/>
        <w:adjustRightInd w:val="0"/>
        <w:jc w:val="both"/>
        <w:rPr>
          <w:rFonts w:asciiTheme="minorHAnsi" w:eastAsia="Calibri" w:hAnsiTheme="minorHAnsi" w:cstheme="minorHAnsi"/>
          <w:sz w:val="22"/>
          <w:szCs w:val="22"/>
          <w:lang w:eastAsia="en-US"/>
        </w:rPr>
      </w:pPr>
      <w:r w:rsidRPr="004C0BB5">
        <w:rPr>
          <w:rFonts w:asciiTheme="minorHAnsi" w:eastAsia="Calibri" w:hAnsiTheme="minorHAnsi" w:cstheme="minorHAnsi"/>
          <w:sz w:val="22"/>
          <w:szCs w:val="22"/>
          <w:lang w:eastAsia="en-US"/>
        </w:rPr>
        <w:t xml:space="preserve">w innych przypadkach, </w:t>
      </w:r>
      <w:r w:rsidRPr="004C0BB5">
        <w:rPr>
          <w:rFonts w:asciiTheme="minorHAnsi" w:eastAsia="Lucida Sans Unicode" w:hAnsiTheme="minorHAnsi" w:cstheme="minorHAnsi"/>
          <w:sz w:val="22"/>
          <w:szCs w:val="22"/>
          <w:lang w:eastAsia="en-US"/>
        </w:rPr>
        <w:t>których nie można było przewidzieć przed zawarciem umowy;</w:t>
      </w:r>
    </w:p>
    <w:p w14:paraId="22C835CE" w14:textId="3AF9B54D" w:rsidR="00134B5B" w:rsidRPr="004C0BB5" w:rsidRDefault="00134B5B" w:rsidP="00977889">
      <w:pPr>
        <w:numPr>
          <w:ilvl w:val="0"/>
          <w:numId w:val="16"/>
        </w:numPr>
        <w:suppressAutoHyphens/>
        <w:autoSpaceDE w:val="0"/>
        <w:autoSpaceDN w:val="0"/>
        <w:adjustRightInd w:val="0"/>
        <w:jc w:val="both"/>
        <w:rPr>
          <w:rFonts w:asciiTheme="minorHAnsi" w:eastAsia="Calibri" w:hAnsiTheme="minorHAnsi" w:cstheme="minorHAnsi"/>
          <w:sz w:val="22"/>
          <w:szCs w:val="22"/>
          <w:lang w:eastAsia="en-US"/>
        </w:rPr>
      </w:pPr>
      <w:r w:rsidRPr="004C0BB5">
        <w:rPr>
          <w:rFonts w:asciiTheme="minorHAnsi" w:eastAsia="Calibri" w:hAnsiTheme="minorHAnsi" w:cstheme="minorHAnsi"/>
          <w:sz w:val="22"/>
          <w:szCs w:val="22"/>
          <w:lang w:eastAsia="en-US"/>
        </w:rPr>
        <w:t>dodanie nieruchomości</w:t>
      </w:r>
      <w:r w:rsidR="00E712F8" w:rsidRPr="004C0BB5">
        <w:rPr>
          <w:rFonts w:asciiTheme="minorHAnsi" w:eastAsia="Calibri" w:hAnsiTheme="minorHAnsi" w:cstheme="minorHAnsi"/>
          <w:sz w:val="22"/>
          <w:szCs w:val="22"/>
          <w:lang w:eastAsia="en-US"/>
        </w:rPr>
        <w:t>/lokalu</w:t>
      </w:r>
      <w:r w:rsidRPr="004C0BB5">
        <w:rPr>
          <w:rFonts w:asciiTheme="minorHAnsi" w:eastAsia="Calibri" w:hAnsiTheme="minorHAnsi" w:cstheme="minorHAnsi"/>
          <w:sz w:val="22"/>
          <w:szCs w:val="22"/>
          <w:lang w:eastAsia="en-US"/>
        </w:rPr>
        <w:t xml:space="preserve"> do wykazu nieruchomości, w przypadku</w:t>
      </w:r>
      <w:r w:rsidR="00C331E3" w:rsidRPr="004C0BB5">
        <w:rPr>
          <w:rFonts w:asciiTheme="minorHAnsi" w:eastAsia="Calibri" w:hAnsiTheme="minorHAnsi" w:cstheme="minorHAnsi"/>
          <w:sz w:val="22"/>
          <w:szCs w:val="22"/>
          <w:lang w:eastAsia="en-US"/>
        </w:rPr>
        <w:t>,</w:t>
      </w:r>
      <w:r w:rsidRPr="004C0BB5">
        <w:rPr>
          <w:rFonts w:asciiTheme="minorHAnsi" w:eastAsia="Calibri" w:hAnsiTheme="minorHAnsi" w:cstheme="minorHAnsi"/>
          <w:sz w:val="22"/>
          <w:szCs w:val="22"/>
          <w:lang w:eastAsia="en-US"/>
        </w:rPr>
        <w:t xml:space="preserve"> gdy doszło do:</w:t>
      </w:r>
    </w:p>
    <w:p w14:paraId="75C4F46D" w14:textId="77777777" w:rsidR="00134B5B" w:rsidRPr="004C0BB5" w:rsidRDefault="00134B5B" w:rsidP="00977889">
      <w:pPr>
        <w:numPr>
          <w:ilvl w:val="0"/>
          <w:numId w:val="20"/>
        </w:numPr>
        <w:suppressAutoHyphens/>
        <w:spacing w:line="276" w:lineRule="auto"/>
        <w:rPr>
          <w:rFonts w:asciiTheme="minorHAnsi" w:hAnsiTheme="minorHAnsi" w:cstheme="minorHAnsi"/>
          <w:sz w:val="22"/>
          <w:szCs w:val="22"/>
        </w:rPr>
      </w:pPr>
      <w:r w:rsidRPr="004C0BB5">
        <w:rPr>
          <w:rFonts w:asciiTheme="minorHAnsi" w:hAnsiTheme="minorHAnsi" w:cstheme="minorHAnsi"/>
          <w:sz w:val="22"/>
          <w:szCs w:val="22"/>
        </w:rPr>
        <w:t xml:space="preserve">przejęcia w zarząd nieruchomości; </w:t>
      </w:r>
    </w:p>
    <w:p w14:paraId="1FE1FC93" w14:textId="77777777" w:rsidR="00134B5B" w:rsidRPr="004C0BB5" w:rsidRDefault="00134B5B" w:rsidP="00977889">
      <w:pPr>
        <w:numPr>
          <w:ilvl w:val="0"/>
          <w:numId w:val="20"/>
        </w:numPr>
        <w:suppressAutoHyphens/>
        <w:autoSpaceDE w:val="0"/>
        <w:autoSpaceDN w:val="0"/>
        <w:adjustRightInd w:val="0"/>
        <w:jc w:val="both"/>
        <w:rPr>
          <w:rFonts w:asciiTheme="minorHAnsi" w:eastAsia="Calibri" w:hAnsiTheme="minorHAnsi" w:cstheme="minorHAnsi"/>
          <w:sz w:val="22"/>
          <w:szCs w:val="22"/>
          <w:lang w:eastAsia="en-US"/>
        </w:rPr>
      </w:pPr>
      <w:r w:rsidRPr="004C0BB5">
        <w:rPr>
          <w:rFonts w:asciiTheme="minorHAnsi" w:eastAsia="Calibri" w:hAnsiTheme="minorHAnsi" w:cstheme="minorHAnsi"/>
          <w:sz w:val="22"/>
          <w:szCs w:val="22"/>
          <w:lang w:eastAsia="en-US"/>
        </w:rPr>
        <w:t>zmiany stanu prawnego nieruchomości;</w:t>
      </w:r>
    </w:p>
    <w:p w14:paraId="3BA35A5C" w14:textId="77777777" w:rsidR="00134B5B" w:rsidRPr="004C0BB5" w:rsidRDefault="00134B5B" w:rsidP="00977889">
      <w:pPr>
        <w:numPr>
          <w:ilvl w:val="0"/>
          <w:numId w:val="20"/>
        </w:numPr>
        <w:suppressAutoHyphens/>
        <w:autoSpaceDE w:val="0"/>
        <w:autoSpaceDN w:val="0"/>
        <w:adjustRightInd w:val="0"/>
        <w:jc w:val="both"/>
        <w:rPr>
          <w:rFonts w:asciiTheme="minorHAnsi" w:eastAsia="Calibri" w:hAnsiTheme="minorHAnsi" w:cstheme="minorHAnsi"/>
          <w:sz w:val="22"/>
          <w:szCs w:val="22"/>
          <w:lang w:eastAsia="en-US"/>
        </w:rPr>
      </w:pPr>
      <w:r w:rsidRPr="004C0BB5">
        <w:rPr>
          <w:rFonts w:asciiTheme="minorHAnsi" w:eastAsia="Lucida Sans Unicode" w:hAnsiTheme="minorHAnsi" w:cstheme="minorHAnsi"/>
          <w:sz w:val="22"/>
          <w:szCs w:val="22"/>
          <w:lang w:eastAsia="en-US"/>
        </w:rPr>
        <w:t>reorganizacji (zmiany podziału terenu);</w:t>
      </w:r>
    </w:p>
    <w:p w14:paraId="04CE55CA" w14:textId="77777777" w:rsidR="00134B5B" w:rsidRPr="004C0BB5" w:rsidRDefault="00134B5B" w:rsidP="00977889">
      <w:pPr>
        <w:numPr>
          <w:ilvl w:val="0"/>
          <w:numId w:val="20"/>
        </w:numPr>
        <w:suppressAutoHyphens/>
        <w:autoSpaceDE w:val="0"/>
        <w:autoSpaceDN w:val="0"/>
        <w:adjustRightInd w:val="0"/>
        <w:jc w:val="both"/>
        <w:rPr>
          <w:rFonts w:asciiTheme="minorHAnsi" w:eastAsia="Calibri" w:hAnsiTheme="minorHAnsi" w:cstheme="minorHAnsi"/>
          <w:sz w:val="22"/>
          <w:szCs w:val="22"/>
          <w:lang w:eastAsia="en-US"/>
        </w:rPr>
      </w:pPr>
      <w:r w:rsidRPr="004C0BB5">
        <w:rPr>
          <w:rFonts w:asciiTheme="minorHAnsi" w:eastAsia="Calibri" w:hAnsiTheme="minorHAnsi" w:cstheme="minorHAnsi"/>
          <w:sz w:val="22"/>
          <w:szCs w:val="22"/>
          <w:lang w:eastAsia="en-US"/>
        </w:rPr>
        <w:t xml:space="preserve">w innych przypadkach, </w:t>
      </w:r>
      <w:r w:rsidRPr="004C0BB5">
        <w:rPr>
          <w:rFonts w:asciiTheme="minorHAnsi" w:eastAsia="Lucida Sans Unicode" w:hAnsiTheme="minorHAnsi" w:cstheme="minorHAnsi"/>
          <w:sz w:val="22"/>
          <w:szCs w:val="22"/>
          <w:lang w:eastAsia="en-US"/>
        </w:rPr>
        <w:t>których nie można było przewidzieć przed podpisaniem umowy.</w:t>
      </w:r>
    </w:p>
    <w:p w14:paraId="0BA155B9" w14:textId="7502FB31" w:rsidR="00134B5B" w:rsidRPr="004C0BB5" w:rsidRDefault="00134B5B" w:rsidP="00977889">
      <w:pPr>
        <w:numPr>
          <w:ilvl w:val="0"/>
          <w:numId w:val="14"/>
        </w:numPr>
        <w:suppressAutoHyphens/>
        <w:jc w:val="both"/>
        <w:rPr>
          <w:rFonts w:asciiTheme="minorHAnsi" w:hAnsiTheme="minorHAnsi" w:cstheme="minorHAnsi"/>
          <w:sz w:val="22"/>
          <w:szCs w:val="22"/>
          <w:lang w:eastAsia="en-US"/>
        </w:rPr>
      </w:pPr>
      <w:r w:rsidRPr="004C0BB5">
        <w:rPr>
          <w:rFonts w:asciiTheme="minorHAnsi" w:eastAsia="Calibri" w:hAnsiTheme="minorHAnsi" w:cstheme="minorHAnsi"/>
          <w:sz w:val="22"/>
          <w:szCs w:val="22"/>
          <w:lang w:eastAsia="en-US"/>
        </w:rPr>
        <w:t>O zmianie adresu z wykazu adresów Zamawiający poinformuje niezwłocznie Wykonawcę na wskazany przez Wykonawcę adres e-mail.</w:t>
      </w:r>
    </w:p>
    <w:p w14:paraId="0E6B8908" w14:textId="5E4DD67A" w:rsidR="00C635C6" w:rsidRPr="004C0BB5" w:rsidRDefault="00C635C6" w:rsidP="00977889">
      <w:pPr>
        <w:numPr>
          <w:ilvl w:val="0"/>
          <w:numId w:val="14"/>
        </w:numPr>
        <w:spacing w:line="252" w:lineRule="auto"/>
        <w:jc w:val="both"/>
        <w:rPr>
          <w:rFonts w:asciiTheme="minorHAnsi" w:hAnsiTheme="minorHAnsi" w:cstheme="minorHAnsi"/>
          <w:strike/>
          <w:color w:val="000000"/>
          <w:sz w:val="22"/>
          <w:szCs w:val="22"/>
        </w:rPr>
      </w:pPr>
      <w:r w:rsidRPr="004C0BB5">
        <w:rPr>
          <w:rFonts w:asciiTheme="minorHAnsi" w:hAnsiTheme="minorHAnsi" w:cstheme="minorHAnsi"/>
          <w:color w:val="000000"/>
          <w:sz w:val="22"/>
          <w:szCs w:val="22"/>
        </w:rPr>
        <w:t>Zamawiający przewiduje możliwość przedłużenia terminu obowiązywania umowy wskutek okoliczności, których nie dało się przewidzieć przed zawarciem umowy.</w:t>
      </w:r>
    </w:p>
    <w:p w14:paraId="56755B42" w14:textId="4D2C84E3" w:rsidR="00C635C6" w:rsidRPr="004C0BB5" w:rsidRDefault="00C635C6" w:rsidP="00977889">
      <w:pPr>
        <w:numPr>
          <w:ilvl w:val="0"/>
          <w:numId w:val="14"/>
        </w:numPr>
        <w:spacing w:line="252" w:lineRule="auto"/>
        <w:jc w:val="both"/>
        <w:rPr>
          <w:rFonts w:asciiTheme="minorHAnsi" w:hAnsiTheme="minorHAnsi" w:cstheme="minorHAnsi"/>
          <w:color w:val="000000"/>
          <w:sz w:val="22"/>
          <w:szCs w:val="22"/>
        </w:rPr>
      </w:pPr>
      <w:r w:rsidRPr="004C0BB5">
        <w:rPr>
          <w:rFonts w:asciiTheme="minorHAnsi" w:hAnsiTheme="minorHAnsi" w:cstheme="minorHAnsi"/>
          <w:color w:val="000000"/>
          <w:sz w:val="22"/>
          <w:szCs w:val="22"/>
        </w:rPr>
        <w:t>Dopuszczalne są zmiany umowy bez przeprowadzenia nowego postępowania o udzielenie zamówienia, których łączna wartość jest mniejsza niż progi unijne oraz jest niższa niż 1</w:t>
      </w:r>
      <w:r w:rsidR="00977889" w:rsidRPr="004C0BB5">
        <w:rPr>
          <w:rFonts w:asciiTheme="minorHAnsi" w:hAnsiTheme="minorHAnsi" w:cstheme="minorHAnsi"/>
          <w:color w:val="000000"/>
          <w:sz w:val="22"/>
          <w:szCs w:val="22"/>
        </w:rPr>
        <w:t xml:space="preserve">5 </w:t>
      </w:r>
      <w:r w:rsidRPr="004C0BB5">
        <w:rPr>
          <w:rFonts w:asciiTheme="minorHAnsi" w:hAnsiTheme="minorHAnsi" w:cstheme="minorHAnsi"/>
          <w:color w:val="000000"/>
          <w:sz w:val="22"/>
          <w:szCs w:val="22"/>
        </w:rPr>
        <w:t>% wartości pierwotnej umowy, a zmiany te nie powodują zmiany ogólnego charakteru umowy.</w:t>
      </w:r>
    </w:p>
    <w:p w14:paraId="37BAB8B9" w14:textId="77777777" w:rsidR="00782A32" w:rsidRPr="004C0BB5" w:rsidRDefault="00782A32" w:rsidP="00782A32">
      <w:pPr>
        <w:spacing w:line="252" w:lineRule="auto"/>
        <w:ind w:left="357"/>
        <w:jc w:val="both"/>
        <w:rPr>
          <w:rFonts w:asciiTheme="minorHAnsi" w:hAnsiTheme="minorHAnsi" w:cstheme="minorHAnsi"/>
          <w:color w:val="000000"/>
          <w:sz w:val="22"/>
          <w:szCs w:val="22"/>
        </w:rPr>
      </w:pPr>
    </w:p>
    <w:p w14:paraId="2DFC06A5" w14:textId="77777777" w:rsidR="003B5B1E" w:rsidRPr="004C0BB5" w:rsidRDefault="003B5B1E" w:rsidP="00782A32">
      <w:pPr>
        <w:spacing w:line="252" w:lineRule="auto"/>
        <w:ind w:left="357"/>
        <w:jc w:val="both"/>
        <w:rPr>
          <w:rFonts w:asciiTheme="minorHAnsi" w:hAnsiTheme="minorHAnsi" w:cstheme="minorHAnsi"/>
          <w:color w:val="000000"/>
          <w:sz w:val="22"/>
          <w:szCs w:val="22"/>
        </w:rPr>
      </w:pPr>
    </w:p>
    <w:p w14:paraId="5F807445" w14:textId="6663AC83" w:rsidR="00782A32" w:rsidRPr="004C0BB5" w:rsidRDefault="00782A32" w:rsidP="00782A32">
      <w:pPr>
        <w:widowControl w:val="0"/>
        <w:suppressAutoHyphens/>
        <w:spacing w:line="276" w:lineRule="auto"/>
        <w:jc w:val="center"/>
        <w:rPr>
          <w:rFonts w:asciiTheme="minorHAnsi" w:eastAsia="Lucida Sans Unicode" w:hAnsiTheme="minorHAnsi" w:cstheme="minorHAnsi"/>
          <w:b/>
          <w:color w:val="000000"/>
          <w:sz w:val="22"/>
          <w:szCs w:val="22"/>
        </w:rPr>
      </w:pPr>
      <w:r w:rsidRPr="004C0BB5">
        <w:rPr>
          <w:rFonts w:asciiTheme="minorHAnsi" w:eastAsia="Lucida Sans Unicode" w:hAnsiTheme="minorHAnsi" w:cstheme="minorHAnsi"/>
          <w:b/>
          <w:color w:val="000000"/>
          <w:sz w:val="22"/>
          <w:szCs w:val="22"/>
        </w:rPr>
        <w:t>§ 1</w:t>
      </w:r>
      <w:r w:rsidR="00530D7F" w:rsidRPr="004C0BB5">
        <w:rPr>
          <w:rFonts w:asciiTheme="minorHAnsi" w:eastAsia="Lucida Sans Unicode" w:hAnsiTheme="minorHAnsi" w:cstheme="minorHAnsi"/>
          <w:b/>
          <w:color w:val="000000"/>
          <w:sz w:val="22"/>
          <w:szCs w:val="22"/>
        </w:rPr>
        <w:t>3</w:t>
      </w:r>
      <w:r w:rsidRPr="004C0BB5">
        <w:rPr>
          <w:rFonts w:asciiTheme="minorHAnsi" w:eastAsia="Lucida Sans Unicode" w:hAnsiTheme="minorHAnsi" w:cstheme="minorHAnsi"/>
          <w:b/>
          <w:color w:val="000000"/>
          <w:sz w:val="22"/>
          <w:szCs w:val="22"/>
        </w:rPr>
        <w:t xml:space="preserve"> Prawo opcji </w:t>
      </w:r>
    </w:p>
    <w:p w14:paraId="0B2D7377" w14:textId="3156CE6C" w:rsidR="00B07A2A" w:rsidRPr="004C0BB5" w:rsidRDefault="00782A32" w:rsidP="00977889">
      <w:pPr>
        <w:widowControl w:val="0"/>
        <w:numPr>
          <w:ilvl w:val="1"/>
          <w:numId w:val="26"/>
        </w:numPr>
        <w:suppressAutoHyphens/>
        <w:spacing w:line="276" w:lineRule="auto"/>
        <w:ind w:left="426" w:hanging="426"/>
        <w:jc w:val="both"/>
        <w:rPr>
          <w:rFonts w:asciiTheme="minorHAnsi" w:eastAsia="Calibri" w:hAnsiTheme="minorHAnsi" w:cstheme="minorHAnsi"/>
          <w:bCs/>
          <w:color w:val="000000"/>
          <w:sz w:val="22"/>
          <w:szCs w:val="22"/>
          <w:lang w:val="x-none" w:eastAsia="en-US"/>
        </w:rPr>
      </w:pPr>
      <w:r w:rsidRPr="004C0BB5">
        <w:rPr>
          <w:rFonts w:asciiTheme="minorHAnsi" w:eastAsia="Calibri" w:hAnsiTheme="minorHAnsi" w:cstheme="minorHAnsi"/>
          <w:bCs/>
          <w:color w:val="000000"/>
          <w:sz w:val="22"/>
          <w:szCs w:val="22"/>
          <w:lang w:val="x-none" w:eastAsia="en-US"/>
        </w:rPr>
        <w:t xml:space="preserve">W ramach przedmiotu umowy zamawiający uprawniony jest do </w:t>
      </w:r>
      <w:r w:rsidRPr="004C0BB5">
        <w:rPr>
          <w:rFonts w:asciiTheme="minorHAnsi" w:eastAsia="Calibri" w:hAnsiTheme="minorHAnsi" w:cstheme="minorHAnsi"/>
          <w:bCs/>
          <w:color w:val="000000"/>
          <w:sz w:val="22"/>
          <w:szCs w:val="22"/>
          <w:lang w:eastAsia="en-US"/>
        </w:rPr>
        <w:t xml:space="preserve">wielokrotnego </w:t>
      </w:r>
      <w:r w:rsidRPr="004C0BB5">
        <w:rPr>
          <w:rFonts w:asciiTheme="minorHAnsi" w:eastAsia="Calibri" w:hAnsiTheme="minorHAnsi" w:cstheme="minorHAnsi"/>
          <w:bCs/>
          <w:color w:val="000000"/>
          <w:sz w:val="22"/>
          <w:szCs w:val="22"/>
          <w:lang w:val="x-none" w:eastAsia="en-US"/>
        </w:rPr>
        <w:t xml:space="preserve">skorzystania </w:t>
      </w:r>
      <w:r w:rsidRPr="004C0BB5">
        <w:rPr>
          <w:rFonts w:asciiTheme="minorHAnsi" w:eastAsia="Calibri" w:hAnsiTheme="minorHAnsi" w:cstheme="minorHAnsi"/>
          <w:bCs/>
          <w:color w:val="000000"/>
          <w:sz w:val="22"/>
          <w:szCs w:val="22"/>
          <w:lang w:val="x-none" w:eastAsia="en-US"/>
        </w:rPr>
        <w:br/>
        <w:t>z prawa opcji polegającego na</w:t>
      </w:r>
      <w:r w:rsidRPr="004C0BB5">
        <w:rPr>
          <w:rFonts w:asciiTheme="minorHAnsi" w:eastAsia="Calibri" w:hAnsiTheme="minorHAnsi" w:cstheme="minorHAnsi"/>
          <w:bCs/>
          <w:color w:val="000000"/>
          <w:sz w:val="22"/>
          <w:szCs w:val="22"/>
          <w:lang w:eastAsia="en-US"/>
        </w:rPr>
        <w:t xml:space="preserve"> zlecaniu świadczenia usług</w:t>
      </w:r>
      <w:r w:rsidR="00D72E37" w:rsidRPr="004C0BB5">
        <w:rPr>
          <w:rFonts w:asciiTheme="minorHAnsi" w:eastAsia="Calibri" w:hAnsiTheme="minorHAnsi" w:cstheme="minorHAnsi"/>
          <w:bCs/>
          <w:color w:val="000000"/>
          <w:sz w:val="22"/>
          <w:szCs w:val="22"/>
          <w:lang w:eastAsia="en-US"/>
        </w:rPr>
        <w:t xml:space="preserve">i odczytu zamontowanych wodomierzy </w:t>
      </w:r>
      <w:r w:rsidR="00B07A2A" w:rsidRPr="004C0BB5">
        <w:rPr>
          <w:rFonts w:asciiTheme="minorHAnsi" w:eastAsia="Calibri" w:hAnsiTheme="minorHAnsi" w:cstheme="minorHAnsi"/>
          <w:bCs/>
          <w:color w:val="000000"/>
          <w:sz w:val="22"/>
          <w:szCs w:val="22"/>
          <w:lang w:eastAsia="en-US"/>
        </w:rPr>
        <w:t>maksymalnie 2 razy do roku, tj. na dzień 31.12. oraz 30.04. oraz przekazywaniu Zamawiającemu w formie uzgodnionego pliku tabelarycznego odczytów dokonanych na dzień:</w:t>
      </w:r>
    </w:p>
    <w:p w14:paraId="2F65A967" w14:textId="1A60B38F" w:rsidR="00B07A2A" w:rsidRPr="004C0BB5" w:rsidRDefault="00B07A2A" w:rsidP="00977889">
      <w:pPr>
        <w:pStyle w:val="Akapitzlist"/>
        <w:widowControl w:val="0"/>
        <w:numPr>
          <w:ilvl w:val="0"/>
          <w:numId w:val="27"/>
        </w:numPr>
        <w:suppressAutoHyphens/>
        <w:jc w:val="both"/>
        <w:rPr>
          <w:rFonts w:asciiTheme="minorHAnsi" w:eastAsia="Calibri" w:hAnsiTheme="minorHAnsi" w:cstheme="minorHAnsi"/>
          <w:bCs/>
          <w:color w:val="000000"/>
          <w:lang w:val="x-none"/>
        </w:rPr>
      </w:pPr>
      <w:r w:rsidRPr="004C0BB5">
        <w:rPr>
          <w:rFonts w:asciiTheme="minorHAnsi" w:eastAsia="Calibri" w:hAnsiTheme="minorHAnsi" w:cstheme="minorHAnsi"/>
          <w:bCs/>
          <w:color w:val="000000"/>
        </w:rPr>
        <w:t>na dzień 31.12. w terminie do 31.01. oraz</w:t>
      </w:r>
    </w:p>
    <w:p w14:paraId="5DF96B62" w14:textId="4981FA00" w:rsidR="00782A32" w:rsidRPr="004C0BB5" w:rsidRDefault="00B07A2A" w:rsidP="00977889">
      <w:pPr>
        <w:pStyle w:val="Akapitzlist"/>
        <w:widowControl w:val="0"/>
        <w:numPr>
          <w:ilvl w:val="0"/>
          <w:numId w:val="27"/>
        </w:numPr>
        <w:suppressAutoHyphens/>
        <w:jc w:val="both"/>
        <w:rPr>
          <w:rFonts w:asciiTheme="minorHAnsi" w:eastAsia="Calibri" w:hAnsiTheme="minorHAnsi" w:cstheme="minorHAnsi"/>
          <w:bCs/>
          <w:color w:val="000000"/>
          <w:lang w:val="x-none"/>
        </w:rPr>
      </w:pPr>
      <w:r w:rsidRPr="004C0BB5">
        <w:rPr>
          <w:rFonts w:asciiTheme="minorHAnsi" w:eastAsia="Calibri" w:hAnsiTheme="minorHAnsi" w:cstheme="minorHAnsi"/>
          <w:bCs/>
          <w:color w:val="000000"/>
        </w:rPr>
        <w:t>na dzień 30.04. w terminie do 31.05.</w:t>
      </w:r>
    </w:p>
    <w:p w14:paraId="44997328" w14:textId="17B9BE13" w:rsidR="00782A32" w:rsidRPr="004C0BB5" w:rsidRDefault="00782A32" w:rsidP="00977889">
      <w:pPr>
        <w:widowControl w:val="0"/>
        <w:numPr>
          <w:ilvl w:val="1"/>
          <w:numId w:val="26"/>
        </w:numPr>
        <w:suppressAutoHyphens/>
        <w:spacing w:line="276" w:lineRule="auto"/>
        <w:ind w:left="426" w:hanging="426"/>
        <w:jc w:val="both"/>
        <w:rPr>
          <w:rFonts w:asciiTheme="minorHAnsi" w:eastAsia="Calibri" w:hAnsiTheme="minorHAnsi" w:cstheme="minorHAnsi"/>
          <w:bCs/>
          <w:color w:val="000000"/>
          <w:sz w:val="22"/>
          <w:szCs w:val="22"/>
          <w:lang w:val="x-none" w:eastAsia="en-US"/>
        </w:rPr>
      </w:pPr>
      <w:r w:rsidRPr="004C0BB5">
        <w:rPr>
          <w:rFonts w:asciiTheme="minorHAnsi" w:eastAsia="Calibri" w:hAnsiTheme="minorHAnsi" w:cstheme="minorHAnsi"/>
          <w:bCs/>
          <w:color w:val="000000"/>
          <w:sz w:val="22"/>
          <w:szCs w:val="22"/>
          <w:lang w:eastAsia="en-US"/>
        </w:rPr>
        <w:t xml:space="preserve">Zamawiający może złożyć oświadczenie o skorzystaniu z prawa opcji </w:t>
      </w:r>
      <w:r w:rsidR="00530D7F" w:rsidRPr="004C0BB5">
        <w:rPr>
          <w:rFonts w:asciiTheme="minorHAnsi" w:eastAsia="Calibri" w:hAnsiTheme="minorHAnsi" w:cstheme="minorHAnsi"/>
          <w:bCs/>
          <w:color w:val="000000"/>
          <w:sz w:val="22"/>
          <w:szCs w:val="22"/>
          <w:lang w:eastAsia="en-US"/>
        </w:rPr>
        <w:t xml:space="preserve">w terminie </w:t>
      </w:r>
      <w:r w:rsidR="00B07A2A" w:rsidRPr="004C0BB5">
        <w:rPr>
          <w:rFonts w:asciiTheme="minorHAnsi" w:eastAsia="Calibri" w:hAnsiTheme="minorHAnsi" w:cstheme="minorHAnsi"/>
          <w:bCs/>
          <w:color w:val="000000"/>
          <w:sz w:val="22"/>
          <w:szCs w:val="22"/>
          <w:lang w:eastAsia="en-US"/>
        </w:rPr>
        <w:t xml:space="preserve">do 31.12.2029 r. </w:t>
      </w:r>
    </w:p>
    <w:p w14:paraId="4DE3963A" w14:textId="07D10CD0" w:rsidR="00782A32" w:rsidRPr="004C0BB5" w:rsidRDefault="00782A32" w:rsidP="00977889">
      <w:pPr>
        <w:widowControl w:val="0"/>
        <w:numPr>
          <w:ilvl w:val="1"/>
          <w:numId w:val="26"/>
        </w:numPr>
        <w:suppressAutoHyphens/>
        <w:spacing w:line="276" w:lineRule="auto"/>
        <w:ind w:left="426" w:hanging="426"/>
        <w:jc w:val="both"/>
        <w:rPr>
          <w:rFonts w:asciiTheme="minorHAnsi" w:eastAsia="Calibri" w:hAnsiTheme="minorHAnsi" w:cstheme="minorHAnsi"/>
          <w:bCs/>
          <w:sz w:val="22"/>
          <w:szCs w:val="22"/>
          <w:lang w:val="x-none" w:eastAsia="en-US"/>
        </w:rPr>
      </w:pPr>
      <w:r w:rsidRPr="004C0BB5">
        <w:rPr>
          <w:rFonts w:asciiTheme="minorHAnsi" w:eastAsia="Calibri" w:hAnsiTheme="minorHAnsi" w:cstheme="minorHAnsi"/>
          <w:bCs/>
          <w:color w:val="000000"/>
          <w:sz w:val="22"/>
          <w:szCs w:val="22"/>
          <w:lang w:val="x-none" w:eastAsia="en-US"/>
        </w:rPr>
        <w:t xml:space="preserve">Maksymalna wartość zwiększenia wynikająca z realizacji prawa opcji wynosi </w:t>
      </w:r>
      <w:r w:rsidR="00B07A2A" w:rsidRPr="004C0BB5">
        <w:rPr>
          <w:rFonts w:asciiTheme="minorHAnsi" w:eastAsia="Calibri" w:hAnsiTheme="minorHAnsi" w:cstheme="minorHAnsi"/>
          <w:bCs/>
          <w:color w:val="000000"/>
          <w:sz w:val="22"/>
          <w:szCs w:val="22"/>
          <w:lang w:val="x-none" w:eastAsia="en-US"/>
        </w:rPr>
        <w:t>1</w:t>
      </w:r>
      <w:r w:rsidR="00B76EA0" w:rsidRPr="004C0BB5">
        <w:rPr>
          <w:rFonts w:asciiTheme="minorHAnsi" w:eastAsia="Calibri" w:hAnsiTheme="minorHAnsi" w:cstheme="minorHAnsi"/>
          <w:bCs/>
          <w:color w:val="000000"/>
          <w:sz w:val="22"/>
          <w:szCs w:val="22"/>
          <w:lang w:val="x-none" w:eastAsia="en-US"/>
        </w:rPr>
        <w:t>5</w:t>
      </w:r>
      <w:r w:rsidR="00B07A2A" w:rsidRPr="004C0BB5">
        <w:rPr>
          <w:rFonts w:asciiTheme="minorHAnsi" w:eastAsia="Calibri" w:hAnsiTheme="minorHAnsi" w:cstheme="minorHAnsi"/>
          <w:bCs/>
          <w:color w:val="000000"/>
          <w:sz w:val="22"/>
          <w:szCs w:val="22"/>
          <w:lang w:val="x-none" w:eastAsia="en-US"/>
        </w:rPr>
        <w:t xml:space="preserve"> % wartości zamówienia + należny podatek VAT</w:t>
      </w:r>
      <w:r w:rsidR="004C0BB5">
        <w:rPr>
          <w:rFonts w:asciiTheme="minorHAnsi" w:eastAsia="Calibri" w:hAnsiTheme="minorHAnsi" w:cstheme="minorHAnsi"/>
          <w:bCs/>
          <w:color w:val="000000"/>
          <w:sz w:val="22"/>
          <w:szCs w:val="22"/>
          <w:lang w:val="x-none" w:eastAsia="en-US"/>
        </w:rPr>
        <w:t>, tj. ……………………. zł brutto</w:t>
      </w:r>
      <w:r w:rsidRPr="004C0BB5">
        <w:rPr>
          <w:rFonts w:asciiTheme="minorHAnsi" w:eastAsia="Calibri" w:hAnsiTheme="minorHAnsi" w:cstheme="minorHAnsi"/>
          <w:bCs/>
          <w:sz w:val="22"/>
          <w:szCs w:val="22"/>
          <w:lang w:eastAsia="en-US"/>
        </w:rPr>
        <w:t>.</w:t>
      </w:r>
    </w:p>
    <w:p w14:paraId="2F0720F6" w14:textId="77777777" w:rsidR="00782A32" w:rsidRPr="004C0BB5" w:rsidRDefault="00782A32" w:rsidP="00782A32">
      <w:pPr>
        <w:widowControl w:val="0"/>
        <w:suppressAutoHyphens/>
        <w:ind w:left="426" w:hanging="426"/>
        <w:jc w:val="both"/>
        <w:rPr>
          <w:rFonts w:asciiTheme="minorHAnsi" w:eastAsia="Lucida Sans Unicode" w:hAnsiTheme="minorHAnsi" w:cstheme="minorHAnsi"/>
          <w:bCs/>
          <w:color w:val="000000"/>
          <w:sz w:val="22"/>
          <w:szCs w:val="22"/>
        </w:rPr>
      </w:pPr>
      <w:r w:rsidRPr="004C0BB5">
        <w:rPr>
          <w:rFonts w:asciiTheme="minorHAnsi" w:eastAsia="Lucida Sans Unicode" w:hAnsiTheme="minorHAnsi" w:cstheme="minorHAnsi"/>
          <w:bCs/>
          <w:color w:val="000000"/>
          <w:sz w:val="22"/>
          <w:szCs w:val="22"/>
        </w:rPr>
        <w:t>4.</w:t>
      </w:r>
      <w:r w:rsidRPr="004C0BB5">
        <w:rPr>
          <w:rFonts w:asciiTheme="minorHAnsi" w:eastAsia="Lucida Sans Unicode" w:hAnsiTheme="minorHAnsi" w:cstheme="minorHAnsi"/>
          <w:bCs/>
          <w:color w:val="000000"/>
          <w:sz w:val="22"/>
          <w:szCs w:val="22"/>
        </w:rPr>
        <w:tab/>
        <w:t xml:space="preserve">Zamawiający może z prawa opcji skorzystać w całości lub w części. </w:t>
      </w:r>
    </w:p>
    <w:p w14:paraId="3F885ACE" w14:textId="77777777" w:rsidR="00782A32" w:rsidRPr="004C0BB5" w:rsidRDefault="00782A32" w:rsidP="00782A32">
      <w:pPr>
        <w:widowControl w:val="0"/>
        <w:suppressAutoHyphens/>
        <w:ind w:left="426" w:hanging="426"/>
        <w:jc w:val="both"/>
        <w:rPr>
          <w:rFonts w:asciiTheme="minorHAnsi" w:eastAsia="Lucida Sans Unicode" w:hAnsiTheme="minorHAnsi" w:cstheme="minorHAnsi"/>
          <w:bCs/>
          <w:color w:val="000000"/>
          <w:sz w:val="22"/>
          <w:szCs w:val="22"/>
        </w:rPr>
      </w:pPr>
      <w:r w:rsidRPr="004C0BB5">
        <w:rPr>
          <w:rFonts w:asciiTheme="minorHAnsi" w:eastAsia="Lucida Sans Unicode" w:hAnsiTheme="minorHAnsi" w:cstheme="minorHAnsi"/>
          <w:bCs/>
          <w:color w:val="000000"/>
          <w:sz w:val="22"/>
          <w:szCs w:val="22"/>
        </w:rPr>
        <w:t>5.</w:t>
      </w:r>
      <w:r w:rsidRPr="004C0BB5">
        <w:rPr>
          <w:rFonts w:asciiTheme="minorHAnsi" w:eastAsia="Lucida Sans Unicode" w:hAnsiTheme="minorHAnsi" w:cstheme="minorHAnsi"/>
          <w:bCs/>
          <w:color w:val="000000"/>
          <w:sz w:val="22"/>
          <w:szCs w:val="22"/>
        </w:rPr>
        <w:tab/>
        <w:t xml:space="preserve">Zamówienie realizowane w ramach opcji jest jednostronnym uprawnieniem Zamawiającego, dlatego też nieskorzystanie przez Zamawiającego z prawa opcji w całości lub części nie stanowi podstawy dla Wykonawcy do dochodzenia jakichkolwiek roszczeń w stosunku do Zamawiającego. </w:t>
      </w:r>
    </w:p>
    <w:p w14:paraId="6D1057B7" w14:textId="14805C58" w:rsidR="00782A32" w:rsidRPr="004C0BB5" w:rsidRDefault="00782A32" w:rsidP="00782A32">
      <w:pPr>
        <w:widowControl w:val="0"/>
        <w:suppressAutoHyphens/>
        <w:ind w:left="426" w:hanging="426"/>
        <w:jc w:val="both"/>
        <w:rPr>
          <w:rFonts w:asciiTheme="minorHAnsi" w:eastAsia="Lucida Sans Unicode" w:hAnsiTheme="minorHAnsi" w:cstheme="minorHAnsi"/>
          <w:bCs/>
          <w:color w:val="000000"/>
          <w:sz w:val="22"/>
          <w:szCs w:val="22"/>
        </w:rPr>
      </w:pPr>
      <w:r w:rsidRPr="004C0BB5">
        <w:rPr>
          <w:rFonts w:asciiTheme="minorHAnsi" w:eastAsia="Lucida Sans Unicode" w:hAnsiTheme="minorHAnsi" w:cstheme="minorHAnsi"/>
          <w:bCs/>
          <w:color w:val="000000"/>
          <w:sz w:val="22"/>
          <w:szCs w:val="22"/>
        </w:rPr>
        <w:t>6.</w:t>
      </w:r>
      <w:r w:rsidRPr="004C0BB5">
        <w:rPr>
          <w:rFonts w:asciiTheme="minorHAnsi" w:eastAsia="Lucida Sans Unicode" w:hAnsiTheme="minorHAnsi" w:cstheme="minorHAnsi"/>
          <w:bCs/>
          <w:color w:val="000000"/>
          <w:sz w:val="22"/>
          <w:szCs w:val="22"/>
        </w:rPr>
        <w:tab/>
        <w:t xml:space="preserve">Skorzystanie z prawa opcji przez Zamawiającego wymaga złożenia oświadczenia woli </w:t>
      </w:r>
      <w:r w:rsidRPr="004C0BB5">
        <w:rPr>
          <w:rFonts w:asciiTheme="minorHAnsi" w:eastAsia="Lucida Sans Unicode" w:hAnsiTheme="minorHAnsi" w:cstheme="minorHAnsi"/>
          <w:bCs/>
          <w:sz w:val="22"/>
          <w:szCs w:val="22"/>
        </w:rPr>
        <w:t>Wykonawc</w:t>
      </w:r>
      <w:r w:rsidR="00B07A2A" w:rsidRPr="004C0BB5">
        <w:rPr>
          <w:rFonts w:asciiTheme="minorHAnsi" w:eastAsia="Lucida Sans Unicode" w:hAnsiTheme="minorHAnsi" w:cstheme="minorHAnsi"/>
          <w:bCs/>
          <w:sz w:val="22"/>
          <w:szCs w:val="22"/>
        </w:rPr>
        <w:t>y</w:t>
      </w:r>
      <w:r w:rsidRPr="004C0BB5">
        <w:rPr>
          <w:rFonts w:asciiTheme="minorHAnsi" w:eastAsia="Lucida Sans Unicode" w:hAnsiTheme="minorHAnsi" w:cstheme="minorHAnsi"/>
          <w:bCs/>
          <w:sz w:val="22"/>
          <w:szCs w:val="22"/>
        </w:rPr>
        <w:t xml:space="preserve"> w formie pisemnej lub formie dokumentowej na wskazan</w:t>
      </w:r>
      <w:r w:rsidR="00B07A2A" w:rsidRPr="004C0BB5">
        <w:rPr>
          <w:rFonts w:asciiTheme="minorHAnsi" w:eastAsia="Lucida Sans Unicode" w:hAnsiTheme="minorHAnsi" w:cstheme="minorHAnsi"/>
          <w:bCs/>
          <w:sz w:val="22"/>
          <w:szCs w:val="22"/>
        </w:rPr>
        <w:t>y</w:t>
      </w:r>
      <w:r w:rsidRPr="004C0BB5">
        <w:rPr>
          <w:rFonts w:asciiTheme="minorHAnsi" w:eastAsia="Lucida Sans Unicode" w:hAnsiTheme="minorHAnsi" w:cstheme="minorHAnsi"/>
          <w:bCs/>
          <w:sz w:val="22"/>
          <w:szCs w:val="22"/>
        </w:rPr>
        <w:t xml:space="preserve"> przez Wyko</w:t>
      </w:r>
      <w:r w:rsidRPr="004C0BB5">
        <w:rPr>
          <w:rFonts w:asciiTheme="minorHAnsi" w:eastAsia="Lucida Sans Unicode" w:hAnsiTheme="minorHAnsi" w:cstheme="minorHAnsi"/>
          <w:bCs/>
          <w:color w:val="000000"/>
          <w:sz w:val="22"/>
          <w:szCs w:val="22"/>
        </w:rPr>
        <w:t>nawc</w:t>
      </w:r>
      <w:r w:rsidR="00B07A2A" w:rsidRPr="004C0BB5">
        <w:rPr>
          <w:rFonts w:asciiTheme="minorHAnsi" w:eastAsia="Lucida Sans Unicode" w:hAnsiTheme="minorHAnsi" w:cstheme="minorHAnsi"/>
          <w:bCs/>
          <w:color w:val="000000"/>
          <w:sz w:val="22"/>
          <w:szCs w:val="22"/>
        </w:rPr>
        <w:t>ę</w:t>
      </w:r>
      <w:r w:rsidRPr="004C0BB5">
        <w:rPr>
          <w:rFonts w:asciiTheme="minorHAnsi" w:eastAsia="Lucida Sans Unicode" w:hAnsiTheme="minorHAnsi" w:cstheme="minorHAnsi"/>
          <w:bCs/>
          <w:color w:val="000000"/>
          <w:sz w:val="22"/>
          <w:szCs w:val="22"/>
        </w:rPr>
        <w:t xml:space="preserve"> adres e-mail.</w:t>
      </w:r>
    </w:p>
    <w:p w14:paraId="2702013E" w14:textId="22D2521B" w:rsidR="00782A32" w:rsidRPr="004C0BB5" w:rsidRDefault="00782A32" w:rsidP="00782A32">
      <w:pPr>
        <w:widowControl w:val="0"/>
        <w:suppressAutoHyphens/>
        <w:ind w:left="426" w:hanging="426"/>
        <w:jc w:val="both"/>
        <w:rPr>
          <w:rFonts w:asciiTheme="minorHAnsi" w:eastAsia="Lucida Sans Unicode" w:hAnsiTheme="minorHAnsi" w:cstheme="minorHAnsi"/>
          <w:bCs/>
          <w:color w:val="FF0000"/>
          <w:sz w:val="22"/>
          <w:szCs w:val="22"/>
        </w:rPr>
      </w:pPr>
      <w:r w:rsidRPr="004C0BB5">
        <w:rPr>
          <w:rFonts w:asciiTheme="minorHAnsi" w:eastAsia="Lucida Sans Unicode" w:hAnsiTheme="minorHAnsi" w:cstheme="minorHAnsi"/>
          <w:bCs/>
          <w:color w:val="000000"/>
          <w:sz w:val="22"/>
          <w:szCs w:val="22"/>
        </w:rPr>
        <w:lastRenderedPageBreak/>
        <w:t>7.</w:t>
      </w:r>
      <w:r w:rsidRPr="004C0BB5">
        <w:rPr>
          <w:rFonts w:asciiTheme="minorHAnsi" w:eastAsia="Lucida Sans Unicode" w:hAnsiTheme="minorHAnsi" w:cstheme="minorHAnsi"/>
          <w:bCs/>
          <w:color w:val="000000"/>
          <w:sz w:val="22"/>
          <w:szCs w:val="22"/>
        </w:rPr>
        <w:tab/>
      </w:r>
      <w:r w:rsidRPr="004C0BB5">
        <w:rPr>
          <w:rFonts w:asciiTheme="minorHAnsi" w:eastAsia="Lucida Sans Unicode" w:hAnsiTheme="minorHAnsi" w:cstheme="minorHAnsi"/>
          <w:bCs/>
          <w:sz w:val="22"/>
          <w:szCs w:val="22"/>
        </w:rPr>
        <w:t xml:space="preserve">Termin wykonania zamówienia łącznie z prawem opcji nie może być dłuższy niż </w:t>
      </w:r>
      <w:r w:rsidR="00B07A2A" w:rsidRPr="004C0BB5">
        <w:rPr>
          <w:rFonts w:asciiTheme="minorHAnsi" w:eastAsia="Lucida Sans Unicode" w:hAnsiTheme="minorHAnsi" w:cstheme="minorHAnsi"/>
          <w:bCs/>
          <w:sz w:val="22"/>
          <w:szCs w:val="22"/>
        </w:rPr>
        <w:t>do dnia 31.01.2030 r.</w:t>
      </w:r>
    </w:p>
    <w:p w14:paraId="12F66172" w14:textId="77777777" w:rsidR="00782A32" w:rsidRDefault="00782A32" w:rsidP="00782A32">
      <w:pPr>
        <w:widowControl w:val="0"/>
        <w:suppressAutoHyphens/>
        <w:ind w:left="426" w:hanging="426"/>
        <w:jc w:val="both"/>
        <w:rPr>
          <w:rFonts w:asciiTheme="minorHAnsi" w:eastAsia="Lucida Sans Unicode" w:hAnsiTheme="minorHAnsi" w:cstheme="minorHAnsi"/>
          <w:bCs/>
          <w:color w:val="000000"/>
          <w:sz w:val="22"/>
          <w:szCs w:val="22"/>
        </w:rPr>
      </w:pPr>
      <w:r w:rsidRPr="004C0BB5">
        <w:rPr>
          <w:rFonts w:asciiTheme="minorHAnsi" w:eastAsia="Lucida Sans Unicode" w:hAnsiTheme="minorHAnsi" w:cstheme="minorHAnsi"/>
          <w:bCs/>
          <w:color w:val="000000"/>
          <w:sz w:val="22"/>
          <w:szCs w:val="22"/>
        </w:rPr>
        <w:t>8.</w:t>
      </w:r>
      <w:r w:rsidRPr="004C0BB5">
        <w:rPr>
          <w:rFonts w:asciiTheme="minorHAnsi" w:eastAsia="Lucida Sans Unicode" w:hAnsiTheme="minorHAnsi" w:cstheme="minorHAnsi"/>
          <w:bCs/>
          <w:color w:val="000000"/>
          <w:sz w:val="22"/>
          <w:szCs w:val="22"/>
        </w:rPr>
        <w:tab/>
        <w:t>Zasady dotyczące realizacji i rozliczenia zamówienia objętego prawem opcji będą takie same jak te, które obowiązują przy realizacji zamówienia podstawowego.</w:t>
      </w:r>
    </w:p>
    <w:p w14:paraId="0EC91C53" w14:textId="68584190" w:rsidR="00E4040B" w:rsidRPr="004C0BB5" w:rsidRDefault="00E4040B" w:rsidP="00782A32">
      <w:pPr>
        <w:widowControl w:val="0"/>
        <w:suppressAutoHyphens/>
        <w:ind w:left="426" w:hanging="426"/>
        <w:jc w:val="both"/>
        <w:rPr>
          <w:rFonts w:asciiTheme="minorHAnsi" w:eastAsia="Lucida Sans Unicode" w:hAnsiTheme="minorHAnsi" w:cstheme="minorHAnsi"/>
          <w:bCs/>
          <w:color w:val="000000"/>
          <w:sz w:val="22"/>
          <w:szCs w:val="22"/>
        </w:rPr>
      </w:pPr>
      <w:r>
        <w:rPr>
          <w:rFonts w:asciiTheme="minorHAnsi" w:eastAsia="Lucida Sans Unicode" w:hAnsiTheme="minorHAnsi" w:cstheme="minorHAnsi"/>
          <w:bCs/>
          <w:color w:val="000000"/>
          <w:sz w:val="22"/>
          <w:szCs w:val="22"/>
        </w:rPr>
        <w:t xml:space="preserve">9. </w:t>
      </w:r>
      <w:r>
        <w:rPr>
          <w:rFonts w:asciiTheme="minorHAnsi" w:eastAsia="Lucida Sans Unicode" w:hAnsiTheme="minorHAnsi" w:cstheme="minorHAnsi"/>
          <w:bCs/>
          <w:color w:val="000000"/>
          <w:sz w:val="22"/>
          <w:szCs w:val="22"/>
        </w:rPr>
        <w:tab/>
        <w:t>Cena jednostkowa za dokonanie odczytu 1 wodomierza z modułem radiowym wynosi …………..zł netto, tj. ……………zł brutto(wraz z podatkiem VAT 23%).</w:t>
      </w:r>
    </w:p>
    <w:p w14:paraId="29E8C880" w14:textId="77777777" w:rsidR="00830945" w:rsidRPr="004C0BB5" w:rsidRDefault="00830945" w:rsidP="00782A32">
      <w:pPr>
        <w:widowControl w:val="0"/>
        <w:suppressAutoHyphens/>
        <w:ind w:left="426" w:hanging="426"/>
        <w:jc w:val="both"/>
        <w:rPr>
          <w:rFonts w:asciiTheme="minorHAnsi" w:eastAsia="Lucida Sans Unicode" w:hAnsiTheme="minorHAnsi" w:cstheme="minorHAnsi"/>
          <w:bCs/>
          <w:color w:val="000000"/>
          <w:sz w:val="22"/>
          <w:szCs w:val="22"/>
        </w:rPr>
      </w:pPr>
    </w:p>
    <w:p w14:paraId="3ACB29E2" w14:textId="77EDE090" w:rsidR="00830945" w:rsidRPr="004C0BB5" w:rsidRDefault="00830945" w:rsidP="00830945">
      <w:pPr>
        <w:spacing w:after="4" w:line="256" w:lineRule="auto"/>
        <w:ind w:right="5"/>
        <w:jc w:val="center"/>
        <w:rPr>
          <w:rFonts w:asciiTheme="minorHAnsi" w:hAnsiTheme="minorHAnsi" w:cstheme="minorHAnsi"/>
          <w:color w:val="000000" w:themeColor="text1"/>
          <w:sz w:val="22"/>
          <w:szCs w:val="22"/>
        </w:rPr>
      </w:pPr>
      <w:r w:rsidRPr="004C0BB5">
        <w:rPr>
          <w:rFonts w:asciiTheme="minorHAnsi" w:hAnsiTheme="minorHAnsi" w:cstheme="minorHAnsi"/>
          <w:b/>
          <w:color w:val="000000" w:themeColor="text1"/>
          <w:sz w:val="22"/>
          <w:szCs w:val="22"/>
        </w:rPr>
        <w:t>§ 14 Klauzule waloryzacyjne</w:t>
      </w:r>
    </w:p>
    <w:p w14:paraId="605895A7" w14:textId="1DA47718" w:rsidR="00830945" w:rsidRPr="004C0BB5" w:rsidRDefault="00830945" w:rsidP="00977889">
      <w:pPr>
        <w:pStyle w:val="Akapitzlist"/>
        <w:numPr>
          <w:ilvl w:val="0"/>
          <w:numId w:val="30"/>
        </w:numPr>
        <w:autoSpaceDE w:val="0"/>
        <w:autoSpaceDN w:val="0"/>
        <w:adjustRightInd w:val="0"/>
        <w:spacing w:line="240" w:lineRule="auto"/>
        <w:ind w:left="425" w:hanging="425"/>
        <w:jc w:val="both"/>
        <w:rPr>
          <w:rFonts w:asciiTheme="minorHAnsi" w:eastAsiaTheme="minorHAnsi" w:hAnsiTheme="minorHAnsi" w:cstheme="minorHAnsi"/>
        </w:rPr>
      </w:pPr>
      <w:r w:rsidRPr="004C0BB5">
        <w:rPr>
          <w:rFonts w:asciiTheme="minorHAnsi" w:eastAsiaTheme="minorHAnsi" w:hAnsiTheme="minorHAnsi" w:cstheme="minorHAnsi"/>
        </w:rPr>
        <w:t xml:space="preserve">Zamawiający przewiduje możliwość zmiany wysokości wynagrodzenia w następujących przypadkach: </w:t>
      </w:r>
    </w:p>
    <w:p w14:paraId="41720986" w14:textId="77777777" w:rsidR="00830945" w:rsidRPr="004C0BB5" w:rsidRDefault="00830945" w:rsidP="00830945">
      <w:pPr>
        <w:autoSpaceDE w:val="0"/>
        <w:autoSpaceDN w:val="0"/>
        <w:adjustRightInd w:val="0"/>
        <w:spacing w:after="48"/>
        <w:ind w:firstLine="426"/>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 xml:space="preserve">1) w przypadku zmiany stawki podatku od towarów i usług oraz podatku akcyzowego, </w:t>
      </w:r>
    </w:p>
    <w:p w14:paraId="4EE43C0F" w14:textId="77777777" w:rsidR="00830945" w:rsidRPr="004C0BB5" w:rsidRDefault="00830945" w:rsidP="00830945">
      <w:pPr>
        <w:autoSpaceDE w:val="0"/>
        <w:autoSpaceDN w:val="0"/>
        <w:adjustRightInd w:val="0"/>
        <w:spacing w:after="48"/>
        <w:ind w:left="708" w:hanging="282"/>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 xml:space="preserve">2) wysokości minimalnego wynagrodzenia za pracę albo wysokości minimalnej stawki godzinowej, ustalonych na podstawie ustawy z dnia 10 października 2002 r. o minimalnym wynagrodzeniu za pracę, chyba, że w dniu ogłoszenia postępowania znana jest wysokość minimalnego wynagrodzenia za pracę oraz wysokość minimalnej stawki godzinowej w okresie obowiązywania umowy. </w:t>
      </w:r>
    </w:p>
    <w:p w14:paraId="24E0F83F" w14:textId="77777777" w:rsidR="00830945" w:rsidRPr="004C0BB5" w:rsidRDefault="00830945" w:rsidP="00830945">
      <w:pPr>
        <w:autoSpaceDE w:val="0"/>
        <w:autoSpaceDN w:val="0"/>
        <w:adjustRightInd w:val="0"/>
        <w:spacing w:after="48"/>
        <w:ind w:left="708" w:hanging="282"/>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3) zasad podlegania ubezpieczeniom społecznym lub ubezpieczeniu zdrowotnemu lub wysokości stawki składki na ubezpieczenia społeczne lub ubezpieczenie zdrowotne, chyba, że w dniu ogłoszenia postępowania znane są zasady podlegania ubezpieczeniom społecznym lub ubezpieczeniu zdrowotnemu lub wysokość stawki składki na ubezpieczenia społeczne lub ubezpieczenie zdrowotne w okresie obowiązywania umowy.</w:t>
      </w:r>
    </w:p>
    <w:p w14:paraId="65A058D5" w14:textId="14C2E44E" w:rsidR="00830945" w:rsidRPr="004C0BB5" w:rsidRDefault="00830945" w:rsidP="00830945">
      <w:pPr>
        <w:autoSpaceDE w:val="0"/>
        <w:autoSpaceDN w:val="0"/>
        <w:adjustRightInd w:val="0"/>
        <w:spacing w:after="48"/>
        <w:ind w:left="708" w:hanging="282"/>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4)</w:t>
      </w:r>
      <w:r w:rsidRPr="004C0BB5">
        <w:rPr>
          <w:rFonts w:asciiTheme="minorHAnsi" w:eastAsiaTheme="minorHAnsi" w:hAnsiTheme="minorHAnsi" w:cstheme="minorHAnsi"/>
          <w:sz w:val="22"/>
          <w:szCs w:val="22"/>
          <w:lang w:eastAsia="en-US"/>
        </w:rPr>
        <w:tab/>
        <w:t>zasad gromadzenia i wysokości wpłat do pracowniczych planów kapitałowych, o których mowa w ustawie z dnia 4 października 2018 r. o pracowniczych planach kapitałowych (</w:t>
      </w:r>
      <w:proofErr w:type="spellStart"/>
      <w:r w:rsidRPr="004C0BB5">
        <w:rPr>
          <w:rFonts w:asciiTheme="minorHAnsi" w:eastAsiaTheme="minorHAnsi" w:hAnsiTheme="minorHAnsi" w:cstheme="minorHAnsi"/>
          <w:sz w:val="22"/>
          <w:szCs w:val="22"/>
          <w:lang w:eastAsia="en-US"/>
        </w:rPr>
        <w:t>t.j</w:t>
      </w:r>
      <w:proofErr w:type="spellEnd"/>
      <w:r w:rsidRPr="004C0BB5">
        <w:rPr>
          <w:rFonts w:asciiTheme="minorHAnsi" w:eastAsiaTheme="minorHAnsi" w:hAnsiTheme="minorHAnsi" w:cstheme="minorHAnsi"/>
          <w:sz w:val="22"/>
          <w:szCs w:val="22"/>
          <w:lang w:eastAsia="en-US"/>
        </w:rPr>
        <w:t xml:space="preserve">. Dz. U. </w:t>
      </w:r>
      <w:r w:rsidRPr="004C0BB5">
        <w:rPr>
          <w:rFonts w:asciiTheme="minorHAnsi" w:eastAsiaTheme="minorHAnsi" w:hAnsiTheme="minorHAnsi" w:cstheme="minorHAnsi"/>
          <w:sz w:val="22"/>
          <w:szCs w:val="22"/>
          <w:lang w:eastAsia="en-US"/>
        </w:rPr>
        <w:br/>
        <w:t>z 2024 r. poz. 427) chyba, że w dniu ogłoszenia postępowania znane są zasady i wysokość wpłat do pracowniczych planów kapitałowych w okresie obowiązywania umowy.</w:t>
      </w:r>
    </w:p>
    <w:p w14:paraId="537CDC50" w14:textId="49799462" w:rsidR="00830945" w:rsidRPr="004C0BB5" w:rsidRDefault="00830945" w:rsidP="00830945">
      <w:pPr>
        <w:autoSpaceDE w:val="0"/>
        <w:autoSpaceDN w:val="0"/>
        <w:adjustRightInd w:val="0"/>
        <w:spacing w:after="48"/>
        <w:ind w:left="702" w:hanging="276"/>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5)</w:t>
      </w:r>
      <w:r w:rsidRPr="004C0BB5">
        <w:rPr>
          <w:rFonts w:asciiTheme="minorHAnsi" w:eastAsiaTheme="minorHAnsi" w:hAnsiTheme="minorHAnsi" w:cstheme="minorHAnsi"/>
          <w:sz w:val="22"/>
          <w:szCs w:val="22"/>
          <w:lang w:eastAsia="en-US"/>
        </w:rPr>
        <w:tab/>
        <w:t xml:space="preserve">zmiany kosztów związanych z realizacją zamówienia na zasadach opisanych w ust.  6 niniejszego paragrafu. </w:t>
      </w:r>
    </w:p>
    <w:p w14:paraId="781CC958" w14:textId="77777777" w:rsidR="00830945" w:rsidRPr="004C0BB5" w:rsidRDefault="00830945" w:rsidP="00830945">
      <w:pPr>
        <w:autoSpaceDE w:val="0"/>
        <w:autoSpaceDN w:val="0"/>
        <w:adjustRightInd w:val="0"/>
        <w:spacing w:after="48"/>
        <w:ind w:left="426"/>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Jeśli zmiany określone w ust 1 pkt 1 – 5 będą miały wpływ na koszty wykonania umowy przez Wykonawcę.</w:t>
      </w:r>
    </w:p>
    <w:p w14:paraId="03651E79" w14:textId="5DFEADA1" w:rsidR="00830945" w:rsidRPr="004C0BB5" w:rsidRDefault="00830945" w:rsidP="00830945">
      <w:pPr>
        <w:autoSpaceDE w:val="0"/>
        <w:autoSpaceDN w:val="0"/>
        <w:adjustRightInd w:val="0"/>
        <w:spacing w:after="51"/>
        <w:ind w:left="426" w:hanging="426"/>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 xml:space="preserve">2. </w:t>
      </w:r>
      <w:r w:rsidRPr="004C0BB5">
        <w:rPr>
          <w:rFonts w:asciiTheme="minorHAnsi" w:eastAsiaTheme="minorHAnsi" w:hAnsiTheme="minorHAnsi" w:cstheme="minorHAnsi"/>
          <w:sz w:val="22"/>
          <w:szCs w:val="22"/>
          <w:lang w:eastAsia="en-US"/>
        </w:rPr>
        <w:tab/>
        <w:t xml:space="preserve">W sytuacji wystąpienia okoliczności wskazanych w ust 1 pkt 1 niniejszego paragrafu Strony uprawnione są złożyć pisemny wniosek o zmianę Umowy w zakresie płatności wynikających </w:t>
      </w:r>
      <w:r w:rsidRPr="004C0BB5">
        <w:rPr>
          <w:rFonts w:asciiTheme="minorHAnsi" w:eastAsiaTheme="minorHAnsi" w:hAnsiTheme="minorHAnsi" w:cstheme="minorHAnsi"/>
          <w:sz w:val="22"/>
          <w:szCs w:val="22"/>
          <w:lang w:eastAsia="en-US"/>
        </w:rPr>
        <w:br/>
        <w:t xml:space="preserve">z faktur wystawionych po wejściu w życie przepisów zmieniających stawkę podatku od towarów </w:t>
      </w:r>
      <w:r w:rsidRPr="004C0BB5">
        <w:rPr>
          <w:rFonts w:asciiTheme="minorHAnsi" w:eastAsiaTheme="minorHAnsi" w:hAnsiTheme="minorHAnsi" w:cstheme="minorHAnsi"/>
          <w:sz w:val="22"/>
          <w:szCs w:val="22"/>
          <w:lang w:eastAsia="en-US"/>
        </w:rPr>
        <w:br/>
        <w:t>i usług. Wniosek powinien zawierać wyczerpujące uzasadnienie faktyczne i wskazanie podstaw prawnych zmiany stawki podatku od towarów i usług oraz dokładne wyliczenie kwoty wynagrodzenia należnego Wykonawcy po zmianie Umowy. Wartość wynagrodzenia netto pozostaje bez zmian.</w:t>
      </w:r>
    </w:p>
    <w:p w14:paraId="594EB1D7" w14:textId="0E57DA39" w:rsidR="00830945" w:rsidRPr="004C0BB5" w:rsidRDefault="00830945" w:rsidP="00830945">
      <w:pPr>
        <w:autoSpaceDE w:val="0"/>
        <w:autoSpaceDN w:val="0"/>
        <w:adjustRightInd w:val="0"/>
        <w:spacing w:after="51"/>
        <w:ind w:left="426" w:hanging="426"/>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3.</w:t>
      </w:r>
      <w:r w:rsidRPr="004C0BB5">
        <w:rPr>
          <w:rFonts w:asciiTheme="minorHAnsi" w:eastAsiaTheme="minorHAnsi" w:hAnsiTheme="minorHAnsi" w:cstheme="minorHAnsi"/>
          <w:sz w:val="22"/>
          <w:szCs w:val="22"/>
          <w:lang w:eastAsia="en-US"/>
        </w:rPr>
        <w:tab/>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t>
      </w:r>
      <w:r w:rsidRPr="004C0BB5">
        <w:rPr>
          <w:rFonts w:asciiTheme="minorHAnsi" w:eastAsiaTheme="minorHAnsi" w:hAnsiTheme="minorHAnsi" w:cstheme="minorHAnsi"/>
          <w:sz w:val="22"/>
          <w:szCs w:val="22"/>
          <w:lang w:eastAsia="en-US"/>
        </w:rPr>
        <w:br/>
        <w:t>w szczególności koszty podwyższenia wynagrodzenia w kwocie przewyższającej wysokość płacy minimalnej.</w:t>
      </w:r>
    </w:p>
    <w:p w14:paraId="3B09738D" w14:textId="08A6CEE6" w:rsidR="00830945" w:rsidRPr="004C0BB5" w:rsidRDefault="00830945" w:rsidP="00830945">
      <w:pPr>
        <w:autoSpaceDE w:val="0"/>
        <w:autoSpaceDN w:val="0"/>
        <w:adjustRightInd w:val="0"/>
        <w:spacing w:after="51"/>
        <w:ind w:left="426" w:hanging="426"/>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4.</w:t>
      </w:r>
      <w:r w:rsidRPr="004C0BB5">
        <w:rPr>
          <w:rFonts w:asciiTheme="minorHAnsi" w:eastAsiaTheme="minorHAnsi" w:hAnsiTheme="minorHAnsi" w:cstheme="minorHAnsi"/>
          <w:sz w:val="22"/>
          <w:szCs w:val="22"/>
          <w:lang w:eastAsia="en-US"/>
        </w:rPr>
        <w:tab/>
        <w:t xml:space="preserve">W sytuacji wystąpienia okoliczności wskazanych w ust. 1 pkt 3 lub 4 niniejszego paragrafu Wykonawca jest uprawniony złożyć Zamawiającemu pisemny wniosek o zmianę Umowy </w:t>
      </w:r>
      <w:r w:rsidRPr="004C0BB5">
        <w:rPr>
          <w:rFonts w:asciiTheme="minorHAnsi" w:eastAsiaTheme="minorHAnsi" w:hAnsiTheme="minorHAnsi" w:cstheme="minorHAnsi"/>
          <w:sz w:val="22"/>
          <w:szCs w:val="22"/>
          <w:lang w:eastAsia="en-US"/>
        </w:rPr>
        <w:br/>
      </w:r>
      <w:r w:rsidRPr="004C0BB5">
        <w:rPr>
          <w:rFonts w:asciiTheme="minorHAnsi" w:eastAsiaTheme="minorHAnsi" w:hAnsiTheme="minorHAnsi" w:cstheme="minorHAnsi"/>
          <w:sz w:val="22"/>
          <w:szCs w:val="22"/>
          <w:lang w:eastAsia="en-US"/>
        </w:rPr>
        <w:lastRenderedPageBreak/>
        <w:t xml:space="preserve">w zakresie płatności wynikających z faktur wystawionych po zmianie zasad podlegania ubezpieczeniom społecznym lub ubezpieczeniu zdrowotnemu lub wysokości składki </w:t>
      </w:r>
      <w:r w:rsidRPr="004C0BB5">
        <w:rPr>
          <w:rFonts w:asciiTheme="minorHAnsi" w:eastAsiaTheme="minorHAnsi" w:hAnsiTheme="minorHAnsi" w:cstheme="minorHAnsi"/>
          <w:sz w:val="22"/>
          <w:szCs w:val="22"/>
          <w:lang w:eastAsia="en-US"/>
        </w:rPr>
        <w:br/>
        <w:t xml:space="preserve">na ubezpieczenia społeczne lub zdrowotne bądź zmianie zasad gromadzenia i wysokości wpłat </w:t>
      </w:r>
      <w:r w:rsidRPr="004C0BB5">
        <w:rPr>
          <w:rFonts w:asciiTheme="minorHAnsi" w:eastAsiaTheme="minorHAnsi" w:hAnsiTheme="minorHAnsi" w:cstheme="minorHAnsi"/>
          <w:sz w:val="22"/>
          <w:szCs w:val="22"/>
          <w:lang w:eastAsia="en-US"/>
        </w:rPr>
        <w:br/>
        <w:t>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niniejszego paragrafu na kalkulację wynagrodzenia. Wniosek może obejmować jedynie dodatkowe koszty realizacji Umowy, które Wykonawca obowiązkowo ponosi w związku ze zmianą zasad, o których mowa w ust 1 pkt 3 lub 4 niniejszego paragrafu.</w:t>
      </w:r>
    </w:p>
    <w:p w14:paraId="74A2B805" w14:textId="77777777" w:rsidR="00830945" w:rsidRPr="004C0BB5" w:rsidRDefault="00830945" w:rsidP="00830945">
      <w:pPr>
        <w:autoSpaceDE w:val="0"/>
        <w:autoSpaceDN w:val="0"/>
        <w:adjustRightInd w:val="0"/>
        <w:spacing w:after="51"/>
        <w:ind w:left="426" w:hanging="426"/>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5.</w:t>
      </w:r>
      <w:r w:rsidRPr="004C0BB5">
        <w:rPr>
          <w:rFonts w:asciiTheme="minorHAnsi" w:eastAsiaTheme="minorHAnsi" w:hAnsiTheme="minorHAnsi" w:cstheme="minorHAnsi"/>
          <w:sz w:val="22"/>
          <w:szCs w:val="22"/>
          <w:lang w:eastAsia="en-US"/>
        </w:rPr>
        <w:tab/>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217A82D1" w14:textId="025C083A" w:rsidR="00830945" w:rsidRPr="004C0BB5" w:rsidRDefault="00830945" w:rsidP="00977889">
      <w:pPr>
        <w:numPr>
          <w:ilvl w:val="0"/>
          <w:numId w:val="28"/>
        </w:numPr>
        <w:spacing w:after="160" w:line="276" w:lineRule="auto"/>
        <w:ind w:left="426" w:hanging="426"/>
        <w:contextualSpacing/>
        <w:jc w:val="both"/>
        <w:rPr>
          <w:rFonts w:asciiTheme="minorHAnsi" w:eastAsiaTheme="minorHAnsi" w:hAnsiTheme="minorHAnsi" w:cstheme="minorHAnsi"/>
          <w:sz w:val="22"/>
          <w:szCs w:val="22"/>
          <w:lang w:eastAsia="en-US"/>
        </w:rPr>
      </w:pPr>
      <w:bookmarkStart w:id="8" w:name="_Hlk121386450"/>
      <w:r w:rsidRPr="004C0BB5">
        <w:rPr>
          <w:rFonts w:asciiTheme="minorHAnsi" w:eastAsiaTheme="minorHAnsi" w:hAnsiTheme="minorHAnsi" w:cstheme="minorHAnsi"/>
          <w:sz w:val="22"/>
          <w:szCs w:val="22"/>
          <w:lang w:eastAsia="en-US"/>
        </w:rPr>
        <w:t xml:space="preserve">W sytuacji wystąpienia okoliczności wskazanych w ust. 1 pkt 5, zgodnie z art. 439 ustawy </w:t>
      </w:r>
      <w:proofErr w:type="spellStart"/>
      <w:r w:rsidRPr="004C0BB5">
        <w:rPr>
          <w:rFonts w:asciiTheme="minorHAnsi" w:eastAsiaTheme="minorHAnsi" w:hAnsiTheme="minorHAnsi" w:cstheme="minorHAnsi"/>
          <w:sz w:val="22"/>
          <w:szCs w:val="22"/>
          <w:lang w:eastAsia="en-US"/>
        </w:rPr>
        <w:t>Pzp</w:t>
      </w:r>
      <w:proofErr w:type="spellEnd"/>
      <w:r w:rsidRPr="004C0BB5">
        <w:rPr>
          <w:rFonts w:asciiTheme="minorHAnsi" w:eastAsiaTheme="minorHAnsi" w:hAnsiTheme="minorHAnsi" w:cstheme="minorHAnsi"/>
          <w:sz w:val="22"/>
          <w:szCs w:val="22"/>
          <w:lang w:eastAsia="en-US"/>
        </w:rPr>
        <w:t xml:space="preserve">, </w:t>
      </w:r>
      <w:r w:rsidRPr="004C0BB5">
        <w:rPr>
          <w:rFonts w:asciiTheme="minorHAnsi" w:eastAsiaTheme="minorHAnsi" w:hAnsiTheme="minorHAnsi" w:cstheme="minorHAnsi"/>
          <w:sz w:val="22"/>
          <w:szCs w:val="22"/>
          <w:lang w:eastAsia="en-US"/>
        </w:rPr>
        <w:br/>
        <w:t>w przypadku wystąpienia zmiany cen materiałów lub kosztów związanych z realizacją przedmiotu umowy, możliwa jest zmiana wysokości Wynagrodzenia umownego, na zasadach opisanych poniżej:</w:t>
      </w:r>
    </w:p>
    <w:p w14:paraId="73F94E16" w14:textId="77777777" w:rsidR="00830945" w:rsidRPr="004C0BB5" w:rsidRDefault="00830945" w:rsidP="00977889">
      <w:pPr>
        <w:numPr>
          <w:ilvl w:val="0"/>
          <w:numId w:val="29"/>
        </w:numPr>
        <w:ind w:left="714" w:hanging="357"/>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 xml:space="preserve">Zmiana Wynagrodzenia możliwa jest nie wcześniej niż po upływie 6 miesięcy od dnia zawarcia umowy, chyba że otwarcie ofert nastąpiło wcześniej niż 180 dni przed jej zawarciem. </w:t>
      </w:r>
    </w:p>
    <w:p w14:paraId="3E358ABE" w14:textId="77777777" w:rsidR="00830945" w:rsidRPr="004C0BB5" w:rsidRDefault="00830945" w:rsidP="00977889">
      <w:pPr>
        <w:numPr>
          <w:ilvl w:val="0"/>
          <w:numId w:val="29"/>
        </w:numPr>
        <w:ind w:left="714" w:hanging="357"/>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Podstawą do żądania zmiany Wynagrodzenia jest żądanie Wykonawcy lub oświadczenie Zamawiającego.</w:t>
      </w:r>
    </w:p>
    <w:p w14:paraId="27187277" w14:textId="1FB4552A" w:rsidR="00830945" w:rsidRPr="004C0BB5" w:rsidRDefault="00830945" w:rsidP="00977889">
      <w:pPr>
        <w:numPr>
          <w:ilvl w:val="0"/>
          <w:numId w:val="29"/>
        </w:numPr>
        <w:ind w:left="714" w:hanging="357"/>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Wykonawca może żądać zmiany Wynagrodzenia, w przypadku, gdy nastąpi wzrost wartości wskaźnika waloryzacji, o którym mowa w pkt 5, do poziomu powyżej 106 (wzrost cen powyżej 6%).</w:t>
      </w:r>
    </w:p>
    <w:p w14:paraId="6FEC1818" w14:textId="6433F9A9" w:rsidR="00830945" w:rsidRPr="004C0BB5" w:rsidRDefault="00830945" w:rsidP="00977889">
      <w:pPr>
        <w:numPr>
          <w:ilvl w:val="0"/>
          <w:numId w:val="29"/>
        </w:numPr>
        <w:ind w:left="714" w:hanging="357"/>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Zamawiający może złożyć oświadczenie o zmianie Wynagrodzenia, w przypadku, gdy nastąpi zmiana wartości wskaźnika waloryzacji, o którym mowa w pkt 5, do poziomu poniżej 94 (spadek cen powyżej 6%).</w:t>
      </w:r>
    </w:p>
    <w:p w14:paraId="4F653AE4" w14:textId="77777777" w:rsidR="00830945" w:rsidRPr="004C0BB5" w:rsidRDefault="00830945" w:rsidP="00977889">
      <w:pPr>
        <w:numPr>
          <w:ilvl w:val="0"/>
          <w:numId w:val="29"/>
        </w:numPr>
        <w:ind w:left="714" w:hanging="357"/>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 xml:space="preserve">Wskaźnikiem waloryzacji jest opublikowany w Monitorze Polskim, przez Prezesa GUS, wskaźnik </w:t>
      </w:r>
      <w:r w:rsidRPr="004C0BB5">
        <w:rPr>
          <w:rFonts w:asciiTheme="minorHAnsi" w:eastAsiaTheme="minorHAnsi" w:hAnsiTheme="minorHAnsi" w:cstheme="minorHAnsi"/>
          <w:sz w:val="22"/>
          <w:szCs w:val="22"/>
          <w:shd w:val="clear" w:color="auto" w:fill="FFFFFF"/>
          <w:lang w:eastAsia="en-US"/>
        </w:rPr>
        <w:t xml:space="preserve">cen towarów i usług konsumpcyjnych ogółem. Zmiana wartości wskaźnika waloryzacji na potrzeby waloryzacji jest wyliczana w relacji </w:t>
      </w:r>
      <w:r w:rsidRPr="004C0BB5">
        <w:rPr>
          <w:rFonts w:asciiTheme="minorHAnsi" w:eastAsiaTheme="minorHAnsi" w:hAnsiTheme="minorHAnsi" w:cstheme="minorHAnsi"/>
          <w:sz w:val="22"/>
          <w:szCs w:val="22"/>
          <w:lang w:eastAsia="en-US"/>
        </w:rPr>
        <w:t xml:space="preserve">dwóch </w:t>
      </w:r>
      <w:r w:rsidRPr="004C0BB5">
        <w:rPr>
          <w:rFonts w:asciiTheme="minorHAnsi" w:eastAsiaTheme="minorHAnsi" w:hAnsiTheme="minorHAnsi" w:cstheme="minorHAnsi"/>
          <w:sz w:val="22"/>
          <w:szCs w:val="22"/>
          <w:shd w:val="clear" w:color="auto" w:fill="FFFFFF"/>
          <w:lang w:eastAsia="en-US"/>
        </w:rPr>
        <w:t>kwartałów</w:t>
      </w:r>
      <w:r w:rsidRPr="004C0BB5">
        <w:rPr>
          <w:rFonts w:asciiTheme="minorHAnsi" w:eastAsiaTheme="minorHAnsi" w:hAnsiTheme="minorHAnsi" w:cstheme="minorHAnsi"/>
          <w:sz w:val="22"/>
          <w:szCs w:val="22"/>
          <w:lang w:eastAsia="en-US"/>
        </w:rPr>
        <w:t xml:space="preserve"> poprzedzające miesiąc ustalenia zmiany wynagrodzenia, z zastrzeżeniem pkt 1-4. Gdyby wskaźniki waloryzacji przestały być dostępne, zastosowanie znajdują inne, najbardziej zbliżone, wskaźniki publikowane przez Prezesa GUS lub NBP. </w:t>
      </w:r>
    </w:p>
    <w:p w14:paraId="79912580" w14:textId="77777777" w:rsidR="00830945" w:rsidRPr="004C0BB5" w:rsidRDefault="00830945" w:rsidP="00977889">
      <w:pPr>
        <w:numPr>
          <w:ilvl w:val="0"/>
          <w:numId w:val="29"/>
        </w:numPr>
        <w:autoSpaceDE w:val="0"/>
        <w:autoSpaceDN w:val="0"/>
        <w:adjustRightInd w:val="0"/>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Waloryzacja wynagrodzenia następuje w takim stosunku w jakim zmiana cen materiałów lub kosztów miała faktyczny wpływ na wykonanie zamówienia przez Wykonawcę, z zastrzeżeniem ust. 7.</w:t>
      </w:r>
    </w:p>
    <w:p w14:paraId="50589630" w14:textId="77777777" w:rsidR="00830945" w:rsidRPr="004C0BB5" w:rsidRDefault="00830945" w:rsidP="00977889">
      <w:pPr>
        <w:numPr>
          <w:ilvl w:val="0"/>
          <w:numId w:val="29"/>
        </w:numPr>
        <w:autoSpaceDE w:val="0"/>
        <w:autoSpaceDN w:val="0"/>
        <w:adjustRightInd w:val="0"/>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 xml:space="preserve">W wyniku zastosowania postanowień o waloryzacji Wynagrodzenia w oparciu o art. 439 </w:t>
      </w:r>
      <w:proofErr w:type="spellStart"/>
      <w:r w:rsidRPr="004C0BB5">
        <w:rPr>
          <w:rFonts w:asciiTheme="minorHAnsi" w:eastAsiaTheme="minorHAnsi" w:hAnsiTheme="minorHAnsi" w:cstheme="minorHAnsi"/>
          <w:sz w:val="22"/>
          <w:szCs w:val="22"/>
          <w:lang w:eastAsia="en-US"/>
        </w:rPr>
        <w:t>pzp</w:t>
      </w:r>
      <w:proofErr w:type="spellEnd"/>
      <w:r w:rsidRPr="004C0BB5">
        <w:rPr>
          <w:rFonts w:asciiTheme="minorHAnsi" w:eastAsiaTheme="minorHAnsi" w:hAnsiTheme="minorHAnsi" w:cstheme="minorHAnsi"/>
          <w:sz w:val="22"/>
          <w:szCs w:val="22"/>
          <w:lang w:eastAsia="en-US"/>
        </w:rPr>
        <w:t xml:space="preserve"> dopuszczalna jest zmiana:</w:t>
      </w:r>
      <w:r w:rsidRPr="004C0BB5">
        <w:rPr>
          <w:rFonts w:asciiTheme="minorHAnsi" w:eastAsiaTheme="minorHAnsi" w:hAnsiTheme="minorHAnsi" w:cstheme="minorHAnsi"/>
          <w:sz w:val="22"/>
          <w:szCs w:val="22"/>
          <w:lang w:eastAsia="en-US"/>
        </w:rPr>
        <w:tab/>
      </w:r>
      <w:r w:rsidRPr="004C0BB5">
        <w:rPr>
          <w:rFonts w:asciiTheme="minorHAnsi" w:eastAsiaTheme="minorHAnsi" w:hAnsiTheme="minorHAnsi" w:cstheme="minorHAnsi"/>
          <w:sz w:val="22"/>
          <w:szCs w:val="22"/>
          <w:lang w:eastAsia="en-US"/>
        </w:rPr>
        <w:br/>
        <w:t>a) cen jednostkowych przewidzianych w umowie o nie więcej niż 10%,</w:t>
      </w:r>
    </w:p>
    <w:p w14:paraId="71867E7C" w14:textId="77777777" w:rsidR="00830945" w:rsidRPr="004C0BB5" w:rsidRDefault="00830945" w:rsidP="00C06B90">
      <w:pPr>
        <w:autoSpaceDE w:val="0"/>
        <w:autoSpaceDN w:val="0"/>
        <w:adjustRightInd w:val="0"/>
        <w:ind w:left="720"/>
        <w:contextualSpacing/>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b) ogólnej/maksymalnej wartości zamówienia o nie więcej niż 6%.</w:t>
      </w:r>
    </w:p>
    <w:p w14:paraId="4FAF4D16" w14:textId="77777777" w:rsidR="00830945" w:rsidRPr="004C0BB5" w:rsidRDefault="00830945" w:rsidP="00977889">
      <w:pPr>
        <w:numPr>
          <w:ilvl w:val="0"/>
          <w:numId w:val="29"/>
        </w:numPr>
        <w:autoSpaceDE w:val="0"/>
        <w:autoSpaceDN w:val="0"/>
        <w:adjustRightInd w:val="0"/>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Wnioskodawca składając wniosek, a Zamawiający oświadczenie o waloryzacji obowiązany jest wykazać, że zmiany ceny materiałów lub kosztów związanych z realizacją umowy uzasadniają zmianę wysokości wynagrodzenia należnego Wykonawcy.</w:t>
      </w:r>
    </w:p>
    <w:p w14:paraId="132D3084" w14:textId="77777777" w:rsidR="00830945" w:rsidRPr="004C0BB5" w:rsidRDefault="00830945" w:rsidP="00977889">
      <w:pPr>
        <w:numPr>
          <w:ilvl w:val="0"/>
          <w:numId w:val="29"/>
        </w:numPr>
        <w:ind w:left="714" w:hanging="357"/>
        <w:contextualSpacing/>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 xml:space="preserve">Wniosek Wykonawcy oraz oświadczenie Zamawiającego powinno być złożone w ciągu 30 (trzydziestu) dni od zaistnienia okoliczności uzasadniającej zmianę, z tym zastrzeżeniem, że w przypadku złożenia wniosku po tym terminie wniosek zostanie uznany za bezprzedmiotowy. </w:t>
      </w:r>
    </w:p>
    <w:p w14:paraId="47AB0488" w14:textId="77777777" w:rsidR="00830945" w:rsidRPr="004C0BB5" w:rsidRDefault="00830945" w:rsidP="00977889">
      <w:pPr>
        <w:numPr>
          <w:ilvl w:val="0"/>
          <w:numId w:val="29"/>
        </w:numPr>
        <w:autoSpaceDE w:val="0"/>
        <w:autoSpaceDN w:val="0"/>
        <w:adjustRightInd w:val="0"/>
        <w:ind w:left="714" w:hanging="357"/>
        <w:contextualSpacing/>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Zmiana wynagrodzenia, o której mowa w ust. 1 pkt 5, może dotyczyć jedynie niezrealizowanej części umowy.</w:t>
      </w:r>
    </w:p>
    <w:p w14:paraId="06D9A150" w14:textId="2978C154" w:rsidR="00830945" w:rsidRPr="004C0BB5" w:rsidRDefault="00830945" w:rsidP="00977889">
      <w:pPr>
        <w:numPr>
          <w:ilvl w:val="0"/>
          <w:numId w:val="29"/>
        </w:numPr>
        <w:autoSpaceDE w:val="0"/>
        <w:autoSpaceDN w:val="0"/>
        <w:adjustRightInd w:val="0"/>
        <w:contextualSpacing/>
        <w:jc w:val="both"/>
        <w:rPr>
          <w:rFonts w:asciiTheme="minorHAnsi" w:eastAsiaTheme="minorHAnsi" w:hAnsiTheme="minorHAnsi" w:cstheme="minorHAnsi"/>
          <w:sz w:val="22"/>
          <w:szCs w:val="22"/>
          <w:lang w:eastAsia="en-US"/>
        </w:rPr>
      </w:pPr>
      <w:r w:rsidRPr="004C0BB5">
        <w:rPr>
          <w:rFonts w:asciiTheme="minorHAnsi" w:eastAsiaTheme="minorHAnsi" w:hAnsiTheme="minorHAnsi" w:cstheme="minorHAnsi"/>
          <w:sz w:val="22"/>
          <w:szCs w:val="22"/>
          <w:lang w:eastAsia="en-US"/>
        </w:rPr>
        <w:t xml:space="preserve">Wykonawca, którego wynagrodzenie zostało zmienione zgodnie z ust. 6, zobowiązany jest do zmiany wynagrodzenia przysługującego podwykonawcy, z którym zawarł umowę, w zakresie </w:t>
      </w:r>
      <w:r w:rsidRPr="004C0BB5">
        <w:rPr>
          <w:rFonts w:asciiTheme="minorHAnsi" w:eastAsiaTheme="minorHAnsi" w:hAnsiTheme="minorHAnsi" w:cstheme="minorHAnsi"/>
          <w:sz w:val="22"/>
          <w:szCs w:val="22"/>
          <w:lang w:eastAsia="en-US"/>
        </w:rPr>
        <w:lastRenderedPageBreak/>
        <w:t xml:space="preserve">odpowiadającym zmianom cen materiałów lub kosztów dotyczących zobowiązania podwykonawcy, jeżeli okres umowy z podwykonawcą przekracza 6 miesięcy. Wykonawca zobowiązuje się do złożenia Zamawiającemu, na jego żądanie, pisemnego oświadczenia w zakresie wykonania obowiązku, o którym mowa powyżej. Brak zmiany wynagrodzenia przysługującego podwykonawcy, skutkuje obowiązkiem zapłaty kary umownej, o której mowa w </w:t>
      </w:r>
      <w:r w:rsidR="00C06B90" w:rsidRPr="004C0BB5">
        <w:rPr>
          <w:rFonts w:asciiTheme="minorHAnsi" w:hAnsiTheme="minorHAnsi" w:cstheme="minorHAnsi"/>
          <w:color w:val="000000" w:themeColor="text1"/>
          <w:sz w:val="22"/>
          <w:szCs w:val="22"/>
        </w:rPr>
        <w:t>§ 8 ust.1 pkt. f</w:t>
      </w:r>
      <w:r w:rsidR="00C06B90" w:rsidRPr="004C0BB5">
        <w:rPr>
          <w:rFonts w:asciiTheme="minorHAnsi" w:hAnsiTheme="minorHAnsi" w:cstheme="minorHAnsi"/>
          <w:b/>
          <w:color w:val="000000" w:themeColor="text1"/>
          <w:sz w:val="22"/>
          <w:szCs w:val="22"/>
        </w:rPr>
        <w:t>.</w:t>
      </w:r>
    </w:p>
    <w:bookmarkEnd w:id="8"/>
    <w:p w14:paraId="660E2D9C" w14:textId="77777777" w:rsidR="00830945" w:rsidRPr="004C0BB5" w:rsidRDefault="00830945" w:rsidP="00830945">
      <w:pPr>
        <w:autoSpaceDE w:val="0"/>
        <w:autoSpaceDN w:val="0"/>
        <w:adjustRightInd w:val="0"/>
        <w:spacing w:after="200" w:line="276" w:lineRule="auto"/>
        <w:ind w:left="425"/>
        <w:contextualSpacing/>
        <w:jc w:val="both"/>
        <w:rPr>
          <w:rFonts w:asciiTheme="minorHAnsi" w:eastAsiaTheme="minorHAnsi" w:hAnsiTheme="minorHAnsi" w:cstheme="minorHAnsi"/>
          <w:sz w:val="22"/>
          <w:szCs w:val="22"/>
          <w:lang w:eastAsia="en-US"/>
        </w:rPr>
      </w:pPr>
    </w:p>
    <w:p w14:paraId="59F79B7E" w14:textId="2E6318EE" w:rsidR="00907EC1" w:rsidRPr="004C0BB5" w:rsidRDefault="00907EC1" w:rsidP="003F158A">
      <w:pPr>
        <w:spacing w:after="4" w:line="256" w:lineRule="auto"/>
        <w:ind w:right="5"/>
        <w:jc w:val="center"/>
        <w:rPr>
          <w:rFonts w:asciiTheme="minorHAnsi" w:hAnsiTheme="minorHAnsi" w:cstheme="minorHAnsi"/>
          <w:color w:val="000000" w:themeColor="text1"/>
          <w:sz w:val="22"/>
          <w:szCs w:val="22"/>
        </w:rPr>
      </w:pPr>
      <w:bookmarkStart w:id="9" w:name="_Hlk175059533"/>
      <w:bookmarkEnd w:id="5"/>
      <w:r w:rsidRPr="004C0BB5">
        <w:rPr>
          <w:rFonts w:asciiTheme="minorHAnsi" w:hAnsiTheme="minorHAnsi" w:cstheme="minorHAnsi"/>
          <w:b/>
          <w:color w:val="000000" w:themeColor="text1"/>
          <w:sz w:val="22"/>
          <w:szCs w:val="22"/>
        </w:rPr>
        <w:t>§ 1</w:t>
      </w:r>
      <w:r w:rsidR="00830945" w:rsidRPr="004C0BB5">
        <w:rPr>
          <w:rFonts w:asciiTheme="minorHAnsi" w:hAnsiTheme="minorHAnsi" w:cstheme="minorHAnsi"/>
          <w:b/>
          <w:color w:val="000000" w:themeColor="text1"/>
          <w:sz w:val="22"/>
          <w:szCs w:val="22"/>
        </w:rPr>
        <w:t>5</w:t>
      </w:r>
      <w:r w:rsidR="003F158A" w:rsidRPr="004C0BB5">
        <w:rPr>
          <w:rFonts w:asciiTheme="minorHAnsi" w:hAnsiTheme="minorHAnsi" w:cstheme="minorHAnsi"/>
          <w:b/>
          <w:color w:val="000000" w:themeColor="text1"/>
          <w:sz w:val="22"/>
          <w:szCs w:val="22"/>
        </w:rPr>
        <w:t xml:space="preserve"> Postanowienia końcowe</w:t>
      </w:r>
    </w:p>
    <w:bookmarkEnd w:id="9"/>
    <w:p w14:paraId="0B1518A1" w14:textId="77777777" w:rsidR="00907EC1" w:rsidRPr="004C0BB5" w:rsidRDefault="00907EC1" w:rsidP="00977889">
      <w:pPr>
        <w:numPr>
          <w:ilvl w:val="0"/>
          <w:numId w:val="6"/>
        </w:numPr>
        <w:spacing w:after="5" w:line="266" w:lineRule="auto"/>
        <w:ind w:hanging="427"/>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W sprawach, które nie zostały uregulowane postanowieniami niniejszej umowy mają zastosowanie odpowiednie przepisy ustawy Prawo zamówień publicznych oraz przepisy Kodeksu Cywilnego. </w:t>
      </w:r>
    </w:p>
    <w:p w14:paraId="435E8286" w14:textId="0A19CBD7" w:rsidR="00907EC1" w:rsidRPr="004C0BB5" w:rsidRDefault="00907EC1" w:rsidP="00977889">
      <w:pPr>
        <w:numPr>
          <w:ilvl w:val="0"/>
          <w:numId w:val="6"/>
        </w:numPr>
        <w:spacing w:after="5" w:line="266" w:lineRule="auto"/>
        <w:ind w:hanging="427"/>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Wszelkie ewentualne spory wynikłe na tle realizacji niniejszej umowy strony poddają pod rozstrzygnięcie Sądu właściwego dla siedziby Zamawiającego. </w:t>
      </w:r>
    </w:p>
    <w:p w14:paraId="32EB1157" w14:textId="77777777" w:rsidR="00C635C6" w:rsidRPr="004C0BB5" w:rsidRDefault="00C635C6" w:rsidP="00977889">
      <w:pPr>
        <w:numPr>
          <w:ilvl w:val="0"/>
          <w:numId w:val="6"/>
        </w:numPr>
        <w:spacing w:line="252" w:lineRule="auto"/>
        <w:ind w:hanging="427"/>
        <w:jc w:val="both"/>
        <w:rPr>
          <w:rFonts w:asciiTheme="minorHAnsi" w:hAnsiTheme="minorHAnsi" w:cstheme="minorHAnsi"/>
          <w:color w:val="000000"/>
          <w:sz w:val="22"/>
          <w:szCs w:val="22"/>
        </w:rPr>
      </w:pPr>
      <w:r w:rsidRPr="004C0BB5">
        <w:rPr>
          <w:rFonts w:asciiTheme="minorHAnsi" w:hAnsiTheme="minorHAnsi" w:cstheme="minorHAnsi"/>
          <w:color w:val="000000"/>
          <w:sz w:val="22"/>
          <w:szCs w:val="22"/>
        </w:rPr>
        <w:t xml:space="preserve">Zmiana lub odstąpienie od umowy wymaga formy pisemnej pod rygorem nieważności. </w:t>
      </w:r>
    </w:p>
    <w:p w14:paraId="1BC224B3" w14:textId="77777777" w:rsidR="00907EC1" w:rsidRPr="004C0BB5" w:rsidRDefault="00907EC1" w:rsidP="00977889">
      <w:pPr>
        <w:numPr>
          <w:ilvl w:val="0"/>
          <w:numId w:val="6"/>
        </w:numPr>
        <w:spacing w:after="5" w:line="266" w:lineRule="auto"/>
        <w:ind w:hanging="427"/>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Umowę sporządzono w dwóch jednobrzmiących egzemplarzach dla każdej ze stron.</w:t>
      </w:r>
    </w:p>
    <w:p w14:paraId="0206AE97" w14:textId="77777777" w:rsidR="00907EC1" w:rsidRPr="004C0BB5" w:rsidRDefault="00907EC1" w:rsidP="00DA0966">
      <w:pPr>
        <w:spacing w:after="5" w:line="266" w:lineRule="auto"/>
        <w:ind w:left="427"/>
        <w:jc w:val="both"/>
        <w:rPr>
          <w:rFonts w:asciiTheme="minorHAnsi" w:hAnsiTheme="minorHAnsi" w:cstheme="minorHAnsi"/>
          <w:color w:val="000000" w:themeColor="text1"/>
          <w:sz w:val="22"/>
          <w:szCs w:val="22"/>
        </w:rPr>
      </w:pPr>
    </w:p>
    <w:p w14:paraId="0A0AF3DD" w14:textId="6AADBAB0" w:rsidR="00907EC1" w:rsidRPr="004C0BB5" w:rsidRDefault="003F158A" w:rsidP="00DA0966">
      <w:pPr>
        <w:spacing w:after="3" w:line="256" w:lineRule="auto"/>
        <w:ind w:left="-5"/>
        <w:jc w:val="both"/>
        <w:rPr>
          <w:rFonts w:asciiTheme="minorHAnsi" w:hAnsiTheme="minorHAnsi" w:cstheme="minorHAnsi"/>
          <w:b/>
          <w:bCs/>
          <w:color w:val="000000" w:themeColor="text1"/>
          <w:sz w:val="22"/>
          <w:szCs w:val="22"/>
          <w:u w:val="single"/>
        </w:rPr>
      </w:pPr>
      <w:r w:rsidRPr="004C0BB5">
        <w:rPr>
          <w:rFonts w:asciiTheme="minorHAnsi" w:hAnsiTheme="minorHAnsi" w:cstheme="minorHAnsi"/>
          <w:b/>
          <w:bCs/>
          <w:color w:val="000000" w:themeColor="text1"/>
          <w:sz w:val="22"/>
          <w:szCs w:val="22"/>
          <w:u w:val="single"/>
        </w:rPr>
        <w:t xml:space="preserve">Załączniki: </w:t>
      </w:r>
    </w:p>
    <w:p w14:paraId="613A1576" w14:textId="15EE6227" w:rsidR="00907EC1" w:rsidRPr="004C0BB5" w:rsidRDefault="00907EC1" w:rsidP="00977889">
      <w:pPr>
        <w:numPr>
          <w:ilvl w:val="0"/>
          <w:numId w:val="7"/>
        </w:numPr>
        <w:spacing w:after="3" w:line="256" w:lineRule="auto"/>
        <w:ind w:hanging="202"/>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Umowa powierzenia przetwarzania danych osobowych </w:t>
      </w:r>
    </w:p>
    <w:p w14:paraId="0C564835" w14:textId="60D6E547" w:rsidR="00907EC1" w:rsidRPr="004C0BB5" w:rsidRDefault="00907EC1" w:rsidP="00977889">
      <w:pPr>
        <w:numPr>
          <w:ilvl w:val="0"/>
          <w:numId w:val="7"/>
        </w:numPr>
        <w:spacing w:after="3" w:line="256" w:lineRule="auto"/>
        <w:ind w:hanging="202"/>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Protokół </w:t>
      </w:r>
      <w:r w:rsidR="00E92E4C" w:rsidRPr="004C0BB5">
        <w:rPr>
          <w:rFonts w:asciiTheme="minorHAnsi" w:hAnsiTheme="minorHAnsi" w:cstheme="minorHAnsi"/>
          <w:color w:val="000000" w:themeColor="text1"/>
          <w:sz w:val="22"/>
          <w:szCs w:val="22"/>
        </w:rPr>
        <w:t>montażu</w:t>
      </w:r>
      <w:r w:rsidRPr="004C0BB5">
        <w:rPr>
          <w:rFonts w:asciiTheme="minorHAnsi" w:hAnsiTheme="minorHAnsi" w:cstheme="minorHAnsi"/>
          <w:color w:val="000000" w:themeColor="text1"/>
          <w:sz w:val="22"/>
          <w:szCs w:val="22"/>
        </w:rPr>
        <w:t xml:space="preserve"> wodomierzy </w:t>
      </w:r>
    </w:p>
    <w:p w14:paraId="7D9B4544" w14:textId="2BFB4D58" w:rsidR="00E92E4C" w:rsidRPr="004C0BB5" w:rsidRDefault="00E92E4C" w:rsidP="00977889">
      <w:pPr>
        <w:numPr>
          <w:ilvl w:val="0"/>
          <w:numId w:val="7"/>
        </w:numPr>
        <w:spacing w:after="3" w:line="256" w:lineRule="auto"/>
        <w:ind w:hanging="202"/>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Protokół odbioru końcowego</w:t>
      </w:r>
    </w:p>
    <w:p w14:paraId="7EF3F6A8" w14:textId="30690A40" w:rsidR="00907EC1" w:rsidRPr="004C0BB5" w:rsidRDefault="00907EC1" w:rsidP="00977889">
      <w:pPr>
        <w:numPr>
          <w:ilvl w:val="0"/>
          <w:numId w:val="7"/>
        </w:numPr>
        <w:spacing w:after="3" w:line="256" w:lineRule="auto"/>
        <w:ind w:hanging="202"/>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Wykaz adres</w:t>
      </w:r>
      <w:r w:rsidR="00A61674" w:rsidRPr="004C0BB5">
        <w:rPr>
          <w:rFonts w:asciiTheme="minorHAnsi" w:hAnsiTheme="minorHAnsi" w:cstheme="minorHAnsi"/>
          <w:color w:val="000000" w:themeColor="text1"/>
          <w:sz w:val="22"/>
          <w:szCs w:val="22"/>
        </w:rPr>
        <w:t xml:space="preserve">owo – ilościowy </w:t>
      </w:r>
      <w:r w:rsidRPr="004C0BB5">
        <w:rPr>
          <w:rFonts w:asciiTheme="minorHAnsi" w:hAnsiTheme="minorHAnsi" w:cstheme="minorHAnsi"/>
          <w:color w:val="000000" w:themeColor="text1"/>
          <w:sz w:val="22"/>
          <w:szCs w:val="22"/>
        </w:rPr>
        <w:t xml:space="preserve"> </w:t>
      </w:r>
    </w:p>
    <w:p w14:paraId="704A95A5" w14:textId="3E3EA0E4" w:rsidR="00907EC1" w:rsidRPr="004C0BB5" w:rsidRDefault="00457E0E" w:rsidP="00977889">
      <w:pPr>
        <w:numPr>
          <w:ilvl w:val="0"/>
          <w:numId w:val="7"/>
        </w:numPr>
        <w:spacing w:after="3" w:line="256" w:lineRule="auto"/>
        <w:ind w:hanging="202"/>
        <w:jc w:val="both"/>
        <w:rPr>
          <w:rFonts w:asciiTheme="minorHAnsi" w:hAnsiTheme="minorHAnsi" w:cstheme="minorHAnsi"/>
          <w:color w:val="000000" w:themeColor="text1"/>
          <w:sz w:val="22"/>
          <w:szCs w:val="22"/>
        </w:rPr>
      </w:pPr>
      <w:bookmarkStart w:id="10" w:name="_Hlk521489634"/>
      <w:r w:rsidRPr="004C0BB5">
        <w:rPr>
          <w:rFonts w:asciiTheme="minorHAnsi" w:hAnsiTheme="minorHAnsi" w:cstheme="minorHAnsi"/>
          <w:color w:val="000000" w:themeColor="text1"/>
          <w:sz w:val="22"/>
          <w:szCs w:val="22"/>
        </w:rPr>
        <w:t xml:space="preserve">Opis przedmiotu zamówienia </w:t>
      </w:r>
    </w:p>
    <w:p w14:paraId="6B61B0EA" w14:textId="55E2CE7F" w:rsidR="004C0BB5" w:rsidRPr="004C0BB5" w:rsidRDefault="004C0BB5" w:rsidP="00977889">
      <w:pPr>
        <w:numPr>
          <w:ilvl w:val="0"/>
          <w:numId w:val="7"/>
        </w:numPr>
        <w:spacing w:after="3" w:line="256" w:lineRule="auto"/>
        <w:ind w:hanging="202"/>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STWIOR</w:t>
      </w:r>
    </w:p>
    <w:bookmarkEnd w:id="10"/>
    <w:p w14:paraId="785BDCA4" w14:textId="3D9D1D9B" w:rsidR="00907EC1" w:rsidRPr="004C0BB5" w:rsidRDefault="00907EC1" w:rsidP="00977889">
      <w:pPr>
        <w:numPr>
          <w:ilvl w:val="0"/>
          <w:numId w:val="7"/>
        </w:numPr>
        <w:spacing w:after="3" w:line="256" w:lineRule="auto"/>
        <w:ind w:hanging="202"/>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 xml:space="preserve">Oferta Wykonawcy </w:t>
      </w:r>
    </w:p>
    <w:p w14:paraId="18AFDF67" w14:textId="2F2C6126" w:rsidR="003F158A" w:rsidRPr="004C0BB5" w:rsidRDefault="003F158A" w:rsidP="00977889">
      <w:pPr>
        <w:numPr>
          <w:ilvl w:val="0"/>
          <w:numId w:val="7"/>
        </w:numPr>
        <w:spacing w:after="3" w:line="256" w:lineRule="auto"/>
        <w:ind w:hanging="202"/>
        <w:jc w:val="both"/>
        <w:rPr>
          <w:rFonts w:asciiTheme="minorHAnsi" w:hAnsiTheme="minorHAnsi" w:cstheme="minorHAnsi"/>
          <w:color w:val="000000" w:themeColor="text1"/>
          <w:sz w:val="22"/>
          <w:szCs w:val="22"/>
        </w:rPr>
      </w:pPr>
      <w:r w:rsidRPr="004C0BB5">
        <w:rPr>
          <w:rFonts w:asciiTheme="minorHAnsi" w:hAnsiTheme="minorHAnsi" w:cstheme="minorHAnsi"/>
          <w:color w:val="000000" w:themeColor="text1"/>
          <w:sz w:val="22"/>
          <w:szCs w:val="22"/>
        </w:rPr>
        <w:t>CEIDG/KRS</w:t>
      </w:r>
    </w:p>
    <w:p w14:paraId="772C6999" w14:textId="77777777" w:rsidR="00907EC1" w:rsidRPr="004C0BB5" w:rsidRDefault="00907EC1" w:rsidP="00DA0966">
      <w:pPr>
        <w:spacing w:after="3" w:line="256" w:lineRule="auto"/>
        <w:jc w:val="both"/>
        <w:rPr>
          <w:rFonts w:asciiTheme="minorHAnsi" w:hAnsiTheme="minorHAnsi" w:cstheme="minorHAnsi"/>
          <w:color w:val="000000" w:themeColor="text1"/>
          <w:sz w:val="22"/>
          <w:szCs w:val="22"/>
        </w:rPr>
      </w:pPr>
    </w:p>
    <w:p w14:paraId="7DDC13AE" w14:textId="77777777" w:rsidR="00907EC1" w:rsidRPr="004C0BB5" w:rsidRDefault="00907EC1" w:rsidP="00DA0966">
      <w:pPr>
        <w:spacing w:after="3" w:line="256" w:lineRule="auto"/>
        <w:ind w:left="202"/>
        <w:jc w:val="both"/>
        <w:rPr>
          <w:rFonts w:asciiTheme="minorHAnsi" w:hAnsiTheme="minorHAnsi" w:cstheme="minorHAnsi"/>
          <w:color w:val="000000" w:themeColor="text1"/>
          <w:sz w:val="22"/>
          <w:szCs w:val="22"/>
        </w:rPr>
      </w:pPr>
    </w:p>
    <w:p w14:paraId="79A20530" w14:textId="0F30FF90" w:rsidR="00BA194A" w:rsidRPr="004C0BB5" w:rsidRDefault="00A87585" w:rsidP="00A56C69">
      <w:pPr>
        <w:spacing w:line="256" w:lineRule="auto"/>
        <w:jc w:val="both"/>
        <w:rPr>
          <w:rFonts w:asciiTheme="minorHAnsi" w:hAnsiTheme="minorHAnsi" w:cstheme="minorHAnsi"/>
          <w:sz w:val="22"/>
          <w:szCs w:val="22"/>
        </w:rPr>
      </w:pPr>
      <w:r w:rsidRPr="004C0BB5">
        <w:rPr>
          <w:rFonts w:asciiTheme="minorHAnsi" w:hAnsiTheme="minorHAnsi" w:cstheme="minorHAnsi"/>
          <w:b/>
          <w:bCs/>
          <w:color w:val="000000" w:themeColor="text1"/>
          <w:sz w:val="22"/>
          <w:szCs w:val="22"/>
        </w:rPr>
        <w:t xml:space="preserve">WYKONAWCA: </w:t>
      </w:r>
      <w:r w:rsidRPr="004C0BB5">
        <w:rPr>
          <w:rFonts w:asciiTheme="minorHAnsi" w:hAnsiTheme="minorHAnsi" w:cstheme="minorHAnsi"/>
          <w:b/>
          <w:bCs/>
          <w:color w:val="000000" w:themeColor="text1"/>
          <w:sz w:val="22"/>
          <w:szCs w:val="22"/>
        </w:rPr>
        <w:tab/>
      </w:r>
      <w:r w:rsidRPr="004C0BB5">
        <w:rPr>
          <w:rFonts w:asciiTheme="minorHAnsi" w:hAnsiTheme="minorHAnsi" w:cstheme="minorHAnsi"/>
          <w:b/>
          <w:bCs/>
          <w:color w:val="000000" w:themeColor="text1"/>
          <w:sz w:val="22"/>
          <w:szCs w:val="22"/>
        </w:rPr>
        <w:tab/>
      </w:r>
      <w:r w:rsidRPr="004C0BB5">
        <w:rPr>
          <w:rFonts w:asciiTheme="minorHAnsi" w:hAnsiTheme="minorHAnsi" w:cstheme="minorHAnsi"/>
          <w:b/>
          <w:bCs/>
          <w:color w:val="000000" w:themeColor="text1"/>
          <w:sz w:val="22"/>
          <w:szCs w:val="22"/>
        </w:rPr>
        <w:tab/>
      </w:r>
      <w:r w:rsidRPr="004C0BB5">
        <w:rPr>
          <w:rFonts w:asciiTheme="minorHAnsi" w:hAnsiTheme="minorHAnsi" w:cstheme="minorHAnsi"/>
          <w:b/>
          <w:bCs/>
          <w:color w:val="000000" w:themeColor="text1"/>
          <w:sz w:val="22"/>
          <w:szCs w:val="22"/>
        </w:rPr>
        <w:tab/>
      </w:r>
      <w:r w:rsidR="009045AA" w:rsidRPr="004C0BB5">
        <w:rPr>
          <w:rFonts w:asciiTheme="minorHAnsi" w:hAnsiTheme="minorHAnsi" w:cstheme="minorHAnsi"/>
          <w:b/>
          <w:bCs/>
          <w:color w:val="000000" w:themeColor="text1"/>
          <w:sz w:val="22"/>
          <w:szCs w:val="22"/>
        </w:rPr>
        <w:t xml:space="preserve">         </w:t>
      </w:r>
      <w:r w:rsidR="00881EAA" w:rsidRPr="004C0BB5">
        <w:rPr>
          <w:rFonts w:asciiTheme="minorHAnsi" w:hAnsiTheme="minorHAnsi" w:cstheme="minorHAnsi"/>
          <w:b/>
          <w:bCs/>
          <w:color w:val="000000" w:themeColor="text1"/>
          <w:sz w:val="22"/>
          <w:szCs w:val="22"/>
        </w:rPr>
        <w:t xml:space="preserve">               </w:t>
      </w:r>
      <w:r w:rsidR="009045AA" w:rsidRPr="004C0BB5">
        <w:rPr>
          <w:rFonts w:asciiTheme="minorHAnsi" w:hAnsiTheme="minorHAnsi" w:cstheme="minorHAnsi"/>
          <w:b/>
          <w:bCs/>
          <w:color w:val="000000" w:themeColor="text1"/>
          <w:sz w:val="22"/>
          <w:szCs w:val="22"/>
        </w:rPr>
        <w:t xml:space="preserve">                              </w:t>
      </w:r>
      <w:r w:rsidRPr="004C0BB5">
        <w:rPr>
          <w:rFonts w:asciiTheme="minorHAnsi" w:hAnsiTheme="minorHAnsi" w:cstheme="minorHAnsi"/>
          <w:b/>
          <w:bCs/>
          <w:color w:val="000000" w:themeColor="text1"/>
          <w:sz w:val="22"/>
          <w:szCs w:val="22"/>
        </w:rPr>
        <w:tab/>
        <w:t>ZAMAWIAJĄCY:</w:t>
      </w:r>
      <w:r w:rsidR="00907EC1" w:rsidRPr="004C0BB5">
        <w:rPr>
          <w:rFonts w:asciiTheme="minorHAnsi" w:hAnsiTheme="minorHAnsi" w:cstheme="minorHAnsi"/>
          <w:b/>
          <w:bCs/>
          <w:color w:val="000000" w:themeColor="text1"/>
          <w:sz w:val="22"/>
          <w:szCs w:val="22"/>
        </w:rPr>
        <w:t xml:space="preserve"> </w:t>
      </w:r>
      <w:bookmarkEnd w:id="0"/>
    </w:p>
    <w:sectPr w:rsidR="00BA194A" w:rsidRPr="004C0BB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6" w:author="Joanna Lachowicz" w:date="2024-08-21T12:59:00Z" w:initials="JL">
    <w:p w14:paraId="7A2E48C6" w14:textId="77777777" w:rsidR="000D64D6" w:rsidRDefault="003E3E42" w:rsidP="000D64D6">
      <w:pPr>
        <w:pStyle w:val="Tekstkomentarza"/>
      </w:pPr>
      <w:r>
        <w:rPr>
          <w:rStyle w:val="Odwoaniedokomentarza"/>
        </w:rPr>
        <w:annotationRef/>
      </w:r>
      <w:r w:rsidR="000D64D6">
        <w:t>Dostawa i montaż jest w terminie 2 miesięcy od daty zawarcia umowy. Zatem tu zmiany wynagrodzenia nie powinno być. Możemy także odwołać do parg. 14.  Natomiast jeśli chcemy aby przez okres kilku lat (4-5) były wykonywane usługi odbioru radiowego stanu wodomierza, to ten zapis pozostawiamy, ale termin usługi odczytu radiowego powinien być wyszczególniony. Wówczas odpowiedni zapis powinien znaleźć się w wynagrodzeniu….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A2E48C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1416BE9" w16cex:dateUtc="2024-08-21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A2E48C6" w16cid:durableId="11416BE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91BC5646"/>
    <w:name w:val="WW8Num7"/>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8F23D3"/>
    <w:multiLevelType w:val="hybridMultilevel"/>
    <w:tmpl w:val="2E1AFA3C"/>
    <w:lvl w:ilvl="0" w:tplc="04150017">
      <w:start w:val="1"/>
      <w:numFmt w:val="lowerLetter"/>
      <w:lvlText w:val="%1)"/>
      <w:lvlJc w:val="left"/>
      <w:pPr>
        <w:ind w:left="1434"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0544291B"/>
    <w:multiLevelType w:val="multilevel"/>
    <w:tmpl w:val="0415001D"/>
    <w:numStyleLink w:val="Styl1"/>
  </w:abstractNum>
  <w:abstractNum w:abstractNumId="3" w15:restartNumberingAfterBreak="0">
    <w:nsid w:val="06621386"/>
    <w:multiLevelType w:val="hybridMultilevel"/>
    <w:tmpl w:val="181060FC"/>
    <w:lvl w:ilvl="0" w:tplc="78CE14EC">
      <w:start w:val="6"/>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9A51BF"/>
    <w:multiLevelType w:val="multilevel"/>
    <w:tmpl w:val="68BC6C18"/>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A932C5"/>
    <w:multiLevelType w:val="hybridMultilevel"/>
    <w:tmpl w:val="842C3206"/>
    <w:lvl w:ilvl="0" w:tplc="5E28B278">
      <w:start w:val="1"/>
      <w:numFmt w:val="decimal"/>
      <w:lvlText w:val="%1."/>
      <w:lvlJc w:val="left"/>
      <w:pPr>
        <w:ind w:left="384" w:firstLine="0"/>
      </w:pPr>
      <w:rPr>
        <w:rFonts w:ascii="Times New Roman" w:eastAsia="Times New Roman" w:hAnsi="Times New Roman" w:cs="Times New Roman" w:hint="default"/>
        <w:b w:val="0"/>
        <w:i w:val="0"/>
        <w:strike w:val="0"/>
        <w:dstrike w:val="0"/>
        <w:color w:val="000000"/>
        <w:sz w:val="22"/>
        <w:szCs w:val="22"/>
        <w:u w:val="none" w:color="000000"/>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7" w15:restartNumberingAfterBreak="0">
    <w:nsid w:val="1CC67EE3"/>
    <w:multiLevelType w:val="multilevel"/>
    <w:tmpl w:val="78B2AF5C"/>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D3083E"/>
    <w:multiLevelType w:val="multilevel"/>
    <w:tmpl w:val="F1D64BAA"/>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2"/>
        <w:szCs w:val="22"/>
        <w:u w:val="none" w:color="000000"/>
        <w:effect w:val="none"/>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1491BE7"/>
    <w:multiLevelType w:val="hybridMultilevel"/>
    <w:tmpl w:val="420C2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696EF5"/>
    <w:multiLevelType w:val="multilevel"/>
    <w:tmpl w:val="53C05D60"/>
    <w:lvl w:ilvl="0">
      <w:start w:val="1"/>
      <w:numFmt w:val="decimal"/>
      <w:lvlText w:val="%1."/>
      <w:lvlJc w:val="left"/>
      <w:pPr>
        <w:tabs>
          <w:tab w:val="num" w:pos="567"/>
        </w:tabs>
        <w:ind w:left="567" w:hanging="567"/>
      </w:pPr>
      <w:rPr>
        <w:b w:val="0"/>
        <w:i w:val="0"/>
        <w:iCs/>
      </w:rPr>
    </w:lvl>
    <w:lvl w:ilvl="1">
      <w:start w:val="1"/>
      <w:numFmt w:val="decimal"/>
      <w:lvlText w:val="%2."/>
      <w:lvlJc w:val="left"/>
      <w:pPr>
        <w:ind w:left="927" w:hanging="360"/>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464610"/>
    <w:multiLevelType w:val="hybridMultilevel"/>
    <w:tmpl w:val="2A02F31E"/>
    <w:lvl w:ilvl="0" w:tplc="84D08F76">
      <w:start w:val="1"/>
      <w:numFmt w:val="decimal"/>
      <w:lvlText w:val="%1."/>
      <w:lvlJc w:val="left"/>
      <w:pPr>
        <w:ind w:left="427" w:firstLine="0"/>
      </w:pPr>
      <w:rPr>
        <w:rFonts w:ascii="Times New Roman" w:eastAsia="Times New Roman" w:hAnsi="Times New Roman" w:cs="Times New Roman" w:hint="default"/>
        <w:b w:val="0"/>
        <w:i w:val="0"/>
        <w:strike w:val="0"/>
        <w:dstrike w:val="0"/>
        <w:color w:val="000000"/>
        <w:sz w:val="22"/>
        <w:szCs w:val="22"/>
        <w:u w:val="none" w:color="000000"/>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30514"/>
    <w:multiLevelType w:val="multilevel"/>
    <w:tmpl w:val="DF14B496"/>
    <w:lvl w:ilvl="0">
      <w:start w:val="1"/>
      <w:numFmt w:val="lowerLetter"/>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0C7E61"/>
    <w:multiLevelType w:val="hybridMultilevel"/>
    <w:tmpl w:val="055A95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7C90564"/>
    <w:multiLevelType w:val="multilevel"/>
    <w:tmpl w:val="E35A9318"/>
    <w:lvl w:ilvl="0">
      <w:start w:val="3"/>
      <w:numFmt w:val="decimal"/>
      <w:lvlText w:val="%1."/>
      <w:lvlJc w:val="left"/>
      <w:pPr>
        <w:tabs>
          <w:tab w:val="num" w:pos="567"/>
        </w:tabs>
        <w:ind w:left="567" w:hanging="567"/>
      </w:pPr>
      <w:rPr>
        <w:rFonts w:hint="default"/>
        <w:b w:val="0"/>
        <w:i w:val="0"/>
        <w:iCs/>
      </w:rPr>
    </w:lvl>
    <w:lvl w:ilvl="1">
      <w:start w:val="3"/>
      <w:numFmt w:val="decimal"/>
      <w:lvlText w:val="%2."/>
      <w:lvlJc w:val="left"/>
      <w:pPr>
        <w:ind w:left="927" w:hanging="360"/>
      </w:pPr>
      <w:rPr>
        <w:rFonts w:hint="default"/>
      </w:r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28C66D66"/>
    <w:multiLevelType w:val="hybridMultilevel"/>
    <w:tmpl w:val="478AFF9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2B545FE1"/>
    <w:multiLevelType w:val="hybridMultilevel"/>
    <w:tmpl w:val="2012B28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CDE0102"/>
    <w:multiLevelType w:val="hybridMultilevel"/>
    <w:tmpl w:val="96DCEBDE"/>
    <w:lvl w:ilvl="0" w:tplc="37AE65BC">
      <w:start w:val="1"/>
      <w:numFmt w:val="decimal"/>
      <w:lvlText w:val="%1."/>
      <w:lvlJc w:val="left"/>
      <w:pPr>
        <w:ind w:left="384" w:firstLine="0"/>
      </w:pPr>
      <w:rPr>
        <w:rFonts w:ascii="Times New Roman" w:eastAsia="Times New Roman" w:hAnsi="Times New Roman" w:cs="Times New Roman" w:hint="default"/>
        <w:b w:val="0"/>
        <w:i w:val="0"/>
        <w:strike w:val="0"/>
        <w:dstrike w:val="0"/>
        <w:color w:val="000000"/>
        <w:sz w:val="22"/>
        <w:szCs w:val="22"/>
        <w:u w:val="none" w:color="000000"/>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11066C"/>
    <w:multiLevelType w:val="multilevel"/>
    <w:tmpl w:val="FBDE0EDE"/>
    <w:lvl w:ilvl="0">
      <w:start w:val="4"/>
      <w:numFmt w:val="decimal"/>
      <w:lvlText w:val="%1."/>
      <w:lvlJc w:val="left"/>
      <w:pPr>
        <w:tabs>
          <w:tab w:val="num" w:pos="567"/>
        </w:tabs>
        <w:ind w:left="567" w:hanging="567"/>
      </w:pPr>
      <w:rPr>
        <w:rFonts w:hint="default"/>
        <w:b w:val="0"/>
        <w:i w:val="0"/>
        <w:iCs/>
      </w:rPr>
    </w:lvl>
    <w:lvl w:ilvl="1">
      <w:start w:val="1"/>
      <w:numFmt w:val="decimal"/>
      <w:lvlText w:val="%2."/>
      <w:lvlJc w:val="left"/>
      <w:pPr>
        <w:ind w:left="927" w:hanging="360"/>
      </w:pPr>
      <w:rPr>
        <w:rFonts w:hint="default"/>
      </w:r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F42208B"/>
    <w:multiLevelType w:val="hybridMultilevel"/>
    <w:tmpl w:val="4B80F552"/>
    <w:lvl w:ilvl="0" w:tplc="36C6D246">
      <w:start w:val="1"/>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6404F2"/>
    <w:multiLevelType w:val="hybridMultilevel"/>
    <w:tmpl w:val="D2325DB4"/>
    <w:lvl w:ilvl="0" w:tplc="62ACF27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2" w15:restartNumberingAfterBreak="0">
    <w:nsid w:val="33515C35"/>
    <w:multiLevelType w:val="multilevel"/>
    <w:tmpl w:val="1AD020C0"/>
    <w:lvl w:ilvl="0">
      <w:start w:val="1"/>
      <w:numFmt w:val="lowerLetter"/>
      <w:lvlText w:val="%1)"/>
      <w:lvlJc w:val="left"/>
      <w:pPr>
        <w:tabs>
          <w:tab w:val="num" w:pos="1134"/>
        </w:tabs>
        <w:ind w:left="1134" w:hanging="567"/>
      </w:pPr>
      <w:rPr>
        <w:b w:val="0"/>
        <w:i w:val="0"/>
        <w:iCs/>
      </w:rPr>
    </w:lvl>
    <w:lvl w:ilvl="1">
      <w:start w:val="1"/>
      <w:numFmt w:val="decimal"/>
      <w:lvlText w:val="%2."/>
      <w:lvlJc w:val="left"/>
      <w:pPr>
        <w:ind w:left="1494" w:hanging="360"/>
      </w:pPr>
    </w:lvl>
    <w:lvl w:ilvl="2">
      <w:numFmt w:val="decimal"/>
      <w:lvlText w:val=""/>
      <w:lvlJc w:val="left"/>
      <w:pPr>
        <w:tabs>
          <w:tab w:val="num" w:pos="1791"/>
        </w:tabs>
        <w:ind w:left="1791" w:hanging="504"/>
      </w:pPr>
      <w:rPr>
        <w:rFonts w:ascii="Symbol" w:hAnsi="Symbol" w:hint="default"/>
        <w:color w:val="auto"/>
        <w:sz w:val="28"/>
      </w:r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23" w15:restartNumberingAfterBreak="0">
    <w:nsid w:val="380D0416"/>
    <w:multiLevelType w:val="hybridMultilevel"/>
    <w:tmpl w:val="FFD8C24E"/>
    <w:lvl w:ilvl="0" w:tplc="DB4225C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B5372E"/>
    <w:multiLevelType w:val="hybridMultilevel"/>
    <w:tmpl w:val="16B8D246"/>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5" w15:restartNumberingAfterBreak="0">
    <w:nsid w:val="444E2440"/>
    <w:multiLevelType w:val="hybridMultilevel"/>
    <w:tmpl w:val="7D941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3C50FC"/>
    <w:multiLevelType w:val="hybridMultilevel"/>
    <w:tmpl w:val="12AA4800"/>
    <w:lvl w:ilvl="0" w:tplc="04150017">
      <w:start w:val="1"/>
      <w:numFmt w:val="lowerLetter"/>
      <w:lvlText w:val="%1)"/>
      <w:lvlJc w:val="left"/>
      <w:pPr>
        <w:ind w:left="1434"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4F203A9A"/>
    <w:multiLevelType w:val="hybridMultilevel"/>
    <w:tmpl w:val="E5E07AFE"/>
    <w:lvl w:ilvl="0" w:tplc="487C3F38">
      <w:start w:val="1"/>
      <w:numFmt w:val="decimal"/>
      <w:lvlText w:val="%1."/>
      <w:lvlJc w:val="left"/>
      <w:pPr>
        <w:ind w:left="350" w:firstLine="0"/>
      </w:pPr>
      <w:rPr>
        <w:rFonts w:ascii="Times New Roman" w:eastAsia="Times New Roman" w:hAnsi="Times New Roman" w:cs="Times New Roman" w:hint="default"/>
        <w:b w:val="0"/>
        <w:i w:val="0"/>
        <w:strike w:val="0"/>
        <w:dstrike w:val="0"/>
        <w:color w:val="000000"/>
        <w:sz w:val="22"/>
        <w:szCs w:val="22"/>
        <w:u w:val="none" w:color="000000"/>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9F1D56"/>
    <w:multiLevelType w:val="hybridMultilevel"/>
    <w:tmpl w:val="3810061C"/>
    <w:lvl w:ilvl="0" w:tplc="955EDB4C">
      <w:start w:val="1"/>
      <w:numFmt w:val="decimal"/>
      <w:lvlText w:val="%1."/>
      <w:lvlJc w:val="left"/>
      <w:pPr>
        <w:ind w:left="202" w:firstLine="0"/>
      </w:pPr>
      <w:rPr>
        <w:rFonts w:ascii="Times New Roman" w:eastAsia="Times New Roman" w:hAnsi="Times New Roman" w:cs="Times New Roman" w:hint="default"/>
        <w:b w:val="0"/>
        <w:i w:val="0"/>
        <w:strike w:val="0"/>
        <w:dstrike w:val="0"/>
        <w:color w:val="000000"/>
        <w:sz w:val="20"/>
        <w:szCs w:val="20"/>
        <w:u w:val="none" w:color="000000"/>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BF4539"/>
    <w:multiLevelType w:val="hybridMultilevel"/>
    <w:tmpl w:val="B0FAE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E46002"/>
    <w:multiLevelType w:val="hybridMultilevel"/>
    <w:tmpl w:val="600E8F54"/>
    <w:lvl w:ilvl="0" w:tplc="4D1EEE40">
      <w:numFmt w:val="decimal"/>
      <w:lvlText w:val=""/>
      <w:lvlJc w:val="left"/>
      <w:pPr>
        <w:ind w:left="1440" w:hanging="360"/>
      </w:pPr>
      <w:rPr>
        <w:rFonts w:ascii="Tahoma" w:hAnsi="Tahoma" w:hint="default"/>
      </w:rPr>
    </w:lvl>
    <w:lvl w:ilvl="1" w:tplc="04150003">
      <w:start w:val="1"/>
      <w:numFmt w:val="decimal"/>
      <w:lvlText w:val="%2."/>
      <w:lvlJc w:val="left"/>
      <w:pPr>
        <w:tabs>
          <w:tab w:val="num" w:pos="502"/>
        </w:tabs>
        <w:ind w:left="502"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15:restartNumberingAfterBreak="0">
    <w:nsid w:val="67334ACA"/>
    <w:multiLevelType w:val="hybridMultilevel"/>
    <w:tmpl w:val="EBD4AF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33" w15:restartNumberingAfterBreak="0">
    <w:nsid w:val="6BF71ECC"/>
    <w:multiLevelType w:val="hybridMultilevel"/>
    <w:tmpl w:val="0492A8F4"/>
    <w:lvl w:ilvl="0" w:tplc="C966DD9A">
      <w:start w:val="6"/>
      <w:numFmt w:val="decimal"/>
      <w:lvlText w:val="%1."/>
      <w:lvlJc w:val="left"/>
      <w:pPr>
        <w:ind w:left="720" w:hanging="360"/>
      </w:pPr>
      <w:rPr>
        <w:rFonts w:asciiTheme="minorHAnsi" w:hAnsiTheme="minorHAnsi" w:cstheme="minorBid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7C6089"/>
    <w:multiLevelType w:val="multilevel"/>
    <w:tmpl w:val="397A44F0"/>
    <w:lvl w:ilvl="0">
      <w:start w:val="1"/>
      <w:numFmt w:val="decimal"/>
      <w:lvlText w:val="%1."/>
      <w:lvlJc w:val="left"/>
      <w:pPr>
        <w:tabs>
          <w:tab w:val="num" w:pos="357"/>
        </w:tabs>
        <w:ind w:left="357" w:hanging="357"/>
      </w:pPr>
      <w:rPr>
        <w:rFonts w:ascii="Times New Roman" w:hAnsi="Times New Roman" w:hint="default"/>
        <w:b w:val="0"/>
        <w:bCs w:val="0"/>
        <w:i w:val="0"/>
        <w:strike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5" w15:restartNumberingAfterBreak="0">
    <w:nsid w:val="74F766A7"/>
    <w:multiLevelType w:val="hybridMultilevel"/>
    <w:tmpl w:val="356C0118"/>
    <w:lvl w:ilvl="0" w:tplc="3FDE90E2">
      <w:start w:val="1"/>
      <w:numFmt w:val="lowerLetter"/>
      <w:lvlText w:val="%1)"/>
      <w:lvlJc w:val="left"/>
      <w:pPr>
        <w:ind w:left="2844" w:hanging="360"/>
      </w:pPr>
      <w:rPr>
        <w:rFonts w:hint="default"/>
      </w:rPr>
    </w:lvl>
    <w:lvl w:ilvl="1" w:tplc="04150019">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36" w15:restartNumberingAfterBreak="0">
    <w:nsid w:val="77DE4115"/>
    <w:multiLevelType w:val="multilevel"/>
    <w:tmpl w:val="62FCFA92"/>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851"/>
        </w:tabs>
        <w:ind w:left="851" w:hanging="426"/>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7" w15:restartNumberingAfterBreak="0">
    <w:nsid w:val="7A2B19A6"/>
    <w:multiLevelType w:val="hybridMultilevel"/>
    <w:tmpl w:val="3C342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5051507">
    <w:abstractNumId w:val="18"/>
  </w:num>
  <w:num w:numId="2" w16cid:durableId="1427655127">
    <w:abstractNumId w:val="27"/>
  </w:num>
  <w:num w:numId="3" w16cid:durableId="1320694785">
    <w:abstractNumId w:val="8"/>
  </w:num>
  <w:num w:numId="4" w16cid:durableId="1063021651">
    <w:abstractNumId w:val="5"/>
  </w:num>
  <w:num w:numId="5" w16cid:durableId="935334189">
    <w:abstractNumId w:val="20"/>
  </w:num>
  <w:num w:numId="6" w16cid:durableId="216088895">
    <w:abstractNumId w:val="12"/>
  </w:num>
  <w:num w:numId="7" w16cid:durableId="600114521">
    <w:abstractNumId w:val="28"/>
  </w:num>
  <w:num w:numId="8" w16cid:durableId="560025055">
    <w:abstractNumId w:val="17"/>
  </w:num>
  <w:num w:numId="9" w16cid:durableId="399401004">
    <w:abstractNumId w:val="25"/>
  </w:num>
  <w:num w:numId="10" w16cid:durableId="1333526955">
    <w:abstractNumId w:val="4"/>
  </w:num>
  <w:num w:numId="11" w16cid:durableId="1431511571">
    <w:abstractNumId w:val="35"/>
  </w:num>
  <w:num w:numId="12" w16cid:durableId="1834376355">
    <w:abstractNumId w:val="21"/>
  </w:num>
  <w:num w:numId="13" w16cid:durableId="12807257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1887727">
    <w:abstractNumId w:val="34"/>
  </w:num>
  <w:num w:numId="15" w16cid:durableId="1467507296">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635999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7055049">
    <w:abstractNumId w:val="9"/>
  </w:num>
  <w:num w:numId="18" w16cid:durableId="1890728822">
    <w:abstractNumId w:val="37"/>
  </w:num>
  <w:num w:numId="19" w16cid:durableId="524943399">
    <w:abstractNumId w:val="26"/>
  </w:num>
  <w:num w:numId="20" w16cid:durableId="201865196">
    <w:abstractNumId w:val="1"/>
  </w:num>
  <w:num w:numId="21" w16cid:durableId="1053457907">
    <w:abstractNumId w:val="10"/>
  </w:num>
  <w:num w:numId="22" w16cid:durableId="939218676">
    <w:abstractNumId w:val="22"/>
  </w:num>
  <w:num w:numId="23" w16cid:durableId="193232244">
    <w:abstractNumId w:val="15"/>
  </w:num>
  <w:num w:numId="24" w16cid:durableId="1769039472">
    <w:abstractNumId w:val="19"/>
  </w:num>
  <w:num w:numId="25" w16cid:durableId="1823766056">
    <w:abstractNumId w:val="24"/>
  </w:num>
  <w:num w:numId="26" w16cid:durableId="24589252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6190649">
    <w:abstractNumId w:val="16"/>
  </w:num>
  <w:num w:numId="28" w16cid:durableId="1441953578">
    <w:abstractNumId w:val="33"/>
  </w:num>
  <w:num w:numId="29" w16cid:durableId="37900946">
    <w:abstractNumId w:val="31"/>
  </w:num>
  <w:num w:numId="30" w16cid:durableId="1817526505">
    <w:abstractNumId w:val="29"/>
  </w:num>
  <w:num w:numId="31" w16cid:durableId="537355020">
    <w:abstractNumId w:val="32"/>
  </w:num>
  <w:num w:numId="32" w16cid:durableId="548230805">
    <w:abstractNumId w:val="6"/>
  </w:num>
  <w:num w:numId="33" w16cid:durableId="1777824675">
    <w:abstractNumId w:val="11"/>
  </w:num>
  <w:num w:numId="34" w16cid:durableId="2057658429">
    <w:abstractNumId w:val="2"/>
  </w:num>
  <w:num w:numId="35" w16cid:durableId="94716476">
    <w:abstractNumId w:val="3"/>
  </w:num>
  <w:num w:numId="36" w16cid:durableId="688335115">
    <w:abstractNumId w:val="7"/>
  </w:num>
  <w:num w:numId="37" w16cid:durableId="1870482556">
    <w:abstractNumId w:val="13"/>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anna Lachowicz">
    <w15:presenceInfo w15:providerId="AD" w15:userId="S-1-5-21-1898423533-3145751858-3460245162-9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revisionView w:markup="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EC1"/>
    <w:rsid w:val="00022664"/>
    <w:rsid w:val="00022B17"/>
    <w:rsid w:val="000309A6"/>
    <w:rsid w:val="00034D83"/>
    <w:rsid w:val="00034FA6"/>
    <w:rsid w:val="00077864"/>
    <w:rsid w:val="00081B55"/>
    <w:rsid w:val="00085A69"/>
    <w:rsid w:val="000A7C61"/>
    <w:rsid w:val="000B4083"/>
    <w:rsid w:val="000D01C3"/>
    <w:rsid w:val="000D1343"/>
    <w:rsid w:val="000D64D6"/>
    <w:rsid w:val="000E55CC"/>
    <w:rsid w:val="000E6EBD"/>
    <w:rsid w:val="000F2300"/>
    <w:rsid w:val="00102545"/>
    <w:rsid w:val="00126333"/>
    <w:rsid w:val="00127493"/>
    <w:rsid w:val="00134B5B"/>
    <w:rsid w:val="001404BF"/>
    <w:rsid w:val="00151A85"/>
    <w:rsid w:val="00152C7E"/>
    <w:rsid w:val="001613D2"/>
    <w:rsid w:val="001627EF"/>
    <w:rsid w:val="001643F2"/>
    <w:rsid w:val="0017125B"/>
    <w:rsid w:val="001713BC"/>
    <w:rsid w:val="00175825"/>
    <w:rsid w:val="001941FA"/>
    <w:rsid w:val="001D53DC"/>
    <w:rsid w:val="001D7FB6"/>
    <w:rsid w:val="0024194B"/>
    <w:rsid w:val="00242542"/>
    <w:rsid w:val="0028093E"/>
    <w:rsid w:val="0028665B"/>
    <w:rsid w:val="002A586E"/>
    <w:rsid w:val="002A63E1"/>
    <w:rsid w:val="002A6FAE"/>
    <w:rsid w:val="002E1FB4"/>
    <w:rsid w:val="002F49AF"/>
    <w:rsid w:val="002F5D8A"/>
    <w:rsid w:val="003131E2"/>
    <w:rsid w:val="003152DF"/>
    <w:rsid w:val="003415D7"/>
    <w:rsid w:val="00345F96"/>
    <w:rsid w:val="00357765"/>
    <w:rsid w:val="00366618"/>
    <w:rsid w:val="00393917"/>
    <w:rsid w:val="003A382C"/>
    <w:rsid w:val="003B5B1E"/>
    <w:rsid w:val="003C631E"/>
    <w:rsid w:val="003E3E42"/>
    <w:rsid w:val="003E434B"/>
    <w:rsid w:val="003F158A"/>
    <w:rsid w:val="00404376"/>
    <w:rsid w:val="00433B5B"/>
    <w:rsid w:val="00457E0E"/>
    <w:rsid w:val="00464A3B"/>
    <w:rsid w:val="00476CA2"/>
    <w:rsid w:val="004958D2"/>
    <w:rsid w:val="004974BA"/>
    <w:rsid w:val="004A6B96"/>
    <w:rsid w:val="004C0BB5"/>
    <w:rsid w:val="004D2210"/>
    <w:rsid w:val="0052441B"/>
    <w:rsid w:val="00530D7F"/>
    <w:rsid w:val="005547F1"/>
    <w:rsid w:val="00562278"/>
    <w:rsid w:val="005B4330"/>
    <w:rsid w:val="005B5839"/>
    <w:rsid w:val="005C6BE3"/>
    <w:rsid w:val="005D753B"/>
    <w:rsid w:val="005E69D0"/>
    <w:rsid w:val="006128EF"/>
    <w:rsid w:val="00631650"/>
    <w:rsid w:val="00640F9F"/>
    <w:rsid w:val="0068264C"/>
    <w:rsid w:val="00685CAB"/>
    <w:rsid w:val="006A78CC"/>
    <w:rsid w:val="006B5BDC"/>
    <w:rsid w:val="006C3F25"/>
    <w:rsid w:val="00705175"/>
    <w:rsid w:val="007209FA"/>
    <w:rsid w:val="00734E1F"/>
    <w:rsid w:val="00744FAC"/>
    <w:rsid w:val="00745403"/>
    <w:rsid w:val="00770A15"/>
    <w:rsid w:val="007802DA"/>
    <w:rsid w:val="00782A32"/>
    <w:rsid w:val="00794086"/>
    <w:rsid w:val="0079684C"/>
    <w:rsid w:val="007B260A"/>
    <w:rsid w:val="007C0895"/>
    <w:rsid w:val="007D15DB"/>
    <w:rsid w:val="007D1666"/>
    <w:rsid w:val="007E62BB"/>
    <w:rsid w:val="00803D9A"/>
    <w:rsid w:val="00830945"/>
    <w:rsid w:val="0083234C"/>
    <w:rsid w:val="00845F10"/>
    <w:rsid w:val="00851E3E"/>
    <w:rsid w:val="00881EAA"/>
    <w:rsid w:val="0088616C"/>
    <w:rsid w:val="008C04C4"/>
    <w:rsid w:val="008D4D3C"/>
    <w:rsid w:val="008F129C"/>
    <w:rsid w:val="008F5FD5"/>
    <w:rsid w:val="009022A2"/>
    <w:rsid w:val="009045AA"/>
    <w:rsid w:val="00907EC1"/>
    <w:rsid w:val="0091579A"/>
    <w:rsid w:val="009160B9"/>
    <w:rsid w:val="00941C73"/>
    <w:rsid w:val="00945D06"/>
    <w:rsid w:val="00946063"/>
    <w:rsid w:val="00955457"/>
    <w:rsid w:val="009653C1"/>
    <w:rsid w:val="0097583B"/>
    <w:rsid w:val="00977889"/>
    <w:rsid w:val="00981F73"/>
    <w:rsid w:val="009826C7"/>
    <w:rsid w:val="0099026C"/>
    <w:rsid w:val="009956C5"/>
    <w:rsid w:val="0099597B"/>
    <w:rsid w:val="009A2EE3"/>
    <w:rsid w:val="009D5D2F"/>
    <w:rsid w:val="009F2551"/>
    <w:rsid w:val="00A11219"/>
    <w:rsid w:val="00A113F0"/>
    <w:rsid w:val="00A13F78"/>
    <w:rsid w:val="00A4450C"/>
    <w:rsid w:val="00A5494A"/>
    <w:rsid w:val="00A56C69"/>
    <w:rsid w:val="00A61674"/>
    <w:rsid w:val="00A76945"/>
    <w:rsid w:val="00A87585"/>
    <w:rsid w:val="00AD741B"/>
    <w:rsid w:val="00B07A2A"/>
    <w:rsid w:val="00B230F4"/>
    <w:rsid w:val="00B40B8E"/>
    <w:rsid w:val="00B5530A"/>
    <w:rsid w:val="00B5774E"/>
    <w:rsid w:val="00B613CD"/>
    <w:rsid w:val="00B71C8E"/>
    <w:rsid w:val="00B722E6"/>
    <w:rsid w:val="00B76EA0"/>
    <w:rsid w:val="00B775CC"/>
    <w:rsid w:val="00B815F8"/>
    <w:rsid w:val="00B97A31"/>
    <w:rsid w:val="00BA194A"/>
    <w:rsid w:val="00BD0BF7"/>
    <w:rsid w:val="00BD6918"/>
    <w:rsid w:val="00BE53F7"/>
    <w:rsid w:val="00BF3C6A"/>
    <w:rsid w:val="00C06B90"/>
    <w:rsid w:val="00C331E3"/>
    <w:rsid w:val="00C46E7E"/>
    <w:rsid w:val="00C635C6"/>
    <w:rsid w:val="00C707D8"/>
    <w:rsid w:val="00C900F5"/>
    <w:rsid w:val="00CE2C7C"/>
    <w:rsid w:val="00D34824"/>
    <w:rsid w:val="00D508FA"/>
    <w:rsid w:val="00D72E37"/>
    <w:rsid w:val="00D94C99"/>
    <w:rsid w:val="00DA0966"/>
    <w:rsid w:val="00DE2725"/>
    <w:rsid w:val="00E259A4"/>
    <w:rsid w:val="00E4040B"/>
    <w:rsid w:val="00E712F8"/>
    <w:rsid w:val="00E92E4C"/>
    <w:rsid w:val="00E93792"/>
    <w:rsid w:val="00EA3486"/>
    <w:rsid w:val="00EB0548"/>
    <w:rsid w:val="00EB1123"/>
    <w:rsid w:val="00EB3786"/>
    <w:rsid w:val="00EC7789"/>
    <w:rsid w:val="00EE01F8"/>
    <w:rsid w:val="00EF11BC"/>
    <w:rsid w:val="00EF67AB"/>
    <w:rsid w:val="00F22852"/>
    <w:rsid w:val="00F54654"/>
    <w:rsid w:val="00F72F3E"/>
    <w:rsid w:val="00F82E84"/>
    <w:rsid w:val="00F83593"/>
    <w:rsid w:val="00F841B2"/>
    <w:rsid w:val="00FC159F"/>
    <w:rsid w:val="00FD1890"/>
    <w:rsid w:val="00FE6A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1B466"/>
  <w15:chartTrackingRefBased/>
  <w15:docId w15:val="{9EB80D20-7B4C-4A24-A854-E90778EB2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EC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907EC1"/>
    <w:pPr>
      <w:jc w:val="center"/>
    </w:pPr>
    <w:rPr>
      <w:sz w:val="28"/>
      <w:szCs w:val="28"/>
    </w:rPr>
  </w:style>
  <w:style w:type="character" w:customStyle="1" w:styleId="TytuZnak">
    <w:name w:val="Tytuł Znak"/>
    <w:basedOn w:val="Domylnaczcionkaakapitu"/>
    <w:link w:val="Tytu"/>
    <w:rsid w:val="00907EC1"/>
    <w:rPr>
      <w:rFonts w:ascii="Times New Roman" w:eastAsia="Times New Roman" w:hAnsi="Times New Roman" w:cs="Times New Roman"/>
      <w:sz w:val="28"/>
      <w:szCs w:val="28"/>
      <w:lang w:eastAsia="pl-PL"/>
    </w:rPr>
  </w:style>
  <w:style w:type="character" w:styleId="Hipercze">
    <w:name w:val="Hyperlink"/>
    <w:semiHidden/>
    <w:rsid w:val="00907EC1"/>
    <w:rPr>
      <w:color w:val="0000FF"/>
      <w:u w:val="single"/>
    </w:rPr>
  </w:style>
  <w:style w:type="paragraph" w:styleId="Akapitzlist">
    <w:name w:val="List Paragraph"/>
    <w:aliases w:val="normalny tekst"/>
    <w:basedOn w:val="Normalny"/>
    <w:link w:val="AkapitzlistZnak"/>
    <w:uiPriority w:val="34"/>
    <w:qFormat/>
    <w:rsid w:val="00907EC1"/>
    <w:pPr>
      <w:spacing w:line="276" w:lineRule="auto"/>
      <w:ind w:left="720"/>
    </w:pPr>
    <w:rPr>
      <w:rFonts w:ascii="Arial" w:hAnsi="Arial" w:cs="Arial"/>
      <w:sz w:val="22"/>
      <w:szCs w:val="22"/>
      <w:lang w:eastAsia="en-US"/>
    </w:rPr>
  </w:style>
  <w:style w:type="table" w:styleId="Tabela-Siatka">
    <w:name w:val="Table Grid"/>
    <w:basedOn w:val="Standardowy"/>
    <w:uiPriority w:val="39"/>
    <w:rsid w:val="00907EC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ny tekst Znak"/>
    <w:link w:val="Akapitzlist"/>
    <w:uiPriority w:val="34"/>
    <w:rsid w:val="00907EC1"/>
    <w:rPr>
      <w:rFonts w:ascii="Arial" w:eastAsia="Times New Roman" w:hAnsi="Arial" w:cs="Arial"/>
    </w:rPr>
  </w:style>
  <w:style w:type="paragraph" w:customStyle="1" w:styleId="Tekstpodstawowy1">
    <w:name w:val="Tekst podstawowy1"/>
    <w:aliases w:val="a2,Znak,Znak Znak Znak Znak Znak"/>
    <w:basedOn w:val="Normalny"/>
    <w:rsid w:val="00B5774E"/>
    <w:rPr>
      <w:rFonts w:ascii="Arial" w:hAnsi="Arial" w:cs="Arial"/>
    </w:rPr>
  </w:style>
  <w:style w:type="character" w:styleId="Nierozpoznanawzmianka">
    <w:name w:val="Unresolved Mention"/>
    <w:basedOn w:val="Domylnaczcionkaakapitu"/>
    <w:uiPriority w:val="99"/>
    <w:semiHidden/>
    <w:unhideWhenUsed/>
    <w:rsid w:val="00152C7E"/>
    <w:rPr>
      <w:color w:val="605E5C"/>
      <w:shd w:val="clear" w:color="auto" w:fill="E1DFDD"/>
    </w:rPr>
  </w:style>
  <w:style w:type="paragraph" w:customStyle="1" w:styleId="Standard">
    <w:name w:val="Standard"/>
    <w:rsid w:val="002E1FB4"/>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character" w:styleId="Odwoaniedokomentarza">
    <w:name w:val="annotation reference"/>
    <w:basedOn w:val="Domylnaczcionkaakapitu"/>
    <w:uiPriority w:val="99"/>
    <w:semiHidden/>
    <w:unhideWhenUsed/>
    <w:rsid w:val="00433B5B"/>
    <w:rPr>
      <w:sz w:val="16"/>
      <w:szCs w:val="16"/>
    </w:rPr>
  </w:style>
  <w:style w:type="paragraph" w:styleId="Tekstkomentarza">
    <w:name w:val="annotation text"/>
    <w:basedOn w:val="Normalny"/>
    <w:link w:val="TekstkomentarzaZnak"/>
    <w:uiPriority w:val="99"/>
    <w:unhideWhenUsed/>
    <w:rsid w:val="00433B5B"/>
    <w:rPr>
      <w:sz w:val="20"/>
      <w:szCs w:val="20"/>
    </w:rPr>
  </w:style>
  <w:style w:type="character" w:customStyle="1" w:styleId="TekstkomentarzaZnak">
    <w:name w:val="Tekst komentarza Znak"/>
    <w:basedOn w:val="Domylnaczcionkaakapitu"/>
    <w:link w:val="Tekstkomentarza"/>
    <w:uiPriority w:val="99"/>
    <w:rsid w:val="00433B5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33B5B"/>
    <w:rPr>
      <w:b/>
      <w:bCs/>
    </w:rPr>
  </w:style>
  <w:style w:type="character" w:customStyle="1" w:styleId="TematkomentarzaZnak">
    <w:name w:val="Temat komentarza Znak"/>
    <w:basedOn w:val="TekstkomentarzaZnak"/>
    <w:link w:val="Tematkomentarza"/>
    <w:uiPriority w:val="99"/>
    <w:semiHidden/>
    <w:rsid w:val="00433B5B"/>
    <w:rPr>
      <w:rFonts w:ascii="Times New Roman" w:eastAsia="Times New Roman" w:hAnsi="Times New Roman" w:cs="Times New Roman"/>
      <w:b/>
      <w:bCs/>
      <w:sz w:val="20"/>
      <w:szCs w:val="20"/>
      <w:lang w:eastAsia="pl-PL"/>
    </w:rPr>
  </w:style>
  <w:style w:type="paragraph" w:styleId="Bezodstpw">
    <w:name w:val="No Spacing"/>
    <w:uiPriority w:val="1"/>
    <w:qFormat/>
    <w:rsid w:val="000B4083"/>
    <w:pPr>
      <w:spacing w:after="0" w:line="240" w:lineRule="auto"/>
    </w:pPr>
    <w:rPr>
      <w:rFonts w:ascii="Times New Roman" w:eastAsia="Times New Roman" w:hAnsi="Times New Roman" w:cs="Times New Roman"/>
      <w:sz w:val="24"/>
      <w:szCs w:val="24"/>
      <w:lang w:eastAsia="pl-PL"/>
    </w:rPr>
  </w:style>
  <w:style w:type="numbering" w:customStyle="1" w:styleId="Styl1">
    <w:name w:val="Styl1"/>
    <w:uiPriority w:val="99"/>
    <w:rsid w:val="001D7FB6"/>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83867">
      <w:bodyDiv w:val="1"/>
      <w:marLeft w:val="0"/>
      <w:marRight w:val="0"/>
      <w:marTop w:val="0"/>
      <w:marBottom w:val="0"/>
      <w:divBdr>
        <w:top w:val="none" w:sz="0" w:space="0" w:color="auto"/>
        <w:left w:val="none" w:sz="0" w:space="0" w:color="auto"/>
        <w:bottom w:val="none" w:sz="0" w:space="0" w:color="auto"/>
        <w:right w:val="none" w:sz="0" w:space="0" w:color="auto"/>
      </w:divBdr>
    </w:div>
    <w:div w:id="240529899">
      <w:bodyDiv w:val="1"/>
      <w:marLeft w:val="0"/>
      <w:marRight w:val="0"/>
      <w:marTop w:val="0"/>
      <w:marBottom w:val="0"/>
      <w:divBdr>
        <w:top w:val="none" w:sz="0" w:space="0" w:color="auto"/>
        <w:left w:val="none" w:sz="0" w:space="0" w:color="auto"/>
        <w:bottom w:val="none" w:sz="0" w:space="0" w:color="auto"/>
        <w:right w:val="none" w:sz="0" w:space="0" w:color="auto"/>
      </w:divBdr>
    </w:div>
    <w:div w:id="303047044">
      <w:bodyDiv w:val="1"/>
      <w:marLeft w:val="0"/>
      <w:marRight w:val="0"/>
      <w:marTop w:val="0"/>
      <w:marBottom w:val="0"/>
      <w:divBdr>
        <w:top w:val="none" w:sz="0" w:space="0" w:color="auto"/>
        <w:left w:val="none" w:sz="0" w:space="0" w:color="auto"/>
        <w:bottom w:val="none" w:sz="0" w:space="0" w:color="auto"/>
        <w:right w:val="none" w:sz="0" w:space="0" w:color="auto"/>
      </w:divBdr>
    </w:div>
    <w:div w:id="1775437085">
      <w:bodyDiv w:val="1"/>
      <w:marLeft w:val="0"/>
      <w:marRight w:val="0"/>
      <w:marTop w:val="0"/>
      <w:marBottom w:val="0"/>
      <w:divBdr>
        <w:top w:val="none" w:sz="0" w:space="0" w:color="auto"/>
        <w:left w:val="none" w:sz="0" w:space="0" w:color="auto"/>
        <w:bottom w:val="none" w:sz="0" w:space="0" w:color="auto"/>
        <w:right w:val="none" w:sz="0" w:space="0" w:color="auto"/>
      </w:divBdr>
    </w:div>
    <w:div w:id="202744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hyperlink" Target="mailto:zlm@zlm.lodz.p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faktura.gov.pl" TargetMode="Externa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9B137-8638-4B54-A988-05397991D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13</Pages>
  <Words>5740</Words>
  <Characters>34444</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k.grabarczyk</dc:creator>
  <cp:keywords/>
  <dc:description/>
  <cp:lastModifiedBy>Izabela Strzelczyk</cp:lastModifiedBy>
  <cp:revision>13</cp:revision>
  <cp:lastPrinted>2024-09-09T11:54:00Z</cp:lastPrinted>
  <dcterms:created xsi:type="dcterms:W3CDTF">2024-08-28T08:11:00Z</dcterms:created>
  <dcterms:modified xsi:type="dcterms:W3CDTF">2024-09-09T11:54:00Z</dcterms:modified>
</cp:coreProperties>
</file>