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D0" w:rsidRDefault="00F024D0" w:rsidP="00A3040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844469C">
            <wp:extent cx="1371600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409" w:rsidRPr="00A30409" w:rsidRDefault="00A30409" w:rsidP="00A30409">
      <w:pPr>
        <w:jc w:val="right"/>
        <w:rPr>
          <w:rFonts w:ascii="Times New Roman" w:hAnsi="Times New Roman" w:cs="Times New Roman"/>
        </w:rPr>
      </w:pPr>
      <w:r w:rsidRPr="00A30409">
        <w:rPr>
          <w:rFonts w:ascii="Times New Roman" w:hAnsi="Times New Roman" w:cs="Times New Roman"/>
        </w:rPr>
        <w:t>Mińsk Maz</w:t>
      </w:r>
      <w:r w:rsidR="00987655">
        <w:rPr>
          <w:rFonts w:ascii="Times New Roman" w:hAnsi="Times New Roman" w:cs="Times New Roman"/>
        </w:rPr>
        <w:t>owiecki, dn. 21</w:t>
      </w:r>
      <w:r w:rsidR="009825E5">
        <w:rPr>
          <w:rFonts w:ascii="Times New Roman" w:hAnsi="Times New Roman" w:cs="Times New Roman"/>
        </w:rPr>
        <w:t>.06</w:t>
      </w:r>
      <w:r w:rsidR="00F024D0">
        <w:rPr>
          <w:rFonts w:ascii="Times New Roman" w:hAnsi="Times New Roman" w:cs="Times New Roman"/>
        </w:rPr>
        <w:t>.2022</w:t>
      </w:r>
      <w:r w:rsidRPr="00A30409">
        <w:rPr>
          <w:rFonts w:ascii="Times New Roman" w:hAnsi="Times New Roman" w:cs="Times New Roman"/>
        </w:rPr>
        <w:t>r</w:t>
      </w:r>
      <w:r w:rsidR="000117FA">
        <w:rPr>
          <w:rFonts w:ascii="Times New Roman" w:hAnsi="Times New Roman" w:cs="Times New Roman"/>
        </w:rPr>
        <w:t>.</w:t>
      </w:r>
    </w:p>
    <w:p w:rsidR="00A65C82" w:rsidRDefault="00A65C82" w:rsidP="00F024D0">
      <w:pPr>
        <w:rPr>
          <w:rFonts w:ascii="Times New Roman" w:hAnsi="Times New Roman" w:cs="Times New Roman"/>
          <w:b/>
        </w:rPr>
      </w:pPr>
    </w:p>
    <w:p w:rsidR="00F024D0" w:rsidRPr="00F024D0" w:rsidRDefault="00F024D0" w:rsidP="00F024D0">
      <w:pPr>
        <w:rPr>
          <w:rFonts w:ascii="Times New Roman" w:hAnsi="Times New Roman" w:cs="Times New Roman"/>
          <w:b/>
        </w:rPr>
      </w:pPr>
      <w:r w:rsidRPr="00F024D0">
        <w:rPr>
          <w:rFonts w:ascii="Times New Roman" w:hAnsi="Times New Roman" w:cs="Times New Roman"/>
          <w:b/>
        </w:rPr>
        <w:t>23. Baza Lotnictwa Taktycznego</w:t>
      </w:r>
    </w:p>
    <w:p w:rsidR="00F024D0" w:rsidRDefault="00F024D0" w:rsidP="00370698">
      <w:pPr>
        <w:rPr>
          <w:rFonts w:ascii="Times New Roman" w:hAnsi="Times New Roman" w:cs="Times New Roman"/>
          <w:b/>
        </w:rPr>
      </w:pPr>
      <w:r w:rsidRPr="00F024D0">
        <w:rPr>
          <w:rFonts w:ascii="Times New Roman" w:hAnsi="Times New Roman" w:cs="Times New Roman"/>
          <w:b/>
        </w:rPr>
        <w:t>05-300 Mińsk Mazowiecki</w:t>
      </w:r>
    </w:p>
    <w:p w:rsidR="00A65C82" w:rsidRDefault="00A65C82" w:rsidP="00A30409">
      <w:pPr>
        <w:jc w:val="center"/>
        <w:rPr>
          <w:rFonts w:ascii="Times New Roman" w:hAnsi="Times New Roman" w:cs="Times New Roman"/>
          <w:b/>
        </w:rPr>
      </w:pPr>
    </w:p>
    <w:p w:rsidR="00A30409" w:rsidRPr="00BE0CE1" w:rsidRDefault="00A30409" w:rsidP="00A30409">
      <w:pPr>
        <w:jc w:val="center"/>
        <w:rPr>
          <w:rFonts w:ascii="Times New Roman" w:hAnsi="Times New Roman" w:cs="Times New Roman"/>
          <w:b/>
        </w:rPr>
      </w:pPr>
      <w:r w:rsidRPr="00BE0CE1">
        <w:rPr>
          <w:rFonts w:ascii="Times New Roman" w:hAnsi="Times New Roman" w:cs="Times New Roman"/>
          <w:b/>
        </w:rPr>
        <w:t>Wyjaśnienie/odpowiedzi na pytania</w:t>
      </w:r>
    </w:p>
    <w:p w:rsidR="00A65C82" w:rsidRDefault="00A30409" w:rsidP="00370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3D67">
        <w:rPr>
          <w:rFonts w:ascii="Times New Roman" w:hAnsi="Times New Roman" w:cs="Times New Roman"/>
        </w:rPr>
        <w:t xml:space="preserve">Dotyczy: </w:t>
      </w:r>
      <w:r w:rsidR="00F024D0" w:rsidRPr="00473D67">
        <w:rPr>
          <w:rFonts w:ascii="Times New Roman" w:hAnsi="Times New Roman" w:cs="Times New Roman"/>
        </w:rPr>
        <w:t xml:space="preserve">postępowania o udzielenie zamówienia publicznego w trybie podstawowym, o którym mowa w art. 275 pkt 1 ustawy Prawo zamówień publicznych pn. </w:t>
      </w:r>
      <w:r w:rsidR="009825E5" w:rsidRPr="00982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24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 dostawa artykułów biurowych</w:t>
      </w:r>
      <w:r w:rsidR="009825E5" w:rsidRPr="00982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982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24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SPRAWA ZP/20</w:t>
      </w:r>
      <w:r w:rsidR="009825E5" w:rsidRPr="00982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/2022</w:t>
      </w:r>
    </w:p>
    <w:p w:rsidR="00370698" w:rsidRPr="00370698" w:rsidRDefault="00370698" w:rsidP="003706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5C82" w:rsidRDefault="00A30409" w:rsidP="00370698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A30409">
        <w:rPr>
          <w:rFonts w:ascii="Times New Roman" w:hAnsi="Times New Roman" w:cs="Times New Roman"/>
        </w:rPr>
        <w:t>Zamawiający, 23</w:t>
      </w:r>
      <w:r w:rsidR="00473D67">
        <w:rPr>
          <w:rFonts w:ascii="Times New Roman" w:hAnsi="Times New Roman" w:cs="Times New Roman"/>
        </w:rPr>
        <w:t>.</w:t>
      </w:r>
      <w:r w:rsidRPr="00A30409">
        <w:rPr>
          <w:rFonts w:ascii="Times New Roman" w:hAnsi="Times New Roman" w:cs="Times New Roman"/>
        </w:rPr>
        <w:t xml:space="preserve"> Baza Lotnictwa Taktycznego działając na pods</w:t>
      </w:r>
      <w:r w:rsidR="000117FA">
        <w:rPr>
          <w:rFonts w:ascii="Times New Roman" w:hAnsi="Times New Roman" w:cs="Times New Roman"/>
        </w:rPr>
        <w:t>tawie art. 284 ust.2 i 6 ustawy</w:t>
      </w:r>
      <w:r w:rsidR="000117FA">
        <w:rPr>
          <w:rFonts w:ascii="Times New Roman" w:hAnsi="Times New Roman" w:cs="Times New Roman"/>
        </w:rPr>
        <w:br/>
        <w:t>z dnia 11 września 2019</w:t>
      </w:r>
      <w:r w:rsidRPr="00A30409">
        <w:rPr>
          <w:rFonts w:ascii="Times New Roman" w:hAnsi="Times New Roman" w:cs="Times New Roman"/>
        </w:rPr>
        <w:t>r. Prawo Zamó</w:t>
      </w:r>
      <w:r w:rsidR="000117FA">
        <w:rPr>
          <w:rFonts w:ascii="Times New Roman" w:hAnsi="Times New Roman" w:cs="Times New Roman"/>
        </w:rPr>
        <w:t>wień Publicznych (Dz. U. z 2021</w:t>
      </w:r>
      <w:r w:rsidRPr="00A30409">
        <w:rPr>
          <w:rFonts w:ascii="Times New Roman" w:hAnsi="Times New Roman" w:cs="Times New Roman"/>
        </w:rPr>
        <w:t>r. poz. 1129, z późn.zm.), informuje, iż udzielił następujących wyjaśnień:</w:t>
      </w:r>
    </w:p>
    <w:p w:rsidR="00370698" w:rsidRPr="00370D3B" w:rsidRDefault="00370698" w:rsidP="00370698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0117FA" w:rsidRPr="008D7172" w:rsidRDefault="002B4C88" w:rsidP="000117FA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8D7172">
        <w:rPr>
          <w:rFonts w:ascii="Times New Roman" w:hAnsi="Times New Roman" w:cs="Times New Roman"/>
          <w:b/>
          <w:u w:val="single"/>
        </w:rPr>
        <w:t xml:space="preserve">Pytanie </w:t>
      </w:r>
    </w:p>
    <w:p w:rsidR="00987655" w:rsidRPr="00370698" w:rsidRDefault="00F24251" w:rsidP="00370698">
      <w:pPr>
        <w:spacing w:after="0" w:line="360" w:lineRule="auto"/>
        <w:rPr>
          <w:rFonts w:ascii="Times New Roman" w:hAnsi="Times New Roman" w:cs="Times New Roman"/>
        </w:rPr>
      </w:pPr>
      <w:r w:rsidRPr="00F24251">
        <w:rPr>
          <w:rFonts w:ascii="Times New Roman" w:hAnsi="Times New Roman" w:cs="Times New Roman"/>
        </w:rPr>
        <w:t>pozycjach 66, 202, 203, podana jest w kolumnie 4 (J.M) op.</w:t>
      </w:r>
      <w:r>
        <w:rPr>
          <w:rFonts w:ascii="Times New Roman" w:hAnsi="Times New Roman" w:cs="Times New Roman"/>
        </w:rPr>
        <w:t xml:space="preserve"> </w:t>
      </w:r>
      <w:r w:rsidRPr="00F24251">
        <w:rPr>
          <w:rFonts w:ascii="Times New Roman" w:hAnsi="Times New Roman" w:cs="Times New Roman"/>
        </w:rPr>
        <w:t>ile ma wynosić ilość w opakowaniu kopert , chyba że się wdał błąd i maja być liczone na sztuki</w:t>
      </w:r>
      <w:r>
        <w:rPr>
          <w:rFonts w:ascii="Times New Roman" w:hAnsi="Times New Roman" w:cs="Times New Roman"/>
        </w:rPr>
        <w:t>.</w:t>
      </w:r>
    </w:p>
    <w:p w:rsidR="00F024D0" w:rsidRPr="008D7172" w:rsidRDefault="008D3B76" w:rsidP="00F24251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8D7172">
        <w:rPr>
          <w:rFonts w:ascii="Times New Roman" w:hAnsi="Times New Roman" w:cs="Times New Roman"/>
          <w:b/>
          <w:u w:val="single"/>
        </w:rPr>
        <w:t>Odpowiedź</w:t>
      </w:r>
    </w:p>
    <w:p w:rsidR="00987655" w:rsidRDefault="002E4C62" w:rsidP="007705E4">
      <w:pPr>
        <w:pStyle w:val="Default"/>
        <w:spacing w:line="360" w:lineRule="auto"/>
        <w:rPr>
          <w:sz w:val="23"/>
          <w:szCs w:val="23"/>
        </w:rPr>
      </w:pPr>
      <w:r w:rsidRPr="002E4C62">
        <w:rPr>
          <w:sz w:val="23"/>
          <w:szCs w:val="23"/>
        </w:rPr>
        <w:t xml:space="preserve">Zamawiający informuje, że </w:t>
      </w:r>
      <w:r w:rsidR="00F24251">
        <w:rPr>
          <w:sz w:val="23"/>
          <w:szCs w:val="23"/>
        </w:rPr>
        <w:t xml:space="preserve">w formularzu </w:t>
      </w:r>
      <w:r w:rsidR="00987655">
        <w:rPr>
          <w:sz w:val="23"/>
          <w:szCs w:val="23"/>
        </w:rPr>
        <w:t xml:space="preserve">cenowym w pozycji 66 tj. </w:t>
      </w:r>
      <w:r w:rsidR="00987655" w:rsidRPr="00987655">
        <w:rPr>
          <w:b/>
          <w:sz w:val="23"/>
          <w:szCs w:val="23"/>
        </w:rPr>
        <w:t>Koperta bąbelkowa 17/G (250x350), kol</w:t>
      </w:r>
      <w:r w:rsidR="00987655">
        <w:rPr>
          <w:b/>
          <w:sz w:val="23"/>
          <w:szCs w:val="23"/>
        </w:rPr>
        <w:t xml:space="preserve">or biały, samoklejąca z paskiem </w:t>
      </w:r>
      <w:r w:rsidR="00987655">
        <w:rPr>
          <w:sz w:val="23"/>
          <w:szCs w:val="23"/>
        </w:rPr>
        <w:t xml:space="preserve">pojawił się błąd pisarski – ilość powinna być liczona w sztukach. </w:t>
      </w:r>
    </w:p>
    <w:p w:rsidR="00BB4ADA" w:rsidRDefault="00987655" w:rsidP="007705E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Natomiast w pozycji 202 tj. </w:t>
      </w:r>
      <w:r w:rsidRPr="00987655">
        <w:rPr>
          <w:b/>
          <w:sz w:val="23"/>
          <w:szCs w:val="23"/>
        </w:rPr>
        <w:t>Koperta bąbelkowa F16, A4 kolor biały</w:t>
      </w:r>
      <w:r w:rsidRPr="00987655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oraz 203 tj. </w:t>
      </w:r>
      <w:r w:rsidRPr="00987655">
        <w:rPr>
          <w:b/>
          <w:sz w:val="23"/>
          <w:szCs w:val="23"/>
        </w:rPr>
        <w:t>Koperta bąbelkowa C13, A5</w:t>
      </w:r>
      <w:r>
        <w:rPr>
          <w:b/>
          <w:sz w:val="23"/>
          <w:szCs w:val="23"/>
        </w:rPr>
        <w:t xml:space="preserve"> – </w:t>
      </w:r>
      <w:r w:rsidRPr="00987655">
        <w:rPr>
          <w:sz w:val="23"/>
          <w:szCs w:val="23"/>
        </w:rPr>
        <w:t xml:space="preserve">ilość powinna być liczona w opakowaniach zawierających po 100 sztuk danego artykułu. </w:t>
      </w:r>
    </w:p>
    <w:p w:rsidR="00370698" w:rsidRPr="00370698" w:rsidRDefault="00370698" w:rsidP="0037069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Mając na uwadze treść udzielonych wyjaśnień oraz potrzebę usunięcia rozbieżności pomiędzy ich treścią a treścią dokumentu zamówienia, Zamawiający działając na podstawie art. 286 ust. 1 PZP prowadza następujące zmiany w SWZ. W formularzu cenowym zmianie uległy pozycje 66, 202 oraz 203. Zamawiający zamieszcza nowy formularz cenowy na stronie. </w:t>
      </w:r>
    </w:p>
    <w:p w:rsidR="00370698" w:rsidRDefault="00370698" w:rsidP="00BB4ADA">
      <w:pPr>
        <w:pStyle w:val="Default"/>
        <w:spacing w:line="360" w:lineRule="auto"/>
        <w:ind w:firstLine="5245"/>
        <w:jc w:val="center"/>
        <w:rPr>
          <w:b/>
          <w:color w:val="auto"/>
          <w:sz w:val="22"/>
          <w:szCs w:val="22"/>
        </w:rPr>
      </w:pPr>
    </w:p>
    <w:p w:rsidR="00BB4ADA" w:rsidRPr="006E7263" w:rsidRDefault="004B0447" w:rsidP="004B0447">
      <w:pPr>
        <w:pStyle w:val="Default"/>
        <w:spacing w:line="360" w:lineRule="auto"/>
        <w:ind w:firstLine="5245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     </w:t>
      </w:r>
      <w:bookmarkStart w:id="0" w:name="_GoBack"/>
      <w:bookmarkEnd w:id="0"/>
      <w:r w:rsidR="00BB4ADA" w:rsidRPr="006E7263">
        <w:rPr>
          <w:b/>
          <w:color w:val="auto"/>
          <w:sz w:val="22"/>
          <w:szCs w:val="22"/>
        </w:rPr>
        <w:t>DOWÓDC</w:t>
      </w:r>
      <w:r w:rsidR="00E139D8" w:rsidRPr="006E7263">
        <w:rPr>
          <w:b/>
          <w:color w:val="auto"/>
          <w:sz w:val="22"/>
          <w:szCs w:val="22"/>
        </w:rPr>
        <w:t>A</w:t>
      </w:r>
      <w:r w:rsidR="00BB4ADA" w:rsidRPr="006E7263">
        <w:rPr>
          <w:b/>
          <w:color w:val="auto"/>
          <w:sz w:val="22"/>
          <w:szCs w:val="22"/>
        </w:rPr>
        <w:t xml:space="preserve"> BAZY</w:t>
      </w:r>
    </w:p>
    <w:p w:rsidR="00BB4ADA" w:rsidRPr="006E7263" w:rsidRDefault="004B0447" w:rsidP="004B0447">
      <w:pPr>
        <w:spacing w:after="0" w:line="48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/-/</w:t>
      </w:r>
      <w:r w:rsidR="00987655">
        <w:rPr>
          <w:rFonts w:ascii="Times New Roman" w:hAnsi="Times New Roman" w:cs="Times New Roman"/>
          <w:b/>
          <w:bCs/>
          <w:sz w:val="24"/>
          <w:szCs w:val="24"/>
        </w:rPr>
        <w:t>wz. ppłk Ryszard GORCZYCA</w:t>
      </w:r>
    </w:p>
    <w:sectPr w:rsidR="00BB4ADA" w:rsidRPr="006E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BB" w:rsidRDefault="003964BB" w:rsidP="009825E5">
      <w:pPr>
        <w:spacing w:after="0" w:line="240" w:lineRule="auto"/>
      </w:pPr>
      <w:r>
        <w:separator/>
      </w:r>
    </w:p>
  </w:endnote>
  <w:endnote w:type="continuationSeparator" w:id="0">
    <w:p w:rsidR="003964BB" w:rsidRDefault="003964BB" w:rsidP="0098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BB" w:rsidRDefault="003964BB" w:rsidP="009825E5">
      <w:pPr>
        <w:spacing w:after="0" w:line="240" w:lineRule="auto"/>
      </w:pPr>
      <w:r>
        <w:separator/>
      </w:r>
    </w:p>
  </w:footnote>
  <w:footnote w:type="continuationSeparator" w:id="0">
    <w:p w:rsidR="003964BB" w:rsidRDefault="003964BB" w:rsidP="00982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6A5E"/>
    <w:multiLevelType w:val="hybridMultilevel"/>
    <w:tmpl w:val="A68264B8"/>
    <w:lvl w:ilvl="0" w:tplc="7902C07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46BDA"/>
    <w:multiLevelType w:val="hybridMultilevel"/>
    <w:tmpl w:val="758E5A1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6D43C4"/>
    <w:multiLevelType w:val="multilevel"/>
    <w:tmpl w:val="EE4437C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F2920E1"/>
    <w:multiLevelType w:val="hybridMultilevel"/>
    <w:tmpl w:val="CE3C92CA"/>
    <w:lvl w:ilvl="0" w:tplc="E828F98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42684C"/>
    <w:multiLevelType w:val="hybridMultilevel"/>
    <w:tmpl w:val="FA0A1032"/>
    <w:lvl w:ilvl="0" w:tplc="4ED0DEF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487F70"/>
    <w:multiLevelType w:val="hybridMultilevel"/>
    <w:tmpl w:val="9ECECA6C"/>
    <w:lvl w:ilvl="0" w:tplc="37A2A2E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9135B"/>
    <w:multiLevelType w:val="hybridMultilevel"/>
    <w:tmpl w:val="05224858"/>
    <w:lvl w:ilvl="0" w:tplc="89DE886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B7B7166"/>
    <w:multiLevelType w:val="hybridMultilevel"/>
    <w:tmpl w:val="5B82F208"/>
    <w:lvl w:ilvl="0" w:tplc="A5227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05D35"/>
    <w:multiLevelType w:val="hybridMultilevel"/>
    <w:tmpl w:val="7D8CE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A0DA0"/>
    <w:multiLevelType w:val="hybridMultilevel"/>
    <w:tmpl w:val="B3044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12DCB"/>
    <w:multiLevelType w:val="multilevel"/>
    <w:tmpl w:val="E5C69DD2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11" w15:restartNumberingAfterBreak="0">
    <w:nsid w:val="7FEE2B65"/>
    <w:multiLevelType w:val="hybridMultilevel"/>
    <w:tmpl w:val="A43E837A"/>
    <w:lvl w:ilvl="0" w:tplc="64A6C5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10"/>
    <w:rsid w:val="000117FA"/>
    <w:rsid w:val="000352C0"/>
    <w:rsid w:val="0008352D"/>
    <w:rsid w:val="00097085"/>
    <w:rsid w:val="001814EF"/>
    <w:rsid w:val="001D7875"/>
    <w:rsid w:val="001E0B8F"/>
    <w:rsid w:val="002154FE"/>
    <w:rsid w:val="00245A64"/>
    <w:rsid w:val="00274842"/>
    <w:rsid w:val="002B2232"/>
    <w:rsid w:val="002B4C88"/>
    <w:rsid w:val="002E4C62"/>
    <w:rsid w:val="003621B1"/>
    <w:rsid w:val="003652A7"/>
    <w:rsid w:val="00370698"/>
    <w:rsid w:val="00370D3B"/>
    <w:rsid w:val="003964BB"/>
    <w:rsid w:val="003D3C29"/>
    <w:rsid w:val="00405FA1"/>
    <w:rsid w:val="004600C9"/>
    <w:rsid w:val="0046098D"/>
    <w:rsid w:val="0047259C"/>
    <w:rsid w:val="00473D67"/>
    <w:rsid w:val="004B0447"/>
    <w:rsid w:val="004D5F81"/>
    <w:rsid w:val="005E66E2"/>
    <w:rsid w:val="005F403D"/>
    <w:rsid w:val="0061328D"/>
    <w:rsid w:val="006456A8"/>
    <w:rsid w:val="006C177D"/>
    <w:rsid w:val="006D2314"/>
    <w:rsid w:val="006E7263"/>
    <w:rsid w:val="00712019"/>
    <w:rsid w:val="007240DC"/>
    <w:rsid w:val="0076508B"/>
    <w:rsid w:val="007705E4"/>
    <w:rsid w:val="007744C8"/>
    <w:rsid w:val="00775954"/>
    <w:rsid w:val="007A29B7"/>
    <w:rsid w:val="007E0D10"/>
    <w:rsid w:val="0082287D"/>
    <w:rsid w:val="008B7C05"/>
    <w:rsid w:val="008D3B76"/>
    <w:rsid w:val="008D7172"/>
    <w:rsid w:val="00962206"/>
    <w:rsid w:val="009825E5"/>
    <w:rsid w:val="00987655"/>
    <w:rsid w:val="009A4715"/>
    <w:rsid w:val="00A01220"/>
    <w:rsid w:val="00A30409"/>
    <w:rsid w:val="00A30647"/>
    <w:rsid w:val="00A65C82"/>
    <w:rsid w:val="00AA79D6"/>
    <w:rsid w:val="00AE1EFA"/>
    <w:rsid w:val="00AF0EA8"/>
    <w:rsid w:val="00AF2157"/>
    <w:rsid w:val="00AF4AA8"/>
    <w:rsid w:val="00BB20C7"/>
    <w:rsid w:val="00BB4ADA"/>
    <w:rsid w:val="00BC7C94"/>
    <w:rsid w:val="00BE0CE1"/>
    <w:rsid w:val="00BE0F9A"/>
    <w:rsid w:val="00BE5601"/>
    <w:rsid w:val="00D363AD"/>
    <w:rsid w:val="00D609D3"/>
    <w:rsid w:val="00D65B9C"/>
    <w:rsid w:val="00DE6096"/>
    <w:rsid w:val="00E139D8"/>
    <w:rsid w:val="00E52984"/>
    <w:rsid w:val="00EA7588"/>
    <w:rsid w:val="00EB5458"/>
    <w:rsid w:val="00F024D0"/>
    <w:rsid w:val="00F24251"/>
    <w:rsid w:val="00F46C54"/>
    <w:rsid w:val="00F74755"/>
    <w:rsid w:val="00FB7E9A"/>
    <w:rsid w:val="00FE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6A0C6C"/>
  <w15:chartTrackingRefBased/>
  <w15:docId w15:val="{410416F5-2EB2-41F2-B8A2-7A88ED57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8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"/>
    <w:basedOn w:val="Normalny"/>
    <w:link w:val="AkapitzlistZnak"/>
    <w:qFormat/>
    <w:rsid w:val="00A30409"/>
    <w:pPr>
      <w:ind w:left="720"/>
      <w:contextualSpacing/>
    </w:pPr>
  </w:style>
  <w:style w:type="paragraph" w:styleId="Bezodstpw">
    <w:name w:val="No Spacing"/>
    <w:uiPriority w:val="1"/>
    <w:qFormat/>
    <w:rsid w:val="00A3040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4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0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B4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locked/>
    <w:rsid w:val="00BB4ADA"/>
  </w:style>
  <w:style w:type="paragraph" w:styleId="Nagwek">
    <w:name w:val="header"/>
    <w:basedOn w:val="Normalny"/>
    <w:link w:val="NagwekZnak"/>
    <w:uiPriority w:val="99"/>
    <w:unhideWhenUsed/>
    <w:rsid w:val="0098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5E5"/>
  </w:style>
  <w:style w:type="paragraph" w:styleId="Stopka">
    <w:name w:val="footer"/>
    <w:basedOn w:val="Normalny"/>
    <w:link w:val="StopkaZnak"/>
    <w:uiPriority w:val="99"/>
    <w:unhideWhenUsed/>
    <w:rsid w:val="0098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613ECF-1691-4093-A099-45683C37D8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Damętka Andrzej</dc:creator>
  <cp:keywords/>
  <dc:description/>
  <cp:lastModifiedBy>Podstawka Milena</cp:lastModifiedBy>
  <cp:revision>6</cp:revision>
  <cp:lastPrinted>2022-06-21T06:57:00Z</cp:lastPrinted>
  <dcterms:created xsi:type="dcterms:W3CDTF">2022-06-21T06:32:00Z</dcterms:created>
  <dcterms:modified xsi:type="dcterms:W3CDTF">2022-06-21T07:22:00Z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d808399b-a4ab-450e-a29b-a597ea988cd7</vt:lpwstr>
  </property>
  <property fmtid="{D5CDD505-2E9C-101B-9397-08002B2CF9AE}" pid="3" name="bjSaver">
    <vt:lpwstr>ASuN7fdVMgJe1wDEqjrPVIddlLamf6pU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