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16C38" w14:textId="3D978059" w:rsidR="00D05E7F" w:rsidRDefault="00D05E7F" w:rsidP="00D05E7F">
      <w:pPr>
        <w:jc w:val="right"/>
      </w:pPr>
      <w:r>
        <w:t>Toruń, dnia 30.09.2022 r.</w:t>
      </w:r>
    </w:p>
    <w:p w14:paraId="7823A72D" w14:textId="0AD1692E" w:rsidR="00D05E7F" w:rsidRDefault="00D05E7F" w:rsidP="00D05E7F"/>
    <w:p w14:paraId="1EBCB8B1" w14:textId="5DE3C095" w:rsidR="00D05E7F" w:rsidRDefault="00D05E7F" w:rsidP="00D05E7F">
      <w:pPr>
        <w:jc w:val="center"/>
        <w:rPr>
          <w:b/>
        </w:rPr>
      </w:pPr>
      <w:r w:rsidRPr="00970EAA">
        <w:rPr>
          <w:b/>
        </w:rPr>
        <w:t xml:space="preserve">Zmiana </w:t>
      </w:r>
      <w:r w:rsidR="001571E4" w:rsidRPr="00970EAA">
        <w:rPr>
          <w:b/>
        </w:rPr>
        <w:t xml:space="preserve">treści </w:t>
      </w:r>
      <w:r w:rsidRPr="00970EAA">
        <w:rPr>
          <w:b/>
        </w:rPr>
        <w:t>S</w:t>
      </w:r>
      <w:r w:rsidR="001571E4" w:rsidRPr="00970EAA">
        <w:rPr>
          <w:b/>
        </w:rPr>
        <w:t xml:space="preserve">pecyfikacji Warunków Zamówienia </w:t>
      </w:r>
    </w:p>
    <w:p w14:paraId="05600C8B" w14:textId="058E75D2" w:rsidR="001571E4" w:rsidRDefault="00970EAA" w:rsidP="00970EAA">
      <w:pPr>
        <w:spacing w:after="0"/>
        <w:jc w:val="center"/>
        <w:rPr>
          <w:b/>
        </w:rPr>
      </w:pPr>
      <w:r>
        <w:t xml:space="preserve">w postępowaniu pn. </w:t>
      </w:r>
      <w:r w:rsidRPr="00C42EB6">
        <w:rPr>
          <w:bCs/>
        </w:rPr>
        <w:t>„</w:t>
      </w:r>
      <w:r w:rsidRPr="001068EA">
        <w:rPr>
          <w:rFonts w:cs="Tahoma"/>
        </w:rPr>
        <w:t>Usługa szkoleniowa w zakresie kursów</w:t>
      </w:r>
      <w:r w:rsidRPr="001068EA">
        <w:t xml:space="preserve"> „</w:t>
      </w:r>
      <w:r w:rsidRPr="001068EA">
        <w:rPr>
          <w:rFonts w:cs="Calibri"/>
          <w:iCs/>
        </w:rPr>
        <w:t xml:space="preserve">Operator dronów z uprawnieniem VLOS i termowizją” </w:t>
      </w:r>
      <w:r w:rsidRPr="001068EA">
        <w:t xml:space="preserve">w ramach projektu pn. </w:t>
      </w:r>
      <w:r w:rsidRPr="001068EA">
        <w:rPr>
          <w:iCs/>
        </w:rPr>
        <w:t>„Kurs na edukację. Rozwój Kompetencji i Kwalifikacji Zawodowych osób dorosłych z województwa kujawsko-pomorskiego”</w:t>
      </w:r>
    </w:p>
    <w:p w14:paraId="454ABF92" w14:textId="3848B952" w:rsidR="00970EAA" w:rsidRPr="00970EAA" w:rsidRDefault="00970EAA" w:rsidP="00D05E7F">
      <w:pPr>
        <w:jc w:val="center"/>
        <w:rPr>
          <w:rFonts w:cstheme="minorHAnsi"/>
          <w:szCs w:val="20"/>
        </w:rPr>
      </w:pPr>
      <w:bookmarkStart w:id="0" w:name="_Hlk114737408"/>
      <w:r w:rsidRPr="00970EAA">
        <w:rPr>
          <w:rFonts w:cstheme="minorHAnsi"/>
          <w:szCs w:val="20"/>
        </w:rPr>
        <w:t xml:space="preserve">nr ref. </w:t>
      </w:r>
      <w:r w:rsidRPr="00970EAA">
        <w:rPr>
          <w:rFonts w:cstheme="minorHAnsi"/>
          <w:szCs w:val="20"/>
        </w:rPr>
        <w:t>TARRSA/SZKOLENIA_DRONY_TERMOWIZJA/1/2022</w:t>
      </w:r>
      <w:bookmarkEnd w:id="0"/>
    </w:p>
    <w:p w14:paraId="58FA5E52" w14:textId="77777777" w:rsidR="00970EAA" w:rsidRDefault="00970EAA" w:rsidP="00D05E7F">
      <w:pPr>
        <w:jc w:val="center"/>
      </w:pPr>
    </w:p>
    <w:p w14:paraId="05173FFD" w14:textId="39869FA2" w:rsidR="001571E4" w:rsidRDefault="001571E4" w:rsidP="001571E4">
      <w:r>
        <w:t>Na podstawie art. 137 ust. 1 ustawy Prawo zamówień publicznych, w związku z koniecznością zmian</w:t>
      </w:r>
      <w:r w:rsidR="00970EAA">
        <w:t>y treści Ogłoszenia o zamówieniu</w:t>
      </w:r>
      <w:r>
        <w:t xml:space="preserve"> w zakresie adresu strony</w:t>
      </w:r>
      <w:r w:rsidR="00253D02">
        <w:t xml:space="preserve"> postępowania, Zamawiający dokonuje następujących zmian SWZ:</w:t>
      </w:r>
    </w:p>
    <w:p w14:paraId="14552DA0" w14:textId="3B154B9C" w:rsidR="00253D02" w:rsidRDefault="00253D02" w:rsidP="00253D02">
      <w:pPr>
        <w:pStyle w:val="Akapitzlist"/>
        <w:numPr>
          <w:ilvl w:val="0"/>
          <w:numId w:val="1"/>
        </w:numPr>
      </w:pPr>
      <w:r>
        <w:t>Termin składania ofert wyznacza się na dzień 13.10.2022 r. godz. 10:00,</w:t>
      </w:r>
    </w:p>
    <w:p w14:paraId="3B026C53" w14:textId="6BDAAA90" w:rsidR="00253D02" w:rsidRDefault="00253D02" w:rsidP="00253D02">
      <w:pPr>
        <w:pStyle w:val="Akapitzlist"/>
        <w:numPr>
          <w:ilvl w:val="0"/>
          <w:numId w:val="1"/>
        </w:numPr>
      </w:pPr>
      <w:r>
        <w:t>Termin otwarcia ofert wyznacza się na dzień 13.10.2022 r. godz. 10:10,</w:t>
      </w:r>
    </w:p>
    <w:p w14:paraId="3ECE456E" w14:textId="6C448526" w:rsidR="00253D02" w:rsidRPr="00201EBA" w:rsidRDefault="00253D02" w:rsidP="00253D02">
      <w:pPr>
        <w:pStyle w:val="Akapitzlist"/>
        <w:numPr>
          <w:ilvl w:val="0"/>
          <w:numId w:val="1"/>
        </w:numPr>
      </w:pPr>
      <w:r>
        <w:t xml:space="preserve">Termin związania ofertą </w:t>
      </w:r>
      <w:r w:rsidRPr="00970EAA">
        <w:rPr>
          <w:rFonts w:cs="Calibri"/>
          <w:szCs w:val="20"/>
        </w:rPr>
        <w:t xml:space="preserve">przez okres </w:t>
      </w:r>
      <w:r w:rsidRPr="00970EAA">
        <w:rPr>
          <w:rFonts w:cs="Calibri"/>
          <w:bCs/>
          <w:szCs w:val="20"/>
        </w:rPr>
        <w:t>90 dni, tj. do dnia 10.</w:t>
      </w:r>
      <w:bookmarkStart w:id="1" w:name="_GoBack"/>
      <w:bookmarkEnd w:id="1"/>
      <w:r w:rsidRPr="00970EAA">
        <w:rPr>
          <w:rFonts w:cs="Calibri"/>
          <w:bCs/>
          <w:szCs w:val="20"/>
        </w:rPr>
        <w:t>01.2023</w:t>
      </w:r>
      <w:r w:rsidRPr="00970EAA">
        <w:rPr>
          <w:rFonts w:cs="Calibri"/>
          <w:bCs/>
          <w:caps/>
        </w:rPr>
        <w:t xml:space="preserve"> </w:t>
      </w:r>
      <w:r w:rsidRPr="00970EAA">
        <w:rPr>
          <w:rFonts w:cs="Calibri"/>
          <w:bCs/>
          <w:szCs w:val="20"/>
        </w:rPr>
        <w:t>r.</w:t>
      </w:r>
    </w:p>
    <w:p w14:paraId="1BB505EF" w14:textId="05CD7B09" w:rsidR="00201EBA" w:rsidRDefault="00201EBA" w:rsidP="00201EBA"/>
    <w:p w14:paraId="36F5C75C" w14:textId="77777777" w:rsidR="00201EBA" w:rsidRDefault="00201EBA" w:rsidP="00201EBA"/>
    <w:p w14:paraId="7CA6ED81" w14:textId="160148D1" w:rsidR="00970EAA" w:rsidRPr="00970EAA" w:rsidRDefault="00970EAA" w:rsidP="00201EBA">
      <w:pPr>
        <w:rPr>
          <w:i/>
        </w:rPr>
      </w:pPr>
      <w:r w:rsidRPr="00970EAA">
        <w:rPr>
          <w:i/>
        </w:rPr>
        <w:t>Beata Kmieć</w:t>
      </w:r>
    </w:p>
    <w:p w14:paraId="4A534022" w14:textId="46F602E8" w:rsidR="00970EAA" w:rsidRPr="00970EAA" w:rsidRDefault="00970EAA" w:rsidP="00201EBA">
      <w:pPr>
        <w:rPr>
          <w:i/>
        </w:rPr>
      </w:pPr>
      <w:r w:rsidRPr="00970EAA">
        <w:rPr>
          <w:i/>
        </w:rPr>
        <w:t>Przewodnicząca komisji przetargowej</w:t>
      </w:r>
    </w:p>
    <w:sectPr w:rsidR="00970EAA" w:rsidRPr="00970EAA" w:rsidSect="00D05E7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AB28D" w14:textId="77777777" w:rsidR="00D05E7F" w:rsidRDefault="00D05E7F" w:rsidP="00D05E7F">
      <w:pPr>
        <w:spacing w:after="0" w:line="240" w:lineRule="auto"/>
      </w:pPr>
      <w:r>
        <w:separator/>
      </w:r>
    </w:p>
  </w:endnote>
  <w:endnote w:type="continuationSeparator" w:id="0">
    <w:p w14:paraId="06CDC682" w14:textId="77777777" w:rsidR="00D05E7F" w:rsidRDefault="00D05E7F" w:rsidP="00D0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D05E7F" w14:paraId="32725693" w14:textId="77777777" w:rsidTr="0066708B">
      <w:trPr>
        <w:trHeight w:val="930"/>
        <w:jc w:val="center"/>
      </w:trPr>
      <w:tc>
        <w:tcPr>
          <w:tcW w:w="3545" w:type="dxa"/>
          <w:shd w:val="clear" w:color="auto" w:fill="auto"/>
        </w:tcPr>
        <w:p w14:paraId="2D524EDD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49A83061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5454C6A3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53554D68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0A8761BB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06BCF956" w14:textId="77777777" w:rsidR="00D05E7F" w:rsidRPr="00C452D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1AB606C6" w14:textId="77777777" w:rsidR="00D05E7F" w:rsidRDefault="00D05E7F" w:rsidP="00D05E7F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542EAC0D" w14:textId="77777777" w:rsidR="00D05E7F" w:rsidRDefault="00D05E7F" w:rsidP="00D05E7F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1D8B4B90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03DE88D1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0B336191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D32AE86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2C5E2306" w14:textId="77777777" w:rsidR="00D05E7F" w:rsidRDefault="00D05E7F" w:rsidP="00D05E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05C7A536" w14:textId="77777777" w:rsidR="00D05E7F" w:rsidRDefault="00D05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FFF8C" w14:textId="77777777" w:rsidR="00D05E7F" w:rsidRDefault="00D05E7F" w:rsidP="00D05E7F">
      <w:pPr>
        <w:spacing w:after="0" w:line="240" w:lineRule="auto"/>
      </w:pPr>
      <w:r>
        <w:separator/>
      </w:r>
    </w:p>
  </w:footnote>
  <w:footnote w:type="continuationSeparator" w:id="0">
    <w:p w14:paraId="40E28307" w14:textId="77777777" w:rsidR="00D05E7F" w:rsidRDefault="00D05E7F" w:rsidP="00D0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6E9DD" w14:textId="11D674FE" w:rsidR="00D05E7F" w:rsidRDefault="00D05E7F">
    <w:pPr>
      <w:pStyle w:val="Nagwek"/>
    </w:pPr>
    <w:r>
      <w:rPr>
        <w:noProof/>
        <w:lang w:eastAsia="pl-PL"/>
      </w:rPr>
      <w:drawing>
        <wp:inline distT="0" distB="0" distL="0" distR="0" wp14:anchorId="6B52FB74" wp14:editId="69858BE9">
          <wp:extent cx="5741670" cy="63055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71DC"/>
    <w:multiLevelType w:val="hybridMultilevel"/>
    <w:tmpl w:val="C2A8541A"/>
    <w:lvl w:ilvl="0" w:tplc="4D226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F"/>
    <w:rsid w:val="001571E4"/>
    <w:rsid w:val="00201EBA"/>
    <w:rsid w:val="00253D02"/>
    <w:rsid w:val="004D1F6E"/>
    <w:rsid w:val="00970EAA"/>
    <w:rsid w:val="00D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6E23"/>
  <w15:chartTrackingRefBased/>
  <w15:docId w15:val="{01DED160-AE1A-4F44-B8BE-35DD86C9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E7F"/>
  </w:style>
  <w:style w:type="paragraph" w:styleId="Stopka">
    <w:name w:val="footer"/>
    <w:basedOn w:val="Normalny"/>
    <w:link w:val="StopkaZnak"/>
    <w:uiPriority w:val="99"/>
    <w:unhideWhenUsed/>
    <w:rsid w:val="00D0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E7F"/>
  </w:style>
  <w:style w:type="paragraph" w:customStyle="1" w:styleId="Zawartotabeli">
    <w:name w:val="Zawartość tabeli"/>
    <w:basedOn w:val="Normalny"/>
    <w:rsid w:val="00D05E7F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5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 Kmieć</cp:lastModifiedBy>
  <cp:revision>2</cp:revision>
  <dcterms:created xsi:type="dcterms:W3CDTF">2022-09-28T07:33:00Z</dcterms:created>
  <dcterms:modified xsi:type="dcterms:W3CDTF">2022-09-30T09:14:00Z</dcterms:modified>
</cp:coreProperties>
</file>