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9C08" w14:textId="555C4D8C" w:rsidR="004C2860" w:rsidRPr="00FD0C82" w:rsidRDefault="004C2860" w:rsidP="004C2860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FD7AEA1" w14:textId="77777777" w:rsidR="004C2860" w:rsidRDefault="004C2860" w:rsidP="004C2860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20533A85" w14:textId="77777777" w:rsidR="004C2860" w:rsidRPr="00732161" w:rsidRDefault="004C2860" w:rsidP="004C2860">
      <w:pPr>
        <w:rPr>
          <w:rFonts w:ascii="Calibri" w:hAnsi="Calibri" w:cs="Calibri"/>
          <w:sz w:val="22"/>
          <w:szCs w:val="22"/>
        </w:rPr>
      </w:pPr>
    </w:p>
    <w:p w14:paraId="33F8C69A" w14:textId="77777777" w:rsidR="004C2860" w:rsidRPr="004C2860" w:rsidRDefault="004C2860" w:rsidP="004C2860">
      <w:pPr>
        <w:jc w:val="center"/>
        <w:rPr>
          <w:rFonts w:ascii="Calibri" w:hAnsi="Calibri" w:cs="Calibri"/>
          <w:b/>
          <w:sz w:val="24"/>
          <w:szCs w:val="24"/>
        </w:rPr>
      </w:pPr>
      <w:r w:rsidRPr="004C2860">
        <w:rPr>
          <w:rFonts w:ascii="Calibri" w:hAnsi="Calibri" w:cs="Calibri"/>
          <w:b/>
          <w:sz w:val="24"/>
          <w:szCs w:val="24"/>
        </w:rPr>
        <w:t>Dotyczy: postępowania prowadzonego w trybie przetargu nieograniczonego na:</w:t>
      </w:r>
    </w:p>
    <w:p w14:paraId="7509BB98" w14:textId="648241CE" w:rsidR="000C0906" w:rsidRPr="000C0906" w:rsidRDefault="000C0906" w:rsidP="000C0906">
      <w:pPr>
        <w:widowControl w:val="0"/>
        <w:suppressAutoHyphens w:val="0"/>
        <w:spacing w:line="276" w:lineRule="auto"/>
        <w:jc w:val="center"/>
        <w:rPr>
          <w:rFonts w:ascii="Calibri" w:eastAsia="Arial" w:hAnsi="Calibri" w:cs="Calibri"/>
          <w:b/>
          <w:iCs/>
          <w:sz w:val="24"/>
          <w:szCs w:val="24"/>
          <w:lang w:eastAsia="pl-PL"/>
        </w:rPr>
      </w:pPr>
      <w:r w:rsidRPr="000C0906">
        <w:rPr>
          <w:rFonts w:ascii="Calibri" w:eastAsia="Arial" w:hAnsi="Calibri" w:cs="Calibri"/>
          <w:b/>
          <w:iCs/>
          <w:sz w:val="24"/>
          <w:szCs w:val="24"/>
          <w:lang w:eastAsia="pl-PL"/>
        </w:rPr>
        <w:t>Dostaw</w:t>
      </w:r>
      <w:r>
        <w:rPr>
          <w:rFonts w:ascii="Calibri" w:eastAsia="Arial" w:hAnsi="Calibri" w:cs="Calibri"/>
          <w:b/>
          <w:iCs/>
          <w:sz w:val="24"/>
          <w:szCs w:val="24"/>
          <w:lang w:eastAsia="pl-PL"/>
        </w:rPr>
        <w:t>ę</w:t>
      </w:r>
      <w:r w:rsidRPr="000C0906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 sprzętu jednorazowego i wielorazowego użytku dla Oddziału Anestezjologii </w:t>
      </w:r>
    </w:p>
    <w:p w14:paraId="6FDE5C33" w14:textId="644CCFF9" w:rsidR="000C0906" w:rsidRPr="000C0906" w:rsidRDefault="000C0906" w:rsidP="000C0906">
      <w:pPr>
        <w:widowControl w:val="0"/>
        <w:suppressAutoHyphens w:val="0"/>
        <w:spacing w:line="276" w:lineRule="auto"/>
        <w:jc w:val="center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0C0906">
        <w:rPr>
          <w:rFonts w:ascii="Calibri" w:eastAsia="Arial" w:hAnsi="Calibri" w:cs="Calibri"/>
          <w:b/>
          <w:iCs/>
          <w:sz w:val="24"/>
          <w:szCs w:val="24"/>
          <w:lang w:eastAsia="pl-PL"/>
        </w:rPr>
        <w:t>i Intensywnej Terapii oraz Oddziału Neonatologicznego</w:t>
      </w:r>
    </w:p>
    <w:p w14:paraId="7B5568D0" w14:textId="24A33351" w:rsidR="004C2860" w:rsidRPr="004C2860" w:rsidRDefault="004C2860" w:rsidP="004C2860">
      <w:pPr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nr sprawy:  </w:t>
      </w:r>
      <w:r w:rsidR="000C0906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>/2</w:t>
      </w:r>
      <w:r w:rsidR="000C0906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>/ZP/PN</w:t>
      </w:r>
    </w:p>
    <w:p w14:paraId="16A2F976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548EE20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59E3F553" w14:textId="22524C36" w:rsidR="004C2860" w:rsidRPr="00483714" w:rsidRDefault="004C2860" w:rsidP="004C2860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94757BB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60FD6DF5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Nazwa Wykonawcy:</w:t>
      </w:r>
    </w:p>
    <w:p w14:paraId="757045B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6F2F650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0843BEF3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2A011811" w14:textId="77777777" w:rsidR="004C2860" w:rsidRPr="00732161" w:rsidRDefault="004C2860" w:rsidP="004C2860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70508F7" w14:textId="77777777" w:rsidR="004C2860" w:rsidRPr="00732161" w:rsidRDefault="004C2860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67359577" w14:textId="77777777" w:rsidR="004C2860" w:rsidRPr="00732161" w:rsidRDefault="004C2860" w:rsidP="004C2860">
      <w:pPr>
        <w:spacing w:line="360" w:lineRule="auto"/>
        <w:ind w:firstLine="13"/>
        <w:jc w:val="center"/>
        <w:rPr>
          <w:rFonts w:ascii="Calibri" w:hAnsi="Calibri" w:cs="Calibri"/>
          <w:bCs/>
          <w:sz w:val="24"/>
          <w:szCs w:val="24"/>
        </w:rPr>
      </w:pPr>
    </w:p>
    <w:p w14:paraId="0DB3D6BE" w14:textId="4A9CF93A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>16 lutego 2007r. o ochronie konkurencji i konsumentów (</w:t>
      </w:r>
      <w:r>
        <w:rPr>
          <w:rFonts w:ascii="Calibri" w:hAnsi="Calibri" w:cs="Calibri"/>
          <w:sz w:val="24"/>
          <w:szCs w:val="24"/>
        </w:rPr>
        <w:t xml:space="preserve">t.j. </w:t>
      </w:r>
      <w:r w:rsidRPr="004C2860">
        <w:rPr>
          <w:rFonts w:ascii="Calibri" w:hAnsi="Calibri" w:cs="Calibri"/>
          <w:sz w:val="24"/>
          <w:szCs w:val="24"/>
        </w:rPr>
        <w:t>Dz.U.</w:t>
      </w:r>
      <w:r>
        <w:rPr>
          <w:rFonts w:ascii="Calibri" w:hAnsi="Calibri" w:cs="Calibri"/>
          <w:sz w:val="24"/>
          <w:szCs w:val="24"/>
        </w:rPr>
        <w:t xml:space="preserve"> z </w:t>
      </w:r>
      <w:r w:rsidRPr="004C2860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>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>1689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4741E8B3" w14:textId="77777777" w:rsidR="004C2860" w:rsidRPr="00732161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46890547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119C3E00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32034B3C" w14:textId="665F4A9F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Pr="004C2860">
        <w:rPr>
          <w:rFonts w:ascii="Calibri" w:hAnsi="Calibri" w:cs="Calibri"/>
          <w:sz w:val="24"/>
          <w:szCs w:val="24"/>
        </w:rPr>
        <w:t>(t.j. Dz.U. z 2023r.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 xml:space="preserve">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436A1058" w14:textId="77777777" w:rsidR="004C2860" w:rsidRPr="004128FC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5701C7C0" w14:textId="77777777" w:rsidR="004C2860" w:rsidRPr="004128FC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7A58EB09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03DB3C0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25B3C7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36EA9C4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773A131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107E1256" w14:textId="77777777" w:rsidR="004C2860" w:rsidRDefault="004C2860" w:rsidP="004C2860"/>
    <w:p w14:paraId="517DBB9D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CE4CA" w14:textId="77777777" w:rsidR="004C2860" w:rsidRDefault="004C2860" w:rsidP="004C2860">
      <w:r>
        <w:separator/>
      </w:r>
    </w:p>
  </w:endnote>
  <w:endnote w:type="continuationSeparator" w:id="0">
    <w:p w14:paraId="07B81725" w14:textId="77777777" w:rsidR="004C2860" w:rsidRDefault="004C2860" w:rsidP="004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9EF37" w14:textId="77777777" w:rsidR="004C2860" w:rsidRDefault="004C2860" w:rsidP="004C2860">
      <w:r>
        <w:separator/>
      </w:r>
    </w:p>
  </w:footnote>
  <w:footnote w:type="continuationSeparator" w:id="0">
    <w:p w14:paraId="63F5414B" w14:textId="77777777" w:rsidR="004C2860" w:rsidRDefault="004C2860" w:rsidP="004C2860">
      <w:r>
        <w:continuationSeparator/>
      </w:r>
    </w:p>
  </w:footnote>
  <w:footnote w:id="1">
    <w:p w14:paraId="4F921853" w14:textId="77777777" w:rsidR="004C2860" w:rsidRDefault="004C2860" w:rsidP="004C286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6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60"/>
    <w:rsid w:val="000C0906"/>
    <w:rsid w:val="00203CAA"/>
    <w:rsid w:val="00237565"/>
    <w:rsid w:val="002E4286"/>
    <w:rsid w:val="003872DC"/>
    <w:rsid w:val="004C15A9"/>
    <w:rsid w:val="004C2860"/>
    <w:rsid w:val="005A2971"/>
    <w:rsid w:val="00DF09B4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1E0"/>
  <w15:docId w15:val="{26B953DD-1CFA-46B4-BF1F-02055C0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8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28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2860"/>
  </w:style>
  <w:style w:type="character" w:customStyle="1" w:styleId="TekstprzypisudolnegoZnak">
    <w:name w:val="Tekst przypisu dolnego Znak"/>
    <w:basedOn w:val="Domylnaczcionkaakapitu"/>
    <w:link w:val="Tekstprzypisudolnego"/>
    <w:rsid w:val="004C286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Dawid Malicki</cp:lastModifiedBy>
  <cp:revision>6</cp:revision>
  <cp:lastPrinted>2023-10-06T08:30:00Z</cp:lastPrinted>
  <dcterms:created xsi:type="dcterms:W3CDTF">2023-09-04T08:21:00Z</dcterms:created>
  <dcterms:modified xsi:type="dcterms:W3CDTF">2024-04-19T07:05:00Z</dcterms:modified>
</cp:coreProperties>
</file>