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70203456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>na potrzeby wykonania zamówienia:</w:t>
      </w:r>
      <w:r w:rsidR="009632A0" w:rsidRPr="00A641D3">
        <w:rPr>
          <w:rFonts w:ascii="Times New Roman" w:hAnsi="Times New Roman" w:cs="Times New Roman"/>
        </w:rPr>
        <w:t xml:space="preserve"> </w:t>
      </w:r>
      <w:bookmarkStart w:id="0" w:name="_Hlk76578839"/>
      <w:r w:rsidR="00802734">
        <w:rPr>
          <w:rFonts w:ascii="Times New Roman" w:hAnsi="Times New Roman" w:cs="Times New Roman"/>
        </w:rPr>
        <w:t>„</w:t>
      </w:r>
      <w:r w:rsidR="00802734" w:rsidRPr="00121427">
        <w:rPr>
          <w:rFonts w:ascii="Times New Roman" w:hAnsi="Times New Roman" w:cs="Times New Roman"/>
          <w:b/>
          <w:bCs/>
        </w:rPr>
        <w:t>Budowa oświetlenia drogowego w miejscowości Domaszków ul. Polna dz. nr 335 - Etap II oraz przebudowa drogi powiatowej w zakresie oświetlenia drogowego w Długopolu Górnym dz. nr 329 - Etap I</w:t>
      </w:r>
      <w:r w:rsidR="00A641D3" w:rsidRPr="00A641D3">
        <w:rPr>
          <w:rFonts w:ascii="Times New Roman" w:hAnsi="Times New Roman" w:cs="Times New Roman"/>
          <w:b/>
          <w:bCs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2BCD5789" w14:textId="77777777" w:rsidR="001E2D51" w:rsidRPr="00A641D3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A641D3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181E539" w14:textId="77777777" w:rsidR="008D7FFC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A641D3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1D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FB229" w14:textId="77777777" w:rsidR="00A55011" w:rsidRDefault="00A55011" w:rsidP="00FC3D4F">
      <w:pPr>
        <w:spacing w:after="0" w:line="240" w:lineRule="auto"/>
      </w:pPr>
      <w:r>
        <w:separator/>
      </w:r>
    </w:p>
  </w:endnote>
  <w:endnote w:type="continuationSeparator" w:id="0">
    <w:p w14:paraId="30169D70" w14:textId="77777777" w:rsidR="00A55011" w:rsidRDefault="00A5501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6989A" w14:textId="3B713477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802734">
      <w:rPr>
        <w:rFonts w:ascii="Century Gothic" w:hAnsi="Century Gothic"/>
        <w:b/>
        <w:color w:val="808080" w:themeColor="background1" w:themeShade="80"/>
        <w:sz w:val="16"/>
        <w:szCs w:val="16"/>
      </w:rPr>
      <w:t>–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802734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802734" w:rsidRPr="00802734">
      <w:rPr>
        <w:rFonts w:ascii="Century Gothic" w:hAnsi="Century Gothic"/>
        <w:b/>
        <w:color w:val="808080" w:themeColor="background1" w:themeShade="80"/>
        <w:sz w:val="16"/>
        <w:szCs w:val="16"/>
      </w:rPr>
      <w:t>Budowa oświetlenia drogowego w miejscowości Domaszków ul. Polna dz. nr 335 - Etap II oraz przebudowa drogi powiatowej w zakresie oświetlenia drogowego w Długopolu Górnym dz. nr 329 - Etap I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4998E" w14:textId="77777777" w:rsidR="00A55011" w:rsidRDefault="00A55011" w:rsidP="00FC3D4F">
      <w:pPr>
        <w:spacing w:after="0" w:line="240" w:lineRule="auto"/>
      </w:pPr>
      <w:r>
        <w:separator/>
      </w:r>
    </w:p>
  </w:footnote>
  <w:footnote w:type="continuationSeparator" w:id="0">
    <w:p w14:paraId="56CC87A7" w14:textId="77777777" w:rsidR="00A55011" w:rsidRDefault="00A55011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83137"/>
    <w:rsid w:val="004B6FB6"/>
    <w:rsid w:val="004C0DFD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2734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55011"/>
    <w:rsid w:val="00A641D3"/>
    <w:rsid w:val="00A92F1B"/>
    <w:rsid w:val="00A97FC2"/>
    <w:rsid w:val="00AA5BBD"/>
    <w:rsid w:val="00AD0C87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22</cp:revision>
  <cp:lastPrinted>2017-11-09T10:14:00Z</cp:lastPrinted>
  <dcterms:created xsi:type="dcterms:W3CDTF">2021-02-23T15:34:00Z</dcterms:created>
  <dcterms:modified xsi:type="dcterms:W3CDTF">2024-06-07T07:54:00Z</dcterms:modified>
</cp:coreProperties>
</file>