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43" w:rsidRDefault="007C7943">
      <w:pPr>
        <w:pStyle w:val="normal"/>
        <w:jc w:val="center"/>
        <w:rPr>
          <w:rFonts w:ascii="Verdana" w:hAnsi="Verdana"/>
          <w:b/>
          <w:sz w:val="28"/>
          <w:szCs w:val="28"/>
        </w:rPr>
      </w:pPr>
    </w:p>
    <w:p w:rsidR="000528C0" w:rsidRPr="009C654B" w:rsidRDefault="009C546E">
      <w:pPr>
        <w:pStyle w:val="normal"/>
        <w:jc w:val="center"/>
        <w:rPr>
          <w:rFonts w:ascii="Verdana" w:hAnsi="Verdana"/>
          <w:b/>
          <w:sz w:val="28"/>
          <w:szCs w:val="28"/>
        </w:rPr>
      </w:pPr>
      <w:r w:rsidRPr="009C654B">
        <w:rPr>
          <w:rFonts w:ascii="Verdana" w:hAnsi="Verdana"/>
          <w:b/>
          <w:sz w:val="28"/>
          <w:szCs w:val="28"/>
        </w:rPr>
        <w:t>SPECYFIKACJA WARUNKÓW ZAMÓWIENIA</w:t>
      </w:r>
    </w:p>
    <w:p w:rsidR="000528C0" w:rsidRPr="00D657FB" w:rsidRDefault="000528C0">
      <w:pPr>
        <w:pStyle w:val="normal"/>
        <w:jc w:val="center"/>
        <w:rPr>
          <w:rFonts w:ascii="Verdana" w:hAnsi="Verdana"/>
        </w:rPr>
      </w:pPr>
    </w:p>
    <w:p w:rsidR="000528C0" w:rsidRPr="00D657FB" w:rsidRDefault="000528C0">
      <w:pPr>
        <w:pStyle w:val="normal"/>
        <w:jc w:val="center"/>
        <w:rPr>
          <w:rFonts w:ascii="Verdana" w:hAnsi="Verdana"/>
        </w:rPr>
      </w:pPr>
    </w:p>
    <w:p w:rsidR="00D657FB" w:rsidRPr="00D657FB" w:rsidRDefault="00D657FB">
      <w:pPr>
        <w:pStyle w:val="normal"/>
        <w:jc w:val="center"/>
        <w:rPr>
          <w:rFonts w:ascii="Verdana" w:hAnsi="Verdana"/>
        </w:rPr>
      </w:pPr>
    </w:p>
    <w:p w:rsidR="00D657FB" w:rsidRDefault="00D657FB">
      <w:pPr>
        <w:pStyle w:val="normal"/>
        <w:jc w:val="center"/>
        <w:rPr>
          <w:rFonts w:ascii="Verdana" w:hAnsi="Verdana"/>
        </w:rPr>
      </w:pPr>
    </w:p>
    <w:p w:rsidR="009C654B" w:rsidRDefault="009C654B">
      <w:pPr>
        <w:pStyle w:val="normal"/>
        <w:jc w:val="center"/>
        <w:rPr>
          <w:rFonts w:ascii="Verdana" w:hAnsi="Verdana"/>
        </w:rPr>
      </w:pPr>
    </w:p>
    <w:p w:rsidR="009C654B" w:rsidRDefault="009C654B">
      <w:pPr>
        <w:pStyle w:val="normal"/>
        <w:jc w:val="center"/>
        <w:rPr>
          <w:rFonts w:ascii="Verdana" w:hAnsi="Verdana"/>
        </w:rPr>
      </w:pPr>
    </w:p>
    <w:p w:rsidR="009C654B" w:rsidRPr="00D657FB" w:rsidRDefault="009C654B">
      <w:pPr>
        <w:pStyle w:val="normal"/>
        <w:jc w:val="center"/>
        <w:rPr>
          <w:rFonts w:ascii="Verdana" w:hAnsi="Verdana"/>
        </w:rPr>
      </w:pPr>
    </w:p>
    <w:p w:rsidR="00D657FB" w:rsidRPr="00D657FB" w:rsidRDefault="00D657FB">
      <w:pPr>
        <w:pStyle w:val="normal"/>
        <w:jc w:val="center"/>
        <w:rPr>
          <w:rFonts w:ascii="Verdana" w:hAnsi="Verdana"/>
        </w:rPr>
      </w:pPr>
    </w:p>
    <w:p w:rsidR="000528C0" w:rsidRPr="00D657FB" w:rsidRDefault="009C546E">
      <w:pPr>
        <w:pStyle w:val="normal"/>
        <w:jc w:val="center"/>
        <w:rPr>
          <w:rFonts w:ascii="Verdana" w:hAnsi="Verdana"/>
          <w:b/>
        </w:rPr>
      </w:pPr>
      <w:r w:rsidRPr="00D657FB">
        <w:rPr>
          <w:rFonts w:ascii="Verdana" w:hAnsi="Verdana"/>
          <w:b/>
        </w:rPr>
        <w:t>ZAMAWIAJĄCY:</w:t>
      </w:r>
    </w:p>
    <w:p w:rsidR="000528C0" w:rsidRPr="00D657FB" w:rsidRDefault="00D76F61">
      <w:pPr>
        <w:pStyle w:val="normal"/>
        <w:jc w:val="center"/>
        <w:rPr>
          <w:rFonts w:ascii="Verdana" w:hAnsi="Verdana"/>
          <w:b/>
        </w:rPr>
      </w:pPr>
      <w:r w:rsidRPr="00D657FB">
        <w:rPr>
          <w:rFonts w:ascii="Verdana" w:hAnsi="Verdana"/>
          <w:b/>
        </w:rPr>
        <w:t>NZOZ Szpital Powiatowy w Dzierżoniowie Sp. z o.o.</w:t>
      </w:r>
    </w:p>
    <w:p w:rsidR="00D657FB" w:rsidRPr="00D657FB" w:rsidRDefault="00D657FB" w:rsidP="00D657FB">
      <w:pPr>
        <w:pStyle w:val="normal"/>
        <w:rPr>
          <w:rFonts w:ascii="Verdana" w:hAnsi="Verdana"/>
        </w:rPr>
      </w:pPr>
    </w:p>
    <w:p w:rsidR="000528C0" w:rsidRPr="009E35EA" w:rsidRDefault="009E35EA" w:rsidP="009E35EA">
      <w:pPr>
        <w:pStyle w:val="NormalnyWeb"/>
        <w:spacing w:after="0" w:line="276" w:lineRule="auto"/>
        <w:jc w:val="center"/>
        <w:rPr>
          <w:rFonts w:ascii="Verdana" w:hAnsi="Verdana"/>
          <w:sz w:val="22"/>
          <w:szCs w:val="22"/>
        </w:rPr>
      </w:pPr>
      <w:r w:rsidRPr="009E35EA">
        <w:rPr>
          <w:rFonts w:ascii="Verdana" w:hAnsi="Verdana"/>
          <w:bCs/>
          <w:iCs/>
          <w:sz w:val="22"/>
          <w:szCs w:val="22"/>
        </w:rPr>
        <w:t>Postępowanie o udzielenie zamówienia publicznego prowadzone w trybie podstawowym</w:t>
      </w:r>
      <w:r w:rsidRPr="009E35EA">
        <w:rPr>
          <w:rFonts w:ascii="Verdana" w:hAnsi="Verdana"/>
          <w:b/>
          <w:bCs/>
          <w:i/>
          <w:iCs/>
          <w:sz w:val="22"/>
          <w:szCs w:val="22"/>
        </w:rPr>
        <w:t xml:space="preserve"> </w:t>
      </w:r>
      <w:r w:rsidRPr="009E35EA">
        <w:rPr>
          <w:rFonts w:ascii="Verdana" w:hAnsi="Verdana"/>
          <w:sz w:val="22"/>
          <w:szCs w:val="22"/>
        </w:rPr>
        <w:t xml:space="preserve">o wartości zamówienia nieprzekraczającej progów unijnych </w:t>
      </w:r>
      <w:r>
        <w:rPr>
          <w:rFonts w:ascii="Verdana" w:hAnsi="Verdana"/>
          <w:sz w:val="22"/>
          <w:szCs w:val="22"/>
        </w:rPr>
        <w:t xml:space="preserve">          </w:t>
      </w:r>
      <w:r w:rsidRPr="009E35EA">
        <w:rPr>
          <w:rFonts w:ascii="Verdana" w:hAnsi="Verdana"/>
          <w:sz w:val="22"/>
          <w:szCs w:val="22"/>
        </w:rPr>
        <w:t>o jakich stanowi art. 3 ustawy z 11 września 2019 r. - Prawo zamówień publicznych (Dz. U. z 20</w:t>
      </w:r>
      <w:r w:rsidR="0042348D">
        <w:rPr>
          <w:rFonts w:ascii="Verdana" w:hAnsi="Verdana"/>
          <w:sz w:val="22"/>
          <w:szCs w:val="22"/>
        </w:rPr>
        <w:t>21 r. poz. 1129</w:t>
      </w:r>
      <w:r w:rsidRPr="009E35EA">
        <w:rPr>
          <w:rFonts w:ascii="Verdana" w:hAnsi="Verdana"/>
          <w:sz w:val="22"/>
          <w:szCs w:val="22"/>
        </w:rPr>
        <w:t xml:space="preserve">) – </w:t>
      </w:r>
      <w:r w:rsidRPr="009E35EA">
        <w:rPr>
          <w:rFonts w:ascii="Verdana" w:hAnsi="Verdana"/>
          <w:bCs/>
          <w:iCs/>
          <w:sz w:val="22"/>
          <w:szCs w:val="22"/>
        </w:rPr>
        <w:t>na zadanie</w:t>
      </w:r>
      <w:r w:rsidRPr="009E35EA">
        <w:rPr>
          <w:rFonts w:ascii="Verdana" w:hAnsi="Verdana"/>
          <w:b/>
          <w:bCs/>
          <w:i/>
          <w:iCs/>
          <w:sz w:val="22"/>
          <w:szCs w:val="22"/>
        </w:rPr>
        <w:t xml:space="preserve"> </w:t>
      </w:r>
      <w:r w:rsidR="009C546E" w:rsidRPr="009E35EA">
        <w:rPr>
          <w:rFonts w:ascii="Verdana" w:hAnsi="Verdana"/>
          <w:sz w:val="22"/>
          <w:szCs w:val="22"/>
        </w:rPr>
        <w:t>pn:</w:t>
      </w:r>
    </w:p>
    <w:p w:rsidR="009E35EA" w:rsidRPr="009E35EA" w:rsidRDefault="009E35EA" w:rsidP="009E35EA">
      <w:pPr>
        <w:pStyle w:val="NormalnyWeb"/>
        <w:spacing w:after="0" w:line="276" w:lineRule="auto"/>
        <w:jc w:val="center"/>
        <w:rPr>
          <w:rFonts w:ascii="Verdana" w:hAnsi="Verdana"/>
          <w:sz w:val="22"/>
          <w:szCs w:val="22"/>
        </w:rPr>
      </w:pPr>
    </w:p>
    <w:p w:rsidR="00197F39" w:rsidRPr="00E40699" w:rsidRDefault="00C27E1F" w:rsidP="007C7943">
      <w:pPr>
        <w:spacing w:line="240" w:lineRule="auto"/>
        <w:jc w:val="center"/>
        <w:outlineLvl w:val="5"/>
        <w:rPr>
          <w:rFonts w:ascii="Verdana" w:hAnsi="Verdana"/>
        </w:rPr>
      </w:pPr>
      <w:r w:rsidRPr="00BC7515">
        <w:rPr>
          <w:rFonts w:ascii="Verdana" w:hAnsi="Verdana" w:cs="Verdana"/>
          <w:b/>
          <w:sz w:val="24"/>
          <w:szCs w:val="24"/>
        </w:rPr>
        <w:t>„</w:t>
      </w:r>
      <w:r w:rsidRPr="00BC7515">
        <w:rPr>
          <w:rFonts w:ascii="Verdana" w:hAnsi="Verdana"/>
          <w:b/>
          <w:sz w:val="24"/>
          <w:szCs w:val="24"/>
        </w:rPr>
        <w:t>DOSTAWA</w:t>
      </w:r>
      <w:r w:rsidR="00474050">
        <w:rPr>
          <w:rFonts w:ascii="Verdana" w:hAnsi="Verdana"/>
          <w:b/>
          <w:sz w:val="24"/>
          <w:szCs w:val="24"/>
        </w:rPr>
        <w:t xml:space="preserve"> </w:t>
      </w:r>
      <w:r w:rsidR="0035287A">
        <w:rPr>
          <w:rFonts w:ascii="Verdana" w:hAnsi="Verdana"/>
          <w:b/>
          <w:sz w:val="24"/>
          <w:szCs w:val="24"/>
        </w:rPr>
        <w:t>BENZYNY BEZOŁOWIOWEJ I OLEJU NAPĘDOWEGO</w:t>
      </w:r>
      <w:r w:rsidRPr="00BC7515">
        <w:rPr>
          <w:rFonts w:ascii="Verdana" w:hAnsi="Verdana" w:cs="Verdana"/>
          <w:b/>
          <w:sz w:val="24"/>
          <w:szCs w:val="24"/>
        </w:rPr>
        <w:t>”</w:t>
      </w:r>
    </w:p>
    <w:p w:rsidR="000528C0" w:rsidRDefault="000528C0">
      <w:pPr>
        <w:pStyle w:val="normal"/>
        <w:jc w:val="center"/>
        <w:rPr>
          <w:rFonts w:ascii="Verdana" w:hAnsi="Verdana"/>
        </w:rPr>
      </w:pPr>
    </w:p>
    <w:p w:rsidR="00C27E1F" w:rsidRPr="00D657FB" w:rsidRDefault="00C27E1F">
      <w:pPr>
        <w:pStyle w:val="normal"/>
        <w:jc w:val="center"/>
        <w:rPr>
          <w:rFonts w:ascii="Verdana" w:hAnsi="Verdana"/>
        </w:rPr>
      </w:pPr>
    </w:p>
    <w:p w:rsidR="00CF0A2B" w:rsidRPr="00D657FB" w:rsidRDefault="00D657FB">
      <w:pPr>
        <w:pStyle w:val="normal"/>
        <w:jc w:val="center"/>
        <w:rPr>
          <w:rFonts w:ascii="Verdana" w:hAnsi="Verdana"/>
        </w:rPr>
      </w:pPr>
      <w:r>
        <w:rPr>
          <w:rFonts w:ascii="Verdana" w:hAnsi="Verdana"/>
        </w:rPr>
        <w:t>Nr sprawy</w:t>
      </w:r>
      <w:r w:rsidR="009C546E" w:rsidRPr="00D657FB">
        <w:rPr>
          <w:rFonts w:ascii="Verdana" w:hAnsi="Verdana"/>
        </w:rPr>
        <w:t xml:space="preserve">: </w:t>
      </w:r>
    </w:p>
    <w:p w:rsidR="000528C0" w:rsidRPr="00D657FB" w:rsidRDefault="000528C0">
      <w:pPr>
        <w:pStyle w:val="normal"/>
        <w:jc w:val="center"/>
        <w:rPr>
          <w:rFonts w:ascii="Verdana" w:hAnsi="Verdana"/>
        </w:rPr>
      </w:pPr>
    </w:p>
    <w:p w:rsidR="000528C0" w:rsidRPr="009A1316" w:rsidRDefault="00197F39">
      <w:pPr>
        <w:pStyle w:val="normal"/>
        <w:jc w:val="center"/>
        <w:rPr>
          <w:rFonts w:ascii="Verdana" w:hAnsi="Verdana"/>
          <w:b/>
        </w:rPr>
      </w:pPr>
      <w:r w:rsidRPr="009A1316">
        <w:rPr>
          <w:rFonts w:ascii="Verdana" w:hAnsi="Verdana"/>
          <w:b/>
        </w:rPr>
        <w:t>ZP.261.</w:t>
      </w:r>
      <w:r w:rsidR="009102A5" w:rsidRPr="009A1316">
        <w:rPr>
          <w:rFonts w:ascii="Verdana" w:hAnsi="Verdana"/>
          <w:b/>
        </w:rPr>
        <w:t>4</w:t>
      </w:r>
      <w:r w:rsidR="00633912" w:rsidRPr="009A1316">
        <w:rPr>
          <w:rFonts w:ascii="Verdana" w:hAnsi="Verdana"/>
          <w:b/>
        </w:rPr>
        <w:t>.202</w:t>
      </w:r>
      <w:r w:rsidR="009102A5" w:rsidRPr="009A1316">
        <w:rPr>
          <w:rFonts w:ascii="Verdana" w:hAnsi="Verdana"/>
          <w:b/>
        </w:rPr>
        <w:t>2</w:t>
      </w:r>
      <w:r w:rsidR="00633912" w:rsidRPr="009A1316">
        <w:rPr>
          <w:rFonts w:ascii="Verdana" w:hAnsi="Verdana"/>
          <w:b/>
        </w:rPr>
        <w:t>.</w:t>
      </w:r>
      <w:r w:rsidR="00C27E1F" w:rsidRPr="009A1316">
        <w:rPr>
          <w:rFonts w:ascii="Verdana" w:hAnsi="Verdana"/>
          <w:b/>
        </w:rPr>
        <w:t>IW</w:t>
      </w:r>
    </w:p>
    <w:p w:rsidR="000528C0" w:rsidRPr="00D657FB" w:rsidRDefault="000528C0">
      <w:pPr>
        <w:pStyle w:val="normal"/>
        <w:jc w:val="center"/>
        <w:rPr>
          <w:rFonts w:ascii="Verdana" w:hAnsi="Verdana"/>
          <w:b/>
        </w:rPr>
      </w:pPr>
    </w:p>
    <w:p w:rsidR="000528C0" w:rsidRPr="00D657FB" w:rsidRDefault="000528C0">
      <w:pPr>
        <w:pStyle w:val="normal"/>
        <w:jc w:val="center"/>
        <w:rPr>
          <w:rFonts w:ascii="Verdana" w:hAnsi="Verdana"/>
        </w:rPr>
      </w:pPr>
    </w:p>
    <w:p w:rsidR="000528C0" w:rsidRPr="00D657FB" w:rsidRDefault="000528C0">
      <w:pPr>
        <w:pStyle w:val="normal"/>
        <w:jc w:val="center"/>
        <w:rPr>
          <w:rFonts w:ascii="Verdana" w:hAnsi="Verdana"/>
        </w:rPr>
      </w:pPr>
    </w:p>
    <w:p w:rsidR="0084151D" w:rsidRDefault="0084151D">
      <w:pPr>
        <w:pStyle w:val="normal"/>
        <w:rPr>
          <w:rFonts w:ascii="Verdana" w:hAnsi="Verdana"/>
        </w:rPr>
      </w:pPr>
    </w:p>
    <w:p w:rsidR="0084151D" w:rsidRDefault="0084151D">
      <w:pPr>
        <w:pStyle w:val="normal"/>
        <w:rPr>
          <w:rFonts w:ascii="Verdana" w:hAnsi="Verdana"/>
        </w:rPr>
      </w:pPr>
    </w:p>
    <w:p w:rsidR="0084151D" w:rsidRDefault="0084151D">
      <w:pPr>
        <w:pStyle w:val="normal"/>
        <w:rPr>
          <w:rFonts w:ascii="Verdana" w:hAnsi="Verdana"/>
        </w:rPr>
      </w:pPr>
    </w:p>
    <w:p w:rsidR="0084151D" w:rsidRDefault="0084151D">
      <w:pPr>
        <w:pStyle w:val="normal"/>
        <w:rPr>
          <w:rFonts w:ascii="Verdana" w:hAnsi="Verdana"/>
        </w:rPr>
      </w:pPr>
    </w:p>
    <w:p w:rsidR="00E82AD6" w:rsidRDefault="00FB1873" w:rsidP="00200259">
      <w:pPr>
        <w:pStyle w:val="normal"/>
        <w:ind w:left="5040" w:firstLine="720"/>
        <w:rPr>
          <w:rFonts w:ascii="Verdana" w:hAnsi="Verdana"/>
          <w:sz w:val="20"/>
          <w:szCs w:val="20"/>
        </w:rPr>
      </w:pPr>
      <w:r w:rsidRPr="00A216F5">
        <w:rPr>
          <w:rFonts w:ascii="Verdana" w:hAnsi="Verdana"/>
          <w:sz w:val="20"/>
          <w:szCs w:val="20"/>
        </w:rPr>
        <w:t>ZATWIERDZAM</w:t>
      </w:r>
    </w:p>
    <w:p w:rsidR="00200259" w:rsidRDefault="00200259" w:rsidP="00200259">
      <w:pPr>
        <w:pStyle w:val="Default"/>
        <w:ind w:firstLine="5812"/>
        <w:rPr>
          <w:rFonts w:ascii="Verdana" w:hAnsi="Verdana"/>
          <w:sz w:val="20"/>
          <w:szCs w:val="20"/>
        </w:rPr>
      </w:pPr>
    </w:p>
    <w:p w:rsidR="00200259" w:rsidRPr="00200259" w:rsidRDefault="00200259" w:rsidP="00200259">
      <w:pPr>
        <w:pStyle w:val="Default"/>
        <w:ind w:firstLine="5245"/>
        <w:rPr>
          <w:rFonts w:ascii="Verdana" w:hAnsi="Verdana"/>
          <w:sz w:val="20"/>
          <w:szCs w:val="20"/>
        </w:rPr>
      </w:pPr>
      <w:r w:rsidRPr="00200259">
        <w:rPr>
          <w:rFonts w:ascii="Verdana" w:hAnsi="Verdana"/>
          <w:sz w:val="20"/>
          <w:szCs w:val="20"/>
        </w:rPr>
        <w:t xml:space="preserve">     Prezes Zarządu</w:t>
      </w:r>
    </w:p>
    <w:p w:rsidR="00200259" w:rsidRPr="00200259" w:rsidRDefault="00200259" w:rsidP="00200259">
      <w:pPr>
        <w:pStyle w:val="Default"/>
        <w:ind w:firstLine="5245"/>
        <w:rPr>
          <w:rFonts w:ascii="Verdana" w:hAnsi="Verdana"/>
          <w:sz w:val="20"/>
          <w:szCs w:val="20"/>
        </w:rPr>
      </w:pPr>
      <w:r w:rsidRPr="00200259">
        <w:rPr>
          <w:rFonts w:ascii="Verdana" w:hAnsi="Verdana"/>
          <w:sz w:val="20"/>
          <w:szCs w:val="20"/>
        </w:rPr>
        <w:t xml:space="preserve">NZOZ Szpitala Powiatowego </w:t>
      </w:r>
    </w:p>
    <w:p w:rsidR="00200259" w:rsidRPr="00200259" w:rsidRDefault="00200259" w:rsidP="00200259">
      <w:pPr>
        <w:pStyle w:val="Default"/>
        <w:ind w:firstLine="5245"/>
        <w:rPr>
          <w:rFonts w:ascii="Verdana" w:hAnsi="Verdana"/>
          <w:sz w:val="20"/>
          <w:szCs w:val="20"/>
        </w:rPr>
      </w:pPr>
      <w:r w:rsidRPr="00200259">
        <w:rPr>
          <w:rFonts w:ascii="Verdana" w:hAnsi="Verdana"/>
          <w:sz w:val="20"/>
          <w:szCs w:val="20"/>
        </w:rPr>
        <w:t>w Dzierżoniowie Sp. z o.o.</w:t>
      </w:r>
    </w:p>
    <w:p w:rsidR="00200259" w:rsidRPr="00200259" w:rsidRDefault="00200259" w:rsidP="00200259">
      <w:pPr>
        <w:pStyle w:val="Default"/>
        <w:ind w:firstLine="5245"/>
        <w:rPr>
          <w:rFonts w:ascii="Verdana" w:hAnsi="Verdana"/>
          <w:sz w:val="20"/>
          <w:szCs w:val="20"/>
        </w:rPr>
      </w:pPr>
      <w:r w:rsidRPr="00200259">
        <w:rPr>
          <w:rFonts w:ascii="Verdana" w:hAnsi="Verdana"/>
          <w:sz w:val="20"/>
          <w:szCs w:val="20"/>
        </w:rPr>
        <w:t xml:space="preserve">    </w:t>
      </w:r>
    </w:p>
    <w:p w:rsidR="00200259" w:rsidRPr="00200259" w:rsidRDefault="00200259" w:rsidP="00200259">
      <w:pPr>
        <w:pStyle w:val="Default"/>
        <w:ind w:firstLine="5245"/>
        <w:rPr>
          <w:rFonts w:ascii="Verdana" w:hAnsi="Verdana"/>
          <w:sz w:val="20"/>
          <w:szCs w:val="20"/>
        </w:rPr>
      </w:pPr>
      <w:r w:rsidRPr="00200259">
        <w:rPr>
          <w:rFonts w:ascii="Verdana" w:hAnsi="Verdana"/>
          <w:sz w:val="20"/>
          <w:szCs w:val="20"/>
        </w:rPr>
        <w:t xml:space="preserve">     Maciej Smolarz</w:t>
      </w:r>
    </w:p>
    <w:p w:rsidR="00200259" w:rsidRDefault="00200259" w:rsidP="00A216F5">
      <w:pPr>
        <w:pStyle w:val="normal"/>
        <w:ind w:left="5760" w:firstLine="720"/>
        <w:jc w:val="center"/>
        <w:rPr>
          <w:rFonts w:ascii="Verdana" w:hAnsi="Verdana"/>
          <w:sz w:val="20"/>
          <w:szCs w:val="20"/>
        </w:rPr>
      </w:pPr>
    </w:p>
    <w:p w:rsidR="00A216F5" w:rsidRDefault="00A216F5" w:rsidP="00A216F5">
      <w:pPr>
        <w:pStyle w:val="normal"/>
        <w:ind w:left="6480"/>
        <w:rPr>
          <w:rFonts w:ascii="Verdana" w:hAnsi="Verdana"/>
          <w:sz w:val="20"/>
          <w:szCs w:val="20"/>
        </w:rPr>
      </w:pPr>
    </w:p>
    <w:p w:rsidR="00C27E1F" w:rsidRDefault="00C27E1F" w:rsidP="00A216F5">
      <w:pPr>
        <w:pStyle w:val="normal"/>
        <w:ind w:left="6480"/>
        <w:rPr>
          <w:rFonts w:ascii="Verdana" w:hAnsi="Verdana"/>
          <w:sz w:val="20"/>
          <w:szCs w:val="20"/>
        </w:rPr>
      </w:pPr>
    </w:p>
    <w:p w:rsidR="0035287A" w:rsidRDefault="0035287A" w:rsidP="00A216F5">
      <w:pPr>
        <w:pStyle w:val="normal"/>
        <w:ind w:left="6480"/>
        <w:rPr>
          <w:rFonts w:ascii="Verdana" w:hAnsi="Verdana"/>
          <w:sz w:val="20"/>
          <w:szCs w:val="20"/>
        </w:rPr>
      </w:pPr>
    </w:p>
    <w:p w:rsidR="00105BD6" w:rsidRPr="00DA6C5A" w:rsidRDefault="009C546E" w:rsidP="007D18D5">
      <w:pPr>
        <w:pStyle w:val="Nagwek2"/>
        <w:ind w:left="-567"/>
        <w:rPr>
          <w:rFonts w:ascii="Verdana" w:hAnsi="Verdana"/>
          <w:b/>
          <w:sz w:val="18"/>
          <w:szCs w:val="18"/>
        </w:rPr>
      </w:pPr>
      <w:bookmarkStart w:id="0" w:name="_kabgz8l7slm3" w:colFirst="0" w:colLast="0"/>
      <w:bookmarkEnd w:id="0"/>
      <w:r w:rsidRPr="00DA6C5A">
        <w:rPr>
          <w:rFonts w:ascii="Verdana" w:hAnsi="Verdana"/>
          <w:b/>
          <w:sz w:val="18"/>
          <w:szCs w:val="18"/>
        </w:rPr>
        <w:lastRenderedPageBreak/>
        <w:t>I. Nazwa oraz adres Zamawiającego</w:t>
      </w:r>
    </w:p>
    <w:p w:rsidR="00D76F61" w:rsidRPr="009F7C32" w:rsidRDefault="00D76F61" w:rsidP="00B90FFF">
      <w:pPr>
        <w:pStyle w:val="Nagwek2"/>
        <w:jc w:val="both"/>
        <w:rPr>
          <w:rFonts w:ascii="Verdana" w:hAnsi="Verdana"/>
          <w:sz w:val="18"/>
          <w:szCs w:val="18"/>
        </w:rPr>
      </w:pPr>
      <w:r w:rsidRPr="009F7C32">
        <w:rPr>
          <w:rFonts w:ascii="Verdana" w:hAnsi="Verdana" w:cs="TrebuchetMS"/>
          <w:sz w:val="18"/>
          <w:szCs w:val="18"/>
        </w:rPr>
        <w:t>NZOZ Szpital Powiatowy w Dzierżoniowie Sp. z o.o. ul. Cicha 1, 58-200 Dzierżoniów</w:t>
      </w:r>
    </w:p>
    <w:p w:rsidR="00986FB1" w:rsidRPr="009F7C32" w:rsidRDefault="00986FB1" w:rsidP="00986FB1">
      <w:pPr>
        <w:autoSpaceDE w:val="0"/>
        <w:autoSpaceDN w:val="0"/>
        <w:adjustRightInd w:val="0"/>
        <w:jc w:val="both"/>
        <w:rPr>
          <w:rFonts w:ascii="Verdana" w:hAnsi="Verdana" w:cs="TrebuchetMS"/>
          <w:sz w:val="18"/>
          <w:szCs w:val="18"/>
        </w:rPr>
      </w:pPr>
      <w:r w:rsidRPr="009F7C32">
        <w:rPr>
          <w:rFonts w:ascii="Verdana" w:hAnsi="Verdana" w:cs="TrebuchetMS"/>
          <w:sz w:val="18"/>
          <w:szCs w:val="18"/>
        </w:rPr>
        <w:t>NIP 8822052381</w:t>
      </w:r>
    </w:p>
    <w:p w:rsidR="00D76F61" w:rsidRPr="009F7C32" w:rsidRDefault="00D76F61" w:rsidP="00B90FFF">
      <w:pPr>
        <w:autoSpaceDE w:val="0"/>
        <w:autoSpaceDN w:val="0"/>
        <w:adjustRightInd w:val="0"/>
        <w:jc w:val="both"/>
        <w:rPr>
          <w:rFonts w:ascii="Verdana" w:hAnsi="Verdana"/>
          <w:sz w:val="18"/>
          <w:szCs w:val="18"/>
        </w:rPr>
      </w:pPr>
      <w:r w:rsidRPr="009F7C32">
        <w:rPr>
          <w:rFonts w:ascii="Verdana" w:hAnsi="Verdana" w:cs="TrebuchetMS"/>
          <w:sz w:val="18"/>
          <w:szCs w:val="18"/>
        </w:rPr>
        <w:t xml:space="preserve">Numer tel.: </w:t>
      </w:r>
      <w:r w:rsidRPr="009F7C32">
        <w:rPr>
          <w:rFonts w:ascii="Verdana" w:hAnsi="Verdana"/>
          <w:sz w:val="18"/>
          <w:szCs w:val="18"/>
        </w:rPr>
        <w:t>74 834 41 68</w:t>
      </w:r>
    </w:p>
    <w:p w:rsidR="00D76F61" w:rsidRPr="00C63771" w:rsidRDefault="00D76F61" w:rsidP="00B90FFF">
      <w:pPr>
        <w:autoSpaceDE w:val="0"/>
        <w:autoSpaceDN w:val="0"/>
        <w:adjustRightInd w:val="0"/>
        <w:jc w:val="both"/>
        <w:rPr>
          <w:rFonts w:ascii="Verdana" w:hAnsi="Verdana"/>
          <w:sz w:val="18"/>
          <w:szCs w:val="18"/>
        </w:rPr>
      </w:pPr>
      <w:r w:rsidRPr="009F7C32">
        <w:rPr>
          <w:rFonts w:ascii="Verdana" w:hAnsi="Verdana" w:cs="TrebuchetMS"/>
          <w:sz w:val="18"/>
          <w:szCs w:val="18"/>
        </w:rPr>
        <w:t>Adres poczty elektronicznej:</w:t>
      </w:r>
      <w:r w:rsidRPr="00C63771">
        <w:rPr>
          <w:rFonts w:ascii="Verdana" w:hAnsi="Verdana" w:cs="TrebuchetMS"/>
          <w:color w:val="1D174F"/>
          <w:sz w:val="18"/>
          <w:szCs w:val="18"/>
        </w:rPr>
        <w:t xml:space="preserve"> </w:t>
      </w:r>
      <w:hyperlink r:id="rId8" w:history="1">
        <w:r w:rsidRPr="00C63771">
          <w:rPr>
            <w:rStyle w:val="Hipercze"/>
            <w:rFonts w:ascii="Verdana" w:hAnsi="Verdana" w:cs="TrebuchetMS"/>
            <w:sz w:val="18"/>
            <w:szCs w:val="18"/>
          </w:rPr>
          <w:t>zamowienia@szpital.dzierzoniow.pl</w:t>
        </w:r>
      </w:hyperlink>
    </w:p>
    <w:p w:rsidR="00C63771" w:rsidRPr="00C63771" w:rsidRDefault="00C63771" w:rsidP="00B90FFF">
      <w:pPr>
        <w:autoSpaceDE w:val="0"/>
        <w:autoSpaceDN w:val="0"/>
        <w:adjustRightInd w:val="0"/>
        <w:jc w:val="both"/>
        <w:rPr>
          <w:rFonts w:ascii="Verdana" w:hAnsi="Verdana"/>
          <w:sz w:val="18"/>
          <w:szCs w:val="18"/>
        </w:rPr>
      </w:pPr>
      <w:r w:rsidRPr="00C63771">
        <w:rPr>
          <w:rFonts w:ascii="Verdana" w:hAnsi="Verdana"/>
          <w:sz w:val="18"/>
          <w:szCs w:val="18"/>
        </w:rPr>
        <w:t xml:space="preserve">Strona internetowa: </w:t>
      </w:r>
      <w:hyperlink r:id="rId9" w:history="1">
        <w:r w:rsidRPr="00C63771">
          <w:rPr>
            <w:rStyle w:val="Hipercze"/>
            <w:rFonts w:ascii="Verdana" w:hAnsi="Verdana"/>
            <w:sz w:val="18"/>
            <w:szCs w:val="18"/>
          </w:rPr>
          <w:t>www.szpital.dzierzoniow.pl</w:t>
        </w:r>
      </w:hyperlink>
    </w:p>
    <w:p w:rsidR="000528C0" w:rsidRPr="00C63771" w:rsidRDefault="009C546E" w:rsidP="00B90FFF">
      <w:pPr>
        <w:pStyle w:val="normal"/>
        <w:spacing w:before="240" w:after="240"/>
        <w:jc w:val="both"/>
        <w:rPr>
          <w:rFonts w:ascii="Verdana" w:hAnsi="Verdana"/>
          <w:sz w:val="18"/>
          <w:szCs w:val="18"/>
        </w:rPr>
      </w:pPr>
      <w:r w:rsidRPr="00C63771">
        <w:rPr>
          <w:rFonts w:ascii="Verdana" w:hAnsi="Verdana"/>
          <w:sz w:val="18"/>
          <w:szCs w:val="18"/>
        </w:rPr>
        <w:t>Godziny pracy Zamawiającego:</w:t>
      </w:r>
      <w:r w:rsidR="00D76F61" w:rsidRPr="00C63771">
        <w:rPr>
          <w:rFonts w:ascii="Verdana" w:hAnsi="Verdana"/>
          <w:sz w:val="18"/>
          <w:szCs w:val="18"/>
        </w:rPr>
        <w:t xml:space="preserve"> 7:25 – 15:00</w:t>
      </w:r>
    </w:p>
    <w:p w:rsidR="000528C0" w:rsidRPr="00C63771" w:rsidRDefault="009C546E" w:rsidP="007D18D5">
      <w:pPr>
        <w:pStyle w:val="Nagwek2"/>
        <w:spacing w:before="240" w:after="240"/>
        <w:ind w:left="-567"/>
        <w:rPr>
          <w:rFonts w:ascii="Verdana" w:hAnsi="Verdana"/>
          <w:b/>
          <w:sz w:val="18"/>
          <w:szCs w:val="18"/>
        </w:rPr>
      </w:pPr>
      <w:bookmarkStart w:id="1" w:name="_qj2p3iyqlwum" w:colFirst="0" w:colLast="0"/>
      <w:bookmarkEnd w:id="1"/>
      <w:r w:rsidRPr="00C63771">
        <w:rPr>
          <w:rFonts w:ascii="Verdana" w:hAnsi="Verdana"/>
          <w:b/>
          <w:sz w:val="18"/>
          <w:szCs w:val="18"/>
        </w:rPr>
        <w:t>II. Ochrona danych osobowych</w:t>
      </w:r>
    </w:p>
    <w:p w:rsidR="00F7287A" w:rsidRPr="00F7287A" w:rsidRDefault="00F7287A" w:rsidP="00F7287A">
      <w:pPr>
        <w:jc w:val="both"/>
        <w:rPr>
          <w:rFonts w:ascii="Verdana" w:hAnsi="Verdana"/>
          <w:sz w:val="18"/>
          <w:szCs w:val="18"/>
        </w:rPr>
      </w:pPr>
      <w:bookmarkStart w:id="2" w:name="_epsepounxnv1" w:colFirst="0" w:colLast="0"/>
      <w:bookmarkEnd w:id="2"/>
      <w:r w:rsidRPr="00F7287A">
        <w:rPr>
          <w:rFonts w:ascii="Verdana" w:hAnsi="Verdana"/>
          <w:sz w:val="18"/>
          <w:szCs w:val="18"/>
        </w:rPr>
        <w:t xml:space="preserve">Zgodnie z </w:t>
      </w:r>
      <w:r w:rsidRPr="00F7287A">
        <w:rPr>
          <w:rFonts w:ascii="Verdana" w:hAnsi="Verdana"/>
          <w:bCs/>
          <w:sz w:val="18"/>
          <w:szCs w:val="18"/>
        </w:rPr>
        <w:t xml:space="preserve">art. 13 ust. 1 i 2 </w:t>
      </w:r>
      <w:r w:rsidRPr="00F7287A">
        <w:rPr>
          <w:rFonts w:ascii="Verdana" w:hAnsi="Verdana"/>
          <w:sz w:val="18"/>
          <w:szCs w:val="18"/>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F7287A">
        <w:rPr>
          <w:rFonts w:ascii="Verdana" w:hAnsi="Verdana"/>
          <w:bCs/>
          <w:sz w:val="18"/>
          <w:szCs w:val="18"/>
        </w:rPr>
        <w:t>RODO</w:t>
      </w:r>
      <w:r w:rsidRPr="00F7287A">
        <w:rPr>
          <w:rFonts w:ascii="Verdana" w:hAnsi="Verdana"/>
          <w:sz w:val="18"/>
          <w:szCs w:val="18"/>
        </w:rPr>
        <w:t xml:space="preserve">), Zamawiający informuje, że: </w:t>
      </w:r>
    </w:p>
    <w:p w:rsidR="00F7287A" w:rsidRPr="00F7287A" w:rsidRDefault="00F7287A" w:rsidP="005E34DE">
      <w:pPr>
        <w:numPr>
          <w:ilvl w:val="0"/>
          <w:numId w:val="39"/>
        </w:numPr>
        <w:ind w:left="600"/>
        <w:jc w:val="both"/>
        <w:rPr>
          <w:rFonts w:ascii="Verdana" w:hAnsi="Verdana"/>
          <w:sz w:val="18"/>
          <w:szCs w:val="18"/>
        </w:rPr>
      </w:pPr>
      <w:r>
        <w:rPr>
          <w:rFonts w:ascii="Verdana" w:hAnsi="Verdana"/>
          <w:bCs/>
          <w:sz w:val="18"/>
          <w:szCs w:val="18"/>
        </w:rPr>
        <w:t>A</w:t>
      </w:r>
      <w:r w:rsidRPr="00F7287A">
        <w:rPr>
          <w:rFonts w:ascii="Verdana" w:hAnsi="Verdana"/>
          <w:bCs/>
          <w:sz w:val="18"/>
          <w:szCs w:val="18"/>
        </w:rPr>
        <w:t>dministratorem</w:t>
      </w:r>
      <w:r w:rsidRPr="00F7287A">
        <w:rPr>
          <w:rFonts w:ascii="Verdana" w:hAnsi="Verdana"/>
          <w:sz w:val="18"/>
          <w:szCs w:val="18"/>
        </w:rPr>
        <w:t xml:space="preserve"> Pani/Pana danych osobowych jest  Niepubliczny Zakład Opieki Zdrowotnej Szpital Powiatowy w Dzierżoniowie </w:t>
      </w:r>
      <w:r w:rsidR="00EF7817">
        <w:rPr>
          <w:rFonts w:ascii="Verdana" w:hAnsi="Verdana"/>
          <w:sz w:val="18"/>
          <w:szCs w:val="18"/>
        </w:rPr>
        <w:t>S</w:t>
      </w:r>
      <w:r w:rsidRPr="00F7287A">
        <w:rPr>
          <w:rFonts w:ascii="Verdana" w:hAnsi="Verdana"/>
          <w:sz w:val="18"/>
          <w:szCs w:val="18"/>
        </w:rPr>
        <w:t xml:space="preserve">p. z o.o z siedzibą przy </w:t>
      </w:r>
      <w:r w:rsidRPr="00F7287A">
        <w:rPr>
          <w:rFonts w:ascii="Verdana" w:hAnsi="Verdana"/>
          <w:bCs/>
          <w:sz w:val="18"/>
          <w:szCs w:val="18"/>
        </w:rPr>
        <w:t>ul. Cicha 1 58-200 Dzierżoniów</w:t>
      </w:r>
    </w:p>
    <w:p w:rsidR="00F7287A" w:rsidRPr="00F7287A" w:rsidRDefault="00F7287A" w:rsidP="005E34DE">
      <w:pPr>
        <w:numPr>
          <w:ilvl w:val="0"/>
          <w:numId w:val="39"/>
        </w:numPr>
        <w:spacing w:before="100" w:beforeAutospacing="1" w:after="100" w:afterAutospacing="1"/>
        <w:ind w:left="600"/>
        <w:jc w:val="both"/>
        <w:rPr>
          <w:rFonts w:ascii="Verdana" w:hAnsi="Verdana"/>
          <w:sz w:val="18"/>
          <w:szCs w:val="18"/>
        </w:rPr>
      </w:pPr>
      <w:r>
        <w:rPr>
          <w:rFonts w:ascii="Verdana" w:hAnsi="Verdana"/>
          <w:sz w:val="18"/>
          <w:szCs w:val="18"/>
        </w:rPr>
        <w:t>W</w:t>
      </w:r>
      <w:r w:rsidRPr="00F7287A">
        <w:rPr>
          <w:rFonts w:ascii="Verdana" w:hAnsi="Verdana"/>
          <w:sz w:val="18"/>
          <w:szCs w:val="18"/>
        </w:rPr>
        <w:t xml:space="preserve"> sprawach związanych z Pani/Pana danymi proszę o kontaktować się z </w:t>
      </w:r>
      <w:r w:rsidRPr="00F7287A">
        <w:rPr>
          <w:rFonts w:ascii="Verdana" w:hAnsi="Verdana"/>
          <w:bCs/>
          <w:sz w:val="18"/>
          <w:szCs w:val="18"/>
        </w:rPr>
        <w:t>Inspektorem Ochrony Danych,</w:t>
      </w:r>
      <w:r w:rsidRPr="00F7287A">
        <w:rPr>
          <w:rFonts w:ascii="Verdana" w:hAnsi="Verdana"/>
          <w:sz w:val="18"/>
          <w:szCs w:val="18"/>
        </w:rPr>
        <w:t xml:space="preserve"> kontakt pisemny za pomocą poczty tradycyjnej na adres </w:t>
      </w:r>
      <w:r w:rsidRPr="00F7287A">
        <w:rPr>
          <w:rFonts w:ascii="Verdana" w:hAnsi="Verdana"/>
          <w:bCs/>
          <w:sz w:val="18"/>
          <w:szCs w:val="18"/>
        </w:rPr>
        <w:t>58-200 Dzierżoniów ul. Cicha 1</w:t>
      </w:r>
      <w:r w:rsidRPr="00F7287A">
        <w:rPr>
          <w:rFonts w:ascii="Verdana" w:hAnsi="Verdana"/>
          <w:sz w:val="18"/>
          <w:szCs w:val="18"/>
        </w:rPr>
        <w:t>, a pocztą elektroniczną na adres mail: iod@szpital.dzierzoniow.pl, tel.: 74 834 41 28</w:t>
      </w:r>
      <w:r>
        <w:rPr>
          <w:rFonts w:ascii="Verdana" w:hAnsi="Verdana"/>
          <w:sz w:val="18"/>
          <w:szCs w:val="18"/>
        </w:rPr>
        <w:t>.</w:t>
      </w:r>
    </w:p>
    <w:p w:rsidR="00F7287A" w:rsidRPr="00F7287A" w:rsidRDefault="00F7287A" w:rsidP="005E34DE">
      <w:pPr>
        <w:numPr>
          <w:ilvl w:val="0"/>
          <w:numId w:val="39"/>
        </w:numPr>
        <w:spacing w:before="100" w:beforeAutospacing="1" w:after="100" w:afterAutospacing="1"/>
        <w:ind w:left="600"/>
        <w:jc w:val="both"/>
        <w:rPr>
          <w:rFonts w:ascii="Verdana" w:hAnsi="Verdana"/>
          <w:sz w:val="18"/>
          <w:szCs w:val="18"/>
        </w:rPr>
      </w:pPr>
      <w:r w:rsidRPr="00F7287A">
        <w:rPr>
          <w:rFonts w:ascii="Verdana" w:hAnsi="Verdana"/>
          <w:sz w:val="18"/>
          <w:szCs w:val="18"/>
        </w:rPr>
        <w:t xml:space="preserve">Pani/Pana dane osobowe przetwarzane będą na podstawie </w:t>
      </w:r>
      <w:r w:rsidRPr="00F7287A">
        <w:rPr>
          <w:rFonts w:ascii="Verdana" w:hAnsi="Verdana"/>
          <w:bCs/>
          <w:sz w:val="18"/>
          <w:szCs w:val="18"/>
        </w:rPr>
        <w:t>art. 6 ust. 1 lit. c RODO</w:t>
      </w:r>
      <w:r w:rsidRPr="00F7287A">
        <w:rPr>
          <w:rFonts w:ascii="Verdana" w:hAnsi="Verdana"/>
          <w:sz w:val="18"/>
          <w:szCs w:val="18"/>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F7287A">
        <w:rPr>
          <w:rFonts w:ascii="Verdana" w:hAnsi="Verdana"/>
          <w:bCs/>
          <w:sz w:val="18"/>
          <w:szCs w:val="18"/>
        </w:rPr>
        <w:t>Zamawiającym</w:t>
      </w:r>
      <w:r w:rsidRPr="00F7287A">
        <w:rPr>
          <w:rFonts w:ascii="Verdana" w:hAnsi="Verdana"/>
          <w:sz w:val="18"/>
          <w:szCs w:val="18"/>
        </w:rPr>
        <w:t>;</w:t>
      </w:r>
    </w:p>
    <w:p w:rsidR="00F7287A" w:rsidRPr="00F7287A" w:rsidRDefault="00F7287A" w:rsidP="005E34DE">
      <w:pPr>
        <w:numPr>
          <w:ilvl w:val="0"/>
          <w:numId w:val="39"/>
        </w:numPr>
        <w:spacing w:before="100" w:beforeAutospacing="1" w:after="100" w:afterAutospacing="1"/>
        <w:ind w:left="600"/>
        <w:jc w:val="both"/>
        <w:rPr>
          <w:rFonts w:ascii="Verdana" w:hAnsi="Verdana"/>
          <w:sz w:val="18"/>
          <w:szCs w:val="18"/>
        </w:rPr>
      </w:pPr>
      <w:r>
        <w:rPr>
          <w:rFonts w:ascii="Verdana" w:hAnsi="Verdana"/>
          <w:sz w:val="18"/>
          <w:szCs w:val="18"/>
        </w:rPr>
        <w:t>O</w:t>
      </w:r>
      <w:r w:rsidRPr="00F7287A">
        <w:rPr>
          <w:rFonts w:ascii="Verdana" w:hAnsi="Verdana"/>
          <w:sz w:val="18"/>
          <w:szCs w:val="18"/>
        </w:rPr>
        <w:t xml:space="preserve">dbiorcami Pani/Pana danych osobowych będą osoby lub podmioty, którym udostępniona zostanie dokumentacja postępowania w oparciu o </w:t>
      </w:r>
      <w:r w:rsidRPr="00F7287A">
        <w:rPr>
          <w:rFonts w:ascii="Verdana" w:hAnsi="Verdana"/>
          <w:bCs/>
          <w:sz w:val="18"/>
          <w:szCs w:val="18"/>
        </w:rPr>
        <w:t>art.18 oraz art. 74 ustawy PZP</w:t>
      </w:r>
      <w:r w:rsidRPr="00F7287A">
        <w:rPr>
          <w:rFonts w:ascii="Verdana" w:hAnsi="Verdana"/>
          <w:sz w:val="18"/>
          <w:szCs w:val="18"/>
        </w:rPr>
        <w:t>;</w:t>
      </w:r>
    </w:p>
    <w:p w:rsidR="00F7287A" w:rsidRPr="00F7287A" w:rsidRDefault="00F7287A" w:rsidP="005E34DE">
      <w:pPr>
        <w:numPr>
          <w:ilvl w:val="0"/>
          <w:numId w:val="39"/>
        </w:numPr>
        <w:spacing w:before="100" w:beforeAutospacing="1" w:after="100" w:afterAutospacing="1"/>
        <w:ind w:left="600"/>
        <w:jc w:val="both"/>
        <w:rPr>
          <w:rFonts w:ascii="Verdana" w:hAnsi="Verdana"/>
          <w:sz w:val="18"/>
          <w:szCs w:val="18"/>
        </w:rPr>
      </w:pPr>
      <w:r w:rsidRPr="00F7287A">
        <w:rPr>
          <w:rFonts w:ascii="Verdana" w:hAnsi="Verdana"/>
          <w:sz w:val="18"/>
          <w:szCs w:val="18"/>
        </w:rPr>
        <w:t xml:space="preserve">Pani/Pana dane osobowe będą przechowywane, zgodnie z </w:t>
      </w:r>
      <w:r w:rsidRPr="00F7287A">
        <w:rPr>
          <w:rFonts w:ascii="Verdana" w:hAnsi="Verdana"/>
          <w:bCs/>
          <w:sz w:val="18"/>
          <w:szCs w:val="18"/>
        </w:rPr>
        <w:t>art. 78 ust. 1 PZP</w:t>
      </w:r>
      <w:r w:rsidRPr="00F7287A">
        <w:rPr>
          <w:rFonts w:ascii="Verdana" w:hAnsi="Verdana"/>
          <w:sz w:val="18"/>
          <w:szCs w:val="18"/>
        </w:rPr>
        <w:t xml:space="preserve">, przez okres </w:t>
      </w:r>
      <w:r w:rsidRPr="00F7287A">
        <w:rPr>
          <w:rFonts w:ascii="Verdana" w:hAnsi="Verdana"/>
          <w:sz w:val="18"/>
          <w:szCs w:val="18"/>
        </w:rPr>
        <w:br/>
      </w:r>
      <w:r w:rsidRPr="00F7287A">
        <w:rPr>
          <w:rFonts w:ascii="Verdana" w:hAnsi="Verdana"/>
          <w:bCs/>
          <w:sz w:val="18"/>
          <w:szCs w:val="18"/>
        </w:rPr>
        <w:t xml:space="preserve">4 lat </w:t>
      </w:r>
      <w:r w:rsidRPr="00F7287A">
        <w:rPr>
          <w:rFonts w:ascii="Verdana" w:hAnsi="Verdana"/>
          <w:sz w:val="18"/>
          <w:szCs w:val="18"/>
        </w:rPr>
        <w:t>od dnia zakończenia postępowania o udzielenie zamówienia, a jeżeli czas trwania umowy przekracza</w:t>
      </w:r>
      <w:r>
        <w:rPr>
          <w:rFonts w:ascii="Verdana" w:hAnsi="Verdana"/>
          <w:sz w:val="18"/>
          <w:szCs w:val="18"/>
        </w:rPr>
        <w:t xml:space="preserve"> </w:t>
      </w:r>
      <w:r w:rsidRPr="00F7287A">
        <w:rPr>
          <w:rFonts w:ascii="Verdana" w:hAnsi="Verdana"/>
          <w:sz w:val="18"/>
          <w:szCs w:val="18"/>
        </w:rPr>
        <w:t>4 lata, okres przechowywania obejmuje cały czas trwania umowy;</w:t>
      </w:r>
    </w:p>
    <w:p w:rsidR="00F7287A" w:rsidRPr="00F7287A" w:rsidRDefault="00F7287A" w:rsidP="005E34DE">
      <w:pPr>
        <w:numPr>
          <w:ilvl w:val="0"/>
          <w:numId w:val="39"/>
        </w:numPr>
        <w:spacing w:before="100" w:beforeAutospacing="1" w:after="100" w:afterAutospacing="1"/>
        <w:ind w:left="600"/>
        <w:jc w:val="both"/>
        <w:rPr>
          <w:rFonts w:ascii="Verdana" w:hAnsi="Verdana"/>
          <w:sz w:val="18"/>
          <w:szCs w:val="18"/>
        </w:rPr>
      </w:pPr>
      <w:r>
        <w:rPr>
          <w:rFonts w:ascii="Verdana" w:hAnsi="Verdana"/>
          <w:sz w:val="18"/>
          <w:szCs w:val="18"/>
        </w:rPr>
        <w:t>O</w:t>
      </w:r>
      <w:r w:rsidRPr="00F7287A">
        <w:rPr>
          <w:rFonts w:ascii="Verdana" w:hAnsi="Verdana"/>
          <w:sz w:val="18"/>
          <w:szCs w:val="18"/>
        </w:rPr>
        <w:t>bowiązek podania przez Panią/Pana danych osobowych bezpośrednio Pani/Pana dotyczących jest wymogiem określonym w przepisach ustawy PZP, związanym z udziałem w postępowaniu o udzielenie zamówienia publicznego; konsekwencje niepodania określonych danych wynikają</w:t>
      </w:r>
      <w:r w:rsidR="008653A5">
        <w:rPr>
          <w:rFonts w:ascii="Verdana" w:hAnsi="Verdana"/>
          <w:sz w:val="18"/>
          <w:szCs w:val="18"/>
        </w:rPr>
        <w:t xml:space="preserve"> </w:t>
      </w:r>
      <w:r w:rsidRPr="00F7287A">
        <w:rPr>
          <w:rFonts w:ascii="Verdana" w:hAnsi="Verdana"/>
          <w:sz w:val="18"/>
          <w:szCs w:val="18"/>
        </w:rPr>
        <w:t>z ustawy PZP;</w:t>
      </w:r>
    </w:p>
    <w:p w:rsidR="00F7287A" w:rsidRPr="00F7287A" w:rsidRDefault="00F7287A" w:rsidP="005E34DE">
      <w:pPr>
        <w:numPr>
          <w:ilvl w:val="0"/>
          <w:numId w:val="39"/>
        </w:numPr>
        <w:spacing w:before="100" w:beforeAutospacing="1" w:after="100" w:afterAutospacing="1"/>
        <w:ind w:left="600"/>
        <w:jc w:val="both"/>
        <w:rPr>
          <w:rFonts w:ascii="Verdana" w:hAnsi="Verdana"/>
          <w:sz w:val="18"/>
          <w:szCs w:val="18"/>
        </w:rPr>
      </w:pPr>
      <w:r>
        <w:rPr>
          <w:rFonts w:ascii="Verdana" w:hAnsi="Verdana"/>
          <w:sz w:val="18"/>
          <w:szCs w:val="18"/>
        </w:rPr>
        <w:t>W</w:t>
      </w:r>
      <w:r w:rsidRPr="00F7287A">
        <w:rPr>
          <w:rFonts w:ascii="Verdana" w:hAnsi="Verdana"/>
          <w:sz w:val="18"/>
          <w:szCs w:val="18"/>
        </w:rPr>
        <w:t xml:space="preserve"> odniesieniu do Pani/Pana danych osobowych decyzje nie będą podejmowane w sposób zautomatyzowany, stosownie do </w:t>
      </w:r>
      <w:r w:rsidRPr="00F7287A">
        <w:rPr>
          <w:rFonts w:ascii="Verdana" w:hAnsi="Verdana"/>
          <w:bCs/>
          <w:sz w:val="18"/>
          <w:szCs w:val="18"/>
        </w:rPr>
        <w:t>art. 22 RODO</w:t>
      </w:r>
      <w:r w:rsidRPr="00F7287A">
        <w:rPr>
          <w:rFonts w:ascii="Verdana" w:hAnsi="Verdana"/>
          <w:sz w:val="18"/>
          <w:szCs w:val="18"/>
        </w:rPr>
        <w:t>;</w:t>
      </w:r>
    </w:p>
    <w:p w:rsidR="00F7287A" w:rsidRPr="00F7287A" w:rsidRDefault="00F7287A" w:rsidP="005E34DE">
      <w:pPr>
        <w:numPr>
          <w:ilvl w:val="0"/>
          <w:numId w:val="39"/>
        </w:numPr>
        <w:ind w:left="600" w:hanging="357"/>
        <w:jc w:val="both"/>
        <w:rPr>
          <w:rFonts w:ascii="Verdana" w:hAnsi="Verdana"/>
          <w:sz w:val="18"/>
          <w:szCs w:val="18"/>
        </w:rPr>
      </w:pPr>
      <w:r>
        <w:rPr>
          <w:rFonts w:ascii="Verdana" w:hAnsi="Verdana"/>
          <w:sz w:val="18"/>
          <w:szCs w:val="18"/>
        </w:rPr>
        <w:t>P</w:t>
      </w:r>
      <w:r w:rsidRPr="00F7287A">
        <w:rPr>
          <w:rFonts w:ascii="Verdana" w:hAnsi="Verdana"/>
          <w:sz w:val="18"/>
          <w:szCs w:val="18"/>
        </w:rPr>
        <w:t>osiada Pani/Pan:</w:t>
      </w:r>
    </w:p>
    <w:p w:rsidR="00F7287A" w:rsidRPr="00F7287A" w:rsidRDefault="00F7287A" w:rsidP="005E34DE">
      <w:pPr>
        <w:numPr>
          <w:ilvl w:val="0"/>
          <w:numId w:val="40"/>
        </w:numPr>
        <w:ind w:left="1200" w:hanging="357"/>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15 RODO</w:t>
      </w:r>
      <w:r w:rsidRPr="00F7287A">
        <w:rPr>
          <w:rFonts w:ascii="Verdana" w:hAnsi="Verdana"/>
          <w:sz w:val="18"/>
          <w:szCs w:val="18"/>
        </w:rPr>
        <w:t xml:space="preserve"> prawo dostępu do danych osobowych Pani/Pana dotyczących; </w:t>
      </w:r>
    </w:p>
    <w:p w:rsidR="00F7287A" w:rsidRPr="00F7287A" w:rsidRDefault="00F7287A" w:rsidP="005E34DE">
      <w:pPr>
        <w:numPr>
          <w:ilvl w:val="0"/>
          <w:numId w:val="40"/>
        </w:numPr>
        <w:ind w:left="1200" w:hanging="357"/>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16 RODO</w:t>
      </w:r>
      <w:r w:rsidRPr="00F7287A">
        <w:rPr>
          <w:rFonts w:ascii="Verdana" w:hAnsi="Verdana"/>
          <w:sz w:val="18"/>
          <w:szCs w:val="18"/>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7287A" w:rsidRPr="00F7287A" w:rsidRDefault="00F7287A" w:rsidP="005E34DE">
      <w:pPr>
        <w:numPr>
          <w:ilvl w:val="0"/>
          <w:numId w:val="40"/>
        </w:numPr>
        <w:spacing w:before="100" w:beforeAutospacing="1" w:after="100" w:afterAutospacing="1"/>
        <w:ind w:left="1200"/>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18 RODO</w:t>
      </w:r>
      <w:r w:rsidRPr="00F7287A">
        <w:rPr>
          <w:rFonts w:ascii="Verdana" w:hAnsi="Verdana"/>
          <w:sz w:val="18"/>
          <w:szCs w:val="18"/>
        </w:rPr>
        <w:t xml:space="preserve"> prawo żądania od administratora ograniczenia przetwarzania danych osobowych z zastrzeżeniem przypadków, o których mowa w </w:t>
      </w:r>
      <w:r w:rsidRPr="00F7287A">
        <w:rPr>
          <w:rFonts w:ascii="Verdana" w:hAnsi="Verdana"/>
          <w:bCs/>
          <w:sz w:val="18"/>
          <w:szCs w:val="18"/>
        </w:rPr>
        <w:t>art. 18 ust. 2 RODO</w:t>
      </w:r>
      <w:r w:rsidRPr="00F7287A">
        <w:rPr>
          <w:rFonts w:ascii="Verdana" w:hAnsi="Verdana"/>
          <w:sz w:val="18"/>
          <w:szCs w:val="18"/>
        </w:rPr>
        <w:t xml:space="preserve">, przy czym prawo do ograniczenia przetwarzania nie ma zastosowania w odniesieniu do przechowywania, w celu zapewnienia korzystania ze środków ochrony prawnej lub w celu ochrony praw innej osoby fizycznej lub prawnej </w:t>
      </w:r>
      <w:r w:rsidRPr="00F7287A">
        <w:rPr>
          <w:rFonts w:ascii="Verdana" w:hAnsi="Verdana"/>
          <w:sz w:val="18"/>
          <w:szCs w:val="18"/>
        </w:rPr>
        <w:lastRenderedPageBreak/>
        <w:t>lub z uwagi na ważne względy interesu publicznego Unii Europejskiej lub państwa członkowskiego, a także nie ogranicza przetwarzania danych osobowych do czasu zakończenia postępowania o udzielenie zamówienia;</w:t>
      </w:r>
    </w:p>
    <w:p w:rsidR="00F7287A" w:rsidRPr="00F7287A" w:rsidRDefault="00F7287A" w:rsidP="005E34DE">
      <w:pPr>
        <w:numPr>
          <w:ilvl w:val="0"/>
          <w:numId w:val="40"/>
        </w:numPr>
        <w:ind w:left="1200" w:hanging="357"/>
        <w:jc w:val="both"/>
        <w:rPr>
          <w:rFonts w:ascii="Verdana" w:hAnsi="Verdana"/>
          <w:sz w:val="18"/>
          <w:szCs w:val="18"/>
        </w:rPr>
      </w:pPr>
      <w:r w:rsidRPr="00F7287A">
        <w:rPr>
          <w:rFonts w:ascii="Verdana" w:hAnsi="Verdana"/>
          <w:sz w:val="18"/>
          <w:szCs w:val="18"/>
        </w:rPr>
        <w:t xml:space="preserve">prawo do wniesienia skargi do </w:t>
      </w:r>
      <w:r w:rsidRPr="00F7287A">
        <w:rPr>
          <w:rFonts w:ascii="Verdana" w:hAnsi="Verdana"/>
          <w:bCs/>
          <w:sz w:val="18"/>
          <w:szCs w:val="18"/>
        </w:rPr>
        <w:t>Prezesa Urzędu Ochrony Danych Osobowych</w:t>
      </w:r>
      <w:r>
        <w:rPr>
          <w:rFonts w:ascii="Verdana" w:hAnsi="Verdana"/>
          <w:sz w:val="18"/>
          <w:szCs w:val="18"/>
        </w:rPr>
        <w:t xml:space="preserve">, gdy uzna Pani/Pan, </w:t>
      </w:r>
      <w:r w:rsidRPr="00F7287A">
        <w:rPr>
          <w:rFonts w:ascii="Verdana" w:hAnsi="Verdana"/>
          <w:sz w:val="18"/>
          <w:szCs w:val="18"/>
        </w:rPr>
        <w:t xml:space="preserve">że przetwarzanie danych osobowych Pani/Pana dotyczących narusza przepisy </w:t>
      </w:r>
      <w:r w:rsidRPr="00F7287A">
        <w:rPr>
          <w:rFonts w:ascii="Verdana" w:hAnsi="Verdana"/>
          <w:bCs/>
          <w:sz w:val="18"/>
          <w:szCs w:val="18"/>
        </w:rPr>
        <w:t>RODO</w:t>
      </w:r>
      <w:r w:rsidRPr="00F7287A">
        <w:rPr>
          <w:rFonts w:ascii="Verdana" w:hAnsi="Verdana"/>
          <w:sz w:val="18"/>
          <w:szCs w:val="18"/>
        </w:rPr>
        <w:t xml:space="preserve">;  </w:t>
      </w:r>
    </w:p>
    <w:p w:rsidR="00F7287A" w:rsidRPr="00F7287A" w:rsidRDefault="00F7287A" w:rsidP="005E34DE">
      <w:pPr>
        <w:numPr>
          <w:ilvl w:val="0"/>
          <w:numId w:val="41"/>
        </w:numPr>
        <w:ind w:left="600" w:hanging="357"/>
        <w:jc w:val="both"/>
        <w:rPr>
          <w:rFonts w:ascii="Verdana" w:hAnsi="Verdana"/>
          <w:sz w:val="18"/>
          <w:szCs w:val="18"/>
        </w:rPr>
      </w:pPr>
      <w:r w:rsidRPr="00F7287A">
        <w:rPr>
          <w:rFonts w:ascii="Verdana" w:hAnsi="Verdana"/>
          <w:sz w:val="18"/>
          <w:szCs w:val="18"/>
        </w:rPr>
        <w:t>nie przysługuje Pani/Panu:</w:t>
      </w:r>
    </w:p>
    <w:p w:rsidR="00F7287A" w:rsidRPr="00F7287A" w:rsidRDefault="00F7287A" w:rsidP="005E34DE">
      <w:pPr>
        <w:numPr>
          <w:ilvl w:val="0"/>
          <w:numId w:val="42"/>
        </w:numPr>
        <w:ind w:left="1200"/>
        <w:jc w:val="both"/>
        <w:rPr>
          <w:rFonts w:ascii="Verdana" w:hAnsi="Verdana"/>
          <w:sz w:val="18"/>
          <w:szCs w:val="18"/>
        </w:rPr>
      </w:pPr>
      <w:r w:rsidRPr="00F7287A">
        <w:rPr>
          <w:rFonts w:ascii="Verdana" w:hAnsi="Verdana"/>
          <w:sz w:val="18"/>
          <w:szCs w:val="18"/>
        </w:rPr>
        <w:t xml:space="preserve">w związku z </w:t>
      </w:r>
      <w:r w:rsidRPr="00F7287A">
        <w:rPr>
          <w:rFonts w:ascii="Verdana" w:hAnsi="Verdana"/>
          <w:bCs/>
          <w:sz w:val="18"/>
          <w:szCs w:val="18"/>
        </w:rPr>
        <w:t>art. 17 ust. 3 lit. b, d lub e RODO</w:t>
      </w:r>
      <w:r w:rsidRPr="00F7287A">
        <w:rPr>
          <w:rFonts w:ascii="Verdana" w:hAnsi="Verdana"/>
          <w:sz w:val="18"/>
          <w:szCs w:val="18"/>
        </w:rPr>
        <w:t xml:space="preserve"> prawo do usunięcia danych osobowych;</w:t>
      </w:r>
    </w:p>
    <w:p w:rsidR="00F7287A" w:rsidRPr="00F7287A" w:rsidRDefault="00F7287A" w:rsidP="005E34DE">
      <w:pPr>
        <w:numPr>
          <w:ilvl w:val="0"/>
          <w:numId w:val="42"/>
        </w:numPr>
        <w:ind w:left="1200"/>
        <w:jc w:val="both"/>
        <w:rPr>
          <w:rFonts w:ascii="Verdana" w:hAnsi="Verdana"/>
          <w:sz w:val="18"/>
          <w:szCs w:val="18"/>
        </w:rPr>
      </w:pPr>
      <w:r w:rsidRPr="00F7287A">
        <w:rPr>
          <w:rFonts w:ascii="Verdana" w:hAnsi="Verdana"/>
          <w:sz w:val="18"/>
          <w:szCs w:val="18"/>
        </w:rPr>
        <w:t>prawo do przenoszenia danych osobowych, o którym mowa w art. 20 RODO;</w:t>
      </w:r>
    </w:p>
    <w:p w:rsidR="00F7287A" w:rsidRPr="00F7287A" w:rsidRDefault="00F7287A" w:rsidP="005E34DE">
      <w:pPr>
        <w:numPr>
          <w:ilvl w:val="0"/>
          <w:numId w:val="42"/>
        </w:numPr>
        <w:ind w:left="1200"/>
        <w:jc w:val="both"/>
        <w:rPr>
          <w:rFonts w:ascii="Verdana" w:hAnsi="Verdana"/>
          <w:sz w:val="18"/>
          <w:szCs w:val="18"/>
        </w:rPr>
      </w:pPr>
      <w:r w:rsidRPr="00F7287A">
        <w:rPr>
          <w:rFonts w:ascii="Verdana" w:hAnsi="Verdana"/>
          <w:sz w:val="18"/>
          <w:szCs w:val="18"/>
        </w:rPr>
        <w:t xml:space="preserve">na podstawie </w:t>
      </w:r>
      <w:r w:rsidRPr="00F7287A">
        <w:rPr>
          <w:rFonts w:ascii="Verdana" w:hAnsi="Verdana"/>
          <w:bCs/>
          <w:sz w:val="18"/>
          <w:szCs w:val="18"/>
        </w:rPr>
        <w:t>art. 21 RODO</w:t>
      </w:r>
      <w:r w:rsidRPr="00F7287A">
        <w:rPr>
          <w:rFonts w:ascii="Verdana" w:hAnsi="Verdana"/>
          <w:sz w:val="18"/>
          <w:szCs w:val="18"/>
        </w:rPr>
        <w:t xml:space="preserve"> prawo sprzeciwu, wobec przetwarzania danych osobowych,</w:t>
      </w:r>
      <w:r w:rsidR="001176E6">
        <w:rPr>
          <w:rFonts w:ascii="Verdana" w:hAnsi="Verdana"/>
          <w:sz w:val="18"/>
          <w:szCs w:val="18"/>
        </w:rPr>
        <w:t xml:space="preserve"> </w:t>
      </w:r>
      <w:r w:rsidRPr="00F7287A">
        <w:rPr>
          <w:rFonts w:ascii="Verdana" w:hAnsi="Verdana"/>
          <w:sz w:val="18"/>
          <w:szCs w:val="18"/>
        </w:rPr>
        <w:t xml:space="preserve">gdyż podstawą prawną przetwarzania Pani/Pana danych osobowych jest </w:t>
      </w:r>
      <w:r w:rsidRPr="00F7287A">
        <w:rPr>
          <w:rFonts w:ascii="Verdana" w:hAnsi="Verdana"/>
          <w:bCs/>
          <w:sz w:val="18"/>
          <w:szCs w:val="18"/>
        </w:rPr>
        <w:t>art. 6 ust. 1 lit. c RODO</w:t>
      </w:r>
      <w:r w:rsidRPr="00F7287A">
        <w:rPr>
          <w:rFonts w:ascii="Verdana" w:hAnsi="Verdana"/>
          <w:sz w:val="18"/>
          <w:szCs w:val="18"/>
        </w:rPr>
        <w:t xml:space="preserve">; </w:t>
      </w:r>
    </w:p>
    <w:p w:rsidR="00F7287A" w:rsidRPr="00F7287A" w:rsidRDefault="00F7287A" w:rsidP="005E34DE">
      <w:pPr>
        <w:numPr>
          <w:ilvl w:val="0"/>
          <w:numId w:val="41"/>
        </w:numPr>
        <w:tabs>
          <w:tab w:val="clear" w:pos="720"/>
          <w:tab w:val="num" w:pos="284"/>
        </w:tabs>
        <w:ind w:hanging="578"/>
        <w:jc w:val="both"/>
        <w:rPr>
          <w:rFonts w:ascii="Verdana" w:hAnsi="Verdana"/>
          <w:sz w:val="18"/>
          <w:szCs w:val="18"/>
        </w:rPr>
      </w:pPr>
      <w:r w:rsidRPr="00F7287A">
        <w:rPr>
          <w:rFonts w:ascii="Verdana" w:hAnsi="Verdana"/>
          <w:sz w:val="18"/>
          <w:szCs w:val="18"/>
        </w:rPr>
        <w:t xml:space="preserve">Jednocześnie </w:t>
      </w:r>
      <w:r w:rsidRPr="00F7287A">
        <w:rPr>
          <w:rFonts w:ascii="Verdana" w:hAnsi="Verdana"/>
          <w:bCs/>
          <w:sz w:val="18"/>
          <w:szCs w:val="18"/>
        </w:rPr>
        <w:t>Zamawiający</w:t>
      </w:r>
      <w:r w:rsidRPr="00F7287A">
        <w:rPr>
          <w:rFonts w:ascii="Verdana" w:hAnsi="Verdana"/>
          <w:sz w:val="18"/>
          <w:szCs w:val="18"/>
        </w:rPr>
        <w:t xml:space="preserve"> przypomina o ciążącym na Pani/Panu obowiązku informacyjnym wynikającym z art. 14 RODO względem osób fizycznych, których dane przekazane zostaną </w:t>
      </w:r>
      <w:r w:rsidRPr="00F7287A">
        <w:rPr>
          <w:rFonts w:ascii="Verdana" w:hAnsi="Verdana"/>
          <w:bCs/>
          <w:sz w:val="18"/>
          <w:szCs w:val="18"/>
        </w:rPr>
        <w:t>Zamawiającemu</w:t>
      </w:r>
      <w:r>
        <w:rPr>
          <w:rFonts w:ascii="Verdana" w:hAnsi="Verdana"/>
          <w:bCs/>
          <w:sz w:val="18"/>
          <w:szCs w:val="18"/>
        </w:rPr>
        <w:t xml:space="preserve"> </w:t>
      </w:r>
      <w:r w:rsidRPr="00F7287A">
        <w:rPr>
          <w:rFonts w:ascii="Verdana" w:hAnsi="Verdana"/>
          <w:sz w:val="18"/>
          <w:szCs w:val="18"/>
        </w:rPr>
        <w:t xml:space="preserve">w związku z prowadzonym postępowaniem i które </w:t>
      </w:r>
      <w:r w:rsidRPr="00F7287A">
        <w:rPr>
          <w:rFonts w:ascii="Verdana" w:hAnsi="Verdana"/>
          <w:bCs/>
          <w:sz w:val="18"/>
          <w:szCs w:val="18"/>
        </w:rPr>
        <w:t>Zamawiający</w:t>
      </w:r>
      <w:r w:rsidRPr="00F7287A">
        <w:rPr>
          <w:rFonts w:ascii="Verdana" w:hAnsi="Verdana"/>
          <w:sz w:val="18"/>
          <w:szCs w:val="18"/>
        </w:rPr>
        <w:t xml:space="preserve"> pośrednio pozyska od wykonawcy biorącego udział w postępowaniu, chyba że ma zastosowanie co najmniej jedno</w:t>
      </w:r>
      <w:r>
        <w:rPr>
          <w:rFonts w:ascii="Verdana" w:hAnsi="Verdana"/>
          <w:sz w:val="18"/>
          <w:szCs w:val="18"/>
        </w:rPr>
        <w:t xml:space="preserve"> </w:t>
      </w:r>
      <w:r w:rsidRPr="00F7287A">
        <w:rPr>
          <w:rFonts w:ascii="Verdana" w:hAnsi="Verdana"/>
          <w:sz w:val="18"/>
          <w:szCs w:val="18"/>
        </w:rPr>
        <w:t xml:space="preserve">z wyłączeń, o których mowa w </w:t>
      </w:r>
      <w:r w:rsidRPr="00F7287A">
        <w:rPr>
          <w:rFonts w:ascii="Verdana" w:hAnsi="Verdana"/>
          <w:bCs/>
          <w:sz w:val="18"/>
          <w:szCs w:val="18"/>
        </w:rPr>
        <w:t>art. 14 ust. 5 RODO.</w:t>
      </w:r>
    </w:p>
    <w:p w:rsidR="000528C0" w:rsidRPr="00DA6C5A" w:rsidRDefault="009C546E" w:rsidP="007D18D5">
      <w:pPr>
        <w:pStyle w:val="Nagwek2"/>
        <w:spacing w:before="240" w:after="240"/>
        <w:ind w:hanging="426"/>
        <w:rPr>
          <w:rFonts w:ascii="Verdana" w:hAnsi="Verdana"/>
          <w:b/>
          <w:sz w:val="18"/>
          <w:szCs w:val="18"/>
        </w:rPr>
      </w:pPr>
      <w:r w:rsidRPr="00DA6C5A">
        <w:rPr>
          <w:rFonts w:ascii="Verdana" w:hAnsi="Verdana"/>
          <w:b/>
          <w:sz w:val="18"/>
          <w:szCs w:val="18"/>
        </w:rPr>
        <w:t>III. Tryb udzielania zamówienia</w:t>
      </w:r>
    </w:p>
    <w:p w:rsidR="000528C0" w:rsidRPr="00B90FFF" w:rsidRDefault="009C546E" w:rsidP="005E34DE">
      <w:pPr>
        <w:pStyle w:val="normal"/>
        <w:numPr>
          <w:ilvl w:val="0"/>
          <w:numId w:val="43"/>
        </w:numPr>
        <w:spacing w:before="240"/>
        <w:ind w:left="426"/>
        <w:jc w:val="both"/>
        <w:rPr>
          <w:rFonts w:ascii="Verdana" w:hAnsi="Verdana"/>
          <w:sz w:val="18"/>
          <w:szCs w:val="18"/>
        </w:rPr>
      </w:pPr>
      <w:r w:rsidRPr="00B90FFF">
        <w:rPr>
          <w:rFonts w:ascii="Verdana" w:hAnsi="Verdana"/>
          <w:sz w:val="18"/>
          <w:szCs w:val="18"/>
        </w:rPr>
        <w:t xml:space="preserve">Niniejsze postępowanie prowadzone jest w trybie podstawowym </w:t>
      </w:r>
      <w:r w:rsidR="0082627C">
        <w:rPr>
          <w:rFonts w:ascii="Verdana" w:hAnsi="Verdana"/>
          <w:sz w:val="18"/>
          <w:szCs w:val="18"/>
        </w:rPr>
        <w:t>na podstawie</w:t>
      </w:r>
      <w:r w:rsidRPr="00B90FFF">
        <w:rPr>
          <w:rFonts w:ascii="Verdana" w:hAnsi="Verdana"/>
          <w:sz w:val="18"/>
          <w:szCs w:val="18"/>
        </w:rPr>
        <w:t xml:space="preserve"> art. 275 </w:t>
      </w:r>
      <w:r w:rsidR="004C1AB8">
        <w:rPr>
          <w:rFonts w:ascii="Verdana" w:hAnsi="Verdana"/>
          <w:sz w:val="18"/>
          <w:szCs w:val="18"/>
        </w:rPr>
        <w:br/>
      </w:r>
      <w:r w:rsidR="004839B8">
        <w:rPr>
          <w:rFonts w:ascii="Verdana" w:hAnsi="Verdana"/>
          <w:sz w:val="18"/>
          <w:szCs w:val="18"/>
        </w:rPr>
        <w:t>ust.</w:t>
      </w:r>
      <w:r w:rsidRPr="00B90FFF">
        <w:rPr>
          <w:rFonts w:ascii="Verdana" w:hAnsi="Verdana"/>
          <w:sz w:val="18"/>
          <w:szCs w:val="18"/>
        </w:rPr>
        <w:t xml:space="preserve"> 1 PZP oraz niniejszej Specyfikacji Warunków Zamówienia, zwaną dalej „SWZ”. </w:t>
      </w:r>
    </w:p>
    <w:p w:rsidR="000528C0" w:rsidRPr="00B90FFF" w:rsidRDefault="009C546E" w:rsidP="005E34DE">
      <w:pPr>
        <w:pStyle w:val="normal"/>
        <w:numPr>
          <w:ilvl w:val="0"/>
          <w:numId w:val="43"/>
        </w:numPr>
        <w:ind w:left="426"/>
        <w:jc w:val="both"/>
        <w:rPr>
          <w:rFonts w:ascii="Verdana" w:hAnsi="Verdana"/>
          <w:sz w:val="18"/>
          <w:szCs w:val="18"/>
        </w:rPr>
      </w:pPr>
      <w:r w:rsidRPr="00B90FFF">
        <w:rPr>
          <w:rFonts w:ascii="Verdana" w:hAnsi="Verdana"/>
          <w:sz w:val="18"/>
          <w:szCs w:val="18"/>
        </w:rPr>
        <w:t xml:space="preserve">Zamawiający nie przewiduje prowadzenia negocjacji. </w:t>
      </w:r>
    </w:p>
    <w:p w:rsidR="00591C3E" w:rsidRDefault="009C546E" w:rsidP="005E34DE">
      <w:pPr>
        <w:pStyle w:val="normal"/>
        <w:numPr>
          <w:ilvl w:val="0"/>
          <w:numId w:val="43"/>
        </w:numPr>
        <w:ind w:left="426"/>
        <w:jc w:val="both"/>
        <w:rPr>
          <w:rFonts w:ascii="Verdana" w:hAnsi="Verdana"/>
          <w:sz w:val="18"/>
          <w:szCs w:val="18"/>
        </w:rPr>
      </w:pPr>
      <w:r w:rsidRPr="00B90FFF">
        <w:rPr>
          <w:rFonts w:ascii="Verdana" w:hAnsi="Verdana"/>
          <w:sz w:val="18"/>
          <w:szCs w:val="18"/>
        </w:rPr>
        <w:t xml:space="preserve">Szacunkowa wartość przedmiotowego zamówienia nie przekracza progów unijnych o jakich mowa w art. 3 ustawy PZP.  </w:t>
      </w:r>
    </w:p>
    <w:p w:rsidR="00591C3E" w:rsidRDefault="00E619F0" w:rsidP="005E34DE">
      <w:pPr>
        <w:pStyle w:val="normal"/>
        <w:numPr>
          <w:ilvl w:val="0"/>
          <w:numId w:val="43"/>
        </w:numPr>
        <w:ind w:left="426"/>
        <w:jc w:val="both"/>
        <w:rPr>
          <w:rFonts w:ascii="Verdana" w:hAnsi="Verdana"/>
          <w:sz w:val="18"/>
          <w:szCs w:val="18"/>
        </w:rPr>
      </w:pPr>
      <w:r w:rsidRPr="00591C3E">
        <w:rPr>
          <w:rFonts w:ascii="Verdana" w:hAnsi="Verdana"/>
          <w:sz w:val="18"/>
          <w:szCs w:val="18"/>
        </w:rPr>
        <w:t xml:space="preserve">Zamawiający </w:t>
      </w:r>
      <w:r w:rsidR="00905D48" w:rsidRPr="00591C3E">
        <w:rPr>
          <w:rFonts w:ascii="Verdana" w:hAnsi="Verdana"/>
          <w:sz w:val="18"/>
          <w:szCs w:val="18"/>
        </w:rPr>
        <w:t xml:space="preserve">nie </w:t>
      </w:r>
      <w:r w:rsidRPr="00591C3E">
        <w:rPr>
          <w:rFonts w:ascii="Verdana" w:hAnsi="Verdana"/>
          <w:sz w:val="18"/>
          <w:szCs w:val="18"/>
        </w:rPr>
        <w:t>dopuszcza składani</w:t>
      </w:r>
      <w:r w:rsidR="00905D48" w:rsidRPr="00591C3E">
        <w:rPr>
          <w:rFonts w:ascii="Verdana" w:hAnsi="Verdana"/>
          <w:sz w:val="18"/>
          <w:szCs w:val="18"/>
        </w:rPr>
        <w:t>a</w:t>
      </w:r>
      <w:r w:rsidR="00FE2BF7" w:rsidRPr="00591C3E">
        <w:rPr>
          <w:rFonts w:ascii="Verdana" w:hAnsi="Verdana"/>
          <w:sz w:val="18"/>
          <w:szCs w:val="18"/>
        </w:rPr>
        <w:t xml:space="preserve"> ofert częściowych.</w:t>
      </w:r>
      <w:r w:rsidR="00591C3E" w:rsidRPr="00591C3E">
        <w:rPr>
          <w:rFonts w:ascii="Verdana" w:hAnsi="Verdana"/>
          <w:sz w:val="18"/>
          <w:szCs w:val="18"/>
        </w:rPr>
        <w:t xml:space="preserve"> </w:t>
      </w:r>
    </w:p>
    <w:p w:rsidR="00FE2BF7" w:rsidRPr="00BA7F92" w:rsidRDefault="00591C3E" w:rsidP="005E34DE">
      <w:pPr>
        <w:pStyle w:val="normal"/>
        <w:numPr>
          <w:ilvl w:val="0"/>
          <w:numId w:val="43"/>
        </w:numPr>
        <w:ind w:left="426"/>
        <w:jc w:val="both"/>
        <w:rPr>
          <w:rFonts w:ascii="Verdana" w:hAnsi="Verdana"/>
          <w:strike/>
          <w:sz w:val="18"/>
          <w:szCs w:val="18"/>
        </w:rPr>
      </w:pPr>
      <w:r w:rsidRPr="00BA7F92">
        <w:rPr>
          <w:rFonts w:ascii="Verdana" w:hAnsi="Verdana"/>
          <w:sz w:val="18"/>
          <w:szCs w:val="18"/>
        </w:rPr>
        <w:t xml:space="preserve">Zamawiający wskazuje, iż nie dokonano podziału zamówienia na części ponieważ nie jest to uzasadnione ze względu na specyfikę przedmiotu zamówienia i ewentualne trudności Zamawiającego. Podział zamówienia na części spowodowałby nadmierne trudności techniczne i organizacyjne związane z tankowaniem pojazdów na różnych stacjach paliw. </w:t>
      </w:r>
      <w:r w:rsidR="00012EE5" w:rsidRPr="00BA7F92">
        <w:rPr>
          <w:rFonts w:ascii="Verdana" w:hAnsi="Verdana"/>
          <w:sz w:val="18"/>
          <w:szCs w:val="18"/>
        </w:rPr>
        <w:t>Brak podziału zamówienia na części nie zakłóca</w:t>
      </w:r>
      <w:r w:rsidR="00012EE5" w:rsidRPr="00BA7F92">
        <w:rPr>
          <w:rFonts w:ascii="Verdana" w:hAnsi="Verdana"/>
          <w:spacing w:val="1"/>
          <w:sz w:val="18"/>
          <w:szCs w:val="18"/>
        </w:rPr>
        <w:t xml:space="preserve"> </w:t>
      </w:r>
      <w:r w:rsidR="00012EE5" w:rsidRPr="00BA7F92">
        <w:rPr>
          <w:rFonts w:ascii="Verdana" w:hAnsi="Verdana"/>
          <w:sz w:val="18"/>
          <w:szCs w:val="18"/>
        </w:rPr>
        <w:t>konkurencyjności</w:t>
      </w:r>
      <w:r w:rsidR="00012EE5" w:rsidRPr="00BA7F92">
        <w:rPr>
          <w:rFonts w:ascii="Verdana" w:hAnsi="Verdana"/>
          <w:spacing w:val="60"/>
          <w:sz w:val="18"/>
          <w:szCs w:val="18"/>
        </w:rPr>
        <w:t xml:space="preserve"> </w:t>
      </w:r>
      <w:r w:rsidR="00012EE5" w:rsidRPr="00BA7F92">
        <w:rPr>
          <w:rFonts w:ascii="Verdana" w:hAnsi="Verdana"/>
          <w:sz w:val="18"/>
          <w:szCs w:val="18"/>
        </w:rPr>
        <w:t>i</w:t>
      </w:r>
      <w:r w:rsidR="00012EE5" w:rsidRPr="00BA7F92">
        <w:rPr>
          <w:rFonts w:ascii="Verdana" w:hAnsi="Verdana"/>
          <w:spacing w:val="60"/>
          <w:sz w:val="18"/>
          <w:szCs w:val="18"/>
        </w:rPr>
        <w:t xml:space="preserve"> </w:t>
      </w:r>
      <w:r w:rsidR="00012EE5" w:rsidRPr="00BA7F92">
        <w:rPr>
          <w:rFonts w:ascii="Verdana" w:hAnsi="Verdana"/>
          <w:sz w:val="18"/>
          <w:szCs w:val="18"/>
        </w:rPr>
        <w:t>nie  ogranicza</w:t>
      </w:r>
      <w:r w:rsidR="00012EE5" w:rsidRPr="00BA7F92">
        <w:rPr>
          <w:rFonts w:ascii="Verdana" w:hAnsi="Verdana"/>
          <w:spacing w:val="60"/>
          <w:sz w:val="18"/>
          <w:szCs w:val="18"/>
        </w:rPr>
        <w:t xml:space="preserve"> </w:t>
      </w:r>
      <w:r w:rsidR="00012EE5" w:rsidRPr="00BA7F92">
        <w:rPr>
          <w:rFonts w:ascii="Verdana" w:hAnsi="Verdana"/>
          <w:sz w:val="18"/>
          <w:szCs w:val="18"/>
        </w:rPr>
        <w:t>możliwości</w:t>
      </w:r>
      <w:r w:rsidR="00012EE5" w:rsidRPr="00BA7F92">
        <w:rPr>
          <w:rFonts w:ascii="Verdana" w:hAnsi="Verdana"/>
          <w:spacing w:val="60"/>
          <w:sz w:val="18"/>
          <w:szCs w:val="18"/>
        </w:rPr>
        <w:t xml:space="preserve"> </w:t>
      </w:r>
      <w:r w:rsidR="00012EE5" w:rsidRPr="00BA7F92">
        <w:rPr>
          <w:rFonts w:ascii="Verdana" w:hAnsi="Verdana"/>
          <w:sz w:val="18"/>
          <w:szCs w:val="18"/>
        </w:rPr>
        <w:t>uzyskania</w:t>
      </w:r>
      <w:r w:rsidR="00012EE5" w:rsidRPr="00BA7F92">
        <w:rPr>
          <w:rFonts w:ascii="Verdana" w:hAnsi="Verdana"/>
          <w:spacing w:val="60"/>
          <w:sz w:val="18"/>
          <w:szCs w:val="18"/>
        </w:rPr>
        <w:t xml:space="preserve"> </w:t>
      </w:r>
      <w:r w:rsidR="00012EE5" w:rsidRPr="00BA7F92">
        <w:rPr>
          <w:rFonts w:ascii="Verdana" w:hAnsi="Verdana"/>
          <w:sz w:val="18"/>
          <w:szCs w:val="18"/>
        </w:rPr>
        <w:t>zamówienia   przez   małe</w:t>
      </w:r>
      <w:r w:rsidR="00501393" w:rsidRPr="00BA7F92">
        <w:rPr>
          <w:rFonts w:ascii="Verdana" w:hAnsi="Verdana"/>
          <w:sz w:val="18"/>
          <w:szCs w:val="18"/>
        </w:rPr>
        <w:t xml:space="preserve"> </w:t>
      </w:r>
      <w:r w:rsidR="00012EE5" w:rsidRPr="00BA7F92">
        <w:rPr>
          <w:rFonts w:ascii="Verdana" w:hAnsi="Verdana"/>
          <w:spacing w:val="-57"/>
          <w:sz w:val="18"/>
          <w:szCs w:val="18"/>
        </w:rPr>
        <w:t xml:space="preserve">  </w:t>
      </w:r>
      <w:r w:rsidR="00501393" w:rsidRPr="00BA7F92">
        <w:rPr>
          <w:rFonts w:ascii="Verdana" w:hAnsi="Verdana"/>
          <w:spacing w:val="-57"/>
          <w:sz w:val="18"/>
          <w:szCs w:val="18"/>
        </w:rPr>
        <w:t xml:space="preserve">    </w:t>
      </w:r>
      <w:r w:rsidR="00012EE5" w:rsidRPr="00BA7F92">
        <w:rPr>
          <w:rFonts w:ascii="Verdana" w:hAnsi="Verdana"/>
          <w:sz w:val="18"/>
          <w:szCs w:val="18"/>
        </w:rPr>
        <w:t>i średnie przedsiębiorstwa</w:t>
      </w:r>
      <w:r w:rsidR="00501393" w:rsidRPr="00BA7F92">
        <w:rPr>
          <w:rFonts w:ascii="Verdana" w:hAnsi="Verdana"/>
          <w:sz w:val="18"/>
          <w:szCs w:val="18"/>
        </w:rPr>
        <w:t>.</w:t>
      </w:r>
    </w:p>
    <w:p w:rsidR="00FE2BF7" w:rsidRDefault="00FE2BF7" w:rsidP="005E34DE">
      <w:pPr>
        <w:pStyle w:val="normal"/>
        <w:numPr>
          <w:ilvl w:val="0"/>
          <w:numId w:val="43"/>
        </w:numPr>
        <w:ind w:left="426"/>
        <w:jc w:val="both"/>
        <w:rPr>
          <w:rFonts w:ascii="Verdana" w:hAnsi="Verdana"/>
          <w:sz w:val="18"/>
          <w:szCs w:val="18"/>
        </w:rPr>
      </w:pPr>
      <w:r w:rsidRPr="004D37BE">
        <w:rPr>
          <w:rFonts w:ascii="Verdana" w:hAnsi="Verdana"/>
          <w:sz w:val="18"/>
          <w:szCs w:val="18"/>
        </w:rPr>
        <w:t>Zamawiający nie dopuszc</w:t>
      </w:r>
      <w:r>
        <w:rPr>
          <w:rFonts w:ascii="Verdana" w:hAnsi="Verdana"/>
          <w:sz w:val="18"/>
          <w:szCs w:val="18"/>
        </w:rPr>
        <w:t>za składania ofert wariantowych.</w:t>
      </w:r>
    </w:p>
    <w:p w:rsidR="00FE2BF7" w:rsidRDefault="009C546E" w:rsidP="005E34DE">
      <w:pPr>
        <w:pStyle w:val="normal"/>
        <w:numPr>
          <w:ilvl w:val="0"/>
          <w:numId w:val="43"/>
        </w:numPr>
        <w:ind w:left="426"/>
        <w:jc w:val="both"/>
        <w:rPr>
          <w:rFonts w:ascii="Verdana" w:hAnsi="Verdana"/>
          <w:sz w:val="18"/>
          <w:szCs w:val="18"/>
        </w:rPr>
      </w:pPr>
      <w:r w:rsidRPr="00C62575">
        <w:rPr>
          <w:rFonts w:ascii="Verdana" w:hAnsi="Verdana"/>
          <w:sz w:val="18"/>
          <w:szCs w:val="18"/>
        </w:rPr>
        <w:t>Zamawiający nie przewiduje aukcji elektronicznej.</w:t>
      </w:r>
    </w:p>
    <w:p w:rsidR="00FE2BF7" w:rsidRPr="00FE2BF7" w:rsidRDefault="00FE2BF7" w:rsidP="005E34DE">
      <w:pPr>
        <w:pStyle w:val="normal"/>
        <w:numPr>
          <w:ilvl w:val="0"/>
          <w:numId w:val="43"/>
        </w:numPr>
        <w:ind w:left="426"/>
        <w:jc w:val="both"/>
        <w:rPr>
          <w:rFonts w:ascii="Verdana" w:hAnsi="Verdana"/>
          <w:sz w:val="18"/>
          <w:szCs w:val="18"/>
        </w:rPr>
      </w:pPr>
      <w:r w:rsidRPr="00FE2BF7">
        <w:rPr>
          <w:rFonts w:ascii="Verdana" w:hAnsi="Verdana"/>
          <w:sz w:val="18"/>
          <w:szCs w:val="18"/>
        </w:rPr>
        <w:t xml:space="preserve">Zamawiający nie przewiduje udzielania zamówień, o których mowa w art. 214 ust. 1 </w:t>
      </w:r>
      <w:proofErr w:type="spellStart"/>
      <w:r w:rsidRPr="00FE2BF7">
        <w:rPr>
          <w:rFonts w:ascii="Verdana" w:hAnsi="Verdana"/>
          <w:sz w:val="18"/>
          <w:szCs w:val="18"/>
        </w:rPr>
        <w:t>pkt</w:t>
      </w:r>
      <w:proofErr w:type="spellEnd"/>
      <w:r w:rsidRPr="00FE2BF7">
        <w:rPr>
          <w:rFonts w:ascii="Verdana" w:hAnsi="Verdana"/>
          <w:sz w:val="18"/>
          <w:szCs w:val="18"/>
        </w:rPr>
        <w:t xml:space="preserve"> 8.</w:t>
      </w:r>
    </w:p>
    <w:p w:rsidR="000528C0" w:rsidRPr="00B90FFF" w:rsidRDefault="009C546E" w:rsidP="005E34DE">
      <w:pPr>
        <w:pStyle w:val="normal"/>
        <w:numPr>
          <w:ilvl w:val="0"/>
          <w:numId w:val="43"/>
        </w:numPr>
        <w:ind w:left="426"/>
        <w:jc w:val="both"/>
        <w:rPr>
          <w:rFonts w:ascii="Verdana" w:hAnsi="Verdana"/>
          <w:sz w:val="18"/>
          <w:szCs w:val="18"/>
        </w:rPr>
      </w:pPr>
      <w:r w:rsidRPr="00B90FFF">
        <w:rPr>
          <w:rFonts w:ascii="Verdana" w:hAnsi="Verdana"/>
          <w:sz w:val="18"/>
          <w:szCs w:val="18"/>
        </w:rPr>
        <w:t>Zamawiający nie prowadzi postępowania w celu zawarcia umowy ramowej.</w:t>
      </w:r>
    </w:p>
    <w:p w:rsidR="000528C0" w:rsidRPr="00B90FFF" w:rsidRDefault="009C546E" w:rsidP="005E34DE">
      <w:pPr>
        <w:pStyle w:val="normal"/>
        <w:numPr>
          <w:ilvl w:val="0"/>
          <w:numId w:val="43"/>
        </w:numPr>
        <w:ind w:left="426"/>
        <w:jc w:val="both"/>
        <w:rPr>
          <w:rFonts w:ascii="Verdana" w:hAnsi="Verdana"/>
          <w:sz w:val="18"/>
          <w:szCs w:val="18"/>
        </w:rPr>
      </w:pPr>
      <w:r w:rsidRPr="00B90FFF">
        <w:rPr>
          <w:rFonts w:ascii="Verdana" w:hAnsi="Verdana"/>
          <w:sz w:val="18"/>
          <w:szCs w:val="18"/>
        </w:rPr>
        <w:t>Zamawiający nie zastrzega możliwości ubiegania się o udzielenie zamówienia wyłącznie przez Wykonawców, o których mowa w art. 94 PZP</w:t>
      </w:r>
      <w:r w:rsidR="000B07F2">
        <w:rPr>
          <w:rFonts w:ascii="Verdana" w:hAnsi="Verdana"/>
          <w:sz w:val="18"/>
          <w:szCs w:val="18"/>
        </w:rPr>
        <w:t>.</w:t>
      </w:r>
      <w:r w:rsidRPr="00B90FFF">
        <w:rPr>
          <w:rFonts w:ascii="Verdana" w:hAnsi="Verdana"/>
          <w:sz w:val="18"/>
          <w:szCs w:val="18"/>
        </w:rPr>
        <w:t xml:space="preserve"> </w:t>
      </w:r>
    </w:p>
    <w:p w:rsidR="000528C0" w:rsidRDefault="009C546E" w:rsidP="00DB6274">
      <w:pPr>
        <w:pStyle w:val="Nagwek2"/>
        <w:spacing w:before="240" w:after="240"/>
        <w:ind w:hanging="426"/>
        <w:rPr>
          <w:rFonts w:ascii="Verdana" w:hAnsi="Verdana"/>
          <w:b/>
          <w:sz w:val="18"/>
          <w:szCs w:val="18"/>
        </w:rPr>
      </w:pPr>
      <w:bookmarkStart w:id="3" w:name="_x24vtaagcm5x" w:colFirst="0" w:colLast="0"/>
      <w:bookmarkEnd w:id="3"/>
      <w:r w:rsidRPr="00DA6C5A">
        <w:rPr>
          <w:rFonts w:ascii="Verdana" w:hAnsi="Verdana"/>
          <w:b/>
          <w:sz w:val="18"/>
          <w:szCs w:val="18"/>
        </w:rPr>
        <w:t xml:space="preserve">IV. </w:t>
      </w:r>
      <w:r w:rsidR="00DB6274">
        <w:rPr>
          <w:rFonts w:ascii="Verdana" w:hAnsi="Verdana"/>
          <w:b/>
          <w:sz w:val="18"/>
          <w:szCs w:val="18"/>
        </w:rPr>
        <w:t xml:space="preserve">  </w:t>
      </w:r>
      <w:r w:rsidRPr="00DA6C5A">
        <w:rPr>
          <w:rFonts w:ascii="Verdana" w:hAnsi="Verdana"/>
          <w:b/>
          <w:sz w:val="18"/>
          <w:szCs w:val="18"/>
        </w:rPr>
        <w:t xml:space="preserve">Opis przedmiotu </w:t>
      </w:r>
      <w:r w:rsidR="008B3589">
        <w:rPr>
          <w:rFonts w:ascii="Verdana" w:hAnsi="Verdana"/>
          <w:b/>
          <w:sz w:val="18"/>
          <w:szCs w:val="18"/>
        </w:rPr>
        <w:t>Zamówienia</w:t>
      </w:r>
    </w:p>
    <w:p w:rsidR="002B560F" w:rsidRPr="002B560F" w:rsidRDefault="00905D48" w:rsidP="005E34DE">
      <w:pPr>
        <w:pStyle w:val="Akapitzlist"/>
        <w:numPr>
          <w:ilvl w:val="3"/>
          <w:numId w:val="43"/>
        </w:numPr>
        <w:ind w:left="426"/>
        <w:jc w:val="both"/>
        <w:rPr>
          <w:rFonts w:ascii="Verdana" w:hAnsi="Verdana" w:cs="Verdana"/>
          <w:sz w:val="18"/>
          <w:szCs w:val="18"/>
        </w:rPr>
      </w:pPr>
      <w:r w:rsidRPr="002B560F">
        <w:rPr>
          <w:rFonts w:ascii="Verdana" w:hAnsi="Verdana" w:cs="Verdana"/>
          <w:sz w:val="18"/>
          <w:szCs w:val="18"/>
        </w:rPr>
        <w:t>Przedmiotem Zamówienia jest sukcesywn</w:t>
      </w:r>
      <w:r w:rsidR="002B560F">
        <w:rPr>
          <w:rFonts w:ascii="Verdana" w:hAnsi="Verdana" w:cs="Verdana"/>
          <w:sz w:val="18"/>
          <w:szCs w:val="18"/>
        </w:rPr>
        <w:t xml:space="preserve">y zakup </w:t>
      </w:r>
      <w:r w:rsidRPr="002B560F">
        <w:rPr>
          <w:rFonts w:ascii="Verdana" w:hAnsi="Verdana" w:cs="Verdana"/>
          <w:sz w:val="18"/>
          <w:szCs w:val="18"/>
        </w:rPr>
        <w:t xml:space="preserve">paliwa w </w:t>
      </w:r>
      <w:r w:rsidRPr="0035287A">
        <w:rPr>
          <w:rFonts w:ascii="Verdana" w:hAnsi="Verdana" w:cs="Verdana"/>
          <w:sz w:val="18"/>
          <w:szCs w:val="18"/>
        </w:rPr>
        <w:t>systemie sprzedaży bezgotówkowej</w:t>
      </w:r>
      <w:r w:rsidRPr="002B560F">
        <w:rPr>
          <w:rFonts w:ascii="Verdana" w:hAnsi="Verdana" w:cs="Verdana"/>
          <w:color w:val="C00000"/>
          <w:sz w:val="18"/>
          <w:szCs w:val="18"/>
        </w:rPr>
        <w:t xml:space="preserve"> </w:t>
      </w:r>
      <w:r w:rsidRPr="002B560F">
        <w:rPr>
          <w:rFonts w:ascii="Verdana" w:hAnsi="Verdana" w:cs="Verdana"/>
          <w:sz w:val="18"/>
          <w:szCs w:val="18"/>
        </w:rPr>
        <w:t>na potrzeby NZOZ Szpitala Powiatowego w Dzierżoniowie Sp. z o.o.</w:t>
      </w:r>
      <w:r w:rsidR="0035287A">
        <w:rPr>
          <w:rFonts w:ascii="Verdana" w:hAnsi="Verdana" w:cs="Verdana"/>
          <w:sz w:val="18"/>
          <w:szCs w:val="18"/>
        </w:rPr>
        <w:t xml:space="preserve"> w okresie 36 miesięcy.</w:t>
      </w:r>
    </w:p>
    <w:p w:rsidR="002B560F" w:rsidRDefault="002B560F" w:rsidP="00905D48">
      <w:pPr>
        <w:spacing w:line="240" w:lineRule="auto"/>
        <w:ind w:left="284"/>
        <w:jc w:val="both"/>
        <w:rPr>
          <w:rFonts w:ascii="Verdana" w:hAnsi="Verdana" w:cs="Verdana"/>
          <w:sz w:val="18"/>
          <w:szCs w:val="18"/>
        </w:rPr>
      </w:pPr>
    </w:p>
    <w:p w:rsidR="00905D48" w:rsidRDefault="003166C1" w:rsidP="00905D48">
      <w:pPr>
        <w:spacing w:line="240" w:lineRule="auto"/>
        <w:ind w:left="284"/>
        <w:jc w:val="both"/>
        <w:rPr>
          <w:rFonts w:ascii="Verdana" w:hAnsi="Verdana" w:cs="Verdana"/>
          <w:sz w:val="18"/>
          <w:szCs w:val="18"/>
        </w:rPr>
      </w:pPr>
      <w:r>
        <w:rPr>
          <w:rFonts w:ascii="Verdana" w:hAnsi="Verdana" w:cs="Verdana"/>
          <w:sz w:val="18"/>
          <w:szCs w:val="18"/>
        </w:rPr>
        <w:t>Kod CPV:</w:t>
      </w:r>
      <w:r w:rsidR="00905D48" w:rsidRPr="00E15AF0">
        <w:rPr>
          <w:rFonts w:ascii="Verdana" w:hAnsi="Verdana" w:cs="Verdana"/>
          <w:sz w:val="18"/>
          <w:szCs w:val="18"/>
        </w:rPr>
        <w:t xml:space="preserve"> 09132100-4 Benzyna bezołowiowa, 09134100-8 olej napędowy</w:t>
      </w:r>
    </w:p>
    <w:p w:rsidR="00905D48" w:rsidRPr="00E15AF0" w:rsidRDefault="00905D48" w:rsidP="00905D48">
      <w:pPr>
        <w:spacing w:line="240" w:lineRule="auto"/>
        <w:ind w:left="284"/>
        <w:jc w:val="both"/>
        <w:rPr>
          <w:rFonts w:ascii="Verdana" w:hAnsi="Verdana" w:cs="Verdana"/>
          <w:sz w:val="18"/>
          <w:szCs w:val="18"/>
        </w:rPr>
      </w:pPr>
    </w:p>
    <w:p w:rsidR="00905D48" w:rsidRPr="0035287A" w:rsidRDefault="00905D48" w:rsidP="005E34DE">
      <w:pPr>
        <w:pStyle w:val="Akapitzlist"/>
        <w:numPr>
          <w:ilvl w:val="0"/>
          <w:numId w:val="52"/>
        </w:numPr>
        <w:tabs>
          <w:tab w:val="clear" w:pos="1077"/>
        </w:tabs>
        <w:spacing w:line="276" w:lineRule="auto"/>
        <w:ind w:left="709"/>
        <w:jc w:val="both"/>
        <w:rPr>
          <w:rFonts w:ascii="Verdana" w:hAnsi="Verdana" w:cs="Verdana"/>
          <w:sz w:val="18"/>
          <w:szCs w:val="18"/>
        </w:rPr>
      </w:pPr>
      <w:r w:rsidRPr="0035287A">
        <w:rPr>
          <w:rFonts w:ascii="Verdana" w:hAnsi="Verdana" w:cs="Verdana"/>
          <w:sz w:val="18"/>
          <w:szCs w:val="18"/>
        </w:rPr>
        <w:t xml:space="preserve">Benzyna bezołowiowa </w:t>
      </w:r>
      <w:r w:rsidR="00F35EF1">
        <w:rPr>
          <w:rFonts w:ascii="Verdana" w:hAnsi="Verdana" w:cs="Verdana"/>
          <w:sz w:val="18"/>
          <w:szCs w:val="18"/>
        </w:rPr>
        <w:t>Pb</w:t>
      </w:r>
      <w:r w:rsidRPr="0035287A">
        <w:rPr>
          <w:rFonts w:ascii="Verdana" w:hAnsi="Verdana" w:cs="Verdana"/>
          <w:sz w:val="18"/>
          <w:szCs w:val="18"/>
        </w:rPr>
        <w:t xml:space="preserve"> 95 – </w:t>
      </w:r>
      <w:r w:rsidRPr="00F35EF1">
        <w:rPr>
          <w:rFonts w:ascii="Verdana" w:hAnsi="Verdana" w:cs="Verdana"/>
          <w:b/>
          <w:sz w:val="18"/>
          <w:szCs w:val="18"/>
        </w:rPr>
        <w:t>13 500 l</w:t>
      </w:r>
      <w:r w:rsidRPr="0035287A">
        <w:rPr>
          <w:rFonts w:ascii="Verdana" w:hAnsi="Verdana" w:cs="Verdana"/>
          <w:sz w:val="18"/>
          <w:szCs w:val="18"/>
        </w:rPr>
        <w:t xml:space="preserve">, </w:t>
      </w:r>
      <w:r w:rsidRPr="0035287A">
        <w:rPr>
          <w:rFonts w:ascii="Verdana" w:hAnsi="Verdana" w:cs="Verdana"/>
          <w:spacing w:val="-9"/>
          <w:sz w:val="18"/>
          <w:szCs w:val="18"/>
        </w:rPr>
        <w:t>spełniająca wymagania aktualnie obowiązującej polskiej normy, odpowiedniej w tym zakresie;</w:t>
      </w:r>
      <w:r w:rsidRPr="0035287A">
        <w:rPr>
          <w:rFonts w:ascii="Verdana" w:hAnsi="Verdana"/>
          <w:sz w:val="18"/>
          <w:szCs w:val="18"/>
        </w:rPr>
        <w:t xml:space="preserve"> </w:t>
      </w:r>
    </w:p>
    <w:p w:rsidR="003166C1" w:rsidRPr="0035287A" w:rsidRDefault="00905D48" w:rsidP="005E34DE">
      <w:pPr>
        <w:numPr>
          <w:ilvl w:val="0"/>
          <w:numId w:val="52"/>
        </w:numPr>
        <w:tabs>
          <w:tab w:val="clear" w:pos="1077"/>
        </w:tabs>
        <w:ind w:left="709" w:hanging="425"/>
        <w:jc w:val="both"/>
        <w:rPr>
          <w:rFonts w:ascii="Verdana" w:hAnsi="Verdana" w:cs="Verdana"/>
          <w:sz w:val="18"/>
          <w:szCs w:val="18"/>
        </w:rPr>
      </w:pPr>
      <w:r w:rsidRPr="0035287A">
        <w:rPr>
          <w:rFonts w:ascii="Verdana" w:hAnsi="Verdana" w:cs="Verdana"/>
          <w:sz w:val="18"/>
          <w:szCs w:val="18"/>
        </w:rPr>
        <w:t xml:space="preserve">Olej napędowy – </w:t>
      </w:r>
      <w:r w:rsidR="00B472B7" w:rsidRPr="00F35EF1">
        <w:rPr>
          <w:rFonts w:ascii="Verdana" w:hAnsi="Verdana" w:cs="Verdana"/>
          <w:b/>
          <w:sz w:val="18"/>
          <w:szCs w:val="18"/>
        </w:rPr>
        <w:t>1</w:t>
      </w:r>
      <w:r w:rsidRPr="00F35EF1">
        <w:rPr>
          <w:rFonts w:ascii="Verdana" w:hAnsi="Verdana" w:cs="Verdana"/>
          <w:b/>
          <w:sz w:val="18"/>
          <w:szCs w:val="18"/>
        </w:rPr>
        <w:t>35 000 l</w:t>
      </w:r>
      <w:r w:rsidRPr="0035287A">
        <w:rPr>
          <w:rFonts w:ascii="Verdana" w:hAnsi="Verdana" w:cs="Verdana"/>
          <w:sz w:val="18"/>
          <w:szCs w:val="18"/>
        </w:rPr>
        <w:t xml:space="preserve">, </w:t>
      </w:r>
      <w:r w:rsidRPr="0035287A">
        <w:rPr>
          <w:rFonts w:ascii="Verdana" w:hAnsi="Verdana" w:cs="Verdana"/>
          <w:spacing w:val="-9"/>
          <w:sz w:val="18"/>
          <w:szCs w:val="18"/>
        </w:rPr>
        <w:t>spełniający wymagania aktualnie obowiązującej polskiej normy, odpowiedniej w tym zakresie</w:t>
      </w:r>
      <w:r w:rsidR="003166C1" w:rsidRPr="0035287A">
        <w:rPr>
          <w:rFonts w:ascii="Verdana" w:hAnsi="Verdana" w:cs="Verdana"/>
          <w:spacing w:val="-9"/>
          <w:sz w:val="18"/>
          <w:szCs w:val="18"/>
        </w:rPr>
        <w:t>;</w:t>
      </w:r>
    </w:p>
    <w:p w:rsidR="00905D48" w:rsidRPr="00E15AF0" w:rsidRDefault="00905D48" w:rsidP="009A5058">
      <w:pPr>
        <w:autoSpaceDE w:val="0"/>
        <w:autoSpaceDN w:val="0"/>
        <w:adjustRightInd w:val="0"/>
        <w:spacing w:line="240" w:lineRule="auto"/>
        <w:jc w:val="both"/>
        <w:rPr>
          <w:rFonts w:ascii="Verdana" w:hAnsi="Verdana" w:cs="Calibri,Bold"/>
          <w:b/>
          <w:bCs/>
          <w:color w:val="000000"/>
          <w:sz w:val="18"/>
          <w:szCs w:val="18"/>
        </w:rPr>
      </w:pPr>
    </w:p>
    <w:p w:rsidR="00905D48" w:rsidRPr="00E15AF0" w:rsidRDefault="00905D48" w:rsidP="00905D48">
      <w:pPr>
        <w:pStyle w:val="Lista"/>
        <w:ind w:left="284" w:firstLine="0"/>
        <w:jc w:val="both"/>
        <w:rPr>
          <w:rFonts w:ascii="Verdana" w:hAnsi="Verdana"/>
          <w:sz w:val="18"/>
          <w:szCs w:val="18"/>
        </w:rPr>
      </w:pPr>
    </w:p>
    <w:p w:rsidR="00905D48" w:rsidRDefault="00905D48" w:rsidP="005E34DE">
      <w:pPr>
        <w:pStyle w:val="Akapitzlist"/>
        <w:widowControl/>
        <w:numPr>
          <w:ilvl w:val="0"/>
          <w:numId w:val="51"/>
        </w:numPr>
        <w:tabs>
          <w:tab w:val="clear" w:pos="720"/>
          <w:tab w:val="left" w:pos="-1276"/>
        </w:tabs>
        <w:suppressAutoHyphens w:val="0"/>
        <w:ind w:left="426" w:right="284" w:hanging="425"/>
        <w:jc w:val="both"/>
        <w:rPr>
          <w:rFonts w:ascii="Verdana" w:hAnsi="Verdana"/>
          <w:b/>
          <w:sz w:val="18"/>
          <w:szCs w:val="18"/>
        </w:rPr>
      </w:pPr>
      <w:r w:rsidRPr="00A4620C">
        <w:rPr>
          <w:rFonts w:ascii="Verdana" w:hAnsi="Verdana"/>
          <w:b/>
          <w:sz w:val="18"/>
          <w:szCs w:val="18"/>
        </w:rPr>
        <w:t>DODATKOWE INFORMACJE DOTYCZĄCE PRZEDMIOTU ZAMÓWENIA</w:t>
      </w:r>
    </w:p>
    <w:p w:rsidR="009A5058" w:rsidRPr="0049131F" w:rsidRDefault="009A5058" w:rsidP="009A5058">
      <w:pPr>
        <w:pStyle w:val="western"/>
        <w:numPr>
          <w:ilvl w:val="1"/>
          <w:numId w:val="71"/>
        </w:numPr>
        <w:spacing w:before="0" w:beforeAutospacing="0" w:after="0" w:line="276" w:lineRule="auto"/>
        <w:ind w:left="709" w:right="4"/>
        <w:jc w:val="both"/>
        <w:rPr>
          <w:rFonts w:cs="Arial"/>
          <w:color w:val="auto"/>
        </w:rPr>
      </w:pPr>
      <w:r w:rsidRPr="00CE5D32">
        <w:t>Zamawiający zastrzega sobie prawo do zmniejszenia wartości netto przedmiotu umowy maksymalnie o 30%.</w:t>
      </w:r>
      <w:r w:rsidRPr="0049131F">
        <w:t xml:space="preserve"> </w:t>
      </w:r>
    </w:p>
    <w:p w:rsidR="003D1134" w:rsidRPr="00AE3060" w:rsidRDefault="003D1134" w:rsidP="009A5058">
      <w:pPr>
        <w:autoSpaceDE w:val="0"/>
        <w:autoSpaceDN w:val="0"/>
        <w:adjustRightInd w:val="0"/>
        <w:jc w:val="both"/>
        <w:rPr>
          <w:rFonts w:ascii="Verdana" w:hAnsi="Verdana"/>
          <w:sz w:val="18"/>
          <w:szCs w:val="18"/>
        </w:rPr>
      </w:pPr>
    </w:p>
    <w:p w:rsidR="002B560F" w:rsidRPr="009A5058" w:rsidRDefault="009A5058" w:rsidP="009A5058">
      <w:pPr>
        <w:pStyle w:val="Akapitzlist"/>
        <w:numPr>
          <w:ilvl w:val="1"/>
          <w:numId w:val="71"/>
        </w:numPr>
        <w:spacing w:line="276" w:lineRule="auto"/>
        <w:ind w:left="709"/>
        <w:jc w:val="both"/>
        <w:rPr>
          <w:rFonts w:ascii="Verdana" w:hAnsi="Verdana"/>
          <w:sz w:val="18"/>
          <w:szCs w:val="18"/>
        </w:rPr>
      </w:pPr>
      <w:r w:rsidRPr="003E3578">
        <w:rPr>
          <w:rFonts w:ascii="Verdana" w:hAnsi="Verdana"/>
          <w:sz w:val="18"/>
          <w:szCs w:val="18"/>
        </w:rPr>
        <w:t>Zamawiający zastrzega sobie prawo awaryjnego tankowania paliwami zastępczymi w przypadku braku dostępności na stacji paliwa w postaci benzyny bezołowiowej 95 lub oleju napędowego. W powyższym przypadku dopuszczalne jest tankowanie paliwa o wyższej liczbie oktanowej to jest benzyn</w:t>
      </w:r>
      <w:r>
        <w:rPr>
          <w:rFonts w:ascii="Verdana" w:hAnsi="Verdana"/>
          <w:sz w:val="18"/>
          <w:szCs w:val="18"/>
        </w:rPr>
        <w:t>y</w:t>
      </w:r>
      <w:r w:rsidRPr="003E3578">
        <w:rPr>
          <w:rFonts w:ascii="Verdana" w:hAnsi="Verdana"/>
          <w:sz w:val="18"/>
          <w:szCs w:val="18"/>
        </w:rPr>
        <w:t xml:space="preserve"> bezołowiowej 98 lub oleju </w:t>
      </w:r>
      <w:r>
        <w:rPr>
          <w:rFonts w:ascii="Verdana" w:hAnsi="Verdana"/>
          <w:sz w:val="18"/>
          <w:szCs w:val="18"/>
        </w:rPr>
        <w:t xml:space="preserve">napędowego o </w:t>
      </w:r>
      <w:r w:rsidR="009220C2">
        <w:rPr>
          <w:rFonts w:ascii="Verdana" w:hAnsi="Verdana"/>
          <w:sz w:val="18"/>
          <w:szCs w:val="18"/>
        </w:rPr>
        <w:t>nie gorszych</w:t>
      </w:r>
      <w:r>
        <w:rPr>
          <w:rFonts w:ascii="Verdana" w:hAnsi="Verdana"/>
          <w:sz w:val="18"/>
          <w:szCs w:val="18"/>
        </w:rPr>
        <w:t xml:space="preserve"> parametrach</w:t>
      </w:r>
      <w:r w:rsidR="00AE3060" w:rsidRPr="009A5058">
        <w:rPr>
          <w:rFonts w:ascii="Verdana" w:hAnsi="Verdana"/>
          <w:sz w:val="18"/>
          <w:szCs w:val="18"/>
        </w:rPr>
        <w:t>.</w:t>
      </w:r>
      <w:r w:rsidR="009220C2">
        <w:rPr>
          <w:rFonts w:ascii="Verdana" w:hAnsi="Verdana"/>
          <w:sz w:val="18"/>
          <w:szCs w:val="18"/>
        </w:rPr>
        <w:t xml:space="preserve"> W powyższym przypadku Wykonawca udzieli Zamawiającemu opustu w wysokości określonej w ofercie.</w:t>
      </w:r>
    </w:p>
    <w:p w:rsidR="00905D48" w:rsidRPr="009A5058" w:rsidRDefault="00905D48" w:rsidP="009A5058">
      <w:pPr>
        <w:pStyle w:val="Akapitzlist"/>
        <w:numPr>
          <w:ilvl w:val="1"/>
          <w:numId w:val="71"/>
        </w:numPr>
        <w:spacing w:line="276" w:lineRule="auto"/>
        <w:ind w:left="709"/>
        <w:jc w:val="both"/>
        <w:rPr>
          <w:rFonts w:ascii="Verdana" w:hAnsi="Verdana"/>
          <w:sz w:val="18"/>
          <w:szCs w:val="18"/>
        </w:rPr>
      </w:pPr>
      <w:r w:rsidRPr="009A5058">
        <w:rPr>
          <w:rFonts w:ascii="Verdana" w:hAnsi="Verdana"/>
          <w:sz w:val="18"/>
          <w:szCs w:val="18"/>
        </w:rPr>
        <w:t>Zamawiający wymaga rozliczania bezgotówkowego przy pomocy kart paliwowych.</w:t>
      </w:r>
    </w:p>
    <w:p w:rsidR="009A5058" w:rsidRPr="009A5058" w:rsidRDefault="009A5058" w:rsidP="009A5058">
      <w:pPr>
        <w:pStyle w:val="Akapitzlist"/>
        <w:numPr>
          <w:ilvl w:val="1"/>
          <w:numId w:val="71"/>
        </w:numPr>
        <w:spacing w:line="276" w:lineRule="auto"/>
        <w:ind w:left="709" w:right="142"/>
        <w:jc w:val="both"/>
        <w:rPr>
          <w:rFonts w:ascii="Verdana" w:hAnsi="Verdana"/>
          <w:sz w:val="18"/>
          <w:szCs w:val="18"/>
        </w:rPr>
      </w:pPr>
      <w:r w:rsidRPr="009A5058">
        <w:rPr>
          <w:rFonts w:ascii="Verdana" w:hAnsi="Verdana"/>
          <w:sz w:val="18"/>
          <w:szCs w:val="18"/>
        </w:rPr>
        <w:t>Wykonawca dostarczy na potrzeby Zamawiającego karty paliwowe wystawione na numery rejestracyjne wskazanych samochodów w ilości zgodnej z załącznikiem Nr 2–oraz dwie karty paliwowe wystawione na nazwę instytucji Zamawiającego (karta na okaziciela). Karty paliwowe nie są przedmiotem przetargu, a koszt wydania karty zgodnie z obowiązującym cennikiem Wykonawcy.</w:t>
      </w:r>
    </w:p>
    <w:p w:rsidR="009A5058" w:rsidRPr="009A5058" w:rsidRDefault="009A5058" w:rsidP="009A5058">
      <w:pPr>
        <w:pStyle w:val="Akapitzlist"/>
        <w:numPr>
          <w:ilvl w:val="1"/>
          <w:numId w:val="71"/>
        </w:numPr>
        <w:spacing w:line="276" w:lineRule="auto"/>
        <w:ind w:left="709" w:right="142"/>
        <w:jc w:val="both"/>
        <w:rPr>
          <w:rFonts w:ascii="Verdana" w:hAnsi="Verdana"/>
          <w:sz w:val="18"/>
          <w:szCs w:val="18"/>
        </w:rPr>
      </w:pPr>
      <w:r w:rsidRPr="009A5058">
        <w:rPr>
          <w:rFonts w:ascii="Verdana" w:hAnsi="Verdana"/>
          <w:sz w:val="18"/>
          <w:szCs w:val="18"/>
        </w:rPr>
        <w:t>Wykonawca wystawi na wniosek Zamawiającego dodatkowe (w przypadku zwiększenia ilości posiadanych samochodów) lub zamienne (w przypadku utraty) karty paliwowe.</w:t>
      </w:r>
    </w:p>
    <w:p w:rsidR="009A5058" w:rsidRDefault="009A5058" w:rsidP="009A5058">
      <w:pPr>
        <w:pStyle w:val="Akapitzlist"/>
        <w:numPr>
          <w:ilvl w:val="1"/>
          <w:numId w:val="71"/>
        </w:numPr>
        <w:spacing w:line="276" w:lineRule="auto"/>
        <w:ind w:left="709"/>
        <w:jc w:val="both"/>
        <w:rPr>
          <w:rFonts w:ascii="Verdana" w:hAnsi="Verdana"/>
          <w:sz w:val="18"/>
          <w:szCs w:val="18"/>
        </w:rPr>
      </w:pPr>
      <w:r w:rsidRPr="003E3578">
        <w:rPr>
          <w:rFonts w:ascii="Verdana" w:hAnsi="Verdana"/>
          <w:sz w:val="18"/>
          <w:szCs w:val="18"/>
        </w:rPr>
        <w:t xml:space="preserve">Wykonawca zobowiązuje się do dostarczenia kart paliwowych do siedziby Zamawiającego w terminie do 7 dni od dnia doręczenia </w:t>
      </w:r>
      <w:r w:rsidR="000258BD" w:rsidRPr="003E3578">
        <w:rPr>
          <w:rFonts w:ascii="Verdana" w:hAnsi="Verdana"/>
          <w:sz w:val="18"/>
          <w:szCs w:val="18"/>
        </w:rPr>
        <w:t xml:space="preserve">Wykonawcy </w:t>
      </w:r>
      <w:r w:rsidRPr="003E3578">
        <w:rPr>
          <w:rFonts w:ascii="Verdana" w:hAnsi="Verdana"/>
          <w:sz w:val="18"/>
          <w:szCs w:val="18"/>
        </w:rPr>
        <w:t>wniosku</w:t>
      </w:r>
      <w:r w:rsidR="000258BD">
        <w:rPr>
          <w:rFonts w:ascii="Verdana" w:hAnsi="Verdana"/>
          <w:sz w:val="18"/>
          <w:szCs w:val="18"/>
        </w:rPr>
        <w:t>.</w:t>
      </w:r>
      <w:r w:rsidRPr="003E3578">
        <w:rPr>
          <w:rFonts w:ascii="Verdana" w:hAnsi="Verdana"/>
          <w:sz w:val="18"/>
          <w:szCs w:val="18"/>
        </w:rPr>
        <w:t xml:space="preserve"> </w:t>
      </w:r>
    </w:p>
    <w:p w:rsidR="009A5058" w:rsidRPr="009A5058" w:rsidRDefault="009A5058" w:rsidP="009A5058">
      <w:pPr>
        <w:pStyle w:val="Akapitzlist"/>
        <w:numPr>
          <w:ilvl w:val="1"/>
          <w:numId w:val="71"/>
        </w:numPr>
        <w:tabs>
          <w:tab w:val="left" w:pos="142"/>
        </w:tabs>
        <w:spacing w:line="276" w:lineRule="auto"/>
        <w:ind w:left="709"/>
        <w:jc w:val="both"/>
        <w:rPr>
          <w:rFonts w:ascii="Verdana" w:hAnsi="Verdana"/>
          <w:sz w:val="18"/>
          <w:szCs w:val="18"/>
        </w:rPr>
      </w:pPr>
      <w:r w:rsidRPr="009A5058">
        <w:rPr>
          <w:rFonts w:ascii="Verdana" w:hAnsi="Verdana"/>
          <w:sz w:val="18"/>
          <w:szCs w:val="18"/>
        </w:rPr>
        <w:t>Pokwitowanie dokonania transakcji bezgotówkowego tankowania przy użyciu karty paliwowej następować będzie poprzez wystawienie dowodu wydania paliwa.</w:t>
      </w:r>
    </w:p>
    <w:p w:rsidR="009A5058" w:rsidRPr="009A5058" w:rsidRDefault="009A5058" w:rsidP="009A5058">
      <w:pPr>
        <w:pStyle w:val="Akapitzlist"/>
        <w:numPr>
          <w:ilvl w:val="1"/>
          <w:numId w:val="71"/>
        </w:numPr>
        <w:tabs>
          <w:tab w:val="left" w:pos="142"/>
        </w:tabs>
        <w:spacing w:line="276" w:lineRule="auto"/>
        <w:ind w:left="709" w:right="142"/>
        <w:jc w:val="both"/>
        <w:rPr>
          <w:rFonts w:ascii="Verdana" w:hAnsi="Verdana"/>
          <w:sz w:val="18"/>
          <w:szCs w:val="18"/>
        </w:rPr>
      </w:pPr>
      <w:r w:rsidRPr="009A5058">
        <w:rPr>
          <w:rFonts w:ascii="Verdana" w:hAnsi="Verdana"/>
          <w:sz w:val="18"/>
          <w:szCs w:val="18"/>
        </w:rPr>
        <w:t>Dowód wydania zawierał będzie minimum:</w:t>
      </w:r>
    </w:p>
    <w:p w:rsidR="009A5058" w:rsidRPr="003E3578" w:rsidRDefault="009A5058" w:rsidP="009A5058">
      <w:pPr>
        <w:pStyle w:val="Tekstpodstawowywcity"/>
        <w:numPr>
          <w:ilvl w:val="0"/>
          <w:numId w:val="73"/>
        </w:numPr>
        <w:spacing w:after="0"/>
        <w:ind w:left="709" w:hanging="284"/>
        <w:jc w:val="both"/>
        <w:rPr>
          <w:rFonts w:ascii="Verdana" w:hAnsi="Verdana"/>
          <w:sz w:val="18"/>
          <w:szCs w:val="18"/>
        </w:rPr>
      </w:pPr>
      <w:r w:rsidRPr="003E3578">
        <w:rPr>
          <w:rFonts w:ascii="Verdana" w:hAnsi="Verdana"/>
          <w:sz w:val="18"/>
          <w:szCs w:val="18"/>
        </w:rPr>
        <w:t>Datę i godzinę tankowania,</w:t>
      </w:r>
    </w:p>
    <w:p w:rsidR="009A5058" w:rsidRPr="003E3578" w:rsidRDefault="009A5058" w:rsidP="009A5058">
      <w:pPr>
        <w:pStyle w:val="Tekstpodstawowywcity"/>
        <w:numPr>
          <w:ilvl w:val="0"/>
          <w:numId w:val="73"/>
        </w:numPr>
        <w:spacing w:after="0"/>
        <w:ind w:left="709" w:hanging="284"/>
        <w:jc w:val="both"/>
        <w:rPr>
          <w:rFonts w:ascii="Verdana" w:hAnsi="Verdana"/>
          <w:sz w:val="18"/>
          <w:szCs w:val="18"/>
        </w:rPr>
      </w:pPr>
      <w:r w:rsidRPr="003E3578">
        <w:rPr>
          <w:rFonts w:ascii="Verdana" w:hAnsi="Verdana"/>
          <w:sz w:val="18"/>
          <w:szCs w:val="18"/>
        </w:rPr>
        <w:t>ilość i rodzaj i wartość  zatankowanego paliwa,</w:t>
      </w:r>
    </w:p>
    <w:p w:rsidR="009A5058" w:rsidRPr="003E3578" w:rsidRDefault="009A5058" w:rsidP="009A5058">
      <w:pPr>
        <w:pStyle w:val="Tekstpodstawowywcity"/>
        <w:numPr>
          <w:ilvl w:val="0"/>
          <w:numId w:val="73"/>
        </w:numPr>
        <w:spacing w:after="0"/>
        <w:ind w:left="709" w:hanging="284"/>
        <w:jc w:val="both"/>
        <w:rPr>
          <w:rFonts w:ascii="Verdana" w:hAnsi="Verdana"/>
          <w:sz w:val="18"/>
          <w:szCs w:val="18"/>
        </w:rPr>
      </w:pPr>
      <w:r w:rsidRPr="003E3578">
        <w:rPr>
          <w:rFonts w:ascii="Verdana" w:hAnsi="Verdana"/>
          <w:sz w:val="18"/>
          <w:szCs w:val="18"/>
        </w:rPr>
        <w:t xml:space="preserve">nr rejestracyjny tankowanego pojazdu </w:t>
      </w:r>
    </w:p>
    <w:p w:rsidR="009A5058" w:rsidRPr="003E3578" w:rsidRDefault="009A5058" w:rsidP="009A5058">
      <w:pPr>
        <w:pStyle w:val="Tekstpodstawowywcity"/>
        <w:numPr>
          <w:ilvl w:val="0"/>
          <w:numId w:val="73"/>
        </w:numPr>
        <w:spacing w:after="0"/>
        <w:ind w:left="709" w:hanging="284"/>
        <w:jc w:val="both"/>
        <w:rPr>
          <w:rFonts w:ascii="Verdana" w:hAnsi="Verdana"/>
          <w:sz w:val="18"/>
          <w:szCs w:val="18"/>
        </w:rPr>
      </w:pPr>
      <w:r w:rsidRPr="003E3578">
        <w:rPr>
          <w:rFonts w:ascii="Verdana" w:hAnsi="Verdana"/>
          <w:sz w:val="18"/>
          <w:szCs w:val="18"/>
        </w:rPr>
        <w:t>numer karty paliwowej</w:t>
      </w:r>
      <w:r>
        <w:rPr>
          <w:rFonts w:ascii="Verdana" w:hAnsi="Verdana"/>
          <w:sz w:val="18"/>
          <w:szCs w:val="18"/>
        </w:rPr>
        <w:t>.</w:t>
      </w:r>
    </w:p>
    <w:p w:rsidR="00905D48" w:rsidRPr="00501393" w:rsidRDefault="00905D48" w:rsidP="009A5058">
      <w:pPr>
        <w:pStyle w:val="Akapitzlist"/>
        <w:numPr>
          <w:ilvl w:val="1"/>
          <w:numId w:val="71"/>
        </w:numPr>
        <w:spacing w:line="276" w:lineRule="auto"/>
        <w:ind w:left="709" w:right="-21"/>
        <w:jc w:val="both"/>
        <w:rPr>
          <w:rFonts w:ascii="Verdana" w:hAnsi="Verdana"/>
          <w:sz w:val="18"/>
          <w:szCs w:val="18"/>
        </w:rPr>
      </w:pPr>
      <w:r w:rsidRPr="00501393">
        <w:rPr>
          <w:rFonts w:ascii="Verdana" w:hAnsi="Verdana" w:cs="Verdana"/>
          <w:sz w:val="18"/>
          <w:szCs w:val="18"/>
        </w:rPr>
        <w:t xml:space="preserve">W przypadku podejrzenia przez Zamawiającego odstępstw </w:t>
      </w:r>
      <w:r w:rsidR="00941C20" w:rsidRPr="00501393">
        <w:rPr>
          <w:rFonts w:ascii="Verdana" w:hAnsi="Verdana" w:cs="Verdana"/>
          <w:sz w:val="18"/>
          <w:szCs w:val="18"/>
        </w:rPr>
        <w:t xml:space="preserve">od obowiązujących norm </w:t>
      </w:r>
      <w:r w:rsidRPr="00501393">
        <w:rPr>
          <w:rFonts w:ascii="Verdana" w:hAnsi="Verdana" w:cs="Verdana"/>
          <w:sz w:val="18"/>
          <w:szCs w:val="18"/>
        </w:rPr>
        <w:t>w jakości paliwa, obowiązuje następująca droga reklamacyjna: reklamacja powinna być złożona na piśmie i powinna zawierać uzasadnienie reklamacji oraz żądanie Zamawiającego. Od momentu przyjęcia reklamacji Wykonawca ma 14 dniowy termin na rozpatrzenie reklamacji i podjęcie decyzji o odrzuceniu lub uznaniu reklamacji. W przypadku uznania reklamacji Wykonawca pokrywa wartość poniesionej szkody do wysokości udokumentowanej odpowiednimi rachunkami (np. za naprawę). Zakończenie postępowania reklamacyjnego u Wykonawcy nie zamyka postępowania na drodze sądowej.</w:t>
      </w:r>
    </w:p>
    <w:p w:rsidR="00905D48" w:rsidRDefault="00905D48" w:rsidP="009A5058">
      <w:pPr>
        <w:pStyle w:val="Akapitzlist"/>
        <w:numPr>
          <w:ilvl w:val="1"/>
          <w:numId w:val="71"/>
        </w:numPr>
        <w:spacing w:line="276" w:lineRule="auto"/>
        <w:ind w:left="709" w:right="-21"/>
        <w:jc w:val="both"/>
        <w:rPr>
          <w:rFonts w:ascii="Verdana" w:hAnsi="Verdana"/>
          <w:sz w:val="18"/>
          <w:szCs w:val="18"/>
        </w:rPr>
      </w:pPr>
      <w:r w:rsidRPr="00791126">
        <w:rPr>
          <w:rFonts w:ascii="Verdana" w:hAnsi="Verdana"/>
          <w:sz w:val="18"/>
          <w:szCs w:val="18"/>
        </w:rPr>
        <w:t>Dostarczane paliwa i oleje muszą spełniać</w:t>
      </w:r>
      <w:r w:rsidR="00EB00C4" w:rsidRPr="00791126">
        <w:rPr>
          <w:rFonts w:ascii="Verdana" w:hAnsi="Verdana"/>
          <w:sz w:val="18"/>
          <w:szCs w:val="18"/>
        </w:rPr>
        <w:t xml:space="preserve"> </w:t>
      </w:r>
      <w:r w:rsidRPr="00791126">
        <w:rPr>
          <w:rFonts w:ascii="Verdana" w:hAnsi="Verdana"/>
          <w:sz w:val="18"/>
          <w:szCs w:val="18"/>
        </w:rPr>
        <w:t>wymagania jakościowe odpowiednich i obowiązujących polskich norm oraz przepisów w tym zakresie. Paliwa muszą spełniać wymagania jakościowe dla paliw ciekłych zgodnie z rozporządzeniem Ministra Gospodarki z dnia 9 października 2015 r. w sprawie wymagań jakościowych dla paliw ciekłych (Dz. U. z 2015 poz. 168</w:t>
      </w:r>
      <w:r w:rsidR="00791126">
        <w:rPr>
          <w:rFonts w:ascii="Verdana" w:hAnsi="Verdana"/>
          <w:sz w:val="18"/>
          <w:szCs w:val="18"/>
        </w:rPr>
        <w:t>0 ze zm.).</w:t>
      </w:r>
    </w:p>
    <w:p w:rsidR="002B560F" w:rsidRPr="00205508" w:rsidRDefault="002B560F" w:rsidP="009A5058">
      <w:pPr>
        <w:pStyle w:val="Akapitzlist"/>
        <w:widowControl/>
        <w:numPr>
          <w:ilvl w:val="1"/>
          <w:numId w:val="71"/>
        </w:numPr>
        <w:tabs>
          <w:tab w:val="left" w:pos="-851"/>
        </w:tabs>
        <w:spacing w:line="276" w:lineRule="auto"/>
        <w:ind w:left="709" w:right="-21"/>
        <w:jc w:val="both"/>
        <w:rPr>
          <w:rFonts w:ascii="Verdana" w:hAnsi="Verdana" w:cs="Arial"/>
          <w:sz w:val="18"/>
          <w:szCs w:val="18"/>
        </w:rPr>
      </w:pPr>
      <w:r w:rsidRPr="00F31156">
        <w:rPr>
          <w:rFonts w:ascii="Verdana" w:hAnsi="Verdana"/>
          <w:sz w:val="18"/>
          <w:szCs w:val="18"/>
        </w:rPr>
        <w:t xml:space="preserve">Na czas trwania umowy z Zamawiającym, Wykonawca zobowiązany jest posiadać umowę/polisę ubezpieczenia od odpowiedzialności cywilnej w zakresie prowadzonej działalności gospodarczej na kwotę nie mniejszą </w:t>
      </w:r>
      <w:r w:rsidRPr="00BA7F92">
        <w:rPr>
          <w:rFonts w:ascii="Verdana" w:hAnsi="Verdana"/>
          <w:sz w:val="18"/>
          <w:szCs w:val="18"/>
        </w:rPr>
        <w:t>niż 200 tys. zł.</w:t>
      </w:r>
      <w:r w:rsidRPr="00F31156">
        <w:rPr>
          <w:rFonts w:ascii="Verdana" w:hAnsi="Verdana"/>
          <w:sz w:val="18"/>
          <w:szCs w:val="18"/>
        </w:rPr>
        <w:t xml:space="preserve"> Kopię dokumentu potwierdzającego opłacenie składki na ubezpieczenie od odpowiedzialności cywilnej</w:t>
      </w:r>
      <w:r w:rsidRPr="000229D7">
        <w:rPr>
          <w:rFonts w:ascii="Verdana" w:hAnsi="Verdana"/>
          <w:sz w:val="18"/>
          <w:szCs w:val="18"/>
        </w:rPr>
        <w:t xml:space="preserve"> Wykonawca dostarczy Zamawiającemu w dniu podpisania umowy. W przypadku wygaśnięcia umowy/polisy ubezpieczeniowej w okresie obowiązywania umowy z Zamawiającym, Wykonawca zobowiązuje się kontynuować ubezpieczenie, a kopie dokumentu potwierdzającego kontynuację ubezpieczenia każdorazowo dostarczyć Zamawiającemu w terminie 3 dni od daty zawarcia nowego ubezpieczenia. </w:t>
      </w:r>
    </w:p>
    <w:p w:rsidR="00BC3039" w:rsidRPr="00205508" w:rsidRDefault="00BC3039" w:rsidP="005E34DE">
      <w:pPr>
        <w:pStyle w:val="Akapitzlist"/>
        <w:numPr>
          <w:ilvl w:val="0"/>
          <w:numId w:val="46"/>
        </w:numPr>
        <w:tabs>
          <w:tab w:val="left" w:pos="426"/>
        </w:tabs>
        <w:spacing w:line="276" w:lineRule="auto"/>
        <w:ind w:right="284"/>
        <w:jc w:val="both"/>
        <w:rPr>
          <w:rStyle w:val="Tytuksiki"/>
          <w:rFonts w:ascii="Verdana" w:hAnsi="Verdana"/>
          <w:vanish/>
          <w:sz w:val="18"/>
          <w:szCs w:val="18"/>
        </w:rPr>
      </w:pPr>
    </w:p>
    <w:p w:rsidR="00BC3039" w:rsidRPr="00205508" w:rsidRDefault="00BC3039" w:rsidP="005E34DE">
      <w:pPr>
        <w:pStyle w:val="Akapitzlist"/>
        <w:numPr>
          <w:ilvl w:val="0"/>
          <w:numId w:val="46"/>
        </w:numPr>
        <w:tabs>
          <w:tab w:val="left" w:pos="426"/>
        </w:tabs>
        <w:spacing w:line="276" w:lineRule="auto"/>
        <w:ind w:right="284"/>
        <w:jc w:val="both"/>
        <w:rPr>
          <w:rStyle w:val="Tytuksiki"/>
          <w:rFonts w:ascii="Verdana" w:hAnsi="Verdana"/>
          <w:vanish/>
          <w:sz w:val="18"/>
          <w:szCs w:val="18"/>
        </w:rPr>
      </w:pPr>
    </w:p>
    <w:p w:rsidR="00BC3039" w:rsidRPr="00205508" w:rsidRDefault="00BC3039" w:rsidP="005E34DE">
      <w:pPr>
        <w:pStyle w:val="Akapitzlist"/>
        <w:numPr>
          <w:ilvl w:val="0"/>
          <w:numId w:val="46"/>
        </w:numPr>
        <w:tabs>
          <w:tab w:val="left" w:pos="426"/>
        </w:tabs>
        <w:spacing w:line="276" w:lineRule="auto"/>
        <w:ind w:right="284"/>
        <w:jc w:val="both"/>
        <w:rPr>
          <w:rStyle w:val="Tytuksiki"/>
          <w:rFonts w:ascii="Verdana" w:hAnsi="Verdana"/>
          <w:vanish/>
          <w:sz w:val="18"/>
          <w:szCs w:val="18"/>
        </w:rPr>
      </w:pPr>
    </w:p>
    <w:p w:rsidR="00BC3039" w:rsidRPr="00205508" w:rsidRDefault="00BC3039" w:rsidP="005E34DE">
      <w:pPr>
        <w:pStyle w:val="Akapitzlist"/>
        <w:numPr>
          <w:ilvl w:val="0"/>
          <w:numId w:val="46"/>
        </w:numPr>
        <w:tabs>
          <w:tab w:val="left" w:pos="426"/>
        </w:tabs>
        <w:spacing w:line="276" w:lineRule="auto"/>
        <w:ind w:right="284"/>
        <w:jc w:val="both"/>
        <w:rPr>
          <w:rStyle w:val="Tytuksiki"/>
          <w:rFonts w:ascii="Verdana" w:hAnsi="Verdana"/>
          <w:vanish/>
          <w:sz w:val="18"/>
          <w:szCs w:val="18"/>
        </w:rPr>
      </w:pPr>
    </w:p>
    <w:p w:rsidR="00BC3039" w:rsidRPr="00205508" w:rsidRDefault="00BC3039" w:rsidP="005E34DE">
      <w:pPr>
        <w:pStyle w:val="Akapitzlist"/>
        <w:numPr>
          <w:ilvl w:val="0"/>
          <w:numId w:val="46"/>
        </w:numPr>
        <w:tabs>
          <w:tab w:val="left" w:pos="426"/>
        </w:tabs>
        <w:spacing w:line="276" w:lineRule="auto"/>
        <w:ind w:right="284"/>
        <w:jc w:val="both"/>
        <w:rPr>
          <w:rStyle w:val="Tytuksiki"/>
          <w:rFonts w:ascii="Verdana" w:hAnsi="Verdana"/>
          <w:vanish/>
          <w:sz w:val="18"/>
          <w:szCs w:val="18"/>
        </w:rPr>
      </w:pPr>
    </w:p>
    <w:p w:rsidR="00BC3039" w:rsidRPr="00205508" w:rsidRDefault="00BC3039" w:rsidP="005E34DE">
      <w:pPr>
        <w:pStyle w:val="Akapitzlist"/>
        <w:numPr>
          <w:ilvl w:val="0"/>
          <w:numId w:val="46"/>
        </w:numPr>
        <w:tabs>
          <w:tab w:val="left" w:pos="426"/>
        </w:tabs>
        <w:spacing w:line="276" w:lineRule="auto"/>
        <w:ind w:right="284"/>
        <w:jc w:val="both"/>
        <w:rPr>
          <w:rStyle w:val="Tytuksiki"/>
          <w:rFonts w:ascii="Verdana" w:hAnsi="Verdana"/>
          <w:vanish/>
          <w:sz w:val="18"/>
          <w:szCs w:val="18"/>
        </w:rPr>
      </w:pPr>
    </w:p>
    <w:p w:rsidR="008B3589" w:rsidRDefault="008B3589" w:rsidP="009E579D">
      <w:pPr>
        <w:pStyle w:val="Akapitzlist"/>
        <w:tabs>
          <w:tab w:val="left" w:pos="426"/>
        </w:tabs>
        <w:spacing w:line="276" w:lineRule="auto"/>
        <w:ind w:left="426" w:right="284" w:hanging="426"/>
        <w:jc w:val="both"/>
        <w:rPr>
          <w:rFonts w:ascii="Verdana" w:hAnsi="Verdana"/>
          <w:b/>
          <w:color w:val="FF0000"/>
          <w:sz w:val="18"/>
          <w:szCs w:val="18"/>
        </w:rPr>
      </w:pPr>
    </w:p>
    <w:p w:rsidR="006213E9" w:rsidRPr="00B36E1D" w:rsidRDefault="006213E9" w:rsidP="005E34DE">
      <w:pPr>
        <w:pStyle w:val="Akapitzlist"/>
        <w:widowControl/>
        <w:numPr>
          <w:ilvl w:val="0"/>
          <w:numId w:val="46"/>
        </w:numPr>
        <w:tabs>
          <w:tab w:val="left" w:pos="426"/>
        </w:tabs>
        <w:spacing w:line="276" w:lineRule="auto"/>
        <w:ind w:left="426" w:right="72" w:hanging="426"/>
        <w:jc w:val="both"/>
        <w:rPr>
          <w:rFonts w:ascii="Verdana" w:hAnsi="Verdana" w:cs="Verdana"/>
          <w:vanish/>
          <w:color w:val="FF0000"/>
          <w:sz w:val="18"/>
          <w:szCs w:val="18"/>
          <w:highlight w:val="yellow"/>
        </w:rPr>
      </w:pPr>
    </w:p>
    <w:p w:rsidR="006213E9" w:rsidRPr="00B36E1D" w:rsidRDefault="006213E9" w:rsidP="005E34DE">
      <w:pPr>
        <w:pStyle w:val="Akapitzlist"/>
        <w:widowControl/>
        <w:numPr>
          <w:ilvl w:val="0"/>
          <w:numId w:val="46"/>
        </w:numPr>
        <w:tabs>
          <w:tab w:val="left" w:pos="426"/>
        </w:tabs>
        <w:spacing w:line="276" w:lineRule="auto"/>
        <w:ind w:left="426" w:right="72" w:hanging="426"/>
        <w:jc w:val="both"/>
        <w:rPr>
          <w:rFonts w:ascii="Verdana" w:hAnsi="Verdana" w:cs="Verdana"/>
          <w:vanish/>
          <w:color w:val="FF0000"/>
          <w:sz w:val="18"/>
          <w:szCs w:val="18"/>
          <w:highlight w:val="yellow"/>
        </w:rPr>
      </w:pPr>
    </w:p>
    <w:p w:rsidR="006213E9" w:rsidRPr="00B36E1D" w:rsidRDefault="006213E9" w:rsidP="005E34DE">
      <w:pPr>
        <w:pStyle w:val="Akapitzlist"/>
        <w:widowControl/>
        <w:numPr>
          <w:ilvl w:val="0"/>
          <w:numId w:val="46"/>
        </w:numPr>
        <w:tabs>
          <w:tab w:val="left" w:pos="426"/>
        </w:tabs>
        <w:spacing w:line="276" w:lineRule="auto"/>
        <w:ind w:left="426" w:right="72" w:hanging="426"/>
        <w:jc w:val="both"/>
        <w:rPr>
          <w:rFonts w:ascii="Verdana" w:hAnsi="Verdana" w:cs="Verdana"/>
          <w:vanish/>
          <w:color w:val="FF0000"/>
          <w:sz w:val="18"/>
          <w:szCs w:val="18"/>
          <w:highlight w:val="yellow"/>
        </w:rPr>
      </w:pPr>
    </w:p>
    <w:p w:rsidR="006213E9" w:rsidRPr="00B36E1D" w:rsidRDefault="006213E9" w:rsidP="005E34DE">
      <w:pPr>
        <w:pStyle w:val="Akapitzlist"/>
        <w:widowControl/>
        <w:numPr>
          <w:ilvl w:val="0"/>
          <w:numId w:val="46"/>
        </w:numPr>
        <w:tabs>
          <w:tab w:val="left" w:pos="426"/>
        </w:tabs>
        <w:spacing w:line="276" w:lineRule="auto"/>
        <w:ind w:left="426" w:right="72" w:hanging="426"/>
        <w:jc w:val="both"/>
        <w:rPr>
          <w:rFonts w:ascii="Verdana" w:hAnsi="Verdana" w:cs="Verdana"/>
          <w:vanish/>
          <w:color w:val="FF0000"/>
          <w:sz w:val="18"/>
          <w:szCs w:val="18"/>
          <w:highlight w:val="yellow"/>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BC3039" w:rsidRPr="00B36E1D" w:rsidRDefault="00BC3039" w:rsidP="005E34DE">
      <w:pPr>
        <w:pStyle w:val="Akapitzlist"/>
        <w:numPr>
          <w:ilvl w:val="0"/>
          <w:numId w:val="48"/>
        </w:numPr>
        <w:spacing w:line="276" w:lineRule="auto"/>
        <w:ind w:right="-1"/>
        <w:contextualSpacing w:val="0"/>
        <w:jc w:val="both"/>
        <w:rPr>
          <w:rFonts w:ascii="Verdana" w:eastAsia="Arial" w:hAnsi="Verdana" w:cs="Verdana"/>
          <w:vanish/>
          <w:color w:val="FF0000"/>
          <w:kern w:val="0"/>
          <w:sz w:val="18"/>
          <w:szCs w:val="18"/>
        </w:rPr>
      </w:pPr>
    </w:p>
    <w:p w:rsidR="00123B73" w:rsidRPr="00B36E1D" w:rsidRDefault="00123B73" w:rsidP="005E34DE">
      <w:pPr>
        <w:pStyle w:val="Akapitzlist"/>
        <w:widowControl/>
        <w:numPr>
          <w:ilvl w:val="0"/>
          <w:numId w:val="48"/>
        </w:numPr>
        <w:tabs>
          <w:tab w:val="left" w:pos="426"/>
        </w:tabs>
        <w:spacing w:line="276" w:lineRule="auto"/>
        <w:ind w:right="72"/>
        <w:jc w:val="both"/>
        <w:rPr>
          <w:rFonts w:ascii="Verdana" w:hAnsi="Verdana"/>
          <w:vanish/>
          <w:color w:val="FF0000"/>
          <w:sz w:val="18"/>
          <w:szCs w:val="18"/>
        </w:rPr>
      </w:pPr>
    </w:p>
    <w:p w:rsidR="00123B73" w:rsidRPr="00B36E1D" w:rsidRDefault="00123B73" w:rsidP="005E34DE">
      <w:pPr>
        <w:pStyle w:val="Akapitzlist"/>
        <w:widowControl/>
        <w:numPr>
          <w:ilvl w:val="0"/>
          <w:numId w:val="48"/>
        </w:numPr>
        <w:tabs>
          <w:tab w:val="left" w:pos="426"/>
        </w:tabs>
        <w:spacing w:line="276" w:lineRule="auto"/>
        <w:ind w:right="72"/>
        <w:jc w:val="both"/>
        <w:rPr>
          <w:rFonts w:ascii="Verdana" w:hAnsi="Verdana"/>
          <w:vanish/>
          <w:color w:val="FF0000"/>
          <w:sz w:val="18"/>
          <w:szCs w:val="18"/>
        </w:rPr>
      </w:pPr>
    </w:p>
    <w:p w:rsidR="00123B73" w:rsidRPr="00B36E1D" w:rsidRDefault="00123B73" w:rsidP="005E34DE">
      <w:pPr>
        <w:pStyle w:val="Akapitzlist"/>
        <w:widowControl/>
        <w:numPr>
          <w:ilvl w:val="0"/>
          <w:numId w:val="48"/>
        </w:numPr>
        <w:tabs>
          <w:tab w:val="left" w:pos="426"/>
        </w:tabs>
        <w:spacing w:line="276" w:lineRule="auto"/>
        <w:ind w:right="72"/>
        <w:jc w:val="both"/>
        <w:rPr>
          <w:rFonts w:ascii="Verdana" w:hAnsi="Verdana"/>
          <w:vanish/>
          <w:color w:val="FF0000"/>
          <w:sz w:val="18"/>
          <w:szCs w:val="18"/>
        </w:rPr>
      </w:pPr>
    </w:p>
    <w:p w:rsidR="00123B73" w:rsidRPr="00B36E1D" w:rsidRDefault="00123B73" w:rsidP="005E34DE">
      <w:pPr>
        <w:pStyle w:val="Akapitzlist"/>
        <w:widowControl/>
        <w:numPr>
          <w:ilvl w:val="0"/>
          <w:numId w:val="48"/>
        </w:numPr>
        <w:tabs>
          <w:tab w:val="left" w:pos="426"/>
        </w:tabs>
        <w:spacing w:line="276" w:lineRule="auto"/>
        <w:ind w:right="72"/>
        <w:jc w:val="both"/>
        <w:rPr>
          <w:rFonts w:ascii="Verdana" w:hAnsi="Verdana"/>
          <w:vanish/>
          <w:color w:val="FF0000"/>
          <w:sz w:val="18"/>
          <w:szCs w:val="18"/>
        </w:rPr>
      </w:pPr>
    </w:p>
    <w:p w:rsidR="00E619F0" w:rsidRPr="00E619F0" w:rsidRDefault="00E619F0" w:rsidP="005E34DE">
      <w:pPr>
        <w:pStyle w:val="Akapitzlist"/>
        <w:widowControl/>
        <w:numPr>
          <w:ilvl w:val="0"/>
          <w:numId w:val="47"/>
        </w:numPr>
        <w:suppressAutoHyphens w:val="0"/>
        <w:spacing w:line="276" w:lineRule="auto"/>
        <w:ind w:left="709" w:right="-1"/>
        <w:contextualSpacing w:val="0"/>
        <w:jc w:val="both"/>
        <w:rPr>
          <w:rFonts w:ascii="Verdana" w:eastAsia="Arial" w:hAnsi="Verdana" w:cs="Arial"/>
          <w:vanish/>
          <w:kern w:val="0"/>
          <w:sz w:val="18"/>
          <w:szCs w:val="18"/>
        </w:rPr>
      </w:pPr>
    </w:p>
    <w:p w:rsidR="008B3589" w:rsidRPr="00FE2B59" w:rsidRDefault="008B3589" w:rsidP="005E34DE">
      <w:pPr>
        <w:pStyle w:val="Akapitzlist"/>
        <w:widowControl/>
        <w:numPr>
          <w:ilvl w:val="0"/>
          <w:numId w:val="30"/>
        </w:numPr>
        <w:suppressAutoHyphens w:val="0"/>
        <w:spacing w:line="276" w:lineRule="auto"/>
        <w:ind w:left="284" w:right="-1"/>
        <w:jc w:val="both"/>
        <w:rPr>
          <w:rFonts w:ascii="Verdana" w:hAnsi="Verdana"/>
          <w:vanish/>
          <w:sz w:val="18"/>
          <w:szCs w:val="18"/>
          <w:highlight w:val="yellow"/>
        </w:rPr>
      </w:pPr>
    </w:p>
    <w:p w:rsidR="008B3589" w:rsidRPr="00FE2B59" w:rsidRDefault="008B3589" w:rsidP="005E34DE">
      <w:pPr>
        <w:pStyle w:val="Akapitzlist"/>
        <w:widowControl/>
        <w:numPr>
          <w:ilvl w:val="0"/>
          <w:numId w:val="30"/>
        </w:numPr>
        <w:suppressAutoHyphens w:val="0"/>
        <w:spacing w:line="276" w:lineRule="auto"/>
        <w:ind w:left="284" w:right="-1"/>
        <w:jc w:val="both"/>
        <w:rPr>
          <w:rFonts w:ascii="Verdana" w:hAnsi="Verdana"/>
          <w:vanish/>
          <w:sz w:val="18"/>
          <w:szCs w:val="18"/>
          <w:highlight w:val="yellow"/>
        </w:rPr>
      </w:pPr>
    </w:p>
    <w:p w:rsidR="008B3589" w:rsidRPr="00FE2B59" w:rsidRDefault="008B3589" w:rsidP="005E34DE">
      <w:pPr>
        <w:pStyle w:val="Akapitzlist"/>
        <w:widowControl/>
        <w:numPr>
          <w:ilvl w:val="0"/>
          <w:numId w:val="30"/>
        </w:numPr>
        <w:suppressAutoHyphens w:val="0"/>
        <w:spacing w:line="276" w:lineRule="auto"/>
        <w:ind w:left="284" w:right="-1"/>
        <w:jc w:val="both"/>
        <w:rPr>
          <w:rFonts w:ascii="Verdana" w:hAnsi="Verdana"/>
          <w:vanish/>
          <w:sz w:val="18"/>
          <w:szCs w:val="18"/>
          <w:highlight w:val="yellow"/>
        </w:rPr>
      </w:pPr>
    </w:p>
    <w:p w:rsidR="00BA7389" w:rsidRPr="00FE2B59" w:rsidRDefault="00BA7389" w:rsidP="005E34DE">
      <w:pPr>
        <w:pStyle w:val="Akapitzlist"/>
        <w:widowControl/>
        <w:numPr>
          <w:ilvl w:val="0"/>
          <w:numId w:val="30"/>
        </w:numPr>
        <w:suppressAutoHyphens w:val="0"/>
        <w:spacing w:line="276" w:lineRule="auto"/>
        <w:ind w:left="284" w:right="-1"/>
        <w:jc w:val="both"/>
        <w:rPr>
          <w:rFonts w:ascii="Verdana" w:hAnsi="Verdana"/>
          <w:vanish/>
          <w:sz w:val="18"/>
          <w:szCs w:val="18"/>
          <w:highlight w:val="yellow"/>
        </w:rPr>
      </w:pPr>
    </w:p>
    <w:p w:rsidR="00BA7389" w:rsidRPr="00FE2B59" w:rsidRDefault="00BA7389" w:rsidP="005E34DE">
      <w:pPr>
        <w:pStyle w:val="Akapitzlist"/>
        <w:widowControl/>
        <w:numPr>
          <w:ilvl w:val="0"/>
          <w:numId w:val="30"/>
        </w:numPr>
        <w:suppressAutoHyphens w:val="0"/>
        <w:spacing w:line="276" w:lineRule="auto"/>
        <w:ind w:left="284" w:right="-1"/>
        <w:jc w:val="both"/>
        <w:rPr>
          <w:rFonts w:ascii="Verdana" w:hAnsi="Verdana"/>
          <w:vanish/>
          <w:sz w:val="18"/>
          <w:szCs w:val="18"/>
          <w:highlight w:val="yellow"/>
        </w:rPr>
      </w:pPr>
    </w:p>
    <w:p w:rsidR="00BA7389" w:rsidRPr="00FE2B59" w:rsidRDefault="00BA7389" w:rsidP="005E34DE">
      <w:pPr>
        <w:pStyle w:val="Akapitzlist"/>
        <w:widowControl/>
        <w:numPr>
          <w:ilvl w:val="0"/>
          <w:numId w:val="30"/>
        </w:numPr>
        <w:suppressAutoHyphens w:val="0"/>
        <w:spacing w:line="276" w:lineRule="auto"/>
        <w:ind w:left="284" w:right="-1"/>
        <w:jc w:val="both"/>
        <w:rPr>
          <w:rFonts w:ascii="Verdana" w:hAnsi="Verdana"/>
          <w:vanish/>
          <w:sz w:val="18"/>
          <w:szCs w:val="18"/>
          <w:highlight w:val="yellow"/>
        </w:rPr>
      </w:pPr>
    </w:p>
    <w:p w:rsidR="000528C0" w:rsidRPr="00DA6C5A" w:rsidRDefault="009C546E" w:rsidP="006765A3">
      <w:pPr>
        <w:pStyle w:val="Akapitzlist"/>
        <w:tabs>
          <w:tab w:val="left" w:pos="10064"/>
        </w:tabs>
        <w:spacing w:line="276" w:lineRule="auto"/>
        <w:ind w:left="-426" w:right="-1"/>
        <w:jc w:val="both"/>
        <w:rPr>
          <w:rFonts w:ascii="Verdana" w:hAnsi="Verdana"/>
          <w:b/>
          <w:sz w:val="18"/>
          <w:szCs w:val="18"/>
        </w:rPr>
      </w:pPr>
      <w:r w:rsidRPr="00DA6C5A">
        <w:rPr>
          <w:rFonts w:ascii="Verdana" w:hAnsi="Verdana"/>
          <w:b/>
          <w:sz w:val="18"/>
          <w:szCs w:val="18"/>
        </w:rPr>
        <w:t>V. Podwykonawstwo</w:t>
      </w:r>
    </w:p>
    <w:p w:rsidR="000528C0" w:rsidRPr="00A20959" w:rsidRDefault="009C546E" w:rsidP="00AD6A12">
      <w:pPr>
        <w:pStyle w:val="normal"/>
        <w:numPr>
          <w:ilvl w:val="0"/>
          <w:numId w:val="8"/>
        </w:numPr>
        <w:spacing w:before="240"/>
        <w:ind w:left="426" w:hanging="426"/>
        <w:jc w:val="both"/>
        <w:rPr>
          <w:rFonts w:ascii="Verdana" w:hAnsi="Verdana"/>
          <w:sz w:val="18"/>
          <w:szCs w:val="18"/>
        </w:rPr>
      </w:pPr>
      <w:r w:rsidRPr="00A20959">
        <w:rPr>
          <w:rFonts w:ascii="Verdana" w:hAnsi="Verdana"/>
          <w:sz w:val="18"/>
          <w:szCs w:val="18"/>
        </w:rPr>
        <w:t xml:space="preserve">Wykonawca może powierzyć wykonanie części zamówienia podwykonawcy (podwykonawcom). </w:t>
      </w:r>
    </w:p>
    <w:p w:rsidR="000528C0" w:rsidRPr="00E4414E" w:rsidRDefault="009C546E" w:rsidP="00AD6A12">
      <w:pPr>
        <w:pStyle w:val="normal"/>
        <w:numPr>
          <w:ilvl w:val="0"/>
          <w:numId w:val="8"/>
        </w:numPr>
        <w:ind w:left="426" w:hanging="426"/>
        <w:jc w:val="both"/>
        <w:rPr>
          <w:rFonts w:ascii="Verdana" w:hAnsi="Verdana"/>
          <w:sz w:val="18"/>
          <w:szCs w:val="18"/>
        </w:rPr>
      </w:pPr>
      <w:r w:rsidRPr="00E4414E">
        <w:rPr>
          <w:rFonts w:ascii="Verdana" w:hAnsi="Verdan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t>
      </w:r>
      <w:r w:rsidR="00C851AE" w:rsidRPr="00E4414E">
        <w:rPr>
          <w:rFonts w:ascii="Verdana" w:hAnsi="Verdana"/>
          <w:sz w:val="18"/>
          <w:szCs w:val="18"/>
        </w:rPr>
        <w:t>w</w:t>
      </w:r>
      <w:r w:rsidRPr="00E4414E">
        <w:rPr>
          <w:rFonts w:ascii="Verdana" w:hAnsi="Verdana"/>
          <w:sz w:val="18"/>
          <w:szCs w:val="18"/>
        </w:rPr>
        <w:t>ykonawców.</w:t>
      </w:r>
    </w:p>
    <w:p w:rsidR="000528C0" w:rsidRPr="00DA6C5A" w:rsidRDefault="009C546E" w:rsidP="00AD6A12">
      <w:pPr>
        <w:pStyle w:val="Nagwek2"/>
        <w:ind w:left="-426"/>
        <w:rPr>
          <w:rFonts w:ascii="Verdana" w:hAnsi="Verdana"/>
          <w:b/>
          <w:sz w:val="18"/>
          <w:szCs w:val="18"/>
        </w:rPr>
      </w:pPr>
      <w:bookmarkStart w:id="4" w:name="_6katmqtjrys4" w:colFirst="0" w:colLast="0"/>
      <w:bookmarkEnd w:id="4"/>
      <w:r w:rsidRPr="00DA6C5A">
        <w:rPr>
          <w:rFonts w:ascii="Verdana" w:hAnsi="Verdana"/>
          <w:b/>
          <w:sz w:val="18"/>
          <w:szCs w:val="18"/>
        </w:rPr>
        <w:t xml:space="preserve">VI. Termin wykonania </w:t>
      </w:r>
      <w:r w:rsidR="0039250B" w:rsidRPr="00DA6C5A">
        <w:rPr>
          <w:rFonts w:ascii="Verdana" w:hAnsi="Verdana"/>
          <w:b/>
          <w:sz w:val="18"/>
          <w:szCs w:val="18"/>
        </w:rPr>
        <w:t xml:space="preserve">Zamówienia </w:t>
      </w:r>
      <w:r w:rsidR="00A20959" w:rsidRPr="00DA6C5A">
        <w:rPr>
          <w:rFonts w:ascii="Verdana" w:hAnsi="Verdana"/>
          <w:b/>
          <w:sz w:val="18"/>
          <w:szCs w:val="18"/>
        </w:rPr>
        <w:t xml:space="preserve">i </w:t>
      </w:r>
      <w:r w:rsidR="0039250B" w:rsidRPr="00DA6C5A">
        <w:rPr>
          <w:rFonts w:ascii="Verdana" w:hAnsi="Verdana"/>
          <w:b/>
          <w:sz w:val="18"/>
          <w:szCs w:val="18"/>
        </w:rPr>
        <w:t xml:space="preserve">warunki </w:t>
      </w:r>
      <w:r w:rsidR="000038C6" w:rsidRPr="00DA6C5A">
        <w:rPr>
          <w:rFonts w:ascii="Verdana" w:hAnsi="Verdana"/>
          <w:b/>
          <w:sz w:val="18"/>
          <w:szCs w:val="18"/>
        </w:rPr>
        <w:t>płatności</w:t>
      </w:r>
    </w:p>
    <w:p w:rsidR="008B3589" w:rsidRPr="0001012E" w:rsidRDefault="008B3589" w:rsidP="008B3589">
      <w:pPr>
        <w:pStyle w:val="normal"/>
        <w:numPr>
          <w:ilvl w:val="0"/>
          <w:numId w:val="10"/>
        </w:numPr>
        <w:ind w:left="425" w:hanging="425"/>
        <w:jc w:val="both"/>
        <w:rPr>
          <w:rFonts w:ascii="Verdana" w:hAnsi="Verdana"/>
          <w:sz w:val="18"/>
          <w:szCs w:val="18"/>
        </w:rPr>
      </w:pPr>
      <w:bookmarkStart w:id="5" w:name="_nz5qrlch0jbr" w:colFirst="0" w:colLast="0"/>
      <w:bookmarkEnd w:id="5"/>
      <w:r w:rsidRPr="00EE4430">
        <w:rPr>
          <w:rFonts w:ascii="Verdana" w:hAnsi="Verdana"/>
          <w:b/>
          <w:sz w:val="18"/>
          <w:szCs w:val="18"/>
        </w:rPr>
        <w:t xml:space="preserve">Termin realizacji </w:t>
      </w:r>
      <w:r>
        <w:rPr>
          <w:rFonts w:ascii="Verdana" w:hAnsi="Verdana"/>
          <w:b/>
          <w:sz w:val="18"/>
          <w:szCs w:val="18"/>
        </w:rPr>
        <w:t>zamówienia:</w:t>
      </w:r>
      <w:r w:rsidRPr="00EE4430">
        <w:rPr>
          <w:rFonts w:ascii="Verdana" w:hAnsi="Verdana"/>
          <w:b/>
          <w:sz w:val="18"/>
          <w:szCs w:val="18"/>
        </w:rPr>
        <w:t xml:space="preserve"> </w:t>
      </w:r>
    </w:p>
    <w:p w:rsidR="008B3589" w:rsidRPr="00FF076A" w:rsidRDefault="008B3589" w:rsidP="008B3589">
      <w:pPr>
        <w:pStyle w:val="normal"/>
        <w:ind w:left="425"/>
        <w:jc w:val="both"/>
        <w:rPr>
          <w:rFonts w:ascii="Verdana" w:hAnsi="Verdana"/>
          <w:sz w:val="18"/>
          <w:szCs w:val="18"/>
        </w:rPr>
      </w:pPr>
      <w:r>
        <w:rPr>
          <w:rFonts w:ascii="Verdana" w:hAnsi="Verdana"/>
          <w:sz w:val="18"/>
          <w:szCs w:val="18"/>
        </w:rPr>
        <w:t xml:space="preserve">Umowa zostanie zawarta na okres </w:t>
      </w:r>
      <w:r w:rsidR="008379A8">
        <w:rPr>
          <w:rFonts w:ascii="Verdana" w:hAnsi="Verdana"/>
          <w:sz w:val="18"/>
          <w:szCs w:val="18"/>
        </w:rPr>
        <w:t>36</w:t>
      </w:r>
      <w:r w:rsidRPr="00FF076A">
        <w:rPr>
          <w:rFonts w:ascii="Verdana" w:hAnsi="Verdana"/>
          <w:sz w:val="18"/>
          <w:szCs w:val="18"/>
        </w:rPr>
        <w:t xml:space="preserve"> miesięcy.</w:t>
      </w:r>
    </w:p>
    <w:p w:rsidR="00B664B6" w:rsidRDefault="00B664B6" w:rsidP="00B664B6">
      <w:pPr>
        <w:ind w:right="-21"/>
        <w:jc w:val="both"/>
        <w:rPr>
          <w:rFonts w:ascii="Verdana" w:hAnsi="Verdana"/>
          <w:b/>
          <w:sz w:val="18"/>
          <w:szCs w:val="18"/>
        </w:rPr>
      </w:pPr>
    </w:p>
    <w:p w:rsidR="00B664B6" w:rsidRPr="00B664B6" w:rsidRDefault="008B3589" w:rsidP="00B664B6">
      <w:pPr>
        <w:pStyle w:val="Akapitzlist"/>
        <w:numPr>
          <w:ilvl w:val="0"/>
          <w:numId w:val="67"/>
        </w:numPr>
        <w:ind w:right="-21"/>
        <w:jc w:val="both"/>
        <w:rPr>
          <w:rFonts w:ascii="Verdana" w:hAnsi="Verdana"/>
          <w:sz w:val="18"/>
          <w:szCs w:val="18"/>
        </w:rPr>
      </w:pPr>
      <w:r w:rsidRPr="00B664B6">
        <w:rPr>
          <w:rFonts w:ascii="Verdana" w:hAnsi="Verdana"/>
          <w:b/>
          <w:sz w:val="18"/>
          <w:szCs w:val="18"/>
        </w:rPr>
        <w:t xml:space="preserve">Warunki płatności: </w:t>
      </w:r>
    </w:p>
    <w:p w:rsidR="00B664B6" w:rsidRDefault="00B664B6" w:rsidP="00B664B6">
      <w:pPr>
        <w:pStyle w:val="Akapitzlist"/>
        <w:numPr>
          <w:ilvl w:val="1"/>
          <w:numId w:val="67"/>
        </w:numPr>
        <w:spacing w:line="276" w:lineRule="auto"/>
        <w:ind w:left="851" w:right="-21" w:hanging="425"/>
        <w:jc w:val="both"/>
        <w:rPr>
          <w:rFonts w:ascii="Verdana" w:hAnsi="Verdana"/>
          <w:sz w:val="18"/>
          <w:szCs w:val="18"/>
        </w:rPr>
      </w:pPr>
      <w:r w:rsidRPr="00BA7F92">
        <w:rPr>
          <w:rFonts w:ascii="Verdana" w:hAnsi="Verdana"/>
          <w:sz w:val="18"/>
          <w:szCs w:val="18"/>
        </w:rPr>
        <w:t>Cena brutto za jeden litr paliwa przyjęta do rozliczeń z Zamawiającym równa jest cenie z dystrybutora w miejscu tankowania pomniejszonej o opust zaoferowany przez Wykonawcę. Cenę brutto po opuście</w:t>
      </w:r>
      <w:r w:rsidRPr="00BA7F92">
        <w:rPr>
          <w:rFonts w:ascii="Verdana" w:hAnsi="Verdana"/>
          <w:color w:val="00B0F0"/>
          <w:sz w:val="18"/>
          <w:szCs w:val="18"/>
        </w:rPr>
        <w:t xml:space="preserve"> </w:t>
      </w:r>
      <w:r w:rsidRPr="00BA7F92">
        <w:rPr>
          <w:rFonts w:ascii="Verdana" w:hAnsi="Verdana"/>
          <w:sz w:val="18"/>
          <w:szCs w:val="18"/>
        </w:rPr>
        <w:t>zaokrągla się  do dwóch miejsc po przecinku.</w:t>
      </w:r>
    </w:p>
    <w:p w:rsidR="00B664B6" w:rsidRPr="00B664B6" w:rsidRDefault="00B664B6" w:rsidP="00B664B6">
      <w:pPr>
        <w:pStyle w:val="Akapitzlist"/>
        <w:numPr>
          <w:ilvl w:val="1"/>
          <w:numId w:val="67"/>
        </w:numPr>
        <w:spacing w:line="276" w:lineRule="auto"/>
        <w:ind w:left="851" w:right="-21" w:hanging="425"/>
        <w:jc w:val="both"/>
        <w:rPr>
          <w:rFonts w:ascii="Verdana" w:hAnsi="Verdana"/>
          <w:sz w:val="18"/>
          <w:szCs w:val="18"/>
        </w:rPr>
      </w:pPr>
      <w:r w:rsidRPr="00B664B6">
        <w:rPr>
          <w:rFonts w:ascii="Verdana" w:hAnsi="Verdana"/>
          <w:color w:val="000000"/>
          <w:sz w:val="18"/>
          <w:szCs w:val="18"/>
        </w:rPr>
        <w:t xml:space="preserve">Wykonawca jest zobowiązany do wystawiania faktur za </w:t>
      </w:r>
      <w:r w:rsidRPr="00B664B6">
        <w:rPr>
          <w:rFonts w:ascii="Verdana" w:hAnsi="Verdana"/>
          <w:sz w:val="18"/>
          <w:szCs w:val="18"/>
        </w:rPr>
        <w:t>sprzedane paliwo</w:t>
      </w:r>
      <w:r w:rsidRPr="00B664B6">
        <w:rPr>
          <w:rFonts w:ascii="Verdana" w:hAnsi="Verdana"/>
          <w:color w:val="000000"/>
          <w:sz w:val="18"/>
          <w:szCs w:val="18"/>
        </w:rPr>
        <w:t xml:space="preserve">, </w:t>
      </w:r>
      <w:r w:rsidRPr="00B664B6">
        <w:rPr>
          <w:rFonts w:ascii="Verdana" w:hAnsi="Verdana"/>
          <w:sz w:val="18"/>
          <w:szCs w:val="18"/>
        </w:rPr>
        <w:t xml:space="preserve"> obejmujących następujące okresy rozliczeniowe:</w:t>
      </w:r>
    </w:p>
    <w:p w:rsidR="00B664B6" w:rsidRPr="003E3578" w:rsidRDefault="00B664B6" w:rsidP="00B664B6">
      <w:pPr>
        <w:pStyle w:val="Lista"/>
        <w:numPr>
          <w:ilvl w:val="1"/>
          <w:numId w:val="41"/>
        </w:numPr>
        <w:spacing w:line="276" w:lineRule="auto"/>
        <w:ind w:hanging="425"/>
        <w:jc w:val="both"/>
        <w:rPr>
          <w:rFonts w:ascii="Verdana" w:hAnsi="Verdana"/>
          <w:sz w:val="18"/>
          <w:szCs w:val="18"/>
        </w:rPr>
      </w:pPr>
      <w:r w:rsidRPr="003E3578">
        <w:rPr>
          <w:rFonts w:ascii="Verdana" w:hAnsi="Verdana"/>
          <w:sz w:val="18"/>
          <w:szCs w:val="18"/>
        </w:rPr>
        <w:t xml:space="preserve">od 1 do 15 dnia miesiąca </w:t>
      </w:r>
    </w:p>
    <w:p w:rsidR="00B664B6" w:rsidRPr="003E3578" w:rsidRDefault="00B664B6" w:rsidP="00B664B6">
      <w:pPr>
        <w:pStyle w:val="Lista"/>
        <w:numPr>
          <w:ilvl w:val="1"/>
          <w:numId w:val="41"/>
        </w:numPr>
        <w:spacing w:line="276" w:lineRule="auto"/>
        <w:ind w:hanging="425"/>
        <w:jc w:val="both"/>
        <w:rPr>
          <w:rFonts w:ascii="Verdana" w:hAnsi="Verdana"/>
          <w:sz w:val="18"/>
          <w:szCs w:val="18"/>
        </w:rPr>
      </w:pPr>
      <w:r w:rsidRPr="003E3578">
        <w:rPr>
          <w:rFonts w:ascii="Verdana" w:hAnsi="Verdana"/>
          <w:sz w:val="18"/>
          <w:szCs w:val="18"/>
        </w:rPr>
        <w:t>od</w:t>
      </w:r>
      <w:r>
        <w:rPr>
          <w:rFonts w:ascii="Verdana" w:hAnsi="Verdana"/>
          <w:sz w:val="18"/>
          <w:szCs w:val="18"/>
        </w:rPr>
        <w:t xml:space="preserve"> 16 do ostatniego dnia miesiąca.</w:t>
      </w:r>
      <w:r w:rsidRPr="003E3578">
        <w:rPr>
          <w:rFonts w:ascii="Verdana" w:hAnsi="Verdana"/>
          <w:sz w:val="18"/>
          <w:szCs w:val="18"/>
        </w:rPr>
        <w:t xml:space="preserve"> </w:t>
      </w:r>
    </w:p>
    <w:p w:rsidR="00B664B6" w:rsidRPr="00B664B6" w:rsidRDefault="00B664B6" w:rsidP="00B664B6">
      <w:pPr>
        <w:pStyle w:val="Akapitzlist"/>
        <w:numPr>
          <w:ilvl w:val="1"/>
          <w:numId w:val="67"/>
        </w:numPr>
        <w:spacing w:line="276" w:lineRule="auto"/>
        <w:ind w:left="851" w:hanging="425"/>
        <w:jc w:val="both"/>
        <w:rPr>
          <w:rFonts w:ascii="Verdana" w:hAnsi="Verdana"/>
          <w:sz w:val="18"/>
          <w:szCs w:val="18"/>
        </w:rPr>
      </w:pPr>
      <w:r w:rsidRPr="00B664B6">
        <w:rPr>
          <w:rFonts w:ascii="Verdana" w:hAnsi="Verdana"/>
          <w:sz w:val="18"/>
          <w:szCs w:val="18"/>
        </w:rPr>
        <w:t>Faktury wystawiane będą na sumę zawartych transakcji stanowiącą zbiorcze rozliczenie jednostkowych zakupów.</w:t>
      </w:r>
    </w:p>
    <w:p w:rsidR="00B664B6" w:rsidRPr="00B80C11" w:rsidRDefault="00B664B6" w:rsidP="00B664B6">
      <w:pPr>
        <w:pStyle w:val="Lista"/>
        <w:numPr>
          <w:ilvl w:val="1"/>
          <w:numId w:val="67"/>
        </w:numPr>
        <w:spacing w:line="276" w:lineRule="auto"/>
        <w:ind w:left="851" w:hanging="425"/>
        <w:jc w:val="both"/>
        <w:rPr>
          <w:rFonts w:ascii="Verdana" w:hAnsi="Verdana"/>
          <w:sz w:val="18"/>
          <w:szCs w:val="18"/>
        </w:rPr>
      </w:pPr>
      <w:r w:rsidRPr="00B80C11">
        <w:rPr>
          <w:rFonts w:ascii="Verdana" w:hAnsi="Verdana"/>
          <w:sz w:val="18"/>
          <w:szCs w:val="18"/>
        </w:rPr>
        <w:t>Za dzień doręczenia faktury uznaje się dzień doręczenia prawidłowo sporządzonej faktury z poprawnie sporządzonymi załącznikami do faktury, które nie wymagają korekty. W przypadku konieczności wystawienia korekty faktury lub korekty załączników, za dzień doręczenia faktury strony uznają dzień otrzymania prawidłowo wystawionej korekty faktury z załącznikami.</w:t>
      </w:r>
    </w:p>
    <w:p w:rsidR="00B664B6" w:rsidRPr="003E3578" w:rsidRDefault="00B664B6" w:rsidP="00B664B6">
      <w:pPr>
        <w:pStyle w:val="Lista"/>
        <w:numPr>
          <w:ilvl w:val="1"/>
          <w:numId w:val="67"/>
        </w:numPr>
        <w:spacing w:line="276" w:lineRule="auto"/>
        <w:ind w:left="851" w:hanging="425"/>
        <w:jc w:val="both"/>
        <w:rPr>
          <w:rFonts w:ascii="Verdana" w:hAnsi="Verdana"/>
          <w:color w:val="000000"/>
          <w:sz w:val="18"/>
          <w:szCs w:val="18"/>
        </w:rPr>
      </w:pPr>
      <w:r w:rsidRPr="003E3578">
        <w:rPr>
          <w:rFonts w:ascii="Verdana" w:hAnsi="Verdana"/>
          <w:color w:val="000000"/>
          <w:sz w:val="18"/>
          <w:szCs w:val="18"/>
        </w:rPr>
        <w:t xml:space="preserve">Należności przysługujące Wykonawcy, Zamawiający zapłaci w terminie do </w:t>
      </w:r>
      <w:r w:rsidRPr="003E3578">
        <w:rPr>
          <w:rFonts w:ascii="Verdana" w:hAnsi="Verdana"/>
          <w:sz w:val="18"/>
          <w:szCs w:val="18"/>
        </w:rPr>
        <w:t>14</w:t>
      </w:r>
      <w:r w:rsidRPr="003E3578">
        <w:rPr>
          <w:rFonts w:ascii="Verdana" w:hAnsi="Verdana"/>
          <w:color w:val="000000"/>
          <w:sz w:val="18"/>
          <w:szCs w:val="18"/>
        </w:rPr>
        <w:t xml:space="preserve"> dni od daty doręczenia faktury, na rachunek Wykonawcy wskazany w fakturze. </w:t>
      </w:r>
    </w:p>
    <w:p w:rsidR="00B664B6" w:rsidRPr="00D34292" w:rsidRDefault="00B664B6" w:rsidP="00B664B6">
      <w:pPr>
        <w:pStyle w:val="Lista"/>
        <w:numPr>
          <w:ilvl w:val="1"/>
          <w:numId w:val="67"/>
        </w:numPr>
        <w:spacing w:line="276" w:lineRule="auto"/>
        <w:ind w:left="851" w:hanging="425"/>
        <w:jc w:val="both"/>
        <w:rPr>
          <w:rFonts w:ascii="Verdana" w:hAnsi="Verdana"/>
          <w:sz w:val="18"/>
          <w:szCs w:val="18"/>
        </w:rPr>
      </w:pPr>
      <w:r w:rsidRPr="00D34292">
        <w:rPr>
          <w:rFonts w:ascii="Verdana" w:hAnsi="Verdana"/>
          <w:color w:val="000000"/>
          <w:sz w:val="18"/>
          <w:szCs w:val="18"/>
        </w:rPr>
        <w:t>Fakturę należy doręczyć na adres siedziby Zamawiającego lub drogą mailową na adres:</w:t>
      </w:r>
      <w:r>
        <w:rPr>
          <w:rFonts w:ascii="Verdana" w:hAnsi="Verdana"/>
          <w:color w:val="000000"/>
          <w:sz w:val="18"/>
          <w:szCs w:val="18"/>
        </w:rPr>
        <w:t xml:space="preserve"> </w:t>
      </w:r>
      <w:r w:rsidRPr="00D34292">
        <w:rPr>
          <w:rFonts w:ascii="Verdana" w:hAnsi="Verdana"/>
          <w:sz w:val="18"/>
          <w:szCs w:val="18"/>
        </w:rPr>
        <w:t>sekretariat@szpital.dzierzoniow.pl</w:t>
      </w:r>
      <w:r w:rsidR="002D68A7">
        <w:rPr>
          <w:rFonts w:ascii="Verdana" w:hAnsi="Verdana"/>
          <w:sz w:val="18"/>
          <w:szCs w:val="18"/>
        </w:rPr>
        <w:t>.</w:t>
      </w:r>
    </w:p>
    <w:p w:rsidR="00B664B6" w:rsidRPr="003E3578" w:rsidRDefault="00B664B6" w:rsidP="00B664B6">
      <w:pPr>
        <w:pStyle w:val="Lista"/>
        <w:numPr>
          <w:ilvl w:val="1"/>
          <w:numId w:val="67"/>
        </w:numPr>
        <w:spacing w:line="276" w:lineRule="auto"/>
        <w:ind w:left="851" w:hanging="425"/>
        <w:jc w:val="both"/>
        <w:rPr>
          <w:rFonts w:ascii="Verdana" w:hAnsi="Verdana"/>
          <w:color w:val="000000"/>
          <w:sz w:val="18"/>
          <w:szCs w:val="18"/>
        </w:rPr>
      </w:pPr>
      <w:r w:rsidRPr="003E3578">
        <w:rPr>
          <w:rFonts w:ascii="Verdana" w:hAnsi="Verdana"/>
          <w:color w:val="000000"/>
          <w:sz w:val="18"/>
          <w:szCs w:val="18"/>
        </w:rPr>
        <w:t xml:space="preserve">Za dzień zapłaty uznaje się dzień obciążenia rachunku Zamawiającego. </w:t>
      </w:r>
    </w:p>
    <w:p w:rsidR="008B3589" w:rsidRPr="00BA7F92" w:rsidRDefault="008B3589" w:rsidP="00B664B6">
      <w:pPr>
        <w:pStyle w:val="Akapitzlist"/>
        <w:widowControl/>
        <w:numPr>
          <w:ilvl w:val="0"/>
          <w:numId w:val="28"/>
        </w:numPr>
        <w:suppressAutoHyphens w:val="0"/>
        <w:spacing w:line="276" w:lineRule="auto"/>
        <w:ind w:left="851" w:hanging="425"/>
        <w:contextualSpacing w:val="0"/>
        <w:jc w:val="both"/>
        <w:rPr>
          <w:rFonts w:asciiTheme="majorHAnsi" w:eastAsia="Arial" w:hAnsiTheme="majorHAnsi" w:cs="Arial"/>
          <w:i/>
          <w:iCs/>
          <w:vanish/>
          <w:kern w:val="0"/>
          <w:sz w:val="22"/>
          <w:szCs w:val="22"/>
        </w:rPr>
      </w:pPr>
    </w:p>
    <w:p w:rsidR="008B3589" w:rsidRPr="00B664B6" w:rsidRDefault="00B664B6" w:rsidP="00B664B6">
      <w:pPr>
        <w:pStyle w:val="Akapitzlist"/>
        <w:numPr>
          <w:ilvl w:val="1"/>
          <w:numId w:val="67"/>
        </w:numPr>
        <w:spacing w:line="276" w:lineRule="auto"/>
        <w:ind w:left="851" w:hanging="425"/>
        <w:jc w:val="both"/>
        <w:rPr>
          <w:rFonts w:ascii="Verdana" w:hAnsi="Verdana"/>
          <w:sz w:val="18"/>
          <w:szCs w:val="18"/>
        </w:rPr>
      </w:pPr>
      <w:r w:rsidRPr="00B664B6">
        <w:rPr>
          <w:rFonts w:ascii="Verdana" w:hAnsi="Verdana"/>
          <w:sz w:val="18"/>
          <w:szCs w:val="18"/>
        </w:rPr>
        <w:t>S</w:t>
      </w:r>
      <w:r w:rsidR="008B3589" w:rsidRPr="00B664B6">
        <w:rPr>
          <w:rFonts w:ascii="Verdana" w:hAnsi="Verdana"/>
          <w:sz w:val="18"/>
          <w:szCs w:val="18"/>
        </w:rPr>
        <w:t xml:space="preserve">zczegółowe zagadnienia dotyczące terminu realizacji umowy i warunków płatności uregulowane są we wzorze umowy stanowiącej </w:t>
      </w:r>
      <w:proofErr w:type="spellStart"/>
      <w:r w:rsidR="008B3589" w:rsidRPr="002D68A7">
        <w:rPr>
          <w:rFonts w:ascii="Verdana" w:hAnsi="Verdana"/>
          <w:sz w:val="18"/>
          <w:szCs w:val="18"/>
        </w:rPr>
        <w:t>załącznik</w:t>
      </w:r>
      <w:proofErr w:type="spellEnd"/>
      <w:r w:rsidR="008B3589" w:rsidRPr="002D68A7">
        <w:rPr>
          <w:rFonts w:ascii="Verdana" w:hAnsi="Verdana"/>
          <w:sz w:val="18"/>
          <w:szCs w:val="18"/>
        </w:rPr>
        <w:t xml:space="preserve"> nr 2 do SWZ</w:t>
      </w:r>
      <w:r w:rsidR="008B3589" w:rsidRPr="00B664B6">
        <w:rPr>
          <w:rFonts w:ascii="Verdana" w:hAnsi="Verdana"/>
          <w:sz w:val="18"/>
          <w:szCs w:val="18"/>
        </w:rPr>
        <w:t>.</w:t>
      </w:r>
    </w:p>
    <w:p w:rsidR="000528C0" w:rsidRPr="00DA6C5A" w:rsidRDefault="009C546E" w:rsidP="007D18D5">
      <w:pPr>
        <w:pStyle w:val="Nagwek2"/>
        <w:tabs>
          <w:tab w:val="left" w:pos="-709"/>
        </w:tabs>
        <w:ind w:left="-426"/>
        <w:rPr>
          <w:b/>
          <w:sz w:val="18"/>
          <w:szCs w:val="18"/>
        </w:rPr>
      </w:pPr>
      <w:r w:rsidRPr="00DA6C5A">
        <w:rPr>
          <w:rFonts w:ascii="Verdana" w:hAnsi="Verdana"/>
          <w:b/>
          <w:sz w:val="18"/>
          <w:szCs w:val="18"/>
        </w:rPr>
        <w:t>VII. Warunki udziału w postępowaniu</w:t>
      </w:r>
    </w:p>
    <w:p w:rsidR="000528C0" w:rsidRPr="00F24203" w:rsidRDefault="009C546E" w:rsidP="005E34DE">
      <w:pPr>
        <w:pStyle w:val="normal"/>
        <w:numPr>
          <w:ilvl w:val="0"/>
          <w:numId w:val="15"/>
        </w:numPr>
        <w:spacing w:before="240"/>
        <w:ind w:left="426" w:right="20"/>
        <w:jc w:val="both"/>
        <w:rPr>
          <w:rFonts w:ascii="Verdana" w:hAnsi="Verdana"/>
          <w:sz w:val="18"/>
          <w:szCs w:val="18"/>
        </w:rPr>
      </w:pPr>
      <w:r w:rsidRPr="00F24203">
        <w:rPr>
          <w:rFonts w:ascii="Verdana" w:hAnsi="Verdana"/>
          <w:sz w:val="18"/>
          <w:szCs w:val="18"/>
        </w:rPr>
        <w:t xml:space="preserve">O udzielenie zamówienia mogą ubiegać się Wykonawcy, którzy nie podlegają wykluczeniu na zasadach określonych w Rozdziale </w:t>
      </w:r>
      <w:r w:rsidR="008110BA">
        <w:rPr>
          <w:rFonts w:ascii="Verdana" w:hAnsi="Verdana"/>
          <w:sz w:val="18"/>
          <w:szCs w:val="18"/>
        </w:rPr>
        <w:t>VIII</w:t>
      </w:r>
      <w:r w:rsidRPr="00F24203">
        <w:rPr>
          <w:rFonts w:ascii="Verdana" w:hAnsi="Verdana"/>
          <w:sz w:val="18"/>
          <w:szCs w:val="18"/>
        </w:rPr>
        <w:t xml:space="preserve"> SWZ, oraz spełniają określone przez Zamawiającego warunki</w:t>
      </w:r>
      <w:r w:rsidRPr="00F24203">
        <w:rPr>
          <w:rFonts w:ascii="Verdana" w:hAnsi="Verdana"/>
          <w:b/>
          <w:sz w:val="18"/>
          <w:szCs w:val="18"/>
          <w:highlight w:val="white"/>
        </w:rPr>
        <w:t xml:space="preserve"> </w:t>
      </w:r>
      <w:r w:rsidRPr="00F24203">
        <w:rPr>
          <w:rFonts w:ascii="Verdana" w:hAnsi="Verdana"/>
          <w:sz w:val="18"/>
          <w:szCs w:val="18"/>
          <w:highlight w:val="white"/>
        </w:rPr>
        <w:t>udziału w postępowaniu.</w:t>
      </w:r>
    </w:p>
    <w:p w:rsidR="000528C0" w:rsidRPr="00F24203" w:rsidRDefault="009C546E" w:rsidP="005E34DE">
      <w:pPr>
        <w:pStyle w:val="normal"/>
        <w:numPr>
          <w:ilvl w:val="0"/>
          <w:numId w:val="15"/>
        </w:numPr>
        <w:ind w:left="426" w:right="20"/>
        <w:jc w:val="both"/>
        <w:rPr>
          <w:rFonts w:ascii="Verdana" w:hAnsi="Verdana"/>
          <w:sz w:val="18"/>
          <w:szCs w:val="18"/>
        </w:rPr>
      </w:pPr>
      <w:r w:rsidRPr="00F24203">
        <w:rPr>
          <w:rFonts w:ascii="Verdana" w:hAnsi="Verdana"/>
          <w:sz w:val="18"/>
          <w:szCs w:val="18"/>
        </w:rPr>
        <w:t>O udzielenie zamówienia mogą ubiegać się Wykonawcy, którzy spełniają warunki dotyczące:</w:t>
      </w:r>
    </w:p>
    <w:p w:rsidR="000528C0" w:rsidRPr="000B7915" w:rsidRDefault="009C546E" w:rsidP="006E5B4A">
      <w:pPr>
        <w:pStyle w:val="normal"/>
        <w:numPr>
          <w:ilvl w:val="0"/>
          <w:numId w:val="3"/>
        </w:numPr>
        <w:ind w:left="852" w:right="20" w:hanging="426"/>
        <w:jc w:val="both"/>
        <w:rPr>
          <w:rFonts w:ascii="Verdana" w:hAnsi="Verdana"/>
          <w:sz w:val="18"/>
          <w:szCs w:val="18"/>
        </w:rPr>
      </w:pPr>
      <w:r w:rsidRPr="00F24203">
        <w:rPr>
          <w:rFonts w:ascii="Verdana" w:hAnsi="Verdana"/>
          <w:b/>
          <w:sz w:val="18"/>
          <w:szCs w:val="18"/>
        </w:rPr>
        <w:t>zdolności do występowania w obrocie gospodarczym:</w:t>
      </w:r>
    </w:p>
    <w:p w:rsidR="000B7915" w:rsidRPr="00F24203" w:rsidRDefault="000B7915" w:rsidP="000B7915">
      <w:pPr>
        <w:pStyle w:val="normal"/>
        <w:ind w:left="1070" w:right="20"/>
        <w:jc w:val="both"/>
        <w:rPr>
          <w:rFonts w:ascii="Verdana" w:hAnsi="Verdana"/>
          <w:sz w:val="18"/>
          <w:szCs w:val="18"/>
        </w:rPr>
      </w:pPr>
      <w:r w:rsidRPr="00F24203">
        <w:rPr>
          <w:rFonts w:ascii="Verdana" w:hAnsi="Verdana"/>
          <w:sz w:val="18"/>
          <w:szCs w:val="18"/>
        </w:rPr>
        <w:t>Zamawiający nie stawia warunku w powyższym zakresie.</w:t>
      </w:r>
    </w:p>
    <w:p w:rsidR="00B14AB0" w:rsidRPr="000B7915" w:rsidRDefault="009C546E" w:rsidP="00E45928">
      <w:pPr>
        <w:pStyle w:val="Nagwek3"/>
        <w:numPr>
          <w:ilvl w:val="0"/>
          <w:numId w:val="3"/>
        </w:numPr>
        <w:shd w:val="clear" w:color="auto" w:fill="FFFFFF"/>
        <w:spacing w:before="0" w:after="0"/>
        <w:ind w:left="852" w:right="20" w:hanging="426"/>
        <w:jc w:val="both"/>
        <w:rPr>
          <w:rFonts w:ascii="Verdana" w:hAnsi="Verdana"/>
          <w:color w:val="auto"/>
          <w:sz w:val="18"/>
          <w:szCs w:val="18"/>
        </w:rPr>
      </w:pPr>
      <w:r w:rsidRPr="000B7915">
        <w:rPr>
          <w:rFonts w:ascii="Verdana" w:hAnsi="Verdana"/>
          <w:b/>
          <w:color w:val="auto"/>
          <w:sz w:val="18"/>
          <w:szCs w:val="18"/>
        </w:rPr>
        <w:t>uprawnień do prowadzenia określonej działalności gospodarczej lub zawodowej, o ile wynika to z odrębnych przepisów:</w:t>
      </w:r>
    </w:p>
    <w:p w:rsidR="000B7915" w:rsidRPr="002D68A7" w:rsidRDefault="000B7915" w:rsidP="005E34DE">
      <w:pPr>
        <w:pStyle w:val="Nagwek3"/>
        <w:numPr>
          <w:ilvl w:val="2"/>
          <w:numId w:val="56"/>
        </w:numPr>
        <w:shd w:val="clear" w:color="auto" w:fill="FFFFFF"/>
        <w:spacing w:before="0" w:after="0"/>
        <w:ind w:right="20" w:hanging="294"/>
        <w:jc w:val="both"/>
        <w:rPr>
          <w:rFonts w:ascii="Verdana" w:hAnsi="Verdana"/>
          <w:color w:val="FF0000"/>
          <w:sz w:val="18"/>
          <w:szCs w:val="18"/>
        </w:rPr>
      </w:pPr>
      <w:r w:rsidRPr="003E4D02">
        <w:rPr>
          <w:rFonts w:ascii="Verdana" w:hAnsi="Verdana"/>
          <w:b/>
          <w:color w:val="auto"/>
          <w:sz w:val="18"/>
          <w:szCs w:val="18"/>
        </w:rPr>
        <w:t xml:space="preserve"> </w:t>
      </w:r>
      <w:r w:rsidRPr="003E4D02">
        <w:rPr>
          <w:rFonts w:ascii="Verdana" w:hAnsi="Verdana"/>
          <w:color w:val="auto"/>
          <w:sz w:val="18"/>
          <w:szCs w:val="18"/>
        </w:rPr>
        <w:t>Wykonawca musi posiadać aktualną koncesję/zezwolenie lub licencję na wykonanie działalności</w:t>
      </w:r>
      <w:r w:rsidRPr="003E4D02">
        <w:rPr>
          <w:rFonts w:ascii="Verdana" w:hAnsi="Verdana"/>
          <w:b/>
          <w:color w:val="auto"/>
          <w:sz w:val="18"/>
          <w:szCs w:val="18"/>
        </w:rPr>
        <w:t xml:space="preserve"> </w:t>
      </w:r>
      <w:r w:rsidRPr="003E4D02">
        <w:rPr>
          <w:rFonts w:ascii="Verdana" w:hAnsi="Verdana"/>
          <w:color w:val="auto"/>
          <w:sz w:val="18"/>
          <w:szCs w:val="18"/>
        </w:rPr>
        <w:t xml:space="preserve">gospodarczej w zakresie obrotu paliwami ciekłymi zgodnie z przepisami ustawy z dnia 10 kwietnia 1997 r. - Prawo energetyczne </w:t>
      </w:r>
      <w:r w:rsidRPr="002D68A7">
        <w:rPr>
          <w:rFonts w:ascii="Verdana" w:hAnsi="Verdana"/>
          <w:color w:val="auto"/>
          <w:sz w:val="18"/>
          <w:szCs w:val="18"/>
        </w:rPr>
        <w:t>(</w:t>
      </w:r>
      <w:proofErr w:type="spellStart"/>
      <w:r w:rsidRPr="002D68A7">
        <w:rPr>
          <w:rFonts w:ascii="Verdana" w:hAnsi="Verdana"/>
          <w:color w:val="auto"/>
          <w:sz w:val="18"/>
          <w:szCs w:val="18"/>
        </w:rPr>
        <w:t>t.j</w:t>
      </w:r>
      <w:proofErr w:type="spellEnd"/>
      <w:r w:rsidRPr="002D68A7">
        <w:rPr>
          <w:rFonts w:ascii="Verdana" w:hAnsi="Verdana"/>
          <w:color w:val="auto"/>
          <w:sz w:val="18"/>
          <w:szCs w:val="18"/>
        </w:rPr>
        <w:t xml:space="preserve">. </w:t>
      </w:r>
      <w:r w:rsidRPr="002D68A7">
        <w:rPr>
          <w:rStyle w:val="ng-binding"/>
          <w:rFonts w:ascii="Verdana" w:hAnsi="Verdana"/>
          <w:bCs/>
          <w:color w:val="auto"/>
          <w:sz w:val="18"/>
          <w:szCs w:val="18"/>
        </w:rPr>
        <w:t xml:space="preserve">Dz.U.2021.716 </w:t>
      </w:r>
      <w:proofErr w:type="spellStart"/>
      <w:r w:rsidRPr="002D68A7">
        <w:rPr>
          <w:rStyle w:val="ng-binding"/>
          <w:rFonts w:ascii="Verdana" w:hAnsi="Verdana"/>
          <w:bCs/>
          <w:color w:val="auto"/>
          <w:sz w:val="18"/>
          <w:szCs w:val="18"/>
        </w:rPr>
        <w:t>t.j</w:t>
      </w:r>
      <w:proofErr w:type="spellEnd"/>
      <w:r w:rsidRPr="002D68A7">
        <w:rPr>
          <w:rStyle w:val="ng-binding"/>
          <w:rFonts w:ascii="Verdana" w:hAnsi="Verdana"/>
          <w:bCs/>
          <w:color w:val="auto"/>
          <w:sz w:val="18"/>
          <w:szCs w:val="18"/>
        </w:rPr>
        <w:t>.</w:t>
      </w:r>
      <w:r w:rsidRPr="002D68A7">
        <w:rPr>
          <w:rFonts w:ascii="Verdana" w:hAnsi="Verdana"/>
          <w:bCs/>
          <w:color w:val="auto"/>
          <w:sz w:val="18"/>
          <w:szCs w:val="18"/>
        </w:rPr>
        <w:t> </w:t>
      </w:r>
      <w:r w:rsidRPr="002D68A7">
        <w:rPr>
          <w:rStyle w:val="ng-scope"/>
          <w:rFonts w:ascii="Verdana" w:hAnsi="Verdana"/>
          <w:bCs/>
          <w:color w:val="auto"/>
          <w:sz w:val="18"/>
          <w:szCs w:val="18"/>
        </w:rPr>
        <w:t>z dnia</w:t>
      </w:r>
      <w:r w:rsidRPr="002D68A7">
        <w:rPr>
          <w:rFonts w:ascii="Verdana" w:hAnsi="Verdana"/>
          <w:bCs/>
          <w:color w:val="auto"/>
          <w:sz w:val="18"/>
          <w:szCs w:val="18"/>
        </w:rPr>
        <w:t> 2021.04.19)</w:t>
      </w:r>
      <w:r w:rsidR="003E4D02" w:rsidRPr="002D68A7">
        <w:rPr>
          <w:rFonts w:ascii="Verdana" w:hAnsi="Verdana"/>
          <w:color w:val="FF0000"/>
          <w:sz w:val="18"/>
          <w:szCs w:val="18"/>
        </w:rPr>
        <w:t>.</w:t>
      </w:r>
    </w:p>
    <w:p w:rsidR="000528C0" w:rsidRPr="00F24203" w:rsidRDefault="009C546E" w:rsidP="006E5B4A">
      <w:pPr>
        <w:pStyle w:val="normal"/>
        <w:numPr>
          <w:ilvl w:val="0"/>
          <w:numId w:val="3"/>
        </w:numPr>
        <w:ind w:left="852" w:right="20" w:hanging="426"/>
        <w:jc w:val="both"/>
        <w:rPr>
          <w:rFonts w:ascii="Verdana" w:hAnsi="Verdana"/>
          <w:sz w:val="18"/>
          <w:szCs w:val="18"/>
        </w:rPr>
      </w:pPr>
      <w:r w:rsidRPr="00F24203">
        <w:rPr>
          <w:rFonts w:ascii="Verdana" w:hAnsi="Verdana"/>
          <w:b/>
          <w:sz w:val="18"/>
          <w:szCs w:val="18"/>
        </w:rPr>
        <w:t>sytuacji ekonomicznej lub finansowej:</w:t>
      </w:r>
    </w:p>
    <w:p w:rsidR="000528C0" w:rsidRPr="00F24203" w:rsidRDefault="009C546E" w:rsidP="00B971ED">
      <w:pPr>
        <w:pStyle w:val="normal"/>
        <w:ind w:left="868" w:right="20"/>
        <w:jc w:val="both"/>
        <w:rPr>
          <w:rFonts w:ascii="Verdana" w:hAnsi="Verdana"/>
          <w:sz w:val="18"/>
          <w:szCs w:val="18"/>
        </w:rPr>
      </w:pPr>
      <w:r w:rsidRPr="00F24203">
        <w:rPr>
          <w:rFonts w:ascii="Verdana" w:hAnsi="Verdana"/>
          <w:sz w:val="18"/>
          <w:szCs w:val="18"/>
        </w:rPr>
        <w:t>Zamawiający nie stawia warunku w powyższym zakresie.</w:t>
      </w:r>
    </w:p>
    <w:p w:rsidR="000528C0" w:rsidRPr="00F24203" w:rsidRDefault="009C546E" w:rsidP="006E5B4A">
      <w:pPr>
        <w:pStyle w:val="normal"/>
        <w:numPr>
          <w:ilvl w:val="0"/>
          <w:numId w:val="3"/>
        </w:numPr>
        <w:ind w:left="852" w:right="20" w:hanging="426"/>
        <w:jc w:val="both"/>
        <w:rPr>
          <w:rFonts w:ascii="Verdana" w:hAnsi="Verdana"/>
          <w:sz w:val="18"/>
          <w:szCs w:val="18"/>
        </w:rPr>
      </w:pPr>
      <w:r w:rsidRPr="00F24203">
        <w:rPr>
          <w:rFonts w:ascii="Verdana" w:hAnsi="Verdana"/>
          <w:b/>
          <w:sz w:val="18"/>
          <w:szCs w:val="18"/>
        </w:rPr>
        <w:t>zdolności technicznej lub zawodowej:</w:t>
      </w:r>
    </w:p>
    <w:p w:rsidR="00B91A6C" w:rsidRPr="00B91A6C" w:rsidRDefault="00B91A6C" w:rsidP="005E34DE">
      <w:pPr>
        <w:pStyle w:val="Akapitzlist"/>
        <w:numPr>
          <w:ilvl w:val="0"/>
          <w:numId w:val="24"/>
        </w:numPr>
        <w:jc w:val="both"/>
        <w:rPr>
          <w:rFonts w:ascii="Verdana" w:hAnsi="Verdana"/>
          <w:vanish/>
          <w:color w:val="FF0000"/>
          <w:sz w:val="18"/>
          <w:szCs w:val="18"/>
        </w:rPr>
      </w:pPr>
    </w:p>
    <w:p w:rsidR="00B91A6C" w:rsidRPr="00B91A6C" w:rsidRDefault="00B91A6C" w:rsidP="005E34DE">
      <w:pPr>
        <w:pStyle w:val="Akapitzlist"/>
        <w:numPr>
          <w:ilvl w:val="0"/>
          <w:numId w:val="24"/>
        </w:numPr>
        <w:jc w:val="both"/>
        <w:rPr>
          <w:rFonts w:ascii="Verdana" w:hAnsi="Verdana"/>
          <w:vanish/>
          <w:color w:val="FF0000"/>
          <w:sz w:val="18"/>
          <w:szCs w:val="18"/>
        </w:rPr>
      </w:pPr>
    </w:p>
    <w:p w:rsidR="00B91A6C" w:rsidRPr="00B91A6C" w:rsidRDefault="00B91A6C" w:rsidP="005E34DE">
      <w:pPr>
        <w:pStyle w:val="Akapitzlist"/>
        <w:numPr>
          <w:ilvl w:val="1"/>
          <w:numId w:val="24"/>
        </w:numPr>
        <w:jc w:val="both"/>
        <w:rPr>
          <w:rFonts w:ascii="Verdana" w:hAnsi="Verdana"/>
          <w:vanish/>
          <w:color w:val="FF0000"/>
          <w:sz w:val="18"/>
          <w:szCs w:val="18"/>
        </w:rPr>
      </w:pPr>
    </w:p>
    <w:p w:rsidR="00B91A6C" w:rsidRPr="00B91A6C" w:rsidRDefault="00B91A6C" w:rsidP="005E34DE">
      <w:pPr>
        <w:pStyle w:val="Akapitzlist"/>
        <w:numPr>
          <w:ilvl w:val="1"/>
          <w:numId w:val="24"/>
        </w:numPr>
        <w:jc w:val="both"/>
        <w:rPr>
          <w:rFonts w:ascii="Verdana" w:hAnsi="Verdana"/>
          <w:vanish/>
          <w:color w:val="FF0000"/>
          <w:sz w:val="18"/>
          <w:szCs w:val="18"/>
        </w:rPr>
      </w:pPr>
    </w:p>
    <w:p w:rsidR="00B91A6C" w:rsidRPr="00B91A6C" w:rsidRDefault="00B91A6C" w:rsidP="005E34DE">
      <w:pPr>
        <w:pStyle w:val="Akapitzlist"/>
        <w:numPr>
          <w:ilvl w:val="1"/>
          <w:numId w:val="24"/>
        </w:numPr>
        <w:jc w:val="both"/>
        <w:rPr>
          <w:rFonts w:ascii="Verdana" w:hAnsi="Verdana"/>
          <w:vanish/>
          <w:color w:val="FF0000"/>
          <w:sz w:val="18"/>
          <w:szCs w:val="18"/>
        </w:rPr>
      </w:pPr>
    </w:p>
    <w:p w:rsidR="00B91A6C" w:rsidRPr="00B91A6C" w:rsidRDefault="00B91A6C" w:rsidP="005E34DE">
      <w:pPr>
        <w:pStyle w:val="Akapitzlist"/>
        <w:numPr>
          <w:ilvl w:val="1"/>
          <w:numId w:val="24"/>
        </w:numPr>
        <w:jc w:val="both"/>
        <w:rPr>
          <w:rFonts w:ascii="Verdana" w:hAnsi="Verdana"/>
          <w:vanish/>
          <w:color w:val="FF0000"/>
          <w:sz w:val="18"/>
          <w:szCs w:val="18"/>
        </w:rPr>
      </w:pPr>
    </w:p>
    <w:p w:rsidR="008379A8" w:rsidRPr="003D3E56" w:rsidRDefault="008379A8" w:rsidP="005E34DE">
      <w:pPr>
        <w:pStyle w:val="Akapitzlist"/>
        <w:widowControl/>
        <w:numPr>
          <w:ilvl w:val="2"/>
          <w:numId w:val="24"/>
        </w:numPr>
        <w:tabs>
          <w:tab w:val="num" w:pos="1800"/>
        </w:tabs>
        <w:spacing w:line="276" w:lineRule="auto"/>
        <w:ind w:right="-21"/>
        <w:jc w:val="both"/>
        <w:rPr>
          <w:rFonts w:ascii="Verdana" w:hAnsi="Verdana" w:cs="Arial"/>
          <w:sz w:val="18"/>
          <w:szCs w:val="18"/>
        </w:rPr>
      </w:pPr>
      <w:r w:rsidRPr="003D3E56">
        <w:rPr>
          <w:rFonts w:ascii="Verdana" w:hAnsi="Verdana" w:cs="Verdana"/>
          <w:sz w:val="18"/>
          <w:szCs w:val="18"/>
        </w:rPr>
        <w:t xml:space="preserve">o udzielenie zamówienia mogą ubiegać się Wykonawcy, którzy wykażą, że </w:t>
      </w:r>
      <w:r w:rsidRPr="003D3E56">
        <w:rPr>
          <w:rFonts w:ascii="Verdana" w:hAnsi="Verdana" w:cs="Verdana,Bold"/>
          <w:bCs/>
          <w:sz w:val="18"/>
          <w:szCs w:val="18"/>
        </w:rPr>
        <w:t>posiadaj</w:t>
      </w:r>
      <w:r w:rsidR="001A0DCF" w:rsidRPr="003D3E56">
        <w:rPr>
          <w:rFonts w:ascii="Verdana" w:hAnsi="Verdana" w:cs="Verdana,Bold"/>
          <w:bCs/>
          <w:sz w:val="18"/>
          <w:szCs w:val="18"/>
        </w:rPr>
        <w:t>ą</w:t>
      </w:r>
      <w:r w:rsidRPr="003D3E56">
        <w:rPr>
          <w:rFonts w:ascii="Verdana" w:hAnsi="Verdana" w:cs="Tahoma"/>
          <w:sz w:val="18"/>
          <w:szCs w:val="18"/>
        </w:rPr>
        <w:t xml:space="preserve"> minimum dwie stacje paliw w odległości do 6 km od siedziby Zamawiającego tj. ul. Cicha 1</w:t>
      </w:r>
      <w:r w:rsidR="00570EA8">
        <w:rPr>
          <w:rFonts w:ascii="Verdana" w:hAnsi="Verdana" w:cs="Tahoma"/>
          <w:sz w:val="18"/>
          <w:szCs w:val="18"/>
        </w:rPr>
        <w:t>,</w:t>
      </w:r>
      <w:r w:rsidRPr="003D3E56">
        <w:rPr>
          <w:rFonts w:ascii="Verdana" w:hAnsi="Verdana" w:cs="Tahoma"/>
          <w:sz w:val="18"/>
          <w:szCs w:val="18"/>
        </w:rPr>
        <w:t xml:space="preserve"> Dzierżoniów czynne całą dobę, 7 dni w tygodniu przez cały okres obowiązywania umowy (wliczając w to niedziel</w:t>
      </w:r>
      <w:r w:rsidR="002D68A7">
        <w:rPr>
          <w:rFonts w:ascii="Verdana" w:hAnsi="Verdana" w:cs="Tahoma"/>
          <w:sz w:val="18"/>
          <w:szCs w:val="18"/>
        </w:rPr>
        <w:t>e</w:t>
      </w:r>
      <w:r w:rsidRPr="003D3E56">
        <w:rPr>
          <w:rFonts w:ascii="Verdana" w:hAnsi="Verdana" w:cs="Tahoma"/>
          <w:sz w:val="18"/>
          <w:szCs w:val="18"/>
        </w:rPr>
        <w:t xml:space="preserve"> i święta oraz dni ustawowo wolne od pracy). </w:t>
      </w:r>
    </w:p>
    <w:p w:rsidR="000528C0" w:rsidRPr="00F24203" w:rsidRDefault="009C546E" w:rsidP="005E34DE">
      <w:pPr>
        <w:pStyle w:val="normal"/>
        <w:numPr>
          <w:ilvl w:val="0"/>
          <w:numId w:val="55"/>
        </w:numPr>
        <w:ind w:left="426"/>
        <w:jc w:val="both"/>
        <w:rPr>
          <w:rFonts w:ascii="Verdana" w:hAnsi="Verdana"/>
          <w:sz w:val="18"/>
          <w:szCs w:val="18"/>
        </w:rPr>
      </w:pPr>
      <w:r w:rsidRPr="00F24203">
        <w:rPr>
          <w:rFonts w:ascii="Verdana" w:hAnsi="Verdana"/>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528C0" w:rsidRPr="00DA6C5A" w:rsidRDefault="00DB6274" w:rsidP="007D18D5">
      <w:pPr>
        <w:pStyle w:val="Nagwek2"/>
        <w:ind w:left="-426"/>
        <w:rPr>
          <w:rFonts w:ascii="Verdana" w:hAnsi="Verdana"/>
          <w:b/>
          <w:sz w:val="18"/>
          <w:szCs w:val="18"/>
        </w:rPr>
      </w:pPr>
      <w:bookmarkStart w:id="6" w:name="_sv3xn7chhdup" w:colFirst="0" w:colLast="0"/>
      <w:bookmarkEnd w:id="6"/>
      <w:r>
        <w:rPr>
          <w:rFonts w:ascii="Verdana" w:hAnsi="Verdana"/>
          <w:b/>
          <w:sz w:val="18"/>
          <w:szCs w:val="18"/>
        </w:rPr>
        <w:t>VIII</w:t>
      </w:r>
      <w:r w:rsidR="009C546E" w:rsidRPr="00DA6C5A">
        <w:rPr>
          <w:rFonts w:ascii="Verdana" w:hAnsi="Verdana"/>
          <w:b/>
          <w:sz w:val="18"/>
          <w:szCs w:val="18"/>
        </w:rPr>
        <w:t>. Podstawy wykluczenia z postępowania</w:t>
      </w:r>
    </w:p>
    <w:p w:rsidR="000528C0" w:rsidRPr="00744EBF" w:rsidRDefault="009C546E" w:rsidP="00C317E7">
      <w:pPr>
        <w:pStyle w:val="normal"/>
        <w:numPr>
          <w:ilvl w:val="0"/>
          <w:numId w:val="1"/>
        </w:numPr>
        <w:spacing w:before="240"/>
        <w:ind w:left="426" w:hanging="426"/>
        <w:jc w:val="both"/>
        <w:rPr>
          <w:rFonts w:ascii="Verdana" w:hAnsi="Verdana"/>
          <w:sz w:val="18"/>
          <w:szCs w:val="18"/>
        </w:rPr>
      </w:pPr>
      <w:r w:rsidRPr="00744EBF">
        <w:rPr>
          <w:rFonts w:ascii="Verdana" w:hAnsi="Verdana"/>
          <w:sz w:val="18"/>
          <w:szCs w:val="18"/>
        </w:rPr>
        <w:t>Z postępowania o udzielenie zamówienia wyklucza się Wykonawców, w stosunku do których zachodzi którakolwiek z okoliczności wskazanych:</w:t>
      </w:r>
    </w:p>
    <w:p w:rsidR="000528C0" w:rsidRPr="00744EBF" w:rsidRDefault="009C546E" w:rsidP="005E34DE">
      <w:pPr>
        <w:pStyle w:val="normal"/>
        <w:numPr>
          <w:ilvl w:val="1"/>
          <w:numId w:val="35"/>
        </w:numPr>
        <w:jc w:val="both"/>
        <w:rPr>
          <w:rFonts w:ascii="Verdana" w:hAnsi="Verdana"/>
          <w:sz w:val="18"/>
          <w:szCs w:val="18"/>
        </w:rPr>
      </w:pPr>
      <w:r w:rsidRPr="00744EBF">
        <w:rPr>
          <w:rFonts w:ascii="Verdana" w:hAnsi="Verdana"/>
          <w:sz w:val="18"/>
          <w:szCs w:val="18"/>
        </w:rPr>
        <w:t>w art. 108 ust. 1 PZP;</w:t>
      </w:r>
    </w:p>
    <w:p w:rsidR="000528C0" w:rsidRPr="00A04F77" w:rsidRDefault="009C546E" w:rsidP="005E34DE">
      <w:pPr>
        <w:pStyle w:val="normal"/>
        <w:numPr>
          <w:ilvl w:val="1"/>
          <w:numId w:val="35"/>
        </w:numPr>
        <w:spacing w:line="240" w:lineRule="auto"/>
        <w:jc w:val="both"/>
        <w:rPr>
          <w:rFonts w:ascii="Verdana" w:hAnsi="Verdana"/>
          <w:sz w:val="18"/>
          <w:szCs w:val="18"/>
        </w:rPr>
      </w:pPr>
      <w:r w:rsidRPr="00A04F77">
        <w:rPr>
          <w:rFonts w:ascii="Verdana" w:hAnsi="Verdana"/>
          <w:sz w:val="18"/>
          <w:szCs w:val="18"/>
        </w:rPr>
        <w:t>w art. 109 ust. 1 pkt. 4, PZP, tj.:</w:t>
      </w:r>
    </w:p>
    <w:p w:rsidR="000528C0" w:rsidRPr="00A04F77" w:rsidRDefault="009C546E" w:rsidP="002F2786">
      <w:pPr>
        <w:pStyle w:val="normal"/>
        <w:numPr>
          <w:ilvl w:val="0"/>
          <w:numId w:val="7"/>
        </w:numPr>
        <w:spacing w:before="60" w:after="60"/>
        <w:ind w:left="1246" w:hanging="434"/>
        <w:jc w:val="both"/>
        <w:rPr>
          <w:rFonts w:ascii="Verdana" w:hAnsi="Verdana"/>
          <w:sz w:val="18"/>
          <w:szCs w:val="18"/>
        </w:rPr>
      </w:pPr>
      <w:r w:rsidRPr="00A04F77">
        <w:rPr>
          <w:rFonts w:ascii="Verdana" w:hAnsi="Verdan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568CC" w:rsidRDefault="009C546E" w:rsidP="007568CC">
      <w:pPr>
        <w:pStyle w:val="normal"/>
        <w:numPr>
          <w:ilvl w:val="0"/>
          <w:numId w:val="1"/>
        </w:numPr>
        <w:spacing w:line="240" w:lineRule="auto"/>
        <w:ind w:left="426"/>
        <w:jc w:val="both"/>
        <w:rPr>
          <w:rFonts w:ascii="Verdana" w:hAnsi="Verdana"/>
          <w:sz w:val="18"/>
          <w:szCs w:val="18"/>
        </w:rPr>
      </w:pPr>
      <w:r w:rsidRPr="00A04F77">
        <w:rPr>
          <w:rFonts w:ascii="Verdana" w:hAnsi="Verdana"/>
          <w:sz w:val="18"/>
          <w:szCs w:val="18"/>
        </w:rPr>
        <w:t>Wykluczenie Wykonawcy następuje zgodnie z art. 111 PZP</w:t>
      </w:r>
      <w:r w:rsidR="007E61FE">
        <w:rPr>
          <w:rFonts w:ascii="Verdana" w:hAnsi="Verdana"/>
          <w:sz w:val="18"/>
          <w:szCs w:val="18"/>
        </w:rPr>
        <w:t>.</w:t>
      </w:r>
    </w:p>
    <w:p w:rsidR="007568CC" w:rsidRDefault="007568CC" w:rsidP="007568CC">
      <w:pPr>
        <w:pStyle w:val="normal"/>
        <w:spacing w:line="240" w:lineRule="auto"/>
        <w:ind w:left="426"/>
        <w:jc w:val="both"/>
        <w:rPr>
          <w:rFonts w:ascii="Verdana" w:hAnsi="Verdana"/>
          <w:sz w:val="18"/>
          <w:szCs w:val="18"/>
        </w:rPr>
      </w:pPr>
    </w:p>
    <w:p w:rsidR="007568CC" w:rsidRPr="00DA6C5A" w:rsidRDefault="007568CC" w:rsidP="005E34DE">
      <w:pPr>
        <w:pStyle w:val="Default"/>
        <w:numPr>
          <w:ilvl w:val="0"/>
          <w:numId w:val="37"/>
        </w:numPr>
        <w:spacing w:after="120"/>
        <w:ind w:left="0" w:hanging="426"/>
        <w:rPr>
          <w:rFonts w:ascii="Verdana" w:eastAsia="Calibri" w:hAnsi="Verdana" w:cs="Arial"/>
          <w:b/>
          <w:bCs/>
          <w:color w:val="auto"/>
          <w:sz w:val="18"/>
          <w:szCs w:val="18"/>
        </w:rPr>
      </w:pPr>
      <w:r w:rsidRPr="00DA6C5A">
        <w:rPr>
          <w:rFonts w:ascii="Verdana" w:hAnsi="Verdana"/>
          <w:b/>
          <w:sz w:val="18"/>
          <w:szCs w:val="18"/>
        </w:rPr>
        <w:t xml:space="preserve"> </w:t>
      </w:r>
      <w:r w:rsidRPr="00DA6C5A">
        <w:rPr>
          <w:rFonts w:ascii="Verdana" w:hAnsi="Verdana" w:cs="Arial"/>
          <w:b/>
          <w:bCs/>
          <w:sz w:val="18"/>
          <w:szCs w:val="18"/>
        </w:rPr>
        <w:t xml:space="preserve">Informacja o przedmiotowych środkach dowodowych  </w:t>
      </w:r>
    </w:p>
    <w:p w:rsidR="007568CC" w:rsidRPr="00DD6874" w:rsidRDefault="007568CC" w:rsidP="005E34DE">
      <w:pPr>
        <w:pStyle w:val="Akapitzlist"/>
        <w:widowControl/>
        <w:numPr>
          <w:ilvl w:val="1"/>
          <w:numId w:val="34"/>
        </w:numPr>
        <w:suppressAutoHyphens w:val="0"/>
        <w:spacing w:after="120"/>
        <w:contextualSpacing w:val="0"/>
        <w:jc w:val="both"/>
        <w:rPr>
          <w:rFonts w:ascii="Verdana" w:hAnsi="Verdana" w:cs="Arial"/>
          <w:i/>
          <w:sz w:val="18"/>
          <w:szCs w:val="18"/>
        </w:rPr>
      </w:pPr>
      <w:r w:rsidRPr="007568CC">
        <w:rPr>
          <w:rFonts w:ascii="Verdana" w:hAnsi="Verdana" w:cs="Arial"/>
          <w:sz w:val="18"/>
          <w:szCs w:val="18"/>
        </w:rPr>
        <w:t xml:space="preserve">Zamawiający wymaga złożenia </w:t>
      </w:r>
      <w:r w:rsidRPr="00D72436">
        <w:rPr>
          <w:rFonts w:ascii="Verdana" w:hAnsi="Verdana" w:cs="Arial"/>
          <w:b/>
          <w:sz w:val="18"/>
          <w:szCs w:val="18"/>
        </w:rPr>
        <w:t>wraz z ofertą</w:t>
      </w:r>
      <w:r w:rsidR="00691AFB">
        <w:rPr>
          <w:rFonts w:ascii="Verdana" w:hAnsi="Verdana" w:cs="Arial"/>
          <w:sz w:val="18"/>
          <w:szCs w:val="18"/>
        </w:rPr>
        <w:t xml:space="preserve"> </w:t>
      </w:r>
      <w:r w:rsidRPr="007568CC">
        <w:rPr>
          <w:rFonts w:ascii="Verdana" w:hAnsi="Verdana" w:cs="Arial"/>
          <w:sz w:val="18"/>
          <w:szCs w:val="18"/>
        </w:rPr>
        <w:t>przedmiotowych środków dowodowych:</w:t>
      </w:r>
    </w:p>
    <w:p w:rsidR="00DD6874" w:rsidRPr="00F31156" w:rsidRDefault="00DD6874" w:rsidP="005E34DE">
      <w:pPr>
        <w:pStyle w:val="Akapitzlist"/>
        <w:widowControl/>
        <w:numPr>
          <w:ilvl w:val="1"/>
          <w:numId w:val="49"/>
        </w:numPr>
        <w:suppressAutoHyphens w:val="0"/>
        <w:spacing w:after="120" w:line="276" w:lineRule="auto"/>
        <w:contextualSpacing w:val="0"/>
        <w:jc w:val="both"/>
        <w:rPr>
          <w:rFonts w:ascii="Verdana" w:hAnsi="Verdana" w:cs="Arial"/>
          <w:sz w:val="18"/>
          <w:szCs w:val="18"/>
        </w:rPr>
      </w:pPr>
      <w:r w:rsidRPr="00F31156">
        <w:rPr>
          <w:rFonts w:ascii="Verdana" w:hAnsi="Verdana" w:cs="Arial"/>
          <w:sz w:val="18"/>
          <w:szCs w:val="18"/>
        </w:rPr>
        <w:t>podlegających uzupełnieniu:</w:t>
      </w:r>
    </w:p>
    <w:p w:rsidR="001A0DCF" w:rsidRPr="003D3E56" w:rsidRDefault="001A0DCF" w:rsidP="005E34DE">
      <w:pPr>
        <w:pStyle w:val="Akapitzlist"/>
        <w:widowControl/>
        <w:numPr>
          <w:ilvl w:val="0"/>
          <w:numId w:val="57"/>
        </w:numPr>
        <w:suppressAutoHyphens w:val="0"/>
        <w:spacing w:after="200" w:line="276" w:lineRule="auto"/>
        <w:ind w:left="993" w:right="-21"/>
        <w:jc w:val="both"/>
        <w:rPr>
          <w:rFonts w:ascii="Verdana" w:hAnsi="Verdana"/>
          <w:i/>
          <w:sz w:val="18"/>
          <w:szCs w:val="18"/>
        </w:rPr>
      </w:pPr>
      <w:r w:rsidRPr="003D3E56">
        <w:rPr>
          <w:rFonts w:ascii="Verdana" w:hAnsi="Verdana"/>
          <w:sz w:val="18"/>
          <w:szCs w:val="18"/>
        </w:rPr>
        <w:t xml:space="preserve">Oświadczenia Wykonawcy zgodnie z </w:t>
      </w:r>
      <w:r w:rsidRPr="003D3E56">
        <w:rPr>
          <w:rFonts w:ascii="Verdana" w:hAnsi="Verdana"/>
          <w:b/>
          <w:sz w:val="18"/>
          <w:szCs w:val="18"/>
        </w:rPr>
        <w:t>załącznikiem nr 4 do SWZ –</w:t>
      </w:r>
      <w:r w:rsidRPr="003D3E56">
        <w:rPr>
          <w:rFonts w:ascii="Verdana" w:hAnsi="Verdana"/>
          <w:sz w:val="18"/>
          <w:szCs w:val="18"/>
        </w:rPr>
        <w:t xml:space="preserve"> w  celu potwierdzenia, że oferowane paliwa spełniają wymagania jakościowe dla paliw ciekłych zgodnie z rozporządzeniem Ministra Gospodarki z dnia 9 października 2015 r. w sprawie wymagań jakościowych dla paliw ciekłych (Dz. U. z 2015 poz. 1680 ze zm.) </w:t>
      </w:r>
    </w:p>
    <w:p w:rsidR="00340A33" w:rsidRPr="00302B5F" w:rsidRDefault="00340A33" w:rsidP="005E34DE">
      <w:pPr>
        <w:pStyle w:val="Akapitzlist"/>
        <w:numPr>
          <w:ilvl w:val="0"/>
          <w:numId w:val="49"/>
        </w:numPr>
        <w:autoSpaceDE w:val="0"/>
        <w:autoSpaceDN w:val="0"/>
        <w:adjustRightInd w:val="0"/>
        <w:spacing w:line="276" w:lineRule="auto"/>
        <w:jc w:val="both"/>
        <w:rPr>
          <w:rFonts w:ascii="Verdana" w:hAnsi="Verdana" w:cs="TrebuchetMS"/>
          <w:sz w:val="18"/>
          <w:szCs w:val="18"/>
        </w:rPr>
      </w:pPr>
      <w:r w:rsidRPr="00302B5F">
        <w:rPr>
          <w:rFonts w:ascii="Verdana" w:hAnsi="Verdana" w:cs="TrebuchetMS"/>
          <w:sz w:val="18"/>
          <w:szCs w:val="18"/>
        </w:rPr>
        <w:t>Jeżeli Wykonawca nie złoży przedmiotowych środków dowodowych lub złożone przedmiotowe środki dowodowe będą niekompletne, Zamawiający wezwie do ich złożenia lub uzupełnienia w wyznaczonym terminie.</w:t>
      </w:r>
    </w:p>
    <w:p w:rsidR="00617B24" w:rsidRPr="00302B5F" w:rsidRDefault="00340A33" w:rsidP="005E34DE">
      <w:pPr>
        <w:pStyle w:val="Akapitzlist"/>
        <w:numPr>
          <w:ilvl w:val="0"/>
          <w:numId w:val="49"/>
        </w:numPr>
        <w:autoSpaceDE w:val="0"/>
        <w:autoSpaceDN w:val="0"/>
        <w:adjustRightInd w:val="0"/>
        <w:spacing w:line="276" w:lineRule="auto"/>
        <w:jc w:val="both"/>
        <w:rPr>
          <w:rFonts w:ascii="Verdana" w:hAnsi="Verdana"/>
          <w:sz w:val="18"/>
          <w:szCs w:val="18"/>
        </w:rPr>
      </w:pPr>
      <w:r w:rsidRPr="00302B5F">
        <w:rPr>
          <w:rFonts w:ascii="Verdana" w:hAnsi="Verdana" w:cs="TrebuchetMS"/>
          <w:sz w:val="18"/>
          <w:szCs w:val="18"/>
        </w:rPr>
        <w:t xml:space="preserve">Postanowień </w:t>
      </w:r>
      <w:r w:rsidR="006B3268">
        <w:rPr>
          <w:rFonts w:ascii="Verdana" w:hAnsi="Verdana" w:cs="TrebuchetMS"/>
          <w:sz w:val="18"/>
          <w:szCs w:val="18"/>
        </w:rPr>
        <w:t xml:space="preserve">pkt. </w:t>
      </w:r>
      <w:r w:rsidR="001A0DCF">
        <w:rPr>
          <w:rFonts w:ascii="Verdana" w:hAnsi="Verdana" w:cs="TrebuchetMS"/>
          <w:sz w:val="18"/>
          <w:szCs w:val="18"/>
        </w:rPr>
        <w:t>2</w:t>
      </w:r>
      <w:r w:rsidRPr="00302B5F">
        <w:rPr>
          <w:rFonts w:ascii="Verdana" w:hAnsi="Verdana" w:cs="TrebuchetMS"/>
          <w:sz w:val="18"/>
          <w:szCs w:val="18"/>
        </w:rPr>
        <w:t xml:space="preserve"> nie stosuje się, jeżeli przedmiotowy środek dowodowy służy potwierdzaniu zgodności z cechami lub kryteriami określonymi w opisie kryteriów oceny ofert</w:t>
      </w:r>
      <w:r w:rsidR="006B3268">
        <w:rPr>
          <w:rFonts w:ascii="Verdana" w:hAnsi="Verdana" w:cs="TrebuchetMS"/>
          <w:sz w:val="18"/>
          <w:szCs w:val="18"/>
        </w:rPr>
        <w:t xml:space="preserve"> lub</w:t>
      </w:r>
      <w:r w:rsidRPr="00302B5F">
        <w:rPr>
          <w:rFonts w:ascii="Verdana" w:hAnsi="Verdana" w:cs="TrebuchetMS"/>
          <w:sz w:val="18"/>
          <w:szCs w:val="18"/>
        </w:rPr>
        <w:t xml:space="preserve"> pomimo złożenia przedmiotowego środka dowodowego, oferta podlega odrzuceniu albo zachodzą przesłanki unieważnienia postępowania</w:t>
      </w:r>
      <w:r w:rsidR="00C07D08">
        <w:rPr>
          <w:rFonts w:ascii="Verdana" w:hAnsi="Verdana" w:cs="TrebuchetMS"/>
          <w:sz w:val="18"/>
          <w:szCs w:val="18"/>
        </w:rPr>
        <w:t>.</w:t>
      </w:r>
      <w:r w:rsidR="00DD6874" w:rsidRPr="00302B5F">
        <w:rPr>
          <w:rFonts w:ascii="Verdana" w:hAnsi="Verdana" w:cs="TrebuchetMS"/>
          <w:sz w:val="18"/>
          <w:szCs w:val="18"/>
        </w:rPr>
        <w:t xml:space="preserve"> </w:t>
      </w:r>
    </w:p>
    <w:p w:rsidR="00617B24" w:rsidRPr="00302B5F" w:rsidRDefault="00617B24" w:rsidP="005E34DE">
      <w:pPr>
        <w:pStyle w:val="Akapitzlist"/>
        <w:numPr>
          <w:ilvl w:val="0"/>
          <w:numId w:val="49"/>
        </w:numPr>
        <w:autoSpaceDE w:val="0"/>
        <w:autoSpaceDN w:val="0"/>
        <w:adjustRightInd w:val="0"/>
        <w:spacing w:line="276" w:lineRule="auto"/>
        <w:jc w:val="both"/>
        <w:rPr>
          <w:rFonts w:ascii="Verdana" w:hAnsi="Verdana"/>
          <w:sz w:val="18"/>
          <w:szCs w:val="18"/>
        </w:rPr>
      </w:pPr>
      <w:r w:rsidRPr="00302B5F">
        <w:rPr>
          <w:rFonts w:ascii="Verdana" w:hAnsi="Verdana"/>
          <w:sz w:val="18"/>
          <w:szCs w:val="18"/>
        </w:rPr>
        <w:t xml:space="preserve">Zamawiający może żądać od wykonawców wyjaśnień dotyczących treści przedmiotowych środków dowodowych na podstawie art. 107 ust. 4 Ustawy. </w:t>
      </w:r>
    </w:p>
    <w:p w:rsidR="00617B24" w:rsidRPr="00302B5F" w:rsidRDefault="00617B24" w:rsidP="005E34DE">
      <w:pPr>
        <w:pStyle w:val="Akapitzlist"/>
        <w:numPr>
          <w:ilvl w:val="0"/>
          <w:numId w:val="49"/>
        </w:numPr>
        <w:autoSpaceDE w:val="0"/>
        <w:autoSpaceDN w:val="0"/>
        <w:adjustRightInd w:val="0"/>
        <w:spacing w:line="276" w:lineRule="auto"/>
        <w:jc w:val="both"/>
        <w:rPr>
          <w:rFonts w:ascii="Verdana" w:hAnsi="Verdana"/>
          <w:sz w:val="18"/>
          <w:szCs w:val="18"/>
        </w:rPr>
      </w:pPr>
      <w:r w:rsidRPr="00302B5F">
        <w:rPr>
          <w:rFonts w:ascii="Verdana" w:hAnsi="Verdana"/>
          <w:sz w:val="18"/>
          <w:szCs w:val="18"/>
        </w:rPr>
        <w:t xml:space="preserve">W toku badania i oceny ofert Zamawiający może żądać od Wykonawców wyjaśnień dotyczących treści złożonych ofert oraz przedmiotowych środków dowodowych lub innych składanych dokumentów lub oświadczeń zgodnie z art. 223 ust. 1 Ustawy. </w:t>
      </w:r>
    </w:p>
    <w:p w:rsidR="00617B24" w:rsidRPr="00DB7D5C" w:rsidRDefault="00617B24" w:rsidP="005E34DE">
      <w:pPr>
        <w:pStyle w:val="Akapitzlist"/>
        <w:numPr>
          <w:ilvl w:val="0"/>
          <w:numId w:val="49"/>
        </w:numPr>
        <w:autoSpaceDE w:val="0"/>
        <w:autoSpaceDN w:val="0"/>
        <w:adjustRightInd w:val="0"/>
        <w:spacing w:line="276" w:lineRule="auto"/>
        <w:jc w:val="both"/>
        <w:rPr>
          <w:rFonts w:ascii="Verdana" w:hAnsi="Verdana"/>
          <w:sz w:val="18"/>
          <w:szCs w:val="18"/>
        </w:rPr>
      </w:pPr>
      <w:r w:rsidRPr="00DB7D5C">
        <w:rPr>
          <w:rFonts w:ascii="Verdana" w:hAnsi="Verdana"/>
          <w:sz w:val="18"/>
          <w:szCs w:val="18"/>
        </w:rPr>
        <w:t>Przedmiotowe</w:t>
      </w:r>
      <w:r w:rsidR="00794AE9" w:rsidRPr="00DB7D5C">
        <w:rPr>
          <w:rFonts w:ascii="Verdana" w:hAnsi="Verdana"/>
          <w:sz w:val="18"/>
          <w:szCs w:val="18"/>
        </w:rPr>
        <w:t xml:space="preserve"> środki dowodowe </w:t>
      </w:r>
      <w:r w:rsidRPr="00DB7D5C">
        <w:rPr>
          <w:rFonts w:ascii="Verdana" w:hAnsi="Verdana"/>
          <w:sz w:val="18"/>
          <w:szCs w:val="18"/>
        </w:rPr>
        <w:t>winny być złożone zgodnie z zasadami,</w:t>
      </w:r>
      <w:r w:rsidR="00794AE9" w:rsidRPr="00DB7D5C">
        <w:rPr>
          <w:rFonts w:ascii="Verdana" w:hAnsi="Verdana"/>
          <w:sz w:val="18"/>
          <w:szCs w:val="18"/>
        </w:rPr>
        <w:t xml:space="preserve"> które zostały określone w </w:t>
      </w:r>
      <w:proofErr w:type="spellStart"/>
      <w:r w:rsidR="00794AE9" w:rsidRPr="00DB7D5C">
        <w:rPr>
          <w:rFonts w:ascii="Verdana" w:hAnsi="Verdana"/>
          <w:sz w:val="18"/>
          <w:szCs w:val="18"/>
        </w:rPr>
        <w:t>pkt</w:t>
      </w:r>
      <w:proofErr w:type="spellEnd"/>
      <w:r w:rsidR="00794AE9" w:rsidRPr="00DB7D5C">
        <w:rPr>
          <w:rFonts w:ascii="Verdana" w:hAnsi="Verdana"/>
          <w:sz w:val="18"/>
          <w:szCs w:val="18"/>
        </w:rPr>
        <w:t xml:space="preserve"> </w:t>
      </w:r>
      <w:r w:rsidRPr="00DB7D5C">
        <w:rPr>
          <w:rFonts w:ascii="Verdana" w:hAnsi="Verdana"/>
          <w:sz w:val="18"/>
          <w:szCs w:val="18"/>
        </w:rPr>
        <w:t xml:space="preserve">XV SWZ. </w:t>
      </w:r>
    </w:p>
    <w:p w:rsidR="007C2814" w:rsidRDefault="007C2814" w:rsidP="007C2814">
      <w:pPr>
        <w:pStyle w:val="Akapitzlist"/>
        <w:autoSpaceDE w:val="0"/>
        <w:autoSpaceDN w:val="0"/>
        <w:adjustRightInd w:val="0"/>
        <w:ind w:left="420"/>
        <w:jc w:val="both"/>
        <w:rPr>
          <w:rFonts w:ascii="Verdana" w:hAnsi="Verdana"/>
          <w:sz w:val="18"/>
          <w:szCs w:val="18"/>
        </w:rPr>
      </w:pPr>
    </w:p>
    <w:p w:rsidR="007C2814" w:rsidRPr="00DA6C5A" w:rsidRDefault="007C2814" w:rsidP="007C2814">
      <w:pPr>
        <w:pStyle w:val="Nagwek2"/>
        <w:spacing w:before="0" w:after="0"/>
        <w:jc w:val="both"/>
        <w:rPr>
          <w:rFonts w:ascii="Verdana" w:hAnsi="Verdana"/>
          <w:b/>
          <w:sz w:val="18"/>
          <w:szCs w:val="18"/>
        </w:rPr>
      </w:pPr>
      <w:r w:rsidRPr="00DA6C5A">
        <w:rPr>
          <w:rFonts w:ascii="Verdana" w:hAnsi="Verdana"/>
          <w:b/>
          <w:sz w:val="18"/>
          <w:szCs w:val="18"/>
        </w:rPr>
        <w:t xml:space="preserve">X. Podmiotowe środki dowodowe. Oświadczenia i dokumenty, jakie zobowiązani są dostarczyć Wykonawcy w celu potwierdzenia spełniania warunków udziału </w:t>
      </w:r>
      <w:r>
        <w:rPr>
          <w:rFonts w:ascii="Verdana" w:hAnsi="Verdana"/>
          <w:b/>
          <w:sz w:val="18"/>
          <w:szCs w:val="18"/>
        </w:rPr>
        <w:t xml:space="preserve">                     </w:t>
      </w:r>
      <w:r w:rsidRPr="00DA6C5A">
        <w:rPr>
          <w:rFonts w:ascii="Verdana" w:hAnsi="Verdana"/>
          <w:b/>
          <w:sz w:val="18"/>
          <w:szCs w:val="18"/>
        </w:rPr>
        <w:t>w postępowaniu oraz wykazania braku podstaw wykluczenia</w:t>
      </w:r>
      <w:r>
        <w:rPr>
          <w:rFonts w:ascii="Verdana" w:hAnsi="Verdana"/>
          <w:b/>
          <w:sz w:val="18"/>
          <w:szCs w:val="18"/>
        </w:rPr>
        <w:t>.</w:t>
      </w:r>
    </w:p>
    <w:p w:rsidR="008F0A20" w:rsidRPr="00C65189" w:rsidRDefault="009C546E" w:rsidP="005E34DE">
      <w:pPr>
        <w:pStyle w:val="Nagwek2"/>
        <w:numPr>
          <w:ilvl w:val="0"/>
          <w:numId w:val="31"/>
        </w:numPr>
        <w:spacing w:before="120"/>
        <w:ind w:left="357" w:hanging="357"/>
        <w:jc w:val="both"/>
        <w:rPr>
          <w:rFonts w:ascii="Verdana" w:hAnsi="Verdana"/>
          <w:b/>
          <w:sz w:val="22"/>
          <w:szCs w:val="22"/>
        </w:rPr>
      </w:pPr>
      <w:bookmarkStart w:id="7" w:name="_crlv0voso4yw" w:colFirst="0" w:colLast="0"/>
      <w:bookmarkEnd w:id="7"/>
      <w:r w:rsidRPr="008F0A20">
        <w:rPr>
          <w:rFonts w:ascii="Verdana" w:hAnsi="Verdana"/>
          <w:b/>
          <w:sz w:val="18"/>
          <w:szCs w:val="18"/>
        </w:rPr>
        <w:t>Do</w:t>
      </w:r>
      <w:r w:rsidR="008F0A20">
        <w:rPr>
          <w:rFonts w:ascii="Verdana" w:hAnsi="Verdana"/>
          <w:b/>
          <w:sz w:val="18"/>
          <w:szCs w:val="18"/>
        </w:rPr>
        <w:t xml:space="preserve">kumenty składane wraz z </w:t>
      </w:r>
      <w:r w:rsidRPr="008F0A20">
        <w:rPr>
          <w:rFonts w:ascii="Verdana" w:hAnsi="Verdana"/>
          <w:b/>
          <w:sz w:val="18"/>
          <w:szCs w:val="18"/>
        </w:rPr>
        <w:t>ofert</w:t>
      </w:r>
      <w:r w:rsidR="008F0A20">
        <w:rPr>
          <w:rFonts w:ascii="Verdana" w:hAnsi="Verdana"/>
          <w:b/>
          <w:sz w:val="18"/>
          <w:szCs w:val="18"/>
        </w:rPr>
        <w:t>ą:</w:t>
      </w:r>
      <w:r w:rsidRPr="00613EF3">
        <w:rPr>
          <w:rFonts w:ascii="Verdana" w:hAnsi="Verdana"/>
          <w:sz w:val="18"/>
          <w:szCs w:val="18"/>
        </w:rPr>
        <w:t xml:space="preserve"> </w:t>
      </w:r>
    </w:p>
    <w:p w:rsidR="00AE398E" w:rsidRPr="00922D40" w:rsidRDefault="00F324E5" w:rsidP="005E34DE">
      <w:pPr>
        <w:pStyle w:val="normal"/>
        <w:numPr>
          <w:ilvl w:val="1"/>
          <w:numId w:val="31"/>
        </w:numPr>
        <w:jc w:val="both"/>
        <w:rPr>
          <w:rFonts w:ascii="Verdana" w:hAnsi="Verdana"/>
          <w:sz w:val="18"/>
          <w:szCs w:val="18"/>
        </w:rPr>
      </w:pPr>
      <w:r>
        <w:rPr>
          <w:rFonts w:ascii="Verdana" w:hAnsi="Verdana"/>
          <w:sz w:val="18"/>
          <w:szCs w:val="18"/>
        </w:rPr>
        <w:t>A</w:t>
      </w:r>
      <w:r w:rsidR="009C546E" w:rsidRPr="008F0A20">
        <w:rPr>
          <w:rFonts w:ascii="Verdana" w:hAnsi="Verdana"/>
          <w:sz w:val="18"/>
          <w:szCs w:val="18"/>
        </w:rPr>
        <w:t>ktualne na dzień składania ofert oświadczenie</w:t>
      </w:r>
      <w:r w:rsidR="008122CA">
        <w:rPr>
          <w:rFonts w:ascii="Verdana" w:hAnsi="Verdana"/>
          <w:sz w:val="18"/>
          <w:szCs w:val="18"/>
        </w:rPr>
        <w:t xml:space="preserve"> </w:t>
      </w:r>
      <w:r w:rsidR="009C546E" w:rsidRPr="008F0A20">
        <w:rPr>
          <w:rFonts w:ascii="Verdana" w:hAnsi="Verdana"/>
          <w:sz w:val="18"/>
          <w:szCs w:val="18"/>
        </w:rPr>
        <w:t xml:space="preserve">o </w:t>
      </w:r>
      <w:r w:rsidR="009C546E" w:rsidRPr="006664C2">
        <w:rPr>
          <w:rFonts w:ascii="Verdana" w:hAnsi="Verdana"/>
          <w:sz w:val="18"/>
          <w:szCs w:val="18"/>
        </w:rPr>
        <w:t>spełnianiu warunków udziału w postępowaniu</w:t>
      </w:r>
      <w:r w:rsidR="009C546E" w:rsidRPr="006664C2">
        <w:rPr>
          <w:rFonts w:ascii="Verdana" w:hAnsi="Verdana"/>
          <w:color w:val="FF0000"/>
          <w:sz w:val="18"/>
          <w:szCs w:val="18"/>
        </w:rPr>
        <w:t xml:space="preserve"> </w:t>
      </w:r>
      <w:r w:rsidR="009C546E" w:rsidRPr="006664C2">
        <w:rPr>
          <w:rFonts w:ascii="Verdana" w:hAnsi="Verdana"/>
          <w:sz w:val="18"/>
          <w:szCs w:val="18"/>
        </w:rPr>
        <w:t xml:space="preserve">oraz o braku podstaw do wykluczenia z postępowania – zgodnie z </w:t>
      </w:r>
      <w:r w:rsidR="00E83E2D" w:rsidRPr="006664C2">
        <w:rPr>
          <w:rFonts w:ascii="Verdana" w:hAnsi="Verdana"/>
          <w:b/>
          <w:sz w:val="18"/>
          <w:szCs w:val="18"/>
        </w:rPr>
        <w:t>Załącznikiem nr 3</w:t>
      </w:r>
      <w:r w:rsidR="009C546E" w:rsidRPr="006664C2">
        <w:rPr>
          <w:rFonts w:ascii="Verdana" w:hAnsi="Verdana"/>
          <w:b/>
          <w:sz w:val="18"/>
          <w:szCs w:val="18"/>
        </w:rPr>
        <w:t xml:space="preserve"> do SW</w:t>
      </w:r>
      <w:r w:rsidR="009C546E" w:rsidRPr="008F0A20">
        <w:rPr>
          <w:rFonts w:ascii="Verdana" w:hAnsi="Verdana"/>
          <w:b/>
          <w:sz w:val="18"/>
          <w:szCs w:val="18"/>
        </w:rPr>
        <w:t>Z</w:t>
      </w:r>
      <w:r w:rsidR="009C546E" w:rsidRPr="008F0A20">
        <w:rPr>
          <w:rFonts w:ascii="Verdana" w:hAnsi="Verdana"/>
          <w:sz w:val="18"/>
          <w:szCs w:val="18"/>
        </w:rPr>
        <w:t>;</w:t>
      </w:r>
    </w:p>
    <w:p w:rsidR="00F324E5" w:rsidRPr="0028564B" w:rsidRDefault="00F324E5" w:rsidP="00F324E5">
      <w:pPr>
        <w:pStyle w:val="normal"/>
        <w:ind w:left="792"/>
        <w:jc w:val="both"/>
        <w:rPr>
          <w:rFonts w:ascii="Verdana" w:hAnsi="Verdana"/>
          <w:sz w:val="18"/>
          <w:szCs w:val="18"/>
        </w:rPr>
      </w:pPr>
      <w:r w:rsidRPr="0028564B">
        <w:rPr>
          <w:rFonts w:ascii="Verdana" w:hAnsi="Verdana" w:cs="TrebuchetMS"/>
          <w:sz w:val="18"/>
          <w:szCs w:val="18"/>
        </w:rPr>
        <w:t xml:space="preserve">W przypadku wspólnego ubiegania sie o zamówienie przez Wykonawców, oświadczenie o którym mowa w </w:t>
      </w:r>
      <w:proofErr w:type="spellStart"/>
      <w:r w:rsidRPr="0028564B">
        <w:rPr>
          <w:rFonts w:ascii="Verdana" w:hAnsi="Verdana" w:cs="TrebuchetMS"/>
          <w:sz w:val="18"/>
          <w:szCs w:val="18"/>
        </w:rPr>
        <w:t>pkt</w:t>
      </w:r>
      <w:proofErr w:type="spellEnd"/>
      <w:r w:rsidRPr="0028564B">
        <w:rPr>
          <w:rFonts w:ascii="Verdana" w:hAnsi="Verdana" w:cs="TrebuchetMS"/>
          <w:sz w:val="18"/>
          <w:szCs w:val="18"/>
        </w:rPr>
        <w:t xml:space="preserve"> 1.1. składa każdy z Wykonawców.</w:t>
      </w:r>
    </w:p>
    <w:p w:rsidR="00BA7338" w:rsidRDefault="00BA7338" w:rsidP="00DE317B">
      <w:pPr>
        <w:pStyle w:val="normal"/>
        <w:ind w:left="792"/>
        <w:jc w:val="both"/>
        <w:rPr>
          <w:rFonts w:ascii="Verdana" w:hAnsi="Verdana"/>
          <w:sz w:val="18"/>
          <w:szCs w:val="18"/>
        </w:rPr>
      </w:pPr>
      <w:r w:rsidRPr="00DE317B">
        <w:rPr>
          <w:rFonts w:ascii="Verdana" w:hAnsi="Verdana"/>
          <w:sz w:val="18"/>
          <w:szCs w:val="18"/>
        </w:rPr>
        <w:t>Informacje zawarte w oświadczeniu stanowią wstępne potwierdzenie, że Wykonawca nie podlega wykluczeniu oraz spełnia warunki udziału w postępowaniu.</w:t>
      </w:r>
    </w:p>
    <w:p w:rsidR="00C65189" w:rsidRDefault="00C65189" w:rsidP="00C65189">
      <w:pPr>
        <w:pStyle w:val="normal"/>
        <w:jc w:val="both"/>
        <w:rPr>
          <w:rFonts w:ascii="Verdana" w:hAnsi="Verdana"/>
          <w:b/>
          <w:sz w:val="18"/>
          <w:szCs w:val="18"/>
        </w:rPr>
      </w:pPr>
    </w:p>
    <w:p w:rsidR="00CC6D32" w:rsidRDefault="00CC6D32" w:rsidP="00C65189">
      <w:pPr>
        <w:pStyle w:val="normal"/>
        <w:jc w:val="both"/>
        <w:rPr>
          <w:rFonts w:ascii="Verdana" w:hAnsi="Verdana"/>
          <w:b/>
          <w:sz w:val="18"/>
          <w:szCs w:val="18"/>
        </w:rPr>
      </w:pPr>
    </w:p>
    <w:p w:rsidR="00CC6D32" w:rsidRDefault="00CC6D32" w:rsidP="00C65189">
      <w:pPr>
        <w:pStyle w:val="normal"/>
        <w:jc w:val="both"/>
        <w:rPr>
          <w:rFonts w:ascii="Verdana" w:hAnsi="Verdana"/>
          <w:b/>
          <w:sz w:val="18"/>
          <w:szCs w:val="18"/>
        </w:rPr>
      </w:pPr>
    </w:p>
    <w:p w:rsidR="008F0A20" w:rsidRPr="004438A5" w:rsidRDefault="008F0A20" w:rsidP="0009786F">
      <w:pPr>
        <w:pStyle w:val="normal"/>
        <w:numPr>
          <w:ilvl w:val="0"/>
          <w:numId w:val="32"/>
        </w:numPr>
        <w:jc w:val="both"/>
        <w:rPr>
          <w:rFonts w:ascii="Verdana" w:hAnsi="Verdana"/>
          <w:b/>
          <w:sz w:val="18"/>
          <w:szCs w:val="18"/>
        </w:rPr>
      </w:pPr>
      <w:r w:rsidRPr="004438A5">
        <w:rPr>
          <w:rFonts w:ascii="Verdana" w:hAnsi="Verdana"/>
          <w:b/>
          <w:sz w:val="18"/>
          <w:szCs w:val="18"/>
        </w:rPr>
        <w:t xml:space="preserve">Dokumenty </w:t>
      </w:r>
      <w:r w:rsidR="00F3691F">
        <w:rPr>
          <w:rFonts w:ascii="Verdana" w:hAnsi="Verdana"/>
          <w:b/>
          <w:sz w:val="18"/>
          <w:szCs w:val="18"/>
        </w:rPr>
        <w:t xml:space="preserve">składane </w:t>
      </w:r>
      <w:r w:rsidRPr="004438A5">
        <w:rPr>
          <w:rFonts w:ascii="Verdana" w:hAnsi="Verdana"/>
          <w:b/>
          <w:sz w:val="18"/>
          <w:szCs w:val="18"/>
        </w:rPr>
        <w:t>na wezwanie:</w:t>
      </w:r>
    </w:p>
    <w:p w:rsidR="00AA566A" w:rsidRDefault="009C546E" w:rsidP="0009786F">
      <w:pPr>
        <w:pStyle w:val="normal"/>
        <w:ind w:left="426"/>
        <w:jc w:val="both"/>
        <w:rPr>
          <w:rFonts w:ascii="Verdana" w:hAnsi="Verdana"/>
          <w:sz w:val="18"/>
          <w:szCs w:val="18"/>
        </w:rPr>
      </w:pPr>
      <w:r w:rsidRPr="004438A5">
        <w:rPr>
          <w:rFonts w:ascii="Verdana" w:hAnsi="Verdana"/>
          <w:sz w:val="18"/>
          <w:szCs w:val="18"/>
        </w:rPr>
        <w:t>Zamawiający wzywa wykonawcę, którego oferta została najwyżej oceniona, do złożenia w wyznaczonym terminie, nie krótszym niż 5 dni od dnia wezwania, podmiotowych środków dowodowych</w:t>
      </w:r>
      <w:r w:rsidR="00F3691F">
        <w:rPr>
          <w:rFonts w:ascii="Verdana" w:hAnsi="Verdana"/>
          <w:sz w:val="18"/>
          <w:szCs w:val="18"/>
        </w:rPr>
        <w:t xml:space="preserve"> </w:t>
      </w:r>
      <w:r w:rsidR="00F3691F" w:rsidRPr="004438A5">
        <w:rPr>
          <w:rFonts w:ascii="Verdana" w:hAnsi="Verdana"/>
          <w:sz w:val="18"/>
          <w:szCs w:val="18"/>
        </w:rPr>
        <w:t xml:space="preserve">aktualnych na dzień </w:t>
      </w:r>
      <w:r w:rsidR="00F3691F">
        <w:rPr>
          <w:rFonts w:ascii="Verdana" w:hAnsi="Verdana"/>
          <w:sz w:val="18"/>
          <w:szCs w:val="18"/>
        </w:rPr>
        <w:t xml:space="preserve">ich </w:t>
      </w:r>
      <w:r w:rsidR="00F3691F" w:rsidRPr="004438A5">
        <w:rPr>
          <w:rFonts w:ascii="Verdana" w:hAnsi="Verdana"/>
          <w:sz w:val="18"/>
          <w:szCs w:val="18"/>
        </w:rPr>
        <w:t xml:space="preserve">złożenia </w:t>
      </w:r>
      <w:r w:rsidR="00F3691F">
        <w:rPr>
          <w:rFonts w:ascii="Verdana" w:hAnsi="Verdana"/>
          <w:sz w:val="18"/>
          <w:szCs w:val="18"/>
        </w:rPr>
        <w:t xml:space="preserve">potwierdzających spełnianie warunków udziału w postępowaniu </w:t>
      </w:r>
      <w:r w:rsidR="00F3691F" w:rsidRPr="00E51160">
        <w:rPr>
          <w:rFonts w:ascii="Verdana" w:hAnsi="Verdana"/>
          <w:sz w:val="18"/>
          <w:szCs w:val="18"/>
        </w:rPr>
        <w:t xml:space="preserve">oraz </w:t>
      </w:r>
      <w:r w:rsidR="00E51160">
        <w:rPr>
          <w:rFonts w:ascii="Verdana" w:hAnsi="Verdana"/>
          <w:sz w:val="18"/>
          <w:szCs w:val="18"/>
        </w:rPr>
        <w:t xml:space="preserve">brak podstaw wykluczenia </w:t>
      </w:r>
      <w:r w:rsidR="00AB6C12">
        <w:rPr>
          <w:rFonts w:ascii="Verdana" w:hAnsi="Verdana"/>
          <w:sz w:val="18"/>
          <w:szCs w:val="18"/>
        </w:rPr>
        <w:t>tj.:</w:t>
      </w:r>
    </w:p>
    <w:p w:rsidR="00AA566A" w:rsidRPr="00AA566A" w:rsidRDefault="00AA566A" w:rsidP="0009786F">
      <w:pPr>
        <w:pStyle w:val="Akapitzlist"/>
        <w:widowControl/>
        <w:numPr>
          <w:ilvl w:val="0"/>
          <w:numId w:val="44"/>
        </w:numPr>
        <w:suppressAutoHyphens w:val="0"/>
        <w:spacing w:line="276" w:lineRule="auto"/>
        <w:contextualSpacing w:val="0"/>
        <w:jc w:val="both"/>
        <w:rPr>
          <w:rFonts w:ascii="Verdana" w:eastAsia="Arial" w:hAnsi="Verdana" w:cs="Arial"/>
          <w:vanish/>
          <w:kern w:val="0"/>
          <w:sz w:val="18"/>
          <w:szCs w:val="18"/>
        </w:rPr>
      </w:pPr>
    </w:p>
    <w:p w:rsidR="00AA566A" w:rsidRPr="00AA566A" w:rsidRDefault="00AA566A" w:rsidP="0009786F">
      <w:pPr>
        <w:pStyle w:val="Akapitzlist"/>
        <w:widowControl/>
        <w:numPr>
          <w:ilvl w:val="0"/>
          <w:numId w:val="44"/>
        </w:numPr>
        <w:suppressAutoHyphens w:val="0"/>
        <w:spacing w:line="276" w:lineRule="auto"/>
        <w:contextualSpacing w:val="0"/>
        <w:jc w:val="both"/>
        <w:rPr>
          <w:rFonts w:ascii="Verdana" w:eastAsia="Arial" w:hAnsi="Verdana" w:cs="Arial"/>
          <w:vanish/>
          <w:kern w:val="0"/>
          <w:sz w:val="18"/>
          <w:szCs w:val="18"/>
        </w:rPr>
      </w:pPr>
    </w:p>
    <w:p w:rsidR="00AA566A" w:rsidRDefault="00E51160" w:rsidP="0009786F">
      <w:pPr>
        <w:pStyle w:val="normal"/>
        <w:numPr>
          <w:ilvl w:val="1"/>
          <w:numId w:val="44"/>
        </w:numPr>
        <w:ind w:left="851" w:hanging="425"/>
        <w:jc w:val="both"/>
        <w:rPr>
          <w:rFonts w:ascii="Verdana" w:hAnsi="Verdana"/>
          <w:sz w:val="18"/>
          <w:szCs w:val="18"/>
        </w:rPr>
      </w:pPr>
      <w:r w:rsidRPr="00E51160">
        <w:rPr>
          <w:rFonts w:ascii="Verdana" w:hAnsi="Verdana"/>
          <w:sz w:val="18"/>
          <w:szCs w:val="18"/>
        </w:rPr>
        <w:t>Odpis lub informacja z Krajowego Rejestru Sądowe</w:t>
      </w:r>
      <w:r w:rsidR="00AA566A">
        <w:rPr>
          <w:rFonts w:ascii="Verdana" w:hAnsi="Verdana"/>
          <w:sz w:val="18"/>
          <w:szCs w:val="18"/>
        </w:rPr>
        <w:t xml:space="preserve">go lub z Centralnej Ewidencji i </w:t>
      </w:r>
      <w:r w:rsidRPr="00E51160">
        <w:rPr>
          <w:rFonts w:ascii="Verdana" w:hAnsi="Verdana"/>
          <w:sz w:val="18"/>
          <w:szCs w:val="18"/>
        </w:rPr>
        <w:t xml:space="preserve">Informacji o Działalności Gospodarczej, w zakresie art. 109 ust. 1 </w:t>
      </w:r>
      <w:proofErr w:type="spellStart"/>
      <w:r w:rsidRPr="00E51160">
        <w:rPr>
          <w:rFonts w:ascii="Verdana" w:hAnsi="Verdana"/>
          <w:sz w:val="18"/>
          <w:szCs w:val="18"/>
        </w:rPr>
        <w:t>pkt</w:t>
      </w:r>
      <w:proofErr w:type="spellEnd"/>
      <w:r w:rsidRPr="00E51160">
        <w:rPr>
          <w:rFonts w:ascii="Verdana" w:hAnsi="Verdana"/>
          <w:sz w:val="18"/>
          <w:szCs w:val="18"/>
        </w:rPr>
        <w:t xml:space="preserve"> 4 ustawy, sporządzonych nie wcześniej niż 3 miesiące przed jej złożeniem, jeżeli odrębne przepisy wymagają wpisu do rejestru lub ewidencji;</w:t>
      </w:r>
    </w:p>
    <w:p w:rsidR="003E4D02" w:rsidRPr="003E4D02" w:rsidRDefault="000B609A" w:rsidP="0009786F">
      <w:pPr>
        <w:pStyle w:val="Akapitzlist"/>
        <w:numPr>
          <w:ilvl w:val="1"/>
          <w:numId w:val="44"/>
        </w:numPr>
        <w:spacing w:after="200" w:line="276" w:lineRule="auto"/>
        <w:ind w:right="-21"/>
        <w:jc w:val="both"/>
        <w:rPr>
          <w:rFonts w:ascii="Verdana" w:hAnsi="Verdana"/>
          <w:sz w:val="18"/>
          <w:szCs w:val="18"/>
        </w:rPr>
      </w:pPr>
      <w:r w:rsidRPr="003D3E56">
        <w:rPr>
          <w:rFonts w:ascii="Verdana" w:hAnsi="Verdana"/>
          <w:sz w:val="18"/>
          <w:szCs w:val="18"/>
        </w:rPr>
        <w:t xml:space="preserve">Wykaz stacji paliw na </w:t>
      </w:r>
      <w:r w:rsidRPr="003D3E56">
        <w:rPr>
          <w:rFonts w:ascii="Verdana" w:hAnsi="Verdana"/>
          <w:b/>
          <w:sz w:val="18"/>
          <w:szCs w:val="18"/>
        </w:rPr>
        <w:t xml:space="preserve">załączniku nr </w:t>
      </w:r>
      <w:r w:rsidR="001A0DCF" w:rsidRPr="003D3E56">
        <w:rPr>
          <w:rFonts w:ascii="Verdana" w:hAnsi="Verdana"/>
          <w:b/>
          <w:sz w:val="18"/>
          <w:szCs w:val="18"/>
        </w:rPr>
        <w:t>5</w:t>
      </w:r>
      <w:r w:rsidRPr="003D3E56">
        <w:rPr>
          <w:rFonts w:ascii="Verdana" w:hAnsi="Verdana"/>
          <w:b/>
          <w:sz w:val="18"/>
          <w:szCs w:val="18"/>
        </w:rPr>
        <w:t xml:space="preserve"> do SWZ</w:t>
      </w:r>
      <w:r w:rsidRPr="003D3E56">
        <w:rPr>
          <w:rFonts w:ascii="Verdana" w:hAnsi="Verdana"/>
          <w:sz w:val="18"/>
          <w:szCs w:val="18"/>
        </w:rPr>
        <w:t>- w</w:t>
      </w:r>
      <w:r w:rsidRPr="003D3E56">
        <w:rPr>
          <w:rFonts w:ascii="Verdana" w:hAnsi="Verdana" w:cs="Calibri"/>
          <w:sz w:val="18"/>
          <w:szCs w:val="18"/>
        </w:rPr>
        <w:t xml:space="preserve"> celu potwierdzenia spełniania przez wykonawcę warunku dotyczącego </w:t>
      </w:r>
      <w:r w:rsidRPr="003D3E56">
        <w:rPr>
          <w:rFonts w:ascii="Verdana" w:hAnsi="Verdana" w:cs="Verdana"/>
          <w:sz w:val="18"/>
          <w:szCs w:val="18"/>
        </w:rPr>
        <w:t xml:space="preserve">zdolność technicznej lub zawodowej –Wykonawca wykaże, że </w:t>
      </w:r>
      <w:r w:rsidRPr="003D3E56">
        <w:rPr>
          <w:rFonts w:ascii="Verdana" w:hAnsi="Verdana" w:cs="Verdana,Bold"/>
          <w:bCs/>
          <w:sz w:val="18"/>
          <w:szCs w:val="18"/>
        </w:rPr>
        <w:t>posiada</w:t>
      </w:r>
      <w:r w:rsidRPr="003D3E56">
        <w:rPr>
          <w:rFonts w:ascii="Verdana" w:hAnsi="Verdana" w:cs="Tahoma"/>
          <w:sz w:val="18"/>
          <w:szCs w:val="18"/>
        </w:rPr>
        <w:t xml:space="preserve"> minimum dwie stacje paliw w odległości do 6 km od siedziby Zamawiającego tj. ul. Cicha 1 Dzierżoniów czynną całą dobę przez 7 dni w tygodniu przez cały okres obowiązywania umowy (wliczając w to niedziel</w:t>
      </w:r>
      <w:r w:rsidR="00077C80">
        <w:rPr>
          <w:rFonts w:ascii="Verdana" w:hAnsi="Verdana" w:cs="Tahoma"/>
          <w:sz w:val="18"/>
          <w:szCs w:val="18"/>
        </w:rPr>
        <w:t>e</w:t>
      </w:r>
      <w:r w:rsidRPr="003D3E56">
        <w:rPr>
          <w:rFonts w:ascii="Verdana" w:hAnsi="Verdana" w:cs="Tahoma"/>
          <w:sz w:val="18"/>
          <w:szCs w:val="18"/>
        </w:rPr>
        <w:t xml:space="preserve"> i święta oraz dni ustawowo wolne od pracy)</w:t>
      </w:r>
      <w:r w:rsidR="003E4D02">
        <w:rPr>
          <w:rFonts w:ascii="Verdana" w:hAnsi="Verdana" w:cs="Tahoma"/>
          <w:sz w:val="18"/>
          <w:szCs w:val="18"/>
        </w:rPr>
        <w:t>.</w:t>
      </w:r>
    </w:p>
    <w:p w:rsidR="009F11B7" w:rsidRPr="0009786F" w:rsidRDefault="000B609A" w:rsidP="0009786F">
      <w:pPr>
        <w:pStyle w:val="Akapitzlist"/>
        <w:numPr>
          <w:ilvl w:val="1"/>
          <w:numId w:val="44"/>
        </w:numPr>
        <w:tabs>
          <w:tab w:val="left" w:pos="9051"/>
        </w:tabs>
        <w:spacing w:after="200" w:line="276" w:lineRule="auto"/>
        <w:ind w:right="-21"/>
        <w:jc w:val="both"/>
        <w:rPr>
          <w:rFonts w:ascii="Verdana" w:hAnsi="Verdana"/>
          <w:vanish/>
          <w:sz w:val="18"/>
          <w:szCs w:val="18"/>
        </w:rPr>
      </w:pPr>
      <w:r w:rsidRPr="003E4D02">
        <w:rPr>
          <w:rFonts w:ascii="Verdana" w:hAnsi="Verdana" w:cs="Calibri"/>
          <w:sz w:val="18"/>
          <w:szCs w:val="18"/>
        </w:rPr>
        <w:t xml:space="preserve">Oświadczenie Wykonawcy na </w:t>
      </w:r>
      <w:r w:rsidRPr="003E4D02">
        <w:rPr>
          <w:rFonts w:ascii="Verdana" w:hAnsi="Verdana" w:cs="Calibri"/>
          <w:b/>
          <w:sz w:val="18"/>
          <w:szCs w:val="18"/>
        </w:rPr>
        <w:t xml:space="preserve">załączniku nr </w:t>
      </w:r>
      <w:r w:rsidR="004D7CDC" w:rsidRPr="003E4D02">
        <w:rPr>
          <w:rFonts w:ascii="Verdana" w:hAnsi="Verdana" w:cs="Calibri"/>
          <w:b/>
          <w:sz w:val="18"/>
          <w:szCs w:val="18"/>
        </w:rPr>
        <w:t>6</w:t>
      </w:r>
      <w:r w:rsidRPr="003E4D02">
        <w:rPr>
          <w:rFonts w:ascii="Verdana" w:hAnsi="Verdana" w:cs="Calibri"/>
          <w:b/>
          <w:sz w:val="18"/>
          <w:szCs w:val="18"/>
        </w:rPr>
        <w:t xml:space="preserve"> do SWZ</w:t>
      </w:r>
      <w:r w:rsidRPr="003E4D02">
        <w:rPr>
          <w:rFonts w:ascii="Verdana" w:hAnsi="Verdana" w:cs="Calibri"/>
          <w:sz w:val="18"/>
          <w:szCs w:val="18"/>
        </w:rPr>
        <w:t xml:space="preserve"> o posiadaniu </w:t>
      </w:r>
      <w:r w:rsidRPr="003E4D02">
        <w:rPr>
          <w:rFonts w:ascii="Verdana" w:hAnsi="Verdana"/>
          <w:sz w:val="18"/>
          <w:szCs w:val="18"/>
        </w:rPr>
        <w:t>aktualnej koncesji na obrót paliwami ciekłymi zgodnie z przepisami</w:t>
      </w:r>
      <w:r w:rsidRPr="003E4D02">
        <w:rPr>
          <w:rFonts w:ascii="Verdana" w:hAnsi="Verdana"/>
          <w:i/>
          <w:color w:val="1F497D"/>
          <w:sz w:val="18"/>
          <w:szCs w:val="18"/>
        </w:rPr>
        <w:t xml:space="preserve"> </w:t>
      </w:r>
      <w:r w:rsidRPr="003E4D02">
        <w:rPr>
          <w:rFonts w:ascii="Verdana" w:hAnsi="Verdana"/>
          <w:sz w:val="18"/>
          <w:szCs w:val="18"/>
        </w:rPr>
        <w:t xml:space="preserve">ustawy z dnia 10 kwietnia 1997 r. - Prawo energetyczne </w:t>
      </w:r>
      <w:r w:rsidRPr="0009786F">
        <w:rPr>
          <w:rFonts w:ascii="Verdana" w:hAnsi="Verdana"/>
          <w:sz w:val="18"/>
          <w:szCs w:val="18"/>
        </w:rPr>
        <w:t>(t. j.</w:t>
      </w:r>
      <w:r w:rsidRPr="0009786F">
        <w:rPr>
          <w:rFonts w:ascii="Verdana" w:hAnsi="Verdana"/>
          <w:b/>
          <w:sz w:val="18"/>
          <w:szCs w:val="18"/>
        </w:rPr>
        <w:t xml:space="preserve"> </w:t>
      </w:r>
      <w:r w:rsidR="001A0DCF" w:rsidRPr="0009786F">
        <w:rPr>
          <w:rStyle w:val="ng-binding"/>
          <w:rFonts w:ascii="Verdana" w:hAnsi="Verdana"/>
          <w:bCs/>
          <w:sz w:val="18"/>
          <w:szCs w:val="18"/>
        </w:rPr>
        <w:t xml:space="preserve">Dz.U.2021.716 </w:t>
      </w:r>
      <w:proofErr w:type="spellStart"/>
      <w:r w:rsidR="001A0DCF" w:rsidRPr="0009786F">
        <w:rPr>
          <w:rStyle w:val="ng-binding"/>
          <w:rFonts w:ascii="Verdana" w:hAnsi="Verdana"/>
          <w:bCs/>
          <w:sz w:val="18"/>
          <w:szCs w:val="18"/>
        </w:rPr>
        <w:t>t.j</w:t>
      </w:r>
      <w:proofErr w:type="spellEnd"/>
      <w:r w:rsidR="001A0DCF" w:rsidRPr="0009786F">
        <w:rPr>
          <w:rStyle w:val="ng-binding"/>
          <w:rFonts w:ascii="Verdana" w:hAnsi="Verdana"/>
          <w:bCs/>
          <w:sz w:val="18"/>
          <w:szCs w:val="18"/>
        </w:rPr>
        <w:t>.</w:t>
      </w:r>
      <w:r w:rsidR="001A0DCF" w:rsidRPr="0009786F">
        <w:rPr>
          <w:rFonts w:ascii="Verdana" w:hAnsi="Verdana"/>
          <w:bCs/>
          <w:sz w:val="18"/>
          <w:szCs w:val="18"/>
        </w:rPr>
        <w:t> </w:t>
      </w:r>
      <w:r w:rsidR="001A0DCF" w:rsidRPr="0009786F">
        <w:rPr>
          <w:rStyle w:val="ng-scope"/>
          <w:rFonts w:ascii="Verdana" w:hAnsi="Verdana"/>
          <w:bCs/>
          <w:sz w:val="18"/>
          <w:szCs w:val="18"/>
        </w:rPr>
        <w:t>z dnia</w:t>
      </w:r>
      <w:r w:rsidR="001A0DCF" w:rsidRPr="0009786F">
        <w:rPr>
          <w:rFonts w:ascii="Verdana" w:hAnsi="Verdana"/>
          <w:bCs/>
          <w:sz w:val="18"/>
          <w:szCs w:val="18"/>
        </w:rPr>
        <w:t xml:space="preserve"> 2021.04.19 </w:t>
      </w:r>
      <w:r w:rsidRPr="0009786F">
        <w:rPr>
          <w:rFonts w:ascii="Verdana" w:hAnsi="Verdana"/>
          <w:sz w:val="18"/>
          <w:szCs w:val="18"/>
        </w:rPr>
        <w:t>z późn. zm.)</w:t>
      </w:r>
      <w:r w:rsidR="003E4D02" w:rsidRPr="0009786F">
        <w:rPr>
          <w:rFonts w:ascii="Verdana" w:hAnsi="Verdana"/>
          <w:sz w:val="18"/>
          <w:szCs w:val="18"/>
        </w:rPr>
        <w:t>.</w:t>
      </w:r>
      <w:r w:rsidRPr="0009786F">
        <w:rPr>
          <w:rFonts w:ascii="Verdana" w:hAnsi="Verdana"/>
          <w:sz w:val="18"/>
          <w:szCs w:val="18"/>
        </w:rPr>
        <w:t xml:space="preserve"> </w:t>
      </w:r>
    </w:p>
    <w:p w:rsidR="003E4D02" w:rsidRPr="0009786F" w:rsidRDefault="003E4D02" w:rsidP="0009786F">
      <w:pPr>
        <w:tabs>
          <w:tab w:val="left" w:pos="-1134"/>
        </w:tabs>
        <w:jc w:val="both"/>
        <w:rPr>
          <w:rFonts w:ascii="Verdana" w:hAnsi="Verdana"/>
          <w:sz w:val="18"/>
          <w:szCs w:val="18"/>
        </w:rPr>
      </w:pPr>
    </w:p>
    <w:p w:rsidR="003E4D02" w:rsidRDefault="003E4D02" w:rsidP="0009786F">
      <w:pPr>
        <w:tabs>
          <w:tab w:val="left" w:pos="-1134"/>
        </w:tabs>
        <w:jc w:val="both"/>
        <w:rPr>
          <w:rFonts w:ascii="Verdana" w:hAnsi="Verdana"/>
          <w:sz w:val="18"/>
          <w:szCs w:val="18"/>
        </w:rPr>
      </w:pPr>
    </w:p>
    <w:p w:rsidR="008F0A20" w:rsidRPr="003E4D02" w:rsidRDefault="009C546E" w:rsidP="0009786F">
      <w:pPr>
        <w:pStyle w:val="Akapitzlist"/>
        <w:numPr>
          <w:ilvl w:val="0"/>
          <w:numId w:val="44"/>
        </w:numPr>
        <w:tabs>
          <w:tab w:val="left" w:pos="-1134"/>
        </w:tabs>
        <w:spacing w:line="276" w:lineRule="auto"/>
        <w:jc w:val="both"/>
        <w:rPr>
          <w:rFonts w:ascii="Verdana" w:hAnsi="Verdana"/>
          <w:sz w:val="18"/>
          <w:szCs w:val="18"/>
        </w:rPr>
      </w:pPr>
      <w:r w:rsidRPr="003E4D02">
        <w:rPr>
          <w:rFonts w:ascii="Verdana" w:hAnsi="Verdana"/>
          <w:sz w:val="18"/>
          <w:szCs w:val="18"/>
        </w:rPr>
        <w:t>Jeżeli Wykonawca ma siedzibę lub miej</w:t>
      </w:r>
      <w:r w:rsidR="00443BC2" w:rsidRPr="003E4D02">
        <w:rPr>
          <w:rFonts w:ascii="Verdana" w:hAnsi="Verdana"/>
          <w:sz w:val="18"/>
          <w:szCs w:val="18"/>
        </w:rPr>
        <w:t>sce zamieszkania poza granicami</w:t>
      </w:r>
      <w:r w:rsidRPr="003E4D02">
        <w:rPr>
          <w:rFonts w:ascii="Verdana" w:hAnsi="Verdana"/>
          <w:sz w:val="18"/>
          <w:szCs w:val="18"/>
        </w:rPr>
        <w:t xml:space="preserve"> Rzeczypospolitej Polski</w:t>
      </w:r>
      <w:r w:rsidR="00E537DE" w:rsidRPr="003E4D02">
        <w:rPr>
          <w:rFonts w:ascii="Verdana" w:hAnsi="Verdana"/>
          <w:sz w:val="18"/>
          <w:szCs w:val="18"/>
        </w:rPr>
        <w:t>ej, zamiast dokumentu, o którym</w:t>
      </w:r>
      <w:r w:rsidRPr="003E4D02">
        <w:rPr>
          <w:rFonts w:ascii="Verdana" w:hAnsi="Verdana"/>
          <w:sz w:val="18"/>
          <w:szCs w:val="18"/>
        </w:rPr>
        <w:t xml:space="preserve"> mowa w </w:t>
      </w:r>
      <w:r w:rsidR="00443BC2" w:rsidRPr="003E4D02">
        <w:rPr>
          <w:rFonts w:ascii="Verdana" w:hAnsi="Verdana"/>
          <w:sz w:val="18"/>
          <w:szCs w:val="18"/>
        </w:rPr>
        <w:t>pkt. 2.1.</w:t>
      </w:r>
      <w:r w:rsidRPr="003E4D02">
        <w:rPr>
          <w:rFonts w:ascii="Verdana" w:hAnsi="Verdana"/>
          <w:sz w:val="18"/>
          <w:szCs w:val="18"/>
        </w:rPr>
        <w:t xml:space="preserve"> składa dokument lub dokumenty wystawione w kraju, w którym Wykonawca ma siedzibę lub miejsce zamieszkania, potwierdzające odpowiednio, że nie </w:t>
      </w:r>
      <w:r w:rsidR="00443BC2" w:rsidRPr="003E4D02">
        <w:rPr>
          <w:rFonts w:ascii="Verdana" w:hAnsi="Verdana"/>
          <w:sz w:val="18"/>
          <w:szCs w:val="18"/>
        </w:rPr>
        <w:t>otwarto jego likwidacji, nie ogłoszono upadłości, jego aktywami nie zarządza likwidator lub sąd, nie zawarł układu z wierzycielami, jego działalność gospodarcza nie jest zawieszona ani nie znajduje się on w</w:t>
      </w:r>
      <w:r w:rsidR="00077C80">
        <w:rPr>
          <w:rFonts w:ascii="Verdana" w:hAnsi="Verdana"/>
          <w:sz w:val="18"/>
          <w:szCs w:val="18"/>
        </w:rPr>
        <w:t xml:space="preserve"> </w:t>
      </w:r>
      <w:r w:rsidR="00443BC2" w:rsidRPr="003E4D02">
        <w:rPr>
          <w:rFonts w:ascii="Verdana" w:hAnsi="Verdana"/>
          <w:sz w:val="18"/>
          <w:szCs w:val="18"/>
        </w:rPr>
        <w:t>innej tego rodzaju sytuacji wynikającej z podobnej procedury przewidzianej w przepisach miejsca wszczęcia tej procedury</w:t>
      </w:r>
      <w:r w:rsidRPr="003E4D02">
        <w:rPr>
          <w:rFonts w:ascii="Verdana" w:hAnsi="Verdana"/>
          <w:sz w:val="18"/>
          <w:szCs w:val="18"/>
        </w:rPr>
        <w:t xml:space="preserve">. Dokument, o którym mowa powyżej, powinien być wystawiony </w:t>
      </w:r>
      <w:r w:rsidR="00443BC2" w:rsidRPr="003E4D02">
        <w:rPr>
          <w:rFonts w:ascii="Verdana" w:hAnsi="Verdana"/>
          <w:sz w:val="18"/>
          <w:szCs w:val="18"/>
        </w:rPr>
        <w:t>nie wcześniej niż 3</w:t>
      </w:r>
      <w:r w:rsidRPr="003E4D02">
        <w:rPr>
          <w:rFonts w:ascii="Verdana" w:hAnsi="Verdana"/>
          <w:sz w:val="18"/>
          <w:szCs w:val="18"/>
        </w:rPr>
        <w:t xml:space="preserve"> miesi</w:t>
      </w:r>
      <w:r w:rsidR="00DB6274" w:rsidRPr="003E4D02">
        <w:rPr>
          <w:rFonts w:ascii="Verdana" w:hAnsi="Verdana"/>
          <w:sz w:val="18"/>
          <w:szCs w:val="18"/>
        </w:rPr>
        <w:t>ące</w:t>
      </w:r>
      <w:r w:rsidRPr="003E4D02">
        <w:rPr>
          <w:rFonts w:ascii="Verdana" w:hAnsi="Verdana"/>
          <w:sz w:val="18"/>
          <w:szCs w:val="18"/>
        </w:rPr>
        <w:t xml:space="preserve"> przed upływem terminu składania ofert.</w:t>
      </w:r>
    </w:p>
    <w:p w:rsidR="00074D79" w:rsidRDefault="009C546E" w:rsidP="0009786F">
      <w:pPr>
        <w:pStyle w:val="normal"/>
        <w:numPr>
          <w:ilvl w:val="0"/>
          <w:numId w:val="44"/>
        </w:numPr>
        <w:jc w:val="both"/>
        <w:rPr>
          <w:rFonts w:ascii="Verdana" w:hAnsi="Verdana"/>
          <w:sz w:val="18"/>
          <w:szCs w:val="18"/>
        </w:rPr>
      </w:pPr>
      <w:r w:rsidRPr="00E138B7">
        <w:rPr>
          <w:rFonts w:ascii="Verdana" w:hAnsi="Verdana"/>
          <w:sz w:val="18"/>
          <w:szCs w:val="18"/>
        </w:rPr>
        <w:t>Jeżeli w kraju, w którym Wykonawca ma siedzibę lub miejsce zamieszkania, nie wydaje się dokumentów, o których mowa w ust</w:t>
      </w:r>
      <w:r w:rsidR="00443BC2" w:rsidRPr="00E138B7">
        <w:rPr>
          <w:rFonts w:ascii="Verdana" w:hAnsi="Verdana"/>
          <w:sz w:val="18"/>
          <w:szCs w:val="18"/>
        </w:rPr>
        <w:t>. 2.1.</w:t>
      </w:r>
      <w:r w:rsidRPr="00E138B7">
        <w:rPr>
          <w:rFonts w:ascii="Verdana" w:hAnsi="Verdana"/>
          <w:sz w:val="18"/>
          <w:szCs w:val="18"/>
        </w:rPr>
        <w:t xml:space="preserve"> zastępuje się je w całości lub części dokumentem zawierającym odpowiednio oświadczenie Wykonawcy, ze wskazaniem osoby albo osób</w:t>
      </w:r>
      <w:r w:rsidRPr="00443BC2">
        <w:rPr>
          <w:rFonts w:ascii="Verdana" w:hAnsi="Verdana"/>
          <w:sz w:val="18"/>
          <w:szCs w:val="18"/>
        </w:rPr>
        <w:t xml:space="preserve"> uprawnionych do jego reprezentacji, </w:t>
      </w:r>
      <w:r w:rsidR="00443BC2" w:rsidRPr="00443BC2">
        <w:rPr>
          <w:rFonts w:ascii="Verdana" w:hAnsi="Verdana"/>
          <w:sz w:val="18"/>
          <w:szCs w:val="18"/>
        </w:rPr>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F0A20" w:rsidRPr="00074D79" w:rsidRDefault="009C546E" w:rsidP="0009786F">
      <w:pPr>
        <w:pStyle w:val="normal"/>
        <w:numPr>
          <w:ilvl w:val="0"/>
          <w:numId w:val="44"/>
        </w:numPr>
        <w:jc w:val="both"/>
        <w:rPr>
          <w:rFonts w:ascii="Verdana" w:hAnsi="Verdana"/>
          <w:vanish/>
          <w:sz w:val="18"/>
          <w:szCs w:val="18"/>
        </w:rPr>
      </w:pPr>
      <w:r w:rsidRPr="00074D79">
        <w:rPr>
          <w:rFonts w:ascii="Verdana" w:hAnsi="Verdana"/>
          <w:sz w:val="18"/>
          <w:szCs w:val="18"/>
        </w:rPr>
        <w:t>Zamawiający nie wzywa do złożenia podmiotowych środków dowodowych, jeżeli</w:t>
      </w:r>
    </w:p>
    <w:p w:rsidR="008F0A20" w:rsidRPr="008F0A20" w:rsidRDefault="00325EA6" w:rsidP="0009786F">
      <w:pPr>
        <w:pStyle w:val="Akapitzlist"/>
        <w:widowControl/>
        <w:numPr>
          <w:ilvl w:val="0"/>
          <w:numId w:val="31"/>
        </w:numPr>
        <w:pBdr>
          <w:top w:val="nil"/>
          <w:left w:val="nil"/>
          <w:bottom w:val="nil"/>
          <w:right w:val="nil"/>
          <w:between w:val="nil"/>
        </w:pBdr>
        <w:suppressAutoHyphens w:val="0"/>
        <w:spacing w:line="276" w:lineRule="auto"/>
        <w:ind w:hanging="434"/>
        <w:contextualSpacing w:val="0"/>
        <w:jc w:val="both"/>
        <w:rPr>
          <w:rFonts w:ascii="Verdana" w:eastAsia="Arial" w:hAnsi="Verdana" w:cs="Arial"/>
          <w:vanish/>
          <w:kern w:val="0"/>
          <w:sz w:val="18"/>
          <w:szCs w:val="18"/>
        </w:rPr>
      </w:pPr>
      <w:r>
        <w:rPr>
          <w:rFonts w:ascii="Verdana" w:hAnsi="Verdana"/>
          <w:sz w:val="18"/>
          <w:szCs w:val="18"/>
        </w:rPr>
        <w:t xml:space="preserve"> </w:t>
      </w:r>
      <w:r w:rsidR="009C546E" w:rsidRPr="00074D79">
        <w:rPr>
          <w:rFonts w:ascii="Verdana" w:hAnsi="Verdana"/>
          <w:sz w:val="18"/>
          <w:szCs w:val="18"/>
        </w:rPr>
        <w:t xml:space="preserve">może je uzyskać za pomocą bezpłatnych i ogólnodostępnych baz danych, w szczególności rejestrów publicznych w rozumieniu ustawy z dnia 17 lutego 2005 r. o informatyzacji działalności podmiotów realizujących zadania </w:t>
      </w:r>
      <w:proofErr w:type="spellStart"/>
      <w:r w:rsidR="009C546E" w:rsidRPr="00074D79">
        <w:rPr>
          <w:rFonts w:ascii="Verdana" w:hAnsi="Verdana"/>
          <w:sz w:val="18"/>
          <w:szCs w:val="18"/>
        </w:rPr>
        <w:t>publiczne</w:t>
      </w:r>
      <w:proofErr w:type="spellEnd"/>
      <w:r w:rsidR="009C546E" w:rsidRPr="00074D79">
        <w:rPr>
          <w:rFonts w:ascii="Verdana" w:hAnsi="Verdana"/>
          <w:sz w:val="18"/>
          <w:szCs w:val="18"/>
        </w:rPr>
        <w:t xml:space="preserve">, o ile Wykonawca wskazał w oświadczeniu, </w:t>
      </w:r>
      <w:r w:rsidR="00074D79">
        <w:rPr>
          <w:rFonts w:ascii="Verdana" w:hAnsi="Verdana"/>
          <w:sz w:val="18"/>
          <w:szCs w:val="18"/>
        </w:rPr>
        <w:t xml:space="preserve">                  </w:t>
      </w:r>
      <w:r w:rsidR="009C546E" w:rsidRPr="00074D79">
        <w:rPr>
          <w:rFonts w:ascii="Verdana" w:hAnsi="Verdana"/>
          <w:sz w:val="18"/>
          <w:szCs w:val="18"/>
        </w:rPr>
        <w:t xml:space="preserve">o </w:t>
      </w:r>
      <w:r w:rsidR="003C22A2" w:rsidRPr="00074D79">
        <w:rPr>
          <w:rFonts w:ascii="Verdana" w:hAnsi="Verdana"/>
          <w:sz w:val="18"/>
          <w:szCs w:val="18"/>
        </w:rPr>
        <w:t>którym mowa w art. 125 ust. 1 Pz</w:t>
      </w:r>
      <w:r w:rsidR="009C546E" w:rsidRPr="00074D79">
        <w:rPr>
          <w:rFonts w:ascii="Verdana" w:hAnsi="Verdana"/>
          <w:sz w:val="18"/>
          <w:szCs w:val="18"/>
        </w:rPr>
        <w:t>p dane umożl</w:t>
      </w:r>
      <w:r w:rsidR="00074D79" w:rsidRPr="00074D79">
        <w:rPr>
          <w:rFonts w:ascii="Verdana" w:hAnsi="Verdana"/>
          <w:sz w:val="18"/>
          <w:szCs w:val="18"/>
        </w:rPr>
        <w:t>iwiające dostęp do tych środków.</w:t>
      </w:r>
      <w:r w:rsidR="00074D79" w:rsidRPr="00074D79">
        <w:rPr>
          <w:rFonts w:ascii="Verdana" w:eastAsia="Arial" w:hAnsi="Verdana" w:cs="Arial"/>
          <w:vanish/>
          <w:kern w:val="0"/>
          <w:sz w:val="18"/>
          <w:szCs w:val="18"/>
        </w:rPr>
        <w:t xml:space="preserve"> </w:t>
      </w:r>
    </w:p>
    <w:p w:rsidR="00074D79" w:rsidRDefault="00074D79" w:rsidP="0009786F">
      <w:pPr>
        <w:pStyle w:val="Akapitzlist"/>
        <w:widowControl/>
        <w:numPr>
          <w:ilvl w:val="0"/>
          <w:numId w:val="31"/>
        </w:numPr>
        <w:pBdr>
          <w:top w:val="nil"/>
          <w:left w:val="nil"/>
          <w:bottom w:val="nil"/>
          <w:right w:val="nil"/>
          <w:between w:val="nil"/>
        </w:pBdr>
        <w:suppressAutoHyphens w:val="0"/>
        <w:spacing w:line="276" w:lineRule="auto"/>
        <w:ind w:hanging="434"/>
        <w:contextualSpacing w:val="0"/>
        <w:jc w:val="both"/>
        <w:rPr>
          <w:rFonts w:ascii="Verdana" w:hAnsi="Verdana"/>
          <w:sz w:val="18"/>
          <w:szCs w:val="18"/>
        </w:rPr>
      </w:pPr>
    </w:p>
    <w:p w:rsidR="000528C0" w:rsidRPr="00074D79" w:rsidRDefault="009C546E" w:rsidP="0009786F">
      <w:pPr>
        <w:pStyle w:val="Akapitzlist"/>
        <w:numPr>
          <w:ilvl w:val="0"/>
          <w:numId w:val="44"/>
        </w:numPr>
        <w:pBdr>
          <w:top w:val="nil"/>
          <w:left w:val="nil"/>
          <w:bottom w:val="nil"/>
          <w:right w:val="nil"/>
          <w:between w:val="nil"/>
        </w:pBdr>
        <w:spacing w:line="276" w:lineRule="auto"/>
        <w:jc w:val="both"/>
        <w:rPr>
          <w:rFonts w:ascii="Verdana" w:hAnsi="Verdana"/>
          <w:sz w:val="18"/>
          <w:szCs w:val="18"/>
        </w:rPr>
      </w:pPr>
      <w:r w:rsidRPr="00074D79">
        <w:rPr>
          <w:rFonts w:ascii="Verdana" w:hAnsi="Verdana"/>
          <w:sz w:val="18"/>
          <w:szCs w:val="18"/>
        </w:rPr>
        <w:t>Wykonawca nie jest zobowiązany do złożenia podmiotowych środków dowodowych, które zamawiający posiada, jeżeli Wykonawca wskaże te środki oraz potwierdz</w:t>
      </w:r>
      <w:r w:rsidR="00C71F12" w:rsidRPr="00074D79">
        <w:rPr>
          <w:rFonts w:ascii="Verdana" w:hAnsi="Verdana"/>
          <w:sz w:val="18"/>
          <w:szCs w:val="18"/>
        </w:rPr>
        <w:t xml:space="preserve">i ich prawidłowość </w:t>
      </w:r>
      <w:r w:rsidR="00325EA6">
        <w:rPr>
          <w:rFonts w:ascii="Verdana" w:hAnsi="Verdana"/>
          <w:sz w:val="18"/>
          <w:szCs w:val="18"/>
        </w:rPr>
        <w:t xml:space="preserve">              </w:t>
      </w:r>
      <w:r w:rsidR="00C71F12" w:rsidRPr="00074D79">
        <w:rPr>
          <w:rFonts w:ascii="Verdana" w:hAnsi="Verdana"/>
          <w:sz w:val="18"/>
          <w:szCs w:val="18"/>
        </w:rPr>
        <w:t>i aktualność.</w:t>
      </w:r>
    </w:p>
    <w:p w:rsidR="000528C0" w:rsidRDefault="009C546E" w:rsidP="0009786F">
      <w:pPr>
        <w:pStyle w:val="normal"/>
        <w:numPr>
          <w:ilvl w:val="0"/>
          <w:numId w:val="44"/>
        </w:numPr>
        <w:pBdr>
          <w:top w:val="nil"/>
          <w:left w:val="nil"/>
          <w:bottom w:val="nil"/>
          <w:right w:val="nil"/>
          <w:between w:val="nil"/>
        </w:pBdr>
        <w:jc w:val="both"/>
        <w:rPr>
          <w:rFonts w:ascii="Verdana" w:hAnsi="Verdana"/>
          <w:sz w:val="18"/>
          <w:szCs w:val="18"/>
        </w:rPr>
      </w:pPr>
      <w:r w:rsidRPr="00613EF3">
        <w:rPr>
          <w:rFonts w:ascii="Verdana" w:hAnsi="Verdan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13EF3">
        <w:rPr>
          <w:rFonts w:ascii="Verdana"/>
          <w:smallCaps/>
          <w:sz w:val="18"/>
          <w:szCs w:val="18"/>
        </w:rPr>
        <w:t> </w:t>
      </w:r>
      <w:r w:rsidR="00325EA6">
        <w:rPr>
          <w:rFonts w:ascii="Verdana"/>
          <w:smallCaps/>
          <w:sz w:val="18"/>
          <w:szCs w:val="18"/>
        </w:rPr>
        <w:t xml:space="preserve">               </w:t>
      </w:r>
      <w:r w:rsidRPr="00613EF3">
        <w:rPr>
          <w:rFonts w:ascii="Verdana"/>
          <w:smallCaps/>
          <w:sz w:val="18"/>
          <w:szCs w:val="18"/>
        </w:rPr>
        <w:t> </w:t>
      </w:r>
      <w:r w:rsidRPr="00613EF3">
        <w:rPr>
          <w:rFonts w:ascii="Verdana" w:hAnsi="Verdana"/>
          <w:smallCaps/>
          <w:sz w:val="18"/>
          <w:szCs w:val="18"/>
        </w:rPr>
        <w:t xml:space="preserve"> </w:t>
      </w:r>
      <w:r w:rsidR="00325EA6">
        <w:rPr>
          <w:rFonts w:ascii="Verdana" w:hAnsi="Verdana"/>
          <w:smallCaps/>
          <w:sz w:val="18"/>
          <w:szCs w:val="18"/>
        </w:rPr>
        <w:t xml:space="preserve">30 </w:t>
      </w:r>
      <w:r w:rsidRPr="00613EF3">
        <w:rPr>
          <w:rFonts w:ascii="Verdana" w:hAnsi="Verdana"/>
          <w:sz w:val="18"/>
          <w:szCs w:val="18"/>
        </w:rPr>
        <w:t>grudnia 2020 r. w sprawie sposobu sporządzania i przekazywania informacji oraz wymagań technicznych dla dokumentów elektronicznych oraz środków komunikacji elektronicznej</w:t>
      </w:r>
      <w:r w:rsidR="00325EA6">
        <w:rPr>
          <w:rFonts w:ascii="Verdana" w:hAnsi="Verdana"/>
          <w:sz w:val="18"/>
          <w:szCs w:val="18"/>
        </w:rPr>
        <w:t xml:space="preserve">                </w:t>
      </w:r>
      <w:r w:rsidRPr="00613EF3">
        <w:rPr>
          <w:rFonts w:ascii="Verdana" w:hAnsi="Verdana"/>
          <w:sz w:val="18"/>
          <w:szCs w:val="18"/>
        </w:rPr>
        <w:t xml:space="preserve"> w postępowaniu o udzielenie zamówienia publicznego lub konkursie.</w:t>
      </w:r>
    </w:p>
    <w:p w:rsidR="00381A7F" w:rsidRDefault="00381A7F" w:rsidP="0009786F">
      <w:pPr>
        <w:pStyle w:val="normal"/>
        <w:pBdr>
          <w:top w:val="nil"/>
          <w:left w:val="nil"/>
          <w:bottom w:val="nil"/>
          <w:right w:val="nil"/>
          <w:between w:val="nil"/>
        </w:pBdr>
        <w:jc w:val="both"/>
        <w:rPr>
          <w:rFonts w:ascii="Verdana" w:hAnsi="Verdana"/>
          <w:sz w:val="18"/>
          <w:szCs w:val="18"/>
        </w:rPr>
      </w:pPr>
    </w:p>
    <w:p w:rsidR="00CC6D32" w:rsidRDefault="00CC6D32" w:rsidP="0009786F">
      <w:pPr>
        <w:pStyle w:val="normal"/>
        <w:pBdr>
          <w:top w:val="nil"/>
          <w:left w:val="nil"/>
          <w:bottom w:val="nil"/>
          <w:right w:val="nil"/>
          <w:between w:val="nil"/>
        </w:pBdr>
        <w:jc w:val="both"/>
        <w:rPr>
          <w:rFonts w:ascii="Verdana" w:hAnsi="Verdana"/>
          <w:sz w:val="18"/>
          <w:szCs w:val="18"/>
        </w:rPr>
      </w:pPr>
    </w:p>
    <w:p w:rsidR="004678D8" w:rsidRDefault="000D3E9B" w:rsidP="0009786F">
      <w:pPr>
        <w:pStyle w:val="Default"/>
        <w:numPr>
          <w:ilvl w:val="0"/>
          <w:numId w:val="38"/>
        </w:numPr>
        <w:spacing w:line="276" w:lineRule="auto"/>
        <w:ind w:left="0" w:hanging="426"/>
        <w:jc w:val="both"/>
        <w:rPr>
          <w:rFonts w:ascii="Verdana" w:hAnsi="Verdana"/>
          <w:b/>
          <w:bCs/>
          <w:sz w:val="18"/>
          <w:szCs w:val="18"/>
        </w:rPr>
      </w:pPr>
      <w:bookmarkStart w:id="8" w:name="_gb4nrns0uw97" w:colFirst="0" w:colLast="0"/>
      <w:bookmarkEnd w:id="8"/>
      <w:r w:rsidRPr="00DA6C5A">
        <w:rPr>
          <w:rFonts w:ascii="Verdana" w:hAnsi="Verdana"/>
          <w:b/>
          <w:bCs/>
          <w:sz w:val="18"/>
          <w:szCs w:val="18"/>
        </w:rPr>
        <w:t>Wykaz dokumentów, jakie wykonawcy muszą dostarczyć w złożonych ofertach</w:t>
      </w:r>
      <w:r w:rsidR="004678D8">
        <w:rPr>
          <w:rFonts w:ascii="Verdana" w:hAnsi="Verdana"/>
          <w:b/>
          <w:bCs/>
          <w:sz w:val="18"/>
          <w:szCs w:val="18"/>
        </w:rPr>
        <w:t>.</w:t>
      </w:r>
    </w:p>
    <w:p w:rsidR="000D3E9B" w:rsidRPr="00DA6C5A" w:rsidRDefault="000D3E9B" w:rsidP="0009786F">
      <w:pPr>
        <w:pStyle w:val="Default"/>
        <w:spacing w:line="276" w:lineRule="auto"/>
        <w:jc w:val="both"/>
        <w:rPr>
          <w:rFonts w:ascii="Verdana" w:hAnsi="Verdana"/>
          <w:b/>
          <w:sz w:val="18"/>
          <w:szCs w:val="18"/>
        </w:rPr>
      </w:pPr>
      <w:r w:rsidRPr="00DA6C5A">
        <w:rPr>
          <w:rFonts w:ascii="Verdana" w:hAnsi="Verdana"/>
          <w:b/>
          <w:bCs/>
          <w:sz w:val="18"/>
          <w:szCs w:val="18"/>
        </w:rPr>
        <w:t xml:space="preserve"> </w:t>
      </w:r>
    </w:p>
    <w:p w:rsidR="00C5459E" w:rsidRPr="003A4F35" w:rsidRDefault="000D3E9B" w:rsidP="0009786F">
      <w:pPr>
        <w:pStyle w:val="Default"/>
        <w:numPr>
          <w:ilvl w:val="0"/>
          <w:numId w:val="50"/>
        </w:numPr>
        <w:spacing w:line="276" w:lineRule="auto"/>
        <w:ind w:left="426"/>
        <w:jc w:val="both"/>
        <w:rPr>
          <w:rFonts w:ascii="Verdana" w:hAnsi="Verdana"/>
          <w:sz w:val="18"/>
          <w:szCs w:val="18"/>
        </w:rPr>
      </w:pPr>
      <w:r w:rsidRPr="00613EF3">
        <w:rPr>
          <w:rFonts w:ascii="Verdana" w:hAnsi="Verdana"/>
          <w:bCs/>
          <w:sz w:val="18"/>
          <w:szCs w:val="18"/>
        </w:rPr>
        <w:t xml:space="preserve">Wypełniony </w:t>
      </w:r>
      <w:r w:rsidR="00C5459E">
        <w:rPr>
          <w:rFonts w:ascii="Verdana" w:hAnsi="Verdana"/>
          <w:bCs/>
          <w:sz w:val="18"/>
          <w:szCs w:val="18"/>
        </w:rPr>
        <w:t>formularz oferty</w:t>
      </w:r>
      <w:r w:rsidR="00D604F2">
        <w:rPr>
          <w:rFonts w:ascii="Verdana" w:hAnsi="Verdana"/>
          <w:bCs/>
          <w:sz w:val="18"/>
          <w:szCs w:val="18"/>
        </w:rPr>
        <w:t xml:space="preserve"> </w:t>
      </w:r>
      <w:r w:rsidR="00D604F2">
        <w:rPr>
          <w:rFonts w:ascii="Verdana" w:hAnsi="Verdana"/>
          <w:sz w:val="18"/>
          <w:szCs w:val="18"/>
        </w:rPr>
        <w:t xml:space="preserve">wraz z </w:t>
      </w:r>
      <w:r w:rsidR="007E61FE">
        <w:rPr>
          <w:rFonts w:ascii="Verdana" w:hAnsi="Verdana"/>
          <w:sz w:val="18"/>
          <w:szCs w:val="18"/>
        </w:rPr>
        <w:t xml:space="preserve">formularzem cenowym stanowiącym </w:t>
      </w:r>
      <w:r w:rsidR="00D604F2">
        <w:rPr>
          <w:rFonts w:ascii="Verdana" w:hAnsi="Verdana"/>
          <w:sz w:val="18"/>
          <w:szCs w:val="18"/>
        </w:rPr>
        <w:t>szczegółowy opis przedmiotu Zamówienia</w:t>
      </w:r>
      <w:r w:rsidR="007E61FE">
        <w:rPr>
          <w:rFonts w:ascii="Verdana" w:hAnsi="Verdana"/>
          <w:sz w:val="18"/>
          <w:szCs w:val="18"/>
        </w:rPr>
        <w:t>,</w:t>
      </w:r>
      <w:r w:rsidR="00D604F2">
        <w:rPr>
          <w:rFonts w:ascii="Verdana" w:hAnsi="Verdana"/>
          <w:sz w:val="18"/>
          <w:szCs w:val="18"/>
        </w:rPr>
        <w:t xml:space="preserve"> sporządzone zgodnie ze wzorami</w:t>
      </w:r>
      <w:r w:rsidR="00D604F2" w:rsidRPr="00EB0AA1">
        <w:rPr>
          <w:rFonts w:ascii="Verdana" w:hAnsi="Verdana"/>
          <w:sz w:val="18"/>
          <w:szCs w:val="18"/>
        </w:rPr>
        <w:t xml:space="preserve"> st</w:t>
      </w:r>
      <w:r w:rsidR="00D604F2">
        <w:rPr>
          <w:rFonts w:ascii="Verdana" w:hAnsi="Verdana"/>
          <w:sz w:val="18"/>
          <w:szCs w:val="18"/>
        </w:rPr>
        <w:t xml:space="preserve">anowiącymi </w:t>
      </w:r>
      <w:r w:rsidR="007A0E9D">
        <w:rPr>
          <w:rFonts w:ascii="Verdana" w:hAnsi="Verdana"/>
          <w:b/>
          <w:sz w:val="18"/>
          <w:szCs w:val="18"/>
        </w:rPr>
        <w:t>Z</w:t>
      </w:r>
      <w:r w:rsidR="00D604F2" w:rsidRPr="008E7650">
        <w:rPr>
          <w:rFonts w:ascii="Verdana" w:hAnsi="Verdana"/>
          <w:b/>
          <w:sz w:val="18"/>
          <w:szCs w:val="18"/>
        </w:rPr>
        <w:t xml:space="preserve">ałączniki nr 1 </w:t>
      </w:r>
      <w:r w:rsidR="00D604F2" w:rsidRPr="003D3E56">
        <w:rPr>
          <w:rFonts w:ascii="Verdana" w:hAnsi="Verdana"/>
          <w:sz w:val="18"/>
          <w:szCs w:val="18"/>
        </w:rPr>
        <w:t>i</w:t>
      </w:r>
      <w:r w:rsidR="00D604F2" w:rsidRPr="008E7650">
        <w:rPr>
          <w:rFonts w:ascii="Verdana" w:hAnsi="Verdana"/>
          <w:b/>
          <w:sz w:val="18"/>
          <w:szCs w:val="18"/>
        </w:rPr>
        <w:t xml:space="preserve"> 1A</w:t>
      </w:r>
      <w:r w:rsidR="007A0E9D">
        <w:rPr>
          <w:rFonts w:ascii="Verdana" w:hAnsi="Verdana"/>
          <w:sz w:val="18"/>
          <w:szCs w:val="18"/>
        </w:rPr>
        <w:t xml:space="preserve"> do S</w:t>
      </w:r>
      <w:r w:rsidR="00D604F2">
        <w:rPr>
          <w:rFonts w:ascii="Verdana" w:hAnsi="Verdana"/>
          <w:sz w:val="18"/>
          <w:szCs w:val="18"/>
        </w:rPr>
        <w:t>WZ</w:t>
      </w:r>
      <w:r w:rsidRPr="00613EF3">
        <w:rPr>
          <w:rFonts w:ascii="Verdana" w:hAnsi="Verdana"/>
          <w:bCs/>
          <w:sz w:val="18"/>
          <w:szCs w:val="18"/>
        </w:rPr>
        <w:t xml:space="preserve">. </w:t>
      </w:r>
    </w:p>
    <w:p w:rsidR="007C2814" w:rsidRPr="007C2814" w:rsidRDefault="003A4F35" w:rsidP="0009786F">
      <w:pPr>
        <w:pStyle w:val="Default"/>
        <w:numPr>
          <w:ilvl w:val="0"/>
          <w:numId w:val="50"/>
        </w:numPr>
        <w:spacing w:line="276" w:lineRule="auto"/>
        <w:ind w:left="426"/>
        <w:jc w:val="both"/>
        <w:rPr>
          <w:rFonts w:ascii="Verdana" w:hAnsi="Verdana"/>
          <w:sz w:val="18"/>
          <w:szCs w:val="18"/>
        </w:rPr>
      </w:pPr>
      <w:r>
        <w:rPr>
          <w:rFonts w:ascii="Verdana" w:hAnsi="Verdana"/>
          <w:bCs/>
          <w:sz w:val="18"/>
          <w:szCs w:val="18"/>
        </w:rPr>
        <w:t xml:space="preserve">Oświadczenie </w:t>
      </w:r>
      <w:r w:rsidR="00326733">
        <w:rPr>
          <w:rFonts w:ascii="Verdana" w:hAnsi="Verdana"/>
          <w:bCs/>
          <w:sz w:val="18"/>
          <w:szCs w:val="18"/>
        </w:rPr>
        <w:t xml:space="preserve">o </w:t>
      </w:r>
      <w:r>
        <w:rPr>
          <w:rFonts w:ascii="Verdana" w:hAnsi="Verdana"/>
          <w:bCs/>
          <w:sz w:val="18"/>
          <w:szCs w:val="18"/>
        </w:rPr>
        <w:t>braku podstaw do wykluczenia</w:t>
      </w:r>
      <w:r w:rsidR="00FB2BAF">
        <w:rPr>
          <w:rFonts w:ascii="Verdana" w:hAnsi="Verdana"/>
          <w:bCs/>
          <w:sz w:val="18"/>
          <w:szCs w:val="18"/>
        </w:rPr>
        <w:t xml:space="preserve"> oraz spełnieniu warunków udziału w postępowaniu w zakresie określonym przez Zamawiającego </w:t>
      </w:r>
      <w:r w:rsidR="00F7490C">
        <w:rPr>
          <w:rFonts w:ascii="Verdana" w:hAnsi="Verdana"/>
          <w:bCs/>
          <w:sz w:val="18"/>
          <w:szCs w:val="18"/>
        </w:rPr>
        <w:t xml:space="preserve">– </w:t>
      </w:r>
      <w:r w:rsidR="007A0E9D">
        <w:rPr>
          <w:rFonts w:ascii="Verdana" w:hAnsi="Verdana"/>
          <w:b/>
          <w:bCs/>
          <w:sz w:val="18"/>
          <w:szCs w:val="18"/>
        </w:rPr>
        <w:t>Z</w:t>
      </w:r>
      <w:r w:rsidR="00F7490C" w:rsidRPr="00C52231">
        <w:rPr>
          <w:rFonts w:ascii="Verdana" w:hAnsi="Verdana"/>
          <w:b/>
          <w:bCs/>
          <w:sz w:val="18"/>
          <w:szCs w:val="18"/>
        </w:rPr>
        <w:t>ałącznik nr 3</w:t>
      </w:r>
      <w:r w:rsidRPr="00C52231">
        <w:rPr>
          <w:rFonts w:ascii="Verdana" w:hAnsi="Verdana"/>
          <w:b/>
          <w:bCs/>
          <w:sz w:val="18"/>
          <w:szCs w:val="18"/>
        </w:rPr>
        <w:t xml:space="preserve"> do SWZ</w:t>
      </w:r>
      <w:r w:rsidR="00D604F2">
        <w:rPr>
          <w:rFonts w:ascii="Verdana" w:hAnsi="Verdana"/>
          <w:b/>
          <w:bCs/>
          <w:sz w:val="18"/>
          <w:szCs w:val="18"/>
        </w:rPr>
        <w:t>.</w:t>
      </w:r>
    </w:p>
    <w:p w:rsidR="005D617D" w:rsidRDefault="007C2814" w:rsidP="0009786F">
      <w:pPr>
        <w:pStyle w:val="Default"/>
        <w:numPr>
          <w:ilvl w:val="0"/>
          <w:numId w:val="50"/>
        </w:numPr>
        <w:spacing w:line="276" w:lineRule="auto"/>
        <w:ind w:left="426"/>
        <w:jc w:val="both"/>
        <w:rPr>
          <w:rFonts w:ascii="Verdana" w:hAnsi="Verdana"/>
          <w:sz w:val="18"/>
          <w:szCs w:val="18"/>
        </w:rPr>
      </w:pPr>
      <w:r w:rsidRPr="005D617D">
        <w:rPr>
          <w:rFonts w:ascii="Verdana" w:hAnsi="Verdana"/>
          <w:sz w:val="18"/>
          <w:szCs w:val="18"/>
        </w:rPr>
        <w:t>Oświadczenie Wykonawcy</w:t>
      </w:r>
      <w:r w:rsidRPr="003D3E56">
        <w:rPr>
          <w:rFonts w:ascii="Verdana" w:hAnsi="Verdana"/>
          <w:sz w:val="18"/>
          <w:szCs w:val="18"/>
        </w:rPr>
        <w:t xml:space="preserve">, </w:t>
      </w:r>
      <w:r w:rsidR="005D617D" w:rsidRPr="003D3E56">
        <w:rPr>
          <w:rFonts w:ascii="Verdana" w:hAnsi="Verdana"/>
          <w:sz w:val="18"/>
          <w:szCs w:val="18"/>
        </w:rPr>
        <w:t xml:space="preserve">że oferowane paliwa spełniają wymagania jakościowe dla paliw ciekłych zgodnie z rozporządzeniem Ministra Gospodarki z dnia 9 października 2015 r. w sprawie wymagań jakościowych dla paliw ciekłych (Dz. U. z 2015 poz. 1680 ze zm.) </w:t>
      </w:r>
      <w:r w:rsidR="007F3665">
        <w:rPr>
          <w:rFonts w:ascii="Verdana" w:hAnsi="Verdana"/>
          <w:sz w:val="18"/>
          <w:szCs w:val="18"/>
        </w:rPr>
        <w:t xml:space="preserve"> - </w:t>
      </w:r>
      <w:r w:rsidR="007F3665" w:rsidRPr="005D617D">
        <w:rPr>
          <w:rFonts w:ascii="Verdana" w:hAnsi="Verdana"/>
          <w:b/>
          <w:sz w:val="18"/>
          <w:szCs w:val="18"/>
        </w:rPr>
        <w:t>Załącznik nr 4 SWZ</w:t>
      </w:r>
      <w:r w:rsidR="007F3665">
        <w:rPr>
          <w:rFonts w:ascii="Verdana" w:hAnsi="Verdana"/>
          <w:b/>
          <w:sz w:val="18"/>
          <w:szCs w:val="18"/>
        </w:rPr>
        <w:t>.</w:t>
      </w:r>
    </w:p>
    <w:p w:rsidR="00E367CE" w:rsidRPr="005D617D" w:rsidRDefault="00E367CE" w:rsidP="0009786F">
      <w:pPr>
        <w:pStyle w:val="Default"/>
        <w:numPr>
          <w:ilvl w:val="0"/>
          <w:numId w:val="50"/>
        </w:numPr>
        <w:spacing w:line="276" w:lineRule="auto"/>
        <w:ind w:left="426"/>
        <w:jc w:val="both"/>
        <w:rPr>
          <w:rFonts w:ascii="Verdana" w:hAnsi="Verdana"/>
          <w:sz w:val="18"/>
          <w:szCs w:val="18"/>
        </w:rPr>
      </w:pPr>
      <w:r w:rsidRPr="005D617D">
        <w:rPr>
          <w:rFonts w:ascii="Verdana" w:hAnsi="Verdana"/>
          <w:sz w:val="18"/>
          <w:szCs w:val="18"/>
        </w:rPr>
        <w:t xml:space="preserve">Oświadczenie dotyczące Wykonawców wspólnie ubiegających się o Zamówienie zgodnie </w:t>
      </w:r>
      <w:r w:rsidR="00D604F2" w:rsidRPr="005D617D">
        <w:rPr>
          <w:rFonts w:ascii="Verdana" w:hAnsi="Verdana"/>
          <w:sz w:val="18"/>
          <w:szCs w:val="18"/>
        </w:rPr>
        <w:t xml:space="preserve">                  </w:t>
      </w:r>
      <w:r w:rsidRPr="005D617D">
        <w:rPr>
          <w:rFonts w:ascii="Verdana" w:hAnsi="Verdana"/>
          <w:sz w:val="18"/>
          <w:szCs w:val="18"/>
        </w:rPr>
        <w:t xml:space="preserve">z art. 117 ust. 4 ustawy – </w:t>
      </w:r>
      <w:r w:rsidRPr="005D617D">
        <w:rPr>
          <w:rFonts w:ascii="Verdana" w:hAnsi="Verdana"/>
          <w:b/>
          <w:sz w:val="18"/>
          <w:szCs w:val="18"/>
        </w:rPr>
        <w:t xml:space="preserve">Załącznik nr </w:t>
      </w:r>
      <w:r w:rsidR="004D7CDC">
        <w:rPr>
          <w:rFonts w:ascii="Verdana" w:hAnsi="Verdana"/>
          <w:b/>
          <w:sz w:val="18"/>
          <w:szCs w:val="18"/>
        </w:rPr>
        <w:t>7</w:t>
      </w:r>
      <w:r w:rsidRPr="005D617D">
        <w:rPr>
          <w:rFonts w:ascii="Verdana" w:hAnsi="Verdana"/>
          <w:b/>
          <w:sz w:val="18"/>
          <w:szCs w:val="18"/>
        </w:rPr>
        <w:t xml:space="preserve"> do SWZ- jeżeli dotyczy.</w:t>
      </w:r>
    </w:p>
    <w:p w:rsidR="00E367CE" w:rsidRPr="006546B7" w:rsidRDefault="00E367CE" w:rsidP="0009786F">
      <w:pPr>
        <w:pStyle w:val="Default"/>
        <w:numPr>
          <w:ilvl w:val="0"/>
          <w:numId w:val="50"/>
        </w:numPr>
        <w:spacing w:line="276" w:lineRule="auto"/>
        <w:ind w:left="426"/>
        <w:jc w:val="both"/>
        <w:rPr>
          <w:rFonts w:ascii="Verdana" w:hAnsi="Verdana"/>
          <w:sz w:val="18"/>
          <w:szCs w:val="18"/>
        </w:rPr>
      </w:pPr>
      <w:r w:rsidRPr="006546B7">
        <w:rPr>
          <w:rFonts w:ascii="Verdana" w:hAnsi="Verdana"/>
          <w:sz w:val="18"/>
          <w:szCs w:val="18"/>
        </w:rPr>
        <w:t xml:space="preserve">Oświadczenie podmiotu udostępniającego zasoby, potwierdzające brak podstaw do wykluczenia tego podmiotu oraz odpowiednio spełnianie warunków udziału w postępowaniu w zakresie, w jakim Wykonawca powołuje się na jego zasoby-  </w:t>
      </w:r>
      <w:r w:rsidR="007A0E9D" w:rsidRPr="006546B7">
        <w:rPr>
          <w:rFonts w:ascii="Verdana" w:hAnsi="Verdana"/>
          <w:b/>
          <w:sz w:val="18"/>
          <w:szCs w:val="18"/>
        </w:rPr>
        <w:t>Z</w:t>
      </w:r>
      <w:r w:rsidRPr="006546B7">
        <w:rPr>
          <w:rFonts w:ascii="Verdana" w:hAnsi="Verdana"/>
          <w:b/>
          <w:sz w:val="18"/>
          <w:szCs w:val="18"/>
        </w:rPr>
        <w:t xml:space="preserve">ałącznik nr </w:t>
      </w:r>
      <w:r w:rsidR="00972A59" w:rsidRPr="006546B7">
        <w:rPr>
          <w:rFonts w:ascii="Verdana" w:hAnsi="Verdana"/>
          <w:b/>
          <w:sz w:val="18"/>
          <w:szCs w:val="18"/>
        </w:rPr>
        <w:t>8</w:t>
      </w:r>
      <w:r w:rsidRPr="006546B7">
        <w:rPr>
          <w:rFonts w:ascii="Verdana" w:hAnsi="Verdana"/>
          <w:b/>
          <w:sz w:val="18"/>
          <w:szCs w:val="18"/>
        </w:rPr>
        <w:t xml:space="preserve"> do SWZ- jeżeli dotyczy</w:t>
      </w:r>
      <w:r w:rsidR="007716B9" w:rsidRPr="006546B7">
        <w:rPr>
          <w:rFonts w:ascii="Verdana" w:hAnsi="Verdana"/>
          <w:b/>
          <w:sz w:val="18"/>
          <w:szCs w:val="18"/>
        </w:rPr>
        <w:t>.</w:t>
      </w:r>
    </w:p>
    <w:p w:rsidR="00E367CE" w:rsidRPr="006546B7" w:rsidRDefault="007A0E9D" w:rsidP="0009786F">
      <w:pPr>
        <w:pStyle w:val="Default"/>
        <w:numPr>
          <w:ilvl w:val="0"/>
          <w:numId w:val="50"/>
        </w:numPr>
        <w:spacing w:line="276" w:lineRule="auto"/>
        <w:ind w:left="426"/>
        <w:jc w:val="both"/>
        <w:rPr>
          <w:rFonts w:ascii="Verdana" w:hAnsi="Verdana"/>
          <w:sz w:val="18"/>
          <w:szCs w:val="18"/>
        </w:rPr>
      </w:pPr>
      <w:r w:rsidRPr="006546B7">
        <w:rPr>
          <w:rFonts w:ascii="Verdana" w:hAnsi="Verdana"/>
          <w:sz w:val="18"/>
          <w:szCs w:val="18"/>
        </w:rPr>
        <w:t>Z</w:t>
      </w:r>
      <w:r w:rsidR="00E367CE" w:rsidRPr="006546B7">
        <w:rPr>
          <w:rFonts w:ascii="Verdana" w:hAnsi="Verdana"/>
          <w:sz w:val="18"/>
          <w:szCs w:val="18"/>
        </w:rPr>
        <w:t>obowiązani</w:t>
      </w:r>
      <w:r w:rsidRPr="006546B7">
        <w:rPr>
          <w:rFonts w:ascii="Verdana" w:hAnsi="Verdana"/>
          <w:sz w:val="18"/>
          <w:szCs w:val="18"/>
        </w:rPr>
        <w:t>e</w:t>
      </w:r>
      <w:r w:rsidR="00E367CE" w:rsidRPr="006546B7">
        <w:rPr>
          <w:rFonts w:ascii="Verdana" w:hAnsi="Verdana"/>
          <w:sz w:val="18"/>
          <w:szCs w:val="18"/>
        </w:rPr>
        <w:t xml:space="preserve"> podmiotu do oddania do dyspozycji Wykonawcy niezbędnych zasobów na potrzeby realizacji Zamówienia</w:t>
      </w:r>
      <w:r w:rsidR="00C95AE2" w:rsidRPr="006546B7">
        <w:rPr>
          <w:rFonts w:ascii="Verdana" w:hAnsi="Verdana"/>
          <w:sz w:val="18"/>
          <w:szCs w:val="18"/>
        </w:rPr>
        <w:t xml:space="preserve"> </w:t>
      </w:r>
      <w:r w:rsidR="00E367CE" w:rsidRPr="006546B7">
        <w:rPr>
          <w:rFonts w:ascii="Verdana" w:hAnsi="Verdana"/>
          <w:b/>
          <w:sz w:val="18"/>
          <w:szCs w:val="18"/>
        </w:rPr>
        <w:t xml:space="preserve">- Załącznik nr </w:t>
      </w:r>
      <w:r w:rsidR="004D7CDC" w:rsidRPr="006546B7">
        <w:rPr>
          <w:rFonts w:ascii="Verdana" w:hAnsi="Verdana"/>
          <w:b/>
          <w:sz w:val="18"/>
          <w:szCs w:val="18"/>
        </w:rPr>
        <w:t>9</w:t>
      </w:r>
      <w:r w:rsidR="00E367CE" w:rsidRPr="006546B7">
        <w:rPr>
          <w:rFonts w:ascii="Verdana" w:hAnsi="Verdana"/>
          <w:b/>
          <w:sz w:val="18"/>
          <w:szCs w:val="18"/>
        </w:rPr>
        <w:t xml:space="preserve"> do SWZ - jeżeli dotyczy</w:t>
      </w:r>
      <w:r w:rsidR="00DA6C5A" w:rsidRPr="006546B7">
        <w:rPr>
          <w:rFonts w:ascii="Verdana" w:hAnsi="Verdana"/>
          <w:b/>
          <w:sz w:val="18"/>
          <w:szCs w:val="18"/>
        </w:rPr>
        <w:t>.</w:t>
      </w:r>
    </w:p>
    <w:p w:rsidR="001F13C1" w:rsidRPr="007C2814" w:rsidRDefault="000D3E9B" w:rsidP="0009786F">
      <w:pPr>
        <w:pStyle w:val="Akapitzlist"/>
        <w:numPr>
          <w:ilvl w:val="0"/>
          <w:numId w:val="50"/>
        </w:numPr>
        <w:spacing w:line="276" w:lineRule="auto"/>
        <w:ind w:left="426" w:hanging="357"/>
        <w:rPr>
          <w:rFonts w:ascii="Verdana" w:hAnsi="Verdana" w:cs="Verdana"/>
          <w:sz w:val="18"/>
          <w:szCs w:val="18"/>
        </w:rPr>
      </w:pPr>
      <w:r w:rsidRPr="007C2814">
        <w:rPr>
          <w:rFonts w:ascii="Verdana" w:hAnsi="Verdana"/>
          <w:bCs/>
          <w:sz w:val="18"/>
          <w:szCs w:val="18"/>
        </w:rPr>
        <w:t>D</w:t>
      </w:r>
      <w:r w:rsidR="00326733" w:rsidRPr="007C2814">
        <w:rPr>
          <w:rFonts w:ascii="Verdana" w:hAnsi="Verdana"/>
          <w:bCs/>
          <w:sz w:val="18"/>
          <w:szCs w:val="18"/>
        </w:rPr>
        <w:t>okument potwierdzający wniesienie wadium.</w:t>
      </w:r>
    </w:p>
    <w:p w:rsidR="001F13C1" w:rsidRDefault="00A91EA8" w:rsidP="0009786F">
      <w:pPr>
        <w:pStyle w:val="Default"/>
        <w:numPr>
          <w:ilvl w:val="0"/>
          <w:numId w:val="50"/>
        </w:numPr>
        <w:spacing w:line="276" w:lineRule="auto"/>
        <w:ind w:left="426"/>
        <w:jc w:val="both"/>
        <w:rPr>
          <w:rFonts w:ascii="Verdana" w:hAnsi="Verdana"/>
          <w:sz w:val="18"/>
          <w:szCs w:val="18"/>
        </w:rPr>
      </w:pPr>
      <w:r w:rsidRPr="001F13C1">
        <w:rPr>
          <w:rFonts w:ascii="Verdana" w:hAnsi="Verdana"/>
          <w:bCs/>
          <w:sz w:val="18"/>
          <w:szCs w:val="18"/>
        </w:rPr>
        <w:t xml:space="preserve">Pełnomocnictwo do podpisania oferty, oświadczeń i dokumentów składających się na ofertę, o ile pełnomocnictwo to nie wynika z innych dokumentów dołączonych do oferty - należy przedstawić w formie oryginału lub kopii potwierdzonej przez notariusza. </w:t>
      </w:r>
    </w:p>
    <w:p w:rsidR="001F13C1" w:rsidRPr="001F13C1" w:rsidRDefault="00A91EA8" w:rsidP="0009786F">
      <w:pPr>
        <w:pStyle w:val="Default"/>
        <w:numPr>
          <w:ilvl w:val="0"/>
          <w:numId w:val="50"/>
        </w:numPr>
        <w:spacing w:line="276" w:lineRule="auto"/>
        <w:ind w:left="426"/>
        <w:jc w:val="both"/>
        <w:rPr>
          <w:rFonts w:ascii="Verdana" w:hAnsi="Verdana"/>
          <w:sz w:val="18"/>
          <w:szCs w:val="18"/>
        </w:rPr>
      </w:pPr>
      <w:r w:rsidRPr="001F13C1">
        <w:rPr>
          <w:rFonts w:ascii="Verdana" w:hAnsi="Verdana"/>
          <w:bCs/>
          <w:sz w:val="18"/>
          <w:szCs w:val="18"/>
        </w:rPr>
        <w:t xml:space="preserve">W przypadku oferty składanej przez Wykonawców wspólnie ubiegających się o udzielenie zamówienia do oferty powinno zostać załączone pełnomocnictwo dla osoby uprawnionej do reprezentowania ich w postępowaniu albo do reprezentowania ich w postępowaniu i zawarcia umowy - należy przedstawić w formie oryginału lub kopii potwierdzonej przez notariusza. </w:t>
      </w:r>
    </w:p>
    <w:p w:rsidR="006C0D51" w:rsidRPr="006C0D51" w:rsidRDefault="00A91EA8" w:rsidP="0009786F">
      <w:pPr>
        <w:pStyle w:val="Default"/>
        <w:numPr>
          <w:ilvl w:val="0"/>
          <w:numId w:val="50"/>
        </w:numPr>
        <w:spacing w:line="276" w:lineRule="auto"/>
        <w:ind w:left="426"/>
        <w:jc w:val="both"/>
        <w:rPr>
          <w:rFonts w:ascii="Verdana" w:hAnsi="Verdana"/>
          <w:sz w:val="18"/>
          <w:szCs w:val="18"/>
        </w:rPr>
      </w:pPr>
      <w:r w:rsidRPr="001F13C1">
        <w:rPr>
          <w:rFonts w:ascii="Verdana" w:hAnsi="Verdana"/>
          <w:bCs/>
          <w:sz w:val="18"/>
          <w:szCs w:val="18"/>
        </w:rPr>
        <w:t xml:space="preserve">Oświadczenia i dokumenty sporządzone w języku obcym należy złożyć wraz z tłumaczeniem na język polski. </w:t>
      </w:r>
    </w:p>
    <w:p w:rsidR="00570FF3" w:rsidRPr="006546B7" w:rsidRDefault="00570FF3" w:rsidP="0009786F">
      <w:pPr>
        <w:pStyle w:val="normal"/>
        <w:tabs>
          <w:tab w:val="left" w:pos="851"/>
        </w:tabs>
        <w:ind w:left="567" w:hanging="993"/>
        <w:jc w:val="both"/>
        <w:rPr>
          <w:rFonts w:ascii="Verdana" w:hAnsi="Verdana"/>
          <w:b/>
          <w:sz w:val="18"/>
          <w:szCs w:val="18"/>
        </w:rPr>
      </w:pPr>
      <w:r w:rsidRPr="006546B7">
        <w:rPr>
          <w:rFonts w:ascii="Verdana" w:hAnsi="Verdana"/>
          <w:b/>
          <w:sz w:val="18"/>
          <w:szCs w:val="18"/>
        </w:rPr>
        <w:t>UWAGA:</w:t>
      </w:r>
      <w:r w:rsidRPr="006546B7">
        <w:rPr>
          <w:rFonts w:ascii="Verdana" w:hAnsi="Verdana"/>
          <w:sz w:val="18"/>
          <w:szCs w:val="18"/>
        </w:rPr>
        <w:t xml:space="preserve"> Oświadczenia na załącznikach </w:t>
      </w:r>
      <w:r w:rsidR="007716B9" w:rsidRPr="006546B7">
        <w:rPr>
          <w:rFonts w:ascii="Verdana" w:hAnsi="Verdana"/>
          <w:sz w:val="18"/>
          <w:szCs w:val="18"/>
        </w:rPr>
        <w:t xml:space="preserve"> </w:t>
      </w:r>
      <w:r w:rsidR="004D7CDC" w:rsidRPr="006546B7">
        <w:rPr>
          <w:rFonts w:ascii="Verdana" w:hAnsi="Verdana"/>
          <w:sz w:val="18"/>
          <w:szCs w:val="18"/>
        </w:rPr>
        <w:t>7</w:t>
      </w:r>
      <w:r w:rsidR="007716B9" w:rsidRPr="006546B7">
        <w:rPr>
          <w:rFonts w:ascii="Verdana" w:hAnsi="Verdana"/>
          <w:sz w:val="18"/>
          <w:szCs w:val="18"/>
        </w:rPr>
        <w:t xml:space="preserve">, </w:t>
      </w:r>
      <w:r w:rsidR="004D7CDC" w:rsidRPr="006546B7">
        <w:rPr>
          <w:rFonts w:ascii="Verdana" w:hAnsi="Verdana"/>
          <w:sz w:val="18"/>
          <w:szCs w:val="18"/>
        </w:rPr>
        <w:t>8</w:t>
      </w:r>
      <w:r w:rsidR="00B663BB" w:rsidRPr="006546B7">
        <w:rPr>
          <w:rFonts w:ascii="Verdana" w:hAnsi="Verdana"/>
          <w:sz w:val="18"/>
          <w:szCs w:val="18"/>
        </w:rPr>
        <w:t xml:space="preserve"> i </w:t>
      </w:r>
      <w:r w:rsidR="004D7CDC" w:rsidRPr="006546B7">
        <w:rPr>
          <w:rFonts w:ascii="Verdana" w:hAnsi="Verdana"/>
          <w:sz w:val="18"/>
          <w:szCs w:val="18"/>
        </w:rPr>
        <w:t>9</w:t>
      </w:r>
      <w:r w:rsidR="00B663BB" w:rsidRPr="006546B7">
        <w:rPr>
          <w:rFonts w:ascii="Verdana" w:hAnsi="Verdana"/>
          <w:sz w:val="18"/>
          <w:szCs w:val="18"/>
        </w:rPr>
        <w:t xml:space="preserve"> z </w:t>
      </w:r>
      <w:proofErr w:type="spellStart"/>
      <w:r w:rsidR="00B663BB" w:rsidRPr="006546B7">
        <w:rPr>
          <w:rFonts w:ascii="Verdana" w:hAnsi="Verdana"/>
          <w:sz w:val="18"/>
          <w:szCs w:val="18"/>
        </w:rPr>
        <w:t>pkt</w:t>
      </w:r>
      <w:proofErr w:type="spellEnd"/>
      <w:r w:rsidR="007716B9" w:rsidRPr="006546B7">
        <w:rPr>
          <w:rFonts w:ascii="Verdana" w:hAnsi="Verdana"/>
          <w:sz w:val="18"/>
          <w:szCs w:val="18"/>
        </w:rPr>
        <w:t xml:space="preserve"> </w:t>
      </w:r>
      <w:r w:rsidR="004D7CDC" w:rsidRPr="006546B7">
        <w:rPr>
          <w:rFonts w:ascii="Verdana" w:hAnsi="Verdana"/>
          <w:sz w:val="18"/>
          <w:szCs w:val="18"/>
        </w:rPr>
        <w:t>4</w:t>
      </w:r>
      <w:r w:rsidR="00F43B03" w:rsidRPr="006546B7">
        <w:rPr>
          <w:rFonts w:ascii="Verdana" w:hAnsi="Verdana"/>
          <w:sz w:val="18"/>
          <w:szCs w:val="18"/>
        </w:rPr>
        <w:t xml:space="preserve">, </w:t>
      </w:r>
      <w:r w:rsidR="004D7CDC" w:rsidRPr="006546B7">
        <w:rPr>
          <w:rFonts w:ascii="Verdana" w:hAnsi="Verdana"/>
          <w:sz w:val="18"/>
          <w:szCs w:val="18"/>
        </w:rPr>
        <w:t>5</w:t>
      </w:r>
      <w:r w:rsidR="00F43B03" w:rsidRPr="006546B7">
        <w:rPr>
          <w:rFonts w:ascii="Verdana" w:hAnsi="Verdana"/>
          <w:sz w:val="18"/>
          <w:szCs w:val="18"/>
        </w:rPr>
        <w:t xml:space="preserve"> i 6</w:t>
      </w:r>
      <w:r w:rsidRPr="006546B7">
        <w:rPr>
          <w:rFonts w:ascii="Verdana" w:hAnsi="Verdana"/>
          <w:sz w:val="18"/>
          <w:szCs w:val="18"/>
        </w:rPr>
        <w:t xml:space="preserve"> składane są tylko </w:t>
      </w:r>
      <w:r w:rsidR="007716B9" w:rsidRPr="006546B7">
        <w:rPr>
          <w:rFonts w:ascii="Verdana" w:hAnsi="Verdana"/>
          <w:sz w:val="18"/>
          <w:szCs w:val="18"/>
        </w:rPr>
        <w:t>przez Wykona</w:t>
      </w:r>
      <w:r w:rsidR="00814974" w:rsidRPr="006546B7">
        <w:rPr>
          <w:rFonts w:ascii="Verdana" w:hAnsi="Verdana"/>
          <w:sz w:val="18"/>
          <w:szCs w:val="18"/>
        </w:rPr>
        <w:t xml:space="preserve">wców </w:t>
      </w:r>
      <w:r w:rsidRPr="006546B7">
        <w:rPr>
          <w:rFonts w:ascii="Verdana" w:hAnsi="Verdana"/>
          <w:sz w:val="18"/>
          <w:szCs w:val="18"/>
        </w:rPr>
        <w:t>wspólnie ubiegających się o zamówienie lub w sytuacji, kiedy Wykonawca powołuje się na zasoby podmiotu trzeciego.</w:t>
      </w:r>
      <w:r w:rsidRPr="006546B7">
        <w:rPr>
          <w:rFonts w:ascii="Verdana" w:hAnsi="Verdana"/>
          <w:b/>
          <w:sz w:val="18"/>
          <w:szCs w:val="18"/>
        </w:rPr>
        <w:t xml:space="preserve"> </w:t>
      </w:r>
    </w:p>
    <w:p w:rsidR="000528C0" w:rsidRPr="006546B7" w:rsidRDefault="000D3E9B" w:rsidP="0009786F">
      <w:pPr>
        <w:pStyle w:val="Nagwek2"/>
        <w:ind w:hanging="426"/>
        <w:rPr>
          <w:rFonts w:ascii="Verdana" w:hAnsi="Verdana"/>
          <w:b/>
          <w:sz w:val="18"/>
          <w:szCs w:val="18"/>
        </w:rPr>
      </w:pPr>
      <w:r w:rsidRPr="006546B7">
        <w:rPr>
          <w:rFonts w:ascii="Verdana" w:hAnsi="Verdana"/>
          <w:b/>
          <w:sz w:val="18"/>
          <w:szCs w:val="18"/>
        </w:rPr>
        <w:t xml:space="preserve">XII. </w:t>
      </w:r>
      <w:r w:rsidR="009C546E" w:rsidRPr="006546B7">
        <w:rPr>
          <w:rFonts w:ascii="Verdana" w:hAnsi="Verdana"/>
          <w:b/>
          <w:sz w:val="18"/>
          <w:szCs w:val="18"/>
        </w:rPr>
        <w:t>Poleganie na zasobach innych podmiotów</w:t>
      </w:r>
    </w:p>
    <w:p w:rsidR="000528C0" w:rsidRPr="006546B7" w:rsidRDefault="009C546E" w:rsidP="0009786F">
      <w:pPr>
        <w:pStyle w:val="normal"/>
        <w:numPr>
          <w:ilvl w:val="3"/>
          <w:numId w:val="1"/>
        </w:numPr>
        <w:spacing w:before="240"/>
        <w:ind w:left="284" w:right="20" w:hanging="310"/>
        <w:jc w:val="both"/>
        <w:rPr>
          <w:rFonts w:ascii="Verdana" w:hAnsi="Verdana"/>
          <w:sz w:val="18"/>
          <w:szCs w:val="18"/>
        </w:rPr>
      </w:pPr>
      <w:r w:rsidRPr="006546B7">
        <w:rPr>
          <w:rFonts w:ascii="Verdana" w:hAnsi="Verdana"/>
          <w:sz w:val="18"/>
          <w:szCs w:val="18"/>
        </w:rPr>
        <w:t>Wykonawca może w celu potwierdzenia spełniania warunków udziału w</w:t>
      </w:r>
      <w:r w:rsidR="005C5855" w:rsidRPr="006546B7">
        <w:rPr>
          <w:rFonts w:ascii="Verdana" w:hAnsi="Verdana"/>
          <w:sz w:val="18"/>
          <w:szCs w:val="18"/>
        </w:rPr>
        <w:t xml:space="preserve"> postępowaniu</w:t>
      </w:r>
      <w:r w:rsidRPr="006546B7">
        <w:rPr>
          <w:rFonts w:ascii="Verdana" w:hAnsi="Verdana"/>
          <w:sz w:val="18"/>
          <w:szCs w:val="18"/>
        </w:rPr>
        <w:t xml:space="preserve"> polegać na zdolnościach technicznych lub zawodowych podmiotów udostępniających zasoby, niezależnie od charakteru prawnego łączących go z nimi stosunków prawnych.</w:t>
      </w:r>
    </w:p>
    <w:p w:rsidR="003B0693" w:rsidRPr="006546B7" w:rsidRDefault="009C546E" w:rsidP="0009786F">
      <w:pPr>
        <w:pStyle w:val="normal"/>
        <w:numPr>
          <w:ilvl w:val="3"/>
          <w:numId w:val="1"/>
        </w:numPr>
        <w:ind w:left="284" w:right="20" w:hanging="310"/>
        <w:jc w:val="both"/>
        <w:rPr>
          <w:rFonts w:ascii="Verdana" w:hAnsi="Verdana"/>
          <w:sz w:val="18"/>
          <w:szCs w:val="18"/>
        </w:rPr>
      </w:pPr>
      <w:r w:rsidRPr="006546B7">
        <w:rPr>
          <w:rFonts w:ascii="Verdana" w:hAnsi="Verdana"/>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A61AB" w:rsidRPr="006546B7">
        <w:rPr>
          <w:rFonts w:ascii="Verdana" w:hAnsi="Verdana"/>
          <w:sz w:val="18"/>
          <w:szCs w:val="18"/>
        </w:rPr>
        <w:t xml:space="preserve"> (Zał. nr </w:t>
      </w:r>
      <w:r w:rsidR="00107638" w:rsidRPr="006546B7">
        <w:rPr>
          <w:rFonts w:ascii="Verdana" w:hAnsi="Verdana"/>
          <w:sz w:val="18"/>
          <w:szCs w:val="18"/>
        </w:rPr>
        <w:t>9</w:t>
      </w:r>
      <w:r w:rsidR="007A61AB" w:rsidRPr="006546B7">
        <w:rPr>
          <w:rFonts w:ascii="Verdana" w:hAnsi="Verdana"/>
          <w:sz w:val="18"/>
          <w:szCs w:val="18"/>
        </w:rPr>
        <w:t xml:space="preserve"> do SWZ)</w:t>
      </w:r>
      <w:r w:rsidRPr="006546B7">
        <w:rPr>
          <w:rFonts w:ascii="Verdana" w:hAnsi="Verdana"/>
          <w:sz w:val="18"/>
          <w:szCs w:val="18"/>
        </w:rPr>
        <w:t xml:space="preserve">. </w:t>
      </w:r>
    </w:p>
    <w:p w:rsidR="000528C0" w:rsidRPr="006546B7" w:rsidRDefault="009C546E" w:rsidP="0009786F">
      <w:pPr>
        <w:pStyle w:val="normal"/>
        <w:numPr>
          <w:ilvl w:val="3"/>
          <w:numId w:val="1"/>
        </w:numPr>
        <w:ind w:left="284" w:right="20" w:hanging="310"/>
        <w:jc w:val="both"/>
        <w:rPr>
          <w:rFonts w:ascii="Verdana" w:hAnsi="Verdana"/>
          <w:sz w:val="18"/>
          <w:szCs w:val="18"/>
        </w:rPr>
      </w:pPr>
      <w:r w:rsidRPr="006546B7">
        <w:rPr>
          <w:rFonts w:ascii="Verdana" w:hAnsi="Verdana"/>
          <w:sz w:val="18"/>
          <w:szCs w:val="18"/>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528C0" w:rsidRPr="006546B7" w:rsidRDefault="009C546E" w:rsidP="0009786F">
      <w:pPr>
        <w:pStyle w:val="normal"/>
        <w:numPr>
          <w:ilvl w:val="3"/>
          <w:numId w:val="1"/>
        </w:numPr>
        <w:ind w:left="284" w:right="20" w:hanging="310"/>
        <w:jc w:val="both"/>
        <w:rPr>
          <w:rFonts w:ascii="Verdana" w:hAnsi="Verdana"/>
          <w:sz w:val="18"/>
          <w:szCs w:val="18"/>
        </w:rPr>
      </w:pPr>
      <w:r w:rsidRPr="006546B7">
        <w:rPr>
          <w:rFonts w:ascii="Verdana" w:hAnsi="Verdana"/>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proofErr w:type="spellStart"/>
      <w:r w:rsidRPr="006546B7">
        <w:rPr>
          <w:rFonts w:ascii="Verdana" w:hAnsi="Verdana"/>
          <w:sz w:val="18"/>
          <w:szCs w:val="18"/>
        </w:rPr>
        <w:t>zamawiającego</w:t>
      </w:r>
      <w:proofErr w:type="spellEnd"/>
      <w:r w:rsidRPr="006546B7">
        <w:rPr>
          <w:rFonts w:ascii="Verdana" w:hAnsi="Verdana"/>
          <w:sz w:val="18"/>
          <w:szCs w:val="18"/>
        </w:rPr>
        <w:t xml:space="preserve"> zastąpił ten podmiot innym podmiotem lub podmiotami albo wykazał, że samodzielnie spełnia warunki udziału w postępowaniu.</w:t>
      </w:r>
    </w:p>
    <w:p w:rsidR="00585BFE" w:rsidRPr="006546B7" w:rsidRDefault="009C546E" w:rsidP="0009786F">
      <w:pPr>
        <w:pStyle w:val="normal"/>
        <w:numPr>
          <w:ilvl w:val="3"/>
          <w:numId w:val="1"/>
        </w:numPr>
        <w:ind w:left="284" w:right="20" w:hanging="310"/>
        <w:jc w:val="both"/>
        <w:rPr>
          <w:rFonts w:ascii="Verdana" w:hAnsi="Verdana"/>
          <w:sz w:val="18"/>
          <w:szCs w:val="18"/>
        </w:rPr>
      </w:pPr>
      <w:r w:rsidRPr="006546B7">
        <w:rPr>
          <w:rFonts w:ascii="Verdana" w:hAnsi="Verdana"/>
          <w:b/>
          <w:sz w:val="18"/>
          <w:szCs w:val="18"/>
        </w:rPr>
        <w:t xml:space="preserve">UWAGA: </w:t>
      </w:r>
    </w:p>
    <w:p w:rsidR="000528C0" w:rsidRPr="006546B7" w:rsidRDefault="00585BFE" w:rsidP="00585BFE">
      <w:pPr>
        <w:pStyle w:val="normal"/>
        <w:ind w:left="284" w:right="20"/>
        <w:jc w:val="both"/>
        <w:rPr>
          <w:rFonts w:ascii="Verdana" w:hAnsi="Verdana"/>
          <w:sz w:val="18"/>
          <w:szCs w:val="18"/>
        </w:rPr>
      </w:pPr>
      <w:r w:rsidRPr="006546B7">
        <w:rPr>
          <w:rFonts w:ascii="Verdana" w:hAnsi="Verdana"/>
          <w:sz w:val="18"/>
          <w:szCs w:val="18"/>
        </w:rPr>
        <w:t>W</w:t>
      </w:r>
      <w:r w:rsidR="009C546E" w:rsidRPr="006546B7">
        <w:rPr>
          <w:rFonts w:ascii="Verdana" w:hAnsi="Verdana"/>
          <w:sz w:val="18"/>
          <w:szCs w:val="18"/>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528C0" w:rsidRPr="006546B7" w:rsidRDefault="009C546E" w:rsidP="00232966">
      <w:pPr>
        <w:pStyle w:val="normal"/>
        <w:numPr>
          <w:ilvl w:val="3"/>
          <w:numId w:val="1"/>
        </w:numPr>
        <w:shd w:val="clear" w:color="auto" w:fill="FFFFFF"/>
        <w:ind w:left="284" w:hanging="310"/>
        <w:jc w:val="both"/>
        <w:rPr>
          <w:rFonts w:ascii="Verdana" w:hAnsi="Verdana"/>
          <w:sz w:val="18"/>
          <w:szCs w:val="18"/>
        </w:rPr>
      </w:pPr>
      <w:r w:rsidRPr="006546B7">
        <w:rPr>
          <w:rFonts w:ascii="Verdana" w:hAnsi="Verdana"/>
          <w:sz w:val="18"/>
          <w:szCs w:val="18"/>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C46F59" w:rsidRPr="006546B7">
        <w:rPr>
          <w:rFonts w:ascii="Verdana" w:hAnsi="Verdana"/>
          <w:sz w:val="18"/>
          <w:szCs w:val="18"/>
        </w:rPr>
        <w:t xml:space="preserve">               </w:t>
      </w:r>
      <w:r w:rsidRPr="006546B7">
        <w:rPr>
          <w:rFonts w:ascii="Verdana" w:hAnsi="Verdana"/>
          <w:sz w:val="18"/>
          <w:szCs w:val="18"/>
        </w:rPr>
        <w:t>w jakim Wykonaw</w:t>
      </w:r>
      <w:r w:rsidR="00C46F59" w:rsidRPr="006546B7">
        <w:rPr>
          <w:rFonts w:ascii="Verdana" w:hAnsi="Verdana"/>
          <w:sz w:val="18"/>
          <w:szCs w:val="18"/>
        </w:rPr>
        <w:t xml:space="preserve">ca powołuje się na jego zasoby </w:t>
      </w:r>
      <w:r w:rsidR="00D604F2" w:rsidRPr="006546B7">
        <w:rPr>
          <w:rFonts w:ascii="Verdana" w:hAnsi="Verdana"/>
          <w:sz w:val="18"/>
          <w:szCs w:val="18"/>
        </w:rPr>
        <w:t xml:space="preserve">(Zał. nr </w:t>
      </w:r>
      <w:r w:rsidR="00107638" w:rsidRPr="006546B7">
        <w:rPr>
          <w:rFonts w:ascii="Verdana" w:hAnsi="Verdana"/>
          <w:sz w:val="18"/>
          <w:szCs w:val="18"/>
        </w:rPr>
        <w:t>8</w:t>
      </w:r>
      <w:r w:rsidR="00D604F2" w:rsidRPr="006546B7">
        <w:rPr>
          <w:rFonts w:ascii="Verdana" w:hAnsi="Verdana"/>
          <w:sz w:val="18"/>
          <w:szCs w:val="18"/>
        </w:rPr>
        <w:t xml:space="preserve"> do SWZ)</w:t>
      </w:r>
      <w:r w:rsidR="005C5855" w:rsidRPr="006546B7">
        <w:rPr>
          <w:rFonts w:ascii="Verdana" w:hAnsi="Verdana"/>
          <w:sz w:val="18"/>
          <w:szCs w:val="18"/>
        </w:rPr>
        <w:t>.</w:t>
      </w:r>
    </w:p>
    <w:p w:rsidR="000528C0" w:rsidRPr="00232966" w:rsidRDefault="009C546E" w:rsidP="00901873">
      <w:pPr>
        <w:pStyle w:val="Nagwek2"/>
        <w:spacing w:before="120"/>
        <w:ind w:hanging="426"/>
        <w:jc w:val="both"/>
        <w:rPr>
          <w:rFonts w:ascii="Verdana" w:hAnsi="Verdana"/>
          <w:b/>
          <w:sz w:val="18"/>
          <w:szCs w:val="18"/>
        </w:rPr>
      </w:pPr>
      <w:bookmarkStart w:id="9" w:name="_lodptpqf2xh0" w:colFirst="0" w:colLast="0"/>
      <w:bookmarkEnd w:id="9"/>
      <w:r w:rsidRPr="00232966">
        <w:rPr>
          <w:rFonts w:ascii="Verdana" w:hAnsi="Verdana"/>
          <w:b/>
          <w:sz w:val="18"/>
          <w:szCs w:val="18"/>
        </w:rPr>
        <w:t>XI</w:t>
      </w:r>
      <w:r w:rsidR="00DB6274">
        <w:rPr>
          <w:rFonts w:ascii="Verdana" w:hAnsi="Verdana"/>
          <w:b/>
          <w:sz w:val="18"/>
          <w:szCs w:val="18"/>
        </w:rPr>
        <w:t>II</w:t>
      </w:r>
      <w:r w:rsidRPr="00232966">
        <w:rPr>
          <w:rFonts w:ascii="Verdana" w:hAnsi="Verdana"/>
          <w:b/>
          <w:sz w:val="18"/>
          <w:szCs w:val="18"/>
        </w:rPr>
        <w:t>.</w:t>
      </w:r>
      <w:r w:rsidRPr="00232966">
        <w:rPr>
          <w:rFonts w:ascii="Verdana" w:hAnsi="Verdana"/>
          <w:sz w:val="18"/>
          <w:szCs w:val="18"/>
        </w:rPr>
        <w:t xml:space="preserve"> </w:t>
      </w:r>
      <w:r w:rsidRPr="00232966">
        <w:rPr>
          <w:rFonts w:ascii="Verdana" w:hAnsi="Verdana"/>
          <w:b/>
          <w:sz w:val="18"/>
          <w:szCs w:val="18"/>
        </w:rPr>
        <w:t xml:space="preserve">Informacja dla Wykonawców wspólnie ubiegających się o udzielenie </w:t>
      </w:r>
      <w:r w:rsidR="005C5855" w:rsidRPr="00232966">
        <w:rPr>
          <w:rFonts w:ascii="Verdana" w:hAnsi="Verdana"/>
          <w:b/>
          <w:sz w:val="18"/>
          <w:szCs w:val="18"/>
        </w:rPr>
        <w:t>zamówienia.</w:t>
      </w:r>
    </w:p>
    <w:p w:rsidR="000528C0" w:rsidRPr="00232966" w:rsidRDefault="009C546E" w:rsidP="005E34DE">
      <w:pPr>
        <w:pStyle w:val="normal"/>
        <w:numPr>
          <w:ilvl w:val="0"/>
          <w:numId w:val="13"/>
        </w:numPr>
        <w:tabs>
          <w:tab w:val="left" w:pos="284"/>
        </w:tabs>
        <w:spacing w:before="240"/>
        <w:ind w:left="284" w:hanging="310"/>
        <w:jc w:val="both"/>
        <w:rPr>
          <w:rFonts w:ascii="Verdana" w:hAnsi="Verdana"/>
          <w:sz w:val="18"/>
          <w:szCs w:val="18"/>
        </w:rPr>
      </w:pPr>
      <w:r w:rsidRPr="00232966">
        <w:rPr>
          <w:rFonts w:ascii="Verdana" w:hAnsi="Verdan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232966">
        <w:rPr>
          <w:rFonts w:ascii="Verdana" w:hAnsi="Verdana"/>
          <w:b/>
          <w:sz w:val="18"/>
          <w:szCs w:val="18"/>
        </w:rPr>
        <w:t xml:space="preserve"> </w:t>
      </w:r>
      <w:r w:rsidRPr="00232966">
        <w:rPr>
          <w:rFonts w:ascii="Verdana" w:hAnsi="Verdana"/>
          <w:sz w:val="18"/>
          <w:szCs w:val="18"/>
        </w:rPr>
        <w:t xml:space="preserve">winno być załączone do oferty. </w:t>
      </w:r>
    </w:p>
    <w:p w:rsidR="000528C0" w:rsidRPr="00232966" w:rsidRDefault="009C546E" w:rsidP="005E34DE">
      <w:pPr>
        <w:pStyle w:val="normal"/>
        <w:numPr>
          <w:ilvl w:val="0"/>
          <w:numId w:val="13"/>
        </w:numPr>
        <w:tabs>
          <w:tab w:val="left" w:pos="284"/>
        </w:tabs>
        <w:ind w:left="284" w:hanging="310"/>
        <w:jc w:val="both"/>
        <w:rPr>
          <w:rFonts w:ascii="Verdana" w:hAnsi="Verdana"/>
          <w:sz w:val="18"/>
          <w:szCs w:val="18"/>
        </w:rPr>
      </w:pPr>
      <w:r w:rsidRPr="00232966">
        <w:rPr>
          <w:rFonts w:ascii="Verdana" w:hAnsi="Verdana"/>
          <w:sz w:val="18"/>
          <w:szCs w:val="18"/>
        </w:rPr>
        <w:t xml:space="preserve">W przypadku Wykonawców wspólnie ubiegających się o udzielenie zamówienia, oświadczenia, </w:t>
      </w:r>
      <w:r w:rsidR="0023227D">
        <w:rPr>
          <w:rFonts w:ascii="Verdana" w:hAnsi="Verdana"/>
          <w:sz w:val="18"/>
          <w:szCs w:val="18"/>
        </w:rPr>
        <w:t xml:space="preserve">           </w:t>
      </w:r>
      <w:r w:rsidRPr="00232966">
        <w:rPr>
          <w:rFonts w:ascii="Verdana" w:hAnsi="Verdana"/>
          <w:sz w:val="18"/>
          <w:szCs w:val="18"/>
        </w:rPr>
        <w:t>o których mowa w Rozdziale X ust. 1 SWZ, składa każdy z Wykonawców</w:t>
      </w:r>
      <w:r w:rsidR="007716B9">
        <w:rPr>
          <w:rFonts w:ascii="Verdana" w:hAnsi="Verdana"/>
          <w:sz w:val="18"/>
          <w:szCs w:val="18"/>
        </w:rPr>
        <w:t xml:space="preserve"> (Zał. nr 3 do SWZ)</w:t>
      </w:r>
      <w:r w:rsidRPr="00232966">
        <w:rPr>
          <w:rFonts w:ascii="Verdana" w:hAnsi="Verdana"/>
          <w:sz w:val="18"/>
          <w:szCs w:val="18"/>
        </w:rPr>
        <w:t>. Oświadczenia te potwierdzają brak podstaw wykluczenia oraz spełnianie warunków udziału w zakresie, w jakim każdy z Wykonawców wykazuje spełnianie warunków udziału w postępowaniu.</w:t>
      </w:r>
    </w:p>
    <w:p w:rsidR="000528C0" w:rsidRPr="00232966" w:rsidRDefault="009C546E" w:rsidP="005E34DE">
      <w:pPr>
        <w:pStyle w:val="normal"/>
        <w:numPr>
          <w:ilvl w:val="0"/>
          <w:numId w:val="13"/>
        </w:numPr>
        <w:tabs>
          <w:tab w:val="left" w:pos="284"/>
        </w:tabs>
        <w:ind w:left="284" w:hanging="310"/>
        <w:jc w:val="both"/>
        <w:rPr>
          <w:rFonts w:ascii="Verdana" w:hAnsi="Verdana"/>
          <w:sz w:val="18"/>
          <w:szCs w:val="18"/>
        </w:rPr>
      </w:pPr>
      <w:r w:rsidRPr="00232966">
        <w:rPr>
          <w:rFonts w:ascii="Verdana" w:hAnsi="Verdana"/>
          <w:sz w:val="18"/>
          <w:szCs w:val="18"/>
        </w:rPr>
        <w:t xml:space="preserve">Wykonawcy wspólnie ubiegający się o udzielenie zamówienia dołączają do oferty oświadczenie, z którego wynika, które </w:t>
      </w:r>
      <w:r w:rsidR="009D7B10">
        <w:rPr>
          <w:rFonts w:ascii="Verdana" w:hAnsi="Verdana"/>
          <w:sz w:val="18"/>
          <w:szCs w:val="18"/>
        </w:rPr>
        <w:t>dostawy</w:t>
      </w:r>
      <w:r w:rsidRPr="00232966">
        <w:rPr>
          <w:rFonts w:ascii="Verdana" w:hAnsi="Verdana"/>
          <w:sz w:val="18"/>
          <w:szCs w:val="18"/>
        </w:rPr>
        <w:t xml:space="preserve"> wykonają poszczególni wykonawcy</w:t>
      </w:r>
      <w:r w:rsidR="007716B9">
        <w:rPr>
          <w:rFonts w:ascii="Verdana" w:hAnsi="Verdana"/>
          <w:sz w:val="18"/>
          <w:szCs w:val="18"/>
        </w:rPr>
        <w:t xml:space="preserve"> (Zał. nr </w:t>
      </w:r>
      <w:r w:rsidR="004D7CDC">
        <w:rPr>
          <w:rFonts w:ascii="Verdana" w:hAnsi="Verdana"/>
          <w:sz w:val="18"/>
          <w:szCs w:val="18"/>
        </w:rPr>
        <w:t>7</w:t>
      </w:r>
      <w:r w:rsidR="007716B9">
        <w:rPr>
          <w:rFonts w:ascii="Verdana" w:hAnsi="Verdana"/>
          <w:sz w:val="18"/>
          <w:szCs w:val="18"/>
        </w:rPr>
        <w:t xml:space="preserve"> do SWZ)</w:t>
      </w:r>
      <w:r w:rsidRPr="00232966">
        <w:rPr>
          <w:rFonts w:ascii="Verdana" w:hAnsi="Verdana"/>
          <w:sz w:val="18"/>
          <w:szCs w:val="18"/>
        </w:rPr>
        <w:t>.</w:t>
      </w:r>
    </w:p>
    <w:p w:rsidR="000528C0" w:rsidRPr="00232966" w:rsidRDefault="000D3E9B" w:rsidP="00901873">
      <w:pPr>
        <w:pStyle w:val="Nagwek2"/>
        <w:spacing w:before="240" w:after="240"/>
        <w:ind w:hanging="426"/>
        <w:jc w:val="both"/>
        <w:rPr>
          <w:rFonts w:ascii="Verdana" w:hAnsi="Verdana"/>
          <w:b/>
          <w:sz w:val="18"/>
          <w:szCs w:val="18"/>
        </w:rPr>
      </w:pPr>
      <w:bookmarkStart w:id="10" w:name="_tp7vefgpgfgi" w:colFirst="0" w:colLast="0"/>
      <w:bookmarkEnd w:id="10"/>
      <w:r w:rsidRPr="00232966">
        <w:rPr>
          <w:rFonts w:ascii="Verdana" w:hAnsi="Verdana"/>
          <w:b/>
          <w:sz w:val="18"/>
          <w:szCs w:val="18"/>
        </w:rPr>
        <w:t>X</w:t>
      </w:r>
      <w:r w:rsidR="00DB6274">
        <w:rPr>
          <w:rFonts w:ascii="Verdana" w:hAnsi="Verdana"/>
          <w:b/>
          <w:sz w:val="18"/>
          <w:szCs w:val="18"/>
        </w:rPr>
        <w:t>I</w:t>
      </w:r>
      <w:r w:rsidRPr="00232966">
        <w:rPr>
          <w:rFonts w:ascii="Verdana" w:hAnsi="Verdana"/>
          <w:b/>
          <w:sz w:val="18"/>
          <w:szCs w:val="18"/>
        </w:rPr>
        <w:t>V</w:t>
      </w:r>
      <w:r w:rsidR="009C546E" w:rsidRPr="00232966">
        <w:rPr>
          <w:rFonts w:ascii="Verdana" w:hAnsi="Verdana"/>
          <w:b/>
          <w:sz w:val="18"/>
          <w:szCs w:val="18"/>
        </w:rPr>
        <w:t xml:space="preserve">. </w:t>
      </w:r>
      <w:r w:rsidR="00232966">
        <w:rPr>
          <w:rFonts w:ascii="Verdana" w:hAnsi="Verdana"/>
          <w:b/>
          <w:sz w:val="18"/>
          <w:szCs w:val="18"/>
        </w:rPr>
        <w:t xml:space="preserve"> </w:t>
      </w:r>
      <w:r w:rsidR="009C546E" w:rsidRPr="00232966">
        <w:rPr>
          <w:rFonts w:ascii="Verdana" w:hAnsi="Verdana"/>
          <w:b/>
          <w:sz w:val="18"/>
          <w:szCs w:val="18"/>
        </w:rPr>
        <w:t xml:space="preserve">Informacje o sposobie porozumiewania się </w:t>
      </w:r>
      <w:proofErr w:type="spellStart"/>
      <w:r w:rsidR="009C546E" w:rsidRPr="00232966">
        <w:rPr>
          <w:rFonts w:ascii="Verdana" w:hAnsi="Verdana"/>
          <w:b/>
          <w:sz w:val="18"/>
          <w:szCs w:val="18"/>
        </w:rPr>
        <w:t>zamawiającego</w:t>
      </w:r>
      <w:proofErr w:type="spellEnd"/>
      <w:r w:rsidR="009C546E" w:rsidRPr="00232966">
        <w:rPr>
          <w:rFonts w:ascii="Verdana" w:hAnsi="Verdana"/>
          <w:b/>
          <w:sz w:val="18"/>
          <w:szCs w:val="18"/>
        </w:rPr>
        <w:t xml:space="preserve"> z Wykonawcami oraz przekazywania oświadczeń lub dokumentów</w:t>
      </w:r>
    </w:p>
    <w:p w:rsidR="005C5855" w:rsidRPr="00613EF3" w:rsidRDefault="009C546E" w:rsidP="005E34DE">
      <w:pPr>
        <w:pStyle w:val="normal"/>
        <w:numPr>
          <w:ilvl w:val="0"/>
          <w:numId w:val="12"/>
        </w:numPr>
        <w:ind w:left="426" w:hanging="426"/>
        <w:jc w:val="both"/>
        <w:rPr>
          <w:rFonts w:ascii="Verdana" w:hAnsi="Verdana"/>
          <w:sz w:val="18"/>
          <w:szCs w:val="18"/>
        </w:rPr>
      </w:pPr>
      <w:r w:rsidRPr="00613EF3">
        <w:rPr>
          <w:rFonts w:ascii="Verdana" w:hAnsi="Verdana"/>
          <w:sz w:val="18"/>
          <w:szCs w:val="18"/>
        </w:rPr>
        <w:t>Osobą uprawnioną do kontaktu z Wykonawcami jest:</w:t>
      </w:r>
    </w:p>
    <w:p w:rsidR="00525C36" w:rsidRPr="00B044CC" w:rsidRDefault="00525C36" w:rsidP="005E34DE">
      <w:pPr>
        <w:pStyle w:val="Akapitzlist"/>
        <w:widowControl/>
        <w:numPr>
          <w:ilvl w:val="0"/>
          <w:numId w:val="33"/>
        </w:numPr>
        <w:suppressAutoHyphens w:val="0"/>
        <w:spacing w:after="200" w:line="276" w:lineRule="auto"/>
        <w:ind w:right="-21"/>
        <w:jc w:val="both"/>
        <w:rPr>
          <w:rFonts w:ascii="Verdana" w:hAnsi="Verdana"/>
          <w:sz w:val="18"/>
          <w:szCs w:val="18"/>
        </w:rPr>
      </w:pPr>
      <w:r w:rsidRPr="00B044CC">
        <w:rPr>
          <w:rFonts w:ascii="Verdana" w:hAnsi="Verdana"/>
          <w:sz w:val="18"/>
          <w:szCs w:val="18"/>
        </w:rPr>
        <w:t>w sprawach dotyczących procedury udzielenia zamówienia publicznego –</w:t>
      </w:r>
      <w:r>
        <w:rPr>
          <w:rFonts w:ascii="Verdana" w:hAnsi="Verdana"/>
          <w:sz w:val="18"/>
          <w:szCs w:val="18"/>
        </w:rPr>
        <w:t xml:space="preserve">  </w:t>
      </w:r>
      <w:r w:rsidR="009C2193">
        <w:rPr>
          <w:rFonts w:ascii="Verdana" w:hAnsi="Verdana"/>
          <w:sz w:val="18"/>
          <w:szCs w:val="18"/>
        </w:rPr>
        <w:t xml:space="preserve"> </w:t>
      </w:r>
      <w:r w:rsidR="00F32E4D">
        <w:rPr>
          <w:rFonts w:ascii="Verdana" w:hAnsi="Verdana"/>
          <w:sz w:val="18"/>
          <w:szCs w:val="18"/>
        </w:rPr>
        <w:t xml:space="preserve">Iwona Wróbel, </w:t>
      </w:r>
      <w:r w:rsidR="009C2193">
        <w:rPr>
          <w:rFonts w:ascii="Verdana" w:hAnsi="Verdana"/>
          <w:sz w:val="18"/>
          <w:szCs w:val="18"/>
        </w:rPr>
        <w:t xml:space="preserve">Katarzyna Marek, </w:t>
      </w:r>
    </w:p>
    <w:p w:rsidR="00525C36" w:rsidRPr="00525C36" w:rsidRDefault="00525C36" w:rsidP="005E34DE">
      <w:pPr>
        <w:pStyle w:val="Akapitzlist"/>
        <w:numPr>
          <w:ilvl w:val="0"/>
          <w:numId w:val="33"/>
        </w:numPr>
        <w:spacing w:after="200"/>
        <w:ind w:right="-21"/>
        <w:jc w:val="both"/>
        <w:rPr>
          <w:rFonts w:ascii="Verdana" w:hAnsi="Verdana"/>
          <w:sz w:val="18"/>
          <w:szCs w:val="18"/>
          <w:u w:val="single"/>
        </w:rPr>
      </w:pPr>
      <w:r w:rsidRPr="00525C36">
        <w:rPr>
          <w:rFonts w:ascii="Verdana" w:hAnsi="Verdana"/>
          <w:sz w:val="18"/>
          <w:szCs w:val="18"/>
        </w:rPr>
        <w:t xml:space="preserve">w sprawach przedmiotu zamówienia –  </w:t>
      </w:r>
      <w:r w:rsidR="004D7CDC">
        <w:rPr>
          <w:rFonts w:ascii="Verdana" w:hAnsi="Verdana"/>
          <w:sz w:val="18"/>
          <w:szCs w:val="18"/>
        </w:rPr>
        <w:t>Sławomir Guz – Kierownik Działu Technicznego.</w:t>
      </w:r>
    </w:p>
    <w:p w:rsidR="00232966" w:rsidRDefault="009C546E" w:rsidP="005E34DE">
      <w:pPr>
        <w:pStyle w:val="normal"/>
        <w:numPr>
          <w:ilvl w:val="0"/>
          <w:numId w:val="12"/>
        </w:numPr>
        <w:pBdr>
          <w:top w:val="nil"/>
          <w:left w:val="nil"/>
          <w:bottom w:val="nil"/>
          <w:right w:val="nil"/>
          <w:between w:val="nil"/>
        </w:pBdr>
        <w:ind w:left="426"/>
        <w:jc w:val="both"/>
        <w:rPr>
          <w:rFonts w:ascii="Verdana" w:hAnsi="Verdana"/>
          <w:sz w:val="18"/>
          <w:szCs w:val="18"/>
        </w:rPr>
      </w:pPr>
      <w:r w:rsidRPr="00613EF3">
        <w:rPr>
          <w:rFonts w:ascii="Verdana" w:hAnsi="Verdana"/>
          <w:sz w:val="18"/>
          <w:szCs w:val="18"/>
        </w:rPr>
        <w:t xml:space="preserve">Postępowanie prowadzone jest w języku polskim w formie elektronicznej za pośrednictwem </w:t>
      </w:r>
      <w:hyperlink r:id="rId10">
        <w:r w:rsidRPr="00613EF3">
          <w:rPr>
            <w:rFonts w:ascii="Verdana" w:hAnsi="Verdana"/>
            <w:color w:val="1155CC"/>
            <w:sz w:val="18"/>
            <w:szCs w:val="18"/>
            <w:u w:val="single"/>
          </w:rPr>
          <w:t>platformazakupowa.pl</w:t>
        </w:r>
      </w:hyperlink>
      <w:r w:rsidRPr="00613EF3">
        <w:rPr>
          <w:rFonts w:ascii="Verdana" w:hAnsi="Verdana"/>
          <w:sz w:val="18"/>
          <w:szCs w:val="18"/>
        </w:rPr>
        <w:t xml:space="preserve"> pod adresem: </w:t>
      </w:r>
    </w:p>
    <w:p w:rsidR="005C5855" w:rsidRPr="00232966" w:rsidRDefault="00FC41B5" w:rsidP="00232966">
      <w:pPr>
        <w:pStyle w:val="normal"/>
        <w:pBdr>
          <w:top w:val="nil"/>
          <w:left w:val="nil"/>
          <w:bottom w:val="nil"/>
          <w:right w:val="nil"/>
          <w:between w:val="nil"/>
        </w:pBdr>
        <w:ind w:left="426"/>
        <w:jc w:val="both"/>
        <w:rPr>
          <w:rFonts w:ascii="Verdana" w:hAnsi="Verdana"/>
          <w:sz w:val="18"/>
          <w:szCs w:val="18"/>
        </w:rPr>
      </w:pPr>
      <w:hyperlink r:id="rId11" w:history="1">
        <w:r w:rsidR="005C5855" w:rsidRPr="00232966">
          <w:rPr>
            <w:rStyle w:val="Hipercze"/>
            <w:rFonts w:ascii="Verdana" w:hAnsi="Verdana"/>
            <w:sz w:val="18"/>
            <w:szCs w:val="18"/>
          </w:rPr>
          <w:t>https://platformazakupowa.pl/pn/szpital_dzierzoniow</w:t>
        </w:r>
      </w:hyperlink>
      <w:r w:rsidR="005C5855" w:rsidRPr="00232966">
        <w:rPr>
          <w:rFonts w:ascii="Verdana" w:hAnsi="Verdana"/>
          <w:sz w:val="18"/>
          <w:szCs w:val="18"/>
        </w:rPr>
        <w:t xml:space="preserve"> </w:t>
      </w:r>
    </w:p>
    <w:p w:rsidR="00232966" w:rsidRDefault="00531540" w:rsidP="005E34DE">
      <w:pPr>
        <w:pStyle w:val="normal"/>
        <w:numPr>
          <w:ilvl w:val="0"/>
          <w:numId w:val="12"/>
        </w:numPr>
        <w:pBdr>
          <w:top w:val="nil"/>
          <w:left w:val="nil"/>
          <w:bottom w:val="nil"/>
          <w:right w:val="nil"/>
          <w:between w:val="nil"/>
        </w:pBdr>
        <w:ind w:left="426" w:hanging="426"/>
        <w:jc w:val="both"/>
        <w:rPr>
          <w:rFonts w:ascii="Verdana" w:hAnsi="Verdana"/>
          <w:sz w:val="18"/>
          <w:szCs w:val="18"/>
        </w:rPr>
      </w:pPr>
      <w:r>
        <w:rPr>
          <w:rFonts w:ascii="Verdana" w:hAnsi="Verdana"/>
          <w:sz w:val="18"/>
          <w:szCs w:val="18"/>
        </w:rPr>
        <w:t>K</w:t>
      </w:r>
      <w:r w:rsidR="009C546E" w:rsidRPr="00613EF3">
        <w:rPr>
          <w:rFonts w:ascii="Verdana" w:hAnsi="Verdana"/>
          <w:sz w:val="18"/>
          <w:szCs w:val="18"/>
        </w:rPr>
        <w:t xml:space="preserve">omunikacja między </w:t>
      </w:r>
      <w:r>
        <w:rPr>
          <w:rFonts w:ascii="Verdana" w:hAnsi="Verdana"/>
          <w:sz w:val="18"/>
          <w:szCs w:val="18"/>
        </w:rPr>
        <w:t>Z</w:t>
      </w:r>
      <w:r w:rsidR="009C546E" w:rsidRPr="00613EF3">
        <w:rPr>
          <w:rFonts w:ascii="Verdana" w:hAnsi="Verdana"/>
          <w:sz w:val="18"/>
          <w:szCs w:val="18"/>
        </w:rPr>
        <w:t xml:space="preserve">amawiającym a Wykonawcami, w tym wszelkie oświadczenia, wnioski, zawiadomienia oraz informacje, </w:t>
      </w:r>
      <w:r>
        <w:rPr>
          <w:rFonts w:ascii="Verdana" w:hAnsi="Verdana"/>
          <w:sz w:val="18"/>
          <w:szCs w:val="18"/>
        </w:rPr>
        <w:t xml:space="preserve">powinny być </w:t>
      </w:r>
      <w:r w:rsidR="009C546E" w:rsidRPr="00613EF3">
        <w:rPr>
          <w:rFonts w:ascii="Verdana" w:hAnsi="Verdana"/>
          <w:sz w:val="18"/>
          <w:szCs w:val="18"/>
        </w:rPr>
        <w:t xml:space="preserve">przekazywane za pośrednictwem </w:t>
      </w:r>
      <w:hyperlink r:id="rId12">
        <w:r w:rsidR="009C546E" w:rsidRPr="00613EF3">
          <w:rPr>
            <w:rFonts w:ascii="Verdana" w:hAnsi="Verdana"/>
            <w:color w:val="1155CC"/>
            <w:sz w:val="18"/>
            <w:szCs w:val="18"/>
            <w:u w:val="single"/>
          </w:rPr>
          <w:t>platformazakupowa.pl</w:t>
        </w:r>
      </w:hyperlink>
      <w:r w:rsidR="009C546E" w:rsidRPr="00613EF3">
        <w:rPr>
          <w:rFonts w:ascii="Verdana" w:hAnsi="Verdana"/>
          <w:sz w:val="18"/>
          <w:szCs w:val="18"/>
        </w:rPr>
        <w:t xml:space="preserve"> i formularza „</w:t>
      </w:r>
      <w:r w:rsidR="009C546E" w:rsidRPr="00613EF3">
        <w:rPr>
          <w:rFonts w:ascii="Verdana" w:hAnsi="Verdana"/>
          <w:b/>
          <w:sz w:val="18"/>
          <w:szCs w:val="18"/>
        </w:rPr>
        <w:t xml:space="preserve">Wyślij wiadomość do </w:t>
      </w:r>
      <w:proofErr w:type="spellStart"/>
      <w:r w:rsidR="009C546E" w:rsidRPr="00613EF3">
        <w:rPr>
          <w:rFonts w:ascii="Verdana" w:hAnsi="Verdana"/>
          <w:b/>
          <w:sz w:val="18"/>
          <w:szCs w:val="18"/>
        </w:rPr>
        <w:t>zamawiającego</w:t>
      </w:r>
      <w:proofErr w:type="spellEnd"/>
      <w:r w:rsidR="009C546E" w:rsidRPr="00613EF3">
        <w:rPr>
          <w:rFonts w:ascii="Verdana" w:hAnsi="Verdana"/>
          <w:sz w:val="18"/>
          <w:szCs w:val="18"/>
        </w:rPr>
        <w:t xml:space="preserve">”. </w:t>
      </w:r>
    </w:p>
    <w:p w:rsidR="006E6BD1" w:rsidRDefault="009C546E" w:rsidP="005E34DE">
      <w:pPr>
        <w:pStyle w:val="normal"/>
        <w:numPr>
          <w:ilvl w:val="0"/>
          <w:numId w:val="12"/>
        </w:numPr>
        <w:pBdr>
          <w:top w:val="nil"/>
          <w:left w:val="nil"/>
          <w:bottom w:val="nil"/>
          <w:right w:val="nil"/>
          <w:between w:val="nil"/>
        </w:pBdr>
        <w:ind w:left="426" w:hanging="426"/>
        <w:jc w:val="both"/>
        <w:rPr>
          <w:rFonts w:ascii="Verdana" w:hAnsi="Verdana"/>
          <w:sz w:val="18"/>
          <w:szCs w:val="18"/>
        </w:rPr>
      </w:pPr>
      <w:r w:rsidRPr="006E6BD1">
        <w:rPr>
          <w:rFonts w:ascii="Verdana" w:hAnsi="Verdana"/>
          <w:sz w:val="18"/>
          <w:szCs w:val="18"/>
        </w:rPr>
        <w:t xml:space="preserve">Za datę przekazania (wpływu) oświadczeń, wniosków, zawiadomień oraz informacji przyjmuje się datę ich przesłania za pośrednictwem </w:t>
      </w:r>
      <w:hyperlink r:id="rId13">
        <w:r w:rsidRPr="006E6BD1">
          <w:rPr>
            <w:rFonts w:ascii="Verdana" w:hAnsi="Verdana"/>
            <w:color w:val="1155CC"/>
            <w:sz w:val="18"/>
            <w:szCs w:val="18"/>
            <w:u w:val="single"/>
          </w:rPr>
          <w:t>platformazakupowa.pl</w:t>
        </w:r>
      </w:hyperlink>
      <w:r w:rsidRPr="006E6BD1">
        <w:rPr>
          <w:rFonts w:ascii="Verdana" w:hAnsi="Verdana"/>
          <w:sz w:val="18"/>
          <w:szCs w:val="18"/>
        </w:rPr>
        <w:t xml:space="preserve"> poprzez kliknięcie przycisku  „Wyślij wiadomość do </w:t>
      </w:r>
      <w:proofErr w:type="spellStart"/>
      <w:r w:rsidRPr="006E6BD1">
        <w:rPr>
          <w:rFonts w:ascii="Verdana" w:hAnsi="Verdana"/>
          <w:sz w:val="18"/>
          <w:szCs w:val="18"/>
        </w:rPr>
        <w:t>zamawiającego</w:t>
      </w:r>
      <w:proofErr w:type="spellEnd"/>
      <w:r w:rsidRPr="006E6BD1">
        <w:rPr>
          <w:rFonts w:ascii="Verdana" w:hAnsi="Verdana"/>
          <w:sz w:val="18"/>
          <w:szCs w:val="18"/>
        </w:rPr>
        <w:t xml:space="preserve">” po których pojawi się komunikat, że wiadomość została wysłana do </w:t>
      </w:r>
      <w:proofErr w:type="spellStart"/>
      <w:r w:rsidRPr="006E6BD1">
        <w:rPr>
          <w:rFonts w:ascii="Verdana" w:hAnsi="Verdana"/>
          <w:sz w:val="18"/>
          <w:szCs w:val="18"/>
        </w:rPr>
        <w:t>zamawiającego</w:t>
      </w:r>
      <w:proofErr w:type="spellEnd"/>
      <w:r w:rsidRPr="006E6BD1">
        <w:rPr>
          <w:rFonts w:ascii="Verdana" w:hAnsi="Verdana"/>
          <w:sz w:val="18"/>
          <w:szCs w:val="18"/>
        </w:rPr>
        <w:t>.</w:t>
      </w:r>
    </w:p>
    <w:p w:rsidR="000528C0" w:rsidRPr="006E6BD1" w:rsidRDefault="009C546E" w:rsidP="005E34DE">
      <w:pPr>
        <w:pStyle w:val="normal"/>
        <w:numPr>
          <w:ilvl w:val="0"/>
          <w:numId w:val="12"/>
        </w:numPr>
        <w:pBdr>
          <w:top w:val="nil"/>
          <w:left w:val="nil"/>
          <w:bottom w:val="nil"/>
          <w:right w:val="nil"/>
          <w:between w:val="nil"/>
        </w:pBdr>
        <w:ind w:left="426" w:hanging="426"/>
        <w:jc w:val="both"/>
        <w:rPr>
          <w:rFonts w:ascii="Verdana" w:hAnsi="Verdana"/>
          <w:sz w:val="18"/>
          <w:szCs w:val="18"/>
        </w:rPr>
      </w:pPr>
      <w:r w:rsidRPr="006E6BD1">
        <w:rPr>
          <w:rFonts w:ascii="Verdana" w:hAnsi="Verdana"/>
          <w:sz w:val="18"/>
          <w:szCs w:val="18"/>
        </w:rPr>
        <w:t xml:space="preserve">Zamawiający będzie przekazywał wykonawcom informacje w formie elektronicznej za pośrednictwem </w:t>
      </w:r>
      <w:hyperlink r:id="rId14">
        <w:r w:rsidRPr="006E6BD1">
          <w:rPr>
            <w:rFonts w:ascii="Verdana" w:hAnsi="Verdana"/>
            <w:color w:val="1155CC"/>
            <w:sz w:val="18"/>
            <w:szCs w:val="18"/>
            <w:u w:val="single"/>
          </w:rPr>
          <w:t>platformazakupowa.pl</w:t>
        </w:r>
      </w:hyperlink>
      <w:r w:rsidRPr="006E6BD1">
        <w:rPr>
          <w:rFonts w:ascii="Verdana" w:hAnsi="Verdan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6E6BD1">
          <w:rPr>
            <w:rFonts w:ascii="Verdana" w:hAnsi="Verdana"/>
            <w:color w:val="1155CC"/>
            <w:sz w:val="18"/>
            <w:szCs w:val="18"/>
            <w:u w:val="single"/>
          </w:rPr>
          <w:t>platformazakupowa.pl</w:t>
        </w:r>
      </w:hyperlink>
      <w:r w:rsidRPr="006E6BD1">
        <w:rPr>
          <w:rFonts w:ascii="Verdana" w:hAnsi="Verdana"/>
          <w:sz w:val="18"/>
          <w:szCs w:val="18"/>
        </w:rPr>
        <w:t xml:space="preserve"> do konkretnego wykonawcy.</w:t>
      </w:r>
    </w:p>
    <w:p w:rsidR="000528C0" w:rsidRPr="00613EF3" w:rsidRDefault="009C546E" w:rsidP="005E34DE">
      <w:pPr>
        <w:pStyle w:val="normal"/>
        <w:numPr>
          <w:ilvl w:val="0"/>
          <w:numId w:val="12"/>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Wykonawca jako podmiot profesjonalny ma obowiązek sprawdzania komunikatów </w:t>
      </w:r>
      <w:r w:rsidR="005C5855" w:rsidRPr="00613EF3">
        <w:rPr>
          <w:rFonts w:ascii="Verdana" w:hAnsi="Verdana"/>
          <w:sz w:val="18"/>
          <w:szCs w:val="18"/>
        </w:rPr>
        <w:t xml:space="preserve">                      </w:t>
      </w:r>
      <w:r w:rsidRPr="00613EF3">
        <w:rPr>
          <w:rFonts w:ascii="Verdana" w:hAnsi="Verdana"/>
          <w:sz w:val="18"/>
          <w:szCs w:val="18"/>
        </w:rPr>
        <w:t xml:space="preserve">i wiadomości bezpośrednio na platformazakupowa.pl przesłanych przez </w:t>
      </w:r>
      <w:r w:rsidR="005C5855" w:rsidRPr="00613EF3">
        <w:rPr>
          <w:rFonts w:ascii="Verdana" w:hAnsi="Verdana"/>
          <w:sz w:val="18"/>
          <w:szCs w:val="18"/>
        </w:rPr>
        <w:t>Z</w:t>
      </w:r>
      <w:r w:rsidRPr="00613EF3">
        <w:rPr>
          <w:rFonts w:ascii="Verdana" w:hAnsi="Verdana"/>
          <w:sz w:val="18"/>
          <w:szCs w:val="18"/>
        </w:rPr>
        <w:t>amawiającego, gdyż system powiadomień może ulec awarii lub powiadomienie może trafić do folderu SPAM.</w:t>
      </w:r>
    </w:p>
    <w:p w:rsidR="000528C0" w:rsidRPr="00613EF3" w:rsidRDefault="009C546E" w:rsidP="005E34DE">
      <w:pPr>
        <w:pStyle w:val="normal"/>
        <w:numPr>
          <w:ilvl w:val="0"/>
          <w:numId w:val="12"/>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Zamawiający, zgodnie z </w:t>
      </w:r>
      <w:r w:rsidR="0049132C">
        <w:rPr>
          <w:rFonts w:ascii="Verdana" w:hAnsi="Verdana"/>
          <w:sz w:val="18"/>
          <w:szCs w:val="18"/>
        </w:rPr>
        <w:t>Rozporządzeniem</w:t>
      </w:r>
      <w:r w:rsidRPr="00613EF3">
        <w:rPr>
          <w:rFonts w:ascii="Verdana" w:hAnsi="Verdana"/>
          <w:sz w:val="18"/>
          <w:szCs w:val="18"/>
        </w:rPr>
        <w:t xml:space="preserve"> Prezesa Rady Ministrów </w:t>
      </w:r>
      <w:r w:rsidR="0049132C" w:rsidRPr="0049132C">
        <w:rPr>
          <w:rFonts w:ascii="Verdana" w:hAnsi="Verdana"/>
          <w:sz w:val="18"/>
          <w:szCs w:val="18"/>
        </w:rPr>
        <w:t>w sprawie sposobu sporządzania i przekazywania informacji oraz wymagań technicznych dla dokumentów elektronicznych oraz środków komunikacji elektronicznej w postępowaniu o udzielenie zamówienia publicznego lub konkursie</w:t>
      </w:r>
      <w:r w:rsidRPr="0049132C">
        <w:rPr>
          <w:rFonts w:ascii="Verdana" w:hAnsi="Verdana"/>
          <w:sz w:val="18"/>
          <w:szCs w:val="18"/>
        </w:rPr>
        <w:t xml:space="preserve"> (Dz. U. z 20</w:t>
      </w:r>
      <w:r w:rsidR="0049132C">
        <w:rPr>
          <w:rFonts w:ascii="Verdana" w:hAnsi="Verdana"/>
          <w:sz w:val="18"/>
          <w:szCs w:val="18"/>
        </w:rPr>
        <w:t>20</w:t>
      </w:r>
      <w:r w:rsidRPr="0049132C">
        <w:rPr>
          <w:rFonts w:ascii="Verdana" w:hAnsi="Verdana"/>
          <w:sz w:val="18"/>
          <w:szCs w:val="18"/>
        </w:rPr>
        <w:t xml:space="preserve"> r. poz. </w:t>
      </w:r>
      <w:r w:rsidR="0049132C">
        <w:rPr>
          <w:rFonts w:ascii="Verdana" w:hAnsi="Verdana"/>
          <w:sz w:val="18"/>
          <w:szCs w:val="18"/>
        </w:rPr>
        <w:t xml:space="preserve">2452), </w:t>
      </w:r>
      <w:r w:rsidRPr="0049132C">
        <w:rPr>
          <w:rFonts w:ascii="Verdana" w:hAnsi="Verdana"/>
          <w:sz w:val="18"/>
          <w:szCs w:val="18"/>
        </w:rPr>
        <w:t>określa niezbędne wymagania sprzętowo</w:t>
      </w:r>
      <w:r w:rsidRPr="00613EF3">
        <w:rPr>
          <w:rFonts w:ascii="Verdana" w:hAnsi="Verdana"/>
          <w:sz w:val="18"/>
          <w:szCs w:val="18"/>
        </w:rPr>
        <w:t xml:space="preserve"> - aplikacyjne umożliwiające pracę na </w:t>
      </w:r>
      <w:hyperlink r:id="rId16">
        <w:r w:rsidRPr="00613EF3">
          <w:rPr>
            <w:rFonts w:ascii="Verdana" w:hAnsi="Verdana"/>
            <w:color w:val="1155CC"/>
            <w:sz w:val="18"/>
            <w:szCs w:val="18"/>
            <w:u w:val="single"/>
          </w:rPr>
          <w:t>platformazakupowa.pl</w:t>
        </w:r>
      </w:hyperlink>
      <w:r w:rsidRPr="00613EF3">
        <w:rPr>
          <w:rFonts w:ascii="Verdana" w:hAnsi="Verdana"/>
          <w:sz w:val="18"/>
          <w:szCs w:val="18"/>
        </w:rPr>
        <w:t>, tj.:</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 xml:space="preserve">stały dostęp do sieci Internet o gwarantowanej przepustowości nie mniejszej niż 512 </w:t>
      </w:r>
      <w:proofErr w:type="spellStart"/>
      <w:r w:rsidRPr="00613EF3">
        <w:rPr>
          <w:rFonts w:ascii="Verdana" w:hAnsi="Verdana"/>
          <w:sz w:val="18"/>
          <w:szCs w:val="18"/>
        </w:rPr>
        <w:t>kb</w:t>
      </w:r>
      <w:proofErr w:type="spellEnd"/>
      <w:r w:rsidRPr="00613EF3">
        <w:rPr>
          <w:rFonts w:ascii="Verdana" w:hAnsi="Verdana"/>
          <w:sz w:val="18"/>
          <w:szCs w:val="18"/>
        </w:rPr>
        <w:t>/s,</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komputer klasy PC lub MAC o następującej konfiguracji: pamięć min. 2 GB Ram, procesor Intel IV 2 GHZ lub jego nowsza wersja, jeden z systemów operacyjnych - MS Windows 7, Mac Os x 10 4, Linux, lub ich nowsze wersje,</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zainstalowana dowolna przeglądarka internetowa, w przypadku Internet Explorer minimalnie wersja 10 0.,</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 xml:space="preserve">włączona obsługa </w:t>
      </w:r>
      <w:proofErr w:type="spellStart"/>
      <w:r w:rsidRPr="00613EF3">
        <w:rPr>
          <w:rFonts w:ascii="Verdana" w:hAnsi="Verdana"/>
          <w:sz w:val="18"/>
          <w:szCs w:val="18"/>
        </w:rPr>
        <w:t>JavaScript</w:t>
      </w:r>
      <w:proofErr w:type="spellEnd"/>
      <w:r w:rsidRPr="00613EF3">
        <w:rPr>
          <w:rFonts w:ascii="Verdana" w:hAnsi="Verdana"/>
          <w:sz w:val="18"/>
          <w:szCs w:val="18"/>
        </w:rPr>
        <w:t>,</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 xml:space="preserve">zainstalowany program </w:t>
      </w:r>
      <w:proofErr w:type="spellStart"/>
      <w:r w:rsidRPr="00613EF3">
        <w:rPr>
          <w:rFonts w:ascii="Verdana" w:hAnsi="Verdana"/>
          <w:sz w:val="18"/>
          <w:szCs w:val="18"/>
        </w:rPr>
        <w:t>Adobe</w:t>
      </w:r>
      <w:proofErr w:type="spellEnd"/>
      <w:r w:rsidRPr="00613EF3">
        <w:rPr>
          <w:rFonts w:ascii="Verdana" w:hAnsi="Verdana"/>
          <w:sz w:val="18"/>
          <w:szCs w:val="18"/>
        </w:rPr>
        <w:t xml:space="preserve"> </w:t>
      </w:r>
      <w:proofErr w:type="spellStart"/>
      <w:r w:rsidRPr="00613EF3">
        <w:rPr>
          <w:rFonts w:ascii="Verdana" w:hAnsi="Verdana"/>
          <w:sz w:val="18"/>
          <w:szCs w:val="18"/>
        </w:rPr>
        <w:t>Acrobat</w:t>
      </w:r>
      <w:proofErr w:type="spellEnd"/>
      <w:r w:rsidRPr="00613EF3">
        <w:rPr>
          <w:rFonts w:ascii="Verdana" w:hAnsi="Verdana"/>
          <w:sz w:val="18"/>
          <w:szCs w:val="18"/>
        </w:rPr>
        <w:t xml:space="preserve"> </w:t>
      </w:r>
      <w:proofErr w:type="spellStart"/>
      <w:r w:rsidRPr="00613EF3">
        <w:rPr>
          <w:rFonts w:ascii="Verdana" w:hAnsi="Verdana"/>
          <w:sz w:val="18"/>
          <w:szCs w:val="18"/>
        </w:rPr>
        <w:t>Reader</w:t>
      </w:r>
      <w:proofErr w:type="spellEnd"/>
      <w:r w:rsidRPr="00613EF3">
        <w:rPr>
          <w:rFonts w:ascii="Verdana" w:hAnsi="Verdana"/>
          <w:sz w:val="18"/>
          <w:szCs w:val="18"/>
        </w:rPr>
        <w:t xml:space="preserve"> lub inny obsługujący format plików </w:t>
      </w:r>
      <w:proofErr w:type="spellStart"/>
      <w:r w:rsidRPr="00613EF3">
        <w:rPr>
          <w:rFonts w:ascii="Verdana" w:hAnsi="Verdana"/>
          <w:sz w:val="18"/>
          <w:szCs w:val="18"/>
        </w:rPr>
        <w:t>.pd</w:t>
      </w:r>
      <w:proofErr w:type="spellEnd"/>
      <w:r w:rsidRPr="00613EF3">
        <w:rPr>
          <w:rFonts w:ascii="Verdana" w:hAnsi="Verdana"/>
          <w:sz w:val="18"/>
          <w:szCs w:val="18"/>
        </w:rPr>
        <w:t>f,</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Platformazakupowa.pl działa według standardu przyjętego w komunikacji sieciowej - kodowanie UTF8,</w:t>
      </w:r>
    </w:p>
    <w:p w:rsidR="000528C0" w:rsidRPr="00613EF3" w:rsidRDefault="009C546E" w:rsidP="00943DEE">
      <w:pPr>
        <w:pStyle w:val="normal"/>
        <w:numPr>
          <w:ilvl w:val="1"/>
          <w:numId w:val="9"/>
        </w:numPr>
        <w:ind w:left="709" w:hanging="425"/>
        <w:jc w:val="both"/>
        <w:rPr>
          <w:rFonts w:ascii="Verdana" w:hAnsi="Verdana"/>
          <w:sz w:val="18"/>
          <w:szCs w:val="18"/>
        </w:rPr>
      </w:pPr>
      <w:r w:rsidRPr="00613EF3">
        <w:rPr>
          <w:rFonts w:ascii="Verdana" w:hAnsi="Verdana"/>
          <w:sz w:val="18"/>
          <w:szCs w:val="18"/>
        </w:rPr>
        <w:t>Oznaczenie czasu odbioru danych przez platformę zakupową stanowi datę oraz dokładny czas (</w:t>
      </w:r>
      <w:proofErr w:type="spellStart"/>
      <w:r w:rsidRPr="00613EF3">
        <w:rPr>
          <w:rFonts w:ascii="Verdana" w:hAnsi="Verdana"/>
          <w:sz w:val="18"/>
          <w:szCs w:val="18"/>
        </w:rPr>
        <w:t>hh:mm:ss</w:t>
      </w:r>
      <w:proofErr w:type="spellEnd"/>
      <w:r w:rsidRPr="00613EF3">
        <w:rPr>
          <w:rFonts w:ascii="Verdana" w:hAnsi="Verdana"/>
          <w:sz w:val="18"/>
          <w:szCs w:val="18"/>
        </w:rPr>
        <w:t xml:space="preserve">) generowany </w:t>
      </w:r>
      <w:proofErr w:type="spellStart"/>
      <w:r w:rsidRPr="00613EF3">
        <w:rPr>
          <w:rFonts w:ascii="Verdana" w:hAnsi="Verdana"/>
          <w:sz w:val="18"/>
          <w:szCs w:val="18"/>
        </w:rPr>
        <w:t>wg</w:t>
      </w:r>
      <w:proofErr w:type="spellEnd"/>
      <w:r w:rsidRPr="00613EF3">
        <w:rPr>
          <w:rFonts w:ascii="Verdana" w:hAnsi="Verdana"/>
          <w:sz w:val="18"/>
          <w:szCs w:val="18"/>
        </w:rPr>
        <w:t>. czasu lokalnego serwera synchronizowanego z zegarem Głównego Urzędu Miar.</w:t>
      </w:r>
    </w:p>
    <w:p w:rsidR="000528C0" w:rsidRPr="00613EF3" w:rsidRDefault="009C546E" w:rsidP="005E34DE">
      <w:pPr>
        <w:pStyle w:val="normal"/>
        <w:numPr>
          <w:ilvl w:val="0"/>
          <w:numId w:val="12"/>
        </w:numPr>
        <w:pBdr>
          <w:top w:val="nil"/>
          <w:left w:val="nil"/>
          <w:bottom w:val="nil"/>
          <w:right w:val="nil"/>
          <w:between w:val="nil"/>
        </w:pBdr>
        <w:ind w:left="426" w:hanging="425"/>
        <w:jc w:val="both"/>
        <w:rPr>
          <w:rFonts w:ascii="Verdana" w:hAnsi="Verdana"/>
          <w:sz w:val="18"/>
          <w:szCs w:val="18"/>
        </w:rPr>
      </w:pPr>
      <w:r w:rsidRPr="00613EF3">
        <w:rPr>
          <w:rFonts w:ascii="Verdana" w:hAnsi="Verdana"/>
          <w:sz w:val="18"/>
          <w:szCs w:val="18"/>
        </w:rPr>
        <w:t>Wykonawca, przystępując do niniejszego postępowania o udzielenie zamówienia publicznego:</w:t>
      </w:r>
    </w:p>
    <w:p w:rsidR="000528C0" w:rsidRPr="00613EF3" w:rsidRDefault="009C546E" w:rsidP="009A5058">
      <w:pPr>
        <w:pStyle w:val="normal"/>
        <w:numPr>
          <w:ilvl w:val="1"/>
          <w:numId w:val="71"/>
        </w:numPr>
        <w:ind w:left="709"/>
        <w:jc w:val="both"/>
        <w:rPr>
          <w:rFonts w:ascii="Verdana" w:hAnsi="Verdana"/>
          <w:sz w:val="18"/>
          <w:szCs w:val="18"/>
        </w:rPr>
      </w:pPr>
      <w:r w:rsidRPr="00613EF3">
        <w:rPr>
          <w:rFonts w:ascii="Verdana" w:hAnsi="Verdana"/>
          <w:sz w:val="18"/>
          <w:szCs w:val="18"/>
        </w:rPr>
        <w:t xml:space="preserve">akceptuje warunki korzystania z </w:t>
      </w:r>
      <w:hyperlink r:id="rId17">
        <w:r w:rsidRPr="00613EF3">
          <w:rPr>
            <w:rFonts w:ascii="Verdana" w:hAnsi="Verdana"/>
            <w:color w:val="1155CC"/>
            <w:sz w:val="18"/>
            <w:szCs w:val="18"/>
            <w:u w:val="single"/>
          </w:rPr>
          <w:t>platformazakupowa.pl</w:t>
        </w:r>
      </w:hyperlink>
      <w:r w:rsidRPr="00613EF3">
        <w:rPr>
          <w:rFonts w:ascii="Verdana" w:hAnsi="Verdana"/>
          <w:sz w:val="18"/>
          <w:szCs w:val="18"/>
        </w:rPr>
        <w:t xml:space="preserve"> określone w Regulaminie zamieszczonym na stronie internetowej </w:t>
      </w:r>
      <w:hyperlink r:id="rId18">
        <w:r w:rsidRPr="00613EF3">
          <w:rPr>
            <w:rFonts w:ascii="Verdana" w:hAnsi="Verdana"/>
            <w:sz w:val="18"/>
            <w:szCs w:val="18"/>
          </w:rPr>
          <w:t>pod linkiem</w:t>
        </w:r>
      </w:hyperlink>
      <w:r w:rsidRPr="00613EF3">
        <w:rPr>
          <w:rFonts w:ascii="Verdana" w:hAnsi="Verdana"/>
          <w:sz w:val="18"/>
          <w:szCs w:val="18"/>
        </w:rPr>
        <w:t xml:space="preserve">  w zakładce „Regulamin" oraz uznaje go za wiążący,</w:t>
      </w:r>
    </w:p>
    <w:p w:rsidR="000528C0" w:rsidRPr="00613EF3" w:rsidRDefault="009C546E" w:rsidP="009A5058">
      <w:pPr>
        <w:pStyle w:val="normal"/>
        <w:numPr>
          <w:ilvl w:val="1"/>
          <w:numId w:val="71"/>
        </w:numPr>
        <w:ind w:left="709"/>
        <w:jc w:val="both"/>
        <w:rPr>
          <w:rFonts w:ascii="Verdana" w:hAnsi="Verdana"/>
          <w:sz w:val="18"/>
          <w:szCs w:val="18"/>
        </w:rPr>
      </w:pPr>
      <w:r w:rsidRPr="00613EF3">
        <w:rPr>
          <w:rFonts w:ascii="Verdana" w:hAnsi="Verdana"/>
          <w:sz w:val="18"/>
          <w:szCs w:val="18"/>
        </w:rPr>
        <w:t xml:space="preserve">zapoznał i stosuje się do Instrukcji składania ofert/wniosków dostępnej </w:t>
      </w:r>
      <w:hyperlink r:id="rId19">
        <w:r w:rsidRPr="00613EF3">
          <w:rPr>
            <w:rFonts w:ascii="Verdana" w:hAnsi="Verdana"/>
            <w:color w:val="1155CC"/>
            <w:sz w:val="18"/>
            <w:szCs w:val="18"/>
            <w:u w:val="single"/>
          </w:rPr>
          <w:t>pod linkiem</w:t>
        </w:r>
      </w:hyperlink>
      <w:r w:rsidRPr="00613EF3">
        <w:rPr>
          <w:rFonts w:ascii="Verdana" w:hAnsi="Verdana"/>
          <w:sz w:val="18"/>
          <w:szCs w:val="18"/>
        </w:rPr>
        <w:t xml:space="preserve">. </w:t>
      </w:r>
    </w:p>
    <w:p w:rsidR="000528C0" w:rsidRPr="00613EF3" w:rsidRDefault="009C546E" w:rsidP="005E34DE">
      <w:pPr>
        <w:pStyle w:val="normal"/>
        <w:numPr>
          <w:ilvl w:val="0"/>
          <w:numId w:val="12"/>
        </w:numPr>
        <w:pBdr>
          <w:top w:val="nil"/>
          <w:left w:val="nil"/>
          <w:bottom w:val="nil"/>
          <w:right w:val="nil"/>
          <w:between w:val="nil"/>
        </w:pBdr>
        <w:ind w:left="426" w:hanging="426"/>
        <w:jc w:val="both"/>
        <w:rPr>
          <w:rFonts w:ascii="Verdana" w:eastAsia="Calibri" w:hAnsi="Verdana" w:cs="Calibri"/>
          <w:sz w:val="18"/>
          <w:szCs w:val="18"/>
        </w:rPr>
      </w:pPr>
      <w:r w:rsidRPr="00613EF3">
        <w:rPr>
          <w:rFonts w:ascii="Verdana" w:hAnsi="Verdana"/>
          <w:b/>
          <w:sz w:val="18"/>
          <w:szCs w:val="18"/>
        </w:rPr>
        <w:t xml:space="preserve">Zamawiający nie ponosi odpowiedzialności za złożenie oferty w sposób niezgodny </w:t>
      </w:r>
      <w:r w:rsidR="00BF4360">
        <w:rPr>
          <w:rFonts w:ascii="Verdana" w:hAnsi="Verdana"/>
          <w:b/>
          <w:sz w:val="18"/>
          <w:szCs w:val="18"/>
        </w:rPr>
        <w:t xml:space="preserve">   </w:t>
      </w:r>
      <w:r w:rsidRPr="00613EF3">
        <w:rPr>
          <w:rFonts w:ascii="Verdana" w:hAnsi="Verdana"/>
          <w:b/>
          <w:sz w:val="18"/>
          <w:szCs w:val="18"/>
        </w:rPr>
        <w:t xml:space="preserve">z Instrukcją korzystania z </w:t>
      </w:r>
      <w:hyperlink r:id="rId20">
        <w:r w:rsidRPr="00613EF3">
          <w:rPr>
            <w:rFonts w:ascii="Verdana" w:hAnsi="Verdana"/>
            <w:b/>
            <w:color w:val="1155CC"/>
            <w:sz w:val="18"/>
            <w:szCs w:val="18"/>
            <w:u w:val="single"/>
          </w:rPr>
          <w:t>platformazakupowa.pl</w:t>
        </w:r>
      </w:hyperlink>
      <w:r w:rsidRPr="00613EF3">
        <w:rPr>
          <w:rFonts w:ascii="Verdana" w:hAnsi="Verdana"/>
          <w:sz w:val="18"/>
          <w:szCs w:val="18"/>
        </w:rPr>
        <w:t xml:space="preserve">, w szczególności za sytuację, gdy zamawiający zapozna się z treścią oferty przed upływem terminu składania ofert (np. złożenie oferty w zakładce „Wyślij wiadomość do </w:t>
      </w:r>
      <w:proofErr w:type="spellStart"/>
      <w:r w:rsidRPr="00613EF3">
        <w:rPr>
          <w:rFonts w:ascii="Verdana" w:hAnsi="Verdana"/>
          <w:sz w:val="18"/>
          <w:szCs w:val="18"/>
        </w:rPr>
        <w:t>zamawiającego</w:t>
      </w:r>
      <w:proofErr w:type="spellEnd"/>
      <w:r w:rsidRPr="00613EF3">
        <w:rPr>
          <w:rFonts w:ascii="Verdana" w:hAnsi="Verdana"/>
          <w:sz w:val="18"/>
          <w:szCs w:val="18"/>
        </w:rPr>
        <w:t>”</w:t>
      </w:r>
      <w:r w:rsidR="00BF4360">
        <w:rPr>
          <w:rFonts w:ascii="Verdana" w:hAnsi="Verdana"/>
          <w:sz w:val="18"/>
          <w:szCs w:val="18"/>
        </w:rPr>
        <w:t>)</w:t>
      </w:r>
      <w:r w:rsidRPr="00613EF3">
        <w:rPr>
          <w:rFonts w:ascii="Verdana" w:hAnsi="Verdana"/>
          <w:sz w:val="18"/>
          <w:szCs w:val="18"/>
        </w:rPr>
        <w:t xml:space="preserve">. </w:t>
      </w:r>
      <w:r w:rsidRPr="00613EF3">
        <w:rPr>
          <w:rFonts w:ascii="Verdana" w:hAnsi="Verdan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rsidR="000528C0" w:rsidRPr="00613EF3" w:rsidRDefault="009C546E" w:rsidP="005E34DE">
      <w:pPr>
        <w:pStyle w:val="normal"/>
        <w:numPr>
          <w:ilvl w:val="0"/>
          <w:numId w:val="12"/>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Zamawiający informuje, że instrukcje korzystania z </w:t>
      </w:r>
      <w:hyperlink r:id="rId21">
        <w:r w:rsidRPr="00613EF3">
          <w:rPr>
            <w:rFonts w:ascii="Verdana" w:hAnsi="Verdana"/>
            <w:color w:val="1155CC"/>
            <w:sz w:val="18"/>
            <w:szCs w:val="18"/>
            <w:u w:val="single"/>
          </w:rPr>
          <w:t>platformazakupowa.pl</w:t>
        </w:r>
      </w:hyperlink>
      <w:r w:rsidRPr="00613EF3">
        <w:rPr>
          <w:rFonts w:ascii="Verdana" w:hAnsi="Verdana"/>
          <w:sz w:val="18"/>
          <w:szCs w:val="18"/>
        </w:rPr>
        <w:t xml:space="preserve"> dotyczące w szczególności logowania, składania wniosków o wyjaśnienie treści SWZ, składania ofert oraz innych czynności podejmowanych w niniejszym postępowaniu przy użyciu </w:t>
      </w:r>
      <w:hyperlink r:id="rId22">
        <w:r w:rsidRPr="00613EF3">
          <w:rPr>
            <w:rFonts w:ascii="Verdana" w:hAnsi="Verdana"/>
            <w:color w:val="1155CC"/>
            <w:sz w:val="18"/>
            <w:szCs w:val="18"/>
            <w:u w:val="single"/>
          </w:rPr>
          <w:t>platformazakupowa.pl</w:t>
        </w:r>
      </w:hyperlink>
      <w:r w:rsidRPr="00613EF3">
        <w:rPr>
          <w:rFonts w:ascii="Verdana" w:hAnsi="Verdana"/>
          <w:sz w:val="18"/>
          <w:szCs w:val="18"/>
        </w:rPr>
        <w:t xml:space="preserve"> znajdują się w zakładce „Instrukcje dla Wykonawców" na stronie internetowej pod adresem: </w:t>
      </w:r>
      <w:hyperlink r:id="rId23">
        <w:r w:rsidRPr="00613EF3">
          <w:rPr>
            <w:rFonts w:ascii="Verdana" w:hAnsi="Verdana"/>
            <w:color w:val="1155CC"/>
            <w:sz w:val="18"/>
            <w:szCs w:val="18"/>
            <w:u w:val="single"/>
          </w:rPr>
          <w:t>https://platformazakupowa.pl/strona/45-instrukcje</w:t>
        </w:r>
      </w:hyperlink>
    </w:p>
    <w:p w:rsidR="000528C0" w:rsidRPr="00232966" w:rsidRDefault="000D3E9B" w:rsidP="00901873">
      <w:pPr>
        <w:pStyle w:val="Nagwek2"/>
        <w:spacing w:before="240" w:after="240"/>
        <w:ind w:hanging="426"/>
        <w:jc w:val="both"/>
        <w:rPr>
          <w:rFonts w:ascii="Verdana" w:hAnsi="Verdana"/>
          <w:b/>
          <w:sz w:val="18"/>
          <w:szCs w:val="18"/>
        </w:rPr>
      </w:pPr>
      <w:bookmarkStart w:id="11" w:name="_rq2udys4csh9" w:colFirst="0" w:colLast="0"/>
      <w:bookmarkEnd w:id="11"/>
      <w:r w:rsidRPr="00232966">
        <w:rPr>
          <w:rFonts w:ascii="Verdana" w:hAnsi="Verdana"/>
          <w:b/>
          <w:sz w:val="18"/>
          <w:szCs w:val="18"/>
        </w:rPr>
        <w:t>X</w:t>
      </w:r>
      <w:r w:rsidR="009C546E" w:rsidRPr="00232966">
        <w:rPr>
          <w:rFonts w:ascii="Verdana" w:hAnsi="Verdana"/>
          <w:b/>
          <w:sz w:val="18"/>
          <w:szCs w:val="18"/>
        </w:rPr>
        <w:t>V. Opis sposobu przygotowania ofert o</w:t>
      </w:r>
      <w:r w:rsidR="00232966">
        <w:rPr>
          <w:rFonts w:ascii="Verdana" w:hAnsi="Verdana"/>
          <w:b/>
          <w:sz w:val="18"/>
          <w:szCs w:val="18"/>
        </w:rPr>
        <w:t xml:space="preserve">raz dokumentów wymaganych przez </w:t>
      </w:r>
      <w:r w:rsidR="009C546E" w:rsidRPr="00232966">
        <w:rPr>
          <w:rFonts w:ascii="Verdana" w:hAnsi="Verdana"/>
          <w:b/>
          <w:sz w:val="18"/>
          <w:szCs w:val="18"/>
        </w:rPr>
        <w:t>Zamawiającego w SWZ</w:t>
      </w:r>
    </w:p>
    <w:p w:rsidR="000528C0" w:rsidRPr="00613EF3" w:rsidRDefault="009C546E" w:rsidP="005E34DE">
      <w:pPr>
        <w:pStyle w:val="normal"/>
        <w:numPr>
          <w:ilvl w:val="0"/>
          <w:numId w:val="21"/>
        </w:numPr>
        <w:ind w:left="426" w:hanging="426"/>
        <w:jc w:val="both"/>
        <w:rPr>
          <w:rFonts w:ascii="Verdana" w:eastAsia="Calibri" w:hAnsi="Verdana" w:cs="Calibri"/>
          <w:sz w:val="18"/>
          <w:szCs w:val="18"/>
        </w:rPr>
      </w:pPr>
      <w:r w:rsidRPr="00613EF3">
        <w:rPr>
          <w:rFonts w:ascii="Verdana" w:hAnsi="Verdana"/>
          <w:sz w:val="18"/>
          <w:szCs w:val="18"/>
        </w:rPr>
        <w:t xml:space="preserve">Oferta, </w:t>
      </w:r>
      <w:r w:rsidRPr="009E0042">
        <w:rPr>
          <w:rFonts w:ascii="Verdana" w:hAnsi="Verdana"/>
          <w:sz w:val="18"/>
          <w:szCs w:val="18"/>
        </w:rPr>
        <w:t xml:space="preserve">przedmiotowe środki dowodowe </w:t>
      </w:r>
      <w:r w:rsidRPr="00613EF3">
        <w:rPr>
          <w:rFonts w:ascii="Verdana" w:hAnsi="Verdana"/>
          <w:sz w:val="18"/>
          <w:szCs w:val="18"/>
        </w:rPr>
        <w:t xml:space="preserve">składane elektronicznie muszą zostać podpisane elektronicznym kwalifikowanym podpisem lub podpisem zaufanym lub podpisem osobistym. </w:t>
      </w:r>
      <w:r w:rsidR="008F4255">
        <w:rPr>
          <w:rFonts w:ascii="Verdana" w:hAnsi="Verdana"/>
          <w:sz w:val="18"/>
          <w:szCs w:val="18"/>
        </w:rPr>
        <w:t xml:space="preserve">       </w:t>
      </w:r>
      <w:r w:rsidRPr="00613EF3">
        <w:rPr>
          <w:rFonts w:ascii="Verdana" w:hAnsi="Verdana"/>
          <w:sz w:val="18"/>
          <w:szCs w:val="18"/>
        </w:rPr>
        <w:t xml:space="preserve">W procesie składania oferty, </w:t>
      </w:r>
      <w:r w:rsidRPr="009E0042">
        <w:rPr>
          <w:rFonts w:ascii="Verdana" w:hAnsi="Verdana"/>
          <w:sz w:val="18"/>
          <w:szCs w:val="18"/>
        </w:rPr>
        <w:t xml:space="preserve">w tym przedmiotowych środków dowodowych </w:t>
      </w:r>
      <w:r w:rsidRPr="00613EF3">
        <w:rPr>
          <w:rFonts w:ascii="Verdana" w:hAnsi="Verdana"/>
          <w:sz w:val="18"/>
          <w:szCs w:val="18"/>
        </w:rPr>
        <w:t>na platformie,  kwalifikowany podpis elektroniczny Wykonawca może złożyć bezpośrednio na dokumencie, który następnie przesyła do systemu (</w:t>
      </w:r>
      <w:r w:rsidRPr="00613EF3">
        <w:rPr>
          <w:rFonts w:ascii="Verdana" w:hAnsi="Verdana"/>
          <w:b/>
          <w:sz w:val="18"/>
          <w:szCs w:val="18"/>
        </w:rPr>
        <w:t xml:space="preserve">opcja rekomendowana </w:t>
      </w:r>
      <w:r w:rsidRPr="00613EF3">
        <w:rPr>
          <w:rFonts w:ascii="Verdana" w:hAnsi="Verdana"/>
          <w:sz w:val="18"/>
          <w:szCs w:val="18"/>
        </w:rPr>
        <w:t>przez</w:t>
      </w:r>
      <w:r w:rsidRPr="00613EF3">
        <w:rPr>
          <w:rFonts w:ascii="Verdana" w:hAnsi="Verdana"/>
          <w:b/>
          <w:sz w:val="18"/>
          <w:szCs w:val="18"/>
        </w:rPr>
        <w:t xml:space="preserve"> </w:t>
      </w:r>
      <w:hyperlink r:id="rId24">
        <w:r w:rsidRPr="00613EF3">
          <w:rPr>
            <w:rFonts w:ascii="Verdana" w:hAnsi="Verdana"/>
            <w:b/>
            <w:color w:val="1155CC"/>
            <w:sz w:val="18"/>
            <w:szCs w:val="18"/>
            <w:u w:val="single"/>
          </w:rPr>
          <w:t>platformazakupowa.pl</w:t>
        </w:r>
      </w:hyperlink>
      <w:r w:rsidRPr="00613EF3">
        <w:rPr>
          <w:rFonts w:ascii="Verdana" w:hAnsi="Verdana"/>
          <w:sz w:val="18"/>
          <w:szCs w:val="18"/>
        </w:rPr>
        <w:t xml:space="preserve">) oraz dodatkowo dla całego pakietu dokumentów w kroku 2 </w:t>
      </w:r>
      <w:r w:rsidRPr="00613EF3">
        <w:rPr>
          <w:rFonts w:ascii="Verdana" w:hAnsi="Verdana"/>
          <w:b/>
          <w:sz w:val="18"/>
          <w:szCs w:val="18"/>
        </w:rPr>
        <w:t xml:space="preserve">Formularza składania oferty lub wniosku </w:t>
      </w:r>
      <w:r w:rsidRPr="00613EF3">
        <w:rPr>
          <w:rFonts w:ascii="Verdana" w:hAnsi="Verdana"/>
          <w:sz w:val="18"/>
          <w:szCs w:val="18"/>
        </w:rPr>
        <w:t xml:space="preserve">(po kliknięciu w przycisk </w:t>
      </w:r>
      <w:r w:rsidRPr="00613EF3">
        <w:rPr>
          <w:rFonts w:ascii="Verdana" w:hAnsi="Verdana"/>
          <w:b/>
          <w:sz w:val="18"/>
          <w:szCs w:val="18"/>
        </w:rPr>
        <w:t>Przejdź do podsumowania</w:t>
      </w:r>
      <w:r w:rsidRPr="00613EF3">
        <w:rPr>
          <w:rFonts w:ascii="Verdana" w:hAnsi="Verdana"/>
          <w:sz w:val="18"/>
          <w:szCs w:val="18"/>
        </w:rPr>
        <w:t>).</w:t>
      </w:r>
    </w:p>
    <w:p w:rsidR="000528C0" w:rsidRPr="00613EF3" w:rsidRDefault="009C546E" w:rsidP="005E34DE">
      <w:pPr>
        <w:pStyle w:val="Nagwek5"/>
        <w:numPr>
          <w:ilvl w:val="0"/>
          <w:numId w:val="21"/>
        </w:numPr>
        <w:spacing w:before="0" w:after="0"/>
        <w:ind w:left="426" w:hanging="426"/>
        <w:jc w:val="both"/>
        <w:rPr>
          <w:rFonts w:ascii="Verdana" w:hAnsi="Verdana"/>
          <w:color w:val="000000"/>
          <w:sz w:val="18"/>
          <w:szCs w:val="18"/>
        </w:rPr>
      </w:pPr>
      <w:bookmarkStart w:id="12" w:name="_21eeoojwb3nb" w:colFirst="0" w:colLast="0"/>
      <w:bookmarkEnd w:id="12"/>
      <w:r w:rsidRPr="00613EF3">
        <w:rPr>
          <w:rFonts w:ascii="Verdana" w:hAnsi="Verdana"/>
          <w:color w:val="000000"/>
          <w:sz w:val="18"/>
          <w:szCs w:val="18"/>
        </w:rPr>
        <w:t>Poświadczenia za zgodność z oryginałem dokonuje odpowiednio Wykonawca, podmiot, na którego zdolnościach lub sytuacji polega Wykonawca, wykonawcy wspólnie ubiegający się o udzielenie zamówienia publicznego albo pod</w:t>
      </w:r>
      <w:r w:rsidR="00B971ED" w:rsidRPr="00613EF3">
        <w:rPr>
          <w:rFonts w:ascii="Verdana" w:hAnsi="Verdana"/>
          <w:color w:val="000000"/>
          <w:sz w:val="18"/>
          <w:szCs w:val="18"/>
        </w:rPr>
        <w:t>w</w:t>
      </w:r>
      <w:r w:rsidRPr="00613EF3">
        <w:rPr>
          <w:rFonts w:ascii="Verdana" w:hAnsi="Verdana"/>
          <w:color w:val="000000"/>
          <w:sz w:val="18"/>
          <w:szCs w:val="18"/>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Oferta powinna być:</w:t>
      </w:r>
    </w:p>
    <w:p w:rsidR="000528C0" w:rsidRPr="00613EF3" w:rsidRDefault="009C546E" w:rsidP="005E34DE">
      <w:pPr>
        <w:pStyle w:val="normal"/>
        <w:numPr>
          <w:ilvl w:val="1"/>
          <w:numId w:val="20"/>
        </w:numPr>
        <w:spacing w:line="320" w:lineRule="auto"/>
        <w:ind w:left="993" w:hanging="284"/>
        <w:jc w:val="both"/>
        <w:rPr>
          <w:rFonts w:ascii="Verdana" w:hAnsi="Verdana"/>
          <w:sz w:val="18"/>
          <w:szCs w:val="18"/>
        </w:rPr>
      </w:pPr>
      <w:r w:rsidRPr="00613EF3">
        <w:rPr>
          <w:rFonts w:ascii="Verdana" w:hAnsi="Verdana"/>
          <w:sz w:val="18"/>
          <w:szCs w:val="18"/>
        </w:rPr>
        <w:t>sporządzona na podstawie załączników niniejszej SWZ w języku polskim,</w:t>
      </w:r>
    </w:p>
    <w:p w:rsidR="000528C0" w:rsidRPr="00613EF3" w:rsidRDefault="009C546E" w:rsidP="005E34DE">
      <w:pPr>
        <w:pStyle w:val="normal"/>
        <w:numPr>
          <w:ilvl w:val="1"/>
          <w:numId w:val="20"/>
        </w:numPr>
        <w:spacing w:line="320" w:lineRule="auto"/>
        <w:ind w:left="993" w:hanging="284"/>
        <w:jc w:val="both"/>
        <w:rPr>
          <w:rFonts w:ascii="Verdana" w:hAnsi="Verdana"/>
          <w:sz w:val="18"/>
          <w:szCs w:val="18"/>
        </w:rPr>
      </w:pPr>
      <w:r w:rsidRPr="00613EF3">
        <w:rPr>
          <w:rFonts w:ascii="Verdana" w:hAnsi="Verdana"/>
          <w:sz w:val="18"/>
          <w:szCs w:val="18"/>
        </w:rPr>
        <w:t xml:space="preserve">złożona przy użyciu środków komunikacji elektronicznej tzn. za pośrednictwem </w:t>
      </w:r>
      <w:hyperlink r:id="rId25">
        <w:r w:rsidRPr="00613EF3">
          <w:rPr>
            <w:rFonts w:ascii="Verdana" w:hAnsi="Verdana"/>
            <w:color w:val="1155CC"/>
            <w:sz w:val="18"/>
            <w:szCs w:val="18"/>
            <w:u w:val="single"/>
          </w:rPr>
          <w:t>platformazakupowa.pl</w:t>
        </w:r>
      </w:hyperlink>
      <w:r w:rsidRPr="00613EF3">
        <w:rPr>
          <w:rFonts w:ascii="Verdana" w:hAnsi="Verdana"/>
          <w:sz w:val="18"/>
          <w:szCs w:val="18"/>
        </w:rPr>
        <w:t>,</w:t>
      </w:r>
    </w:p>
    <w:p w:rsidR="000528C0" w:rsidRPr="00613EF3" w:rsidRDefault="009C546E" w:rsidP="005E34DE">
      <w:pPr>
        <w:pStyle w:val="normal"/>
        <w:numPr>
          <w:ilvl w:val="1"/>
          <w:numId w:val="20"/>
        </w:numPr>
        <w:spacing w:line="320" w:lineRule="auto"/>
        <w:ind w:left="993" w:hanging="284"/>
        <w:jc w:val="both"/>
        <w:rPr>
          <w:rFonts w:ascii="Verdana" w:eastAsia="Calibri" w:hAnsi="Verdana" w:cs="Calibri"/>
          <w:sz w:val="18"/>
          <w:szCs w:val="18"/>
        </w:rPr>
      </w:pPr>
      <w:r w:rsidRPr="00613EF3">
        <w:rPr>
          <w:rFonts w:ascii="Verdana" w:hAnsi="Verdana"/>
          <w:sz w:val="18"/>
          <w:szCs w:val="18"/>
        </w:rPr>
        <w:t xml:space="preserve">podpisana </w:t>
      </w:r>
      <w:hyperlink r:id="rId26">
        <w:r w:rsidRPr="00613EF3">
          <w:rPr>
            <w:rFonts w:ascii="Verdana" w:hAnsi="Verdana"/>
            <w:b/>
            <w:color w:val="1155CC"/>
            <w:sz w:val="18"/>
            <w:szCs w:val="18"/>
            <w:u w:val="single"/>
          </w:rPr>
          <w:t>kwalifikowanym podpisem elektronicznym</w:t>
        </w:r>
      </w:hyperlink>
      <w:r w:rsidRPr="00613EF3">
        <w:rPr>
          <w:rFonts w:ascii="Verdana" w:hAnsi="Verdana"/>
          <w:sz w:val="18"/>
          <w:szCs w:val="18"/>
        </w:rPr>
        <w:t xml:space="preserve"> lub </w:t>
      </w:r>
      <w:hyperlink r:id="rId27">
        <w:r w:rsidRPr="00613EF3">
          <w:rPr>
            <w:rFonts w:ascii="Verdana" w:hAnsi="Verdana"/>
            <w:b/>
            <w:color w:val="1155CC"/>
            <w:sz w:val="18"/>
            <w:szCs w:val="18"/>
            <w:u w:val="single"/>
          </w:rPr>
          <w:t>podpisem zaufanym</w:t>
        </w:r>
      </w:hyperlink>
      <w:r w:rsidRPr="00613EF3">
        <w:rPr>
          <w:rFonts w:ascii="Verdana" w:hAnsi="Verdana"/>
          <w:sz w:val="18"/>
          <w:szCs w:val="18"/>
        </w:rPr>
        <w:t xml:space="preserve"> lub </w:t>
      </w:r>
      <w:hyperlink r:id="rId28">
        <w:r w:rsidRPr="00613EF3">
          <w:rPr>
            <w:rFonts w:ascii="Verdana" w:hAnsi="Verdana"/>
            <w:b/>
            <w:color w:val="1155CC"/>
            <w:sz w:val="18"/>
            <w:szCs w:val="18"/>
            <w:u w:val="single"/>
          </w:rPr>
          <w:t>podpisem osobistym</w:t>
        </w:r>
      </w:hyperlink>
      <w:r w:rsidRPr="00613EF3">
        <w:rPr>
          <w:rFonts w:ascii="Verdana" w:hAnsi="Verdana"/>
          <w:sz w:val="18"/>
          <w:szCs w:val="18"/>
        </w:rPr>
        <w:t xml:space="preserve"> przez osobę/osoby upoważnioną/upoważnione.</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Podpisy kwalifikowane wykorzystywane przez Wykonawców do podpisywania </w:t>
      </w:r>
      <w:r w:rsidR="00B971ED" w:rsidRPr="00613EF3">
        <w:rPr>
          <w:rFonts w:ascii="Verdana" w:hAnsi="Verdana"/>
          <w:sz w:val="18"/>
          <w:szCs w:val="18"/>
        </w:rPr>
        <w:t xml:space="preserve">wszelkich plików muszą spełniać wymogi </w:t>
      </w:r>
      <w:r w:rsidRPr="00613EF3">
        <w:rPr>
          <w:rFonts w:ascii="Verdana" w:hAnsi="Verdana"/>
          <w:sz w:val="18"/>
          <w:szCs w:val="18"/>
        </w:rPr>
        <w:t>“Rozporządzeni</w:t>
      </w:r>
      <w:r w:rsidR="00B971ED" w:rsidRPr="00613EF3">
        <w:rPr>
          <w:rFonts w:ascii="Verdana" w:hAnsi="Verdana"/>
          <w:sz w:val="18"/>
          <w:szCs w:val="18"/>
        </w:rPr>
        <w:t>a</w:t>
      </w:r>
      <w:r w:rsidRPr="00613EF3">
        <w:rPr>
          <w:rFonts w:ascii="Verdana" w:hAnsi="Verdana"/>
          <w:sz w:val="18"/>
          <w:szCs w:val="18"/>
        </w:rPr>
        <w:t xml:space="preserve"> Parlamentu Europejskiego i Rady w sprawie identyfikacji elektronicznej i usług zaufania w odniesieniu do transakcji elektronicznych na rynku wewnętrznym (</w:t>
      </w:r>
      <w:proofErr w:type="spellStart"/>
      <w:r w:rsidRPr="00613EF3">
        <w:rPr>
          <w:rFonts w:ascii="Verdana" w:hAnsi="Verdana"/>
          <w:sz w:val="18"/>
          <w:szCs w:val="18"/>
        </w:rPr>
        <w:t>eIDAS</w:t>
      </w:r>
      <w:proofErr w:type="spellEnd"/>
      <w:r w:rsidRPr="00613EF3">
        <w:rPr>
          <w:rFonts w:ascii="Verdana" w:hAnsi="Verdana"/>
          <w:sz w:val="18"/>
          <w:szCs w:val="18"/>
        </w:rPr>
        <w:t>) (UE) nr 910/2014 - od 1 lipca 2016 roku”.</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W przypadku wykorzystania formatu podpisu </w:t>
      </w:r>
      <w:proofErr w:type="spellStart"/>
      <w:r w:rsidRPr="00613EF3">
        <w:rPr>
          <w:rFonts w:ascii="Verdana" w:hAnsi="Verdana"/>
          <w:sz w:val="18"/>
          <w:szCs w:val="18"/>
        </w:rPr>
        <w:t>XA</w:t>
      </w:r>
      <w:r w:rsidR="00026D56">
        <w:rPr>
          <w:rFonts w:ascii="Verdana" w:hAnsi="Verdana"/>
          <w:sz w:val="18"/>
          <w:szCs w:val="18"/>
        </w:rPr>
        <w:t>dES</w:t>
      </w:r>
      <w:proofErr w:type="spellEnd"/>
      <w:r w:rsidR="00026D56">
        <w:rPr>
          <w:rFonts w:ascii="Verdana" w:hAnsi="Verdana"/>
          <w:sz w:val="18"/>
          <w:szCs w:val="18"/>
        </w:rPr>
        <w:t xml:space="preserve"> zewnętrzny </w:t>
      </w:r>
      <w:r w:rsidRPr="00613EF3">
        <w:rPr>
          <w:rFonts w:ascii="Verdana" w:hAnsi="Verdana"/>
          <w:sz w:val="18"/>
          <w:szCs w:val="18"/>
        </w:rPr>
        <w:t xml:space="preserve">Zamawiający wymaga dołączenia odpowiedniej ilości plików tj. podpisywanych plików z danymi oraz plików </w:t>
      </w:r>
      <w:proofErr w:type="spellStart"/>
      <w:r w:rsidRPr="00613EF3">
        <w:rPr>
          <w:rFonts w:ascii="Verdana" w:hAnsi="Verdana"/>
          <w:sz w:val="18"/>
          <w:szCs w:val="18"/>
        </w:rPr>
        <w:t>XAdES</w:t>
      </w:r>
      <w:proofErr w:type="spellEnd"/>
      <w:r w:rsidRPr="00613EF3">
        <w:rPr>
          <w:rFonts w:ascii="Verdana" w:hAnsi="Verdana"/>
          <w:sz w:val="18"/>
          <w:szCs w:val="18"/>
        </w:rPr>
        <w:t>.</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Wykonawca, za pośrednictwem </w:t>
      </w:r>
      <w:hyperlink r:id="rId29">
        <w:r w:rsidRPr="00613EF3">
          <w:rPr>
            <w:rFonts w:ascii="Verdana" w:hAnsi="Verdana"/>
            <w:color w:val="1155CC"/>
            <w:sz w:val="18"/>
            <w:szCs w:val="18"/>
            <w:u w:val="single"/>
          </w:rPr>
          <w:t>platformazakupowa.pl</w:t>
        </w:r>
      </w:hyperlink>
      <w:r w:rsidRPr="00613EF3">
        <w:rPr>
          <w:rFonts w:ascii="Verdana" w:hAnsi="Verdana"/>
          <w:sz w:val="18"/>
          <w:szCs w:val="18"/>
        </w:rPr>
        <w:t xml:space="preserve"> może przed upływem terminu do składania ofert zmienić lub wycofać ofertę. Sposób dokonywania zmiany lub wycofania oferty zamieszczono w instrukcji zamieszczonej na stronie internetowej pod adresem:</w:t>
      </w:r>
    </w:p>
    <w:p w:rsidR="000528C0" w:rsidRPr="00613EF3" w:rsidRDefault="00FC41B5" w:rsidP="00026D56">
      <w:pPr>
        <w:pStyle w:val="normal"/>
        <w:spacing w:line="320" w:lineRule="auto"/>
        <w:ind w:left="426"/>
        <w:jc w:val="both"/>
        <w:rPr>
          <w:rFonts w:ascii="Verdana" w:hAnsi="Verdana"/>
          <w:sz w:val="18"/>
          <w:szCs w:val="18"/>
        </w:rPr>
      </w:pPr>
      <w:hyperlink r:id="rId30" w:history="1">
        <w:r w:rsidR="00026D56" w:rsidRPr="00746B5D">
          <w:rPr>
            <w:rStyle w:val="Hipercze"/>
            <w:rFonts w:ascii="Verdana" w:hAnsi="Verdana"/>
            <w:sz w:val="18"/>
            <w:szCs w:val="18"/>
          </w:rPr>
          <w:t>https://platformazakupowa.pl/strona/45-instrukcje</w:t>
        </w:r>
      </w:hyperlink>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Każdy z Wykonawców może złożyć tylko jedną ofertę. Złożenie większej liczby ofert lub oferty zawierającej propozycje wariantowe spowoduje </w:t>
      </w:r>
      <w:r w:rsidR="00894B3E">
        <w:rPr>
          <w:rFonts w:ascii="Verdana" w:hAnsi="Verdana"/>
          <w:sz w:val="18"/>
          <w:szCs w:val="18"/>
        </w:rPr>
        <w:t>ich</w:t>
      </w:r>
      <w:r w:rsidRPr="00613EF3">
        <w:rPr>
          <w:rFonts w:ascii="Verdana" w:hAnsi="Verdana"/>
          <w:sz w:val="18"/>
          <w:szCs w:val="18"/>
        </w:rPr>
        <w:t xml:space="preserve"> odrzuceni</w:t>
      </w:r>
      <w:r w:rsidR="00894B3E">
        <w:rPr>
          <w:rFonts w:ascii="Verdana" w:hAnsi="Verdana"/>
          <w:sz w:val="18"/>
          <w:szCs w:val="18"/>
        </w:rPr>
        <w:t>e</w:t>
      </w:r>
      <w:r w:rsidRPr="00613EF3">
        <w:rPr>
          <w:rFonts w:ascii="Verdana" w:hAnsi="Verdana"/>
          <w:sz w:val="18"/>
          <w:szCs w:val="18"/>
        </w:rPr>
        <w:t>.</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Ceny oferty muszą zawierać wszystkie koszty, jakie musi ponieść Wykonawca, aby zrealizować zamówienie z najwyższą starannością oraz ewentualne rabaty.</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Dokumenty i oświadczenia składane przez </w:t>
      </w:r>
      <w:r w:rsidR="00B971ED" w:rsidRPr="00613EF3">
        <w:rPr>
          <w:rFonts w:ascii="Verdana" w:hAnsi="Verdana"/>
          <w:sz w:val="18"/>
          <w:szCs w:val="18"/>
        </w:rPr>
        <w:t>W</w:t>
      </w:r>
      <w:r w:rsidRPr="00613EF3">
        <w:rPr>
          <w:rFonts w:ascii="Verdana" w:hAnsi="Verdana"/>
          <w:sz w:val="18"/>
          <w:szCs w:val="18"/>
        </w:rPr>
        <w:t>ykonawcę powinny być w języku polskim, chyba że w SWZ dopuszczono inaczej. W przypadku  załączenia dokumentów sporządzonych w innym języku niż dopuszczony, Wykonawca zobowiązany jest załączyć tłumaczenie na język polski.</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Zgodnie z definicją dokumentu elektronicznego z art.</w:t>
      </w:r>
      <w:r w:rsidR="009E0042">
        <w:rPr>
          <w:rFonts w:ascii="Verdana" w:hAnsi="Verdana"/>
          <w:sz w:val="18"/>
          <w:szCs w:val="18"/>
        </w:rPr>
        <w:t xml:space="preserve"> </w:t>
      </w:r>
      <w:r w:rsidRPr="00613EF3">
        <w:rPr>
          <w:rFonts w:ascii="Verdana" w:hAnsi="Verdana"/>
          <w:sz w:val="18"/>
          <w:szCs w:val="18"/>
        </w:rPr>
        <w:t>3 ust</w:t>
      </w:r>
      <w:r w:rsidR="00B971ED" w:rsidRPr="00613EF3">
        <w:rPr>
          <w:rFonts w:ascii="Verdana" w:hAnsi="Verdana"/>
          <w:sz w:val="18"/>
          <w:szCs w:val="18"/>
        </w:rPr>
        <w:t xml:space="preserve">. </w:t>
      </w:r>
      <w:r w:rsidRPr="00613EF3">
        <w:rPr>
          <w:rFonts w:ascii="Verdana" w:hAnsi="Verdana"/>
          <w:sz w:val="18"/>
          <w:szCs w:val="18"/>
        </w:rPr>
        <w:t xml:space="preserve">2 Ustawy o informatyzacji działalności podmiotów realizujących zadania </w:t>
      </w:r>
      <w:proofErr w:type="spellStart"/>
      <w:r w:rsidRPr="00613EF3">
        <w:rPr>
          <w:rFonts w:ascii="Verdana" w:hAnsi="Verdana"/>
          <w:sz w:val="18"/>
          <w:szCs w:val="18"/>
        </w:rPr>
        <w:t>publiczne</w:t>
      </w:r>
      <w:proofErr w:type="spellEnd"/>
      <w:r w:rsidRPr="00613EF3">
        <w:rPr>
          <w:rFonts w:ascii="Verdana" w:hAnsi="Verdana"/>
          <w:sz w:val="18"/>
          <w:szCs w:val="18"/>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528C0" w:rsidRPr="00613EF3" w:rsidRDefault="009C546E" w:rsidP="005E34DE">
      <w:pPr>
        <w:pStyle w:val="normal"/>
        <w:numPr>
          <w:ilvl w:val="0"/>
          <w:numId w:val="21"/>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Maksymalny rozmiar jednego pliku przesyłanego za pośrednictwem dedykowanych formularzy do: złożenia, zmiany, wycofania oferty wynosi 150 MB natomiast przy komunikacji wielkość pliku to maksymalnie 500 MB.</w:t>
      </w:r>
    </w:p>
    <w:p w:rsidR="000528C0" w:rsidRPr="00613EF3" w:rsidRDefault="009C546E" w:rsidP="005E34DE">
      <w:pPr>
        <w:pStyle w:val="normal"/>
        <w:numPr>
          <w:ilvl w:val="0"/>
          <w:numId w:val="21"/>
        </w:numPr>
        <w:ind w:left="426" w:hanging="426"/>
        <w:jc w:val="both"/>
        <w:rPr>
          <w:rFonts w:ascii="Verdana" w:eastAsia="Calibri" w:hAnsi="Verdana" w:cs="Calibri"/>
          <w:sz w:val="18"/>
          <w:szCs w:val="18"/>
        </w:rPr>
      </w:pPr>
      <w:r w:rsidRPr="00613EF3">
        <w:rPr>
          <w:rFonts w:ascii="Verdana" w:hAnsi="Verdana"/>
          <w:b/>
          <w:sz w:val="18"/>
          <w:szCs w:val="18"/>
        </w:rPr>
        <w:t>Rozszerzenia plików wykorzystywanych przez Wykonawców powinny być zgodne z</w:t>
      </w:r>
      <w:r w:rsidRPr="00613EF3">
        <w:rPr>
          <w:rFonts w:ascii="Verdana" w:hAnsi="Verdana"/>
          <w:sz w:val="18"/>
          <w:szCs w:val="18"/>
        </w:rPr>
        <w:t xml:space="preserve"> Załącznikiem nr 2 do “Rozporządzenia Rady Ministrów w sprawie Krajowych Ram </w:t>
      </w:r>
      <w:proofErr w:type="spellStart"/>
      <w:r w:rsidRPr="00613EF3">
        <w:rPr>
          <w:rFonts w:ascii="Verdana" w:hAnsi="Verdana"/>
          <w:sz w:val="18"/>
          <w:szCs w:val="18"/>
        </w:rPr>
        <w:t>Interoperacyjności</w:t>
      </w:r>
      <w:proofErr w:type="spellEnd"/>
      <w:r w:rsidRPr="00613EF3">
        <w:rPr>
          <w:rFonts w:ascii="Verdana" w:hAnsi="Verdana"/>
          <w:sz w:val="18"/>
          <w:szCs w:val="18"/>
        </w:rPr>
        <w:t>, minimalnych wymagań dla rejestrów publicznych i wymiany informacji w postaci elektronicznej oraz minimalnych wymagań dla systemów teleinformatycznych”, zwanego dalej Rozporządzeniem KRI.</w:t>
      </w:r>
    </w:p>
    <w:p w:rsidR="000528C0" w:rsidRPr="00613EF3" w:rsidRDefault="009C546E" w:rsidP="005E34DE">
      <w:pPr>
        <w:pStyle w:val="normal"/>
        <w:numPr>
          <w:ilvl w:val="0"/>
          <w:numId w:val="21"/>
        </w:numPr>
        <w:ind w:left="426" w:hanging="426"/>
        <w:jc w:val="both"/>
        <w:rPr>
          <w:rFonts w:ascii="Verdana" w:eastAsia="Calibri" w:hAnsi="Verdana" w:cs="Calibri"/>
          <w:sz w:val="18"/>
          <w:szCs w:val="18"/>
        </w:rPr>
      </w:pPr>
      <w:r w:rsidRPr="00613EF3">
        <w:rPr>
          <w:rFonts w:ascii="Verdana" w:hAnsi="Verdana"/>
          <w:sz w:val="18"/>
          <w:szCs w:val="18"/>
        </w:rPr>
        <w:t xml:space="preserve">Zamawiający rekomenduje wykorzystanie formatów: </w:t>
      </w:r>
      <w:proofErr w:type="spellStart"/>
      <w:r w:rsidRPr="00613EF3">
        <w:rPr>
          <w:rFonts w:ascii="Verdana" w:hAnsi="Verdana"/>
          <w:sz w:val="18"/>
          <w:szCs w:val="18"/>
        </w:rPr>
        <w:t>.pd</w:t>
      </w:r>
      <w:proofErr w:type="spellEnd"/>
      <w:r w:rsidRPr="00613EF3">
        <w:rPr>
          <w:rFonts w:ascii="Verdana" w:hAnsi="Verdana"/>
          <w:sz w:val="18"/>
          <w:szCs w:val="18"/>
        </w:rPr>
        <w:t>f .</w:t>
      </w:r>
      <w:proofErr w:type="spellStart"/>
      <w:r w:rsidRPr="00613EF3">
        <w:rPr>
          <w:rFonts w:ascii="Verdana" w:hAnsi="Verdana"/>
          <w:sz w:val="18"/>
          <w:szCs w:val="18"/>
        </w:rPr>
        <w:t>doc</w:t>
      </w:r>
      <w:proofErr w:type="spellEnd"/>
      <w:r w:rsidRPr="00613EF3">
        <w:rPr>
          <w:rFonts w:ascii="Verdana" w:hAnsi="Verdana"/>
          <w:sz w:val="18"/>
          <w:szCs w:val="18"/>
        </w:rPr>
        <w:t xml:space="preserve"> .</w:t>
      </w:r>
      <w:proofErr w:type="spellStart"/>
      <w:r w:rsidRPr="00613EF3">
        <w:rPr>
          <w:rFonts w:ascii="Verdana" w:hAnsi="Verdana"/>
          <w:sz w:val="18"/>
          <w:szCs w:val="18"/>
        </w:rPr>
        <w:t>docx</w:t>
      </w:r>
      <w:proofErr w:type="spellEnd"/>
      <w:r w:rsidRPr="00613EF3">
        <w:rPr>
          <w:rFonts w:ascii="Verdana" w:hAnsi="Verdana"/>
          <w:sz w:val="18"/>
          <w:szCs w:val="18"/>
        </w:rPr>
        <w:t xml:space="preserve"> .</w:t>
      </w:r>
      <w:proofErr w:type="spellStart"/>
      <w:r w:rsidRPr="00613EF3">
        <w:rPr>
          <w:rFonts w:ascii="Verdana" w:hAnsi="Verdana"/>
          <w:sz w:val="18"/>
          <w:szCs w:val="18"/>
        </w:rPr>
        <w:t>xls</w:t>
      </w:r>
      <w:proofErr w:type="spellEnd"/>
      <w:r w:rsidRPr="00613EF3">
        <w:rPr>
          <w:rFonts w:ascii="Verdana" w:hAnsi="Verdana"/>
          <w:sz w:val="18"/>
          <w:szCs w:val="18"/>
        </w:rPr>
        <w:t xml:space="preserve"> .</w:t>
      </w:r>
      <w:proofErr w:type="spellStart"/>
      <w:r w:rsidRPr="00613EF3">
        <w:rPr>
          <w:rFonts w:ascii="Verdana" w:hAnsi="Verdana"/>
          <w:sz w:val="18"/>
          <w:szCs w:val="18"/>
        </w:rPr>
        <w:t>xlsx</w:t>
      </w:r>
      <w:proofErr w:type="spellEnd"/>
      <w:r w:rsidRPr="00613EF3">
        <w:rPr>
          <w:rFonts w:ascii="Verdana" w:hAnsi="Verdana"/>
          <w:sz w:val="18"/>
          <w:szCs w:val="18"/>
        </w:rPr>
        <w:t xml:space="preserve"> .jpg (.</w:t>
      </w:r>
      <w:proofErr w:type="spellStart"/>
      <w:r w:rsidRPr="00613EF3">
        <w:rPr>
          <w:rFonts w:ascii="Verdana" w:hAnsi="Verdana"/>
          <w:sz w:val="18"/>
          <w:szCs w:val="18"/>
        </w:rPr>
        <w:t>jpeg</w:t>
      </w:r>
      <w:proofErr w:type="spellEnd"/>
      <w:r w:rsidRPr="00613EF3">
        <w:rPr>
          <w:rFonts w:ascii="Verdana" w:hAnsi="Verdana"/>
          <w:sz w:val="18"/>
          <w:szCs w:val="18"/>
        </w:rPr>
        <w:t xml:space="preserve">) </w:t>
      </w:r>
      <w:r w:rsidRPr="00613EF3">
        <w:rPr>
          <w:rFonts w:ascii="Verdana" w:hAnsi="Verdana"/>
          <w:b/>
          <w:sz w:val="18"/>
          <w:szCs w:val="18"/>
          <w:u w:val="single"/>
        </w:rPr>
        <w:t xml:space="preserve">ze szczególnym wskazaniem na </w:t>
      </w:r>
      <w:proofErr w:type="spellStart"/>
      <w:r w:rsidRPr="00613EF3">
        <w:rPr>
          <w:rFonts w:ascii="Verdana" w:hAnsi="Verdana"/>
          <w:b/>
          <w:sz w:val="18"/>
          <w:szCs w:val="18"/>
          <w:u w:val="single"/>
        </w:rPr>
        <w:t>.pd</w:t>
      </w:r>
      <w:proofErr w:type="spellEnd"/>
      <w:r w:rsidRPr="00613EF3">
        <w:rPr>
          <w:rFonts w:ascii="Verdana" w:hAnsi="Verdana"/>
          <w:b/>
          <w:sz w:val="18"/>
          <w:szCs w:val="18"/>
          <w:u w:val="single"/>
        </w:rPr>
        <w:t>f</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W celu ewentualnej kompresji danych Zamawiający rekomenduje wykorzystanie jednego z rozszerzeń:</w:t>
      </w:r>
    </w:p>
    <w:p w:rsidR="000528C0" w:rsidRPr="00613EF3" w:rsidRDefault="009C546E" w:rsidP="005E34DE">
      <w:pPr>
        <w:pStyle w:val="normal"/>
        <w:numPr>
          <w:ilvl w:val="1"/>
          <w:numId w:val="19"/>
        </w:numPr>
        <w:ind w:left="709" w:hanging="283"/>
        <w:jc w:val="both"/>
        <w:rPr>
          <w:rFonts w:ascii="Verdana" w:hAnsi="Verdana"/>
          <w:sz w:val="18"/>
          <w:szCs w:val="18"/>
        </w:rPr>
      </w:pPr>
      <w:r w:rsidRPr="00613EF3">
        <w:rPr>
          <w:rFonts w:ascii="Verdana" w:hAnsi="Verdana"/>
          <w:sz w:val="18"/>
          <w:szCs w:val="18"/>
        </w:rPr>
        <w:t xml:space="preserve">.zip </w:t>
      </w:r>
    </w:p>
    <w:p w:rsidR="000528C0" w:rsidRPr="00613EF3" w:rsidRDefault="009C546E" w:rsidP="005E34DE">
      <w:pPr>
        <w:pStyle w:val="normal"/>
        <w:numPr>
          <w:ilvl w:val="1"/>
          <w:numId w:val="19"/>
        </w:numPr>
        <w:ind w:left="709" w:hanging="283"/>
        <w:jc w:val="both"/>
        <w:rPr>
          <w:rFonts w:ascii="Verdana" w:hAnsi="Verdana"/>
          <w:sz w:val="18"/>
          <w:szCs w:val="18"/>
        </w:rPr>
      </w:pPr>
      <w:r w:rsidRPr="00613EF3">
        <w:rPr>
          <w:rFonts w:ascii="Verdana" w:hAnsi="Verdana"/>
          <w:sz w:val="18"/>
          <w:szCs w:val="18"/>
        </w:rPr>
        <w:t>.7Z</w:t>
      </w:r>
    </w:p>
    <w:p w:rsidR="000528C0" w:rsidRPr="00613EF3" w:rsidRDefault="009C546E" w:rsidP="005E34DE">
      <w:pPr>
        <w:pStyle w:val="normal"/>
        <w:numPr>
          <w:ilvl w:val="0"/>
          <w:numId w:val="21"/>
        </w:numPr>
        <w:ind w:left="426" w:hanging="426"/>
        <w:jc w:val="both"/>
        <w:rPr>
          <w:rFonts w:ascii="Verdana" w:eastAsia="Calibri" w:hAnsi="Verdana" w:cs="Calibri"/>
          <w:sz w:val="18"/>
          <w:szCs w:val="18"/>
        </w:rPr>
      </w:pPr>
      <w:r w:rsidRPr="00613EF3">
        <w:rPr>
          <w:rFonts w:ascii="Verdana" w:hAnsi="Verdana"/>
          <w:sz w:val="18"/>
          <w:szCs w:val="18"/>
        </w:rPr>
        <w:t xml:space="preserve">Wśród rozszerzeń powszechnych a </w:t>
      </w:r>
      <w:r w:rsidRPr="00613EF3">
        <w:rPr>
          <w:rFonts w:ascii="Verdana" w:hAnsi="Verdana"/>
          <w:b/>
          <w:sz w:val="18"/>
          <w:szCs w:val="18"/>
        </w:rPr>
        <w:t>niewystępujących</w:t>
      </w:r>
      <w:r w:rsidRPr="00613EF3">
        <w:rPr>
          <w:rFonts w:ascii="Verdana" w:hAnsi="Verdana"/>
          <w:sz w:val="18"/>
          <w:szCs w:val="18"/>
        </w:rPr>
        <w:t xml:space="preserve"> w Rozporządzeniu KRI występują: .</w:t>
      </w:r>
      <w:proofErr w:type="spellStart"/>
      <w:r w:rsidRPr="00613EF3">
        <w:rPr>
          <w:rFonts w:ascii="Verdana" w:hAnsi="Verdana"/>
          <w:sz w:val="18"/>
          <w:szCs w:val="18"/>
        </w:rPr>
        <w:t>rar</w:t>
      </w:r>
      <w:proofErr w:type="spellEnd"/>
      <w:r w:rsidRPr="00613EF3">
        <w:rPr>
          <w:rFonts w:ascii="Verdana" w:hAnsi="Verdana"/>
          <w:sz w:val="18"/>
          <w:szCs w:val="18"/>
        </w:rPr>
        <w:t xml:space="preserve"> .</w:t>
      </w:r>
      <w:proofErr w:type="spellStart"/>
      <w:r w:rsidRPr="00613EF3">
        <w:rPr>
          <w:rFonts w:ascii="Verdana" w:hAnsi="Verdana"/>
          <w:sz w:val="18"/>
          <w:szCs w:val="18"/>
        </w:rPr>
        <w:t>gif</w:t>
      </w:r>
      <w:proofErr w:type="spellEnd"/>
      <w:r w:rsidRPr="00613EF3">
        <w:rPr>
          <w:rFonts w:ascii="Verdana" w:hAnsi="Verdana"/>
          <w:sz w:val="18"/>
          <w:szCs w:val="18"/>
        </w:rPr>
        <w:t xml:space="preserve"> .</w:t>
      </w:r>
      <w:proofErr w:type="spellStart"/>
      <w:r w:rsidRPr="00613EF3">
        <w:rPr>
          <w:rFonts w:ascii="Verdana" w:hAnsi="Verdana"/>
          <w:sz w:val="18"/>
          <w:szCs w:val="18"/>
        </w:rPr>
        <w:t>bmp</w:t>
      </w:r>
      <w:proofErr w:type="spellEnd"/>
      <w:r w:rsidRPr="00613EF3">
        <w:rPr>
          <w:rFonts w:ascii="Verdana" w:hAnsi="Verdana"/>
          <w:sz w:val="18"/>
          <w:szCs w:val="18"/>
        </w:rPr>
        <w:t xml:space="preserve"> .</w:t>
      </w:r>
      <w:proofErr w:type="spellStart"/>
      <w:r w:rsidRPr="00613EF3">
        <w:rPr>
          <w:rFonts w:ascii="Verdana" w:hAnsi="Verdana"/>
          <w:sz w:val="18"/>
          <w:szCs w:val="18"/>
        </w:rPr>
        <w:t>numbers</w:t>
      </w:r>
      <w:proofErr w:type="spellEnd"/>
      <w:r w:rsidRPr="00613EF3">
        <w:rPr>
          <w:rFonts w:ascii="Verdana" w:hAnsi="Verdana"/>
          <w:sz w:val="18"/>
          <w:szCs w:val="18"/>
        </w:rPr>
        <w:t xml:space="preserve"> .</w:t>
      </w:r>
      <w:proofErr w:type="spellStart"/>
      <w:r w:rsidRPr="00613EF3">
        <w:rPr>
          <w:rFonts w:ascii="Verdana" w:hAnsi="Verdana"/>
          <w:sz w:val="18"/>
          <w:szCs w:val="18"/>
        </w:rPr>
        <w:t>pages</w:t>
      </w:r>
      <w:proofErr w:type="spellEnd"/>
      <w:r w:rsidRPr="00613EF3">
        <w:rPr>
          <w:rFonts w:ascii="Verdana" w:hAnsi="Verdana"/>
          <w:sz w:val="18"/>
          <w:szCs w:val="18"/>
        </w:rPr>
        <w:t xml:space="preserve">. </w:t>
      </w:r>
      <w:r w:rsidRPr="00613EF3">
        <w:rPr>
          <w:rFonts w:ascii="Verdana" w:hAnsi="Verdana"/>
          <w:b/>
          <w:sz w:val="18"/>
          <w:szCs w:val="18"/>
        </w:rPr>
        <w:t>Dokumenty złożone w takich plikach zostaną uznane za złożone nieskutecznie.</w:t>
      </w:r>
    </w:p>
    <w:p w:rsidR="000528C0" w:rsidRPr="00613EF3" w:rsidRDefault="009C546E" w:rsidP="005E34DE">
      <w:pPr>
        <w:pStyle w:val="normal"/>
        <w:numPr>
          <w:ilvl w:val="0"/>
          <w:numId w:val="21"/>
        </w:numPr>
        <w:ind w:left="426" w:hanging="426"/>
        <w:jc w:val="both"/>
        <w:rPr>
          <w:rFonts w:ascii="Verdana" w:eastAsia="Calibri" w:hAnsi="Verdana" w:cs="Calibri"/>
          <w:sz w:val="18"/>
          <w:szCs w:val="18"/>
        </w:rPr>
      </w:pPr>
      <w:r w:rsidRPr="00613EF3">
        <w:rPr>
          <w:rFonts w:ascii="Verdana" w:hAnsi="Verdana"/>
          <w:sz w:val="18"/>
          <w:szCs w:val="18"/>
        </w:rPr>
        <w:t xml:space="preserve">Zamawiający zwraca uwagę na ograniczenia wielkości plików podpisywanych profilem zaufanym, który wynosi </w:t>
      </w:r>
      <w:r w:rsidRPr="00613EF3">
        <w:rPr>
          <w:rFonts w:ascii="Verdana" w:hAnsi="Verdana"/>
          <w:b/>
          <w:sz w:val="18"/>
          <w:szCs w:val="18"/>
        </w:rPr>
        <w:t>maksymalnie 10MB</w:t>
      </w:r>
      <w:r w:rsidRPr="00613EF3">
        <w:rPr>
          <w:rFonts w:ascii="Verdana" w:hAnsi="Verdana"/>
          <w:sz w:val="18"/>
          <w:szCs w:val="18"/>
        </w:rPr>
        <w:t xml:space="preserve">, oraz na ograniczenie wielkości plików podpisywanych w aplikacji </w:t>
      </w:r>
      <w:proofErr w:type="spellStart"/>
      <w:r w:rsidRPr="00613EF3">
        <w:rPr>
          <w:rFonts w:ascii="Verdana" w:hAnsi="Verdana"/>
          <w:sz w:val="18"/>
          <w:szCs w:val="18"/>
        </w:rPr>
        <w:t>eDoApp</w:t>
      </w:r>
      <w:proofErr w:type="spellEnd"/>
      <w:r w:rsidRPr="00613EF3">
        <w:rPr>
          <w:rFonts w:ascii="Verdana" w:hAnsi="Verdana"/>
          <w:sz w:val="18"/>
          <w:szCs w:val="18"/>
        </w:rPr>
        <w:t xml:space="preserve"> służącej do składania podpisu osobistego, który wynosi </w:t>
      </w:r>
      <w:r w:rsidRPr="00613EF3">
        <w:rPr>
          <w:rFonts w:ascii="Verdana" w:hAnsi="Verdana"/>
          <w:b/>
          <w:sz w:val="18"/>
          <w:szCs w:val="18"/>
        </w:rPr>
        <w:t>maksymalnie 5MB</w:t>
      </w:r>
      <w:r w:rsidRPr="00613EF3">
        <w:rPr>
          <w:rFonts w:ascii="Verdana" w:hAnsi="Verdana"/>
          <w:sz w:val="18"/>
          <w:szCs w:val="18"/>
        </w:rPr>
        <w:t>.</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W przypadku stosowania przez wykonawcę kwalifikowanego podpisu elektronicznego:</w:t>
      </w:r>
    </w:p>
    <w:p w:rsidR="000528C0" w:rsidRPr="00613EF3" w:rsidRDefault="009C546E" w:rsidP="005E34DE">
      <w:pPr>
        <w:pStyle w:val="normal"/>
        <w:numPr>
          <w:ilvl w:val="0"/>
          <w:numId w:val="14"/>
        </w:numPr>
        <w:ind w:left="851" w:hanging="425"/>
        <w:jc w:val="both"/>
        <w:rPr>
          <w:rFonts w:ascii="Verdana" w:eastAsia="Calibri" w:hAnsi="Verdana" w:cs="Calibri"/>
          <w:sz w:val="18"/>
          <w:szCs w:val="18"/>
        </w:rPr>
      </w:pPr>
      <w:r w:rsidRPr="00613EF3">
        <w:rPr>
          <w:rFonts w:ascii="Verdana" w:hAnsi="Verdana"/>
          <w:sz w:val="18"/>
          <w:szCs w:val="18"/>
        </w:rPr>
        <w:t xml:space="preserve">Ze względu na niskie ryzyko naruszenia integralności pliku oraz łatwiejszą weryfikację podpisu zamawiający zaleca, w miarę możliwości, </w:t>
      </w:r>
      <w:r w:rsidRPr="00613EF3">
        <w:rPr>
          <w:rFonts w:ascii="Verdana" w:hAnsi="Verdana"/>
          <w:b/>
          <w:sz w:val="18"/>
          <w:szCs w:val="18"/>
        </w:rPr>
        <w:t xml:space="preserve">przekonwertowanie plików składających się na ofertę na rozszerzenie </w:t>
      </w:r>
      <w:proofErr w:type="spellStart"/>
      <w:r w:rsidRPr="00613EF3">
        <w:rPr>
          <w:rFonts w:ascii="Verdana" w:hAnsi="Verdana"/>
          <w:b/>
          <w:sz w:val="18"/>
          <w:szCs w:val="18"/>
        </w:rPr>
        <w:t>.pd</w:t>
      </w:r>
      <w:proofErr w:type="spellEnd"/>
      <w:r w:rsidRPr="00613EF3">
        <w:rPr>
          <w:rFonts w:ascii="Verdana" w:hAnsi="Verdana"/>
          <w:b/>
          <w:sz w:val="18"/>
          <w:szCs w:val="18"/>
        </w:rPr>
        <w:t xml:space="preserve">f  i opatrzenie ich podpisem kwalifikowanym w formacie </w:t>
      </w:r>
      <w:proofErr w:type="spellStart"/>
      <w:r w:rsidRPr="00613EF3">
        <w:rPr>
          <w:rFonts w:ascii="Verdana" w:hAnsi="Verdana"/>
          <w:b/>
          <w:sz w:val="18"/>
          <w:szCs w:val="18"/>
        </w:rPr>
        <w:t>PAdES</w:t>
      </w:r>
      <w:proofErr w:type="spellEnd"/>
      <w:r w:rsidRPr="00613EF3">
        <w:rPr>
          <w:rFonts w:ascii="Verdana" w:hAnsi="Verdana"/>
          <w:b/>
          <w:sz w:val="18"/>
          <w:szCs w:val="18"/>
        </w:rPr>
        <w:t xml:space="preserve">. </w:t>
      </w:r>
    </w:p>
    <w:p w:rsidR="000528C0" w:rsidRPr="00613EF3" w:rsidRDefault="009C546E" w:rsidP="005E34DE">
      <w:pPr>
        <w:pStyle w:val="normal"/>
        <w:numPr>
          <w:ilvl w:val="0"/>
          <w:numId w:val="14"/>
        </w:numPr>
        <w:ind w:left="851" w:hanging="425"/>
        <w:jc w:val="both"/>
        <w:rPr>
          <w:rFonts w:ascii="Verdana" w:hAnsi="Verdana"/>
          <w:sz w:val="18"/>
          <w:szCs w:val="18"/>
        </w:rPr>
      </w:pPr>
      <w:r w:rsidRPr="00613EF3">
        <w:rPr>
          <w:rFonts w:ascii="Verdana" w:hAnsi="Verdana"/>
          <w:sz w:val="18"/>
          <w:szCs w:val="18"/>
        </w:rPr>
        <w:t xml:space="preserve">Pliki w innych formatach niż PDF </w:t>
      </w:r>
      <w:r w:rsidRPr="00613EF3">
        <w:rPr>
          <w:rFonts w:ascii="Verdana" w:hAnsi="Verdana"/>
          <w:b/>
          <w:sz w:val="18"/>
          <w:szCs w:val="18"/>
        </w:rPr>
        <w:t xml:space="preserve">zaleca się opatrzyć podpisem w formacie </w:t>
      </w:r>
      <w:proofErr w:type="spellStart"/>
      <w:r w:rsidRPr="00613EF3">
        <w:rPr>
          <w:rFonts w:ascii="Verdana" w:hAnsi="Verdana"/>
          <w:b/>
          <w:sz w:val="18"/>
          <w:szCs w:val="18"/>
        </w:rPr>
        <w:t>XAdES</w:t>
      </w:r>
      <w:proofErr w:type="spellEnd"/>
      <w:r w:rsidRPr="00613EF3">
        <w:rPr>
          <w:rFonts w:ascii="Verdana" w:hAnsi="Verdana"/>
          <w:b/>
          <w:sz w:val="18"/>
          <w:szCs w:val="18"/>
        </w:rPr>
        <w:t xml:space="preserve"> o typie zewnętrznym</w:t>
      </w:r>
      <w:r w:rsidRPr="00613EF3">
        <w:rPr>
          <w:rFonts w:ascii="Verdana" w:hAnsi="Verdana"/>
          <w:sz w:val="18"/>
          <w:szCs w:val="18"/>
        </w:rPr>
        <w:t>. Wykonawca powinien pamiętać, aby plik z podpisem przekazywać łącznie z dokumentem podpisywanym.</w:t>
      </w:r>
    </w:p>
    <w:p w:rsidR="000528C0" w:rsidRPr="00613EF3" w:rsidRDefault="009C546E" w:rsidP="005E34DE">
      <w:pPr>
        <w:pStyle w:val="normal"/>
        <w:numPr>
          <w:ilvl w:val="0"/>
          <w:numId w:val="14"/>
        </w:numPr>
        <w:ind w:left="851" w:hanging="425"/>
        <w:jc w:val="both"/>
        <w:rPr>
          <w:rFonts w:ascii="Verdana" w:hAnsi="Verdana"/>
          <w:sz w:val="18"/>
          <w:szCs w:val="18"/>
        </w:rPr>
      </w:pPr>
      <w:r w:rsidRPr="00613EF3">
        <w:rPr>
          <w:rFonts w:ascii="Verdana" w:hAnsi="Verdana"/>
          <w:sz w:val="18"/>
          <w:szCs w:val="18"/>
        </w:rPr>
        <w:t>Zamawiający rekomenduje wykorzystanie podpisu z kwalifikowanym znacznikiem czasu.</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Zamawiający zaleca aby</w:t>
      </w:r>
      <w:r w:rsidRPr="00613EF3">
        <w:rPr>
          <w:rFonts w:ascii="Verdana" w:hAnsi="Verdana"/>
          <w:b/>
          <w:sz w:val="18"/>
          <w:szCs w:val="18"/>
        </w:rPr>
        <w:t xml:space="preserve"> w przypadku podpisywania pliku przez kilka osób, stosować podpisy tego samego rodzaju.</w:t>
      </w:r>
      <w:r w:rsidRPr="00613EF3">
        <w:rPr>
          <w:rFonts w:ascii="Verdana" w:hAnsi="Verdana"/>
          <w:sz w:val="18"/>
          <w:szCs w:val="18"/>
        </w:rPr>
        <w:t xml:space="preserve"> Podpisywanie różnymi rodzajami podpisów np. osobistym i kwalifikowanym może doprowadzić do problemów w weryfikacji plików. </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Zamawiający zaleca, aby Wykonawca z odpowiednim wyprzedzeniem przetestował możliwość prawidłowego wykorzystania wybranej metody podpisania plików oferty.</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Osobą składającą ofertę powinna być osoba kontaktowa podawana w dokumentacji.</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 xml:space="preserve">Jeśli Wykonawca pakuje dokumenty np. w plik o rozszerzeniu .zip, zaleca się wcześniejsze podpisanie każdego ze skompresowanych plików. </w:t>
      </w:r>
    </w:p>
    <w:p w:rsidR="000528C0" w:rsidRPr="00613EF3" w:rsidRDefault="009C546E" w:rsidP="005E34DE">
      <w:pPr>
        <w:pStyle w:val="normal"/>
        <w:numPr>
          <w:ilvl w:val="0"/>
          <w:numId w:val="21"/>
        </w:numPr>
        <w:ind w:left="426" w:hanging="426"/>
        <w:jc w:val="both"/>
        <w:rPr>
          <w:rFonts w:ascii="Verdana" w:hAnsi="Verdana"/>
          <w:sz w:val="18"/>
          <w:szCs w:val="18"/>
        </w:rPr>
      </w:pPr>
      <w:r w:rsidRPr="00613EF3">
        <w:rPr>
          <w:rFonts w:ascii="Verdana" w:hAnsi="Verdana"/>
          <w:sz w:val="18"/>
          <w:szCs w:val="18"/>
        </w:rPr>
        <w:t xml:space="preserve">Zamawiający zaleca aby </w:t>
      </w:r>
      <w:r w:rsidRPr="00613EF3">
        <w:rPr>
          <w:rFonts w:ascii="Verdana" w:hAnsi="Verdana"/>
          <w:b/>
          <w:sz w:val="18"/>
          <w:szCs w:val="18"/>
          <w:u w:val="single"/>
        </w:rPr>
        <w:t>nie</w:t>
      </w:r>
      <w:r w:rsidRPr="00613EF3">
        <w:rPr>
          <w:rFonts w:ascii="Verdana" w:hAnsi="Verdana"/>
          <w:b/>
          <w:sz w:val="18"/>
          <w:szCs w:val="18"/>
        </w:rPr>
        <w:t xml:space="preserve"> </w:t>
      </w:r>
      <w:r w:rsidRPr="00613EF3">
        <w:rPr>
          <w:rFonts w:ascii="Verdana" w:hAnsi="Verdana"/>
          <w:sz w:val="18"/>
          <w:szCs w:val="18"/>
        </w:rPr>
        <w:t>wprowadzać jakichkolwiek zmian w plikach po podpisaniu ich podpisem kwalifikowanym. Może to skutkować naruszeniem integralności plików co równoważne będzie z koniecznością odrzucenia oferty.</w:t>
      </w:r>
    </w:p>
    <w:p w:rsidR="000528C0" w:rsidRPr="00026D56" w:rsidRDefault="009C546E" w:rsidP="00901873">
      <w:pPr>
        <w:pStyle w:val="Nagwek2"/>
        <w:spacing w:before="240" w:after="240"/>
        <w:ind w:hanging="426"/>
        <w:rPr>
          <w:rFonts w:ascii="Verdana" w:hAnsi="Verdana"/>
          <w:b/>
          <w:sz w:val="18"/>
          <w:szCs w:val="18"/>
        </w:rPr>
      </w:pPr>
      <w:bookmarkStart w:id="13" w:name="_c8de4rg6s4kb" w:colFirst="0" w:colLast="0"/>
      <w:bookmarkEnd w:id="13"/>
      <w:r w:rsidRPr="00026D56">
        <w:rPr>
          <w:rFonts w:ascii="Verdana" w:hAnsi="Verdana"/>
          <w:b/>
          <w:sz w:val="18"/>
          <w:szCs w:val="18"/>
        </w:rPr>
        <w:t>XV</w:t>
      </w:r>
      <w:r w:rsidR="00DA6C5A">
        <w:rPr>
          <w:rFonts w:ascii="Verdana" w:hAnsi="Verdana"/>
          <w:b/>
          <w:sz w:val="18"/>
          <w:szCs w:val="18"/>
        </w:rPr>
        <w:t>I</w:t>
      </w:r>
      <w:r w:rsidRPr="00026D56">
        <w:rPr>
          <w:rFonts w:ascii="Verdana" w:hAnsi="Verdana"/>
          <w:b/>
          <w:sz w:val="18"/>
          <w:szCs w:val="18"/>
        </w:rPr>
        <w:t>. Sposób obliczania ceny oferty</w:t>
      </w:r>
    </w:p>
    <w:p w:rsidR="00F667E5" w:rsidRPr="00613EF3" w:rsidRDefault="00F667E5" w:rsidP="00F667E5">
      <w:pPr>
        <w:pStyle w:val="normal"/>
        <w:numPr>
          <w:ilvl w:val="0"/>
          <w:numId w:val="4"/>
        </w:numPr>
        <w:ind w:left="567" w:hanging="426"/>
        <w:jc w:val="both"/>
        <w:rPr>
          <w:rFonts w:ascii="Verdana" w:hAnsi="Verdana"/>
          <w:sz w:val="18"/>
          <w:szCs w:val="18"/>
        </w:rPr>
      </w:pPr>
      <w:r w:rsidRPr="00613EF3">
        <w:rPr>
          <w:rFonts w:ascii="Verdana" w:hAnsi="Verdana"/>
          <w:sz w:val="18"/>
          <w:szCs w:val="18"/>
        </w:rPr>
        <w:t>Wykonawca podaje cenę za realizację przedmiotu zamówienia zgodnie ze wzorem Formularza Ofertowego</w:t>
      </w:r>
      <w:r>
        <w:rPr>
          <w:rFonts w:ascii="Verdana" w:hAnsi="Verdana"/>
          <w:sz w:val="18"/>
          <w:szCs w:val="18"/>
        </w:rPr>
        <w:t xml:space="preserve"> i cenowego</w:t>
      </w:r>
      <w:r w:rsidRPr="00613EF3">
        <w:rPr>
          <w:rFonts w:ascii="Verdana" w:hAnsi="Verdana"/>
          <w:sz w:val="18"/>
          <w:szCs w:val="18"/>
        </w:rPr>
        <w:t>, stanowiąc</w:t>
      </w:r>
      <w:r>
        <w:rPr>
          <w:rFonts w:ascii="Verdana" w:hAnsi="Verdana"/>
          <w:sz w:val="18"/>
          <w:szCs w:val="18"/>
        </w:rPr>
        <w:t>y</w:t>
      </w:r>
      <w:r w:rsidR="00077C80">
        <w:rPr>
          <w:rFonts w:ascii="Verdana" w:hAnsi="Verdana"/>
          <w:sz w:val="18"/>
          <w:szCs w:val="18"/>
        </w:rPr>
        <w:t>mi</w:t>
      </w:r>
      <w:r w:rsidRPr="00613EF3">
        <w:rPr>
          <w:rFonts w:ascii="Verdana" w:hAnsi="Verdana"/>
          <w:sz w:val="18"/>
          <w:szCs w:val="18"/>
        </w:rPr>
        <w:t xml:space="preserve"> </w:t>
      </w:r>
      <w:r>
        <w:rPr>
          <w:rFonts w:ascii="Verdana" w:hAnsi="Verdana"/>
          <w:sz w:val="18"/>
          <w:szCs w:val="18"/>
        </w:rPr>
        <w:t xml:space="preserve">odpowiednio </w:t>
      </w:r>
      <w:r>
        <w:rPr>
          <w:rFonts w:ascii="Verdana" w:hAnsi="Verdana"/>
          <w:b/>
          <w:sz w:val="18"/>
          <w:szCs w:val="18"/>
        </w:rPr>
        <w:t>Załączniki nr 1</w:t>
      </w:r>
      <w:r w:rsidRPr="00613EF3">
        <w:rPr>
          <w:rFonts w:ascii="Verdana" w:hAnsi="Verdana"/>
          <w:b/>
          <w:sz w:val="18"/>
          <w:szCs w:val="18"/>
        </w:rPr>
        <w:t xml:space="preserve"> </w:t>
      </w:r>
      <w:r>
        <w:rPr>
          <w:rFonts w:ascii="Verdana" w:hAnsi="Verdana"/>
          <w:b/>
          <w:sz w:val="18"/>
          <w:szCs w:val="18"/>
        </w:rPr>
        <w:t xml:space="preserve">i 1A </w:t>
      </w:r>
      <w:r w:rsidRPr="00613EF3">
        <w:rPr>
          <w:rFonts w:ascii="Verdana" w:hAnsi="Verdana"/>
          <w:b/>
          <w:sz w:val="18"/>
          <w:szCs w:val="18"/>
        </w:rPr>
        <w:t xml:space="preserve">do SWZ. </w:t>
      </w:r>
    </w:p>
    <w:p w:rsidR="00F667E5" w:rsidRPr="00956AD2" w:rsidRDefault="00F667E5" w:rsidP="00F667E5">
      <w:pPr>
        <w:pStyle w:val="normal"/>
        <w:numPr>
          <w:ilvl w:val="0"/>
          <w:numId w:val="4"/>
        </w:numPr>
        <w:ind w:left="567" w:hanging="426"/>
        <w:jc w:val="both"/>
        <w:rPr>
          <w:rFonts w:ascii="Verdana" w:hAnsi="Verdana"/>
          <w:sz w:val="18"/>
          <w:szCs w:val="18"/>
        </w:rPr>
      </w:pPr>
      <w:r w:rsidRPr="00956AD2">
        <w:rPr>
          <w:rFonts w:ascii="Verdana" w:hAnsi="Verdana"/>
          <w:sz w:val="18"/>
          <w:szCs w:val="18"/>
        </w:rPr>
        <w:t xml:space="preserve">Cena ofertowa musi uwzględniać wszystkie koszty związane z realizacją przedmiotu zamówienia zgodnie z opisem przedmiotu zamówienia oraz istotnymi postanowieniami </w:t>
      </w:r>
      <w:r w:rsidR="00CC6D32">
        <w:rPr>
          <w:rFonts w:ascii="Verdana" w:hAnsi="Verdana"/>
          <w:sz w:val="18"/>
          <w:szCs w:val="18"/>
        </w:rPr>
        <w:t xml:space="preserve">projektu </w:t>
      </w:r>
      <w:r w:rsidRPr="00956AD2">
        <w:rPr>
          <w:rFonts w:ascii="Verdana" w:hAnsi="Verdana"/>
          <w:sz w:val="18"/>
          <w:szCs w:val="18"/>
        </w:rPr>
        <w:t xml:space="preserve">umowy. </w:t>
      </w:r>
    </w:p>
    <w:p w:rsidR="00F667E5" w:rsidRPr="00026D56" w:rsidRDefault="00F667E5" w:rsidP="00F667E5">
      <w:pPr>
        <w:pStyle w:val="normal"/>
        <w:numPr>
          <w:ilvl w:val="0"/>
          <w:numId w:val="4"/>
        </w:numPr>
        <w:ind w:left="567" w:hanging="426"/>
        <w:jc w:val="both"/>
        <w:rPr>
          <w:rFonts w:ascii="Verdana" w:hAnsi="Verdana"/>
          <w:sz w:val="18"/>
          <w:szCs w:val="18"/>
        </w:rPr>
      </w:pPr>
      <w:r>
        <w:rPr>
          <w:rFonts w:ascii="Verdana" w:hAnsi="Verdana"/>
          <w:sz w:val="18"/>
          <w:szCs w:val="18"/>
        </w:rPr>
        <w:t>Cena podana w</w:t>
      </w:r>
      <w:r w:rsidRPr="00026D56">
        <w:rPr>
          <w:rFonts w:ascii="Verdana" w:hAnsi="Verdana"/>
          <w:sz w:val="18"/>
          <w:szCs w:val="18"/>
        </w:rPr>
        <w:t xml:space="preserve"> Formularzu Ofertowym jest ceną ostateczną, niepodlegającą negocjacji</w:t>
      </w:r>
      <w:r w:rsidR="00CC6D32">
        <w:rPr>
          <w:rFonts w:ascii="Verdana" w:hAnsi="Verdana"/>
          <w:sz w:val="18"/>
          <w:szCs w:val="18"/>
        </w:rPr>
        <w:t>.</w:t>
      </w:r>
      <w:r w:rsidRPr="00026D56">
        <w:rPr>
          <w:rFonts w:ascii="Verdana" w:hAnsi="Verdana"/>
          <w:sz w:val="18"/>
          <w:szCs w:val="18"/>
        </w:rPr>
        <w:t xml:space="preserve"> </w:t>
      </w:r>
      <w:r>
        <w:rPr>
          <w:rFonts w:ascii="Verdana" w:hAnsi="Verdana"/>
          <w:sz w:val="18"/>
          <w:szCs w:val="18"/>
        </w:rPr>
        <w:t xml:space="preserve">                   </w:t>
      </w:r>
    </w:p>
    <w:p w:rsidR="00F667E5" w:rsidRPr="00613EF3" w:rsidRDefault="00F667E5" w:rsidP="00F667E5">
      <w:pPr>
        <w:pStyle w:val="normal"/>
        <w:numPr>
          <w:ilvl w:val="0"/>
          <w:numId w:val="4"/>
        </w:numPr>
        <w:ind w:left="567" w:hanging="426"/>
        <w:jc w:val="both"/>
        <w:rPr>
          <w:rFonts w:ascii="Verdana" w:hAnsi="Verdana"/>
          <w:sz w:val="18"/>
          <w:szCs w:val="18"/>
        </w:rPr>
      </w:pPr>
      <w:r w:rsidRPr="00613EF3">
        <w:rPr>
          <w:rFonts w:ascii="Verdana" w:hAnsi="Verdana"/>
          <w:sz w:val="18"/>
          <w:szCs w:val="18"/>
        </w:rPr>
        <w:t>Cena oferty powinna być wyrażona w złotych polskich (PLN) z dokładnością do dwóch miejsc po przecinku</w:t>
      </w:r>
      <w:r>
        <w:rPr>
          <w:rFonts w:ascii="Verdana" w:hAnsi="Verdana"/>
          <w:sz w:val="18"/>
          <w:szCs w:val="18"/>
        </w:rPr>
        <w:t xml:space="preserve"> </w:t>
      </w:r>
      <w:r w:rsidRPr="00997C1D">
        <w:rPr>
          <w:rFonts w:ascii="Verdana" w:hAnsi="Verdana" w:cs="Segoe UI"/>
          <w:sz w:val="18"/>
          <w:szCs w:val="18"/>
        </w:rPr>
        <w:t>(zasada zaokrąglenia – poniżej 5 należy końcówkę pominąć, powyżej i ró</w:t>
      </w:r>
      <w:r>
        <w:rPr>
          <w:rFonts w:ascii="Verdana" w:hAnsi="Verdana" w:cs="Segoe UI"/>
          <w:sz w:val="18"/>
          <w:szCs w:val="18"/>
        </w:rPr>
        <w:t>wne 5 należy zaokrąglić w górę).</w:t>
      </w:r>
    </w:p>
    <w:p w:rsidR="002943DB" w:rsidRDefault="00F667E5" w:rsidP="002943DB">
      <w:pPr>
        <w:pStyle w:val="normal"/>
        <w:numPr>
          <w:ilvl w:val="0"/>
          <w:numId w:val="4"/>
        </w:numPr>
        <w:ind w:left="567" w:hanging="426"/>
        <w:jc w:val="both"/>
        <w:rPr>
          <w:rFonts w:ascii="Verdana" w:hAnsi="Verdana"/>
          <w:sz w:val="18"/>
          <w:szCs w:val="18"/>
        </w:rPr>
      </w:pPr>
      <w:r w:rsidRPr="00613EF3">
        <w:rPr>
          <w:rFonts w:ascii="Verdana" w:hAnsi="Verdana"/>
          <w:sz w:val="18"/>
          <w:szCs w:val="18"/>
        </w:rPr>
        <w:t>Zamawiający nie przewiduje rozliczeń w walucie obcej.</w:t>
      </w:r>
    </w:p>
    <w:p w:rsidR="00CC6D32" w:rsidRPr="00CC6D32" w:rsidRDefault="00CC6D32" w:rsidP="00CC6D32">
      <w:pPr>
        <w:pStyle w:val="normal"/>
        <w:numPr>
          <w:ilvl w:val="0"/>
          <w:numId w:val="4"/>
        </w:numPr>
        <w:ind w:left="567" w:hanging="426"/>
        <w:jc w:val="both"/>
        <w:rPr>
          <w:rFonts w:ascii="Verdana" w:hAnsi="Verdana"/>
          <w:sz w:val="18"/>
          <w:szCs w:val="18"/>
        </w:rPr>
      </w:pPr>
      <w:r w:rsidRPr="00CC6D32">
        <w:rPr>
          <w:rFonts w:ascii="Verdana" w:eastAsia="Times New Roman" w:hAnsi="Verdana"/>
          <w:sz w:val="18"/>
          <w:szCs w:val="18"/>
        </w:rPr>
        <w:t xml:space="preserve">Do kalkulacji ceny ofertowej Wykonawca przyjmie  </w:t>
      </w:r>
      <w:r w:rsidRPr="00CC6D32">
        <w:rPr>
          <w:rFonts w:ascii="Verdana" w:eastAsia="Times New Roman" w:hAnsi="Verdana"/>
          <w:b/>
          <w:bCs/>
          <w:sz w:val="18"/>
          <w:szCs w:val="18"/>
        </w:rPr>
        <w:t xml:space="preserve">cenę brutto 1 litra paliwa z dnia 6.06.2022 r. między godziną 12:00 - 13:00 </w:t>
      </w:r>
      <w:r w:rsidRPr="00CC6D32">
        <w:rPr>
          <w:rFonts w:ascii="Verdana" w:eastAsia="Times New Roman" w:hAnsi="Verdana"/>
          <w:sz w:val="18"/>
          <w:szCs w:val="18"/>
        </w:rPr>
        <w:t xml:space="preserve">z dystrybutora  umieszczonego na jednej z posiadanych przez Wykonawcę stacji paliw (wskazanej w ofercie) umiejscowionej w odległości do 6 km od siedziby Zamawiającego.  </w:t>
      </w:r>
    </w:p>
    <w:p w:rsidR="002943DB" w:rsidRPr="002A4643" w:rsidRDefault="002943DB" w:rsidP="002943DB">
      <w:pPr>
        <w:pStyle w:val="normal"/>
        <w:numPr>
          <w:ilvl w:val="0"/>
          <w:numId w:val="4"/>
        </w:numPr>
        <w:ind w:left="567" w:hanging="426"/>
        <w:jc w:val="both"/>
        <w:rPr>
          <w:rFonts w:ascii="Verdana" w:hAnsi="Verdana"/>
          <w:sz w:val="18"/>
          <w:szCs w:val="18"/>
        </w:rPr>
      </w:pPr>
      <w:r w:rsidRPr="002A4643">
        <w:rPr>
          <w:rFonts w:ascii="Verdana" w:hAnsi="Verdana"/>
          <w:sz w:val="18"/>
          <w:szCs w:val="18"/>
        </w:rPr>
        <w:t>Cena z oferty, jest niezbędna do dokonania wyboru oferty i  będzie słu</w:t>
      </w:r>
      <w:r w:rsidRPr="002A4643">
        <w:rPr>
          <w:rFonts w:ascii="Verdana" w:eastAsia="TTE184FD00t00" w:hAnsi="Verdana"/>
          <w:sz w:val="18"/>
          <w:szCs w:val="18"/>
        </w:rPr>
        <w:t>ż</w:t>
      </w:r>
      <w:r w:rsidRPr="002A4643">
        <w:rPr>
          <w:rFonts w:ascii="Verdana" w:hAnsi="Verdana"/>
          <w:sz w:val="18"/>
          <w:szCs w:val="18"/>
        </w:rPr>
        <w:t>y</w:t>
      </w:r>
      <w:r w:rsidRPr="002A4643">
        <w:rPr>
          <w:rFonts w:ascii="Verdana" w:eastAsia="TTE184FD00t00" w:hAnsi="Verdana"/>
          <w:sz w:val="18"/>
          <w:szCs w:val="18"/>
        </w:rPr>
        <w:t>ć</w:t>
      </w:r>
      <w:r w:rsidRPr="002A4643">
        <w:rPr>
          <w:rFonts w:ascii="Verdana" w:hAnsi="Verdana"/>
          <w:sz w:val="18"/>
          <w:szCs w:val="18"/>
        </w:rPr>
        <w:t xml:space="preserve"> wył</w:t>
      </w:r>
      <w:r w:rsidRPr="002A4643">
        <w:rPr>
          <w:rFonts w:ascii="Verdana" w:eastAsia="TTE184FD00t00" w:hAnsi="Verdana"/>
          <w:sz w:val="18"/>
          <w:szCs w:val="18"/>
        </w:rPr>
        <w:t>ą</w:t>
      </w:r>
      <w:r w:rsidRPr="002A4643">
        <w:rPr>
          <w:rFonts w:ascii="Verdana" w:hAnsi="Verdana"/>
          <w:sz w:val="18"/>
          <w:szCs w:val="18"/>
        </w:rPr>
        <w:t xml:space="preserve">cznie porównaniu cen ofert proponowanych przez Wykonawców. Wartość brutto oraz wysokość opustu (%) Wykonawca wpisze w formularzu ofertowym- </w:t>
      </w:r>
      <w:proofErr w:type="spellStart"/>
      <w:r w:rsidRPr="002A4643">
        <w:rPr>
          <w:rFonts w:ascii="Verdana" w:hAnsi="Verdana"/>
          <w:sz w:val="18"/>
          <w:szCs w:val="18"/>
        </w:rPr>
        <w:t>załącznik</w:t>
      </w:r>
      <w:proofErr w:type="spellEnd"/>
      <w:r w:rsidRPr="002A4643">
        <w:rPr>
          <w:rFonts w:ascii="Verdana" w:hAnsi="Verdana"/>
          <w:sz w:val="18"/>
          <w:szCs w:val="18"/>
        </w:rPr>
        <w:t xml:space="preserve"> nr 1 do SWZ. </w:t>
      </w:r>
    </w:p>
    <w:p w:rsidR="002943DB" w:rsidRDefault="002943DB" w:rsidP="002943DB">
      <w:pPr>
        <w:pStyle w:val="normal"/>
        <w:numPr>
          <w:ilvl w:val="0"/>
          <w:numId w:val="4"/>
        </w:numPr>
        <w:ind w:left="567" w:hanging="426"/>
        <w:jc w:val="both"/>
        <w:rPr>
          <w:rFonts w:ascii="Verdana" w:hAnsi="Verdana"/>
          <w:sz w:val="18"/>
          <w:szCs w:val="18"/>
        </w:rPr>
      </w:pPr>
      <w:r w:rsidRPr="002943DB">
        <w:rPr>
          <w:rFonts w:ascii="Verdana" w:hAnsi="Verdana"/>
          <w:sz w:val="18"/>
          <w:szCs w:val="18"/>
        </w:rPr>
        <w:t xml:space="preserve">Wykonawca obowiązany jest przedstawić kalkulację cenową zgodnie z tabelą formularz cenowy (Załącznik Nr </w:t>
      </w:r>
      <w:smartTag w:uri="urn:schemas-microsoft-com:office:smarttags" w:element="metricconverter">
        <w:smartTagPr>
          <w:attr w:name="ProductID" w:val="1 A"/>
        </w:smartTagPr>
        <w:r w:rsidRPr="002943DB">
          <w:rPr>
            <w:rFonts w:ascii="Verdana" w:hAnsi="Verdana"/>
            <w:sz w:val="18"/>
            <w:szCs w:val="18"/>
          </w:rPr>
          <w:t>1 A</w:t>
        </w:r>
      </w:smartTag>
      <w:r w:rsidRPr="002943DB">
        <w:rPr>
          <w:rFonts w:ascii="Verdana" w:hAnsi="Verdana"/>
          <w:sz w:val="18"/>
          <w:szCs w:val="18"/>
        </w:rPr>
        <w:t>).</w:t>
      </w:r>
    </w:p>
    <w:p w:rsidR="002943DB" w:rsidRPr="00077C80" w:rsidRDefault="002943DB" w:rsidP="002943DB">
      <w:pPr>
        <w:pStyle w:val="normal"/>
        <w:numPr>
          <w:ilvl w:val="0"/>
          <w:numId w:val="4"/>
        </w:numPr>
        <w:ind w:left="567" w:hanging="426"/>
        <w:jc w:val="both"/>
        <w:rPr>
          <w:rFonts w:ascii="Verdana" w:hAnsi="Verdana"/>
          <w:sz w:val="18"/>
          <w:szCs w:val="18"/>
        </w:rPr>
      </w:pPr>
      <w:r w:rsidRPr="00077C80">
        <w:rPr>
          <w:rFonts w:ascii="Verdana" w:hAnsi="Verdana"/>
          <w:sz w:val="18"/>
          <w:szCs w:val="18"/>
        </w:rPr>
        <w:t>Wykonawca do oferty zaproponuje opust (%). Wartość brutto oraz zaoferowany w ofercie opust (%) będą podlegały ocenie</w:t>
      </w:r>
      <w:r w:rsidR="006E2E07">
        <w:rPr>
          <w:rFonts w:ascii="Verdana" w:hAnsi="Verdana"/>
          <w:sz w:val="18"/>
          <w:szCs w:val="18"/>
        </w:rPr>
        <w:t xml:space="preserve"> zgodnie z pkt. XXI SWZ</w:t>
      </w:r>
      <w:r w:rsidRPr="00077C80">
        <w:rPr>
          <w:rFonts w:ascii="Verdana" w:hAnsi="Verdana"/>
          <w:sz w:val="18"/>
          <w:szCs w:val="18"/>
        </w:rPr>
        <w:t>.</w:t>
      </w:r>
    </w:p>
    <w:p w:rsidR="002943DB" w:rsidRPr="00077C80" w:rsidRDefault="002943DB" w:rsidP="002943DB">
      <w:pPr>
        <w:pStyle w:val="normal"/>
        <w:numPr>
          <w:ilvl w:val="0"/>
          <w:numId w:val="4"/>
        </w:numPr>
        <w:ind w:left="567" w:hanging="426"/>
        <w:jc w:val="both"/>
        <w:rPr>
          <w:rFonts w:ascii="Verdana" w:hAnsi="Verdana"/>
          <w:sz w:val="18"/>
          <w:szCs w:val="18"/>
        </w:rPr>
      </w:pPr>
      <w:r w:rsidRPr="00077C80">
        <w:rPr>
          <w:rFonts w:ascii="Verdana" w:hAnsi="Verdana"/>
          <w:sz w:val="18"/>
          <w:szCs w:val="18"/>
        </w:rPr>
        <w:t xml:space="preserve">Wartość procentową opustu zaokrągla się z dokładnością do dwóch miejsc po przecinku. Minimalny zaoferowany opust musi wynosić 1%.  </w:t>
      </w:r>
      <w:r w:rsidRPr="00CC6D32">
        <w:rPr>
          <w:rFonts w:ascii="Verdana" w:hAnsi="Verdana"/>
          <w:b/>
          <w:sz w:val="18"/>
          <w:szCs w:val="18"/>
        </w:rPr>
        <w:t>Wysokość (%) opustu musi być taka sama zarówno dla oleju napędowego jak i dla benzyny bezołowiowej 95</w:t>
      </w:r>
      <w:r w:rsidRPr="00077C80">
        <w:rPr>
          <w:rFonts w:ascii="Verdana" w:hAnsi="Verdana"/>
          <w:sz w:val="18"/>
          <w:szCs w:val="18"/>
        </w:rPr>
        <w:t>. Wysokość opustu nie będzie podlegała zmianom przez cały okres obowiązywania umowy.</w:t>
      </w:r>
    </w:p>
    <w:p w:rsidR="00F667E5" w:rsidRPr="002A4643" w:rsidRDefault="002943DB" w:rsidP="002943DB">
      <w:pPr>
        <w:pStyle w:val="normal"/>
        <w:numPr>
          <w:ilvl w:val="0"/>
          <w:numId w:val="4"/>
        </w:numPr>
        <w:ind w:left="567" w:hanging="426"/>
        <w:jc w:val="both"/>
        <w:rPr>
          <w:rFonts w:ascii="Verdana" w:hAnsi="Verdana"/>
          <w:sz w:val="18"/>
          <w:szCs w:val="18"/>
        </w:rPr>
      </w:pPr>
      <w:r w:rsidRPr="002A4643">
        <w:rPr>
          <w:rFonts w:ascii="Verdana" w:hAnsi="Verdana"/>
          <w:sz w:val="18"/>
          <w:szCs w:val="18"/>
        </w:rPr>
        <w:t>Zaoferowany opust zostanie każdorazowo uwzględniony na fakturze.</w:t>
      </w:r>
    </w:p>
    <w:p w:rsidR="00F667E5" w:rsidRDefault="00F667E5" w:rsidP="00F667E5">
      <w:pPr>
        <w:pStyle w:val="normal"/>
        <w:numPr>
          <w:ilvl w:val="0"/>
          <w:numId w:val="4"/>
        </w:numPr>
        <w:ind w:left="567" w:hanging="426"/>
        <w:jc w:val="both"/>
        <w:rPr>
          <w:rFonts w:ascii="Verdana" w:hAnsi="Verdana"/>
          <w:sz w:val="18"/>
          <w:szCs w:val="18"/>
        </w:rPr>
      </w:pPr>
      <w:r w:rsidRPr="00997C1D">
        <w:rPr>
          <w:rFonts w:ascii="Verdana" w:hAnsi="Verdana"/>
          <w:sz w:val="18"/>
          <w:szCs w:val="18"/>
        </w:rPr>
        <w:t xml:space="preserve">Jeżeli została złożona oferta, której wybór prowadziłby do powstania u </w:t>
      </w:r>
      <w:proofErr w:type="spellStart"/>
      <w:r w:rsidRPr="00997C1D">
        <w:rPr>
          <w:rFonts w:ascii="Verdana" w:hAnsi="Verdana"/>
          <w:sz w:val="18"/>
          <w:szCs w:val="18"/>
        </w:rPr>
        <w:t>zamawiającego</w:t>
      </w:r>
      <w:proofErr w:type="spellEnd"/>
      <w:r w:rsidRPr="00997C1D">
        <w:rPr>
          <w:rFonts w:ascii="Verdana" w:hAnsi="Verdana"/>
          <w:sz w:val="18"/>
          <w:szCs w:val="18"/>
        </w:rPr>
        <w:t xml:space="preserve">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rsidR="00F667E5" w:rsidRPr="00997C1D" w:rsidRDefault="00F667E5" w:rsidP="00F667E5">
      <w:pPr>
        <w:pStyle w:val="normal"/>
        <w:numPr>
          <w:ilvl w:val="0"/>
          <w:numId w:val="4"/>
        </w:numPr>
        <w:ind w:left="567" w:hanging="426"/>
        <w:jc w:val="both"/>
        <w:rPr>
          <w:rFonts w:ascii="Verdana" w:hAnsi="Verdana"/>
          <w:sz w:val="18"/>
          <w:szCs w:val="18"/>
        </w:rPr>
      </w:pPr>
      <w:r w:rsidRPr="00997C1D">
        <w:rPr>
          <w:rFonts w:ascii="Verdana" w:hAnsi="Verdana"/>
          <w:sz w:val="18"/>
          <w:szCs w:val="18"/>
        </w:rPr>
        <w:t xml:space="preserve">W ofercie, o której mowa w ust. </w:t>
      </w:r>
      <w:r w:rsidR="00077C80">
        <w:rPr>
          <w:rFonts w:ascii="Verdana" w:hAnsi="Verdana"/>
          <w:sz w:val="18"/>
          <w:szCs w:val="18"/>
        </w:rPr>
        <w:t>15</w:t>
      </w:r>
      <w:r w:rsidRPr="00997C1D">
        <w:rPr>
          <w:rFonts w:ascii="Verdana" w:hAnsi="Verdana"/>
          <w:sz w:val="18"/>
          <w:szCs w:val="18"/>
        </w:rPr>
        <w:t>, wykonawca ma obowiązek:</w:t>
      </w:r>
    </w:p>
    <w:p w:rsidR="00F667E5" w:rsidRPr="00997C1D" w:rsidRDefault="00F667E5" w:rsidP="005E34DE">
      <w:pPr>
        <w:pStyle w:val="Akapitzlist"/>
        <w:widowControl/>
        <w:numPr>
          <w:ilvl w:val="0"/>
          <w:numId w:val="62"/>
        </w:numPr>
        <w:shd w:val="clear" w:color="auto" w:fill="FFFFFF"/>
        <w:tabs>
          <w:tab w:val="left" w:pos="-567"/>
          <w:tab w:val="left" w:pos="2127"/>
        </w:tabs>
        <w:suppressAutoHyphens w:val="0"/>
        <w:spacing w:line="276" w:lineRule="auto"/>
        <w:jc w:val="both"/>
        <w:rPr>
          <w:rFonts w:ascii="Verdana" w:hAnsi="Verdana" w:cs="Arial"/>
          <w:sz w:val="18"/>
          <w:szCs w:val="18"/>
        </w:rPr>
      </w:pPr>
      <w:r w:rsidRPr="00997C1D">
        <w:rPr>
          <w:rFonts w:ascii="Verdana" w:hAnsi="Verdana" w:cs="Arial"/>
          <w:sz w:val="18"/>
          <w:szCs w:val="18"/>
        </w:rPr>
        <w:t xml:space="preserve">poinformowania </w:t>
      </w:r>
      <w:proofErr w:type="spellStart"/>
      <w:r w:rsidRPr="00997C1D">
        <w:rPr>
          <w:rFonts w:ascii="Verdana" w:hAnsi="Verdana" w:cs="Arial"/>
          <w:sz w:val="18"/>
          <w:szCs w:val="18"/>
        </w:rPr>
        <w:t>zamawiającego</w:t>
      </w:r>
      <w:proofErr w:type="spellEnd"/>
      <w:r w:rsidRPr="00997C1D">
        <w:rPr>
          <w:rFonts w:ascii="Verdana" w:hAnsi="Verdana" w:cs="Arial"/>
          <w:sz w:val="18"/>
          <w:szCs w:val="18"/>
        </w:rPr>
        <w:t xml:space="preserve">, że wybór jego oferty będzie prowadził do powstania u </w:t>
      </w:r>
      <w:proofErr w:type="spellStart"/>
      <w:r w:rsidRPr="00997C1D">
        <w:rPr>
          <w:rFonts w:ascii="Verdana" w:hAnsi="Verdana" w:cs="Arial"/>
          <w:sz w:val="18"/>
          <w:szCs w:val="18"/>
        </w:rPr>
        <w:t>zamawiającego</w:t>
      </w:r>
      <w:proofErr w:type="spellEnd"/>
      <w:r w:rsidRPr="00997C1D">
        <w:rPr>
          <w:rFonts w:ascii="Verdana" w:hAnsi="Verdana" w:cs="Arial"/>
          <w:sz w:val="18"/>
          <w:szCs w:val="18"/>
        </w:rPr>
        <w:t xml:space="preserve"> obowiązku podatkowego;</w:t>
      </w:r>
    </w:p>
    <w:p w:rsidR="00F667E5" w:rsidRPr="00F7050B" w:rsidRDefault="00F667E5" w:rsidP="005E34DE">
      <w:pPr>
        <w:numPr>
          <w:ilvl w:val="0"/>
          <w:numId w:val="62"/>
        </w:numPr>
        <w:shd w:val="clear" w:color="auto" w:fill="FFFFFF"/>
        <w:tabs>
          <w:tab w:val="left" w:pos="-567"/>
          <w:tab w:val="left" w:pos="2127"/>
        </w:tabs>
        <w:jc w:val="both"/>
        <w:rPr>
          <w:rFonts w:ascii="Verdana" w:hAnsi="Verdana"/>
          <w:sz w:val="18"/>
          <w:szCs w:val="18"/>
        </w:rPr>
      </w:pPr>
      <w:r w:rsidRPr="00F7050B">
        <w:rPr>
          <w:rFonts w:ascii="Verdana" w:hAnsi="Verdana"/>
          <w:sz w:val="18"/>
          <w:szCs w:val="18"/>
        </w:rPr>
        <w:t xml:space="preserve">wskazania nazwy (rodzaju) towaru lub usługi, których </w:t>
      </w:r>
      <w:proofErr w:type="spellStart"/>
      <w:r w:rsidRPr="00F7050B">
        <w:rPr>
          <w:rFonts w:ascii="Verdana" w:hAnsi="Verdana"/>
          <w:sz w:val="18"/>
          <w:szCs w:val="18"/>
        </w:rPr>
        <w:t>dostawa</w:t>
      </w:r>
      <w:proofErr w:type="spellEnd"/>
      <w:r w:rsidRPr="00F7050B">
        <w:rPr>
          <w:rFonts w:ascii="Verdana" w:hAnsi="Verdana"/>
          <w:sz w:val="18"/>
          <w:szCs w:val="18"/>
        </w:rPr>
        <w:t xml:space="preserve"> lub świadczenie będą prowadziły do powstania obowiązku podatkowego;</w:t>
      </w:r>
    </w:p>
    <w:p w:rsidR="00F667E5" w:rsidRPr="00F7050B" w:rsidRDefault="00F667E5" w:rsidP="005E34DE">
      <w:pPr>
        <w:numPr>
          <w:ilvl w:val="0"/>
          <w:numId w:val="62"/>
        </w:numPr>
        <w:shd w:val="clear" w:color="auto" w:fill="FFFFFF"/>
        <w:tabs>
          <w:tab w:val="left" w:pos="-567"/>
          <w:tab w:val="left" w:pos="2127"/>
        </w:tabs>
        <w:jc w:val="both"/>
        <w:rPr>
          <w:rFonts w:ascii="Verdana" w:hAnsi="Verdana"/>
          <w:sz w:val="18"/>
          <w:szCs w:val="18"/>
        </w:rPr>
      </w:pPr>
      <w:r w:rsidRPr="00F7050B">
        <w:rPr>
          <w:rFonts w:ascii="Verdana" w:hAnsi="Verdana"/>
          <w:sz w:val="18"/>
          <w:szCs w:val="18"/>
        </w:rPr>
        <w:t xml:space="preserve">wskazania wartości towaru lub usługi objętego obowiązkiem podatkowym </w:t>
      </w:r>
      <w:proofErr w:type="spellStart"/>
      <w:r w:rsidRPr="00F7050B">
        <w:rPr>
          <w:rFonts w:ascii="Verdana" w:hAnsi="Verdana"/>
          <w:sz w:val="18"/>
          <w:szCs w:val="18"/>
        </w:rPr>
        <w:t>zamawiającego</w:t>
      </w:r>
      <w:proofErr w:type="spellEnd"/>
      <w:r w:rsidRPr="00F7050B">
        <w:rPr>
          <w:rFonts w:ascii="Verdana" w:hAnsi="Verdana"/>
          <w:sz w:val="18"/>
          <w:szCs w:val="18"/>
        </w:rPr>
        <w:t>, bez kwoty podatku;</w:t>
      </w:r>
    </w:p>
    <w:p w:rsidR="00F667E5" w:rsidRPr="00983A64" w:rsidRDefault="00F667E5" w:rsidP="005E34DE">
      <w:pPr>
        <w:pStyle w:val="Akapitzlist"/>
        <w:widowControl/>
        <w:numPr>
          <w:ilvl w:val="0"/>
          <w:numId w:val="62"/>
        </w:numPr>
        <w:tabs>
          <w:tab w:val="left" w:pos="284"/>
        </w:tabs>
        <w:suppressAutoHyphens w:val="0"/>
        <w:spacing w:line="276" w:lineRule="auto"/>
        <w:jc w:val="both"/>
        <w:rPr>
          <w:rFonts w:ascii="Verdana" w:hAnsi="Verdana"/>
          <w:sz w:val="18"/>
          <w:szCs w:val="18"/>
        </w:rPr>
      </w:pPr>
      <w:r w:rsidRPr="00F7050B">
        <w:rPr>
          <w:rFonts w:ascii="Verdana" w:hAnsi="Verdana" w:cs="Arial"/>
          <w:sz w:val="18"/>
          <w:szCs w:val="18"/>
        </w:rPr>
        <w:t>wskazania stawki podatku od towarów i usług, która zgodnie z wiedzą wykonawcy, będzie</w:t>
      </w:r>
      <w:r w:rsidRPr="003B72C3">
        <w:rPr>
          <w:rFonts w:ascii="Arial" w:hAnsi="Arial" w:cs="Arial"/>
        </w:rPr>
        <w:t xml:space="preserve"> </w:t>
      </w:r>
      <w:r w:rsidRPr="00983A64">
        <w:rPr>
          <w:rFonts w:ascii="Verdana" w:hAnsi="Verdana" w:cs="Arial"/>
          <w:sz w:val="18"/>
          <w:szCs w:val="18"/>
        </w:rPr>
        <w:t>miała zastosowanie.</w:t>
      </w:r>
    </w:p>
    <w:p w:rsidR="00F667E5" w:rsidRPr="00997C1D" w:rsidRDefault="00F667E5" w:rsidP="00F667E5">
      <w:pPr>
        <w:pStyle w:val="Akapitzlist"/>
        <w:widowControl/>
        <w:numPr>
          <w:ilvl w:val="0"/>
          <w:numId w:val="4"/>
        </w:numPr>
        <w:tabs>
          <w:tab w:val="left" w:pos="-426"/>
        </w:tabs>
        <w:suppressAutoHyphens w:val="0"/>
        <w:spacing w:line="276" w:lineRule="auto"/>
        <w:ind w:left="567" w:hanging="426"/>
        <w:jc w:val="both"/>
        <w:rPr>
          <w:rFonts w:ascii="Verdana" w:hAnsi="Verdana"/>
          <w:sz w:val="18"/>
          <w:szCs w:val="18"/>
        </w:rPr>
      </w:pPr>
      <w:r w:rsidRPr="00997C1D">
        <w:rPr>
          <w:rFonts w:ascii="Verdana" w:hAnsi="Verdana" w:cs="Calibri"/>
          <w:sz w:val="18"/>
          <w:szCs w:val="18"/>
        </w:rPr>
        <w:t>Prawidłowe ustalenie stawki podatku VAT leży po stronie Wykonawcy. Należy przyjąć obowiązującą</w:t>
      </w:r>
      <w:r w:rsidRPr="00997C1D">
        <w:rPr>
          <w:rFonts w:ascii="Verdana" w:hAnsi="Verdana"/>
          <w:sz w:val="18"/>
          <w:szCs w:val="18"/>
        </w:rPr>
        <w:t xml:space="preserve"> </w:t>
      </w:r>
      <w:r w:rsidRPr="00997C1D">
        <w:rPr>
          <w:rFonts w:ascii="Verdana" w:hAnsi="Verdana" w:cs="Calibri"/>
          <w:sz w:val="18"/>
          <w:szCs w:val="18"/>
        </w:rPr>
        <w:t>stawkę podatku VAT zgodnie z ustawą z dnia 11 marca 2004 r. o podatku od towarów i usług (Dz. U. z 2021 r. poz. 685 z późn. ze zm.).</w:t>
      </w:r>
    </w:p>
    <w:p w:rsidR="000528C0" w:rsidRPr="00026D56" w:rsidRDefault="009C546E" w:rsidP="00026D56">
      <w:pPr>
        <w:pStyle w:val="normal"/>
        <w:spacing w:before="240" w:after="240"/>
        <w:ind w:left="-709"/>
        <w:jc w:val="both"/>
        <w:rPr>
          <w:rFonts w:ascii="Verdana" w:hAnsi="Verdana"/>
          <w:b/>
          <w:sz w:val="18"/>
          <w:szCs w:val="18"/>
        </w:rPr>
      </w:pPr>
      <w:r w:rsidRPr="00026D56">
        <w:rPr>
          <w:rFonts w:ascii="Verdana" w:hAnsi="Verdana"/>
          <w:b/>
          <w:sz w:val="18"/>
          <w:szCs w:val="18"/>
        </w:rPr>
        <w:t>XVI</w:t>
      </w:r>
      <w:r w:rsidR="00DA6C5A">
        <w:rPr>
          <w:rFonts w:ascii="Verdana" w:hAnsi="Verdana"/>
          <w:b/>
          <w:sz w:val="18"/>
          <w:szCs w:val="18"/>
        </w:rPr>
        <w:t>I</w:t>
      </w:r>
      <w:r w:rsidRPr="00026D56">
        <w:rPr>
          <w:rFonts w:ascii="Verdana" w:hAnsi="Verdana"/>
          <w:b/>
          <w:sz w:val="18"/>
          <w:szCs w:val="18"/>
        </w:rPr>
        <w:t>. Wymagania dotyczące wadium</w:t>
      </w:r>
      <w:r w:rsidR="00E90B77" w:rsidRPr="00026D56">
        <w:rPr>
          <w:rFonts w:ascii="Verdana" w:hAnsi="Verdana"/>
          <w:b/>
          <w:sz w:val="18"/>
          <w:szCs w:val="18"/>
        </w:rPr>
        <w:t>.</w:t>
      </w:r>
    </w:p>
    <w:p w:rsidR="00144749" w:rsidRPr="00BA7F92" w:rsidRDefault="009C546E" w:rsidP="005E34DE">
      <w:pPr>
        <w:pStyle w:val="normal"/>
        <w:numPr>
          <w:ilvl w:val="3"/>
          <w:numId w:val="17"/>
        </w:numPr>
        <w:spacing w:before="240"/>
        <w:ind w:left="426" w:hanging="426"/>
        <w:jc w:val="both"/>
        <w:rPr>
          <w:rFonts w:ascii="Verdana" w:hAnsi="Verdana"/>
          <w:sz w:val="18"/>
          <w:szCs w:val="18"/>
        </w:rPr>
      </w:pPr>
      <w:r w:rsidRPr="00BA7F92">
        <w:rPr>
          <w:rFonts w:ascii="Verdana" w:hAnsi="Verdana"/>
          <w:sz w:val="18"/>
          <w:szCs w:val="18"/>
        </w:rPr>
        <w:t>Wykonawca zobowiązany jest do zabezpieczenia s</w:t>
      </w:r>
      <w:r w:rsidR="00B367B2" w:rsidRPr="00BA7F92">
        <w:rPr>
          <w:rFonts w:ascii="Verdana" w:hAnsi="Verdana"/>
          <w:sz w:val="18"/>
          <w:szCs w:val="18"/>
        </w:rPr>
        <w:t>wojej oferty wadium w wysokości:</w:t>
      </w:r>
      <w:r w:rsidR="005C1559" w:rsidRPr="00BA7F92">
        <w:rPr>
          <w:rFonts w:ascii="Verdana" w:hAnsi="Verdana"/>
          <w:sz w:val="18"/>
          <w:szCs w:val="18"/>
        </w:rPr>
        <w:t xml:space="preserve">  </w:t>
      </w:r>
      <w:r w:rsidR="00B91E09">
        <w:rPr>
          <w:rFonts w:ascii="Verdana" w:hAnsi="Verdana"/>
          <w:sz w:val="18"/>
          <w:szCs w:val="18"/>
        </w:rPr>
        <w:t xml:space="preserve">                  </w:t>
      </w:r>
      <w:r w:rsidR="005C1559" w:rsidRPr="00BA7F92">
        <w:rPr>
          <w:rFonts w:ascii="Verdana" w:hAnsi="Verdana"/>
          <w:sz w:val="18"/>
          <w:szCs w:val="18"/>
        </w:rPr>
        <w:t xml:space="preserve"> </w:t>
      </w:r>
      <w:r w:rsidR="00B91E09" w:rsidRPr="00B91E09">
        <w:rPr>
          <w:rFonts w:ascii="Verdana" w:hAnsi="Verdana"/>
          <w:b/>
          <w:sz w:val="18"/>
          <w:szCs w:val="18"/>
        </w:rPr>
        <w:t>11 0</w:t>
      </w:r>
      <w:r w:rsidR="005C1559" w:rsidRPr="00B91E09">
        <w:rPr>
          <w:rFonts w:ascii="Verdana" w:hAnsi="Verdana"/>
          <w:b/>
          <w:sz w:val="18"/>
          <w:szCs w:val="18"/>
        </w:rPr>
        <w:t>00,00 PLN</w:t>
      </w:r>
      <w:r w:rsidR="00B91E09">
        <w:rPr>
          <w:rFonts w:ascii="Verdana" w:hAnsi="Verdana"/>
          <w:sz w:val="18"/>
          <w:szCs w:val="18"/>
        </w:rPr>
        <w:t xml:space="preserve"> (jedenaście tysięcy złotych)</w:t>
      </w:r>
      <w:r w:rsidR="005C1559" w:rsidRPr="00BA7F92">
        <w:rPr>
          <w:rFonts w:ascii="Verdana" w:hAnsi="Verdana"/>
          <w:sz w:val="18"/>
          <w:szCs w:val="18"/>
        </w:rPr>
        <w:t>.</w:t>
      </w:r>
    </w:p>
    <w:p w:rsidR="000528C0" w:rsidRPr="00860EB5" w:rsidRDefault="009C546E" w:rsidP="005E34DE">
      <w:pPr>
        <w:pStyle w:val="normal"/>
        <w:numPr>
          <w:ilvl w:val="3"/>
          <w:numId w:val="17"/>
        </w:numPr>
        <w:ind w:left="425" w:hanging="425"/>
        <w:jc w:val="both"/>
        <w:rPr>
          <w:rFonts w:ascii="Verdana" w:hAnsi="Verdana"/>
          <w:sz w:val="18"/>
          <w:szCs w:val="18"/>
        </w:rPr>
      </w:pPr>
      <w:r w:rsidRPr="00860EB5">
        <w:rPr>
          <w:rFonts w:ascii="Verdana" w:hAnsi="Verdana"/>
          <w:sz w:val="18"/>
          <w:szCs w:val="18"/>
        </w:rPr>
        <w:t>Wadium wnosi się przed upływem terminu składania ofert.</w:t>
      </w:r>
    </w:p>
    <w:p w:rsidR="00B72C33" w:rsidRPr="00B72C33" w:rsidRDefault="00B72C33" w:rsidP="005E34DE">
      <w:pPr>
        <w:pStyle w:val="Akapitzlist"/>
        <w:numPr>
          <w:ilvl w:val="3"/>
          <w:numId w:val="17"/>
        </w:numPr>
        <w:ind w:left="426" w:right="-21" w:hanging="426"/>
        <w:jc w:val="both"/>
        <w:rPr>
          <w:rFonts w:ascii="Verdana" w:hAnsi="Verdana"/>
          <w:sz w:val="18"/>
          <w:szCs w:val="18"/>
        </w:rPr>
      </w:pPr>
      <w:bookmarkStart w:id="14" w:name="_kraqvybbazqg" w:colFirst="0" w:colLast="0"/>
      <w:bookmarkEnd w:id="14"/>
      <w:r w:rsidRPr="00B72C33">
        <w:rPr>
          <w:rFonts w:ascii="Verdana" w:hAnsi="Verdana" w:cs="Verdana"/>
          <w:sz w:val="18"/>
          <w:szCs w:val="18"/>
        </w:rPr>
        <w:t>Zgodnie z art. 97 ust. 7 Pzp wadium może być wnoszone według wyboru wykonawcy w jednej lub kilku następujących formach:</w:t>
      </w:r>
    </w:p>
    <w:p w:rsidR="00B72C33" w:rsidRPr="00613EF3" w:rsidRDefault="00B72C33" w:rsidP="006E2E07">
      <w:pPr>
        <w:pStyle w:val="normal"/>
        <w:numPr>
          <w:ilvl w:val="1"/>
          <w:numId w:val="31"/>
        </w:numPr>
        <w:jc w:val="both"/>
        <w:rPr>
          <w:rFonts w:ascii="Verdana" w:hAnsi="Verdana"/>
          <w:sz w:val="18"/>
          <w:szCs w:val="18"/>
        </w:rPr>
      </w:pPr>
      <w:r w:rsidRPr="00613EF3">
        <w:rPr>
          <w:rFonts w:ascii="Verdana" w:hAnsi="Verdana"/>
          <w:sz w:val="18"/>
          <w:szCs w:val="18"/>
        </w:rPr>
        <w:t xml:space="preserve">pieniądzu; </w:t>
      </w:r>
    </w:p>
    <w:p w:rsidR="00B72C33" w:rsidRPr="00613EF3" w:rsidRDefault="00B72C33" w:rsidP="006E2E07">
      <w:pPr>
        <w:pStyle w:val="normal"/>
        <w:numPr>
          <w:ilvl w:val="1"/>
          <w:numId w:val="31"/>
        </w:numPr>
        <w:ind w:left="851" w:hanging="425"/>
        <w:jc w:val="both"/>
        <w:rPr>
          <w:rFonts w:ascii="Verdana" w:hAnsi="Verdana"/>
          <w:sz w:val="18"/>
          <w:szCs w:val="18"/>
        </w:rPr>
      </w:pPr>
      <w:r w:rsidRPr="00613EF3">
        <w:rPr>
          <w:rFonts w:ascii="Verdana" w:hAnsi="Verdana"/>
          <w:sz w:val="18"/>
          <w:szCs w:val="18"/>
        </w:rPr>
        <w:t>gwarancjach bankowych;</w:t>
      </w:r>
    </w:p>
    <w:p w:rsidR="00B72C33" w:rsidRPr="00613EF3" w:rsidRDefault="00B72C33" w:rsidP="006E2E07">
      <w:pPr>
        <w:pStyle w:val="normal"/>
        <w:numPr>
          <w:ilvl w:val="1"/>
          <w:numId w:val="31"/>
        </w:numPr>
        <w:ind w:left="851" w:hanging="425"/>
        <w:jc w:val="both"/>
        <w:rPr>
          <w:rFonts w:ascii="Verdana" w:hAnsi="Verdana"/>
          <w:sz w:val="18"/>
          <w:szCs w:val="18"/>
        </w:rPr>
      </w:pPr>
      <w:r w:rsidRPr="00613EF3">
        <w:rPr>
          <w:rFonts w:ascii="Verdana" w:hAnsi="Verdana"/>
          <w:sz w:val="18"/>
          <w:szCs w:val="18"/>
        </w:rPr>
        <w:t>gwarancjach ubezpieczeniowych;</w:t>
      </w:r>
    </w:p>
    <w:p w:rsidR="00B72C33" w:rsidRDefault="00B72C33" w:rsidP="006E2E07">
      <w:pPr>
        <w:pStyle w:val="normal"/>
        <w:numPr>
          <w:ilvl w:val="1"/>
          <w:numId w:val="31"/>
        </w:numPr>
        <w:ind w:left="851" w:hanging="425"/>
        <w:jc w:val="both"/>
        <w:rPr>
          <w:rFonts w:ascii="Verdana" w:hAnsi="Verdana"/>
          <w:sz w:val="18"/>
          <w:szCs w:val="18"/>
        </w:rPr>
      </w:pPr>
      <w:r w:rsidRPr="00613EF3">
        <w:rPr>
          <w:rFonts w:ascii="Verdana" w:hAnsi="Verdana"/>
          <w:sz w:val="18"/>
          <w:szCs w:val="18"/>
        </w:rPr>
        <w:t xml:space="preserve">poręczeniach udzielanych przez podmioty, o których mowa w art. 6b ust. 5 </w:t>
      </w:r>
      <w:proofErr w:type="spellStart"/>
      <w:r w:rsidRPr="00613EF3">
        <w:rPr>
          <w:rFonts w:ascii="Verdana" w:hAnsi="Verdana"/>
          <w:sz w:val="18"/>
          <w:szCs w:val="18"/>
        </w:rPr>
        <w:t>pkt</w:t>
      </w:r>
      <w:proofErr w:type="spellEnd"/>
      <w:r w:rsidRPr="00613EF3">
        <w:rPr>
          <w:rFonts w:ascii="Verdana" w:hAnsi="Verdana"/>
          <w:sz w:val="18"/>
          <w:szCs w:val="18"/>
        </w:rPr>
        <w:t xml:space="preserve"> 2 ustawy z dnia 9 listopada 2000 r. o utworzeniu Polskiej Agencji Rozwoju Przedsiębiorczości (Dz. U. z 2020 r. poz. 299).</w:t>
      </w:r>
    </w:p>
    <w:p w:rsidR="00B72C33" w:rsidRDefault="00B72C33" w:rsidP="00B72C33">
      <w:pPr>
        <w:pStyle w:val="normal"/>
        <w:ind w:left="851"/>
        <w:jc w:val="both"/>
        <w:rPr>
          <w:rFonts w:ascii="Verdana" w:hAnsi="Verdana"/>
          <w:sz w:val="18"/>
          <w:szCs w:val="18"/>
        </w:rPr>
      </w:pPr>
      <w:r w:rsidRPr="00EC3C26">
        <w:rPr>
          <w:rFonts w:ascii="Verdana" w:hAnsi="Verdana"/>
          <w:sz w:val="18"/>
          <w:szCs w:val="18"/>
        </w:rPr>
        <w:t xml:space="preserve">Jeżeli wadium jest wnoszone w formach gwarancji lub poręczeń,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Pzp, jako Beneficjenta należy wskazać Zamawiającego – NZOZ Szpital Powiatowy w Dzierżoniowie Sp z .o.o.</w:t>
      </w:r>
    </w:p>
    <w:p w:rsidR="00B72C33" w:rsidRDefault="00B72C33" w:rsidP="005E34DE">
      <w:pPr>
        <w:pStyle w:val="normal"/>
        <w:numPr>
          <w:ilvl w:val="3"/>
          <w:numId w:val="17"/>
        </w:numPr>
        <w:ind w:left="426"/>
        <w:jc w:val="both"/>
        <w:rPr>
          <w:rFonts w:ascii="Verdana" w:hAnsi="Verdana"/>
          <w:sz w:val="18"/>
          <w:szCs w:val="18"/>
        </w:rPr>
      </w:pPr>
      <w:r w:rsidRPr="0070604C">
        <w:rPr>
          <w:rFonts w:ascii="Verdana" w:hAnsi="Verdana"/>
          <w:sz w:val="18"/>
          <w:szCs w:val="18"/>
        </w:rPr>
        <w:t xml:space="preserve">Wadium wnoszone w pieniądzu wpłaca się przelewem na rachunek bankowy </w:t>
      </w:r>
      <w:proofErr w:type="spellStart"/>
      <w:r w:rsidRPr="0070604C">
        <w:rPr>
          <w:rFonts w:ascii="Verdana" w:hAnsi="Verdana"/>
          <w:sz w:val="18"/>
          <w:szCs w:val="18"/>
        </w:rPr>
        <w:t>zamawiającego</w:t>
      </w:r>
      <w:proofErr w:type="spellEnd"/>
      <w:r w:rsidRPr="0070604C">
        <w:rPr>
          <w:rFonts w:ascii="Verdana" w:hAnsi="Verdana"/>
          <w:sz w:val="18"/>
          <w:szCs w:val="18"/>
        </w:rPr>
        <w:t xml:space="preserve"> w  Banku PKO BP nr 14 1440 1101 0000 </w:t>
      </w:r>
      <w:proofErr w:type="spellStart"/>
      <w:r w:rsidRPr="0070604C">
        <w:rPr>
          <w:rFonts w:ascii="Verdana" w:hAnsi="Verdana"/>
          <w:sz w:val="18"/>
          <w:szCs w:val="18"/>
        </w:rPr>
        <w:t>0000</w:t>
      </w:r>
      <w:proofErr w:type="spellEnd"/>
      <w:r w:rsidRPr="0070604C">
        <w:rPr>
          <w:rFonts w:ascii="Verdana" w:hAnsi="Verdana"/>
          <w:sz w:val="18"/>
          <w:szCs w:val="18"/>
        </w:rPr>
        <w:t xml:space="preserve"> 0892 2128</w:t>
      </w:r>
      <w:r w:rsidRPr="0070604C">
        <w:rPr>
          <w:rFonts w:ascii="Verdana"/>
          <w:smallCaps/>
          <w:sz w:val="18"/>
          <w:szCs w:val="18"/>
        </w:rPr>
        <w:t> </w:t>
      </w:r>
      <w:r w:rsidRPr="0070604C">
        <w:rPr>
          <w:rFonts w:ascii="Verdana" w:hAnsi="Verdana"/>
          <w:sz w:val="18"/>
          <w:szCs w:val="18"/>
        </w:rPr>
        <w:t xml:space="preserve">z dopiskiem „Wadium </w:t>
      </w:r>
      <w:r>
        <w:rPr>
          <w:rFonts w:ascii="Verdana" w:hAnsi="Verdana"/>
          <w:sz w:val="18"/>
          <w:szCs w:val="18"/>
        </w:rPr>
        <w:t>–</w:t>
      </w:r>
      <w:r w:rsidRPr="0070604C">
        <w:rPr>
          <w:rFonts w:ascii="Verdana" w:hAnsi="Verdana"/>
          <w:sz w:val="18"/>
          <w:szCs w:val="18"/>
        </w:rPr>
        <w:t xml:space="preserve"> </w:t>
      </w:r>
      <w:proofErr w:type="spellStart"/>
      <w:r>
        <w:rPr>
          <w:rFonts w:ascii="Verdana" w:hAnsi="Verdana"/>
          <w:sz w:val="18"/>
          <w:szCs w:val="18"/>
        </w:rPr>
        <w:t>dostawa</w:t>
      </w:r>
      <w:proofErr w:type="spellEnd"/>
      <w:r>
        <w:rPr>
          <w:rFonts w:ascii="Verdana" w:hAnsi="Verdana"/>
          <w:sz w:val="18"/>
          <w:szCs w:val="18"/>
        </w:rPr>
        <w:t xml:space="preserve"> </w:t>
      </w:r>
      <w:r w:rsidR="002943DB">
        <w:rPr>
          <w:rFonts w:ascii="Verdana" w:hAnsi="Verdana"/>
          <w:sz w:val="18"/>
          <w:szCs w:val="18"/>
        </w:rPr>
        <w:t>benzyny bezołowiowej</w:t>
      </w:r>
      <w:r>
        <w:rPr>
          <w:rFonts w:ascii="Verdana" w:hAnsi="Verdana"/>
          <w:sz w:val="18"/>
          <w:szCs w:val="18"/>
        </w:rPr>
        <w:t xml:space="preserve"> </w:t>
      </w:r>
      <w:r w:rsidR="002943DB">
        <w:rPr>
          <w:rFonts w:ascii="Verdana" w:hAnsi="Verdana"/>
          <w:sz w:val="18"/>
          <w:szCs w:val="18"/>
        </w:rPr>
        <w:t>i</w:t>
      </w:r>
      <w:r>
        <w:rPr>
          <w:rFonts w:ascii="Verdana" w:hAnsi="Verdana"/>
          <w:sz w:val="18"/>
          <w:szCs w:val="18"/>
        </w:rPr>
        <w:t xml:space="preserve"> oleju napę</w:t>
      </w:r>
      <w:r w:rsidR="002943DB">
        <w:rPr>
          <w:rFonts w:ascii="Verdana" w:hAnsi="Verdana"/>
          <w:sz w:val="18"/>
          <w:szCs w:val="18"/>
        </w:rPr>
        <w:t>dowego</w:t>
      </w:r>
      <w:r w:rsidRPr="0070604C">
        <w:rPr>
          <w:rFonts w:ascii="Verdana" w:hAnsi="Verdana"/>
          <w:sz w:val="18"/>
          <w:szCs w:val="18"/>
        </w:rPr>
        <w:t>”.</w:t>
      </w:r>
    </w:p>
    <w:p w:rsidR="00B72C33" w:rsidRDefault="00B72C33" w:rsidP="005E34DE">
      <w:pPr>
        <w:pStyle w:val="normal"/>
        <w:numPr>
          <w:ilvl w:val="3"/>
          <w:numId w:val="17"/>
        </w:numPr>
        <w:ind w:left="426"/>
        <w:jc w:val="both"/>
        <w:rPr>
          <w:rFonts w:ascii="Verdana" w:hAnsi="Verdana"/>
          <w:sz w:val="18"/>
          <w:szCs w:val="18"/>
        </w:rPr>
      </w:pPr>
      <w:r w:rsidRPr="00EC3C26">
        <w:rPr>
          <w:rFonts w:ascii="Verdana" w:hAnsi="Verdana"/>
          <w:sz w:val="18"/>
          <w:szCs w:val="18"/>
        </w:rPr>
        <w:t xml:space="preserve">Wniesienie wadium w pieniądzu przelewem na rachunek bankowy wskazany przez </w:t>
      </w:r>
      <w:proofErr w:type="spellStart"/>
      <w:r w:rsidRPr="00EC3C26">
        <w:rPr>
          <w:rFonts w:ascii="Verdana" w:hAnsi="Verdana"/>
          <w:sz w:val="18"/>
          <w:szCs w:val="18"/>
        </w:rPr>
        <w:t>zamawiającego</w:t>
      </w:r>
      <w:proofErr w:type="spellEnd"/>
      <w:r w:rsidRPr="00EC3C26">
        <w:rPr>
          <w:rFonts w:ascii="Verdana" w:hAnsi="Verdana"/>
          <w:sz w:val="18"/>
          <w:szCs w:val="18"/>
        </w:rPr>
        <w:t xml:space="preserve"> będzie skuteczne z chwilą uznania tego rachunku bankowego kwotą wadium (jeżeli wpływ środków pieniężnych na rachunek bankowy wskazany przez </w:t>
      </w:r>
      <w:proofErr w:type="spellStart"/>
      <w:r w:rsidRPr="00EC3C26">
        <w:rPr>
          <w:rFonts w:ascii="Verdana" w:hAnsi="Verdana"/>
          <w:sz w:val="18"/>
          <w:szCs w:val="18"/>
        </w:rPr>
        <w:t>zamawiającego</w:t>
      </w:r>
      <w:proofErr w:type="spellEnd"/>
      <w:r w:rsidRPr="00EC3C26">
        <w:rPr>
          <w:rFonts w:ascii="Verdana" w:hAnsi="Verdana"/>
          <w:sz w:val="18"/>
          <w:szCs w:val="18"/>
        </w:rPr>
        <w:t xml:space="preserve"> nastąpi przed upływem terminu składania ofert).</w:t>
      </w:r>
    </w:p>
    <w:p w:rsidR="00B72C33" w:rsidRDefault="00B72C33" w:rsidP="005E34DE">
      <w:pPr>
        <w:pStyle w:val="normal"/>
        <w:numPr>
          <w:ilvl w:val="3"/>
          <w:numId w:val="17"/>
        </w:numPr>
        <w:ind w:left="426"/>
        <w:jc w:val="both"/>
        <w:rPr>
          <w:rFonts w:ascii="Verdana" w:hAnsi="Verdana"/>
          <w:sz w:val="18"/>
          <w:szCs w:val="18"/>
        </w:rPr>
      </w:pPr>
      <w:r w:rsidRPr="00EC3C26">
        <w:rPr>
          <w:rFonts w:ascii="Verdana" w:hAnsi="Verdana"/>
          <w:sz w:val="18"/>
          <w:szCs w:val="18"/>
        </w:rPr>
        <w:t xml:space="preserve">Jeżeli wadium jest wnoszone w formach gwarancji lub poręczeń,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Pzp, wykonawca przekazuje zamawiającemu oryginał gwarancji lub poręczenia, w postaci elektronicznej. </w:t>
      </w:r>
      <w:r w:rsidRPr="00EC3C26">
        <w:rPr>
          <w:rFonts w:ascii="Verdana" w:hAnsi="Verdana"/>
          <w:sz w:val="18"/>
          <w:szCs w:val="18"/>
          <w:shd w:val="clear" w:color="auto" w:fill="FFFFFF"/>
        </w:rPr>
        <w:t xml:space="preserve">Jeżeli wadium jest wnoszone w formie gwarancji lub poręczenia, o których mowa w art. 97 ust. 7 </w:t>
      </w:r>
      <w:proofErr w:type="spellStart"/>
      <w:r w:rsidRPr="00EC3C26">
        <w:rPr>
          <w:rFonts w:ascii="Verdana" w:hAnsi="Verdana"/>
          <w:sz w:val="18"/>
          <w:szCs w:val="18"/>
          <w:shd w:val="clear" w:color="auto" w:fill="FFFFFF"/>
        </w:rPr>
        <w:t>pkt</w:t>
      </w:r>
      <w:proofErr w:type="spellEnd"/>
      <w:r w:rsidRPr="00EC3C26">
        <w:rPr>
          <w:rFonts w:ascii="Verdana" w:hAnsi="Verdana"/>
          <w:sz w:val="18"/>
          <w:szCs w:val="18"/>
          <w:shd w:val="clear" w:color="auto" w:fill="FFFFFF"/>
        </w:rPr>
        <w:t xml:space="preserve"> 2-4 Pzp, zamawiający dopuszcza przekazanie oryginału gwarancji lub poręczenia, w postaci elektronicznej, także </w:t>
      </w:r>
      <w:r w:rsidRPr="00EC3C26">
        <w:rPr>
          <w:rFonts w:ascii="Verdana" w:hAnsi="Verdana"/>
          <w:sz w:val="18"/>
          <w:szCs w:val="18"/>
        </w:rPr>
        <w:t xml:space="preserve">na adres poczty elektronicznej </w:t>
      </w:r>
      <w:hyperlink r:id="rId31" w:history="1">
        <w:r w:rsidRPr="00EC3C26">
          <w:rPr>
            <w:rStyle w:val="Hipercze"/>
            <w:rFonts w:ascii="Verdana" w:hAnsi="Verdana"/>
            <w:sz w:val="18"/>
            <w:szCs w:val="18"/>
          </w:rPr>
          <w:t>zamowienia@szpital.dzierzoniow.pl</w:t>
        </w:r>
      </w:hyperlink>
      <w:r w:rsidRPr="00EC3C26">
        <w:rPr>
          <w:rFonts w:ascii="Verdana" w:hAnsi="Verdana"/>
          <w:sz w:val="18"/>
          <w:szCs w:val="18"/>
        </w:rPr>
        <w:t>.</w:t>
      </w:r>
    </w:p>
    <w:p w:rsidR="00B72C33" w:rsidRDefault="00B72C33" w:rsidP="005E34DE">
      <w:pPr>
        <w:pStyle w:val="normal"/>
        <w:numPr>
          <w:ilvl w:val="3"/>
          <w:numId w:val="17"/>
        </w:numPr>
        <w:ind w:left="426"/>
        <w:jc w:val="both"/>
        <w:rPr>
          <w:rFonts w:ascii="Verdana" w:hAnsi="Verdana"/>
          <w:sz w:val="18"/>
          <w:szCs w:val="18"/>
        </w:rPr>
      </w:pPr>
      <w:r w:rsidRPr="00EC3C26">
        <w:rPr>
          <w:rFonts w:ascii="Verdana" w:hAnsi="Verdana"/>
          <w:sz w:val="18"/>
          <w:szCs w:val="18"/>
        </w:rPr>
        <w:t xml:space="preserve">Z treści gwarancji i poręczeń,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Pzp, musi wynikać, że wadium zabezpiecza ofertę wykonawcy złożoną w postępowaniu o udzielenie zamówienia publicznego pn. „</w:t>
      </w:r>
      <w:proofErr w:type="spellStart"/>
      <w:r w:rsidR="002943DB">
        <w:rPr>
          <w:rFonts w:ascii="Verdana" w:hAnsi="Verdana"/>
          <w:sz w:val="18"/>
          <w:szCs w:val="18"/>
        </w:rPr>
        <w:t>dostawa</w:t>
      </w:r>
      <w:proofErr w:type="spellEnd"/>
      <w:r w:rsidR="002943DB">
        <w:rPr>
          <w:rFonts w:ascii="Verdana" w:hAnsi="Verdana"/>
          <w:sz w:val="18"/>
          <w:szCs w:val="18"/>
        </w:rPr>
        <w:t xml:space="preserve"> benzyny bezołowiowej i oleju napędowego</w:t>
      </w:r>
      <w:r w:rsidRPr="00EC3C26">
        <w:rPr>
          <w:rFonts w:ascii="Verdana" w:hAnsi="Verdana"/>
          <w:sz w:val="18"/>
          <w:szCs w:val="18"/>
        </w:rPr>
        <w:t xml:space="preserve">” i </w:t>
      </w:r>
      <w:proofErr w:type="spellStart"/>
      <w:r w:rsidRPr="00EC3C26">
        <w:rPr>
          <w:rFonts w:ascii="Verdana" w:hAnsi="Verdana"/>
          <w:sz w:val="18"/>
          <w:szCs w:val="18"/>
        </w:rPr>
        <w:t>oznaczenie</w:t>
      </w:r>
      <w:proofErr w:type="spellEnd"/>
      <w:r w:rsidRPr="00EC3C26">
        <w:rPr>
          <w:rFonts w:ascii="Verdana" w:hAnsi="Verdana"/>
          <w:sz w:val="18"/>
          <w:szCs w:val="18"/>
        </w:rPr>
        <w:t xml:space="preserve"> sprawy: ZP.261.</w:t>
      </w:r>
      <w:r>
        <w:rPr>
          <w:rFonts w:ascii="Verdana" w:hAnsi="Verdana"/>
          <w:sz w:val="18"/>
          <w:szCs w:val="18"/>
        </w:rPr>
        <w:t>4</w:t>
      </w:r>
      <w:r w:rsidRPr="00EC3C26">
        <w:rPr>
          <w:rFonts w:ascii="Verdana" w:hAnsi="Verdana"/>
          <w:sz w:val="18"/>
          <w:szCs w:val="18"/>
        </w:rPr>
        <w:t>.2022.IW</w:t>
      </w:r>
      <w:r w:rsidRPr="00EC3C26">
        <w:rPr>
          <w:rFonts w:ascii="Verdana" w:hAnsi="Verdana"/>
          <w:iCs/>
          <w:sz w:val="18"/>
          <w:szCs w:val="18"/>
        </w:rPr>
        <w:t xml:space="preserve">, </w:t>
      </w:r>
      <w:r w:rsidRPr="00EC3C26">
        <w:rPr>
          <w:rFonts w:ascii="Verdana" w:hAnsi="Verdana"/>
          <w:sz w:val="18"/>
          <w:szCs w:val="18"/>
        </w:rPr>
        <w:t xml:space="preserve">prowadzonym przez Zamawiającego – NZOZ Szpital Powiatowy w Dzierżoniowie Sp. z o.o. </w:t>
      </w:r>
    </w:p>
    <w:p w:rsidR="00B72C33" w:rsidRDefault="00B72C33" w:rsidP="005E34DE">
      <w:pPr>
        <w:pStyle w:val="normal"/>
        <w:numPr>
          <w:ilvl w:val="3"/>
          <w:numId w:val="17"/>
        </w:numPr>
        <w:ind w:left="426"/>
        <w:jc w:val="both"/>
        <w:rPr>
          <w:rFonts w:ascii="Verdana" w:hAnsi="Verdana"/>
          <w:sz w:val="18"/>
          <w:szCs w:val="18"/>
        </w:rPr>
      </w:pPr>
      <w:r w:rsidRPr="00EC3C26">
        <w:rPr>
          <w:rFonts w:ascii="Verdana" w:hAnsi="Verdana"/>
          <w:sz w:val="18"/>
          <w:szCs w:val="18"/>
        </w:rPr>
        <w:t xml:space="preserve">Wykonawca może dokonać zmiany formy wadium na jedną lub kilka form,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Pzp. Zmiana formy wadium musi być dokonana z zachowa</w:t>
      </w:r>
      <w:r w:rsidRPr="00EC3C26">
        <w:rPr>
          <w:rFonts w:ascii="Verdana" w:hAnsi="Verdana"/>
          <w:sz w:val="18"/>
          <w:szCs w:val="18"/>
        </w:rPr>
        <w:softHyphen/>
        <w:t xml:space="preserve">niem ciągłości zabezpieczenia oferty wadium. </w:t>
      </w:r>
    </w:p>
    <w:p w:rsidR="00B72C33" w:rsidRPr="00EC3C26" w:rsidRDefault="00B72C33" w:rsidP="005E34DE">
      <w:pPr>
        <w:pStyle w:val="normal"/>
        <w:numPr>
          <w:ilvl w:val="3"/>
          <w:numId w:val="17"/>
        </w:numPr>
        <w:ind w:left="426"/>
        <w:jc w:val="both"/>
        <w:rPr>
          <w:rFonts w:ascii="Verdana" w:hAnsi="Verdana"/>
          <w:sz w:val="18"/>
          <w:szCs w:val="18"/>
        </w:rPr>
      </w:pPr>
      <w:r w:rsidRPr="00EC3C26">
        <w:rPr>
          <w:rFonts w:ascii="Verdana" w:hAnsi="Verdana"/>
          <w:sz w:val="18"/>
          <w:szCs w:val="18"/>
        </w:rPr>
        <w:t xml:space="preserve">Zgodnie z art. 98 ust. 6 Pzp zamawiający zatrzymuje wadium wraz z odsetkami, a w przypadku wadium wniesionego w formie gwarancji lub poręczenia, o których mowa w art. 97 ust. 7 </w:t>
      </w:r>
      <w:proofErr w:type="spellStart"/>
      <w:r w:rsidRPr="00EC3C26">
        <w:rPr>
          <w:rFonts w:ascii="Verdana" w:hAnsi="Verdana"/>
          <w:sz w:val="18"/>
          <w:szCs w:val="18"/>
        </w:rPr>
        <w:t>pkt</w:t>
      </w:r>
      <w:proofErr w:type="spellEnd"/>
      <w:r w:rsidRPr="00EC3C26">
        <w:rPr>
          <w:rFonts w:ascii="Verdana" w:hAnsi="Verdana"/>
          <w:sz w:val="18"/>
          <w:szCs w:val="18"/>
        </w:rPr>
        <w:t xml:space="preserve"> 2-4 Pzp, występuje odpowiednio do gwaranta lub poręczyciela z żądaniem zapłaty wadium, jeżeli:</w:t>
      </w:r>
    </w:p>
    <w:p w:rsidR="00B72C33" w:rsidRPr="0070604C" w:rsidRDefault="00B72C33" w:rsidP="005E34DE">
      <w:pPr>
        <w:numPr>
          <w:ilvl w:val="1"/>
          <w:numId w:val="58"/>
        </w:numPr>
        <w:tabs>
          <w:tab w:val="left" w:pos="-709"/>
        </w:tabs>
        <w:ind w:left="709" w:hanging="425"/>
        <w:jc w:val="both"/>
        <w:rPr>
          <w:rFonts w:ascii="Verdana" w:hAnsi="Verdana"/>
          <w:sz w:val="18"/>
          <w:szCs w:val="18"/>
        </w:rPr>
      </w:pPr>
      <w:r w:rsidRPr="0070604C">
        <w:rPr>
          <w:rFonts w:ascii="Verdana" w:hAnsi="Verdana"/>
          <w:sz w:val="18"/>
          <w:szCs w:val="18"/>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w:t>
      </w:r>
      <w:proofErr w:type="spellStart"/>
      <w:r w:rsidRPr="0070604C">
        <w:rPr>
          <w:rFonts w:ascii="Verdana" w:hAnsi="Verdana"/>
          <w:sz w:val="18"/>
          <w:szCs w:val="18"/>
        </w:rPr>
        <w:t>pkt</w:t>
      </w:r>
      <w:proofErr w:type="spellEnd"/>
      <w:r w:rsidRPr="0070604C">
        <w:rPr>
          <w:rFonts w:ascii="Verdana" w:hAnsi="Verdana"/>
          <w:sz w:val="18"/>
          <w:szCs w:val="18"/>
        </w:rPr>
        <w:t xml:space="preserve"> 3 Pzp, co spowodowało brak możliwości wybrania oferty złożonej przez wykonawcę jako najkorzystniejszej;</w:t>
      </w:r>
    </w:p>
    <w:p w:rsidR="00B72C33" w:rsidRPr="0070604C" w:rsidRDefault="00B72C33" w:rsidP="005E34DE">
      <w:pPr>
        <w:numPr>
          <w:ilvl w:val="1"/>
          <w:numId w:val="58"/>
        </w:numPr>
        <w:tabs>
          <w:tab w:val="left" w:pos="-709"/>
        </w:tabs>
        <w:ind w:left="709" w:hanging="425"/>
        <w:jc w:val="both"/>
        <w:rPr>
          <w:rFonts w:ascii="Verdana" w:hAnsi="Verdana"/>
          <w:sz w:val="18"/>
          <w:szCs w:val="18"/>
        </w:rPr>
      </w:pPr>
      <w:r w:rsidRPr="0070604C">
        <w:rPr>
          <w:rFonts w:ascii="Verdana" w:hAnsi="Verdana"/>
          <w:sz w:val="18"/>
          <w:szCs w:val="18"/>
        </w:rPr>
        <w:t>wykonawca, którego oferta została wybrana:</w:t>
      </w:r>
    </w:p>
    <w:p w:rsidR="00B72C33" w:rsidRPr="0070604C" w:rsidRDefault="00B72C33" w:rsidP="005E34DE">
      <w:pPr>
        <w:numPr>
          <w:ilvl w:val="2"/>
          <w:numId w:val="59"/>
        </w:numPr>
        <w:tabs>
          <w:tab w:val="left" w:pos="-709"/>
          <w:tab w:val="left" w:pos="2410"/>
        </w:tabs>
        <w:ind w:left="993" w:hanging="430"/>
        <w:jc w:val="both"/>
        <w:rPr>
          <w:rFonts w:ascii="Verdana" w:hAnsi="Verdana"/>
          <w:sz w:val="18"/>
          <w:szCs w:val="18"/>
        </w:rPr>
      </w:pPr>
      <w:r w:rsidRPr="0070604C">
        <w:rPr>
          <w:rFonts w:ascii="Verdana" w:hAnsi="Verdana"/>
          <w:sz w:val="18"/>
          <w:szCs w:val="18"/>
        </w:rPr>
        <w:t>odmówił podpisania umowy w sprawie zamówienia publicznego na warunkach określonych w ofercie,</w:t>
      </w:r>
    </w:p>
    <w:p w:rsidR="00B72C33" w:rsidRPr="0070604C" w:rsidRDefault="00B72C33" w:rsidP="005E34DE">
      <w:pPr>
        <w:numPr>
          <w:ilvl w:val="2"/>
          <w:numId w:val="59"/>
        </w:numPr>
        <w:tabs>
          <w:tab w:val="left" w:pos="-709"/>
          <w:tab w:val="left" w:pos="2410"/>
        </w:tabs>
        <w:ind w:left="993" w:hanging="430"/>
        <w:jc w:val="both"/>
        <w:rPr>
          <w:rFonts w:ascii="Verdana" w:hAnsi="Verdana"/>
          <w:sz w:val="18"/>
          <w:szCs w:val="18"/>
        </w:rPr>
      </w:pPr>
      <w:r w:rsidRPr="0070604C">
        <w:rPr>
          <w:rFonts w:ascii="Verdana" w:hAnsi="Verdana"/>
          <w:sz w:val="18"/>
          <w:szCs w:val="18"/>
        </w:rPr>
        <w:t>nie wniósł wymaganego zabezpieczenia należytego wykonania umowy;</w:t>
      </w:r>
    </w:p>
    <w:p w:rsidR="00B72C33" w:rsidRPr="0070604C" w:rsidRDefault="00B72C33" w:rsidP="005E34DE">
      <w:pPr>
        <w:numPr>
          <w:ilvl w:val="1"/>
          <w:numId w:val="58"/>
        </w:numPr>
        <w:tabs>
          <w:tab w:val="left" w:pos="-709"/>
        </w:tabs>
        <w:ind w:left="709" w:hanging="425"/>
        <w:jc w:val="both"/>
        <w:rPr>
          <w:rFonts w:ascii="Verdana" w:hAnsi="Verdana"/>
          <w:sz w:val="18"/>
          <w:szCs w:val="18"/>
        </w:rPr>
      </w:pPr>
      <w:r w:rsidRPr="0070604C">
        <w:rPr>
          <w:rFonts w:ascii="Verdana" w:hAnsi="Verdana"/>
          <w:sz w:val="18"/>
          <w:szCs w:val="18"/>
        </w:rPr>
        <w:t>zawarcie umowy w sprawie zamówienia publicznego stało się niemożliwe z przyczyn leżących po stronie wykonawcy, którego oferta została wybrana.</w:t>
      </w:r>
    </w:p>
    <w:p w:rsidR="00B72C33" w:rsidRPr="00EC3C26" w:rsidRDefault="00B72C33" w:rsidP="005E34DE">
      <w:pPr>
        <w:pStyle w:val="Akapitzlist"/>
        <w:widowControl/>
        <w:numPr>
          <w:ilvl w:val="3"/>
          <w:numId w:val="17"/>
        </w:numPr>
        <w:tabs>
          <w:tab w:val="left" w:pos="-709"/>
        </w:tabs>
        <w:suppressAutoHyphens w:val="0"/>
        <w:spacing w:line="276" w:lineRule="auto"/>
        <w:ind w:left="567" w:hanging="357"/>
        <w:jc w:val="both"/>
        <w:rPr>
          <w:rFonts w:ascii="Verdana" w:hAnsi="Verdana" w:cs="Arial"/>
          <w:sz w:val="18"/>
          <w:szCs w:val="18"/>
        </w:rPr>
      </w:pPr>
      <w:r w:rsidRPr="00EC3C26">
        <w:rPr>
          <w:rFonts w:ascii="Verdana" w:hAnsi="Verdana" w:cs="Arial"/>
          <w:sz w:val="18"/>
          <w:szCs w:val="18"/>
        </w:rPr>
        <w:t xml:space="preserve">Z treści gwarancji i poręczeń, o których mowa w art. 97 ust. 7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2-4 Pzp musi wynikać bezwarunkowe, nieodwołalne i na pierwsze pisemne żądanie </w:t>
      </w:r>
      <w:proofErr w:type="spellStart"/>
      <w:r w:rsidRPr="00EC3C26">
        <w:rPr>
          <w:rFonts w:ascii="Verdana" w:hAnsi="Verdana" w:cs="Arial"/>
          <w:sz w:val="18"/>
          <w:szCs w:val="18"/>
        </w:rPr>
        <w:t>zamawiającego</w:t>
      </w:r>
      <w:proofErr w:type="spellEnd"/>
      <w:r w:rsidRPr="00EC3C26">
        <w:rPr>
          <w:rFonts w:ascii="Verdana" w:hAnsi="Verdana" w:cs="Arial"/>
          <w:sz w:val="18"/>
          <w:szCs w:val="18"/>
        </w:rPr>
        <w:t xml:space="preserve">, zobowiązanie gwaranta lub poręczyciela do zapłaty na rzecz </w:t>
      </w:r>
      <w:proofErr w:type="spellStart"/>
      <w:r w:rsidRPr="00EC3C26">
        <w:rPr>
          <w:rFonts w:ascii="Verdana" w:hAnsi="Verdana" w:cs="Arial"/>
          <w:sz w:val="18"/>
          <w:szCs w:val="18"/>
        </w:rPr>
        <w:t>zamawiającego</w:t>
      </w:r>
      <w:proofErr w:type="spellEnd"/>
      <w:r w:rsidRPr="00EC3C26">
        <w:rPr>
          <w:rFonts w:ascii="Verdana" w:hAnsi="Verdana" w:cs="Arial"/>
          <w:sz w:val="18"/>
          <w:szCs w:val="18"/>
        </w:rPr>
        <w:t xml:space="preserve"> kwoty określonej w gwarancji lub poręczeniu, w okolicznościach, o których mowa w art. 98 ust. 6 Pzp.</w:t>
      </w:r>
    </w:p>
    <w:p w:rsidR="00B72C33" w:rsidRPr="0070604C" w:rsidRDefault="00B72C33" w:rsidP="005E34DE">
      <w:pPr>
        <w:pStyle w:val="Akapitzlist"/>
        <w:widowControl/>
        <w:numPr>
          <w:ilvl w:val="3"/>
          <w:numId w:val="17"/>
        </w:numPr>
        <w:tabs>
          <w:tab w:val="left" w:pos="-709"/>
        </w:tabs>
        <w:suppressAutoHyphens w:val="0"/>
        <w:spacing w:line="276" w:lineRule="auto"/>
        <w:ind w:left="567" w:hanging="357"/>
        <w:contextualSpacing w:val="0"/>
        <w:jc w:val="both"/>
        <w:rPr>
          <w:rFonts w:ascii="Verdana" w:hAnsi="Verdana" w:cs="Arial"/>
          <w:sz w:val="18"/>
          <w:szCs w:val="18"/>
        </w:rPr>
      </w:pPr>
      <w:r w:rsidRPr="0070604C">
        <w:rPr>
          <w:rFonts w:ascii="Verdana" w:hAnsi="Verdana" w:cs="Arial"/>
          <w:sz w:val="18"/>
          <w:szCs w:val="18"/>
        </w:rPr>
        <w:t xml:space="preserve">W przypadku wnoszenia wadium w gwarancjach lub poręczeniach, </w:t>
      </w:r>
      <w:r w:rsidRPr="0070604C">
        <w:rPr>
          <w:rFonts w:ascii="Verdana" w:hAnsi="Verdana" w:cs="Arial"/>
          <w:sz w:val="18"/>
          <w:szCs w:val="18"/>
          <w:lang w:eastAsia="ar-SA"/>
        </w:rPr>
        <w:t xml:space="preserve">o których mowa w art.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Pzp</w:t>
      </w:r>
      <w:r w:rsidRPr="0070604C">
        <w:rPr>
          <w:rFonts w:ascii="Verdana" w:hAnsi="Verdana" w:cs="Arial"/>
          <w:sz w:val="18"/>
          <w:szCs w:val="18"/>
          <w:lang w:eastAsia="ar-SA"/>
        </w:rPr>
        <w:t xml:space="preserve">, </w:t>
      </w:r>
      <w:r w:rsidRPr="0070604C">
        <w:rPr>
          <w:rFonts w:ascii="Verdana" w:hAnsi="Verdana" w:cs="Arial"/>
          <w:sz w:val="18"/>
          <w:szCs w:val="18"/>
        </w:rPr>
        <w:t xml:space="preserve">przez wykonawców wspólnie ubiegających się o udzielenie zamówienia, w </w:t>
      </w:r>
      <w:r w:rsidRPr="0070604C">
        <w:rPr>
          <w:rFonts w:ascii="Verdana" w:hAnsi="Verdana" w:cs="Arial"/>
          <w:sz w:val="18"/>
          <w:szCs w:val="18"/>
          <w:lang w:eastAsia="ar-SA"/>
        </w:rPr>
        <w:t xml:space="preserve">treści tych gwarancji i poręczeń muszą </w:t>
      </w:r>
      <w:r w:rsidRPr="0070604C">
        <w:rPr>
          <w:rFonts w:ascii="Verdana" w:hAnsi="Verdana" w:cs="Arial"/>
          <w:sz w:val="18"/>
          <w:szCs w:val="18"/>
        </w:rPr>
        <w:t>być wymienieni wszyscy wykonawcy wspólnie ubiegający się o udzielenie zamówienia w postępowaniu pn. „</w:t>
      </w:r>
      <w:proofErr w:type="spellStart"/>
      <w:r w:rsidR="002943DB">
        <w:rPr>
          <w:rFonts w:ascii="Verdana" w:hAnsi="Verdana"/>
          <w:sz w:val="18"/>
          <w:szCs w:val="18"/>
        </w:rPr>
        <w:t>dostawa</w:t>
      </w:r>
      <w:proofErr w:type="spellEnd"/>
      <w:r w:rsidR="002943DB">
        <w:rPr>
          <w:rFonts w:ascii="Verdana" w:hAnsi="Verdana"/>
          <w:sz w:val="18"/>
          <w:szCs w:val="18"/>
        </w:rPr>
        <w:t xml:space="preserve"> benzyny bezołowiowej i oleju napędowego</w:t>
      </w:r>
      <w:r w:rsidRPr="0070604C">
        <w:rPr>
          <w:rFonts w:ascii="Verdana" w:hAnsi="Verdana" w:cs="Arial"/>
          <w:sz w:val="18"/>
          <w:szCs w:val="18"/>
        </w:rPr>
        <w:t xml:space="preserve">”, </w:t>
      </w:r>
      <w:proofErr w:type="spellStart"/>
      <w:r w:rsidRPr="0070604C">
        <w:rPr>
          <w:rFonts w:ascii="Verdana" w:hAnsi="Verdana" w:cs="Arial"/>
          <w:sz w:val="18"/>
          <w:szCs w:val="18"/>
        </w:rPr>
        <w:t>oznaczenie</w:t>
      </w:r>
      <w:proofErr w:type="spellEnd"/>
      <w:r w:rsidRPr="0070604C">
        <w:rPr>
          <w:rFonts w:ascii="Verdana" w:hAnsi="Verdana" w:cs="Arial"/>
          <w:sz w:val="18"/>
          <w:szCs w:val="18"/>
        </w:rPr>
        <w:t xml:space="preserve"> sprawy: </w:t>
      </w:r>
      <w:r>
        <w:rPr>
          <w:rFonts w:ascii="Verdana" w:hAnsi="Verdana" w:cs="Arial"/>
          <w:sz w:val="18"/>
          <w:szCs w:val="18"/>
        </w:rPr>
        <w:t>ZP.26</w:t>
      </w:r>
      <w:r w:rsidR="006E2E07">
        <w:rPr>
          <w:rFonts w:ascii="Verdana" w:hAnsi="Verdana" w:cs="Arial"/>
          <w:sz w:val="18"/>
          <w:szCs w:val="18"/>
        </w:rPr>
        <w:t>1</w:t>
      </w:r>
      <w:r>
        <w:rPr>
          <w:rFonts w:ascii="Verdana" w:hAnsi="Verdana" w:cs="Arial"/>
          <w:sz w:val="18"/>
          <w:szCs w:val="18"/>
        </w:rPr>
        <w:t>.4.2022.IW</w:t>
      </w:r>
      <w:r w:rsidRPr="0070604C">
        <w:rPr>
          <w:rFonts w:ascii="Verdana" w:hAnsi="Verdana" w:cs="Arial"/>
          <w:sz w:val="18"/>
          <w:szCs w:val="18"/>
        </w:rPr>
        <w:t xml:space="preserve">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 </w:t>
      </w:r>
      <w:r>
        <w:rPr>
          <w:rFonts w:ascii="Verdana" w:hAnsi="Verdana" w:cs="Arial"/>
          <w:sz w:val="18"/>
          <w:szCs w:val="18"/>
        </w:rPr>
        <w:t>„</w:t>
      </w:r>
      <w:proofErr w:type="spellStart"/>
      <w:r w:rsidR="002943DB">
        <w:rPr>
          <w:rFonts w:ascii="Verdana" w:hAnsi="Verdana"/>
          <w:sz w:val="18"/>
          <w:szCs w:val="18"/>
        </w:rPr>
        <w:t>dostawa</w:t>
      </w:r>
      <w:proofErr w:type="spellEnd"/>
      <w:r w:rsidR="002943DB">
        <w:rPr>
          <w:rFonts w:ascii="Verdana" w:hAnsi="Verdana"/>
          <w:sz w:val="18"/>
          <w:szCs w:val="18"/>
        </w:rPr>
        <w:t xml:space="preserve"> benzyny bezołowiowej i oleju napędowego</w:t>
      </w:r>
      <w:r>
        <w:rPr>
          <w:rFonts w:ascii="Verdana" w:hAnsi="Verdana" w:cs="Arial"/>
          <w:sz w:val="18"/>
          <w:szCs w:val="18"/>
        </w:rPr>
        <w:t>”</w:t>
      </w:r>
      <w:r w:rsidRPr="0070604C">
        <w:rPr>
          <w:rFonts w:ascii="Verdana" w:hAnsi="Verdana" w:cs="Arial"/>
          <w:color w:val="222222"/>
          <w:sz w:val="18"/>
          <w:szCs w:val="18"/>
          <w:shd w:val="clear" w:color="auto" w:fill="FFFFFF"/>
        </w:rPr>
        <w:t xml:space="preserve">, </w:t>
      </w:r>
      <w:r w:rsidRPr="0070604C">
        <w:rPr>
          <w:rFonts w:ascii="Verdana" w:hAnsi="Verdana" w:cs="Arial"/>
          <w:sz w:val="18"/>
          <w:szCs w:val="18"/>
        </w:rPr>
        <w:t xml:space="preserve">po to, aby gwarant lub poręczyciel mógł prawidłowo zidentyfikować, kto jest wykonawcą w postępowaniu </w:t>
      </w:r>
      <w:r>
        <w:rPr>
          <w:rFonts w:ascii="Verdana" w:hAnsi="Verdana" w:cs="Arial"/>
          <w:sz w:val="18"/>
          <w:szCs w:val="18"/>
        </w:rPr>
        <w:t>„</w:t>
      </w:r>
      <w:proofErr w:type="spellStart"/>
      <w:r w:rsidR="002943DB">
        <w:rPr>
          <w:rFonts w:ascii="Verdana" w:hAnsi="Verdana"/>
          <w:sz w:val="18"/>
          <w:szCs w:val="18"/>
        </w:rPr>
        <w:t>dostawa</w:t>
      </w:r>
      <w:proofErr w:type="spellEnd"/>
      <w:r w:rsidR="002943DB">
        <w:rPr>
          <w:rFonts w:ascii="Verdana" w:hAnsi="Verdana"/>
          <w:sz w:val="18"/>
          <w:szCs w:val="18"/>
        </w:rPr>
        <w:t xml:space="preserve"> benzyny bezołowiowej i oleju napędowego</w:t>
      </w:r>
      <w:r>
        <w:rPr>
          <w:rFonts w:ascii="Verdana" w:hAnsi="Verdana" w:cs="Arial"/>
          <w:sz w:val="18"/>
          <w:szCs w:val="18"/>
        </w:rPr>
        <w:t>”</w:t>
      </w:r>
      <w:r w:rsidRPr="0070604C">
        <w:rPr>
          <w:rFonts w:ascii="Verdana" w:hAnsi="Verdana" w:cs="Arial"/>
          <w:color w:val="222222"/>
          <w:sz w:val="18"/>
          <w:szCs w:val="18"/>
          <w:shd w:val="clear" w:color="auto" w:fill="FFFFFF"/>
        </w:rPr>
        <w:t>.</w:t>
      </w:r>
    </w:p>
    <w:p w:rsidR="00B72C33" w:rsidRDefault="00B72C33" w:rsidP="005E34DE">
      <w:pPr>
        <w:pStyle w:val="Akapitzlist"/>
        <w:widowControl/>
        <w:numPr>
          <w:ilvl w:val="3"/>
          <w:numId w:val="17"/>
        </w:numPr>
        <w:tabs>
          <w:tab w:val="left" w:pos="-709"/>
        </w:tabs>
        <w:suppressAutoHyphens w:val="0"/>
        <w:spacing w:line="276" w:lineRule="auto"/>
        <w:ind w:left="567" w:hanging="357"/>
        <w:contextualSpacing w:val="0"/>
        <w:jc w:val="both"/>
        <w:rPr>
          <w:rFonts w:ascii="Verdana" w:hAnsi="Verdana" w:cs="Arial"/>
          <w:sz w:val="18"/>
          <w:szCs w:val="18"/>
        </w:rPr>
      </w:pPr>
      <w:r w:rsidRPr="0070604C">
        <w:rPr>
          <w:rFonts w:ascii="Verdana" w:hAnsi="Verdana" w:cs="Arial"/>
          <w:sz w:val="18"/>
          <w:szCs w:val="18"/>
          <w:lang w:eastAsia="ar-SA"/>
        </w:rPr>
        <w:t xml:space="preserve">Treść gwarancji lub poręczeń, o których mowa w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Pzp</w:t>
      </w:r>
      <w:r w:rsidRPr="0070604C">
        <w:rPr>
          <w:rFonts w:ascii="Verdana" w:hAnsi="Verdana" w:cs="Arial"/>
          <w:sz w:val="18"/>
          <w:szCs w:val="18"/>
          <w:lang w:eastAsia="ar-SA"/>
        </w:rPr>
        <w:t>,</w:t>
      </w:r>
      <w:r w:rsidRPr="0070604C">
        <w:rPr>
          <w:rFonts w:ascii="Verdana" w:hAnsi="Verdana" w:cs="Arial"/>
          <w:sz w:val="18"/>
          <w:szCs w:val="18"/>
        </w:rPr>
        <w:t xml:space="preserve"> </w:t>
      </w:r>
      <w:r w:rsidRPr="0070604C">
        <w:rPr>
          <w:rFonts w:ascii="Verdana" w:hAnsi="Verdana" w:cs="Arial"/>
          <w:sz w:val="18"/>
          <w:szCs w:val="18"/>
          <w:lang w:eastAsia="ar-SA"/>
        </w:rPr>
        <w:t>nie może zawierać postanowień uzależniających jego dalsze obowiązywanie od zwrotu oryginału dokumentu gwarancyjnego do gwaranta lub poręczyciela.</w:t>
      </w:r>
      <w:r w:rsidRPr="0070604C">
        <w:rPr>
          <w:rFonts w:ascii="Verdana" w:hAnsi="Verdana" w:cs="Arial"/>
          <w:sz w:val="18"/>
          <w:szCs w:val="18"/>
        </w:rPr>
        <w:t xml:space="preserve"> Zamawiający wymaga, aby okres ważności gwarancji lub poręczeń, </w:t>
      </w:r>
      <w:r w:rsidRPr="0070604C">
        <w:rPr>
          <w:rFonts w:ascii="Verdana" w:hAnsi="Verdana" w:cs="Arial"/>
          <w:sz w:val="18"/>
          <w:szCs w:val="18"/>
          <w:lang w:eastAsia="ar-SA"/>
        </w:rPr>
        <w:t xml:space="preserve">o których mowa w art.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Pzp był tak określony, że w przypadku, gdyby zgłoszenie przez Zamawiającego żądania zapłaty z gwarancji lub poręczenia wpłynęło do gwaranta lub poręczyciela po konkretnej dacie, Zamawiający nie będzie pozbawiony możliwości zaspokojenia swoich roszczeń, nawet gdyby przesłanka zatrzymania wadium ziściła się w okresie ważności gwarancji lub poręczenia. W przypadku wystąpienia zdarzenia uzasadniającego zatrzymanie wadium na podstawie art. 98 ust. 6 ustawy Pzp w ostatnim dniu ważności gwarancji wadialnej Zamawiający musi mieć realną możliwość zgłoszenia gwarantowi lub poręczycielowi żądania zapłaty przed upływem terminu określonego jako końcowy dla zgłoszenia roszczeń z gwarancji. Gwarancje lub poręczenia, </w:t>
      </w:r>
      <w:r>
        <w:rPr>
          <w:rFonts w:ascii="Verdana" w:hAnsi="Verdana" w:cs="Arial"/>
          <w:sz w:val="18"/>
          <w:szCs w:val="18"/>
        </w:rPr>
        <w:t xml:space="preserve">o </w:t>
      </w:r>
      <w:r w:rsidRPr="0070604C">
        <w:rPr>
          <w:rFonts w:ascii="Verdana" w:hAnsi="Verdana" w:cs="Arial"/>
          <w:sz w:val="18"/>
          <w:szCs w:val="18"/>
          <w:lang w:eastAsia="ar-SA"/>
        </w:rPr>
        <w:t xml:space="preserve">których mowa w art. </w:t>
      </w:r>
      <w:r w:rsidRPr="0070604C">
        <w:rPr>
          <w:rFonts w:ascii="Verdana" w:hAnsi="Verdana" w:cs="Arial"/>
          <w:sz w:val="18"/>
          <w:szCs w:val="18"/>
        </w:rPr>
        <w:t xml:space="preserve">97 ust. 7 </w:t>
      </w:r>
      <w:proofErr w:type="spellStart"/>
      <w:r w:rsidRPr="0070604C">
        <w:rPr>
          <w:rFonts w:ascii="Verdana" w:hAnsi="Verdana" w:cs="Arial"/>
          <w:sz w:val="18"/>
          <w:szCs w:val="18"/>
        </w:rPr>
        <w:t>pkt</w:t>
      </w:r>
      <w:proofErr w:type="spellEnd"/>
      <w:r w:rsidRPr="0070604C">
        <w:rPr>
          <w:rFonts w:ascii="Verdana" w:hAnsi="Verdana" w:cs="Arial"/>
          <w:sz w:val="18"/>
          <w:szCs w:val="18"/>
        </w:rPr>
        <w:t xml:space="preserve"> 2-4 Pzp nie mogą również zawierać zapisów ograniczających w sposób nieuzasadniony odpowiedzialność gwaranta lub poręczyciela.</w:t>
      </w:r>
    </w:p>
    <w:p w:rsidR="00B72C33" w:rsidRPr="0070604C" w:rsidRDefault="00B72C33" w:rsidP="005E34DE">
      <w:pPr>
        <w:pStyle w:val="Akapitzlist"/>
        <w:widowControl/>
        <w:numPr>
          <w:ilvl w:val="3"/>
          <w:numId w:val="17"/>
        </w:numPr>
        <w:tabs>
          <w:tab w:val="left" w:pos="-709"/>
        </w:tabs>
        <w:suppressAutoHyphens w:val="0"/>
        <w:spacing w:line="276" w:lineRule="auto"/>
        <w:ind w:left="567" w:hanging="357"/>
        <w:contextualSpacing w:val="0"/>
        <w:jc w:val="both"/>
        <w:rPr>
          <w:rFonts w:ascii="Verdana" w:hAnsi="Verdana" w:cs="Arial"/>
          <w:sz w:val="18"/>
          <w:szCs w:val="18"/>
        </w:rPr>
      </w:pPr>
      <w:r w:rsidRPr="0070604C">
        <w:rPr>
          <w:rFonts w:ascii="Verdana" w:hAnsi="Verdana" w:cs="Arial"/>
          <w:sz w:val="18"/>
          <w:szCs w:val="18"/>
        </w:rPr>
        <w:t>Zgodnie z art. 98 ust. 1 Pzp Zamawiający zwraca wadium niezwłocznie, nie później jednak niż w terminie 7 dni od dnia wystąpienia jednej z okoliczności:</w:t>
      </w:r>
    </w:p>
    <w:p w:rsidR="00B72C33" w:rsidRPr="0070604C" w:rsidRDefault="00B72C33" w:rsidP="005E34DE">
      <w:pPr>
        <w:numPr>
          <w:ilvl w:val="0"/>
          <w:numId w:val="60"/>
        </w:numPr>
        <w:shd w:val="clear" w:color="auto" w:fill="FFFFFF"/>
        <w:ind w:left="851" w:hanging="425"/>
        <w:jc w:val="both"/>
        <w:rPr>
          <w:rFonts w:ascii="Verdana" w:hAnsi="Verdana"/>
          <w:sz w:val="18"/>
          <w:szCs w:val="18"/>
        </w:rPr>
      </w:pPr>
      <w:r w:rsidRPr="0070604C">
        <w:rPr>
          <w:rFonts w:ascii="Verdana" w:hAnsi="Verdana"/>
          <w:sz w:val="18"/>
          <w:szCs w:val="18"/>
        </w:rPr>
        <w:t>upływu terminu związania ofertą;</w:t>
      </w:r>
    </w:p>
    <w:p w:rsidR="00B72C33" w:rsidRPr="0070604C" w:rsidRDefault="00B72C33" w:rsidP="005E34DE">
      <w:pPr>
        <w:numPr>
          <w:ilvl w:val="0"/>
          <w:numId w:val="60"/>
        </w:numPr>
        <w:shd w:val="clear" w:color="auto" w:fill="FFFFFF"/>
        <w:ind w:left="851" w:hanging="425"/>
        <w:jc w:val="both"/>
        <w:rPr>
          <w:rFonts w:ascii="Verdana" w:hAnsi="Verdana"/>
          <w:sz w:val="18"/>
          <w:szCs w:val="18"/>
        </w:rPr>
      </w:pPr>
      <w:r w:rsidRPr="0070604C">
        <w:rPr>
          <w:rFonts w:ascii="Verdana" w:hAnsi="Verdana"/>
          <w:sz w:val="18"/>
          <w:szCs w:val="18"/>
        </w:rPr>
        <w:t>zawarcia umowy w sprawie zamówienia publicznego;</w:t>
      </w:r>
    </w:p>
    <w:p w:rsidR="00B72C33" w:rsidRPr="0070604C" w:rsidRDefault="00B72C33" w:rsidP="005E34DE">
      <w:pPr>
        <w:numPr>
          <w:ilvl w:val="0"/>
          <w:numId w:val="60"/>
        </w:numPr>
        <w:shd w:val="clear" w:color="auto" w:fill="FFFFFF"/>
        <w:ind w:left="851" w:hanging="425"/>
        <w:jc w:val="both"/>
        <w:rPr>
          <w:rFonts w:ascii="Verdana" w:hAnsi="Verdana"/>
          <w:sz w:val="18"/>
          <w:szCs w:val="18"/>
        </w:rPr>
      </w:pPr>
      <w:r w:rsidRPr="0070604C">
        <w:rPr>
          <w:rFonts w:ascii="Verdana" w:hAnsi="Verdana"/>
          <w:sz w:val="18"/>
          <w:szCs w:val="18"/>
        </w:rPr>
        <w:t>unieważnienia postępowania o udzielenie zamówienia, z wyjątkiem sytuacji, gdy nie zostało rozstrzygnięte odwołanie na czynność unieważnienia albo nie upłynął termin do jego wniesienia.</w:t>
      </w:r>
    </w:p>
    <w:p w:rsidR="00B72C33" w:rsidRPr="00EC3C26"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jc w:val="both"/>
        <w:rPr>
          <w:rFonts w:ascii="Verdana" w:hAnsi="Verdana" w:cs="Arial"/>
          <w:sz w:val="18"/>
          <w:szCs w:val="18"/>
        </w:rPr>
      </w:pPr>
      <w:r w:rsidRPr="00EC3C26">
        <w:rPr>
          <w:rFonts w:ascii="Verdana" w:hAnsi="Verdana" w:cs="Arial"/>
          <w:sz w:val="18"/>
          <w:szCs w:val="18"/>
        </w:rPr>
        <w:t>Zgodnie z art. 98 ust. 2 Pzp zamawiający, niezwłocznie, nie później jednak niż w terminie 7 dni od dnia złożenia wniosku zwraca wadium wykonawcy:</w:t>
      </w:r>
    </w:p>
    <w:p w:rsidR="00B72C33" w:rsidRPr="0070604C" w:rsidRDefault="00B72C33" w:rsidP="005E34DE">
      <w:pPr>
        <w:numPr>
          <w:ilvl w:val="0"/>
          <w:numId w:val="61"/>
        </w:numPr>
        <w:shd w:val="clear" w:color="auto" w:fill="FFFFFF"/>
        <w:ind w:left="851" w:hanging="425"/>
        <w:jc w:val="both"/>
        <w:rPr>
          <w:rFonts w:ascii="Verdana" w:hAnsi="Verdana"/>
          <w:sz w:val="18"/>
          <w:szCs w:val="18"/>
        </w:rPr>
      </w:pPr>
      <w:r w:rsidRPr="0070604C">
        <w:rPr>
          <w:rFonts w:ascii="Verdana" w:hAnsi="Verdana"/>
          <w:sz w:val="18"/>
          <w:szCs w:val="18"/>
        </w:rPr>
        <w:t>który wycofał ofertę przed upływem terminu składania ofert;</w:t>
      </w:r>
    </w:p>
    <w:p w:rsidR="00B72C33" w:rsidRPr="0070604C" w:rsidRDefault="00B72C33" w:rsidP="005E34DE">
      <w:pPr>
        <w:numPr>
          <w:ilvl w:val="0"/>
          <w:numId w:val="61"/>
        </w:numPr>
        <w:shd w:val="clear" w:color="auto" w:fill="FFFFFF"/>
        <w:ind w:left="851" w:hanging="425"/>
        <w:jc w:val="both"/>
        <w:rPr>
          <w:rFonts w:ascii="Verdana" w:hAnsi="Verdana"/>
          <w:sz w:val="18"/>
          <w:szCs w:val="18"/>
        </w:rPr>
      </w:pPr>
      <w:r w:rsidRPr="0070604C">
        <w:rPr>
          <w:rFonts w:ascii="Verdana" w:hAnsi="Verdana"/>
          <w:sz w:val="18"/>
          <w:szCs w:val="18"/>
        </w:rPr>
        <w:t>którego oferta została odrzucona;</w:t>
      </w:r>
    </w:p>
    <w:p w:rsidR="00B72C33" w:rsidRPr="0070604C" w:rsidRDefault="00B72C33" w:rsidP="005E34DE">
      <w:pPr>
        <w:numPr>
          <w:ilvl w:val="0"/>
          <w:numId w:val="61"/>
        </w:numPr>
        <w:shd w:val="clear" w:color="auto" w:fill="FFFFFF"/>
        <w:ind w:left="851" w:hanging="425"/>
        <w:jc w:val="both"/>
        <w:rPr>
          <w:rFonts w:ascii="Verdana" w:hAnsi="Verdana"/>
          <w:sz w:val="18"/>
          <w:szCs w:val="18"/>
        </w:rPr>
      </w:pPr>
      <w:r w:rsidRPr="0070604C">
        <w:rPr>
          <w:rFonts w:ascii="Verdana" w:hAnsi="Verdana"/>
          <w:sz w:val="18"/>
          <w:szCs w:val="18"/>
        </w:rPr>
        <w:t>po wyborze najkorzystniejszej oferty, z wyjątkiem wykonawcy, którego oferta została wybrana jako najkorzystniejsza;</w:t>
      </w:r>
    </w:p>
    <w:p w:rsidR="00B72C33" w:rsidRPr="0070604C" w:rsidRDefault="00B72C33" w:rsidP="005E34DE">
      <w:pPr>
        <w:numPr>
          <w:ilvl w:val="0"/>
          <w:numId w:val="61"/>
        </w:numPr>
        <w:shd w:val="clear" w:color="auto" w:fill="FFFFFF"/>
        <w:ind w:left="851" w:hanging="425"/>
        <w:jc w:val="both"/>
        <w:rPr>
          <w:rFonts w:ascii="Verdana" w:hAnsi="Verdana"/>
          <w:sz w:val="18"/>
          <w:szCs w:val="18"/>
        </w:rPr>
      </w:pPr>
      <w:r w:rsidRPr="0070604C">
        <w:rPr>
          <w:rFonts w:ascii="Verdana" w:hAnsi="Verdana"/>
          <w:sz w:val="18"/>
          <w:szCs w:val="18"/>
        </w:rPr>
        <w:t>po unieważnieniu postępowania, w przypadku, gdy nie zostało rozstrzygnięte odwołanie na czynność unieważnienia albo nie upłynął termin do jego wniesienia.</w:t>
      </w:r>
    </w:p>
    <w:p w:rsidR="00B72C33" w:rsidRPr="00770E84"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hanging="357"/>
        <w:contextualSpacing w:val="0"/>
        <w:jc w:val="both"/>
        <w:rPr>
          <w:rFonts w:ascii="Verdana" w:hAnsi="Verdana" w:cs="Arial"/>
          <w:sz w:val="18"/>
          <w:szCs w:val="18"/>
        </w:rPr>
      </w:pPr>
      <w:r w:rsidRPr="00770E84">
        <w:rPr>
          <w:rFonts w:ascii="Verdana" w:hAnsi="Verdana" w:cs="Arial"/>
          <w:sz w:val="18"/>
          <w:szCs w:val="18"/>
        </w:rPr>
        <w:t xml:space="preserve">Złożenie wniosku o zwrot wadium, o którym mowa w ust. 14, powoduje rozwiązanie stosunku prawnego z wykonawcą wraz z utratą przez niego prawa do korzystania ze środków ochrony prawnej, o których mowa w dziale </w:t>
      </w:r>
      <w:r w:rsidR="006E2E07">
        <w:rPr>
          <w:rFonts w:ascii="Verdana" w:hAnsi="Verdana" w:cs="Arial"/>
          <w:sz w:val="18"/>
          <w:szCs w:val="18"/>
        </w:rPr>
        <w:t>XX</w:t>
      </w:r>
      <w:r w:rsidRPr="00F712A4">
        <w:rPr>
          <w:rFonts w:ascii="Verdana" w:hAnsi="Verdana" w:cs="Arial"/>
          <w:sz w:val="18"/>
          <w:szCs w:val="18"/>
        </w:rPr>
        <w:t>I</w:t>
      </w:r>
      <w:r w:rsidR="006E2E07">
        <w:rPr>
          <w:rFonts w:ascii="Verdana" w:hAnsi="Verdana" w:cs="Arial"/>
          <w:sz w:val="18"/>
          <w:szCs w:val="18"/>
        </w:rPr>
        <w:t>V</w:t>
      </w:r>
      <w:r w:rsidRPr="00F712A4">
        <w:rPr>
          <w:rFonts w:ascii="Verdana" w:hAnsi="Verdana" w:cs="Arial"/>
          <w:sz w:val="18"/>
          <w:szCs w:val="18"/>
        </w:rPr>
        <w:t xml:space="preserve"> Pzp</w:t>
      </w:r>
      <w:r w:rsidRPr="00770E84">
        <w:rPr>
          <w:rFonts w:ascii="Verdana" w:hAnsi="Verdana" w:cs="Arial"/>
          <w:sz w:val="18"/>
          <w:szCs w:val="18"/>
        </w:rPr>
        <w:t>.</w:t>
      </w:r>
    </w:p>
    <w:p w:rsidR="00B72C33"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hanging="357"/>
        <w:contextualSpacing w:val="0"/>
        <w:jc w:val="both"/>
        <w:rPr>
          <w:rFonts w:ascii="Verdana" w:hAnsi="Verdana" w:cs="Arial"/>
          <w:sz w:val="18"/>
          <w:szCs w:val="18"/>
        </w:rPr>
      </w:pPr>
      <w:r w:rsidRPr="00EC3C26">
        <w:rPr>
          <w:rFonts w:ascii="Verdana" w:hAnsi="Verdana"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72C33"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hanging="357"/>
        <w:contextualSpacing w:val="0"/>
        <w:jc w:val="both"/>
        <w:rPr>
          <w:rFonts w:ascii="Verdana" w:hAnsi="Verdana" w:cs="Arial"/>
          <w:sz w:val="18"/>
          <w:szCs w:val="18"/>
        </w:rPr>
      </w:pPr>
      <w:r w:rsidRPr="00EC3C26">
        <w:rPr>
          <w:rFonts w:ascii="Verdana" w:hAnsi="Verdana" w:cs="Arial"/>
          <w:sz w:val="18"/>
          <w:szCs w:val="18"/>
        </w:rPr>
        <w:t>Zamawiający zwraca wadium wniesione w innej formie niż w pieniądzu poprzez złożenie gwarantowi lub poręczycielowi oświadczenia o zwolnieniu wadium.</w:t>
      </w:r>
    </w:p>
    <w:p w:rsidR="00B72C33" w:rsidRPr="00EC3C26"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hanging="357"/>
        <w:contextualSpacing w:val="0"/>
        <w:jc w:val="both"/>
        <w:rPr>
          <w:rFonts w:ascii="Verdana" w:hAnsi="Verdana" w:cs="Arial"/>
          <w:sz w:val="18"/>
          <w:szCs w:val="18"/>
        </w:rPr>
      </w:pPr>
      <w:r w:rsidRPr="00EC3C26">
        <w:rPr>
          <w:rFonts w:ascii="Verdana" w:hAnsi="Verdana" w:cs="Arial"/>
          <w:sz w:val="18"/>
          <w:szCs w:val="18"/>
        </w:rPr>
        <w:t xml:space="preserve">Zgodnie z art. 226 ust. 1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14 Pzp z</w:t>
      </w:r>
      <w:r w:rsidRPr="00EC3C26">
        <w:rPr>
          <w:rFonts w:ascii="Verdana" w:hAnsi="Verdana" w:cs="Arial"/>
          <w:sz w:val="18"/>
          <w:szCs w:val="18"/>
          <w:shd w:val="clear" w:color="auto" w:fill="FFFFFF"/>
        </w:rPr>
        <w:t xml:space="preserve">amawiający odrzuca ofertę, jeżeli wykonawca nie wniósł wadium lub wniósł w sposób nieprawidłowy lub nie utrzymywał wadium nieprzerwanie do upływu terminu związania ofertą lub złożył wniosek o zwrot wadium w przypadku, o którym mowa w art. 98 ust. 2 </w:t>
      </w:r>
      <w:proofErr w:type="spellStart"/>
      <w:r w:rsidRPr="00EC3C26">
        <w:rPr>
          <w:rFonts w:ascii="Verdana" w:hAnsi="Verdana" w:cs="Arial"/>
          <w:sz w:val="18"/>
          <w:szCs w:val="18"/>
          <w:shd w:val="clear" w:color="auto" w:fill="FFFFFF"/>
        </w:rPr>
        <w:t>pkt</w:t>
      </w:r>
      <w:proofErr w:type="spellEnd"/>
      <w:r w:rsidRPr="00EC3C26">
        <w:rPr>
          <w:rFonts w:ascii="Verdana" w:hAnsi="Verdana" w:cs="Arial"/>
          <w:sz w:val="18"/>
          <w:szCs w:val="18"/>
          <w:shd w:val="clear" w:color="auto" w:fill="FFFFFF"/>
        </w:rPr>
        <w:t xml:space="preserve"> 3 Pzp.</w:t>
      </w:r>
    </w:p>
    <w:p w:rsidR="00B72C33"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hanging="357"/>
        <w:contextualSpacing w:val="0"/>
        <w:jc w:val="both"/>
        <w:rPr>
          <w:rFonts w:ascii="Verdana" w:hAnsi="Verdana" w:cs="Arial"/>
          <w:sz w:val="18"/>
          <w:szCs w:val="18"/>
        </w:rPr>
      </w:pPr>
      <w:r w:rsidRPr="00EC3C26">
        <w:rPr>
          <w:rFonts w:ascii="Verdana" w:hAnsi="Verdana" w:cs="Arial"/>
          <w:sz w:val="18"/>
          <w:szCs w:val="18"/>
          <w:shd w:val="clear" w:color="auto" w:fill="FFFFFF"/>
        </w:rPr>
        <w:t xml:space="preserve">W </w:t>
      </w:r>
      <w:r w:rsidRPr="00EC3C26">
        <w:rPr>
          <w:rFonts w:ascii="Verdana" w:hAnsi="Verdana" w:cs="Arial"/>
          <w:sz w:val="18"/>
          <w:szCs w:val="18"/>
        </w:rPr>
        <w:t xml:space="preserve">przypadku, gdy wykonawca wnosi wadium w gwarancjach lub poręczeniach, </w:t>
      </w:r>
      <w:r w:rsidRPr="00EC3C26">
        <w:rPr>
          <w:rFonts w:ascii="Verdana" w:hAnsi="Verdana" w:cs="Arial"/>
          <w:sz w:val="18"/>
          <w:szCs w:val="18"/>
          <w:lang w:eastAsia="ar-SA"/>
        </w:rPr>
        <w:t xml:space="preserve">o których mowa w art. </w:t>
      </w:r>
      <w:r w:rsidRPr="00EC3C26">
        <w:rPr>
          <w:rFonts w:ascii="Verdana" w:hAnsi="Verdana" w:cs="Arial"/>
          <w:sz w:val="18"/>
          <w:szCs w:val="18"/>
        </w:rPr>
        <w:t xml:space="preserve">97 ust. 7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2-4 Pzp, w języku innym niż język polski, dokument gwarancji lub poręczenia należy złożyć wraz z tłumaczeniem na język polski.</w:t>
      </w:r>
    </w:p>
    <w:p w:rsidR="00B72C33" w:rsidRPr="00EC3C26" w:rsidRDefault="00B72C33" w:rsidP="005E34DE">
      <w:pPr>
        <w:pStyle w:val="Akapitzlist"/>
        <w:widowControl/>
        <w:numPr>
          <w:ilvl w:val="3"/>
          <w:numId w:val="17"/>
        </w:numPr>
        <w:shd w:val="clear" w:color="auto" w:fill="FFFFFF"/>
        <w:suppressAutoHyphens w:val="0"/>
        <w:autoSpaceDE w:val="0"/>
        <w:autoSpaceDN w:val="0"/>
        <w:adjustRightInd w:val="0"/>
        <w:spacing w:line="276" w:lineRule="auto"/>
        <w:ind w:left="567" w:hanging="357"/>
        <w:contextualSpacing w:val="0"/>
        <w:jc w:val="both"/>
        <w:rPr>
          <w:rFonts w:ascii="Verdana" w:hAnsi="Verdana" w:cs="Arial"/>
          <w:sz w:val="18"/>
          <w:szCs w:val="18"/>
        </w:rPr>
      </w:pPr>
      <w:r w:rsidRPr="00EC3C26">
        <w:rPr>
          <w:rFonts w:ascii="Verdana" w:hAnsi="Verdana" w:cs="Arial"/>
          <w:sz w:val="18"/>
          <w:szCs w:val="18"/>
          <w:shd w:val="clear" w:color="auto" w:fill="FFFFFF"/>
        </w:rPr>
        <w:t>G</w:t>
      </w:r>
      <w:r w:rsidRPr="00EC3C26">
        <w:rPr>
          <w:rFonts w:ascii="Verdana" w:hAnsi="Verdana" w:cs="Arial"/>
          <w:sz w:val="18"/>
          <w:szCs w:val="18"/>
        </w:rPr>
        <w:t xml:space="preserve">warancje i poręczenia, o których mowa w </w:t>
      </w:r>
      <w:r w:rsidRPr="00EC3C26">
        <w:rPr>
          <w:rFonts w:ascii="Verdana" w:hAnsi="Verdana" w:cs="Arial"/>
          <w:sz w:val="18"/>
          <w:szCs w:val="18"/>
          <w:lang w:eastAsia="ar-SA"/>
        </w:rPr>
        <w:t xml:space="preserve">art. </w:t>
      </w:r>
      <w:r w:rsidRPr="00EC3C26">
        <w:rPr>
          <w:rFonts w:ascii="Verdana" w:hAnsi="Verdana" w:cs="Arial"/>
          <w:sz w:val="18"/>
          <w:szCs w:val="18"/>
        </w:rPr>
        <w:t xml:space="preserve">97 ust. 7 </w:t>
      </w:r>
      <w:proofErr w:type="spellStart"/>
      <w:r w:rsidRPr="00EC3C26">
        <w:rPr>
          <w:rFonts w:ascii="Verdana" w:hAnsi="Verdana" w:cs="Arial"/>
          <w:sz w:val="18"/>
          <w:szCs w:val="18"/>
        </w:rPr>
        <w:t>pkt</w:t>
      </w:r>
      <w:proofErr w:type="spellEnd"/>
      <w:r w:rsidRPr="00EC3C26">
        <w:rPr>
          <w:rFonts w:ascii="Verdana" w:hAnsi="Verdana" w:cs="Arial"/>
          <w:sz w:val="18"/>
          <w:szCs w:val="18"/>
        </w:rPr>
        <w:t xml:space="preserve"> 2-4 Pzp podlegać muszą prawu polskiemu, a wszystkie spory odnośnie tych gwarancji i poręczeń będą rozstrzygane zgodnie z prawem polskim i poddane jurysdykcji sądu właściwego dla siedziby </w:t>
      </w:r>
      <w:proofErr w:type="spellStart"/>
      <w:r w:rsidRPr="00EC3C26">
        <w:rPr>
          <w:rFonts w:ascii="Verdana" w:hAnsi="Verdana" w:cs="Arial"/>
          <w:sz w:val="18"/>
          <w:szCs w:val="18"/>
        </w:rPr>
        <w:t>zamawiającego</w:t>
      </w:r>
      <w:proofErr w:type="spellEnd"/>
      <w:r w:rsidRPr="00EC3C26">
        <w:rPr>
          <w:rFonts w:ascii="Verdana" w:hAnsi="Verdana" w:cs="Arial"/>
          <w:sz w:val="18"/>
          <w:szCs w:val="18"/>
        </w:rPr>
        <w:t>.</w:t>
      </w:r>
    </w:p>
    <w:p w:rsidR="000528C0" w:rsidRPr="00B31F2B" w:rsidRDefault="009C546E" w:rsidP="00B31F2B">
      <w:pPr>
        <w:pStyle w:val="Nagwek2"/>
        <w:spacing w:before="240" w:after="240"/>
        <w:ind w:left="-709"/>
        <w:rPr>
          <w:rFonts w:ascii="Verdana" w:hAnsi="Verdana"/>
          <w:b/>
          <w:sz w:val="18"/>
          <w:szCs w:val="18"/>
        </w:rPr>
      </w:pPr>
      <w:r w:rsidRPr="00B31F2B">
        <w:rPr>
          <w:rFonts w:ascii="Verdana" w:hAnsi="Verdana"/>
          <w:b/>
          <w:sz w:val="18"/>
          <w:szCs w:val="18"/>
        </w:rPr>
        <w:t>X</w:t>
      </w:r>
      <w:r w:rsidR="00DB6274">
        <w:rPr>
          <w:rFonts w:ascii="Verdana" w:hAnsi="Verdana"/>
          <w:b/>
          <w:sz w:val="18"/>
          <w:szCs w:val="18"/>
        </w:rPr>
        <w:t>VIII</w:t>
      </w:r>
      <w:r w:rsidRPr="00B31F2B">
        <w:rPr>
          <w:rFonts w:ascii="Verdana" w:hAnsi="Verdana"/>
          <w:b/>
          <w:sz w:val="18"/>
          <w:szCs w:val="18"/>
        </w:rPr>
        <w:t>. Termin związania ofertą</w:t>
      </w:r>
    </w:p>
    <w:p w:rsidR="000528C0" w:rsidRPr="00613EF3" w:rsidRDefault="009C546E" w:rsidP="005E34DE">
      <w:pPr>
        <w:pStyle w:val="normal"/>
        <w:numPr>
          <w:ilvl w:val="0"/>
          <w:numId w:val="22"/>
        </w:numPr>
        <w:spacing w:before="240"/>
        <w:ind w:left="426"/>
        <w:jc w:val="both"/>
        <w:rPr>
          <w:rFonts w:ascii="Verdana" w:hAnsi="Verdana"/>
          <w:sz w:val="18"/>
          <w:szCs w:val="18"/>
        </w:rPr>
      </w:pPr>
      <w:r w:rsidRPr="00613EF3">
        <w:rPr>
          <w:rFonts w:ascii="Verdana" w:hAnsi="Verdana"/>
          <w:sz w:val="18"/>
          <w:szCs w:val="18"/>
        </w:rPr>
        <w:t xml:space="preserve">Wykonawca będzie związany ofertą przez okres </w:t>
      </w:r>
      <w:r w:rsidRPr="00613EF3">
        <w:rPr>
          <w:rFonts w:ascii="Verdana" w:hAnsi="Verdana"/>
          <w:b/>
          <w:sz w:val="18"/>
          <w:szCs w:val="18"/>
        </w:rPr>
        <w:t>30 dni</w:t>
      </w:r>
      <w:r w:rsidRPr="00613EF3">
        <w:rPr>
          <w:rFonts w:ascii="Verdana" w:hAnsi="Verdana"/>
          <w:sz w:val="18"/>
          <w:szCs w:val="18"/>
        </w:rPr>
        <w:t xml:space="preserve">, tj. </w:t>
      </w:r>
      <w:r w:rsidRPr="002C7203">
        <w:rPr>
          <w:rFonts w:ascii="Verdana" w:hAnsi="Verdana"/>
          <w:b/>
          <w:sz w:val="18"/>
          <w:szCs w:val="18"/>
        </w:rPr>
        <w:t>do dnia</w:t>
      </w:r>
      <w:r w:rsidR="00EB3C9A">
        <w:rPr>
          <w:rFonts w:ascii="Verdana" w:hAnsi="Verdana"/>
          <w:b/>
          <w:sz w:val="18"/>
          <w:szCs w:val="18"/>
        </w:rPr>
        <w:t xml:space="preserve"> </w:t>
      </w:r>
      <w:r w:rsidR="00F30AA9">
        <w:rPr>
          <w:rFonts w:ascii="Verdana" w:hAnsi="Verdana"/>
          <w:b/>
          <w:sz w:val="18"/>
          <w:szCs w:val="18"/>
        </w:rPr>
        <w:t>9</w:t>
      </w:r>
      <w:r w:rsidR="003C1003" w:rsidRPr="00BA7F92">
        <w:rPr>
          <w:rFonts w:ascii="Verdana" w:hAnsi="Verdana"/>
          <w:b/>
          <w:sz w:val="18"/>
          <w:szCs w:val="18"/>
        </w:rPr>
        <w:t>.</w:t>
      </w:r>
      <w:r w:rsidR="005B7276" w:rsidRPr="00BA7F92">
        <w:rPr>
          <w:rFonts w:ascii="Verdana" w:hAnsi="Verdana"/>
          <w:b/>
          <w:sz w:val="18"/>
          <w:szCs w:val="18"/>
        </w:rPr>
        <w:t>0</w:t>
      </w:r>
      <w:r w:rsidR="002943DB" w:rsidRPr="00BA7F92">
        <w:rPr>
          <w:rFonts w:ascii="Verdana" w:hAnsi="Verdana"/>
          <w:b/>
          <w:sz w:val="18"/>
          <w:szCs w:val="18"/>
        </w:rPr>
        <w:t>7</w:t>
      </w:r>
      <w:r w:rsidR="00EB3C9A" w:rsidRPr="00BA7F92">
        <w:rPr>
          <w:rFonts w:ascii="Verdana" w:hAnsi="Verdana"/>
          <w:b/>
          <w:sz w:val="18"/>
          <w:szCs w:val="18"/>
        </w:rPr>
        <w:t>.</w:t>
      </w:r>
      <w:r w:rsidR="003C1003" w:rsidRPr="00BA7F92">
        <w:rPr>
          <w:rFonts w:ascii="Verdana" w:hAnsi="Verdana"/>
          <w:b/>
          <w:sz w:val="18"/>
          <w:szCs w:val="18"/>
        </w:rPr>
        <w:t>202</w:t>
      </w:r>
      <w:r w:rsidR="005B7276" w:rsidRPr="00BA7F92">
        <w:rPr>
          <w:rFonts w:ascii="Verdana" w:hAnsi="Verdana"/>
          <w:b/>
          <w:sz w:val="18"/>
          <w:szCs w:val="18"/>
        </w:rPr>
        <w:t>2</w:t>
      </w:r>
      <w:r w:rsidRPr="00BA7F92">
        <w:rPr>
          <w:rFonts w:ascii="Verdana" w:hAnsi="Verdana"/>
          <w:b/>
          <w:sz w:val="18"/>
          <w:szCs w:val="18"/>
        </w:rPr>
        <w:t>r</w:t>
      </w:r>
      <w:r w:rsidRPr="00BA7F92">
        <w:rPr>
          <w:rFonts w:ascii="Verdana" w:hAnsi="Verdana"/>
          <w:sz w:val="18"/>
          <w:szCs w:val="18"/>
        </w:rPr>
        <w:t>.</w:t>
      </w:r>
      <w:r w:rsidRPr="00613EF3">
        <w:rPr>
          <w:rFonts w:ascii="Verdana" w:hAnsi="Verdana"/>
          <w:sz w:val="18"/>
          <w:szCs w:val="18"/>
        </w:rPr>
        <w:t xml:space="preserve"> Bieg terminu związania ofertą rozpoczyna się wraz z upływem terminu składania ofert.</w:t>
      </w:r>
    </w:p>
    <w:p w:rsidR="000528C0" w:rsidRPr="00613EF3" w:rsidRDefault="009C546E" w:rsidP="005E34DE">
      <w:pPr>
        <w:pStyle w:val="normal"/>
        <w:numPr>
          <w:ilvl w:val="0"/>
          <w:numId w:val="22"/>
        </w:numPr>
        <w:ind w:left="426"/>
        <w:jc w:val="both"/>
        <w:rPr>
          <w:rFonts w:ascii="Verdana" w:hAnsi="Verdana"/>
          <w:sz w:val="18"/>
          <w:szCs w:val="18"/>
        </w:rPr>
      </w:pPr>
      <w:r w:rsidRPr="00613EF3">
        <w:rPr>
          <w:rFonts w:ascii="Verdana" w:hAnsi="Verdana"/>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0528C0" w:rsidRPr="00613EF3" w:rsidRDefault="009C546E" w:rsidP="005E34DE">
      <w:pPr>
        <w:pStyle w:val="normal"/>
        <w:numPr>
          <w:ilvl w:val="0"/>
          <w:numId w:val="22"/>
        </w:numPr>
        <w:ind w:left="426"/>
        <w:jc w:val="both"/>
        <w:rPr>
          <w:rFonts w:ascii="Verdana" w:hAnsi="Verdana"/>
          <w:sz w:val="18"/>
          <w:szCs w:val="18"/>
        </w:rPr>
      </w:pPr>
      <w:r w:rsidRPr="00613EF3">
        <w:rPr>
          <w:rFonts w:ascii="Verdana" w:hAnsi="Verdana"/>
          <w:sz w:val="18"/>
          <w:szCs w:val="18"/>
        </w:rPr>
        <w:t>Odmowa wyrażenia zgody na przedłużenie terminu związania ofertą nie powoduje utraty wadium.</w:t>
      </w:r>
    </w:p>
    <w:p w:rsidR="000528C0" w:rsidRPr="008106FC" w:rsidRDefault="006C1FDF" w:rsidP="008106FC">
      <w:pPr>
        <w:pStyle w:val="Nagwek2"/>
        <w:spacing w:before="240" w:after="240"/>
        <w:ind w:left="-709"/>
        <w:rPr>
          <w:rFonts w:ascii="Verdana" w:hAnsi="Verdana"/>
          <w:b/>
          <w:sz w:val="18"/>
          <w:szCs w:val="18"/>
        </w:rPr>
      </w:pPr>
      <w:bookmarkStart w:id="15" w:name="_iwk7tzonv6ne" w:colFirst="0" w:colLast="0"/>
      <w:bookmarkEnd w:id="15"/>
      <w:r w:rsidRPr="008106FC">
        <w:rPr>
          <w:rFonts w:ascii="Verdana" w:hAnsi="Verdana"/>
          <w:b/>
          <w:sz w:val="18"/>
          <w:szCs w:val="18"/>
        </w:rPr>
        <w:t>X</w:t>
      </w:r>
      <w:r w:rsidR="00DB6274">
        <w:rPr>
          <w:rFonts w:ascii="Verdana" w:hAnsi="Verdana"/>
          <w:b/>
          <w:sz w:val="18"/>
          <w:szCs w:val="18"/>
        </w:rPr>
        <w:t>I</w:t>
      </w:r>
      <w:r w:rsidRPr="008106FC">
        <w:rPr>
          <w:rFonts w:ascii="Verdana" w:hAnsi="Verdana"/>
          <w:b/>
          <w:sz w:val="18"/>
          <w:szCs w:val="18"/>
        </w:rPr>
        <w:t>X</w:t>
      </w:r>
      <w:r w:rsidR="009C546E" w:rsidRPr="008106FC">
        <w:rPr>
          <w:rFonts w:ascii="Verdana" w:hAnsi="Verdana"/>
          <w:b/>
          <w:sz w:val="18"/>
          <w:szCs w:val="18"/>
        </w:rPr>
        <w:t>. Miejsce i termin składania ofert</w:t>
      </w:r>
    </w:p>
    <w:p w:rsidR="000528C0" w:rsidRPr="00BA7F92" w:rsidRDefault="009C546E" w:rsidP="005E34DE">
      <w:pPr>
        <w:pStyle w:val="normal"/>
        <w:numPr>
          <w:ilvl w:val="0"/>
          <w:numId w:val="16"/>
        </w:numPr>
        <w:spacing w:before="240"/>
        <w:ind w:left="426" w:hanging="426"/>
        <w:jc w:val="both"/>
        <w:rPr>
          <w:rFonts w:ascii="Verdana" w:hAnsi="Verdana"/>
          <w:sz w:val="18"/>
          <w:szCs w:val="18"/>
        </w:rPr>
      </w:pPr>
      <w:r w:rsidRPr="00613EF3">
        <w:rPr>
          <w:rFonts w:ascii="Verdana" w:hAnsi="Verdana"/>
          <w:sz w:val="18"/>
          <w:szCs w:val="18"/>
        </w:rPr>
        <w:t>Ofertę wraz z wymagan</w:t>
      </w:r>
      <w:r w:rsidR="002D3CCB">
        <w:rPr>
          <w:rFonts w:ascii="Verdana" w:hAnsi="Verdana"/>
          <w:sz w:val="18"/>
          <w:szCs w:val="18"/>
        </w:rPr>
        <w:t>ymi dokumentami n</w:t>
      </w:r>
      <w:r w:rsidR="00B04576">
        <w:rPr>
          <w:rFonts w:ascii="Verdana" w:hAnsi="Verdana"/>
          <w:sz w:val="18"/>
          <w:szCs w:val="18"/>
        </w:rPr>
        <w:t xml:space="preserve">ależy złożyć </w:t>
      </w:r>
      <w:r w:rsidR="007F05D6">
        <w:rPr>
          <w:rFonts w:ascii="Verdana" w:hAnsi="Verdana"/>
          <w:sz w:val="18"/>
          <w:szCs w:val="18"/>
        </w:rPr>
        <w:t>za</w:t>
      </w:r>
      <w:r w:rsidR="00B04576">
        <w:rPr>
          <w:rFonts w:ascii="Verdana" w:hAnsi="Verdana"/>
          <w:sz w:val="18"/>
          <w:szCs w:val="18"/>
        </w:rPr>
        <w:t xml:space="preserve"> </w:t>
      </w:r>
      <w:r w:rsidR="002D3CCB">
        <w:rPr>
          <w:rFonts w:ascii="Verdana" w:hAnsi="Verdana"/>
          <w:sz w:val="18"/>
          <w:szCs w:val="18"/>
        </w:rPr>
        <w:t xml:space="preserve">pomocą </w:t>
      </w:r>
      <w:r w:rsidRPr="00613EF3">
        <w:rPr>
          <w:rFonts w:ascii="Verdana" w:hAnsi="Verdana"/>
          <w:sz w:val="18"/>
          <w:szCs w:val="18"/>
        </w:rPr>
        <w:t xml:space="preserve"> </w:t>
      </w:r>
      <w:hyperlink r:id="rId32">
        <w:r w:rsidRPr="00613EF3">
          <w:rPr>
            <w:rFonts w:ascii="Verdana" w:hAnsi="Verdana"/>
            <w:color w:val="1155CC"/>
            <w:sz w:val="18"/>
            <w:szCs w:val="18"/>
            <w:u w:val="single"/>
          </w:rPr>
          <w:t>platformazakupowa.pl</w:t>
        </w:r>
      </w:hyperlink>
      <w:r w:rsidRPr="00613EF3">
        <w:rPr>
          <w:rFonts w:ascii="Verdana" w:hAnsi="Verdana"/>
          <w:sz w:val="18"/>
          <w:szCs w:val="18"/>
        </w:rPr>
        <w:t xml:space="preserve"> pod adresem:</w:t>
      </w:r>
      <w:r w:rsidR="00D06536">
        <w:rPr>
          <w:rFonts w:ascii="Verdana" w:hAnsi="Verdana"/>
          <w:sz w:val="18"/>
          <w:szCs w:val="18"/>
        </w:rPr>
        <w:t xml:space="preserve"> </w:t>
      </w:r>
      <w:hyperlink r:id="rId33" w:history="1">
        <w:r w:rsidR="00EE2B1A" w:rsidRPr="00613EF3">
          <w:rPr>
            <w:rStyle w:val="Hipercze"/>
            <w:rFonts w:ascii="Verdana" w:hAnsi="Verdana"/>
            <w:sz w:val="18"/>
            <w:szCs w:val="18"/>
          </w:rPr>
          <w:t>https://platformazakupowa.pl/pn/szpital_dzierzoniow</w:t>
        </w:r>
      </w:hyperlink>
      <w:r w:rsidRPr="00613EF3">
        <w:rPr>
          <w:rFonts w:ascii="Verdana" w:hAnsi="Verdana"/>
          <w:sz w:val="18"/>
          <w:szCs w:val="18"/>
        </w:rPr>
        <w:t xml:space="preserve"> w myśl Ustawy PZP na stronie internet</w:t>
      </w:r>
      <w:r w:rsidR="002D3CCB">
        <w:rPr>
          <w:rFonts w:ascii="Verdana" w:hAnsi="Verdana"/>
          <w:sz w:val="18"/>
          <w:szCs w:val="18"/>
        </w:rPr>
        <w:t xml:space="preserve">owej prowadzonego postępowania </w:t>
      </w:r>
      <w:r w:rsidRPr="00BA7F92">
        <w:rPr>
          <w:rFonts w:ascii="Verdana" w:hAnsi="Verdana"/>
          <w:b/>
          <w:sz w:val="18"/>
          <w:szCs w:val="18"/>
        </w:rPr>
        <w:t>do dnia</w:t>
      </w:r>
      <w:r w:rsidRPr="00BA7F92">
        <w:rPr>
          <w:rFonts w:ascii="Verdana" w:hAnsi="Verdana"/>
          <w:sz w:val="18"/>
          <w:szCs w:val="18"/>
        </w:rPr>
        <w:t xml:space="preserve"> </w:t>
      </w:r>
      <w:r w:rsidR="002943DB" w:rsidRPr="00BA7F92">
        <w:rPr>
          <w:rFonts w:ascii="Verdana" w:hAnsi="Verdana"/>
          <w:b/>
          <w:sz w:val="18"/>
          <w:szCs w:val="18"/>
        </w:rPr>
        <w:t>10</w:t>
      </w:r>
      <w:r w:rsidR="003C1003" w:rsidRPr="00BA7F92">
        <w:rPr>
          <w:rFonts w:ascii="Verdana" w:hAnsi="Verdana"/>
          <w:b/>
          <w:sz w:val="18"/>
          <w:szCs w:val="18"/>
        </w:rPr>
        <w:t>.</w:t>
      </w:r>
      <w:r w:rsidR="002943DB" w:rsidRPr="00BA7F92">
        <w:rPr>
          <w:rFonts w:ascii="Verdana" w:hAnsi="Verdana"/>
          <w:b/>
          <w:sz w:val="18"/>
          <w:szCs w:val="18"/>
        </w:rPr>
        <w:t>06</w:t>
      </w:r>
      <w:r w:rsidR="003C1003" w:rsidRPr="00BA7F92">
        <w:rPr>
          <w:rFonts w:ascii="Verdana" w:hAnsi="Verdana"/>
          <w:b/>
          <w:sz w:val="18"/>
          <w:szCs w:val="18"/>
        </w:rPr>
        <w:t>.202</w:t>
      </w:r>
      <w:r w:rsidR="002943DB" w:rsidRPr="00BA7F92">
        <w:rPr>
          <w:rFonts w:ascii="Verdana" w:hAnsi="Verdana"/>
          <w:b/>
          <w:sz w:val="18"/>
          <w:szCs w:val="18"/>
        </w:rPr>
        <w:t>2</w:t>
      </w:r>
      <w:r w:rsidR="003C1003" w:rsidRPr="00BA7F92">
        <w:rPr>
          <w:rFonts w:ascii="Verdana" w:hAnsi="Verdana"/>
          <w:b/>
          <w:sz w:val="18"/>
          <w:szCs w:val="18"/>
        </w:rPr>
        <w:t>r.</w:t>
      </w:r>
      <w:r w:rsidRPr="00BA7F92">
        <w:rPr>
          <w:rFonts w:ascii="Verdana" w:hAnsi="Verdana"/>
          <w:b/>
          <w:sz w:val="18"/>
          <w:szCs w:val="18"/>
        </w:rPr>
        <w:t xml:space="preserve"> do godziny </w:t>
      </w:r>
      <w:r w:rsidR="002C7203" w:rsidRPr="00BA7F92">
        <w:rPr>
          <w:rFonts w:ascii="Verdana" w:hAnsi="Verdana"/>
          <w:b/>
          <w:sz w:val="18"/>
          <w:szCs w:val="18"/>
        </w:rPr>
        <w:t>9</w:t>
      </w:r>
      <w:r w:rsidR="003C1003" w:rsidRPr="00BA7F92">
        <w:rPr>
          <w:rFonts w:ascii="Verdana" w:hAnsi="Verdana"/>
          <w:b/>
          <w:sz w:val="18"/>
          <w:szCs w:val="18"/>
        </w:rPr>
        <w:t>:00</w:t>
      </w:r>
      <w:r w:rsidRPr="00BA7F92">
        <w:rPr>
          <w:rFonts w:ascii="Verdana" w:hAnsi="Verdana"/>
          <w:sz w:val="18"/>
          <w:szCs w:val="18"/>
        </w:rPr>
        <w:t>.</w:t>
      </w:r>
    </w:p>
    <w:p w:rsidR="000528C0" w:rsidRPr="00613EF3" w:rsidRDefault="009C546E" w:rsidP="005E34DE">
      <w:pPr>
        <w:pStyle w:val="normal"/>
        <w:numPr>
          <w:ilvl w:val="0"/>
          <w:numId w:val="16"/>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Do oferty należy dołączyć wszystkie wymagane w SWZ dokumenty.</w:t>
      </w:r>
    </w:p>
    <w:p w:rsidR="000528C0" w:rsidRPr="00613EF3" w:rsidRDefault="009C546E" w:rsidP="005E34DE">
      <w:pPr>
        <w:pStyle w:val="normal"/>
        <w:numPr>
          <w:ilvl w:val="0"/>
          <w:numId w:val="16"/>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Po wypełnieniu Formularza składania oferty i dołączenia wszystkich wymaganych załączników należy kliknąć przycisk „Przejdź do podsumowania”.</w:t>
      </w:r>
    </w:p>
    <w:p w:rsidR="000528C0" w:rsidRPr="00613EF3" w:rsidRDefault="009C546E" w:rsidP="005E34DE">
      <w:pPr>
        <w:pStyle w:val="normal"/>
        <w:numPr>
          <w:ilvl w:val="0"/>
          <w:numId w:val="16"/>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 xml:space="preserve">Oferta składana elektronicznie musi zostać podpisana elektronicznym podpisem kwalifikowanym, podpisem zaufanym lub podpisem osobistym. W procesie składania oferty za pośrednictwem </w:t>
      </w:r>
      <w:hyperlink r:id="rId34">
        <w:r w:rsidRPr="00613EF3">
          <w:rPr>
            <w:rFonts w:ascii="Verdana" w:hAnsi="Verdana"/>
            <w:color w:val="1155CC"/>
            <w:sz w:val="18"/>
            <w:szCs w:val="18"/>
            <w:u w:val="single"/>
          </w:rPr>
          <w:t>platformazakupowa.pl</w:t>
        </w:r>
      </w:hyperlink>
      <w:r w:rsidRPr="00613EF3">
        <w:rPr>
          <w:rFonts w:ascii="Verdana" w:hAnsi="Verdana"/>
          <w:sz w:val="18"/>
          <w:szCs w:val="18"/>
        </w:rPr>
        <w:t xml:space="preserve">, Wykonawca powinien złożyć podpis bezpośrednio na dokumentach przesłanych za pośrednictwem </w:t>
      </w:r>
      <w:hyperlink r:id="rId35">
        <w:r w:rsidRPr="00613EF3">
          <w:rPr>
            <w:rFonts w:ascii="Verdana" w:hAnsi="Verdana"/>
            <w:color w:val="1155CC"/>
            <w:sz w:val="18"/>
            <w:szCs w:val="18"/>
            <w:u w:val="single"/>
          </w:rPr>
          <w:t>platformazakupowa.pl</w:t>
        </w:r>
      </w:hyperlink>
      <w:r w:rsidRPr="00613EF3">
        <w:rPr>
          <w:rFonts w:ascii="Verdana" w:hAnsi="Verdana"/>
          <w:sz w:val="18"/>
          <w:szCs w:val="18"/>
        </w:rPr>
        <w:t>. Zalecamy stosowanie podpisu na każdym załączonym pliku osobno, w szczególności wskazanych w art. 63 ust 1 oraz ust.</w:t>
      </w:r>
      <w:r w:rsidR="004E2FC1" w:rsidRPr="00613EF3">
        <w:rPr>
          <w:rFonts w:ascii="Verdana" w:hAnsi="Verdana"/>
          <w:sz w:val="18"/>
          <w:szCs w:val="18"/>
        </w:rPr>
        <w:t xml:space="preserve"> </w:t>
      </w:r>
      <w:r w:rsidRPr="00613EF3">
        <w:rPr>
          <w:rFonts w:ascii="Verdana" w:hAnsi="Verdana"/>
          <w:sz w:val="18"/>
          <w:szCs w:val="18"/>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528C0" w:rsidRPr="00613EF3" w:rsidRDefault="009C546E" w:rsidP="005E34DE">
      <w:pPr>
        <w:pStyle w:val="normal"/>
        <w:numPr>
          <w:ilvl w:val="0"/>
          <w:numId w:val="16"/>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0528C0" w:rsidRPr="00613EF3" w:rsidRDefault="009C546E" w:rsidP="005E34DE">
      <w:pPr>
        <w:pStyle w:val="normal"/>
        <w:numPr>
          <w:ilvl w:val="0"/>
          <w:numId w:val="16"/>
        </w:numPr>
        <w:pBdr>
          <w:top w:val="nil"/>
          <w:left w:val="nil"/>
          <w:bottom w:val="nil"/>
          <w:right w:val="nil"/>
          <w:between w:val="nil"/>
        </w:pBdr>
        <w:spacing w:after="240"/>
        <w:ind w:left="426" w:hanging="426"/>
        <w:jc w:val="both"/>
        <w:rPr>
          <w:rFonts w:ascii="Verdana" w:hAnsi="Verdana"/>
          <w:sz w:val="18"/>
          <w:szCs w:val="18"/>
        </w:rPr>
      </w:pPr>
      <w:r w:rsidRPr="00613EF3">
        <w:rPr>
          <w:rFonts w:ascii="Verdana" w:hAnsi="Verdana"/>
          <w:sz w:val="18"/>
          <w:szCs w:val="18"/>
        </w:rPr>
        <w:t>Szczegółowa instrukcja dla Wykonawców dotycząca złożenia, zmiany i wycofania oferty znajduje się na s</w:t>
      </w:r>
      <w:r w:rsidR="00FA6952">
        <w:rPr>
          <w:rFonts w:ascii="Verdana" w:hAnsi="Verdana"/>
          <w:sz w:val="18"/>
          <w:szCs w:val="18"/>
        </w:rPr>
        <w:t xml:space="preserve">tronie internetowej pod adresem: </w:t>
      </w:r>
      <w:hyperlink r:id="rId36">
        <w:r w:rsidRPr="00613EF3">
          <w:rPr>
            <w:rFonts w:ascii="Verdana" w:hAnsi="Verdana"/>
            <w:color w:val="1155CC"/>
            <w:sz w:val="18"/>
            <w:szCs w:val="18"/>
            <w:u w:val="single"/>
          </w:rPr>
          <w:t>https://platformazakupowa.pl/strona/45-instrukcje</w:t>
        </w:r>
      </w:hyperlink>
      <w:r w:rsidR="004E2FC1" w:rsidRPr="00613EF3">
        <w:rPr>
          <w:rFonts w:ascii="Verdana" w:hAnsi="Verdana"/>
          <w:sz w:val="18"/>
          <w:szCs w:val="18"/>
        </w:rPr>
        <w:t>.</w:t>
      </w:r>
    </w:p>
    <w:p w:rsidR="000528C0" w:rsidRPr="00800B7D" w:rsidRDefault="006C1FDF" w:rsidP="00FA6952">
      <w:pPr>
        <w:pStyle w:val="Nagwek2"/>
        <w:spacing w:line="320" w:lineRule="auto"/>
        <w:ind w:left="-709"/>
        <w:jc w:val="both"/>
        <w:rPr>
          <w:rFonts w:ascii="Verdana" w:hAnsi="Verdana"/>
          <w:b/>
          <w:sz w:val="18"/>
          <w:szCs w:val="18"/>
        </w:rPr>
      </w:pPr>
      <w:bookmarkStart w:id="16" w:name="_g4kmfra1vcqp" w:colFirst="0" w:colLast="0"/>
      <w:bookmarkEnd w:id="16"/>
      <w:r w:rsidRPr="00FA6952">
        <w:rPr>
          <w:rFonts w:ascii="Verdana" w:hAnsi="Verdana"/>
          <w:b/>
          <w:sz w:val="18"/>
          <w:szCs w:val="18"/>
        </w:rPr>
        <w:t>X</w:t>
      </w:r>
      <w:r w:rsidR="009C546E" w:rsidRPr="00FA6952">
        <w:rPr>
          <w:rFonts w:ascii="Verdana" w:hAnsi="Verdana"/>
          <w:b/>
          <w:sz w:val="18"/>
          <w:szCs w:val="18"/>
        </w:rPr>
        <w:t>X. Otwarcie ofert</w:t>
      </w:r>
    </w:p>
    <w:p w:rsidR="00037120" w:rsidRPr="00BA7F92" w:rsidRDefault="009C546E" w:rsidP="00FA6952">
      <w:pPr>
        <w:pStyle w:val="normal"/>
        <w:numPr>
          <w:ilvl w:val="0"/>
          <w:numId w:val="2"/>
        </w:numPr>
        <w:ind w:left="426" w:hanging="426"/>
        <w:jc w:val="both"/>
        <w:rPr>
          <w:rFonts w:ascii="Verdana" w:hAnsi="Verdana"/>
          <w:b/>
          <w:sz w:val="18"/>
          <w:szCs w:val="18"/>
        </w:rPr>
      </w:pPr>
      <w:r w:rsidRPr="00800B7D">
        <w:rPr>
          <w:rFonts w:ascii="Verdana" w:hAnsi="Verdana"/>
          <w:b/>
          <w:sz w:val="18"/>
          <w:szCs w:val="18"/>
        </w:rPr>
        <w:t xml:space="preserve">Otwarcie ofert </w:t>
      </w:r>
      <w:r w:rsidR="00136AB5">
        <w:rPr>
          <w:rFonts w:ascii="Verdana" w:hAnsi="Verdana"/>
          <w:b/>
          <w:sz w:val="18"/>
          <w:szCs w:val="18"/>
        </w:rPr>
        <w:t>przewidziane jest</w:t>
      </w:r>
      <w:r w:rsidR="00E138B7">
        <w:rPr>
          <w:rFonts w:ascii="Verdana" w:hAnsi="Verdana"/>
          <w:b/>
          <w:sz w:val="18"/>
          <w:szCs w:val="18"/>
        </w:rPr>
        <w:t xml:space="preserve"> na</w:t>
      </w:r>
      <w:r w:rsidR="00136AB5">
        <w:rPr>
          <w:rFonts w:ascii="Verdana" w:hAnsi="Verdana"/>
          <w:b/>
          <w:sz w:val="18"/>
          <w:szCs w:val="18"/>
        </w:rPr>
        <w:t xml:space="preserve">: </w:t>
      </w:r>
      <w:r w:rsidR="00AC7E15">
        <w:rPr>
          <w:rFonts w:ascii="Verdana" w:hAnsi="Verdana"/>
          <w:b/>
          <w:sz w:val="18"/>
          <w:szCs w:val="18"/>
        </w:rPr>
        <w:t>10</w:t>
      </w:r>
      <w:r w:rsidR="00037120" w:rsidRPr="00BA7F92">
        <w:rPr>
          <w:rFonts w:ascii="Verdana" w:hAnsi="Verdana"/>
          <w:b/>
          <w:sz w:val="18"/>
          <w:szCs w:val="18"/>
        </w:rPr>
        <w:t>.</w:t>
      </w:r>
      <w:r w:rsidR="002943DB" w:rsidRPr="00BA7F92">
        <w:rPr>
          <w:rFonts w:ascii="Verdana" w:hAnsi="Verdana"/>
          <w:b/>
          <w:sz w:val="18"/>
          <w:szCs w:val="18"/>
        </w:rPr>
        <w:t>06</w:t>
      </w:r>
      <w:r w:rsidR="00037120" w:rsidRPr="00BA7F92">
        <w:rPr>
          <w:rFonts w:ascii="Verdana" w:hAnsi="Verdana"/>
          <w:b/>
          <w:sz w:val="18"/>
          <w:szCs w:val="18"/>
        </w:rPr>
        <w:t>.202</w:t>
      </w:r>
      <w:r w:rsidR="002943DB" w:rsidRPr="00BA7F92">
        <w:rPr>
          <w:rFonts w:ascii="Verdana" w:hAnsi="Verdana"/>
          <w:b/>
          <w:sz w:val="18"/>
          <w:szCs w:val="18"/>
        </w:rPr>
        <w:t>2</w:t>
      </w:r>
      <w:r w:rsidR="00037120" w:rsidRPr="00BA7F92">
        <w:rPr>
          <w:rFonts w:ascii="Verdana" w:hAnsi="Verdana"/>
          <w:b/>
          <w:sz w:val="18"/>
          <w:szCs w:val="18"/>
        </w:rPr>
        <w:t xml:space="preserve"> godz. 09:</w:t>
      </w:r>
      <w:r w:rsidR="001176E6" w:rsidRPr="00BA7F92">
        <w:rPr>
          <w:rFonts w:ascii="Verdana" w:hAnsi="Verdana"/>
          <w:b/>
          <w:sz w:val="18"/>
          <w:szCs w:val="18"/>
        </w:rPr>
        <w:t>15</w:t>
      </w:r>
      <w:r w:rsidR="005C7D3F" w:rsidRPr="00BA7F92">
        <w:rPr>
          <w:rFonts w:ascii="Verdana" w:hAnsi="Verdana"/>
          <w:b/>
          <w:sz w:val="18"/>
          <w:szCs w:val="18"/>
        </w:rPr>
        <w:t>.</w:t>
      </w:r>
    </w:p>
    <w:p w:rsidR="000528C0" w:rsidRPr="00037120" w:rsidRDefault="00037120" w:rsidP="00FA6952">
      <w:pPr>
        <w:pStyle w:val="normal"/>
        <w:numPr>
          <w:ilvl w:val="0"/>
          <w:numId w:val="2"/>
        </w:numPr>
        <w:pBdr>
          <w:top w:val="nil"/>
          <w:left w:val="nil"/>
          <w:bottom w:val="nil"/>
          <w:right w:val="nil"/>
          <w:between w:val="nil"/>
        </w:pBdr>
        <w:ind w:left="426" w:hanging="426"/>
        <w:jc w:val="both"/>
        <w:rPr>
          <w:rFonts w:ascii="Verdana" w:hAnsi="Verdana"/>
          <w:sz w:val="18"/>
          <w:szCs w:val="18"/>
        </w:rPr>
      </w:pPr>
      <w:r>
        <w:rPr>
          <w:rFonts w:ascii="Verdana" w:hAnsi="Verdana"/>
          <w:sz w:val="18"/>
          <w:szCs w:val="18"/>
        </w:rPr>
        <w:t xml:space="preserve">Otwarcie ofert </w:t>
      </w:r>
      <w:r w:rsidR="009C546E" w:rsidRPr="00037120">
        <w:rPr>
          <w:rFonts w:ascii="Verdana" w:hAnsi="Verdana"/>
          <w:sz w:val="18"/>
          <w:szCs w:val="18"/>
        </w:rPr>
        <w:t>następuje niezwłocznie po upływie terminu składania ofert, nie później niż następnego dnia po dniu, w którym upłynął termin składania ofert</w:t>
      </w:r>
      <w:r w:rsidRPr="00037120">
        <w:rPr>
          <w:rFonts w:ascii="Verdana" w:hAnsi="Verdana"/>
          <w:sz w:val="18"/>
          <w:szCs w:val="18"/>
        </w:rPr>
        <w:t xml:space="preserve">. </w:t>
      </w:r>
    </w:p>
    <w:p w:rsidR="000528C0" w:rsidRPr="00613EF3" w:rsidRDefault="009C546E" w:rsidP="00FA6952">
      <w:pPr>
        <w:pStyle w:val="normal"/>
        <w:numPr>
          <w:ilvl w:val="0"/>
          <w:numId w:val="2"/>
        </w:numPr>
        <w:pBdr>
          <w:top w:val="nil"/>
          <w:left w:val="nil"/>
          <w:bottom w:val="nil"/>
          <w:right w:val="nil"/>
          <w:between w:val="nil"/>
        </w:pBdr>
        <w:ind w:left="426" w:hanging="426"/>
        <w:jc w:val="both"/>
        <w:rPr>
          <w:rFonts w:ascii="Verdana" w:hAnsi="Verdana"/>
          <w:sz w:val="18"/>
          <w:szCs w:val="18"/>
        </w:rPr>
      </w:pPr>
      <w:r w:rsidRPr="00037120">
        <w:rPr>
          <w:rFonts w:ascii="Verdana" w:hAnsi="Verdana"/>
          <w:sz w:val="18"/>
          <w:szCs w:val="18"/>
        </w:rPr>
        <w:t xml:space="preserve">Jeżeli otwarcie ofert następuje przy użyciu systemu teleinformatycznego, w przypadku awarii tego systemu, która powoduje brak możliwości otwarcia ofert w terminie określonym przez </w:t>
      </w:r>
      <w:proofErr w:type="spellStart"/>
      <w:r w:rsidRPr="00037120">
        <w:rPr>
          <w:rFonts w:ascii="Verdana" w:hAnsi="Verdana"/>
          <w:sz w:val="18"/>
          <w:szCs w:val="18"/>
        </w:rPr>
        <w:t>zamawiającego</w:t>
      </w:r>
      <w:proofErr w:type="spellEnd"/>
      <w:r w:rsidRPr="00037120">
        <w:rPr>
          <w:rFonts w:ascii="Verdana" w:hAnsi="Verdana"/>
          <w:sz w:val="18"/>
          <w:szCs w:val="18"/>
        </w:rPr>
        <w:t>, otwarcie ofert następuje niezwłocznie po usunięciu awarii.</w:t>
      </w:r>
    </w:p>
    <w:p w:rsidR="000528C0" w:rsidRPr="00613EF3" w:rsidRDefault="009C546E" w:rsidP="00FA6952">
      <w:pPr>
        <w:pStyle w:val="normal"/>
        <w:numPr>
          <w:ilvl w:val="0"/>
          <w:numId w:val="2"/>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Zamawiający poinformuje o zmianie terminu otwarcia ofert na stronie internetowej prowadzonego postępowania.</w:t>
      </w:r>
    </w:p>
    <w:p w:rsidR="000528C0" w:rsidRPr="00613EF3" w:rsidRDefault="009C546E" w:rsidP="00FA6952">
      <w:pPr>
        <w:pStyle w:val="normal"/>
        <w:numPr>
          <w:ilvl w:val="0"/>
          <w:numId w:val="2"/>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Zamawiający, najpóźniej przed otwarciem ofert, udostępnia na stronie internetowej prowadzonego postępowania informację o kwocie, jaką zamierza przeznaczyć na sfinansowanie zamówienia.</w:t>
      </w:r>
    </w:p>
    <w:p w:rsidR="000528C0" w:rsidRPr="00613EF3" w:rsidRDefault="009C546E" w:rsidP="00FA6952">
      <w:pPr>
        <w:pStyle w:val="normal"/>
        <w:numPr>
          <w:ilvl w:val="0"/>
          <w:numId w:val="2"/>
        </w:numPr>
        <w:pBdr>
          <w:top w:val="nil"/>
          <w:left w:val="nil"/>
          <w:bottom w:val="nil"/>
          <w:right w:val="nil"/>
          <w:between w:val="nil"/>
        </w:pBdr>
        <w:ind w:left="426" w:hanging="426"/>
        <w:jc w:val="both"/>
        <w:rPr>
          <w:rFonts w:ascii="Verdana" w:hAnsi="Verdana"/>
          <w:sz w:val="18"/>
          <w:szCs w:val="18"/>
        </w:rPr>
      </w:pPr>
      <w:r w:rsidRPr="00613EF3">
        <w:rPr>
          <w:rFonts w:ascii="Verdana" w:hAnsi="Verdana"/>
          <w:sz w:val="18"/>
          <w:szCs w:val="18"/>
        </w:rPr>
        <w:t>Zamawiający, niezwłocznie po otwarciu ofert, udostępnia na stronie internetowej prowadzonego postępowania informacje o:</w:t>
      </w:r>
    </w:p>
    <w:p w:rsidR="000528C0" w:rsidRPr="00613EF3" w:rsidRDefault="009C546E" w:rsidP="00FA6952">
      <w:pPr>
        <w:pStyle w:val="normal"/>
        <w:shd w:val="clear" w:color="auto" w:fill="FFFFFF"/>
        <w:ind w:left="709" w:hanging="283"/>
        <w:jc w:val="both"/>
        <w:rPr>
          <w:rFonts w:ascii="Verdana" w:hAnsi="Verdana"/>
          <w:sz w:val="18"/>
          <w:szCs w:val="18"/>
        </w:rPr>
      </w:pPr>
      <w:r w:rsidRPr="00613EF3">
        <w:rPr>
          <w:rFonts w:ascii="Verdana" w:hAnsi="Verdana"/>
          <w:sz w:val="18"/>
          <w:szCs w:val="18"/>
        </w:rPr>
        <w:t>1) nazwach albo imionach i nazwiskach oraz siedzibach lub miejscach prowadzonej działalności gospodarczej albo miejscach zamieszkania Wykonawców, których oferty zostały otwarte;</w:t>
      </w:r>
    </w:p>
    <w:p w:rsidR="000528C0" w:rsidRPr="00613EF3" w:rsidRDefault="009C546E" w:rsidP="00FA6952">
      <w:pPr>
        <w:pStyle w:val="normal"/>
        <w:shd w:val="clear" w:color="auto" w:fill="FFFFFF"/>
        <w:ind w:left="709" w:hanging="283"/>
        <w:jc w:val="both"/>
        <w:rPr>
          <w:rFonts w:ascii="Verdana" w:hAnsi="Verdana"/>
          <w:sz w:val="18"/>
          <w:szCs w:val="18"/>
        </w:rPr>
      </w:pPr>
      <w:r w:rsidRPr="00613EF3">
        <w:rPr>
          <w:rFonts w:ascii="Verdana" w:hAnsi="Verdana"/>
          <w:sz w:val="18"/>
          <w:szCs w:val="18"/>
        </w:rPr>
        <w:t>2) cenach lub kosztach zawartych w ofertach.</w:t>
      </w:r>
    </w:p>
    <w:p w:rsidR="000528C0" w:rsidRPr="00613EF3" w:rsidRDefault="009C546E" w:rsidP="00FA6952">
      <w:pPr>
        <w:pStyle w:val="normal"/>
        <w:shd w:val="clear" w:color="auto" w:fill="FFFFFF"/>
        <w:ind w:left="709"/>
        <w:jc w:val="both"/>
        <w:rPr>
          <w:rFonts w:ascii="Verdana" w:hAnsi="Verdana"/>
          <w:sz w:val="18"/>
          <w:szCs w:val="18"/>
        </w:rPr>
      </w:pPr>
      <w:r w:rsidRPr="00613EF3">
        <w:rPr>
          <w:rFonts w:ascii="Verdana" w:hAnsi="Verdana"/>
          <w:sz w:val="18"/>
          <w:szCs w:val="18"/>
        </w:rPr>
        <w:t>Informacja zostanie opublikowana na stronie postępowania na</w:t>
      </w:r>
      <w:hyperlink r:id="rId37">
        <w:r w:rsidRPr="00613EF3">
          <w:rPr>
            <w:rFonts w:ascii="Verdana" w:hAnsi="Verdana"/>
            <w:color w:val="1155CC"/>
            <w:sz w:val="18"/>
            <w:szCs w:val="18"/>
            <w:u w:val="single"/>
          </w:rPr>
          <w:t xml:space="preserve"> platformazakupowa.pl</w:t>
        </w:r>
      </w:hyperlink>
      <w:r w:rsidRPr="00613EF3">
        <w:rPr>
          <w:rFonts w:ascii="Verdana" w:hAnsi="Verdana"/>
          <w:sz w:val="18"/>
          <w:szCs w:val="18"/>
        </w:rPr>
        <w:t xml:space="preserve"> w sekcji ,,Komunikaty” .</w:t>
      </w:r>
    </w:p>
    <w:p w:rsidR="000528C0" w:rsidRDefault="009C546E" w:rsidP="004E2FC1">
      <w:pPr>
        <w:pStyle w:val="normal"/>
        <w:shd w:val="clear" w:color="auto" w:fill="FFFFFF"/>
        <w:jc w:val="both"/>
        <w:rPr>
          <w:rFonts w:ascii="Verdana" w:hAnsi="Verdana"/>
          <w:sz w:val="18"/>
          <w:szCs w:val="18"/>
        </w:rPr>
      </w:pPr>
      <w:r w:rsidRPr="00613EF3">
        <w:rPr>
          <w:rFonts w:ascii="Verdana" w:hAnsi="Verdana"/>
          <w:b/>
          <w:sz w:val="18"/>
          <w:szCs w:val="18"/>
        </w:rPr>
        <w:t xml:space="preserve">Uwaga! </w:t>
      </w:r>
      <w:r w:rsidRPr="00613EF3">
        <w:rPr>
          <w:rFonts w:ascii="Verdana" w:hAnsi="Verdana"/>
          <w:sz w:val="18"/>
          <w:szCs w:val="18"/>
        </w:rPr>
        <w:t>Zgodnie z Ustawą PZP</w:t>
      </w:r>
      <w:r w:rsidRPr="00613EF3">
        <w:rPr>
          <w:rFonts w:ascii="Verdana" w:hAnsi="Verdana"/>
          <w:b/>
          <w:sz w:val="18"/>
          <w:szCs w:val="18"/>
        </w:rPr>
        <w:t xml:space="preserve"> Zamawiający nie ma obowiązku przeprowadzania jawnej sesji otwarcia ofert</w:t>
      </w:r>
      <w:r w:rsidRPr="00613EF3">
        <w:rPr>
          <w:rFonts w:ascii="Verdana" w:hAnsi="Verdana"/>
          <w:sz w:val="18"/>
          <w:szCs w:val="18"/>
        </w:rPr>
        <w:t xml:space="preserve"> w sposób jawny z udziałem Wykonawców lub transmitowania sesji otwarcia za pośrednictwem elektronicznych narzędzi do przekazu wideo </w:t>
      </w:r>
      <w:proofErr w:type="spellStart"/>
      <w:r w:rsidRPr="00613EF3">
        <w:rPr>
          <w:rFonts w:ascii="Verdana" w:hAnsi="Verdana"/>
          <w:sz w:val="18"/>
          <w:szCs w:val="18"/>
        </w:rPr>
        <w:t>on-line</w:t>
      </w:r>
      <w:proofErr w:type="spellEnd"/>
      <w:r w:rsidRPr="00613EF3">
        <w:rPr>
          <w:rFonts w:ascii="Verdana" w:hAnsi="Verdana"/>
          <w:sz w:val="18"/>
          <w:szCs w:val="18"/>
        </w:rPr>
        <w:t xml:space="preserve"> a ma jedynie takie uprawnienie.</w:t>
      </w:r>
    </w:p>
    <w:p w:rsidR="000528C0" w:rsidRPr="00FA6952" w:rsidRDefault="009C546E" w:rsidP="005C7D3F">
      <w:pPr>
        <w:pStyle w:val="Nagwek2"/>
        <w:spacing w:before="120"/>
        <w:ind w:left="-567"/>
        <w:jc w:val="both"/>
        <w:rPr>
          <w:rFonts w:ascii="Verdana" w:hAnsi="Verdana"/>
          <w:b/>
          <w:sz w:val="18"/>
          <w:szCs w:val="18"/>
        </w:rPr>
      </w:pPr>
      <w:bookmarkStart w:id="17" w:name="_kc2xtpcwd955" w:colFirst="0" w:colLast="0"/>
      <w:bookmarkEnd w:id="17"/>
      <w:r w:rsidRPr="00FA6952">
        <w:rPr>
          <w:rFonts w:ascii="Verdana" w:hAnsi="Verdana"/>
          <w:b/>
          <w:sz w:val="18"/>
          <w:szCs w:val="18"/>
        </w:rPr>
        <w:t>XX</w:t>
      </w:r>
      <w:r w:rsidR="00943DEE">
        <w:rPr>
          <w:rFonts w:ascii="Verdana" w:hAnsi="Verdana"/>
          <w:b/>
          <w:sz w:val="18"/>
          <w:szCs w:val="18"/>
        </w:rPr>
        <w:t>I</w:t>
      </w:r>
      <w:r w:rsidRPr="00FA6952">
        <w:rPr>
          <w:rFonts w:ascii="Verdana" w:hAnsi="Verdana"/>
          <w:b/>
          <w:sz w:val="18"/>
          <w:szCs w:val="18"/>
        </w:rPr>
        <w:t xml:space="preserve">. Opis kryteriów oceny ofert wraz z podaniem wag tych kryteriów i sposobu oceny ofert </w:t>
      </w:r>
    </w:p>
    <w:p w:rsidR="002943DB" w:rsidRPr="007159FA" w:rsidRDefault="002943DB" w:rsidP="005E34DE">
      <w:pPr>
        <w:pStyle w:val="Akapitzlist"/>
        <w:widowControl/>
        <w:numPr>
          <w:ilvl w:val="0"/>
          <w:numId w:val="64"/>
        </w:numPr>
        <w:tabs>
          <w:tab w:val="left" w:pos="1260"/>
        </w:tabs>
        <w:suppressAutoHyphens w:val="0"/>
        <w:spacing w:after="200" w:line="276" w:lineRule="auto"/>
        <w:jc w:val="both"/>
        <w:rPr>
          <w:rFonts w:ascii="Verdana" w:hAnsi="Verdana"/>
          <w:sz w:val="18"/>
          <w:szCs w:val="18"/>
        </w:rPr>
      </w:pPr>
      <w:bookmarkStart w:id="18" w:name="_jdd1gpfct9cq" w:colFirst="0" w:colLast="0"/>
      <w:bookmarkEnd w:id="18"/>
      <w:r w:rsidRPr="00F932A8">
        <w:rPr>
          <w:rFonts w:ascii="Verdana" w:hAnsi="Verdana"/>
          <w:sz w:val="18"/>
          <w:szCs w:val="18"/>
        </w:rPr>
        <w:t>Przy wyborze oferty Zamawiający będzie się kierował następującymi kryteriami:</w:t>
      </w:r>
      <w:r w:rsidRPr="00F932A8">
        <w:rPr>
          <w:rFonts w:ascii="Verdana" w:hAnsi="Verdana"/>
          <w:b/>
          <w:sz w:val="18"/>
          <w:szCs w:val="18"/>
        </w:rPr>
        <w:t xml:space="preserve"> </w:t>
      </w:r>
    </w:p>
    <w:p w:rsidR="002943DB" w:rsidRPr="00F932A8" w:rsidRDefault="002943DB" w:rsidP="002943DB">
      <w:pPr>
        <w:pStyle w:val="Akapitzlist"/>
        <w:tabs>
          <w:tab w:val="left" w:pos="1260"/>
        </w:tabs>
        <w:jc w:val="both"/>
        <w:rPr>
          <w:rFonts w:ascii="Verdana" w:hAnsi="Verdana"/>
          <w:sz w:val="18"/>
          <w:szCs w:val="18"/>
        </w:rPr>
      </w:pPr>
    </w:p>
    <w:p w:rsidR="002943DB" w:rsidRPr="00C014B0" w:rsidRDefault="002943DB" w:rsidP="005E34DE">
      <w:pPr>
        <w:pStyle w:val="Akapitzlist"/>
        <w:widowControl/>
        <w:numPr>
          <w:ilvl w:val="1"/>
          <w:numId w:val="63"/>
        </w:numPr>
        <w:tabs>
          <w:tab w:val="left" w:pos="1260"/>
        </w:tabs>
        <w:suppressAutoHyphens w:val="0"/>
        <w:spacing w:after="200" w:line="276" w:lineRule="auto"/>
        <w:ind w:left="709" w:hanging="283"/>
        <w:jc w:val="both"/>
        <w:rPr>
          <w:rFonts w:ascii="Verdana" w:hAnsi="Verdana"/>
          <w:b/>
          <w:sz w:val="18"/>
          <w:szCs w:val="18"/>
        </w:rPr>
      </w:pPr>
      <w:r w:rsidRPr="00C014B0">
        <w:rPr>
          <w:rFonts w:ascii="Verdana" w:hAnsi="Verdana"/>
          <w:b/>
          <w:sz w:val="18"/>
          <w:szCs w:val="18"/>
        </w:rPr>
        <w:t>CENA –</w:t>
      </w:r>
      <w:r>
        <w:rPr>
          <w:rFonts w:ascii="Verdana" w:hAnsi="Verdana"/>
          <w:b/>
          <w:sz w:val="18"/>
          <w:szCs w:val="18"/>
        </w:rPr>
        <w:t xml:space="preserve"> WARTOŚĆ BRUTTO- WAGA 60 </w:t>
      </w:r>
      <w:proofErr w:type="spellStart"/>
      <w:r>
        <w:rPr>
          <w:rFonts w:ascii="Verdana" w:hAnsi="Verdana"/>
          <w:b/>
          <w:sz w:val="18"/>
          <w:szCs w:val="18"/>
        </w:rPr>
        <w:t>pkt</w:t>
      </w:r>
      <w:proofErr w:type="spellEnd"/>
    </w:p>
    <w:p w:rsidR="002943DB" w:rsidRPr="006F287A" w:rsidRDefault="002943DB" w:rsidP="002943DB">
      <w:pPr>
        <w:widowControl w:val="0"/>
        <w:adjustRightInd w:val="0"/>
        <w:ind w:left="720"/>
        <w:jc w:val="both"/>
        <w:rPr>
          <w:rFonts w:ascii="Verdana" w:hAnsi="Verdana"/>
          <w:sz w:val="18"/>
          <w:szCs w:val="18"/>
        </w:rPr>
      </w:pPr>
      <w:r w:rsidRPr="006F287A">
        <w:rPr>
          <w:rFonts w:ascii="Verdana" w:hAnsi="Verdana"/>
          <w:sz w:val="18"/>
          <w:szCs w:val="18"/>
        </w:rPr>
        <w:t xml:space="preserve">Zamawiający przyzna maksymalną liczbę </w:t>
      </w:r>
      <w:r>
        <w:rPr>
          <w:rFonts w:ascii="Verdana" w:hAnsi="Verdana"/>
          <w:sz w:val="18"/>
          <w:szCs w:val="18"/>
        </w:rPr>
        <w:t>punktów w kryterium- cena, tj. 60</w:t>
      </w:r>
      <w:r w:rsidRPr="006F287A">
        <w:rPr>
          <w:rFonts w:ascii="Verdana" w:hAnsi="Verdana"/>
          <w:sz w:val="18"/>
          <w:szCs w:val="18"/>
        </w:rPr>
        <w:t>, Wykonawcy, który przedstawił ofertę najtańszą. Pozostałe oferty zostaną ocenione zgodnie z</w:t>
      </w:r>
      <w:r w:rsidR="00CD1F46">
        <w:rPr>
          <w:rFonts w:ascii="Verdana" w:hAnsi="Verdana"/>
          <w:sz w:val="18"/>
          <w:szCs w:val="18"/>
        </w:rPr>
        <w:t>e</w:t>
      </w:r>
      <w:r w:rsidRPr="006F287A">
        <w:rPr>
          <w:rFonts w:ascii="Verdana" w:hAnsi="Verdana"/>
          <w:sz w:val="18"/>
          <w:szCs w:val="18"/>
        </w:rPr>
        <w:t xml:space="preserve"> wzorem:</w:t>
      </w:r>
    </w:p>
    <w:p w:rsidR="002943DB" w:rsidRPr="006F287A" w:rsidRDefault="002943DB" w:rsidP="002943DB">
      <w:pPr>
        <w:ind w:left="720"/>
        <w:jc w:val="both"/>
        <w:rPr>
          <w:rFonts w:ascii="Verdana" w:hAnsi="Verdana"/>
          <w:sz w:val="18"/>
          <w:szCs w:val="18"/>
          <w:vertAlign w:val="superscript"/>
        </w:rPr>
      </w:pPr>
    </w:p>
    <w:p w:rsidR="002943DB" w:rsidRDefault="002943DB" w:rsidP="002943DB">
      <w:pPr>
        <w:ind w:left="2124"/>
        <w:jc w:val="both"/>
        <w:rPr>
          <w:rFonts w:ascii="Verdana" w:hAnsi="Verdana"/>
          <w:sz w:val="18"/>
          <w:szCs w:val="18"/>
        </w:rPr>
      </w:pPr>
      <w:r w:rsidRPr="006F287A">
        <w:rPr>
          <w:rFonts w:ascii="Verdana" w:hAnsi="Verdana"/>
          <w:sz w:val="18"/>
          <w:szCs w:val="18"/>
        </w:rPr>
        <w:t>Wartość oferty najtańszej</w:t>
      </w:r>
    </w:p>
    <w:p w:rsidR="002943DB" w:rsidRPr="006F287A" w:rsidRDefault="002943DB" w:rsidP="002943DB">
      <w:pPr>
        <w:ind w:left="1560"/>
        <w:jc w:val="both"/>
        <w:rPr>
          <w:rFonts w:ascii="Verdana" w:hAnsi="Verdana"/>
          <w:sz w:val="18"/>
          <w:szCs w:val="18"/>
        </w:rPr>
      </w:pPr>
      <w:proofErr w:type="spellStart"/>
      <w:r w:rsidRPr="00E613B7">
        <w:rPr>
          <w:rFonts w:ascii="Verdana" w:eastAsia="Calibri" w:hAnsi="Verdana" w:cs="Times New Roman"/>
          <w:bCs/>
          <w:sz w:val="18"/>
          <w:szCs w:val="18"/>
        </w:rPr>
        <w:t>W</w:t>
      </w:r>
      <w:r>
        <w:rPr>
          <w:rFonts w:ascii="Verdana" w:eastAsia="Calibri" w:hAnsi="Verdana" w:cs="Times New Roman"/>
          <w:bCs/>
          <w:sz w:val="18"/>
          <w:szCs w:val="18"/>
        </w:rPr>
        <w:t>c</w:t>
      </w:r>
      <w:proofErr w:type="spellEnd"/>
      <w:r>
        <w:rPr>
          <w:rFonts w:ascii="Verdana" w:hAnsi="Verdana"/>
          <w:sz w:val="18"/>
          <w:szCs w:val="18"/>
        </w:rPr>
        <w:t xml:space="preserve"> =</w:t>
      </w:r>
      <w:r w:rsidRPr="006F287A">
        <w:rPr>
          <w:rFonts w:ascii="Verdana" w:hAnsi="Verdana"/>
          <w:sz w:val="18"/>
          <w:szCs w:val="18"/>
        </w:rPr>
        <w:t>----------------------------------</w:t>
      </w:r>
      <w:r>
        <w:rPr>
          <w:rFonts w:ascii="Verdana" w:hAnsi="Verdana"/>
          <w:sz w:val="18"/>
          <w:szCs w:val="18"/>
        </w:rPr>
        <w:t xml:space="preserve"> x 60 </w:t>
      </w:r>
      <w:proofErr w:type="spellStart"/>
      <w:r w:rsidR="007F044A">
        <w:rPr>
          <w:rFonts w:ascii="Verdana" w:hAnsi="Verdana"/>
          <w:sz w:val="18"/>
          <w:szCs w:val="18"/>
        </w:rPr>
        <w:t>pkt</w:t>
      </w:r>
      <w:proofErr w:type="spellEnd"/>
    </w:p>
    <w:p w:rsidR="002943DB" w:rsidRPr="006F287A" w:rsidRDefault="002943DB" w:rsidP="002943DB">
      <w:pPr>
        <w:ind w:left="2124"/>
        <w:jc w:val="both"/>
        <w:rPr>
          <w:rFonts w:ascii="Verdana" w:hAnsi="Verdana"/>
          <w:sz w:val="18"/>
          <w:szCs w:val="18"/>
        </w:rPr>
      </w:pPr>
      <w:r w:rsidRPr="006F287A">
        <w:rPr>
          <w:rFonts w:ascii="Verdana" w:hAnsi="Verdana"/>
          <w:sz w:val="18"/>
          <w:szCs w:val="18"/>
        </w:rPr>
        <w:t>Wartość oferty ocenianej</w:t>
      </w:r>
    </w:p>
    <w:p w:rsidR="002943DB" w:rsidRPr="00E613B7" w:rsidRDefault="002943DB" w:rsidP="002943DB">
      <w:pPr>
        <w:tabs>
          <w:tab w:val="num" w:pos="1080"/>
        </w:tabs>
        <w:ind w:left="900" w:right="23" w:hanging="360"/>
        <w:rPr>
          <w:rFonts w:ascii="Verdana" w:eastAsia="Calibri" w:hAnsi="Verdana" w:cs="Times New Roman"/>
          <w:sz w:val="18"/>
          <w:szCs w:val="18"/>
        </w:rPr>
      </w:pPr>
      <w:r w:rsidRPr="00E613B7">
        <w:rPr>
          <w:rFonts w:ascii="Verdana" w:eastAsia="Calibri" w:hAnsi="Verdana" w:cs="Times New Roman"/>
          <w:sz w:val="18"/>
          <w:szCs w:val="18"/>
        </w:rPr>
        <w:t xml:space="preserve">               </w:t>
      </w:r>
    </w:p>
    <w:p w:rsidR="002943DB" w:rsidRDefault="002943DB" w:rsidP="002943DB">
      <w:pPr>
        <w:ind w:left="900" w:right="23" w:hanging="360"/>
        <w:rPr>
          <w:rFonts w:ascii="Verdana" w:eastAsia="Calibri" w:hAnsi="Verdana" w:cs="Times New Roman"/>
          <w:sz w:val="18"/>
          <w:szCs w:val="18"/>
        </w:rPr>
      </w:pPr>
      <w:proofErr w:type="spellStart"/>
      <w:r w:rsidRPr="00E613B7">
        <w:rPr>
          <w:rFonts w:ascii="Verdana" w:eastAsia="Calibri" w:hAnsi="Verdana" w:cs="Times New Roman"/>
          <w:sz w:val="18"/>
          <w:szCs w:val="18"/>
        </w:rPr>
        <w:t>W</w:t>
      </w:r>
      <w:r>
        <w:rPr>
          <w:rFonts w:ascii="Verdana" w:eastAsia="Calibri" w:hAnsi="Verdana" w:cs="Times New Roman"/>
          <w:sz w:val="18"/>
          <w:szCs w:val="18"/>
          <w:vertAlign w:val="subscript"/>
        </w:rPr>
        <w:t>c</w:t>
      </w:r>
      <w:proofErr w:type="spellEnd"/>
      <w:r w:rsidRPr="00E613B7">
        <w:rPr>
          <w:rFonts w:ascii="Verdana" w:eastAsia="Calibri" w:hAnsi="Verdana" w:cs="Times New Roman"/>
          <w:sz w:val="18"/>
          <w:szCs w:val="18"/>
        </w:rPr>
        <w:tab/>
        <w:t xml:space="preserve">- </w:t>
      </w:r>
      <w:r>
        <w:rPr>
          <w:rFonts w:ascii="Verdana" w:eastAsia="Calibri" w:hAnsi="Verdana" w:cs="Times New Roman"/>
          <w:sz w:val="18"/>
          <w:szCs w:val="18"/>
        </w:rPr>
        <w:t xml:space="preserve"> </w:t>
      </w:r>
      <w:r w:rsidRPr="00E613B7">
        <w:rPr>
          <w:rFonts w:ascii="Verdana" w:eastAsia="Calibri" w:hAnsi="Verdana" w:cs="Times New Roman"/>
          <w:sz w:val="18"/>
          <w:szCs w:val="18"/>
        </w:rPr>
        <w:t xml:space="preserve">wartość punktowa oferty badanej </w:t>
      </w:r>
      <w:r>
        <w:rPr>
          <w:rFonts w:ascii="Verdana" w:eastAsia="Calibri" w:hAnsi="Verdana" w:cs="Times New Roman"/>
          <w:sz w:val="18"/>
          <w:szCs w:val="18"/>
        </w:rPr>
        <w:t>w kryterium - cena</w:t>
      </w:r>
    </w:p>
    <w:p w:rsidR="002943DB" w:rsidRDefault="002943DB" w:rsidP="002943DB">
      <w:pPr>
        <w:tabs>
          <w:tab w:val="left" w:pos="3788"/>
        </w:tabs>
        <w:autoSpaceDE w:val="0"/>
        <w:autoSpaceDN w:val="0"/>
        <w:adjustRightInd w:val="0"/>
        <w:rPr>
          <w:rFonts w:ascii="Verdana" w:hAnsi="Verdana"/>
          <w:sz w:val="18"/>
          <w:szCs w:val="18"/>
        </w:rPr>
      </w:pPr>
      <w:r>
        <w:rPr>
          <w:rFonts w:ascii="Verdana" w:hAnsi="Verdana"/>
          <w:sz w:val="18"/>
          <w:szCs w:val="18"/>
        </w:rPr>
        <w:tab/>
      </w:r>
    </w:p>
    <w:p w:rsidR="002943DB" w:rsidRPr="00C014B0" w:rsidRDefault="002943DB" w:rsidP="005E34DE">
      <w:pPr>
        <w:pStyle w:val="Akapitzlist"/>
        <w:widowControl/>
        <w:numPr>
          <w:ilvl w:val="1"/>
          <w:numId w:val="63"/>
        </w:numPr>
        <w:suppressAutoHyphens w:val="0"/>
        <w:ind w:left="709" w:right="23" w:hanging="283"/>
        <w:rPr>
          <w:rFonts w:ascii="Verdana" w:hAnsi="Verdana"/>
          <w:b/>
          <w:bCs/>
          <w:sz w:val="18"/>
          <w:szCs w:val="18"/>
        </w:rPr>
      </w:pPr>
      <w:r>
        <w:rPr>
          <w:rFonts w:ascii="Verdana" w:eastAsia="Calibri" w:hAnsi="Verdana"/>
          <w:b/>
          <w:sz w:val="18"/>
          <w:szCs w:val="18"/>
        </w:rPr>
        <w:t xml:space="preserve">WYSOKOŚĆ </w:t>
      </w:r>
      <w:r w:rsidRPr="00C014B0">
        <w:rPr>
          <w:rFonts w:ascii="Verdana" w:eastAsia="Calibri" w:hAnsi="Verdana"/>
          <w:b/>
          <w:sz w:val="18"/>
          <w:szCs w:val="18"/>
        </w:rPr>
        <w:t>OPUST</w:t>
      </w:r>
      <w:r>
        <w:rPr>
          <w:rFonts w:ascii="Verdana" w:eastAsia="Calibri" w:hAnsi="Verdana"/>
          <w:b/>
          <w:sz w:val="18"/>
          <w:szCs w:val="18"/>
        </w:rPr>
        <w:t>U- WAGA 40</w:t>
      </w:r>
    </w:p>
    <w:p w:rsidR="002943DB" w:rsidRPr="005B7EBA" w:rsidRDefault="002943DB" w:rsidP="002943DB">
      <w:pPr>
        <w:pStyle w:val="Akapitzlist"/>
        <w:ind w:right="23"/>
        <w:rPr>
          <w:rFonts w:ascii="Verdana" w:eastAsia="Calibri" w:hAnsi="Verdana"/>
          <w:bCs/>
          <w:sz w:val="18"/>
          <w:szCs w:val="18"/>
        </w:rPr>
      </w:pPr>
    </w:p>
    <w:p w:rsidR="002943DB" w:rsidRPr="00C6663E" w:rsidRDefault="002943DB" w:rsidP="002943DB">
      <w:pPr>
        <w:widowControl w:val="0"/>
        <w:adjustRightInd w:val="0"/>
        <w:ind w:left="720"/>
        <w:jc w:val="both"/>
        <w:rPr>
          <w:rFonts w:ascii="Verdana" w:hAnsi="Verdana"/>
          <w:sz w:val="18"/>
          <w:szCs w:val="18"/>
        </w:rPr>
      </w:pPr>
      <w:r w:rsidRPr="006F287A">
        <w:rPr>
          <w:rFonts w:ascii="Verdana" w:hAnsi="Verdana"/>
          <w:sz w:val="18"/>
          <w:szCs w:val="18"/>
        </w:rPr>
        <w:t xml:space="preserve">Zamawiający przyzna maksymalną liczbę </w:t>
      </w:r>
      <w:r>
        <w:rPr>
          <w:rFonts w:ascii="Verdana" w:hAnsi="Verdana"/>
          <w:sz w:val="18"/>
          <w:szCs w:val="18"/>
        </w:rPr>
        <w:t>punktów w kryterium -Wysokość opustu tj. 40</w:t>
      </w:r>
      <w:r w:rsidRPr="006F287A">
        <w:rPr>
          <w:rFonts w:ascii="Verdana" w:hAnsi="Verdana"/>
          <w:sz w:val="18"/>
          <w:szCs w:val="18"/>
        </w:rPr>
        <w:t>, Wykon</w:t>
      </w:r>
      <w:r>
        <w:rPr>
          <w:rFonts w:ascii="Verdana" w:hAnsi="Verdana"/>
          <w:sz w:val="18"/>
          <w:szCs w:val="18"/>
        </w:rPr>
        <w:t>awcy, który zaoferuje najwyższy opust</w:t>
      </w:r>
      <w:r w:rsidRPr="006F287A">
        <w:rPr>
          <w:rFonts w:ascii="Verdana" w:hAnsi="Verdana"/>
          <w:sz w:val="18"/>
          <w:szCs w:val="18"/>
        </w:rPr>
        <w:t xml:space="preserve">. </w:t>
      </w:r>
    </w:p>
    <w:p w:rsidR="002943DB" w:rsidRDefault="002943DB" w:rsidP="002943DB">
      <w:pPr>
        <w:spacing w:line="240" w:lineRule="auto"/>
        <w:ind w:left="709" w:right="23"/>
        <w:jc w:val="both"/>
        <w:rPr>
          <w:rFonts w:ascii="Verdana" w:eastAsia="Calibri" w:hAnsi="Verdana" w:cs="Times New Roman"/>
          <w:sz w:val="18"/>
          <w:szCs w:val="18"/>
        </w:rPr>
      </w:pPr>
      <w:r>
        <w:rPr>
          <w:rFonts w:ascii="Verdana" w:eastAsia="Calibri" w:hAnsi="Verdana" w:cs="Times New Roman"/>
          <w:sz w:val="18"/>
          <w:szCs w:val="18"/>
        </w:rPr>
        <w:t>Zaoferowana w ofercie wysokość opustu zostanie podstawiona do poniższego wzoru:</w:t>
      </w:r>
    </w:p>
    <w:p w:rsidR="002943DB" w:rsidRDefault="002943DB" w:rsidP="002943DB">
      <w:pPr>
        <w:ind w:left="900" w:right="23" w:hanging="360"/>
        <w:rPr>
          <w:rFonts w:ascii="Verdana" w:eastAsia="Calibri" w:hAnsi="Verdana" w:cs="Times New Roman"/>
          <w:sz w:val="18"/>
          <w:szCs w:val="18"/>
        </w:rPr>
      </w:pPr>
    </w:p>
    <w:p w:rsidR="002943DB" w:rsidRPr="00E613B7" w:rsidRDefault="002943DB" w:rsidP="002943DB">
      <w:pPr>
        <w:ind w:left="900" w:right="23" w:hanging="360"/>
        <w:rPr>
          <w:rFonts w:ascii="Verdana" w:eastAsia="Calibri" w:hAnsi="Verdana" w:cs="Times New Roman"/>
          <w:sz w:val="18"/>
          <w:szCs w:val="18"/>
        </w:rPr>
      </w:pPr>
    </w:p>
    <w:p w:rsidR="002943DB" w:rsidRPr="00E613B7" w:rsidRDefault="002943DB" w:rsidP="002943DB">
      <w:pPr>
        <w:ind w:left="900" w:right="23" w:hanging="360"/>
        <w:rPr>
          <w:rFonts w:ascii="Verdana" w:eastAsia="Calibri" w:hAnsi="Verdana" w:cs="Times New Roman"/>
          <w:bCs/>
          <w:sz w:val="18"/>
          <w:szCs w:val="18"/>
        </w:rPr>
      </w:pPr>
      <w:r w:rsidRPr="00E613B7">
        <w:rPr>
          <w:rFonts w:ascii="Verdana" w:eastAsia="Calibri" w:hAnsi="Verdana" w:cs="Times New Roman"/>
          <w:bCs/>
          <w:sz w:val="18"/>
          <w:szCs w:val="18"/>
        </w:rPr>
        <w:tab/>
        <w:t xml:space="preserve">    </w:t>
      </w:r>
      <w:r>
        <w:rPr>
          <w:rFonts w:ascii="Verdana" w:eastAsia="Calibri" w:hAnsi="Verdana" w:cs="Times New Roman"/>
          <w:bCs/>
          <w:sz w:val="18"/>
          <w:szCs w:val="18"/>
        </w:rPr>
        <w:t xml:space="preserve">    </w:t>
      </w:r>
      <w:r w:rsidRPr="00E613B7">
        <w:rPr>
          <w:rFonts w:ascii="Verdana" w:eastAsia="Calibri" w:hAnsi="Verdana" w:cs="Times New Roman"/>
          <w:bCs/>
          <w:sz w:val="18"/>
          <w:szCs w:val="18"/>
        </w:rPr>
        <w:t xml:space="preserve">  </w:t>
      </w:r>
      <w:r>
        <w:rPr>
          <w:rFonts w:ascii="Verdana" w:eastAsia="Calibri" w:hAnsi="Verdana" w:cs="Times New Roman"/>
          <w:sz w:val="18"/>
          <w:szCs w:val="18"/>
        </w:rPr>
        <w:t>Opust oferty badanej</w:t>
      </w:r>
    </w:p>
    <w:p w:rsidR="002943DB" w:rsidRPr="00E613B7" w:rsidRDefault="002943DB" w:rsidP="002943DB">
      <w:pPr>
        <w:ind w:left="900" w:right="23" w:hanging="360"/>
        <w:rPr>
          <w:rFonts w:ascii="Verdana" w:eastAsia="Calibri" w:hAnsi="Verdana" w:cs="Times New Roman"/>
          <w:bCs/>
          <w:sz w:val="18"/>
          <w:szCs w:val="18"/>
        </w:rPr>
      </w:pPr>
      <w:proofErr w:type="spellStart"/>
      <w:r w:rsidRPr="00E613B7">
        <w:rPr>
          <w:rFonts w:ascii="Verdana" w:eastAsia="Calibri" w:hAnsi="Verdana" w:cs="Times New Roman"/>
          <w:bCs/>
          <w:sz w:val="18"/>
          <w:szCs w:val="18"/>
        </w:rPr>
        <w:t>W</w:t>
      </w:r>
      <w:r>
        <w:rPr>
          <w:rFonts w:ascii="Verdana" w:eastAsia="Calibri" w:hAnsi="Verdana" w:cs="Times New Roman"/>
          <w:bCs/>
          <w:sz w:val="18"/>
          <w:szCs w:val="18"/>
          <w:vertAlign w:val="subscript"/>
        </w:rPr>
        <w:t>o</w:t>
      </w:r>
      <w:proofErr w:type="spellEnd"/>
      <w:r>
        <w:rPr>
          <w:rFonts w:ascii="Verdana" w:eastAsia="Calibri" w:hAnsi="Verdana" w:cs="Times New Roman"/>
          <w:bCs/>
          <w:sz w:val="18"/>
          <w:szCs w:val="18"/>
        </w:rPr>
        <w:t xml:space="preserve"> =  -----------------------------------------</w:t>
      </w:r>
      <w:r w:rsidRPr="00E613B7">
        <w:rPr>
          <w:rFonts w:ascii="Verdana" w:eastAsia="Calibri" w:hAnsi="Verdana" w:cs="Times New Roman"/>
          <w:bCs/>
          <w:sz w:val="18"/>
          <w:szCs w:val="18"/>
        </w:rPr>
        <w:t xml:space="preserve"> </w:t>
      </w:r>
      <w:r>
        <w:rPr>
          <w:rFonts w:ascii="Verdana" w:eastAsia="Calibri" w:hAnsi="Verdana" w:cs="Times New Roman"/>
          <w:bCs/>
          <w:sz w:val="18"/>
          <w:szCs w:val="18"/>
        </w:rPr>
        <w:t>x 40</w:t>
      </w:r>
      <w:r w:rsidR="007F044A">
        <w:rPr>
          <w:rFonts w:ascii="Verdana" w:eastAsia="Calibri" w:hAnsi="Verdana" w:cs="Times New Roman"/>
          <w:bCs/>
          <w:sz w:val="18"/>
          <w:szCs w:val="18"/>
        </w:rPr>
        <w:t xml:space="preserve"> </w:t>
      </w:r>
      <w:proofErr w:type="spellStart"/>
      <w:r w:rsidR="007F044A">
        <w:rPr>
          <w:rFonts w:ascii="Verdana" w:eastAsia="Calibri" w:hAnsi="Verdana" w:cs="Times New Roman"/>
          <w:bCs/>
          <w:sz w:val="18"/>
          <w:szCs w:val="18"/>
        </w:rPr>
        <w:t>pkt</w:t>
      </w:r>
      <w:proofErr w:type="spellEnd"/>
    </w:p>
    <w:p w:rsidR="002943DB" w:rsidRPr="00E613B7" w:rsidRDefault="002943DB" w:rsidP="002943DB">
      <w:pPr>
        <w:ind w:left="900" w:right="23" w:hanging="360"/>
        <w:rPr>
          <w:rFonts w:ascii="Verdana" w:eastAsia="Calibri" w:hAnsi="Verdana" w:cs="Times New Roman"/>
          <w:sz w:val="18"/>
          <w:szCs w:val="18"/>
          <w:vertAlign w:val="subscript"/>
        </w:rPr>
      </w:pPr>
      <w:r w:rsidRPr="00E613B7">
        <w:rPr>
          <w:rFonts w:ascii="Verdana" w:eastAsia="Calibri" w:hAnsi="Verdana" w:cs="Times New Roman"/>
          <w:sz w:val="18"/>
          <w:szCs w:val="18"/>
        </w:rPr>
        <w:tab/>
        <w:t xml:space="preserve">   </w:t>
      </w:r>
      <w:r>
        <w:rPr>
          <w:rFonts w:ascii="Verdana" w:eastAsia="Calibri" w:hAnsi="Verdana" w:cs="Times New Roman"/>
          <w:sz w:val="18"/>
          <w:szCs w:val="18"/>
        </w:rPr>
        <w:t xml:space="preserve">    </w:t>
      </w:r>
      <w:r w:rsidRPr="00E613B7">
        <w:rPr>
          <w:rFonts w:ascii="Verdana" w:eastAsia="Calibri" w:hAnsi="Verdana" w:cs="Times New Roman"/>
          <w:sz w:val="18"/>
          <w:szCs w:val="18"/>
        </w:rPr>
        <w:t xml:space="preserve"> </w:t>
      </w:r>
      <w:r>
        <w:rPr>
          <w:rFonts w:ascii="Verdana" w:eastAsia="Calibri" w:hAnsi="Verdana" w:cs="Times New Roman"/>
          <w:bCs/>
          <w:sz w:val="18"/>
          <w:szCs w:val="18"/>
        </w:rPr>
        <w:t>Maksymalny zaoferowany opust</w:t>
      </w:r>
    </w:p>
    <w:p w:rsidR="002943DB" w:rsidRPr="00E613B7" w:rsidRDefault="002943DB" w:rsidP="002943DB">
      <w:pPr>
        <w:tabs>
          <w:tab w:val="num" w:pos="1080"/>
        </w:tabs>
        <w:ind w:left="900" w:right="23" w:hanging="360"/>
        <w:rPr>
          <w:rFonts w:ascii="Verdana" w:eastAsia="Calibri" w:hAnsi="Verdana" w:cs="Times New Roman"/>
          <w:sz w:val="18"/>
          <w:szCs w:val="18"/>
        </w:rPr>
      </w:pPr>
      <w:r w:rsidRPr="00E613B7">
        <w:rPr>
          <w:rFonts w:ascii="Verdana" w:eastAsia="Calibri" w:hAnsi="Verdana" w:cs="Times New Roman"/>
          <w:sz w:val="18"/>
          <w:szCs w:val="18"/>
        </w:rPr>
        <w:t xml:space="preserve">               </w:t>
      </w:r>
    </w:p>
    <w:p w:rsidR="002943DB" w:rsidRDefault="002943DB" w:rsidP="002943DB">
      <w:pPr>
        <w:ind w:left="900" w:right="23" w:hanging="360"/>
        <w:rPr>
          <w:rFonts w:ascii="Verdana" w:eastAsia="Calibri" w:hAnsi="Verdana" w:cs="Times New Roman"/>
          <w:sz w:val="18"/>
          <w:szCs w:val="18"/>
        </w:rPr>
      </w:pPr>
      <w:proofErr w:type="spellStart"/>
      <w:r w:rsidRPr="00E613B7">
        <w:rPr>
          <w:rFonts w:ascii="Verdana" w:eastAsia="Calibri" w:hAnsi="Verdana" w:cs="Times New Roman"/>
          <w:sz w:val="18"/>
          <w:szCs w:val="18"/>
        </w:rPr>
        <w:t>W</w:t>
      </w:r>
      <w:r>
        <w:rPr>
          <w:rFonts w:ascii="Verdana" w:eastAsia="Calibri" w:hAnsi="Verdana" w:cs="Times New Roman"/>
          <w:sz w:val="18"/>
          <w:szCs w:val="18"/>
          <w:vertAlign w:val="subscript"/>
        </w:rPr>
        <w:t>o</w:t>
      </w:r>
      <w:proofErr w:type="spellEnd"/>
      <w:r w:rsidRPr="00E613B7">
        <w:rPr>
          <w:rFonts w:ascii="Verdana" w:eastAsia="Calibri" w:hAnsi="Verdana" w:cs="Times New Roman"/>
          <w:sz w:val="18"/>
          <w:szCs w:val="18"/>
        </w:rPr>
        <w:tab/>
        <w:t xml:space="preserve">- </w:t>
      </w:r>
      <w:r>
        <w:rPr>
          <w:rFonts w:ascii="Verdana" w:eastAsia="Calibri" w:hAnsi="Verdana" w:cs="Times New Roman"/>
          <w:sz w:val="18"/>
          <w:szCs w:val="18"/>
        </w:rPr>
        <w:t xml:space="preserve"> </w:t>
      </w:r>
      <w:r w:rsidRPr="00E613B7">
        <w:rPr>
          <w:rFonts w:ascii="Verdana" w:eastAsia="Calibri" w:hAnsi="Verdana" w:cs="Times New Roman"/>
          <w:sz w:val="18"/>
          <w:szCs w:val="18"/>
        </w:rPr>
        <w:t xml:space="preserve">wartość punktowa oferty badanej </w:t>
      </w:r>
      <w:r>
        <w:rPr>
          <w:rFonts w:ascii="Verdana" w:eastAsia="Calibri" w:hAnsi="Verdana" w:cs="Times New Roman"/>
          <w:sz w:val="18"/>
          <w:szCs w:val="18"/>
        </w:rPr>
        <w:t>w kryterium -wysokość opustu</w:t>
      </w:r>
    </w:p>
    <w:p w:rsidR="002943DB" w:rsidRDefault="002943DB" w:rsidP="002943DB">
      <w:pPr>
        <w:ind w:left="900" w:right="23" w:hanging="360"/>
        <w:rPr>
          <w:rFonts w:ascii="Verdana" w:eastAsia="Calibri" w:hAnsi="Verdana" w:cs="Times New Roman"/>
          <w:sz w:val="18"/>
          <w:szCs w:val="18"/>
        </w:rPr>
      </w:pPr>
    </w:p>
    <w:p w:rsidR="002943DB" w:rsidRDefault="002943DB" w:rsidP="002943DB">
      <w:pPr>
        <w:tabs>
          <w:tab w:val="left" w:pos="3788"/>
        </w:tabs>
        <w:autoSpaceDE w:val="0"/>
        <w:autoSpaceDN w:val="0"/>
        <w:adjustRightInd w:val="0"/>
        <w:rPr>
          <w:rFonts w:ascii="Verdana" w:hAnsi="Verdana"/>
          <w:sz w:val="18"/>
          <w:szCs w:val="18"/>
        </w:rPr>
      </w:pPr>
    </w:p>
    <w:p w:rsidR="002943DB" w:rsidRPr="005B67E6" w:rsidRDefault="00CD1F46" w:rsidP="005E34DE">
      <w:pPr>
        <w:pStyle w:val="Akapitzlist"/>
        <w:widowControl/>
        <w:numPr>
          <w:ilvl w:val="0"/>
          <w:numId w:val="65"/>
        </w:numPr>
        <w:suppressAutoHyphens w:val="0"/>
        <w:spacing w:line="276" w:lineRule="auto"/>
        <w:ind w:left="709" w:hanging="283"/>
        <w:jc w:val="both"/>
        <w:rPr>
          <w:rFonts w:ascii="Verdana" w:eastAsia="Calibri" w:hAnsi="Verdana"/>
          <w:bCs/>
          <w:sz w:val="18"/>
          <w:szCs w:val="18"/>
        </w:rPr>
      </w:pPr>
      <w:r w:rsidRPr="0056344E">
        <w:rPr>
          <w:rFonts w:ascii="Verdana" w:hAnsi="Verdana"/>
          <w:b/>
          <w:sz w:val="18"/>
          <w:szCs w:val="18"/>
        </w:rPr>
        <w:t>Łączna wartość punktowa</w:t>
      </w:r>
      <w:r>
        <w:rPr>
          <w:rFonts w:ascii="Verdana" w:hAnsi="Verdana"/>
          <w:sz w:val="18"/>
          <w:szCs w:val="18"/>
        </w:rPr>
        <w:t xml:space="preserve"> ofert jest obliczana zgodnie ze wzorem</w:t>
      </w:r>
      <w:r w:rsidR="002943DB" w:rsidRPr="005B67E6">
        <w:rPr>
          <w:rFonts w:ascii="Verdana" w:eastAsia="Calibri" w:hAnsi="Verdana"/>
          <w:bCs/>
          <w:sz w:val="18"/>
          <w:szCs w:val="18"/>
        </w:rPr>
        <w:t>:</w:t>
      </w:r>
    </w:p>
    <w:p w:rsidR="002943DB" w:rsidRDefault="002943DB" w:rsidP="002943DB">
      <w:pPr>
        <w:ind w:left="709"/>
        <w:jc w:val="both"/>
        <w:rPr>
          <w:rFonts w:ascii="Verdana" w:eastAsia="Calibri" w:hAnsi="Verdana" w:cs="Times New Roman"/>
          <w:bCs/>
          <w:sz w:val="18"/>
          <w:szCs w:val="18"/>
        </w:rPr>
      </w:pPr>
    </w:p>
    <w:p w:rsidR="002943DB" w:rsidRDefault="002943DB" w:rsidP="002943DB">
      <w:pPr>
        <w:ind w:left="709"/>
        <w:jc w:val="both"/>
        <w:rPr>
          <w:rFonts w:ascii="Verdana" w:eastAsia="Calibri" w:hAnsi="Verdana" w:cs="Times New Roman"/>
          <w:sz w:val="18"/>
          <w:szCs w:val="18"/>
          <w:vertAlign w:val="subscript"/>
        </w:rPr>
      </w:pPr>
      <w:proofErr w:type="spellStart"/>
      <w:r w:rsidRPr="00E613B7">
        <w:rPr>
          <w:rFonts w:ascii="Verdana" w:eastAsia="Calibri" w:hAnsi="Verdana" w:cs="Times New Roman"/>
          <w:sz w:val="18"/>
          <w:szCs w:val="18"/>
        </w:rPr>
        <w:t>W</w:t>
      </w:r>
      <w:r>
        <w:rPr>
          <w:rFonts w:ascii="Verdana" w:eastAsia="Calibri" w:hAnsi="Verdana" w:cs="Times New Roman"/>
          <w:sz w:val="18"/>
          <w:szCs w:val="18"/>
          <w:vertAlign w:val="subscript"/>
        </w:rPr>
        <w:t>sk</w:t>
      </w:r>
      <w:proofErr w:type="spellEnd"/>
      <w:r>
        <w:rPr>
          <w:rFonts w:ascii="Verdana" w:eastAsia="Calibri" w:hAnsi="Verdana" w:cs="Times New Roman"/>
          <w:sz w:val="18"/>
          <w:szCs w:val="18"/>
          <w:vertAlign w:val="subscript"/>
        </w:rPr>
        <w:t xml:space="preserve"> = </w:t>
      </w:r>
      <w:proofErr w:type="spellStart"/>
      <w:r w:rsidRPr="00E613B7">
        <w:rPr>
          <w:rFonts w:ascii="Verdana" w:eastAsia="Calibri" w:hAnsi="Verdana" w:cs="Times New Roman"/>
          <w:sz w:val="18"/>
          <w:szCs w:val="18"/>
        </w:rPr>
        <w:t>W</w:t>
      </w:r>
      <w:r>
        <w:rPr>
          <w:rFonts w:ascii="Verdana" w:eastAsia="Calibri" w:hAnsi="Verdana" w:cs="Times New Roman"/>
          <w:sz w:val="18"/>
          <w:szCs w:val="18"/>
          <w:vertAlign w:val="subscript"/>
        </w:rPr>
        <w:t>c</w:t>
      </w:r>
      <w:proofErr w:type="spellEnd"/>
      <w:r>
        <w:rPr>
          <w:rFonts w:ascii="Verdana" w:eastAsia="Calibri" w:hAnsi="Verdana" w:cs="Times New Roman"/>
          <w:sz w:val="18"/>
          <w:szCs w:val="18"/>
          <w:vertAlign w:val="subscript"/>
        </w:rPr>
        <w:t xml:space="preserve">+ </w:t>
      </w:r>
      <w:proofErr w:type="spellStart"/>
      <w:r w:rsidRPr="00E613B7">
        <w:rPr>
          <w:rFonts w:ascii="Verdana" w:eastAsia="Calibri" w:hAnsi="Verdana" w:cs="Times New Roman"/>
          <w:sz w:val="18"/>
          <w:szCs w:val="18"/>
        </w:rPr>
        <w:t>W</w:t>
      </w:r>
      <w:r>
        <w:rPr>
          <w:rFonts w:ascii="Verdana" w:eastAsia="Calibri" w:hAnsi="Verdana" w:cs="Times New Roman"/>
          <w:sz w:val="18"/>
          <w:szCs w:val="18"/>
          <w:vertAlign w:val="subscript"/>
        </w:rPr>
        <w:t>o</w:t>
      </w:r>
      <w:proofErr w:type="spellEnd"/>
    </w:p>
    <w:p w:rsidR="002943DB" w:rsidRDefault="002943DB" w:rsidP="002943DB">
      <w:pPr>
        <w:ind w:left="709"/>
        <w:jc w:val="both"/>
        <w:rPr>
          <w:rFonts w:ascii="Verdana" w:eastAsia="Calibri" w:hAnsi="Verdana" w:cs="Times New Roman"/>
          <w:bCs/>
          <w:sz w:val="18"/>
          <w:szCs w:val="18"/>
        </w:rPr>
      </w:pPr>
    </w:p>
    <w:p w:rsidR="002943DB" w:rsidRPr="00CB1A97" w:rsidRDefault="002943DB" w:rsidP="002943DB">
      <w:pPr>
        <w:ind w:left="709"/>
        <w:jc w:val="both"/>
        <w:rPr>
          <w:rFonts w:ascii="Verdana" w:eastAsia="Calibri" w:hAnsi="Verdana" w:cs="Times New Roman"/>
          <w:bCs/>
          <w:sz w:val="18"/>
          <w:szCs w:val="18"/>
        </w:rPr>
      </w:pPr>
      <w:proofErr w:type="spellStart"/>
      <w:r w:rsidRPr="00E613B7">
        <w:rPr>
          <w:rFonts w:ascii="Verdana" w:eastAsia="Calibri" w:hAnsi="Verdana" w:cs="Times New Roman"/>
          <w:sz w:val="18"/>
          <w:szCs w:val="18"/>
        </w:rPr>
        <w:t>W</w:t>
      </w:r>
      <w:r>
        <w:rPr>
          <w:rFonts w:ascii="Verdana" w:eastAsia="Calibri" w:hAnsi="Verdana" w:cs="Times New Roman"/>
          <w:sz w:val="18"/>
          <w:szCs w:val="18"/>
          <w:vertAlign w:val="subscript"/>
        </w:rPr>
        <w:t>sk</w:t>
      </w:r>
      <w:proofErr w:type="spellEnd"/>
      <w:r>
        <w:rPr>
          <w:rFonts w:ascii="Verdana" w:eastAsia="Calibri" w:hAnsi="Verdana" w:cs="Times New Roman"/>
          <w:sz w:val="18"/>
          <w:szCs w:val="18"/>
          <w:vertAlign w:val="subscript"/>
        </w:rPr>
        <w:t xml:space="preserve">- </w:t>
      </w:r>
      <w:r>
        <w:rPr>
          <w:rFonts w:ascii="Verdana" w:eastAsia="Calibri" w:hAnsi="Verdana" w:cs="Times New Roman"/>
          <w:bCs/>
          <w:sz w:val="18"/>
          <w:szCs w:val="18"/>
        </w:rPr>
        <w:t xml:space="preserve">Wartość punktowa sumy kryteriów (kryterium cena+ kryterium wysokość opustu) </w:t>
      </w:r>
    </w:p>
    <w:p w:rsidR="002943DB" w:rsidRPr="005B7EBA" w:rsidRDefault="002943DB" w:rsidP="00CD1F46">
      <w:pPr>
        <w:pStyle w:val="Akapitzlist"/>
        <w:ind w:right="23"/>
        <w:jc w:val="both"/>
        <w:rPr>
          <w:rFonts w:ascii="Verdana" w:eastAsia="Calibri" w:hAnsi="Verdana"/>
          <w:bCs/>
          <w:sz w:val="18"/>
          <w:szCs w:val="18"/>
        </w:rPr>
      </w:pPr>
    </w:p>
    <w:p w:rsidR="002943DB" w:rsidRPr="00C306DB" w:rsidRDefault="007D2395" w:rsidP="00CD1F46">
      <w:pPr>
        <w:ind w:left="709" w:right="23"/>
        <w:jc w:val="both"/>
        <w:rPr>
          <w:b/>
        </w:rPr>
      </w:pPr>
      <w:r>
        <w:rPr>
          <w:rFonts w:ascii="Verdana" w:eastAsia="Calibri" w:hAnsi="Verdana" w:cs="Times New Roman"/>
          <w:b/>
          <w:bCs/>
          <w:sz w:val="18"/>
          <w:szCs w:val="18"/>
        </w:rPr>
        <w:t>Za najkorzystniejszą zostanie uznana oferta, która uzyska najwi</w:t>
      </w:r>
      <w:r w:rsidR="00F624CF">
        <w:rPr>
          <w:rFonts w:ascii="Verdana" w:eastAsia="Calibri" w:hAnsi="Verdana" w:cs="Times New Roman"/>
          <w:b/>
          <w:bCs/>
          <w:sz w:val="18"/>
          <w:szCs w:val="18"/>
        </w:rPr>
        <w:t>ę</w:t>
      </w:r>
      <w:r>
        <w:rPr>
          <w:rFonts w:ascii="Verdana" w:eastAsia="Calibri" w:hAnsi="Verdana" w:cs="Times New Roman"/>
          <w:b/>
          <w:bCs/>
          <w:sz w:val="18"/>
          <w:szCs w:val="18"/>
        </w:rPr>
        <w:t>kszą ilo</w:t>
      </w:r>
      <w:r w:rsidR="00CD1F46">
        <w:rPr>
          <w:rFonts w:ascii="Verdana" w:eastAsia="Calibri" w:hAnsi="Verdana" w:cs="Times New Roman"/>
          <w:b/>
          <w:bCs/>
          <w:sz w:val="18"/>
          <w:szCs w:val="18"/>
        </w:rPr>
        <w:t>ś</w:t>
      </w:r>
      <w:r>
        <w:rPr>
          <w:rFonts w:ascii="Verdana" w:eastAsia="Calibri" w:hAnsi="Verdana" w:cs="Times New Roman"/>
          <w:b/>
          <w:bCs/>
          <w:sz w:val="18"/>
          <w:szCs w:val="18"/>
        </w:rPr>
        <w:t>ć</w:t>
      </w:r>
      <w:r w:rsidR="002943DB" w:rsidRPr="00BD1FCE">
        <w:rPr>
          <w:rFonts w:ascii="Verdana" w:eastAsia="Calibri" w:hAnsi="Verdana" w:cs="Times New Roman"/>
          <w:b/>
          <w:bCs/>
          <w:sz w:val="18"/>
          <w:szCs w:val="18"/>
        </w:rPr>
        <w:t xml:space="preserve"> </w:t>
      </w:r>
      <w:r>
        <w:rPr>
          <w:rFonts w:ascii="Verdana" w:eastAsia="Calibri" w:hAnsi="Verdana" w:cs="Times New Roman"/>
          <w:b/>
          <w:bCs/>
          <w:sz w:val="18"/>
          <w:szCs w:val="18"/>
        </w:rPr>
        <w:t xml:space="preserve">punktów </w:t>
      </w:r>
      <w:r w:rsidRPr="00BD1FCE">
        <w:rPr>
          <w:rFonts w:ascii="Verdana" w:eastAsia="Calibri" w:hAnsi="Verdana" w:cs="Times New Roman"/>
          <w:b/>
          <w:bCs/>
          <w:sz w:val="18"/>
          <w:szCs w:val="18"/>
        </w:rPr>
        <w:t xml:space="preserve">sumy kryteriów </w:t>
      </w:r>
      <w:r w:rsidR="002943DB" w:rsidRPr="00BD1FCE">
        <w:rPr>
          <w:rFonts w:ascii="Verdana" w:eastAsia="Calibri" w:hAnsi="Verdana" w:cs="Times New Roman"/>
          <w:b/>
          <w:bCs/>
          <w:sz w:val="18"/>
          <w:szCs w:val="18"/>
        </w:rPr>
        <w:t>(</w:t>
      </w:r>
      <w:proofErr w:type="spellStart"/>
      <w:r w:rsidR="002943DB" w:rsidRPr="00BD1FCE">
        <w:rPr>
          <w:rFonts w:ascii="Verdana" w:eastAsia="Calibri" w:hAnsi="Verdana" w:cs="Times New Roman"/>
          <w:b/>
          <w:sz w:val="18"/>
          <w:szCs w:val="18"/>
        </w:rPr>
        <w:t>W</w:t>
      </w:r>
      <w:r w:rsidR="002943DB" w:rsidRPr="00BD1FCE">
        <w:rPr>
          <w:rFonts w:ascii="Verdana" w:eastAsia="Calibri" w:hAnsi="Verdana" w:cs="Times New Roman"/>
          <w:b/>
          <w:sz w:val="18"/>
          <w:szCs w:val="18"/>
          <w:vertAlign w:val="subscript"/>
        </w:rPr>
        <w:t>sk</w:t>
      </w:r>
      <w:proofErr w:type="spellEnd"/>
      <w:r w:rsidR="002943DB">
        <w:rPr>
          <w:rFonts w:ascii="Verdana" w:eastAsia="Calibri" w:hAnsi="Verdana" w:cs="Times New Roman"/>
          <w:b/>
          <w:sz w:val="18"/>
          <w:szCs w:val="18"/>
          <w:vertAlign w:val="subscript"/>
        </w:rPr>
        <w:t xml:space="preserve"> </w:t>
      </w:r>
      <w:r w:rsidR="002943DB">
        <w:rPr>
          <w:b/>
        </w:rPr>
        <w:t>)</w:t>
      </w:r>
    </w:p>
    <w:p w:rsidR="002943DB" w:rsidRDefault="002943DB" w:rsidP="005E34DE">
      <w:pPr>
        <w:pStyle w:val="A-SIWZustpnum"/>
        <w:numPr>
          <w:ilvl w:val="0"/>
          <w:numId w:val="63"/>
        </w:numPr>
        <w:tabs>
          <w:tab w:val="left" w:pos="794"/>
          <w:tab w:val="left" w:pos="900"/>
        </w:tabs>
        <w:jc w:val="both"/>
        <w:rPr>
          <w:rFonts w:ascii="Verdana" w:hAnsi="Verdana"/>
          <w:sz w:val="18"/>
          <w:szCs w:val="18"/>
        </w:rPr>
      </w:pPr>
      <w:r w:rsidRPr="006F287A">
        <w:rPr>
          <w:rFonts w:ascii="Verdana" w:hAnsi="Verdana"/>
          <w:sz w:val="18"/>
          <w:szCs w:val="18"/>
        </w:rPr>
        <w:t>Oferta może uzyskać maksymalnie 100 pkt.</w:t>
      </w:r>
    </w:p>
    <w:p w:rsidR="000528C0" w:rsidRPr="00F34CA4" w:rsidRDefault="009C546E" w:rsidP="005C7D3F">
      <w:pPr>
        <w:pStyle w:val="Nagwek2"/>
        <w:spacing w:before="120"/>
        <w:ind w:left="-567"/>
        <w:jc w:val="both"/>
        <w:rPr>
          <w:rFonts w:ascii="Verdana" w:hAnsi="Verdana"/>
          <w:b/>
          <w:sz w:val="18"/>
          <w:szCs w:val="18"/>
        </w:rPr>
      </w:pPr>
      <w:r w:rsidRPr="00F34CA4">
        <w:rPr>
          <w:rFonts w:ascii="Verdana" w:hAnsi="Verdana"/>
          <w:b/>
          <w:sz w:val="18"/>
          <w:szCs w:val="18"/>
        </w:rPr>
        <w:t>XX</w:t>
      </w:r>
      <w:r w:rsidR="006C1FDF" w:rsidRPr="00F34CA4">
        <w:rPr>
          <w:rFonts w:ascii="Verdana" w:hAnsi="Verdana"/>
          <w:b/>
          <w:sz w:val="18"/>
          <w:szCs w:val="18"/>
        </w:rPr>
        <w:t>I</w:t>
      </w:r>
      <w:r w:rsidR="00943DEE">
        <w:rPr>
          <w:rFonts w:ascii="Verdana" w:hAnsi="Verdana"/>
          <w:b/>
          <w:sz w:val="18"/>
          <w:szCs w:val="18"/>
        </w:rPr>
        <w:t>I</w:t>
      </w:r>
      <w:r w:rsidRPr="00F34CA4">
        <w:rPr>
          <w:rFonts w:ascii="Verdana" w:hAnsi="Verdana"/>
          <w:b/>
          <w:sz w:val="18"/>
          <w:szCs w:val="18"/>
        </w:rPr>
        <w:t>. Informacje o formalnościach, jakie powinny być dopełnione po wyborze oferty w celu zawarcia umowy</w:t>
      </w:r>
      <w:r w:rsidR="004E2FC1" w:rsidRPr="00F34CA4">
        <w:rPr>
          <w:rFonts w:ascii="Verdana" w:hAnsi="Verdana"/>
          <w:b/>
          <w:sz w:val="18"/>
          <w:szCs w:val="18"/>
        </w:rPr>
        <w:t>.</w:t>
      </w:r>
    </w:p>
    <w:p w:rsidR="000528C0" w:rsidRPr="00613EF3" w:rsidRDefault="009C546E" w:rsidP="00A6313B">
      <w:pPr>
        <w:pStyle w:val="normal"/>
        <w:numPr>
          <w:ilvl w:val="0"/>
          <w:numId w:val="6"/>
        </w:numPr>
        <w:spacing w:before="240"/>
        <w:ind w:left="462" w:hanging="426"/>
        <w:jc w:val="both"/>
        <w:rPr>
          <w:rFonts w:ascii="Verdana" w:hAnsi="Verdana"/>
          <w:sz w:val="18"/>
          <w:szCs w:val="18"/>
        </w:rPr>
      </w:pPr>
      <w:r w:rsidRPr="00613EF3">
        <w:rPr>
          <w:rFonts w:ascii="Verdana" w:hAnsi="Verdana"/>
          <w:sz w:val="18"/>
          <w:szCs w:val="18"/>
        </w:rPr>
        <w:t>Zamawiający zawiera umowę w sprawie zamówienia publicznego w terminie nie krótszym niż 5 dni od dnia przesłania zawiadomienia o wyborze najkorzystniejszej oferty.</w:t>
      </w:r>
    </w:p>
    <w:p w:rsidR="000528C0" w:rsidRPr="00613EF3" w:rsidRDefault="009C546E" w:rsidP="00A6313B">
      <w:pPr>
        <w:pStyle w:val="normal"/>
        <w:numPr>
          <w:ilvl w:val="0"/>
          <w:numId w:val="6"/>
        </w:numPr>
        <w:ind w:left="462" w:hanging="426"/>
        <w:jc w:val="both"/>
        <w:rPr>
          <w:rFonts w:ascii="Verdana" w:hAnsi="Verdana"/>
          <w:sz w:val="18"/>
          <w:szCs w:val="18"/>
        </w:rPr>
      </w:pPr>
      <w:r w:rsidRPr="00613EF3">
        <w:rPr>
          <w:rFonts w:ascii="Verdana" w:hAnsi="Verdana"/>
          <w:sz w:val="18"/>
          <w:szCs w:val="18"/>
        </w:rPr>
        <w:t xml:space="preserve">Zamawiający może zawrzeć umowę w sprawie zamówienia publicznego przed upływem terminu, o którym mowa w ust. 1, jeżeli w postępowaniu o udzielenie </w:t>
      </w:r>
      <w:r w:rsidR="00F34CA4">
        <w:rPr>
          <w:rFonts w:ascii="Verdana" w:hAnsi="Verdana"/>
          <w:sz w:val="18"/>
          <w:szCs w:val="18"/>
        </w:rPr>
        <w:t xml:space="preserve">zamówienia prowadzonym w trybie </w:t>
      </w:r>
      <w:r w:rsidRPr="00613EF3">
        <w:rPr>
          <w:rFonts w:ascii="Verdana" w:hAnsi="Verdana"/>
          <w:sz w:val="18"/>
          <w:szCs w:val="18"/>
        </w:rPr>
        <w:t>podstawowym złożono tylko jedną ofertę.</w:t>
      </w:r>
    </w:p>
    <w:p w:rsidR="000528C0" w:rsidRPr="00613EF3" w:rsidRDefault="009C546E" w:rsidP="00A6313B">
      <w:pPr>
        <w:pStyle w:val="normal"/>
        <w:numPr>
          <w:ilvl w:val="0"/>
          <w:numId w:val="6"/>
        </w:numPr>
        <w:ind w:left="462" w:hanging="426"/>
        <w:jc w:val="both"/>
        <w:rPr>
          <w:rFonts w:ascii="Verdana" w:hAnsi="Verdana"/>
          <w:sz w:val="18"/>
          <w:szCs w:val="18"/>
        </w:rPr>
      </w:pPr>
      <w:r w:rsidRPr="00613EF3">
        <w:rPr>
          <w:rFonts w:ascii="Verdana" w:hAnsi="Verdan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528C0" w:rsidRPr="00613EF3" w:rsidRDefault="009C546E" w:rsidP="00A6313B">
      <w:pPr>
        <w:pStyle w:val="normal"/>
        <w:numPr>
          <w:ilvl w:val="0"/>
          <w:numId w:val="6"/>
        </w:numPr>
        <w:ind w:left="462" w:hanging="426"/>
        <w:jc w:val="both"/>
        <w:rPr>
          <w:rFonts w:ascii="Verdana" w:hAnsi="Verdana"/>
          <w:sz w:val="18"/>
          <w:szCs w:val="18"/>
        </w:rPr>
      </w:pPr>
      <w:r w:rsidRPr="00613EF3">
        <w:rPr>
          <w:rFonts w:ascii="Verdana" w:hAnsi="Verdana"/>
          <w:sz w:val="18"/>
          <w:szCs w:val="18"/>
        </w:rPr>
        <w:t>Wykonawca będzie zobowiązany do podpisania umowy w miejscu i terminie wskazanym przez Zamawiającego.</w:t>
      </w:r>
    </w:p>
    <w:p w:rsidR="000528C0" w:rsidRPr="00F34CA4" w:rsidRDefault="009C546E" w:rsidP="00F34CA4">
      <w:pPr>
        <w:pStyle w:val="Nagwek2"/>
        <w:ind w:left="-709"/>
        <w:jc w:val="both"/>
        <w:rPr>
          <w:rFonts w:ascii="Verdana" w:hAnsi="Verdana"/>
          <w:b/>
          <w:sz w:val="18"/>
          <w:szCs w:val="18"/>
        </w:rPr>
      </w:pPr>
      <w:bookmarkStart w:id="19" w:name="_8o16t0j5rcy" w:colFirst="0" w:colLast="0"/>
      <w:bookmarkStart w:id="20" w:name="_n1rtepxw0unn" w:colFirst="0" w:colLast="0"/>
      <w:bookmarkEnd w:id="19"/>
      <w:bookmarkEnd w:id="20"/>
      <w:r w:rsidRPr="00F34CA4">
        <w:rPr>
          <w:rFonts w:ascii="Verdana" w:hAnsi="Verdana"/>
          <w:b/>
          <w:sz w:val="18"/>
          <w:szCs w:val="18"/>
        </w:rPr>
        <w:t>XX</w:t>
      </w:r>
      <w:r w:rsidR="000701F3">
        <w:rPr>
          <w:rFonts w:ascii="Verdana" w:hAnsi="Verdana"/>
          <w:b/>
          <w:sz w:val="18"/>
          <w:szCs w:val="18"/>
        </w:rPr>
        <w:t>I</w:t>
      </w:r>
      <w:r w:rsidR="00DB6274">
        <w:rPr>
          <w:rFonts w:ascii="Verdana" w:hAnsi="Verdana"/>
          <w:b/>
          <w:sz w:val="18"/>
          <w:szCs w:val="18"/>
        </w:rPr>
        <w:t>II</w:t>
      </w:r>
      <w:r w:rsidRPr="00F34CA4">
        <w:rPr>
          <w:rFonts w:ascii="Verdana" w:hAnsi="Verdana"/>
          <w:b/>
          <w:sz w:val="18"/>
          <w:szCs w:val="18"/>
        </w:rPr>
        <w:t>. Informacje o treści zawieranej umowy oraz możliwości jej zmiany</w:t>
      </w:r>
      <w:r w:rsidR="004E2FC1" w:rsidRPr="00F34CA4">
        <w:rPr>
          <w:rFonts w:ascii="Verdana" w:hAnsi="Verdana"/>
          <w:b/>
          <w:sz w:val="18"/>
          <w:szCs w:val="18"/>
        </w:rPr>
        <w:t>.</w:t>
      </w:r>
      <w:r w:rsidRPr="00F34CA4">
        <w:rPr>
          <w:rFonts w:ascii="Verdana" w:hAnsi="Verdana"/>
          <w:b/>
          <w:sz w:val="18"/>
          <w:szCs w:val="18"/>
        </w:rPr>
        <w:t xml:space="preserve"> </w:t>
      </w:r>
    </w:p>
    <w:p w:rsidR="000528C0" w:rsidRPr="00613EF3" w:rsidRDefault="009C546E" w:rsidP="005E34DE">
      <w:pPr>
        <w:pStyle w:val="normal"/>
        <w:numPr>
          <w:ilvl w:val="3"/>
          <w:numId w:val="11"/>
        </w:numPr>
        <w:spacing w:before="240"/>
        <w:ind w:left="426" w:hanging="426"/>
        <w:jc w:val="both"/>
        <w:rPr>
          <w:rFonts w:ascii="Verdana" w:hAnsi="Verdana"/>
          <w:sz w:val="18"/>
          <w:szCs w:val="18"/>
        </w:rPr>
      </w:pPr>
      <w:r w:rsidRPr="00613EF3">
        <w:rPr>
          <w:rFonts w:ascii="Verdana" w:hAnsi="Verdana"/>
          <w:sz w:val="18"/>
          <w:szCs w:val="18"/>
        </w:rPr>
        <w:t xml:space="preserve">Wybrany Wykonawca jest zobowiązany do zawarcia umowy w sprawie zamówienia publicznego na warunkach określonych we Wzorze Umowy, stanowiącym </w:t>
      </w:r>
      <w:r w:rsidR="00465284">
        <w:rPr>
          <w:rFonts w:ascii="Verdana" w:hAnsi="Verdana"/>
          <w:b/>
          <w:sz w:val="18"/>
          <w:szCs w:val="18"/>
        </w:rPr>
        <w:t>Załącznik nr 2</w:t>
      </w:r>
      <w:r w:rsidRPr="00613EF3">
        <w:rPr>
          <w:rFonts w:ascii="Verdana" w:hAnsi="Verdana"/>
          <w:b/>
          <w:sz w:val="18"/>
          <w:szCs w:val="18"/>
        </w:rPr>
        <w:t xml:space="preserve"> do SWZ</w:t>
      </w:r>
      <w:r w:rsidRPr="00613EF3">
        <w:rPr>
          <w:rFonts w:ascii="Verdana" w:hAnsi="Verdana"/>
          <w:sz w:val="18"/>
          <w:szCs w:val="18"/>
        </w:rPr>
        <w:t>.</w:t>
      </w:r>
    </w:p>
    <w:p w:rsidR="000528C0" w:rsidRPr="00613EF3" w:rsidRDefault="009C546E" w:rsidP="005E34DE">
      <w:pPr>
        <w:pStyle w:val="normal"/>
        <w:numPr>
          <w:ilvl w:val="3"/>
          <w:numId w:val="11"/>
        </w:numPr>
        <w:ind w:left="426" w:hanging="426"/>
        <w:jc w:val="both"/>
        <w:rPr>
          <w:rFonts w:ascii="Verdana" w:hAnsi="Verdana"/>
          <w:sz w:val="18"/>
          <w:szCs w:val="18"/>
        </w:rPr>
      </w:pPr>
      <w:r w:rsidRPr="00613EF3">
        <w:rPr>
          <w:rFonts w:ascii="Verdana" w:hAnsi="Verdana"/>
          <w:sz w:val="18"/>
          <w:szCs w:val="18"/>
        </w:rPr>
        <w:t>Zakres świadczenia Wykonawcy wynikający z umowy jest tożsamy z jego zobowiązaniem zawartym w ofercie.</w:t>
      </w:r>
    </w:p>
    <w:p w:rsidR="000528C0" w:rsidRPr="007C2814" w:rsidRDefault="009C546E" w:rsidP="005E34DE">
      <w:pPr>
        <w:pStyle w:val="normal"/>
        <w:numPr>
          <w:ilvl w:val="3"/>
          <w:numId w:val="11"/>
        </w:numPr>
        <w:ind w:left="426" w:hanging="426"/>
        <w:jc w:val="both"/>
        <w:rPr>
          <w:rFonts w:ascii="Verdana" w:hAnsi="Verdana"/>
          <w:sz w:val="18"/>
          <w:szCs w:val="18"/>
        </w:rPr>
      </w:pPr>
      <w:r w:rsidRPr="007C2814">
        <w:rPr>
          <w:rFonts w:ascii="Verdana" w:hAnsi="Verdana"/>
          <w:sz w:val="18"/>
          <w:szCs w:val="18"/>
        </w:rPr>
        <w:t>Zamawiający przewiduje możliwość zmiany zawartej umowy w stosunku do treści wybranej oferty w z</w:t>
      </w:r>
      <w:r w:rsidR="002A1496" w:rsidRPr="007C2814">
        <w:rPr>
          <w:rFonts w:ascii="Verdana" w:hAnsi="Verdana"/>
          <w:sz w:val="18"/>
          <w:szCs w:val="18"/>
        </w:rPr>
        <w:t xml:space="preserve">akresie uregulowanym w art. </w:t>
      </w:r>
      <w:r w:rsidRPr="007C2814">
        <w:rPr>
          <w:rFonts w:ascii="Verdana" w:hAnsi="Verdana"/>
          <w:sz w:val="18"/>
          <w:szCs w:val="18"/>
        </w:rPr>
        <w:t xml:space="preserve">455 PZP oraz wskazanym </w:t>
      </w:r>
      <w:r w:rsidR="00657683" w:rsidRPr="007C2814">
        <w:rPr>
          <w:rFonts w:ascii="Verdana" w:hAnsi="Verdana"/>
          <w:sz w:val="18"/>
          <w:szCs w:val="18"/>
        </w:rPr>
        <w:t>w projekcie u</w:t>
      </w:r>
      <w:r w:rsidRPr="007C2814">
        <w:rPr>
          <w:rFonts w:ascii="Verdana" w:hAnsi="Verdana"/>
          <w:sz w:val="18"/>
          <w:szCs w:val="18"/>
        </w:rPr>
        <w:t xml:space="preserve">mowy, stanowiącym </w:t>
      </w:r>
      <w:r w:rsidR="00C630B2" w:rsidRPr="007C2814">
        <w:rPr>
          <w:rFonts w:ascii="Verdana" w:hAnsi="Verdana"/>
          <w:sz w:val="18"/>
          <w:szCs w:val="18"/>
        </w:rPr>
        <w:t>Załącznik nr 2</w:t>
      </w:r>
      <w:r w:rsidRPr="007C2814">
        <w:rPr>
          <w:rFonts w:ascii="Verdana" w:hAnsi="Verdana"/>
          <w:sz w:val="18"/>
          <w:szCs w:val="18"/>
        </w:rPr>
        <w:t xml:space="preserve"> do SWZ.</w:t>
      </w:r>
    </w:p>
    <w:p w:rsidR="000528C0" w:rsidRPr="007C2814" w:rsidRDefault="009C546E" w:rsidP="005E34DE">
      <w:pPr>
        <w:pStyle w:val="normal"/>
        <w:numPr>
          <w:ilvl w:val="3"/>
          <w:numId w:val="11"/>
        </w:numPr>
        <w:ind w:left="426" w:hanging="426"/>
        <w:jc w:val="both"/>
        <w:rPr>
          <w:rFonts w:ascii="Verdana" w:hAnsi="Verdana"/>
          <w:sz w:val="18"/>
          <w:szCs w:val="18"/>
        </w:rPr>
      </w:pPr>
      <w:r w:rsidRPr="007C2814">
        <w:rPr>
          <w:rFonts w:ascii="Verdana" w:hAnsi="Verdana"/>
          <w:sz w:val="18"/>
          <w:szCs w:val="18"/>
        </w:rPr>
        <w:t>Zmiana umowy wymaga dla swej ważności, pod rygorem nieważności, zachowania formy pisemnej.</w:t>
      </w:r>
    </w:p>
    <w:p w:rsidR="000528C0" w:rsidRPr="00A6313B" w:rsidRDefault="006C1FDF" w:rsidP="005C7D3F">
      <w:pPr>
        <w:pStyle w:val="Nagwek2"/>
        <w:tabs>
          <w:tab w:val="left" w:pos="7155"/>
        </w:tabs>
        <w:spacing w:before="120"/>
        <w:ind w:left="-567"/>
        <w:jc w:val="both"/>
        <w:rPr>
          <w:rFonts w:ascii="Verdana" w:hAnsi="Verdana"/>
          <w:b/>
          <w:sz w:val="18"/>
          <w:szCs w:val="18"/>
        </w:rPr>
      </w:pPr>
      <w:bookmarkStart w:id="21" w:name="_kmfqfyi30wag" w:colFirst="0" w:colLast="0"/>
      <w:bookmarkEnd w:id="21"/>
      <w:r w:rsidRPr="00A6313B">
        <w:rPr>
          <w:rFonts w:ascii="Verdana" w:hAnsi="Verdana"/>
          <w:b/>
          <w:sz w:val="18"/>
          <w:szCs w:val="18"/>
        </w:rPr>
        <w:t>X</w:t>
      </w:r>
      <w:r w:rsidR="00943DEE">
        <w:rPr>
          <w:rFonts w:ascii="Verdana" w:hAnsi="Verdana"/>
          <w:b/>
          <w:sz w:val="18"/>
          <w:szCs w:val="18"/>
        </w:rPr>
        <w:t>X</w:t>
      </w:r>
      <w:r w:rsidR="00DB6274">
        <w:rPr>
          <w:rFonts w:ascii="Verdana" w:hAnsi="Verdana"/>
          <w:b/>
          <w:sz w:val="18"/>
          <w:szCs w:val="18"/>
        </w:rPr>
        <w:t>I</w:t>
      </w:r>
      <w:r w:rsidR="009C546E" w:rsidRPr="00A6313B">
        <w:rPr>
          <w:rFonts w:ascii="Verdana" w:hAnsi="Verdana"/>
          <w:b/>
          <w:sz w:val="18"/>
          <w:szCs w:val="18"/>
        </w:rPr>
        <w:t>V. Pouczenie o środkach ochrony prawnej przysługujących Wykonawcy</w:t>
      </w:r>
      <w:r w:rsidR="00A6313B" w:rsidRPr="00A6313B">
        <w:rPr>
          <w:rFonts w:ascii="Verdana" w:hAnsi="Verdana"/>
          <w:b/>
          <w:sz w:val="18"/>
          <w:szCs w:val="18"/>
        </w:rPr>
        <w:tab/>
      </w:r>
    </w:p>
    <w:p w:rsidR="000D22DD" w:rsidRPr="00AA74C8" w:rsidRDefault="009C546E" w:rsidP="00A6313B">
      <w:pPr>
        <w:pStyle w:val="normal"/>
        <w:numPr>
          <w:ilvl w:val="0"/>
          <w:numId w:val="5"/>
        </w:numPr>
        <w:spacing w:before="240"/>
        <w:ind w:left="426" w:hanging="426"/>
        <w:jc w:val="both"/>
        <w:rPr>
          <w:rFonts w:ascii="Verdana" w:hAnsi="Verdana"/>
          <w:sz w:val="18"/>
          <w:szCs w:val="18"/>
        </w:rPr>
      </w:pPr>
      <w:r w:rsidRPr="00AA74C8">
        <w:rPr>
          <w:rFonts w:ascii="Verdana" w:hAnsi="Verdana"/>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proofErr w:type="spellStart"/>
      <w:r w:rsidRPr="00AA74C8">
        <w:rPr>
          <w:rFonts w:ascii="Verdana" w:hAnsi="Verdana"/>
          <w:sz w:val="18"/>
          <w:szCs w:val="18"/>
        </w:rPr>
        <w:t>zamawiającego</w:t>
      </w:r>
      <w:proofErr w:type="spellEnd"/>
      <w:r w:rsidRPr="00AA74C8">
        <w:rPr>
          <w:rFonts w:ascii="Verdana" w:hAnsi="Verdana"/>
          <w:sz w:val="18"/>
          <w:szCs w:val="18"/>
        </w:rPr>
        <w:t xml:space="preserve"> przepisów ustawy PZP </w:t>
      </w:r>
    </w:p>
    <w:p w:rsidR="000528C0" w:rsidRPr="00AA74C8" w:rsidRDefault="009C546E" w:rsidP="00A6313B">
      <w:pPr>
        <w:pStyle w:val="normal"/>
        <w:numPr>
          <w:ilvl w:val="0"/>
          <w:numId w:val="5"/>
        </w:numPr>
        <w:spacing w:before="240"/>
        <w:ind w:left="426" w:hanging="426"/>
        <w:jc w:val="both"/>
        <w:rPr>
          <w:rFonts w:ascii="Verdana" w:hAnsi="Verdana"/>
          <w:sz w:val="18"/>
          <w:szCs w:val="18"/>
        </w:rPr>
      </w:pPr>
      <w:r w:rsidRPr="00AA74C8">
        <w:rPr>
          <w:rFonts w:ascii="Verdana" w:hAnsi="Verdana"/>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AA74C8">
        <w:rPr>
          <w:rFonts w:ascii="Verdana" w:hAnsi="Verdana"/>
          <w:sz w:val="18"/>
          <w:szCs w:val="18"/>
        </w:rPr>
        <w:t>pkt</w:t>
      </w:r>
      <w:proofErr w:type="spellEnd"/>
      <w:r w:rsidRPr="00AA74C8">
        <w:rPr>
          <w:rFonts w:ascii="Verdana" w:hAnsi="Verdana"/>
          <w:sz w:val="18"/>
          <w:szCs w:val="18"/>
        </w:rPr>
        <w:t xml:space="preserve"> 15 PZP oraz Rzecznikowi Małych i Średnich Przedsiębiorców.</w:t>
      </w:r>
    </w:p>
    <w:p w:rsidR="000528C0" w:rsidRPr="00AA74C8" w:rsidRDefault="009C546E" w:rsidP="00A6313B">
      <w:pPr>
        <w:pStyle w:val="normal"/>
        <w:numPr>
          <w:ilvl w:val="0"/>
          <w:numId w:val="5"/>
        </w:numPr>
        <w:ind w:left="426" w:hanging="426"/>
        <w:jc w:val="both"/>
        <w:rPr>
          <w:rFonts w:ascii="Verdana" w:hAnsi="Verdana"/>
          <w:sz w:val="18"/>
          <w:szCs w:val="18"/>
        </w:rPr>
      </w:pPr>
      <w:r w:rsidRPr="00AA74C8">
        <w:rPr>
          <w:rFonts w:ascii="Verdana" w:hAnsi="Verdana"/>
          <w:sz w:val="18"/>
          <w:szCs w:val="18"/>
        </w:rPr>
        <w:t>Odwołanie przysługuje na:</w:t>
      </w:r>
    </w:p>
    <w:p w:rsidR="00A6313B" w:rsidRPr="00AA74C8" w:rsidRDefault="00A6313B" w:rsidP="005E34DE">
      <w:pPr>
        <w:pStyle w:val="Akapitzlist"/>
        <w:widowControl/>
        <w:numPr>
          <w:ilvl w:val="0"/>
          <w:numId w:val="27"/>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7"/>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7"/>
        </w:numPr>
        <w:suppressAutoHyphens w:val="0"/>
        <w:spacing w:line="276" w:lineRule="auto"/>
        <w:contextualSpacing w:val="0"/>
        <w:jc w:val="both"/>
        <w:rPr>
          <w:rFonts w:ascii="Verdana" w:eastAsia="Arial" w:hAnsi="Verdana" w:cs="Arial"/>
          <w:vanish/>
          <w:kern w:val="0"/>
          <w:sz w:val="18"/>
          <w:szCs w:val="18"/>
        </w:rPr>
      </w:pPr>
    </w:p>
    <w:p w:rsidR="000528C0" w:rsidRPr="00AA74C8" w:rsidRDefault="009C546E" w:rsidP="005E34DE">
      <w:pPr>
        <w:pStyle w:val="normal"/>
        <w:numPr>
          <w:ilvl w:val="1"/>
          <w:numId w:val="27"/>
        </w:numPr>
        <w:ind w:left="1134" w:hanging="567"/>
        <w:jc w:val="both"/>
        <w:rPr>
          <w:rFonts w:ascii="Verdana" w:hAnsi="Verdana"/>
          <w:sz w:val="18"/>
          <w:szCs w:val="18"/>
        </w:rPr>
      </w:pPr>
      <w:r w:rsidRPr="00AA74C8">
        <w:rPr>
          <w:rFonts w:ascii="Verdana" w:hAnsi="Verdana"/>
          <w:sz w:val="18"/>
          <w:szCs w:val="18"/>
        </w:rPr>
        <w:t>niezgodną z przepisami ustawy czynność Zamawiającego, podjętą w postępowaniu o udzielenie zamówienia, w tym na projektowane postanowienie umowy;</w:t>
      </w:r>
    </w:p>
    <w:p w:rsidR="000528C0" w:rsidRPr="00AA74C8" w:rsidRDefault="009C546E" w:rsidP="005E34DE">
      <w:pPr>
        <w:pStyle w:val="normal"/>
        <w:numPr>
          <w:ilvl w:val="1"/>
          <w:numId w:val="27"/>
        </w:numPr>
        <w:ind w:left="1134" w:hanging="567"/>
        <w:jc w:val="both"/>
        <w:rPr>
          <w:rFonts w:ascii="Verdana" w:hAnsi="Verdana"/>
          <w:sz w:val="18"/>
          <w:szCs w:val="18"/>
        </w:rPr>
      </w:pPr>
      <w:r w:rsidRPr="00AA74C8">
        <w:rPr>
          <w:rFonts w:ascii="Verdana" w:hAnsi="Verdana"/>
          <w:sz w:val="18"/>
          <w:szCs w:val="18"/>
        </w:rPr>
        <w:t>zaniechanie czynności w postępowaniu o udzielenie zamówienia do której zamawiający był obowiązany na podstawie ustawy;</w:t>
      </w:r>
    </w:p>
    <w:p w:rsidR="000528C0" w:rsidRPr="00AA74C8" w:rsidRDefault="009C546E" w:rsidP="00A6313B">
      <w:pPr>
        <w:pStyle w:val="normal"/>
        <w:numPr>
          <w:ilvl w:val="0"/>
          <w:numId w:val="5"/>
        </w:numPr>
        <w:ind w:left="426" w:hanging="426"/>
        <w:jc w:val="both"/>
        <w:rPr>
          <w:rFonts w:ascii="Verdana" w:hAnsi="Verdana"/>
          <w:sz w:val="18"/>
          <w:szCs w:val="18"/>
        </w:rPr>
      </w:pPr>
      <w:r w:rsidRPr="00AA74C8">
        <w:rPr>
          <w:rFonts w:ascii="Verdana" w:hAnsi="Verdana"/>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0528C0" w:rsidRPr="00AA74C8" w:rsidRDefault="009C546E" w:rsidP="00A6313B">
      <w:pPr>
        <w:pStyle w:val="normal"/>
        <w:numPr>
          <w:ilvl w:val="0"/>
          <w:numId w:val="5"/>
        </w:numPr>
        <w:ind w:left="426" w:hanging="426"/>
        <w:jc w:val="both"/>
        <w:rPr>
          <w:rFonts w:ascii="Verdana" w:hAnsi="Verdana"/>
          <w:sz w:val="18"/>
          <w:szCs w:val="18"/>
        </w:rPr>
      </w:pPr>
      <w:r w:rsidRPr="00AA74C8">
        <w:rPr>
          <w:rFonts w:ascii="Verdana" w:hAnsi="Verdana"/>
          <w:sz w:val="18"/>
          <w:szCs w:val="18"/>
        </w:rPr>
        <w:t>Odwołanie wobec treści ogłoszenia lub treści SWZ wnosi się w terminie 5 dni od dnia zamieszczenia ogłoszenia w Biuletynie Zamówień Publicznych lub treści SWZ na stronie internetowej.</w:t>
      </w:r>
    </w:p>
    <w:p w:rsidR="000528C0" w:rsidRPr="00AA74C8" w:rsidRDefault="009C546E" w:rsidP="00A6313B">
      <w:pPr>
        <w:pStyle w:val="normal"/>
        <w:numPr>
          <w:ilvl w:val="0"/>
          <w:numId w:val="5"/>
        </w:numPr>
        <w:ind w:left="426" w:hanging="426"/>
        <w:jc w:val="both"/>
        <w:rPr>
          <w:rFonts w:ascii="Verdana" w:hAnsi="Verdana"/>
          <w:sz w:val="18"/>
          <w:szCs w:val="18"/>
        </w:rPr>
      </w:pPr>
      <w:r w:rsidRPr="00AA74C8">
        <w:rPr>
          <w:rFonts w:ascii="Verdana" w:hAnsi="Verdana"/>
          <w:sz w:val="18"/>
          <w:szCs w:val="18"/>
        </w:rPr>
        <w:t>Odwołanie wnosi się w terminie:</w:t>
      </w:r>
    </w:p>
    <w:p w:rsidR="00A6313B" w:rsidRPr="00AA74C8" w:rsidRDefault="00A6313B" w:rsidP="005E34DE">
      <w:pPr>
        <w:pStyle w:val="Akapitzlist"/>
        <w:widowControl/>
        <w:numPr>
          <w:ilvl w:val="0"/>
          <w:numId w:val="26"/>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6"/>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6"/>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6"/>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6"/>
        </w:numPr>
        <w:suppressAutoHyphens w:val="0"/>
        <w:spacing w:line="276" w:lineRule="auto"/>
        <w:contextualSpacing w:val="0"/>
        <w:jc w:val="both"/>
        <w:rPr>
          <w:rFonts w:ascii="Verdana" w:eastAsia="Arial" w:hAnsi="Verdana" w:cs="Arial"/>
          <w:vanish/>
          <w:kern w:val="0"/>
          <w:sz w:val="18"/>
          <w:szCs w:val="18"/>
        </w:rPr>
      </w:pPr>
    </w:p>
    <w:p w:rsidR="00A6313B" w:rsidRPr="00AA74C8" w:rsidRDefault="00A6313B" w:rsidP="005E34DE">
      <w:pPr>
        <w:pStyle w:val="Akapitzlist"/>
        <w:widowControl/>
        <w:numPr>
          <w:ilvl w:val="0"/>
          <w:numId w:val="26"/>
        </w:numPr>
        <w:suppressAutoHyphens w:val="0"/>
        <w:spacing w:line="276" w:lineRule="auto"/>
        <w:contextualSpacing w:val="0"/>
        <w:jc w:val="both"/>
        <w:rPr>
          <w:rFonts w:ascii="Verdana" w:eastAsia="Arial" w:hAnsi="Verdana" w:cs="Arial"/>
          <w:vanish/>
          <w:kern w:val="0"/>
          <w:sz w:val="18"/>
          <w:szCs w:val="18"/>
        </w:rPr>
      </w:pPr>
    </w:p>
    <w:p w:rsidR="000528C0" w:rsidRPr="00AA74C8" w:rsidRDefault="009C546E" w:rsidP="005E34DE">
      <w:pPr>
        <w:pStyle w:val="normal"/>
        <w:numPr>
          <w:ilvl w:val="1"/>
          <w:numId w:val="26"/>
        </w:numPr>
        <w:ind w:left="1134" w:hanging="567"/>
        <w:jc w:val="both"/>
        <w:rPr>
          <w:rFonts w:ascii="Verdana" w:hAnsi="Verdana"/>
          <w:sz w:val="18"/>
          <w:szCs w:val="18"/>
        </w:rPr>
      </w:pPr>
      <w:r w:rsidRPr="00AA74C8">
        <w:rPr>
          <w:rFonts w:ascii="Verdana" w:hAnsi="Verdana"/>
          <w:sz w:val="18"/>
          <w:szCs w:val="18"/>
        </w:rPr>
        <w:t xml:space="preserve">5 dni od dnia przekazania informacji o czynności </w:t>
      </w:r>
      <w:proofErr w:type="spellStart"/>
      <w:r w:rsidRPr="00AA74C8">
        <w:rPr>
          <w:rFonts w:ascii="Verdana" w:hAnsi="Verdana"/>
          <w:sz w:val="18"/>
          <w:szCs w:val="18"/>
        </w:rPr>
        <w:t>zamawiającego</w:t>
      </w:r>
      <w:proofErr w:type="spellEnd"/>
      <w:r w:rsidRPr="00AA74C8">
        <w:rPr>
          <w:rFonts w:ascii="Verdana" w:hAnsi="Verdana"/>
          <w:sz w:val="18"/>
          <w:szCs w:val="18"/>
        </w:rPr>
        <w:t xml:space="preserve"> stanowiącej podstawę jego wniesienia, jeżeli informacja została przekazana przy użyciu środków komunikacji elektronicznej,</w:t>
      </w:r>
    </w:p>
    <w:p w:rsidR="000528C0" w:rsidRPr="00AA74C8" w:rsidRDefault="009C546E" w:rsidP="005E34DE">
      <w:pPr>
        <w:pStyle w:val="normal"/>
        <w:numPr>
          <w:ilvl w:val="1"/>
          <w:numId w:val="26"/>
        </w:numPr>
        <w:ind w:left="1134" w:hanging="567"/>
        <w:jc w:val="both"/>
        <w:rPr>
          <w:rFonts w:ascii="Verdana" w:hAnsi="Verdana"/>
          <w:sz w:val="18"/>
          <w:szCs w:val="18"/>
        </w:rPr>
      </w:pPr>
      <w:r w:rsidRPr="00AA74C8">
        <w:rPr>
          <w:rFonts w:ascii="Verdana" w:hAnsi="Verdana"/>
          <w:sz w:val="18"/>
          <w:szCs w:val="18"/>
        </w:rPr>
        <w:t xml:space="preserve">10 dni od dnia przekazania informacji o czynności </w:t>
      </w:r>
      <w:proofErr w:type="spellStart"/>
      <w:r w:rsidRPr="00AA74C8">
        <w:rPr>
          <w:rFonts w:ascii="Verdana" w:hAnsi="Verdana"/>
          <w:sz w:val="18"/>
          <w:szCs w:val="18"/>
        </w:rPr>
        <w:t>zamawiającego</w:t>
      </w:r>
      <w:proofErr w:type="spellEnd"/>
      <w:r w:rsidRPr="00AA74C8">
        <w:rPr>
          <w:rFonts w:ascii="Verdana" w:hAnsi="Verdana"/>
          <w:sz w:val="18"/>
          <w:szCs w:val="18"/>
        </w:rPr>
        <w:t xml:space="preserve"> stanowiącej podstawę jego wniesienia, jeżeli informacja została przekazana w sposób inny niż określony w </w:t>
      </w:r>
      <w:proofErr w:type="spellStart"/>
      <w:r w:rsidRPr="00AA74C8">
        <w:rPr>
          <w:rFonts w:ascii="Verdana" w:hAnsi="Verdana"/>
          <w:sz w:val="18"/>
          <w:szCs w:val="18"/>
        </w:rPr>
        <w:t>pkt</w:t>
      </w:r>
      <w:proofErr w:type="spellEnd"/>
      <w:r w:rsidRPr="00AA74C8">
        <w:rPr>
          <w:rFonts w:ascii="Verdana" w:hAnsi="Verdana"/>
          <w:sz w:val="18"/>
          <w:szCs w:val="18"/>
        </w:rPr>
        <w:t xml:space="preserve"> 1).</w:t>
      </w:r>
    </w:p>
    <w:p w:rsidR="000528C0" w:rsidRPr="00AA74C8" w:rsidRDefault="009C546E" w:rsidP="00A6313B">
      <w:pPr>
        <w:pStyle w:val="normal"/>
        <w:numPr>
          <w:ilvl w:val="0"/>
          <w:numId w:val="5"/>
        </w:numPr>
        <w:ind w:left="426"/>
        <w:jc w:val="both"/>
        <w:rPr>
          <w:rFonts w:ascii="Verdana" w:hAnsi="Verdana"/>
          <w:sz w:val="18"/>
          <w:szCs w:val="18"/>
        </w:rPr>
      </w:pPr>
      <w:r w:rsidRPr="00AA74C8">
        <w:rPr>
          <w:rFonts w:ascii="Verdana" w:hAnsi="Verdana"/>
          <w:sz w:val="18"/>
          <w:szCs w:val="18"/>
        </w:rPr>
        <w:t xml:space="preserve">Odwołanie w przypadkach innych niż określone w </w:t>
      </w:r>
      <w:proofErr w:type="spellStart"/>
      <w:r w:rsidRPr="00AA74C8">
        <w:rPr>
          <w:rFonts w:ascii="Verdana" w:hAnsi="Verdana"/>
          <w:sz w:val="18"/>
          <w:szCs w:val="18"/>
        </w:rPr>
        <w:t>pkt</w:t>
      </w:r>
      <w:proofErr w:type="spellEnd"/>
      <w:r w:rsidRPr="00AA74C8">
        <w:rPr>
          <w:rFonts w:ascii="Verdana" w:hAnsi="Verdana"/>
          <w:sz w:val="18"/>
          <w:szCs w:val="18"/>
        </w:rPr>
        <w:t xml:space="preserve"> 5 i 6 wnosi się w terminie 5 dni od dnia, w którym powzięto lub przy zachowaniu należytej staranności można było powziąć wiadomość o okolicznościach stanowiących podstawę jego wniesienia</w:t>
      </w:r>
    </w:p>
    <w:p w:rsidR="000528C0" w:rsidRPr="00AA74C8" w:rsidRDefault="009C546E" w:rsidP="00A6313B">
      <w:pPr>
        <w:pStyle w:val="normal"/>
        <w:numPr>
          <w:ilvl w:val="0"/>
          <w:numId w:val="5"/>
        </w:numPr>
        <w:ind w:left="426"/>
        <w:jc w:val="both"/>
        <w:rPr>
          <w:rFonts w:ascii="Verdana" w:hAnsi="Verdana"/>
          <w:sz w:val="18"/>
          <w:szCs w:val="18"/>
        </w:rPr>
      </w:pPr>
      <w:r w:rsidRPr="00AA74C8">
        <w:rPr>
          <w:rFonts w:ascii="Verdana" w:hAnsi="Verdana"/>
          <w:sz w:val="18"/>
          <w:szCs w:val="18"/>
        </w:rPr>
        <w:t>Na orzeczenie Izby oraz postanowienie Prezesa Izby, o którym mowa w art. 519 ust. 1 ustawy PZP, stronom oraz uczestnikom postępowania odwoławczego przysługuje skarga do sądu.</w:t>
      </w:r>
    </w:p>
    <w:p w:rsidR="000528C0" w:rsidRPr="00AA74C8" w:rsidRDefault="009C546E" w:rsidP="00A6313B">
      <w:pPr>
        <w:pStyle w:val="normal"/>
        <w:numPr>
          <w:ilvl w:val="0"/>
          <w:numId w:val="5"/>
        </w:numPr>
        <w:ind w:left="426"/>
        <w:jc w:val="both"/>
        <w:rPr>
          <w:rFonts w:ascii="Verdana" w:hAnsi="Verdana"/>
          <w:sz w:val="18"/>
          <w:szCs w:val="18"/>
        </w:rPr>
      </w:pPr>
      <w:r w:rsidRPr="00AA74C8">
        <w:rPr>
          <w:rFonts w:ascii="Verdana" w:hAnsi="Verdana"/>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0528C0" w:rsidRPr="00AA74C8" w:rsidRDefault="009C546E" w:rsidP="00A6313B">
      <w:pPr>
        <w:pStyle w:val="normal"/>
        <w:numPr>
          <w:ilvl w:val="0"/>
          <w:numId w:val="5"/>
        </w:numPr>
        <w:ind w:left="426"/>
        <w:jc w:val="both"/>
        <w:rPr>
          <w:rFonts w:ascii="Verdana" w:hAnsi="Verdana"/>
          <w:sz w:val="18"/>
          <w:szCs w:val="18"/>
        </w:rPr>
      </w:pPr>
      <w:r w:rsidRPr="00AA74C8">
        <w:rPr>
          <w:rFonts w:ascii="Verdana" w:hAnsi="Verdana"/>
          <w:sz w:val="18"/>
          <w:szCs w:val="18"/>
        </w:rPr>
        <w:t>Skargę wnosi się do Sądu Okręgowego w Warszawie - sądu zamówień publicznych, zwanego dalej "sądem zamówień publicznych".</w:t>
      </w:r>
    </w:p>
    <w:p w:rsidR="000528C0" w:rsidRPr="00AA74C8" w:rsidRDefault="009C546E" w:rsidP="00A6313B">
      <w:pPr>
        <w:pStyle w:val="normal"/>
        <w:numPr>
          <w:ilvl w:val="0"/>
          <w:numId w:val="5"/>
        </w:numPr>
        <w:ind w:left="426"/>
        <w:jc w:val="both"/>
        <w:rPr>
          <w:rFonts w:ascii="Verdana" w:hAnsi="Verdana"/>
          <w:sz w:val="18"/>
          <w:szCs w:val="18"/>
        </w:rPr>
      </w:pPr>
      <w:r w:rsidRPr="00AA74C8">
        <w:rPr>
          <w:rFonts w:ascii="Verdana" w:hAnsi="Verdan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0528C0" w:rsidRPr="00AA74C8" w:rsidRDefault="009C546E" w:rsidP="00A6313B">
      <w:pPr>
        <w:pStyle w:val="normal"/>
        <w:numPr>
          <w:ilvl w:val="0"/>
          <w:numId w:val="5"/>
        </w:numPr>
        <w:ind w:left="426"/>
        <w:jc w:val="both"/>
        <w:rPr>
          <w:rFonts w:ascii="Verdana" w:hAnsi="Verdana"/>
          <w:sz w:val="18"/>
          <w:szCs w:val="18"/>
        </w:rPr>
      </w:pPr>
      <w:r w:rsidRPr="00AA74C8">
        <w:rPr>
          <w:rFonts w:ascii="Verdana" w:hAnsi="Verdana"/>
          <w:sz w:val="18"/>
          <w:szCs w:val="18"/>
        </w:rPr>
        <w:t>Prezes Izby przekazuje skargę wraz z aktami postępowania odwoławczego do sądu zamówień publicznych w terminie 7 dni od dnia jej otrzymania.</w:t>
      </w:r>
    </w:p>
    <w:p w:rsidR="000528C0" w:rsidRPr="0058709A" w:rsidRDefault="009C546E" w:rsidP="00A6313B">
      <w:pPr>
        <w:pStyle w:val="Nagwek2"/>
        <w:spacing w:before="120" w:line="319" w:lineRule="auto"/>
        <w:ind w:left="-709"/>
        <w:jc w:val="both"/>
        <w:rPr>
          <w:rFonts w:ascii="Verdana" w:hAnsi="Verdana"/>
          <w:b/>
          <w:sz w:val="18"/>
          <w:szCs w:val="18"/>
        </w:rPr>
      </w:pPr>
      <w:bookmarkStart w:id="22" w:name="_uarrfy5kozla" w:colFirst="0" w:colLast="0"/>
      <w:bookmarkEnd w:id="22"/>
      <w:r w:rsidRPr="0058709A">
        <w:rPr>
          <w:rFonts w:ascii="Verdana" w:hAnsi="Verdana"/>
          <w:b/>
          <w:sz w:val="18"/>
          <w:szCs w:val="18"/>
        </w:rPr>
        <w:t>XXV. Spis załączników</w:t>
      </w:r>
    </w:p>
    <w:p w:rsidR="000528C0" w:rsidRPr="0058709A" w:rsidRDefault="004F1543" w:rsidP="005E34DE">
      <w:pPr>
        <w:pStyle w:val="normal"/>
        <w:numPr>
          <w:ilvl w:val="0"/>
          <w:numId w:val="18"/>
        </w:numPr>
        <w:ind w:left="426"/>
        <w:rPr>
          <w:rFonts w:ascii="Verdana" w:hAnsi="Verdana"/>
          <w:sz w:val="18"/>
          <w:szCs w:val="18"/>
        </w:rPr>
      </w:pPr>
      <w:r w:rsidRPr="0058709A">
        <w:rPr>
          <w:rFonts w:ascii="Verdana" w:hAnsi="Verdana"/>
          <w:sz w:val="18"/>
          <w:szCs w:val="18"/>
        </w:rPr>
        <w:t>Formularz ofertowy – Załącznik nr 1</w:t>
      </w:r>
      <w:r w:rsidR="00527068" w:rsidRPr="0058709A">
        <w:rPr>
          <w:rFonts w:ascii="Verdana" w:hAnsi="Verdana"/>
          <w:sz w:val="18"/>
          <w:szCs w:val="18"/>
        </w:rPr>
        <w:t>.</w:t>
      </w:r>
    </w:p>
    <w:p w:rsidR="004F1543" w:rsidRPr="00BA7F92" w:rsidRDefault="004F1543" w:rsidP="005E34DE">
      <w:pPr>
        <w:pStyle w:val="normal"/>
        <w:numPr>
          <w:ilvl w:val="0"/>
          <w:numId w:val="18"/>
        </w:numPr>
        <w:ind w:left="426"/>
        <w:rPr>
          <w:rFonts w:ascii="Verdana" w:hAnsi="Verdana"/>
          <w:sz w:val="18"/>
          <w:szCs w:val="18"/>
        </w:rPr>
      </w:pPr>
      <w:r w:rsidRPr="00BA7F92">
        <w:rPr>
          <w:rFonts w:ascii="Verdana" w:hAnsi="Verdana"/>
          <w:sz w:val="18"/>
          <w:szCs w:val="18"/>
        </w:rPr>
        <w:t xml:space="preserve">Szczegółowy opis przedmiotu </w:t>
      </w:r>
      <w:r w:rsidR="0038068B" w:rsidRPr="00BA7F92">
        <w:rPr>
          <w:rFonts w:ascii="Verdana" w:hAnsi="Verdana"/>
          <w:sz w:val="18"/>
          <w:szCs w:val="18"/>
        </w:rPr>
        <w:t>Zamówienia (Formularz cenowy)</w:t>
      </w:r>
      <w:r w:rsidRPr="00BA7F92">
        <w:rPr>
          <w:rFonts w:ascii="Verdana" w:hAnsi="Verdana"/>
          <w:sz w:val="18"/>
          <w:szCs w:val="18"/>
        </w:rPr>
        <w:t xml:space="preserve"> – Załącznik nr 1A</w:t>
      </w:r>
      <w:r w:rsidR="00527068" w:rsidRPr="00BA7F92">
        <w:rPr>
          <w:rFonts w:ascii="Verdana" w:hAnsi="Verdana"/>
          <w:sz w:val="18"/>
          <w:szCs w:val="18"/>
        </w:rPr>
        <w:t>.</w:t>
      </w:r>
    </w:p>
    <w:p w:rsidR="004F1543" w:rsidRPr="00BA7F92" w:rsidRDefault="004F1543" w:rsidP="005E34DE">
      <w:pPr>
        <w:pStyle w:val="normal"/>
        <w:numPr>
          <w:ilvl w:val="0"/>
          <w:numId w:val="18"/>
        </w:numPr>
        <w:ind w:left="426"/>
        <w:rPr>
          <w:rFonts w:ascii="Verdana" w:hAnsi="Verdana"/>
          <w:sz w:val="18"/>
          <w:szCs w:val="18"/>
        </w:rPr>
      </w:pPr>
      <w:r w:rsidRPr="00BA7F92">
        <w:rPr>
          <w:rFonts w:ascii="Verdana" w:hAnsi="Verdana"/>
          <w:sz w:val="18"/>
          <w:szCs w:val="18"/>
        </w:rPr>
        <w:t>Projekt umowy – Załącznik nr 2</w:t>
      </w:r>
      <w:r w:rsidR="00527068" w:rsidRPr="00BA7F92">
        <w:rPr>
          <w:rFonts w:ascii="Verdana" w:hAnsi="Verdana"/>
          <w:sz w:val="18"/>
          <w:szCs w:val="18"/>
        </w:rPr>
        <w:t>.</w:t>
      </w:r>
    </w:p>
    <w:p w:rsidR="004F1543" w:rsidRPr="00BA7F92" w:rsidRDefault="00527068" w:rsidP="005E34DE">
      <w:pPr>
        <w:pStyle w:val="normal"/>
        <w:numPr>
          <w:ilvl w:val="0"/>
          <w:numId w:val="18"/>
        </w:numPr>
        <w:ind w:left="426"/>
        <w:rPr>
          <w:rFonts w:ascii="Verdana" w:hAnsi="Verdana"/>
          <w:sz w:val="18"/>
          <w:szCs w:val="18"/>
        </w:rPr>
      </w:pPr>
      <w:r w:rsidRPr="00BA7F92">
        <w:rPr>
          <w:rFonts w:ascii="Verdana" w:hAnsi="Verdana"/>
          <w:sz w:val="18"/>
          <w:szCs w:val="18"/>
        </w:rPr>
        <w:t>Oświadczenie z art. 125</w:t>
      </w:r>
      <w:r w:rsidR="009F7C32" w:rsidRPr="00BA7F92">
        <w:rPr>
          <w:rFonts w:ascii="Verdana" w:hAnsi="Verdana"/>
          <w:sz w:val="18"/>
          <w:szCs w:val="18"/>
        </w:rPr>
        <w:t xml:space="preserve"> PZP</w:t>
      </w:r>
      <w:r w:rsidRPr="00BA7F92">
        <w:rPr>
          <w:rFonts w:ascii="Verdana" w:hAnsi="Verdana"/>
          <w:sz w:val="18"/>
          <w:szCs w:val="18"/>
        </w:rPr>
        <w:t xml:space="preserve"> – Załącznik nr 3.</w:t>
      </w:r>
    </w:p>
    <w:p w:rsidR="0058709A" w:rsidRPr="00BA7F92" w:rsidRDefault="004A762B" w:rsidP="005E34DE">
      <w:pPr>
        <w:pStyle w:val="normal"/>
        <w:numPr>
          <w:ilvl w:val="0"/>
          <w:numId w:val="18"/>
        </w:numPr>
        <w:ind w:left="426"/>
        <w:jc w:val="both"/>
        <w:rPr>
          <w:rFonts w:ascii="Verdana" w:hAnsi="Verdana"/>
          <w:sz w:val="18"/>
          <w:szCs w:val="18"/>
        </w:rPr>
      </w:pPr>
      <w:r w:rsidRPr="00BA7F92">
        <w:rPr>
          <w:rFonts w:ascii="Verdana" w:hAnsi="Verdana"/>
          <w:sz w:val="18"/>
          <w:szCs w:val="18"/>
        </w:rPr>
        <w:t>Oświadczenie Wykonawcy</w:t>
      </w:r>
      <w:r w:rsidR="00527068" w:rsidRPr="00BA7F92">
        <w:rPr>
          <w:rFonts w:ascii="Verdana" w:hAnsi="Verdana"/>
          <w:sz w:val="18"/>
          <w:szCs w:val="18"/>
        </w:rPr>
        <w:t xml:space="preserve"> – Załącznik nr 4.</w:t>
      </w:r>
      <w:r w:rsidR="0058709A" w:rsidRPr="00BA7F92">
        <w:rPr>
          <w:rFonts w:ascii="Verdana" w:hAnsi="Verdana"/>
          <w:sz w:val="18"/>
          <w:szCs w:val="18"/>
        </w:rPr>
        <w:t xml:space="preserve"> </w:t>
      </w:r>
    </w:p>
    <w:p w:rsidR="004A762B" w:rsidRPr="00BA7F92" w:rsidRDefault="004A762B" w:rsidP="005E34DE">
      <w:pPr>
        <w:pStyle w:val="normal"/>
        <w:numPr>
          <w:ilvl w:val="0"/>
          <w:numId w:val="18"/>
        </w:numPr>
        <w:ind w:left="426"/>
        <w:jc w:val="both"/>
        <w:rPr>
          <w:rFonts w:ascii="Verdana" w:hAnsi="Verdana"/>
          <w:sz w:val="18"/>
          <w:szCs w:val="18"/>
        </w:rPr>
      </w:pPr>
      <w:r w:rsidRPr="00BA7F92">
        <w:rPr>
          <w:rFonts w:ascii="Verdana" w:hAnsi="Verdana"/>
          <w:sz w:val="18"/>
          <w:szCs w:val="18"/>
        </w:rPr>
        <w:t>Wykaz stacji paliw – Załącznik nr 5.</w:t>
      </w:r>
    </w:p>
    <w:p w:rsidR="004A762B" w:rsidRPr="00BA7F92" w:rsidRDefault="004A762B" w:rsidP="005E34DE">
      <w:pPr>
        <w:pStyle w:val="normal"/>
        <w:numPr>
          <w:ilvl w:val="0"/>
          <w:numId w:val="18"/>
        </w:numPr>
        <w:ind w:left="426"/>
        <w:jc w:val="both"/>
        <w:rPr>
          <w:rFonts w:ascii="Verdana" w:hAnsi="Verdana"/>
          <w:sz w:val="18"/>
          <w:szCs w:val="18"/>
        </w:rPr>
      </w:pPr>
      <w:r w:rsidRPr="00BA7F92">
        <w:rPr>
          <w:rFonts w:ascii="Verdana" w:hAnsi="Verdana" w:cs="Calibri"/>
          <w:sz w:val="18"/>
          <w:szCs w:val="18"/>
        </w:rPr>
        <w:t xml:space="preserve">Oświadczenie Wykonawcy o posiadaniu </w:t>
      </w:r>
      <w:r w:rsidRPr="00BA7F92">
        <w:rPr>
          <w:rFonts w:ascii="Verdana" w:hAnsi="Verdana"/>
          <w:sz w:val="18"/>
          <w:szCs w:val="18"/>
        </w:rPr>
        <w:t>aktualnej koncesji na obrót paliwami ciekłymi</w:t>
      </w:r>
      <w:r w:rsidRPr="00BA7F92">
        <w:rPr>
          <w:rFonts w:ascii="Verdana" w:hAnsi="Verdana" w:cs="Calibri"/>
          <w:sz w:val="18"/>
          <w:szCs w:val="18"/>
        </w:rPr>
        <w:t xml:space="preserve"> - Załącznik nr 6. </w:t>
      </w:r>
    </w:p>
    <w:p w:rsidR="00527068" w:rsidRPr="00BA7F92" w:rsidRDefault="00527068" w:rsidP="005E34DE">
      <w:pPr>
        <w:pStyle w:val="normal"/>
        <w:numPr>
          <w:ilvl w:val="0"/>
          <w:numId w:val="18"/>
        </w:numPr>
        <w:ind w:left="426"/>
        <w:jc w:val="both"/>
        <w:rPr>
          <w:rFonts w:ascii="Verdana" w:hAnsi="Verdana"/>
          <w:sz w:val="18"/>
          <w:szCs w:val="18"/>
        </w:rPr>
      </w:pPr>
      <w:r w:rsidRPr="00BA7F92">
        <w:rPr>
          <w:rFonts w:ascii="Verdana" w:hAnsi="Verdana"/>
          <w:sz w:val="18"/>
          <w:szCs w:val="18"/>
        </w:rPr>
        <w:t xml:space="preserve">Oświadczenie dot. Wykonawców wspólnie ubiegających się o Zamówienie – Załącznik nr </w:t>
      </w:r>
      <w:r w:rsidR="004A762B" w:rsidRPr="00BA7F92">
        <w:rPr>
          <w:rFonts w:ascii="Verdana" w:hAnsi="Verdana"/>
          <w:sz w:val="18"/>
          <w:szCs w:val="18"/>
        </w:rPr>
        <w:t>7</w:t>
      </w:r>
      <w:r w:rsidR="001176E6" w:rsidRPr="00BA7F92">
        <w:rPr>
          <w:rFonts w:ascii="Verdana" w:hAnsi="Verdana"/>
          <w:sz w:val="18"/>
          <w:szCs w:val="18"/>
        </w:rPr>
        <w:t>.</w:t>
      </w:r>
      <w:r w:rsidRPr="00BA7F92">
        <w:rPr>
          <w:rFonts w:ascii="Verdana" w:hAnsi="Verdana"/>
          <w:sz w:val="18"/>
          <w:szCs w:val="18"/>
        </w:rPr>
        <w:t xml:space="preserve"> </w:t>
      </w:r>
    </w:p>
    <w:p w:rsidR="00527068" w:rsidRPr="00BA7F92" w:rsidRDefault="00527068" w:rsidP="005E34DE">
      <w:pPr>
        <w:pStyle w:val="normal"/>
        <w:numPr>
          <w:ilvl w:val="0"/>
          <w:numId w:val="18"/>
        </w:numPr>
        <w:ind w:left="426"/>
        <w:jc w:val="both"/>
        <w:rPr>
          <w:rFonts w:ascii="Verdana" w:hAnsi="Verdana"/>
          <w:sz w:val="18"/>
          <w:szCs w:val="18"/>
        </w:rPr>
      </w:pPr>
      <w:r w:rsidRPr="00BA7F92">
        <w:rPr>
          <w:rFonts w:ascii="Verdana" w:hAnsi="Verdana"/>
          <w:sz w:val="18"/>
          <w:szCs w:val="18"/>
        </w:rPr>
        <w:t xml:space="preserve">Oświadczenie podmiotu udostępniającego zasoby – Załącznik nr </w:t>
      </w:r>
      <w:r w:rsidR="004A762B" w:rsidRPr="00BA7F92">
        <w:rPr>
          <w:rFonts w:ascii="Verdana" w:hAnsi="Verdana"/>
          <w:sz w:val="18"/>
          <w:szCs w:val="18"/>
        </w:rPr>
        <w:t>8</w:t>
      </w:r>
      <w:r w:rsidRPr="00BA7F92">
        <w:rPr>
          <w:rFonts w:ascii="Verdana" w:hAnsi="Verdana"/>
          <w:sz w:val="18"/>
          <w:szCs w:val="18"/>
        </w:rPr>
        <w:t>.</w:t>
      </w:r>
    </w:p>
    <w:p w:rsidR="000528C0" w:rsidRPr="00BA7F92" w:rsidRDefault="00527068" w:rsidP="005E34DE">
      <w:pPr>
        <w:pStyle w:val="normal"/>
        <w:numPr>
          <w:ilvl w:val="0"/>
          <w:numId w:val="18"/>
        </w:numPr>
        <w:ind w:left="426"/>
        <w:jc w:val="both"/>
        <w:rPr>
          <w:rFonts w:ascii="Verdana" w:hAnsi="Verdana"/>
          <w:sz w:val="18"/>
          <w:szCs w:val="18"/>
        </w:rPr>
      </w:pPr>
      <w:r w:rsidRPr="00BA7F92">
        <w:rPr>
          <w:rFonts w:ascii="Verdana" w:hAnsi="Verdana"/>
          <w:sz w:val="18"/>
          <w:szCs w:val="18"/>
        </w:rPr>
        <w:t xml:space="preserve">Propozycja treści zobowiązania podmiotu do oddania do dyspozycji Wykonawcy niezbędnych zasobów na potrzeby realizacji Zamówienia - Załącznik nr </w:t>
      </w:r>
      <w:r w:rsidR="004A762B" w:rsidRPr="00BA7F92">
        <w:rPr>
          <w:rFonts w:ascii="Verdana" w:hAnsi="Verdana"/>
          <w:sz w:val="18"/>
          <w:szCs w:val="18"/>
        </w:rPr>
        <w:t>9</w:t>
      </w:r>
      <w:r w:rsidR="0058709A" w:rsidRPr="00BA7F92">
        <w:rPr>
          <w:rFonts w:ascii="Verdana" w:hAnsi="Verdana"/>
          <w:sz w:val="18"/>
          <w:szCs w:val="18"/>
        </w:rPr>
        <w:t>.</w:t>
      </w:r>
    </w:p>
    <w:p w:rsidR="0058709A" w:rsidRPr="0058709A" w:rsidRDefault="0058709A" w:rsidP="00C920A8">
      <w:pPr>
        <w:pStyle w:val="normal"/>
        <w:ind w:left="426"/>
        <w:jc w:val="both"/>
        <w:rPr>
          <w:rFonts w:ascii="Verdana" w:hAnsi="Verdana"/>
          <w:sz w:val="18"/>
          <w:szCs w:val="18"/>
        </w:rPr>
      </w:pPr>
    </w:p>
    <w:sectPr w:rsidR="0058709A" w:rsidRPr="0058709A" w:rsidSect="000D22DD">
      <w:headerReference w:type="default" r:id="rId38"/>
      <w:footerReference w:type="default" r:id="rId39"/>
      <w:headerReference w:type="first" r:id="rId40"/>
      <w:pgSz w:w="11909" w:h="16834"/>
      <w:pgMar w:top="1276" w:right="1440" w:bottom="1440" w:left="1418" w:header="567"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32" w:rsidRDefault="00CC6D32" w:rsidP="000528C0">
      <w:pPr>
        <w:spacing w:line="240" w:lineRule="auto"/>
      </w:pPr>
      <w:r>
        <w:separator/>
      </w:r>
    </w:p>
  </w:endnote>
  <w:endnote w:type="continuationSeparator" w:id="0">
    <w:p w:rsidR="00CC6D32" w:rsidRDefault="00CC6D32" w:rsidP="000528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rebuchetMS">
    <w:altName w:val="Arial"/>
    <w:panose1 w:val="00000000000000000000"/>
    <w:charset w:val="00"/>
    <w:family w:val="swiss"/>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TE184FD0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6887"/>
      <w:docPartObj>
        <w:docPartGallery w:val="Page Numbers (Bottom of Page)"/>
        <w:docPartUnique/>
      </w:docPartObj>
    </w:sdtPr>
    <w:sdtContent>
      <w:p w:rsidR="00CC6D32" w:rsidRDefault="00CC6D32">
        <w:pPr>
          <w:pStyle w:val="Stopka"/>
          <w:jc w:val="center"/>
        </w:pPr>
        <w:fldSimple w:instr=" PAGE   \* MERGEFORMAT ">
          <w:r w:rsidR="000258BD">
            <w:rPr>
              <w:noProof/>
            </w:rPr>
            <w:t>4</w:t>
          </w:r>
        </w:fldSimple>
      </w:p>
    </w:sdtContent>
  </w:sdt>
  <w:p w:rsidR="00CC6D32" w:rsidRDefault="00CC6D32">
    <w:pPr>
      <w:pStyle w:val="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32" w:rsidRDefault="00CC6D32" w:rsidP="000528C0">
      <w:pPr>
        <w:spacing w:line="240" w:lineRule="auto"/>
      </w:pPr>
      <w:r>
        <w:separator/>
      </w:r>
    </w:p>
  </w:footnote>
  <w:footnote w:type="continuationSeparator" w:id="0">
    <w:p w:rsidR="00CC6D32" w:rsidRDefault="00CC6D32" w:rsidP="000528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32" w:rsidRDefault="00CC6D32" w:rsidP="005B76FC">
    <w:pPr>
      <w:tabs>
        <w:tab w:val="left" w:pos="1185"/>
      </w:tabs>
      <w:jc w:val="center"/>
      <w:rPr>
        <w:sz w:val="16"/>
        <w:szCs w:val="16"/>
      </w:rPr>
    </w:pPr>
  </w:p>
  <w:p w:rsidR="00CC6D32" w:rsidRDefault="00CC6D32" w:rsidP="005B76FC">
    <w:pPr>
      <w:tabs>
        <w:tab w:val="left" w:pos="1185"/>
      </w:tabs>
      <w:jc w:val="center"/>
      <w:rPr>
        <w:sz w:val="16"/>
        <w:szCs w:val="16"/>
      </w:rPr>
    </w:pPr>
  </w:p>
  <w:p w:rsidR="00CC6D32" w:rsidRDefault="00CC6D32" w:rsidP="005B76FC">
    <w:pPr>
      <w:tabs>
        <w:tab w:val="left" w:pos="1185"/>
      </w:tabs>
      <w:jc w:val="center"/>
      <w:rPr>
        <w:sz w:val="16"/>
        <w:szCs w:val="16"/>
      </w:rPr>
    </w:pPr>
  </w:p>
  <w:p w:rsidR="00CC6D32" w:rsidRDefault="00CC6D32" w:rsidP="005B76FC">
    <w:pPr>
      <w:tabs>
        <w:tab w:val="left" w:pos="1185"/>
      </w:tabs>
      <w:jc w:val="center"/>
      <w:rPr>
        <w:sz w:val="16"/>
        <w:szCs w:val="16"/>
      </w:rPr>
    </w:pPr>
  </w:p>
  <w:p w:rsidR="00CC6D32" w:rsidRPr="005B76FC" w:rsidRDefault="00CC6D32" w:rsidP="005B76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32" w:rsidRDefault="00CC6D32">
    <w:pPr>
      <w:pStyle w:val="Nagwek"/>
    </w:pPr>
  </w:p>
  <w:p w:rsidR="00CC6D32" w:rsidRDefault="00CC6D32">
    <w:pPr>
      <w:pStyle w:val="Nagwek"/>
    </w:pPr>
  </w:p>
  <w:p w:rsidR="00CC6D32" w:rsidRDefault="00CC6D32">
    <w:pPr>
      <w:pStyle w:val="Nagwek"/>
    </w:pPr>
  </w:p>
  <w:p w:rsidR="00CC6D32" w:rsidRDefault="00CC6D3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84E0E940"/>
    <w:name w:val="WW8Num44"/>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00A32649"/>
    <w:multiLevelType w:val="hybridMultilevel"/>
    <w:tmpl w:val="62FCCB10"/>
    <w:lvl w:ilvl="0" w:tplc="AE06CF96">
      <w:start w:val="1"/>
      <w:numFmt w:val="lowerLetter"/>
      <w:lvlText w:val="%1)"/>
      <w:lvlJc w:val="left"/>
      <w:pPr>
        <w:ind w:left="720" w:hanging="360"/>
      </w:pPr>
      <w:rPr>
        <w:rFonts w:ascii="Verdana" w:eastAsiaTheme="minorHAnsi" w:hAnsi="Verdana"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A3DD6"/>
    <w:multiLevelType w:val="multilevel"/>
    <w:tmpl w:val="C900965C"/>
    <w:numStyleLink w:val="Styl1"/>
  </w:abstractNum>
  <w:abstractNum w:abstractNumId="3">
    <w:nsid w:val="060F1176"/>
    <w:multiLevelType w:val="multilevel"/>
    <w:tmpl w:val="323EDBA2"/>
    <w:lvl w:ilvl="0">
      <w:start w:val="4"/>
      <w:numFmt w:val="upperRoman"/>
      <w:lvlText w:val="%1."/>
      <w:lvlJc w:val="right"/>
      <w:pPr>
        <w:ind w:left="360" w:hanging="360"/>
      </w:pPr>
      <w:rPr>
        <w:rFonts w:hint="default"/>
        <w:b/>
        <w:i w:val="0"/>
        <w:color w:val="auto"/>
      </w:rPr>
    </w:lvl>
    <w:lvl w:ilvl="1">
      <w:start w:val="1"/>
      <w:numFmt w:val="decimal"/>
      <w:lvlText w:val="%2."/>
      <w:lvlJc w:val="left"/>
      <w:pPr>
        <w:ind w:left="360" w:hanging="360"/>
      </w:pPr>
      <w:rPr>
        <w:rFonts w:ascii="Verdana" w:eastAsia="Calibri" w:hAnsi="Verdana" w:cs="Arial" w:hint="default"/>
        <w:b w:val="0"/>
        <w:i w:val="0"/>
        <w:color w:val="auto"/>
        <w:sz w:val="18"/>
        <w:szCs w:val="18"/>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nsid w:val="081F2E8F"/>
    <w:multiLevelType w:val="hybridMultilevel"/>
    <w:tmpl w:val="4156D258"/>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6E5AD614">
      <w:start w:val="1"/>
      <w:numFmt w:val="lowerLetter"/>
      <w:lvlText w:val="%3)"/>
      <w:lvlJc w:val="left"/>
      <w:pPr>
        <w:ind w:left="2160" w:hanging="180"/>
      </w:pPr>
      <w:rPr>
        <w:rFonts w:ascii="Arial" w:hAnsi="Arial" w:cs="Calibri" w:hint="default"/>
        <w:b w:val="0"/>
        <w:bCs w:val="0"/>
        <w:i w:val="0"/>
        <w:iCs w:val="0"/>
        <w:caps w:val="0"/>
        <w:strike w:val="0"/>
        <w:dstrike w:val="0"/>
        <w:outline w:val="0"/>
        <w:emboss w:val="0"/>
        <w:imprint w:val="0"/>
        <w:color w:val="auto"/>
        <w:spacing w:val="0"/>
        <w:w w:val="100"/>
        <w:kern w:val="20"/>
        <w:position w:val="0"/>
        <w:sz w:val="20"/>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67014"/>
    <w:multiLevelType w:val="multilevel"/>
    <w:tmpl w:val="F7063FB6"/>
    <w:lvl w:ilvl="0">
      <w:start w:val="2"/>
      <w:numFmt w:val="decimal"/>
      <w:lvlText w:val="%1."/>
      <w:lvlJc w:val="left"/>
      <w:pPr>
        <w:ind w:left="360" w:hanging="360"/>
      </w:pPr>
      <w:rPr>
        <w:rFonts w:eastAsia="Calibri" w:hint="default"/>
        <w:b w:val="0"/>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nsid w:val="0C6F3DD8"/>
    <w:multiLevelType w:val="hybridMultilevel"/>
    <w:tmpl w:val="68A26D66"/>
    <w:lvl w:ilvl="0" w:tplc="49EEA046">
      <w:start w:val="1"/>
      <w:numFmt w:val="decimal"/>
      <w:lvlText w:val="%1."/>
      <w:lvlJc w:val="left"/>
      <w:pPr>
        <w:tabs>
          <w:tab w:val="num" w:pos="720"/>
        </w:tabs>
        <w:ind w:left="720" w:hanging="360"/>
      </w:pPr>
      <w:rPr>
        <w:sz w:val="18"/>
        <w:szCs w:val="18"/>
      </w:rPr>
    </w:lvl>
    <w:lvl w:ilvl="1" w:tplc="EDD4711E">
      <w:start w:val="1"/>
      <w:numFmt w:val="lowerLetter"/>
      <w:lvlText w:val="%2."/>
      <w:lvlJc w:val="left"/>
      <w:pPr>
        <w:tabs>
          <w:tab w:val="num" w:pos="641"/>
        </w:tabs>
        <w:ind w:left="681" w:hanging="397"/>
      </w:pPr>
      <w:rPr>
        <w:rFonts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9D60D6"/>
    <w:multiLevelType w:val="multilevel"/>
    <w:tmpl w:val="6B5886E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0E132B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314E56"/>
    <w:multiLevelType w:val="multilevel"/>
    <w:tmpl w:val="11D8DED0"/>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0874F1E"/>
    <w:multiLevelType w:val="hybridMultilevel"/>
    <w:tmpl w:val="0A1C221E"/>
    <w:lvl w:ilvl="0" w:tplc="14B823C8">
      <w:start w:val="6"/>
      <w:numFmt w:val="ordin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45226"/>
    <w:multiLevelType w:val="multilevel"/>
    <w:tmpl w:val="7B7E0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A3A666E"/>
    <w:multiLevelType w:val="multilevel"/>
    <w:tmpl w:val="CC2411E8"/>
    <w:lvl w:ilvl="0">
      <w:start w:val="1"/>
      <w:numFmt w:val="decimal"/>
      <w:lvlText w:val="%1."/>
      <w:lvlJc w:val="left"/>
      <w:pPr>
        <w:ind w:left="360" w:hanging="360"/>
      </w:pPr>
      <w:rPr>
        <w:sz w:val="18"/>
        <w:szCs w:val="18"/>
      </w:rPr>
    </w:lvl>
    <w:lvl w:ilvl="1">
      <w:start w:val="1"/>
      <w:numFmt w:val="decimal"/>
      <w:lvlText w:val="%2)"/>
      <w:lvlJc w:val="left"/>
      <w:pPr>
        <w:ind w:left="792" w:hanging="432"/>
      </w:pPr>
      <w:rPr>
        <w:rFonts w:ascii="Verdana" w:eastAsia="Arial" w:hAnsi="Verdana"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F021AE"/>
    <w:multiLevelType w:val="hybridMultilevel"/>
    <w:tmpl w:val="CD663BAC"/>
    <w:lvl w:ilvl="0" w:tplc="0415000F">
      <w:start w:val="1"/>
      <w:numFmt w:val="decimal"/>
      <w:lvlText w:val="%1."/>
      <w:lvlJc w:val="left"/>
      <w:pPr>
        <w:tabs>
          <w:tab w:val="num" w:pos="720"/>
        </w:tabs>
        <w:ind w:left="720" w:hanging="360"/>
      </w:pPr>
    </w:lvl>
    <w:lvl w:ilvl="1" w:tplc="89A2AC3A">
      <w:start w:val="1"/>
      <w:numFmt w:val="lowerLetter"/>
      <w:lvlText w:val="%2)"/>
      <w:lvlJc w:val="left"/>
      <w:pPr>
        <w:tabs>
          <w:tab w:val="num" w:pos="641"/>
        </w:tabs>
        <w:ind w:left="681" w:hanging="397"/>
      </w:pPr>
      <w:rPr>
        <w:rFonts w:ascii="Verdana" w:eastAsia="Arial" w:hAnsi="Verdana" w:cs="Arial"/>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C511790"/>
    <w:multiLevelType w:val="multilevel"/>
    <w:tmpl w:val="3F10A09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0464DF1"/>
    <w:multiLevelType w:val="multilevel"/>
    <w:tmpl w:val="B684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0F4760C"/>
    <w:multiLevelType w:val="multilevel"/>
    <w:tmpl w:val="FED86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35F357B"/>
    <w:multiLevelType w:val="multilevel"/>
    <w:tmpl w:val="D1A2B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247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823717"/>
    <w:multiLevelType w:val="multilevel"/>
    <w:tmpl w:val="4A2855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D63693"/>
    <w:multiLevelType w:val="multilevel"/>
    <w:tmpl w:val="199E095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92660E5"/>
    <w:multiLevelType w:val="hybridMultilevel"/>
    <w:tmpl w:val="A6FCC3B0"/>
    <w:lvl w:ilvl="0" w:tplc="B8761FD2">
      <w:start w:val="1"/>
      <w:numFmt w:val="decimal"/>
      <w:lvlText w:val="%1)"/>
      <w:lvlJc w:val="left"/>
      <w:pPr>
        <w:ind w:left="720" w:hanging="360"/>
      </w:pPr>
      <w:rPr>
        <w:rFonts w:ascii="Verdana" w:hAnsi="Verdana" w:cs="Arial" w:hint="default"/>
        <w:b w:val="0"/>
        <w:i w:val="0"/>
        <w:color w:val="auto"/>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9D5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864BF0"/>
    <w:multiLevelType w:val="multilevel"/>
    <w:tmpl w:val="523055F2"/>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D8D4908"/>
    <w:multiLevelType w:val="multilevel"/>
    <w:tmpl w:val="8110C988"/>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E7F7613"/>
    <w:multiLevelType w:val="multilevel"/>
    <w:tmpl w:val="F38E17FA"/>
    <w:lvl w:ilvl="0">
      <w:start w:val="2"/>
      <w:numFmt w:val="decimal"/>
      <w:lvlText w:val="%1."/>
      <w:lvlJc w:val="left"/>
      <w:pPr>
        <w:ind w:left="360" w:hanging="360"/>
      </w:pPr>
      <w:rPr>
        <w:rFonts w:cs="Times New Roman" w:hint="default"/>
        <w:color w:val="000000"/>
      </w:rPr>
    </w:lvl>
    <w:lvl w:ilvl="1">
      <w:start w:val="1"/>
      <w:numFmt w:val="decimal"/>
      <w:lvlText w:val="%1.%2."/>
      <w:lvlJc w:val="left"/>
      <w:pPr>
        <w:ind w:left="1083" w:hanging="720"/>
      </w:pPr>
      <w:rPr>
        <w:rFonts w:cs="Times New Roman" w:hint="default"/>
        <w:color w:val="000000"/>
      </w:rPr>
    </w:lvl>
    <w:lvl w:ilvl="2">
      <w:start w:val="1"/>
      <w:numFmt w:val="decimal"/>
      <w:lvlText w:val="%1.%2.%3."/>
      <w:lvlJc w:val="left"/>
      <w:pPr>
        <w:ind w:left="1446" w:hanging="720"/>
      </w:pPr>
      <w:rPr>
        <w:rFonts w:cs="Times New Roman" w:hint="default"/>
        <w:color w:val="000000"/>
      </w:rPr>
    </w:lvl>
    <w:lvl w:ilvl="3">
      <w:start w:val="1"/>
      <w:numFmt w:val="decimal"/>
      <w:lvlText w:val="%1.%2.%3.%4."/>
      <w:lvlJc w:val="left"/>
      <w:pPr>
        <w:ind w:left="2169" w:hanging="1080"/>
      </w:pPr>
      <w:rPr>
        <w:rFonts w:cs="Times New Roman" w:hint="default"/>
        <w:color w:val="000000"/>
      </w:rPr>
    </w:lvl>
    <w:lvl w:ilvl="4">
      <w:start w:val="1"/>
      <w:numFmt w:val="decimal"/>
      <w:lvlText w:val="%1.%2.%3.%4.%5."/>
      <w:lvlJc w:val="left"/>
      <w:pPr>
        <w:ind w:left="2532" w:hanging="1080"/>
      </w:pPr>
      <w:rPr>
        <w:rFonts w:cs="Times New Roman" w:hint="default"/>
        <w:color w:val="000000"/>
      </w:rPr>
    </w:lvl>
    <w:lvl w:ilvl="5">
      <w:start w:val="1"/>
      <w:numFmt w:val="decimal"/>
      <w:lvlText w:val="%1.%2.%3.%4.%5.%6."/>
      <w:lvlJc w:val="left"/>
      <w:pPr>
        <w:ind w:left="3255" w:hanging="1440"/>
      </w:pPr>
      <w:rPr>
        <w:rFonts w:cs="Times New Roman" w:hint="default"/>
        <w:color w:val="000000"/>
      </w:rPr>
    </w:lvl>
    <w:lvl w:ilvl="6">
      <w:start w:val="1"/>
      <w:numFmt w:val="decimal"/>
      <w:lvlText w:val="%1.%2.%3.%4.%5.%6.%7."/>
      <w:lvlJc w:val="left"/>
      <w:pPr>
        <w:ind w:left="3978" w:hanging="1800"/>
      </w:pPr>
      <w:rPr>
        <w:rFonts w:cs="Times New Roman" w:hint="default"/>
        <w:color w:val="000000"/>
      </w:rPr>
    </w:lvl>
    <w:lvl w:ilvl="7">
      <w:start w:val="1"/>
      <w:numFmt w:val="decimal"/>
      <w:lvlText w:val="%1.%2.%3.%4.%5.%6.%7.%8."/>
      <w:lvlJc w:val="left"/>
      <w:pPr>
        <w:ind w:left="4341" w:hanging="1800"/>
      </w:pPr>
      <w:rPr>
        <w:rFonts w:cs="Times New Roman" w:hint="default"/>
        <w:color w:val="000000"/>
      </w:rPr>
    </w:lvl>
    <w:lvl w:ilvl="8">
      <w:start w:val="1"/>
      <w:numFmt w:val="decimal"/>
      <w:lvlText w:val="%1.%2.%3.%4.%5.%6.%7.%8.%9."/>
      <w:lvlJc w:val="left"/>
      <w:pPr>
        <w:ind w:left="5064" w:hanging="2160"/>
      </w:pPr>
      <w:rPr>
        <w:rFonts w:cs="Times New Roman" w:hint="default"/>
        <w:color w:val="000000"/>
      </w:rPr>
    </w:lvl>
  </w:abstractNum>
  <w:abstractNum w:abstractNumId="26">
    <w:nsid w:val="2EAF1C38"/>
    <w:multiLevelType w:val="hybridMultilevel"/>
    <w:tmpl w:val="DD8008A4"/>
    <w:lvl w:ilvl="0" w:tplc="DFCAD6FA">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146117"/>
    <w:multiLevelType w:val="hybridMultilevel"/>
    <w:tmpl w:val="EF6EF6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F923320"/>
    <w:multiLevelType w:val="hybridMultilevel"/>
    <w:tmpl w:val="9166647C"/>
    <w:lvl w:ilvl="0" w:tplc="6CEE747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5C688916">
      <w:start w:val="17"/>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0C7EA7"/>
    <w:multiLevelType w:val="multilevel"/>
    <w:tmpl w:val="22BE174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0C35313"/>
    <w:multiLevelType w:val="multilevel"/>
    <w:tmpl w:val="E0164362"/>
    <w:lvl w:ilvl="0">
      <w:start w:val="1"/>
      <w:numFmt w:val="decimal"/>
      <w:lvlText w:val="%1."/>
      <w:lvlJc w:val="left"/>
      <w:pPr>
        <w:ind w:left="1009" w:hanging="452"/>
      </w:pPr>
      <w:rPr>
        <w:rFonts w:ascii="Verdana" w:eastAsia="Arial" w:hAnsi="Verdana" w:cs="Arial" w:hint="default"/>
        <w:b w:val="0"/>
        <w:i w:val="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nsid w:val="314977D5"/>
    <w:multiLevelType w:val="multilevel"/>
    <w:tmpl w:val="FBA69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1541266"/>
    <w:multiLevelType w:val="multilevel"/>
    <w:tmpl w:val="7626340A"/>
    <w:lvl w:ilvl="0">
      <w:start w:val="1"/>
      <w:numFmt w:val="decimal"/>
      <w:lvlText w:val="2.%1"/>
      <w:lvlJc w:val="left"/>
      <w:pPr>
        <w:ind w:left="1070" w:hanging="360"/>
      </w:pPr>
      <w:rPr>
        <w:rFonts w:hint="default"/>
        <w:b w:val="0"/>
        <w:color w:val="auto"/>
        <w:sz w:val="18"/>
        <w:szCs w:val="18"/>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3506773D"/>
    <w:multiLevelType w:val="hybridMultilevel"/>
    <w:tmpl w:val="67B0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50049C"/>
    <w:multiLevelType w:val="multilevel"/>
    <w:tmpl w:val="D592FCF6"/>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610E9F"/>
    <w:multiLevelType w:val="multilevel"/>
    <w:tmpl w:val="54DE3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9215678"/>
    <w:multiLevelType w:val="multilevel"/>
    <w:tmpl w:val="097C5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3C153855"/>
    <w:multiLevelType w:val="multilevel"/>
    <w:tmpl w:val="C7A47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E1B52EF"/>
    <w:multiLevelType w:val="hybridMultilevel"/>
    <w:tmpl w:val="FF68D9BC"/>
    <w:lvl w:ilvl="0" w:tplc="AE12622C">
      <w:start w:val="1"/>
      <w:numFmt w:val="decimal"/>
      <w:lvlText w:val="%1)"/>
      <w:lvlJc w:val="left"/>
      <w:pPr>
        <w:ind w:left="720" w:hanging="360"/>
      </w:pPr>
      <w:rPr>
        <w:rFonts w:ascii="Verdana" w:hAnsi="Verdana" w:cs="Arial" w:hint="default"/>
        <w:b w:val="0"/>
        <w:i w:val="0"/>
        <w:color w:val="auto"/>
        <w:spacing w:val="0"/>
        <w:w w:val="100"/>
        <w:kern w:val="2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9B78C9"/>
    <w:multiLevelType w:val="hybridMultilevel"/>
    <w:tmpl w:val="1CEAAA9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40177D74"/>
    <w:multiLevelType w:val="multilevel"/>
    <w:tmpl w:val="08F60AB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40216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04B4F09"/>
    <w:multiLevelType w:val="multilevel"/>
    <w:tmpl w:val="8146D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40D56C39"/>
    <w:multiLevelType w:val="multilevel"/>
    <w:tmpl w:val="C900965C"/>
    <w:styleLink w:val="Styl1"/>
    <w:lvl w:ilvl="0">
      <w:start w:val="2"/>
      <w:numFmt w:val="decimal"/>
      <w:lvlText w:val="%1."/>
      <w:lvlJc w:val="left"/>
      <w:pPr>
        <w:tabs>
          <w:tab w:val="num" w:pos="360"/>
        </w:tabs>
        <w:ind w:left="360" w:hanging="360"/>
      </w:pPr>
      <w:rPr>
        <w:rFonts w:hint="default"/>
      </w:rPr>
    </w:lvl>
    <w:lvl w:ilvl="1">
      <w:start w:val="5"/>
      <w:numFmt w:val="decimal"/>
      <w:isLgl/>
      <w:lvlText w:val="%1.%2."/>
      <w:lvlJc w:val="left"/>
      <w:pPr>
        <w:ind w:left="1146"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44">
    <w:nsid w:val="413A0822"/>
    <w:multiLevelType w:val="multilevel"/>
    <w:tmpl w:val="61C63D74"/>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45115E03"/>
    <w:multiLevelType w:val="multilevel"/>
    <w:tmpl w:val="E0F6E360"/>
    <w:lvl w:ilvl="0">
      <w:start w:val="1"/>
      <w:numFmt w:val="decimal"/>
      <w:lvlText w:val="%1."/>
      <w:lvlJc w:val="left"/>
      <w:pPr>
        <w:ind w:left="360" w:hanging="360"/>
      </w:pPr>
      <w:rPr>
        <w:rFonts w:ascii="Verdana" w:hAnsi="Verdana" w:hint="default"/>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6B1322B"/>
    <w:multiLevelType w:val="multilevel"/>
    <w:tmpl w:val="50F88EF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49C72A3B"/>
    <w:multiLevelType w:val="multilevel"/>
    <w:tmpl w:val="AE9C2B3A"/>
    <w:lvl w:ilvl="0">
      <w:start w:val="2"/>
      <w:numFmt w:val="decimal"/>
      <w:lvlText w:val="%1."/>
      <w:lvlJc w:val="left"/>
      <w:pPr>
        <w:ind w:left="585" w:hanging="58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8">
    <w:nsid w:val="4B873B86"/>
    <w:multiLevelType w:val="multilevel"/>
    <w:tmpl w:val="5CB4CD80"/>
    <w:lvl w:ilvl="0">
      <w:start w:val="1"/>
      <w:numFmt w:val="decimal"/>
      <w:lvlText w:val="%1."/>
      <w:lvlJc w:val="left"/>
      <w:pPr>
        <w:ind w:left="360" w:hanging="360"/>
      </w:pPr>
      <w:rPr>
        <w:rFonts w:hint="default"/>
        <w:b w:val="0"/>
        <w:i w:val="0"/>
        <w:color w:val="auto"/>
        <w:sz w:val="18"/>
        <w:szCs w:val="1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CE12ADE"/>
    <w:multiLevelType w:val="hybridMultilevel"/>
    <w:tmpl w:val="602285DA"/>
    <w:lvl w:ilvl="0" w:tplc="49EEA046">
      <w:start w:val="1"/>
      <w:numFmt w:val="decimal"/>
      <w:lvlText w:val="%1."/>
      <w:lvlJc w:val="left"/>
      <w:pPr>
        <w:tabs>
          <w:tab w:val="num" w:pos="720"/>
        </w:tabs>
        <w:ind w:left="720" w:hanging="360"/>
      </w:pPr>
      <w:rPr>
        <w:sz w:val="18"/>
        <w:szCs w:val="18"/>
      </w:rPr>
    </w:lvl>
    <w:lvl w:ilvl="1" w:tplc="5B3ED160">
      <w:start w:val="1"/>
      <w:numFmt w:val="lowerLetter"/>
      <w:lvlText w:val="%2)"/>
      <w:lvlJc w:val="left"/>
      <w:pPr>
        <w:tabs>
          <w:tab w:val="num" w:pos="641"/>
        </w:tabs>
        <w:ind w:left="681" w:hanging="397"/>
      </w:pPr>
      <w:rPr>
        <w:rFonts w:ascii="Verdana" w:eastAsia="Times New Roman" w:hAnsi="Verdana" w:cs="Times New Roman"/>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EED3132"/>
    <w:multiLevelType w:val="hybridMultilevel"/>
    <w:tmpl w:val="3B7441E4"/>
    <w:lvl w:ilvl="0" w:tplc="50622C42">
      <w:start w:val="1"/>
      <w:numFmt w:val="decimal"/>
      <w:lvlText w:val="%1)"/>
      <w:lvlJc w:val="left"/>
      <w:pPr>
        <w:tabs>
          <w:tab w:val="num" w:pos="1077"/>
        </w:tabs>
        <w:ind w:left="1117" w:hanging="397"/>
      </w:pPr>
      <w:rPr>
        <w:rFonts w:ascii="Verdana" w:eastAsia="Arial" w:hAnsi="Verdana" w:cs="Verdana"/>
        <w:b w:val="0"/>
        <w:bCs w:val="0"/>
        <w:sz w:val="18"/>
        <w:szCs w:val="18"/>
      </w:rPr>
    </w:lvl>
    <w:lvl w:ilvl="1" w:tplc="04150019">
      <w:start w:val="1"/>
      <w:numFmt w:val="bullet"/>
      <w:lvlText w:val=""/>
      <w:lvlJc w:val="left"/>
      <w:pPr>
        <w:tabs>
          <w:tab w:val="num" w:pos="1440"/>
        </w:tabs>
        <w:ind w:left="1440" w:hanging="360"/>
      </w:pPr>
      <w:rPr>
        <w:rFonts w:ascii="Symbol" w:hAnsi="Symbol" w:hint="default"/>
        <w:b w:val="0"/>
        <w:color w:val="auto"/>
        <w:sz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4FDC7A21"/>
    <w:multiLevelType w:val="multilevel"/>
    <w:tmpl w:val="999A32A2"/>
    <w:lvl w:ilvl="0">
      <w:start w:val="1"/>
      <w:numFmt w:val="upperRoman"/>
      <w:pStyle w:val="A-SIWZRozdzia"/>
      <w:lvlText w:val="%1"/>
      <w:lvlJc w:val="left"/>
      <w:pPr>
        <w:ind w:left="360" w:firstLine="0"/>
      </w:pPr>
      <w:rPr>
        <w:rFonts w:ascii="Verdana" w:hAnsi="Verdana" w:hint="default"/>
        <w:b/>
        <w:i w:val="0"/>
        <w:caps w:val="0"/>
        <w:strike w:val="0"/>
        <w:dstrike w:val="0"/>
        <w:outline w:val="0"/>
        <w:shadow w:val="0"/>
        <w:emboss w:val="0"/>
        <w:imprint w:val="0"/>
        <w:vanish w:val="0"/>
        <w:color w:val="auto"/>
        <w:sz w:val="18"/>
        <w:szCs w:val="18"/>
        <w:vertAlign w:val="baseline"/>
      </w:rPr>
    </w:lvl>
    <w:lvl w:ilvl="1">
      <w:start w:val="1"/>
      <w:numFmt w:val="decimal"/>
      <w:pStyle w:val="A-SIWZustpnum"/>
      <w:lvlText w:val="%2."/>
      <w:lvlJc w:val="left"/>
      <w:pPr>
        <w:ind w:left="397" w:hanging="397"/>
      </w:pPr>
      <w:rPr>
        <w:rFonts w:ascii="Tahoma" w:hAnsi="Tahoma" w:hint="default"/>
        <w:b w:val="0"/>
        <w:bCs w:val="0"/>
        <w:i w:val="0"/>
        <w:iCs w:val="0"/>
        <w:caps w:val="0"/>
        <w:strike w:val="0"/>
        <w:dstrike w:val="0"/>
        <w:outline w:val="0"/>
        <w:shadow w:val="0"/>
        <w:emboss w:val="0"/>
        <w:imprint w:val="0"/>
        <w:vanish w:val="0"/>
        <w:color w:val="auto"/>
        <w:sz w:val="18"/>
        <w:szCs w:val="18"/>
        <w:vertAlign w:val="baseline"/>
      </w:rPr>
    </w:lvl>
    <w:lvl w:ilvl="2">
      <w:start w:val="1"/>
      <w:numFmt w:val="decimal"/>
      <w:pStyle w:val="A-SIWZpodpunkt"/>
      <w:lvlText w:val="%3)"/>
      <w:lvlJc w:val="left"/>
      <w:pPr>
        <w:tabs>
          <w:tab w:val="num" w:pos="1503"/>
        </w:tabs>
        <w:ind w:left="794" w:hanging="397"/>
      </w:pPr>
      <w:rPr>
        <w:rFonts w:ascii="Tahoma" w:hAnsi="Tahoma" w:hint="default"/>
        <w:b w:val="0"/>
        <w:i w:val="0"/>
        <w:caps w:val="0"/>
        <w:strike w:val="0"/>
        <w:dstrike w:val="0"/>
        <w:outline w:val="0"/>
        <w:shadow w:val="0"/>
        <w:emboss w:val="0"/>
        <w:imprint w:val="0"/>
        <w:vanish w:val="0"/>
        <w:sz w:val="20"/>
        <w:vertAlign w:val="baseline"/>
      </w:rPr>
    </w:lvl>
    <w:lvl w:ilvl="3">
      <w:start w:val="1"/>
      <w:numFmt w:val="lowerLetter"/>
      <w:pStyle w:val="A-SIWZpodpunktwyliczanka"/>
      <w:lvlText w:val="%4)"/>
      <w:lvlJc w:val="left"/>
      <w:pPr>
        <w:tabs>
          <w:tab w:val="num" w:pos="1843"/>
        </w:tabs>
        <w:ind w:left="1191" w:hanging="397"/>
      </w:pPr>
      <w:rPr>
        <w:rFonts w:hint="default"/>
      </w:rPr>
    </w:lvl>
    <w:lvl w:ilvl="4">
      <w:start w:val="1"/>
      <w:numFmt w:val="lowerLetter"/>
      <w:lvlText w:val="%5."/>
      <w:lvlJc w:val="left"/>
      <w:pPr>
        <w:tabs>
          <w:tab w:val="num" w:pos="3742"/>
        </w:tabs>
        <w:ind w:left="1588" w:hanging="397"/>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52">
    <w:nsid w:val="50C02E1D"/>
    <w:multiLevelType w:val="hybridMultilevel"/>
    <w:tmpl w:val="54EA294C"/>
    <w:lvl w:ilvl="0" w:tplc="0278322C">
      <w:start w:val="1"/>
      <w:numFmt w:val="decimal"/>
      <w:lvlText w:val="%1."/>
      <w:lvlJc w:val="left"/>
      <w:pPr>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4F5FFE"/>
    <w:multiLevelType w:val="multilevel"/>
    <w:tmpl w:val="C520DDC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52526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36E70F7"/>
    <w:multiLevelType w:val="hybridMultilevel"/>
    <w:tmpl w:val="034E28E0"/>
    <w:lvl w:ilvl="0" w:tplc="0278322C">
      <w:start w:val="1"/>
      <w:numFmt w:val="decimal"/>
      <w:lvlText w:val="%1."/>
      <w:lvlJc w:val="left"/>
      <w:pPr>
        <w:ind w:left="720" w:hanging="36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CC3B0B"/>
    <w:multiLevelType w:val="multilevel"/>
    <w:tmpl w:val="31B44444"/>
    <w:lvl w:ilvl="0">
      <w:start w:val="1"/>
      <w:numFmt w:val="decimal"/>
      <w:lvlText w:val="%1."/>
      <w:lvlJc w:val="left"/>
      <w:pPr>
        <w:ind w:left="1004" w:hanging="360"/>
      </w:pPr>
      <w:rPr>
        <w:b w:val="0"/>
        <w:strike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7">
    <w:nsid w:val="5B5A6160"/>
    <w:multiLevelType w:val="multilevel"/>
    <w:tmpl w:val="C4602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5B8B36FD"/>
    <w:multiLevelType w:val="hybridMultilevel"/>
    <w:tmpl w:val="250A343C"/>
    <w:lvl w:ilvl="0" w:tplc="9558EF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E4B2FBC"/>
    <w:multiLevelType w:val="hybridMultilevel"/>
    <w:tmpl w:val="DA069FAA"/>
    <w:lvl w:ilvl="0" w:tplc="C0BA38E8">
      <w:start w:val="3"/>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D308EC"/>
    <w:multiLevelType w:val="multilevel"/>
    <w:tmpl w:val="AB6CD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604D3B07"/>
    <w:multiLevelType w:val="hybridMultilevel"/>
    <w:tmpl w:val="0D06DAE6"/>
    <w:lvl w:ilvl="0" w:tplc="380EF87E">
      <w:start w:val="1"/>
      <w:numFmt w:val="decimal"/>
      <w:lvlText w:val="%1)"/>
      <w:lvlJc w:val="left"/>
      <w:pPr>
        <w:ind w:left="720" w:hanging="360"/>
      </w:pPr>
      <w:rPr>
        <w:rFonts w:ascii="Arial" w:hAnsi="Arial" w:hint="default"/>
        <w:b w:val="0"/>
        <w:i w:val="0"/>
        <w:color w:val="auto"/>
        <w:sz w:val="22"/>
        <w:szCs w:val="18"/>
      </w:rPr>
    </w:lvl>
    <w:lvl w:ilvl="1" w:tplc="5120AD9A">
      <w:start w:val="1"/>
      <w:numFmt w:val="decimal"/>
      <w:lvlText w:val="%2)"/>
      <w:lvlJc w:val="left"/>
      <w:pPr>
        <w:ind w:left="1440" w:hanging="360"/>
      </w:pPr>
      <w:rPr>
        <w:rFonts w:ascii="Verdana" w:hAnsi="Verdana" w:cs="Arial" w:hint="default"/>
        <w:b w:val="0"/>
        <w:i w:val="0"/>
        <w:color w:val="auto"/>
        <w:spacing w:val="0"/>
        <w:w w:val="100"/>
        <w:kern w:val="20"/>
        <w:position w:val="0"/>
        <w:sz w:val="18"/>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700530"/>
    <w:multiLevelType w:val="multilevel"/>
    <w:tmpl w:val="0A00145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nsid w:val="6178168D"/>
    <w:multiLevelType w:val="multilevel"/>
    <w:tmpl w:val="9860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50634C"/>
    <w:multiLevelType w:val="hybridMultilevel"/>
    <w:tmpl w:val="393400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4F0E32"/>
    <w:multiLevelType w:val="hybridMultilevel"/>
    <w:tmpl w:val="1212B806"/>
    <w:lvl w:ilvl="0" w:tplc="FCE2F6DE">
      <w:start w:val="2"/>
      <w:numFmt w:val="decimal"/>
      <w:lvlText w:val="%1."/>
      <w:lvlJc w:val="left"/>
      <w:pPr>
        <w:tabs>
          <w:tab w:val="num" w:pos="720"/>
        </w:tabs>
        <w:ind w:left="720" w:hanging="360"/>
      </w:pPr>
      <w:rPr>
        <w:rFonts w:hint="default"/>
        <w:b w:val="0"/>
      </w:rPr>
    </w:lvl>
    <w:lvl w:ilvl="1" w:tplc="6DD0412C">
      <w:start w:val="1"/>
      <w:numFmt w:val="lowerLetter"/>
      <w:lvlText w:val="%2."/>
      <w:lvlJc w:val="left"/>
      <w:pPr>
        <w:tabs>
          <w:tab w:val="num" w:pos="1440"/>
        </w:tabs>
        <w:ind w:left="1440" w:hanging="360"/>
      </w:pPr>
      <w:rPr>
        <w:rFonts w:hint="default"/>
        <w:b w:val="0"/>
      </w:rPr>
    </w:lvl>
    <w:lvl w:ilvl="2" w:tplc="BA969FEE" w:tentative="1">
      <w:start w:val="1"/>
      <w:numFmt w:val="lowerRoman"/>
      <w:lvlText w:val="%3."/>
      <w:lvlJc w:val="right"/>
      <w:pPr>
        <w:tabs>
          <w:tab w:val="num" w:pos="2160"/>
        </w:tabs>
        <w:ind w:left="2160" w:hanging="180"/>
      </w:pPr>
    </w:lvl>
    <w:lvl w:ilvl="3" w:tplc="E95AE3F0" w:tentative="1">
      <w:start w:val="1"/>
      <w:numFmt w:val="decimal"/>
      <w:lvlText w:val="%4."/>
      <w:lvlJc w:val="left"/>
      <w:pPr>
        <w:tabs>
          <w:tab w:val="num" w:pos="2880"/>
        </w:tabs>
        <w:ind w:left="2880" w:hanging="360"/>
      </w:pPr>
    </w:lvl>
    <w:lvl w:ilvl="4" w:tplc="F278649C" w:tentative="1">
      <w:start w:val="1"/>
      <w:numFmt w:val="lowerLetter"/>
      <w:lvlText w:val="%5."/>
      <w:lvlJc w:val="left"/>
      <w:pPr>
        <w:tabs>
          <w:tab w:val="num" w:pos="3600"/>
        </w:tabs>
        <w:ind w:left="3600" w:hanging="360"/>
      </w:pPr>
    </w:lvl>
    <w:lvl w:ilvl="5" w:tplc="0C5C6684" w:tentative="1">
      <w:start w:val="1"/>
      <w:numFmt w:val="lowerRoman"/>
      <w:lvlText w:val="%6."/>
      <w:lvlJc w:val="right"/>
      <w:pPr>
        <w:tabs>
          <w:tab w:val="num" w:pos="4320"/>
        </w:tabs>
        <w:ind w:left="4320" w:hanging="180"/>
      </w:pPr>
    </w:lvl>
    <w:lvl w:ilvl="6" w:tplc="4A52A3FE" w:tentative="1">
      <w:start w:val="1"/>
      <w:numFmt w:val="decimal"/>
      <w:lvlText w:val="%7."/>
      <w:lvlJc w:val="left"/>
      <w:pPr>
        <w:tabs>
          <w:tab w:val="num" w:pos="5040"/>
        </w:tabs>
        <w:ind w:left="5040" w:hanging="360"/>
      </w:pPr>
    </w:lvl>
    <w:lvl w:ilvl="7" w:tplc="D8E6AE66" w:tentative="1">
      <w:start w:val="1"/>
      <w:numFmt w:val="lowerLetter"/>
      <w:lvlText w:val="%8."/>
      <w:lvlJc w:val="left"/>
      <w:pPr>
        <w:tabs>
          <w:tab w:val="num" w:pos="5760"/>
        </w:tabs>
        <w:ind w:left="5760" w:hanging="360"/>
      </w:pPr>
    </w:lvl>
    <w:lvl w:ilvl="8" w:tplc="285A6510" w:tentative="1">
      <w:start w:val="1"/>
      <w:numFmt w:val="lowerRoman"/>
      <w:lvlText w:val="%9."/>
      <w:lvlJc w:val="right"/>
      <w:pPr>
        <w:tabs>
          <w:tab w:val="num" w:pos="6480"/>
        </w:tabs>
        <w:ind w:left="6480" w:hanging="180"/>
      </w:pPr>
    </w:lvl>
  </w:abstractNum>
  <w:abstractNum w:abstractNumId="66">
    <w:nsid w:val="67CD01C9"/>
    <w:multiLevelType w:val="hybridMultilevel"/>
    <w:tmpl w:val="7E003EC4"/>
    <w:lvl w:ilvl="0" w:tplc="3B5CA878">
      <w:start w:val="9"/>
      <w:numFmt w:val="upperRoman"/>
      <w:lvlText w:val="%1."/>
      <w:lvlJc w:val="left"/>
      <w:pPr>
        <w:ind w:left="1080" w:hanging="720"/>
      </w:pPr>
      <w:rPr>
        <w:rFonts w:eastAsia="Arial"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BE7D61"/>
    <w:multiLevelType w:val="multilevel"/>
    <w:tmpl w:val="22BE174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6CCC1C8B"/>
    <w:multiLevelType w:val="multilevel"/>
    <w:tmpl w:val="8D14A370"/>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9">
    <w:nsid w:val="6FD20D12"/>
    <w:multiLevelType w:val="multilevel"/>
    <w:tmpl w:val="33DE2B1C"/>
    <w:lvl w:ilvl="0">
      <w:start w:val="1"/>
      <w:numFmt w:val="decimal"/>
      <w:lvlText w:val="%1."/>
      <w:lvlJc w:val="left"/>
      <w:pPr>
        <w:ind w:left="720" w:hanging="720"/>
      </w:pPr>
      <w:rPr>
        <w:rFonts w:ascii="Verdana" w:eastAsia="Arial" w:hAnsi="Verdana" w:cs="Arial"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nsid w:val="7004184D"/>
    <w:multiLevelType w:val="multilevel"/>
    <w:tmpl w:val="0FE63C2C"/>
    <w:lvl w:ilvl="0">
      <w:start w:val="1"/>
      <w:numFmt w:val="bullet"/>
      <w:pStyle w:val="tre"/>
      <w:lvlText w:val=""/>
      <w:lvlJc w:val="left"/>
      <w:pPr>
        <w:tabs>
          <w:tab w:val="num" w:pos="360"/>
        </w:tabs>
        <w:ind w:left="360" w:hanging="360"/>
      </w:pPr>
      <w:rPr>
        <w:rFonts w:ascii="Symbol" w:hAnsi="Symbol" w:hint="default"/>
      </w:rPr>
    </w:lvl>
    <w:lvl w:ilvl="1">
      <w:start w:val="1"/>
      <w:numFmt w:val="decimal"/>
      <w:lvlText w:val="%2)"/>
      <w:lvlJc w:val="left"/>
      <w:pPr>
        <w:tabs>
          <w:tab w:val="num" w:pos="284"/>
        </w:tabs>
        <w:ind w:left="397" w:hanging="397"/>
      </w:pPr>
      <w:rPr>
        <w:rFonts w:ascii="Garamond" w:hAnsi="Garamond"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218531D"/>
    <w:multiLevelType w:val="multilevel"/>
    <w:tmpl w:val="9B9AD4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7667139D"/>
    <w:multiLevelType w:val="multilevel"/>
    <w:tmpl w:val="33942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7A958D8"/>
    <w:multiLevelType w:val="multilevel"/>
    <w:tmpl w:val="38F46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E740795"/>
    <w:multiLevelType w:val="multilevel"/>
    <w:tmpl w:val="26C258E4"/>
    <w:lvl w:ilvl="0">
      <w:start w:val="1"/>
      <w:numFmt w:val="ordinal"/>
      <w:lvlText w:val="%1"/>
      <w:lvlJc w:val="left"/>
      <w:pPr>
        <w:ind w:left="360" w:hanging="360"/>
      </w:pPr>
      <w:rPr>
        <w:rFonts w:hint="default"/>
        <w:color w:val="auto"/>
        <w:sz w:val="22"/>
        <w:szCs w:val="22"/>
      </w:rPr>
    </w:lvl>
    <w:lvl w:ilvl="1">
      <w:start w:val="1"/>
      <w:numFmt w:val="decimal"/>
      <w:lvlText w:val="%1.%2."/>
      <w:lvlJc w:val="left"/>
      <w:pPr>
        <w:ind w:left="716"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E8C10CD"/>
    <w:multiLevelType w:val="multilevel"/>
    <w:tmpl w:val="0EFC26A0"/>
    <w:lvl w:ilvl="0">
      <w:start w:val="1"/>
      <w:numFmt w:val="decimal"/>
      <w:lvlText w:val="%1."/>
      <w:lvlJc w:val="left"/>
      <w:pPr>
        <w:ind w:left="360" w:hanging="360"/>
      </w:pPr>
      <w:rPr>
        <w:rFonts w:hint="default"/>
        <w:b w:val="0"/>
        <w:color w:val="auto"/>
        <w:sz w:val="18"/>
        <w:szCs w:val="18"/>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rFonts w:ascii="Verdana" w:hAnsi="Verdana" w:hint="default"/>
        <w:b w:val="0"/>
        <w:sz w:val="20"/>
        <w:szCs w:val="2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44"/>
  </w:num>
  <w:num w:numId="2">
    <w:abstractNumId w:val="72"/>
  </w:num>
  <w:num w:numId="3">
    <w:abstractNumId w:val="32"/>
  </w:num>
  <w:num w:numId="4">
    <w:abstractNumId w:val="69"/>
  </w:num>
  <w:num w:numId="5">
    <w:abstractNumId w:val="23"/>
  </w:num>
  <w:num w:numId="6">
    <w:abstractNumId w:val="46"/>
  </w:num>
  <w:num w:numId="7">
    <w:abstractNumId w:val="68"/>
  </w:num>
  <w:num w:numId="8">
    <w:abstractNumId w:val="9"/>
  </w:num>
  <w:num w:numId="9">
    <w:abstractNumId w:val="15"/>
  </w:num>
  <w:num w:numId="10">
    <w:abstractNumId w:val="62"/>
  </w:num>
  <w:num w:numId="11">
    <w:abstractNumId w:val="60"/>
  </w:num>
  <w:num w:numId="12">
    <w:abstractNumId w:val="57"/>
  </w:num>
  <w:num w:numId="13">
    <w:abstractNumId w:val="30"/>
  </w:num>
  <w:num w:numId="14">
    <w:abstractNumId w:val="17"/>
  </w:num>
  <w:num w:numId="15">
    <w:abstractNumId w:val="75"/>
  </w:num>
  <w:num w:numId="16">
    <w:abstractNumId w:val="73"/>
  </w:num>
  <w:num w:numId="17">
    <w:abstractNumId w:val="14"/>
  </w:num>
  <w:num w:numId="18">
    <w:abstractNumId w:val="36"/>
  </w:num>
  <w:num w:numId="19">
    <w:abstractNumId w:val="42"/>
  </w:num>
  <w:num w:numId="20">
    <w:abstractNumId w:val="11"/>
  </w:num>
  <w:num w:numId="21">
    <w:abstractNumId w:val="16"/>
  </w:num>
  <w:num w:numId="22">
    <w:abstractNumId w:val="40"/>
  </w:num>
  <w:num w:numId="23">
    <w:abstractNumId w:val="70"/>
  </w:num>
  <w:num w:numId="24">
    <w:abstractNumId w:val="19"/>
  </w:num>
  <w:num w:numId="25">
    <w:abstractNumId w:val="8"/>
  </w:num>
  <w:num w:numId="26">
    <w:abstractNumId w:val="54"/>
  </w:num>
  <w:num w:numId="27">
    <w:abstractNumId w:val="41"/>
  </w:num>
  <w:num w:numId="28">
    <w:abstractNumId w:val="22"/>
  </w:num>
  <w:num w:numId="29">
    <w:abstractNumId w:val="43"/>
  </w:num>
  <w:num w:numId="30">
    <w:abstractNumId w:val="24"/>
  </w:num>
  <w:num w:numId="31">
    <w:abstractNumId w:val="12"/>
  </w:num>
  <w:num w:numId="32">
    <w:abstractNumId w:val="2"/>
  </w:num>
  <w:num w:numId="33">
    <w:abstractNumId w:val="58"/>
  </w:num>
  <w:num w:numId="34">
    <w:abstractNumId w:val="3"/>
  </w:num>
  <w:num w:numId="35">
    <w:abstractNumId w:val="7"/>
  </w:num>
  <w:num w:numId="36">
    <w:abstractNumId w:val="5"/>
  </w:num>
  <w:num w:numId="37">
    <w:abstractNumId w:val="66"/>
  </w:num>
  <w:num w:numId="38">
    <w:abstractNumId w:val="26"/>
  </w:num>
  <w:num w:numId="39">
    <w:abstractNumId w:val="63"/>
  </w:num>
  <w:num w:numId="40">
    <w:abstractNumId w:val="37"/>
  </w:num>
  <w:num w:numId="41">
    <w:abstractNumId w:val="34"/>
  </w:num>
  <w:num w:numId="42">
    <w:abstractNumId w:val="31"/>
  </w:num>
  <w:num w:numId="43">
    <w:abstractNumId w:val="56"/>
  </w:num>
  <w:num w:numId="44">
    <w:abstractNumId w:val="18"/>
  </w:num>
  <w:num w:numId="45">
    <w:abstractNumId w:val="51"/>
  </w:num>
  <w:num w:numId="46">
    <w:abstractNumId w:val="48"/>
  </w:num>
  <w:num w:numId="47">
    <w:abstractNumId w:val="74"/>
  </w:num>
  <w:num w:numId="48">
    <w:abstractNumId w:val="45"/>
  </w:num>
  <w:num w:numId="49">
    <w:abstractNumId w:val="53"/>
  </w:num>
  <w:num w:numId="50">
    <w:abstractNumId w:val="64"/>
  </w:num>
  <w:num w:numId="51">
    <w:abstractNumId w:val="65"/>
  </w:num>
  <w:num w:numId="52">
    <w:abstractNumId w:val="50"/>
  </w:num>
  <w:num w:numId="53">
    <w:abstractNumId w:val="28"/>
  </w:num>
  <w:num w:numId="54">
    <w:abstractNumId w:val="10"/>
  </w:num>
  <w:num w:numId="55">
    <w:abstractNumId w:val="47"/>
  </w:num>
  <w:num w:numId="56">
    <w:abstractNumId w:val="20"/>
  </w:num>
  <w:num w:numId="57">
    <w:abstractNumId w:val="39"/>
  </w:num>
  <w:num w:numId="58">
    <w:abstractNumId w:val="61"/>
  </w:num>
  <w:num w:numId="59">
    <w:abstractNumId w:val="4"/>
  </w:num>
  <w:num w:numId="60">
    <w:abstractNumId w:val="21"/>
  </w:num>
  <w:num w:numId="61">
    <w:abstractNumId w:val="38"/>
  </w:num>
  <w:num w:numId="62">
    <w:abstractNumId w:val="1"/>
  </w:num>
  <w:num w:numId="63">
    <w:abstractNumId w:val="52"/>
  </w:num>
  <w:num w:numId="64">
    <w:abstractNumId w:val="55"/>
  </w:num>
  <w:num w:numId="65">
    <w:abstractNumId w:val="59"/>
  </w:num>
  <w:num w:numId="66">
    <w:abstractNumId w:val="13"/>
  </w:num>
  <w:num w:numId="67">
    <w:abstractNumId w:val="29"/>
  </w:num>
  <w:num w:numId="68">
    <w:abstractNumId w:val="67"/>
  </w:num>
  <w:num w:numId="69">
    <w:abstractNumId w:val="33"/>
  </w:num>
  <w:num w:numId="70">
    <w:abstractNumId w:val="71"/>
  </w:num>
  <w:num w:numId="71">
    <w:abstractNumId w:val="25"/>
  </w:num>
  <w:num w:numId="72">
    <w:abstractNumId w:val="6"/>
  </w:num>
  <w:num w:numId="73">
    <w:abstractNumId w:val="27"/>
  </w:num>
  <w:num w:numId="74">
    <w:abstractNumId w:val="35"/>
  </w:num>
  <w:num w:numId="75">
    <w:abstractNumId w:val="4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rsids>
    <w:rsidRoot w:val="000528C0"/>
    <w:rsid w:val="0000042D"/>
    <w:rsid w:val="00002B6B"/>
    <w:rsid w:val="000038C6"/>
    <w:rsid w:val="00003AAE"/>
    <w:rsid w:val="0000487A"/>
    <w:rsid w:val="0001012E"/>
    <w:rsid w:val="00012EE5"/>
    <w:rsid w:val="0001316B"/>
    <w:rsid w:val="00013FD4"/>
    <w:rsid w:val="00015145"/>
    <w:rsid w:val="00015F53"/>
    <w:rsid w:val="00017189"/>
    <w:rsid w:val="00021F4F"/>
    <w:rsid w:val="000229D7"/>
    <w:rsid w:val="000258BD"/>
    <w:rsid w:val="00026D56"/>
    <w:rsid w:val="00027A30"/>
    <w:rsid w:val="00031A48"/>
    <w:rsid w:val="00031F40"/>
    <w:rsid w:val="00035009"/>
    <w:rsid w:val="000361A9"/>
    <w:rsid w:val="00037120"/>
    <w:rsid w:val="000376A0"/>
    <w:rsid w:val="000406AF"/>
    <w:rsid w:val="00041048"/>
    <w:rsid w:val="00043ABA"/>
    <w:rsid w:val="00047CBE"/>
    <w:rsid w:val="000528C0"/>
    <w:rsid w:val="00052D52"/>
    <w:rsid w:val="00053BBF"/>
    <w:rsid w:val="0006314D"/>
    <w:rsid w:val="00065D14"/>
    <w:rsid w:val="000701F3"/>
    <w:rsid w:val="000714B2"/>
    <w:rsid w:val="0007319D"/>
    <w:rsid w:val="000736A3"/>
    <w:rsid w:val="0007378B"/>
    <w:rsid w:val="00073C1E"/>
    <w:rsid w:val="00074D79"/>
    <w:rsid w:val="00077C80"/>
    <w:rsid w:val="0008073E"/>
    <w:rsid w:val="000851F0"/>
    <w:rsid w:val="0009608B"/>
    <w:rsid w:val="0009786F"/>
    <w:rsid w:val="00097BC2"/>
    <w:rsid w:val="000A4627"/>
    <w:rsid w:val="000A4B2C"/>
    <w:rsid w:val="000A7817"/>
    <w:rsid w:val="000B07F2"/>
    <w:rsid w:val="000B609A"/>
    <w:rsid w:val="000B7915"/>
    <w:rsid w:val="000C2F0A"/>
    <w:rsid w:val="000C7BD5"/>
    <w:rsid w:val="000D2297"/>
    <w:rsid w:val="000D22DD"/>
    <w:rsid w:val="000D2587"/>
    <w:rsid w:val="000D3E9B"/>
    <w:rsid w:val="000E2740"/>
    <w:rsid w:val="000E64CC"/>
    <w:rsid w:val="000E704F"/>
    <w:rsid w:val="000F095A"/>
    <w:rsid w:val="001018F3"/>
    <w:rsid w:val="0010537B"/>
    <w:rsid w:val="00105BD6"/>
    <w:rsid w:val="00106B1F"/>
    <w:rsid w:val="00107638"/>
    <w:rsid w:val="0010799C"/>
    <w:rsid w:val="00116771"/>
    <w:rsid w:val="00116DFA"/>
    <w:rsid w:val="001176E6"/>
    <w:rsid w:val="001200FB"/>
    <w:rsid w:val="00123B73"/>
    <w:rsid w:val="001301FE"/>
    <w:rsid w:val="00131308"/>
    <w:rsid w:val="0013312C"/>
    <w:rsid w:val="00133F43"/>
    <w:rsid w:val="001368F3"/>
    <w:rsid w:val="00136AB5"/>
    <w:rsid w:val="001400AA"/>
    <w:rsid w:val="00140FC4"/>
    <w:rsid w:val="001411E0"/>
    <w:rsid w:val="00144749"/>
    <w:rsid w:val="0014598D"/>
    <w:rsid w:val="001504BA"/>
    <w:rsid w:val="00153523"/>
    <w:rsid w:val="00153A94"/>
    <w:rsid w:val="00156B02"/>
    <w:rsid w:val="001573DF"/>
    <w:rsid w:val="001646C6"/>
    <w:rsid w:val="001651C3"/>
    <w:rsid w:val="00165A23"/>
    <w:rsid w:val="00170E46"/>
    <w:rsid w:val="00173B2E"/>
    <w:rsid w:val="00175175"/>
    <w:rsid w:val="00180E64"/>
    <w:rsid w:val="00180E6C"/>
    <w:rsid w:val="00182151"/>
    <w:rsid w:val="00182487"/>
    <w:rsid w:val="00194029"/>
    <w:rsid w:val="001966C0"/>
    <w:rsid w:val="00197F39"/>
    <w:rsid w:val="001A0DCF"/>
    <w:rsid w:val="001A26DA"/>
    <w:rsid w:val="001A7AC9"/>
    <w:rsid w:val="001B0761"/>
    <w:rsid w:val="001B70A3"/>
    <w:rsid w:val="001C17CA"/>
    <w:rsid w:val="001C4F74"/>
    <w:rsid w:val="001C733A"/>
    <w:rsid w:val="001C771B"/>
    <w:rsid w:val="001D28AE"/>
    <w:rsid w:val="001D3C0C"/>
    <w:rsid w:val="001D5C1C"/>
    <w:rsid w:val="001E26F7"/>
    <w:rsid w:val="001E5B0C"/>
    <w:rsid w:val="001F12A6"/>
    <w:rsid w:val="001F13C1"/>
    <w:rsid w:val="001F216E"/>
    <w:rsid w:val="001F3D1A"/>
    <w:rsid w:val="001F5CC0"/>
    <w:rsid w:val="001F72C6"/>
    <w:rsid w:val="001F787C"/>
    <w:rsid w:val="00200259"/>
    <w:rsid w:val="0020122D"/>
    <w:rsid w:val="00205508"/>
    <w:rsid w:val="0021002F"/>
    <w:rsid w:val="00210599"/>
    <w:rsid w:val="002109F1"/>
    <w:rsid w:val="00211A63"/>
    <w:rsid w:val="002229F5"/>
    <w:rsid w:val="00230AB5"/>
    <w:rsid w:val="00231DF7"/>
    <w:rsid w:val="0023227D"/>
    <w:rsid w:val="00232966"/>
    <w:rsid w:val="00232B25"/>
    <w:rsid w:val="00234059"/>
    <w:rsid w:val="002371E3"/>
    <w:rsid w:val="00237CC5"/>
    <w:rsid w:val="0024406D"/>
    <w:rsid w:val="0024586B"/>
    <w:rsid w:val="002473E3"/>
    <w:rsid w:val="002519E3"/>
    <w:rsid w:val="002535F1"/>
    <w:rsid w:val="00254E88"/>
    <w:rsid w:val="00256FB7"/>
    <w:rsid w:val="00257810"/>
    <w:rsid w:val="00270806"/>
    <w:rsid w:val="0027120E"/>
    <w:rsid w:val="00280765"/>
    <w:rsid w:val="00282059"/>
    <w:rsid w:val="0028564B"/>
    <w:rsid w:val="00286053"/>
    <w:rsid w:val="0029200C"/>
    <w:rsid w:val="002943DB"/>
    <w:rsid w:val="00296EEF"/>
    <w:rsid w:val="002A0C97"/>
    <w:rsid w:val="002A1496"/>
    <w:rsid w:val="002A1506"/>
    <w:rsid w:val="002A4643"/>
    <w:rsid w:val="002B1340"/>
    <w:rsid w:val="002B560F"/>
    <w:rsid w:val="002C7203"/>
    <w:rsid w:val="002D3CCB"/>
    <w:rsid w:val="002D68A7"/>
    <w:rsid w:val="002E0C50"/>
    <w:rsid w:val="002E548B"/>
    <w:rsid w:val="002E5792"/>
    <w:rsid w:val="002E63CB"/>
    <w:rsid w:val="002E6E2F"/>
    <w:rsid w:val="002F00C1"/>
    <w:rsid w:val="002F0188"/>
    <w:rsid w:val="002F2786"/>
    <w:rsid w:val="002F2F1E"/>
    <w:rsid w:val="002F6F6C"/>
    <w:rsid w:val="002F7B8A"/>
    <w:rsid w:val="00300752"/>
    <w:rsid w:val="00300AAD"/>
    <w:rsid w:val="00302B5F"/>
    <w:rsid w:val="00312640"/>
    <w:rsid w:val="003159B6"/>
    <w:rsid w:val="003160B6"/>
    <w:rsid w:val="003166C1"/>
    <w:rsid w:val="0032192C"/>
    <w:rsid w:val="00325EA6"/>
    <w:rsid w:val="00325F6E"/>
    <w:rsid w:val="00326214"/>
    <w:rsid w:val="00326733"/>
    <w:rsid w:val="00326900"/>
    <w:rsid w:val="00330391"/>
    <w:rsid w:val="00336FD5"/>
    <w:rsid w:val="00340A33"/>
    <w:rsid w:val="00341A91"/>
    <w:rsid w:val="00344239"/>
    <w:rsid w:val="00347E88"/>
    <w:rsid w:val="00350651"/>
    <w:rsid w:val="00352360"/>
    <w:rsid w:val="0035287A"/>
    <w:rsid w:val="00354B28"/>
    <w:rsid w:val="00354B45"/>
    <w:rsid w:val="003612D4"/>
    <w:rsid w:val="003660FE"/>
    <w:rsid w:val="00374D13"/>
    <w:rsid w:val="00376F32"/>
    <w:rsid w:val="0037701F"/>
    <w:rsid w:val="00377B73"/>
    <w:rsid w:val="0038068B"/>
    <w:rsid w:val="00381A7F"/>
    <w:rsid w:val="0039011E"/>
    <w:rsid w:val="003920E8"/>
    <w:rsid w:val="0039250B"/>
    <w:rsid w:val="00396F80"/>
    <w:rsid w:val="003A2ADE"/>
    <w:rsid w:val="003A4701"/>
    <w:rsid w:val="003A4F35"/>
    <w:rsid w:val="003B0693"/>
    <w:rsid w:val="003B1C88"/>
    <w:rsid w:val="003B2AAD"/>
    <w:rsid w:val="003B582C"/>
    <w:rsid w:val="003B658D"/>
    <w:rsid w:val="003B7CB0"/>
    <w:rsid w:val="003C0C40"/>
    <w:rsid w:val="003C1003"/>
    <w:rsid w:val="003C22A2"/>
    <w:rsid w:val="003C6ADC"/>
    <w:rsid w:val="003D1134"/>
    <w:rsid w:val="003D3E56"/>
    <w:rsid w:val="003D79CA"/>
    <w:rsid w:val="003E2B3F"/>
    <w:rsid w:val="003E3A65"/>
    <w:rsid w:val="003E3B22"/>
    <w:rsid w:val="003E4D02"/>
    <w:rsid w:val="003E4FF2"/>
    <w:rsid w:val="003E7897"/>
    <w:rsid w:val="003F0F8F"/>
    <w:rsid w:val="003F372C"/>
    <w:rsid w:val="003F4623"/>
    <w:rsid w:val="003F5742"/>
    <w:rsid w:val="003F5791"/>
    <w:rsid w:val="00400B89"/>
    <w:rsid w:val="00404D41"/>
    <w:rsid w:val="0040703A"/>
    <w:rsid w:val="00413A84"/>
    <w:rsid w:val="0041655A"/>
    <w:rsid w:val="00416593"/>
    <w:rsid w:val="004227B9"/>
    <w:rsid w:val="0042348D"/>
    <w:rsid w:val="00424245"/>
    <w:rsid w:val="004313A4"/>
    <w:rsid w:val="00431F45"/>
    <w:rsid w:val="0043440B"/>
    <w:rsid w:val="004353C7"/>
    <w:rsid w:val="00440816"/>
    <w:rsid w:val="004438A5"/>
    <w:rsid w:val="00443BC2"/>
    <w:rsid w:val="00443D60"/>
    <w:rsid w:val="00446494"/>
    <w:rsid w:val="00447C28"/>
    <w:rsid w:val="00450CC0"/>
    <w:rsid w:val="00451105"/>
    <w:rsid w:val="004530F4"/>
    <w:rsid w:val="00453C62"/>
    <w:rsid w:val="00453CCB"/>
    <w:rsid w:val="0045546D"/>
    <w:rsid w:val="00462135"/>
    <w:rsid w:val="00464C4A"/>
    <w:rsid w:val="00465284"/>
    <w:rsid w:val="00465660"/>
    <w:rsid w:val="004678D8"/>
    <w:rsid w:val="00474050"/>
    <w:rsid w:val="00476549"/>
    <w:rsid w:val="00482707"/>
    <w:rsid w:val="004839B8"/>
    <w:rsid w:val="00483E08"/>
    <w:rsid w:val="00484D41"/>
    <w:rsid w:val="0049132C"/>
    <w:rsid w:val="00492E1C"/>
    <w:rsid w:val="004940EF"/>
    <w:rsid w:val="00495441"/>
    <w:rsid w:val="004A762B"/>
    <w:rsid w:val="004A7E4B"/>
    <w:rsid w:val="004B2A76"/>
    <w:rsid w:val="004B4625"/>
    <w:rsid w:val="004B48F1"/>
    <w:rsid w:val="004B53F3"/>
    <w:rsid w:val="004B5FCD"/>
    <w:rsid w:val="004C036D"/>
    <w:rsid w:val="004C1AB8"/>
    <w:rsid w:val="004C7CE3"/>
    <w:rsid w:val="004D18FE"/>
    <w:rsid w:val="004D19D0"/>
    <w:rsid w:val="004D3E2D"/>
    <w:rsid w:val="004D7CDC"/>
    <w:rsid w:val="004E0658"/>
    <w:rsid w:val="004E23B7"/>
    <w:rsid w:val="004E2FC1"/>
    <w:rsid w:val="004E309A"/>
    <w:rsid w:val="004E6179"/>
    <w:rsid w:val="004E7380"/>
    <w:rsid w:val="004F1543"/>
    <w:rsid w:val="004F2884"/>
    <w:rsid w:val="004F3205"/>
    <w:rsid w:val="004F347C"/>
    <w:rsid w:val="004F49A8"/>
    <w:rsid w:val="004F77CA"/>
    <w:rsid w:val="00501393"/>
    <w:rsid w:val="00501857"/>
    <w:rsid w:val="005041C6"/>
    <w:rsid w:val="00513D28"/>
    <w:rsid w:val="00514044"/>
    <w:rsid w:val="00520975"/>
    <w:rsid w:val="00525C36"/>
    <w:rsid w:val="00527068"/>
    <w:rsid w:val="00530F6A"/>
    <w:rsid w:val="00531540"/>
    <w:rsid w:val="0053445D"/>
    <w:rsid w:val="0053448F"/>
    <w:rsid w:val="005437F4"/>
    <w:rsid w:val="00546631"/>
    <w:rsid w:val="00550367"/>
    <w:rsid w:val="005518D0"/>
    <w:rsid w:val="0055274A"/>
    <w:rsid w:val="00553038"/>
    <w:rsid w:val="005566E4"/>
    <w:rsid w:val="005636FC"/>
    <w:rsid w:val="00563BBB"/>
    <w:rsid w:val="00570EA8"/>
    <w:rsid w:val="00570FF3"/>
    <w:rsid w:val="0057290E"/>
    <w:rsid w:val="005752CC"/>
    <w:rsid w:val="005806E4"/>
    <w:rsid w:val="00585BFE"/>
    <w:rsid w:val="0058709A"/>
    <w:rsid w:val="0058785D"/>
    <w:rsid w:val="00590CE6"/>
    <w:rsid w:val="00591C3E"/>
    <w:rsid w:val="005962DC"/>
    <w:rsid w:val="005A4051"/>
    <w:rsid w:val="005A5B39"/>
    <w:rsid w:val="005B6B2B"/>
    <w:rsid w:val="005B7276"/>
    <w:rsid w:val="005B76FC"/>
    <w:rsid w:val="005C1559"/>
    <w:rsid w:val="005C4E1C"/>
    <w:rsid w:val="005C5855"/>
    <w:rsid w:val="005C7D3F"/>
    <w:rsid w:val="005D2D54"/>
    <w:rsid w:val="005D3110"/>
    <w:rsid w:val="005D3F08"/>
    <w:rsid w:val="005D617D"/>
    <w:rsid w:val="005D6323"/>
    <w:rsid w:val="005D6889"/>
    <w:rsid w:val="005E1BF7"/>
    <w:rsid w:val="005E256F"/>
    <w:rsid w:val="005E34DE"/>
    <w:rsid w:val="005F01A9"/>
    <w:rsid w:val="005F2DB7"/>
    <w:rsid w:val="005F443C"/>
    <w:rsid w:val="005F4C98"/>
    <w:rsid w:val="006005BF"/>
    <w:rsid w:val="00601D02"/>
    <w:rsid w:val="0060533D"/>
    <w:rsid w:val="00605EF5"/>
    <w:rsid w:val="00606FDB"/>
    <w:rsid w:val="006070B9"/>
    <w:rsid w:val="006077B7"/>
    <w:rsid w:val="006078DB"/>
    <w:rsid w:val="0061007F"/>
    <w:rsid w:val="00613EF3"/>
    <w:rsid w:val="00617B24"/>
    <w:rsid w:val="00620D19"/>
    <w:rsid w:val="006213E9"/>
    <w:rsid w:val="00627B24"/>
    <w:rsid w:val="006333CA"/>
    <w:rsid w:val="00633912"/>
    <w:rsid w:val="00634860"/>
    <w:rsid w:val="0063737A"/>
    <w:rsid w:val="00637F11"/>
    <w:rsid w:val="0064133F"/>
    <w:rsid w:val="006451FE"/>
    <w:rsid w:val="00645D3D"/>
    <w:rsid w:val="00647075"/>
    <w:rsid w:val="00650053"/>
    <w:rsid w:val="006518B8"/>
    <w:rsid w:val="00654412"/>
    <w:rsid w:val="006546B7"/>
    <w:rsid w:val="00657683"/>
    <w:rsid w:val="00661614"/>
    <w:rsid w:val="006623C7"/>
    <w:rsid w:val="00664025"/>
    <w:rsid w:val="006664C2"/>
    <w:rsid w:val="00667E16"/>
    <w:rsid w:val="00672C11"/>
    <w:rsid w:val="00675A2E"/>
    <w:rsid w:val="006765A3"/>
    <w:rsid w:val="006778BD"/>
    <w:rsid w:val="00677DCB"/>
    <w:rsid w:val="00680515"/>
    <w:rsid w:val="00680B59"/>
    <w:rsid w:val="00682AB6"/>
    <w:rsid w:val="00687130"/>
    <w:rsid w:val="00690E11"/>
    <w:rsid w:val="00691AFB"/>
    <w:rsid w:val="00693C1D"/>
    <w:rsid w:val="006957C1"/>
    <w:rsid w:val="0069598D"/>
    <w:rsid w:val="00695E53"/>
    <w:rsid w:val="00697001"/>
    <w:rsid w:val="006A27D7"/>
    <w:rsid w:val="006A3A62"/>
    <w:rsid w:val="006A67BF"/>
    <w:rsid w:val="006A745B"/>
    <w:rsid w:val="006B1652"/>
    <w:rsid w:val="006B3268"/>
    <w:rsid w:val="006C0D51"/>
    <w:rsid w:val="006C1323"/>
    <w:rsid w:val="006C1FDF"/>
    <w:rsid w:val="006C5849"/>
    <w:rsid w:val="006C7527"/>
    <w:rsid w:val="006D20DF"/>
    <w:rsid w:val="006D2C23"/>
    <w:rsid w:val="006D6935"/>
    <w:rsid w:val="006E2BC0"/>
    <w:rsid w:val="006E2E07"/>
    <w:rsid w:val="006E5838"/>
    <w:rsid w:val="006E5B4A"/>
    <w:rsid w:val="006E6BD1"/>
    <w:rsid w:val="006E7EFD"/>
    <w:rsid w:val="006F328B"/>
    <w:rsid w:val="006F345C"/>
    <w:rsid w:val="006F74FA"/>
    <w:rsid w:val="0070343A"/>
    <w:rsid w:val="00703592"/>
    <w:rsid w:val="00706EBD"/>
    <w:rsid w:val="00707ECB"/>
    <w:rsid w:val="00711F9F"/>
    <w:rsid w:val="00713575"/>
    <w:rsid w:val="00713D07"/>
    <w:rsid w:val="00714415"/>
    <w:rsid w:val="00717BB2"/>
    <w:rsid w:val="00720C61"/>
    <w:rsid w:val="00721687"/>
    <w:rsid w:val="0072299A"/>
    <w:rsid w:val="00722F8C"/>
    <w:rsid w:val="00723F4D"/>
    <w:rsid w:val="007251A4"/>
    <w:rsid w:val="0073426A"/>
    <w:rsid w:val="00737AA2"/>
    <w:rsid w:val="00742182"/>
    <w:rsid w:val="00742F3A"/>
    <w:rsid w:val="00744EBF"/>
    <w:rsid w:val="00750F03"/>
    <w:rsid w:val="00753893"/>
    <w:rsid w:val="007553C2"/>
    <w:rsid w:val="007568CC"/>
    <w:rsid w:val="00761CFF"/>
    <w:rsid w:val="007716B9"/>
    <w:rsid w:val="00773483"/>
    <w:rsid w:val="00775A96"/>
    <w:rsid w:val="0078026E"/>
    <w:rsid w:val="00784495"/>
    <w:rsid w:val="007904DE"/>
    <w:rsid w:val="00791126"/>
    <w:rsid w:val="00791A60"/>
    <w:rsid w:val="00792267"/>
    <w:rsid w:val="007925B0"/>
    <w:rsid w:val="00794AE9"/>
    <w:rsid w:val="007978CC"/>
    <w:rsid w:val="007A0E9D"/>
    <w:rsid w:val="007A4771"/>
    <w:rsid w:val="007A61AB"/>
    <w:rsid w:val="007B4F49"/>
    <w:rsid w:val="007C2814"/>
    <w:rsid w:val="007C7943"/>
    <w:rsid w:val="007D18D5"/>
    <w:rsid w:val="007D2395"/>
    <w:rsid w:val="007D370C"/>
    <w:rsid w:val="007D3BDE"/>
    <w:rsid w:val="007D67C0"/>
    <w:rsid w:val="007E1F34"/>
    <w:rsid w:val="007E38B1"/>
    <w:rsid w:val="007E5B94"/>
    <w:rsid w:val="007E61FE"/>
    <w:rsid w:val="007E6C76"/>
    <w:rsid w:val="007F044A"/>
    <w:rsid w:val="007F05D6"/>
    <w:rsid w:val="007F07CE"/>
    <w:rsid w:val="007F3665"/>
    <w:rsid w:val="007F3FB5"/>
    <w:rsid w:val="007F476E"/>
    <w:rsid w:val="007F4846"/>
    <w:rsid w:val="007F629F"/>
    <w:rsid w:val="007F6440"/>
    <w:rsid w:val="007F73E0"/>
    <w:rsid w:val="007F7615"/>
    <w:rsid w:val="007F7E2D"/>
    <w:rsid w:val="007F7F3C"/>
    <w:rsid w:val="008001B1"/>
    <w:rsid w:val="00800B7D"/>
    <w:rsid w:val="00803911"/>
    <w:rsid w:val="008106FC"/>
    <w:rsid w:val="008110BA"/>
    <w:rsid w:val="008122CA"/>
    <w:rsid w:val="00814974"/>
    <w:rsid w:val="00821D04"/>
    <w:rsid w:val="0082260D"/>
    <w:rsid w:val="00823471"/>
    <w:rsid w:val="00823573"/>
    <w:rsid w:val="00824C34"/>
    <w:rsid w:val="00825756"/>
    <w:rsid w:val="0082627C"/>
    <w:rsid w:val="00830367"/>
    <w:rsid w:val="00831A3E"/>
    <w:rsid w:val="00833A71"/>
    <w:rsid w:val="00833BEC"/>
    <w:rsid w:val="00834688"/>
    <w:rsid w:val="00835E8C"/>
    <w:rsid w:val="008379A8"/>
    <w:rsid w:val="00840C95"/>
    <w:rsid w:val="0084151D"/>
    <w:rsid w:val="0084483E"/>
    <w:rsid w:val="00847485"/>
    <w:rsid w:val="00851EAE"/>
    <w:rsid w:val="00855DFC"/>
    <w:rsid w:val="00860EB5"/>
    <w:rsid w:val="008653A5"/>
    <w:rsid w:val="00866CB2"/>
    <w:rsid w:val="00871159"/>
    <w:rsid w:val="00872A20"/>
    <w:rsid w:val="00876B26"/>
    <w:rsid w:val="008800C2"/>
    <w:rsid w:val="008863E5"/>
    <w:rsid w:val="00894B3E"/>
    <w:rsid w:val="008A6309"/>
    <w:rsid w:val="008A69C0"/>
    <w:rsid w:val="008A6F19"/>
    <w:rsid w:val="008A794D"/>
    <w:rsid w:val="008A7B16"/>
    <w:rsid w:val="008A7ECF"/>
    <w:rsid w:val="008B3589"/>
    <w:rsid w:val="008C0151"/>
    <w:rsid w:val="008C02F3"/>
    <w:rsid w:val="008C2DE3"/>
    <w:rsid w:val="008C36AD"/>
    <w:rsid w:val="008C440A"/>
    <w:rsid w:val="008C773B"/>
    <w:rsid w:val="008D0977"/>
    <w:rsid w:val="008D14FB"/>
    <w:rsid w:val="008D47B1"/>
    <w:rsid w:val="008D678E"/>
    <w:rsid w:val="008D6B0B"/>
    <w:rsid w:val="008E7650"/>
    <w:rsid w:val="008F0A20"/>
    <w:rsid w:val="008F4255"/>
    <w:rsid w:val="00901873"/>
    <w:rsid w:val="00903D48"/>
    <w:rsid w:val="00905D48"/>
    <w:rsid w:val="009102A5"/>
    <w:rsid w:val="00910D2D"/>
    <w:rsid w:val="009111B1"/>
    <w:rsid w:val="00911BAA"/>
    <w:rsid w:val="0091365E"/>
    <w:rsid w:val="009150CD"/>
    <w:rsid w:val="00915B19"/>
    <w:rsid w:val="00921CF0"/>
    <w:rsid w:val="009220C2"/>
    <w:rsid w:val="00922C82"/>
    <w:rsid w:val="00922D40"/>
    <w:rsid w:val="00922F91"/>
    <w:rsid w:val="00927C75"/>
    <w:rsid w:val="0093092B"/>
    <w:rsid w:val="00931A21"/>
    <w:rsid w:val="00933ECD"/>
    <w:rsid w:val="0093465E"/>
    <w:rsid w:val="00940DF4"/>
    <w:rsid w:val="00941B31"/>
    <w:rsid w:val="00941C20"/>
    <w:rsid w:val="00941CC5"/>
    <w:rsid w:val="00943B1D"/>
    <w:rsid w:val="00943DEE"/>
    <w:rsid w:val="00945F12"/>
    <w:rsid w:val="00947EDD"/>
    <w:rsid w:val="009515E8"/>
    <w:rsid w:val="00952947"/>
    <w:rsid w:val="00956AD2"/>
    <w:rsid w:val="00956F59"/>
    <w:rsid w:val="0096387A"/>
    <w:rsid w:val="0097284B"/>
    <w:rsid w:val="00972A59"/>
    <w:rsid w:val="0097302A"/>
    <w:rsid w:val="009742B7"/>
    <w:rsid w:val="00977DF1"/>
    <w:rsid w:val="00983AAB"/>
    <w:rsid w:val="00985E2D"/>
    <w:rsid w:val="00986FB1"/>
    <w:rsid w:val="00996BFF"/>
    <w:rsid w:val="009A023A"/>
    <w:rsid w:val="009A1316"/>
    <w:rsid w:val="009A1EB7"/>
    <w:rsid w:val="009A2578"/>
    <w:rsid w:val="009A5058"/>
    <w:rsid w:val="009B0862"/>
    <w:rsid w:val="009C2193"/>
    <w:rsid w:val="009C3CDD"/>
    <w:rsid w:val="009C546E"/>
    <w:rsid w:val="009C654B"/>
    <w:rsid w:val="009C7DCB"/>
    <w:rsid w:val="009D1190"/>
    <w:rsid w:val="009D2645"/>
    <w:rsid w:val="009D53DE"/>
    <w:rsid w:val="009D5BD1"/>
    <w:rsid w:val="009D7B10"/>
    <w:rsid w:val="009E0042"/>
    <w:rsid w:val="009E35EA"/>
    <w:rsid w:val="009E4503"/>
    <w:rsid w:val="009E5013"/>
    <w:rsid w:val="009E579D"/>
    <w:rsid w:val="009F11B7"/>
    <w:rsid w:val="009F64A9"/>
    <w:rsid w:val="009F76FF"/>
    <w:rsid w:val="009F7C32"/>
    <w:rsid w:val="009F7EE0"/>
    <w:rsid w:val="00A04F77"/>
    <w:rsid w:val="00A1404F"/>
    <w:rsid w:val="00A158EB"/>
    <w:rsid w:val="00A20959"/>
    <w:rsid w:val="00A216F5"/>
    <w:rsid w:val="00A35E2B"/>
    <w:rsid w:val="00A37987"/>
    <w:rsid w:val="00A407F5"/>
    <w:rsid w:val="00A417B8"/>
    <w:rsid w:val="00A437F8"/>
    <w:rsid w:val="00A43E30"/>
    <w:rsid w:val="00A471C7"/>
    <w:rsid w:val="00A52CFC"/>
    <w:rsid w:val="00A5703E"/>
    <w:rsid w:val="00A6042B"/>
    <w:rsid w:val="00A623EB"/>
    <w:rsid w:val="00A6313B"/>
    <w:rsid w:val="00A67FC7"/>
    <w:rsid w:val="00A74520"/>
    <w:rsid w:val="00A745EC"/>
    <w:rsid w:val="00A81DF6"/>
    <w:rsid w:val="00A87676"/>
    <w:rsid w:val="00A90341"/>
    <w:rsid w:val="00A90768"/>
    <w:rsid w:val="00A91EA8"/>
    <w:rsid w:val="00A93CC5"/>
    <w:rsid w:val="00A93CF1"/>
    <w:rsid w:val="00A94F10"/>
    <w:rsid w:val="00A95F03"/>
    <w:rsid w:val="00A96F94"/>
    <w:rsid w:val="00AA566A"/>
    <w:rsid w:val="00AA6032"/>
    <w:rsid w:val="00AA74C8"/>
    <w:rsid w:val="00AB420A"/>
    <w:rsid w:val="00AB6C12"/>
    <w:rsid w:val="00AB6F25"/>
    <w:rsid w:val="00AC07DE"/>
    <w:rsid w:val="00AC0844"/>
    <w:rsid w:val="00AC3BC5"/>
    <w:rsid w:val="00AC7E15"/>
    <w:rsid w:val="00AD00F5"/>
    <w:rsid w:val="00AD6A12"/>
    <w:rsid w:val="00AD7384"/>
    <w:rsid w:val="00AD7645"/>
    <w:rsid w:val="00AE3060"/>
    <w:rsid w:val="00AE398E"/>
    <w:rsid w:val="00AE5E0C"/>
    <w:rsid w:val="00AF039A"/>
    <w:rsid w:val="00AF5879"/>
    <w:rsid w:val="00AF7428"/>
    <w:rsid w:val="00B04576"/>
    <w:rsid w:val="00B134BF"/>
    <w:rsid w:val="00B142CA"/>
    <w:rsid w:val="00B14AB0"/>
    <w:rsid w:val="00B15ACD"/>
    <w:rsid w:val="00B2233D"/>
    <w:rsid w:val="00B304AC"/>
    <w:rsid w:val="00B31F2B"/>
    <w:rsid w:val="00B34A98"/>
    <w:rsid w:val="00B358EA"/>
    <w:rsid w:val="00B367B2"/>
    <w:rsid w:val="00B36C2C"/>
    <w:rsid w:val="00B36E1D"/>
    <w:rsid w:val="00B4238D"/>
    <w:rsid w:val="00B46ED9"/>
    <w:rsid w:val="00B472B7"/>
    <w:rsid w:val="00B53639"/>
    <w:rsid w:val="00B63E0B"/>
    <w:rsid w:val="00B663BB"/>
    <w:rsid w:val="00B664B6"/>
    <w:rsid w:val="00B66BE1"/>
    <w:rsid w:val="00B6778F"/>
    <w:rsid w:val="00B718FE"/>
    <w:rsid w:val="00B72C33"/>
    <w:rsid w:val="00B7395C"/>
    <w:rsid w:val="00B80113"/>
    <w:rsid w:val="00B82535"/>
    <w:rsid w:val="00B84BE1"/>
    <w:rsid w:val="00B90FFF"/>
    <w:rsid w:val="00B91A6C"/>
    <w:rsid w:val="00B91E09"/>
    <w:rsid w:val="00B926E6"/>
    <w:rsid w:val="00B92D8F"/>
    <w:rsid w:val="00B93792"/>
    <w:rsid w:val="00B971ED"/>
    <w:rsid w:val="00BA3DEA"/>
    <w:rsid w:val="00BA7338"/>
    <w:rsid w:val="00BA7389"/>
    <w:rsid w:val="00BA7C9E"/>
    <w:rsid w:val="00BA7F92"/>
    <w:rsid w:val="00BB2E17"/>
    <w:rsid w:val="00BB533A"/>
    <w:rsid w:val="00BC3039"/>
    <w:rsid w:val="00BC5133"/>
    <w:rsid w:val="00BC5F68"/>
    <w:rsid w:val="00BD2637"/>
    <w:rsid w:val="00BD3E2F"/>
    <w:rsid w:val="00BD3FA2"/>
    <w:rsid w:val="00BD4051"/>
    <w:rsid w:val="00BD6943"/>
    <w:rsid w:val="00BE35FB"/>
    <w:rsid w:val="00BE6C93"/>
    <w:rsid w:val="00BE7F02"/>
    <w:rsid w:val="00BF030C"/>
    <w:rsid w:val="00BF4360"/>
    <w:rsid w:val="00BF4C4E"/>
    <w:rsid w:val="00BF4D4E"/>
    <w:rsid w:val="00BF7B91"/>
    <w:rsid w:val="00C01379"/>
    <w:rsid w:val="00C07D08"/>
    <w:rsid w:val="00C10DCE"/>
    <w:rsid w:val="00C16A4B"/>
    <w:rsid w:val="00C20558"/>
    <w:rsid w:val="00C20972"/>
    <w:rsid w:val="00C23484"/>
    <w:rsid w:val="00C23CF5"/>
    <w:rsid w:val="00C27E1F"/>
    <w:rsid w:val="00C317E7"/>
    <w:rsid w:val="00C33EDE"/>
    <w:rsid w:val="00C341D0"/>
    <w:rsid w:val="00C3500C"/>
    <w:rsid w:val="00C40081"/>
    <w:rsid w:val="00C418AC"/>
    <w:rsid w:val="00C42D89"/>
    <w:rsid w:val="00C4487E"/>
    <w:rsid w:val="00C46665"/>
    <w:rsid w:val="00C46B38"/>
    <w:rsid w:val="00C46F59"/>
    <w:rsid w:val="00C47A6E"/>
    <w:rsid w:val="00C52231"/>
    <w:rsid w:val="00C52625"/>
    <w:rsid w:val="00C5459E"/>
    <w:rsid w:val="00C556D3"/>
    <w:rsid w:val="00C62575"/>
    <w:rsid w:val="00C62657"/>
    <w:rsid w:val="00C6295C"/>
    <w:rsid w:val="00C630B2"/>
    <w:rsid w:val="00C63771"/>
    <w:rsid w:val="00C65189"/>
    <w:rsid w:val="00C66266"/>
    <w:rsid w:val="00C71AB0"/>
    <w:rsid w:val="00C71F12"/>
    <w:rsid w:val="00C71F16"/>
    <w:rsid w:val="00C75ACE"/>
    <w:rsid w:val="00C7678B"/>
    <w:rsid w:val="00C77364"/>
    <w:rsid w:val="00C804D4"/>
    <w:rsid w:val="00C80856"/>
    <w:rsid w:val="00C81A1F"/>
    <w:rsid w:val="00C837A2"/>
    <w:rsid w:val="00C839B8"/>
    <w:rsid w:val="00C851AE"/>
    <w:rsid w:val="00C920A8"/>
    <w:rsid w:val="00C95AE2"/>
    <w:rsid w:val="00C96231"/>
    <w:rsid w:val="00CA4D59"/>
    <w:rsid w:val="00CA7CAB"/>
    <w:rsid w:val="00CB5426"/>
    <w:rsid w:val="00CB7964"/>
    <w:rsid w:val="00CC6D32"/>
    <w:rsid w:val="00CC6DEB"/>
    <w:rsid w:val="00CC6FF2"/>
    <w:rsid w:val="00CD08ED"/>
    <w:rsid w:val="00CD1884"/>
    <w:rsid w:val="00CD1F46"/>
    <w:rsid w:val="00CD7C06"/>
    <w:rsid w:val="00CE1E99"/>
    <w:rsid w:val="00CE3633"/>
    <w:rsid w:val="00CE39C8"/>
    <w:rsid w:val="00CE498E"/>
    <w:rsid w:val="00CE5548"/>
    <w:rsid w:val="00CE77C6"/>
    <w:rsid w:val="00CF0A2B"/>
    <w:rsid w:val="00CF0E23"/>
    <w:rsid w:val="00CF4D13"/>
    <w:rsid w:val="00CF564F"/>
    <w:rsid w:val="00CF77CF"/>
    <w:rsid w:val="00CF7F3C"/>
    <w:rsid w:val="00D0083F"/>
    <w:rsid w:val="00D00C03"/>
    <w:rsid w:val="00D06536"/>
    <w:rsid w:val="00D072F0"/>
    <w:rsid w:val="00D104E8"/>
    <w:rsid w:val="00D1159F"/>
    <w:rsid w:val="00D12A5E"/>
    <w:rsid w:val="00D13EF4"/>
    <w:rsid w:val="00D20D43"/>
    <w:rsid w:val="00D24D26"/>
    <w:rsid w:val="00D269CF"/>
    <w:rsid w:val="00D26A93"/>
    <w:rsid w:val="00D32684"/>
    <w:rsid w:val="00D46C3C"/>
    <w:rsid w:val="00D510B2"/>
    <w:rsid w:val="00D539CE"/>
    <w:rsid w:val="00D56972"/>
    <w:rsid w:val="00D604F2"/>
    <w:rsid w:val="00D61F7D"/>
    <w:rsid w:val="00D62A3C"/>
    <w:rsid w:val="00D63E4F"/>
    <w:rsid w:val="00D64F30"/>
    <w:rsid w:val="00D651EC"/>
    <w:rsid w:val="00D657FB"/>
    <w:rsid w:val="00D65CD7"/>
    <w:rsid w:val="00D66BB6"/>
    <w:rsid w:val="00D70548"/>
    <w:rsid w:val="00D71A75"/>
    <w:rsid w:val="00D72436"/>
    <w:rsid w:val="00D72829"/>
    <w:rsid w:val="00D734D3"/>
    <w:rsid w:val="00D73588"/>
    <w:rsid w:val="00D76F61"/>
    <w:rsid w:val="00D843F7"/>
    <w:rsid w:val="00D857BC"/>
    <w:rsid w:val="00D9358C"/>
    <w:rsid w:val="00D9701E"/>
    <w:rsid w:val="00DA0B0D"/>
    <w:rsid w:val="00DA4478"/>
    <w:rsid w:val="00DA6C5A"/>
    <w:rsid w:val="00DA6C76"/>
    <w:rsid w:val="00DB00C9"/>
    <w:rsid w:val="00DB05BB"/>
    <w:rsid w:val="00DB1810"/>
    <w:rsid w:val="00DB1933"/>
    <w:rsid w:val="00DB27CF"/>
    <w:rsid w:val="00DB3018"/>
    <w:rsid w:val="00DB3930"/>
    <w:rsid w:val="00DB41AF"/>
    <w:rsid w:val="00DB6274"/>
    <w:rsid w:val="00DB74B9"/>
    <w:rsid w:val="00DB7D5C"/>
    <w:rsid w:val="00DC3A34"/>
    <w:rsid w:val="00DC3AB4"/>
    <w:rsid w:val="00DC41EA"/>
    <w:rsid w:val="00DD67DB"/>
    <w:rsid w:val="00DD6874"/>
    <w:rsid w:val="00DE20CE"/>
    <w:rsid w:val="00DE317B"/>
    <w:rsid w:val="00DE3846"/>
    <w:rsid w:val="00DE70CD"/>
    <w:rsid w:val="00DF0A72"/>
    <w:rsid w:val="00DF1B5D"/>
    <w:rsid w:val="00DF2B6E"/>
    <w:rsid w:val="00DF2C6B"/>
    <w:rsid w:val="00DF5CBD"/>
    <w:rsid w:val="00DF76A9"/>
    <w:rsid w:val="00E00C8F"/>
    <w:rsid w:val="00E03A68"/>
    <w:rsid w:val="00E138B7"/>
    <w:rsid w:val="00E15DCD"/>
    <w:rsid w:val="00E16705"/>
    <w:rsid w:val="00E23641"/>
    <w:rsid w:val="00E31171"/>
    <w:rsid w:val="00E33E98"/>
    <w:rsid w:val="00E3603F"/>
    <w:rsid w:val="00E367CE"/>
    <w:rsid w:val="00E40699"/>
    <w:rsid w:val="00E4414E"/>
    <w:rsid w:val="00E45928"/>
    <w:rsid w:val="00E46DF0"/>
    <w:rsid w:val="00E47F27"/>
    <w:rsid w:val="00E5032C"/>
    <w:rsid w:val="00E51160"/>
    <w:rsid w:val="00E52FA7"/>
    <w:rsid w:val="00E537DE"/>
    <w:rsid w:val="00E57303"/>
    <w:rsid w:val="00E60AF4"/>
    <w:rsid w:val="00E619F0"/>
    <w:rsid w:val="00E70CCF"/>
    <w:rsid w:val="00E72997"/>
    <w:rsid w:val="00E737AB"/>
    <w:rsid w:val="00E738FB"/>
    <w:rsid w:val="00E812CE"/>
    <w:rsid w:val="00E82A1B"/>
    <w:rsid w:val="00E82AD6"/>
    <w:rsid w:val="00E83E2D"/>
    <w:rsid w:val="00E90049"/>
    <w:rsid w:val="00E90B77"/>
    <w:rsid w:val="00E9697D"/>
    <w:rsid w:val="00EA0CCB"/>
    <w:rsid w:val="00EA1A06"/>
    <w:rsid w:val="00EA3A83"/>
    <w:rsid w:val="00EA6C48"/>
    <w:rsid w:val="00EA7097"/>
    <w:rsid w:val="00EB00C4"/>
    <w:rsid w:val="00EB2C55"/>
    <w:rsid w:val="00EB3C9A"/>
    <w:rsid w:val="00EC204D"/>
    <w:rsid w:val="00EC2F98"/>
    <w:rsid w:val="00EC6591"/>
    <w:rsid w:val="00EC706A"/>
    <w:rsid w:val="00ED12B7"/>
    <w:rsid w:val="00ED69EA"/>
    <w:rsid w:val="00ED7F67"/>
    <w:rsid w:val="00EE1FDB"/>
    <w:rsid w:val="00EE2ADD"/>
    <w:rsid w:val="00EE2B1A"/>
    <w:rsid w:val="00EE3968"/>
    <w:rsid w:val="00EE3D93"/>
    <w:rsid w:val="00EE4430"/>
    <w:rsid w:val="00EE73E8"/>
    <w:rsid w:val="00EF38D2"/>
    <w:rsid w:val="00EF4A68"/>
    <w:rsid w:val="00EF5227"/>
    <w:rsid w:val="00EF7817"/>
    <w:rsid w:val="00F02402"/>
    <w:rsid w:val="00F02E31"/>
    <w:rsid w:val="00F050BE"/>
    <w:rsid w:val="00F06055"/>
    <w:rsid w:val="00F07D95"/>
    <w:rsid w:val="00F1744B"/>
    <w:rsid w:val="00F21181"/>
    <w:rsid w:val="00F21BC2"/>
    <w:rsid w:val="00F2399A"/>
    <w:rsid w:val="00F24203"/>
    <w:rsid w:val="00F27E5C"/>
    <w:rsid w:val="00F30AA9"/>
    <w:rsid w:val="00F31156"/>
    <w:rsid w:val="00F324E5"/>
    <w:rsid w:val="00F32E4D"/>
    <w:rsid w:val="00F34B48"/>
    <w:rsid w:val="00F34CA4"/>
    <w:rsid w:val="00F35EF1"/>
    <w:rsid w:val="00F3691F"/>
    <w:rsid w:val="00F3745D"/>
    <w:rsid w:val="00F4192F"/>
    <w:rsid w:val="00F42883"/>
    <w:rsid w:val="00F43B03"/>
    <w:rsid w:val="00F449B8"/>
    <w:rsid w:val="00F52F87"/>
    <w:rsid w:val="00F601F6"/>
    <w:rsid w:val="00F60AA4"/>
    <w:rsid w:val="00F61BDF"/>
    <w:rsid w:val="00F624CF"/>
    <w:rsid w:val="00F63E6B"/>
    <w:rsid w:val="00F667E5"/>
    <w:rsid w:val="00F70801"/>
    <w:rsid w:val="00F71E58"/>
    <w:rsid w:val="00F7287A"/>
    <w:rsid w:val="00F7490C"/>
    <w:rsid w:val="00F74D96"/>
    <w:rsid w:val="00F767AD"/>
    <w:rsid w:val="00F767EC"/>
    <w:rsid w:val="00F77D63"/>
    <w:rsid w:val="00F820C3"/>
    <w:rsid w:val="00F84BEF"/>
    <w:rsid w:val="00F9041F"/>
    <w:rsid w:val="00F94ACE"/>
    <w:rsid w:val="00F95907"/>
    <w:rsid w:val="00F95FEF"/>
    <w:rsid w:val="00F960F5"/>
    <w:rsid w:val="00FA40C7"/>
    <w:rsid w:val="00FA4385"/>
    <w:rsid w:val="00FA4D68"/>
    <w:rsid w:val="00FA6952"/>
    <w:rsid w:val="00FA6CEE"/>
    <w:rsid w:val="00FA6DD1"/>
    <w:rsid w:val="00FB1873"/>
    <w:rsid w:val="00FB1E80"/>
    <w:rsid w:val="00FB2BAF"/>
    <w:rsid w:val="00FB309F"/>
    <w:rsid w:val="00FC397E"/>
    <w:rsid w:val="00FC3A38"/>
    <w:rsid w:val="00FC3E36"/>
    <w:rsid w:val="00FC41B5"/>
    <w:rsid w:val="00FD1883"/>
    <w:rsid w:val="00FD3D07"/>
    <w:rsid w:val="00FD72F1"/>
    <w:rsid w:val="00FE1554"/>
    <w:rsid w:val="00FE2BF7"/>
    <w:rsid w:val="00FE74C3"/>
    <w:rsid w:val="00FF076A"/>
    <w:rsid w:val="00FF3430"/>
    <w:rsid w:val="00FF5E6A"/>
    <w:rsid w:val="00FF708D"/>
    <w:rsid w:val="00FF7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E8C"/>
  </w:style>
  <w:style w:type="paragraph" w:styleId="Nagwek1">
    <w:name w:val="heading 1"/>
    <w:basedOn w:val="normal"/>
    <w:next w:val="normal"/>
    <w:rsid w:val="000528C0"/>
    <w:pPr>
      <w:keepNext/>
      <w:keepLines/>
      <w:spacing w:before="400" w:after="120"/>
      <w:outlineLvl w:val="0"/>
    </w:pPr>
    <w:rPr>
      <w:sz w:val="40"/>
      <w:szCs w:val="40"/>
    </w:rPr>
  </w:style>
  <w:style w:type="paragraph" w:styleId="Nagwek2">
    <w:name w:val="heading 2"/>
    <w:basedOn w:val="normal"/>
    <w:next w:val="normal"/>
    <w:rsid w:val="000528C0"/>
    <w:pPr>
      <w:keepNext/>
      <w:keepLines/>
      <w:spacing w:before="360" w:after="120"/>
      <w:outlineLvl w:val="1"/>
    </w:pPr>
    <w:rPr>
      <w:sz w:val="32"/>
      <w:szCs w:val="32"/>
    </w:rPr>
  </w:style>
  <w:style w:type="paragraph" w:styleId="Nagwek3">
    <w:name w:val="heading 3"/>
    <w:basedOn w:val="normal"/>
    <w:next w:val="normal"/>
    <w:rsid w:val="000528C0"/>
    <w:pPr>
      <w:keepNext/>
      <w:keepLines/>
      <w:spacing w:before="320" w:after="80"/>
      <w:outlineLvl w:val="2"/>
    </w:pPr>
    <w:rPr>
      <w:color w:val="434343"/>
      <w:sz w:val="28"/>
      <w:szCs w:val="28"/>
    </w:rPr>
  </w:style>
  <w:style w:type="paragraph" w:styleId="Nagwek4">
    <w:name w:val="heading 4"/>
    <w:basedOn w:val="normal"/>
    <w:next w:val="normal"/>
    <w:rsid w:val="000528C0"/>
    <w:pPr>
      <w:keepNext/>
      <w:keepLines/>
      <w:spacing w:before="280" w:after="80"/>
      <w:outlineLvl w:val="3"/>
    </w:pPr>
    <w:rPr>
      <w:color w:val="666666"/>
      <w:sz w:val="24"/>
      <w:szCs w:val="24"/>
    </w:rPr>
  </w:style>
  <w:style w:type="paragraph" w:styleId="Nagwek5">
    <w:name w:val="heading 5"/>
    <w:basedOn w:val="normal"/>
    <w:next w:val="normal"/>
    <w:rsid w:val="000528C0"/>
    <w:pPr>
      <w:keepNext/>
      <w:keepLines/>
      <w:spacing w:before="240" w:after="80"/>
      <w:outlineLvl w:val="4"/>
    </w:pPr>
    <w:rPr>
      <w:color w:val="666666"/>
    </w:rPr>
  </w:style>
  <w:style w:type="paragraph" w:styleId="Nagwek6">
    <w:name w:val="heading 6"/>
    <w:basedOn w:val="normal"/>
    <w:next w:val="normal"/>
    <w:rsid w:val="000528C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528C0"/>
  </w:style>
  <w:style w:type="table" w:customStyle="1" w:styleId="TableNormal">
    <w:name w:val="Table Normal"/>
    <w:rsid w:val="000528C0"/>
    <w:tblPr>
      <w:tblCellMar>
        <w:top w:w="0" w:type="dxa"/>
        <w:left w:w="0" w:type="dxa"/>
        <w:bottom w:w="0" w:type="dxa"/>
        <w:right w:w="0" w:type="dxa"/>
      </w:tblCellMar>
    </w:tblPr>
  </w:style>
  <w:style w:type="paragraph" w:styleId="Tytu">
    <w:name w:val="Title"/>
    <w:basedOn w:val="normal"/>
    <w:next w:val="normal"/>
    <w:rsid w:val="000528C0"/>
    <w:pPr>
      <w:keepNext/>
      <w:keepLines/>
      <w:spacing w:after="60"/>
    </w:pPr>
    <w:rPr>
      <w:sz w:val="52"/>
      <w:szCs w:val="52"/>
    </w:rPr>
  </w:style>
  <w:style w:type="paragraph" w:styleId="Podtytu">
    <w:name w:val="Subtitle"/>
    <w:basedOn w:val="normal"/>
    <w:next w:val="normal"/>
    <w:rsid w:val="000528C0"/>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546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46E"/>
    <w:rPr>
      <w:rFonts w:ascii="Tahoma" w:hAnsi="Tahoma" w:cs="Tahoma"/>
      <w:sz w:val="16"/>
      <w:szCs w:val="16"/>
    </w:rPr>
  </w:style>
  <w:style w:type="paragraph" w:styleId="Nagwek">
    <w:name w:val="header"/>
    <w:basedOn w:val="Normalny"/>
    <w:link w:val="NagwekZnak"/>
    <w:uiPriority w:val="99"/>
    <w:unhideWhenUsed/>
    <w:rsid w:val="00D76F61"/>
    <w:pPr>
      <w:tabs>
        <w:tab w:val="center" w:pos="4536"/>
        <w:tab w:val="right" w:pos="9072"/>
      </w:tabs>
      <w:spacing w:line="240" w:lineRule="auto"/>
    </w:pPr>
  </w:style>
  <w:style w:type="character" w:customStyle="1" w:styleId="NagwekZnak">
    <w:name w:val="Nagłówek Znak"/>
    <w:basedOn w:val="Domylnaczcionkaakapitu"/>
    <w:link w:val="Nagwek"/>
    <w:uiPriority w:val="99"/>
    <w:rsid w:val="00D76F61"/>
  </w:style>
  <w:style w:type="paragraph" w:styleId="Stopka">
    <w:name w:val="footer"/>
    <w:basedOn w:val="Normalny"/>
    <w:link w:val="StopkaZnak"/>
    <w:uiPriority w:val="99"/>
    <w:unhideWhenUsed/>
    <w:rsid w:val="00D76F61"/>
    <w:pPr>
      <w:tabs>
        <w:tab w:val="center" w:pos="4536"/>
        <w:tab w:val="right" w:pos="9072"/>
      </w:tabs>
      <w:spacing w:line="240" w:lineRule="auto"/>
    </w:pPr>
  </w:style>
  <w:style w:type="character" w:customStyle="1" w:styleId="StopkaZnak">
    <w:name w:val="Stopka Znak"/>
    <w:basedOn w:val="Domylnaczcionkaakapitu"/>
    <w:link w:val="Stopka"/>
    <w:uiPriority w:val="99"/>
    <w:rsid w:val="00D76F61"/>
  </w:style>
  <w:style w:type="character" w:styleId="Hipercze">
    <w:name w:val="Hyperlink"/>
    <w:basedOn w:val="Domylnaczcionkaakapitu"/>
    <w:uiPriority w:val="99"/>
    <w:unhideWhenUsed/>
    <w:rsid w:val="00D76F61"/>
    <w:rPr>
      <w:color w:val="0000FF" w:themeColor="hyperlink"/>
      <w:u w:val="single"/>
    </w:r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Podsis rysunku"/>
    <w:basedOn w:val="Normalny"/>
    <w:link w:val="AkapitzlistZnak"/>
    <w:uiPriority w:val="34"/>
    <w:qFormat/>
    <w:rsid w:val="00EC204D"/>
    <w:pPr>
      <w:widowControl w:val="0"/>
      <w:suppressAutoHyphens/>
      <w:spacing w:line="240" w:lineRule="auto"/>
      <w:ind w:left="720"/>
      <w:contextualSpacing/>
    </w:pPr>
    <w:rPr>
      <w:rFonts w:ascii="Times New Roman" w:eastAsia="Lucida Sans Unicode" w:hAnsi="Times New Roman" w:cs="Times New Roman"/>
      <w:kern w:val="1"/>
      <w:sz w:val="24"/>
      <w:szCs w:val="24"/>
    </w:rPr>
  </w:style>
  <w:style w:type="paragraph" w:styleId="Tekstpodstawowy">
    <w:name w:val="Body Text"/>
    <w:basedOn w:val="Normalny"/>
    <w:link w:val="TekstpodstawowyZnak"/>
    <w:rsid w:val="00354B28"/>
    <w:pPr>
      <w:spacing w:line="240" w:lineRule="auto"/>
    </w:pPr>
    <w:rPr>
      <w:rFonts w:ascii="Times New Roman" w:eastAsia="Times New Roman" w:hAnsi="Times New Roman" w:cs="Times New Roman"/>
      <w:sz w:val="24"/>
      <w:szCs w:val="20"/>
      <w:lang w:val="en-US"/>
    </w:rPr>
  </w:style>
  <w:style w:type="character" w:customStyle="1" w:styleId="TekstpodstawowyZnak">
    <w:name w:val="Tekst podstawowy Znak"/>
    <w:basedOn w:val="Domylnaczcionkaakapitu"/>
    <w:link w:val="Tekstpodstawowy"/>
    <w:rsid w:val="00354B28"/>
    <w:rPr>
      <w:rFonts w:ascii="Times New Roman" w:eastAsia="Times New Roman" w:hAnsi="Times New Roman" w:cs="Times New Roman"/>
      <w:sz w:val="24"/>
      <w:szCs w:val="20"/>
      <w:lang w:val="en-US"/>
    </w:rPr>
  </w:style>
  <w:style w:type="paragraph" w:customStyle="1" w:styleId="tre">
    <w:name w:val="treść"/>
    <w:basedOn w:val="Normalny"/>
    <w:rsid w:val="00354B28"/>
    <w:pPr>
      <w:numPr>
        <w:numId w:val="23"/>
      </w:numPr>
      <w:spacing w:line="240" w:lineRule="auto"/>
    </w:pPr>
    <w:rPr>
      <w:rFonts w:eastAsia="Times New Roman"/>
      <w:sz w:val="24"/>
      <w:szCs w:val="24"/>
    </w:rPr>
  </w:style>
  <w:style w:type="character" w:customStyle="1" w:styleId="dane1">
    <w:name w:val="dane1"/>
    <w:basedOn w:val="Domylnaczcionkaakapitu"/>
    <w:rsid w:val="00354B28"/>
    <w:rPr>
      <w:color w:val="0000CD"/>
    </w:rPr>
  </w:style>
  <w:style w:type="paragraph" w:customStyle="1" w:styleId="Default">
    <w:name w:val="Default"/>
    <w:rsid w:val="002F7B8A"/>
    <w:pPr>
      <w:autoSpaceDE w:val="0"/>
      <w:autoSpaceDN w:val="0"/>
      <w:adjustRightInd w:val="0"/>
      <w:spacing w:line="240" w:lineRule="auto"/>
    </w:pPr>
    <w:rPr>
      <w:rFonts w:ascii="Times New Roman" w:hAnsi="Times New Roman" w:cs="Times New Roman"/>
      <w:color w:val="000000"/>
      <w:sz w:val="24"/>
      <w:szCs w:val="24"/>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locked/>
    <w:rsid w:val="00286053"/>
    <w:rPr>
      <w:rFonts w:ascii="Times New Roman" w:eastAsia="Lucida Sans Unicode" w:hAnsi="Times New Roman" w:cs="Times New Roman"/>
      <w:kern w:val="1"/>
      <w:sz w:val="24"/>
      <w:szCs w:val="24"/>
    </w:rPr>
  </w:style>
  <w:style w:type="paragraph" w:customStyle="1" w:styleId="western">
    <w:name w:val="western"/>
    <w:basedOn w:val="Normalny"/>
    <w:rsid w:val="00693C1D"/>
    <w:pPr>
      <w:spacing w:before="100" w:beforeAutospacing="1" w:after="119" w:line="360" w:lineRule="auto"/>
      <w:ind w:left="363"/>
    </w:pPr>
    <w:rPr>
      <w:rFonts w:ascii="Verdana" w:eastAsia="Calibri" w:hAnsi="Verdana" w:cs="Times New Roman"/>
      <w:color w:val="000000"/>
      <w:sz w:val="18"/>
      <w:szCs w:val="18"/>
    </w:rPr>
  </w:style>
  <w:style w:type="paragraph" w:customStyle="1" w:styleId="Akapitzlist1">
    <w:name w:val="Akapit z listą1"/>
    <w:basedOn w:val="Normalny"/>
    <w:rsid w:val="00956F59"/>
    <w:pPr>
      <w:spacing w:after="160" w:line="259" w:lineRule="auto"/>
      <w:ind w:left="720"/>
    </w:pPr>
    <w:rPr>
      <w:rFonts w:ascii="Calibri" w:eastAsia="Times New Roman" w:hAnsi="Calibri" w:cs="Times New Roman"/>
      <w:lang w:eastAsia="en-US"/>
    </w:rPr>
  </w:style>
  <w:style w:type="numbering" w:customStyle="1" w:styleId="Styl1">
    <w:name w:val="Styl1"/>
    <w:uiPriority w:val="99"/>
    <w:rsid w:val="00BA7389"/>
    <w:pPr>
      <w:numPr>
        <w:numId w:val="29"/>
      </w:numPr>
    </w:pPr>
  </w:style>
  <w:style w:type="paragraph" w:styleId="NormalnyWeb">
    <w:name w:val="Normal (Web)"/>
    <w:basedOn w:val="Normalny"/>
    <w:uiPriority w:val="99"/>
    <w:unhideWhenUsed/>
    <w:rsid w:val="009E35EA"/>
    <w:pPr>
      <w:spacing w:before="100" w:beforeAutospacing="1" w:after="119" w:line="240" w:lineRule="auto"/>
    </w:pPr>
    <w:rPr>
      <w:rFonts w:ascii="Times New Roman" w:eastAsia="Times New Roman" w:hAnsi="Times New Roman" w:cs="Times New Roman"/>
      <w:sz w:val="24"/>
      <w:szCs w:val="24"/>
    </w:rPr>
  </w:style>
  <w:style w:type="paragraph" w:customStyle="1" w:styleId="Znak">
    <w:name w:val="Znak"/>
    <w:basedOn w:val="Normalny"/>
    <w:rsid w:val="000D2297"/>
    <w:pPr>
      <w:spacing w:line="240" w:lineRule="auto"/>
    </w:pPr>
    <w:rPr>
      <w:rFonts w:ascii="Times New Roman" w:eastAsia="Times New Roman" w:hAnsi="Times New Roman" w:cs="Times New Roman"/>
      <w:sz w:val="24"/>
      <w:szCs w:val="24"/>
    </w:rPr>
  </w:style>
  <w:style w:type="paragraph" w:customStyle="1" w:styleId="A-SIWZRozdzia">
    <w:name w:val="A - SIWZ_Rozdział"/>
    <w:basedOn w:val="Normalny"/>
    <w:rsid w:val="00BE35FB"/>
    <w:pPr>
      <w:numPr>
        <w:numId w:val="45"/>
      </w:numPr>
      <w:spacing w:line="240" w:lineRule="auto"/>
    </w:pPr>
    <w:rPr>
      <w:rFonts w:eastAsia="Times New Roman"/>
      <w:sz w:val="24"/>
      <w:szCs w:val="24"/>
    </w:rPr>
  </w:style>
  <w:style w:type="paragraph" w:customStyle="1" w:styleId="A-SIWZustpnum">
    <w:name w:val="A - SIWZ_ustęp num"/>
    <w:basedOn w:val="Normalny"/>
    <w:rsid w:val="00BE35FB"/>
    <w:pPr>
      <w:numPr>
        <w:ilvl w:val="1"/>
        <w:numId w:val="45"/>
      </w:numPr>
      <w:spacing w:line="240" w:lineRule="auto"/>
    </w:pPr>
    <w:rPr>
      <w:rFonts w:eastAsia="Times New Roman"/>
      <w:sz w:val="24"/>
      <w:szCs w:val="24"/>
    </w:rPr>
  </w:style>
  <w:style w:type="paragraph" w:customStyle="1" w:styleId="A-SIWZpodpunkt">
    <w:name w:val="A - SIWZ_podpunkt"/>
    <w:basedOn w:val="Normalny"/>
    <w:rsid w:val="00BE35FB"/>
    <w:pPr>
      <w:numPr>
        <w:ilvl w:val="2"/>
        <w:numId w:val="45"/>
      </w:numPr>
      <w:spacing w:line="240" w:lineRule="auto"/>
    </w:pPr>
    <w:rPr>
      <w:rFonts w:eastAsia="Times New Roman"/>
      <w:sz w:val="24"/>
      <w:szCs w:val="24"/>
    </w:rPr>
  </w:style>
  <w:style w:type="paragraph" w:customStyle="1" w:styleId="A-SIWZpodpunktwyliczanka">
    <w:name w:val="A - SIWZ_podpunkt_wyliczanka"/>
    <w:basedOn w:val="Normalny"/>
    <w:qFormat/>
    <w:rsid w:val="00BE35FB"/>
    <w:pPr>
      <w:numPr>
        <w:ilvl w:val="3"/>
        <w:numId w:val="45"/>
      </w:numPr>
      <w:spacing w:line="240" w:lineRule="auto"/>
    </w:pPr>
    <w:rPr>
      <w:rFonts w:eastAsia="Times New Roman"/>
      <w:sz w:val="24"/>
      <w:szCs w:val="24"/>
    </w:rPr>
  </w:style>
  <w:style w:type="character" w:styleId="Pogrubienie">
    <w:name w:val="Strong"/>
    <w:basedOn w:val="Domylnaczcionkaakapitu"/>
    <w:uiPriority w:val="22"/>
    <w:qFormat/>
    <w:rsid w:val="008B3589"/>
    <w:rPr>
      <w:b/>
      <w:bCs/>
    </w:rPr>
  </w:style>
  <w:style w:type="character" w:styleId="Tytuksiki">
    <w:name w:val="Book Title"/>
    <w:basedOn w:val="Domylnaczcionkaakapitu"/>
    <w:uiPriority w:val="33"/>
    <w:qFormat/>
    <w:rsid w:val="008B3589"/>
    <w:rPr>
      <w:b/>
      <w:bCs/>
      <w:smallCaps/>
      <w:spacing w:val="5"/>
    </w:rPr>
  </w:style>
  <w:style w:type="paragraph" w:styleId="Tekstblokowy">
    <w:name w:val="Block Text"/>
    <w:basedOn w:val="Normalny"/>
    <w:rsid w:val="00E15DCD"/>
    <w:pPr>
      <w:widowControl w:val="0"/>
      <w:spacing w:line="240" w:lineRule="auto"/>
      <w:ind w:left="284" w:right="284"/>
      <w:jc w:val="both"/>
    </w:pPr>
    <w:rPr>
      <w:rFonts w:ascii="Arial Narrow" w:eastAsia="Times New Roman" w:hAnsi="Arial Narrow" w:cs="Times New Roman"/>
      <w:sz w:val="24"/>
      <w:szCs w:val="20"/>
    </w:rPr>
  </w:style>
  <w:style w:type="paragraph" w:styleId="Lista">
    <w:name w:val="List"/>
    <w:basedOn w:val="Normalny"/>
    <w:rsid w:val="00905D48"/>
    <w:pPr>
      <w:widowControl w:val="0"/>
      <w:spacing w:line="240" w:lineRule="auto"/>
      <w:ind w:left="283" w:hanging="283"/>
    </w:pPr>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unhideWhenUsed/>
    <w:rsid w:val="00905D48"/>
    <w:pPr>
      <w:spacing w:after="120"/>
      <w:ind w:left="283"/>
    </w:pPr>
    <w:rPr>
      <w:rFonts w:asciiTheme="minorHAnsi" w:eastAsiaTheme="minorHAnsi" w:hAnsiTheme="minorHAnsi" w:cstheme="minorBidi"/>
      <w:lang w:eastAsia="en-US"/>
    </w:rPr>
  </w:style>
  <w:style w:type="character" w:customStyle="1" w:styleId="TekstpodstawowywcityZnak">
    <w:name w:val="Tekst podstawowy wcięty Znak"/>
    <w:basedOn w:val="Domylnaczcionkaakapitu"/>
    <w:link w:val="Tekstpodstawowywcity"/>
    <w:uiPriority w:val="99"/>
    <w:rsid w:val="00905D48"/>
    <w:rPr>
      <w:rFonts w:asciiTheme="minorHAnsi" w:eastAsiaTheme="minorHAnsi" w:hAnsiTheme="minorHAnsi" w:cstheme="minorBidi"/>
      <w:lang w:eastAsia="en-US"/>
    </w:rPr>
  </w:style>
  <w:style w:type="character" w:customStyle="1" w:styleId="ng-binding">
    <w:name w:val="ng-binding"/>
    <w:basedOn w:val="Domylnaczcionkaakapitu"/>
    <w:rsid w:val="000B7915"/>
  </w:style>
  <w:style w:type="character" w:customStyle="1" w:styleId="ng-scope">
    <w:name w:val="ng-scope"/>
    <w:basedOn w:val="Domylnaczcionkaakapitu"/>
    <w:rsid w:val="000B7915"/>
  </w:style>
  <w:style w:type="paragraph" w:customStyle="1" w:styleId="ZnakZnakZnakZnak">
    <w:name w:val="Znak Znak Znak Znak"/>
    <w:basedOn w:val="Normalny"/>
    <w:rsid w:val="009A5058"/>
    <w:pPr>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082905">
      <w:bodyDiv w:val="1"/>
      <w:marLeft w:val="0"/>
      <w:marRight w:val="0"/>
      <w:marTop w:val="0"/>
      <w:marBottom w:val="0"/>
      <w:divBdr>
        <w:top w:val="none" w:sz="0" w:space="0" w:color="auto"/>
        <w:left w:val="none" w:sz="0" w:space="0" w:color="auto"/>
        <w:bottom w:val="none" w:sz="0" w:space="0" w:color="auto"/>
        <w:right w:val="none" w:sz="0" w:space="0" w:color="auto"/>
      </w:divBdr>
    </w:div>
    <w:div w:id="887254430">
      <w:bodyDiv w:val="1"/>
      <w:marLeft w:val="0"/>
      <w:marRight w:val="0"/>
      <w:marTop w:val="0"/>
      <w:marBottom w:val="0"/>
      <w:divBdr>
        <w:top w:val="none" w:sz="0" w:space="0" w:color="auto"/>
        <w:left w:val="none" w:sz="0" w:space="0" w:color="auto"/>
        <w:bottom w:val="none" w:sz="0" w:space="0" w:color="auto"/>
        <w:right w:val="none" w:sz="0" w:space="0" w:color="auto"/>
      </w:divBdr>
    </w:div>
    <w:div w:id="1196887240">
      <w:bodyDiv w:val="1"/>
      <w:marLeft w:val="0"/>
      <w:marRight w:val="0"/>
      <w:marTop w:val="0"/>
      <w:marBottom w:val="0"/>
      <w:divBdr>
        <w:top w:val="none" w:sz="0" w:space="0" w:color="auto"/>
        <w:left w:val="none" w:sz="0" w:space="0" w:color="auto"/>
        <w:bottom w:val="none" w:sz="0" w:space="0" w:color="auto"/>
        <w:right w:val="none" w:sz="0" w:space="0" w:color="auto"/>
      </w:divBdr>
    </w:div>
    <w:div w:id="1346515276">
      <w:bodyDiv w:val="1"/>
      <w:marLeft w:val="0"/>
      <w:marRight w:val="0"/>
      <w:marTop w:val="0"/>
      <w:marBottom w:val="0"/>
      <w:divBdr>
        <w:top w:val="none" w:sz="0" w:space="0" w:color="auto"/>
        <w:left w:val="none" w:sz="0" w:space="0" w:color="auto"/>
        <w:bottom w:val="none" w:sz="0" w:space="0" w:color="auto"/>
        <w:right w:val="none" w:sz="0" w:space="0" w:color="auto"/>
      </w:divBdr>
    </w:div>
    <w:div w:id="1509564455">
      <w:bodyDiv w:val="1"/>
      <w:marLeft w:val="0"/>
      <w:marRight w:val="0"/>
      <w:marTop w:val="0"/>
      <w:marBottom w:val="0"/>
      <w:divBdr>
        <w:top w:val="none" w:sz="0" w:space="0" w:color="auto"/>
        <w:left w:val="none" w:sz="0" w:space="0" w:color="auto"/>
        <w:bottom w:val="none" w:sz="0" w:space="0" w:color="auto"/>
        <w:right w:val="none" w:sz="0" w:space="0" w:color="auto"/>
      </w:divBdr>
    </w:div>
    <w:div w:id="1550605018">
      <w:bodyDiv w:val="1"/>
      <w:marLeft w:val="0"/>
      <w:marRight w:val="0"/>
      <w:marTop w:val="0"/>
      <w:marBottom w:val="0"/>
      <w:divBdr>
        <w:top w:val="none" w:sz="0" w:space="0" w:color="auto"/>
        <w:left w:val="none" w:sz="0" w:space="0" w:color="auto"/>
        <w:bottom w:val="none" w:sz="0" w:space="0" w:color="auto"/>
        <w:right w:val="none" w:sz="0" w:space="0" w:color="auto"/>
      </w:divBdr>
    </w:div>
    <w:div w:id="1594240311">
      <w:bodyDiv w:val="1"/>
      <w:marLeft w:val="0"/>
      <w:marRight w:val="0"/>
      <w:marTop w:val="0"/>
      <w:marBottom w:val="0"/>
      <w:divBdr>
        <w:top w:val="none" w:sz="0" w:space="0" w:color="auto"/>
        <w:left w:val="none" w:sz="0" w:space="0" w:color="auto"/>
        <w:bottom w:val="none" w:sz="0" w:space="0" w:color="auto"/>
        <w:right w:val="none" w:sz="0" w:space="0" w:color="auto"/>
      </w:divBdr>
    </w:div>
    <w:div w:id="1705328683">
      <w:bodyDiv w:val="1"/>
      <w:marLeft w:val="0"/>
      <w:marRight w:val="0"/>
      <w:marTop w:val="0"/>
      <w:marBottom w:val="0"/>
      <w:divBdr>
        <w:top w:val="none" w:sz="0" w:space="0" w:color="auto"/>
        <w:left w:val="none" w:sz="0" w:space="0" w:color="auto"/>
        <w:bottom w:val="none" w:sz="0" w:space="0" w:color="auto"/>
        <w:right w:val="none" w:sz="0" w:space="0" w:color="auto"/>
      </w:divBdr>
    </w:div>
    <w:div w:id="1745645683">
      <w:bodyDiv w:val="1"/>
      <w:marLeft w:val="0"/>
      <w:marRight w:val="0"/>
      <w:marTop w:val="0"/>
      <w:marBottom w:val="0"/>
      <w:divBdr>
        <w:top w:val="none" w:sz="0" w:space="0" w:color="auto"/>
        <w:left w:val="none" w:sz="0" w:space="0" w:color="auto"/>
        <w:bottom w:val="none" w:sz="0" w:space="0" w:color="auto"/>
        <w:right w:val="none" w:sz="0" w:space="0" w:color="auto"/>
      </w:divBdr>
    </w:div>
    <w:div w:id="199032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dzierzoniow.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pital_dzierzoniow"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dzierzoni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zamowienia@szpital.dzierzoniow.pl" TargetMode="External"/><Relationship Id="rId4" Type="http://schemas.openxmlformats.org/officeDocument/2006/relationships/settings" Target="settings.xml"/><Relationship Id="rId9" Type="http://schemas.openxmlformats.org/officeDocument/2006/relationships/hyperlink" Target="http://www.szpital.dzierzoni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50E18-4797-4891-8A24-9CA0C091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19</Pages>
  <Words>8662</Words>
  <Characters>51978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238</cp:revision>
  <cp:lastPrinted>2022-05-30T09:53:00Z</cp:lastPrinted>
  <dcterms:created xsi:type="dcterms:W3CDTF">2021-06-07T10:19:00Z</dcterms:created>
  <dcterms:modified xsi:type="dcterms:W3CDTF">2022-05-30T09:56:00Z</dcterms:modified>
</cp:coreProperties>
</file>