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2D435" w14:textId="47FF49BF" w:rsidR="00360412" w:rsidRPr="00CA16BD" w:rsidRDefault="00360412" w:rsidP="00C37660">
      <w:pPr>
        <w:jc w:val="center"/>
        <w:rPr>
          <w:rFonts w:ascii="Cambria" w:hAnsi="Cambria" w:cs="Times New Roman"/>
          <w:color w:val="000000" w:themeColor="text1"/>
        </w:rPr>
      </w:pPr>
      <w:r w:rsidRPr="00CA16BD">
        <w:rPr>
          <w:rFonts w:ascii="Cambria" w:hAnsi="Cambria" w:cs="Times New Roman"/>
          <w:color w:val="000000" w:themeColor="text1"/>
        </w:rPr>
        <w:t xml:space="preserve">UMOWA </w:t>
      </w:r>
      <w:r w:rsidR="000354D7" w:rsidRPr="00CA16BD">
        <w:rPr>
          <w:rFonts w:ascii="Cambria" w:hAnsi="Cambria" w:cs="Times New Roman"/>
          <w:color w:val="000000" w:themeColor="text1"/>
        </w:rPr>
        <w:t>nr……………………………..</w:t>
      </w:r>
    </w:p>
    <w:p w14:paraId="0763DCCF" w14:textId="26ED8331" w:rsidR="00360412" w:rsidRPr="00CA16BD" w:rsidRDefault="00360412" w:rsidP="00C37660">
      <w:pPr>
        <w:jc w:val="both"/>
        <w:rPr>
          <w:rFonts w:ascii="Cambria" w:hAnsi="Cambria" w:cs="Times New Roman"/>
          <w:color w:val="000000" w:themeColor="text1"/>
        </w:rPr>
      </w:pPr>
      <w:r w:rsidRPr="00CA16BD">
        <w:rPr>
          <w:rFonts w:ascii="Cambria" w:hAnsi="Cambria" w:cs="Times New Roman"/>
          <w:color w:val="000000" w:themeColor="text1"/>
        </w:rPr>
        <w:t xml:space="preserve">zawarta </w:t>
      </w:r>
      <w:r w:rsidR="00AC7096" w:rsidRPr="00CA16BD">
        <w:rPr>
          <w:rFonts w:ascii="Cambria" w:hAnsi="Cambria" w:cs="Times New Roman"/>
          <w:color w:val="000000" w:themeColor="text1"/>
        </w:rPr>
        <w:t xml:space="preserve">w Tychach </w:t>
      </w:r>
      <w:r w:rsidRPr="00CA16BD">
        <w:rPr>
          <w:rFonts w:ascii="Cambria" w:hAnsi="Cambria" w:cs="Times New Roman"/>
          <w:color w:val="000000" w:themeColor="text1"/>
        </w:rPr>
        <w:t>dnia …………………….. roku pomiędzy:</w:t>
      </w:r>
    </w:p>
    <w:p w14:paraId="21405C2D" w14:textId="2B025A98" w:rsidR="00360412" w:rsidRPr="00CA16BD" w:rsidRDefault="00360412" w:rsidP="00C37660">
      <w:pPr>
        <w:jc w:val="both"/>
        <w:rPr>
          <w:rFonts w:ascii="Cambria" w:hAnsi="Cambria" w:cs="Times New Roman"/>
          <w:color w:val="000000" w:themeColor="text1"/>
        </w:rPr>
      </w:pPr>
      <w:r w:rsidRPr="00CA16BD">
        <w:rPr>
          <w:rFonts w:ascii="Cambria" w:hAnsi="Cambria" w:cs="Times New Roman"/>
          <w:color w:val="000000" w:themeColor="text1"/>
        </w:rPr>
        <w:t>Komend</w:t>
      </w:r>
      <w:r w:rsidR="005C4455" w:rsidRPr="00CA16BD">
        <w:rPr>
          <w:rFonts w:ascii="Cambria" w:hAnsi="Cambria" w:cs="Times New Roman"/>
          <w:color w:val="000000" w:themeColor="text1"/>
        </w:rPr>
        <w:t>ą</w:t>
      </w:r>
      <w:r w:rsidRPr="00CA16BD">
        <w:rPr>
          <w:rFonts w:ascii="Cambria" w:hAnsi="Cambria" w:cs="Times New Roman"/>
          <w:color w:val="000000" w:themeColor="text1"/>
        </w:rPr>
        <w:t xml:space="preserve"> Miejską P</w:t>
      </w:r>
      <w:r w:rsidR="005C4455" w:rsidRPr="00CA16BD">
        <w:rPr>
          <w:rFonts w:ascii="Cambria" w:hAnsi="Cambria" w:cs="Times New Roman"/>
          <w:color w:val="000000" w:themeColor="text1"/>
        </w:rPr>
        <w:t>aństwowej Straży Pożarnej</w:t>
      </w:r>
      <w:r w:rsidRPr="00CA16BD">
        <w:rPr>
          <w:rFonts w:ascii="Cambria" w:hAnsi="Cambria" w:cs="Times New Roman"/>
          <w:color w:val="000000" w:themeColor="text1"/>
        </w:rPr>
        <w:t xml:space="preserve"> w Tychach,</w:t>
      </w:r>
      <w:r w:rsidR="005C4455" w:rsidRPr="00CA16BD">
        <w:rPr>
          <w:rFonts w:ascii="Cambria" w:hAnsi="Cambria" w:cs="Times New Roman"/>
          <w:color w:val="000000" w:themeColor="text1"/>
        </w:rPr>
        <w:t xml:space="preserve"> al. Niepodległości 230, 43-100 Tychy</w:t>
      </w:r>
      <w:r w:rsidRPr="00CA16BD">
        <w:rPr>
          <w:rFonts w:ascii="Cambria" w:hAnsi="Cambria" w:cs="Times New Roman"/>
          <w:color w:val="000000" w:themeColor="text1"/>
        </w:rPr>
        <w:t xml:space="preserve"> reprezentowaną przez: </w:t>
      </w:r>
    </w:p>
    <w:p w14:paraId="211C7ECC" w14:textId="44865B96" w:rsidR="005C4455" w:rsidRPr="00CA16BD" w:rsidRDefault="005C4455" w:rsidP="00C37660">
      <w:pPr>
        <w:jc w:val="both"/>
        <w:rPr>
          <w:rFonts w:ascii="Cambria" w:hAnsi="Cambria" w:cs="Times New Roman"/>
          <w:color w:val="000000" w:themeColor="text1"/>
        </w:rPr>
      </w:pPr>
      <w:r w:rsidRPr="00CA16BD">
        <w:rPr>
          <w:rFonts w:ascii="Cambria" w:hAnsi="Cambria" w:cs="Times New Roman"/>
          <w:color w:val="000000" w:themeColor="text1"/>
        </w:rPr>
        <w:t>……………………………………………………………………………………………</w:t>
      </w:r>
    </w:p>
    <w:p w14:paraId="64BBDFF4" w14:textId="326FB39B" w:rsidR="005C4455" w:rsidRPr="00CA16BD" w:rsidRDefault="005C4455" w:rsidP="00C37660">
      <w:pPr>
        <w:jc w:val="both"/>
        <w:rPr>
          <w:rFonts w:ascii="Cambria" w:hAnsi="Cambria" w:cs="Times New Roman"/>
          <w:b/>
          <w:color w:val="000000" w:themeColor="text1"/>
        </w:rPr>
      </w:pPr>
      <w:r w:rsidRPr="00CA16BD">
        <w:rPr>
          <w:rFonts w:ascii="Cambria" w:hAnsi="Cambria" w:cs="Times New Roman"/>
          <w:color w:val="000000" w:themeColor="text1"/>
        </w:rPr>
        <w:t xml:space="preserve">nazywaną w dalszej części umowy </w:t>
      </w:r>
      <w:r w:rsidRPr="00CA16BD">
        <w:rPr>
          <w:rFonts w:ascii="Cambria" w:hAnsi="Cambria" w:cs="Times New Roman"/>
          <w:b/>
          <w:color w:val="000000" w:themeColor="text1"/>
        </w:rPr>
        <w:t>„Z</w:t>
      </w:r>
      <w:r w:rsidR="00C37660" w:rsidRPr="00CA16BD">
        <w:rPr>
          <w:rFonts w:ascii="Cambria" w:hAnsi="Cambria" w:cs="Times New Roman"/>
          <w:b/>
          <w:color w:val="000000" w:themeColor="text1"/>
        </w:rPr>
        <w:t>amawiającym</w:t>
      </w:r>
      <w:r w:rsidRPr="00CA16BD">
        <w:rPr>
          <w:rFonts w:ascii="Cambria" w:hAnsi="Cambria" w:cs="Times New Roman"/>
          <w:b/>
          <w:color w:val="000000" w:themeColor="text1"/>
        </w:rPr>
        <w:t>”</w:t>
      </w:r>
    </w:p>
    <w:p w14:paraId="3D1CFDD1" w14:textId="77777777" w:rsidR="00360412" w:rsidRPr="00CA16BD" w:rsidRDefault="00360412" w:rsidP="00C37660">
      <w:pPr>
        <w:jc w:val="both"/>
        <w:rPr>
          <w:rFonts w:ascii="Cambria" w:hAnsi="Cambria" w:cs="Times New Roman"/>
          <w:color w:val="000000" w:themeColor="text1"/>
        </w:rPr>
      </w:pPr>
      <w:r w:rsidRPr="00CA16BD">
        <w:rPr>
          <w:rFonts w:ascii="Cambria" w:hAnsi="Cambria" w:cs="Times New Roman"/>
          <w:color w:val="000000" w:themeColor="text1"/>
        </w:rPr>
        <w:t>a</w:t>
      </w:r>
    </w:p>
    <w:p w14:paraId="1C42221B" w14:textId="415AF474" w:rsidR="00360412" w:rsidRPr="00CA16BD" w:rsidRDefault="00360412" w:rsidP="00C37660">
      <w:pPr>
        <w:jc w:val="both"/>
        <w:rPr>
          <w:rFonts w:ascii="Cambria" w:hAnsi="Cambria" w:cs="Times New Roman"/>
          <w:color w:val="000000" w:themeColor="text1"/>
        </w:rPr>
      </w:pPr>
      <w:r w:rsidRPr="00CA16BD">
        <w:rPr>
          <w:rFonts w:ascii="Cambria" w:hAnsi="Cambria" w:cs="Times New Roman"/>
          <w:color w:val="000000" w:themeColor="text1"/>
        </w:rPr>
        <w:t>…………………………………</w:t>
      </w:r>
      <w:r w:rsidR="005C4455" w:rsidRPr="00CA16BD">
        <w:rPr>
          <w:rFonts w:ascii="Cambria" w:hAnsi="Cambria" w:cs="Times New Roman"/>
          <w:color w:val="000000" w:themeColor="text1"/>
        </w:rPr>
        <w:t>………………………………………………………….</w:t>
      </w:r>
    </w:p>
    <w:p w14:paraId="66E2DC6B" w14:textId="5960DD48" w:rsidR="005C4455" w:rsidRPr="00CA16BD" w:rsidRDefault="005C4455" w:rsidP="00C37660">
      <w:pPr>
        <w:jc w:val="both"/>
        <w:rPr>
          <w:rFonts w:ascii="Cambria" w:hAnsi="Cambria" w:cs="Times New Roman"/>
          <w:color w:val="000000" w:themeColor="text1"/>
        </w:rPr>
      </w:pPr>
      <w:r w:rsidRPr="00CA16BD">
        <w:rPr>
          <w:rFonts w:ascii="Cambria" w:hAnsi="Cambria" w:cs="Times New Roman"/>
          <w:color w:val="000000" w:themeColor="text1"/>
        </w:rPr>
        <w:t>reprezentowaną przez:</w:t>
      </w:r>
    </w:p>
    <w:p w14:paraId="7415F682" w14:textId="7524CBED" w:rsidR="005C4455" w:rsidRPr="00CA16BD" w:rsidRDefault="005C4455" w:rsidP="00C37660">
      <w:pPr>
        <w:jc w:val="both"/>
        <w:rPr>
          <w:rFonts w:ascii="Cambria" w:hAnsi="Cambria" w:cs="Times New Roman"/>
          <w:color w:val="000000" w:themeColor="text1"/>
        </w:rPr>
      </w:pPr>
      <w:r w:rsidRPr="00CA16BD">
        <w:rPr>
          <w:rFonts w:ascii="Cambria" w:hAnsi="Cambria" w:cs="Times New Roman"/>
          <w:color w:val="000000" w:themeColor="text1"/>
        </w:rPr>
        <w:t>…………………………………………………………………………………………….</w:t>
      </w:r>
    </w:p>
    <w:p w14:paraId="5B764B43" w14:textId="5AFB4BC5" w:rsidR="00360412" w:rsidRPr="00CA16BD" w:rsidRDefault="00360412" w:rsidP="00C37660">
      <w:pPr>
        <w:jc w:val="both"/>
        <w:rPr>
          <w:rFonts w:ascii="Cambria" w:hAnsi="Cambria" w:cs="Times New Roman"/>
          <w:b/>
          <w:color w:val="000000" w:themeColor="text1"/>
        </w:rPr>
      </w:pPr>
      <w:r w:rsidRPr="00CA16BD">
        <w:rPr>
          <w:rFonts w:ascii="Cambria" w:hAnsi="Cambria" w:cs="Times New Roman"/>
          <w:color w:val="000000" w:themeColor="text1"/>
        </w:rPr>
        <w:t xml:space="preserve">nazywanym w dalszej części umowy </w:t>
      </w:r>
      <w:r w:rsidRPr="00CA16BD">
        <w:rPr>
          <w:rFonts w:ascii="Cambria" w:hAnsi="Cambria" w:cs="Times New Roman"/>
          <w:b/>
          <w:color w:val="000000" w:themeColor="text1"/>
        </w:rPr>
        <w:t>„Wykonawcą”</w:t>
      </w:r>
    </w:p>
    <w:p w14:paraId="72FC0905" w14:textId="5FF98B5C" w:rsidR="00C37660" w:rsidRPr="00CA16BD" w:rsidRDefault="00360412" w:rsidP="00C37660">
      <w:pPr>
        <w:jc w:val="both"/>
        <w:rPr>
          <w:rFonts w:ascii="Cambria" w:hAnsi="Cambria" w:cs="Arial"/>
          <w:b/>
          <w:color w:val="000000" w:themeColor="text1"/>
        </w:rPr>
      </w:pPr>
      <w:r w:rsidRPr="00CA16BD">
        <w:rPr>
          <w:rFonts w:ascii="Cambria" w:hAnsi="Cambria" w:cs="Times New Roman"/>
          <w:b/>
          <w:color w:val="000000" w:themeColor="text1"/>
        </w:rPr>
        <w:t xml:space="preserve">Zawarcie umowy następuje w rezultacie dokonania przez Zamawiającego wyboru najkorzystniejszej oferty, zgodnie z przepisami ustawy z dnia 11 września 2019 roku </w:t>
      </w:r>
      <w:r w:rsidR="00EE5E01" w:rsidRPr="00CA16BD">
        <w:rPr>
          <w:rFonts w:ascii="Cambria" w:hAnsi="Cambria" w:cs="Times New Roman"/>
          <w:b/>
          <w:color w:val="000000" w:themeColor="text1"/>
        </w:rPr>
        <w:t>P</w:t>
      </w:r>
      <w:r w:rsidRPr="00CA16BD">
        <w:rPr>
          <w:rFonts w:ascii="Cambria" w:hAnsi="Cambria" w:cs="Times New Roman"/>
          <w:b/>
          <w:color w:val="000000" w:themeColor="text1"/>
        </w:rPr>
        <w:t xml:space="preserve">rawo </w:t>
      </w:r>
      <w:r w:rsidR="00417822" w:rsidRPr="00CA16BD">
        <w:rPr>
          <w:rFonts w:ascii="Cambria" w:hAnsi="Cambria" w:cs="Times New Roman"/>
          <w:b/>
          <w:color w:val="000000" w:themeColor="text1"/>
        </w:rPr>
        <w:t>Z</w:t>
      </w:r>
      <w:r w:rsidRPr="00CA16BD">
        <w:rPr>
          <w:rFonts w:ascii="Cambria" w:hAnsi="Cambria" w:cs="Times New Roman"/>
          <w:b/>
          <w:color w:val="000000" w:themeColor="text1"/>
        </w:rPr>
        <w:t xml:space="preserve">amówień </w:t>
      </w:r>
      <w:r w:rsidR="00417822" w:rsidRPr="00CA16BD">
        <w:rPr>
          <w:rFonts w:ascii="Cambria" w:hAnsi="Cambria" w:cs="Times New Roman"/>
          <w:b/>
          <w:color w:val="000000" w:themeColor="text1"/>
        </w:rPr>
        <w:t>P</w:t>
      </w:r>
      <w:r w:rsidRPr="00CA16BD">
        <w:rPr>
          <w:rFonts w:ascii="Cambria" w:hAnsi="Cambria" w:cs="Times New Roman"/>
          <w:b/>
          <w:color w:val="000000" w:themeColor="text1"/>
        </w:rPr>
        <w:t>ublicznych (Dz. U. z 202</w:t>
      </w:r>
      <w:r w:rsidR="00AD759B" w:rsidRPr="00CA16BD">
        <w:rPr>
          <w:rFonts w:ascii="Cambria" w:hAnsi="Cambria" w:cs="Times New Roman"/>
          <w:b/>
          <w:color w:val="000000" w:themeColor="text1"/>
        </w:rPr>
        <w:t>4</w:t>
      </w:r>
      <w:r w:rsidRPr="00CA16BD">
        <w:rPr>
          <w:rFonts w:ascii="Cambria" w:hAnsi="Cambria" w:cs="Times New Roman"/>
          <w:b/>
          <w:color w:val="000000" w:themeColor="text1"/>
        </w:rPr>
        <w:t xml:space="preserve"> r., poz. 1</w:t>
      </w:r>
      <w:r w:rsidR="00AD759B" w:rsidRPr="00CA16BD">
        <w:rPr>
          <w:rFonts w:ascii="Cambria" w:hAnsi="Cambria" w:cs="Times New Roman"/>
          <w:b/>
          <w:color w:val="000000" w:themeColor="text1"/>
        </w:rPr>
        <w:t>320</w:t>
      </w:r>
      <w:r w:rsidRPr="00CA16BD">
        <w:rPr>
          <w:rFonts w:ascii="Cambria" w:hAnsi="Cambria" w:cs="Times New Roman"/>
          <w:b/>
          <w:color w:val="000000" w:themeColor="text1"/>
        </w:rPr>
        <w:t xml:space="preserve"> ze zm.) w postępowaniu prowadzonym w trybie podstawowym</w:t>
      </w:r>
      <w:r w:rsidR="00C37660" w:rsidRPr="00CA16BD">
        <w:rPr>
          <w:rFonts w:ascii="Cambria" w:hAnsi="Cambria" w:cs="Times New Roman"/>
          <w:b/>
          <w:color w:val="000000" w:themeColor="text1"/>
        </w:rPr>
        <w:t xml:space="preserve"> pn. </w:t>
      </w:r>
      <w:r w:rsidR="00C37660" w:rsidRPr="00CA16BD">
        <w:rPr>
          <w:rFonts w:ascii="Cambria" w:hAnsi="Cambria" w:cs="Arial"/>
          <w:b/>
          <w:color w:val="000000" w:themeColor="text1"/>
        </w:rPr>
        <w:t xml:space="preserve"> „Dostawa paliw płynnych dla Komendy Miejskiej PSP w Tychach”.</w:t>
      </w:r>
    </w:p>
    <w:p w14:paraId="3779E85C" w14:textId="77777777" w:rsidR="00C37660" w:rsidRPr="00CA16BD" w:rsidRDefault="00C37660" w:rsidP="00C37660">
      <w:pPr>
        <w:jc w:val="both"/>
        <w:rPr>
          <w:rFonts w:ascii="Cambria" w:hAnsi="Cambria" w:cs="Times New Roman"/>
          <w:b/>
          <w:color w:val="000000" w:themeColor="text1"/>
        </w:rPr>
      </w:pPr>
    </w:p>
    <w:p w14:paraId="461BA3CE" w14:textId="03643CB7" w:rsidR="00360412" w:rsidRPr="00CA16BD" w:rsidRDefault="00360412" w:rsidP="00C37660">
      <w:pPr>
        <w:jc w:val="both"/>
        <w:rPr>
          <w:rFonts w:ascii="Cambria" w:hAnsi="Cambria" w:cs="Times New Roman"/>
          <w:color w:val="000000" w:themeColor="text1"/>
        </w:rPr>
      </w:pPr>
      <w:r w:rsidRPr="00CA16BD">
        <w:rPr>
          <w:rFonts w:ascii="Cambria" w:hAnsi="Cambria" w:cs="Times New Roman"/>
          <w:color w:val="000000" w:themeColor="text1"/>
        </w:rPr>
        <w:t>Strony zawarły umowę o treści następującej:</w:t>
      </w:r>
    </w:p>
    <w:p w14:paraId="2D67EAE2" w14:textId="6FDCE36A" w:rsidR="00360412" w:rsidRPr="00CA16BD" w:rsidRDefault="00360412" w:rsidP="00C37660">
      <w:pPr>
        <w:autoSpaceDE w:val="0"/>
        <w:autoSpaceDN w:val="0"/>
        <w:adjustRightInd w:val="0"/>
        <w:spacing w:before="120" w:line="276" w:lineRule="auto"/>
        <w:jc w:val="center"/>
        <w:rPr>
          <w:rFonts w:ascii="Cambria" w:eastAsia="ArialMT" w:hAnsi="Cambria" w:cs="Times New Roman"/>
          <w:b/>
          <w:bCs/>
          <w:color w:val="000000" w:themeColor="text1"/>
          <w:lang w:eastAsia="pl-PL"/>
        </w:rPr>
      </w:pPr>
      <w:r w:rsidRPr="00CA16BD">
        <w:rPr>
          <w:rFonts w:ascii="Cambria" w:hAnsi="Cambria" w:cs="Times New Roman"/>
          <w:b/>
          <w:bCs/>
          <w:color w:val="000000" w:themeColor="text1"/>
        </w:rPr>
        <w:t>§ 1</w:t>
      </w:r>
      <w:r w:rsidR="00AB61CC">
        <w:rPr>
          <w:rFonts w:ascii="Cambria" w:hAnsi="Cambria" w:cs="Times New Roman"/>
          <w:b/>
          <w:bCs/>
          <w:color w:val="000000" w:themeColor="text1"/>
        </w:rPr>
        <w:t>.</w:t>
      </w:r>
      <w:r w:rsidR="00AD759B" w:rsidRPr="00CA16BD">
        <w:rPr>
          <w:rFonts w:ascii="Cambria" w:eastAsia="ArialMT" w:hAnsi="Cambria" w:cs="Times New Roman"/>
          <w:b/>
          <w:bCs/>
          <w:color w:val="000000" w:themeColor="text1"/>
          <w:lang w:eastAsia="pl-PL"/>
        </w:rPr>
        <w:t xml:space="preserve"> PRZEDMIOT UMOWY</w:t>
      </w:r>
    </w:p>
    <w:p w14:paraId="40F70501" w14:textId="28F6F72C" w:rsidR="00360412" w:rsidRPr="00CA16BD" w:rsidRDefault="00360412" w:rsidP="00C37660">
      <w:pPr>
        <w:pStyle w:val="Akapitzlist"/>
        <w:numPr>
          <w:ilvl w:val="0"/>
          <w:numId w:val="14"/>
        </w:numPr>
        <w:jc w:val="both"/>
        <w:rPr>
          <w:rFonts w:ascii="Cambria" w:hAnsi="Cambria" w:cs="Times New Roman"/>
          <w:color w:val="000000" w:themeColor="text1"/>
        </w:rPr>
      </w:pPr>
      <w:r w:rsidRPr="00CA16BD">
        <w:rPr>
          <w:rFonts w:ascii="Cambria" w:hAnsi="Cambria" w:cs="Times New Roman"/>
          <w:color w:val="000000" w:themeColor="text1"/>
        </w:rPr>
        <w:t>Wykonawca sprzedaje i dostarcza do bazy Zamawiającego, a Zamawiający kupuje systematycznie</w:t>
      </w:r>
      <w:r w:rsidR="00B01E74" w:rsidRPr="00CA16BD">
        <w:rPr>
          <w:rFonts w:ascii="Cambria" w:hAnsi="Cambria" w:cs="Times New Roman"/>
          <w:color w:val="000000" w:themeColor="text1"/>
        </w:rPr>
        <w:t xml:space="preserve"> </w:t>
      </w:r>
      <w:r w:rsidRPr="00CA16BD">
        <w:rPr>
          <w:rFonts w:ascii="Cambria" w:hAnsi="Cambria" w:cs="Times New Roman"/>
          <w:color w:val="000000" w:themeColor="text1"/>
        </w:rPr>
        <w:t>wg potrzeb w terminie określonym w §3</w:t>
      </w:r>
      <w:r w:rsidR="00216D2F" w:rsidRPr="00CA16BD">
        <w:rPr>
          <w:rFonts w:ascii="Cambria" w:hAnsi="Cambria" w:cs="Times New Roman"/>
          <w:color w:val="000000" w:themeColor="text1"/>
        </w:rPr>
        <w:t xml:space="preserve"> i </w:t>
      </w:r>
      <w:r w:rsidRPr="00CA16BD">
        <w:rPr>
          <w:rFonts w:ascii="Cambria" w:hAnsi="Cambria" w:cs="Times New Roman"/>
          <w:color w:val="000000" w:themeColor="text1"/>
        </w:rPr>
        <w:t xml:space="preserve"> </w:t>
      </w:r>
      <w:r w:rsidR="00216D2F" w:rsidRPr="00CA16BD">
        <w:rPr>
          <w:rFonts w:ascii="Cambria" w:hAnsi="Cambria" w:cs="Times New Roman"/>
          <w:color w:val="000000" w:themeColor="text1"/>
        </w:rPr>
        <w:t xml:space="preserve">§4 </w:t>
      </w:r>
      <w:r w:rsidRPr="00CA16BD">
        <w:rPr>
          <w:rFonts w:ascii="Cambria" w:hAnsi="Cambria" w:cs="Times New Roman"/>
          <w:color w:val="000000" w:themeColor="text1"/>
        </w:rPr>
        <w:t xml:space="preserve">następujące </w:t>
      </w:r>
      <w:r w:rsidR="00C47597" w:rsidRPr="00CA16BD">
        <w:rPr>
          <w:rFonts w:ascii="Cambria" w:hAnsi="Cambria" w:cs="Times New Roman"/>
          <w:color w:val="000000" w:themeColor="text1"/>
        </w:rPr>
        <w:t xml:space="preserve">rodzaje </w:t>
      </w:r>
      <w:r w:rsidR="00417822" w:rsidRPr="00CA16BD">
        <w:rPr>
          <w:rFonts w:ascii="Cambria" w:hAnsi="Cambria" w:cs="Times New Roman"/>
          <w:color w:val="000000" w:themeColor="text1"/>
        </w:rPr>
        <w:t>„</w:t>
      </w:r>
      <w:r w:rsidRPr="00CA16BD">
        <w:rPr>
          <w:rFonts w:ascii="Cambria" w:hAnsi="Cambria" w:cs="Times New Roman"/>
          <w:color w:val="000000" w:themeColor="text1"/>
        </w:rPr>
        <w:t>paliw</w:t>
      </w:r>
      <w:r w:rsidR="00417822" w:rsidRPr="00CA16BD">
        <w:rPr>
          <w:rFonts w:ascii="Cambria" w:hAnsi="Cambria" w:cs="Times New Roman"/>
          <w:color w:val="000000" w:themeColor="text1"/>
        </w:rPr>
        <w:t>a</w:t>
      </w:r>
      <w:r w:rsidR="00C47597" w:rsidRPr="00CA16BD">
        <w:rPr>
          <w:rFonts w:ascii="Cambria" w:hAnsi="Cambria" w:cs="Times New Roman"/>
          <w:color w:val="000000" w:themeColor="text1"/>
        </w:rPr>
        <w:t xml:space="preserve"> </w:t>
      </w:r>
      <w:r w:rsidRPr="00CA16BD">
        <w:rPr>
          <w:rFonts w:ascii="Cambria" w:hAnsi="Cambria" w:cs="Times New Roman"/>
          <w:color w:val="000000" w:themeColor="text1"/>
        </w:rPr>
        <w:t>płynn</w:t>
      </w:r>
      <w:r w:rsidR="00417822" w:rsidRPr="00CA16BD">
        <w:rPr>
          <w:rFonts w:ascii="Cambria" w:hAnsi="Cambria" w:cs="Times New Roman"/>
          <w:color w:val="000000" w:themeColor="text1"/>
        </w:rPr>
        <w:t>ego</w:t>
      </w:r>
      <w:r w:rsidRPr="00CA16BD">
        <w:rPr>
          <w:rFonts w:ascii="Cambria" w:hAnsi="Cambria" w:cs="Times New Roman"/>
          <w:color w:val="000000" w:themeColor="text1"/>
        </w:rPr>
        <w:t>” stanowiące</w:t>
      </w:r>
      <w:r w:rsidR="00417822" w:rsidRPr="00CA16BD">
        <w:rPr>
          <w:rFonts w:ascii="Cambria" w:hAnsi="Cambria" w:cs="Times New Roman"/>
          <w:color w:val="000000" w:themeColor="text1"/>
        </w:rPr>
        <w:t>go</w:t>
      </w:r>
      <w:r w:rsidRPr="00CA16BD">
        <w:rPr>
          <w:rFonts w:ascii="Cambria" w:hAnsi="Cambria" w:cs="Times New Roman"/>
          <w:color w:val="000000" w:themeColor="text1"/>
        </w:rPr>
        <w:t xml:space="preserve"> przedmiot umowy:</w:t>
      </w:r>
    </w:p>
    <w:p w14:paraId="1C41AFE1" w14:textId="5B122D8D" w:rsidR="005D2D80" w:rsidRPr="00CA16BD" w:rsidRDefault="00360412" w:rsidP="00C37660">
      <w:pPr>
        <w:jc w:val="both"/>
        <w:rPr>
          <w:rFonts w:ascii="Cambria" w:hAnsi="Cambria" w:cs="Times New Roman"/>
          <w:b/>
          <w:bCs/>
          <w:color w:val="000000" w:themeColor="text1"/>
        </w:rPr>
      </w:pPr>
      <w:r w:rsidRPr="00CA16BD">
        <w:rPr>
          <w:rFonts w:ascii="Cambria" w:hAnsi="Cambria" w:cs="Times New Roman"/>
          <w:color w:val="000000" w:themeColor="text1"/>
        </w:rPr>
        <w:t xml:space="preserve">- </w:t>
      </w:r>
      <w:r w:rsidRPr="00CA16BD">
        <w:rPr>
          <w:rFonts w:ascii="Cambria" w:hAnsi="Cambria" w:cs="Times New Roman"/>
          <w:b/>
          <w:bCs/>
          <w:color w:val="000000" w:themeColor="text1"/>
        </w:rPr>
        <w:t xml:space="preserve">olej napędowy B0 w ilości do </w:t>
      </w:r>
      <w:r w:rsidR="00127351" w:rsidRPr="00CA16BD">
        <w:rPr>
          <w:rFonts w:ascii="Cambria" w:hAnsi="Cambria" w:cs="Times New Roman"/>
          <w:b/>
          <w:bCs/>
          <w:color w:val="000000" w:themeColor="text1"/>
        </w:rPr>
        <w:t xml:space="preserve">75 </w:t>
      </w:r>
      <w:r w:rsidRPr="00CA16BD">
        <w:rPr>
          <w:rFonts w:ascii="Cambria" w:hAnsi="Cambria" w:cs="Times New Roman"/>
          <w:b/>
          <w:bCs/>
          <w:color w:val="000000" w:themeColor="text1"/>
        </w:rPr>
        <w:t>m</w:t>
      </w:r>
      <w:r w:rsidRPr="00CA16BD">
        <w:rPr>
          <w:rFonts w:ascii="Cambria" w:hAnsi="Cambria" w:cs="Times New Roman"/>
          <w:b/>
          <w:bCs/>
          <w:color w:val="000000" w:themeColor="text1"/>
          <w:vertAlign w:val="superscript"/>
        </w:rPr>
        <w:t>3</w:t>
      </w:r>
      <w:r w:rsidR="005D2D80" w:rsidRPr="00CA16BD">
        <w:rPr>
          <w:rFonts w:ascii="Cambria" w:hAnsi="Cambria" w:cs="Times New Roman"/>
          <w:b/>
          <w:bCs/>
          <w:color w:val="000000" w:themeColor="text1"/>
          <w:vertAlign w:val="superscript"/>
        </w:rPr>
        <w:t xml:space="preserve"> </w:t>
      </w:r>
      <w:r w:rsidR="005D2D80" w:rsidRPr="00CA16BD">
        <w:rPr>
          <w:rFonts w:ascii="Cambria" w:hAnsi="Cambria" w:cs="Times New Roman"/>
          <w:b/>
          <w:bCs/>
          <w:color w:val="000000" w:themeColor="text1"/>
        </w:rPr>
        <w:t>,</w:t>
      </w:r>
    </w:p>
    <w:p w14:paraId="53953375" w14:textId="30B4FE50" w:rsidR="00360412" w:rsidRPr="00CA16BD" w:rsidRDefault="00360412" w:rsidP="00C37660">
      <w:pPr>
        <w:jc w:val="both"/>
        <w:rPr>
          <w:rFonts w:ascii="Cambria" w:hAnsi="Cambria" w:cs="Times New Roman"/>
          <w:color w:val="000000" w:themeColor="text1"/>
        </w:rPr>
      </w:pPr>
      <w:r w:rsidRPr="00CA16BD">
        <w:rPr>
          <w:rFonts w:ascii="Cambria" w:hAnsi="Cambria" w:cs="Times New Roman"/>
          <w:color w:val="000000" w:themeColor="text1"/>
        </w:rPr>
        <w:t xml:space="preserve">- </w:t>
      </w:r>
      <w:r w:rsidRPr="00CA16BD">
        <w:rPr>
          <w:rFonts w:ascii="Cambria" w:hAnsi="Cambria" w:cs="Times New Roman"/>
          <w:b/>
          <w:bCs/>
          <w:color w:val="000000" w:themeColor="text1"/>
        </w:rPr>
        <w:t>benzyn</w:t>
      </w:r>
      <w:r w:rsidR="00417822" w:rsidRPr="00CA16BD">
        <w:rPr>
          <w:rFonts w:ascii="Cambria" w:hAnsi="Cambria" w:cs="Times New Roman"/>
          <w:b/>
          <w:bCs/>
          <w:color w:val="000000" w:themeColor="text1"/>
        </w:rPr>
        <w:t>ę</w:t>
      </w:r>
      <w:r w:rsidRPr="00CA16BD">
        <w:rPr>
          <w:rFonts w:ascii="Cambria" w:hAnsi="Cambria" w:cs="Times New Roman"/>
          <w:b/>
          <w:bCs/>
          <w:color w:val="000000" w:themeColor="text1"/>
        </w:rPr>
        <w:t xml:space="preserve"> bezołowiow</w:t>
      </w:r>
      <w:r w:rsidR="00417822" w:rsidRPr="00CA16BD">
        <w:rPr>
          <w:rFonts w:ascii="Cambria" w:hAnsi="Cambria" w:cs="Times New Roman"/>
          <w:b/>
          <w:bCs/>
          <w:color w:val="000000" w:themeColor="text1"/>
        </w:rPr>
        <w:t>ą</w:t>
      </w:r>
      <w:r w:rsidRPr="00CA16BD">
        <w:rPr>
          <w:rFonts w:ascii="Cambria" w:hAnsi="Cambria" w:cs="Times New Roman"/>
          <w:b/>
          <w:bCs/>
          <w:color w:val="000000" w:themeColor="text1"/>
        </w:rPr>
        <w:t xml:space="preserve"> 95 w ilości </w:t>
      </w:r>
      <w:r w:rsidR="00127351" w:rsidRPr="00CA16BD">
        <w:rPr>
          <w:rFonts w:ascii="Cambria" w:hAnsi="Cambria" w:cs="Times New Roman"/>
          <w:b/>
          <w:bCs/>
          <w:color w:val="000000" w:themeColor="text1"/>
        </w:rPr>
        <w:t xml:space="preserve">3 </w:t>
      </w:r>
      <w:r w:rsidRPr="00CA16BD">
        <w:rPr>
          <w:rFonts w:ascii="Cambria" w:hAnsi="Cambria" w:cs="Times New Roman"/>
          <w:b/>
          <w:bCs/>
          <w:color w:val="000000" w:themeColor="text1"/>
        </w:rPr>
        <w:t>m</w:t>
      </w:r>
      <w:r w:rsidRPr="00CA16BD">
        <w:rPr>
          <w:rFonts w:ascii="Cambria" w:hAnsi="Cambria" w:cs="Times New Roman"/>
          <w:b/>
          <w:bCs/>
          <w:color w:val="000000" w:themeColor="text1"/>
          <w:vertAlign w:val="superscript"/>
        </w:rPr>
        <w:t>3</w:t>
      </w:r>
      <w:r w:rsidR="005D2D80" w:rsidRPr="00CA16BD">
        <w:rPr>
          <w:rFonts w:ascii="Cambria" w:hAnsi="Cambria" w:cs="Times New Roman"/>
          <w:b/>
          <w:bCs/>
          <w:color w:val="000000" w:themeColor="text1"/>
        </w:rPr>
        <w:t>.</w:t>
      </w:r>
    </w:p>
    <w:p w14:paraId="685E34E7" w14:textId="3BC3A04C" w:rsidR="00B01E74" w:rsidRPr="00CA16BD" w:rsidRDefault="00360412" w:rsidP="00C37660">
      <w:pPr>
        <w:pStyle w:val="Akapitzlist"/>
        <w:numPr>
          <w:ilvl w:val="0"/>
          <w:numId w:val="14"/>
        </w:numPr>
        <w:jc w:val="both"/>
        <w:rPr>
          <w:rFonts w:ascii="Cambria" w:hAnsi="Cambria" w:cs="Times New Roman"/>
          <w:color w:val="000000" w:themeColor="text1"/>
        </w:rPr>
      </w:pPr>
      <w:r w:rsidRPr="00CA16BD">
        <w:rPr>
          <w:rFonts w:ascii="Cambria" w:hAnsi="Cambria" w:cs="Times New Roman"/>
          <w:color w:val="000000" w:themeColor="text1"/>
        </w:rPr>
        <w:t xml:space="preserve">Podane w postępowaniu przetargowym ilości paliw stanowią górną granicę </w:t>
      </w:r>
      <w:r w:rsidR="00417822" w:rsidRPr="00CA16BD">
        <w:rPr>
          <w:rFonts w:ascii="Cambria" w:hAnsi="Cambria" w:cs="Times New Roman"/>
          <w:color w:val="000000" w:themeColor="text1"/>
        </w:rPr>
        <w:t xml:space="preserve">dla poszczególnych rodzajów </w:t>
      </w:r>
      <w:r w:rsidR="00D07578" w:rsidRPr="00CA16BD">
        <w:rPr>
          <w:rFonts w:ascii="Cambria" w:hAnsi="Cambria" w:cs="Times New Roman"/>
          <w:color w:val="000000" w:themeColor="text1"/>
        </w:rPr>
        <w:t>paliw określone w § 1 ust. 1</w:t>
      </w:r>
      <w:r w:rsidRPr="00CA16BD">
        <w:rPr>
          <w:rFonts w:ascii="Cambria" w:hAnsi="Cambria" w:cs="Times New Roman"/>
          <w:color w:val="000000" w:themeColor="text1"/>
        </w:rPr>
        <w:t>. Oznacza</w:t>
      </w:r>
      <w:r w:rsidR="00B01E74" w:rsidRPr="00CA16BD">
        <w:rPr>
          <w:rFonts w:ascii="Cambria" w:hAnsi="Cambria" w:cs="Times New Roman"/>
          <w:color w:val="000000" w:themeColor="text1"/>
        </w:rPr>
        <w:t xml:space="preserve"> </w:t>
      </w:r>
      <w:r w:rsidRPr="00CA16BD">
        <w:rPr>
          <w:rFonts w:ascii="Cambria" w:hAnsi="Cambria" w:cs="Times New Roman"/>
          <w:color w:val="000000" w:themeColor="text1"/>
        </w:rPr>
        <w:t>to, że Zamawiający nie jest związany podanymi ilościami i może zakupić mniejsze ilości stosownie</w:t>
      </w:r>
      <w:r w:rsidR="00B01E74" w:rsidRPr="00CA16BD">
        <w:rPr>
          <w:rFonts w:ascii="Cambria" w:hAnsi="Cambria" w:cs="Times New Roman"/>
          <w:color w:val="000000" w:themeColor="text1"/>
        </w:rPr>
        <w:t xml:space="preserve"> </w:t>
      </w:r>
      <w:r w:rsidRPr="00CA16BD">
        <w:rPr>
          <w:rFonts w:ascii="Cambria" w:hAnsi="Cambria" w:cs="Times New Roman"/>
          <w:color w:val="000000" w:themeColor="text1"/>
        </w:rPr>
        <w:t>d</w:t>
      </w:r>
      <w:r w:rsidR="00D07578" w:rsidRPr="00CA16BD">
        <w:rPr>
          <w:rFonts w:ascii="Cambria" w:hAnsi="Cambria" w:cs="Times New Roman"/>
          <w:color w:val="000000" w:themeColor="text1"/>
        </w:rPr>
        <w:t>la</w:t>
      </w:r>
      <w:r w:rsidRPr="00CA16BD">
        <w:rPr>
          <w:rFonts w:ascii="Cambria" w:hAnsi="Cambria" w:cs="Times New Roman"/>
          <w:color w:val="000000" w:themeColor="text1"/>
        </w:rPr>
        <w:t xml:space="preserve"> </w:t>
      </w:r>
      <w:r w:rsidR="00D07578" w:rsidRPr="00CA16BD">
        <w:rPr>
          <w:rFonts w:ascii="Cambria" w:hAnsi="Cambria" w:cs="Times New Roman"/>
          <w:color w:val="000000" w:themeColor="text1"/>
        </w:rPr>
        <w:t xml:space="preserve">własnych </w:t>
      </w:r>
      <w:r w:rsidRPr="00CA16BD">
        <w:rPr>
          <w:rFonts w:ascii="Cambria" w:hAnsi="Cambria" w:cs="Times New Roman"/>
          <w:color w:val="000000" w:themeColor="text1"/>
        </w:rPr>
        <w:t>potrzeb</w:t>
      </w:r>
      <w:r w:rsidR="00B01E74" w:rsidRPr="00CA16BD">
        <w:rPr>
          <w:rFonts w:ascii="Cambria" w:hAnsi="Cambria" w:cs="Times New Roman"/>
          <w:color w:val="000000" w:themeColor="text1"/>
        </w:rPr>
        <w:t xml:space="preserve"> jednak nie mniej niż:</w:t>
      </w:r>
    </w:p>
    <w:p w14:paraId="6E01FE97" w14:textId="36C8E2DE" w:rsidR="00360412" w:rsidRPr="00CA16BD" w:rsidRDefault="00B01E74" w:rsidP="00C37660">
      <w:pPr>
        <w:jc w:val="both"/>
        <w:rPr>
          <w:rFonts w:ascii="Cambria" w:hAnsi="Cambria" w:cs="Times New Roman"/>
          <w:b/>
          <w:bCs/>
          <w:color w:val="000000" w:themeColor="text1"/>
        </w:rPr>
      </w:pPr>
      <w:r w:rsidRPr="00CA16BD">
        <w:rPr>
          <w:rFonts w:ascii="Cambria" w:hAnsi="Cambria" w:cs="Times New Roman"/>
          <w:b/>
          <w:bCs/>
          <w:color w:val="000000" w:themeColor="text1"/>
        </w:rPr>
        <w:t>- olej</w:t>
      </w:r>
      <w:r w:rsidR="00D07578" w:rsidRPr="00CA16BD">
        <w:rPr>
          <w:rFonts w:ascii="Cambria" w:hAnsi="Cambria" w:cs="Times New Roman"/>
          <w:b/>
          <w:bCs/>
          <w:color w:val="000000" w:themeColor="text1"/>
        </w:rPr>
        <w:t>u</w:t>
      </w:r>
      <w:r w:rsidRPr="00CA16BD">
        <w:rPr>
          <w:rFonts w:ascii="Cambria" w:hAnsi="Cambria" w:cs="Times New Roman"/>
          <w:b/>
          <w:bCs/>
          <w:color w:val="000000" w:themeColor="text1"/>
        </w:rPr>
        <w:t xml:space="preserve"> napędow</w:t>
      </w:r>
      <w:r w:rsidR="00D07578" w:rsidRPr="00CA16BD">
        <w:rPr>
          <w:rFonts w:ascii="Cambria" w:hAnsi="Cambria" w:cs="Times New Roman"/>
          <w:b/>
          <w:bCs/>
          <w:color w:val="000000" w:themeColor="text1"/>
        </w:rPr>
        <w:t>ego</w:t>
      </w:r>
      <w:r w:rsidRPr="00CA16BD">
        <w:rPr>
          <w:rFonts w:ascii="Cambria" w:hAnsi="Cambria" w:cs="Times New Roman"/>
          <w:b/>
          <w:bCs/>
          <w:color w:val="000000" w:themeColor="text1"/>
        </w:rPr>
        <w:t xml:space="preserve"> B0 w ilości </w:t>
      </w:r>
      <w:r w:rsidR="00127351" w:rsidRPr="00CA16BD">
        <w:rPr>
          <w:rFonts w:ascii="Cambria" w:hAnsi="Cambria" w:cs="Times New Roman"/>
          <w:b/>
          <w:bCs/>
          <w:color w:val="000000" w:themeColor="text1"/>
        </w:rPr>
        <w:t>55</w:t>
      </w:r>
      <w:r w:rsidRPr="00CA16BD">
        <w:rPr>
          <w:rFonts w:ascii="Cambria" w:hAnsi="Cambria" w:cs="Times New Roman"/>
          <w:b/>
          <w:bCs/>
          <w:color w:val="000000" w:themeColor="text1"/>
        </w:rPr>
        <w:t xml:space="preserve"> m</w:t>
      </w:r>
      <w:r w:rsidRPr="00CA16BD">
        <w:rPr>
          <w:rFonts w:ascii="Cambria" w:hAnsi="Cambria" w:cs="Times New Roman"/>
          <w:b/>
          <w:bCs/>
          <w:color w:val="000000" w:themeColor="text1"/>
          <w:vertAlign w:val="superscript"/>
        </w:rPr>
        <w:t>3</w:t>
      </w:r>
      <w:r w:rsidR="005D2D80" w:rsidRPr="00CA16BD">
        <w:rPr>
          <w:rFonts w:ascii="Cambria" w:hAnsi="Cambria" w:cs="Times New Roman"/>
          <w:b/>
          <w:bCs/>
          <w:color w:val="000000" w:themeColor="text1"/>
        </w:rPr>
        <w:t>,</w:t>
      </w:r>
    </w:p>
    <w:p w14:paraId="3C9F9501" w14:textId="399CE0FE" w:rsidR="00B01E74" w:rsidRPr="00CA16BD" w:rsidRDefault="00B01E74" w:rsidP="00C37660">
      <w:pPr>
        <w:jc w:val="both"/>
        <w:rPr>
          <w:rFonts w:ascii="Cambria" w:hAnsi="Cambria" w:cs="Times New Roman"/>
          <w:b/>
          <w:bCs/>
          <w:color w:val="000000" w:themeColor="text1"/>
        </w:rPr>
      </w:pPr>
      <w:r w:rsidRPr="00CA16BD">
        <w:rPr>
          <w:rFonts w:ascii="Cambria" w:hAnsi="Cambria" w:cs="Times New Roman"/>
          <w:b/>
          <w:bCs/>
          <w:color w:val="000000" w:themeColor="text1"/>
        </w:rPr>
        <w:t>- benzyn</w:t>
      </w:r>
      <w:r w:rsidR="00C47597" w:rsidRPr="00CA16BD">
        <w:rPr>
          <w:rFonts w:ascii="Cambria" w:hAnsi="Cambria" w:cs="Times New Roman"/>
          <w:b/>
          <w:bCs/>
          <w:color w:val="000000" w:themeColor="text1"/>
        </w:rPr>
        <w:t>ę</w:t>
      </w:r>
      <w:r w:rsidRPr="00CA16BD">
        <w:rPr>
          <w:rFonts w:ascii="Cambria" w:hAnsi="Cambria" w:cs="Times New Roman"/>
          <w:b/>
          <w:bCs/>
          <w:color w:val="000000" w:themeColor="text1"/>
        </w:rPr>
        <w:t xml:space="preserve"> bezołowiow</w:t>
      </w:r>
      <w:r w:rsidR="00C47597" w:rsidRPr="00CA16BD">
        <w:rPr>
          <w:rFonts w:ascii="Cambria" w:hAnsi="Cambria" w:cs="Times New Roman"/>
          <w:b/>
          <w:bCs/>
          <w:color w:val="000000" w:themeColor="text1"/>
        </w:rPr>
        <w:t>ą</w:t>
      </w:r>
      <w:r w:rsidRPr="00CA16BD">
        <w:rPr>
          <w:rFonts w:ascii="Cambria" w:hAnsi="Cambria" w:cs="Times New Roman"/>
          <w:b/>
          <w:bCs/>
          <w:color w:val="000000" w:themeColor="text1"/>
        </w:rPr>
        <w:t xml:space="preserve"> 95 w ilości </w:t>
      </w:r>
      <w:r w:rsidR="00127351" w:rsidRPr="00CA16BD">
        <w:rPr>
          <w:rFonts w:ascii="Cambria" w:hAnsi="Cambria" w:cs="Times New Roman"/>
          <w:b/>
          <w:bCs/>
          <w:color w:val="000000" w:themeColor="text1"/>
        </w:rPr>
        <w:t>1</w:t>
      </w:r>
      <w:r w:rsidRPr="00CA16BD">
        <w:rPr>
          <w:rFonts w:ascii="Cambria" w:hAnsi="Cambria" w:cs="Times New Roman"/>
          <w:b/>
          <w:bCs/>
          <w:color w:val="000000" w:themeColor="text1"/>
        </w:rPr>
        <w:t xml:space="preserve"> m</w:t>
      </w:r>
      <w:r w:rsidRPr="00CA16BD">
        <w:rPr>
          <w:rFonts w:ascii="Cambria" w:hAnsi="Cambria" w:cs="Times New Roman"/>
          <w:b/>
          <w:bCs/>
          <w:color w:val="000000" w:themeColor="text1"/>
          <w:vertAlign w:val="superscript"/>
        </w:rPr>
        <w:t>3</w:t>
      </w:r>
      <w:r w:rsidR="005D2D80" w:rsidRPr="00CA16BD">
        <w:rPr>
          <w:rFonts w:ascii="Cambria" w:hAnsi="Cambria" w:cs="Times New Roman"/>
          <w:b/>
          <w:bCs/>
          <w:color w:val="000000" w:themeColor="text1"/>
        </w:rPr>
        <w:t>.</w:t>
      </w:r>
    </w:p>
    <w:p w14:paraId="597BEF6A" w14:textId="77777777" w:rsidR="00C22802" w:rsidRPr="00CA16BD" w:rsidRDefault="00C22802" w:rsidP="004563C7">
      <w:pPr>
        <w:jc w:val="center"/>
        <w:rPr>
          <w:rFonts w:ascii="Cambria" w:hAnsi="Cambria" w:cs="Times New Roman"/>
          <w:b/>
          <w:bCs/>
          <w:color w:val="000000" w:themeColor="text1"/>
        </w:rPr>
      </w:pPr>
    </w:p>
    <w:p w14:paraId="5D90E509" w14:textId="2209DFD6" w:rsidR="00360412" w:rsidRPr="00CA16BD" w:rsidRDefault="00360412" w:rsidP="004563C7">
      <w:pPr>
        <w:jc w:val="center"/>
        <w:rPr>
          <w:rFonts w:ascii="Cambria" w:hAnsi="Cambria" w:cs="Times New Roman"/>
          <w:b/>
          <w:bCs/>
          <w:color w:val="000000" w:themeColor="text1"/>
        </w:rPr>
      </w:pPr>
      <w:r w:rsidRPr="00CA16BD">
        <w:rPr>
          <w:rFonts w:ascii="Cambria" w:hAnsi="Cambria" w:cs="Times New Roman"/>
          <w:b/>
          <w:bCs/>
          <w:color w:val="000000" w:themeColor="text1"/>
        </w:rPr>
        <w:t>§ 2</w:t>
      </w:r>
      <w:r w:rsidR="00AB61CC">
        <w:rPr>
          <w:rFonts w:ascii="Cambria" w:hAnsi="Cambria" w:cs="Times New Roman"/>
          <w:b/>
          <w:bCs/>
          <w:color w:val="000000" w:themeColor="text1"/>
        </w:rPr>
        <w:t>.</w:t>
      </w:r>
      <w:r w:rsidR="00C22802" w:rsidRPr="00CA16BD">
        <w:rPr>
          <w:rFonts w:ascii="Cambria" w:hAnsi="Cambria" w:cs="Times New Roman"/>
          <w:b/>
          <w:bCs/>
          <w:color w:val="000000" w:themeColor="text1"/>
        </w:rPr>
        <w:t xml:space="preserve"> JAKOŚĆ PRZEDMIOTU UMOWY</w:t>
      </w:r>
    </w:p>
    <w:p w14:paraId="2AD6016C" w14:textId="71E759E6" w:rsidR="00360412" w:rsidRPr="00CA16BD" w:rsidRDefault="00360412" w:rsidP="00EF0109">
      <w:pPr>
        <w:pStyle w:val="Akapitzlist"/>
        <w:numPr>
          <w:ilvl w:val="0"/>
          <w:numId w:val="27"/>
        </w:numPr>
        <w:jc w:val="both"/>
        <w:rPr>
          <w:rFonts w:ascii="Cambria" w:hAnsi="Cambria" w:cs="Times New Roman"/>
          <w:color w:val="000000" w:themeColor="text1"/>
        </w:rPr>
      </w:pPr>
      <w:r w:rsidRPr="00CA16BD">
        <w:rPr>
          <w:rFonts w:ascii="Cambria" w:hAnsi="Cambria" w:cs="Times New Roman"/>
          <w:color w:val="000000" w:themeColor="text1"/>
        </w:rPr>
        <w:t>Wykonawca oświadcza, że sprzedawane paliwo jest wolne od jakichkolwiek wad prawnych i odpowiada</w:t>
      </w:r>
      <w:r w:rsidR="00B01E74" w:rsidRPr="00CA16BD">
        <w:rPr>
          <w:rFonts w:ascii="Cambria" w:hAnsi="Cambria" w:cs="Times New Roman"/>
          <w:color w:val="000000" w:themeColor="text1"/>
        </w:rPr>
        <w:t xml:space="preserve"> </w:t>
      </w:r>
      <w:r w:rsidRPr="00CA16BD">
        <w:rPr>
          <w:rFonts w:ascii="Cambria" w:hAnsi="Cambria" w:cs="Times New Roman"/>
          <w:color w:val="000000" w:themeColor="text1"/>
        </w:rPr>
        <w:t>co do jakości wyrob</w:t>
      </w:r>
      <w:r w:rsidR="00C47597" w:rsidRPr="00CA16BD">
        <w:rPr>
          <w:rFonts w:ascii="Cambria" w:hAnsi="Cambria" w:cs="Times New Roman"/>
          <w:color w:val="000000" w:themeColor="text1"/>
        </w:rPr>
        <w:t>om</w:t>
      </w:r>
      <w:r w:rsidRPr="00CA16BD">
        <w:rPr>
          <w:rFonts w:ascii="Cambria" w:hAnsi="Cambria" w:cs="Times New Roman"/>
          <w:color w:val="000000" w:themeColor="text1"/>
        </w:rPr>
        <w:t xml:space="preserve"> dopuszczony</w:t>
      </w:r>
      <w:r w:rsidR="00C47597" w:rsidRPr="00CA16BD">
        <w:rPr>
          <w:rFonts w:ascii="Cambria" w:hAnsi="Cambria" w:cs="Times New Roman"/>
          <w:color w:val="000000" w:themeColor="text1"/>
        </w:rPr>
        <w:t>m</w:t>
      </w:r>
      <w:r w:rsidRPr="00CA16BD">
        <w:rPr>
          <w:rFonts w:ascii="Cambria" w:hAnsi="Cambria" w:cs="Times New Roman"/>
          <w:color w:val="000000" w:themeColor="text1"/>
        </w:rPr>
        <w:t xml:space="preserve"> do obrotu i stosowania w Polsce i posiada świadectwo jakości</w:t>
      </w:r>
      <w:r w:rsidR="00B01E74" w:rsidRPr="00CA16BD">
        <w:rPr>
          <w:rFonts w:ascii="Cambria" w:hAnsi="Cambria" w:cs="Times New Roman"/>
          <w:color w:val="000000" w:themeColor="text1"/>
        </w:rPr>
        <w:t xml:space="preserve"> </w:t>
      </w:r>
      <w:r w:rsidRPr="00CA16BD">
        <w:rPr>
          <w:rFonts w:ascii="Cambria" w:hAnsi="Cambria" w:cs="Times New Roman"/>
          <w:color w:val="000000" w:themeColor="text1"/>
        </w:rPr>
        <w:t>potwierdzające m.in. zgodność paliwa z Polską Normą.</w:t>
      </w:r>
    </w:p>
    <w:p w14:paraId="1C7C55BD" w14:textId="126D9120" w:rsidR="00C22802" w:rsidRPr="00CA16BD" w:rsidRDefault="00C22802" w:rsidP="00C22802">
      <w:pPr>
        <w:pStyle w:val="Akapitzlist"/>
        <w:numPr>
          <w:ilvl w:val="1"/>
          <w:numId w:val="26"/>
        </w:numPr>
        <w:jc w:val="both"/>
        <w:rPr>
          <w:rFonts w:ascii="Cambria" w:hAnsi="Cambria" w:cs="Times New Roman"/>
          <w:color w:val="000000" w:themeColor="text1"/>
        </w:rPr>
      </w:pPr>
      <w:r w:rsidRPr="00CA16BD">
        <w:rPr>
          <w:rFonts w:ascii="Cambria" w:hAnsi="Cambria" w:cs="Times New Roman"/>
          <w:color w:val="000000" w:themeColor="text1"/>
        </w:rPr>
        <w:lastRenderedPageBreak/>
        <w:t>Każdorazowo przy dostawie oleju napędowego B0 oraz benzyny bezołowiowej 95 do stacji paliw Zamawiającego, następuje pobór próbki paliwa z cysterny dostarczającej paliwo pod kątem zgodności z Polską Normą.</w:t>
      </w:r>
    </w:p>
    <w:p w14:paraId="2E4D0394" w14:textId="77777777" w:rsidR="00C22802" w:rsidRPr="00CA16BD" w:rsidRDefault="00C22802" w:rsidP="00C22802">
      <w:pPr>
        <w:pStyle w:val="Akapitzlist"/>
        <w:numPr>
          <w:ilvl w:val="1"/>
          <w:numId w:val="26"/>
        </w:numPr>
        <w:jc w:val="both"/>
        <w:rPr>
          <w:rFonts w:ascii="Cambria" w:hAnsi="Cambria" w:cs="Times New Roman"/>
          <w:color w:val="000000" w:themeColor="text1"/>
        </w:rPr>
      </w:pPr>
      <w:r w:rsidRPr="00CA16BD">
        <w:rPr>
          <w:rFonts w:ascii="Cambria" w:hAnsi="Cambria" w:cs="Segoe UI"/>
          <w:color w:val="000000" w:themeColor="text1"/>
          <w:shd w:val="clear" w:color="auto" w:fill="FFFFFF"/>
        </w:rPr>
        <w:t>Zamawiający ma prawo do przeprowadzenia kontroli jakości dostarczonego paliwa, w tym badania laboratoryjnego. W przypadku niezgodności z normą, koszty badania obciążają Wykonawcę.  </w:t>
      </w:r>
    </w:p>
    <w:p w14:paraId="68F1E26A" w14:textId="77777777" w:rsidR="00C22802" w:rsidRPr="00CA16BD" w:rsidRDefault="00C22802" w:rsidP="00C22802">
      <w:pPr>
        <w:pStyle w:val="Akapitzlist"/>
        <w:numPr>
          <w:ilvl w:val="1"/>
          <w:numId w:val="26"/>
        </w:numPr>
        <w:jc w:val="both"/>
        <w:rPr>
          <w:rFonts w:ascii="Cambria" w:hAnsi="Cambria" w:cs="Times New Roman"/>
          <w:color w:val="000000" w:themeColor="text1"/>
        </w:rPr>
      </w:pPr>
      <w:r w:rsidRPr="00CA16BD">
        <w:rPr>
          <w:rFonts w:ascii="Cambria" w:hAnsi="Cambria" w:cs="Times New Roman"/>
          <w:color w:val="000000" w:themeColor="text1"/>
        </w:rPr>
        <w:t>W przypadku niespełnienia wymagań normy Zamawiającemu przysługuje prawo do natychmiastowego rozwiązania umowy bez wypowiedzenia.</w:t>
      </w:r>
    </w:p>
    <w:p w14:paraId="340ECB65" w14:textId="77777777" w:rsidR="00C22802" w:rsidRPr="00CA16BD" w:rsidRDefault="00C22802" w:rsidP="00C22802">
      <w:pPr>
        <w:pStyle w:val="Akapitzlist"/>
        <w:numPr>
          <w:ilvl w:val="1"/>
          <w:numId w:val="26"/>
        </w:numPr>
        <w:jc w:val="both"/>
        <w:rPr>
          <w:rFonts w:ascii="Cambria" w:hAnsi="Cambria" w:cs="Times New Roman"/>
          <w:color w:val="000000" w:themeColor="text1"/>
        </w:rPr>
      </w:pPr>
      <w:r w:rsidRPr="00CA16BD">
        <w:rPr>
          <w:rFonts w:ascii="Cambria" w:hAnsi="Cambria" w:cs="Times New Roman"/>
          <w:color w:val="000000" w:themeColor="text1"/>
        </w:rPr>
        <w:t>Uszkodzenia pojazdów Zamawiającego spowodowane niewłaściwą jakością paliwa, a potwierdzone przez akredytowane laboratorium oraz warsztat naprawczy zostaną usunięte na wyłączny koszt Wykonawcy.</w:t>
      </w:r>
    </w:p>
    <w:p w14:paraId="02E3F9DB" w14:textId="6F96DD6A" w:rsidR="003331C9" w:rsidRPr="00CA16BD" w:rsidRDefault="003331C9" w:rsidP="00C22802">
      <w:pPr>
        <w:pStyle w:val="Akapitzlist"/>
        <w:numPr>
          <w:ilvl w:val="1"/>
          <w:numId w:val="26"/>
        </w:numPr>
        <w:jc w:val="both"/>
        <w:rPr>
          <w:rFonts w:ascii="Cambria" w:hAnsi="Cambria" w:cs="Times New Roman"/>
          <w:color w:val="000000" w:themeColor="text1"/>
        </w:rPr>
      </w:pPr>
      <w:r w:rsidRPr="00CA16BD">
        <w:rPr>
          <w:rFonts w:ascii="Cambria" w:hAnsi="Cambria"/>
        </w:rPr>
        <w:t xml:space="preserve">Jeżeli Zamawiający poniesie szkodę w wyniku dostarczenia mu wadliwego paliwa, w szczególności paliwa złej jakości oraz w wyniku błędu polegającego na zatankowaniu niewłaściwego paliwa dla danego typu pojazdu wynikającego z błędu Wykonawcy, uprawniony będzie do dochodzenia od Wykonawcy odszkodowania. Wykonawca pokryje wszelkie koszty poniesione przez Zamawiającego w wyniku szkody spowodowanej wadami sprzedanego paliwa. W celu naprawienie ewentualnych szkód Wykonawca, po pisemnym zawiadomieniu przez Zamawiającego o podejrzeniu złej jakości paliwa lub zatankowaniu niewłaściwego na skutek błędu Wykonawcy, przeprowadzi postępowanie reklamacyjne. W terminie 14 dni od dnia zgłoszenia reklamacji przez Zamawiającego, Wykonawca wyda decyzję o uznaniu lub odrzuceniu zgłoszonej reklamacji.  W przypadku, gdy rozpatrzenie reklamacji wymaga zebrania dodatkowych informacji, w szczególności od Zamawiającego lub Operatora stacji paliw, Wykonawca rozpatrzy reklamacje w terminie 7 dni od dnia uzyskania tych informacji. W przypadku uznania roszczenia Zamawiającego, Wykonawca naprawi szkodę do wysokości udokumentowanej odpowiednimi rachunkami/fakturami. Zakończenie postępowania reklamacyjnego </w:t>
      </w:r>
      <w:r w:rsidR="00CA16BD">
        <w:rPr>
          <w:rFonts w:ascii="Cambria" w:hAnsi="Cambria"/>
        </w:rPr>
        <w:t xml:space="preserve">                           </w:t>
      </w:r>
      <w:r w:rsidRPr="00CA16BD">
        <w:rPr>
          <w:rFonts w:ascii="Cambria" w:hAnsi="Cambria"/>
        </w:rPr>
        <w:t>u Wykonawcy nie zamyka postępowania na drodze sądowej.</w:t>
      </w:r>
    </w:p>
    <w:p w14:paraId="6F0143FA" w14:textId="080D4F13" w:rsidR="00360412" w:rsidRPr="00CA16BD" w:rsidRDefault="00360412" w:rsidP="004563C7">
      <w:pPr>
        <w:jc w:val="center"/>
        <w:rPr>
          <w:rFonts w:ascii="Cambria" w:hAnsi="Cambria" w:cs="Times New Roman"/>
          <w:b/>
          <w:bCs/>
          <w:color w:val="000000" w:themeColor="text1"/>
        </w:rPr>
      </w:pPr>
      <w:r w:rsidRPr="00CA16BD">
        <w:rPr>
          <w:rFonts w:ascii="Cambria" w:hAnsi="Cambria" w:cs="Times New Roman"/>
          <w:b/>
          <w:bCs/>
          <w:color w:val="000000" w:themeColor="text1"/>
        </w:rPr>
        <w:t>§ 3</w:t>
      </w:r>
      <w:r w:rsidR="00AB61CC">
        <w:rPr>
          <w:rFonts w:ascii="Cambria" w:hAnsi="Cambria" w:cs="Times New Roman"/>
          <w:b/>
          <w:bCs/>
          <w:color w:val="000000" w:themeColor="text1"/>
        </w:rPr>
        <w:t>.</w:t>
      </w:r>
      <w:r w:rsidR="00A7513D" w:rsidRPr="00CA16BD">
        <w:rPr>
          <w:rFonts w:ascii="Cambria" w:hAnsi="Cambria" w:cs="Times New Roman"/>
          <w:b/>
          <w:bCs/>
          <w:color w:val="000000" w:themeColor="text1"/>
        </w:rPr>
        <w:t xml:space="preserve"> TERMIN</w:t>
      </w:r>
    </w:p>
    <w:p w14:paraId="0E50849E" w14:textId="532DCA6A" w:rsidR="00360412" w:rsidRPr="00CA16BD" w:rsidRDefault="00360412" w:rsidP="00C37660">
      <w:pPr>
        <w:jc w:val="both"/>
        <w:rPr>
          <w:rFonts w:ascii="Cambria" w:hAnsi="Cambria" w:cs="Times New Roman"/>
          <w:color w:val="000000" w:themeColor="text1"/>
        </w:rPr>
      </w:pPr>
      <w:r w:rsidRPr="00CA16BD">
        <w:rPr>
          <w:rFonts w:ascii="Cambria" w:hAnsi="Cambria" w:cs="Times New Roman"/>
          <w:color w:val="000000" w:themeColor="text1"/>
        </w:rPr>
        <w:t xml:space="preserve">Termin wykonania zamówienia: </w:t>
      </w:r>
      <w:r w:rsidRPr="00CA16BD">
        <w:rPr>
          <w:rFonts w:ascii="Cambria" w:hAnsi="Cambria" w:cs="Times New Roman"/>
          <w:b/>
          <w:bCs/>
          <w:color w:val="000000" w:themeColor="text1"/>
        </w:rPr>
        <w:t>od dnia zawarcia umowy do dnia</w:t>
      </w:r>
      <w:r w:rsidR="002159FD" w:rsidRPr="00CA16BD">
        <w:rPr>
          <w:rFonts w:ascii="Cambria" w:hAnsi="Cambria" w:cs="Times New Roman"/>
          <w:b/>
          <w:bCs/>
          <w:color w:val="000000" w:themeColor="text1"/>
        </w:rPr>
        <w:t xml:space="preserve"> </w:t>
      </w:r>
      <w:r w:rsidRPr="00CA16BD">
        <w:rPr>
          <w:rFonts w:ascii="Cambria" w:hAnsi="Cambria" w:cs="Times New Roman"/>
          <w:b/>
          <w:bCs/>
          <w:color w:val="000000" w:themeColor="text1"/>
        </w:rPr>
        <w:t>31.12.202</w:t>
      </w:r>
      <w:r w:rsidR="008F467B" w:rsidRPr="00CA16BD">
        <w:rPr>
          <w:rFonts w:ascii="Cambria" w:hAnsi="Cambria" w:cs="Times New Roman"/>
          <w:b/>
          <w:bCs/>
          <w:color w:val="000000" w:themeColor="text1"/>
        </w:rPr>
        <w:t>6</w:t>
      </w:r>
      <w:r w:rsidRPr="00CA16BD">
        <w:rPr>
          <w:rFonts w:ascii="Cambria" w:hAnsi="Cambria" w:cs="Times New Roman"/>
          <w:b/>
          <w:bCs/>
          <w:color w:val="000000" w:themeColor="text1"/>
        </w:rPr>
        <w:t xml:space="preserve"> r.</w:t>
      </w:r>
    </w:p>
    <w:p w14:paraId="41FC6595" w14:textId="019F3F3B" w:rsidR="00360412" w:rsidRPr="00CA16BD" w:rsidRDefault="00360412" w:rsidP="004563C7">
      <w:pPr>
        <w:jc w:val="center"/>
        <w:rPr>
          <w:rFonts w:ascii="Cambria" w:hAnsi="Cambria" w:cs="Times New Roman"/>
          <w:b/>
          <w:bCs/>
          <w:color w:val="000000" w:themeColor="text1"/>
        </w:rPr>
      </w:pPr>
      <w:r w:rsidRPr="00CA16BD">
        <w:rPr>
          <w:rFonts w:ascii="Cambria" w:hAnsi="Cambria" w:cs="Times New Roman"/>
          <w:b/>
          <w:bCs/>
          <w:color w:val="000000" w:themeColor="text1"/>
        </w:rPr>
        <w:t>§ 4</w:t>
      </w:r>
      <w:r w:rsidR="00AB61CC">
        <w:rPr>
          <w:rFonts w:ascii="Cambria" w:hAnsi="Cambria" w:cs="Times New Roman"/>
          <w:b/>
          <w:bCs/>
          <w:color w:val="000000" w:themeColor="text1"/>
        </w:rPr>
        <w:t>.</w:t>
      </w:r>
      <w:r w:rsidR="00A7513D" w:rsidRPr="00CA16BD">
        <w:rPr>
          <w:rFonts w:ascii="Cambria" w:hAnsi="Cambria" w:cs="Times New Roman"/>
          <w:b/>
          <w:bCs/>
          <w:color w:val="000000" w:themeColor="text1"/>
        </w:rPr>
        <w:t xml:space="preserve"> WARUNKI DOSTAWY </w:t>
      </w:r>
    </w:p>
    <w:p w14:paraId="3212CE5E" w14:textId="30507EAB" w:rsidR="00360412" w:rsidRPr="00CA16BD" w:rsidRDefault="00360412" w:rsidP="00C37660">
      <w:pPr>
        <w:pStyle w:val="Akapitzlist"/>
        <w:numPr>
          <w:ilvl w:val="0"/>
          <w:numId w:val="16"/>
        </w:numPr>
        <w:jc w:val="both"/>
        <w:rPr>
          <w:rFonts w:ascii="Cambria" w:hAnsi="Cambria" w:cs="Times New Roman"/>
          <w:color w:val="000000" w:themeColor="text1"/>
        </w:rPr>
      </w:pPr>
      <w:r w:rsidRPr="00CA16BD">
        <w:rPr>
          <w:rFonts w:ascii="Cambria" w:hAnsi="Cambria" w:cs="Times New Roman"/>
          <w:color w:val="000000" w:themeColor="text1"/>
        </w:rPr>
        <w:t xml:space="preserve">Dostawa odbywa się do </w:t>
      </w:r>
      <w:r w:rsidR="00C47597" w:rsidRPr="00CA16BD">
        <w:rPr>
          <w:rFonts w:ascii="Cambria" w:hAnsi="Cambria" w:cs="Times New Roman"/>
          <w:color w:val="000000" w:themeColor="text1"/>
        </w:rPr>
        <w:t xml:space="preserve">siedziby </w:t>
      </w:r>
      <w:r w:rsidR="002159FD" w:rsidRPr="00CA16BD">
        <w:rPr>
          <w:rFonts w:ascii="Cambria" w:hAnsi="Cambria" w:cs="Times New Roman"/>
          <w:color w:val="000000" w:themeColor="text1"/>
        </w:rPr>
        <w:t>Komendy Miejskiej Państwowej Straży Pożarnej w Tychach, al. Niepodległości 230, 43-100 Tychy</w:t>
      </w:r>
      <w:r w:rsidRPr="00CA16BD">
        <w:rPr>
          <w:rFonts w:ascii="Cambria" w:hAnsi="Cambria" w:cs="Times New Roman"/>
          <w:color w:val="000000" w:themeColor="text1"/>
        </w:rPr>
        <w:t>,</w:t>
      </w:r>
      <w:r w:rsidR="00B20AF4" w:rsidRPr="00CA16BD">
        <w:rPr>
          <w:rFonts w:ascii="Cambria" w:hAnsi="Cambria" w:cs="Times New Roman"/>
          <w:color w:val="000000" w:themeColor="text1"/>
        </w:rPr>
        <w:t xml:space="preserve"> JRG II w Bieruniu ul. św. Kingi,</w:t>
      </w:r>
      <w:r w:rsidRPr="00CA16BD">
        <w:rPr>
          <w:rFonts w:ascii="Cambria" w:hAnsi="Cambria" w:cs="Times New Roman"/>
          <w:color w:val="000000" w:themeColor="text1"/>
        </w:rPr>
        <w:t xml:space="preserve"> w terminie do</w:t>
      </w:r>
      <w:r w:rsidR="002159FD" w:rsidRPr="00CA16BD">
        <w:rPr>
          <w:rFonts w:ascii="Cambria" w:hAnsi="Cambria" w:cs="Times New Roman"/>
          <w:color w:val="000000" w:themeColor="text1"/>
        </w:rPr>
        <w:t xml:space="preserve"> </w:t>
      </w:r>
      <w:r w:rsidR="005D2D80" w:rsidRPr="00CA16BD">
        <w:rPr>
          <w:rFonts w:ascii="Cambria" w:hAnsi="Cambria" w:cs="Times New Roman"/>
          <w:color w:val="000000" w:themeColor="text1"/>
        </w:rPr>
        <w:t>48</w:t>
      </w:r>
      <w:r w:rsidRPr="00CA16BD">
        <w:rPr>
          <w:rFonts w:ascii="Cambria" w:hAnsi="Cambria" w:cs="Times New Roman"/>
          <w:color w:val="000000" w:themeColor="text1"/>
        </w:rPr>
        <w:t xml:space="preserve"> </w:t>
      </w:r>
      <w:r w:rsidR="002159FD" w:rsidRPr="00CA16BD">
        <w:rPr>
          <w:rFonts w:ascii="Cambria" w:hAnsi="Cambria" w:cs="Times New Roman"/>
          <w:color w:val="000000" w:themeColor="text1"/>
        </w:rPr>
        <w:t>godzin</w:t>
      </w:r>
      <w:r w:rsidRPr="00CA16BD">
        <w:rPr>
          <w:rFonts w:ascii="Cambria" w:hAnsi="Cambria" w:cs="Times New Roman"/>
          <w:color w:val="000000" w:themeColor="text1"/>
        </w:rPr>
        <w:t xml:space="preserve"> </w:t>
      </w:r>
      <w:r w:rsidR="00414EB5" w:rsidRPr="00CA16BD">
        <w:rPr>
          <w:rFonts w:ascii="Cambria" w:hAnsi="Cambria" w:cs="Times New Roman"/>
          <w:color w:val="000000" w:themeColor="text1"/>
        </w:rPr>
        <w:t xml:space="preserve">(licząc dni robocze) </w:t>
      </w:r>
      <w:r w:rsidRPr="00CA16BD">
        <w:rPr>
          <w:rFonts w:ascii="Cambria" w:hAnsi="Cambria" w:cs="Times New Roman"/>
          <w:color w:val="000000" w:themeColor="text1"/>
        </w:rPr>
        <w:t xml:space="preserve">od </w:t>
      </w:r>
      <w:r w:rsidR="002159FD" w:rsidRPr="00CA16BD">
        <w:rPr>
          <w:rFonts w:ascii="Cambria" w:hAnsi="Cambria" w:cs="Times New Roman"/>
          <w:color w:val="000000" w:themeColor="text1"/>
        </w:rPr>
        <w:t>złożonego</w:t>
      </w:r>
      <w:r w:rsidRPr="00CA16BD">
        <w:rPr>
          <w:rFonts w:ascii="Cambria" w:hAnsi="Cambria" w:cs="Times New Roman"/>
          <w:color w:val="000000" w:themeColor="text1"/>
        </w:rPr>
        <w:t xml:space="preserve"> zamówienia w godzinach pracy Zamawiającego</w:t>
      </w:r>
      <w:r w:rsidR="002159FD" w:rsidRPr="00CA16BD">
        <w:rPr>
          <w:rFonts w:ascii="Cambria" w:hAnsi="Cambria" w:cs="Times New Roman"/>
          <w:color w:val="000000" w:themeColor="text1"/>
        </w:rPr>
        <w:t xml:space="preserve"> tj. w godzinach 7:30 do 15</w:t>
      </w:r>
      <w:r w:rsidR="000354D7" w:rsidRPr="00CA16BD">
        <w:rPr>
          <w:rFonts w:ascii="Cambria" w:hAnsi="Cambria" w:cs="Times New Roman"/>
          <w:color w:val="000000" w:themeColor="text1"/>
        </w:rPr>
        <w:t>:00</w:t>
      </w:r>
      <w:r w:rsidRPr="00CA16BD">
        <w:rPr>
          <w:rFonts w:ascii="Cambria" w:hAnsi="Cambria" w:cs="Times New Roman"/>
          <w:color w:val="000000" w:themeColor="text1"/>
        </w:rPr>
        <w:t>.</w:t>
      </w:r>
    </w:p>
    <w:p w14:paraId="1683C132" w14:textId="1E36A46F" w:rsidR="00360412" w:rsidRPr="00CA16BD" w:rsidRDefault="00360412" w:rsidP="00C37660">
      <w:pPr>
        <w:pStyle w:val="Akapitzlist"/>
        <w:numPr>
          <w:ilvl w:val="0"/>
          <w:numId w:val="16"/>
        </w:numPr>
        <w:jc w:val="both"/>
        <w:rPr>
          <w:rFonts w:ascii="Cambria" w:hAnsi="Cambria" w:cs="Times New Roman"/>
          <w:color w:val="000000" w:themeColor="text1"/>
        </w:rPr>
      </w:pPr>
      <w:r w:rsidRPr="00CA16BD">
        <w:rPr>
          <w:rFonts w:ascii="Cambria" w:hAnsi="Cambria" w:cs="Times New Roman"/>
          <w:color w:val="000000" w:themeColor="text1"/>
        </w:rPr>
        <w:t xml:space="preserve">Koszt transportu i </w:t>
      </w:r>
      <w:r w:rsidR="002159FD" w:rsidRPr="00CA16BD">
        <w:rPr>
          <w:rFonts w:ascii="Cambria" w:hAnsi="Cambria" w:cs="Times New Roman"/>
          <w:color w:val="000000" w:themeColor="text1"/>
        </w:rPr>
        <w:t>dostarczania</w:t>
      </w:r>
      <w:r w:rsidRPr="00CA16BD">
        <w:rPr>
          <w:rFonts w:ascii="Cambria" w:hAnsi="Cambria" w:cs="Times New Roman"/>
          <w:color w:val="000000" w:themeColor="text1"/>
        </w:rPr>
        <w:t xml:space="preserve"> </w:t>
      </w:r>
      <w:r w:rsidR="002159FD" w:rsidRPr="00CA16BD">
        <w:rPr>
          <w:rFonts w:ascii="Cambria" w:hAnsi="Cambria" w:cs="Times New Roman"/>
          <w:color w:val="000000" w:themeColor="text1"/>
        </w:rPr>
        <w:t>p</w:t>
      </w:r>
      <w:r w:rsidRPr="00CA16BD">
        <w:rPr>
          <w:rFonts w:ascii="Cambria" w:hAnsi="Cambria" w:cs="Times New Roman"/>
          <w:color w:val="000000" w:themeColor="text1"/>
        </w:rPr>
        <w:t>aliwa Wykonawca zawarł w marży.</w:t>
      </w:r>
    </w:p>
    <w:p w14:paraId="26DAB1D3" w14:textId="13CD0717" w:rsidR="009E74AF" w:rsidRPr="00CA16BD" w:rsidRDefault="00414EB5" w:rsidP="00CA16BD">
      <w:pPr>
        <w:pStyle w:val="Akapitzlist"/>
        <w:numPr>
          <w:ilvl w:val="0"/>
          <w:numId w:val="16"/>
        </w:numPr>
        <w:jc w:val="both"/>
        <w:rPr>
          <w:rFonts w:ascii="Cambria" w:hAnsi="Cambria" w:cs="Times New Roman"/>
          <w:color w:val="000000" w:themeColor="text1"/>
        </w:rPr>
      </w:pPr>
      <w:r w:rsidRPr="00CA16BD">
        <w:rPr>
          <w:rFonts w:ascii="Cambria" w:hAnsi="Cambria" w:cs="Times New Roman"/>
          <w:color w:val="000000" w:themeColor="text1"/>
        </w:rPr>
        <w:t>Do odbioru paliw płynnych Zamawiający upoważni funkcjonariuszy wyznaczonych przez Komendanta Miejskiego Państwowej Straży Pożarnej w Tychach</w:t>
      </w:r>
      <w:r w:rsidR="00C47597" w:rsidRPr="00CA16BD">
        <w:rPr>
          <w:rFonts w:ascii="Cambria" w:hAnsi="Cambria" w:cs="Times New Roman"/>
          <w:color w:val="000000" w:themeColor="text1"/>
        </w:rPr>
        <w:t>, a</w:t>
      </w:r>
      <w:r w:rsidRPr="00CA16BD">
        <w:rPr>
          <w:rFonts w:ascii="Cambria" w:hAnsi="Cambria" w:cs="Times New Roman"/>
          <w:color w:val="000000" w:themeColor="text1"/>
        </w:rPr>
        <w:t xml:space="preserve"> zatrudnionych w komendzie.</w:t>
      </w:r>
    </w:p>
    <w:p w14:paraId="547BE5A2" w14:textId="55497E2B" w:rsidR="00360412" w:rsidRPr="00CA16BD" w:rsidRDefault="00360412" w:rsidP="004563C7">
      <w:pPr>
        <w:jc w:val="center"/>
        <w:rPr>
          <w:rFonts w:ascii="Cambria" w:hAnsi="Cambria" w:cs="Times New Roman"/>
          <w:b/>
          <w:bCs/>
          <w:color w:val="000000" w:themeColor="text1"/>
        </w:rPr>
      </w:pPr>
      <w:r w:rsidRPr="00CA16BD">
        <w:rPr>
          <w:rFonts w:ascii="Cambria" w:hAnsi="Cambria" w:cs="Times New Roman"/>
          <w:b/>
          <w:bCs/>
          <w:color w:val="000000" w:themeColor="text1"/>
        </w:rPr>
        <w:t>§ 5</w:t>
      </w:r>
      <w:r w:rsidR="00AB61CC">
        <w:rPr>
          <w:rFonts w:ascii="Cambria" w:hAnsi="Cambria" w:cs="Times New Roman"/>
          <w:b/>
          <w:bCs/>
          <w:color w:val="000000" w:themeColor="text1"/>
        </w:rPr>
        <w:t>.</w:t>
      </w:r>
      <w:r w:rsidR="00A7513D" w:rsidRPr="00CA16BD">
        <w:rPr>
          <w:rFonts w:ascii="Cambria" w:hAnsi="Cambria" w:cs="Times New Roman"/>
          <w:b/>
          <w:bCs/>
          <w:color w:val="000000" w:themeColor="text1"/>
        </w:rPr>
        <w:t xml:space="preserve"> PŁATNOŚCI</w:t>
      </w:r>
    </w:p>
    <w:p w14:paraId="22D2C3F1" w14:textId="0360160B" w:rsidR="00360412" w:rsidRPr="00CA16BD" w:rsidRDefault="00360412" w:rsidP="00C37660">
      <w:pPr>
        <w:pStyle w:val="Akapitzlist"/>
        <w:numPr>
          <w:ilvl w:val="0"/>
          <w:numId w:val="18"/>
        </w:numPr>
        <w:jc w:val="both"/>
        <w:rPr>
          <w:rFonts w:ascii="Cambria" w:hAnsi="Cambria" w:cs="Times New Roman"/>
          <w:color w:val="000000" w:themeColor="text1"/>
        </w:rPr>
      </w:pPr>
      <w:r w:rsidRPr="00CA16BD">
        <w:rPr>
          <w:rFonts w:ascii="Cambria" w:hAnsi="Cambria" w:cs="Times New Roman"/>
          <w:color w:val="000000" w:themeColor="text1"/>
        </w:rPr>
        <w:t>Wykonawca zobowiązuje się do dostarczania paliw na zasadach przyjętych w postępowaniu</w:t>
      </w:r>
      <w:r w:rsidR="00C22C6F" w:rsidRPr="00CA16BD">
        <w:rPr>
          <w:rFonts w:ascii="Cambria" w:hAnsi="Cambria" w:cs="Times New Roman"/>
          <w:color w:val="000000" w:themeColor="text1"/>
        </w:rPr>
        <w:t xml:space="preserve"> </w:t>
      </w:r>
      <w:r w:rsidRPr="00CA16BD">
        <w:rPr>
          <w:rFonts w:ascii="Cambria" w:hAnsi="Cambria" w:cs="Times New Roman"/>
          <w:color w:val="000000" w:themeColor="text1"/>
        </w:rPr>
        <w:t xml:space="preserve">przetargowym, zgodnie ze złożonym </w:t>
      </w:r>
      <w:r w:rsidR="005D2D80" w:rsidRPr="00CA16BD">
        <w:rPr>
          <w:rFonts w:ascii="Cambria" w:hAnsi="Cambria" w:cs="Times New Roman"/>
          <w:color w:val="000000" w:themeColor="text1"/>
        </w:rPr>
        <w:t>formularzem ofertowym</w:t>
      </w:r>
      <w:r w:rsidR="00C22C6F" w:rsidRPr="00CA16BD">
        <w:rPr>
          <w:rFonts w:ascii="Cambria" w:hAnsi="Cambria" w:cs="Times New Roman"/>
          <w:color w:val="000000" w:themeColor="text1"/>
        </w:rPr>
        <w:t xml:space="preserve"> </w:t>
      </w:r>
      <w:r w:rsidR="0076233D" w:rsidRPr="00CA16BD">
        <w:rPr>
          <w:rFonts w:ascii="Cambria" w:hAnsi="Cambria" w:cs="Times New Roman"/>
          <w:color w:val="000000" w:themeColor="text1"/>
        </w:rPr>
        <w:t xml:space="preserve">z uwzględnieniem </w:t>
      </w:r>
      <w:r w:rsidR="00C22C6F" w:rsidRPr="00CA16BD">
        <w:rPr>
          <w:rFonts w:ascii="Cambria" w:hAnsi="Cambria" w:cs="Times New Roman"/>
          <w:color w:val="000000" w:themeColor="text1"/>
        </w:rPr>
        <w:t>stosowanych opustów/ zwyżek</w:t>
      </w:r>
      <w:r w:rsidRPr="00CA16BD">
        <w:rPr>
          <w:rFonts w:ascii="Cambria" w:hAnsi="Cambria" w:cs="Times New Roman"/>
          <w:color w:val="000000" w:themeColor="text1"/>
        </w:rPr>
        <w:t>.</w:t>
      </w:r>
    </w:p>
    <w:p w14:paraId="29FF9DAE" w14:textId="166024B7" w:rsidR="00360412" w:rsidRPr="00CA16BD" w:rsidRDefault="00360412" w:rsidP="00C37660">
      <w:pPr>
        <w:pStyle w:val="Akapitzlist"/>
        <w:numPr>
          <w:ilvl w:val="0"/>
          <w:numId w:val="18"/>
        </w:numPr>
        <w:jc w:val="both"/>
        <w:rPr>
          <w:rFonts w:ascii="Cambria" w:hAnsi="Cambria" w:cs="Times New Roman"/>
          <w:color w:val="000000" w:themeColor="text1"/>
        </w:rPr>
      </w:pPr>
      <w:r w:rsidRPr="00CA16BD">
        <w:rPr>
          <w:rFonts w:ascii="Cambria" w:hAnsi="Cambria" w:cs="Times New Roman"/>
          <w:color w:val="000000" w:themeColor="text1"/>
        </w:rPr>
        <w:t>Wartość każdej z dostaw w czasie realizacji umowy będzie ustala</w:t>
      </w:r>
      <w:r w:rsidR="00A73C7E" w:rsidRPr="00CA16BD">
        <w:rPr>
          <w:rFonts w:ascii="Cambria" w:hAnsi="Cambria" w:cs="Times New Roman"/>
          <w:color w:val="000000" w:themeColor="text1"/>
        </w:rPr>
        <w:t>ł</w:t>
      </w:r>
      <w:r w:rsidRPr="00CA16BD">
        <w:rPr>
          <w:rFonts w:ascii="Cambria" w:hAnsi="Cambria" w:cs="Times New Roman"/>
          <w:color w:val="000000" w:themeColor="text1"/>
        </w:rPr>
        <w:t xml:space="preserve"> Wykonawca w oparciu o cenę</w:t>
      </w:r>
      <w:r w:rsidR="00C22C6F" w:rsidRPr="00CA16BD">
        <w:rPr>
          <w:rFonts w:ascii="Cambria" w:hAnsi="Cambria" w:cs="Times New Roman"/>
          <w:color w:val="000000" w:themeColor="text1"/>
        </w:rPr>
        <w:t xml:space="preserve"> hurtową </w:t>
      </w:r>
      <w:r w:rsidRPr="00CA16BD">
        <w:rPr>
          <w:rFonts w:ascii="Cambria" w:hAnsi="Cambria" w:cs="Times New Roman"/>
          <w:color w:val="000000" w:themeColor="text1"/>
        </w:rPr>
        <w:t>PKN Orlen obowiązującą w dniu dostawy plus obowiązując</w:t>
      </w:r>
      <w:r w:rsidR="005D2D80" w:rsidRPr="00CA16BD">
        <w:rPr>
          <w:rFonts w:ascii="Cambria" w:hAnsi="Cambria" w:cs="Times New Roman"/>
          <w:color w:val="000000" w:themeColor="text1"/>
        </w:rPr>
        <w:t xml:space="preserve">y </w:t>
      </w:r>
      <w:r w:rsidR="00215959" w:rsidRPr="00CA16BD">
        <w:rPr>
          <w:rFonts w:ascii="Cambria" w:hAnsi="Cambria" w:cs="Times New Roman"/>
          <w:color w:val="000000" w:themeColor="text1"/>
        </w:rPr>
        <w:t>opust</w:t>
      </w:r>
      <w:r w:rsidR="00881FB3" w:rsidRPr="00CA16BD">
        <w:rPr>
          <w:rFonts w:ascii="Cambria" w:hAnsi="Cambria" w:cs="Times New Roman"/>
          <w:color w:val="000000" w:themeColor="text1"/>
        </w:rPr>
        <w:t xml:space="preserve"> </w:t>
      </w:r>
      <w:r w:rsidR="00215959" w:rsidRPr="00CA16BD">
        <w:rPr>
          <w:rFonts w:ascii="Cambria" w:hAnsi="Cambria" w:cs="Times New Roman"/>
          <w:color w:val="000000" w:themeColor="text1"/>
        </w:rPr>
        <w:t>/</w:t>
      </w:r>
      <w:r w:rsidR="00A73C7E" w:rsidRPr="00CA16BD">
        <w:rPr>
          <w:rFonts w:ascii="Cambria" w:hAnsi="Cambria" w:cs="Times New Roman"/>
          <w:color w:val="000000" w:themeColor="text1"/>
        </w:rPr>
        <w:t xml:space="preserve"> </w:t>
      </w:r>
      <w:r w:rsidR="00215959" w:rsidRPr="00CA16BD">
        <w:rPr>
          <w:rFonts w:ascii="Cambria" w:hAnsi="Cambria" w:cs="Times New Roman"/>
          <w:color w:val="000000" w:themeColor="text1"/>
        </w:rPr>
        <w:t>z</w:t>
      </w:r>
      <w:r w:rsidR="00A532FC" w:rsidRPr="00CA16BD">
        <w:rPr>
          <w:rFonts w:ascii="Cambria" w:hAnsi="Cambria" w:cs="Times New Roman"/>
          <w:color w:val="000000" w:themeColor="text1"/>
        </w:rPr>
        <w:t>wyżka</w:t>
      </w:r>
      <w:r w:rsidRPr="00CA16BD">
        <w:rPr>
          <w:rFonts w:ascii="Cambria" w:hAnsi="Cambria" w:cs="Times New Roman"/>
          <w:color w:val="000000" w:themeColor="text1"/>
        </w:rPr>
        <w:t>:</w:t>
      </w:r>
    </w:p>
    <w:p w14:paraId="4AE0AB1F" w14:textId="58C4E75E" w:rsidR="00360412" w:rsidRPr="00CA16BD" w:rsidRDefault="00360412" w:rsidP="00C37660">
      <w:pPr>
        <w:pStyle w:val="Akapitzlist"/>
        <w:numPr>
          <w:ilvl w:val="0"/>
          <w:numId w:val="8"/>
        </w:numPr>
        <w:ind w:left="567"/>
        <w:jc w:val="both"/>
        <w:rPr>
          <w:rFonts w:ascii="Cambria" w:hAnsi="Cambria" w:cs="Times New Roman"/>
        </w:rPr>
      </w:pPr>
      <w:r w:rsidRPr="00CA16BD">
        <w:rPr>
          <w:rFonts w:ascii="Cambria" w:hAnsi="Cambria" w:cs="Times New Roman"/>
        </w:rPr>
        <w:lastRenderedPageBreak/>
        <w:t xml:space="preserve">dla oleju napędowego </w:t>
      </w:r>
      <w:r w:rsidR="00C22C6F" w:rsidRPr="00CA16BD">
        <w:rPr>
          <w:rFonts w:ascii="Cambria" w:hAnsi="Cambria" w:cs="Times New Roman"/>
        </w:rPr>
        <w:t>B0 oraz benzyny bezołowiowej 95</w:t>
      </w:r>
      <w:r w:rsidRPr="00CA16BD">
        <w:rPr>
          <w:rFonts w:ascii="Cambria" w:hAnsi="Cambria" w:cs="Times New Roman"/>
        </w:rPr>
        <w:t xml:space="preserve"> w wysokości - …</w:t>
      </w:r>
      <w:r w:rsidR="00C22C6F" w:rsidRPr="00CA16BD">
        <w:rPr>
          <w:rFonts w:ascii="Cambria" w:hAnsi="Cambria" w:cs="Times New Roman"/>
        </w:rPr>
        <w:t>…</w:t>
      </w:r>
      <w:r w:rsidR="005D2D80" w:rsidRPr="00CA16BD">
        <w:rPr>
          <w:rFonts w:ascii="Cambria" w:hAnsi="Cambria" w:cs="Times New Roman"/>
        </w:rPr>
        <w:t>……</w:t>
      </w:r>
      <w:r w:rsidRPr="00CA16BD">
        <w:rPr>
          <w:rFonts w:ascii="Cambria" w:hAnsi="Cambria" w:cs="Times New Roman"/>
        </w:rPr>
        <w:t xml:space="preserve"> zł </w:t>
      </w:r>
      <w:r w:rsidR="005D2D80" w:rsidRPr="00CA16BD">
        <w:rPr>
          <w:rFonts w:ascii="Cambria" w:hAnsi="Cambria" w:cs="Times New Roman"/>
        </w:rPr>
        <w:t>netto / m</w:t>
      </w:r>
      <w:r w:rsidR="005D2D80" w:rsidRPr="00CA16BD">
        <w:rPr>
          <w:rFonts w:ascii="Cambria" w:hAnsi="Cambria" w:cs="Times New Roman"/>
          <w:vertAlign w:val="superscript"/>
        </w:rPr>
        <w:t xml:space="preserve">3 </w:t>
      </w:r>
      <w:r w:rsidRPr="00CA16BD">
        <w:rPr>
          <w:rFonts w:ascii="Cambria" w:hAnsi="Cambria" w:cs="Times New Roman"/>
        </w:rPr>
        <w:t>zaoferowan</w:t>
      </w:r>
      <w:r w:rsidR="00A73C7E" w:rsidRPr="00CA16BD">
        <w:rPr>
          <w:rFonts w:ascii="Cambria" w:hAnsi="Cambria" w:cs="Times New Roman"/>
        </w:rPr>
        <w:t>ą</w:t>
      </w:r>
      <w:r w:rsidRPr="00CA16BD">
        <w:rPr>
          <w:rFonts w:ascii="Cambria" w:hAnsi="Cambria" w:cs="Times New Roman"/>
        </w:rPr>
        <w:t xml:space="preserve"> przez Wykonawcę w</w:t>
      </w:r>
      <w:r w:rsidR="00C22C6F" w:rsidRPr="00CA16BD">
        <w:rPr>
          <w:rFonts w:ascii="Cambria" w:hAnsi="Cambria" w:cs="Times New Roman"/>
        </w:rPr>
        <w:t xml:space="preserve"> </w:t>
      </w:r>
      <w:r w:rsidRPr="00CA16BD">
        <w:rPr>
          <w:rFonts w:ascii="Cambria" w:hAnsi="Cambria" w:cs="Times New Roman"/>
        </w:rPr>
        <w:t>postępowaniu przetargowym, obowiązując</w:t>
      </w:r>
      <w:r w:rsidR="00A73C7E" w:rsidRPr="00CA16BD">
        <w:rPr>
          <w:rFonts w:ascii="Cambria" w:hAnsi="Cambria" w:cs="Times New Roman"/>
        </w:rPr>
        <w:t>ą</w:t>
      </w:r>
      <w:r w:rsidRPr="00CA16BD">
        <w:rPr>
          <w:rFonts w:ascii="Cambria" w:hAnsi="Cambria" w:cs="Times New Roman"/>
        </w:rPr>
        <w:t xml:space="preserve"> i niezmienn</w:t>
      </w:r>
      <w:r w:rsidR="00A73C7E" w:rsidRPr="00CA16BD">
        <w:rPr>
          <w:rFonts w:ascii="Cambria" w:hAnsi="Cambria" w:cs="Times New Roman"/>
        </w:rPr>
        <w:t>ą</w:t>
      </w:r>
      <w:r w:rsidRPr="00CA16BD">
        <w:rPr>
          <w:rFonts w:ascii="Cambria" w:hAnsi="Cambria" w:cs="Times New Roman"/>
        </w:rPr>
        <w:t xml:space="preserve"> przez okres trwania umowy,</w:t>
      </w:r>
      <w:r w:rsidR="00215959" w:rsidRPr="00CA16BD">
        <w:rPr>
          <w:rFonts w:ascii="Cambria" w:hAnsi="Cambria" w:cs="Times New Roman"/>
        </w:rPr>
        <w:t xml:space="preserve"> </w:t>
      </w:r>
      <w:r w:rsidRPr="00CA16BD">
        <w:rPr>
          <w:rFonts w:ascii="Cambria" w:hAnsi="Cambria" w:cs="Times New Roman"/>
        </w:rPr>
        <w:t>plus należny podatek VAT, zgodny z obowiązującymi przepisami.</w:t>
      </w:r>
    </w:p>
    <w:p w14:paraId="0EE5EE81" w14:textId="77777777" w:rsidR="00C37660" w:rsidRPr="00CA16BD" w:rsidRDefault="00360412" w:rsidP="00C37660">
      <w:pPr>
        <w:pStyle w:val="Akapitzlist"/>
        <w:numPr>
          <w:ilvl w:val="0"/>
          <w:numId w:val="18"/>
        </w:numPr>
        <w:jc w:val="both"/>
        <w:rPr>
          <w:rFonts w:ascii="Cambria" w:hAnsi="Cambria" w:cs="Times New Roman"/>
          <w:color w:val="000000" w:themeColor="text1"/>
        </w:rPr>
      </w:pPr>
      <w:r w:rsidRPr="00CA16BD">
        <w:rPr>
          <w:rFonts w:ascii="Cambria" w:hAnsi="Cambria" w:cs="Times New Roman"/>
          <w:color w:val="000000" w:themeColor="text1"/>
        </w:rPr>
        <w:t>Wykonawca ma obowiązek każdorazowo</w:t>
      </w:r>
      <w:r w:rsidR="00215959" w:rsidRPr="00CA16BD">
        <w:rPr>
          <w:rFonts w:ascii="Cambria" w:hAnsi="Cambria" w:cs="Times New Roman"/>
          <w:color w:val="000000" w:themeColor="text1"/>
        </w:rPr>
        <w:t xml:space="preserve"> </w:t>
      </w:r>
      <w:r w:rsidRPr="00CA16BD">
        <w:rPr>
          <w:rFonts w:ascii="Cambria" w:hAnsi="Cambria" w:cs="Times New Roman"/>
          <w:color w:val="000000" w:themeColor="text1"/>
        </w:rPr>
        <w:t xml:space="preserve">udokumentować dostarczenie </w:t>
      </w:r>
      <w:r w:rsidR="00573B72" w:rsidRPr="00CA16BD">
        <w:rPr>
          <w:rFonts w:ascii="Cambria" w:hAnsi="Cambria" w:cs="Times New Roman"/>
          <w:color w:val="000000" w:themeColor="text1"/>
        </w:rPr>
        <w:t>p</w:t>
      </w:r>
      <w:r w:rsidRPr="00CA16BD">
        <w:rPr>
          <w:rFonts w:ascii="Cambria" w:hAnsi="Cambria" w:cs="Times New Roman"/>
          <w:color w:val="000000" w:themeColor="text1"/>
        </w:rPr>
        <w:t>aliwa</w:t>
      </w:r>
      <w:r w:rsidR="00573B72" w:rsidRPr="00CA16BD">
        <w:rPr>
          <w:rFonts w:ascii="Cambria" w:hAnsi="Cambria" w:cs="Times New Roman"/>
          <w:color w:val="000000" w:themeColor="text1"/>
        </w:rPr>
        <w:t xml:space="preserve"> do siedziby Zamawiającego</w:t>
      </w:r>
      <w:r w:rsidR="00215959" w:rsidRPr="00CA16BD">
        <w:rPr>
          <w:rFonts w:ascii="Cambria" w:hAnsi="Cambria" w:cs="Times New Roman"/>
          <w:color w:val="000000" w:themeColor="text1"/>
        </w:rPr>
        <w:t>.</w:t>
      </w:r>
    </w:p>
    <w:p w14:paraId="137766CD" w14:textId="49925C26" w:rsidR="003D05D0" w:rsidRPr="00CA16BD" w:rsidRDefault="00215959" w:rsidP="00C37660">
      <w:pPr>
        <w:pStyle w:val="Akapitzlist"/>
        <w:numPr>
          <w:ilvl w:val="0"/>
          <w:numId w:val="18"/>
        </w:numPr>
        <w:jc w:val="both"/>
        <w:rPr>
          <w:rFonts w:ascii="Cambria" w:hAnsi="Cambria" w:cs="Times New Roman"/>
          <w:color w:val="000000" w:themeColor="text1"/>
        </w:rPr>
      </w:pPr>
      <w:r w:rsidRPr="00CA16BD">
        <w:rPr>
          <w:rFonts w:ascii="Cambria" w:hAnsi="Cambria" w:cs="Times New Roman"/>
          <w:color w:val="000000" w:themeColor="text1"/>
        </w:rPr>
        <w:t xml:space="preserve">Zamawiający zastrzega sobie prawo wstrzymania zapłaty za dostarczoną fakturę </w:t>
      </w:r>
      <w:r w:rsidR="00A73C7E" w:rsidRPr="00CA16BD">
        <w:rPr>
          <w:rFonts w:ascii="Cambria" w:hAnsi="Cambria" w:cs="Times New Roman"/>
          <w:color w:val="000000" w:themeColor="text1"/>
        </w:rPr>
        <w:t>w przypadku braku</w:t>
      </w:r>
      <w:r w:rsidRPr="00CA16BD">
        <w:rPr>
          <w:rFonts w:ascii="Cambria" w:hAnsi="Cambria" w:cs="Times New Roman"/>
          <w:color w:val="000000" w:themeColor="text1"/>
        </w:rPr>
        <w:t xml:space="preserve"> wymaganych dokumentów, </w:t>
      </w:r>
      <w:proofErr w:type="spellStart"/>
      <w:r w:rsidRPr="00CA16BD">
        <w:rPr>
          <w:rFonts w:ascii="Cambria" w:hAnsi="Cambria" w:cs="Times New Roman"/>
          <w:color w:val="000000" w:themeColor="text1"/>
        </w:rPr>
        <w:t>tj</w:t>
      </w:r>
      <w:proofErr w:type="spellEnd"/>
      <w:r w:rsidR="005D2D80" w:rsidRPr="00CA16BD">
        <w:rPr>
          <w:rFonts w:ascii="Cambria" w:hAnsi="Cambria" w:cs="Times New Roman"/>
          <w:color w:val="000000" w:themeColor="text1"/>
        </w:rPr>
        <w:t>:</w:t>
      </w:r>
    </w:p>
    <w:p w14:paraId="2FAAEA24" w14:textId="071FDF1F" w:rsidR="003D05D0" w:rsidRPr="00CA16BD" w:rsidRDefault="00215959" w:rsidP="00C37660">
      <w:pPr>
        <w:pStyle w:val="Akapitzlist"/>
        <w:numPr>
          <w:ilvl w:val="0"/>
          <w:numId w:val="1"/>
        </w:numPr>
        <w:jc w:val="both"/>
        <w:rPr>
          <w:rFonts w:ascii="Cambria" w:hAnsi="Cambria" w:cs="Times New Roman"/>
          <w:color w:val="000000" w:themeColor="text1"/>
        </w:rPr>
      </w:pPr>
      <w:r w:rsidRPr="00CA16BD">
        <w:rPr>
          <w:rFonts w:ascii="Cambria" w:hAnsi="Cambria" w:cs="Times New Roman"/>
          <w:color w:val="000000" w:themeColor="text1"/>
        </w:rPr>
        <w:t xml:space="preserve">dokumentu dostawy (przewozu), </w:t>
      </w:r>
    </w:p>
    <w:p w14:paraId="1403A2B8" w14:textId="03717BDF" w:rsidR="003D05D0" w:rsidRPr="00CA16BD" w:rsidRDefault="00492BF9" w:rsidP="00C37660">
      <w:pPr>
        <w:pStyle w:val="Akapitzlist"/>
        <w:numPr>
          <w:ilvl w:val="0"/>
          <w:numId w:val="1"/>
        </w:numPr>
        <w:jc w:val="both"/>
        <w:rPr>
          <w:rFonts w:ascii="Cambria" w:hAnsi="Cambria" w:cs="Times New Roman"/>
          <w:color w:val="000000" w:themeColor="text1"/>
        </w:rPr>
      </w:pPr>
      <w:r w:rsidRPr="00CA16BD">
        <w:rPr>
          <w:rFonts w:ascii="Cambria" w:hAnsi="Cambria" w:cs="Times New Roman"/>
          <w:color w:val="000000" w:themeColor="text1"/>
        </w:rPr>
        <w:t xml:space="preserve">dokumentu potwierdzającego cenę producenta na dzień dostawy, </w:t>
      </w:r>
    </w:p>
    <w:p w14:paraId="6B9FC8C2" w14:textId="14B000E9" w:rsidR="003D05D0" w:rsidRPr="00CA16BD" w:rsidRDefault="00492BF9" w:rsidP="00C37660">
      <w:pPr>
        <w:pStyle w:val="Akapitzlist"/>
        <w:numPr>
          <w:ilvl w:val="0"/>
          <w:numId w:val="1"/>
        </w:numPr>
        <w:jc w:val="both"/>
        <w:rPr>
          <w:rFonts w:ascii="Cambria" w:hAnsi="Cambria" w:cs="Times New Roman"/>
          <w:color w:val="000000" w:themeColor="text1"/>
        </w:rPr>
      </w:pPr>
      <w:r w:rsidRPr="00CA16BD">
        <w:rPr>
          <w:rFonts w:ascii="Cambria" w:hAnsi="Cambria" w:cs="Times New Roman"/>
          <w:color w:val="000000" w:themeColor="text1"/>
        </w:rPr>
        <w:t xml:space="preserve">świadectwa jakości produktu, </w:t>
      </w:r>
    </w:p>
    <w:p w14:paraId="49D53F1F" w14:textId="3EFB6F27" w:rsidR="00215959" w:rsidRPr="00CA16BD" w:rsidRDefault="00492BF9" w:rsidP="00C37660">
      <w:pPr>
        <w:pStyle w:val="Akapitzlist"/>
        <w:numPr>
          <w:ilvl w:val="0"/>
          <w:numId w:val="1"/>
        </w:numPr>
        <w:jc w:val="both"/>
        <w:rPr>
          <w:rFonts w:ascii="Cambria" w:hAnsi="Cambria" w:cs="Times New Roman"/>
          <w:color w:val="000000" w:themeColor="text1"/>
        </w:rPr>
      </w:pPr>
      <w:r w:rsidRPr="00CA16BD">
        <w:rPr>
          <w:rFonts w:ascii="Cambria" w:hAnsi="Cambria" w:cs="Times New Roman"/>
          <w:color w:val="000000" w:themeColor="text1"/>
        </w:rPr>
        <w:t>dokumentu aktualnej legalizacji przepływomierza</w:t>
      </w:r>
      <w:r w:rsidR="003D05D0" w:rsidRPr="00CA16BD">
        <w:rPr>
          <w:rFonts w:ascii="Cambria" w:hAnsi="Cambria" w:cs="Times New Roman"/>
          <w:color w:val="000000" w:themeColor="text1"/>
        </w:rPr>
        <w:t>.</w:t>
      </w:r>
    </w:p>
    <w:p w14:paraId="6D58199E" w14:textId="77777777" w:rsidR="00C37660" w:rsidRPr="00CA16BD" w:rsidRDefault="00360412" w:rsidP="00C37660">
      <w:pPr>
        <w:pStyle w:val="Akapitzlist"/>
        <w:numPr>
          <w:ilvl w:val="0"/>
          <w:numId w:val="18"/>
        </w:numPr>
        <w:jc w:val="both"/>
        <w:rPr>
          <w:rFonts w:ascii="Cambria" w:hAnsi="Cambria" w:cs="Times New Roman"/>
          <w:color w:val="000000" w:themeColor="text1"/>
        </w:rPr>
      </w:pPr>
      <w:r w:rsidRPr="00CA16BD">
        <w:rPr>
          <w:rFonts w:ascii="Cambria" w:hAnsi="Cambria" w:cs="Times New Roman"/>
          <w:color w:val="000000" w:themeColor="text1"/>
        </w:rPr>
        <w:t>W przypadku dokumentowania dostarczenie Paliwa dokumentem WZ Wykonawca zobowiązany</w:t>
      </w:r>
      <w:r w:rsidR="00492BF9" w:rsidRPr="00CA16BD">
        <w:rPr>
          <w:rFonts w:ascii="Cambria" w:hAnsi="Cambria" w:cs="Times New Roman"/>
          <w:color w:val="000000" w:themeColor="text1"/>
        </w:rPr>
        <w:t xml:space="preserve"> </w:t>
      </w:r>
      <w:r w:rsidRPr="00CA16BD">
        <w:rPr>
          <w:rFonts w:ascii="Cambria" w:hAnsi="Cambria" w:cs="Times New Roman"/>
          <w:color w:val="000000" w:themeColor="text1"/>
        </w:rPr>
        <w:t>jest dostarczyć Zamawiającemu fakturę VAT w terminie do 5 dni kalendarzowych liczonych od dnia</w:t>
      </w:r>
      <w:r w:rsidR="00FE03B5" w:rsidRPr="00CA16BD">
        <w:rPr>
          <w:rFonts w:ascii="Cambria" w:hAnsi="Cambria" w:cs="Times New Roman"/>
          <w:color w:val="000000" w:themeColor="text1"/>
        </w:rPr>
        <w:t xml:space="preserve"> </w:t>
      </w:r>
      <w:r w:rsidRPr="00CA16BD">
        <w:rPr>
          <w:rFonts w:ascii="Cambria" w:hAnsi="Cambria" w:cs="Times New Roman"/>
          <w:color w:val="000000" w:themeColor="text1"/>
        </w:rPr>
        <w:t>dostawy.</w:t>
      </w:r>
    </w:p>
    <w:p w14:paraId="4D2859F2" w14:textId="12CBDF77" w:rsidR="00360412" w:rsidRPr="00CA16BD" w:rsidRDefault="00360412" w:rsidP="00C37660">
      <w:pPr>
        <w:pStyle w:val="Akapitzlist"/>
        <w:numPr>
          <w:ilvl w:val="0"/>
          <w:numId w:val="18"/>
        </w:numPr>
        <w:jc w:val="both"/>
        <w:rPr>
          <w:rFonts w:ascii="Cambria" w:hAnsi="Cambria" w:cs="Times New Roman"/>
        </w:rPr>
      </w:pPr>
      <w:r w:rsidRPr="00CA16BD">
        <w:rPr>
          <w:rFonts w:ascii="Cambria" w:hAnsi="Cambria" w:cs="Times New Roman"/>
        </w:rPr>
        <w:t xml:space="preserve">Całkowita wartość umowy nie może przekroczyć kwoty </w:t>
      </w:r>
      <w:r w:rsidR="004F2246" w:rsidRPr="00CA16BD">
        <w:rPr>
          <w:rFonts w:ascii="Cambria" w:hAnsi="Cambria" w:cs="Times New Roman"/>
        </w:rPr>
        <w:t>netto</w:t>
      </w:r>
      <w:r w:rsidRPr="00CA16BD">
        <w:rPr>
          <w:rFonts w:ascii="Cambria" w:hAnsi="Cambria" w:cs="Times New Roman"/>
        </w:rPr>
        <w:t xml:space="preserve"> w wysokości </w:t>
      </w:r>
      <w:r w:rsidR="00881FB3" w:rsidRPr="00CA16BD">
        <w:rPr>
          <w:rFonts w:ascii="Cambria" w:hAnsi="Cambria" w:cs="Times New Roman"/>
        </w:rPr>
        <w:t>__________</w:t>
      </w:r>
      <w:r w:rsidR="004F2246" w:rsidRPr="00CA16BD">
        <w:rPr>
          <w:rFonts w:ascii="Cambria" w:hAnsi="Cambria" w:cs="Times New Roman"/>
        </w:rPr>
        <w:t xml:space="preserve"> </w:t>
      </w:r>
      <w:r w:rsidRPr="00CA16BD">
        <w:rPr>
          <w:rFonts w:ascii="Cambria" w:hAnsi="Cambria" w:cs="Times New Roman"/>
        </w:rPr>
        <w:t xml:space="preserve">(słownie: </w:t>
      </w:r>
      <w:r w:rsidR="00881FB3" w:rsidRPr="00CA16BD">
        <w:rPr>
          <w:rFonts w:ascii="Cambria" w:hAnsi="Cambria" w:cs="Times New Roman"/>
        </w:rPr>
        <w:t>________________________</w:t>
      </w:r>
      <w:r w:rsidRPr="00CA16BD">
        <w:rPr>
          <w:rFonts w:ascii="Cambria" w:hAnsi="Cambria" w:cs="Times New Roman"/>
        </w:rPr>
        <w:t>), a obowiązek monitorowania wartości</w:t>
      </w:r>
      <w:r w:rsidR="00FE03B5" w:rsidRPr="00CA16BD">
        <w:rPr>
          <w:rFonts w:ascii="Cambria" w:hAnsi="Cambria" w:cs="Times New Roman"/>
        </w:rPr>
        <w:t xml:space="preserve"> </w:t>
      </w:r>
      <w:r w:rsidRPr="00CA16BD">
        <w:rPr>
          <w:rFonts w:ascii="Cambria" w:hAnsi="Cambria" w:cs="Times New Roman"/>
        </w:rPr>
        <w:t>umowy</w:t>
      </w:r>
      <w:r w:rsidR="00FE03B5" w:rsidRPr="00CA16BD">
        <w:rPr>
          <w:rFonts w:ascii="Cambria" w:hAnsi="Cambria" w:cs="Times New Roman"/>
        </w:rPr>
        <w:t xml:space="preserve"> </w:t>
      </w:r>
      <w:r w:rsidRPr="00CA16BD">
        <w:rPr>
          <w:rFonts w:ascii="Cambria" w:hAnsi="Cambria" w:cs="Times New Roman"/>
        </w:rPr>
        <w:t>obciąża Wykonawcę.</w:t>
      </w:r>
    </w:p>
    <w:p w14:paraId="200F65B8" w14:textId="64102DCA" w:rsidR="00360412" w:rsidRPr="00CA16BD" w:rsidRDefault="00360412" w:rsidP="004563C7">
      <w:pPr>
        <w:jc w:val="center"/>
        <w:rPr>
          <w:rFonts w:ascii="Cambria" w:hAnsi="Cambria" w:cs="Times New Roman"/>
          <w:b/>
          <w:bCs/>
          <w:color w:val="000000" w:themeColor="text1"/>
        </w:rPr>
      </w:pPr>
      <w:r w:rsidRPr="00CA16BD">
        <w:rPr>
          <w:rFonts w:ascii="Cambria" w:hAnsi="Cambria" w:cs="Times New Roman"/>
          <w:b/>
          <w:bCs/>
          <w:color w:val="000000" w:themeColor="text1"/>
        </w:rPr>
        <w:t>§ 6</w:t>
      </w:r>
      <w:r w:rsidR="00A7513D" w:rsidRPr="00CA16BD">
        <w:rPr>
          <w:rFonts w:ascii="Cambria" w:hAnsi="Cambria" w:cs="Times New Roman"/>
          <w:b/>
          <w:bCs/>
          <w:color w:val="000000" w:themeColor="text1"/>
        </w:rPr>
        <w:t xml:space="preserve"> </w:t>
      </w:r>
      <w:r w:rsidR="00AB61CC">
        <w:rPr>
          <w:rFonts w:ascii="Cambria" w:hAnsi="Cambria" w:cs="Times New Roman"/>
          <w:b/>
          <w:bCs/>
          <w:color w:val="000000" w:themeColor="text1"/>
        </w:rPr>
        <w:t>FAKTUROWANIE</w:t>
      </w:r>
    </w:p>
    <w:p w14:paraId="58D12A6F" w14:textId="48345E5B" w:rsidR="00360412" w:rsidRPr="00CA16BD" w:rsidRDefault="00360412" w:rsidP="00C37660">
      <w:pPr>
        <w:pStyle w:val="Akapitzlist"/>
        <w:numPr>
          <w:ilvl w:val="0"/>
          <w:numId w:val="22"/>
        </w:numPr>
        <w:jc w:val="both"/>
        <w:rPr>
          <w:rFonts w:ascii="Cambria" w:hAnsi="Cambria" w:cs="Times New Roman"/>
          <w:color w:val="000000" w:themeColor="text1"/>
        </w:rPr>
      </w:pPr>
      <w:r w:rsidRPr="00CA16BD">
        <w:rPr>
          <w:rFonts w:ascii="Cambria" w:hAnsi="Cambria" w:cs="Times New Roman"/>
          <w:color w:val="000000" w:themeColor="text1"/>
        </w:rPr>
        <w:t>W przypadku fakturowania po realizacji dostawy dokument WZ musi być podpisany przez</w:t>
      </w:r>
      <w:r w:rsidR="00FE03B5" w:rsidRPr="00CA16BD">
        <w:rPr>
          <w:rFonts w:ascii="Cambria" w:hAnsi="Cambria" w:cs="Times New Roman"/>
          <w:color w:val="000000" w:themeColor="text1"/>
        </w:rPr>
        <w:t xml:space="preserve"> </w:t>
      </w:r>
      <w:r w:rsidRPr="00CA16BD">
        <w:rPr>
          <w:rFonts w:ascii="Cambria" w:hAnsi="Cambria" w:cs="Times New Roman"/>
          <w:color w:val="000000" w:themeColor="text1"/>
        </w:rPr>
        <w:t>upoważnionego przedstawiciela Zamawiającego i dołączony do faktury.</w:t>
      </w:r>
    </w:p>
    <w:p w14:paraId="536A430F" w14:textId="20016B30" w:rsidR="00360412" w:rsidRPr="00CA16BD" w:rsidRDefault="00360412" w:rsidP="006A6115">
      <w:pPr>
        <w:pStyle w:val="Akapitzlist"/>
        <w:numPr>
          <w:ilvl w:val="0"/>
          <w:numId w:val="22"/>
        </w:numPr>
        <w:jc w:val="both"/>
        <w:rPr>
          <w:rFonts w:ascii="Cambria" w:hAnsi="Cambria" w:cs="Times New Roman"/>
          <w:color w:val="000000" w:themeColor="text1"/>
        </w:rPr>
      </w:pPr>
      <w:r w:rsidRPr="00CA16BD">
        <w:rPr>
          <w:rFonts w:ascii="Cambria" w:hAnsi="Cambria" w:cs="Times New Roman"/>
          <w:color w:val="000000" w:themeColor="text1"/>
        </w:rPr>
        <w:t xml:space="preserve">Zamawiający będzie dokonywał zapłaty należności na </w:t>
      </w:r>
      <w:r w:rsidR="00A73C7E" w:rsidRPr="00CA16BD">
        <w:rPr>
          <w:rFonts w:ascii="Cambria" w:hAnsi="Cambria" w:cs="Times New Roman"/>
          <w:color w:val="000000" w:themeColor="text1"/>
        </w:rPr>
        <w:t xml:space="preserve">wskazane </w:t>
      </w:r>
      <w:r w:rsidRPr="00CA16BD">
        <w:rPr>
          <w:rFonts w:ascii="Cambria" w:hAnsi="Cambria" w:cs="Times New Roman"/>
          <w:color w:val="000000" w:themeColor="text1"/>
        </w:rPr>
        <w:t>konto Wykonawcy w</w:t>
      </w:r>
      <w:r w:rsidR="00FE03B5" w:rsidRPr="00CA16BD">
        <w:rPr>
          <w:rFonts w:ascii="Cambria" w:hAnsi="Cambria" w:cs="Times New Roman"/>
          <w:color w:val="000000" w:themeColor="text1"/>
        </w:rPr>
        <w:t xml:space="preserve"> </w:t>
      </w:r>
      <w:r w:rsidRPr="00CA16BD">
        <w:rPr>
          <w:rFonts w:ascii="Cambria" w:hAnsi="Cambria" w:cs="Times New Roman"/>
          <w:color w:val="000000" w:themeColor="text1"/>
        </w:rPr>
        <w:t xml:space="preserve">wystawionych fakturach w terminie </w:t>
      </w:r>
      <w:r w:rsidR="00EE5E01" w:rsidRPr="00CA16BD">
        <w:rPr>
          <w:rFonts w:ascii="Cambria" w:hAnsi="Cambria" w:cs="Times New Roman"/>
          <w:color w:val="000000" w:themeColor="text1"/>
        </w:rPr>
        <w:t>minimum</w:t>
      </w:r>
      <w:r w:rsidR="00C778C3" w:rsidRPr="00CA16BD">
        <w:rPr>
          <w:rFonts w:ascii="Cambria" w:hAnsi="Cambria" w:cs="Times New Roman"/>
          <w:color w:val="000000" w:themeColor="text1"/>
        </w:rPr>
        <w:t xml:space="preserve"> </w:t>
      </w:r>
      <w:r w:rsidR="00FE03B5" w:rsidRPr="00CA16BD">
        <w:rPr>
          <w:rFonts w:ascii="Cambria" w:hAnsi="Cambria" w:cs="Times New Roman"/>
          <w:color w:val="000000" w:themeColor="text1"/>
        </w:rPr>
        <w:t>14</w:t>
      </w:r>
      <w:r w:rsidRPr="00CA16BD">
        <w:rPr>
          <w:rFonts w:ascii="Cambria" w:hAnsi="Cambria" w:cs="Times New Roman"/>
          <w:color w:val="000000" w:themeColor="text1"/>
        </w:rPr>
        <w:t xml:space="preserve"> dni od daty otrzymania faktury.</w:t>
      </w:r>
    </w:p>
    <w:p w14:paraId="2E9B7409" w14:textId="666BFB12" w:rsidR="00360412" w:rsidRPr="00CA16BD" w:rsidRDefault="00360412" w:rsidP="006A6115">
      <w:pPr>
        <w:pStyle w:val="Akapitzlist"/>
        <w:numPr>
          <w:ilvl w:val="0"/>
          <w:numId w:val="22"/>
        </w:numPr>
        <w:jc w:val="both"/>
        <w:rPr>
          <w:rFonts w:ascii="Cambria" w:hAnsi="Cambria" w:cs="Times New Roman"/>
          <w:color w:val="000000" w:themeColor="text1"/>
        </w:rPr>
      </w:pPr>
      <w:r w:rsidRPr="00CA16BD">
        <w:rPr>
          <w:rFonts w:ascii="Cambria" w:hAnsi="Cambria" w:cs="Times New Roman"/>
          <w:color w:val="000000" w:themeColor="text1"/>
        </w:rPr>
        <w:t>Za termin zapłaty uznaje się dzień, w którym należnoś</w:t>
      </w:r>
      <w:r w:rsidR="00EE5E01" w:rsidRPr="00CA16BD">
        <w:rPr>
          <w:rFonts w:ascii="Cambria" w:hAnsi="Cambria" w:cs="Times New Roman"/>
          <w:color w:val="000000" w:themeColor="text1"/>
        </w:rPr>
        <w:t>ć</w:t>
      </w:r>
      <w:r w:rsidRPr="00CA16BD">
        <w:rPr>
          <w:rFonts w:ascii="Cambria" w:hAnsi="Cambria" w:cs="Times New Roman"/>
          <w:color w:val="000000" w:themeColor="text1"/>
        </w:rPr>
        <w:t xml:space="preserve"> wpłyn</w:t>
      </w:r>
      <w:r w:rsidR="00EE5E01" w:rsidRPr="00CA16BD">
        <w:rPr>
          <w:rFonts w:ascii="Cambria" w:hAnsi="Cambria" w:cs="Times New Roman"/>
          <w:color w:val="000000" w:themeColor="text1"/>
        </w:rPr>
        <w:t>ie</w:t>
      </w:r>
      <w:r w:rsidRPr="00CA16BD">
        <w:rPr>
          <w:rFonts w:ascii="Cambria" w:hAnsi="Cambria" w:cs="Times New Roman"/>
          <w:color w:val="000000" w:themeColor="text1"/>
        </w:rPr>
        <w:t xml:space="preserve"> na </w:t>
      </w:r>
      <w:r w:rsidR="00EE5E01" w:rsidRPr="00CA16BD">
        <w:rPr>
          <w:rFonts w:ascii="Cambria" w:hAnsi="Cambria" w:cs="Times New Roman"/>
          <w:color w:val="000000" w:themeColor="text1"/>
        </w:rPr>
        <w:t xml:space="preserve">wskazane </w:t>
      </w:r>
      <w:r w:rsidRPr="00CA16BD">
        <w:rPr>
          <w:rFonts w:ascii="Cambria" w:hAnsi="Cambria" w:cs="Times New Roman"/>
          <w:color w:val="000000" w:themeColor="text1"/>
        </w:rPr>
        <w:t>konto Wykonawcy.</w:t>
      </w:r>
      <w:r w:rsidR="00453913" w:rsidRPr="00CA16BD">
        <w:rPr>
          <w:rFonts w:ascii="Cambria" w:hAnsi="Cambria" w:cs="Times New Roman"/>
          <w:color w:val="000000" w:themeColor="text1"/>
        </w:rPr>
        <w:t xml:space="preserve"> </w:t>
      </w:r>
    </w:p>
    <w:p w14:paraId="1CBF5217" w14:textId="67004F0B" w:rsidR="00360412" w:rsidRPr="00CA16BD" w:rsidRDefault="00360412" w:rsidP="006A6115">
      <w:pPr>
        <w:jc w:val="center"/>
        <w:rPr>
          <w:rFonts w:ascii="Cambria" w:hAnsi="Cambria" w:cs="Times New Roman"/>
          <w:b/>
          <w:bCs/>
          <w:color w:val="000000" w:themeColor="text1"/>
        </w:rPr>
      </w:pPr>
      <w:r w:rsidRPr="00CA16BD">
        <w:rPr>
          <w:rFonts w:ascii="Cambria" w:hAnsi="Cambria" w:cs="Times New Roman"/>
          <w:b/>
          <w:bCs/>
          <w:color w:val="000000" w:themeColor="text1"/>
        </w:rPr>
        <w:t>§ 7</w:t>
      </w:r>
      <w:r w:rsidR="00AB61CC">
        <w:rPr>
          <w:rFonts w:ascii="Cambria" w:hAnsi="Cambria" w:cs="Times New Roman"/>
          <w:b/>
          <w:bCs/>
          <w:color w:val="000000" w:themeColor="text1"/>
        </w:rPr>
        <w:t>.</w:t>
      </w:r>
      <w:r w:rsidR="00473CF0" w:rsidRPr="00CA16BD">
        <w:rPr>
          <w:rFonts w:ascii="Cambria" w:hAnsi="Cambria" w:cs="Times New Roman"/>
          <w:b/>
          <w:bCs/>
          <w:color w:val="000000" w:themeColor="text1"/>
        </w:rPr>
        <w:t xml:space="preserve"> ZMIANY UMOWY</w:t>
      </w:r>
    </w:p>
    <w:p w14:paraId="72BD0781" w14:textId="08C6EBDC" w:rsidR="00360412" w:rsidRPr="00CA16BD" w:rsidRDefault="00360412" w:rsidP="006A6115">
      <w:pPr>
        <w:pStyle w:val="Akapitzlist"/>
        <w:numPr>
          <w:ilvl w:val="0"/>
          <w:numId w:val="24"/>
        </w:numPr>
        <w:jc w:val="both"/>
        <w:rPr>
          <w:rFonts w:ascii="Cambria" w:hAnsi="Cambria" w:cs="Times New Roman"/>
          <w:color w:val="000000" w:themeColor="text1"/>
        </w:rPr>
      </w:pPr>
      <w:r w:rsidRPr="00CA16BD">
        <w:rPr>
          <w:rFonts w:ascii="Cambria" w:hAnsi="Cambria" w:cs="Times New Roman"/>
          <w:color w:val="000000" w:themeColor="text1"/>
        </w:rPr>
        <w:t>Zmiany niniejszej umowy wymagają dla swej ważności formy pisemnej pod rygorem nieważności.</w:t>
      </w:r>
    </w:p>
    <w:p w14:paraId="3E54C165" w14:textId="77777777" w:rsidR="00EB31D2" w:rsidRPr="00CA16BD" w:rsidRDefault="00360412" w:rsidP="006A6115">
      <w:pPr>
        <w:pStyle w:val="Akapitzlist"/>
        <w:numPr>
          <w:ilvl w:val="0"/>
          <w:numId w:val="24"/>
        </w:numPr>
        <w:jc w:val="both"/>
        <w:rPr>
          <w:rFonts w:ascii="Cambria" w:hAnsi="Cambria" w:cs="Times New Roman"/>
          <w:color w:val="000000" w:themeColor="text1"/>
        </w:rPr>
      </w:pPr>
      <w:r w:rsidRPr="00CA16BD">
        <w:rPr>
          <w:rFonts w:ascii="Cambria" w:hAnsi="Cambria" w:cs="Times New Roman"/>
          <w:color w:val="000000" w:themeColor="text1"/>
        </w:rPr>
        <w:t xml:space="preserve">Zamawiający przewiduje możliwość zmiany umowy </w:t>
      </w:r>
      <w:r w:rsidR="00EB31D2" w:rsidRPr="00CA16BD">
        <w:rPr>
          <w:rFonts w:ascii="Cambria" w:hAnsi="Cambria" w:cs="Segoe UI"/>
          <w:color w:val="000000" w:themeColor="text1"/>
          <w:shd w:val="clear" w:color="auto" w:fill="FFFFFF"/>
        </w:rPr>
        <w:t>zgodnie z art. 454 i 455 PZP.</w:t>
      </w:r>
    </w:p>
    <w:p w14:paraId="51188E64" w14:textId="7B8BB9B2" w:rsidR="00360412" w:rsidRPr="00CA16BD" w:rsidRDefault="00360412" w:rsidP="006A6115">
      <w:pPr>
        <w:pStyle w:val="Akapitzlist"/>
        <w:numPr>
          <w:ilvl w:val="0"/>
          <w:numId w:val="24"/>
        </w:numPr>
        <w:jc w:val="both"/>
        <w:rPr>
          <w:rFonts w:ascii="Cambria" w:hAnsi="Cambria" w:cs="Times New Roman"/>
          <w:color w:val="000000" w:themeColor="text1"/>
        </w:rPr>
      </w:pPr>
      <w:r w:rsidRPr="00CA16BD">
        <w:rPr>
          <w:rFonts w:ascii="Cambria" w:hAnsi="Cambria" w:cs="Times New Roman"/>
          <w:color w:val="000000" w:themeColor="text1"/>
        </w:rPr>
        <w:t>Zamawiający przewiduje możliwość zmiany umowy w przypadku, gdy</w:t>
      </w:r>
      <w:r w:rsidR="00EB31D2" w:rsidRPr="00CA16BD">
        <w:rPr>
          <w:rFonts w:ascii="Cambria" w:hAnsi="Cambria" w:cs="Times New Roman"/>
          <w:color w:val="000000" w:themeColor="text1"/>
        </w:rPr>
        <w:t xml:space="preserve">: </w:t>
      </w:r>
      <w:r w:rsidRPr="00CA16BD">
        <w:rPr>
          <w:rFonts w:ascii="Cambria" w:hAnsi="Cambria" w:cs="Times New Roman"/>
          <w:color w:val="000000" w:themeColor="text1"/>
        </w:rPr>
        <w:t xml:space="preserve"> </w:t>
      </w:r>
    </w:p>
    <w:p w14:paraId="06D8ECFC" w14:textId="1DABE967" w:rsidR="00EB31D2" w:rsidRPr="00CA16BD" w:rsidRDefault="00EB31D2" w:rsidP="006A6115">
      <w:pPr>
        <w:pStyle w:val="Akapitzlist"/>
        <w:numPr>
          <w:ilvl w:val="0"/>
          <w:numId w:val="28"/>
        </w:numPr>
        <w:jc w:val="both"/>
        <w:rPr>
          <w:rFonts w:ascii="Cambria" w:hAnsi="Cambria" w:cs="Times New Roman"/>
          <w:color w:val="000000" w:themeColor="text1"/>
        </w:rPr>
      </w:pPr>
      <w:r w:rsidRPr="00CA16BD">
        <w:rPr>
          <w:rFonts w:ascii="Cambria" w:hAnsi="Cambria" w:cs="Times New Roman"/>
          <w:color w:val="000000" w:themeColor="text1"/>
        </w:rPr>
        <w:t>wynikającym ze zmian przepisów prawa w zakresie mającym wpływ na realizację przedmiotu zamówienia,</w:t>
      </w:r>
    </w:p>
    <w:p w14:paraId="6231E655" w14:textId="603EA9CE" w:rsidR="00EB31D2" w:rsidRPr="00CA16BD" w:rsidRDefault="00EB31D2" w:rsidP="006A6115">
      <w:pPr>
        <w:pStyle w:val="Akapitzlist"/>
        <w:numPr>
          <w:ilvl w:val="0"/>
          <w:numId w:val="28"/>
        </w:numPr>
        <w:jc w:val="both"/>
        <w:rPr>
          <w:rFonts w:ascii="Cambria" w:hAnsi="Cambria" w:cs="Times New Roman"/>
          <w:color w:val="000000" w:themeColor="text1"/>
        </w:rPr>
      </w:pPr>
      <w:r w:rsidRPr="00CA16BD">
        <w:rPr>
          <w:rFonts w:ascii="Cambria" w:hAnsi="Cambria" w:cs="Segoe UI"/>
          <w:color w:val="000000" w:themeColor="text1"/>
          <w:shd w:val="clear" w:color="auto" w:fill="FFFFFF"/>
        </w:rPr>
        <w:t>jeżeli zmienią się ceny rynkowe paliw wynikające z okoliczności niezależnych od Wykonawcy lub Zamawiającego,</w:t>
      </w:r>
    </w:p>
    <w:p w14:paraId="4BBCE1BD" w14:textId="7631C350" w:rsidR="00EB31D2" w:rsidRPr="00CA16BD" w:rsidRDefault="00EB31D2" w:rsidP="006A6115">
      <w:pPr>
        <w:pStyle w:val="Akapitzlist"/>
        <w:numPr>
          <w:ilvl w:val="0"/>
          <w:numId w:val="28"/>
        </w:numPr>
        <w:jc w:val="both"/>
        <w:rPr>
          <w:rFonts w:ascii="Cambria" w:hAnsi="Cambria" w:cs="Times New Roman"/>
          <w:color w:val="000000" w:themeColor="text1"/>
        </w:rPr>
      </w:pPr>
      <w:r w:rsidRPr="00CA16BD">
        <w:rPr>
          <w:rFonts w:ascii="Cambria" w:hAnsi="Cambria" w:cs="Segoe UI"/>
          <w:color w:val="000000" w:themeColor="text1"/>
          <w:shd w:val="clear" w:color="auto" w:fill="FFFFFF"/>
        </w:rPr>
        <w:t>w przypadku zdarzeń losowych uniemożliwiających realizację umowy w dotychczasowej formie,</w:t>
      </w:r>
    </w:p>
    <w:p w14:paraId="2E497751" w14:textId="37801D2D" w:rsidR="00EB31D2" w:rsidRPr="00CA16BD" w:rsidRDefault="00EB31D2" w:rsidP="006A6115">
      <w:pPr>
        <w:pStyle w:val="Akapitzlist"/>
        <w:numPr>
          <w:ilvl w:val="0"/>
          <w:numId w:val="28"/>
        </w:numPr>
        <w:jc w:val="both"/>
        <w:rPr>
          <w:rFonts w:ascii="Cambria" w:hAnsi="Cambria" w:cs="Times New Roman"/>
          <w:color w:val="000000" w:themeColor="text1"/>
        </w:rPr>
      </w:pPr>
      <w:r w:rsidRPr="00CA16BD">
        <w:rPr>
          <w:rFonts w:ascii="Cambria" w:hAnsi="Cambria" w:cs="Segoe UI"/>
          <w:color w:val="000000" w:themeColor="text1"/>
          <w:shd w:val="clear" w:color="auto" w:fill="FFFFFF"/>
        </w:rPr>
        <w:t>w przypadku zwiększenia zapotrzebowania na paliwo, jednak nie więcej niż o 50% wartości zamówienia podstawowego (art. 455 ust. 2 PZP),  </w:t>
      </w:r>
    </w:p>
    <w:p w14:paraId="119AEE93" w14:textId="1C3464CB" w:rsidR="00EB31D2" w:rsidRPr="00CA16BD" w:rsidRDefault="00EB31D2" w:rsidP="006A6115">
      <w:pPr>
        <w:pStyle w:val="Akapitzlist"/>
        <w:numPr>
          <w:ilvl w:val="0"/>
          <w:numId w:val="28"/>
        </w:numPr>
        <w:jc w:val="both"/>
        <w:rPr>
          <w:rFonts w:ascii="Cambria" w:hAnsi="Cambria" w:cs="Times New Roman"/>
          <w:color w:val="000000" w:themeColor="text1"/>
        </w:rPr>
      </w:pPr>
      <w:r w:rsidRPr="00CA16BD">
        <w:rPr>
          <w:rFonts w:ascii="Cambria" w:hAnsi="Cambria" w:cs="Segoe UI"/>
          <w:color w:val="000000" w:themeColor="text1"/>
          <w:shd w:val="clear" w:color="auto" w:fill="FFFFFF"/>
        </w:rPr>
        <w:t>zmian danych rejestrowych stron umowy.</w:t>
      </w:r>
    </w:p>
    <w:p w14:paraId="419397C1" w14:textId="77777777" w:rsidR="000C4993" w:rsidRPr="00CA16BD" w:rsidRDefault="000C4993" w:rsidP="006A6115">
      <w:pPr>
        <w:spacing w:after="0" w:line="240" w:lineRule="auto"/>
        <w:ind w:left="720"/>
        <w:jc w:val="both"/>
        <w:rPr>
          <w:rFonts w:ascii="Cambria" w:eastAsia="Times New Roman" w:hAnsi="Cambria" w:cs="Segoe UI"/>
          <w:color w:val="000000" w:themeColor="text1"/>
          <w:lang w:eastAsia="pl-PL"/>
        </w:rPr>
      </w:pPr>
    </w:p>
    <w:p w14:paraId="02D70901" w14:textId="11E53AB5" w:rsidR="000C4993" w:rsidRPr="00CA16BD" w:rsidRDefault="000C4993" w:rsidP="006A6115">
      <w:pPr>
        <w:jc w:val="center"/>
        <w:rPr>
          <w:rFonts w:ascii="Cambria" w:hAnsi="Cambria" w:cs="Times New Roman"/>
          <w:b/>
          <w:bCs/>
          <w:color w:val="000000" w:themeColor="text1"/>
        </w:rPr>
      </w:pPr>
      <w:r w:rsidRPr="00CA16BD">
        <w:rPr>
          <w:rFonts w:ascii="Cambria" w:hAnsi="Cambria" w:cs="Times New Roman"/>
          <w:b/>
          <w:bCs/>
          <w:color w:val="000000" w:themeColor="text1"/>
        </w:rPr>
        <w:t xml:space="preserve">§ </w:t>
      </w:r>
      <w:r w:rsidR="00377835" w:rsidRPr="00CA16BD">
        <w:rPr>
          <w:rFonts w:ascii="Cambria" w:hAnsi="Cambria" w:cs="Times New Roman"/>
          <w:b/>
          <w:bCs/>
          <w:color w:val="000000" w:themeColor="text1"/>
        </w:rPr>
        <w:t>8</w:t>
      </w:r>
      <w:r w:rsidR="00AB61CC">
        <w:rPr>
          <w:rFonts w:ascii="Cambria" w:hAnsi="Cambria" w:cs="Times New Roman"/>
          <w:b/>
          <w:bCs/>
          <w:color w:val="000000" w:themeColor="text1"/>
        </w:rPr>
        <w:t>.</w:t>
      </w:r>
      <w:r w:rsidRPr="00CA16BD">
        <w:rPr>
          <w:rFonts w:ascii="Cambria" w:hAnsi="Cambria" w:cs="Times New Roman"/>
          <w:b/>
          <w:bCs/>
          <w:color w:val="000000" w:themeColor="text1"/>
        </w:rPr>
        <w:t xml:space="preserve"> ZASADY ZMIANY WYSOKOŚCI WYNAGRODZENIA</w:t>
      </w:r>
    </w:p>
    <w:p w14:paraId="7DF9FF2E" w14:textId="5CC1A011" w:rsidR="000C4993" w:rsidRPr="00CA16BD" w:rsidRDefault="000C4993" w:rsidP="00AB61CC">
      <w:pPr>
        <w:pStyle w:val="Akapitzlist"/>
        <w:numPr>
          <w:ilvl w:val="1"/>
          <w:numId w:val="1"/>
        </w:numPr>
        <w:spacing w:after="0" w:line="240" w:lineRule="auto"/>
        <w:ind w:left="709" w:hanging="567"/>
        <w:jc w:val="both"/>
        <w:rPr>
          <w:rFonts w:ascii="Cambria" w:eastAsia="Times New Roman" w:hAnsi="Cambria" w:cs="Segoe UI"/>
          <w:color w:val="000000" w:themeColor="text1"/>
          <w:lang w:eastAsia="pl-PL"/>
        </w:rPr>
      </w:pPr>
      <w:r w:rsidRPr="00CA16BD">
        <w:rPr>
          <w:rFonts w:ascii="Cambria" w:eastAsia="Times New Roman" w:hAnsi="Cambria" w:cs="Segoe UI"/>
          <w:color w:val="000000" w:themeColor="text1"/>
          <w:lang w:eastAsia="pl-PL"/>
        </w:rPr>
        <w:t xml:space="preserve">Strony dopuszczają możliwość zmiany wysokości wynagrodzenia Wykonawcy zgodnie z art. 436 ust. 4 lit. b </w:t>
      </w:r>
      <w:r w:rsidR="0051343B" w:rsidRPr="00CA16BD">
        <w:rPr>
          <w:rFonts w:ascii="Cambria" w:eastAsia="Times New Roman" w:hAnsi="Cambria" w:cs="Segoe UI"/>
          <w:color w:val="000000" w:themeColor="text1"/>
          <w:lang w:eastAsia="pl-PL"/>
        </w:rPr>
        <w:t xml:space="preserve">i odpowiednio art. 439 </w:t>
      </w:r>
      <w:r w:rsidRPr="00CA16BD">
        <w:rPr>
          <w:rFonts w:ascii="Cambria" w:eastAsia="Times New Roman" w:hAnsi="Cambria" w:cs="Segoe UI"/>
          <w:color w:val="000000" w:themeColor="text1"/>
          <w:lang w:eastAsia="pl-PL"/>
        </w:rPr>
        <w:t>ustawy Prawo zamówień publicznych (Dz.U. 2024 poz. 1320, w przypadku zmiany cen paliw lub kosztów realizacji umowy, w szczególności wynikających z:  </w:t>
      </w:r>
    </w:p>
    <w:p w14:paraId="7ABF7A93" w14:textId="7F08D556" w:rsidR="000C4993" w:rsidRPr="00CA16BD" w:rsidRDefault="000C4993" w:rsidP="00AB61CC">
      <w:pPr>
        <w:pStyle w:val="Akapitzlist"/>
        <w:numPr>
          <w:ilvl w:val="0"/>
          <w:numId w:val="39"/>
        </w:numPr>
        <w:spacing w:after="0" w:line="240" w:lineRule="auto"/>
        <w:ind w:left="1418" w:hanging="851"/>
        <w:jc w:val="both"/>
        <w:rPr>
          <w:rFonts w:ascii="Cambria" w:eastAsia="Times New Roman" w:hAnsi="Cambria" w:cs="Segoe UI"/>
          <w:color w:val="000000" w:themeColor="text1"/>
          <w:lang w:eastAsia="pl-PL"/>
        </w:rPr>
      </w:pPr>
      <w:r w:rsidRPr="00CA16BD">
        <w:rPr>
          <w:rFonts w:ascii="Cambria" w:eastAsia="Times New Roman" w:hAnsi="Cambria" w:cs="Segoe UI"/>
          <w:color w:val="000000" w:themeColor="text1"/>
          <w:lang w:eastAsia="pl-PL"/>
        </w:rPr>
        <w:t>zmiany cen hurtowych paliw na rynku krajowym,  </w:t>
      </w:r>
    </w:p>
    <w:p w14:paraId="1ECE44C7" w14:textId="769E2A99" w:rsidR="000C4993" w:rsidRPr="00CA16BD" w:rsidRDefault="000C4993" w:rsidP="00AB61CC">
      <w:pPr>
        <w:pStyle w:val="Akapitzlist"/>
        <w:numPr>
          <w:ilvl w:val="0"/>
          <w:numId w:val="39"/>
        </w:numPr>
        <w:spacing w:after="0" w:line="240" w:lineRule="auto"/>
        <w:ind w:left="851" w:hanging="425"/>
        <w:jc w:val="both"/>
        <w:rPr>
          <w:rFonts w:ascii="Cambria" w:eastAsia="Times New Roman" w:hAnsi="Cambria" w:cs="Segoe UI"/>
          <w:color w:val="000000" w:themeColor="text1"/>
          <w:lang w:eastAsia="pl-PL"/>
        </w:rPr>
      </w:pPr>
      <w:r w:rsidRPr="00CA16BD">
        <w:rPr>
          <w:rFonts w:ascii="Cambria" w:eastAsia="Times New Roman" w:hAnsi="Cambria" w:cs="Segoe UI"/>
          <w:color w:val="000000" w:themeColor="text1"/>
          <w:lang w:eastAsia="pl-PL"/>
        </w:rPr>
        <w:t>zmiany stawek podatku akcyzowego lub opłat wynikających z przepisów prawa,  </w:t>
      </w:r>
    </w:p>
    <w:p w14:paraId="6A314501" w14:textId="2CD52BE4" w:rsidR="000C4993" w:rsidRPr="00CA16BD" w:rsidRDefault="000C4993" w:rsidP="00AB61CC">
      <w:pPr>
        <w:pStyle w:val="Akapitzlist"/>
        <w:numPr>
          <w:ilvl w:val="0"/>
          <w:numId w:val="39"/>
        </w:numPr>
        <w:spacing w:after="0" w:line="240" w:lineRule="auto"/>
        <w:ind w:left="851" w:hanging="425"/>
        <w:jc w:val="both"/>
        <w:rPr>
          <w:rFonts w:ascii="Cambria" w:eastAsia="Times New Roman" w:hAnsi="Cambria" w:cs="Segoe UI"/>
          <w:color w:val="000000" w:themeColor="text1"/>
          <w:lang w:eastAsia="pl-PL"/>
        </w:rPr>
      </w:pPr>
      <w:r w:rsidRPr="00CA16BD">
        <w:rPr>
          <w:rFonts w:ascii="Cambria" w:eastAsia="Times New Roman" w:hAnsi="Cambria" w:cs="Segoe UI"/>
          <w:color w:val="000000" w:themeColor="text1"/>
          <w:lang w:eastAsia="pl-PL"/>
        </w:rPr>
        <w:lastRenderedPageBreak/>
        <w:t>zmiany stawek podatku VAT,  </w:t>
      </w:r>
    </w:p>
    <w:p w14:paraId="7F3138D6" w14:textId="09018A7F" w:rsidR="000C4993" w:rsidRPr="00CA16BD" w:rsidRDefault="000C4993" w:rsidP="00AB61CC">
      <w:pPr>
        <w:pStyle w:val="Akapitzlist"/>
        <w:numPr>
          <w:ilvl w:val="0"/>
          <w:numId w:val="39"/>
        </w:numPr>
        <w:spacing w:after="0" w:line="240" w:lineRule="auto"/>
        <w:ind w:left="851" w:hanging="425"/>
        <w:jc w:val="both"/>
        <w:rPr>
          <w:rFonts w:ascii="Cambria" w:eastAsia="Times New Roman" w:hAnsi="Cambria" w:cs="Segoe UI"/>
          <w:color w:val="000000" w:themeColor="text1"/>
          <w:lang w:eastAsia="pl-PL"/>
        </w:rPr>
      </w:pPr>
      <w:r w:rsidRPr="00CA16BD">
        <w:rPr>
          <w:rFonts w:ascii="Cambria" w:eastAsia="Times New Roman" w:hAnsi="Cambria" w:cs="Segoe UI"/>
          <w:color w:val="000000" w:themeColor="text1"/>
          <w:lang w:eastAsia="pl-PL"/>
        </w:rPr>
        <w:t>wprowadzenia nowych obowiązkowych opłat publicznoprawnych związanych z dostawą paliw,  </w:t>
      </w:r>
    </w:p>
    <w:p w14:paraId="7DB6F7B4" w14:textId="1B2AD440" w:rsidR="0051343B" w:rsidRPr="00CA16BD" w:rsidRDefault="000C4993" w:rsidP="00AB61CC">
      <w:pPr>
        <w:pStyle w:val="Akapitzlist"/>
        <w:numPr>
          <w:ilvl w:val="0"/>
          <w:numId w:val="39"/>
        </w:numPr>
        <w:spacing w:after="0" w:line="240" w:lineRule="auto"/>
        <w:ind w:left="851" w:hanging="425"/>
        <w:jc w:val="both"/>
        <w:rPr>
          <w:rFonts w:ascii="Cambria" w:eastAsia="Times New Roman" w:hAnsi="Cambria" w:cs="Segoe UI"/>
          <w:color w:val="000000" w:themeColor="text1"/>
          <w:lang w:eastAsia="pl-PL"/>
        </w:rPr>
      </w:pPr>
      <w:r w:rsidRPr="00CA16BD">
        <w:rPr>
          <w:rFonts w:ascii="Cambria" w:eastAsia="Times New Roman" w:hAnsi="Cambria" w:cs="Segoe UI"/>
          <w:color w:val="000000" w:themeColor="text1"/>
          <w:lang w:eastAsia="pl-PL"/>
        </w:rPr>
        <w:t>istotnej zmiany kosztów transportu lub ubezpieczenia dostaw.  </w:t>
      </w:r>
    </w:p>
    <w:p w14:paraId="265B42F1" w14:textId="551D51DF" w:rsidR="000C4993" w:rsidRPr="00CA16BD" w:rsidRDefault="0051343B" w:rsidP="00AB61CC">
      <w:pPr>
        <w:pStyle w:val="Akapitzlist"/>
        <w:numPr>
          <w:ilvl w:val="0"/>
          <w:numId w:val="39"/>
        </w:numPr>
        <w:spacing w:after="0" w:line="240" w:lineRule="auto"/>
        <w:ind w:left="851" w:hanging="425"/>
        <w:jc w:val="both"/>
        <w:rPr>
          <w:rFonts w:ascii="Cambria" w:eastAsia="Times New Roman" w:hAnsi="Cambria" w:cs="Segoe UI"/>
          <w:color w:val="000000" w:themeColor="text1"/>
          <w:lang w:eastAsia="pl-PL"/>
        </w:rPr>
      </w:pPr>
      <w:r w:rsidRPr="00CA16BD">
        <w:rPr>
          <w:rFonts w:ascii="Cambria" w:hAnsi="Cambria" w:cs="Segoe UI"/>
          <w:color w:val="000000" w:themeColor="text1"/>
          <w:shd w:val="clear" w:color="auto" w:fill="FFFFFF"/>
        </w:rPr>
        <w:t>innych kosztów mających bezpośredni wpływ na realizację przedmiotu umowy.  </w:t>
      </w:r>
    </w:p>
    <w:p w14:paraId="07A9A493" w14:textId="77777777" w:rsidR="006A6115" w:rsidRPr="00CA16BD" w:rsidRDefault="000C4993" w:rsidP="00AB61CC">
      <w:pPr>
        <w:pStyle w:val="Akapitzlist"/>
        <w:numPr>
          <w:ilvl w:val="1"/>
          <w:numId w:val="1"/>
        </w:numPr>
        <w:spacing w:after="0" w:line="240" w:lineRule="auto"/>
        <w:ind w:left="426" w:hanging="568"/>
        <w:jc w:val="both"/>
        <w:rPr>
          <w:rFonts w:ascii="Cambria" w:eastAsia="Times New Roman" w:hAnsi="Cambria" w:cs="Segoe UI"/>
          <w:color w:val="000000" w:themeColor="text1"/>
          <w:lang w:eastAsia="pl-PL"/>
        </w:rPr>
      </w:pPr>
      <w:r w:rsidRPr="00CA16BD">
        <w:rPr>
          <w:rFonts w:ascii="Cambria" w:eastAsia="Times New Roman" w:hAnsi="Cambria" w:cs="Segoe UI"/>
          <w:color w:val="000000" w:themeColor="text1"/>
          <w:lang w:eastAsia="pl-PL"/>
        </w:rPr>
        <w:t>Zmiana wynagrodzenia będzie dokonywana na wniosek jednej ze stron, pod warunkiem wykazania przez Wykonawcę lub Zamawiającego wpływu wskazanych zmian na koszty realizacji umowy, poprzez przedłożenie stosownych dokumentów potwierdzających zaistniałą zmianę (np. cenników hurtowych, decyzji organów podatkowych, dokumentów księgowych).  </w:t>
      </w:r>
    </w:p>
    <w:p w14:paraId="3D71D8E8" w14:textId="77777777" w:rsidR="006A6115" w:rsidRPr="00CA16BD" w:rsidRDefault="000C4993" w:rsidP="00AB61CC">
      <w:pPr>
        <w:pStyle w:val="Akapitzlist"/>
        <w:numPr>
          <w:ilvl w:val="1"/>
          <w:numId w:val="1"/>
        </w:numPr>
        <w:spacing w:after="0" w:line="240" w:lineRule="auto"/>
        <w:ind w:left="426" w:hanging="568"/>
        <w:jc w:val="both"/>
        <w:rPr>
          <w:rFonts w:ascii="Cambria" w:eastAsia="Times New Roman" w:hAnsi="Cambria" w:cs="Segoe UI"/>
          <w:color w:val="000000" w:themeColor="text1"/>
          <w:lang w:eastAsia="pl-PL"/>
        </w:rPr>
      </w:pPr>
      <w:r w:rsidRPr="00CA16BD">
        <w:rPr>
          <w:rFonts w:ascii="Cambria" w:eastAsia="Times New Roman" w:hAnsi="Cambria" w:cs="Segoe UI"/>
          <w:color w:val="000000" w:themeColor="text1"/>
          <w:lang w:eastAsia="pl-PL"/>
        </w:rPr>
        <w:t>Wzrost wynagrodzenia Wykonawcy nie może przekroczyć faktycznego wzrostu kosztów realizacji przedmiotu umowy, wynikającego ze zmian określonych w ust. 1, a obniżenie wynagrodzenia będzie odzwierciedlało rzeczywiste obniżenie tych kosztów.  </w:t>
      </w:r>
    </w:p>
    <w:p w14:paraId="0A97D8E0" w14:textId="77777777" w:rsidR="006A6115" w:rsidRPr="00CA16BD" w:rsidRDefault="000C4993" w:rsidP="00AB61CC">
      <w:pPr>
        <w:pStyle w:val="Akapitzlist"/>
        <w:numPr>
          <w:ilvl w:val="1"/>
          <w:numId w:val="1"/>
        </w:numPr>
        <w:spacing w:after="0" w:line="240" w:lineRule="auto"/>
        <w:ind w:left="426" w:hanging="568"/>
        <w:jc w:val="both"/>
        <w:rPr>
          <w:rFonts w:ascii="Cambria" w:eastAsia="Times New Roman" w:hAnsi="Cambria" w:cs="Segoe UI"/>
          <w:color w:val="000000" w:themeColor="text1"/>
          <w:lang w:eastAsia="pl-PL"/>
        </w:rPr>
      </w:pPr>
      <w:r w:rsidRPr="00CA16BD">
        <w:rPr>
          <w:rFonts w:ascii="Cambria" w:eastAsia="Times New Roman" w:hAnsi="Cambria" w:cs="Segoe UI"/>
          <w:color w:val="000000" w:themeColor="text1"/>
          <w:lang w:eastAsia="pl-PL"/>
        </w:rPr>
        <w:t>Weryfikacja zmiany wynagrodzenia następuje nie częściej niż raz na</w:t>
      </w:r>
      <w:r w:rsidR="006A6115" w:rsidRPr="00CA16BD">
        <w:rPr>
          <w:rFonts w:ascii="Cambria" w:eastAsia="Times New Roman" w:hAnsi="Cambria" w:cs="Segoe UI"/>
          <w:color w:val="000000" w:themeColor="text1"/>
          <w:lang w:eastAsia="pl-PL"/>
        </w:rPr>
        <w:t xml:space="preserve"> 6 </w:t>
      </w:r>
      <w:proofErr w:type="spellStart"/>
      <w:r w:rsidR="006A6115" w:rsidRPr="00CA16BD">
        <w:rPr>
          <w:rFonts w:ascii="Cambria" w:eastAsia="Times New Roman" w:hAnsi="Cambria" w:cs="Segoe UI"/>
          <w:color w:val="000000" w:themeColor="text1"/>
          <w:lang w:eastAsia="pl-PL"/>
        </w:rPr>
        <w:t>mscy</w:t>
      </w:r>
      <w:proofErr w:type="spellEnd"/>
      <w:r w:rsidR="006A6115" w:rsidRPr="00CA16BD">
        <w:rPr>
          <w:rFonts w:ascii="Cambria" w:eastAsia="Times New Roman" w:hAnsi="Cambria" w:cs="Segoe UI"/>
          <w:color w:val="000000" w:themeColor="text1"/>
          <w:lang w:eastAsia="pl-PL"/>
        </w:rPr>
        <w:t xml:space="preserve"> </w:t>
      </w:r>
      <w:r w:rsidRPr="00CA16BD">
        <w:rPr>
          <w:rFonts w:ascii="Cambria" w:eastAsia="Times New Roman" w:hAnsi="Cambria" w:cs="Segoe UI"/>
          <w:color w:val="000000" w:themeColor="text1"/>
          <w:lang w:eastAsia="pl-PL"/>
        </w:rPr>
        <w:t>(np. miesiąc/kwartał), na podstawie porównania cen paliw lub kosztów obowiązujących w dniu zawarcia umowy z cenami lub kosztami obowiązującymi w dniu złożenia wniosku o zmianę wynagrodzenia.  </w:t>
      </w:r>
    </w:p>
    <w:p w14:paraId="5290167A" w14:textId="77777777" w:rsidR="006A6115" w:rsidRPr="00CA16BD" w:rsidRDefault="000C4993" w:rsidP="00AB61CC">
      <w:pPr>
        <w:pStyle w:val="Akapitzlist"/>
        <w:numPr>
          <w:ilvl w:val="1"/>
          <w:numId w:val="1"/>
        </w:numPr>
        <w:spacing w:after="0" w:line="240" w:lineRule="auto"/>
        <w:ind w:left="426" w:hanging="568"/>
        <w:jc w:val="both"/>
        <w:rPr>
          <w:rFonts w:ascii="Cambria" w:eastAsia="Times New Roman" w:hAnsi="Cambria" w:cs="Segoe UI"/>
          <w:color w:val="000000" w:themeColor="text1"/>
          <w:lang w:eastAsia="pl-PL"/>
        </w:rPr>
      </w:pPr>
      <w:r w:rsidRPr="00CA16BD">
        <w:rPr>
          <w:rFonts w:ascii="Cambria" w:eastAsia="Times New Roman" w:hAnsi="Cambria" w:cs="Segoe UI"/>
          <w:color w:val="000000" w:themeColor="text1"/>
          <w:lang w:eastAsia="pl-PL"/>
        </w:rPr>
        <w:t xml:space="preserve">Strony ustalają, że minimalny próg zmiany cen paliw lub kosztów uzasadniający korektę wynagrodzenia wynosi </w:t>
      </w:r>
      <w:r w:rsidR="006A6115" w:rsidRPr="00CA16BD">
        <w:rPr>
          <w:rFonts w:ascii="Cambria" w:eastAsia="Times New Roman" w:hAnsi="Cambria" w:cs="Segoe UI"/>
          <w:color w:val="000000" w:themeColor="text1"/>
          <w:lang w:eastAsia="pl-PL"/>
        </w:rPr>
        <w:t>10</w:t>
      </w:r>
      <w:r w:rsidRPr="00CA16BD">
        <w:rPr>
          <w:rFonts w:ascii="Cambria" w:eastAsia="Times New Roman" w:hAnsi="Cambria" w:cs="Segoe UI"/>
          <w:color w:val="000000" w:themeColor="text1"/>
          <w:lang w:eastAsia="pl-PL"/>
        </w:rPr>
        <w:t>% w stosunku do pierwotnie ustalonych cen lub kosztów.  </w:t>
      </w:r>
    </w:p>
    <w:p w14:paraId="6ECE7930" w14:textId="77777777" w:rsidR="006A6115" w:rsidRPr="00CA16BD" w:rsidRDefault="000C4993" w:rsidP="00AB61CC">
      <w:pPr>
        <w:pStyle w:val="Akapitzlist"/>
        <w:numPr>
          <w:ilvl w:val="1"/>
          <w:numId w:val="1"/>
        </w:numPr>
        <w:spacing w:after="0" w:line="240" w:lineRule="auto"/>
        <w:ind w:left="426" w:hanging="568"/>
        <w:jc w:val="both"/>
        <w:rPr>
          <w:rFonts w:ascii="Cambria" w:eastAsia="Times New Roman" w:hAnsi="Cambria" w:cs="Segoe UI"/>
          <w:color w:val="000000" w:themeColor="text1"/>
          <w:lang w:eastAsia="pl-PL"/>
        </w:rPr>
      </w:pPr>
      <w:r w:rsidRPr="00CA16BD">
        <w:rPr>
          <w:rFonts w:ascii="Cambria" w:eastAsia="Times New Roman" w:hAnsi="Cambria" w:cs="Segoe UI"/>
          <w:color w:val="000000" w:themeColor="text1"/>
          <w:lang w:eastAsia="pl-PL"/>
        </w:rPr>
        <w:t>W przypadku zaakceptowania przez Zamawiającego wniosku o zmianę wynagrodzenia, zmiana ta zostanie potwierdzona stosownym aneksem do umowy, podpisanym przez obie strony.  </w:t>
      </w:r>
    </w:p>
    <w:p w14:paraId="026CF0A1" w14:textId="3ED81B2D" w:rsidR="00377835" w:rsidRPr="00CA16BD" w:rsidRDefault="00377835" w:rsidP="00AB61CC">
      <w:pPr>
        <w:pStyle w:val="Akapitzlist"/>
        <w:numPr>
          <w:ilvl w:val="1"/>
          <w:numId w:val="1"/>
        </w:numPr>
        <w:spacing w:after="0" w:line="240" w:lineRule="auto"/>
        <w:ind w:left="426" w:hanging="568"/>
        <w:jc w:val="both"/>
        <w:rPr>
          <w:rFonts w:ascii="Cambria" w:eastAsia="Times New Roman" w:hAnsi="Cambria" w:cs="Segoe UI"/>
          <w:color w:val="000000" w:themeColor="text1"/>
          <w:lang w:eastAsia="pl-PL"/>
        </w:rPr>
      </w:pPr>
      <w:r w:rsidRPr="00CA16BD">
        <w:rPr>
          <w:rFonts w:ascii="Cambria" w:hAnsi="Cambria" w:cs="Segoe UI"/>
          <w:color w:val="000000" w:themeColor="text1"/>
          <w:shd w:val="clear" w:color="auto" w:fill="FFFFFF"/>
        </w:rPr>
        <w:t>Wysokość zmiany wynagrodzenia nie może przekroczyć 10% pierwotnej wartości umowy w okresie obowiązywania umowy.</w:t>
      </w:r>
      <w:r w:rsidRPr="00CA16BD">
        <w:rPr>
          <w:rStyle w:val="apple-converted-space"/>
          <w:rFonts w:ascii="Cambria" w:hAnsi="Cambria" w:cs="Segoe UI"/>
          <w:color w:val="000000" w:themeColor="text1"/>
          <w:shd w:val="clear" w:color="auto" w:fill="FFFFFF"/>
        </w:rPr>
        <w:t> </w:t>
      </w:r>
    </w:p>
    <w:p w14:paraId="7DCE34D8" w14:textId="4CB2CCF0" w:rsidR="000C4993" w:rsidRPr="00CA16BD" w:rsidRDefault="000C4993" w:rsidP="00AB61CC">
      <w:pPr>
        <w:pStyle w:val="Akapitzlist"/>
        <w:numPr>
          <w:ilvl w:val="1"/>
          <w:numId w:val="1"/>
        </w:numPr>
        <w:spacing w:after="0" w:line="240" w:lineRule="auto"/>
        <w:ind w:left="426" w:hanging="568"/>
        <w:jc w:val="both"/>
        <w:rPr>
          <w:rFonts w:ascii="Cambria" w:eastAsia="Times New Roman" w:hAnsi="Cambria" w:cs="Segoe UI"/>
          <w:color w:val="000000" w:themeColor="text1"/>
          <w:lang w:eastAsia="pl-PL"/>
        </w:rPr>
      </w:pPr>
      <w:r w:rsidRPr="00CA16BD">
        <w:rPr>
          <w:rFonts w:ascii="Cambria" w:eastAsia="Times New Roman" w:hAnsi="Cambria" w:cs="Segoe UI"/>
          <w:color w:val="000000" w:themeColor="text1"/>
          <w:lang w:eastAsia="pl-PL"/>
        </w:rPr>
        <w:t>Wprowadzenie zmiany wynagrodzenia nie może naruszać zasad określonych w art. 455 ustawy Prawo zamówień publicznych i nie może prowadzić do obejścia przepisów dotyczących udzielania zamówień publicznych.  </w:t>
      </w:r>
    </w:p>
    <w:p w14:paraId="4B063E4C" w14:textId="77777777" w:rsidR="000C4993" w:rsidRPr="00CA16BD" w:rsidRDefault="000C4993" w:rsidP="00F41D20">
      <w:pPr>
        <w:jc w:val="center"/>
        <w:rPr>
          <w:rFonts w:ascii="Cambria" w:hAnsi="Cambria" w:cs="Times New Roman"/>
          <w:b/>
          <w:bCs/>
          <w:color w:val="000000" w:themeColor="text1"/>
        </w:rPr>
      </w:pPr>
    </w:p>
    <w:p w14:paraId="46D80A94" w14:textId="447EB7E6" w:rsidR="00360412" w:rsidRPr="00CA16BD" w:rsidRDefault="00360412" w:rsidP="00F41D20">
      <w:pPr>
        <w:jc w:val="center"/>
        <w:rPr>
          <w:rFonts w:ascii="Cambria" w:hAnsi="Cambria" w:cs="Times New Roman"/>
          <w:b/>
          <w:bCs/>
          <w:color w:val="000000" w:themeColor="text1"/>
        </w:rPr>
      </w:pPr>
      <w:r w:rsidRPr="00CA16BD">
        <w:rPr>
          <w:rFonts w:ascii="Cambria" w:hAnsi="Cambria" w:cs="Times New Roman"/>
          <w:b/>
          <w:bCs/>
          <w:color w:val="000000" w:themeColor="text1"/>
        </w:rPr>
        <w:t xml:space="preserve">§ </w:t>
      </w:r>
      <w:r w:rsidR="00377835" w:rsidRPr="00CA16BD">
        <w:rPr>
          <w:rFonts w:ascii="Cambria" w:hAnsi="Cambria" w:cs="Times New Roman"/>
          <w:b/>
          <w:bCs/>
          <w:color w:val="000000" w:themeColor="text1"/>
        </w:rPr>
        <w:t>9</w:t>
      </w:r>
      <w:r w:rsidR="00AB61CC">
        <w:rPr>
          <w:rFonts w:ascii="Cambria" w:hAnsi="Cambria" w:cs="Times New Roman"/>
          <w:b/>
          <w:bCs/>
          <w:color w:val="000000" w:themeColor="text1"/>
        </w:rPr>
        <w:t xml:space="preserve"> ROSZCZENIE ODSZKODOWAWCZE</w:t>
      </w:r>
    </w:p>
    <w:p w14:paraId="1B414884" w14:textId="67C0F52D" w:rsidR="00453913" w:rsidRPr="00CA16BD" w:rsidRDefault="00360412" w:rsidP="00377835">
      <w:pPr>
        <w:jc w:val="both"/>
        <w:rPr>
          <w:rFonts w:ascii="Cambria" w:hAnsi="Cambria" w:cs="Times New Roman"/>
          <w:color w:val="000000" w:themeColor="text1"/>
        </w:rPr>
      </w:pPr>
      <w:r w:rsidRPr="00CA16BD">
        <w:rPr>
          <w:rFonts w:ascii="Cambria" w:hAnsi="Cambria" w:cs="Times New Roman"/>
          <w:color w:val="000000" w:themeColor="text1"/>
        </w:rPr>
        <w:t>Wykonawcy nie przysługuj</w:t>
      </w:r>
      <w:r w:rsidR="00EE5E01" w:rsidRPr="00CA16BD">
        <w:rPr>
          <w:rFonts w:ascii="Cambria" w:hAnsi="Cambria" w:cs="Times New Roman"/>
          <w:color w:val="000000" w:themeColor="text1"/>
        </w:rPr>
        <w:t>e</w:t>
      </w:r>
      <w:r w:rsidRPr="00CA16BD">
        <w:rPr>
          <w:rFonts w:ascii="Cambria" w:hAnsi="Cambria" w:cs="Times New Roman"/>
          <w:color w:val="000000" w:themeColor="text1"/>
        </w:rPr>
        <w:t xml:space="preserve"> wobec Zamawiającego roszczeni</w:t>
      </w:r>
      <w:r w:rsidR="00EE5E01" w:rsidRPr="00CA16BD">
        <w:rPr>
          <w:rFonts w:ascii="Cambria" w:hAnsi="Cambria" w:cs="Times New Roman"/>
          <w:color w:val="000000" w:themeColor="text1"/>
        </w:rPr>
        <w:t>e</w:t>
      </w:r>
      <w:r w:rsidRPr="00CA16BD">
        <w:rPr>
          <w:rFonts w:ascii="Cambria" w:hAnsi="Cambria" w:cs="Times New Roman"/>
          <w:color w:val="000000" w:themeColor="text1"/>
        </w:rPr>
        <w:t xml:space="preserve"> odszkodowawcze z tytułu dostarczenia</w:t>
      </w:r>
      <w:r w:rsidR="00F41D20" w:rsidRPr="00CA16BD">
        <w:rPr>
          <w:rFonts w:ascii="Cambria" w:hAnsi="Cambria" w:cs="Times New Roman"/>
          <w:color w:val="000000" w:themeColor="text1"/>
        </w:rPr>
        <w:t xml:space="preserve"> </w:t>
      </w:r>
      <w:r w:rsidRPr="00CA16BD">
        <w:rPr>
          <w:rFonts w:ascii="Cambria" w:hAnsi="Cambria" w:cs="Times New Roman"/>
          <w:color w:val="000000" w:themeColor="text1"/>
        </w:rPr>
        <w:t>mniejszej lub większej ilości paliw niż określone w § 1 niniejszej umowy</w:t>
      </w:r>
      <w:r w:rsidR="00C22802" w:rsidRPr="00CA16BD">
        <w:rPr>
          <w:rFonts w:ascii="Cambria" w:hAnsi="Cambria" w:cs="Times New Roman"/>
          <w:color w:val="000000" w:themeColor="text1"/>
        </w:rPr>
        <w:t>.</w:t>
      </w:r>
    </w:p>
    <w:p w14:paraId="71C6C11E" w14:textId="0D20C9B6" w:rsidR="00453913" w:rsidRPr="00CA16BD" w:rsidRDefault="00360412" w:rsidP="00453913">
      <w:pPr>
        <w:jc w:val="center"/>
        <w:rPr>
          <w:rFonts w:ascii="Cambria" w:hAnsi="Cambria" w:cs="Times New Roman"/>
          <w:b/>
          <w:bCs/>
          <w:color w:val="000000" w:themeColor="text1"/>
        </w:rPr>
      </w:pPr>
      <w:r w:rsidRPr="00CA16BD">
        <w:rPr>
          <w:rFonts w:ascii="Cambria" w:hAnsi="Cambria" w:cs="Times New Roman"/>
          <w:b/>
          <w:bCs/>
          <w:color w:val="000000" w:themeColor="text1"/>
        </w:rPr>
        <w:t xml:space="preserve">§ </w:t>
      </w:r>
      <w:r w:rsidR="00377835" w:rsidRPr="00CA16BD">
        <w:rPr>
          <w:rFonts w:ascii="Cambria" w:hAnsi="Cambria" w:cs="Times New Roman"/>
          <w:b/>
          <w:bCs/>
          <w:color w:val="000000" w:themeColor="text1"/>
        </w:rPr>
        <w:t>10</w:t>
      </w:r>
      <w:r w:rsidR="00C22802" w:rsidRPr="00CA16BD">
        <w:rPr>
          <w:rFonts w:ascii="Cambria" w:hAnsi="Cambria" w:cs="Times New Roman"/>
          <w:b/>
          <w:bCs/>
          <w:color w:val="000000" w:themeColor="text1"/>
        </w:rPr>
        <w:t xml:space="preserve">. </w:t>
      </w:r>
      <w:r w:rsidR="00453913" w:rsidRPr="00CA16BD">
        <w:rPr>
          <w:rFonts w:ascii="Cambria" w:hAnsi="Cambria" w:cs="Times New Roman"/>
          <w:b/>
          <w:bCs/>
          <w:color w:val="000000" w:themeColor="text1"/>
        </w:rPr>
        <w:t>ODSTĄPIENIE OD UMOWY</w:t>
      </w:r>
    </w:p>
    <w:p w14:paraId="500A06E3" w14:textId="41F80F4F" w:rsidR="00453913" w:rsidRPr="00CA16BD" w:rsidRDefault="00453913" w:rsidP="00AB61CC">
      <w:pPr>
        <w:pStyle w:val="Akapitzlist"/>
        <w:numPr>
          <w:ilvl w:val="0"/>
          <w:numId w:val="41"/>
        </w:numPr>
        <w:ind w:left="0" w:hanging="426"/>
        <w:jc w:val="both"/>
        <w:rPr>
          <w:rFonts w:ascii="Cambria" w:hAnsi="Cambria" w:cs="Times New Roman"/>
          <w:b/>
          <w:bCs/>
          <w:color w:val="000000" w:themeColor="text1"/>
        </w:rPr>
      </w:pPr>
      <w:r w:rsidRPr="00CA16BD">
        <w:rPr>
          <w:rFonts w:ascii="Cambria" w:hAnsi="Cambria" w:cs="Times New Roman"/>
          <w:color w:val="000000" w:themeColor="text1"/>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Wykonawcy przysługuje wynagrodzenie należne z tytułu wykonania części umowy.</w:t>
      </w:r>
    </w:p>
    <w:p w14:paraId="549A4063" w14:textId="2D107312" w:rsidR="00360412" w:rsidRPr="00CA16BD" w:rsidRDefault="00453913" w:rsidP="00AB61CC">
      <w:pPr>
        <w:pStyle w:val="Akapitzlist"/>
        <w:numPr>
          <w:ilvl w:val="0"/>
          <w:numId w:val="41"/>
        </w:numPr>
        <w:ind w:left="0" w:hanging="426"/>
        <w:jc w:val="both"/>
        <w:rPr>
          <w:rFonts w:ascii="Cambria" w:hAnsi="Cambria" w:cs="Times New Roman"/>
          <w:b/>
          <w:bCs/>
          <w:color w:val="000000" w:themeColor="text1"/>
        </w:rPr>
      </w:pPr>
      <w:r w:rsidRPr="00CA16BD">
        <w:rPr>
          <w:rFonts w:ascii="Cambria" w:hAnsi="Cambria" w:cs="Times New Roman"/>
          <w:color w:val="000000" w:themeColor="text1"/>
        </w:rPr>
        <w:t>S</w:t>
      </w:r>
      <w:r w:rsidR="00360412" w:rsidRPr="00CA16BD">
        <w:rPr>
          <w:rFonts w:ascii="Cambria" w:hAnsi="Cambria" w:cs="Times New Roman"/>
          <w:color w:val="000000" w:themeColor="text1"/>
        </w:rPr>
        <w:t>tronom przysługuje prawo odstąpienia od</w:t>
      </w:r>
      <w:r w:rsidR="00412885" w:rsidRPr="00CA16BD">
        <w:rPr>
          <w:rFonts w:ascii="Cambria" w:hAnsi="Cambria" w:cs="Times New Roman"/>
          <w:color w:val="000000" w:themeColor="text1"/>
        </w:rPr>
        <w:t xml:space="preserve"> </w:t>
      </w:r>
      <w:r w:rsidR="00360412" w:rsidRPr="00CA16BD">
        <w:rPr>
          <w:rFonts w:ascii="Cambria" w:hAnsi="Cambria" w:cs="Times New Roman"/>
          <w:color w:val="000000" w:themeColor="text1"/>
        </w:rPr>
        <w:t>umowy, ze skutkiem natychmiastowym, w następujących sytuacjach:</w:t>
      </w:r>
    </w:p>
    <w:p w14:paraId="3CA4FE91" w14:textId="77777777" w:rsidR="00360412" w:rsidRPr="00CA16BD" w:rsidRDefault="00360412" w:rsidP="00360412">
      <w:pPr>
        <w:rPr>
          <w:rFonts w:ascii="Cambria" w:hAnsi="Cambria" w:cs="Times New Roman"/>
          <w:color w:val="000000" w:themeColor="text1"/>
        </w:rPr>
      </w:pPr>
      <w:r w:rsidRPr="00CA16BD">
        <w:rPr>
          <w:rFonts w:ascii="Cambria" w:hAnsi="Cambria" w:cs="Times New Roman"/>
          <w:color w:val="000000" w:themeColor="text1"/>
        </w:rPr>
        <w:t>1) Zamawiającemu przysługuje prawo odstąpienia od umowy, gdy:</w:t>
      </w:r>
    </w:p>
    <w:p w14:paraId="20C6CA08" w14:textId="331D2F56" w:rsidR="00360412" w:rsidRPr="00CA16BD" w:rsidRDefault="00360412" w:rsidP="00EC3115">
      <w:pPr>
        <w:pStyle w:val="Akapitzlist"/>
        <w:numPr>
          <w:ilvl w:val="0"/>
          <w:numId w:val="4"/>
        </w:numPr>
        <w:rPr>
          <w:rFonts w:ascii="Cambria" w:hAnsi="Cambria" w:cs="Times New Roman"/>
          <w:color w:val="000000" w:themeColor="text1"/>
        </w:rPr>
      </w:pPr>
      <w:r w:rsidRPr="00CA16BD">
        <w:rPr>
          <w:rFonts w:ascii="Cambria" w:hAnsi="Cambria" w:cs="Times New Roman"/>
          <w:color w:val="000000" w:themeColor="text1"/>
        </w:rPr>
        <w:t>zostanie ogłoszona upadłość lub rozwiązanie firmy Wykonawcy,</w:t>
      </w:r>
    </w:p>
    <w:p w14:paraId="49FDB392" w14:textId="592E17F7" w:rsidR="00360412" w:rsidRPr="00CA16BD" w:rsidRDefault="00360412" w:rsidP="00EC3115">
      <w:pPr>
        <w:pStyle w:val="Akapitzlist"/>
        <w:numPr>
          <w:ilvl w:val="0"/>
          <w:numId w:val="4"/>
        </w:numPr>
        <w:rPr>
          <w:rFonts w:ascii="Cambria" w:hAnsi="Cambria" w:cs="Times New Roman"/>
          <w:color w:val="000000" w:themeColor="text1"/>
        </w:rPr>
      </w:pPr>
      <w:r w:rsidRPr="00CA16BD">
        <w:rPr>
          <w:rFonts w:ascii="Cambria" w:hAnsi="Cambria" w:cs="Times New Roman"/>
          <w:color w:val="000000" w:themeColor="text1"/>
        </w:rPr>
        <w:t>Wykonawca nie rozpoczął realizacji przedmiotu umowy bez uzasadnionych</w:t>
      </w:r>
      <w:r w:rsidR="00412885" w:rsidRPr="00CA16BD">
        <w:rPr>
          <w:rFonts w:ascii="Cambria" w:hAnsi="Cambria" w:cs="Times New Roman"/>
          <w:color w:val="000000" w:themeColor="text1"/>
        </w:rPr>
        <w:t xml:space="preserve"> </w:t>
      </w:r>
      <w:r w:rsidRPr="00CA16BD">
        <w:rPr>
          <w:rFonts w:ascii="Cambria" w:hAnsi="Cambria" w:cs="Times New Roman"/>
          <w:color w:val="000000" w:themeColor="text1"/>
        </w:rPr>
        <w:t>przyczyn albo nie kontynuuje jej, pomimo wezwania Zamawiającego złożonego na</w:t>
      </w:r>
      <w:r w:rsidR="00412885" w:rsidRPr="00CA16BD">
        <w:rPr>
          <w:rFonts w:ascii="Cambria" w:hAnsi="Cambria" w:cs="Times New Roman"/>
          <w:color w:val="000000" w:themeColor="text1"/>
        </w:rPr>
        <w:t xml:space="preserve"> </w:t>
      </w:r>
      <w:r w:rsidRPr="00CA16BD">
        <w:rPr>
          <w:rFonts w:ascii="Cambria" w:hAnsi="Cambria" w:cs="Times New Roman"/>
          <w:color w:val="000000" w:themeColor="text1"/>
        </w:rPr>
        <w:t>piśmie,</w:t>
      </w:r>
    </w:p>
    <w:p w14:paraId="24DEBB49" w14:textId="75D065A7" w:rsidR="00360412" w:rsidRPr="00CA16BD" w:rsidRDefault="00360412" w:rsidP="00EC3115">
      <w:pPr>
        <w:pStyle w:val="Akapitzlist"/>
        <w:numPr>
          <w:ilvl w:val="0"/>
          <w:numId w:val="4"/>
        </w:numPr>
        <w:rPr>
          <w:rFonts w:ascii="Cambria" w:hAnsi="Cambria" w:cs="Times New Roman"/>
          <w:color w:val="000000" w:themeColor="text1"/>
        </w:rPr>
      </w:pPr>
      <w:r w:rsidRPr="00CA16BD">
        <w:rPr>
          <w:rFonts w:ascii="Cambria" w:hAnsi="Cambria" w:cs="Times New Roman"/>
          <w:color w:val="000000" w:themeColor="text1"/>
        </w:rPr>
        <w:t>w przypadkach określonych w § 5</w:t>
      </w:r>
      <w:r w:rsidR="00453913" w:rsidRPr="00CA16BD">
        <w:rPr>
          <w:rFonts w:ascii="Cambria" w:hAnsi="Cambria" w:cs="Times New Roman"/>
          <w:color w:val="000000" w:themeColor="text1"/>
        </w:rPr>
        <w:t xml:space="preserve"> </w:t>
      </w:r>
      <w:r w:rsidRPr="00CA16BD">
        <w:rPr>
          <w:rFonts w:ascii="Cambria" w:hAnsi="Cambria" w:cs="Times New Roman"/>
          <w:color w:val="000000" w:themeColor="text1"/>
        </w:rPr>
        <w:t>ust. 3.</w:t>
      </w:r>
    </w:p>
    <w:p w14:paraId="0FC3B1CB" w14:textId="77777777" w:rsidR="00360412" w:rsidRPr="00CA16BD" w:rsidRDefault="00360412" w:rsidP="00360412">
      <w:pPr>
        <w:rPr>
          <w:rFonts w:ascii="Cambria" w:hAnsi="Cambria" w:cs="Times New Roman"/>
          <w:color w:val="000000" w:themeColor="text1"/>
        </w:rPr>
      </w:pPr>
      <w:r w:rsidRPr="00CA16BD">
        <w:rPr>
          <w:rFonts w:ascii="Cambria" w:hAnsi="Cambria" w:cs="Times New Roman"/>
          <w:color w:val="000000" w:themeColor="text1"/>
        </w:rPr>
        <w:t>2) Wykonawcy przysługuje prawo odstąpienia od umowy, jeżeli:</w:t>
      </w:r>
    </w:p>
    <w:p w14:paraId="61887D27" w14:textId="286A3393" w:rsidR="00360412" w:rsidRPr="00CA16BD" w:rsidRDefault="00360412" w:rsidP="00EC3115">
      <w:pPr>
        <w:pStyle w:val="Akapitzlist"/>
        <w:numPr>
          <w:ilvl w:val="1"/>
          <w:numId w:val="7"/>
        </w:numPr>
        <w:rPr>
          <w:rFonts w:ascii="Cambria" w:hAnsi="Cambria" w:cs="Times New Roman"/>
          <w:color w:val="000000" w:themeColor="text1"/>
        </w:rPr>
      </w:pPr>
      <w:r w:rsidRPr="00CA16BD">
        <w:rPr>
          <w:rFonts w:ascii="Cambria" w:hAnsi="Cambria" w:cs="Times New Roman"/>
          <w:color w:val="000000" w:themeColor="text1"/>
        </w:rPr>
        <w:lastRenderedPageBreak/>
        <w:t xml:space="preserve">Zamawiający nie przystąpi do zakupu paliw </w:t>
      </w:r>
      <w:r w:rsidR="00453913" w:rsidRPr="00CA16BD">
        <w:rPr>
          <w:rFonts w:ascii="Cambria" w:hAnsi="Cambria" w:cs="Times New Roman"/>
          <w:color w:val="000000" w:themeColor="text1"/>
        </w:rPr>
        <w:t xml:space="preserve">w terminie 3 miesięcy od podpisania umowy </w:t>
      </w:r>
      <w:r w:rsidRPr="00CA16BD">
        <w:rPr>
          <w:rFonts w:ascii="Cambria" w:hAnsi="Cambria" w:cs="Times New Roman"/>
          <w:color w:val="000000" w:themeColor="text1"/>
        </w:rPr>
        <w:t>lub</w:t>
      </w:r>
    </w:p>
    <w:p w14:paraId="4C363B27" w14:textId="2B28F918" w:rsidR="00360412" w:rsidRPr="00CA16BD" w:rsidRDefault="00453913" w:rsidP="00EC3115">
      <w:pPr>
        <w:pStyle w:val="Akapitzlist"/>
        <w:numPr>
          <w:ilvl w:val="1"/>
          <w:numId w:val="7"/>
        </w:numPr>
        <w:rPr>
          <w:rFonts w:ascii="Cambria" w:hAnsi="Cambria" w:cs="Times New Roman"/>
          <w:color w:val="000000" w:themeColor="text1"/>
        </w:rPr>
      </w:pPr>
      <w:r w:rsidRPr="00CA16BD">
        <w:rPr>
          <w:rFonts w:ascii="Cambria" w:hAnsi="Cambria" w:cs="Times New Roman"/>
          <w:color w:val="000000" w:themeColor="text1"/>
        </w:rPr>
        <w:t xml:space="preserve">Zamawiający </w:t>
      </w:r>
      <w:r w:rsidR="00360412" w:rsidRPr="00CA16BD">
        <w:rPr>
          <w:rFonts w:ascii="Cambria" w:hAnsi="Cambria" w:cs="Times New Roman"/>
          <w:color w:val="000000" w:themeColor="text1"/>
        </w:rPr>
        <w:t xml:space="preserve">nie reguluje należności Wykonawcy przez okres dłuższy niż </w:t>
      </w:r>
      <w:r w:rsidR="00412885" w:rsidRPr="00CA16BD">
        <w:rPr>
          <w:rFonts w:ascii="Cambria" w:hAnsi="Cambria" w:cs="Times New Roman"/>
          <w:color w:val="000000" w:themeColor="text1"/>
        </w:rPr>
        <w:t>14 dni od otrzymania faktury</w:t>
      </w:r>
      <w:r w:rsidR="00360412" w:rsidRPr="00CA16BD">
        <w:rPr>
          <w:rFonts w:ascii="Cambria" w:hAnsi="Cambria" w:cs="Times New Roman"/>
          <w:color w:val="000000" w:themeColor="text1"/>
        </w:rPr>
        <w:t>.</w:t>
      </w:r>
    </w:p>
    <w:p w14:paraId="1BE0C600" w14:textId="1FF0768A" w:rsidR="00F51AA6" w:rsidRPr="00AB61CC" w:rsidRDefault="00360412" w:rsidP="00AB61CC">
      <w:pPr>
        <w:pStyle w:val="Akapitzlist"/>
        <w:numPr>
          <w:ilvl w:val="0"/>
          <w:numId w:val="41"/>
        </w:numPr>
        <w:ind w:left="426" w:hanging="426"/>
        <w:rPr>
          <w:rFonts w:ascii="Cambria" w:hAnsi="Cambria" w:cs="Times New Roman"/>
          <w:color w:val="000000" w:themeColor="text1"/>
        </w:rPr>
      </w:pPr>
      <w:r w:rsidRPr="00AB61CC">
        <w:rPr>
          <w:rFonts w:ascii="Cambria" w:hAnsi="Cambria" w:cs="Times New Roman"/>
          <w:color w:val="000000" w:themeColor="text1"/>
        </w:rPr>
        <w:t>Odstąpienie od umowy następuje w formie pisemnej pod rygorem nieważności i zawiera</w:t>
      </w:r>
      <w:r w:rsidR="00412885" w:rsidRPr="00AB61CC">
        <w:rPr>
          <w:rFonts w:ascii="Cambria" w:hAnsi="Cambria" w:cs="Times New Roman"/>
          <w:color w:val="000000" w:themeColor="text1"/>
        </w:rPr>
        <w:t xml:space="preserve"> </w:t>
      </w:r>
      <w:r w:rsidRPr="00AB61CC">
        <w:rPr>
          <w:rFonts w:ascii="Cambria" w:hAnsi="Cambria" w:cs="Times New Roman"/>
          <w:color w:val="000000" w:themeColor="text1"/>
        </w:rPr>
        <w:t>uzasadnienie.</w:t>
      </w:r>
    </w:p>
    <w:p w14:paraId="1042FE75" w14:textId="3FE80E56" w:rsidR="00360412" w:rsidRPr="00CA16BD" w:rsidRDefault="00360412" w:rsidP="007D6926">
      <w:pPr>
        <w:jc w:val="center"/>
        <w:rPr>
          <w:rFonts w:ascii="Cambria" w:hAnsi="Cambria" w:cs="Times New Roman"/>
          <w:b/>
          <w:bCs/>
          <w:color w:val="000000" w:themeColor="text1"/>
        </w:rPr>
      </w:pPr>
      <w:r w:rsidRPr="00CA16BD">
        <w:rPr>
          <w:rFonts w:ascii="Cambria" w:hAnsi="Cambria" w:cs="Times New Roman"/>
          <w:b/>
          <w:bCs/>
          <w:color w:val="000000" w:themeColor="text1"/>
        </w:rPr>
        <w:t>§ 1</w:t>
      </w:r>
      <w:r w:rsidR="00377835" w:rsidRPr="00CA16BD">
        <w:rPr>
          <w:rFonts w:ascii="Cambria" w:hAnsi="Cambria" w:cs="Times New Roman"/>
          <w:b/>
          <w:bCs/>
          <w:color w:val="000000" w:themeColor="text1"/>
        </w:rPr>
        <w:t>1</w:t>
      </w:r>
      <w:r w:rsidR="00AB61CC">
        <w:rPr>
          <w:rFonts w:ascii="Cambria" w:hAnsi="Cambria" w:cs="Times New Roman"/>
          <w:b/>
          <w:bCs/>
          <w:color w:val="000000" w:themeColor="text1"/>
        </w:rPr>
        <w:t xml:space="preserve"> WYPOWIEDZENIE UMOWY</w:t>
      </w:r>
    </w:p>
    <w:p w14:paraId="312B8809" w14:textId="2CF6ED69" w:rsidR="00360412" w:rsidRPr="00CA16BD" w:rsidRDefault="00360412" w:rsidP="00C22802">
      <w:pPr>
        <w:jc w:val="both"/>
        <w:rPr>
          <w:rFonts w:ascii="Cambria" w:hAnsi="Cambria" w:cs="Times New Roman"/>
          <w:color w:val="000000" w:themeColor="text1"/>
        </w:rPr>
      </w:pPr>
      <w:r w:rsidRPr="00CA16BD">
        <w:rPr>
          <w:rFonts w:ascii="Cambria" w:hAnsi="Cambria" w:cs="Times New Roman"/>
          <w:color w:val="000000" w:themeColor="text1"/>
        </w:rPr>
        <w:t>Stronom przysługuje prawo wypowiedzenia umowy bez uzasadnienia z zachowaniem 2 -</w:t>
      </w:r>
      <w:r w:rsidR="00C22802" w:rsidRPr="00CA16BD">
        <w:rPr>
          <w:rFonts w:ascii="Cambria" w:hAnsi="Cambria" w:cs="Times New Roman"/>
          <w:color w:val="000000" w:themeColor="text1"/>
        </w:rPr>
        <w:t xml:space="preserve"> </w:t>
      </w:r>
      <w:r w:rsidRPr="00CA16BD">
        <w:rPr>
          <w:rFonts w:ascii="Cambria" w:hAnsi="Cambria" w:cs="Times New Roman"/>
          <w:color w:val="000000" w:themeColor="text1"/>
        </w:rPr>
        <w:t>miesięcznego</w:t>
      </w:r>
      <w:r w:rsidR="00C22802" w:rsidRPr="00CA16BD">
        <w:rPr>
          <w:rFonts w:ascii="Cambria" w:hAnsi="Cambria" w:cs="Times New Roman"/>
          <w:color w:val="000000" w:themeColor="text1"/>
        </w:rPr>
        <w:t xml:space="preserve"> </w:t>
      </w:r>
      <w:r w:rsidRPr="00CA16BD">
        <w:rPr>
          <w:rFonts w:ascii="Cambria" w:hAnsi="Cambria" w:cs="Times New Roman"/>
          <w:color w:val="000000" w:themeColor="text1"/>
        </w:rPr>
        <w:t>okresu wypowiedzenia.</w:t>
      </w:r>
    </w:p>
    <w:p w14:paraId="6E0E7DBC" w14:textId="1372B6AB" w:rsidR="00360412" w:rsidRPr="00CA16BD" w:rsidRDefault="00360412" w:rsidP="007D6926">
      <w:pPr>
        <w:jc w:val="center"/>
        <w:rPr>
          <w:rFonts w:ascii="Cambria" w:hAnsi="Cambria" w:cs="Times New Roman"/>
          <w:b/>
          <w:bCs/>
          <w:color w:val="000000" w:themeColor="text1"/>
        </w:rPr>
      </w:pPr>
      <w:r w:rsidRPr="00CA16BD">
        <w:rPr>
          <w:rFonts w:ascii="Cambria" w:hAnsi="Cambria" w:cs="Times New Roman"/>
          <w:b/>
          <w:bCs/>
          <w:color w:val="000000" w:themeColor="text1"/>
        </w:rPr>
        <w:t>§ 1</w:t>
      </w:r>
      <w:r w:rsidR="00377835" w:rsidRPr="00CA16BD">
        <w:rPr>
          <w:rFonts w:ascii="Cambria" w:hAnsi="Cambria" w:cs="Times New Roman"/>
          <w:b/>
          <w:bCs/>
          <w:color w:val="000000" w:themeColor="text1"/>
        </w:rPr>
        <w:t>2</w:t>
      </w:r>
      <w:r w:rsidR="00C22802" w:rsidRPr="00CA16BD">
        <w:rPr>
          <w:rFonts w:ascii="Cambria" w:hAnsi="Cambria" w:cs="Times New Roman"/>
          <w:b/>
          <w:bCs/>
          <w:color w:val="000000" w:themeColor="text1"/>
        </w:rPr>
        <w:t xml:space="preserve"> SIŁA WYŻSZA</w:t>
      </w:r>
      <w:bookmarkStart w:id="0" w:name="_GoBack"/>
      <w:bookmarkEnd w:id="0"/>
    </w:p>
    <w:p w14:paraId="38DE4FB1" w14:textId="77777777" w:rsidR="00C22802" w:rsidRPr="00CA16BD" w:rsidRDefault="00360412" w:rsidP="00AB61CC">
      <w:pPr>
        <w:pStyle w:val="Akapitzlist"/>
        <w:numPr>
          <w:ilvl w:val="2"/>
          <w:numId w:val="7"/>
        </w:numPr>
        <w:ind w:left="426" w:hanging="426"/>
        <w:jc w:val="both"/>
        <w:rPr>
          <w:rFonts w:ascii="Cambria" w:hAnsi="Cambria" w:cs="Times New Roman"/>
          <w:color w:val="000000" w:themeColor="text1"/>
        </w:rPr>
      </w:pPr>
      <w:r w:rsidRPr="00CA16BD">
        <w:rPr>
          <w:rFonts w:ascii="Cambria" w:hAnsi="Cambria" w:cs="Times New Roman"/>
          <w:color w:val="000000" w:themeColor="text1"/>
        </w:rPr>
        <w:t>Strony będą zwolnione od odpowiedzialności za niewykonanie lub nienależyte wykonanie</w:t>
      </w:r>
      <w:r w:rsidR="00B12386" w:rsidRPr="00CA16BD">
        <w:rPr>
          <w:rFonts w:ascii="Cambria" w:hAnsi="Cambria" w:cs="Times New Roman"/>
          <w:color w:val="000000" w:themeColor="text1"/>
        </w:rPr>
        <w:t xml:space="preserve"> </w:t>
      </w:r>
      <w:r w:rsidRPr="00CA16BD">
        <w:rPr>
          <w:rFonts w:ascii="Cambria" w:hAnsi="Cambria" w:cs="Times New Roman"/>
          <w:color w:val="000000" w:themeColor="text1"/>
        </w:rPr>
        <w:t>zobowiązań wynikających z umowy, o ile niewykonanie lub nienależyte wykonanie zobowiązania</w:t>
      </w:r>
      <w:r w:rsidR="00B12386" w:rsidRPr="00CA16BD">
        <w:rPr>
          <w:rFonts w:ascii="Cambria" w:hAnsi="Cambria" w:cs="Times New Roman"/>
          <w:color w:val="000000" w:themeColor="text1"/>
        </w:rPr>
        <w:t xml:space="preserve"> </w:t>
      </w:r>
      <w:r w:rsidRPr="00CA16BD">
        <w:rPr>
          <w:rFonts w:ascii="Cambria" w:hAnsi="Cambria" w:cs="Times New Roman"/>
          <w:color w:val="000000" w:themeColor="text1"/>
        </w:rPr>
        <w:t>nastąpiło wskutek siły wyższej w rozumieniu Kodeksu cywilnego</w:t>
      </w:r>
      <w:r w:rsidR="00260498" w:rsidRPr="00CA16BD">
        <w:rPr>
          <w:rFonts w:ascii="Cambria" w:hAnsi="Cambria" w:cs="Times New Roman"/>
          <w:color w:val="000000" w:themeColor="text1"/>
        </w:rPr>
        <w:t>.</w:t>
      </w:r>
    </w:p>
    <w:p w14:paraId="7D609581" w14:textId="77777777" w:rsidR="00C22802" w:rsidRPr="00CA16BD" w:rsidRDefault="00360412" w:rsidP="00AB61CC">
      <w:pPr>
        <w:pStyle w:val="Akapitzlist"/>
        <w:numPr>
          <w:ilvl w:val="2"/>
          <w:numId w:val="7"/>
        </w:numPr>
        <w:ind w:left="426" w:hanging="426"/>
        <w:jc w:val="both"/>
        <w:rPr>
          <w:rFonts w:ascii="Cambria" w:hAnsi="Cambria" w:cs="Times New Roman"/>
          <w:color w:val="000000" w:themeColor="text1"/>
        </w:rPr>
      </w:pPr>
      <w:r w:rsidRPr="00CA16BD">
        <w:rPr>
          <w:rFonts w:ascii="Cambria" w:hAnsi="Cambria" w:cs="Times New Roman"/>
          <w:color w:val="000000" w:themeColor="text1"/>
        </w:rPr>
        <w:t>Strona, która zamierza żądać zwolnienia z odpowiedzialności z powodu siły wyższej zobowiązana</w:t>
      </w:r>
      <w:r w:rsidR="00260498" w:rsidRPr="00CA16BD">
        <w:rPr>
          <w:rFonts w:ascii="Cambria" w:hAnsi="Cambria" w:cs="Times New Roman"/>
          <w:color w:val="000000" w:themeColor="text1"/>
        </w:rPr>
        <w:t xml:space="preserve"> </w:t>
      </w:r>
      <w:r w:rsidRPr="00CA16BD">
        <w:rPr>
          <w:rFonts w:ascii="Cambria" w:hAnsi="Cambria" w:cs="Times New Roman"/>
          <w:color w:val="000000" w:themeColor="text1"/>
        </w:rPr>
        <w:t>jest powiadomić drugą stronę na piśmie, bez zbędnej zwłoki, o jej zajściu i ustaniu.</w:t>
      </w:r>
    </w:p>
    <w:p w14:paraId="20DB3F75" w14:textId="69DDCF24" w:rsidR="00360412" w:rsidRPr="00CA16BD" w:rsidRDefault="00360412" w:rsidP="00AB61CC">
      <w:pPr>
        <w:pStyle w:val="Akapitzlist"/>
        <w:numPr>
          <w:ilvl w:val="2"/>
          <w:numId w:val="7"/>
        </w:numPr>
        <w:ind w:left="426" w:hanging="426"/>
        <w:jc w:val="both"/>
        <w:rPr>
          <w:rFonts w:ascii="Cambria" w:hAnsi="Cambria" w:cs="Times New Roman"/>
          <w:color w:val="000000" w:themeColor="text1"/>
        </w:rPr>
      </w:pPr>
      <w:r w:rsidRPr="00CA16BD">
        <w:rPr>
          <w:rFonts w:ascii="Cambria" w:hAnsi="Cambria" w:cs="Times New Roman"/>
          <w:color w:val="000000" w:themeColor="text1"/>
        </w:rPr>
        <w:t>Zaistnienie siły wyższej powinno być udokumentowane przez stronę powołującą się na nią.</w:t>
      </w:r>
    </w:p>
    <w:p w14:paraId="59301A0F" w14:textId="77777777" w:rsidR="00091E0B" w:rsidRPr="00CA16BD" w:rsidRDefault="00091E0B" w:rsidP="00AB61CC">
      <w:pPr>
        <w:pStyle w:val="Akapitzlist"/>
        <w:ind w:left="426"/>
        <w:jc w:val="both"/>
        <w:rPr>
          <w:rFonts w:ascii="Cambria" w:hAnsi="Cambria" w:cs="Times New Roman"/>
          <w:color w:val="000000" w:themeColor="text1"/>
        </w:rPr>
      </w:pPr>
    </w:p>
    <w:p w14:paraId="5A38EE8A" w14:textId="69BC5623" w:rsidR="00091E0B" w:rsidRPr="00CA16BD" w:rsidRDefault="00360412" w:rsidP="00091E0B">
      <w:pPr>
        <w:spacing w:after="0" w:line="276" w:lineRule="auto"/>
        <w:jc w:val="center"/>
        <w:rPr>
          <w:rFonts w:ascii="Cambria" w:eastAsia="Times New Roman" w:hAnsi="Cambria" w:cs="Segoe UI"/>
          <w:b/>
          <w:bCs/>
          <w:color w:val="000000" w:themeColor="text1"/>
          <w:lang w:eastAsia="pl-PL"/>
        </w:rPr>
      </w:pPr>
      <w:r w:rsidRPr="00CA16BD">
        <w:rPr>
          <w:rFonts w:ascii="Cambria" w:hAnsi="Cambria" w:cs="Times New Roman"/>
          <w:b/>
          <w:bCs/>
          <w:color w:val="000000" w:themeColor="text1"/>
        </w:rPr>
        <w:t>§ 1</w:t>
      </w:r>
      <w:r w:rsidR="00377835" w:rsidRPr="00CA16BD">
        <w:rPr>
          <w:rFonts w:ascii="Cambria" w:hAnsi="Cambria" w:cs="Times New Roman"/>
          <w:b/>
          <w:bCs/>
          <w:color w:val="000000" w:themeColor="text1"/>
        </w:rPr>
        <w:t>3</w:t>
      </w:r>
      <w:r w:rsidR="00C22802" w:rsidRPr="00CA16BD">
        <w:rPr>
          <w:rFonts w:ascii="Cambria" w:eastAsia="Times New Roman" w:hAnsi="Cambria" w:cs="Segoe UI"/>
          <w:color w:val="000000" w:themeColor="text1"/>
          <w:lang w:eastAsia="pl-PL"/>
        </w:rPr>
        <w:t xml:space="preserve"> </w:t>
      </w:r>
      <w:r w:rsidR="00C22802" w:rsidRPr="00CA16BD">
        <w:rPr>
          <w:rFonts w:ascii="Cambria" w:eastAsia="Times New Roman" w:hAnsi="Cambria" w:cs="Segoe UI"/>
          <w:b/>
          <w:bCs/>
          <w:color w:val="000000" w:themeColor="text1"/>
          <w:lang w:eastAsia="pl-PL"/>
        </w:rPr>
        <w:t>K</w:t>
      </w:r>
      <w:r w:rsidR="00091E0B" w:rsidRPr="00CA16BD">
        <w:rPr>
          <w:rFonts w:ascii="Cambria" w:eastAsia="Times New Roman" w:hAnsi="Cambria" w:cs="Segoe UI"/>
          <w:b/>
          <w:bCs/>
          <w:color w:val="000000" w:themeColor="text1"/>
          <w:lang w:eastAsia="pl-PL"/>
        </w:rPr>
        <w:t xml:space="preserve">ARY UMOWNE </w:t>
      </w:r>
    </w:p>
    <w:p w14:paraId="0CBAE8A2" w14:textId="2A4C51CC" w:rsidR="00C22802" w:rsidRPr="00CA16BD" w:rsidRDefault="00C22802" w:rsidP="00091E0B">
      <w:pPr>
        <w:pStyle w:val="Akapitzlist"/>
        <w:numPr>
          <w:ilvl w:val="0"/>
          <w:numId w:val="36"/>
        </w:numPr>
        <w:spacing w:after="0" w:line="276" w:lineRule="auto"/>
        <w:jc w:val="both"/>
        <w:rPr>
          <w:rFonts w:ascii="Cambria" w:eastAsia="Times New Roman" w:hAnsi="Cambria" w:cs="Segoe UI"/>
          <w:color w:val="000000" w:themeColor="text1"/>
          <w:lang w:eastAsia="pl-PL"/>
        </w:rPr>
      </w:pPr>
      <w:r w:rsidRPr="00CA16BD">
        <w:rPr>
          <w:rFonts w:ascii="Cambria" w:eastAsia="Times New Roman" w:hAnsi="Cambria" w:cs="Segoe UI"/>
          <w:color w:val="000000" w:themeColor="text1"/>
          <w:lang w:eastAsia="pl-PL"/>
        </w:rPr>
        <w:t>Wykonawca zobowiązany jest do zapłaty kar umownych w następujących przypadkach:  </w:t>
      </w:r>
    </w:p>
    <w:p w14:paraId="229DC111" w14:textId="693D9295" w:rsidR="00091E0B" w:rsidRPr="00573CC8" w:rsidRDefault="00C22802" w:rsidP="00091E0B">
      <w:pPr>
        <w:pStyle w:val="Akapitzlist"/>
        <w:numPr>
          <w:ilvl w:val="0"/>
          <w:numId w:val="35"/>
        </w:numPr>
        <w:spacing w:after="0" w:line="276" w:lineRule="auto"/>
        <w:jc w:val="both"/>
        <w:rPr>
          <w:rFonts w:ascii="Cambria" w:eastAsia="Times New Roman" w:hAnsi="Cambria" w:cs="Segoe UI"/>
          <w:color w:val="000000" w:themeColor="text1"/>
          <w:lang w:eastAsia="pl-PL"/>
        </w:rPr>
      </w:pPr>
      <w:r w:rsidRPr="00CA16BD">
        <w:rPr>
          <w:rFonts w:ascii="Cambria" w:eastAsia="Times New Roman" w:hAnsi="Cambria" w:cs="Segoe UI"/>
          <w:color w:val="000000" w:themeColor="text1"/>
          <w:lang w:eastAsia="pl-PL"/>
        </w:rPr>
        <w:t xml:space="preserve">Opóźnienie w dostawie paliwa – kara w </w:t>
      </w:r>
      <w:r w:rsidRPr="00573CC8">
        <w:rPr>
          <w:rFonts w:ascii="Cambria" w:eastAsia="Times New Roman" w:hAnsi="Cambria" w:cs="Segoe UI"/>
          <w:color w:val="000000" w:themeColor="text1"/>
          <w:lang w:eastAsia="pl-PL"/>
        </w:rPr>
        <w:t xml:space="preserve">wysokości </w:t>
      </w:r>
      <w:r w:rsidR="00127351" w:rsidRPr="00573CC8">
        <w:rPr>
          <w:rFonts w:ascii="Cambria" w:eastAsia="Times New Roman" w:hAnsi="Cambria" w:cs="Segoe UI"/>
          <w:color w:val="000000" w:themeColor="text1"/>
          <w:lang w:eastAsia="pl-PL"/>
        </w:rPr>
        <w:t xml:space="preserve">5 </w:t>
      </w:r>
      <w:r w:rsidRPr="00573CC8">
        <w:rPr>
          <w:rFonts w:ascii="Cambria" w:eastAsia="Times New Roman" w:hAnsi="Cambria" w:cs="Segoe UI"/>
          <w:color w:val="000000" w:themeColor="text1"/>
          <w:lang w:eastAsia="pl-PL"/>
        </w:rPr>
        <w:t>% wartości brutto niezrealizowanej dostawy za każdy dzień opóźnienia.  </w:t>
      </w:r>
    </w:p>
    <w:p w14:paraId="68FE4EB8" w14:textId="5EB6BA68" w:rsidR="00091E0B" w:rsidRPr="00573CC8" w:rsidRDefault="00C22802" w:rsidP="00091E0B">
      <w:pPr>
        <w:pStyle w:val="Akapitzlist"/>
        <w:numPr>
          <w:ilvl w:val="0"/>
          <w:numId w:val="35"/>
        </w:numPr>
        <w:spacing w:after="0" w:line="276" w:lineRule="auto"/>
        <w:jc w:val="both"/>
        <w:rPr>
          <w:rFonts w:ascii="Cambria" w:eastAsia="Times New Roman" w:hAnsi="Cambria" w:cs="Segoe UI"/>
          <w:color w:val="000000" w:themeColor="text1"/>
          <w:lang w:eastAsia="pl-PL"/>
        </w:rPr>
      </w:pPr>
      <w:r w:rsidRPr="00573CC8">
        <w:rPr>
          <w:rFonts w:ascii="Cambria" w:eastAsia="Times New Roman" w:hAnsi="Cambria" w:cs="Segoe UI"/>
          <w:color w:val="000000" w:themeColor="text1"/>
          <w:lang w:eastAsia="pl-PL"/>
        </w:rPr>
        <w:t xml:space="preserve">Dostarczenie paliwa niezgodnego z normą – kara w wysokości </w:t>
      </w:r>
      <w:r w:rsidR="00127351" w:rsidRPr="00573CC8">
        <w:rPr>
          <w:rFonts w:ascii="Cambria" w:eastAsia="Times New Roman" w:hAnsi="Cambria" w:cs="Segoe UI"/>
          <w:color w:val="000000" w:themeColor="text1"/>
          <w:lang w:eastAsia="pl-PL"/>
        </w:rPr>
        <w:t xml:space="preserve">15 </w:t>
      </w:r>
      <w:r w:rsidRPr="00573CC8">
        <w:rPr>
          <w:rFonts w:ascii="Cambria" w:eastAsia="Times New Roman" w:hAnsi="Cambria" w:cs="Segoe UI"/>
          <w:color w:val="000000" w:themeColor="text1"/>
          <w:lang w:eastAsia="pl-PL"/>
        </w:rPr>
        <w:t>% wartości brutto wadliwej dostawy.  </w:t>
      </w:r>
    </w:p>
    <w:p w14:paraId="1314338C" w14:textId="481ACC85" w:rsidR="00091E0B" w:rsidRPr="00573CC8" w:rsidRDefault="00C22802" w:rsidP="00091E0B">
      <w:pPr>
        <w:pStyle w:val="Akapitzlist"/>
        <w:numPr>
          <w:ilvl w:val="0"/>
          <w:numId w:val="35"/>
        </w:numPr>
        <w:spacing w:after="0" w:line="276" w:lineRule="auto"/>
        <w:jc w:val="both"/>
        <w:rPr>
          <w:rFonts w:ascii="Cambria" w:eastAsia="Times New Roman" w:hAnsi="Cambria" w:cs="Segoe UI"/>
          <w:color w:val="000000" w:themeColor="text1"/>
          <w:lang w:eastAsia="pl-PL"/>
        </w:rPr>
      </w:pPr>
      <w:r w:rsidRPr="00573CC8">
        <w:rPr>
          <w:rFonts w:ascii="Cambria" w:eastAsia="Times New Roman" w:hAnsi="Cambria" w:cs="Segoe UI"/>
          <w:color w:val="000000" w:themeColor="text1"/>
          <w:lang w:eastAsia="pl-PL"/>
        </w:rPr>
        <w:t xml:space="preserve">Odstąpienie od umowy z winy Wykonawcy – kara w wysokości </w:t>
      </w:r>
      <w:r w:rsidR="00127351" w:rsidRPr="00573CC8">
        <w:rPr>
          <w:rFonts w:ascii="Cambria" w:eastAsia="Times New Roman" w:hAnsi="Cambria" w:cs="Segoe UI"/>
          <w:color w:val="000000" w:themeColor="text1"/>
          <w:lang w:eastAsia="pl-PL"/>
        </w:rPr>
        <w:t xml:space="preserve">50 </w:t>
      </w:r>
      <w:r w:rsidRPr="00573CC8">
        <w:rPr>
          <w:rFonts w:ascii="Cambria" w:eastAsia="Times New Roman" w:hAnsi="Cambria" w:cs="Segoe UI"/>
          <w:color w:val="000000" w:themeColor="text1"/>
          <w:lang w:eastAsia="pl-PL"/>
        </w:rPr>
        <w:t>% wartości brutto całej umowy.  </w:t>
      </w:r>
    </w:p>
    <w:p w14:paraId="796A9589" w14:textId="1AD7FE65" w:rsidR="00091E0B" w:rsidRPr="00CA16BD" w:rsidRDefault="00C22802" w:rsidP="00091E0B">
      <w:pPr>
        <w:pStyle w:val="Akapitzlist"/>
        <w:numPr>
          <w:ilvl w:val="0"/>
          <w:numId w:val="36"/>
        </w:numPr>
        <w:spacing w:after="0" w:line="276" w:lineRule="auto"/>
        <w:jc w:val="both"/>
        <w:rPr>
          <w:rFonts w:ascii="Cambria" w:eastAsia="Times New Roman" w:hAnsi="Cambria" w:cs="Segoe UI"/>
          <w:color w:val="000000" w:themeColor="text1"/>
          <w:lang w:eastAsia="pl-PL"/>
        </w:rPr>
      </w:pPr>
      <w:r w:rsidRPr="00CA16BD">
        <w:rPr>
          <w:rFonts w:ascii="Cambria" w:eastAsia="Times New Roman" w:hAnsi="Cambria" w:cs="Segoe UI"/>
          <w:color w:val="000000" w:themeColor="text1"/>
          <w:lang w:eastAsia="pl-PL"/>
        </w:rPr>
        <w:t xml:space="preserve">Naliczenie kar umownych nie wyłącza prawa Zamawiającego do dochodzenia odszkodowania na zasadach ogólnych. </w:t>
      </w:r>
    </w:p>
    <w:p w14:paraId="0C28761A" w14:textId="3C6F556E" w:rsidR="00C22802" w:rsidRPr="00CA16BD" w:rsidRDefault="00C22802" w:rsidP="00091E0B">
      <w:pPr>
        <w:pStyle w:val="Akapitzlist"/>
        <w:numPr>
          <w:ilvl w:val="0"/>
          <w:numId w:val="36"/>
        </w:numPr>
        <w:spacing w:after="0" w:line="276" w:lineRule="auto"/>
        <w:jc w:val="both"/>
        <w:rPr>
          <w:rFonts w:ascii="Cambria" w:eastAsia="Times New Roman" w:hAnsi="Cambria" w:cs="Segoe UI"/>
          <w:color w:val="000000" w:themeColor="text1"/>
          <w:lang w:eastAsia="pl-PL"/>
        </w:rPr>
      </w:pPr>
      <w:r w:rsidRPr="00CA16BD">
        <w:rPr>
          <w:rFonts w:ascii="Cambria" w:eastAsia="Times New Roman" w:hAnsi="Cambria" w:cs="Segoe UI"/>
          <w:color w:val="000000" w:themeColor="text1"/>
          <w:lang w:eastAsia="pl-PL"/>
        </w:rPr>
        <w:t> </w:t>
      </w:r>
      <w:r w:rsidR="00091E0B" w:rsidRPr="00CA16BD">
        <w:rPr>
          <w:rFonts w:ascii="Cambria" w:hAnsi="Cambria" w:cs="Open Sans"/>
          <w:color w:val="000000" w:themeColor="text1"/>
          <w:shd w:val="clear" w:color="auto" w:fill="FFFFFF"/>
        </w:rPr>
        <w:t>Łączna maksymalna wysokość kar umownych, których mogą dochodzić strony to 20% wartości brutto umowy.</w:t>
      </w:r>
    </w:p>
    <w:p w14:paraId="10274487" w14:textId="4D7CB553" w:rsidR="00177B42" w:rsidRPr="00CA16BD" w:rsidRDefault="00177B42" w:rsidP="00360412">
      <w:pPr>
        <w:rPr>
          <w:rFonts w:ascii="Cambria" w:hAnsi="Cambria" w:cs="Times New Roman"/>
          <w:color w:val="000000" w:themeColor="text1"/>
        </w:rPr>
      </w:pPr>
    </w:p>
    <w:p w14:paraId="44451987" w14:textId="12748E1B" w:rsidR="00177B42" w:rsidRPr="00CA16BD" w:rsidRDefault="006F0993" w:rsidP="006F0993">
      <w:pPr>
        <w:autoSpaceDE w:val="0"/>
        <w:autoSpaceDN w:val="0"/>
        <w:adjustRightInd w:val="0"/>
        <w:spacing w:before="120" w:line="276" w:lineRule="auto"/>
        <w:jc w:val="center"/>
        <w:rPr>
          <w:rFonts w:ascii="Cambria" w:eastAsia="ArialMT" w:hAnsi="Cambria" w:cs="Times New Roman"/>
          <w:b/>
          <w:bCs/>
          <w:color w:val="000000" w:themeColor="text1"/>
          <w:lang w:eastAsia="pl-PL"/>
        </w:rPr>
      </w:pPr>
      <w:r w:rsidRPr="00CA16BD">
        <w:rPr>
          <w:rFonts w:ascii="Cambria" w:eastAsia="ArialMT" w:hAnsi="Cambria" w:cs="Times New Roman"/>
          <w:b/>
          <w:bCs/>
          <w:color w:val="000000" w:themeColor="text1"/>
          <w:lang w:eastAsia="pl-PL"/>
        </w:rPr>
        <w:t>§ 1</w:t>
      </w:r>
      <w:r w:rsidR="00C22802" w:rsidRPr="00CA16BD">
        <w:rPr>
          <w:rFonts w:ascii="Cambria" w:eastAsia="ArialMT" w:hAnsi="Cambria" w:cs="Times New Roman"/>
          <w:b/>
          <w:bCs/>
          <w:color w:val="000000" w:themeColor="text1"/>
          <w:lang w:eastAsia="pl-PL"/>
        </w:rPr>
        <w:t>4</w:t>
      </w:r>
      <w:r w:rsidRPr="00CA16BD">
        <w:rPr>
          <w:rFonts w:ascii="Cambria" w:eastAsia="ArialMT" w:hAnsi="Cambria" w:cs="Times New Roman"/>
          <w:b/>
          <w:bCs/>
          <w:color w:val="000000" w:themeColor="text1"/>
          <w:lang w:eastAsia="pl-PL"/>
        </w:rPr>
        <w:t xml:space="preserve"> POSTANOWIENIA KOŃCOWE</w:t>
      </w:r>
    </w:p>
    <w:p w14:paraId="19CD4961" w14:textId="77777777" w:rsidR="00177B42" w:rsidRPr="00CA16BD" w:rsidRDefault="00177B42" w:rsidP="00177B42">
      <w:pPr>
        <w:numPr>
          <w:ilvl w:val="1"/>
          <w:numId w:val="12"/>
        </w:numPr>
        <w:tabs>
          <w:tab w:val="num" w:pos="0"/>
        </w:tabs>
        <w:spacing w:after="120" w:line="276" w:lineRule="auto"/>
        <w:ind w:left="0" w:hanging="284"/>
        <w:contextualSpacing/>
        <w:jc w:val="both"/>
        <w:rPr>
          <w:rFonts w:ascii="Cambria" w:eastAsia="Calibri" w:hAnsi="Cambria" w:cs="Times New Roman"/>
          <w:color w:val="000000" w:themeColor="text1"/>
        </w:rPr>
      </w:pPr>
      <w:r w:rsidRPr="00CA16BD">
        <w:rPr>
          <w:rFonts w:ascii="Cambria" w:eastAsia="Calibri" w:hAnsi="Cambria" w:cs="Times New Roman"/>
          <w:color w:val="000000" w:themeColor="text1"/>
        </w:rPr>
        <w:t xml:space="preserve">Wykonawca oświadcza, że nie figuruje na </w:t>
      </w:r>
      <w:r w:rsidRPr="00CA16BD">
        <w:rPr>
          <w:rFonts w:ascii="Cambria" w:eastAsia="Calibri" w:hAnsi="Cambria" w:cs="Times New Roman"/>
          <w:i/>
          <w:color w:val="000000" w:themeColor="text1"/>
        </w:rPr>
        <w:t>Liście osób i podmiotów objętych sankcjami Ministerstwa Spraw Wewnętrznych i Administracji,</w:t>
      </w:r>
      <w:r w:rsidRPr="00CA16BD">
        <w:rPr>
          <w:rFonts w:ascii="Cambria" w:eastAsia="Calibri" w:hAnsi="Cambria" w:cs="Times New Roman"/>
          <w:color w:val="000000" w:themeColor="text1"/>
        </w:rPr>
        <w:t xml:space="preserve"> stanowiącymi środki ograniczające w związku z działaniami Rosji destabilizującymi sytuację na Ukrainie.</w:t>
      </w:r>
    </w:p>
    <w:p w14:paraId="7384C695" w14:textId="6B82BA0B" w:rsidR="00177B42" w:rsidRPr="00CA16BD" w:rsidRDefault="00177B42" w:rsidP="00177B42">
      <w:pPr>
        <w:numPr>
          <w:ilvl w:val="1"/>
          <w:numId w:val="12"/>
        </w:numPr>
        <w:tabs>
          <w:tab w:val="num" w:pos="0"/>
        </w:tabs>
        <w:spacing w:line="276" w:lineRule="auto"/>
        <w:ind w:left="0" w:hanging="284"/>
        <w:contextualSpacing/>
        <w:jc w:val="both"/>
        <w:rPr>
          <w:rFonts w:ascii="Cambria" w:eastAsia="Calibri" w:hAnsi="Cambria" w:cs="Times New Roman"/>
          <w:color w:val="000000" w:themeColor="text1"/>
        </w:rPr>
      </w:pPr>
      <w:r w:rsidRPr="00CA16BD">
        <w:rPr>
          <w:rFonts w:ascii="Cambria" w:eastAsia="Calibri" w:hAnsi="Cambria" w:cs="Times New Roman"/>
          <w:color w:val="000000" w:themeColor="text1"/>
        </w:rPr>
        <w:t>Wykonawca oświadcza, że nie jest i w okresie obowiązywania umowy nie będzie obywatelem rosyjskim lub osobą fizyczną lub prawną, podmiotem lub organem z siedzibą w Rosji</w:t>
      </w:r>
    </w:p>
    <w:p w14:paraId="47C332BF" w14:textId="2BF00815" w:rsidR="00177B42" w:rsidRPr="00CA16BD" w:rsidRDefault="00177B42" w:rsidP="00177B42">
      <w:pPr>
        <w:numPr>
          <w:ilvl w:val="1"/>
          <w:numId w:val="12"/>
        </w:numPr>
        <w:tabs>
          <w:tab w:val="num" w:pos="0"/>
        </w:tabs>
        <w:spacing w:after="0" w:line="276" w:lineRule="auto"/>
        <w:ind w:left="0" w:hanging="284"/>
        <w:contextualSpacing/>
        <w:jc w:val="both"/>
        <w:rPr>
          <w:rFonts w:ascii="Cambria" w:eastAsia="Calibri" w:hAnsi="Cambria" w:cs="Times New Roman"/>
          <w:color w:val="000000" w:themeColor="text1"/>
        </w:rPr>
      </w:pPr>
      <w:r w:rsidRPr="00CA16BD">
        <w:rPr>
          <w:rFonts w:ascii="Cambria" w:eastAsia="Calibri" w:hAnsi="Cambria" w:cs="Times New Roman"/>
          <w:color w:val="000000" w:themeColor="text1"/>
        </w:rPr>
        <w:t xml:space="preserve">Wykonawca oświadcza i zobowiązuje się, że nie będzie wykonywał umowy przy pomocy podwykonawców, dostawców i podmiotów, na których zdolności Wykonawca polega,  w przypadkach spełnienia pozytywnie przesłanek, o których mowa w ust. 1 i ust. 2 powyżej.  </w:t>
      </w:r>
    </w:p>
    <w:p w14:paraId="267EA387" w14:textId="52B7CB51" w:rsidR="00177B42" w:rsidRPr="00CA16BD" w:rsidRDefault="00177B42" w:rsidP="00177B42">
      <w:pPr>
        <w:numPr>
          <w:ilvl w:val="1"/>
          <w:numId w:val="12"/>
        </w:numPr>
        <w:tabs>
          <w:tab w:val="num" w:pos="0"/>
        </w:tabs>
        <w:spacing w:after="0" w:line="276" w:lineRule="auto"/>
        <w:ind w:left="0" w:hanging="284"/>
        <w:contextualSpacing/>
        <w:jc w:val="both"/>
        <w:rPr>
          <w:rFonts w:ascii="Cambria" w:eastAsia="Calibri" w:hAnsi="Cambria" w:cs="Times New Roman"/>
          <w:color w:val="000000" w:themeColor="text1"/>
        </w:rPr>
      </w:pPr>
      <w:r w:rsidRPr="00CA16BD">
        <w:rPr>
          <w:rFonts w:ascii="Cambria" w:hAnsi="Cambria" w:cs="Times New Roman"/>
          <w:color w:val="000000" w:themeColor="text1"/>
        </w:rPr>
        <w:t>W przypadku naruszenia ww. oświadczeń i obowiązków, o których mowa w ust. 1- 3 powyżej Zamawiający uprawniony jest rozwiązać umowę w trybie natychmiastowym i obciążyć Wykonawcę karą umowną w wysokość 20% wynagrodzenia umownego brutto, o którym mowa w § 5</w:t>
      </w:r>
      <w:r w:rsidR="006F0993" w:rsidRPr="00CA16BD">
        <w:rPr>
          <w:rFonts w:ascii="Cambria" w:hAnsi="Cambria" w:cs="Times New Roman"/>
          <w:color w:val="000000" w:themeColor="text1"/>
        </w:rPr>
        <w:t xml:space="preserve"> </w:t>
      </w:r>
      <w:r w:rsidRPr="00CA16BD">
        <w:rPr>
          <w:rFonts w:ascii="Cambria" w:hAnsi="Cambria" w:cs="Times New Roman"/>
          <w:color w:val="000000" w:themeColor="text1"/>
        </w:rPr>
        <w:t xml:space="preserve">umowy. </w:t>
      </w:r>
    </w:p>
    <w:p w14:paraId="06F9D6A3" w14:textId="77777777" w:rsidR="00D640E6" w:rsidRPr="00CA16BD" w:rsidRDefault="00177B42" w:rsidP="00D640E6">
      <w:pPr>
        <w:numPr>
          <w:ilvl w:val="1"/>
          <w:numId w:val="12"/>
        </w:numPr>
        <w:tabs>
          <w:tab w:val="num" w:pos="0"/>
        </w:tabs>
        <w:spacing w:after="0" w:line="276" w:lineRule="auto"/>
        <w:ind w:left="0" w:hanging="284"/>
        <w:contextualSpacing/>
        <w:jc w:val="both"/>
        <w:rPr>
          <w:rFonts w:ascii="Cambria" w:eastAsia="Calibri" w:hAnsi="Cambria" w:cs="Times New Roman"/>
          <w:color w:val="000000" w:themeColor="text1"/>
        </w:rPr>
      </w:pPr>
      <w:r w:rsidRPr="00CA16BD">
        <w:rPr>
          <w:rFonts w:ascii="Cambria" w:eastAsia="ArialMT" w:hAnsi="Cambria" w:cs="Times New Roman"/>
          <w:color w:val="000000" w:themeColor="text1"/>
          <w:lang w:eastAsia="pl-PL"/>
        </w:rPr>
        <w:lastRenderedPageBreak/>
        <w:t>W razie gdyby którekolwiek z postanowień niniejszej umowy było lub miało stać się nieważne, ważność całej umowy pozostaje przez to w pozostałej części nienaruszona. W takim przypadku Strony umowy zastąpią nieważne postanowienie innym, niepodważalnym prawnie postanowieniem, które możliwie najwierniej oddaje zamierzony cel gospodarczy nieważnego postanowienia. Odpowiednio dotyczy to także ewentualnych luk w umowie.</w:t>
      </w:r>
    </w:p>
    <w:p w14:paraId="56C89458" w14:textId="77777777" w:rsidR="00D640E6" w:rsidRPr="00CA16BD" w:rsidRDefault="00D640E6" w:rsidP="00D640E6">
      <w:pPr>
        <w:numPr>
          <w:ilvl w:val="1"/>
          <w:numId w:val="12"/>
        </w:numPr>
        <w:tabs>
          <w:tab w:val="num" w:pos="0"/>
        </w:tabs>
        <w:spacing w:after="0" w:line="276" w:lineRule="auto"/>
        <w:ind w:left="0" w:hanging="284"/>
        <w:contextualSpacing/>
        <w:jc w:val="both"/>
        <w:rPr>
          <w:rFonts w:ascii="Cambria" w:eastAsia="Calibri" w:hAnsi="Cambria" w:cs="Times New Roman"/>
          <w:color w:val="000000" w:themeColor="text1"/>
        </w:rPr>
      </w:pPr>
      <w:r w:rsidRPr="00CA16BD">
        <w:rPr>
          <w:rFonts w:ascii="Cambria" w:hAnsi="Cambria" w:cs="Times New Roman"/>
          <w:color w:val="000000" w:themeColor="text1"/>
        </w:rPr>
        <w:t>Strony deklarują, iż w razie powstania jakiegokolwiek sporu wynikającego z interpretacji lub wykonania umowy, 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Zamawiającego.</w:t>
      </w:r>
    </w:p>
    <w:p w14:paraId="0C741AE1" w14:textId="77777777" w:rsidR="00D640E6" w:rsidRPr="00CA16BD" w:rsidRDefault="00D640E6" w:rsidP="00D640E6">
      <w:pPr>
        <w:numPr>
          <w:ilvl w:val="1"/>
          <w:numId w:val="12"/>
        </w:numPr>
        <w:tabs>
          <w:tab w:val="num" w:pos="0"/>
        </w:tabs>
        <w:spacing w:after="0" w:line="276" w:lineRule="auto"/>
        <w:ind w:left="0" w:hanging="284"/>
        <w:contextualSpacing/>
        <w:jc w:val="both"/>
        <w:rPr>
          <w:rFonts w:ascii="Cambria" w:eastAsia="Calibri" w:hAnsi="Cambria" w:cs="Times New Roman"/>
          <w:color w:val="000000" w:themeColor="text1"/>
        </w:rPr>
      </w:pPr>
      <w:r w:rsidRPr="00CA16BD">
        <w:rPr>
          <w:rFonts w:ascii="Cambria" w:hAnsi="Cambria" w:cs="Times New Roman"/>
          <w:color w:val="000000" w:themeColor="text1"/>
        </w:rPr>
        <w:t>W sprawach nieuregulowanych postanowieniami umowy zastosowanie mają przepisy Kodeksu cywilnego, jeżeli przepisy ustawy z dnia 11 września 2019 roku Prawo Zamówień Publicznych nie stanowią inaczej.</w:t>
      </w:r>
    </w:p>
    <w:p w14:paraId="31242EFA" w14:textId="5D37DB57" w:rsidR="00177B42" w:rsidRPr="00CA16BD" w:rsidRDefault="00177B42" w:rsidP="00D640E6">
      <w:pPr>
        <w:numPr>
          <w:ilvl w:val="1"/>
          <w:numId w:val="12"/>
        </w:numPr>
        <w:tabs>
          <w:tab w:val="num" w:pos="0"/>
        </w:tabs>
        <w:spacing w:after="0" w:line="276" w:lineRule="auto"/>
        <w:ind w:left="0" w:hanging="284"/>
        <w:contextualSpacing/>
        <w:jc w:val="both"/>
        <w:rPr>
          <w:rFonts w:ascii="Cambria" w:eastAsia="Calibri" w:hAnsi="Cambria" w:cs="Times New Roman"/>
          <w:color w:val="000000" w:themeColor="text1"/>
        </w:rPr>
      </w:pPr>
      <w:r w:rsidRPr="00CA16BD">
        <w:rPr>
          <w:rFonts w:ascii="Cambria" w:eastAsia="ArialMT" w:hAnsi="Cambria" w:cs="Times New Roman"/>
          <w:color w:val="000000" w:themeColor="text1"/>
          <w:lang w:eastAsia="pl-PL"/>
        </w:rPr>
        <w:t>Umowę sporządzono w dwóch jednobrzmiących egzemplarzach tj. po jednej dla każdej ze stron - dotyczy formy papierowej. W przypadku umowy sporządzonej w formie elektronicznej i podpisanej kwalifikowanym podpisem elektronicznym, za datę podpisania umowy przyjmuje się datę złożenia podpisu ostatniej ze Stron</w:t>
      </w:r>
      <w:r w:rsidR="00D640E6" w:rsidRPr="00CA16BD">
        <w:rPr>
          <w:rFonts w:ascii="Cambria" w:eastAsia="ArialMT" w:hAnsi="Cambria" w:cs="Times New Roman"/>
          <w:color w:val="000000" w:themeColor="text1"/>
          <w:lang w:eastAsia="pl-PL"/>
        </w:rPr>
        <w:t>.</w:t>
      </w:r>
    </w:p>
    <w:p w14:paraId="7E41143C" w14:textId="77777777" w:rsidR="00F51AA6" w:rsidRPr="00CA16BD" w:rsidRDefault="00F51AA6" w:rsidP="00360412">
      <w:pPr>
        <w:rPr>
          <w:rFonts w:ascii="Cambria" w:hAnsi="Cambria" w:cs="Times New Roman"/>
          <w:color w:val="000000" w:themeColor="text1"/>
        </w:rPr>
      </w:pPr>
    </w:p>
    <w:tbl>
      <w:tblPr>
        <w:tblpPr w:leftFromText="141" w:rightFromText="141" w:vertAnchor="text" w:horzAnchor="margin" w:tblpY="5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3439"/>
        <w:gridCol w:w="4811"/>
      </w:tblGrid>
      <w:tr w:rsidR="009E74AF" w:rsidRPr="00CA16BD" w14:paraId="21F10F13" w14:textId="77777777" w:rsidTr="00D640E6">
        <w:trPr>
          <w:trHeight w:val="429"/>
        </w:trPr>
        <w:tc>
          <w:tcPr>
            <w:tcW w:w="809" w:type="dxa"/>
            <w:shd w:val="clear" w:color="auto" w:fill="auto"/>
            <w:vAlign w:val="center"/>
          </w:tcPr>
          <w:p w14:paraId="3A4506C2" w14:textId="77777777" w:rsidR="00D640E6" w:rsidRPr="00CA16BD" w:rsidRDefault="00D640E6" w:rsidP="00D66AC5">
            <w:pPr>
              <w:autoSpaceDE w:val="0"/>
              <w:spacing w:line="276" w:lineRule="auto"/>
              <w:jc w:val="center"/>
              <w:rPr>
                <w:rFonts w:ascii="Cambria" w:hAnsi="Cambria" w:cs="Times New Roman"/>
                <w:b/>
                <w:color w:val="000000" w:themeColor="text1"/>
              </w:rPr>
            </w:pPr>
            <w:r w:rsidRPr="00CA16BD">
              <w:rPr>
                <w:rFonts w:ascii="Cambria" w:hAnsi="Cambria" w:cs="Times New Roman"/>
                <w:b/>
                <w:color w:val="000000" w:themeColor="text1"/>
              </w:rPr>
              <w:t>Lp.</w:t>
            </w:r>
          </w:p>
        </w:tc>
        <w:tc>
          <w:tcPr>
            <w:tcW w:w="3439" w:type="dxa"/>
            <w:shd w:val="clear" w:color="auto" w:fill="auto"/>
            <w:vAlign w:val="center"/>
          </w:tcPr>
          <w:p w14:paraId="0521258F" w14:textId="77777777" w:rsidR="00D640E6" w:rsidRPr="00CA16BD" w:rsidRDefault="00D640E6" w:rsidP="00D66AC5">
            <w:pPr>
              <w:autoSpaceDE w:val="0"/>
              <w:spacing w:line="276" w:lineRule="auto"/>
              <w:jc w:val="center"/>
              <w:rPr>
                <w:rFonts w:ascii="Cambria" w:hAnsi="Cambria" w:cs="Times New Roman"/>
                <w:b/>
                <w:color w:val="000000" w:themeColor="text1"/>
              </w:rPr>
            </w:pPr>
            <w:r w:rsidRPr="00CA16BD">
              <w:rPr>
                <w:rFonts w:ascii="Cambria" w:hAnsi="Cambria" w:cs="Times New Roman"/>
                <w:b/>
                <w:color w:val="000000" w:themeColor="text1"/>
              </w:rPr>
              <w:t>Numer załącznika</w:t>
            </w:r>
          </w:p>
        </w:tc>
        <w:tc>
          <w:tcPr>
            <w:tcW w:w="4811" w:type="dxa"/>
            <w:shd w:val="clear" w:color="auto" w:fill="auto"/>
            <w:vAlign w:val="center"/>
          </w:tcPr>
          <w:p w14:paraId="63AA93B2" w14:textId="77777777" w:rsidR="00D640E6" w:rsidRPr="00CA16BD" w:rsidRDefault="00D640E6" w:rsidP="00D66AC5">
            <w:pPr>
              <w:autoSpaceDE w:val="0"/>
              <w:spacing w:line="276" w:lineRule="auto"/>
              <w:jc w:val="center"/>
              <w:rPr>
                <w:rFonts w:ascii="Cambria" w:hAnsi="Cambria" w:cs="Times New Roman"/>
                <w:b/>
                <w:color w:val="000000" w:themeColor="text1"/>
              </w:rPr>
            </w:pPr>
            <w:r w:rsidRPr="00CA16BD">
              <w:rPr>
                <w:rFonts w:ascii="Cambria" w:hAnsi="Cambria" w:cs="Times New Roman"/>
                <w:b/>
                <w:color w:val="000000" w:themeColor="text1"/>
              </w:rPr>
              <w:t>Nazwa załącznika</w:t>
            </w:r>
          </w:p>
        </w:tc>
      </w:tr>
      <w:tr w:rsidR="009E74AF" w:rsidRPr="00CA16BD" w14:paraId="67AE0152" w14:textId="77777777" w:rsidTr="00D640E6">
        <w:tc>
          <w:tcPr>
            <w:tcW w:w="809" w:type="dxa"/>
            <w:shd w:val="clear" w:color="auto" w:fill="auto"/>
            <w:vAlign w:val="center"/>
          </w:tcPr>
          <w:p w14:paraId="37DC0599" w14:textId="164AD967" w:rsidR="00D640E6" w:rsidRPr="00CA16BD" w:rsidRDefault="00D640E6" w:rsidP="00D66AC5">
            <w:pPr>
              <w:autoSpaceDE w:val="0"/>
              <w:spacing w:line="276" w:lineRule="auto"/>
              <w:jc w:val="center"/>
              <w:rPr>
                <w:rFonts w:ascii="Cambria" w:hAnsi="Cambria" w:cs="Times New Roman"/>
                <w:b/>
                <w:color w:val="000000" w:themeColor="text1"/>
              </w:rPr>
            </w:pPr>
            <w:r w:rsidRPr="00CA16BD">
              <w:rPr>
                <w:rFonts w:ascii="Cambria" w:hAnsi="Cambria" w:cs="Times New Roman"/>
                <w:b/>
                <w:color w:val="000000" w:themeColor="text1"/>
              </w:rPr>
              <w:t>1</w:t>
            </w:r>
            <w:r w:rsidR="00AD759B" w:rsidRPr="00CA16BD">
              <w:rPr>
                <w:rFonts w:ascii="Cambria" w:hAnsi="Cambria" w:cs="Times New Roman"/>
                <w:b/>
                <w:color w:val="000000" w:themeColor="text1"/>
              </w:rPr>
              <w:t>.</w:t>
            </w:r>
          </w:p>
        </w:tc>
        <w:tc>
          <w:tcPr>
            <w:tcW w:w="3439" w:type="dxa"/>
            <w:shd w:val="clear" w:color="auto" w:fill="auto"/>
            <w:vAlign w:val="center"/>
          </w:tcPr>
          <w:p w14:paraId="0ECF932E" w14:textId="77777777" w:rsidR="00D640E6" w:rsidRPr="00CA16BD" w:rsidRDefault="00D640E6" w:rsidP="00D66AC5">
            <w:pPr>
              <w:autoSpaceDE w:val="0"/>
              <w:spacing w:line="276" w:lineRule="auto"/>
              <w:rPr>
                <w:rFonts w:ascii="Cambria" w:hAnsi="Cambria" w:cs="Times New Roman"/>
                <w:b/>
                <w:color w:val="000000" w:themeColor="text1"/>
              </w:rPr>
            </w:pPr>
            <w:r w:rsidRPr="00CA16BD">
              <w:rPr>
                <w:rFonts w:ascii="Cambria" w:hAnsi="Cambria" w:cs="Times New Roman"/>
                <w:color w:val="000000" w:themeColor="text1"/>
              </w:rPr>
              <w:t>Załącznik nr 1</w:t>
            </w:r>
          </w:p>
        </w:tc>
        <w:tc>
          <w:tcPr>
            <w:tcW w:w="4811" w:type="dxa"/>
            <w:shd w:val="clear" w:color="auto" w:fill="auto"/>
            <w:vAlign w:val="center"/>
          </w:tcPr>
          <w:p w14:paraId="4C4E01F5" w14:textId="77777777" w:rsidR="00D640E6" w:rsidRPr="00CA16BD" w:rsidRDefault="00D640E6" w:rsidP="00D66AC5">
            <w:pPr>
              <w:autoSpaceDE w:val="0"/>
              <w:spacing w:line="276" w:lineRule="auto"/>
              <w:rPr>
                <w:rFonts w:ascii="Cambria" w:hAnsi="Cambria" w:cs="Times New Roman"/>
                <w:b/>
                <w:color w:val="000000" w:themeColor="text1"/>
              </w:rPr>
            </w:pPr>
            <w:r w:rsidRPr="00CA16BD">
              <w:rPr>
                <w:rFonts w:ascii="Cambria" w:hAnsi="Cambria" w:cs="Times New Roman"/>
                <w:color w:val="000000" w:themeColor="text1"/>
              </w:rPr>
              <w:t>Oferta</w:t>
            </w:r>
          </w:p>
        </w:tc>
      </w:tr>
    </w:tbl>
    <w:p w14:paraId="4C2DE7AE" w14:textId="77777777" w:rsidR="00F51AA6" w:rsidRPr="00CA16BD" w:rsidRDefault="00F51AA6" w:rsidP="00360412">
      <w:pPr>
        <w:rPr>
          <w:rFonts w:ascii="Cambria" w:hAnsi="Cambria" w:cs="Times New Roman"/>
          <w:color w:val="000000" w:themeColor="text1"/>
        </w:rPr>
      </w:pPr>
    </w:p>
    <w:p w14:paraId="6B1D4378" w14:textId="77777777" w:rsidR="00D640E6" w:rsidRPr="00CA16BD" w:rsidRDefault="00D640E6" w:rsidP="00360412">
      <w:pPr>
        <w:rPr>
          <w:rFonts w:ascii="Cambria" w:hAnsi="Cambria" w:cs="Times New Roman"/>
          <w:color w:val="000000" w:themeColor="text1"/>
        </w:rPr>
      </w:pPr>
    </w:p>
    <w:p w14:paraId="3B4565BA" w14:textId="77777777" w:rsidR="00D640E6" w:rsidRPr="00CA16BD" w:rsidRDefault="00D640E6" w:rsidP="00360412">
      <w:pPr>
        <w:rPr>
          <w:rFonts w:ascii="Cambria" w:hAnsi="Cambria" w:cs="Times New Roman"/>
          <w:color w:val="000000" w:themeColor="text1"/>
        </w:rPr>
      </w:pPr>
    </w:p>
    <w:p w14:paraId="39F714D0" w14:textId="5CB2326D" w:rsidR="00360412" w:rsidRPr="00CA16BD" w:rsidRDefault="00360412" w:rsidP="00360412">
      <w:pPr>
        <w:rPr>
          <w:rFonts w:ascii="Cambria" w:hAnsi="Cambria" w:cs="Times New Roman"/>
          <w:b/>
          <w:color w:val="000000" w:themeColor="text1"/>
        </w:rPr>
      </w:pPr>
      <w:r w:rsidRPr="00CA16BD">
        <w:rPr>
          <w:rFonts w:ascii="Cambria" w:hAnsi="Cambria" w:cs="Times New Roman"/>
          <w:b/>
          <w:color w:val="000000" w:themeColor="text1"/>
        </w:rPr>
        <w:t xml:space="preserve">W Y K O N A W C A </w:t>
      </w:r>
      <w:r w:rsidR="00B12386" w:rsidRPr="00CA16BD">
        <w:rPr>
          <w:rFonts w:ascii="Cambria" w:hAnsi="Cambria" w:cs="Times New Roman"/>
          <w:b/>
          <w:color w:val="000000" w:themeColor="text1"/>
        </w:rPr>
        <w:tab/>
      </w:r>
      <w:r w:rsidR="00B12386" w:rsidRPr="00CA16BD">
        <w:rPr>
          <w:rFonts w:ascii="Cambria" w:hAnsi="Cambria" w:cs="Times New Roman"/>
          <w:b/>
          <w:color w:val="000000" w:themeColor="text1"/>
        </w:rPr>
        <w:tab/>
      </w:r>
      <w:r w:rsidR="00B12386" w:rsidRPr="00CA16BD">
        <w:rPr>
          <w:rFonts w:ascii="Cambria" w:hAnsi="Cambria" w:cs="Times New Roman"/>
          <w:b/>
          <w:color w:val="000000" w:themeColor="text1"/>
        </w:rPr>
        <w:tab/>
      </w:r>
      <w:r w:rsidR="00B12386" w:rsidRPr="00CA16BD">
        <w:rPr>
          <w:rFonts w:ascii="Cambria" w:hAnsi="Cambria" w:cs="Times New Roman"/>
          <w:b/>
          <w:color w:val="000000" w:themeColor="text1"/>
        </w:rPr>
        <w:tab/>
      </w:r>
      <w:r w:rsidR="00B12386" w:rsidRPr="00CA16BD">
        <w:rPr>
          <w:rFonts w:ascii="Cambria" w:hAnsi="Cambria" w:cs="Times New Roman"/>
          <w:b/>
          <w:color w:val="000000" w:themeColor="text1"/>
        </w:rPr>
        <w:tab/>
      </w:r>
      <w:r w:rsidR="00B12386" w:rsidRPr="00CA16BD">
        <w:rPr>
          <w:rFonts w:ascii="Cambria" w:hAnsi="Cambria" w:cs="Times New Roman"/>
          <w:b/>
          <w:color w:val="000000" w:themeColor="text1"/>
        </w:rPr>
        <w:tab/>
      </w:r>
      <w:r w:rsidR="00B12386" w:rsidRPr="00CA16BD">
        <w:rPr>
          <w:rFonts w:ascii="Cambria" w:hAnsi="Cambria" w:cs="Times New Roman"/>
          <w:b/>
          <w:color w:val="000000" w:themeColor="text1"/>
        </w:rPr>
        <w:tab/>
      </w:r>
      <w:r w:rsidRPr="00CA16BD">
        <w:rPr>
          <w:rFonts w:ascii="Cambria" w:hAnsi="Cambria" w:cs="Times New Roman"/>
          <w:b/>
          <w:color w:val="000000" w:themeColor="text1"/>
        </w:rPr>
        <w:t>Z A M A W I A J Ą C Y</w:t>
      </w:r>
    </w:p>
    <w:p w14:paraId="7076A103" w14:textId="77777777" w:rsidR="00AC7096" w:rsidRPr="00CA16BD" w:rsidRDefault="00AC7096" w:rsidP="00360412">
      <w:pPr>
        <w:rPr>
          <w:rFonts w:ascii="Cambria" w:hAnsi="Cambria" w:cs="Times New Roman"/>
          <w:color w:val="000000" w:themeColor="text1"/>
        </w:rPr>
      </w:pPr>
    </w:p>
    <w:p w14:paraId="110B926C" w14:textId="683A153E" w:rsidR="00442DBD" w:rsidRPr="00CA16BD" w:rsidRDefault="00360412" w:rsidP="00360412">
      <w:pPr>
        <w:rPr>
          <w:rFonts w:ascii="Cambria" w:hAnsi="Cambria" w:cs="Times New Roman"/>
          <w:color w:val="0070C0"/>
        </w:rPr>
      </w:pPr>
      <w:r w:rsidRPr="00CA16BD">
        <w:rPr>
          <w:rFonts w:ascii="Cambria" w:hAnsi="Cambria" w:cs="Times New Roman"/>
          <w:color w:val="000000" w:themeColor="text1"/>
        </w:rPr>
        <w:t xml:space="preserve">_________________________ </w:t>
      </w:r>
      <w:r w:rsidR="00B12386" w:rsidRPr="00CA16BD">
        <w:rPr>
          <w:rFonts w:ascii="Cambria" w:hAnsi="Cambria" w:cs="Times New Roman"/>
          <w:color w:val="000000" w:themeColor="text1"/>
        </w:rPr>
        <w:tab/>
      </w:r>
      <w:r w:rsidR="00B12386" w:rsidRPr="00CA16BD">
        <w:rPr>
          <w:rFonts w:ascii="Cambria" w:hAnsi="Cambria" w:cs="Times New Roman"/>
          <w:color w:val="000000" w:themeColor="text1"/>
        </w:rPr>
        <w:tab/>
      </w:r>
      <w:r w:rsidR="00B12386" w:rsidRPr="00CA16BD">
        <w:rPr>
          <w:rFonts w:ascii="Cambria" w:hAnsi="Cambria" w:cs="Times New Roman"/>
          <w:color w:val="000000" w:themeColor="text1"/>
        </w:rPr>
        <w:tab/>
      </w:r>
      <w:r w:rsidR="00B12386" w:rsidRPr="00CA16BD">
        <w:rPr>
          <w:rFonts w:ascii="Cambria" w:hAnsi="Cambria" w:cs="Times New Roman"/>
          <w:color w:val="0070C0"/>
        </w:rPr>
        <w:tab/>
      </w:r>
      <w:r w:rsidR="00B12386" w:rsidRPr="00CA16BD">
        <w:rPr>
          <w:rFonts w:ascii="Cambria" w:hAnsi="Cambria" w:cs="Times New Roman"/>
          <w:color w:val="0070C0"/>
        </w:rPr>
        <w:tab/>
      </w:r>
      <w:r w:rsidR="00AC7096" w:rsidRPr="00CA16BD">
        <w:rPr>
          <w:rFonts w:ascii="Cambria" w:hAnsi="Cambria" w:cs="Times New Roman"/>
          <w:color w:val="0070C0"/>
        </w:rPr>
        <w:t xml:space="preserve">    </w:t>
      </w:r>
      <w:r w:rsidRPr="00CA16BD">
        <w:rPr>
          <w:rFonts w:ascii="Cambria" w:hAnsi="Cambria" w:cs="Times New Roman"/>
          <w:color w:val="0070C0"/>
        </w:rPr>
        <w:t>___________________________</w:t>
      </w:r>
    </w:p>
    <w:sectPr w:rsidR="00442DBD" w:rsidRPr="00CA16BD">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2836C" w14:textId="77777777" w:rsidR="00867193" w:rsidRDefault="00867193" w:rsidP="00CD6707">
      <w:pPr>
        <w:spacing w:after="0" w:line="240" w:lineRule="auto"/>
      </w:pPr>
      <w:r>
        <w:separator/>
      </w:r>
    </w:p>
  </w:endnote>
  <w:endnote w:type="continuationSeparator" w:id="0">
    <w:p w14:paraId="69C701B5" w14:textId="77777777" w:rsidR="00867193" w:rsidRDefault="00867193" w:rsidP="00CD6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MT">
    <w:altName w:val="MS Gothic"/>
    <w:charset w:val="80"/>
    <w:family w:val="auto"/>
    <w:pitch w:val="default"/>
    <w:sig w:usb0="00000007" w:usb1="08070000" w:usb2="00000010" w:usb3="00000000" w:csb0="00020003"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703987009"/>
      <w:docPartObj>
        <w:docPartGallery w:val="Page Numbers (Bottom of Page)"/>
        <w:docPartUnique/>
      </w:docPartObj>
    </w:sdtPr>
    <w:sdtEndPr>
      <w:rPr>
        <w:rStyle w:val="Numerstrony"/>
      </w:rPr>
    </w:sdtEndPr>
    <w:sdtContent>
      <w:p w14:paraId="588C8CDE" w14:textId="10D6A16A" w:rsidR="00D02F93" w:rsidRDefault="00D02F93" w:rsidP="007F120D">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36D305A6" w14:textId="77777777" w:rsidR="00D02F93" w:rsidRDefault="00D02F93" w:rsidP="00D02F9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449062359"/>
      <w:docPartObj>
        <w:docPartGallery w:val="Page Numbers (Bottom of Page)"/>
        <w:docPartUnique/>
      </w:docPartObj>
    </w:sdtPr>
    <w:sdtEndPr>
      <w:rPr>
        <w:rStyle w:val="Numerstrony"/>
      </w:rPr>
    </w:sdtEndPr>
    <w:sdtContent>
      <w:p w14:paraId="5F4D0CDF" w14:textId="7FD71DFB" w:rsidR="00D02F93" w:rsidRDefault="00D02F93" w:rsidP="007F120D">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127351">
          <w:rPr>
            <w:rStyle w:val="Numerstrony"/>
            <w:noProof/>
          </w:rPr>
          <w:t>6</w:t>
        </w:r>
        <w:r>
          <w:rPr>
            <w:rStyle w:val="Numerstrony"/>
          </w:rPr>
          <w:fldChar w:fldCharType="end"/>
        </w:r>
      </w:p>
    </w:sdtContent>
  </w:sdt>
  <w:sdt>
    <w:sdtPr>
      <w:id w:val="1355696509"/>
      <w:docPartObj>
        <w:docPartGallery w:val="Page Numbers (Bottom of Page)"/>
        <w:docPartUnique/>
      </w:docPartObj>
    </w:sdtPr>
    <w:sdtEndPr/>
    <w:sdtContent>
      <w:sdt>
        <w:sdtPr>
          <w:id w:val="-1769616900"/>
          <w:docPartObj>
            <w:docPartGallery w:val="Page Numbers (Top of Page)"/>
            <w:docPartUnique/>
          </w:docPartObj>
        </w:sdtPr>
        <w:sdtEndPr/>
        <w:sdtContent>
          <w:p w14:paraId="0D839D5B" w14:textId="5019185F" w:rsidR="00CD6707" w:rsidRDefault="00CD6707" w:rsidP="00D02F93">
            <w:pPr>
              <w:pStyle w:val="Stopka"/>
              <w:ind w:right="360"/>
              <w:jc w:val="right"/>
            </w:pPr>
            <w:r>
              <w:t xml:space="preserve">Strona  z </w:t>
            </w:r>
            <w:r>
              <w:rPr>
                <w:b/>
                <w:bCs/>
                <w:sz w:val="24"/>
                <w:szCs w:val="24"/>
              </w:rPr>
              <w:fldChar w:fldCharType="begin"/>
            </w:r>
            <w:r>
              <w:rPr>
                <w:b/>
                <w:bCs/>
              </w:rPr>
              <w:instrText>NUMPAGES</w:instrText>
            </w:r>
            <w:r>
              <w:rPr>
                <w:b/>
                <w:bCs/>
                <w:sz w:val="24"/>
                <w:szCs w:val="24"/>
              </w:rPr>
              <w:fldChar w:fldCharType="separate"/>
            </w:r>
            <w:r w:rsidR="00127351">
              <w:rPr>
                <w:b/>
                <w:bCs/>
                <w:noProof/>
              </w:rPr>
              <w:t>7</w:t>
            </w:r>
            <w:r>
              <w:rPr>
                <w:b/>
                <w:bCs/>
                <w:sz w:val="24"/>
                <w:szCs w:val="24"/>
              </w:rPr>
              <w:fldChar w:fldCharType="end"/>
            </w:r>
          </w:p>
        </w:sdtContent>
      </w:sdt>
    </w:sdtContent>
  </w:sdt>
  <w:p w14:paraId="6F92B87D" w14:textId="77777777" w:rsidR="00CD6707" w:rsidRDefault="00CD67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CFAAE" w14:textId="77777777" w:rsidR="00867193" w:rsidRDefault="00867193" w:rsidP="00CD6707">
      <w:pPr>
        <w:spacing w:after="0" w:line="240" w:lineRule="auto"/>
      </w:pPr>
      <w:r>
        <w:separator/>
      </w:r>
    </w:p>
  </w:footnote>
  <w:footnote w:type="continuationSeparator" w:id="0">
    <w:p w14:paraId="19A4E740" w14:textId="77777777" w:rsidR="00867193" w:rsidRDefault="00867193" w:rsidP="00CD67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7"/>
    <w:multiLevelType w:val="multilevel"/>
    <w:tmpl w:val="B2145CEA"/>
    <w:name w:val="WW8Num7"/>
    <w:lvl w:ilvl="0">
      <w:start w:val="1"/>
      <w:numFmt w:val="decimal"/>
      <w:lvlText w:val="%1."/>
      <w:lvlJc w:val="left"/>
      <w:pPr>
        <w:tabs>
          <w:tab w:val="num" w:pos="360"/>
        </w:tabs>
        <w:ind w:left="360" w:hanging="360"/>
      </w:pPr>
      <w:rPr>
        <w:b w:val="0"/>
        <w:i w:val="0"/>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16"/>
    <w:multiLevelType w:val="multilevel"/>
    <w:tmpl w:val="99DC2374"/>
    <w:lvl w:ilvl="0">
      <w:start w:val="1"/>
      <w:numFmt w:val="decimal"/>
      <w:lvlText w:val="%1."/>
      <w:lvlJc w:val="left"/>
      <w:pPr>
        <w:tabs>
          <w:tab w:val="num" w:pos="360"/>
        </w:tabs>
        <w:ind w:left="360" w:hanging="360"/>
      </w:pPr>
      <w:rPr>
        <w:b w:val="0"/>
        <w:i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47D4F74"/>
    <w:multiLevelType w:val="hybridMultilevel"/>
    <w:tmpl w:val="C09007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8C0D8E"/>
    <w:multiLevelType w:val="hybridMultilevel"/>
    <w:tmpl w:val="F47AB828"/>
    <w:lvl w:ilvl="0" w:tplc="7DC8EB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CC1066"/>
    <w:multiLevelType w:val="hybridMultilevel"/>
    <w:tmpl w:val="B986D7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D01FB0"/>
    <w:multiLevelType w:val="hybridMultilevel"/>
    <w:tmpl w:val="7C94B32E"/>
    <w:lvl w:ilvl="0" w:tplc="4F0C14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70461D"/>
    <w:multiLevelType w:val="hybridMultilevel"/>
    <w:tmpl w:val="0DD03F1A"/>
    <w:lvl w:ilvl="0" w:tplc="878A19A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57725EE"/>
    <w:multiLevelType w:val="hybridMultilevel"/>
    <w:tmpl w:val="BF361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F05A08"/>
    <w:multiLevelType w:val="hybridMultilevel"/>
    <w:tmpl w:val="F86254D8"/>
    <w:lvl w:ilvl="0" w:tplc="FFFFFFFF">
      <w:start w:val="1"/>
      <w:numFmt w:val="lowerLetter"/>
      <w:lvlText w:val="%1)"/>
      <w:lvlJc w:val="left"/>
      <w:pPr>
        <w:ind w:left="1428" w:hanging="360"/>
      </w:pPr>
    </w:lvl>
    <w:lvl w:ilvl="1" w:tplc="04150017">
      <w:start w:val="1"/>
      <w:numFmt w:val="lowerLetter"/>
      <w:lvlText w:val="%2)"/>
      <w:lvlJc w:val="left"/>
      <w:pPr>
        <w:ind w:left="720" w:hanging="360"/>
      </w:pPr>
    </w:lvl>
    <w:lvl w:ilvl="2" w:tplc="56A464E4">
      <w:start w:val="1"/>
      <w:numFmt w:val="decimal"/>
      <w:lvlText w:val="%3."/>
      <w:lvlJc w:val="left"/>
      <w:pPr>
        <w:ind w:left="3048" w:hanging="360"/>
      </w:pPr>
      <w:rPr>
        <w:rFonts w:hint="default"/>
      </w:r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0" w15:restartNumberingAfterBreak="0">
    <w:nsid w:val="1AC706BD"/>
    <w:multiLevelType w:val="hybridMultilevel"/>
    <w:tmpl w:val="484E608A"/>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1B926B5E"/>
    <w:multiLevelType w:val="hybridMultilevel"/>
    <w:tmpl w:val="7012CC2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1C7F7749"/>
    <w:multiLevelType w:val="hybridMultilevel"/>
    <w:tmpl w:val="27CE52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302A9D"/>
    <w:multiLevelType w:val="hybridMultilevel"/>
    <w:tmpl w:val="086EA4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0849D6"/>
    <w:multiLevelType w:val="hybridMultilevel"/>
    <w:tmpl w:val="D2ACBF8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4F5818"/>
    <w:multiLevelType w:val="hybridMultilevel"/>
    <w:tmpl w:val="901E31A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15:restartNumberingAfterBreak="0">
    <w:nsid w:val="339763E4"/>
    <w:multiLevelType w:val="hybridMultilevel"/>
    <w:tmpl w:val="C9C044A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33E468FB"/>
    <w:multiLevelType w:val="hybridMultilevel"/>
    <w:tmpl w:val="4F446300"/>
    <w:lvl w:ilvl="0" w:tplc="04150017">
      <w:start w:val="1"/>
      <w:numFmt w:val="lowerLetter"/>
      <w:lvlText w:val="%1)"/>
      <w:lvlJc w:val="left"/>
      <w:pPr>
        <w:ind w:left="720" w:hanging="360"/>
      </w:pPr>
    </w:lvl>
    <w:lvl w:ilvl="1" w:tplc="863AD8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ED4B8F"/>
    <w:multiLevelType w:val="hybridMultilevel"/>
    <w:tmpl w:val="D70C66F6"/>
    <w:lvl w:ilvl="0" w:tplc="1BD88B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7560C85"/>
    <w:multiLevelType w:val="hybridMultilevel"/>
    <w:tmpl w:val="D6FAB5C6"/>
    <w:lvl w:ilvl="0" w:tplc="D64477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D54FD4"/>
    <w:multiLevelType w:val="hybridMultilevel"/>
    <w:tmpl w:val="0A7A575C"/>
    <w:lvl w:ilvl="0" w:tplc="EBCEE266">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1" w15:restartNumberingAfterBreak="0">
    <w:nsid w:val="43252460"/>
    <w:multiLevelType w:val="hybridMultilevel"/>
    <w:tmpl w:val="61F466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E71E89"/>
    <w:multiLevelType w:val="hybridMultilevel"/>
    <w:tmpl w:val="3DBCBB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1C0BBC"/>
    <w:multiLevelType w:val="hybridMultilevel"/>
    <w:tmpl w:val="6BA88D38"/>
    <w:lvl w:ilvl="0" w:tplc="FD66EB46">
      <w:start w:val="1"/>
      <w:numFmt w:val="decimal"/>
      <w:lvlText w:val="%1."/>
      <w:lvlJc w:val="left"/>
      <w:pPr>
        <w:ind w:left="1440" w:hanging="360"/>
      </w:pPr>
      <w:rPr>
        <w:rFonts w:hint="default"/>
        <w:b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9952333"/>
    <w:multiLevelType w:val="hybridMultilevel"/>
    <w:tmpl w:val="464AE74C"/>
    <w:lvl w:ilvl="0" w:tplc="88C0C8D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4BEA1C79"/>
    <w:multiLevelType w:val="hybridMultilevel"/>
    <w:tmpl w:val="F6BAEC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0A55EB"/>
    <w:multiLevelType w:val="hybridMultilevel"/>
    <w:tmpl w:val="8F483B08"/>
    <w:lvl w:ilvl="0" w:tplc="785E0DD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2DE430D"/>
    <w:multiLevelType w:val="hybridMultilevel"/>
    <w:tmpl w:val="07B641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070482"/>
    <w:multiLevelType w:val="hybridMultilevel"/>
    <w:tmpl w:val="27566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D10255"/>
    <w:multiLevelType w:val="hybridMultilevel"/>
    <w:tmpl w:val="79AC24B4"/>
    <w:lvl w:ilvl="0" w:tplc="FFFFFFFF">
      <w:start w:val="1"/>
      <w:numFmt w:val="lowerLetter"/>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9AB4862"/>
    <w:multiLevelType w:val="hybridMultilevel"/>
    <w:tmpl w:val="E19EE56E"/>
    <w:lvl w:ilvl="0" w:tplc="4914171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C270B3"/>
    <w:multiLevelType w:val="hybridMultilevel"/>
    <w:tmpl w:val="889AF038"/>
    <w:lvl w:ilvl="0" w:tplc="F2D6A9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AD790A"/>
    <w:multiLevelType w:val="hybridMultilevel"/>
    <w:tmpl w:val="4364E0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B533E2"/>
    <w:multiLevelType w:val="hybridMultilevel"/>
    <w:tmpl w:val="D9BA73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D40F60"/>
    <w:multiLevelType w:val="hybridMultilevel"/>
    <w:tmpl w:val="FF144B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B5105C"/>
    <w:multiLevelType w:val="hybridMultilevel"/>
    <w:tmpl w:val="19F8BE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DA7A72"/>
    <w:multiLevelType w:val="hybridMultilevel"/>
    <w:tmpl w:val="69BAA2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A27862"/>
    <w:multiLevelType w:val="hybridMultilevel"/>
    <w:tmpl w:val="8E083FDA"/>
    <w:lvl w:ilvl="0" w:tplc="04150017">
      <w:start w:val="1"/>
      <w:numFmt w:val="lowerLetter"/>
      <w:lvlText w:val="%1)"/>
      <w:lvlJc w:val="left"/>
      <w:pPr>
        <w:ind w:left="720" w:hanging="360"/>
      </w:pPr>
    </w:lvl>
    <w:lvl w:ilvl="1" w:tplc="0068E89C">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672594"/>
    <w:multiLevelType w:val="hybridMultilevel"/>
    <w:tmpl w:val="18327F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F7758A"/>
    <w:multiLevelType w:val="hybridMultilevel"/>
    <w:tmpl w:val="170699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C370BC"/>
    <w:multiLevelType w:val="hybridMultilevel"/>
    <w:tmpl w:val="331055B8"/>
    <w:lvl w:ilvl="0" w:tplc="F9F49E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34"/>
  </w:num>
  <w:num w:numId="3">
    <w:abstractNumId w:val="31"/>
  </w:num>
  <w:num w:numId="4">
    <w:abstractNumId w:val="17"/>
  </w:num>
  <w:num w:numId="5">
    <w:abstractNumId w:val="7"/>
  </w:num>
  <w:num w:numId="6">
    <w:abstractNumId w:val="15"/>
  </w:num>
  <w:num w:numId="7">
    <w:abstractNumId w:val="9"/>
  </w:num>
  <w:num w:numId="8">
    <w:abstractNumId w:val="16"/>
  </w:num>
  <w:num w:numId="9">
    <w:abstractNumId w:val="24"/>
  </w:num>
  <w:num w:numId="10">
    <w:abstractNumId w:val="39"/>
  </w:num>
  <w:num w:numId="11">
    <w:abstractNumId w:val="22"/>
  </w:num>
  <w:num w:numId="12">
    <w:abstractNumId w:val="2"/>
  </w:num>
  <w:num w:numId="13">
    <w:abstractNumId w:val="0"/>
  </w:num>
  <w:num w:numId="14">
    <w:abstractNumId w:val="33"/>
  </w:num>
  <w:num w:numId="15">
    <w:abstractNumId w:val="19"/>
  </w:num>
  <w:num w:numId="16">
    <w:abstractNumId w:val="27"/>
  </w:num>
  <w:num w:numId="17">
    <w:abstractNumId w:val="40"/>
  </w:num>
  <w:num w:numId="18">
    <w:abstractNumId w:val="3"/>
  </w:num>
  <w:num w:numId="19">
    <w:abstractNumId w:val="6"/>
  </w:num>
  <w:num w:numId="20">
    <w:abstractNumId w:val="28"/>
  </w:num>
  <w:num w:numId="21">
    <w:abstractNumId w:val="5"/>
  </w:num>
  <w:num w:numId="22">
    <w:abstractNumId w:val="25"/>
  </w:num>
  <w:num w:numId="23">
    <w:abstractNumId w:val="4"/>
  </w:num>
  <w:num w:numId="24">
    <w:abstractNumId w:val="12"/>
  </w:num>
  <w:num w:numId="25">
    <w:abstractNumId w:val="14"/>
  </w:num>
  <w:num w:numId="26">
    <w:abstractNumId w:val="29"/>
  </w:num>
  <w:num w:numId="27">
    <w:abstractNumId w:val="35"/>
  </w:num>
  <w:num w:numId="28">
    <w:abstractNumId w:val="18"/>
  </w:num>
  <w:num w:numId="29">
    <w:abstractNumId w:val="1"/>
  </w:num>
  <w:num w:numId="30">
    <w:abstractNumId w:val="8"/>
  </w:num>
  <w:num w:numId="31">
    <w:abstractNumId w:val="13"/>
  </w:num>
  <w:num w:numId="32">
    <w:abstractNumId w:val="36"/>
  </w:num>
  <w:num w:numId="33">
    <w:abstractNumId w:val="38"/>
  </w:num>
  <w:num w:numId="34">
    <w:abstractNumId w:val="32"/>
  </w:num>
  <w:num w:numId="35">
    <w:abstractNumId w:val="20"/>
  </w:num>
  <w:num w:numId="36">
    <w:abstractNumId w:val="30"/>
  </w:num>
  <w:num w:numId="37">
    <w:abstractNumId w:val="10"/>
  </w:num>
  <w:num w:numId="38">
    <w:abstractNumId w:val="21"/>
  </w:num>
  <w:num w:numId="39">
    <w:abstractNumId w:val="11"/>
  </w:num>
  <w:num w:numId="40">
    <w:abstractNumId w:val="26"/>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8F4"/>
    <w:rsid w:val="000354D7"/>
    <w:rsid w:val="00073451"/>
    <w:rsid w:val="00091E0B"/>
    <w:rsid w:val="000C4993"/>
    <w:rsid w:val="00105288"/>
    <w:rsid w:val="00127351"/>
    <w:rsid w:val="001448E0"/>
    <w:rsid w:val="00177B42"/>
    <w:rsid w:val="001A0EE7"/>
    <w:rsid w:val="00215959"/>
    <w:rsid w:val="002159FD"/>
    <w:rsid w:val="00216D2F"/>
    <w:rsid w:val="00234FC8"/>
    <w:rsid w:val="00240BBE"/>
    <w:rsid w:val="00260498"/>
    <w:rsid w:val="002C7E51"/>
    <w:rsid w:val="003331C9"/>
    <w:rsid w:val="00360412"/>
    <w:rsid w:val="00377835"/>
    <w:rsid w:val="003D05D0"/>
    <w:rsid w:val="00412885"/>
    <w:rsid w:val="00414EB5"/>
    <w:rsid w:val="00417822"/>
    <w:rsid w:val="00442DBD"/>
    <w:rsid w:val="00453913"/>
    <w:rsid w:val="004563C7"/>
    <w:rsid w:val="00473CF0"/>
    <w:rsid w:val="0049172D"/>
    <w:rsid w:val="00492BF9"/>
    <w:rsid w:val="004F2246"/>
    <w:rsid w:val="0051343B"/>
    <w:rsid w:val="00573B72"/>
    <w:rsid w:val="00573CC8"/>
    <w:rsid w:val="005C4455"/>
    <w:rsid w:val="005D2D80"/>
    <w:rsid w:val="0060249F"/>
    <w:rsid w:val="006A6115"/>
    <w:rsid w:val="006F0993"/>
    <w:rsid w:val="00710DA9"/>
    <w:rsid w:val="0076233D"/>
    <w:rsid w:val="007D6926"/>
    <w:rsid w:val="00867193"/>
    <w:rsid w:val="00881FB3"/>
    <w:rsid w:val="008A5983"/>
    <w:rsid w:val="008A7DE8"/>
    <w:rsid w:val="008F467B"/>
    <w:rsid w:val="00925A4D"/>
    <w:rsid w:val="009E74AF"/>
    <w:rsid w:val="00A06A55"/>
    <w:rsid w:val="00A52ADC"/>
    <w:rsid w:val="00A532FC"/>
    <w:rsid w:val="00A73C7E"/>
    <w:rsid w:val="00A7513D"/>
    <w:rsid w:val="00A958FC"/>
    <w:rsid w:val="00AB61CC"/>
    <w:rsid w:val="00AC7096"/>
    <w:rsid w:val="00AD759B"/>
    <w:rsid w:val="00B01E74"/>
    <w:rsid w:val="00B12386"/>
    <w:rsid w:val="00B20AF4"/>
    <w:rsid w:val="00B25114"/>
    <w:rsid w:val="00C22802"/>
    <w:rsid w:val="00C22C6F"/>
    <w:rsid w:val="00C37660"/>
    <w:rsid w:val="00C47597"/>
    <w:rsid w:val="00C778C3"/>
    <w:rsid w:val="00CA16BD"/>
    <w:rsid w:val="00CD6707"/>
    <w:rsid w:val="00D02F93"/>
    <w:rsid w:val="00D07578"/>
    <w:rsid w:val="00D640E6"/>
    <w:rsid w:val="00D770A1"/>
    <w:rsid w:val="00DF1F96"/>
    <w:rsid w:val="00EB31D2"/>
    <w:rsid w:val="00EC3115"/>
    <w:rsid w:val="00EE5E01"/>
    <w:rsid w:val="00EF0109"/>
    <w:rsid w:val="00EF0D73"/>
    <w:rsid w:val="00F41D20"/>
    <w:rsid w:val="00F51AA6"/>
    <w:rsid w:val="00FC18F4"/>
    <w:rsid w:val="00FE0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D3A22"/>
  <w15:chartTrackingRefBased/>
  <w15:docId w15:val="{B14BFEBD-A3A2-453D-8615-50391485D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D640E6"/>
    <w:pPr>
      <w:keepNext/>
      <w:numPr>
        <w:numId w:val="13"/>
      </w:numPr>
      <w:suppressAutoHyphens/>
      <w:spacing w:before="240" w:after="60" w:line="240" w:lineRule="auto"/>
      <w:outlineLvl w:val="0"/>
    </w:pPr>
    <w:rPr>
      <w:rFonts w:ascii="Arial" w:eastAsia="Times New Roman" w:hAnsi="Arial" w:cs="Times New Roman"/>
      <w:b/>
      <w:kern w:val="1"/>
      <w:sz w:val="28"/>
      <w:szCs w:val="20"/>
      <w:lang w:eastAsia="ar-SA"/>
    </w:rPr>
  </w:style>
  <w:style w:type="paragraph" w:styleId="Nagwek2">
    <w:name w:val="heading 2"/>
    <w:basedOn w:val="Normalny"/>
    <w:next w:val="Normalny"/>
    <w:link w:val="Nagwek2Znak"/>
    <w:qFormat/>
    <w:rsid w:val="00D640E6"/>
    <w:pPr>
      <w:keepNext/>
      <w:numPr>
        <w:ilvl w:val="1"/>
        <w:numId w:val="13"/>
      </w:numPr>
      <w:tabs>
        <w:tab w:val="left" w:pos="426"/>
      </w:tabs>
      <w:suppressAutoHyphens/>
      <w:spacing w:after="0" w:line="240" w:lineRule="auto"/>
      <w:jc w:val="center"/>
      <w:outlineLvl w:val="1"/>
    </w:pPr>
    <w:rPr>
      <w:rFonts w:ascii="Times New Roman" w:eastAsia="Times New Roman" w:hAnsi="Times New Roman" w:cs="Times New Roman"/>
      <w:b/>
      <w:sz w:val="24"/>
      <w:szCs w:val="20"/>
      <w:lang w:eastAsia="ar-SA"/>
    </w:rPr>
  </w:style>
  <w:style w:type="paragraph" w:styleId="Nagwek3">
    <w:name w:val="heading 3"/>
    <w:basedOn w:val="Normalny"/>
    <w:next w:val="Normalny"/>
    <w:link w:val="Nagwek3Znak"/>
    <w:qFormat/>
    <w:rsid w:val="00D640E6"/>
    <w:pPr>
      <w:keepNext/>
      <w:numPr>
        <w:ilvl w:val="2"/>
        <w:numId w:val="13"/>
      </w:numPr>
      <w:tabs>
        <w:tab w:val="left" w:pos="426"/>
      </w:tabs>
      <w:suppressAutoHyphens/>
      <w:spacing w:after="0" w:line="360" w:lineRule="auto"/>
      <w:outlineLvl w:val="2"/>
    </w:pPr>
    <w:rPr>
      <w:rFonts w:ascii="Times New Roman" w:eastAsia="Times New Roman" w:hAnsi="Times New Roman" w:cs="Times New Roman"/>
      <w:b/>
      <w:sz w:val="24"/>
      <w:szCs w:val="20"/>
      <w:lang w:eastAsia="ar-SA"/>
    </w:rPr>
  </w:style>
  <w:style w:type="paragraph" w:styleId="Nagwek4">
    <w:name w:val="heading 4"/>
    <w:basedOn w:val="Normalny"/>
    <w:next w:val="Normalny"/>
    <w:link w:val="Nagwek4Znak"/>
    <w:qFormat/>
    <w:rsid w:val="00D640E6"/>
    <w:pPr>
      <w:keepNext/>
      <w:numPr>
        <w:ilvl w:val="3"/>
        <w:numId w:val="13"/>
      </w:numPr>
      <w:tabs>
        <w:tab w:val="left" w:pos="426"/>
        <w:tab w:val="left" w:pos="7938"/>
      </w:tabs>
      <w:suppressAutoHyphens/>
      <w:spacing w:after="0" w:line="360" w:lineRule="auto"/>
      <w:jc w:val="center"/>
      <w:outlineLvl w:val="3"/>
    </w:pPr>
    <w:rPr>
      <w:rFonts w:ascii="Times New Roman" w:eastAsia="Times New Roman" w:hAnsi="Times New Roman" w:cs="Times New Roman"/>
      <w:b/>
      <w:sz w:val="24"/>
      <w:szCs w:val="20"/>
      <w:u w:val="single"/>
      <w:lang w:eastAsia="ar-SA"/>
    </w:rPr>
  </w:style>
  <w:style w:type="paragraph" w:styleId="Nagwek5">
    <w:name w:val="heading 5"/>
    <w:basedOn w:val="Normalny"/>
    <w:next w:val="Normalny"/>
    <w:link w:val="Nagwek5Znak"/>
    <w:qFormat/>
    <w:rsid w:val="00D640E6"/>
    <w:pPr>
      <w:keepNext/>
      <w:numPr>
        <w:ilvl w:val="4"/>
        <w:numId w:val="13"/>
      </w:numPr>
      <w:tabs>
        <w:tab w:val="left" w:pos="5812"/>
      </w:tabs>
      <w:suppressAutoHyphens/>
      <w:spacing w:after="0" w:line="240" w:lineRule="auto"/>
      <w:outlineLvl w:val="4"/>
    </w:pPr>
    <w:rPr>
      <w:rFonts w:ascii="Times New Roman" w:eastAsia="Times New Roman" w:hAnsi="Times New Roman" w:cs="Times New Roman"/>
      <w:sz w:val="24"/>
      <w:szCs w:val="20"/>
      <w:lang w:eastAsia="ar-SA"/>
    </w:rPr>
  </w:style>
  <w:style w:type="paragraph" w:styleId="Nagwek6">
    <w:name w:val="heading 6"/>
    <w:basedOn w:val="Normalny"/>
    <w:next w:val="Normalny"/>
    <w:link w:val="Nagwek6Znak"/>
    <w:qFormat/>
    <w:rsid w:val="00D640E6"/>
    <w:pPr>
      <w:keepNext/>
      <w:numPr>
        <w:ilvl w:val="5"/>
        <w:numId w:val="13"/>
      </w:numPr>
      <w:suppressAutoHyphens/>
      <w:spacing w:after="0" w:line="360" w:lineRule="auto"/>
      <w:ind w:left="2832" w:firstLine="708"/>
      <w:jc w:val="both"/>
      <w:outlineLvl w:val="5"/>
    </w:pPr>
    <w:rPr>
      <w:rFonts w:ascii="Times New Roman" w:eastAsia="Times New Roman" w:hAnsi="Times New Roman" w:cs="Times New Roman"/>
      <w:b/>
      <w:sz w:val="24"/>
      <w:szCs w:val="20"/>
      <w:u w:val="single"/>
      <w:lang w:eastAsia="ar-SA"/>
    </w:rPr>
  </w:style>
  <w:style w:type="paragraph" w:styleId="Nagwek7">
    <w:name w:val="heading 7"/>
    <w:basedOn w:val="Normalny"/>
    <w:next w:val="Normalny"/>
    <w:link w:val="Nagwek7Znak"/>
    <w:qFormat/>
    <w:rsid w:val="00D640E6"/>
    <w:pPr>
      <w:keepNext/>
      <w:numPr>
        <w:ilvl w:val="6"/>
        <w:numId w:val="13"/>
      </w:numPr>
      <w:tabs>
        <w:tab w:val="left" w:pos="426"/>
      </w:tabs>
      <w:suppressAutoHyphens/>
      <w:spacing w:after="0" w:line="240" w:lineRule="auto"/>
      <w:jc w:val="both"/>
      <w:outlineLvl w:val="6"/>
    </w:pPr>
    <w:rPr>
      <w:rFonts w:ascii="Times New Roman" w:eastAsia="Times New Roman" w:hAnsi="Times New Roman" w:cs="Times New Roman"/>
      <w:b/>
      <w:szCs w:val="20"/>
      <w:lang w:eastAsia="ar-SA"/>
    </w:rPr>
  </w:style>
  <w:style w:type="paragraph" w:styleId="Nagwek8">
    <w:name w:val="heading 8"/>
    <w:basedOn w:val="Normalny"/>
    <w:next w:val="Normalny"/>
    <w:link w:val="Nagwek8Znak"/>
    <w:qFormat/>
    <w:rsid w:val="00D640E6"/>
    <w:pPr>
      <w:keepNext/>
      <w:numPr>
        <w:ilvl w:val="7"/>
        <w:numId w:val="13"/>
      </w:numPr>
      <w:suppressAutoHyphens/>
      <w:spacing w:after="0" w:line="360" w:lineRule="auto"/>
      <w:jc w:val="both"/>
      <w:outlineLvl w:val="7"/>
    </w:pPr>
    <w:rPr>
      <w:rFonts w:ascii="Times New Roman" w:eastAsia="Times New Roman" w:hAnsi="Times New Roman" w:cs="Times New Roman"/>
      <w:b/>
      <w:sz w:val="24"/>
      <w:szCs w:val="20"/>
      <w:lang w:eastAsia="ar-SA"/>
    </w:rPr>
  </w:style>
  <w:style w:type="paragraph" w:styleId="Nagwek9">
    <w:name w:val="heading 9"/>
    <w:basedOn w:val="Normalny"/>
    <w:next w:val="Normalny"/>
    <w:link w:val="Nagwek9Znak"/>
    <w:qFormat/>
    <w:rsid w:val="00D640E6"/>
    <w:pPr>
      <w:keepNext/>
      <w:numPr>
        <w:ilvl w:val="8"/>
        <w:numId w:val="13"/>
      </w:numPr>
      <w:suppressAutoHyphens/>
      <w:spacing w:after="0" w:line="360" w:lineRule="auto"/>
      <w:ind w:left="2124" w:firstLine="708"/>
      <w:outlineLvl w:val="8"/>
    </w:pPr>
    <w:rPr>
      <w:rFonts w:ascii="Times New Roman" w:eastAsia="Times New Roman" w:hAnsi="Times New Roman" w:cs="Times New Roman"/>
      <w:b/>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60412"/>
    <w:pPr>
      <w:ind w:left="720"/>
      <w:contextualSpacing/>
    </w:pPr>
  </w:style>
  <w:style w:type="paragraph" w:styleId="Nagwek">
    <w:name w:val="header"/>
    <w:basedOn w:val="Normalny"/>
    <w:link w:val="NagwekZnak"/>
    <w:uiPriority w:val="99"/>
    <w:unhideWhenUsed/>
    <w:rsid w:val="00CD67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707"/>
  </w:style>
  <w:style w:type="paragraph" w:styleId="Stopka">
    <w:name w:val="footer"/>
    <w:basedOn w:val="Normalny"/>
    <w:link w:val="StopkaZnak"/>
    <w:uiPriority w:val="99"/>
    <w:unhideWhenUsed/>
    <w:rsid w:val="00CD67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707"/>
  </w:style>
  <w:style w:type="character" w:customStyle="1" w:styleId="Nagwek1Znak">
    <w:name w:val="Nagłówek 1 Znak"/>
    <w:basedOn w:val="Domylnaczcionkaakapitu"/>
    <w:link w:val="Nagwek1"/>
    <w:rsid w:val="00D640E6"/>
    <w:rPr>
      <w:rFonts w:ascii="Arial" w:eastAsia="Times New Roman" w:hAnsi="Arial" w:cs="Times New Roman"/>
      <w:b/>
      <w:kern w:val="1"/>
      <w:sz w:val="28"/>
      <w:szCs w:val="20"/>
      <w:lang w:eastAsia="ar-SA"/>
    </w:rPr>
  </w:style>
  <w:style w:type="character" w:customStyle="1" w:styleId="Nagwek2Znak">
    <w:name w:val="Nagłówek 2 Znak"/>
    <w:basedOn w:val="Domylnaczcionkaakapitu"/>
    <w:link w:val="Nagwek2"/>
    <w:rsid w:val="00D640E6"/>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D640E6"/>
    <w:rPr>
      <w:rFonts w:ascii="Times New Roman" w:eastAsia="Times New Roman" w:hAnsi="Times New Roman" w:cs="Times New Roman"/>
      <w:b/>
      <w:sz w:val="24"/>
      <w:szCs w:val="20"/>
      <w:lang w:eastAsia="ar-SA"/>
    </w:rPr>
  </w:style>
  <w:style w:type="character" w:customStyle="1" w:styleId="Nagwek4Znak">
    <w:name w:val="Nagłówek 4 Znak"/>
    <w:basedOn w:val="Domylnaczcionkaakapitu"/>
    <w:link w:val="Nagwek4"/>
    <w:rsid w:val="00D640E6"/>
    <w:rPr>
      <w:rFonts w:ascii="Times New Roman" w:eastAsia="Times New Roman" w:hAnsi="Times New Roman" w:cs="Times New Roman"/>
      <w:b/>
      <w:sz w:val="24"/>
      <w:szCs w:val="20"/>
      <w:u w:val="single"/>
      <w:lang w:eastAsia="ar-SA"/>
    </w:rPr>
  </w:style>
  <w:style w:type="character" w:customStyle="1" w:styleId="Nagwek5Znak">
    <w:name w:val="Nagłówek 5 Znak"/>
    <w:basedOn w:val="Domylnaczcionkaakapitu"/>
    <w:link w:val="Nagwek5"/>
    <w:rsid w:val="00D640E6"/>
    <w:rPr>
      <w:rFonts w:ascii="Times New Roman" w:eastAsia="Times New Roman" w:hAnsi="Times New Roman" w:cs="Times New Roman"/>
      <w:sz w:val="24"/>
      <w:szCs w:val="20"/>
      <w:lang w:eastAsia="ar-SA"/>
    </w:rPr>
  </w:style>
  <w:style w:type="character" w:customStyle="1" w:styleId="Nagwek6Znak">
    <w:name w:val="Nagłówek 6 Znak"/>
    <w:basedOn w:val="Domylnaczcionkaakapitu"/>
    <w:link w:val="Nagwek6"/>
    <w:rsid w:val="00D640E6"/>
    <w:rPr>
      <w:rFonts w:ascii="Times New Roman" w:eastAsia="Times New Roman" w:hAnsi="Times New Roman" w:cs="Times New Roman"/>
      <w:b/>
      <w:sz w:val="24"/>
      <w:szCs w:val="20"/>
      <w:u w:val="single"/>
      <w:lang w:eastAsia="ar-SA"/>
    </w:rPr>
  </w:style>
  <w:style w:type="character" w:customStyle="1" w:styleId="Nagwek7Znak">
    <w:name w:val="Nagłówek 7 Znak"/>
    <w:basedOn w:val="Domylnaczcionkaakapitu"/>
    <w:link w:val="Nagwek7"/>
    <w:rsid w:val="00D640E6"/>
    <w:rPr>
      <w:rFonts w:ascii="Times New Roman" w:eastAsia="Times New Roman" w:hAnsi="Times New Roman" w:cs="Times New Roman"/>
      <w:b/>
      <w:szCs w:val="20"/>
      <w:lang w:eastAsia="ar-SA"/>
    </w:rPr>
  </w:style>
  <w:style w:type="character" w:customStyle="1" w:styleId="Nagwek8Znak">
    <w:name w:val="Nagłówek 8 Znak"/>
    <w:basedOn w:val="Domylnaczcionkaakapitu"/>
    <w:link w:val="Nagwek8"/>
    <w:rsid w:val="00D640E6"/>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D640E6"/>
    <w:rPr>
      <w:rFonts w:ascii="Times New Roman" w:eastAsia="Times New Roman" w:hAnsi="Times New Roman" w:cs="Times New Roman"/>
      <w:b/>
      <w:sz w:val="24"/>
      <w:szCs w:val="20"/>
      <w:lang w:eastAsia="ar-SA"/>
    </w:rPr>
  </w:style>
  <w:style w:type="character" w:styleId="Numerstrony">
    <w:name w:val="page number"/>
    <w:basedOn w:val="Domylnaczcionkaakapitu"/>
    <w:uiPriority w:val="99"/>
    <w:semiHidden/>
    <w:unhideWhenUsed/>
    <w:rsid w:val="00D02F93"/>
  </w:style>
  <w:style w:type="paragraph" w:styleId="Tekstpodstawowy">
    <w:name w:val="Body Text"/>
    <w:basedOn w:val="Normalny"/>
    <w:link w:val="TekstpodstawowyZnak"/>
    <w:rsid w:val="003331C9"/>
    <w:pPr>
      <w:tabs>
        <w:tab w:val="left" w:pos="426"/>
      </w:tabs>
      <w:suppressAutoHyphens/>
      <w:spacing w:after="0" w:line="360" w:lineRule="auto"/>
      <w:jc w:val="both"/>
    </w:pPr>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rsid w:val="003331C9"/>
    <w:rPr>
      <w:rFonts w:ascii="Times New Roman" w:eastAsia="Times New Roman" w:hAnsi="Times New Roman" w:cs="Times New Roman"/>
      <w:sz w:val="24"/>
      <w:szCs w:val="20"/>
      <w:lang w:eastAsia="ar-SA"/>
    </w:rPr>
  </w:style>
  <w:style w:type="character" w:customStyle="1" w:styleId="apple-converted-space">
    <w:name w:val="apple-converted-space"/>
    <w:basedOn w:val="Domylnaczcionkaakapitu"/>
    <w:rsid w:val="00377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328443">
      <w:bodyDiv w:val="1"/>
      <w:marLeft w:val="0"/>
      <w:marRight w:val="0"/>
      <w:marTop w:val="0"/>
      <w:marBottom w:val="0"/>
      <w:divBdr>
        <w:top w:val="none" w:sz="0" w:space="0" w:color="auto"/>
        <w:left w:val="none" w:sz="0" w:space="0" w:color="auto"/>
        <w:bottom w:val="none" w:sz="0" w:space="0" w:color="auto"/>
        <w:right w:val="none" w:sz="0" w:space="0" w:color="auto"/>
      </w:divBdr>
      <w:divsChild>
        <w:div w:id="1645505347">
          <w:marLeft w:val="0"/>
          <w:marRight w:val="0"/>
          <w:marTop w:val="0"/>
          <w:marBottom w:val="0"/>
          <w:divBdr>
            <w:top w:val="single" w:sz="2" w:space="0" w:color="auto"/>
            <w:left w:val="single" w:sz="2" w:space="0" w:color="auto"/>
            <w:bottom w:val="single" w:sz="2" w:space="0" w:color="auto"/>
            <w:right w:val="single" w:sz="2" w:space="0" w:color="auto"/>
          </w:divBdr>
        </w:div>
        <w:div w:id="147552990">
          <w:marLeft w:val="0"/>
          <w:marRight w:val="0"/>
          <w:marTop w:val="0"/>
          <w:marBottom w:val="0"/>
          <w:divBdr>
            <w:top w:val="single" w:sz="2" w:space="0" w:color="auto"/>
            <w:left w:val="single" w:sz="2" w:space="0" w:color="auto"/>
            <w:bottom w:val="single" w:sz="2" w:space="0" w:color="auto"/>
            <w:right w:val="single" w:sz="2" w:space="0" w:color="auto"/>
          </w:divBdr>
        </w:div>
        <w:div w:id="993416655">
          <w:marLeft w:val="0"/>
          <w:marRight w:val="0"/>
          <w:marTop w:val="0"/>
          <w:marBottom w:val="0"/>
          <w:divBdr>
            <w:top w:val="single" w:sz="2" w:space="0" w:color="auto"/>
            <w:left w:val="single" w:sz="2" w:space="0" w:color="auto"/>
            <w:bottom w:val="single" w:sz="2" w:space="0" w:color="auto"/>
            <w:right w:val="single" w:sz="2" w:space="0" w:color="auto"/>
          </w:divBdr>
        </w:div>
        <w:div w:id="403188841">
          <w:marLeft w:val="0"/>
          <w:marRight w:val="0"/>
          <w:marTop w:val="0"/>
          <w:marBottom w:val="0"/>
          <w:divBdr>
            <w:top w:val="single" w:sz="2" w:space="0" w:color="auto"/>
            <w:left w:val="single" w:sz="2" w:space="0" w:color="auto"/>
            <w:bottom w:val="single" w:sz="2" w:space="0" w:color="auto"/>
            <w:right w:val="single" w:sz="2" w:space="0" w:color="auto"/>
          </w:divBdr>
        </w:div>
        <w:div w:id="1076047310">
          <w:marLeft w:val="0"/>
          <w:marRight w:val="0"/>
          <w:marTop w:val="0"/>
          <w:marBottom w:val="0"/>
          <w:divBdr>
            <w:top w:val="single" w:sz="2" w:space="0" w:color="auto"/>
            <w:left w:val="single" w:sz="2" w:space="0" w:color="auto"/>
            <w:bottom w:val="single" w:sz="2" w:space="0" w:color="auto"/>
            <w:right w:val="single" w:sz="2" w:space="0" w:color="auto"/>
          </w:divBdr>
        </w:div>
        <w:div w:id="1530489283">
          <w:marLeft w:val="0"/>
          <w:marRight w:val="0"/>
          <w:marTop w:val="0"/>
          <w:marBottom w:val="0"/>
          <w:divBdr>
            <w:top w:val="single" w:sz="2" w:space="0" w:color="auto"/>
            <w:left w:val="single" w:sz="2" w:space="0" w:color="auto"/>
            <w:bottom w:val="single" w:sz="2" w:space="0" w:color="auto"/>
            <w:right w:val="single" w:sz="2" w:space="0" w:color="auto"/>
          </w:divBdr>
        </w:div>
        <w:div w:id="2079090903">
          <w:marLeft w:val="0"/>
          <w:marRight w:val="0"/>
          <w:marTop w:val="0"/>
          <w:marBottom w:val="0"/>
          <w:divBdr>
            <w:top w:val="single" w:sz="2" w:space="0" w:color="auto"/>
            <w:left w:val="single" w:sz="2" w:space="0" w:color="auto"/>
            <w:bottom w:val="single" w:sz="2" w:space="0" w:color="auto"/>
            <w:right w:val="single" w:sz="2" w:space="0" w:color="auto"/>
          </w:divBdr>
        </w:div>
        <w:div w:id="576980717">
          <w:marLeft w:val="0"/>
          <w:marRight w:val="0"/>
          <w:marTop w:val="0"/>
          <w:marBottom w:val="0"/>
          <w:divBdr>
            <w:top w:val="single" w:sz="2" w:space="0" w:color="auto"/>
            <w:left w:val="single" w:sz="2" w:space="0" w:color="auto"/>
            <w:bottom w:val="single" w:sz="2" w:space="0" w:color="auto"/>
            <w:right w:val="single" w:sz="2" w:space="0" w:color="auto"/>
          </w:divBdr>
        </w:div>
        <w:div w:id="1037003107">
          <w:marLeft w:val="0"/>
          <w:marRight w:val="0"/>
          <w:marTop w:val="0"/>
          <w:marBottom w:val="0"/>
          <w:divBdr>
            <w:top w:val="single" w:sz="2" w:space="0" w:color="auto"/>
            <w:left w:val="single" w:sz="2" w:space="0" w:color="auto"/>
            <w:bottom w:val="single" w:sz="2" w:space="0" w:color="auto"/>
            <w:right w:val="single" w:sz="2" w:space="0" w:color="auto"/>
          </w:divBdr>
        </w:div>
        <w:div w:id="627129580">
          <w:marLeft w:val="0"/>
          <w:marRight w:val="0"/>
          <w:marTop w:val="0"/>
          <w:marBottom w:val="0"/>
          <w:divBdr>
            <w:top w:val="single" w:sz="2" w:space="0" w:color="auto"/>
            <w:left w:val="single" w:sz="2" w:space="0" w:color="auto"/>
            <w:bottom w:val="single" w:sz="2" w:space="0" w:color="auto"/>
            <w:right w:val="single" w:sz="2" w:space="0" w:color="auto"/>
          </w:divBdr>
        </w:div>
        <w:div w:id="825902585">
          <w:marLeft w:val="0"/>
          <w:marRight w:val="0"/>
          <w:marTop w:val="0"/>
          <w:marBottom w:val="0"/>
          <w:divBdr>
            <w:top w:val="single" w:sz="2" w:space="0" w:color="auto"/>
            <w:left w:val="single" w:sz="2" w:space="0" w:color="auto"/>
            <w:bottom w:val="single" w:sz="2" w:space="0" w:color="auto"/>
            <w:right w:val="single" w:sz="2" w:space="0" w:color="auto"/>
          </w:divBdr>
        </w:div>
        <w:div w:id="201092468">
          <w:marLeft w:val="0"/>
          <w:marRight w:val="0"/>
          <w:marTop w:val="0"/>
          <w:marBottom w:val="0"/>
          <w:divBdr>
            <w:top w:val="single" w:sz="2" w:space="0" w:color="auto"/>
            <w:left w:val="single" w:sz="2" w:space="0" w:color="auto"/>
            <w:bottom w:val="single" w:sz="2" w:space="0" w:color="auto"/>
            <w:right w:val="single" w:sz="2" w:space="0" w:color="auto"/>
          </w:divBdr>
        </w:div>
        <w:div w:id="376204105">
          <w:marLeft w:val="0"/>
          <w:marRight w:val="0"/>
          <w:marTop w:val="0"/>
          <w:marBottom w:val="0"/>
          <w:divBdr>
            <w:top w:val="single" w:sz="2" w:space="0" w:color="auto"/>
            <w:left w:val="single" w:sz="2" w:space="0" w:color="auto"/>
            <w:bottom w:val="single" w:sz="2" w:space="0" w:color="auto"/>
            <w:right w:val="single" w:sz="2" w:space="0" w:color="auto"/>
          </w:divBdr>
        </w:div>
        <w:div w:id="2080519030">
          <w:marLeft w:val="0"/>
          <w:marRight w:val="0"/>
          <w:marTop w:val="0"/>
          <w:marBottom w:val="0"/>
          <w:divBdr>
            <w:top w:val="single" w:sz="2" w:space="0" w:color="auto"/>
            <w:left w:val="single" w:sz="2" w:space="0" w:color="auto"/>
            <w:bottom w:val="single" w:sz="2" w:space="0" w:color="auto"/>
            <w:right w:val="single" w:sz="2" w:space="0" w:color="auto"/>
          </w:divBdr>
        </w:div>
        <w:div w:id="1537497496">
          <w:marLeft w:val="0"/>
          <w:marRight w:val="0"/>
          <w:marTop w:val="0"/>
          <w:marBottom w:val="0"/>
          <w:divBdr>
            <w:top w:val="single" w:sz="2" w:space="0" w:color="auto"/>
            <w:left w:val="single" w:sz="2" w:space="0" w:color="auto"/>
            <w:bottom w:val="single" w:sz="2" w:space="0" w:color="auto"/>
            <w:right w:val="single" w:sz="2" w:space="0" w:color="auto"/>
          </w:divBdr>
        </w:div>
        <w:div w:id="1247420235">
          <w:marLeft w:val="0"/>
          <w:marRight w:val="0"/>
          <w:marTop w:val="0"/>
          <w:marBottom w:val="0"/>
          <w:divBdr>
            <w:top w:val="single" w:sz="2" w:space="0" w:color="auto"/>
            <w:left w:val="single" w:sz="2" w:space="0" w:color="auto"/>
            <w:bottom w:val="single" w:sz="2" w:space="0" w:color="auto"/>
            <w:right w:val="single" w:sz="2" w:space="0" w:color="auto"/>
          </w:divBdr>
        </w:div>
        <w:div w:id="577978403">
          <w:marLeft w:val="0"/>
          <w:marRight w:val="0"/>
          <w:marTop w:val="0"/>
          <w:marBottom w:val="0"/>
          <w:divBdr>
            <w:top w:val="single" w:sz="2" w:space="0" w:color="auto"/>
            <w:left w:val="single" w:sz="2" w:space="0" w:color="auto"/>
            <w:bottom w:val="single" w:sz="2" w:space="0" w:color="auto"/>
            <w:right w:val="single" w:sz="2" w:space="0" w:color="auto"/>
          </w:divBdr>
        </w:div>
        <w:div w:id="513804380">
          <w:marLeft w:val="0"/>
          <w:marRight w:val="0"/>
          <w:marTop w:val="0"/>
          <w:marBottom w:val="0"/>
          <w:divBdr>
            <w:top w:val="single" w:sz="2" w:space="0" w:color="auto"/>
            <w:left w:val="single" w:sz="2" w:space="0" w:color="auto"/>
            <w:bottom w:val="single" w:sz="2" w:space="0" w:color="auto"/>
            <w:right w:val="single" w:sz="2" w:space="0" w:color="auto"/>
          </w:divBdr>
        </w:div>
        <w:div w:id="724138958">
          <w:marLeft w:val="0"/>
          <w:marRight w:val="0"/>
          <w:marTop w:val="0"/>
          <w:marBottom w:val="0"/>
          <w:divBdr>
            <w:top w:val="single" w:sz="2" w:space="0" w:color="auto"/>
            <w:left w:val="single" w:sz="2" w:space="0" w:color="auto"/>
            <w:bottom w:val="single" w:sz="2" w:space="0" w:color="auto"/>
            <w:right w:val="single" w:sz="2" w:space="0" w:color="auto"/>
          </w:divBdr>
        </w:div>
        <w:div w:id="1073695125">
          <w:marLeft w:val="0"/>
          <w:marRight w:val="0"/>
          <w:marTop w:val="0"/>
          <w:marBottom w:val="0"/>
          <w:divBdr>
            <w:top w:val="single" w:sz="2" w:space="0" w:color="auto"/>
            <w:left w:val="single" w:sz="2" w:space="0" w:color="auto"/>
            <w:bottom w:val="single" w:sz="2" w:space="0" w:color="auto"/>
            <w:right w:val="single" w:sz="2" w:space="0" w:color="auto"/>
          </w:divBdr>
        </w:div>
        <w:div w:id="81493478">
          <w:marLeft w:val="0"/>
          <w:marRight w:val="0"/>
          <w:marTop w:val="0"/>
          <w:marBottom w:val="0"/>
          <w:divBdr>
            <w:top w:val="single" w:sz="2" w:space="0" w:color="auto"/>
            <w:left w:val="single" w:sz="2" w:space="0" w:color="auto"/>
            <w:bottom w:val="single" w:sz="2" w:space="0" w:color="auto"/>
            <w:right w:val="single" w:sz="2" w:space="0" w:color="auto"/>
          </w:divBdr>
        </w:div>
        <w:div w:id="502935579">
          <w:marLeft w:val="0"/>
          <w:marRight w:val="0"/>
          <w:marTop w:val="0"/>
          <w:marBottom w:val="0"/>
          <w:divBdr>
            <w:top w:val="single" w:sz="2" w:space="0" w:color="auto"/>
            <w:left w:val="single" w:sz="2" w:space="0" w:color="auto"/>
            <w:bottom w:val="single" w:sz="2" w:space="0" w:color="auto"/>
            <w:right w:val="single" w:sz="2" w:space="0" w:color="auto"/>
          </w:divBdr>
        </w:div>
        <w:div w:id="544567412">
          <w:marLeft w:val="0"/>
          <w:marRight w:val="0"/>
          <w:marTop w:val="0"/>
          <w:marBottom w:val="0"/>
          <w:divBdr>
            <w:top w:val="single" w:sz="2" w:space="0" w:color="auto"/>
            <w:left w:val="single" w:sz="2" w:space="0" w:color="auto"/>
            <w:bottom w:val="single" w:sz="2" w:space="0" w:color="auto"/>
            <w:right w:val="single" w:sz="2" w:space="0" w:color="auto"/>
          </w:divBdr>
        </w:div>
      </w:divsChild>
    </w:div>
    <w:div w:id="729966106">
      <w:bodyDiv w:val="1"/>
      <w:marLeft w:val="0"/>
      <w:marRight w:val="0"/>
      <w:marTop w:val="0"/>
      <w:marBottom w:val="0"/>
      <w:divBdr>
        <w:top w:val="none" w:sz="0" w:space="0" w:color="auto"/>
        <w:left w:val="none" w:sz="0" w:space="0" w:color="auto"/>
        <w:bottom w:val="none" w:sz="0" w:space="0" w:color="auto"/>
        <w:right w:val="none" w:sz="0" w:space="0" w:color="auto"/>
      </w:divBdr>
      <w:divsChild>
        <w:div w:id="329068381">
          <w:marLeft w:val="0"/>
          <w:marRight w:val="0"/>
          <w:marTop w:val="0"/>
          <w:marBottom w:val="0"/>
          <w:divBdr>
            <w:top w:val="single" w:sz="2" w:space="0" w:color="auto"/>
            <w:left w:val="single" w:sz="2" w:space="0" w:color="auto"/>
            <w:bottom w:val="single" w:sz="2" w:space="0" w:color="auto"/>
            <w:right w:val="single" w:sz="2" w:space="0" w:color="auto"/>
          </w:divBdr>
        </w:div>
        <w:div w:id="556471695">
          <w:marLeft w:val="0"/>
          <w:marRight w:val="0"/>
          <w:marTop w:val="0"/>
          <w:marBottom w:val="0"/>
          <w:divBdr>
            <w:top w:val="single" w:sz="2" w:space="0" w:color="auto"/>
            <w:left w:val="single" w:sz="2" w:space="0" w:color="auto"/>
            <w:bottom w:val="single" w:sz="2" w:space="0" w:color="auto"/>
            <w:right w:val="single" w:sz="2" w:space="0" w:color="auto"/>
          </w:divBdr>
        </w:div>
        <w:div w:id="578558049">
          <w:marLeft w:val="0"/>
          <w:marRight w:val="0"/>
          <w:marTop w:val="0"/>
          <w:marBottom w:val="0"/>
          <w:divBdr>
            <w:top w:val="single" w:sz="2" w:space="0" w:color="auto"/>
            <w:left w:val="single" w:sz="2" w:space="0" w:color="auto"/>
            <w:bottom w:val="single" w:sz="2" w:space="0" w:color="auto"/>
            <w:right w:val="single" w:sz="2" w:space="0" w:color="auto"/>
          </w:divBdr>
        </w:div>
        <w:div w:id="1249273706">
          <w:marLeft w:val="0"/>
          <w:marRight w:val="0"/>
          <w:marTop w:val="0"/>
          <w:marBottom w:val="0"/>
          <w:divBdr>
            <w:top w:val="single" w:sz="2" w:space="0" w:color="auto"/>
            <w:left w:val="single" w:sz="2" w:space="0" w:color="auto"/>
            <w:bottom w:val="single" w:sz="2" w:space="0" w:color="auto"/>
            <w:right w:val="single" w:sz="2" w:space="0" w:color="auto"/>
          </w:divBdr>
        </w:div>
        <w:div w:id="1676108370">
          <w:marLeft w:val="0"/>
          <w:marRight w:val="0"/>
          <w:marTop w:val="0"/>
          <w:marBottom w:val="0"/>
          <w:divBdr>
            <w:top w:val="single" w:sz="2" w:space="0" w:color="auto"/>
            <w:left w:val="single" w:sz="2" w:space="0" w:color="auto"/>
            <w:bottom w:val="single" w:sz="2" w:space="0" w:color="auto"/>
            <w:right w:val="single" w:sz="2" w:space="0" w:color="auto"/>
          </w:divBdr>
        </w:div>
        <w:div w:id="2117631099">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2045</Words>
  <Characters>12272</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D.Sroka (KM Tychy)</dc:creator>
  <cp:keywords/>
  <dc:description/>
  <cp:lastModifiedBy>Malgorzata JolantaHerian</cp:lastModifiedBy>
  <cp:revision>4</cp:revision>
  <cp:lastPrinted>2022-09-27T11:57:00Z</cp:lastPrinted>
  <dcterms:created xsi:type="dcterms:W3CDTF">2025-01-30T10:02:00Z</dcterms:created>
  <dcterms:modified xsi:type="dcterms:W3CDTF">2025-01-30T10:05:00Z</dcterms:modified>
</cp:coreProperties>
</file>