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CEC60" w14:textId="77777777" w:rsidR="00BC6342" w:rsidRDefault="00BC6342" w:rsidP="00BD7578">
      <w:pPr>
        <w:jc w:val="left"/>
        <w:rPr>
          <w:color w:val="auto"/>
          <w:sz w:val="24"/>
          <w:szCs w:val="24"/>
        </w:rPr>
      </w:pPr>
    </w:p>
    <w:p w14:paraId="7117B630" w14:textId="77777777" w:rsidR="0004131B" w:rsidRPr="009363FC" w:rsidRDefault="0004131B" w:rsidP="0004131B">
      <w:pPr>
        <w:autoSpaceDE w:val="0"/>
        <w:autoSpaceDN w:val="0"/>
        <w:adjustRightInd w:val="0"/>
        <w:spacing w:after="0" w:line="276" w:lineRule="auto"/>
        <w:jc w:val="right"/>
        <w:rPr>
          <w:rFonts w:ascii="Verdana" w:hAnsi="Verdana" w:cs="Tahoma"/>
          <w:color w:val="auto"/>
          <w:sz w:val="16"/>
          <w:szCs w:val="16"/>
        </w:rPr>
      </w:pPr>
      <w:r w:rsidRPr="009363FC">
        <w:rPr>
          <w:rFonts w:ascii="Verdana" w:hAnsi="Verdana" w:cs="Tahoma"/>
          <w:color w:val="auto"/>
          <w:sz w:val="16"/>
          <w:szCs w:val="16"/>
        </w:rPr>
        <w:t xml:space="preserve">Załącznik nr 2 do SWZ </w:t>
      </w:r>
    </w:p>
    <w:p w14:paraId="35B53544" w14:textId="77777777" w:rsidR="0004131B" w:rsidRPr="009363FC" w:rsidRDefault="0004131B" w:rsidP="0004131B">
      <w:pPr>
        <w:autoSpaceDE w:val="0"/>
        <w:autoSpaceDN w:val="0"/>
        <w:adjustRightInd w:val="0"/>
        <w:spacing w:after="0" w:line="276" w:lineRule="auto"/>
        <w:jc w:val="right"/>
        <w:rPr>
          <w:rFonts w:ascii="Verdana" w:hAnsi="Verdana" w:cs="Tahoma"/>
          <w:color w:val="auto"/>
          <w:sz w:val="16"/>
          <w:szCs w:val="16"/>
        </w:rPr>
      </w:pPr>
      <w:r w:rsidRPr="009363FC">
        <w:rPr>
          <w:rFonts w:ascii="Verdana" w:hAnsi="Verdana" w:cs="Tahoma"/>
          <w:color w:val="auto"/>
          <w:sz w:val="16"/>
          <w:szCs w:val="16"/>
        </w:rPr>
        <w:t>SPZP.271.</w:t>
      </w:r>
      <w:r>
        <w:rPr>
          <w:rFonts w:cs="Tahoma"/>
          <w:sz w:val="16"/>
          <w:szCs w:val="16"/>
        </w:rPr>
        <w:t>35</w:t>
      </w:r>
      <w:r w:rsidRPr="009363FC">
        <w:rPr>
          <w:rFonts w:ascii="Verdana" w:hAnsi="Verdana" w:cs="Tahoma"/>
          <w:color w:val="auto"/>
          <w:sz w:val="16"/>
          <w:szCs w:val="16"/>
        </w:rPr>
        <w:t>.2025</w:t>
      </w:r>
    </w:p>
    <w:p w14:paraId="03C945DA" w14:textId="77777777" w:rsidR="0004131B" w:rsidRPr="009363FC" w:rsidRDefault="0004131B" w:rsidP="0004131B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ahoma"/>
          <w:b/>
          <w:bCs/>
          <w:color w:val="auto"/>
          <w:szCs w:val="20"/>
        </w:rPr>
      </w:pPr>
    </w:p>
    <w:p w14:paraId="5B896EFF" w14:textId="77777777" w:rsidR="0004131B" w:rsidRDefault="0004131B" w:rsidP="0004131B">
      <w:pPr>
        <w:adjustRightInd w:val="0"/>
        <w:spacing w:line="276" w:lineRule="auto"/>
        <w:jc w:val="center"/>
        <w:rPr>
          <w:rFonts w:cs="Tahoma"/>
          <w:b/>
          <w:bCs/>
          <w:szCs w:val="20"/>
        </w:rPr>
      </w:pPr>
      <w:r w:rsidRPr="009363FC">
        <w:rPr>
          <w:rFonts w:ascii="Verdana" w:hAnsi="Verdana" w:cs="Tahoma"/>
          <w:b/>
          <w:bCs/>
          <w:color w:val="auto"/>
          <w:szCs w:val="20"/>
        </w:rPr>
        <w:t>Opis Przedmiotu Zamówienia</w:t>
      </w:r>
    </w:p>
    <w:p w14:paraId="42740C52" w14:textId="77777777" w:rsidR="0004131B" w:rsidRDefault="0004131B" w:rsidP="009C31B9">
      <w:pPr>
        <w:adjustRightInd w:val="0"/>
        <w:spacing w:line="276" w:lineRule="auto"/>
        <w:rPr>
          <w:rFonts w:cs="Tahoma"/>
          <w:b/>
          <w:bCs/>
          <w:szCs w:val="20"/>
        </w:rPr>
      </w:pPr>
    </w:p>
    <w:p w14:paraId="79097DE7" w14:textId="48651A8E" w:rsidR="0004131B" w:rsidRPr="00C97A3B" w:rsidRDefault="0004131B" w:rsidP="0004131B">
      <w:pPr>
        <w:pStyle w:val="Tekstpodstawowy"/>
        <w:spacing w:before="122" w:line="276" w:lineRule="auto"/>
        <w:ind w:right="117"/>
        <w:jc w:val="both"/>
      </w:pPr>
      <w:r w:rsidRPr="00C97A3B">
        <w:t xml:space="preserve">Przedmiotem zamówienia jest usługa </w:t>
      </w:r>
      <w:r w:rsidR="00567135">
        <w:t xml:space="preserve">okresowych przeglądów technicznych, konserwacji, bieżących napraw i usuwania awarii klap </w:t>
      </w:r>
      <w:r w:rsidRPr="00C97A3B">
        <w:t>przeciwpożarowych</w:t>
      </w:r>
      <w:r>
        <w:t xml:space="preserve"> w</w:t>
      </w:r>
      <w:r w:rsidR="00567135">
        <w:t> </w:t>
      </w:r>
      <w:r>
        <w:t xml:space="preserve">budynkach A, B, C i E na terenie kampusu </w:t>
      </w:r>
      <w:r w:rsidRPr="00C97A3B">
        <w:t>Sieć Badawcza Łukasiewicz – PORT Polski Ośrodek Rozwoju Technologii</w:t>
      </w:r>
      <w:r>
        <w:t xml:space="preserve"> we Wrocławiu przy ul . </w:t>
      </w:r>
      <w:proofErr w:type="spellStart"/>
      <w:r>
        <w:t>Stabłowickiej</w:t>
      </w:r>
      <w:proofErr w:type="spellEnd"/>
      <w:r>
        <w:t xml:space="preserve"> 147.</w:t>
      </w:r>
    </w:p>
    <w:p w14:paraId="7C2FF822" w14:textId="77777777" w:rsidR="0004131B" w:rsidRPr="009777B6" w:rsidRDefault="0004131B" w:rsidP="0004131B">
      <w:pPr>
        <w:pStyle w:val="Tekstpodstawowy"/>
        <w:spacing w:before="3"/>
        <w:rPr>
          <w:b/>
          <w:sz w:val="15"/>
        </w:rPr>
      </w:pPr>
    </w:p>
    <w:p w14:paraId="574F1BDF" w14:textId="77777777" w:rsidR="0004131B" w:rsidRPr="0004131B" w:rsidRDefault="0004131B" w:rsidP="0004131B">
      <w:pPr>
        <w:pStyle w:val="Nagwek1"/>
        <w:numPr>
          <w:ilvl w:val="0"/>
          <w:numId w:val="19"/>
        </w:numPr>
        <w:tabs>
          <w:tab w:val="num" w:pos="926"/>
        </w:tabs>
        <w:spacing w:before="120" w:after="120"/>
        <w:ind w:left="426" w:hanging="426"/>
        <w:rPr>
          <w:b/>
          <w:sz w:val="20"/>
          <w:szCs w:val="20"/>
        </w:rPr>
      </w:pPr>
      <w:r w:rsidRPr="0004131B">
        <w:rPr>
          <w:color w:val="000000"/>
          <w:sz w:val="20"/>
          <w:szCs w:val="20"/>
          <w:shd w:val="clear" w:color="auto" w:fill="D3D3D3"/>
        </w:rPr>
        <w:t>ZAKRES</w:t>
      </w:r>
      <w:r w:rsidRPr="0004131B">
        <w:rPr>
          <w:color w:val="000000"/>
          <w:spacing w:val="60"/>
          <w:sz w:val="20"/>
          <w:szCs w:val="20"/>
          <w:shd w:val="clear" w:color="auto" w:fill="D3D3D3"/>
        </w:rPr>
        <w:t xml:space="preserve"> </w:t>
      </w:r>
      <w:r w:rsidRPr="0004131B">
        <w:rPr>
          <w:color w:val="000000"/>
          <w:spacing w:val="7"/>
          <w:sz w:val="20"/>
          <w:szCs w:val="20"/>
          <w:shd w:val="clear" w:color="auto" w:fill="D3D3D3"/>
        </w:rPr>
        <w:t>CZYNNOŚCI:</w:t>
      </w:r>
    </w:p>
    <w:p w14:paraId="10ED2D08" w14:textId="77777777" w:rsidR="0004131B" w:rsidRPr="00133C26" w:rsidRDefault="0004131B" w:rsidP="0004131B">
      <w:pPr>
        <w:pStyle w:val="Nagwek2"/>
        <w:numPr>
          <w:ilvl w:val="0"/>
          <w:numId w:val="18"/>
        </w:numPr>
        <w:tabs>
          <w:tab w:val="num" w:pos="643"/>
          <w:tab w:val="left" w:pos="2522"/>
        </w:tabs>
        <w:spacing w:before="120" w:after="120"/>
        <w:ind w:left="643" w:hanging="361"/>
        <w:rPr>
          <w:rFonts w:asciiTheme="minorHAnsi" w:hAnsiTheme="minorHAnsi"/>
          <w:color w:val="auto"/>
          <w:sz w:val="20"/>
          <w:szCs w:val="20"/>
        </w:rPr>
      </w:pPr>
      <w:r w:rsidRPr="00133C26">
        <w:rPr>
          <w:rFonts w:asciiTheme="minorHAnsi" w:hAnsiTheme="minorHAnsi"/>
          <w:color w:val="auto"/>
          <w:sz w:val="20"/>
          <w:szCs w:val="20"/>
        </w:rPr>
        <w:t>Okresowe</w:t>
      </w:r>
      <w:r w:rsidRPr="00133C26">
        <w:rPr>
          <w:rFonts w:asciiTheme="minorHAnsi" w:hAnsiTheme="minorHAnsi"/>
          <w:color w:val="auto"/>
          <w:spacing w:val="78"/>
          <w:sz w:val="20"/>
          <w:szCs w:val="20"/>
        </w:rPr>
        <w:t xml:space="preserve"> </w:t>
      </w:r>
      <w:r w:rsidRPr="00133C26">
        <w:rPr>
          <w:rFonts w:asciiTheme="minorHAnsi" w:hAnsiTheme="minorHAnsi"/>
          <w:color w:val="auto"/>
          <w:spacing w:val="7"/>
          <w:sz w:val="20"/>
          <w:szCs w:val="20"/>
        </w:rPr>
        <w:t>przeglądy:</w:t>
      </w:r>
    </w:p>
    <w:p w14:paraId="75E53869" w14:textId="361B17EE" w:rsidR="0004131B" w:rsidRPr="00A67C6E" w:rsidRDefault="0004131B" w:rsidP="00133C26">
      <w:pPr>
        <w:pStyle w:val="Tekstpodstawowy"/>
        <w:spacing w:before="122" w:line="276" w:lineRule="auto"/>
        <w:ind w:right="117"/>
        <w:jc w:val="both"/>
      </w:pPr>
      <w:r w:rsidRPr="009777B6">
        <w:t>Kwestię przeglądów serwisowych urządzeń przeciwpożarowych regulują odpowiednie przepisy prawne (Rozporządzenie MSWiA z dn. 7 czerwca 2010 r.</w:t>
      </w:r>
      <w:r w:rsidRPr="00133C26">
        <w:t xml:space="preserve"> </w:t>
      </w:r>
      <w:r w:rsidRPr="009777B6">
        <w:t>w sprawie</w:t>
      </w:r>
      <w:r w:rsidRPr="00133C26">
        <w:t xml:space="preserve"> </w:t>
      </w:r>
      <w:r w:rsidRPr="009777B6">
        <w:t>ochrony</w:t>
      </w:r>
      <w:r w:rsidRPr="00133C26">
        <w:t xml:space="preserve"> </w:t>
      </w:r>
      <w:r w:rsidRPr="009777B6">
        <w:t>przeciwpożarowej budynków,</w:t>
      </w:r>
      <w:r w:rsidRPr="00133C26">
        <w:t xml:space="preserve"> </w:t>
      </w:r>
      <w:r w:rsidRPr="009777B6">
        <w:t>innych obiektów budowlanych i terenów)</w:t>
      </w:r>
      <w:r w:rsidR="00F84337">
        <w:t>.</w:t>
      </w:r>
      <w:r w:rsidRPr="009777B6">
        <w:t xml:space="preserve"> </w:t>
      </w:r>
      <w:r w:rsidR="00F84337">
        <w:t>Z</w:t>
      </w:r>
      <w:r w:rsidRPr="009777B6">
        <w:t>akres czynności</w:t>
      </w:r>
      <w:r w:rsidRPr="00133C26">
        <w:t xml:space="preserve"> </w:t>
      </w:r>
      <w:r w:rsidRPr="009777B6">
        <w:t>obejmuje</w:t>
      </w:r>
      <w:r w:rsidRPr="00133C26">
        <w:t xml:space="preserve"> </w:t>
      </w:r>
      <w:r w:rsidRPr="009777B6">
        <w:t>wszelkie</w:t>
      </w:r>
      <w:r w:rsidRPr="00133C26">
        <w:t xml:space="preserve"> </w:t>
      </w:r>
      <w:r w:rsidRPr="009777B6">
        <w:t>prace</w:t>
      </w:r>
      <w:r w:rsidRPr="00133C26">
        <w:t xml:space="preserve"> </w:t>
      </w:r>
      <w:r w:rsidRPr="009777B6">
        <w:t>zgodne</w:t>
      </w:r>
      <w:r w:rsidRPr="00133C26">
        <w:t xml:space="preserve"> </w:t>
      </w:r>
      <w:r w:rsidRPr="009777B6">
        <w:t>z</w:t>
      </w:r>
      <w:r w:rsidRPr="00133C26">
        <w:t xml:space="preserve"> </w:t>
      </w:r>
      <w:r w:rsidRPr="009777B6">
        <w:t>DTR</w:t>
      </w:r>
      <w:r w:rsidRPr="00133C26">
        <w:t xml:space="preserve"> </w:t>
      </w:r>
      <w:r w:rsidRPr="009777B6">
        <w:t>producentów</w:t>
      </w:r>
      <w:r w:rsidRPr="00133C26">
        <w:t xml:space="preserve"> </w:t>
      </w:r>
      <w:r w:rsidRPr="009777B6">
        <w:t>klap</w:t>
      </w:r>
      <w:r w:rsidRPr="00133C26">
        <w:t xml:space="preserve"> </w:t>
      </w:r>
      <w:r w:rsidRPr="009777B6">
        <w:t>ppoż., a w szczególności:</w:t>
      </w:r>
    </w:p>
    <w:p w14:paraId="75B2104C" w14:textId="1F4FBE7C" w:rsidR="0004131B" w:rsidRPr="00133C26" w:rsidRDefault="0004131B" w:rsidP="00133C26">
      <w:pPr>
        <w:pStyle w:val="Nagwek2"/>
        <w:numPr>
          <w:ilvl w:val="1"/>
          <w:numId w:val="20"/>
        </w:numPr>
        <w:tabs>
          <w:tab w:val="num" w:pos="1134"/>
          <w:tab w:val="left" w:pos="2522"/>
        </w:tabs>
        <w:spacing w:before="120" w:after="120"/>
        <w:ind w:left="851" w:hanging="567"/>
        <w:rPr>
          <w:rFonts w:asciiTheme="minorHAnsi" w:hAnsiTheme="minorHAnsi"/>
          <w:color w:val="auto"/>
          <w:sz w:val="20"/>
          <w:szCs w:val="20"/>
        </w:rPr>
      </w:pPr>
      <w:r w:rsidRPr="00133C26">
        <w:rPr>
          <w:rFonts w:asciiTheme="minorHAnsi" w:hAnsiTheme="minorHAnsi"/>
          <w:color w:val="auto"/>
          <w:sz w:val="20"/>
          <w:szCs w:val="20"/>
        </w:rPr>
        <w:t>Klapy ppoż. marki FRAPOL 31szt. w budynku A (dawny 1A przegląd roczny - PR):</w:t>
      </w:r>
    </w:p>
    <w:p w14:paraId="4B283310" w14:textId="77777777" w:rsidR="0004131B" w:rsidRPr="009777B6" w:rsidRDefault="0004131B" w:rsidP="00133C26">
      <w:pPr>
        <w:pStyle w:val="Akapitzlist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before="120" w:after="120" w:line="243" w:lineRule="exact"/>
        <w:ind w:left="284" w:firstLine="283"/>
        <w:contextualSpacing w:val="0"/>
        <w:jc w:val="left"/>
      </w:pPr>
      <w:r w:rsidRPr="009777B6">
        <w:t>Sprawdzenie</w:t>
      </w:r>
      <w:r w:rsidRPr="009777B6">
        <w:rPr>
          <w:spacing w:val="-7"/>
        </w:rPr>
        <w:t xml:space="preserve"> </w:t>
      </w:r>
      <w:r w:rsidRPr="009777B6">
        <w:t>czy</w:t>
      </w:r>
      <w:r w:rsidRPr="009777B6">
        <w:rPr>
          <w:spacing w:val="-4"/>
        </w:rPr>
        <w:t xml:space="preserve"> </w:t>
      </w:r>
      <w:r w:rsidRPr="009777B6">
        <w:t>klapy</w:t>
      </w:r>
      <w:r w:rsidRPr="009777B6">
        <w:rPr>
          <w:spacing w:val="-5"/>
        </w:rPr>
        <w:t xml:space="preserve"> </w:t>
      </w:r>
      <w:r w:rsidRPr="009777B6">
        <w:t>nie</w:t>
      </w:r>
      <w:r w:rsidRPr="009777B6">
        <w:rPr>
          <w:spacing w:val="-7"/>
        </w:rPr>
        <w:t xml:space="preserve"> </w:t>
      </w:r>
      <w:r w:rsidRPr="009777B6">
        <w:t>są</w:t>
      </w:r>
      <w:r w:rsidRPr="009777B6">
        <w:rPr>
          <w:spacing w:val="-6"/>
        </w:rPr>
        <w:t xml:space="preserve"> </w:t>
      </w:r>
      <w:r w:rsidRPr="009777B6">
        <w:t>zablokowane</w:t>
      </w:r>
      <w:r w:rsidRPr="009777B6">
        <w:rPr>
          <w:spacing w:val="-7"/>
        </w:rPr>
        <w:t xml:space="preserve"> </w:t>
      </w:r>
      <w:r w:rsidRPr="009777B6">
        <w:rPr>
          <w:spacing w:val="-2"/>
        </w:rPr>
        <w:t>mechanicznie.</w:t>
      </w:r>
    </w:p>
    <w:p w14:paraId="603BC59A" w14:textId="77777777" w:rsidR="0004131B" w:rsidRPr="009777B6" w:rsidRDefault="0004131B" w:rsidP="00133C26">
      <w:pPr>
        <w:pStyle w:val="Akapitzlist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before="120" w:after="120" w:line="243" w:lineRule="exact"/>
        <w:ind w:left="993" w:hanging="426"/>
        <w:contextualSpacing w:val="0"/>
        <w:jc w:val="left"/>
      </w:pPr>
      <w:r w:rsidRPr="009777B6">
        <w:t>Sprawdzenie</w:t>
      </w:r>
      <w:r w:rsidRPr="00133C26">
        <w:t xml:space="preserve"> </w:t>
      </w:r>
      <w:r w:rsidRPr="009777B6">
        <w:t>okablowania</w:t>
      </w:r>
      <w:r w:rsidRPr="00133C26">
        <w:t xml:space="preserve"> </w:t>
      </w:r>
      <w:r w:rsidRPr="009777B6">
        <w:t>siłownika</w:t>
      </w:r>
      <w:r w:rsidRPr="00133C26">
        <w:t xml:space="preserve"> </w:t>
      </w:r>
      <w:r w:rsidRPr="009777B6">
        <w:t>i</w:t>
      </w:r>
      <w:r w:rsidRPr="00133C26">
        <w:t xml:space="preserve"> </w:t>
      </w:r>
      <w:r w:rsidRPr="009777B6">
        <w:t>wyłącznika</w:t>
      </w:r>
      <w:r w:rsidRPr="00133C26">
        <w:t xml:space="preserve"> </w:t>
      </w:r>
      <w:r w:rsidRPr="009777B6">
        <w:t>krańcowego,</w:t>
      </w:r>
      <w:r w:rsidRPr="00133C26">
        <w:t xml:space="preserve"> </w:t>
      </w:r>
      <w:r w:rsidRPr="009777B6">
        <w:t>czy</w:t>
      </w:r>
      <w:r w:rsidRPr="00133C26">
        <w:t xml:space="preserve"> </w:t>
      </w:r>
      <w:r w:rsidRPr="009777B6">
        <w:t>nie jest uszkodzone.</w:t>
      </w:r>
    </w:p>
    <w:p w14:paraId="70188826" w14:textId="77777777" w:rsidR="0004131B" w:rsidRPr="009777B6" w:rsidRDefault="0004131B" w:rsidP="00133C26">
      <w:pPr>
        <w:pStyle w:val="Akapitzlist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before="120" w:after="120" w:line="243" w:lineRule="exact"/>
        <w:ind w:left="284" w:firstLine="283"/>
        <w:contextualSpacing w:val="0"/>
        <w:jc w:val="left"/>
      </w:pPr>
      <w:r w:rsidRPr="009777B6">
        <w:t>Sprawdzenie</w:t>
      </w:r>
      <w:r w:rsidRPr="00133C26">
        <w:t xml:space="preserve"> </w:t>
      </w:r>
      <w:r w:rsidRPr="009777B6">
        <w:t>poprawności</w:t>
      </w:r>
      <w:r w:rsidRPr="00133C26">
        <w:t xml:space="preserve"> </w:t>
      </w:r>
      <w:r w:rsidRPr="009777B6">
        <w:t>działania</w:t>
      </w:r>
      <w:r w:rsidRPr="00133C26">
        <w:t xml:space="preserve"> </w:t>
      </w:r>
      <w:r w:rsidRPr="009777B6">
        <w:t>siłowników</w:t>
      </w:r>
      <w:r w:rsidRPr="00133C26">
        <w:t xml:space="preserve"> </w:t>
      </w:r>
      <w:r w:rsidRPr="009777B6">
        <w:t>zamykających</w:t>
      </w:r>
      <w:r w:rsidRPr="00133C26">
        <w:t xml:space="preserve"> klapy.</w:t>
      </w:r>
    </w:p>
    <w:p w14:paraId="782C0686" w14:textId="77777777" w:rsidR="0004131B" w:rsidRPr="009777B6" w:rsidRDefault="0004131B" w:rsidP="00133C26">
      <w:pPr>
        <w:pStyle w:val="Akapitzlist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before="120" w:after="120" w:line="243" w:lineRule="exact"/>
        <w:ind w:left="284" w:firstLine="283"/>
        <w:contextualSpacing w:val="0"/>
        <w:jc w:val="left"/>
      </w:pPr>
      <w:r w:rsidRPr="009777B6">
        <w:t>Sprawdzenie</w:t>
      </w:r>
      <w:r w:rsidRPr="00133C26">
        <w:t xml:space="preserve"> </w:t>
      </w:r>
      <w:r w:rsidRPr="009777B6">
        <w:t>poprawnej</w:t>
      </w:r>
      <w:r w:rsidRPr="00133C26">
        <w:t xml:space="preserve"> </w:t>
      </w:r>
      <w:r w:rsidRPr="009777B6">
        <w:t>sygnalizacji</w:t>
      </w:r>
      <w:r w:rsidRPr="00133C26">
        <w:t xml:space="preserve"> </w:t>
      </w:r>
      <w:r w:rsidRPr="009777B6">
        <w:t>na</w:t>
      </w:r>
      <w:r w:rsidRPr="00133C26">
        <w:t xml:space="preserve"> </w:t>
      </w:r>
      <w:r w:rsidRPr="009777B6">
        <w:t>centrali</w:t>
      </w:r>
      <w:r w:rsidRPr="00133C26">
        <w:t xml:space="preserve"> SSP.</w:t>
      </w:r>
    </w:p>
    <w:p w14:paraId="4C033219" w14:textId="77777777" w:rsidR="0004131B" w:rsidRPr="009777B6" w:rsidRDefault="0004131B" w:rsidP="00133C26">
      <w:pPr>
        <w:pStyle w:val="Akapitzlist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before="120" w:after="120" w:line="243" w:lineRule="exact"/>
        <w:ind w:left="284" w:firstLine="283"/>
        <w:contextualSpacing w:val="0"/>
        <w:jc w:val="left"/>
      </w:pPr>
      <w:r w:rsidRPr="009777B6">
        <w:t>Potwierdzenie,</w:t>
      </w:r>
      <w:r w:rsidRPr="00133C26">
        <w:t xml:space="preserve"> </w:t>
      </w:r>
      <w:r w:rsidRPr="009777B6">
        <w:t>że</w:t>
      </w:r>
      <w:r w:rsidRPr="00133C26">
        <w:t xml:space="preserve"> </w:t>
      </w:r>
      <w:r w:rsidRPr="009777B6">
        <w:t>klapa</w:t>
      </w:r>
      <w:r w:rsidRPr="00133C26">
        <w:t xml:space="preserve"> </w:t>
      </w:r>
      <w:r w:rsidRPr="009777B6">
        <w:t>pozostaje</w:t>
      </w:r>
      <w:r w:rsidRPr="00133C26">
        <w:t xml:space="preserve"> </w:t>
      </w:r>
      <w:r w:rsidRPr="009777B6">
        <w:t>w</w:t>
      </w:r>
      <w:r w:rsidRPr="00133C26">
        <w:t xml:space="preserve"> </w:t>
      </w:r>
      <w:r w:rsidRPr="009777B6">
        <w:t>swoim</w:t>
      </w:r>
      <w:r w:rsidRPr="00133C26">
        <w:t xml:space="preserve"> </w:t>
      </w:r>
      <w:r w:rsidRPr="009777B6">
        <w:t>normalnym</w:t>
      </w:r>
      <w:r w:rsidRPr="00133C26">
        <w:t xml:space="preserve"> położeniu.</w:t>
      </w:r>
    </w:p>
    <w:p w14:paraId="31A5C6D2" w14:textId="77777777" w:rsidR="0004131B" w:rsidRPr="00A67C6E" w:rsidRDefault="0004131B" w:rsidP="00133C26">
      <w:pPr>
        <w:pStyle w:val="Akapitzlist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before="120" w:after="120" w:line="243" w:lineRule="exact"/>
        <w:ind w:left="993" w:hanging="426"/>
        <w:contextualSpacing w:val="0"/>
        <w:jc w:val="left"/>
      </w:pPr>
      <w:r w:rsidRPr="009777B6">
        <w:t>Wykonanie</w:t>
      </w:r>
      <w:r w:rsidRPr="00133C26">
        <w:t xml:space="preserve"> </w:t>
      </w:r>
      <w:r w:rsidRPr="009777B6">
        <w:t>czynności</w:t>
      </w:r>
      <w:r w:rsidRPr="00133C26">
        <w:t xml:space="preserve"> </w:t>
      </w:r>
      <w:r w:rsidRPr="009777B6">
        <w:t>konserwacyjnych</w:t>
      </w:r>
      <w:r w:rsidRPr="00133C26">
        <w:t xml:space="preserve"> </w:t>
      </w:r>
      <w:r w:rsidRPr="009777B6">
        <w:t>zgodnie</w:t>
      </w:r>
      <w:r w:rsidRPr="00133C26">
        <w:t xml:space="preserve"> </w:t>
      </w:r>
      <w:r w:rsidRPr="009777B6">
        <w:t>z</w:t>
      </w:r>
      <w:r w:rsidRPr="00133C26">
        <w:t xml:space="preserve"> </w:t>
      </w:r>
      <w:r w:rsidRPr="009777B6">
        <w:t xml:space="preserve">wytycznymi </w:t>
      </w:r>
      <w:r w:rsidRPr="00133C26">
        <w:t>producenta</w:t>
      </w:r>
      <w:r w:rsidRPr="00A67C6E">
        <w:rPr>
          <w:spacing w:val="0"/>
        </w:rPr>
        <w:t>.</w:t>
      </w:r>
    </w:p>
    <w:p w14:paraId="3FC922AE" w14:textId="77777777" w:rsidR="0004131B" w:rsidRPr="00133C26" w:rsidRDefault="0004131B" w:rsidP="00133C26">
      <w:pPr>
        <w:pStyle w:val="Nagwek2"/>
        <w:numPr>
          <w:ilvl w:val="1"/>
          <w:numId w:val="20"/>
        </w:numPr>
        <w:tabs>
          <w:tab w:val="num" w:pos="1134"/>
          <w:tab w:val="left" w:pos="2522"/>
        </w:tabs>
        <w:spacing w:before="120" w:after="120"/>
        <w:ind w:left="851" w:hanging="567"/>
        <w:rPr>
          <w:rFonts w:asciiTheme="minorHAnsi" w:hAnsiTheme="minorHAnsi"/>
          <w:color w:val="auto"/>
          <w:sz w:val="20"/>
          <w:szCs w:val="20"/>
        </w:rPr>
      </w:pPr>
      <w:r w:rsidRPr="00133C26">
        <w:rPr>
          <w:rFonts w:asciiTheme="minorHAnsi" w:hAnsiTheme="minorHAnsi"/>
          <w:color w:val="auto"/>
          <w:sz w:val="20"/>
          <w:szCs w:val="20"/>
        </w:rPr>
        <w:t>Klapy ppoż. marki MERCOR 22 szt. w budynku A (dawny 1BC przegląd roczny - PR):</w:t>
      </w:r>
    </w:p>
    <w:p w14:paraId="2244567D" w14:textId="77777777" w:rsidR="0004131B" w:rsidRPr="009777B6" w:rsidRDefault="0004131B" w:rsidP="00133C26">
      <w:pPr>
        <w:pStyle w:val="Akapitzlist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before="120" w:after="120" w:line="243" w:lineRule="exact"/>
        <w:ind w:left="567" w:firstLine="0"/>
        <w:contextualSpacing w:val="0"/>
        <w:jc w:val="left"/>
      </w:pPr>
      <w:r w:rsidRPr="009777B6">
        <w:t>Sprawdzenie</w:t>
      </w:r>
      <w:r w:rsidRPr="00133C26">
        <w:t xml:space="preserve"> </w:t>
      </w:r>
      <w:r w:rsidRPr="009777B6">
        <w:t>czy</w:t>
      </w:r>
      <w:r w:rsidRPr="00133C26">
        <w:t xml:space="preserve"> </w:t>
      </w:r>
      <w:r w:rsidRPr="009777B6">
        <w:t>klapy</w:t>
      </w:r>
      <w:r w:rsidRPr="00133C26">
        <w:t xml:space="preserve"> </w:t>
      </w:r>
      <w:r w:rsidRPr="009777B6">
        <w:t>nie</w:t>
      </w:r>
      <w:r w:rsidRPr="00133C26">
        <w:t xml:space="preserve"> </w:t>
      </w:r>
      <w:r w:rsidRPr="009777B6">
        <w:t>są</w:t>
      </w:r>
      <w:r w:rsidRPr="00133C26">
        <w:t xml:space="preserve"> </w:t>
      </w:r>
      <w:r w:rsidRPr="009777B6">
        <w:t>zablokowane</w:t>
      </w:r>
      <w:r w:rsidRPr="00133C26">
        <w:t xml:space="preserve"> mechanicznie.</w:t>
      </w:r>
    </w:p>
    <w:p w14:paraId="32B6B4C1" w14:textId="77777777" w:rsidR="0004131B" w:rsidRPr="009777B6" w:rsidRDefault="0004131B" w:rsidP="00133C26">
      <w:pPr>
        <w:pStyle w:val="Akapitzlist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before="120" w:after="120" w:line="243" w:lineRule="exact"/>
        <w:ind w:left="993" w:hanging="426"/>
        <w:contextualSpacing w:val="0"/>
        <w:jc w:val="left"/>
      </w:pPr>
      <w:r w:rsidRPr="009777B6">
        <w:t>Sprawdzenie</w:t>
      </w:r>
      <w:r w:rsidRPr="00133C26">
        <w:t xml:space="preserve"> </w:t>
      </w:r>
      <w:r w:rsidRPr="009777B6">
        <w:t>okablowania</w:t>
      </w:r>
      <w:r w:rsidRPr="00133C26">
        <w:t xml:space="preserve"> </w:t>
      </w:r>
      <w:r w:rsidRPr="009777B6">
        <w:t>siłownika</w:t>
      </w:r>
      <w:r w:rsidRPr="00133C26">
        <w:t xml:space="preserve"> </w:t>
      </w:r>
      <w:r w:rsidRPr="009777B6">
        <w:t>i</w:t>
      </w:r>
      <w:r w:rsidRPr="00133C26">
        <w:t xml:space="preserve"> </w:t>
      </w:r>
      <w:r w:rsidRPr="009777B6">
        <w:t>wyłącznika</w:t>
      </w:r>
      <w:r w:rsidRPr="00133C26">
        <w:t xml:space="preserve"> </w:t>
      </w:r>
      <w:r w:rsidRPr="009777B6">
        <w:t>krańcowego,</w:t>
      </w:r>
      <w:r w:rsidRPr="00133C26">
        <w:t xml:space="preserve"> </w:t>
      </w:r>
      <w:r w:rsidRPr="009777B6">
        <w:t>czy</w:t>
      </w:r>
      <w:r w:rsidRPr="00133C26">
        <w:t xml:space="preserve"> </w:t>
      </w:r>
      <w:r w:rsidRPr="009777B6">
        <w:t>nie jest uszkodzone.</w:t>
      </w:r>
    </w:p>
    <w:p w14:paraId="2641248F" w14:textId="77777777" w:rsidR="0004131B" w:rsidRPr="009777B6" w:rsidRDefault="0004131B" w:rsidP="00133C26">
      <w:pPr>
        <w:pStyle w:val="Akapitzlist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before="120" w:after="120" w:line="243" w:lineRule="exact"/>
        <w:ind w:left="567" w:firstLine="0"/>
        <w:contextualSpacing w:val="0"/>
        <w:jc w:val="left"/>
      </w:pPr>
      <w:r w:rsidRPr="009777B6">
        <w:t>Sprawdzenie</w:t>
      </w:r>
      <w:r w:rsidRPr="00133C26">
        <w:t xml:space="preserve"> </w:t>
      </w:r>
      <w:r w:rsidRPr="009777B6">
        <w:t>poprawności</w:t>
      </w:r>
      <w:r w:rsidRPr="00133C26">
        <w:t xml:space="preserve"> </w:t>
      </w:r>
      <w:r w:rsidRPr="009777B6">
        <w:t>działania</w:t>
      </w:r>
      <w:r w:rsidRPr="00133C26">
        <w:t xml:space="preserve"> </w:t>
      </w:r>
      <w:r w:rsidRPr="009777B6">
        <w:t>siłowników</w:t>
      </w:r>
      <w:r w:rsidRPr="00133C26">
        <w:t xml:space="preserve"> </w:t>
      </w:r>
      <w:r w:rsidRPr="009777B6">
        <w:t>zamykających</w:t>
      </w:r>
      <w:r w:rsidRPr="00133C26">
        <w:t xml:space="preserve"> klapy.</w:t>
      </w:r>
    </w:p>
    <w:p w14:paraId="2C2450A0" w14:textId="77777777" w:rsidR="0004131B" w:rsidRPr="009777B6" w:rsidRDefault="0004131B" w:rsidP="00133C26">
      <w:pPr>
        <w:pStyle w:val="Akapitzlist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before="120" w:after="120" w:line="243" w:lineRule="exact"/>
        <w:ind w:left="567" w:firstLine="0"/>
        <w:contextualSpacing w:val="0"/>
        <w:jc w:val="left"/>
      </w:pPr>
      <w:r w:rsidRPr="009777B6">
        <w:t>Sprawdzenie</w:t>
      </w:r>
      <w:r w:rsidRPr="00133C26">
        <w:t xml:space="preserve"> </w:t>
      </w:r>
      <w:r w:rsidRPr="009777B6">
        <w:t>poprawnej</w:t>
      </w:r>
      <w:r w:rsidRPr="00133C26">
        <w:t xml:space="preserve"> </w:t>
      </w:r>
      <w:r w:rsidRPr="009777B6">
        <w:t>sygnalizacji</w:t>
      </w:r>
      <w:r w:rsidRPr="00133C26">
        <w:t xml:space="preserve"> </w:t>
      </w:r>
      <w:r w:rsidRPr="009777B6">
        <w:t>na</w:t>
      </w:r>
      <w:r w:rsidRPr="00133C26">
        <w:t xml:space="preserve"> </w:t>
      </w:r>
      <w:r w:rsidRPr="009777B6">
        <w:t>centrali</w:t>
      </w:r>
      <w:r w:rsidRPr="00133C26">
        <w:t xml:space="preserve"> SSP.</w:t>
      </w:r>
    </w:p>
    <w:p w14:paraId="0835D954" w14:textId="77777777" w:rsidR="0004131B" w:rsidRPr="009777B6" w:rsidRDefault="0004131B" w:rsidP="00133C26">
      <w:pPr>
        <w:pStyle w:val="Akapitzlist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before="120" w:after="120" w:line="243" w:lineRule="exact"/>
        <w:ind w:left="993" w:hanging="426"/>
        <w:contextualSpacing w:val="0"/>
        <w:jc w:val="left"/>
      </w:pPr>
      <w:r w:rsidRPr="009777B6">
        <w:t>Potwierdzenie,</w:t>
      </w:r>
      <w:r w:rsidRPr="00133C26">
        <w:t xml:space="preserve"> </w:t>
      </w:r>
      <w:r w:rsidRPr="009777B6">
        <w:t>że</w:t>
      </w:r>
      <w:r w:rsidRPr="00133C26">
        <w:t xml:space="preserve"> </w:t>
      </w:r>
      <w:r w:rsidRPr="009777B6">
        <w:t>klapa</w:t>
      </w:r>
      <w:r w:rsidRPr="00133C26">
        <w:t xml:space="preserve"> </w:t>
      </w:r>
      <w:r w:rsidRPr="009777B6">
        <w:t>pozostaje</w:t>
      </w:r>
      <w:r w:rsidRPr="00133C26">
        <w:t xml:space="preserve"> </w:t>
      </w:r>
      <w:r w:rsidRPr="009777B6">
        <w:t>w</w:t>
      </w:r>
      <w:r w:rsidRPr="00133C26">
        <w:t xml:space="preserve"> </w:t>
      </w:r>
      <w:r w:rsidRPr="009777B6">
        <w:t>swoim</w:t>
      </w:r>
      <w:r w:rsidRPr="00133C26">
        <w:t xml:space="preserve"> </w:t>
      </w:r>
      <w:r w:rsidRPr="009777B6">
        <w:t>normalnym</w:t>
      </w:r>
      <w:r w:rsidRPr="00133C26">
        <w:t xml:space="preserve"> położeniu.</w:t>
      </w:r>
    </w:p>
    <w:p w14:paraId="14DF1EC5" w14:textId="77777777" w:rsidR="0004131B" w:rsidRPr="00A67C6E" w:rsidRDefault="0004131B" w:rsidP="00133C26">
      <w:pPr>
        <w:pStyle w:val="Akapitzlist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before="120" w:after="120" w:line="243" w:lineRule="exact"/>
        <w:ind w:left="993" w:hanging="426"/>
        <w:contextualSpacing w:val="0"/>
        <w:jc w:val="left"/>
      </w:pPr>
      <w:r w:rsidRPr="009777B6">
        <w:t>Wykonanie</w:t>
      </w:r>
      <w:r w:rsidRPr="00133C26">
        <w:t xml:space="preserve"> </w:t>
      </w:r>
      <w:r w:rsidRPr="009777B6">
        <w:t>czynności</w:t>
      </w:r>
      <w:r w:rsidRPr="00133C26">
        <w:t xml:space="preserve"> </w:t>
      </w:r>
      <w:r w:rsidRPr="009777B6">
        <w:t>konserwacyjnych</w:t>
      </w:r>
      <w:r w:rsidRPr="00133C26">
        <w:t xml:space="preserve"> </w:t>
      </w:r>
      <w:r w:rsidRPr="009777B6">
        <w:t>zgodnie</w:t>
      </w:r>
      <w:r w:rsidRPr="00133C26">
        <w:t xml:space="preserve"> </w:t>
      </w:r>
      <w:r w:rsidRPr="009777B6">
        <w:t>z</w:t>
      </w:r>
      <w:r w:rsidRPr="00133C26">
        <w:t xml:space="preserve"> </w:t>
      </w:r>
      <w:r w:rsidRPr="009777B6">
        <w:t xml:space="preserve">wytycznymi </w:t>
      </w:r>
      <w:r w:rsidRPr="00133C26">
        <w:t>producenta.</w:t>
      </w:r>
    </w:p>
    <w:p w14:paraId="4EAC2855" w14:textId="77777777" w:rsidR="0004131B" w:rsidRPr="00133C26" w:rsidRDefault="0004131B" w:rsidP="00133C26">
      <w:pPr>
        <w:pStyle w:val="Nagwek2"/>
        <w:numPr>
          <w:ilvl w:val="1"/>
          <w:numId w:val="20"/>
        </w:numPr>
        <w:tabs>
          <w:tab w:val="num" w:pos="1134"/>
          <w:tab w:val="left" w:pos="2522"/>
        </w:tabs>
        <w:spacing w:before="120" w:after="120"/>
        <w:ind w:left="851" w:hanging="567"/>
        <w:rPr>
          <w:rFonts w:asciiTheme="minorHAnsi" w:hAnsiTheme="minorHAnsi"/>
          <w:color w:val="auto"/>
          <w:sz w:val="20"/>
          <w:szCs w:val="20"/>
        </w:rPr>
      </w:pPr>
      <w:r w:rsidRPr="00133C26">
        <w:rPr>
          <w:rFonts w:asciiTheme="minorHAnsi" w:hAnsiTheme="minorHAnsi"/>
          <w:color w:val="auto"/>
          <w:sz w:val="20"/>
          <w:szCs w:val="20"/>
        </w:rPr>
        <w:t>Klapy ppoż. marki SMAY 310 szt. w budynku B (przegląd roczny – PR):</w:t>
      </w:r>
    </w:p>
    <w:p w14:paraId="3D942AA2" w14:textId="77777777" w:rsidR="0004131B" w:rsidRPr="009777B6" w:rsidRDefault="0004131B" w:rsidP="00133C26">
      <w:pPr>
        <w:pStyle w:val="Akapitzlist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before="120" w:after="120" w:line="243" w:lineRule="exact"/>
        <w:ind w:left="567" w:firstLine="0"/>
        <w:contextualSpacing w:val="0"/>
        <w:jc w:val="left"/>
      </w:pPr>
      <w:r w:rsidRPr="009777B6">
        <w:t>Sprawdzenie</w:t>
      </w:r>
      <w:r w:rsidRPr="00133C26">
        <w:t xml:space="preserve"> </w:t>
      </w:r>
      <w:r w:rsidRPr="009777B6">
        <w:t>czy</w:t>
      </w:r>
      <w:r w:rsidRPr="00133C26">
        <w:t xml:space="preserve"> </w:t>
      </w:r>
      <w:r w:rsidRPr="009777B6">
        <w:t>klapy</w:t>
      </w:r>
      <w:r w:rsidRPr="00133C26">
        <w:t xml:space="preserve"> </w:t>
      </w:r>
      <w:r w:rsidRPr="009777B6">
        <w:t>nie</w:t>
      </w:r>
      <w:r w:rsidRPr="00133C26">
        <w:t xml:space="preserve"> </w:t>
      </w:r>
      <w:r w:rsidRPr="009777B6">
        <w:t>są</w:t>
      </w:r>
      <w:r w:rsidRPr="00133C26">
        <w:t xml:space="preserve"> </w:t>
      </w:r>
      <w:r w:rsidRPr="009777B6">
        <w:t>zablokowane</w:t>
      </w:r>
      <w:r w:rsidRPr="00133C26">
        <w:t xml:space="preserve"> mechanicznie.</w:t>
      </w:r>
    </w:p>
    <w:p w14:paraId="783455F3" w14:textId="77777777" w:rsidR="0004131B" w:rsidRPr="009777B6" w:rsidRDefault="0004131B" w:rsidP="00133C26">
      <w:pPr>
        <w:pStyle w:val="Akapitzlist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before="120" w:after="120" w:line="243" w:lineRule="exact"/>
        <w:ind w:left="993" w:hanging="426"/>
        <w:contextualSpacing w:val="0"/>
        <w:jc w:val="left"/>
      </w:pPr>
      <w:r w:rsidRPr="009777B6">
        <w:lastRenderedPageBreak/>
        <w:t>Sprawdzenie</w:t>
      </w:r>
      <w:r w:rsidRPr="00133C26">
        <w:t xml:space="preserve"> </w:t>
      </w:r>
      <w:r w:rsidRPr="009777B6">
        <w:t>okablowania</w:t>
      </w:r>
      <w:r w:rsidRPr="00133C26">
        <w:t xml:space="preserve"> </w:t>
      </w:r>
      <w:r w:rsidRPr="009777B6">
        <w:t>siłownika</w:t>
      </w:r>
      <w:r w:rsidRPr="00133C26">
        <w:t xml:space="preserve"> </w:t>
      </w:r>
      <w:r w:rsidRPr="009777B6">
        <w:t>i</w:t>
      </w:r>
      <w:r w:rsidRPr="00133C26">
        <w:t xml:space="preserve"> </w:t>
      </w:r>
      <w:r w:rsidRPr="009777B6">
        <w:t>wyłącznika</w:t>
      </w:r>
      <w:r w:rsidRPr="00133C26">
        <w:t xml:space="preserve"> </w:t>
      </w:r>
      <w:r w:rsidRPr="009777B6">
        <w:t>krańcowego,</w:t>
      </w:r>
      <w:r w:rsidRPr="00133C26">
        <w:t xml:space="preserve"> </w:t>
      </w:r>
      <w:r w:rsidRPr="009777B6">
        <w:t>czy</w:t>
      </w:r>
      <w:r w:rsidRPr="00133C26">
        <w:t xml:space="preserve"> </w:t>
      </w:r>
      <w:r w:rsidRPr="009777B6">
        <w:t>nie jest uszkodzone.</w:t>
      </w:r>
    </w:p>
    <w:p w14:paraId="0AD247F6" w14:textId="77777777" w:rsidR="0004131B" w:rsidRPr="009777B6" w:rsidRDefault="0004131B" w:rsidP="00133C26">
      <w:pPr>
        <w:pStyle w:val="Akapitzlist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before="120" w:after="120" w:line="243" w:lineRule="exact"/>
        <w:ind w:left="567" w:firstLine="0"/>
        <w:contextualSpacing w:val="0"/>
        <w:jc w:val="left"/>
      </w:pPr>
      <w:r w:rsidRPr="009777B6">
        <w:t>Sprawdzenie</w:t>
      </w:r>
      <w:r w:rsidRPr="00133C26">
        <w:t xml:space="preserve"> </w:t>
      </w:r>
      <w:r w:rsidRPr="009777B6">
        <w:t>poprawności</w:t>
      </w:r>
      <w:r w:rsidRPr="00133C26">
        <w:t xml:space="preserve"> </w:t>
      </w:r>
      <w:r w:rsidRPr="009777B6">
        <w:t>działania</w:t>
      </w:r>
      <w:r w:rsidRPr="00133C26">
        <w:t xml:space="preserve"> </w:t>
      </w:r>
      <w:r w:rsidRPr="009777B6">
        <w:t>siłowników</w:t>
      </w:r>
      <w:r w:rsidRPr="00133C26">
        <w:t xml:space="preserve"> </w:t>
      </w:r>
      <w:r w:rsidRPr="009777B6">
        <w:t>zamykających</w:t>
      </w:r>
      <w:r w:rsidRPr="00133C26">
        <w:t xml:space="preserve"> klapy.</w:t>
      </w:r>
    </w:p>
    <w:p w14:paraId="401F656F" w14:textId="77777777" w:rsidR="0004131B" w:rsidRPr="00A67C6E" w:rsidRDefault="0004131B" w:rsidP="00133C26">
      <w:pPr>
        <w:pStyle w:val="Akapitzlist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before="120" w:after="120" w:line="243" w:lineRule="exact"/>
        <w:ind w:left="567" w:firstLine="0"/>
        <w:contextualSpacing w:val="0"/>
        <w:jc w:val="left"/>
      </w:pPr>
      <w:r w:rsidRPr="009777B6">
        <w:t>Sprawdzenie</w:t>
      </w:r>
      <w:r w:rsidRPr="00133C26">
        <w:t xml:space="preserve"> </w:t>
      </w:r>
      <w:r w:rsidRPr="009777B6">
        <w:t>poprawnej</w:t>
      </w:r>
      <w:r w:rsidRPr="00133C26">
        <w:t xml:space="preserve"> </w:t>
      </w:r>
      <w:r w:rsidRPr="009777B6">
        <w:t>sygnalizacji</w:t>
      </w:r>
      <w:r w:rsidRPr="00133C26">
        <w:t xml:space="preserve"> </w:t>
      </w:r>
      <w:r w:rsidRPr="009777B6">
        <w:t>na</w:t>
      </w:r>
      <w:r w:rsidRPr="00133C26">
        <w:t xml:space="preserve"> </w:t>
      </w:r>
      <w:r w:rsidRPr="009777B6">
        <w:t>centrali</w:t>
      </w:r>
      <w:r w:rsidRPr="00133C26">
        <w:t xml:space="preserve"> SSP</w:t>
      </w:r>
    </w:p>
    <w:p w14:paraId="0F832E97" w14:textId="77777777" w:rsidR="0004131B" w:rsidRPr="00A67C6E" w:rsidRDefault="0004131B" w:rsidP="00133C26">
      <w:pPr>
        <w:pStyle w:val="Akapitzlist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before="120" w:after="120" w:line="243" w:lineRule="exact"/>
        <w:ind w:left="567" w:firstLine="0"/>
        <w:contextualSpacing w:val="0"/>
        <w:jc w:val="left"/>
      </w:pPr>
      <w:r w:rsidRPr="00A67C6E">
        <w:t>Potwierdzenie,</w:t>
      </w:r>
      <w:r w:rsidRPr="00133C26">
        <w:t xml:space="preserve"> </w:t>
      </w:r>
      <w:r w:rsidRPr="00A67C6E">
        <w:t>że</w:t>
      </w:r>
      <w:r w:rsidRPr="00133C26">
        <w:t xml:space="preserve"> </w:t>
      </w:r>
      <w:r w:rsidRPr="00A67C6E">
        <w:t>klapa</w:t>
      </w:r>
      <w:r w:rsidRPr="00133C26">
        <w:t xml:space="preserve"> </w:t>
      </w:r>
      <w:r w:rsidRPr="00A67C6E">
        <w:t>pozostaje</w:t>
      </w:r>
      <w:r w:rsidRPr="00133C26">
        <w:t xml:space="preserve"> </w:t>
      </w:r>
      <w:r w:rsidRPr="00A67C6E">
        <w:t>w</w:t>
      </w:r>
      <w:r w:rsidRPr="00133C26">
        <w:t xml:space="preserve"> </w:t>
      </w:r>
      <w:r w:rsidRPr="00A67C6E">
        <w:t>swoim</w:t>
      </w:r>
      <w:r w:rsidRPr="00133C26">
        <w:t xml:space="preserve"> </w:t>
      </w:r>
      <w:r w:rsidRPr="00A67C6E">
        <w:t>normalnym</w:t>
      </w:r>
      <w:r w:rsidRPr="00133C26">
        <w:t xml:space="preserve"> położeniu.</w:t>
      </w:r>
    </w:p>
    <w:p w14:paraId="369F1379" w14:textId="77777777" w:rsidR="0004131B" w:rsidRPr="009777B6" w:rsidRDefault="0004131B" w:rsidP="00133C26">
      <w:pPr>
        <w:pStyle w:val="Akapitzlist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before="120" w:after="120" w:line="243" w:lineRule="exact"/>
        <w:ind w:left="993" w:hanging="426"/>
        <w:contextualSpacing w:val="0"/>
        <w:jc w:val="left"/>
      </w:pPr>
      <w:r w:rsidRPr="009777B6">
        <w:t>Wykonanie</w:t>
      </w:r>
      <w:r w:rsidRPr="00133C26">
        <w:t xml:space="preserve"> </w:t>
      </w:r>
      <w:r w:rsidRPr="009777B6">
        <w:t>czynności</w:t>
      </w:r>
      <w:r w:rsidRPr="00133C26">
        <w:t xml:space="preserve"> </w:t>
      </w:r>
      <w:r w:rsidRPr="009777B6">
        <w:t>konserwacyjnych</w:t>
      </w:r>
      <w:r w:rsidRPr="00133C26">
        <w:t xml:space="preserve"> </w:t>
      </w:r>
      <w:r w:rsidRPr="009777B6">
        <w:t>zgodnie</w:t>
      </w:r>
      <w:r w:rsidRPr="00133C26">
        <w:t xml:space="preserve"> </w:t>
      </w:r>
      <w:r w:rsidRPr="009777B6">
        <w:t>z</w:t>
      </w:r>
      <w:r w:rsidRPr="00133C26">
        <w:t xml:space="preserve"> </w:t>
      </w:r>
      <w:r w:rsidRPr="009777B6">
        <w:t xml:space="preserve">wytycznymi </w:t>
      </w:r>
      <w:r w:rsidRPr="00133C26">
        <w:t>producenta.</w:t>
      </w:r>
    </w:p>
    <w:p w14:paraId="0FBAE0C7" w14:textId="77777777" w:rsidR="0004131B" w:rsidRPr="00133C26" w:rsidRDefault="0004131B" w:rsidP="00133C26">
      <w:pPr>
        <w:pStyle w:val="Nagwek2"/>
        <w:numPr>
          <w:ilvl w:val="1"/>
          <w:numId w:val="20"/>
        </w:numPr>
        <w:tabs>
          <w:tab w:val="num" w:pos="1134"/>
          <w:tab w:val="left" w:pos="2522"/>
        </w:tabs>
        <w:spacing w:before="120" w:after="120"/>
        <w:ind w:left="851" w:hanging="567"/>
        <w:rPr>
          <w:rFonts w:asciiTheme="minorHAnsi" w:hAnsiTheme="minorHAnsi"/>
          <w:color w:val="auto"/>
          <w:sz w:val="20"/>
          <w:szCs w:val="20"/>
        </w:rPr>
      </w:pPr>
      <w:r w:rsidRPr="00133C26">
        <w:rPr>
          <w:rFonts w:asciiTheme="minorHAnsi" w:hAnsiTheme="minorHAnsi"/>
          <w:color w:val="auto"/>
          <w:sz w:val="20"/>
          <w:szCs w:val="20"/>
        </w:rPr>
        <w:t>Klapy ppoż. marki MERCOR 448 szt. w budynku C (przegląd roczny – PR):</w:t>
      </w:r>
    </w:p>
    <w:p w14:paraId="0F4DE147" w14:textId="77777777" w:rsidR="0004131B" w:rsidRPr="009777B6" w:rsidRDefault="0004131B" w:rsidP="00133C26">
      <w:pPr>
        <w:pStyle w:val="Akapitzlist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before="120" w:after="120" w:line="243" w:lineRule="exact"/>
        <w:ind w:left="567" w:firstLine="0"/>
        <w:contextualSpacing w:val="0"/>
        <w:jc w:val="left"/>
      </w:pPr>
      <w:r w:rsidRPr="009777B6">
        <w:t>Sprawdzenie</w:t>
      </w:r>
      <w:r w:rsidRPr="00133C26">
        <w:t xml:space="preserve"> </w:t>
      </w:r>
      <w:r w:rsidRPr="009777B6">
        <w:t>czy</w:t>
      </w:r>
      <w:r w:rsidRPr="00133C26">
        <w:t xml:space="preserve"> </w:t>
      </w:r>
      <w:r w:rsidRPr="009777B6">
        <w:t>klapy</w:t>
      </w:r>
      <w:r w:rsidRPr="00133C26">
        <w:t xml:space="preserve"> </w:t>
      </w:r>
      <w:r w:rsidRPr="009777B6">
        <w:t>nie</w:t>
      </w:r>
      <w:r w:rsidRPr="00133C26">
        <w:t xml:space="preserve"> </w:t>
      </w:r>
      <w:r w:rsidRPr="009777B6">
        <w:t>są</w:t>
      </w:r>
      <w:r w:rsidRPr="00133C26">
        <w:t xml:space="preserve"> </w:t>
      </w:r>
      <w:r w:rsidRPr="009777B6">
        <w:t>zablokowane</w:t>
      </w:r>
      <w:r w:rsidRPr="00133C26">
        <w:t xml:space="preserve"> mechanicznie.</w:t>
      </w:r>
    </w:p>
    <w:p w14:paraId="39C81000" w14:textId="77777777" w:rsidR="0004131B" w:rsidRPr="009777B6" w:rsidRDefault="0004131B" w:rsidP="00133C26">
      <w:pPr>
        <w:pStyle w:val="Akapitzlist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before="120" w:after="120" w:line="243" w:lineRule="exact"/>
        <w:ind w:left="993" w:hanging="426"/>
        <w:contextualSpacing w:val="0"/>
        <w:jc w:val="left"/>
      </w:pPr>
      <w:r w:rsidRPr="009777B6">
        <w:t>Sprawdzenie</w:t>
      </w:r>
      <w:r w:rsidRPr="00133C26">
        <w:t xml:space="preserve"> </w:t>
      </w:r>
      <w:r w:rsidRPr="009777B6">
        <w:t>okablowania</w:t>
      </w:r>
      <w:r w:rsidRPr="00133C26">
        <w:t xml:space="preserve"> </w:t>
      </w:r>
      <w:r w:rsidRPr="009777B6">
        <w:t>siłownika</w:t>
      </w:r>
      <w:r w:rsidRPr="00133C26">
        <w:t xml:space="preserve"> </w:t>
      </w:r>
      <w:r w:rsidRPr="009777B6">
        <w:t>i</w:t>
      </w:r>
      <w:r w:rsidRPr="00133C26">
        <w:t xml:space="preserve"> </w:t>
      </w:r>
      <w:r w:rsidRPr="009777B6">
        <w:t>wyłącznika</w:t>
      </w:r>
      <w:r w:rsidRPr="00133C26">
        <w:t xml:space="preserve"> </w:t>
      </w:r>
      <w:r w:rsidRPr="009777B6">
        <w:t>krańcowego,</w:t>
      </w:r>
      <w:r w:rsidRPr="00133C26">
        <w:t xml:space="preserve"> </w:t>
      </w:r>
      <w:r w:rsidRPr="009777B6">
        <w:t>czy</w:t>
      </w:r>
      <w:r w:rsidRPr="00133C26">
        <w:t xml:space="preserve"> </w:t>
      </w:r>
      <w:r w:rsidRPr="009777B6">
        <w:t>nie jest uszkodzone.</w:t>
      </w:r>
    </w:p>
    <w:p w14:paraId="4B1A941C" w14:textId="77777777" w:rsidR="0004131B" w:rsidRPr="009777B6" w:rsidRDefault="0004131B" w:rsidP="00133C26">
      <w:pPr>
        <w:pStyle w:val="Akapitzlist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before="120" w:after="120" w:line="243" w:lineRule="exact"/>
        <w:ind w:left="567" w:firstLine="0"/>
        <w:contextualSpacing w:val="0"/>
        <w:jc w:val="left"/>
      </w:pPr>
      <w:r w:rsidRPr="009777B6">
        <w:t>Sprawdzenie</w:t>
      </w:r>
      <w:r w:rsidRPr="00133C26">
        <w:t xml:space="preserve"> </w:t>
      </w:r>
      <w:r w:rsidRPr="009777B6">
        <w:t>poprawności</w:t>
      </w:r>
      <w:r w:rsidRPr="00133C26">
        <w:t xml:space="preserve"> </w:t>
      </w:r>
      <w:r w:rsidRPr="009777B6">
        <w:t>działania</w:t>
      </w:r>
      <w:r w:rsidRPr="00133C26">
        <w:t xml:space="preserve"> </w:t>
      </w:r>
      <w:r w:rsidRPr="009777B6">
        <w:t>siłowników</w:t>
      </w:r>
      <w:r w:rsidRPr="00133C26">
        <w:t xml:space="preserve"> </w:t>
      </w:r>
      <w:r w:rsidRPr="009777B6">
        <w:t>zamykających</w:t>
      </w:r>
      <w:r w:rsidRPr="00133C26">
        <w:t xml:space="preserve"> klapy.</w:t>
      </w:r>
    </w:p>
    <w:p w14:paraId="55B0D448" w14:textId="77777777" w:rsidR="0004131B" w:rsidRPr="009777B6" w:rsidRDefault="0004131B" w:rsidP="00133C26">
      <w:pPr>
        <w:pStyle w:val="Akapitzlist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before="120" w:after="120" w:line="243" w:lineRule="exact"/>
        <w:ind w:left="567" w:firstLine="0"/>
        <w:contextualSpacing w:val="0"/>
        <w:jc w:val="left"/>
      </w:pPr>
      <w:r w:rsidRPr="009777B6">
        <w:t>Sprawdzenie</w:t>
      </w:r>
      <w:r w:rsidRPr="00133C26">
        <w:t xml:space="preserve"> </w:t>
      </w:r>
      <w:r w:rsidRPr="009777B6">
        <w:t>poprawnej</w:t>
      </w:r>
      <w:r w:rsidRPr="00133C26">
        <w:t xml:space="preserve"> </w:t>
      </w:r>
      <w:r w:rsidRPr="009777B6">
        <w:t>sygnalizacji</w:t>
      </w:r>
      <w:r w:rsidRPr="00133C26">
        <w:t xml:space="preserve"> </w:t>
      </w:r>
      <w:r w:rsidRPr="009777B6">
        <w:t>na</w:t>
      </w:r>
      <w:r w:rsidRPr="00133C26">
        <w:t xml:space="preserve"> </w:t>
      </w:r>
      <w:r w:rsidRPr="009777B6">
        <w:t>centrali</w:t>
      </w:r>
      <w:r w:rsidRPr="00133C26">
        <w:t xml:space="preserve"> SSP.</w:t>
      </w:r>
    </w:p>
    <w:p w14:paraId="7BCCAD63" w14:textId="77777777" w:rsidR="0004131B" w:rsidRPr="009777B6" w:rsidRDefault="0004131B" w:rsidP="00133C26">
      <w:pPr>
        <w:pStyle w:val="Akapitzlist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before="120" w:after="120" w:line="243" w:lineRule="exact"/>
        <w:ind w:left="567" w:firstLine="0"/>
        <w:contextualSpacing w:val="0"/>
        <w:jc w:val="left"/>
      </w:pPr>
      <w:r w:rsidRPr="009777B6">
        <w:t>Potwierdzenie,</w:t>
      </w:r>
      <w:r w:rsidRPr="00133C26">
        <w:t xml:space="preserve"> </w:t>
      </w:r>
      <w:r w:rsidRPr="009777B6">
        <w:t>że</w:t>
      </w:r>
      <w:r w:rsidRPr="00133C26">
        <w:t xml:space="preserve"> </w:t>
      </w:r>
      <w:r w:rsidRPr="009777B6">
        <w:t>klapa</w:t>
      </w:r>
      <w:r w:rsidRPr="00133C26">
        <w:t xml:space="preserve"> </w:t>
      </w:r>
      <w:r w:rsidRPr="009777B6">
        <w:t>pozostaje</w:t>
      </w:r>
      <w:r w:rsidRPr="00133C26">
        <w:t xml:space="preserve"> </w:t>
      </w:r>
      <w:r w:rsidRPr="009777B6">
        <w:t>w</w:t>
      </w:r>
      <w:r w:rsidRPr="00133C26">
        <w:t xml:space="preserve"> </w:t>
      </w:r>
      <w:r w:rsidRPr="009777B6">
        <w:t>swoim</w:t>
      </w:r>
      <w:r w:rsidRPr="00133C26">
        <w:t xml:space="preserve"> </w:t>
      </w:r>
      <w:r w:rsidRPr="009777B6">
        <w:t>normalnym</w:t>
      </w:r>
      <w:r w:rsidRPr="00133C26">
        <w:t xml:space="preserve"> położeniu.</w:t>
      </w:r>
    </w:p>
    <w:p w14:paraId="7624A9FE" w14:textId="77777777" w:rsidR="0004131B" w:rsidRPr="009777B6" w:rsidRDefault="0004131B" w:rsidP="00133C26">
      <w:pPr>
        <w:pStyle w:val="Akapitzlist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before="120" w:after="120" w:line="243" w:lineRule="exact"/>
        <w:ind w:left="993" w:hanging="426"/>
        <w:contextualSpacing w:val="0"/>
        <w:jc w:val="left"/>
      </w:pPr>
      <w:r w:rsidRPr="009777B6">
        <w:t>Wykonanie</w:t>
      </w:r>
      <w:r w:rsidRPr="00133C26">
        <w:t xml:space="preserve"> </w:t>
      </w:r>
      <w:r w:rsidRPr="009777B6">
        <w:t>czynności</w:t>
      </w:r>
      <w:r w:rsidRPr="00133C26">
        <w:t xml:space="preserve"> </w:t>
      </w:r>
      <w:r w:rsidRPr="009777B6">
        <w:t>konserwacyjnych</w:t>
      </w:r>
      <w:r w:rsidRPr="00133C26">
        <w:t xml:space="preserve"> </w:t>
      </w:r>
      <w:r w:rsidRPr="009777B6">
        <w:t>zgodnie</w:t>
      </w:r>
      <w:r w:rsidRPr="00133C26">
        <w:t xml:space="preserve"> </w:t>
      </w:r>
      <w:r w:rsidRPr="009777B6">
        <w:t>z</w:t>
      </w:r>
      <w:r w:rsidRPr="00133C26">
        <w:t xml:space="preserve"> </w:t>
      </w:r>
      <w:r w:rsidRPr="009777B6">
        <w:t xml:space="preserve">wytycznymi </w:t>
      </w:r>
      <w:r w:rsidRPr="00133C26">
        <w:t>producenta.</w:t>
      </w:r>
    </w:p>
    <w:p w14:paraId="779A7F5D" w14:textId="77777777" w:rsidR="0004131B" w:rsidRPr="00133C26" w:rsidRDefault="0004131B" w:rsidP="00133C26">
      <w:pPr>
        <w:pStyle w:val="Nagwek2"/>
        <w:numPr>
          <w:ilvl w:val="1"/>
          <w:numId w:val="20"/>
        </w:numPr>
        <w:tabs>
          <w:tab w:val="num" w:pos="1134"/>
          <w:tab w:val="left" w:pos="2522"/>
        </w:tabs>
        <w:spacing w:before="120" w:after="120"/>
        <w:ind w:left="851" w:hanging="567"/>
        <w:rPr>
          <w:rFonts w:asciiTheme="minorHAnsi" w:hAnsiTheme="minorHAnsi"/>
          <w:color w:val="auto"/>
          <w:sz w:val="20"/>
          <w:szCs w:val="20"/>
        </w:rPr>
      </w:pPr>
      <w:r w:rsidRPr="00133C26">
        <w:rPr>
          <w:rFonts w:asciiTheme="minorHAnsi" w:hAnsiTheme="minorHAnsi"/>
          <w:color w:val="auto"/>
          <w:sz w:val="20"/>
          <w:szCs w:val="20"/>
        </w:rPr>
        <w:t>Klapy ppoż. marki SMAY 411 szt. w budynku E (przegląd roczny – PR):</w:t>
      </w:r>
    </w:p>
    <w:p w14:paraId="7D1509FE" w14:textId="77777777" w:rsidR="0004131B" w:rsidRPr="009777B6" w:rsidRDefault="0004131B" w:rsidP="00133C26">
      <w:pPr>
        <w:pStyle w:val="Akapitzlist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before="120" w:after="120" w:line="243" w:lineRule="exact"/>
        <w:ind w:left="993" w:hanging="426"/>
        <w:contextualSpacing w:val="0"/>
        <w:jc w:val="left"/>
      </w:pPr>
      <w:r w:rsidRPr="009777B6">
        <w:t>Sprawdzenie</w:t>
      </w:r>
      <w:r w:rsidRPr="00133C26">
        <w:t xml:space="preserve"> </w:t>
      </w:r>
      <w:r w:rsidRPr="009777B6">
        <w:t>czy</w:t>
      </w:r>
      <w:r w:rsidRPr="00133C26">
        <w:t xml:space="preserve"> </w:t>
      </w:r>
      <w:r w:rsidRPr="009777B6">
        <w:t>klapy</w:t>
      </w:r>
      <w:r w:rsidRPr="00133C26">
        <w:t xml:space="preserve"> </w:t>
      </w:r>
      <w:r w:rsidRPr="009777B6">
        <w:t>nie</w:t>
      </w:r>
      <w:r w:rsidRPr="00133C26">
        <w:t xml:space="preserve"> </w:t>
      </w:r>
      <w:r w:rsidRPr="009777B6">
        <w:t>są</w:t>
      </w:r>
      <w:r w:rsidRPr="00133C26">
        <w:t xml:space="preserve"> </w:t>
      </w:r>
      <w:r w:rsidRPr="009777B6">
        <w:t>zablokowane</w:t>
      </w:r>
      <w:r w:rsidRPr="00133C26">
        <w:t xml:space="preserve"> mechanicznie.</w:t>
      </w:r>
    </w:p>
    <w:p w14:paraId="2B2D552D" w14:textId="77777777" w:rsidR="0004131B" w:rsidRPr="009777B6" w:rsidRDefault="0004131B" w:rsidP="00133C26">
      <w:pPr>
        <w:pStyle w:val="Akapitzlist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before="120" w:after="120" w:line="243" w:lineRule="exact"/>
        <w:ind w:left="993" w:hanging="426"/>
        <w:contextualSpacing w:val="0"/>
        <w:jc w:val="left"/>
      </w:pPr>
      <w:r w:rsidRPr="009777B6">
        <w:t>Sprawdzenie</w:t>
      </w:r>
      <w:r w:rsidRPr="00133C26">
        <w:t xml:space="preserve"> </w:t>
      </w:r>
      <w:r w:rsidRPr="009777B6">
        <w:t>okablowania</w:t>
      </w:r>
      <w:r w:rsidRPr="00133C26">
        <w:t xml:space="preserve"> </w:t>
      </w:r>
      <w:r w:rsidRPr="009777B6">
        <w:t>siłownika</w:t>
      </w:r>
      <w:r w:rsidRPr="00133C26">
        <w:t xml:space="preserve"> </w:t>
      </w:r>
      <w:r w:rsidRPr="009777B6">
        <w:t>i</w:t>
      </w:r>
      <w:r w:rsidRPr="00133C26">
        <w:t xml:space="preserve"> </w:t>
      </w:r>
      <w:r w:rsidRPr="009777B6">
        <w:t>wyłącznika</w:t>
      </w:r>
      <w:r w:rsidRPr="00133C26">
        <w:t xml:space="preserve"> </w:t>
      </w:r>
      <w:r w:rsidRPr="009777B6">
        <w:t>krańcowego,</w:t>
      </w:r>
      <w:r w:rsidRPr="00133C26">
        <w:t xml:space="preserve"> </w:t>
      </w:r>
      <w:r w:rsidRPr="009777B6">
        <w:t>czy</w:t>
      </w:r>
      <w:r w:rsidRPr="00133C26">
        <w:t xml:space="preserve"> </w:t>
      </w:r>
      <w:r w:rsidRPr="009777B6">
        <w:t>nie jest uszkodzone.</w:t>
      </w:r>
    </w:p>
    <w:p w14:paraId="05297B97" w14:textId="77777777" w:rsidR="0004131B" w:rsidRPr="009777B6" w:rsidRDefault="0004131B" w:rsidP="00133C26">
      <w:pPr>
        <w:pStyle w:val="Akapitzlist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before="120" w:after="120" w:line="243" w:lineRule="exact"/>
        <w:ind w:left="993" w:hanging="426"/>
        <w:contextualSpacing w:val="0"/>
        <w:jc w:val="left"/>
      </w:pPr>
      <w:r w:rsidRPr="009777B6">
        <w:t>Sprawdzenie</w:t>
      </w:r>
      <w:r w:rsidRPr="00133C26">
        <w:t xml:space="preserve"> </w:t>
      </w:r>
      <w:r w:rsidRPr="009777B6">
        <w:t>poprawności</w:t>
      </w:r>
      <w:r w:rsidRPr="00133C26">
        <w:t xml:space="preserve"> </w:t>
      </w:r>
      <w:r w:rsidRPr="009777B6">
        <w:t>działania</w:t>
      </w:r>
      <w:r w:rsidRPr="00133C26">
        <w:t xml:space="preserve"> </w:t>
      </w:r>
      <w:r w:rsidRPr="009777B6">
        <w:t>siłowników</w:t>
      </w:r>
      <w:r w:rsidRPr="00133C26">
        <w:t xml:space="preserve"> </w:t>
      </w:r>
      <w:r w:rsidRPr="009777B6">
        <w:t>zamykających</w:t>
      </w:r>
      <w:r w:rsidRPr="00133C26">
        <w:t xml:space="preserve"> klapy.</w:t>
      </w:r>
    </w:p>
    <w:p w14:paraId="2376F3F9" w14:textId="77777777" w:rsidR="0004131B" w:rsidRPr="009777B6" w:rsidRDefault="0004131B" w:rsidP="00133C26">
      <w:pPr>
        <w:pStyle w:val="Akapitzlist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before="120" w:after="120" w:line="243" w:lineRule="exact"/>
        <w:ind w:left="993" w:hanging="426"/>
        <w:contextualSpacing w:val="0"/>
        <w:jc w:val="left"/>
      </w:pPr>
      <w:r w:rsidRPr="009777B6">
        <w:t>Sprawdzenie</w:t>
      </w:r>
      <w:r w:rsidRPr="00133C26">
        <w:t xml:space="preserve"> </w:t>
      </w:r>
      <w:r w:rsidRPr="009777B6">
        <w:t>poprawnej</w:t>
      </w:r>
      <w:r w:rsidRPr="00133C26">
        <w:t xml:space="preserve"> </w:t>
      </w:r>
      <w:r w:rsidRPr="009777B6">
        <w:t>sygnalizacji</w:t>
      </w:r>
      <w:r w:rsidRPr="00133C26">
        <w:t xml:space="preserve"> </w:t>
      </w:r>
      <w:r w:rsidRPr="009777B6">
        <w:t>na</w:t>
      </w:r>
      <w:r w:rsidRPr="00133C26">
        <w:t xml:space="preserve"> </w:t>
      </w:r>
      <w:r w:rsidRPr="009777B6">
        <w:t>centrali</w:t>
      </w:r>
      <w:r w:rsidRPr="00133C26">
        <w:t xml:space="preserve"> SSP.</w:t>
      </w:r>
    </w:p>
    <w:p w14:paraId="257A6011" w14:textId="77777777" w:rsidR="0004131B" w:rsidRPr="009777B6" w:rsidRDefault="0004131B" w:rsidP="00133C26">
      <w:pPr>
        <w:pStyle w:val="Akapitzlist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before="120" w:after="120" w:line="243" w:lineRule="exact"/>
        <w:ind w:left="993" w:hanging="426"/>
        <w:contextualSpacing w:val="0"/>
        <w:jc w:val="left"/>
      </w:pPr>
      <w:r w:rsidRPr="009777B6">
        <w:t>Potwierdzenie,</w:t>
      </w:r>
      <w:r w:rsidRPr="00133C26">
        <w:t xml:space="preserve"> </w:t>
      </w:r>
      <w:r w:rsidRPr="009777B6">
        <w:t>że</w:t>
      </w:r>
      <w:r w:rsidRPr="00133C26">
        <w:t xml:space="preserve"> </w:t>
      </w:r>
      <w:r w:rsidRPr="009777B6">
        <w:t>klapa</w:t>
      </w:r>
      <w:r w:rsidRPr="00133C26">
        <w:t xml:space="preserve"> </w:t>
      </w:r>
      <w:r w:rsidRPr="009777B6">
        <w:t>pozostaje</w:t>
      </w:r>
      <w:r w:rsidRPr="00133C26">
        <w:t xml:space="preserve"> </w:t>
      </w:r>
      <w:r w:rsidRPr="009777B6">
        <w:t>w</w:t>
      </w:r>
      <w:r w:rsidRPr="00133C26">
        <w:t xml:space="preserve"> </w:t>
      </w:r>
      <w:r w:rsidRPr="009777B6">
        <w:t>swoim</w:t>
      </w:r>
      <w:r w:rsidRPr="00133C26">
        <w:t xml:space="preserve"> </w:t>
      </w:r>
      <w:r w:rsidRPr="009777B6">
        <w:t>normalnym</w:t>
      </w:r>
      <w:r w:rsidRPr="00133C26">
        <w:t xml:space="preserve"> położeniu.</w:t>
      </w:r>
    </w:p>
    <w:p w14:paraId="62C42006" w14:textId="77777777" w:rsidR="0004131B" w:rsidRPr="009777B6" w:rsidRDefault="0004131B" w:rsidP="00133C26">
      <w:pPr>
        <w:pStyle w:val="Akapitzlist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before="120" w:after="120" w:line="243" w:lineRule="exact"/>
        <w:ind w:left="993" w:hanging="426"/>
        <w:contextualSpacing w:val="0"/>
        <w:jc w:val="left"/>
      </w:pPr>
      <w:r w:rsidRPr="009777B6">
        <w:t>Wykonanie</w:t>
      </w:r>
      <w:r w:rsidRPr="00133C26">
        <w:t xml:space="preserve"> </w:t>
      </w:r>
      <w:r w:rsidRPr="009777B6">
        <w:t>czynności</w:t>
      </w:r>
      <w:r w:rsidRPr="00133C26">
        <w:t xml:space="preserve"> </w:t>
      </w:r>
      <w:r w:rsidRPr="009777B6">
        <w:t>konserwacyjnych</w:t>
      </w:r>
      <w:r w:rsidRPr="00133C26">
        <w:t xml:space="preserve"> </w:t>
      </w:r>
      <w:r w:rsidRPr="009777B6">
        <w:t>zgodnie</w:t>
      </w:r>
      <w:r w:rsidRPr="00133C26">
        <w:t xml:space="preserve"> </w:t>
      </w:r>
      <w:r w:rsidRPr="009777B6">
        <w:t>z</w:t>
      </w:r>
      <w:r w:rsidRPr="00133C26">
        <w:t xml:space="preserve"> </w:t>
      </w:r>
      <w:r w:rsidRPr="009777B6">
        <w:t xml:space="preserve">wytycznymi </w:t>
      </w:r>
      <w:r w:rsidRPr="00133C26">
        <w:t>producenta.</w:t>
      </w:r>
    </w:p>
    <w:p w14:paraId="190D7AB2" w14:textId="77777777" w:rsidR="0004131B" w:rsidRPr="00133C26" w:rsidRDefault="0004131B" w:rsidP="00133C26">
      <w:pPr>
        <w:pStyle w:val="Nagwek2"/>
        <w:numPr>
          <w:ilvl w:val="1"/>
          <w:numId w:val="20"/>
        </w:numPr>
        <w:tabs>
          <w:tab w:val="num" w:pos="1134"/>
          <w:tab w:val="left" w:pos="2522"/>
        </w:tabs>
        <w:spacing w:before="120" w:after="120"/>
        <w:ind w:left="851" w:hanging="567"/>
        <w:rPr>
          <w:rFonts w:asciiTheme="minorHAnsi" w:hAnsiTheme="minorHAnsi"/>
          <w:color w:val="auto"/>
          <w:sz w:val="20"/>
          <w:szCs w:val="20"/>
        </w:rPr>
      </w:pPr>
      <w:r w:rsidRPr="00133C26">
        <w:rPr>
          <w:rFonts w:asciiTheme="minorHAnsi" w:hAnsiTheme="minorHAnsi"/>
          <w:color w:val="auto"/>
          <w:sz w:val="20"/>
          <w:szCs w:val="20"/>
        </w:rPr>
        <w:t>Klapy ppoż. marki SMAY 49 szt. w budynku E cz. BSL (przegląd roczny – PR):</w:t>
      </w:r>
    </w:p>
    <w:p w14:paraId="3528C373" w14:textId="77777777" w:rsidR="0004131B" w:rsidRPr="009777B6" w:rsidRDefault="0004131B" w:rsidP="00133C26">
      <w:pPr>
        <w:pStyle w:val="Akapitzlist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before="120" w:after="120" w:line="243" w:lineRule="exact"/>
        <w:ind w:left="993" w:hanging="426"/>
        <w:contextualSpacing w:val="0"/>
        <w:jc w:val="left"/>
      </w:pPr>
      <w:r w:rsidRPr="009777B6">
        <w:t>Sprawdzenie</w:t>
      </w:r>
      <w:r w:rsidRPr="00133C26">
        <w:t xml:space="preserve"> </w:t>
      </w:r>
      <w:r w:rsidRPr="009777B6">
        <w:t>czy</w:t>
      </w:r>
      <w:r w:rsidRPr="00133C26">
        <w:t xml:space="preserve"> </w:t>
      </w:r>
      <w:r w:rsidRPr="009777B6">
        <w:t>klapy</w:t>
      </w:r>
      <w:r w:rsidRPr="00133C26">
        <w:t xml:space="preserve"> </w:t>
      </w:r>
      <w:r w:rsidRPr="009777B6">
        <w:t>nie</w:t>
      </w:r>
      <w:r w:rsidRPr="00133C26">
        <w:t xml:space="preserve"> </w:t>
      </w:r>
      <w:r w:rsidRPr="009777B6">
        <w:t>są</w:t>
      </w:r>
      <w:r w:rsidRPr="00133C26">
        <w:t xml:space="preserve"> </w:t>
      </w:r>
      <w:r w:rsidRPr="009777B6">
        <w:t>zablokowane</w:t>
      </w:r>
      <w:r w:rsidRPr="00133C26">
        <w:t xml:space="preserve"> mechanicznie.</w:t>
      </w:r>
    </w:p>
    <w:p w14:paraId="77DEE2DF" w14:textId="77777777" w:rsidR="0004131B" w:rsidRPr="009777B6" w:rsidRDefault="0004131B" w:rsidP="00133C26">
      <w:pPr>
        <w:pStyle w:val="Akapitzlist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before="120" w:after="120" w:line="243" w:lineRule="exact"/>
        <w:ind w:left="993" w:hanging="426"/>
        <w:contextualSpacing w:val="0"/>
        <w:jc w:val="left"/>
      </w:pPr>
      <w:r w:rsidRPr="009777B6">
        <w:t>Sprawdzenie</w:t>
      </w:r>
      <w:r w:rsidRPr="00133C26">
        <w:t xml:space="preserve"> </w:t>
      </w:r>
      <w:r w:rsidRPr="009777B6">
        <w:t>okablowania</w:t>
      </w:r>
      <w:r w:rsidRPr="00133C26">
        <w:t xml:space="preserve"> </w:t>
      </w:r>
      <w:r w:rsidRPr="009777B6">
        <w:t>siłownika</w:t>
      </w:r>
      <w:r w:rsidRPr="00133C26">
        <w:t xml:space="preserve"> </w:t>
      </w:r>
      <w:r w:rsidRPr="009777B6">
        <w:t>i</w:t>
      </w:r>
      <w:r w:rsidRPr="00133C26">
        <w:t xml:space="preserve"> </w:t>
      </w:r>
      <w:r w:rsidRPr="009777B6">
        <w:t>wyłącznika</w:t>
      </w:r>
      <w:r w:rsidRPr="00133C26">
        <w:t xml:space="preserve"> </w:t>
      </w:r>
      <w:r w:rsidRPr="009777B6">
        <w:t>krańcowego,</w:t>
      </w:r>
      <w:r w:rsidRPr="00133C26">
        <w:t xml:space="preserve"> </w:t>
      </w:r>
      <w:r w:rsidRPr="009777B6">
        <w:t>czy</w:t>
      </w:r>
      <w:r w:rsidRPr="00133C26">
        <w:t xml:space="preserve"> </w:t>
      </w:r>
      <w:r w:rsidRPr="009777B6">
        <w:t>nie jest uszkodzone.</w:t>
      </w:r>
    </w:p>
    <w:p w14:paraId="3CB28BE2" w14:textId="77777777" w:rsidR="0004131B" w:rsidRPr="009777B6" w:rsidRDefault="0004131B" w:rsidP="00133C26">
      <w:pPr>
        <w:pStyle w:val="Akapitzlist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before="120" w:after="120" w:line="243" w:lineRule="exact"/>
        <w:ind w:left="993" w:hanging="426"/>
        <w:contextualSpacing w:val="0"/>
        <w:jc w:val="left"/>
      </w:pPr>
      <w:r w:rsidRPr="009777B6">
        <w:t>Sprawdzenie</w:t>
      </w:r>
      <w:r w:rsidRPr="00133C26">
        <w:t xml:space="preserve"> </w:t>
      </w:r>
      <w:r w:rsidRPr="009777B6">
        <w:t>poprawności</w:t>
      </w:r>
      <w:r w:rsidRPr="00133C26">
        <w:t xml:space="preserve"> </w:t>
      </w:r>
      <w:r w:rsidRPr="009777B6">
        <w:t>działania</w:t>
      </w:r>
      <w:r w:rsidRPr="00133C26">
        <w:t xml:space="preserve"> </w:t>
      </w:r>
      <w:r w:rsidRPr="009777B6">
        <w:t>siłowników</w:t>
      </w:r>
      <w:r w:rsidRPr="00133C26">
        <w:t xml:space="preserve"> </w:t>
      </w:r>
      <w:r w:rsidRPr="009777B6">
        <w:t>zamykających</w:t>
      </w:r>
      <w:r w:rsidRPr="00133C26">
        <w:t xml:space="preserve"> klapy.</w:t>
      </w:r>
    </w:p>
    <w:p w14:paraId="28AD3525" w14:textId="77777777" w:rsidR="0004131B" w:rsidRPr="009777B6" w:rsidRDefault="0004131B" w:rsidP="00133C26">
      <w:pPr>
        <w:pStyle w:val="Akapitzlist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before="120" w:after="120" w:line="243" w:lineRule="exact"/>
        <w:ind w:left="993" w:hanging="426"/>
        <w:contextualSpacing w:val="0"/>
        <w:jc w:val="left"/>
      </w:pPr>
      <w:r w:rsidRPr="009777B6">
        <w:t>Sprawdzenie</w:t>
      </w:r>
      <w:r w:rsidRPr="00133C26">
        <w:t xml:space="preserve"> </w:t>
      </w:r>
      <w:r w:rsidRPr="009777B6">
        <w:t>poprawnej</w:t>
      </w:r>
      <w:r w:rsidRPr="00133C26">
        <w:t xml:space="preserve"> </w:t>
      </w:r>
      <w:r w:rsidRPr="009777B6">
        <w:t>sygnalizacji</w:t>
      </w:r>
      <w:r w:rsidRPr="00133C26">
        <w:t xml:space="preserve"> </w:t>
      </w:r>
      <w:r w:rsidRPr="009777B6">
        <w:t>na</w:t>
      </w:r>
      <w:r w:rsidRPr="00133C26">
        <w:t xml:space="preserve"> </w:t>
      </w:r>
      <w:r w:rsidRPr="009777B6">
        <w:t>centrali</w:t>
      </w:r>
      <w:r w:rsidRPr="00133C26">
        <w:t xml:space="preserve"> SSP.</w:t>
      </w:r>
    </w:p>
    <w:p w14:paraId="17DC9054" w14:textId="77777777" w:rsidR="0004131B" w:rsidRPr="009777B6" w:rsidRDefault="0004131B" w:rsidP="00133C26">
      <w:pPr>
        <w:pStyle w:val="Akapitzlist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before="120" w:after="120" w:line="243" w:lineRule="exact"/>
        <w:ind w:left="993" w:hanging="426"/>
        <w:contextualSpacing w:val="0"/>
        <w:jc w:val="left"/>
      </w:pPr>
      <w:r w:rsidRPr="009777B6">
        <w:t>Potwierdzenie,</w:t>
      </w:r>
      <w:r w:rsidRPr="00133C26">
        <w:t xml:space="preserve"> </w:t>
      </w:r>
      <w:r w:rsidRPr="009777B6">
        <w:t>że</w:t>
      </w:r>
      <w:r w:rsidRPr="00133C26">
        <w:t xml:space="preserve"> </w:t>
      </w:r>
      <w:r w:rsidRPr="009777B6">
        <w:t>klapa</w:t>
      </w:r>
      <w:r w:rsidRPr="00133C26">
        <w:t xml:space="preserve"> </w:t>
      </w:r>
      <w:r w:rsidRPr="009777B6">
        <w:t>pozostaje</w:t>
      </w:r>
      <w:r w:rsidRPr="00133C26">
        <w:t xml:space="preserve"> </w:t>
      </w:r>
      <w:r w:rsidRPr="009777B6">
        <w:t>w</w:t>
      </w:r>
      <w:r w:rsidRPr="00133C26">
        <w:t xml:space="preserve"> </w:t>
      </w:r>
      <w:r w:rsidRPr="009777B6">
        <w:t>swoim</w:t>
      </w:r>
      <w:r w:rsidRPr="00133C26">
        <w:t xml:space="preserve"> </w:t>
      </w:r>
      <w:r w:rsidRPr="009777B6">
        <w:t>normalnym</w:t>
      </w:r>
      <w:r w:rsidRPr="00133C26">
        <w:t xml:space="preserve"> położeniu.</w:t>
      </w:r>
    </w:p>
    <w:p w14:paraId="0399AFB9" w14:textId="77777777" w:rsidR="0004131B" w:rsidRPr="00A67C6E" w:rsidRDefault="0004131B" w:rsidP="00133C26">
      <w:pPr>
        <w:pStyle w:val="Akapitzlist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before="120" w:after="120" w:line="243" w:lineRule="exact"/>
        <w:ind w:left="993" w:hanging="426"/>
        <w:contextualSpacing w:val="0"/>
        <w:jc w:val="left"/>
      </w:pPr>
      <w:r w:rsidRPr="009777B6">
        <w:t>Wykonanie</w:t>
      </w:r>
      <w:r w:rsidRPr="00133C26">
        <w:t xml:space="preserve"> </w:t>
      </w:r>
      <w:r w:rsidRPr="009777B6">
        <w:t>czynności</w:t>
      </w:r>
      <w:r w:rsidRPr="00133C26">
        <w:t xml:space="preserve"> </w:t>
      </w:r>
      <w:r w:rsidRPr="009777B6">
        <w:t>konserwacyjnych</w:t>
      </w:r>
      <w:r w:rsidRPr="00133C26">
        <w:t xml:space="preserve"> </w:t>
      </w:r>
      <w:r w:rsidRPr="009777B6">
        <w:t>zgodnie</w:t>
      </w:r>
      <w:r w:rsidRPr="00A67C6E">
        <w:rPr>
          <w:spacing w:val="0"/>
        </w:rPr>
        <w:t xml:space="preserve"> </w:t>
      </w:r>
      <w:r w:rsidRPr="009777B6">
        <w:t>z</w:t>
      </w:r>
      <w:r w:rsidRPr="00A67C6E">
        <w:rPr>
          <w:spacing w:val="0"/>
        </w:rPr>
        <w:t xml:space="preserve"> </w:t>
      </w:r>
      <w:r w:rsidRPr="009777B6">
        <w:t xml:space="preserve">wytycznymi </w:t>
      </w:r>
      <w:r w:rsidRPr="00A67C6E">
        <w:rPr>
          <w:spacing w:val="0"/>
        </w:rPr>
        <w:t>producenta.</w:t>
      </w:r>
    </w:p>
    <w:p w14:paraId="39F71171" w14:textId="77777777" w:rsidR="0004131B" w:rsidRPr="00A67C6E" w:rsidRDefault="0004131B" w:rsidP="00133C26">
      <w:pPr>
        <w:pStyle w:val="Nagwek1"/>
        <w:numPr>
          <w:ilvl w:val="0"/>
          <w:numId w:val="19"/>
        </w:numPr>
        <w:tabs>
          <w:tab w:val="num" w:pos="926"/>
        </w:tabs>
        <w:spacing w:before="120" w:after="120"/>
        <w:ind w:left="426" w:hanging="426"/>
        <w:rPr>
          <w:b/>
          <w:sz w:val="20"/>
          <w:szCs w:val="20"/>
        </w:rPr>
      </w:pPr>
      <w:r w:rsidRPr="00A67C6E">
        <w:rPr>
          <w:rFonts w:cs="Verdana"/>
          <w:color w:val="000000"/>
          <w:sz w:val="20"/>
          <w:szCs w:val="20"/>
          <w:shd w:val="clear" w:color="auto" w:fill="D3D3D3"/>
        </w:rPr>
        <w:t>TERMINY</w:t>
      </w:r>
      <w:r w:rsidRPr="00A67C6E">
        <w:rPr>
          <w:rFonts w:cs="Verdana"/>
          <w:b/>
          <w:spacing w:val="0"/>
          <w:sz w:val="20"/>
          <w:szCs w:val="20"/>
        </w:rPr>
        <w:t xml:space="preserve"> </w:t>
      </w:r>
      <w:r w:rsidRPr="00A67C6E">
        <w:rPr>
          <w:rFonts w:cs="Verdana"/>
          <w:color w:val="000000"/>
          <w:spacing w:val="7"/>
          <w:sz w:val="20"/>
          <w:szCs w:val="20"/>
          <w:shd w:val="clear" w:color="auto" w:fill="D3D3D3"/>
        </w:rPr>
        <w:t>I CZĘSTOTLIWOŚĆ WIZYT KONTROLNYCH I PRZEGLĄDÓW:</w:t>
      </w:r>
    </w:p>
    <w:p w14:paraId="5664EF98" w14:textId="0620A088" w:rsidR="0004131B" w:rsidRPr="0011597A" w:rsidRDefault="0004131B" w:rsidP="00133C26">
      <w:pPr>
        <w:pStyle w:val="Tekstpodstawowy"/>
        <w:spacing w:before="122" w:line="276" w:lineRule="auto"/>
        <w:ind w:right="117"/>
        <w:jc w:val="both"/>
      </w:pPr>
      <w:r w:rsidRPr="0011597A">
        <w:t>Częstotliwość</w:t>
      </w:r>
      <w:r w:rsidRPr="00133C26">
        <w:t xml:space="preserve"> </w:t>
      </w:r>
      <w:r w:rsidRPr="0011597A">
        <w:t>przeglądów</w:t>
      </w:r>
      <w:r w:rsidRPr="00133C26">
        <w:t xml:space="preserve"> </w:t>
      </w:r>
      <w:r w:rsidRPr="0011597A">
        <w:t>konserwacyjnych</w:t>
      </w:r>
      <w:r w:rsidRPr="00133C26">
        <w:t xml:space="preserve"> </w:t>
      </w:r>
      <w:r w:rsidRPr="0011597A">
        <w:t>zgodnie</w:t>
      </w:r>
      <w:r w:rsidRPr="00133C26">
        <w:t xml:space="preserve"> </w:t>
      </w:r>
      <w:r w:rsidRPr="0011597A">
        <w:t>z</w:t>
      </w:r>
      <w:r w:rsidRPr="00133C26">
        <w:t xml:space="preserve"> </w:t>
      </w:r>
      <w:r w:rsidRPr="0011597A">
        <w:t>wytycznymi</w:t>
      </w:r>
      <w:r w:rsidRPr="00133C26">
        <w:t xml:space="preserve"> </w:t>
      </w:r>
      <w:r w:rsidRPr="0011597A">
        <w:t>w</w:t>
      </w:r>
      <w:r w:rsidRPr="00133C26">
        <w:t xml:space="preserve"> </w:t>
      </w:r>
      <w:r w:rsidRPr="0011597A">
        <w:t>pkt.</w:t>
      </w:r>
      <w:r w:rsidRPr="00133C26">
        <w:t xml:space="preserve"> </w:t>
      </w:r>
      <w:r w:rsidRPr="0011597A">
        <w:t>I poszczególnych urządzeń w miesiącach określonych przed podpisaniem umowy.</w:t>
      </w:r>
      <w:r w:rsidRPr="00133C26">
        <w:t xml:space="preserve"> </w:t>
      </w:r>
      <w:r w:rsidRPr="0011597A">
        <w:t>Miesięczne</w:t>
      </w:r>
      <w:r w:rsidRPr="00133C26">
        <w:t xml:space="preserve"> </w:t>
      </w:r>
      <w:r w:rsidRPr="0011597A">
        <w:t>zestawienie</w:t>
      </w:r>
      <w:r w:rsidRPr="00133C26">
        <w:t xml:space="preserve"> </w:t>
      </w:r>
      <w:r w:rsidRPr="0011597A">
        <w:t>przedstawione</w:t>
      </w:r>
      <w:r w:rsidRPr="00133C26">
        <w:t xml:space="preserve"> </w:t>
      </w:r>
      <w:r w:rsidRPr="0011597A">
        <w:t>w</w:t>
      </w:r>
      <w:r w:rsidRPr="00133C26">
        <w:t xml:space="preserve"> </w:t>
      </w:r>
      <w:r w:rsidRPr="0011597A">
        <w:t>harmonogramie</w:t>
      </w:r>
      <w:r w:rsidRPr="00133C26">
        <w:t xml:space="preserve"> </w:t>
      </w:r>
      <w:r w:rsidRPr="0011597A">
        <w:t>(pkt.</w:t>
      </w:r>
      <w:r w:rsidRPr="00133C26">
        <w:t xml:space="preserve"> </w:t>
      </w:r>
      <w:r w:rsidRPr="0011597A">
        <w:t xml:space="preserve">VII) jest </w:t>
      </w:r>
      <w:r w:rsidRPr="0011597A">
        <w:lastRenderedPageBreak/>
        <w:t xml:space="preserve">orientacyjne. </w:t>
      </w:r>
    </w:p>
    <w:p w14:paraId="7948885C" w14:textId="77777777" w:rsidR="0004131B" w:rsidRPr="0011597A" w:rsidRDefault="0004131B" w:rsidP="00133C26">
      <w:pPr>
        <w:pStyle w:val="Tekstpodstawowy"/>
        <w:spacing w:before="122" w:line="276" w:lineRule="auto"/>
        <w:ind w:right="117"/>
        <w:jc w:val="both"/>
      </w:pPr>
      <w:r w:rsidRPr="0011597A">
        <w:t>Przeglądy konserwacyjne mogą być prowadzone w dni robocze, tj. od poniedziałku do piątku w godzinach 8:00-16:00. W szczególnych przypadkach strony uzgodnią inne terminy.</w:t>
      </w:r>
    </w:p>
    <w:p w14:paraId="6EA43212" w14:textId="77777777" w:rsidR="0004131B" w:rsidRPr="00146052" w:rsidRDefault="0004131B" w:rsidP="009C31B9">
      <w:pPr>
        <w:pStyle w:val="Nagwek1"/>
        <w:numPr>
          <w:ilvl w:val="0"/>
          <w:numId w:val="19"/>
        </w:numPr>
        <w:tabs>
          <w:tab w:val="num" w:pos="926"/>
        </w:tabs>
        <w:spacing w:before="120" w:after="120"/>
        <w:ind w:left="426" w:hanging="426"/>
        <w:rPr>
          <w:bCs/>
          <w:color w:val="000000"/>
          <w:spacing w:val="7"/>
          <w:sz w:val="20"/>
          <w:szCs w:val="20"/>
          <w:shd w:val="clear" w:color="auto" w:fill="D3D3D3"/>
        </w:rPr>
      </w:pPr>
      <w:r w:rsidRPr="00146052">
        <w:rPr>
          <w:bCs/>
          <w:color w:val="000000"/>
          <w:spacing w:val="7"/>
          <w:sz w:val="20"/>
          <w:szCs w:val="20"/>
          <w:shd w:val="clear" w:color="auto" w:fill="D3D3D3"/>
        </w:rPr>
        <w:t>BIEŻĄCE NAPRAWY, USUWANIE AWARII I INNE CZYNNOŚCI:</w:t>
      </w:r>
    </w:p>
    <w:p w14:paraId="2C21D819" w14:textId="6BEE87AA" w:rsidR="0004131B" w:rsidRPr="0011597A" w:rsidRDefault="0004131B" w:rsidP="009C31B9">
      <w:pPr>
        <w:pStyle w:val="Tekstpodstawowy"/>
        <w:numPr>
          <w:ilvl w:val="0"/>
          <w:numId w:val="21"/>
        </w:numPr>
        <w:spacing w:before="122" w:line="276" w:lineRule="auto"/>
        <w:ind w:left="284" w:right="117" w:hanging="284"/>
        <w:jc w:val="both"/>
      </w:pPr>
      <w:r w:rsidRPr="0011597A">
        <w:t>Wykonawca zobowiązany jest do przeprowadzania diagnozy awarii i ich ewentualnego</w:t>
      </w:r>
      <w:r w:rsidRPr="009C31B9">
        <w:t xml:space="preserve"> </w:t>
      </w:r>
      <w:r w:rsidRPr="0011597A">
        <w:t>usuwania</w:t>
      </w:r>
      <w:r w:rsidRPr="009C31B9">
        <w:t xml:space="preserve"> </w:t>
      </w:r>
      <w:r w:rsidRPr="0011597A">
        <w:t>oraz</w:t>
      </w:r>
      <w:r w:rsidRPr="009C31B9">
        <w:t xml:space="preserve"> </w:t>
      </w:r>
      <w:r w:rsidRPr="0011597A">
        <w:t>bieżących</w:t>
      </w:r>
      <w:r w:rsidRPr="009C31B9">
        <w:t xml:space="preserve"> </w:t>
      </w:r>
      <w:r w:rsidRPr="0011597A">
        <w:t>drobnych</w:t>
      </w:r>
      <w:r w:rsidRPr="009C31B9">
        <w:t xml:space="preserve"> </w:t>
      </w:r>
      <w:r w:rsidRPr="0011597A">
        <w:t>napraw</w:t>
      </w:r>
      <w:r w:rsidRPr="009C31B9">
        <w:t xml:space="preserve"> </w:t>
      </w:r>
      <w:r w:rsidRPr="0011597A">
        <w:t>dla</w:t>
      </w:r>
      <w:r w:rsidRPr="009C31B9">
        <w:t xml:space="preserve"> </w:t>
      </w:r>
      <w:r w:rsidRPr="0011597A">
        <w:t>urządzeń</w:t>
      </w:r>
      <w:r w:rsidRPr="009C31B9">
        <w:t xml:space="preserve"> </w:t>
      </w:r>
      <w:r w:rsidRPr="0011597A">
        <w:t>i instalacji</w:t>
      </w:r>
      <w:r w:rsidRPr="009C31B9">
        <w:t xml:space="preserve"> </w:t>
      </w:r>
      <w:r w:rsidRPr="0011597A">
        <w:t>objętych</w:t>
      </w:r>
      <w:r w:rsidRPr="009C31B9">
        <w:t xml:space="preserve"> </w:t>
      </w:r>
      <w:r w:rsidRPr="0011597A">
        <w:t>przedmiotem umowy, uniemożliwiających ich</w:t>
      </w:r>
      <w:r w:rsidRPr="009C31B9">
        <w:t xml:space="preserve"> </w:t>
      </w:r>
      <w:r w:rsidRPr="0011597A">
        <w:t>działanie zgodnie</w:t>
      </w:r>
      <w:r w:rsidRPr="009C31B9">
        <w:t xml:space="preserve"> </w:t>
      </w:r>
      <w:r w:rsidRPr="0011597A">
        <w:t>z</w:t>
      </w:r>
      <w:r w:rsidRPr="009C31B9">
        <w:t xml:space="preserve"> </w:t>
      </w:r>
      <w:r w:rsidRPr="0011597A">
        <w:t>funkcjonalnością</w:t>
      </w:r>
      <w:r w:rsidRPr="009C31B9">
        <w:t xml:space="preserve"> </w:t>
      </w:r>
      <w:r w:rsidRPr="0011597A">
        <w:t>i</w:t>
      </w:r>
      <w:r w:rsidRPr="009C31B9">
        <w:t xml:space="preserve"> </w:t>
      </w:r>
      <w:r w:rsidRPr="0011597A">
        <w:t>specyfikacją</w:t>
      </w:r>
      <w:r w:rsidRPr="009C31B9">
        <w:t xml:space="preserve"> </w:t>
      </w:r>
      <w:r w:rsidRPr="0011597A">
        <w:t>techniczną,</w:t>
      </w:r>
      <w:r w:rsidRPr="009C31B9">
        <w:t xml:space="preserve"> </w:t>
      </w:r>
      <w:r w:rsidRPr="0011597A">
        <w:t>jeśli</w:t>
      </w:r>
      <w:r w:rsidRPr="009C31B9">
        <w:t xml:space="preserve"> </w:t>
      </w:r>
      <w:r w:rsidRPr="0011597A">
        <w:t>do</w:t>
      </w:r>
      <w:r w:rsidRPr="009C31B9">
        <w:t xml:space="preserve"> </w:t>
      </w:r>
      <w:r w:rsidRPr="0011597A">
        <w:t>usunięcia</w:t>
      </w:r>
      <w:r w:rsidRPr="009C31B9">
        <w:t xml:space="preserve"> </w:t>
      </w:r>
      <w:r w:rsidRPr="0011597A">
        <w:t>awarii nie jest wymagane zastosowanie urządzeń lub części zamiennych, a wykonane czynności nie spowodują utraty gwarancji.</w:t>
      </w:r>
    </w:p>
    <w:p w14:paraId="296BFECA" w14:textId="77777777" w:rsidR="0004131B" w:rsidRPr="0011597A" w:rsidRDefault="0004131B" w:rsidP="009C31B9">
      <w:pPr>
        <w:pStyle w:val="Tekstpodstawowy"/>
        <w:numPr>
          <w:ilvl w:val="0"/>
          <w:numId w:val="21"/>
        </w:numPr>
        <w:spacing w:before="122" w:line="276" w:lineRule="auto"/>
        <w:ind w:left="284" w:right="117" w:hanging="284"/>
        <w:jc w:val="both"/>
      </w:pPr>
      <w:r w:rsidRPr="0011597A">
        <w:t>Wykonawca zobowiązany jest do przyjmowania zgłoszeń awarii przez 5 dni w tygodniu, w dni robocze od poniedziałku do piątku, w godzinach od 8:00 -16:00 oraz do potwierdzenia zgłoszenia awarii – za pośrednictwem adresów e-mail Zamawiającego w ciągu 2 godzin roboczych od dokonania zgłoszenia awarii przez Zamawiającego.</w:t>
      </w:r>
    </w:p>
    <w:p w14:paraId="2F1A5EB4" w14:textId="77777777" w:rsidR="0004131B" w:rsidRPr="0011597A" w:rsidRDefault="0004131B" w:rsidP="009C31B9">
      <w:pPr>
        <w:pStyle w:val="Tekstpodstawowy"/>
        <w:numPr>
          <w:ilvl w:val="0"/>
          <w:numId w:val="21"/>
        </w:numPr>
        <w:spacing w:before="122" w:line="276" w:lineRule="auto"/>
        <w:ind w:left="284" w:right="117" w:hanging="284"/>
        <w:jc w:val="both"/>
      </w:pPr>
      <w:r w:rsidRPr="0011597A">
        <w:t>Wykonawca zobowiązany jest do stawienia się na miejscu awarii, przeprowadzenia diagnozy, przedstawienia propozycji technicznej naprawy w tym kosztorysu części zamiennych oraz podania terminu naprawy w terminie do 2 dni roboczych licząc od momentu potwierdzenia dokonania zgłoszenia awarii. Usunięcia awarii oraz przywrócenia sprawności instalacji, w której wykryto awarię po pisemnej akceptacji kosztorysu naprawy ze strony Zamawiającego.</w:t>
      </w:r>
    </w:p>
    <w:p w14:paraId="21AFF8A2" w14:textId="77777777" w:rsidR="0004131B" w:rsidRPr="0011597A" w:rsidRDefault="0004131B" w:rsidP="009C31B9">
      <w:pPr>
        <w:pStyle w:val="Tekstpodstawowy"/>
        <w:numPr>
          <w:ilvl w:val="0"/>
          <w:numId w:val="21"/>
        </w:numPr>
        <w:spacing w:before="122" w:line="276" w:lineRule="auto"/>
        <w:ind w:left="284" w:right="117" w:hanging="284"/>
        <w:jc w:val="both"/>
      </w:pPr>
      <w:r w:rsidRPr="0011597A">
        <w:t>Wykonawca zobowiązany jest do usunięcia awarii oraz przywrócenia sprawności instalacji, w której wykryto awarię, w ciągu 7 godzin od momentu stawienia się na miejscu awarii, jeśli nie jest wymagane zastosowanie części lub urządzeń zamiennych. W uzasadnionych przypadkach strony mogą uzgodnić inne terminy usunięcia awarii.</w:t>
      </w:r>
    </w:p>
    <w:p w14:paraId="76E21F23" w14:textId="77777777" w:rsidR="0004131B" w:rsidRPr="0011597A" w:rsidRDefault="0004131B" w:rsidP="009C31B9">
      <w:pPr>
        <w:pStyle w:val="Tekstpodstawowy"/>
        <w:numPr>
          <w:ilvl w:val="0"/>
          <w:numId w:val="21"/>
        </w:numPr>
        <w:spacing w:before="122" w:line="276" w:lineRule="auto"/>
        <w:ind w:left="284" w:right="117" w:hanging="284"/>
        <w:jc w:val="both"/>
      </w:pPr>
      <w:r w:rsidRPr="0011597A">
        <w:t>Bieżące prace mogą być wykonywane w dni robocze, tj. od poniedziałku do piątku w godzinach 8:00-16:00. W przypadku działań prowadzących do usunięcia awarii zagrażającej zdrowiu i/lub bezpieczeństwu osób znajdujących się w budynkach należących do Zamawiającego i/lub prowadzącej do zamknięcia tych budynków lub jego części, i/lub uniemożliwiającej pracę, Strony uzgodnią inne terminy usunięcia awarii.</w:t>
      </w:r>
    </w:p>
    <w:p w14:paraId="5BD17C12" w14:textId="77777777" w:rsidR="0004131B" w:rsidRPr="0011597A" w:rsidRDefault="0004131B" w:rsidP="009C31B9">
      <w:pPr>
        <w:pStyle w:val="Tekstpodstawowy"/>
        <w:numPr>
          <w:ilvl w:val="0"/>
          <w:numId w:val="21"/>
        </w:numPr>
        <w:spacing w:before="122" w:line="276" w:lineRule="auto"/>
        <w:ind w:left="284" w:right="117" w:hanging="284"/>
        <w:jc w:val="both"/>
      </w:pPr>
      <w:r w:rsidRPr="0011597A">
        <w:t>Wykonawca musi posiadać wymagane prawem uprawnienia i umiejętności oraz certyfikat autoryzowanego serwisu danego producenta urządzeń upoważniający do wykonywania kontroli okresowej konserwacji oraz serwisu jego urządzeń.</w:t>
      </w:r>
    </w:p>
    <w:p w14:paraId="0E91B035" w14:textId="77777777" w:rsidR="0004131B" w:rsidRPr="0011597A" w:rsidRDefault="0004131B" w:rsidP="009C31B9">
      <w:pPr>
        <w:pStyle w:val="Tekstpodstawowy"/>
        <w:numPr>
          <w:ilvl w:val="0"/>
          <w:numId w:val="21"/>
        </w:numPr>
        <w:spacing w:before="122" w:line="276" w:lineRule="auto"/>
        <w:ind w:left="284" w:right="117" w:hanging="284"/>
        <w:jc w:val="both"/>
      </w:pPr>
      <w:r w:rsidRPr="0011597A">
        <w:t>Wykonawca zobowiązuje się do dokonywania wpisów w Książce Eksploatacji, Protokole Przeglądu lub Protokole Naprawy.</w:t>
      </w:r>
    </w:p>
    <w:p w14:paraId="0621A9CA" w14:textId="77777777" w:rsidR="0004131B" w:rsidRPr="0011597A" w:rsidRDefault="0004131B" w:rsidP="009C31B9">
      <w:pPr>
        <w:pStyle w:val="Tekstpodstawowy"/>
        <w:numPr>
          <w:ilvl w:val="0"/>
          <w:numId w:val="21"/>
        </w:numPr>
        <w:spacing w:before="122" w:line="276" w:lineRule="auto"/>
        <w:ind w:left="284" w:right="117" w:hanging="284"/>
        <w:jc w:val="both"/>
      </w:pPr>
      <w:r w:rsidRPr="0011597A">
        <w:t>Wszelkie zauważone przez wykonawcę zmiany i nieprawidłowości powinny być bezzwłocznie zgłoszone Zamawiającemu jako decydentowi w kwestiach usuwania awarii.</w:t>
      </w:r>
    </w:p>
    <w:p w14:paraId="547B5744" w14:textId="77777777" w:rsidR="0004131B" w:rsidRPr="0011597A" w:rsidRDefault="0004131B" w:rsidP="009C31B9">
      <w:pPr>
        <w:pStyle w:val="Tekstpodstawowy"/>
        <w:numPr>
          <w:ilvl w:val="0"/>
          <w:numId w:val="21"/>
        </w:numPr>
        <w:spacing w:before="122" w:line="276" w:lineRule="auto"/>
        <w:ind w:left="284" w:right="117" w:hanging="284"/>
        <w:jc w:val="both"/>
      </w:pPr>
      <w:r w:rsidRPr="0011597A">
        <w:lastRenderedPageBreak/>
        <w:t>Wykonawca zobowiązuje się do wykonania usług zgodnie z dokumentacją DTR (dokumentacja techniczno-ruchowa) urządzeń, przepisów bhp oraz zaleceń działu bhp Sieci Badawczej ŁUKASIEWICZ.</w:t>
      </w:r>
    </w:p>
    <w:p w14:paraId="1ACF9DFA" w14:textId="77777777" w:rsidR="0004131B" w:rsidRPr="0011597A" w:rsidRDefault="0004131B" w:rsidP="009C31B9">
      <w:pPr>
        <w:pStyle w:val="Tekstpodstawowy"/>
        <w:numPr>
          <w:ilvl w:val="0"/>
          <w:numId w:val="21"/>
        </w:numPr>
        <w:tabs>
          <w:tab w:val="left" w:pos="426"/>
        </w:tabs>
        <w:spacing w:before="122" w:line="276" w:lineRule="auto"/>
        <w:ind w:left="426" w:right="117" w:hanging="426"/>
        <w:jc w:val="both"/>
      </w:pPr>
      <w:r w:rsidRPr="0011597A">
        <w:t>Wykonawca zobowiązuje się do uzgodnienia z Zamawiającym terminu przeglądu poszczególnych urządzeń z minimum 2 tygodniowym wyprzedzeniem.</w:t>
      </w:r>
    </w:p>
    <w:p w14:paraId="29EC443B" w14:textId="76EC7C70" w:rsidR="0004131B" w:rsidRPr="0011597A" w:rsidRDefault="0004131B" w:rsidP="009C31B9">
      <w:pPr>
        <w:pStyle w:val="Tekstpodstawowy"/>
        <w:numPr>
          <w:ilvl w:val="0"/>
          <w:numId w:val="21"/>
        </w:numPr>
        <w:tabs>
          <w:tab w:val="left" w:pos="426"/>
        </w:tabs>
        <w:spacing w:before="122" w:line="276" w:lineRule="auto"/>
        <w:ind w:left="426" w:right="117" w:hanging="426"/>
        <w:jc w:val="both"/>
      </w:pPr>
      <w:r w:rsidRPr="0011597A">
        <w:t xml:space="preserve">Zamawiający przewiduje kwotę w maksymalnej wysokości </w:t>
      </w:r>
      <w:r w:rsidR="00146052" w:rsidRPr="0011597A">
        <w:t>2</w:t>
      </w:r>
      <w:r w:rsidR="004501DB">
        <w:t>0</w:t>
      </w:r>
      <w:r w:rsidR="00146052" w:rsidRPr="0011597A">
        <w:t xml:space="preserve"> </w:t>
      </w:r>
      <w:r w:rsidR="004501DB">
        <w:t>0</w:t>
      </w:r>
      <w:r w:rsidRPr="0011597A">
        <w:t>00,00 zł netto za części, urządzenia, podzespoły konieczne do usuwania awarii, jak również wynagrodzenie wykonawcy za usuwanie awarii (w wysokości wskazanej w zestawieniu kosztów za jedną roboczogodzinę).</w:t>
      </w:r>
    </w:p>
    <w:p w14:paraId="68025F0D" w14:textId="77777777" w:rsidR="0004131B" w:rsidRDefault="0004131B" w:rsidP="009C31B9">
      <w:pPr>
        <w:pStyle w:val="Tekstpodstawowy"/>
        <w:numPr>
          <w:ilvl w:val="0"/>
          <w:numId w:val="21"/>
        </w:numPr>
        <w:tabs>
          <w:tab w:val="left" w:pos="426"/>
        </w:tabs>
        <w:spacing w:before="122" w:line="276" w:lineRule="auto"/>
        <w:ind w:left="426" w:right="117" w:hanging="426"/>
        <w:jc w:val="both"/>
      </w:pPr>
      <w:r w:rsidRPr="0011597A">
        <w:t>Wykonawca niezwłocznie poinformuje Zamawiającego o wydłużeniu terminu usunięcia naprawy, w przypadku gdy konieczne będzie zamówienie podzespołów bezpośrednio od Producenta.</w:t>
      </w:r>
    </w:p>
    <w:p w14:paraId="30F52086" w14:textId="77777777" w:rsidR="00146052" w:rsidRPr="0029581A" w:rsidRDefault="00146052" w:rsidP="00A122AE">
      <w:pPr>
        <w:pStyle w:val="Tekstpodstawowy"/>
        <w:numPr>
          <w:ilvl w:val="0"/>
          <w:numId w:val="21"/>
        </w:numPr>
        <w:tabs>
          <w:tab w:val="left" w:pos="426"/>
        </w:tabs>
        <w:spacing w:before="122" w:line="276" w:lineRule="auto"/>
        <w:ind w:left="426" w:right="117" w:hanging="426"/>
        <w:jc w:val="both"/>
      </w:pPr>
      <w:r w:rsidRPr="0029581A">
        <w:t>Wykonawca przed przystąpieniem do naprawy</w:t>
      </w:r>
      <w:r>
        <w:t>.</w:t>
      </w:r>
      <w:r w:rsidRPr="0029581A">
        <w:t xml:space="preserve"> każdej awarii zobowiązany jest do przedstawienia Zamawiającemu szczegółowej wyceny kosztów naprawy, w tym kosztu jednej roboczogodziny. Prace naprawcze mogą być realizowane wyłącznie po uprzedniej akceptacji wyceny przez Zamawiającego.</w:t>
      </w:r>
    </w:p>
    <w:p w14:paraId="0F2F90B6" w14:textId="5B5D26FC" w:rsidR="004501DB" w:rsidRPr="0011597A" w:rsidRDefault="00146052" w:rsidP="004501DB">
      <w:pPr>
        <w:pStyle w:val="Tekstpodstawowy"/>
        <w:numPr>
          <w:ilvl w:val="0"/>
          <w:numId w:val="21"/>
        </w:numPr>
        <w:tabs>
          <w:tab w:val="left" w:pos="426"/>
        </w:tabs>
        <w:spacing w:before="122" w:line="276" w:lineRule="auto"/>
        <w:ind w:left="426" w:right="117" w:hanging="426"/>
        <w:jc w:val="both"/>
      </w:pPr>
      <w:r w:rsidRPr="0029581A">
        <w:t xml:space="preserve">W przypadku akceptacji przez Zamawiającego, wykonawca przystąpi do usuwania awarii </w:t>
      </w:r>
      <w:r w:rsidR="004501DB" w:rsidRPr="0011597A">
        <w:t>w terminie do 3 dni roboczych od otrzymania akceptacji kosztów przez Zamawiającego.</w:t>
      </w:r>
    </w:p>
    <w:p w14:paraId="70E069E8" w14:textId="77777777" w:rsidR="0004131B" w:rsidRPr="009C31B9" w:rsidRDefault="0004131B" w:rsidP="009C31B9">
      <w:pPr>
        <w:pStyle w:val="Tekstpodstawowy"/>
        <w:spacing w:before="122" w:line="276" w:lineRule="auto"/>
        <w:ind w:left="284" w:right="117"/>
        <w:jc w:val="both"/>
        <w:rPr>
          <w:b/>
          <w:bCs/>
        </w:rPr>
      </w:pPr>
      <w:r w:rsidRPr="009C31B9">
        <w:rPr>
          <w:b/>
          <w:bCs/>
        </w:rPr>
        <w:t>Z wszystkich prac każdorazowo należy sporządzić stosowne Protokoły Odbioru.</w:t>
      </w:r>
    </w:p>
    <w:p w14:paraId="6C4BE523" w14:textId="77777777" w:rsidR="0004131B" w:rsidRPr="00A122AE" w:rsidRDefault="0004131B" w:rsidP="009C31B9">
      <w:pPr>
        <w:pStyle w:val="Nagwek1"/>
        <w:numPr>
          <w:ilvl w:val="0"/>
          <w:numId w:val="19"/>
        </w:numPr>
        <w:tabs>
          <w:tab w:val="num" w:pos="926"/>
        </w:tabs>
        <w:spacing w:before="120" w:after="120"/>
        <w:ind w:left="426" w:hanging="426"/>
        <w:rPr>
          <w:sz w:val="20"/>
          <w:szCs w:val="20"/>
        </w:rPr>
      </w:pPr>
      <w:r w:rsidRPr="00A122AE">
        <w:rPr>
          <w:color w:val="000000"/>
          <w:spacing w:val="-2"/>
          <w:sz w:val="20"/>
          <w:szCs w:val="20"/>
          <w:shd w:val="clear" w:color="auto" w:fill="D3D3D3"/>
        </w:rPr>
        <w:t>UWAGI:</w:t>
      </w:r>
    </w:p>
    <w:p w14:paraId="36A2534C" w14:textId="77777777" w:rsidR="0004131B" w:rsidRPr="0011597A" w:rsidRDefault="0004131B" w:rsidP="009C31B9">
      <w:pPr>
        <w:pStyle w:val="Tekstpodstawowy"/>
        <w:numPr>
          <w:ilvl w:val="0"/>
          <w:numId w:val="22"/>
        </w:numPr>
        <w:tabs>
          <w:tab w:val="left" w:pos="426"/>
        </w:tabs>
        <w:spacing w:before="122" w:line="276" w:lineRule="auto"/>
        <w:ind w:left="426" w:right="117" w:hanging="426"/>
        <w:jc w:val="both"/>
      </w:pPr>
      <w:r w:rsidRPr="0011597A">
        <w:t>Wykonawca usługi musi posiadać wszelkie wymagane prawem uprawnienia w zakresie obsługi i eksploatacji urządzeń elektrycznych i energetycznych, umiejętności, jak również o ile jest to konieczne, autoryzację producenta.</w:t>
      </w:r>
    </w:p>
    <w:p w14:paraId="0C624D86" w14:textId="77777777" w:rsidR="0004131B" w:rsidRPr="0011597A" w:rsidRDefault="0004131B" w:rsidP="009C31B9">
      <w:pPr>
        <w:pStyle w:val="Tekstpodstawowy"/>
        <w:numPr>
          <w:ilvl w:val="0"/>
          <w:numId w:val="22"/>
        </w:numPr>
        <w:tabs>
          <w:tab w:val="left" w:pos="426"/>
        </w:tabs>
        <w:spacing w:before="122" w:line="276" w:lineRule="auto"/>
        <w:ind w:left="426" w:right="117" w:hanging="426"/>
        <w:jc w:val="both"/>
      </w:pPr>
      <w:r w:rsidRPr="0011597A">
        <w:t>Wykonawca</w:t>
      </w:r>
      <w:r w:rsidRPr="009C31B9">
        <w:t xml:space="preserve"> </w:t>
      </w:r>
      <w:r w:rsidRPr="0011597A">
        <w:t>musi</w:t>
      </w:r>
      <w:r w:rsidRPr="009C31B9">
        <w:t xml:space="preserve"> </w:t>
      </w:r>
      <w:r w:rsidRPr="0011597A">
        <w:t>posiadać</w:t>
      </w:r>
      <w:r w:rsidRPr="009C31B9">
        <w:t xml:space="preserve"> </w:t>
      </w:r>
      <w:r w:rsidRPr="0011597A">
        <w:t>oprzyrządowanie</w:t>
      </w:r>
      <w:r w:rsidRPr="009C31B9">
        <w:t xml:space="preserve"> </w:t>
      </w:r>
      <w:r w:rsidRPr="0011597A">
        <w:t>oraz</w:t>
      </w:r>
      <w:r w:rsidRPr="009C31B9">
        <w:t xml:space="preserve"> </w:t>
      </w:r>
      <w:r w:rsidRPr="0011597A">
        <w:t>materiały</w:t>
      </w:r>
      <w:r w:rsidRPr="009C31B9">
        <w:t xml:space="preserve"> </w:t>
      </w:r>
      <w:r w:rsidRPr="0011597A">
        <w:t>eksploatacyjne niezbędne do prawidłowego przeprowadzenia prac konserwacyjnych, np. oleje, smary, środki konserwacyjne i czyszczące, śruby, nakrętki oraz narzędzia i inne materiały pomocnicze, np. drabinę. W przypadku konieczności wykonania prac konserwacyjnych Wykonawca musi zabezpieczyć otoczenia przez zabrudzeniem.</w:t>
      </w:r>
    </w:p>
    <w:p w14:paraId="3244C906" w14:textId="77777777" w:rsidR="0004131B" w:rsidRPr="0011597A" w:rsidRDefault="0004131B" w:rsidP="009C31B9">
      <w:pPr>
        <w:pStyle w:val="Tekstpodstawowy"/>
        <w:numPr>
          <w:ilvl w:val="0"/>
          <w:numId w:val="22"/>
        </w:numPr>
        <w:tabs>
          <w:tab w:val="left" w:pos="426"/>
        </w:tabs>
        <w:spacing w:before="122" w:line="276" w:lineRule="auto"/>
        <w:ind w:left="426" w:right="117" w:hanging="426"/>
        <w:jc w:val="both"/>
      </w:pPr>
      <w:r w:rsidRPr="0011597A">
        <w:t xml:space="preserve">Zamawiający zapewni dostęp do pomieszczeń, w których znajdują się przedmiotowe klapy ppoż. jak również asystę osoby nadzorującej prace </w:t>
      </w:r>
      <w:r w:rsidRPr="009C31B9">
        <w:t>konserwacyjne.</w:t>
      </w:r>
    </w:p>
    <w:p w14:paraId="13E0BFA0" w14:textId="77777777" w:rsidR="0004131B" w:rsidRPr="0011597A" w:rsidRDefault="0004131B" w:rsidP="009C31B9">
      <w:pPr>
        <w:pStyle w:val="Tekstpodstawowy"/>
        <w:numPr>
          <w:ilvl w:val="0"/>
          <w:numId w:val="22"/>
        </w:numPr>
        <w:tabs>
          <w:tab w:val="left" w:pos="426"/>
        </w:tabs>
        <w:spacing w:before="122" w:line="276" w:lineRule="auto"/>
        <w:ind w:left="426" w:right="117" w:hanging="426"/>
        <w:jc w:val="both"/>
      </w:pPr>
      <w:r w:rsidRPr="0011597A">
        <w:t>Czynności związane z dostępem do przedmiotowych klap ppoż. w poszczególnych pomieszczeniach (np. dostęp nad strop podwieszany, praca na drabinie oraz stworzenie sobie swobodnego dostępu do urządzenia) będą po stronie Wykonawcy. Ewentualny wymagany sprzęt niebędący bezpośrednio związany z przedmiotowymi pracami konserwacyjnymi klap, np. przyssawki do metalowych kasetonów sufitu podwieszanego, zostanie zapewniony przez Zamawiającego.</w:t>
      </w:r>
    </w:p>
    <w:p w14:paraId="76B126AB" w14:textId="77777777" w:rsidR="0004131B" w:rsidRPr="0011597A" w:rsidRDefault="0004131B" w:rsidP="009C31B9">
      <w:pPr>
        <w:pStyle w:val="Tekstpodstawowy"/>
        <w:numPr>
          <w:ilvl w:val="0"/>
          <w:numId w:val="22"/>
        </w:numPr>
        <w:tabs>
          <w:tab w:val="left" w:pos="426"/>
        </w:tabs>
        <w:spacing w:before="122" w:line="276" w:lineRule="auto"/>
        <w:ind w:left="426" w:right="117" w:hanging="426"/>
        <w:jc w:val="both"/>
      </w:pPr>
      <w:r w:rsidRPr="0011597A">
        <w:lastRenderedPageBreak/>
        <w:t xml:space="preserve">Wszelkie zauważone rozbieżności lub uwagi należy zgłaszać do </w:t>
      </w:r>
      <w:r w:rsidRPr="009C31B9">
        <w:t>Zamawiającego.</w:t>
      </w:r>
    </w:p>
    <w:p w14:paraId="05256E1A" w14:textId="77777777" w:rsidR="0004131B" w:rsidRPr="0011597A" w:rsidRDefault="0004131B" w:rsidP="009C31B9">
      <w:pPr>
        <w:pStyle w:val="Tekstpodstawowy"/>
        <w:numPr>
          <w:ilvl w:val="0"/>
          <w:numId w:val="22"/>
        </w:numPr>
        <w:tabs>
          <w:tab w:val="left" w:pos="426"/>
        </w:tabs>
        <w:spacing w:before="122" w:line="276" w:lineRule="auto"/>
        <w:ind w:left="426" w:right="117" w:hanging="426"/>
        <w:jc w:val="both"/>
      </w:pPr>
      <w:r w:rsidRPr="0011597A">
        <w:t>Rozbieżności dokumentacji w stosunku do typów</w:t>
      </w:r>
      <w:r w:rsidRPr="009C31B9">
        <w:t xml:space="preserve"> </w:t>
      </w:r>
      <w:r w:rsidRPr="0011597A">
        <w:t xml:space="preserve">czy modeli urządzeń zainstalowanych urządzeń nie zwalniają z wykonywania ich czynności </w:t>
      </w:r>
      <w:r w:rsidRPr="009C31B9">
        <w:t>konserwacyjno-serwisowych.</w:t>
      </w:r>
    </w:p>
    <w:p w14:paraId="07FD9837" w14:textId="77777777" w:rsidR="0004131B" w:rsidRPr="0011597A" w:rsidRDefault="0004131B" w:rsidP="009C31B9">
      <w:pPr>
        <w:pStyle w:val="Tekstpodstawowy"/>
        <w:numPr>
          <w:ilvl w:val="0"/>
          <w:numId w:val="22"/>
        </w:numPr>
        <w:tabs>
          <w:tab w:val="left" w:pos="426"/>
        </w:tabs>
        <w:spacing w:before="122" w:line="276" w:lineRule="auto"/>
        <w:ind w:left="426" w:right="117" w:hanging="426"/>
        <w:jc w:val="both"/>
      </w:pPr>
      <w:r w:rsidRPr="0011597A">
        <w:t>Wszelkie zauważone zmiany i nieprawidłowości powinny być natychmiast zgłoszone i usunięte.</w:t>
      </w:r>
    </w:p>
    <w:p w14:paraId="26C5355F" w14:textId="77777777" w:rsidR="0004131B" w:rsidRPr="0011597A" w:rsidRDefault="0004131B" w:rsidP="009C31B9">
      <w:pPr>
        <w:pStyle w:val="Tekstpodstawowy"/>
        <w:numPr>
          <w:ilvl w:val="0"/>
          <w:numId w:val="22"/>
        </w:numPr>
        <w:tabs>
          <w:tab w:val="left" w:pos="426"/>
        </w:tabs>
        <w:spacing w:before="122" w:line="276" w:lineRule="auto"/>
        <w:ind w:left="426" w:right="117" w:hanging="426"/>
        <w:jc w:val="both"/>
      </w:pPr>
      <w:r w:rsidRPr="0011597A">
        <w:t>Wszelkie</w:t>
      </w:r>
      <w:r w:rsidRPr="009C31B9">
        <w:t xml:space="preserve"> </w:t>
      </w:r>
      <w:r w:rsidRPr="0011597A">
        <w:t>czynności</w:t>
      </w:r>
      <w:r w:rsidRPr="009C31B9">
        <w:t xml:space="preserve"> </w:t>
      </w:r>
      <w:r w:rsidRPr="0011597A">
        <w:t>należy</w:t>
      </w:r>
      <w:r w:rsidRPr="009C31B9">
        <w:t xml:space="preserve"> </w:t>
      </w:r>
      <w:r w:rsidRPr="0011597A">
        <w:t>wykonywać</w:t>
      </w:r>
      <w:r w:rsidRPr="009C31B9">
        <w:t xml:space="preserve"> </w:t>
      </w:r>
      <w:r w:rsidRPr="0011597A">
        <w:t>zgodnie</w:t>
      </w:r>
      <w:r w:rsidRPr="009C31B9">
        <w:t xml:space="preserve"> </w:t>
      </w:r>
      <w:r w:rsidRPr="0011597A">
        <w:t>z</w:t>
      </w:r>
      <w:r w:rsidRPr="009C31B9">
        <w:t xml:space="preserve"> </w:t>
      </w:r>
      <w:r w:rsidRPr="0011597A">
        <w:t>wytycznymi</w:t>
      </w:r>
      <w:r w:rsidRPr="009C31B9">
        <w:t xml:space="preserve"> </w:t>
      </w:r>
      <w:r w:rsidRPr="0011597A">
        <w:t>producentów urządzeń, przepisów BHP oraz zaleceń działu BHP Zamawiającego.</w:t>
      </w:r>
    </w:p>
    <w:p w14:paraId="769D4A9C" w14:textId="77777777" w:rsidR="0004131B" w:rsidRPr="0011597A" w:rsidRDefault="0004131B" w:rsidP="009C31B9">
      <w:pPr>
        <w:pStyle w:val="Tekstpodstawowy"/>
        <w:numPr>
          <w:ilvl w:val="0"/>
          <w:numId w:val="22"/>
        </w:numPr>
        <w:tabs>
          <w:tab w:val="left" w:pos="426"/>
        </w:tabs>
        <w:spacing w:before="122" w:line="276" w:lineRule="auto"/>
        <w:ind w:left="426" w:right="117" w:hanging="426"/>
        <w:jc w:val="both"/>
      </w:pPr>
      <w:r w:rsidRPr="0011597A">
        <w:t>Należy</w:t>
      </w:r>
      <w:r w:rsidRPr="009C31B9">
        <w:t xml:space="preserve"> </w:t>
      </w:r>
      <w:r w:rsidRPr="0011597A">
        <w:t>uzgodnić</w:t>
      </w:r>
      <w:r w:rsidRPr="009C31B9">
        <w:t xml:space="preserve"> </w:t>
      </w:r>
      <w:r w:rsidRPr="0011597A">
        <w:t>termin</w:t>
      </w:r>
      <w:r w:rsidRPr="009C31B9">
        <w:t xml:space="preserve"> </w:t>
      </w:r>
      <w:r w:rsidRPr="0011597A">
        <w:t>przeglądu</w:t>
      </w:r>
      <w:r w:rsidRPr="009C31B9">
        <w:t xml:space="preserve"> </w:t>
      </w:r>
      <w:r w:rsidRPr="0011597A">
        <w:t>poszczególnych</w:t>
      </w:r>
      <w:r w:rsidRPr="009C31B9">
        <w:t xml:space="preserve"> </w:t>
      </w:r>
      <w:r w:rsidRPr="0011597A">
        <w:t>urządzeń</w:t>
      </w:r>
      <w:r w:rsidRPr="009C31B9">
        <w:t xml:space="preserve"> </w:t>
      </w:r>
      <w:r w:rsidRPr="0011597A">
        <w:t>z minimum</w:t>
      </w:r>
      <w:r w:rsidRPr="009C31B9">
        <w:t xml:space="preserve"> </w:t>
      </w:r>
      <w:r w:rsidRPr="0011597A">
        <w:t>2 tygodniowym wyprzedzeniem.</w:t>
      </w:r>
    </w:p>
    <w:p w14:paraId="0B443F5B" w14:textId="77777777" w:rsidR="0004131B" w:rsidRPr="00FE21A1" w:rsidRDefault="0004131B" w:rsidP="009C31B9">
      <w:pPr>
        <w:pStyle w:val="Nagwek1"/>
        <w:numPr>
          <w:ilvl w:val="0"/>
          <w:numId w:val="19"/>
        </w:numPr>
        <w:tabs>
          <w:tab w:val="num" w:pos="926"/>
        </w:tabs>
        <w:spacing w:before="120" w:after="120"/>
        <w:ind w:left="426" w:hanging="426"/>
        <w:rPr>
          <w:b/>
          <w:sz w:val="20"/>
        </w:rPr>
      </w:pPr>
      <w:r w:rsidRPr="009C31B9">
        <w:rPr>
          <w:color w:val="000000"/>
          <w:sz w:val="20"/>
          <w:szCs w:val="20"/>
          <w:shd w:val="clear" w:color="auto" w:fill="D3D3D3"/>
        </w:rPr>
        <w:t>ZESTAWIENIE</w:t>
      </w:r>
      <w:r w:rsidRPr="009C31B9">
        <w:rPr>
          <w:color w:val="000000"/>
          <w:spacing w:val="68"/>
          <w:w w:val="150"/>
          <w:sz w:val="20"/>
          <w:szCs w:val="20"/>
          <w:shd w:val="clear" w:color="auto" w:fill="D3D3D3"/>
        </w:rPr>
        <w:t xml:space="preserve"> </w:t>
      </w:r>
      <w:r w:rsidRPr="009C31B9">
        <w:rPr>
          <w:color w:val="000000"/>
          <w:spacing w:val="-2"/>
          <w:sz w:val="20"/>
          <w:szCs w:val="20"/>
          <w:shd w:val="clear" w:color="auto" w:fill="D3D3D3"/>
        </w:rPr>
        <w:t>URZĄDZEŃ</w:t>
      </w:r>
      <w:r w:rsidRPr="009777B6">
        <w:rPr>
          <w:color w:val="000000"/>
          <w:spacing w:val="-2"/>
          <w:shd w:val="clear" w:color="auto" w:fill="D3D3D3"/>
        </w:rPr>
        <w:t>:</w:t>
      </w:r>
    </w:p>
    <w:tbl>
      <w:tblPr>
        <w:tblStyle w:val="TableNormal"/>
        <w:tblW w:w="83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581"/>
        <w:gridCol w:w="1457"/>
        <w:gridCol w:w="1236"/>
        <w:gridCol w:w="1530"/>
      </w:tblGrid>
      <w:tr w:rsidR="0004131B" w:rsidRPr="0011597A" w14:paraId="5F4C0A8B" w14:textId="77777777" w:rsidTr="009C31B9">
        <w:trPr>
          <w:trHeight w:val="528"/>
        </w:trPr>
        <w:tc>
          <w:tcPr>
            <w:tcW w:w="586" w:type="dxa"/>
          </w:tcPr>
          <w:p w14:paraId="543F4320" w14:textId="77777777" w:rsidR="0004131B" w:rsidRPr="0011597A" w:rsidRDefault="0004131B" w:rsidP="00A865DA">
            <w:pPr>
              <w:pStyle w:val="TableParagraph"/>
              <w:spacing w:before="161"/>
              <w:ind w:left="107"/>
              <w:rPr>
                <w:b/>
                <w:sz w:val="18"/>
                <w:szCs w:val="18"/>
              </w:rPr>
            </w:pPr>
            <w:proofErr w:type="spellStart"/>
            <w:r w:rsidRPr="0011597A">
              <w:rPr>
                <w:b/>
                <w:spacing w:val="-5"/>
                <w:sz w:val="18"/>
                <w:szCs w:val="18"/>
              </w:rPr>
              <w:t>Lp</w:t>
            </w:r>
            <w:proofErr w:type="spellEnd"/>
            <w:r w:rsidRPr="0011597A">
              <w:rPr>
                <w:b/>
                <w:spacing w:val="-5"/>
                <w:sz w:val="18"/>
                <w:szCs w:val="18"/>
              </w:rPr>
              <w:t>.</w:t>
            </w:r>
          </w:p>
        </w:tc>
        <w:tc>
          <w:tcPr>
            <w:tcW w:w="3581" w:type="dxa"/>
          </w:tcPr>
          <w:p w14:paraId="19FEFDE4" w14:textId="77777777" w:rsidR="0004131B" w:rsidRPr="0011597A" w:rsidRDefault="0004131B" w:rsidP="00A865DA">
            <w:pPr>
              <w:pStyle w:val="TableParagraph"/>
              <w:spacing w:before="161"/>
              <w:ind w:left="107"/>
              <w:rPr>
                <w:b/>
                <w:sz w:val="18"/>
                <w:szCs w:val="18"/>
              </w:rPr>
            </w:pPr>
            <w:proofErr w:type="spellStart"/>
            <w:r w:rsidRPr="0011597A">
              <w:rPr>
                <w:b/>
                <w:sz w:val="18"/>
                <w:szCs w:val="18"/>
              </w:rPr>
              <w:t>Typ</w:t>
            </w:r>
            <w:proofErr w:type="spellEnd"/>
            <w:r w:rsidRPr="0011597A">
              <w:rPr>
                <w:b/>
                <w:spacing w:val="34"/>
                <w:sz w:val="18"/>
                <w:szCs w:val="18"/>
              </w:rPr>
              <w:t xml:space="preserve"> </w:t>
            </w:r>
            <w:proofErr w:type="spellStart"/>
            <w:r w:rsidRPr="0011597A">
              <w:rPr>
                <w:b/>
                <w:spacing w:val="-2"/>
                <w:sz w:val="18"/>
                <w:szCs w:val="18"/>
              </w:rPr>
              <w:t>klapy</w:t>
            </w:r>
            <w:proofErr w:type="spellEnd"/>
          </w:p>
        </w:tc>
        <w:tc>
          <w:tcPr>
            <w:tcW w:w="1457" w:type="dxa"/>
          </w:tcPr>
          <w:p w14:paraId="665ED071" w14:textId="77777777" w:rsidR="0004131B" w:rsidRPr="0011597A" w:rsidRDefault="0004131B" w:rsidP="00A865DA">
            <w:pPr>
              <w:pStyle w:val="TableParagraph"/>
              <w:spacing w:before="161"/>
              <w:ind w:left="108"/>
              <w:rPr>
                <w:b/>
                <w:sz w:val="18"/>
                <w:szCs w:val="18"/>
              </w:rPr>
            </w:pPr>
            <w:r w:rsidRPr="0011597A">
              <w:rPr>
                <w:b/>
                <w:spacing w:val="-2"/>
                <w:sz w:val="18"/>
                <w:szCs w:val="18"/>
              </w:rPr>
              <w:t>Producent</w:t>
            </w:r>
          </w:p>
        </w:tc>
        <w:tc>
          <w:tcPr>
            <w:tcW w:w="1236" w:type="dxa"/>
          </w:tcPr>
          <w:p w14:paraId="5E6F7D3A" w14:textId="77777777" w:rsidR="0004131B" w:rsidRPr="0011597A" w:rsidRDefault="0004131B" w:rsidP="00A865DA">
            <w:pPr>
              <w:pStyle w:val="TableParagraph"/>
              <w:spacing w:before="2"/>
              <w:ind w:left="318"/>
              <w:rPr>
                <w:b/>
                <w:sz w:val="18"/>
                <w:szCs w:val="18"/>
              </w:rPr>
            </w:pPr>
            <w:proofErr w:type="spellStart"/>
            <w:r w:rsidRPr="0011597A">
              <w:rPr>
                <w:b/>
                <w:spacing w:val="-2"/>
                <w:sz w:val="18"/>
                <w:szCs w:val="18"/>
              </w:rPr>
              <w:t>Ilość</w:t>
            </w:r>
            <w:proofErr w:type="spellEnd"/>
          </w:p>
          <w:p w14:paraId="762415C6" w14:textId="77777777" w:rsidR="0004131B" w:rsidRPr="0011597A" w:rsidRDefault="0004131B" w:rsidP="00A865DA">
            <w:pPr>
              <w:pStyle w:val="TableParagraph"/>
              <w:spacing w:before="74"/>
              <w:ind w:left="289"/>
              <w:rPr>
                <w:b/>
                <w:sz w:val="18"/>
                <w:szCs w:val="18"/>
              </w:rPr>
            </w:pPr>
            <w:proofErr w:type="spellStart"/>
            <w:r w:rsidRPr="0011597A">
              <w:rPr>
                <w:b/>
                <w:spacing w:val="-2"/>
                <w:sz w:val="18"/>
                <w:szCs w:val="18"/>
              </w:rPr>
              <w:t>sztuk</w:t>
            </w:r>
            <w:proofErr w:type="spellEnd"/>
          </w:p>
        </w:tc>
        <w:tc>
          <w:tcPr>
            <w:tcW w:w="1530" w:type="dxa"/>
          </w:tcPr>
          <w:p w14:paraId="616448DC" w14:textId="77777777" w:rsidR="0004131B" w:rsidRPr="0011597A" w:rsidRDefault="0004131B" w:rsidP="00A865DA">
            <w:pPr>
              <w:pStyle w:val="TableParagraph"/>
              <w:spacing w:before="58"/>
              <w:ind w:left="118" w:right="118"/>
              <w:jc w:val="center"/>
              <w:rPr>
                <w:b/>
                <w:sz w:val="18"/>
                <w:szCs w:val="18"/>
              </w:rPr>
            </w:pPr>
            <w:proofErr w:type="spellStart"/>
            <w:r w:rsidRPr="0011597A">
              <w:rPr>
                <w:b/>
                <w:spacing w:val="-2"/>
                <w:sz w:val="18"/>
                <w:szCs w:val="18"/>
              </w:rPr>
              <w:t>Budynek</w:t>
            </w:r>
            <w:proofErr w:type="spellEnd"/>
          </w:p>
        </w:tc>
      </w:tr>
      <w:tr w:rsidR="0004131B" w:rsidRPr="0011597A" w14:paraId="40CE3C4E" w14:textId="77777777" w:rsidTr="009C31B9">
        <w:trPr>
          <w:trHeight w:val="947"/>
        </w:trPr>
        <w:tc>
          <w:tcPr>
            <w:tcW w:w="586" w:type="dxa"/>
          </w:tcPr>
          <w:p w14:paraId="033D628C" w14:textId="77777777" w:rsidR="0004131B" w:rsidRPr="0011597A" w:rsidRDefault="0004131B" w:rsidP="00A865DA">
            <w:pPr>
              <w:pStyle w:val="TableParagraph"/>
              <w:spacing w:before="1"/>
              <w:rPr>
                <w:b/>
                <w:sz w:val="18"/>
                <w:szCs w:val="18"/>
              </w:rPr>
            </w:pPr>
          </w:p>
          <w:p w14:paraId="64FA457C" w14:textId="77777777" w:rsidR="0004131B" w:rsidRPr="0011597A" w:rsidRDefault="0004131B" w:rsidP="00A865DA">
            <w:pPr>
              <w:pStyle w:val="TableParagraph"/>
              <w:ind w:left="107"/>
              <w:rPr>
                <w:sz w:val="18"/>
                <w:szCs w:val="18"/>
              </w:rPr>
            </w:pPr>
            <w:r w:rsidRPr="0011597A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3581" w:type="dxa"/>
          </w:tcPr>
          <w:p w14:paraId="7048A1D4" w14:textId="77777777" w:rsidR="0004131B" w:rsidRPr="0011597A" w:rsidRDefault="0004131B" w:rsidP="00A865DA">
            <w:pPr>
              <w:pStyle w:val="TableParagraph"/>
              <w:spacing w:before="2" w:line="309" w:lineRule="auto"/>
              <w:ind w:left="107" w:right="1100"/>
              <w:rPr>
                <w:sz w:val="18"/>
                <w:szCs w:val="18"/>
              </w:rPr>
            </w:pPr>
            <w:r w:rsidRPr="0011597A">
              <w:rPr>
                <w:spacing w:val="-2"/>
                <w:sz w:val="18"/>
                <w:szCs w:val="18"/>
              </w:rPr>
              <w:t xml:space="preserve">RK370/ER-BF23-T-ST, </w:t>
            </w:r>
            <w:r w:rsidRPr="0011597A">
              <w:rPr>
                <w:spacing w:val="-2"/>
                <w:w w:val="95"/>
                <w:sz w:val="18"/>
                <w:szCs w:val="18"/>
              </w:rPr>
              <w:t>RK370/ER-BLF24-T-ST,</w:t>
            </w:r>
          </w:p>
          <w:p w14:paraId="2D75358E" w14:textId="77777777" w:rsidR="0004131B" w:rsidRPr="0011597A" w:rsidRDefault="0004131B" w:rsidP="00A865DA">
            <w:pPr>
              <w:pStyle w:val="TableParagraph"/>
              <w:spacing w:before="5"/>
              <w:ind w:left="107"/>
              <w:rPr>
                <w:sz w:val="18"/>
                <w:szCs w:val="18"/>
              </w:rPr>
            </w:pPr>
            <w:r w:rsidRPr="0011597A">
              <w:rPr>
                <w:w w:val="95"/>
                <w:sz w:val="18"/>
                <w:szCs w:val="18"/>
              </w:rPr>
              <w:t>V370/ER-BLF24-</w:t>
            </w:r>
            <w:r w:rsidRPr="0011597A">
              <w:rPr>
                <w:spacing w:val="-5"/>
                <w:w w:val="95"/>
                <w:sz w:val="18"/>
                <w:szCs w:val="18"/>
              </w:rPr>
              <w:t>ST</w:t>
            </w:r>
          </w:p>
        </w:tc>
        <w:tc>
          <w:tcPr>
            <w:tcW w:w="1457" w:type="dxa"/>
          </w:tcPr>
          <w:p w14:paraId="04946607" w14:textId="77777777" w:rsidR="0004131B" w:rsidRPr="0011597A" w:rsidRDefault="0004131B" w:rsidP="00A865DA">
            <w:pPr>
              <w:pStyle w:val="TableParagraph"/>
              <w:spacing w:before="1"/>
              <w:rPr>
                <w:b/>
                <w:sz w:val="18"/>
                <w:szCs w:val="18"/>
              </w:rPr>
            </w:pPr>
          </w:p>
          <w:p w14:paraId="4C1ABB10" w14:textId="77777777" w:rsidR="0004131B" w:rsidRPr="0011597A" w:rsidRDefault="0004131B" w:rsidP="00A865DA">
            <w:pPr>
              <w:pStyle w:val="TableParagraph"/>
              <w:ind w:left="107"/>
              <w:rPr>
                <w:sz w:val="18"/>
                <w:szCs w:val="18"/>
              </w:rPr>
            </w:pPr>
            <w:r w:rsidRPr="0011597A">
              <w:rPr>
                <w:spacing w:val="-2"/>
                <w:sz w:val="18"/>
                <w:szCs w:val="18"/>
              </w:rPr>
              <w:t>FRAPOL</w:t>
            </w:r>
          </w:p>
        </w:tc>
        <w:tc>
          <w:tcPr>
            <w:tcW w:w="1236" w:type="dxa"/>
          </w:tcPr>
          <w:p w14:paraId="38872835" w14:textId="77777777" w:rsidR="0004131B" w:rsidRPr="0011597A" w:rsidRDefault="0004131B" w:rsidP="00A865DA">
            <w:pPr>
              <w:pStyle w:val="TableParagraph"/>
              <w:spacing w:before="1"/>
              <w:rPr>
                <w:b/>
                <w:sz w:val="18"/>
                <w:szCs w:val="18"/>
              </w:rPr>
            </w:pPr>
          </w:p>
          <w:p w14:paraId="341E5976" w14:textId="77777777" w:rsidR="0004131B" w:rsidRPr="0011597A" w:rsidRDefault="0004131B" w:rsidP="00A865DA">
            <w:pPr>
              <w:pStyle w:val="TableParagraph"/>
              <w:ind w:left="480"/>
              <w:rPr>
                <w:sz w:val="18"/>
                <w:szCs w:val="18"/>
              </w:rPr>
            </w:pPr>
            <w:r w:rsidRPr="0011597A">
              <w:rPr>
                <w:spacing w:val="-5"/>
                <w:sz w:val="18"/>
                <w:szCs w:val="18"/>
              </w:rPr>
              <w:t>31</w:t>
            </w:r>
          </w:p>
        </w:tc>
        <w:tc>
          <w:tcPr>
            <w:tcW w:w="1530" w:type="dxa"/>
          </w:tcPr>
          <w:p w14:paraId="0B5AE667" w14:textId="77777777" w:rsidR="0004131B" w:rsidRPr="0011597A" w:rsidRDefault="0004131B" w:rsidP="00A865DA">
            <w:pPr>
              <w:pStyle w:val="TableParagraph"/>
              <w:spacing w:before="9"/>
              <w:rPr>
                <w:b/>
                <w:sz w:val="18"/>
                <w:szCs w:val="18"/>
              </w:rPr>
            </w:pPr>
          </w:p>
          <w:p w14:paraId="3945AB6D" w14:textId="77777777" w:rsidR="0004131B" w:rsidRPr="0011597A" w:rsidRDefault="0004131B" w:rsidP="00A865DA">
            <w:pPr>
              <w:pStyle w:val="TableParagraph"/>
              <w:ind w:left="117" w:right="118"/>
              <w:rPr>
                <w:sz w:val="18"/>
                <w:szCs w:val="18"/>
              </w:rPr>
            </w:pPr>
            <w:r w:rsidRPr="0011597A">
              <w:rPr>
                <w:spacing w:val="-10"/>
                <w:sz w:val="18"/>
                <w:szCs w:val="18"/>
              </w:rPr>
              <w:t>A (</w:t>
            </w:r>
            <w:proofErr w:type="spellStart"/>
            <w:r w:rsidRPr="0011597A">
              <w:rPr>
                <w:spacing w:val="-10"/>
                <w:sz w:val="18"/>
                <w:szCs w:val="18"/>
              </w:rPr>
              <w:t>dawny</w:t>
            </w:r>
            <w:proofErr w:type="spellEnd"/>
            <w:r w:rsidRPr="0011597A">
              <w:rPr>
                <w:spacing w:val="-10"/>
                <w:sz w:val="18"/>
                <w:szCs w:val="18"/>
              </w:rPr>
              <w:t xml:space="preserve"> 1A)</w:t>
            </w:r>
          </w:p>
        </w:tc>
      </w:tr>
      <w:tr w:rsidR="0004131B" w:rsidRPr="0011597A" w14:paraId="22D2DF96" w14:textId="77777777" w:rsidTr="009C31B9">
        <w:trPr>
          <w:trHeight w:val="515"/>
        </w:trPr>
        <w:tc>
          <w:tcPr>
            <w:tcW w:w="586" w:type="dxa"/>
          </w:tcPr>
          <w:p w14:paraId="42EC4FA8" w14:textId="77777777" w:rsidR="0004131B" w:rsidRPr="0011597A" w:rsidRDefault="0004131B" w:rsidP="00A865DA">
            <w:pPr>
              <w:pStyle w:val="TableParagraph"/>
              <w:spacing w:before="103"/>
              <w:ind w:left="107"/>
              <w:rPr>
                <w:sz w:val="18"/>
                <w:szCs w:val="18"/>
              </w:rPr>
            </w:pPr>
            <w:r w:rsidRPr="0011597A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3581" w:type="dxa"/>
          </w:tcPr>
          <w:p w14:paraId="7EB8B944" w14:textId="77777777" w:rsidR="0004131B" w:rsidRPr="0011597A" w:rsidRDefault="0004131B" w:rsidP="00A865DA">
            <w:pPr>
              <w:pStyle w:val="TableParagraph"/>
              <w:spacing w:before="103"/>
              <w:ind w:left="107"/>
              <w:rPr>
                <w:sz w:val="18"/>
                <w:szCs w:val="18"/>
              </w:rPr>
            </w:pPr>
            <w:r w:rsidRPr="0011597A">
              <w:rPr>
                <w:sz w:val="18"/>
                <w:szCs w:val="18"/>
              </w:rPr>
              <w:t>MCR</w:t>
            </w:r>
            <w:r w:rsidRPr="0011597A">
              <w:rPr>
                <w:spacing w:val="-5"/>
                <w:sz w:val="18"/>
                <w:szCs w:val="18"/>
              </w:rPr>
              <w:t xml:space="preserve"> </w:t>
            </w:r>
            <w:r w:rsidRPr="0011597A">
              <w:rPr>
                <w:sz w:val="18"/>
                <w:szCs w:val="18"/>
              </w:rPr>
              <w:t>FID</w:t>
            </w:r>
            <w:r w:rsidRPr="0011597A">
              <w:rPr>
                <w:spacing w:val="-5"/>
                <w:sz w:val="18"/>
                <w:szCs w:val="18"/>
              </w:rPr>
              <w:t xml:space="preserve"> </w:t>
            </w:r>
            <w:r w:rsidRPr="0011597A">
              <w:rPr>
                <w:sz w:val="18"/>
                <w:szCs w:val="18"/>
              </w:rPr>
              <w:t>PRO,</w:t>
            </w:r>
            <w:r w:rsidRPr="0011597A">
              <w:rPr>
                <w:spacing w:val="-2"/>
                <w:sz w:val="18"/>
                <w:szCs w:val="18"/>
              </w:rPr>
              <w:t xml:space="preserve"> </w:t>
            </w:r>
            <w:r w:rsidRPr="0011597A">
              <w:rPr>
                <w:sz w:val="18"/>
                <w:szCs w:val="18"/>
              </w:rPr>
              <w:t>MCF</w:t>
            </w:r>
            <w:r w:rsidRPr="0011597A">
              <w:rPr>
                <w:spacing w:val="-4"/>
                <w:sz w:val="18"/>
                <w:szCs w:val="18"/>
              </w:rPr>
              <w:t xml:space="preserve"> </w:t>
            </w:r>
            <w:r w:rsidRPr="0011597A">
              <w:rPr>
                <w:sz w:val="18"/>
                <w:szCs w:val="18"/>
              </w:rPr>
              <w:t>PID</w:t>
            </w:r>
            <w:r w:rsidRPr="0011597A">
              <w:rPr>
                <w:spacing w:val="-3"/>
                <w:sz w:val="18"/>
                <w:szCs w:val="18"/>
              </w:rPr>
              <w:t xml:space="preserve"> </w:t>
            </w:r>
            <w:r w:rsidRPr="0011597A">
              <w:rPr>
                <w:spacing w:val="-10"/>
                <w:sz w:val="18"/>
                <w:szCs w:val="18"/>
              </w:rPr>
              <w:t>S</w:t>
            </w:r>
          </w:p>
        </w:tc>
        <w:tc>
          <w:tcPr>
            <w:tcW w:w="1457" w:type="dxa"/>
          </w:tcPr>
          <w:p w14:paraId="0FA872B9" w14:textId="77777777" w:rsidR="0004131B" w:rsidRPr="0011597A" w:rsidRDefault="0004131B" w:rsidP="00A865DA">
            <w:pPr>
              <w:pStyle w:val="TableParagraph"/>
              <w:spacing w:before="103"/>
              <w:ind w:left="107"/>
              <w:rPr>
                <w:sz w:val="18"/>
                <w:szCs w:val="18"/>
              </w:rPr>
            </w:pPr>
            <w:r w:rsidRPr="0011597A">
              <w:rPr>
                <w:spacing w:val="-2"/>
                <w:sz w:val="18"/>
                <w:szCs w:val="18"/>
              </w:rPr>
              <w:t>MERCOR</w:t>
            </w:r>
          </w:p>
        </w:tc>
        <w:tc>
          <w:tcPr>
            <w:tcW w:w="1236" w:type="dxa"/>
          </w:tcPr>
          <w:p w14:paraId="4C45D0FD" w14:textId="77777777" w:rsidR="0004131B" w:rsidRPr="0011597A" w:rsidRDefault="0004131B" w:rsidP="00A865DA">
            <w:pPr>
              <w:pStyle w:val="TableParagraph"/>
              <w:spacing w:before="103"/>
              <w:ind w:left="480"/>
              <w:rPr>
                <w:sz w:val="18"/>
                <w:szCs w:val="18"/>
              </w:rPr>
            </w:pPr>
            <w:r w:rsidRPr="0011597A">
              <w:rPr>
                <w:spacing w:val="-5"/>
                <w:sz w:val="18"/>
                <w:szCs w:val="18"/>
              </w:rPr>
              <w:t>22</w:t>
            </w:r>
          </w:p>
        </w:tc>
        <w:tc>
          <w:tcPr>
            <w:tcW w:w="1530" w:type="dxa"/>
          </w:tcPr>
          <w:p w14:paraId="2D6F5314" w14:textId="77777777" w:rsidR="0004131B" w:rsidRPr="0011597A" w:rsidRDefault="0004131B" w:rsidP="00A865DA">
            <w:pPr>
              <w:pStyle w:val="TableParagraph"/>
              <w:ind w:left="118" w:right="118"/>
              <w:jc w:val="center"/>
              <w:rPr>
                <w:sz w:val="18"/>
                <w:szCs w:val="18"/>
              </w:rPr>
            </w:pPr>
            <w:r w:rsidRPr="0011597A">
              <w:rPr>
                <w:sz w:val="18"/>
                <w:szCs w:val="18"/>
              </w:rPr>
              <w:t>A (</w:t>
            </w:r>
            <w:proofErr w:type="spellStart"/>
            <w:r w:rsidRPr="0011597A">
              <w:rPr>
                <w:sz w:val="18"/>
                <w:szCs w:val="18"/>
              </w:rPr>
              <w:t>dawny</w:t>
            </w:r>
            <w:proofErr w:type="spellEnd"/>
            <w:r w:rsidRPr="0011597A">
              <w:rPr>
                <w:sz w:val="18"/>
                <w:szCs w:val="18"/>
              </w:rPr>
              <w:t xml:space="preserve"> 1BC)</w:t>
            </w:r>
          </w:p>
        </w:tc>
      </w:tr>
      <w:tr w:rsidR="0004131B" w:rsidRPr="0011597A" w14:paraId="6B5D37D8" w14:textId="77777777" w:rsidTr="009C31B9">
        <w:trPr>
          <w:trHeight w:val="515"/>
        </w:trPr>
        <w:tc>
          <w:tcPr>
            <w:tcW w:w="586" w:type="dxa"/>
          </w:tcPr>
          <w:p w14:paraId="0ED8559C" w14:textId="77777777" w:rsidR="0004131B" w:rsidRPr="0011597A" w:rsidRDefault="0004131B" w:rsidP="00A865DA">
            <w:pPr>
              <w:pStyle w:val="TableParagraph"/>
              <w:spacing w:before="103"/>
              <w:ind w:left="107"/>
              <w:rPr>
                <w:sz w:val="18"/>
                <w:szCs w:val="18"/>
              </w:rPr>
            </w:pPr>
            <w:r w:rsidRPr="0011597A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3581" w:type="dxa"/>
          </w:tcPr>
          <w:p w14:paraId="1C590C87" w14:textId="77777777" w:rsidR="0004131B" w:rsidRPr="0011597A" w:rsidRDefault="0004131B" w:rsidP="00A865DA">
            <w:pPr>
              <w:pStyle w:val="TableParagraph"/>
              <w:spacing w:before="103"/>
              <w:ind w:left="107"/>
              <w:rPr>
                <w:sz w:val="18"/>
                <w:szCs w:val="18"/>
                <w:lang w:val="pl-PL"/>
              </w:rPr>
            </w:pPr>
            <w:r w:rsidRPr="0011597A">
              <w:rPr>
                <w:sz w:val="18"/>
                <w:szCs w:val="18"/>
                <w:lang w:val="pl-PL"/>
              </w:rPr>
              <w:t>KTM-E,</w:t>
            </w:r>
            <w:r w:rsidRPr="0011597A">
              <w:rPr>
                <w:spacing w:val="-11"/>
                <w:sz w:val="18"/>
                <w:szCs w:val="18"/>
                <w:lang w:val="pl-PL"/>
              </w:rPr>
              <w:t xml:space="preserve"> </w:t>
            </w:r>
            <w:r w:rsidRPr="0011597A">
              <w:rPr>
                <w:sz w:val="18"/>
                <w:szCs w:val="18"/>
                <w:lang w:val="pl-PL"/>
              </w:rPr>
              <w:t>KTS-O-E,</w:t>
            </w:r>
            <w:r w:rsidRPr="0011597A">
              <w:rPr>
                <w:spacing w:val="-10"/>
                <w:sz w:val="18"/>
                <w:szCs w:val="18"/>
                <w:lang w:val="pl-PL"/>
              </w:rPr>
              <w:t xml:space="preserve"> </w:t>
            </w:r>
            <w:r w:rsidRPr="0011597A">
              <w:rPr>
                <w:sz w:val="18"/>
                <w:szCs w:val="18"/>
                <w:lang w:val="pl-PL"/>
              </w:rPr>
              <w:t>KPO-</w:t>
            </w:r>
            <w:r w:rsidRPr="0011597A">
              <w:rPr>
                <w:spacing w:val="-10"/>
                <w:sz w:val="18"/>
                <w:szCs w:val="18"/>
                <w:lang w:val="pl-PL"/>
              </w:rPr>
              <w:t>E</w:t>
            </w:r>
          </w:p>
        </w:tc>
        <w:tc>
          <w:tcPr>
            <w:tcW w:w="1457" w:type="dxa"/>
          </w:tcPr>
          <w:p w14:paraId="1F425C21" w14:textId="77777777" w:rsidR="0004131B" w:rsidRPr="0011597A" w:rsidRDefault="0004131B" w:rsidP="00A865DA">
            <w:pPr>
              <w:pStyle w:val="TableParagraph"/>
              <w:spacing w:before="103"/>
              <w:ind w:left="107"/>
              <w:rPr>
                <w:sz w:val="18"/>
                <w:szCs w:val="18"/>
              </w:rPr>
            </w:pPr>
            <w:r w:rsidRPr="0011597A">
              <w:rPr>
                <w:spacing w:val="-4"/>
                <w:sz w:val="18"/>
                <w:szCs w:val="18"/>
              </w:rPr>
              <w:t>SMAY</w:t>
            </w:r>
          </w:p>
        </w:tc>
        <w:tc>
          <w:tcPr>
            <w:tcW w:w="1236" w:type="dxa"/>
          </w:tcPr>
          <w:p w14:paraId="4FD52399" w14:textId="77777777" w:rsidR="0004131B" w:rsidRPr="0011597A" w:rsidRDefault="0004131B" w:rsidP="00A865DA">
            <w:pPr>
              <w:pStyle w:val="TableParagraph"/>
              <w:spacing w:before="103"/>
              <w:ind w:left="411"/>
              <w:rPr>
                <w:sz w:val="18"/>
                <w:szCs w:val="18"/>
              </w:rPr>
            </w:pPr>
            <w:r w:rsidRPr="0011597A">
              <w:rPr>
                <w:spacing w:val="-5"/>
                <w:sz w:val="18"/>
                <w:szCs w:val="18"/>
              </w:rPr>
              <w:t>310</w:t>
            </w:r>
          </w:p>
        </w:tc>
        <w:tc>
          <w:tcPr>
            <w:tcW w:w="1530" w:type="dxa"/>
          </w:tcPr>
          <w:p w14:paraId="3EC3749B" w14:textId="77777777" w:rsidR="0004131B" w:rsidRPr="0011597A" w:rsidRDefault="0004131B" w:rsidP="00A865DA">
            <w:pPr>
              <w:pStyle w:val="TableParagraph"/>
              <w:ind w:left="118" w:right="118"/>
              <w:jc w:val="center"/>
              <w:rPr>
                <w:sz w:val="18"/>
                <w:szCs w:val="18"/>
              </w:rPr>
            </w:pPr>
            <w:r w:rsidRPr="0011597A">
              <w:rPr>
                <w:spacing w:val="-5"/>
                <w:sz w:val="18"/>
                <w:szCs w:val="18"/>
              </w:rPr>
              <w:t>B</w:t>
            </w:r>
          </w:p>
        </w:tc>
      </w:tr>
      <w:tr w:rsidR="0004131B" w:rsidRPr="0011597A" w14:paraId="56A589EC" w14:textId="77777777" w:rsidTr="009C31B9">
        <w:trPr>
          <w:trHeight w:val="597"/>
        </w:trPr>
        <w:tc>
          <w:tcPr>
            <w:tcW w:w="586" w:type="dxa"/>
          </w:tcPr>
          <w:p w14:paraId="72345BFE" w14:textId="77777777" w:rsidR="0004131B" w:rsidRPr="0011597A" w:rsidRDefault="0004131B" w:rsidP="00A865DA">
            <w:pPr>
              <w:pStyle w:val="TableParagraph"/>
              <w:spacing w:before="41"/>
              <w:ind w:left="107"/>
              <w:rPr>
                <w:sz w:val="18"/>
                <w:szCs w:val="18"/>
              </w:rPr>
            </w:pPr>
            <w:r w:rsidRPr="0011597A">
              <w:rPr>
                <w:w w:val="99"/>
                <w:sz w:val="18"/>
                <w:szCs w:val="18"/>
              </w:rPr>
              <w:t>4</w:t>
            </w:r>
          </w:p>
        </w:tc>
        <w:tc>
          <w:tcPr>
            <w:tcW w:w="3581" w:type="dxa"/>
          </w:tcPr>
          <w:p w14:paraId="5DBA094C" w14:textId="77777777" w:rsidR="0004131B" w:rsidRPr="0011597A" w:rsidRDefault="0004131B" w:rsidP="00A865DA">
            <w:pPr>
              <w:pStyle w:val="TableParagraph"/>
              <w:ind w:left="107"/>
              <w:rPr>
                <w:sz w:val="18"/>
                <w:szCs w:val="18"/>
              </w:rPr>
            </w:pPr>
            <w:proofErr w:type="spellStart"/>
            <w:r w:rsidRPr="0011597A">
              <w:rPr>
                <w:sz w:val="18"/>
                <w:szCs w:val="18"/>
              </w:rPr>
              <w:t>mcr</w:t>
            </w:r>
            <w:proofErr w:type="spellEnd"/>
            <w:r w:rsidRPr="0011597A">
              <w:rPr>
                <w:spacing w:val="42"/>
                <w:sz w:val="18"/>
                <w:szCs w:val="18"/>
              </w:rPr>
              <w:t xml:space="preserve"> </w:t>
            </w:r>
            <w:r w:rsidRPr="0011597A">
              <w:rPr>
                <w:sz w:val="18"/>
                <w:szCs w:val="18"/>
              </w:rPr>
              <w:t>FID</w:t>
            </w:r>
            <w:r w:rsidRPr="0011597A">
              <w:rPr>
                <w:spacing w:val="42"/>
                <w:sz w:val="18"/>
                <w:szCs w:val="18"/>
              </w:rPr>
              <w:t xml:space="preserve"> </w:t>
            </w:r>
            <w:r w:rsidRPr="0011597A">
              <w:rPr>
                <w:sz w:val="18"/>
                <w:szCs w:val="18"/>
              </w:rPr>
              <w:t>S/Sc/P</w:t>
            </w:r>
            <w:r w:rsidRPr="0011597A">
              <w:rPr>
                <w:spacing w:val="47"/>
                <w:sz w:val="18"/>
                <w:szCs w:val="18"/>
              </w:rPr>
              <w:t xml:space="preserve"> </w:t>
            </w:r>
            <w:r w:rsidRPr="0011597A">
              <w:rPr>
                <w:sz w:val="18"/>
                <w:szCs w:val="18"/>
              </w:rPr>
              <w:t>/BLF</w:t>
            </w:r>
            <w:r w:rsidRPr="0011597A">
              <w:rPr>
                <w:spacing w:val="48"/>
                <w:sz w:val="18"/>
                <w:szCs w:val="18"/>
              </w:rPr>
              <w:t xml:space="preserve"> </w:t>
            </w:r>
            <w:r w:rsidRPr="0011597A">
              <w:rPr>
                <w:spacing w:val="9"/>
                <w:sz w:val="18"/>
                <w:szCs w:val="18"/>
              </w:rPr>
              <w:t>24-</w:t>
            </w:r>
            <w:r w:rsidRPr="0011597A">
              <w:rPr>
                <w:spacing w:val="-10"/>
                <w:sz w:val="18"/>
                <w:szCs w:val="18"/>
              </w:rPr>
              <w:t>T</w:t>
            </w:r>
          </w:p>
        </w:tc>
        <w:tc>
          <w:tcPr>
            <w:tcW w:w="1457" w:type="dxa"/>
          </w:tcPr>
          <w:p w14:paraId="45038359" w14:textId="77777777" w:rsidR="0004131B" w:rsidRPr="0011597A" w:rsidRDefault="0004131B" w:rsidP="00A865DA">
            <w:pPr>
              <w:pStyle w:val="TableParagraph"/>
              <w:spacing w:before="144"/>
              <w:ind w:left="107"/>
              <w:rPr>
                <w:sz w:val="18"/>
                <w:szCs w:val="18"/>
              </w:rPr>
            </w:pPr>
            <w:r w:rsidRPr="0011597A">
              <w:rPr>
                <w:spacing w:val="-2"/>
                <w:sz w:val="18"/>
                <w:szCs w:val="18"/>
              </w:rPr>
              <w:t>MERCOR</w:t>
            </w:r>
          </w:p>
        </w:tc>
        <w:tc>
          <w:tcPr>
            <w:tcW w:w="1236" w:type="dxa"/>
            <w:vMerge w:val="restart"/>
          </w:tcPr>
          <w:p w14:paraId="32D2C5E6" w14:textId="77777777" w:rsidR="0004131B" w:rsidRPr="0011597A" w:rsidRDefault="0004131B" w:rsidP="00A865DA">
            <w:pPr>
              <w:pStyle w:val="TableParagraph"/>
              <w:rPr>
                <w:b/>
                <w:sz w:val="18"/>
                <w:szCs w:val="18"/>
              </w:rPr>
            </w:pPr>
          </w:p>
          <w:p w14:paraId="5AFED6DA" w14:textId="77777777" w:rsidR="0004131B" w:rsidRPr="0011597A" w:rsidRDefault="0004131B" w:rsidP="00A865DA">
            <w:pPr>
              <w:pStyle w:val="TableParagraph"/>
              <w:rPr>
                <w:b/>
                <w:sz w:val="18"/>
                <w:szCs w:val="18"/>
              </w:rPr>
            </w:pPr>
          </w:p>
          <w:p w14:paraId="7D856247" w14:textId="77777777" w:rsidR="0004131B" w:rsidRPr="0011597A" w:rsidRDefault="0004131B" w:rsidP="00A865DA">
            <w:pPr>
              <w:pStyle w:val="TableParagraph"/>
              <w:rPr>
                <w:b/>
                <w:sz w:val="18"/>
                <w:szCs w:val="18"/>
              </w:rPr>
            </w:pPr>
          </w:p>
          <w:p w14:paraId="01182C04" w14:textId="77777777" w:rsidR="0004131B" w:rsidRPr="0011597A" w:rsidRDefault="0004131B" w:rsidP="00A865DA">
            <w:pPr>
              <w:pStyle w:val="TableParagraph"/>
              <w:spacing w:before="1"/>
              <w:ind w:left="409" w:right="409"/>
              <w:jc w:val="center"/>
              <w:rPr>
                <w:sz w:val="18"/>
                <w:szCs w:val="18"/>
              </w:rPr>
            </w:pPr>
            <w:r w:rsidRPr="0011597A">
              <w:rPr>
                <w:spacing w:val="-5"/>
                <w:sz w:val="18"/>
                <w:szCs w:val="18"/>
              </w:rPr>
              <w:t>448</w:t>
            </w:r>
          </w:p>
        </w:tc>
        <w:tc>
          <w:tcPr>
            <w:tcW w:w="1530" w:type="dxa"/>
            <w:vMerge w:val="restart"/>
          </w:tcPr>
          <w:p w14:paraId="175D506D" w14:textId="77777777" w:rsidR="0004131B" w:rsidRPr="0011597A" w:rsidRDefault="0004131B" w:rsidP="00A865DA">
            <w:pPr>
              <w:pStyle w:val="TableParagraph"/>
              <w:rPr>
                <w:b/>
                <w:sz w:val="18"/>
                <w:szCs w:val="18"/>
              </w:rPr>
            </w:pPr>
          </w:p>
          <w:p w14:paraId="71E31733" w14:textId="77777777" w:rsidR="0004131B" w:rsidRPr="0011597A" w:rsidRDefault="0004131B" w:rsidP="00A865DA">
            <w:pPr>
              <w:pStyle w:val="TableParagraph"/>
              <w:rPr>
                <w:b/>
                <w:sz w:val="18"/>
                <w:szCs w:val="18"/>
              </w:rPr>
            </w:pPr>
          </w:p>
          <w:p w14:paraId="2FFDEE4F" w14:textId="77777777" w:rsidR="0004131B" w:rsidRPr="0011597A" w:rsidRDefault="0004131B" w:rsidP="00A865DA">
            <w:pPr>
              <w:pStyle w:val="TableParagraph"/>
              <w:spacing w:before="7"/>
              <w:rPr>
                <w:b/>
                <w:sz w:val="18"/>
                <w:szCs w:val="18"/>
              </w:rPr>
            </w:pPr>
          </w:p>
          <w:p w14:paraId="3BAC28C9" w14:textId="77777777" w:rsidR="0004131B" w:rsidRPr="0011597A" w:rsidRDefault="0004131B" w:rsidP="00A865DA">
            <w:pPr>
              <w:pStyle w:val="TableParagraph"/>
              <w:ind w:left="499" w:right="499"/>
              <w:jc w:val="center"/>
              <w:rPr>
                <w:sz w:val="18"/>
                <w:szCs w:val="18"/>
              </w:rPr>
            </w:pPr>
            <w:r w:rsidRPr="0011597A">
              <w:rPr>
                <w:spacing w:val="-5"/>
                <w:sz w:val="18"/>
                <w:szCs w:val="18"/>
              </w:rPr>
              <w:t>C</w:t>
            </w:r>
          </w:p>
        </w:tc>
      </w:tr>
      <w:tr w:rsidR="0004131B" w:rsidRPr="0011597A" w14:paraId="09CA306C" w14:textId="77777777" w:rsidTr="009C31B9">
        <w:trPr>
          <w:trHeight w:val="594"/>
        </w:trPr>
        <w:tc>
          <w:tcPr>
            <w:tcW w:w="586" w:type="dxa"/>
          </w:tcPr>
          <w:p w14:paraId="27A919F2" w14:textId="77777777" w:rsidR="0004131B" w:rsidRPr="0011597A" w:rsidRDefault="0004131B" w:rsidP="00A865DA">
            <w:pPr>
              <w:pStyle w:val="TableParagraph"/>
              <w:spacing w:before="38"/>
              <w:ind w:left="107"/>
              <w:rPr>
                <w:sz w:val="18"/>
                <w:szCs w:val="18"/>
              </w:rPr>
            </w:pPr>
            <w:r w:rsidRPr="0011597A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3581" w:type="dxa"/>
          </w:tcPr>
          <w:p w14:paraId="1D553262" w14:textId="77777777" w:rsidR="0004131B" w:rsidRPr="0011597A" w:rsidRDefault="0004131B" w:rsidP="00A865DA">
            <w:pPr>
              <w:pStyle w:val="TableParagraph"/>
              <w:ind w:left="107"/>
              <w:rPr>
                <w:sz w:val="18"/>
                <w:szCs w:val="18"/>
              </w:rPr>
            </w:pPr>
            <w:proofErr w:type="spellStart"/>
            <w:r w:rsidRPr="0011597A">
              <w:rPr>
                <w:sz w:val="18"/>
                <w:szCs w:val="18"/>
              </w:rPr>
              <w:t>mcr</w:t>
            </w:r>
            <w:proofErr w:type="spellEnd"/>
            <w:r w:rsidRPr="0011597A">
              <w:rPr>
                <w:spacing w:val="48"/>
                <w:sz w:val="18"/>
                <w:szCs w:val="18"/>
              </w:rPr>
              <w:t xml:space="preserve"> </w:t>
            </w:r>
            <w:r w:rsidRPr="0011597A">
              <w:rPr>
                <w:sz w:val="18"/>
                <w:szCs w:val="18"/>
              </w:rPr>
              <w:t>FID</w:t>
            </w:r>
            <w:r w:rsidRPr="0011597A">
              <w:rPr>
                <w:spacing w:val="49"/>
                <w:sz w:val="18"/>
                <w:szCs w:val="18"/>
              </w:rPr>
              <w:t xml:space="preserve"> </w:t>
            </w:r>
            <w:r w:rsidRPr="0011597A">
              <w:rPr>
                <w:sz w:val="18"/>
                <w:szCs w:val="18"/>
              </w:rPr>
              <w:t>S/Sp/P</w:t>
            </w:r>
            <w:r w:rsidRPr="0011597A">
              <w:rPr>
                <w:spacing w:val="51"/>
                <w:sz w:val="18"/>
                <w:szCs w:val="18"/>
              </w:rPr>
              <w:t xml:space="preserve"> </w:t>
            </w:r>
            <w:r w:rsidRPr="0011597A">
              <w:rPr>
                <w:sz w:val="18"/>
                <w:szCs w:val="18"/>
              </w:rPr>
              <w:t>/BLF</w:t>
            </w:r>
            <w:r w:rsidRPr="0011597A">
              <w:rPr>
                <w:spacing w:val="58"/>
                <w:sz w:val="18"/>
                <w:szCs w:val="18"/>
              </w:rPr>
              <w:t xml:space="preserve"> </w:t>
            </w:r>
            <w:r w:rsidRPr="0011597A">
              <w:rPr>
                <w:sz w:val="18"/>
                <w:szCs w:val="18"/>
              </w:rPr>
              <w:t>24-</w:t>
            </w:r>
            <w:r w:rsidRPr="0011597A">
              <w:rPr>
                <w:spacing w:val="-10"/>
                <w:sz w:val="18"/>
                <w:szCs w:val="18"/>
              </w:rPr>
              <w:t>T</w:t>
            </w:r>
          </w:p>
        </w:tc>
        <w:tc>
          <w:tcPr>
            <w:tcW w:w="1457" w:type="dxa"/>
          </w:tcPr>
          <w:p w14:paraId="687A886E" w14:textId="77777777" w:rsidR="0004131B" w:rsidRPr="0011597A" w:rsidRDefault="0004131B" w:rsidP="00A865DA">
            <w:pPr>
              <w:pStyle w:val="TableParagraph"/>
              <w:spacing w:before="142"/>
              <w:ind w:left="107"/>
              <w:rPr>
                <w:sz w:val="18"/>
                <w:szCs w:val="18"/>
              </w:rPr>
            </w:pPr>
            <w:r w:rsidRPr="0011597A">
              <w:rPr>
                <w:spacing w:val="-2"/>
                <w:sz w:val="18"/>
                <w:szCs w:val="18"/>
              </w:rPr>
              <w:t>MERCOR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14:paraId="3FD0D1F5" w14:textId="77777777" w:rsidR="0004131B" w:rsidRPr="0011597A" w:rsidRDefault="0004131B" w:rsidP="00A865D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14:paraId="4913705B" w14:textId="77777777" w:rsidR="0004131B" w:rsidRPr="0011597A" w:rsidRDefault="0004131B" w:rsidP="00A865DA">
            <w:pPr>
              <w:rPr>
                <w:sz w:val="18"/>
                <w:szCs w:val="18"/>
              </w:rPr>
            </w:pPr>
          </w:p>
        </w:tc>
      </w:tr>
      <w:tr w:rsidR="0004131B" w:rsidRPr="0011597A" w14:paraId="195991F8" w14:textId="77777777" w:rsidTr="009C31B9">
        <w:trPr>
          <w:trHeight w:val="597"/>
        </w:trPr>
        <w:tc>
          <w:tcPr>
            <w:tcW w:w="586" w:type="dxa"/>
          </w:tcPr>
          <w:p w14:paraId="2CB05F26" w14:textId="77777777" w:rsidR="0004131B" w:rsidRPr="0011597A" w:rsidRDefault="0004131B" w:rsidP="00A865DA">
            <w:pPr>
              <w:pStyle w:val="TableParagraph"/>
              <w:spacing w:before="41"/>
              <w:ind w:left="107"/>
              <w:rPr>
                <w:sz w:val="18"/>
                <w:szCs w:val="18"/>
              </w:rPr>
            </w:pPr>
            <w:r w:rsidRPr="0011597A">
              <w:rPr>
                <w:w w:val="99"/>
                <w:sz w:val="18"/>
                <w:szCs w:val="18"/>
              </w:rPr>
              <w:t>6</w:t>
            </w:r>
          </w:p>
        </w:tc>
        <w:tc>
          <w:tcPr>
            <w:tcW w:w="3581" w:type="dxa"/>
          </w:tcPr>
          <w:p w14:paraId="053F0C53" w14:textId="77777777" w:rsidR="0004131B" w:rsidRPr="0011597A" w:rsidRDefault="0004131B" w:rsidP="00A865DA">
            <w:pPr>
              <w:pStyle w:val="TableParagraph"/>
              <w:ind w:left="107"/>
              <w:rPr>
                <w:sz w:val="18"/>
                <w:szCs w:val="18"/>
              </w:rPr>
            </w:pPr>
            <w:proofErr w:type="spellStart"/>
            <w:r w:rsidRPr="0011597A">
              <w:rPr>
                <w:sz w:val="18"/>
                <w:szCs w:val="18"/>
              </w:rPr>
              <w:t>mcr</w:t>
            </w:r>
            <w:proofErr w:type="spellEnd"/>
            <w:r w:rsidRPr="0011597A">
              <w:rPr>
                <w:spacing w:val="26"/>
                <w:sz w:val="18"/>
                <w:szCs w:val="18"/>
              </w:rPr>
              <w:t xml:space="preserve"> </w:t>
            </w:r>
            <w:r w:rsidRPr="0011597A">
              <w:rPr>
                <w:spacing w:val="9"/>
                <w:sz w:val="18"/>
                <w:szCs w:val="18"/>
              </w:rPr>
              <w:t>FIDPRO/S/N</w:t>
            </w:r>
            <w:r w:rsidRPr="0011597A">
              <w:rPr>
                <w:spacing w:val="27"/>
                <w:sz w:val="18"/>
                <w:szCs w:val="18"/>
              </w:rPr>
              <w:t xml:space="preserve"> </w:t>
            </w:r>
            <w:r w:rsidRPr="0011597A">
              <w:rPr>
                <w:sz w:val="18"/>
                <w:szCs w:val="18"/>
              </w:rPr>
              <w:t>/d</w:t>
            </w:r>
            <w:r w:rsidRPr="0011597A">
              <w:rPr>
                <w:spacing w:val="31"/>
                <w:sz w:val="18"/>
                <w:szCs w:val="18"/>
              </w:rPr>
              <w:t xml:space="preserve"> </w:t>
            </w:r>
            <w:r w:rsidRPr="0011597A">
              <w:rPr>
                <w:sz w:val="18"/>
                <w:szCs w:val="18"/>
              </w:rPr>
              <w:t>/BLF</w:t>
            </w:r>
            <w:r w:rsidRPr="0011597A">
              <w:rPr>
                <w:spacing w:val="30"/>
                <w:sz w:val="18"/>
                <w:szCs w:val="18"/>
              </w:rPr>
              <w:t xml:space="preserve"> </w:t>
            </w:r>
            <w:r w:rsidRPr="0011597A">
              <w:rPr>
                <w:spacing w:val="9"/>
                <w:sz w:val="18"/>
                <w:szCs w:val="18"/>
              </w:rPr>
              <w:t>24-</w:t>
            </w:r>
            <w:r w:rsidRPr="0011597A">
              <w:rPr>
                <w:spacing w:val="-10"/>
                <w:sz w:val="18"/>
                <w:szCs w:val="18"/>
              </w:rPr>
              <w:t>T</w:t>
            </w:r>
          </w:p>
        </w:tc>
        <w:tc>
          <w:tcPr>
            <w:tcW w:w="1457" w:type="dxa"/>
          </w:tcPr>
          <w:p w14:paraId="5EC8859F" w14:textId="77777777" w:rsidR="0004131B" w:rsidRPr="0011597A" w:rsidRDefault="0004131B" w:rsidP="00A865DA">
            <w:pPr>
              <w:pStyle w:val="TableParagraph"/>
              <w:spacing w:before="144"/>
              <w:ind w:left="107"/>
              <w:rPr>
                <w:sz w:val="18"/>
                <w:szCs w:val="18"/>
              </w:rPr>
            </w:pPr>
            <w:r w:rsidRPr="0011597A">
              <w:rPr>
                <w:spacing w:val="-2"/>
                <w:sz w:val="18"/>
                <w:szCs w:val="18"/>
              </w:rPr>
              <w:t>MERCOR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14:paraId="4DBB0AD0" w14:textId="77777777" w:rsidR="0004131B" w:rsidRPr="0011597A" w:rsidRDefault="0004131B" w:rsidP="00A865D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14:paraId="1B9AB68A" w14:textId="77777777" w:rsidR="0004131B" w:rsidRPr="0011597A" w:rsidRDefault="0004131B" w:rsidP="00A865DA">
            <w:pPr>
              <w:rPr>
                <w:sz w:val="18"/>
                <w:szCs w:val="18"/>
              </w:rPr>
            </w:pPr>
          </w:p>
        </w:tc>
      </w:tr>
      <w:tr w:rsidR="0004131B" w:rsidRPr="0011597A" w14:paraId="44272452" w14:textId="77777777" w:rsidTr="009C31B9">
        <w:trPr>
          <w:trHeight w:val="314"/>
        </w:trPr>
        <w:tc>
          <w:tcPr>
            <w:tcW w:w="586" w:type="dxa"/>
          </w:tcPr>
          <w:p w14:paraId="1C4195A9" w14:textId="77777777" w:rsidR="0004131B" w:rsidRPr="0011597A" w:rsidRDefault="0004131B" w:rsidP="00A865DA">
            <w:pPr>
              <w:pStyle w:val="TableParagraph"/>
              <w:spacing w:before="2"/>
              <w:ind w:left="107"/>
              <w:rPr>
                <w:sz w:val="18"/>
                <w:szCs w:val="18"/>
              </w:rPr>
            </w:pPr>
            <w:r w:rsidRPr="0011597A">
              <w:rPr>
                <w:w w:val="99"/>
                <w:sz w:val="18"/>
                <w:szCs w:val="18"/>
              </w:rPr>
              <w:t>7</w:t>
            </w:r>
          </w:p>
        </w:tc>
        <w:tc>
          <w:tcPr>
            <w:tcW w:w="3581" w:type="dxa"/>
          </w:tcPr>
          <w:p w14:paraId="1B174193" w14:textId="77777777" w:rsidR="0004131B" w:rsidRPr="0011597A" w:rsidRDefault="0004131B" w:rsidP="00A865DA">
            <w:pPr>
              <w:pStyle w:val="TableParagraph"/>
              <w:spacing w:before="2"/>
              <w:ind w:left="107"/>
              <w:rPr>
                <w:sz w:val="18"/>
                <w:szCs w:val="18"/>
              </w:rPr>
            </w:pPr>
            <w:proofErr w:type="spellStart"/>
            <w:r w:rsidRPr="0011597A">
              <w:rPr>
                <w:sz w:val="18"/>
                <w:szCs w:val="18"/>
              </w:rPr>
              <w:t>mcr</w:t>
            </w:r>
            <w:proofErr w:type="spellEnd"/>
            <w:r w:rsidRPr="0011597A">
              <w:rPr>
                <w:spacing w:val="37"/>
                <w:sz w:val="18"/>
                <w:szCs w:val="18"/>
              </w:rPr>
              <w:t xml:space="preserve"> </w:t>
            </w:r>
            <w:r w:rsidRPr="0011597A">
              <w:rPr>
                <w:sz w:val="18"/>
                <w:szCs w:val="18"/>
              </w:rPr>
              <w:t>FID</w:t>
            </w:r>
            <w:r w:rsidRPr="0011597A">
              <w:rPr>
                <w:spacing w:val="38"/>
                <w:sz w:val="18"/>
                <w:szCs w:val="18"/>
              </w:rPr>
              <w:t xml:space="preserve"> </w:t>
            </w:r>
            <w:r w:rsidRPr="0011597A">
              <w:rPr>
                <w:sz w:val="18"/>
                <w:szCs w:val="18"/>
              </w:rPr>
              <w:t>S/Sp/O</w:t>
            </w:r>
            <w:r w:rsidRPr="0011597A">
              <w:rPr>
                <w:spacing w:val="41"/>
                <w:sz w:val="18"/>
                <w:szCs w:val="18"/>
              </w:rPr>
              <w:t xml:space="preserve"> </w:t>
            </w:r>
            <w:r w:rsidRPr="0011597A">
              <w:rPr>
                <w:sz w:val="18"/>
                <w:szCs w:val="18"/>
              </w:rPr>
              <w:t>/</w:t>
            </w:r>
            <w:r w:rsidRPr="0011597A">
              <w:rPr>
                <w:spacing w:val="42"/>
                <w:sz w:val="18"/>
                <w:szCs w:val="18"/>
              </w:rPr>
              <w:t xml:space="preserve"> </w:t>
            </w:r>
            <w:r w:rsidRPr="0011597A">
              <w:rPr>
                <w:sz w:val="18"/>
                <w:szCs w:val="18"/>
              </w:rPr>
              <w:t>/BLF</w:t>
            </w:r>
            <w:r w:rsidRPr="0011597A">
              <w:rPr>
                <w:spacing w:val="39"/>
                <w:sz w:val="18"/>
                <w:szCs w:val="18"/>
              </w:rPr>
              <w:t xml:space="preserve"> </w:t>
            </w:r>
            <w:r w:rsidRPr="0011597A">
              <w:rPr>
                <w:spacing w:val="9"/>
                <w:sz w:val="18"/>
                <w:szCs w:val="18"/>
              </w:rPr>
              <w:t>24-</w:t>
            </w:r>
            <w:r w:rsidRPr="0011597A">
              <w:rPr>
                <w:spacing w:val="-10"/>
                <w:sz w:val="18"/>
                <w:szCs w:val="18"/>
              </w:rPr>
              <w:t>T</w:t>
            </w:r>
          </w:p>
        </w:tc>
        <w:tc>
          <w:tcPr>
            <w:tcW w:w="1457" w:type="dxa"/>
          </w:tcPr>
          <w:p w14:paraId="663B5B53" w14:textId="77777777" w:rsidR="0004131B" w:rsidRPr="0011597A" w:rsidRDefault="0004131B" w:rsidP="00A865DA">
            <w:pPr>
              <w:pStyle w:val="TableParagraph"/>
              <w:spacing w:before="2"/>
              <w:ind w:left="106"/>
              <w:rPr>
                <w:sz w:val="18"/>
                <w:szCs w:val="18"/>
              </w:rPr>
            </w:pPr>
            <w:r w:rsidRPr="0011597A">
              <w:rPr>
                <w:spacing w:val="-2"/>
                <w:sz w:val="18"/>
                <w:szCs w:val="18"/>
              </w:rPr>
              <w:t>MERCOR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14:paraId="0E2B5E77" w14:textId="77777777" w:rsidR="0004131B" w:rsidRPr="0011597A" w:rsidRDefault="0004131B" w:rsidP="00A865DA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14:paraId="30D3B081" w14:textId="77777777" w:rsidR="0004131B" w:rsidRPr="0011597A" w:rsidRDefault="0004131B" w:rsidP="00A865DA">
            <w:pPr>
              <w:rPr>
                <w:sz w:val="18"/>
                <w:szCs w:val="18"/>
              </w:rPr>
            </w:pPr>
          </w:p>
        </w:tc>
      </w:tr>
      <w:tr w:rsidR="0004131B" w:rsidRPr="0011597A" w14:paraId="7D78DD2B" w14:textId="77777777" w:rsidTr="009C31B9">
        <w:trPr>
          <w:trHeight w:val="518"/>
        </w:trPr>
        <w:tc>
          <w:tcPr>
            <w:tcW w:w="586" w:type="dxa"/>
          </w:tcPr>
          <w:p w14:paraId="2CA9475D" w14:textId="77777777" w:rsidR="0004131B" w:rsidRPr="0011597A" w:rsidRDefault="0004131B" w:rsidP="00A865DA">
            <w:pPr>
              <w:pStyle w:val="TableParagraph"/>
              <w:spacing w:before="103"/>
              <w:ind w:left="107"/>
              <w:rPr>
                <w:sz w:val="18"/>
                <w:szCs w:val="18"/>
              </w:rPr>
            </w:pPr>
            <w:r w:rsidRPr="0011597A">
              <w:rPr>
                <w:w w:val="99"/>
                <w:sz w:val="18"/>
                <w:szCs w:val="18"/>
              </w:rPr>
              <w:t>8</w:t>
            </w:r>
          </w:p>
        </w:tc>
        <w:tc>
          <w:tcPr>
            <w:tcW w:w="3581" w:type="dxa"/>
          </w:tcPr>
          <w:p w14:paraId="75239200" w14:textId="77777777" w:rsidR="0004131B" w:rsidRPr="0011597A" w:rsidRDefault="0004131B" w:rsidP="00A865DA">
            <w:pPr>
              <w:pStyle w:val="TableParagraph"/>
              <w:spacing w:before="103"/>
              <w:ind w:left="107"/>
              <w:rPr>
                <w:sz w:val="18"/>
                <w:szCs w:val="18"/>
                <w:lang w:val="pl-PL"/>
              </w:rPr>
            </w:pPr>
            <w:r w:rsidRPr="0011597A">
              <w:rPr>
                <w:sz w:val="18"/>
                <w:szCs w:val="18"/>
                <w:lang w:val="pl-PL"/>
              </w:rPr>
              <w:t>KTM-E,</w:t>
            </w:r>
            <w:r w:rsidRPr="0011597A">
              <w:rPr>
                <w:spacing w:val="-11"/>
                <w:sz w:val="18"/>
                <w:szCs w:val="18"/>
                <w:lang w:val="pl-PL"/>
              </w:rPr>
              <w:t xml:space="preserve"> </w:t>
            </w:r>
            <w:r w:rsidRPr="0011597A">
              <w:rPr>
                <w:sz w:val="18"/>
                <w:szCs w:val="18"/>
                <w:lang w:val="pl-PL"/>
              </w:rPr>
              <w:t>KTS-O-E,</w:t>
            </w:r>
            <w:r w:rsidRPr="0011597A">
              <w:rPr>
                <w:spacing w:val="-10"/>
                <w:sz w:val="18"/>
                <w:szCs w:val="18"/>
                <w:lang w:val="pl-PL"/>
              </w:rPr>
              <w:t xml:space="preserve"> </w:t>
            </w:r>
            <w:r w:rsidRPr="0011597A">
              <w:rPr>
                <w:sz w:val="18"/>
                <w:szCs w:val="18"/>
                <w:lang w:val="pl-PL"/>
              </w:rPr>
              <w:t>KPO-</w:t>
            </w:r>
            <w:r w:rsidRPr="0011597A">
              <w:rPr>
                <w:spacing w:val="-10"/>
                <w:sz w:val="18"/>
                <w:szCs w:val="18"/>
                <w:lang w:val="pl-PL"/>
              </w:rPr>
              <w:t>E</w:t>
            </w:r>
          </w:p>
        </w:tc>
        <w:tc>
          <w:tcPr>
            <w:tcW w:w="1457" w:type="dxa"/>
          </w:tcPr>
          <w:p w14:paraId="70A4F452" w14:textId="77777777" w:rsidR="0004131B" w:rsidRPr="0011597A" w:rsidRDefault="0004131B" w:rsidP="00A865DA">
            <w:pPr>
              <w:pStyle w:val="TableParagraph"/>
              <w:spacing w:before="103"/>
              <w:ind w:left="107"/>
              <w:rPr>
                <w:sz w:val="18"/>
                <w:szCs w:val="18"/>
              </w:rPr>
            </w:pPr>
            <w:r w:rsidRPr="0011597A">
              <w:rPr>
                <w:spacing w:val="-4"/>
                <w:sz w:val="18"/>
                <w:szCs w:val="18"/>
              </w:rPr>
              <w:t>SMAY</w:t>
            </w:r>
          </w:p>
        </w:tc>
        <w:tc>
          <w:tcPr>
            <w:tcW w:w="1236" w:type="dxa"/>
          </w:tcPr>
          <w:p w14:paraId="033DE468" w14:textId="77777777" w:rsidR="0004131B" w:rsidRPr="0011597A" w:rsidRDefault="0004131B" w:rsidP="00A865DA">
            <w:pPr>
              <w:pStyle w:val="TableParagraph"/>
              <w:spacing w:before="103"/>
              <w:ind w:left="411"/>
              <w:rPr>
                <w:sz w:val="18"/>
                <w:szCs w:val="18"/>
              </w:rPr>
            </w:pPr>
            <w:r w:rsidRPr="0011597A">
              <w:rPr>
                <w:spacing w:val="-5"/>
                <w:sz w:val="18"/>
                <w:szCs w:val="18"/>
              </w:rPr>
              <w:t>411</w:t>
            </w:r>
          </w:p>
        </w:tc>
        <w:tc>
          <w:tcPr>
            <w:tcW w:w="1530" w:type="dxa"/>
          </w:tcPr>
          <w:p w14:paraId="78700B92" w14:textId="77777777" w:rsidR="0004131B" w:rsidRPr="0011597A" w:rsidRDefault="0004131B" w:rsidP="00A865DA">
            <w:pPr>
              <w:pStyle w:val="TableParagraph"/>
              <w:spacing w:before="2"/>
              <w:ind w:left="118" w:right="118"/>
              <w:jc w:val="center"/>
              <w:rPr>
                <w:sz w:val="18"/>
                <w:szCs w:val="18"/>
              </w:rPr>
            </w:pPr>
            <w:r w:rsidRPr="0011597A">
              <w:rPr>
                <w:spacing w:val="-5"/>
                <w:sz w:val="18"/>
                <w:szCs w:val="18"/>
              </w:rPr>
              <w:t>E</w:t>
            </w:r>
          </w:p>
        </w:tc>
      </w:tr>
      <w:tr w:rsidR="0004131B" w:rsidRPr="0011597A" w14:paraId="664647C2" w14:textId="77777777" w:rsidTr="009C31B9">
        <w:trPr>
          <w:trHeight w:val="832"/>
        </w:trPr>
        <w:tc>
          <w:tcPr>
            <w:tcW w:w="586" w:type="dxa"/>
          </w:tcPr>
          <w:p w14:paraId="20C9B894" w14:textId="77777777" w:rsidR="0004131B" w:rsidRPr="0011597A" w:rsidRDefault="0004131B" w:rsidP="00A865DA">
            <w:pPr>
              <w:pStyle w:val="TableParagraph"/>
              <w:spacing w:before="4"/>
              <w:rPr>
                <w:b/>
                <w:sz w:val="18"/>
                <w:szCs w:val="18"/>
              </w:rPr>
            </w:pPr>
          </w:p>
          <w:p w14:paraId="75BAC647" w14:textId="77777777" w:rsidR="0004131B" w:rsidRPr="0011597A" w:rsidRDefault="0004131B" w:rsidP="00A865DA">
            <w:pPr>
              <w:pStyle w:val="TableParagraph"/>
              <w:rPr>
                <w:sz w:val="18"/>
                <w:szCs w:val="18"/>
              </w:rPr>
            </w:pPr>
            <w:r w:rsidRPr="0011597A">
              <w:rPr>
                <w:w w:val="99"/>
                <w:sz w:val="18"/>
                <w:szCs w:val="18"/>
              </w:rPr>
              <w:t>9</w:t>
            </w:r>
          </w:p>
        </w:tc>
        <w:tc>
          <w:tcPr>
            <w:tcW w:w="3581" w:type="dxa"/>
          </w:tcPr>
          <w:p w14:paraId="19557AB2" w14:textId="77777777" w:rsidR="0004131B" w:rsidRPr="0011597A" w:rsidRDefault="0004131B" w:rsidP="00A865DA">
            <w:pPr>
              <w:pStyle w:val="TableParagraph"/>
              <w:spacing w:before="4"/>
              <w:rPr>
                <w:b/>
                <w:sz w:val="18"/>
                <w:szCs w:val="18"/>
                <w:lang w:val="pl-PL"/>
              </w:rPr>
            </w:pPr>
          </w:p>
          <w:p w14:paraId="7F50BD86" w14:textId="77777777" w:rsidR="0004131B" w:rsidRPr="0011597A" w:rsidRDefault="0004131B" w:rsidP="00A865DA">
            <w:pPr>
              <w:pStyle w:val="TableParagraph"/>
              <w:ind w:left="107"/>
              <w:rPr>
                <w:sz w:val="18"/>
                <w:szCs w:val="18"/>
                <w:lang w:val="pl-PL"/>
              </w:rPr>
            </w:pPr>
            <w:r w:rsidRPr="0011597A">
              <w:rPr>
                <w:sz w:val="18"/>
                <w:szCs w:val="18"/>
                <w:lang w:val="pl-PL"/>
              </w:rPr>
              <w:t>KTM,</w:t>
            </w:r>
            <w:r w:rsidRPr="0011597A">
              <w:rPr>
                <w:spacing w:val="40"/>
                <w:sz w:val="18"/>
                <w:szCs w:val="18"/>
                <w:lang w:val="pl-PL"/>
              </w:rPr>
              <w:t xml:space="preserve"> </w:t>
            </w:r>
            <w:r w:rsidRPr="0011597A">
              <w:rPr>
                <w:sz w:val="18"/>
                <w:szCs w:val="18"/>
                <w:lang w:val="pl-PL"/>
              </w:rPr>
              <w:t>KTS,</w:t>
            </w:r>
            <w:r w:rsidRPr="0011597A">
              <w:rPr>
                <w:spacing w:val="35"/>
                <w:sz w:val="18"/>
                <w:szCs w:val="18"/>
                <w:lang w:val="pl-PL"/>
              </w:rPr>
              <w:t xml:space="preserve"> </w:t>
            </w:r>
            <w:r w:rsidRPr="0011597A">
              <w:rPr>
                <w:spacing w:val="11"/>
                <w:sz w:val="18"/>
                <w:szCs w:val="18"/>
                <w:lang w:val="pl-PL"/>
              </w:rPr>
              <w:t>KWP-</w:t>
            </w:r>
            <w:r w:rsidRPr="0011597A">
              <w:rPr>
                <w:sz w:val="18"/>
                <w:szCs w:val="18"/>
                <w:lang w:val="pl-PL"/>
              </w:rPr>
              <w:t>LE,</w:t>
            </w:r>
            <w:r w:rsidRPr="0011597A">
              <w:rPr>
                <w:spacing w:val="40"/>
                <w:sz w:val="18"/>
                <w:szCs w:val="18"/>
                <w:lang w:val="pl-PL"/>
              </w:rPr>
              <w:t xml:space="preserve"> </w:t>
            </w:r>
            <w:r w:rsidRPr="0011597A">
              <w:rPr>
                <w:spacing w:val="10"/>
                <w:sz w:val="18"/>
                <w:szCs w:val="18"/>
                <w:lang w:val="pl-PL"/>
              </w:rPr>
              <w:t>KWP-</w:t>
            </w:r>
            <w:r w:rsidRPr="0011597A">
              <w:rPr>
                <w:spacing w:val="-10"/>
                <w:sz w:val="18"/>
                <w:szCs w:val="18"/>
                <w:lang w:val="pl-PL"/>
              </w:rPr>
              <w:t>O</w:t>
            </w:r>
          </w:p>
        </w:tc>
        <w:tc>
          <w:tcPr>
            <w:tcW w:w="1457" w:type="dxa"/>
          </w:tcPr>
          <w:p w14:paraId="5783CD17" w14:textId="77777777" w:rsidR="0004131B" w:rsidRPr="0011597A" w:rsidRDefault="0004131B" w:rsidP="00A865DA">
            <w:pPr>
              <w:pStyle w:val="TableParagraph"/>
              <w:spacing w:before="4"/>
              <w:rPr>
                <w:b/>
                <w:sz w:val="18"/>
                <w:szCs w:val="18"/>
                <w:lang w:val="pl-PL"/>
              </w:rPr>
            </w:pPr>
          </w:p>
          <w:p w14:paraId="765FDEAB" w14:textId="77777777" w:rsidR="0004131B" w:rsidRPr="0011597A" w:rsidRDefault="0004131B" w:rsidP="00A865DA">
            <w:pPr>
              <w:pStyle w:val="TableParagraph"/>
              <w:ind w:left="106"/>
              <w:rPr>
                <w:sz w:val="18"/>
                <w:szCs w:val="18"/>
              </w:rPr>
            </w:pPr>
            <w:r w:rsidRPr="0011597A">
              <w:rPr>
                <w:spacing w:val="-4"/>
                <w:sz w:val="18"/>
                <w:szCs w:val="18"/>
              </w:rPr>
              <w:t>SMAY</w:t>
            </w:r>
          </w:p>
        </w:tc>
        <w:tc>
          <w:tcPr>
            <w:tcW w:w="1236" w:type="dxa"/>
          </w:tcPr>
          <w:p w14:paraId="56EE34DD" w14:textId="77777777" w:rsidR="0004131B" w:rsidRPr="0011597A" w:rsidRDefault="0004131B" w:rsidP="00A865DA">
            <w:pPr>
              <w:pStyle w:val="TableParagraph"/>
              <w:spacing w:before="4"/>
              <w:rPr>
                <w:b/>
                <w:sz w:val="18"/>
                <w:szCs w:val="18"/>
              </w:rPr>
            </w:pPr>
          </w:p>
          <w:p w14:paraId="0B6EEE1C" w14:textId="77777777" w:rsidR="0004131B" w:rsidRPr="0011597A" w:rsidRDefault="0004131B" w:rsidP="00A865DA">
            <w:pPr>
              <w:pStyle w:val="TableParagraph"/>
              <w:ind w:left="481"/>
              <w:rPr>
                <w:sz w:val="18"/>
                <w:szCs w:val="18"/>
              </w:rPr>
            </w:pPr>
            <w:r w:rsidRPr="0011597A">
              <w:rPr>
                <w:spacing w:val="-5"/>
                <w:sz w:val="18"/>
                <w:szCs w:val="18"/>
              </w:rPr>
              <w:t>49</w:t>
            </w:r>
          </w:p>
        </w:tc>
        <w:tc>
          <w:tcPr>
            <w:tcW w:w="1530" w:type="dxa"/>
          </w:tcPr>
          <w:p w14:paraId="39B16A42" w14:textId="77777777" w:rsidR="0004131B" w:rsidRPr="0011597A" w:rsidRDefault="0004131B" w:rsidP="00A865DA">
            <w:pPr>
              <w:pStyle w:val="TableParagraph"/>
              <w:spacing w:before="2" w:line="307" w:lineRule="auto"/>
              <w:ind w:left="440" w:right="9" w:hanging="125"/>
              <w:rPr>
                <w:sz w:val="18"/>
                <w:szCs w:val="18"/>
              </w:rPr>
            </w:pPr>
            <w:r w:rsidRPr="0011597A">
              <w:rPr>
                <w:sz w:val="18"/>
                <w:szCs w:val="18"/>
              </w:rPr>
              <w:t xml:space="preserve">E </w:t>
            </w:r>
            <w:proofErr w:type="spellStart"/>
            <w:r w:rsidRPr="0011597A">
              <w:rPr>
                <w:sz w:val="18"/>
                <w:szCs w:val="18"/>
              </w:rPr>
              <w:t>cz</w:t>
            </w:r>
            <w:proofErr w:type="spellEnd"/>
            <w:r w:rsidRPr="0011597A">
              <w:rPr>
                <w:sz w:val="18"/>
                <w:szCs w:val="18"/>
              </w:rPr>
              <w:t xml:space="preserve">. </w:t>
            </w:r>
            <w:r w:rsidRPr="0011597A">
              <w:rPr>
                <w:spacing w:val="-4"/>
                <w:sz w:val="18"/>
                <w:szCs w:val="18"/>
              </w:rPr>
              <w:t>BSL</w:t>
            </w:r>
          </w:p>
        </w:tc>
      </w:tr>
    </w:tbl>
    <w:p w14:paraId="313BB8E4" w14:textId="77777777" w:rsidR="0004131B" w:rsidRPr="009777B6" w:rsidRDefault="0004131B" w:rsidP="0004131B">
      <w:pPr>
        <w:pStyle w:val="Tekstpodstawowy"/>
        <w:spacing w:before="4"/>
        <w:rPr>
          <w:b/>
          <w:sz w:val="18"/>
        </w:rPr>
      </w:pPr>
    </w:p>
    <w:p w14:paraId="5B30CD61" w14:textId="77777777" w:rsidR="0004131B" w:rsidRPr="00A122AE" w:rsidRDefault="0004131B" w:rsidP="009C31B9">
      <w:pPr>
        <w:pStyle w:val="Nagwek1"/>
        <w:numPr>
          <w:ilvl w:val="0"/>
          <w:numId w:val="19"/>
        </w:numPr>
        <w:tabs>
          <w:tab w:val="num" w:pos="926"/>
        </w:tabs>
        <w:spacing w:before="120" w:after="120"/>
        <w:ind w:left="426" w:hanging="426"/>
        <w:rPr>
          <w:bCs/>
          <w:sz w:val="20"/>
        </w:rPr>
      </w:pPr>
      <w:r w:rsidRPr="00A122AE">
        <w:rPr>
          <w:bCs/>
          <w:color w:val="000000"/>
          <w:spacing w:val="0"/>
          <w:sz w:val="20"/>
          <w:shd w:val="clear" w:color="auto" w:fill="D3D3D3"/>
        </w:rPr>
        <w:t>LOKALIZACJA</w:t>
      </w:r>
      <w:r w:rsidRPr="00A122AE">
        <w:rPr>
          <w:bCs/>
          <w:color w:val="000000"/>
          <w:spacing w:val="5"/>
          <w:sz w:val="20"/>
          <w:shd w:val="clear" w:color="auto" w:fill="D3D3D3"/>
        </w:rPr>
        <w:t xml:space="preserve"> </w:t>
      </w:r>
      <w:r w:rsidRPr="00A122AE">
        <w:rPr>
          <w:bCs/>
          <w:color w:val="000000"/>
          <w:spacing w:val="-2"/>
          <w:sz w:val="20"/>
          <w:shd w:val="clear" w:color="auto" w:fill="D3D3D3"/>
        </w:rPr>
        <w:t>URZĄDZEŃ:</w:t>
      </w:r>
    </w:p>
    <w:p w14:paraId="7A43F82C" w14:textId="77777777" w:rsidR="0004131B" w:rsidRPr="009777B6" w:rsidRDefault="0004131B" w:rsidP="009C31B9">
      <w:pPr>
        <w:pStyle w:val="Tekstpodstawowy"/>
        <w:tabs>
          <w:tab w:val="left" w:pos="426"/>
        </w:tabs>
        <w:spacing w:before="122" w:line="276" w:lineRule="auto"/>
        <w:ind w:left="426" w:right="117"/>
        <w:jc w:val="both"/>
      </w:pPr>
      <w:r w:rsidRPr="009777B6">
        <w:t>Sieć Badawcza Łukasiewicz-PORT Polski Ośrodek Rozwoju Technologii</w:t>
      </w:r>
      <w:r>
        <w:br/>
      </w:r>
      <w:r w:rsidRPr="009777B6">
        <w:t xml:space="preserve">ul. </w:t>
      </w:r>
      <w:proofErr w:type="spellStart"/>
      <w:r w:rsidRPr="009777B6">
        <w:t>Stabłowicka</w:t>
      </w:r>
      <w:proofErr w:type="spellEnd"/>
      <w:r w:rsidRPr="009777B6">
        <w:t xml:space="preserve"> 147</w:t>
      </w:r>
      <w:r>
        <w:t xml:space="preserve"> </w:t>
      </w:r>
      <w:r w:rsidRPr="009777B6">
        <w:t>54-066</w:t>
      </w:r>
      <w:r w:rsidRPr="00FE21A1">
        <w:t xml:space="preserve"> Wrocław</w:t>
      </w:r>
    </w:p>
    <w:p w14:paraId="1C94AC71" w14:textId="77777777" w:rsidR="0004131B" w:rsidRPr="00A122AE" w:rsidRDefault="0004131B" w:rsidP="009C31B9">
      <w:pPr>
        <w:pStyle w:val="Nagwek1"/>
        <w:numPr>
          <w:ilvl w:val="0"/>
          <w:numId w:val="19"/>
        </w:numPr>
        <w:tabs>
          <w:tab w:val="num" w:pos="926"/>
        </w:tabs>
        <w:spacing w:before="120" w:after="120"/>
        <w:ind w:left="426" w:hanging="426"/>
        <w:rPr>
          <w:bCs/>
          <w:color w:val="000000"/>
          <w:spacing w:val="0"/>
          <w:sz w:val="20"/>
          <w:shd w:val="clear" w:color="auto" w:fill="D3D3D3"/>
        </w:rPr>
      </w:pPr>
      <w:r w:rsidRPr="00A122AE">
        <w:rPr>
          <w:bCs/>
          <w:color w:val="000000"/>
          <w:spacing w:val="0"/>
          <w:sz w:val="20"/>
          <w:shd w:val="clear" w:color="auto" w:fill="D3D3D3"/>
        </w:rPr>
        <w:t>HARMONOGRAM PRZEGLĄDÓW:</w:t>
      </w:r>
    </w:p>
    <w:p w14:paraId="0EA839A7" w14:textId="77777777" w:rsidR="0004131B" w:rsidRDefault="0004131B" w:rsidP="009C31B9">
      <w:pPr>
        <w:pStyle w:val="Tekstpodstawowy"/>
        <w:tabs>
          <w:tab w:val="left" w:pos="426"/>
        </w:tabs>
        <w:spacing w:before="122" w:line="276" w:lineRule="auto"/>
        <w:ind w:left="426" w:right="117"/>
        <w:jc w:val="both"/>
      </w:pPr>
      <w:r w:rsidRPr="009777B6">
        <w:t xml:space="preserve">Podany harmonogram jest orientacyjny. Rozpoczęcie wykonywania czynności konserwacyjnych i serwisowych zostanie określone podczas podpisywania </w:t>
      </w:r>
      <w:r w:rsidRPr="009C31B9">
        <w:t>umowy.</w:t>
      </w:r>
    </w:p>
    <w:p w14:paraId="411C6D44" w14:textId="77777777" w:rsidR="004F52C3" w:rsidRPr="009777B6" w:rsidRDefault="004F52C3" w:rsidP="009C31B9">
      <w:pPr>
        <w:pStyle w:val="Tekstpodstawowy"/>
        <w:tabs>
          <w:tab w:val="left" w:pos="426"/>
        </w:tabs>
        <w:spacing w:before="122" w:line="276" w:lineRule="auto"/>
        <w:ind w:left="426" w:right="117"/>
        <w:jc w:val="both"/>
      </w:pPr>
    </w:p>
    <w:p w14:paraId="66B883E6" w14:textId="77777777" w:rsidR="0004131B" w:rsidRPr="009777B6" w:rsidRDefault="0004131B" w:rsidP="0004131B">
      <w:pPr>
        <w:pStyle w:val="Tekstpodstawowy"/>
        <w:spacing w:before="11"/>
        <w:rPr>
          <w:sz w:val="9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1229"/>
        <w:gridCol w:w="972"/>
        <w:gridCol w:w="1020"/>
        <w:gridCol w:w="1020"/>
        <w:gridCol w:w="1020"/>
        <w:gridCol w:w="1020"/>
        <w:gridCol w:w="1020"/>
      </w:tblGrid>
      <w:tr w:rsidR="0004131B" w:rsidRPr="009777B6" w14:paraId="2E866B58" w14:textId="77777777" w:rsidTr="009C31B9">
        <w:trPr>
          <w:trHeight w:val="166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FA8EC4A" w14:textId="77777777" w:rsidR="0004131B" w:rsidRPr="009777B6" w:rsidRDefault="0004131B" w:rsidP="00A865DA">
            <w:pPr>
              <w:pStyle w:val="TableParagraph"/>
              <w:spacing w:before="161"/>
              <w:ind w:left="189" w:right="103" w:hanging="72"/>
              <w:rPr>
                <w:sz w:val="20"/>
              </w:rPr>
            </w:pPr>
            <w:proofErr w:type="spellStart"/>
            <w:r w:rsidRPr="009777B6">
              <w:rPr>
                <w:spacing w:val="-6"/>
                <w:sz w:val="20"/>
              </w:rPr>
              <w:lastRenderedPageBreak/>
              <w:t>Ro</w:t>
            </w:r>
            <w:r w:rsidRPr="009777B6">
              <w:rPr>
                <w:spacing w:val="-10"/>
                <w:sz w:val="20"/>
              </w:rPr>
              <w:t>k</w:t>
            </w:r>
            <w:proofErr w:type="spellEnd"/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E7DB5A4" w14:textId="77777777" w:rsidR="0004131B" w:rsidRPr="009777B6" w:rsidRDefault="0004131B" w:rsidP="00A865DA">
            <w:pPr>
              <w:pStyle w:val="TableParagraph"/>
              <w:spacing w:before="1"/>
              <w:rPr>
                <w:sz w:val="23"/>
              </w:rPr>
            </w:pPr>
          </w:p>
          <w:p w14:paraId="57AE177D" w14:textId="77777777" w:rsidR="0004131B" w:rsidRPr="009777B6" w:rsidRDefault="0004131B" w:rsidP="00A865DA">
            <w:pPr>
              <w:pStyle w:val="TableParagraph"/>
              <w:ind w:left="213"/>
              <w:rPr>
                <w:sz w:val="20"/>
              </w:rPr>
            </w:pPr>
            <w:proofErr w:type="spellStart"/>
            <w:r w:rsidRPr="009777B6">
              <w:rPr>
                <w:spacing w:val="-2"/>
                <w:sz w:val="20"/>
              </w:rPr>
              <w:t>Miesiąc</w:t>
            </w:r>
            <w:proofErr w:type="spellEnd"/>
          </w:p>
        </w:tc>
        <w:tc>
          <w:tcPr>
            <w:tcW w:w="6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CC7F81E" w14:textId="77777777" w:rsidR="0004131B" w:rsidRPr="009777B6" w:rsidRDefault="0004131B" w:rsidP="00A865DA">
            <w:pPr>
              <w:pStyle w:val="TableParagraph"/>
              <w:spacing w:before="63" w:line="222" w:lineRule="exact"/>
              <w:ind w:left="2648" w:right="2570" w:hanging="241"/>
              <w:jc w:val="center"/>
              <w:rPr>
                <w:sz w:val="20"/>
              </w:rPr>
            </w:pPr>
            <w:proofErr w:type="spellStart"/>
            <w:r w:rsidRPr="009777B6">
              <w:rPr>
                <w:spacing w:val="-2"/>
                <w:sz w:val="20"/>
              </w:rPr>
              <w:t>Budyn</w:t>
            </w:r>
            <w:r>
              <w:rPr>
                <w:spacing w:val="-2"/>
                <w:sz w:val="20"/>
              </w:rPr>
              <w:t>e</w:t>
            </w:r>
            <w:r w:rsidRPr="009777B6">
              <w:rPr>
                <w:spacing w:val="-2"/>
                <w:sz w:val="20"/>
              </w:rPr>
              <w:t>k</w:t>
            </w:r>
            <w:proofErr w:type="spellEnd"/>
          </w:p>
        </w:tc>
      </w:tr>
      <w:tr w:rsidR="0004131B" w:rsidRPr="009777B6" w14:paraId="18D5D6E3" w14:textId="77777777" w:rsidTr="009C31B9">
        <w:trPr>
          <w:trHeight w:val="486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5D0DDA4" w14:textId="77777777" w:rsidR="0004131B" w:rsidRPr="009777B6" w:rsidRDefault="0004131B" w:rsidP="00A865D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8D3D223" w14:textId="77777777" w:rsidR="0004131B" w:rsidRPr="009777B6" w:rsidRDefault="0004131B" w:rsidP="00A865DA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13188C5" w14:textId="77777777" w:rsidR="0004131B" w:rsidRPr="009777B6" w:rsidRDefault="0004131B" w:rsidP="00A865DA">
            <w:pPr>
              <w:pStyle w:val="TableParagraph"/>
              <w:spacing w:before="1" w:line="224" w:lineRule="exact"/>
              <w:ind w:right="62"/>
              <w:jc w:val="center"/>
              <w:rPr>
                <w:sz w:val="20"/>
              </w:rPr>
            </w:pPr>
            <w:r w:rsidRPr="009777B6">
              <w:rPr>
                <w:sz w:val="20"/>
              </w:rPr>
              <w:t>A (</w:t>
            </w:r>
            <w:proofErr w:type="spellStart"/>
            <w:r w:rsidRPr="009777B6">
              <w:rPr>
                <w:sz w:val="20"/>
              </w:rPr>
              <w:t>dawny</w:t>
            </w:r>
            <w:proofErr w:type="spellEnd"/>
            <w:r w:rsidRPr="009777B6">
              <w:rPr>
                <w:sz w:val="20"/>
              </w:rPr>
              <w:t xml:space="preserve"> 1A)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458B14E" w14:textId="77777777" w:rsidR="0004131B" w:rsidRPr="009777B6" w:rsidRDefault="0004131B" w:rsidP="00A865DA">
            <w:pPr>
              <w:pStyle w:val="TableParagraph"/>
              <w:spacing w:before="1" w:line="224" w:lineRule="exact"/>
              <w:ind w:right="62"/>
              <w:jc w:val="center"/>
              <w:rPr>
                <w:sz w:val="20"/>
              </w:rPr>
            </w:pPr>
            <w:r w:rsidRPr="009777B6">
              <w:rPr>
                <w:sz w:val="20"/>
              </w:rPr>
              <w:t>A (</w:t>
            </w:r>
            <w:proofErr w:type="spellStart"/>
            <w:r w:rsidRPr="009777B6">
              <w:rPr>
                <w:sz w:val="20"/>
              </w:rPr>
              <w:t>dawny</w:t>
            </w:r>
            <w:proofErr w:type="spellEnd"/>
            <w:r w:rsidRPr="009777B6">
              <w:rPr>
                <w:sz w:val="20"/>
              </w:rPr>
              <w:t xml:space="preserve"> 1BC)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996B89A" w14:textId="77777777" w:rsidR="0004131B" w:rsidRPr="009777B6" w:rsidRDefault="0004131B" w:rsidP="00A865DA">
            <w:pPr>
              <w:pStyle w:val="TableParagraph"/>
              <w:spacing w:before="1" w:line="224" w:lineRule="exact"/>
              <w:ind w:right="61"/>
              <w:jc w:val="center"/>
              <w:rPr>
                <w:sz w:val="20"/>
              </w:rPr>
            </w:pPr>
            <w:r w:rsidRPr="009777B6">
              <w:rPr>
                <w:spacing w:val="-5"/>
                <w:sz w:val="20"/>
              </w:rPr>
              <w:t>B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634DFCA" w14:textId="77777777" w:rsidR="0004131B" w:rsidRPr="009777B6" w:rsidRDefault="0004131B" w:rsidP="00A865DA">
            <w:pPr>
              <w:pStyle w:val="TableParagraph"/>
              <w:spacing w:before="1" w:line="224" w:lineRule="exact"/>
              <w:ind w:right="61"/>
              <w:jc w:val="center"/>
              <w:rPr>
                <w:sz w:val="20"/>
              </w:rPr>
            </w:pPr>
            <w:r w:rsidRPr="009777B6">
              <w:rPr>
                <w:spacing w:val="-5"/>
                <w:sz w:val="20"/>
              </w:rPr>
              <w:t>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579F4D1" w14:textId="77777777" w:rsidR="0004131B" w:rsidRPr="009777B6" w:rsidRDefault="0004131B" w:rsidP="00A865DA">
            <w:pPr>
              <w:pStyle w:val="TableParagraph"/>
              <w:spacing w:before="1" w:line="224" w:lineRule="exact"/>
              <w:ind w:right="61"/>
              <w:jc w:val="center"/>
              <w:rPr>
                <w:sz w:val="20"/>
              </w:rPr>
            </w:pPr>
            <w:r w:rsidRPr="009777B6">
              <w:rPr>
                <w:spacing w:val="-5"/>
                <w:sz w:val="20"/>
              </w:rPr>
              <w:t>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2B1C4C1" w14:textId="77777777" w:rsidR="0004131B" w:rsidRPr="009777B6" w:rsidRDefault="0004131B" w:rsidP="00A865DA">
            <w:pPr>
              <w:pStyle w:val="TableParagraph"/>
              <w:spacing w:line="242" w:lineRule="exact"/>
              <w:jc w:val="center"/>
              <w:rPr>
                <w:sz w:val="20"/>
              </w:rPr>
            </w:pPr>
            <w:r w:rsidRPr="009777B6">
              <w:rPr>
                <w:sz w:val="20"/>
              </w:rPr>
              <w:t>E</w:t>
            </w:r>
            <w:r w:rsidRPr="009777B6">
              <w:rPr>
                <w:spacing w:val="-14"/>
                <w:sz w:val="20"/>
              </w:rPr>
              <w:t xml:space="preserve"> </w:t>
            </w:r>
            <w:proofErr w:type="spellStart"/>
            <w:r w:rsidRPr="009777B6">
              <w:rPr>
                <w:sz w:val="20"/>
              </w:rPr>
              <w:t>cz</w:t>
            </w:r>
            <w:proofErr w:type="spellEnd"/>
            <w:r w:rsidRPr="009777B6">
              <w:rPr>
                <w:sz w:val="20"/>
              </w:rPr>
              <w:t xml:space="preserve">. </w:t>
            </w:r>
            <w:r w:rsidRPr="009777B6">
              <w:rPr>
                <w:spacing w:val="-4"/>
                <w:sz w:val="20"/>
              </w:rPr>
              <w:t>BSL</w:t>
            </w:r>
          </w:p>
        </w:tc>
      </w:tr>
      <w:tr w:rsidR="0004131B" w:rsidRPr="009777B6" w14:paraId="4A8B7C9F" w14:textId="77777777" w:rsidTr="009C31B9">
        <w:trPr>
          <w:trHeight w:val="299"/>
        </w:trPr>
        <w:tc>
          <w:tcPr>
            <w:tcW w:w="756" w:type="dxa"/>
            <w:vMerge w:val="restart"/>
            <w:tcBorders>
              <w:top w:val="single" w:sz="4" w:space="0" w:color="auto"/>
            </w:tcBorders>
            <w:shd w:val="clear" w:color="auto" w:fill="F2F2F2"/>
            <w:textDirection w:val="btLr"/>
          </w:tcPr>
          <w:p w14:paraId="5EA193D6" w14:textId="77777777" w:rsidR="0004131B" w:rsidRPr="009777B6" w:rsidRDefault="0004131B" w:rsidP="00A865DA">
            <w:pPr>
              <w:pStyle w:val="TableParagraph"/>
              <w:spacing w:before="120" w:after="120"/>
              <w:ind w:left="1677" w:right="1677"/>
              <w:jc w:val="center"/>
              <w:rPr>
                <w:sz w:val="20"/>
              </w:rPr>
            </w:pPr>
            <w:r w:rsidRPr="009777B6">
              <w:rPr>
                <w:spacing w:val="-4"/>
                <w:sz w:val="20"/>
              </w:rPr>
              <w:t>202</w:t>
            </w:r>
            <w:r>
              <w:rPr>
                <w:spacing w:val="-4"/>
                <w:sz w:val="20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</w:tcBorders>
          </w:tcPr>
          <w:p w14:paraId="77B15C9E" w14:textId="77777777" w:rsidR="0004131B" w:rsidRPr="009777B6" w:rsidRDefault="0004131B" w:rsidP="00A865DA">
            <w:pPr>
              <w:pStyle w:val="TableParagraph"/>
              <w:spacing w:before="120" w:after="120" w:line="222" w:lineRule="exact"/>
              <w:ind w:left="71"/>
              <w:rPr>
                <w:sz w:val="20"/>
              </w:rPr>
            </w:pPr>
            <w:proofErr w:type="spellStart"/>
            <w:r w:rsidRPr="009777B6">
              <w:rPr>
                <w:spacing w:val="-2"/>
                <w:sz w:val="20"/>
              </w:rPr>
              <w:t>styczeń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</w:tcBorders>
          </w:tcPr>
          <w:p w14:paraId="6A3B1E78" w14:textId="77777777" w:rsidR="0004131B" w:rsidRPr="009777B6" w:rsidRDefault="0004131B" w:rsidP="00A865DA">
            <w:pPr>
              <w:pStyle w:val="TableParagraph"/>
              <w:spacing w:before="120" w:after="120"/>
              <w:rPr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790CD235" w14:textId="77777777" w:rsidR="0004131B" w:rsidRPr="009777B6" w:rsidRDefault="0004131B" w:rsidP="00A865DA">
            <w:pPr>
              <w:pStyle w:val="TableParagraph"/>
              <w:spacing w:before="120" w:after="120"/>
              <w:rPr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7BE93BAD" w14:textId="77777777" w:rsidR="0004131B" w:rsidRPr="009777B6" w:rsidRDefault="0004131B" w:rsidP="00A865DA">
            <w:pPr>
              <w:pStyle w:val="TableParagraph"/>
              <w:spacing w:before="120" w:after="120"/>
              <w:rPr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3DA368F0" w14:textId="77777777" w:rsidR="0004131B" w:rsidRPr="009777B6" w:rsidRDefault="0004131B" w:rsidP="00A865DA">
            <w:pPr>
              <w:pStyle w:val="TableParagraph"/>
              <w:spacing w:before="120" w:after="120"/>
              <w:rPr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0FD9A3A" w14:textId="77777777" w:rsidR="0004131B" w:rsidRPr="009777B6" w:rsidRDefault="0004131B" w:rsidP="00A865DA">
            <w:pPr>
              <w:pStyle w:val="TableParagraph"/>
              <w:spacing w:before="120" w:after="120"/>
              <w:rPr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5C127125" w14:textId="77777777" w:rsidR="0004131B" w:rsidRPr="009777B6" w:rsidRDefault="0004131B" w:rsidP="00A865DA">
            <w:pPr>
              <w:pStyle w:val="TableParagraph"/>
              <w:spacing w:before="120" w:after="120"/>
              <w:rPr>
                <w:sz w:val="16"/>
              </w:rPr>
            </w:pPr>
          </w:p>
        </w:tc>
      </w:tr>
      <w:tr w:rsidR="0004131B" w:rsidRPr="009777B6" w14:paraId="6C70A140" w14:textId="77777777" w:rsidTr="009C31B9">
        <w:trPr>
          <w:trHeight w:val="299"/>
        </w:trPr>
        <w:tc>
          <w:tcPr>
            <w:tcW w:w="756" w:type="dxa"/>
            <w:vMerge/>
            <w:tcBorders>
              <w:top w:val="nil"/>
            </w:tcBorders>
            <w:shd w:val="clear" w:color="auto" w:fill="F2F2F2"/>
            <w:textDirection w:val="btLr"/>
          </w:tcPr>
          <w:p w14:paraId="6438B3FB" w14:textId="77777777" w:rsidR="0004131B" w:rsidRPr="009777B6" w:rsidRDefault="0004131B" w:rsidP="00A865DA">
            <w:pPr>
              <w:spacing w:before="120" w:after="120"/>
              <w:rPr>
                <w:sz w:val="2"/>
                <w:szCs w:val="2"/>
              </w:rPr>
            </w:pPr>
          </w:p>
        </w:tc>
        <w:tc>
          <w:tcPr>
            <w:tcW w:w="1229" w:type="dxa"/>
            <w:shd w:val="clear" w:color="auto" w:fill="FDE8D8"/>
          </w:tcPr>
          <w:p w14:paraId="6E5D8450" w14:textId="77777777" w:rsidR="0004131B" w:rsidRPr="009777B6" w:rsidRDefault="0004131B" w:rsidP="00A865DA">
            <w:pPr>
              <w:pStyle w:val="TableParagraph"/>
              <w:spacing w:before="120" w:after="120" w:line="222" w:lineRule="exact"/>
              <w:ind w:left="71"/>
              <w:rPr>
                <w:sz w:val="20"/>
              </w:rPr>
            </w:pPr>
            <w:proofErr w:type="spellStart"/>
            <w:r w:rsidRPr="009777B6">
              <w:rPr>
                <w:spacing w:val="-4"/>
                <w:sz w:val="20"/>
              </w:rPr>
              <w:t>luty</w:t>
            </w:r>
            <w:proofErr w:type="spellEnd"/>
          </w:p>
        </w:tc>
        <w:tc>
          <w:tcPr>
            <w:tcW w:w="972" w:type="dxa"/>
            <w:shd w:val="clear" w:color="auto" w:fill="FDE8D8"/>
          </w:tcPr>
          <w:p w14:paraId="14A9F2FE" w14:textId="77777777" w:rsidR="0004131B" w:rsidRPr="009777B6" w:rsidRDefault="0004131B" w:rsidP="00A865DA">
            <w:pPr>
              <w:pStyle w:val="TableParagraph"/>
              <w:spacing w:before="120" w:after="120"/>
              <w:rPr>
                <w:sz w:val="16"/>
              </w:rPr>
            </w:pPr>
          </w:p>
        </w:tc>
        <w:tc>
          <w:tcPr>
            <w:tcW w:w="1020" w:type="dxa"/>
            <w:shd w:val="clear" w:color="auto" w:fill="FDE8D8"/>
          </w:tcPr>
          <w:p w14:paraId="56DBAC8D" w14:textId="77777777" w:rsidR="0004131B" w:rsidRPr="009777B6" w:rsidRDefault="0004131B" w:rsidP="00A865DA">
            <w:pPr>
              <w:pStyle w:val="TableParagraph"/>
              <w:spacing w:before="120" w:after="120"/>
              <w:rPr>
                <w:sz w:val="16"/>
              </w:rPr>
            </w:pPr>
          </w:p>
        </w:tc>
        <w:tc>
          <w:tcPr>
            <w:tcW w:w="1020" w:type="dxa"/>
            <w:shd w:val="clear" w:color="auto" w:fill="FDE8D8"/>
          </w:tcPr>
          <w:p w14:paraId="4477727E" w14:textId="77777777" w:rsidR="0004131B" w:rsidRPr="009777B6" w:rsidRDefault="0004131B" w:rsidP="00A865DA">
            <w:pPr>
              <w:pStyle w:val="TableParagraph"/>
              <w:spacing w:before="120" w:after="120"/>
              <w:rPr>
                <w:sz w:val="16"/>
              </w:rPr>
            </w:pPr>
          </w:p>
        </w:tc>
        <w:tc>
          <w:tcPr>
            <w:tcW w:w="1020" w:type="dxa"/>
            <w:shd w:val="clear" w:color="auto" w:fill="FDE8D8"/>
          </w:tcPr>
          <w:p w14:paraId="35701A60" w14:textId="77777777" w:rsidR="0004131B" w:rsidRPr="009777B6" w:rsidRDefault="0004131B" w:rsidP="00A865DA">
            <w:pPr>
              <w:pStyle w:val="TableParagraph"/>
              <w:spacing w:before="120" w:after="120"/>
              <w:rPr>
                <w:sz w:val="16"/>
              </w:rPr>
            </w:pPr>
          </w:p>
        </w:tc>
        <w:tc>
          <w:tcPr>
            <w:tcW w:w="1020" w:type="dxa"/>
            <w:shd w:val="clear" w:color="auto" w:fill="FDE8D8"/>
          </w:tcPr>
          <w:p w14:paraId="28B09D1C" w14:textId="77777777" w:rsidR="0004131B" w:rsidRPr="009777B6" w:rsidRDefault="0004131B" w:rsidP="00A865DA">
            <w:pPr>
              <w:pStyle w:val="TableParagraph"/>
              <w:spacing w:before="120" w:after="120"/>
              <w:rPr>
                <w:sz w:val="16"/>
              </w:rPr>
            </w:pPr>
          </w:p>
        </w:tc>
        <w:tc>
          <w:tcPr>
            <w:tcW w:w="1020" w:type="dxa"/>
            <w:shd w:val="clear" w:color="auto" w:fill="FDE8D8"/>
          </w:tcPr>
          <w:p w14:paraId="1A87F28C" w14:textId="77777777" w:rsidR="0004131B" w:rsidRPr="009777B6" w:rsidRDefault="0004131B" w:rsidP="00A865DA">
            <w:pPr>
              <w:pStyle w:val="TableParagraph"/>
              <w:spacing w:before="120" w:after="120"/>
              <w:rPr>
                <w:sz w:val="16"/>
              </w:rPr>
            </w:pPr>
          </w:p>
        </w:tc>
      </w:tr>
      <w:tr w:rsidR="0004131B" w:rsidRPr="009777B6" w14:paraId="523FEA0E" w14:textId="77777777" w:rsidTr="009C31B9">
        <w:trPr>
          <w:trHeight w:val="299"/>
        </w:trPr>
        <w:tc>
          <w:tcPr>
            <w:tcW w:w="756" w:type="dxa"/>
            <w:vMerge/>
            <w:tcBorders>
              <w:top w:val="nil"/>
            </w:tcBorders>
            <w:shd w:val="clear" w:color="auto" w:fill="F2F2F2"/>
            <w:textDirection w:val="btLr"/>
          </w:tcPr>
          <w:p w14:paraId="37E6FD86" w14:textId="77777777" w:rsidR="0004131B" w:rsidRPr="009777B6" w:rsidRDefault="0004131B" w:rsidP="00A865DA">
            <w:pPr>
              <w:spacing w:before="120" w:after="120"/>
              <w:rPr>
                <w:sz w:val="2"/>
                <w:szCs w:val="2"/>
              </w:rPr>
            </w:pPr>
          </w:p>
        </w:tc>
        <w:tc>
          <w:tcPr>
            <w:tcW w:w="1229" w:type="dxa"/>
          </w:tcPr>
          <w:p w14:paraId="3398DF76" w14:textId="77777777" w:rsidR="0004131B" w:rsidRPr="009777B6" w:rsidRDefault="0004131B" w:rsidP="00A865DA">
            <w:pPr>
              <w:pStyle w:val="TableParagraph"/>
              <w:spacing w:before="120" w:after="120" w:line="222" w:lineRule="exact"/>
              <w:ind w:left="71"/>
              <w:rPr>
                <w:sz w:val="20"/>
              </w:rPr>
            </w:pPr>
            <w:proofErr w:type="spellStart"/>
            <w:r w:rsidRPr="009777B6">
              <w:rPr>
                <w:spacing w:val="-2"/>
                <w:sz w:val="20"/>
              </w:rPr>
              <w:t>marzec</w:t>
            </w:r>
            <w:proofErr w:type="spellEnd"/>
          </w:p>
        </w:tc>
        <w:tc>
          <w:tcPr>
            <w:tcW w:w="972" w:type="dxa"/>
          </w:tcPr>
          <w:p w14:paraId="0AC18D49" w14:textId="77777777" w:rsidR="0004131B" w:rsidRPr="009777B6" w:rsidRDefault="0004131B" w:rsidP="00A865DA">
            <w:pPr>
              <w:pStyle w:val="TableParagraph"/>
              <w:spacing w:before="120" w:after="120"/>
              <w:rPr>
                <w:sz w:val="16"/>
              </w:rPr>
            </w:pPr>
          </w:p>
        </w:tc>
        <w:tc>
          <w:tcPr>
            <w:tcW w:w="1020" w:type="dxa"/>
          </w:tcPr>
          <w:p w14:paraId="3E55CDB6" w14:textId="77777777" w:rsidR="0004131B" w:rsidRPr="009777B6" w:rsidRDefault="0004131B" w:rsidP="00A865DA">
            <w:pPr>
              <w:pStyle w:val="TableParagraph"/>
              <w:spacing w:before="120" w:after="120"/>
              <w:rPr>
                <w:sz w:val="16"/>
              </w:rPr>
            </w:pPr>
          </w:p>
        </w:tc>
        <w:tc>
          <w:tcPr>
            <w:tcW w:w="1020" w:type="dxa"/>
          </w:tcPr>
          <w:p w14:paraId="7CC18EB0" w14:textId="77777777" w:rsidR="0004131B" w:rsidRPr="009777B6" w:rsidRDefault="0004131B" w:rsidP="00A865DA">
            <w:pPr>
              <w:pStyle w:val="TableParagraph"/>
              <w:spacing w:before="120" w:after="120"/>
              <w:rPr>
                <w:sz w:val="16"/>
              </w:rPr>
            </w:pPr>
          </w:p>
        </w:tc>
        <w:tc>
          <w:tcPr>
            <w:tcW w:w="1020" w:type="dxa"/>
          </w:tcPr>
          <w:p w14:paraId="288BF265" w14:textId="77777777" w:rsidR="0004131B" w:rsidRPr="009777B6" w:rsidRDefault="0004131B" w:rsidP="00A865DA">
            <w:pPr>
              <w:pStyle w:val="TableParagraph"/>
              <w:spacing w:before="120" w:after="120"/>
              <w:rPr>
                <w:sz w:val="16"/>
              </w:rPr>
            </w:pPr>
          </w:p>
        </w:tc>
        <w:tc>
          <w:tcPr>
            <w:tcW w:w="1020" w:type="dxa"/>
          </w:tcPr>
          <w:p w14:paraId="1BDEDB4B" w14:textId="77777777" w:rsidR="0004131B" w:rsidRPr="009777B6" w:rsidRDefault="0004131B" w:rsidP="00A865DA">
            <w:pPr>
              <w:pStyle w:val="TableParagraph"/>
              <w:spacing w:before="120" w:after="120"/>
              <w:rPr>
                <w:sz w:val="16"/>
              </w:rPr>
            </w:pPr>
          </w:p>
        </w:tc>
        <w:tc>
          <w:tcPr>
            <w:tcW w:w="1020" w:type="dxa"/>
          </w:tcPr>
          <w:p w14:paraId="4F8F947A" w14:textId="77777777" w:rsidR="0004131B" w:rsidRPr="009777B6" w:rsidRDefault="0004131B" w:rsidP="00A865DA">
            <w:pPr>
              <w:pStyle w:val="TableParagraph"/>
              <w:spacing w:before="120" w:after="120"/>
              <w:rPr>
                <w:sz w:val="16"/>
              </w:rPr>
            </w:pPr>
          </w:p>
        </w:tc>
      </w:tr>
      <w:tr w:rsidR="0004131B" w:rsidRPr="009777B6" w14:paraId="106007BF" w14:textId="77777777" w:rsidTr="009C31B9">
        <w:trPr>
          <w:trHeight w:val="299"/>
        </w:trPr>
        <w:tc>
          <w:tcPr>
            <w:tcW w:w="756" w:type="dxa"/>
            <w:vMerge/>
            <w:tcBorders>
              <w:top w:val="nil"/>
            </w:tcBorders>
            <w:shd w:val="clear" w:color="auto" w:fill="F2F2F2"/>
            <w:textDirection w:val="btLr"/>
          </w:tcPr>
          <w:p w14:paraId="7902FDD7" w14:textId="77777777" w:rsidR="0004131B" w:rsidRPr="009777B6" w:rsidRDefault="0004131B" w:rsidP="00A865DA">
            <w:pPr>
              <w:spacing w:before="120" w:after="120"/>
              <w:rPr>
                <w:sz w:val="2"/>
                <w:szCs w:val="2"/>
              </w:rPr>
            </w:pPr>
          </w:p>
        </w:tc>
        <w:tc>
          <w:tcPr>
            <w:tcW w:w="1229" w:type="dxa"/>
            <w:shd w:val="clear" w:color="auto" w:fill="FDE8D8"/>
          </w:tcPr>
          <w:p w14:paraId="02D10A62" w14:textId="77777777" w:rsidR="0004131B" w:rsidRPr="009777B6" w:rsidRDefault="0004131B" w:rsidP="00A865DA">
            <w:pPr>
              <w:pStyle w:val="TableParagraph"/>
              <w:spacing w:before="120" w:after="120" w:line="222" w:lineRule="exact"/>
              <w:ind w:left="71"/>
              <w:rPr>
                <w:sz w:val="20"/>
              </w:rPr>
            </w:pPr>
            <w:proofErr w:type="spellStart"/>
            <w:r w:rsidRPr="009777B6">
              <w:rPr>
                <w:spacing w:val="-2"/>
                <w:sz w:val="20"/>
              </w:rPr>
              <w:t>kwiecień</w:t>
            </w:r>
            <w:proofErr w:type="spellEnd"/>
          </w:p>
        </w:tc>
        <w:tc>
          <w:tcPr>
            <w:tcW w:w="972" w:type="dxa"/>
            <w:shd w:val="clear" w:color="auto" w:fill="FDE8D8"/>
          </w:tcPr>
          <w:p w14:paraId="28880D05" w14:textId="77777777" w:rsidR="0004131B" w:rsidRPr="009777B6" w:rsidRDefault="0004131B" w:rsidP="00A865DA">
            <w:pPr>
              <w:pStyle w:val="TableParagraph"/>
              <w:spacing w:before="120" w:after="120"/>
              <w:rPr>
                <w:sz w:val="16"/>
              </w:rPr>
            </w:pPr>
          </w:p>
        </w:tc>
        <w:tc>
          <w:tcPr>
            <w:tcW w:w="1020" w:type="dxa"/>
            <w:shd w:val="clear" w:color="auto" w:fill="FDE8D8"/>
          </w:tcPr>
          <w:p w14:paraId="0668543C" w14:textId="77777777" w:rsidR="0004131B" w:rsidRPr="009777B6" w:rsidRDefault="0004131B" w:rsidP="00A865DA">
            <w:pPr>
              <w:pStyle w:val="TableParagraph"/>
              <w:spacing w:before="120" w:after="120"/>
              <w:rPr>
                <w:sz w:val="16"/>
              </w:rPr>
            </w:pPr>
          </w:p>
        </w:tc>
        <w:tc>
          <w:tcPr>
            <w:tcW w:w="1020" w:type="dxa"/>
            <w:shd w:val="clear" w:color="auto" w:fill="FDE8D8"/>
          </w:tcPr>
          <w:p w14:paraId="6B743CFD" w14:textId="77777777" w:rsidR="0004131B" w:rsidRPr="009777B6" w:rsidRDefault="0004131B" w:rsidP="00A865DA">
            <w:pPr>
              <w:pStyle w:val="TableParagraph"/>
              <w:spacing w:before="120" w:after="120"/>
              <w:rPr>
                <w:sz w:val="16"/>
              </w:rPr>
            </w:pPr>
          </w:p>
        </w:tc>
        <w:tc>
          <w:tcPr>
            <w:tcW w:w="1020" w:type="dxa"/>
            <w:shd w:val="clear" w:color="auto" w:fill="FDE8D8"/>
          </w:tcPr>
          <w:p w14:paraId="6554A2C7" w14:textId="77777777" w:rsidR="0004131B" w:rsidRPr="009777B6" w:rsidRDefault="0004131B" w:rsidP="00A865DA">
            <w:pPr>
              <w:pStyle w:val="TableParagraph"/>
              <w:spacing w:before="120" w:after="120"/>
              <w:rPr>
                <w:sz w:val="16"/>
              </w:rPr>
            </w:pPr>
          </w:p>
        </w:tc>
        <w:tc>
          <w:tcPr>
            <w:tcW w:w="1020" w:type="dxa"/>
            <w:shd w:val="clear" w:color="auto" w:fill="FDE8D8"/>
          </w:tcPr>
          <w:p w14:paraId="7AF5A9A5" w14:textId="77777777" w:rsidR="0004131B" w:rsidRPr="009777B6" w:rsidRDefault="0004131B" w:rsidP="00A865DA">
            <w:pPr>
              <w:pStyle w:val="TableParagraph"/>
              <w:spacing w:before="120" w:after="120"/>
              <w:rPr>
                <w:sz w:val="16"/>
              </w:rPr>
            </w:pPr>
          </w:p>
        </w:tc>
        <w:tc>
          <w:tcPr>
            <w:tcW w:w="1020" w:type="dxa"/>
            <w:shd w:val="clear" w:color="auto" w:fill="FDE8D8"/>
          </w:tcPr>
          <w:p w14:paraId="3D7A1AB9" w14:textId="77777777" w:rsidR="0004131B" w:rsidRPr="009777B6" w:rsidRDefault="0004131B" w:rsidP="00A865DA">
            <w:pPr>
              <w:pStyle w:val="TableParagraph"/>
              <w:spacing w:before="120" w:after="120"/>
              <w:rPr>
                <w:sz w:val="16"/>
              </w:rPr>
            </w:pPr>
          </w:p>
        </w:tc>
      </w:tr>
      <w:tr w:rsidR="0004131B" w:rsidRPr="009777B6" w14:paraId="676CACA6" w14:textId="77777777" w:rsidTr="009C31B9">
        <w:trPr>
          <w:trHeight w:val="302"/>
        </w:trPr>
        <w:tc>
          <w:tcPr>
            <w:tcW w:w="756" w:type="dxa"/>
            <w:vMerge/>
            <w:tcBorders>
              <w:top w:val="nil"/>
            </w:tcBorders>
            <w:shd w:val="clear" w:color="auto" w:fill="F2F2F2"/>
            <w:textDirection w:val="btLr"/>
          </w:tcPr>
          <w:p w14:paraId="4F15EA60" w14:textId="77777777" w:rsidR="0004131B" w:rsidRPr="009777B6" w:rsidRDefault="0004131B" w:rsidP="00A865DA">
            <w:pPr>
              <w:spacing w:before="120" w:after="120"/>
              <w:rPr>
                <w:sz w:val="2"/>
                <w:szCs w:val="2"/>
              </w:rPr>
            </w:pPr>
          </w:p>
        </w:tc>
        <w:tc>
          <w:tcPr>
            <w:tcW w:w="1229" w:type="dxa"/>
          </w:tcPr>
          <w:p w14:paraId="16CD435D" w14:textId="77777777" w:rsidR="0004131B" w:rsidRPr="009777B6" w:rsidRDefault="0004131B" w:rsidP="00A865DA">
            <w:pPr>
              <w:pStyle w:val="TableParagraph"/>
              <w:spacing w:before="120" w:after="120" w:line="224" w:lineRule="exact"/>
              <w:ind w:left="71"/>
              <w:rPr>
                <w:sz w:val="20"/>
              </w:rPr>
            </w:pPr>
            <w:proofErr w:type="spellStart"/>
            <w:r w:rsidRPr="009777B6">
              <w:rPr>
                <w:spacing w:val="-5"/>
                <w:sz w:val="20"/>
              </w:rPr>
              <w:t>maj</w:t>
            </w:r>
            <w:proofErr w:type="spellEnd"/>
          </w:p>
        </w:tc>
        <w:tc>
          <w:tcPr>
            <w:tcW w:w="972" w:type="dxa"/>
          </w:tcPr>
          <w:p w14:paraId="5B9DFC22" w14:textId="77777777" w:rsidR="0004131B" w:rsidRPr="009777B6" w:rsidRDefault="0004131B" w:rsidP="00A865DA">
            <w:pPr>
              <w:pStyle w:val="TableParagraph"/>
              <w:spacing w:before="120" w:after="120"/>
              <w:rPr>
                <w:sz w:val="16"/>
              </w:rPr>
            </w:pPr>
          </w:p>
        </w:tc>
        <w:tc>
          <w:tcPr>
            <w:tcW w:w="1020" w:type="dxa"/>
          </w:tcPr>
          <w:p w14:paraId="56DE8AC7" w14:textId="77777777" w:rsidR="0004131B" w:rsidRPr="009777B6" w:rsidRDefault="0004131B" w:rsidP="00A865DA">
            <w:pPr>
              <w:pStyle w:val="TableParagraph"/>
              <w:spacing w:before="120" w:after="120"/>
              <w:rPr>
                <w:sz w:val="16"/>
              </w:rPr>
            </w:pPr>
          </w:p>
        </w:tc>
        <w:tc>
          <w:tcPr>
            <w:tcW w:w="1020" w:type="dxa"/>
          </w:tcPr>
          <w:p w14:paraId="327ED9BF" w14:textId="77777777" w:rsidR="0004131B" w:rsidRPr="009777B6" w:rsidRDefault="0004131B" w:rsidP="00A865DA">
            <w:pPr>
              <w:pStyle w:val="TableParagraph"/>
              <w:spacing w:before="120" w:after="120"/>
              <w:rPr>
                <w:sz w:val="16"/>
              </w:rPr>
            </w:pPr>
          </w:p>
        </w:tc>
        <w:tc>
          <w:tcPr>
            <w:tcW w:w="1020" w:type="dxa"/>
          </w:tcPr>
          <w:p w14:paraId="47744BFA" w14:textId="77777777" w:rsidR="0004131B" w:rsidRPr="009777B6" w:rsidRDefault="0004131B" w:rsidP="00A865DA">
            <w:pPr>
              <w:pStyle w:val="TableParagraph"/>
              <w:spacing w:before="120" w:after="120"/>
              <w:rPr>
                <w:sz w:val="16"/>
              </w:rPr>
            </w:pPr>
          </w:p>
        </w:tc>
        <w:tc>
          <w:tcPr>
            <w:tcW w:w="1020" w:type="dxa"/>
          </w:tcPr>
          <w:p w14:paraId="53939C9F" w14:textId="77777777" w:rsidR="0004131B" w:rsidRPr="009777B6" w:rsidRDefault="0004131B" w:rsidP="00A865DA">
            <w:pPr>
              <w:pStyle w:val="TableParagraph"/>
              <w:spacing w:before="120" w:after="120"/>
              <w:rPr>
                <w:sz w:val="16"/>
              </w:rPr>
            </w:pPr>
          </w:p>
        </w:tc>
        <w:tc>
          <w:tcPr>
            <w:tcW w:w="1020" w:type="dxa"/>
          </w:tcPr>
          <w:p w14:paraId="60EC61B1" w14:textId="77777777" w:rsidR="0004131B" w:rsidRPr="009777B6" w:rsidRDefault="0004131B" w:rsidP="00A865DA">
            <w:pPr>
              <w:pStyle w:val="TableParagraph"/>
              <w:spacing w:before="120" w:after="120"/>
              <w:rPr>
                <w:sz w:val="16"/>
              </w:rPr>
            </w:pPr>
          </w:p>
        </w:tc>
      </w:tr>
      <w:tr w:rsidR="0004131B" w:rsidRPr="009777B6" w14:paraId="49BAC5AA" w14:textId="77777777" w:rsidTr="009C31B9">
        <w:trPr>
          <w:trHeight w:val="299"/>
        </w:trPr>
        <w:tc>
          <w:tcPr>
            <w:tcW w:w="756" w:type="dxa"/>
            <w:vMerge/>
            <w:tcBorders>
              <w:top w:val="nil"/>
            </w:tcBorders>
            <w:shd w:val="clear" w:color="auto" w:fill="F2F2F2"/>
            <w:textDirection w:val="btLr"/>
          </w:tcPr>
          <w:p w14:paraId="4F2844FB" w14:textId="77777777" w:rsidR="0004131B" w:rsidRPr="009777B6" w:rsidRDefault="0004131B" w:rsidP="00A865DA">
            <w:pPr>
              <w:spacing w:before="120" w:after="120"/>
              <w:rPr>
                <w:sz w:val="2"/>
                <w:szCs w:val="2"/>
              </w:rPr>
            </w:pPr>
          </w:p>
        </w:tc>
        <w:tc>
          <w:tcPr>
            <w:tcW w:w="1229" w:type="dxa"/>
            <w:shd w:val="clear" w:color="auto" w:fill="FDE8D8"/>
          </w:tcPr>
          <w:p w14:paraId="56EB2181" w14:textId="77777777" w:rsidR="0004131B" w:rsidRPr="009777B6" w:rsidRDefault="0004131B" w:rsidP="00A865DA">
            <w:pPr>
              <w:pStyle w:val="TableParagraph"/>
              <w:spacing w:before="120" w:after="120" w:line="224" w:lineRule="exact"/>
              <w:ind w:left="71"/>
              <w:rPr>
                <w:sz w:val="20"/>
              </w:rPr>
            </w:pPr>
            <w:proofErr w:type="spellStart"/>
            <w:r w:rsidRPr="009777B6">
              <w:rPr>
                <w:spacing w:val="-2"/>
                <w:sz w:val="20"/>
              </w:rPr>
              <w:t>czerwiec</w:t>
            </w:r>
            <w:proofErr w:type="spellEnd"/>
          </w:p>
        </w:tc>
        <w:tc>
          <w:tcPr>
            <w:tcW w:w="972" w:type="dxa"/>
            <w:shd w:val="clear" w:color="auto" w:fill="FDE8D8"/>
          </w:tcPr>
          <w:p w14:paraId="15714747" w14:textId="77777777" w:rsidR="0004131B" w:rsidRPr="009777B6" w:rsidRDefault="0004131B" w:rsidP="00A865DA">
            <w:pPr>
              <w:pStyle w:val="TableParagraph"/>
              <w:spacing w:before="120" w:after="120"/>
              <w:rPr>
                <w:sz w:val="16"/>
              </w:rPr>
            </w:pPr>
          </w:p>
        </w:tc>
        <w:tc>
          <w:tcPr>
            <w:tcW w:w="1020" w:type="dxa"/>
            <w:shd w:val="clear" w:color="auto" w:fill="FDE8D8"/>
          </w:tcPr>
          <w:p w14:paraId="35C83A79" w14:textId="77777777" w:rsidR="0004131B" w:rsidRPr="009777B6" w:rsidRDefault="0004131B" w:rsidP="00A865DA">
            <w:pPr>
              <w:pStyle w:val="TableParagraph"/>
              <w:spacing w:before="120" w:after="120"/>
              <w:rPr>
                <w:sz w:val="16"/>
              </w:rPr>
            </w:pPr>
          </w:p>
        </w:tc>
        <w:tc>
          <w:tcPr>
            <w:tcW w:w="1020" w:type="dxa"/>
            <w:shd w:val="clear" w:color="auto" w:fill="FDE8D8"/>
          </w:tcPr>
          <w:p w14:paraId="5D77F8F7" w14:textId="77777777" w:rsidR="0004131B" w:rsidRPr="009777B6" w:rsidRDefault="0004131B" w:rsidP="00A865DA">
            <w:pPr>
              <w:pStyle w:val="TableParagraph"/>
              <w:spacing w:before="120" w:after="120"/>
              <w:rPr>
                <w:sz w:val="16"/>
              </w:rPr>
            </w:pPr>
          </w:p>
        </w:tc>
        <w:tc>
          <w:tcPr>
            <w:tcW w:w="1020" w:type="dxa"/>
            <w:shd w:val="clear" w:color="auto" w:fill="FDE8D8"/>
          </w:tcPr>
          <w:p w14:paraId="5E9700BB" w14:textId="77777777" w:rsidR="0004131B" w:rsidRPr="009777B6" w:rsidRDefault="0004131B" w:rsidP="00A865DA">
            <w:pPr>
              <w:pStyle w:val="TableParagraph"/>
              <w:spacing w:before="120" w:after="120" w:line="224" w:lineRule="exact"/>
              <w:ind w:left="69" w:right="62"/>
              <w:jc w:val="center"/>
              <w:rPr>
                <w:sz w:val="20"/>
              </w:rPr>
            </w:pPr>
            <w:r w:rsidRPr="009777B6">
              <w:rPr>
                <w:spacing w:val="-5"/>
                <w:sz w:val="20"/>
              </w:rPr>
              <w:t>PR</w:t>
            </w:r>
          </w:p>
        </w:tc>
        <w:tc>
          <w:tcPr>
            <w:tcW w:w="1020" w:type="dxa"/>
            <w:shd w:val="clear" w:color="auto" w:fill="FDE8D8"/>
          </w:tcPr>
          <w:p w14:paraId="62040071" w14:textId="77777777" w:rsidR="0004131B" w:rsidRPr="009777B6" w:rsidRDefault="0004131B" w:rsidP="00A865DA">
            <w:pPr>
              <w:pStyle w:val="TableParagraph"/>
              <w:spacing w:before="120" w:after="120"/>
              <w:rPr>
                <w:sz w:val="16"/>
              </w:rPr>
            </w:pPr>
          </w:p>
        </w:tc>
        <w:tc>
          <w:tcPr>
            <w:tcW w:w="1020" w:type="dxa"/>
            <w:shd w:val="clear" w:color="auto" w:fill="FDE8D8"/>
          </w:tcPr>
          <w:p w14:paraId="4E91C837" w14:textId="77777777" w:rsidR="0004131B" w:rsidRPr="009777B6" w:rsidRDefault="0004131B" w:rsidP="00A865DA">
            <w:pPr>
              <w:pStyle w:val="TableParagraph"/>
              <w:spacing w:before="120" w:after="120"/>
              <w:rPr>
                <w:sz w:val="16"/>
              </w:rPr>
            </w:pPr>
          </w:p>
        </w:tc>
      </w:tr>
      <w:tr w:rsidR="0004131B" w:rsidRPr="009777B6" w14:paraId="5AB0FB5F" w14:textId="77777777" w:rsidTr="009C31B9">
        <w:trPr>
          <w:trHeight w:val="299"/>
        </w:trPr>
        <w:tc>
          <w:tcPr>
            <w:tcW w:w="756" w:type="dxa"/>
            <w:vMerge/>
            <w:tcBorders>
              <w:top w:val="nil"/>
            </w:tcBorders>
            <w:shd w:val="clear" w:color="auto" w:fill="F2F2F2"/>
            <w:textDirection w:val="btLr"/>
          </w:tcPr>
          <w:p w14:paraId="1D3DE2E0" w14:textId="77777777" w:rsidR="0004131B" w:rsidRPr="009777B6" w:rsidRDefault="0004131B" w:rsidP="00A865DA">
            <w:pPr>
              <w:spacing w:before="120" w:after="120"/>
              <w:rPr>
                <w:sz w:val="2"/>
                <w:szCs w:val="2"/>
              </w:rPr>
            </w:pPr>
          </w:p>
        </w:tc>
        <w:tc>
          <w:tcPr>
            <w:tcW w:w="1229" w:type="dxa"/>
          </w:tcPr>
          <w:p w14:paraId="6A35763A" w14:textId="77777777" w:rsidR="0004131B" w:rsidRPr="009777B6" w:rsidRDefault="0004131B" w:rsidP="00A865DA">
            <w:pPr>
              <w:pStyle w:val="TableParagraph"/>
              <w:spacing w:before="120" w:after="120" w:line="222" w:lineRule="exact"/>
              <w:ind w:left="71"/>
              <w:rPr>
                <w:sz w:val="20"/>
              </w:rPr>
            </w:pPr>
            <w:proofErr w:type="spellStart"/>
            <w:r w:rsidRPr="009777B6">
              <w:rPr>
                <w:spacing w:val="-2"/>
                <w:sz w:val="20"/>
              </w:rPr>
              <w:t>lipiec</w:t>
            </w:r>
            <w:proofErr w:type="spellEnd"/>
          </w:p>
        </w:tc>
        <w:tc>
          <w:tcPr>
            <w:tcW w:w="972" w:type="dxa"/>
          </w:tcPr>
          <w:p w14:paraId="20057A85" w14:textId="77777777" w:rsidR="0004131B" w:rsidRPr="009777B6" w:rsidRDefault="0004131B" w:rsidP="00A865DA">
            <w:pPr>
              <w:pStyle w:val="TableParagraph"/>
              <w:spacing w:before="120" w:after="120"/>
              <w:rPr>
                <w:sz w:val="16"/>
              </w:rPr>
            </w:pPr>
          </w:p>
        </w:tc>
        <w:tc>
          <w:tcPr>
            <w:tcW w:w="1020" w:type="dxa"/>
          </w:tcPr>
          <w:p w14:paraId="0D3A05EE" w14:textId="77777777" w:rsidR="0004131B" w:rsidRPr="009777B6" w:rsidRDefault="0004131B" w:rsidP="00A865DA">
            <w:pPr>
              <w:pStyle w:val="TableParagraph"/>
              <w:spacing w:before="120" w:after="120"/>
              <w:rPr>
                <w:sz w:val="16"/>
              </w:rPr>
            </w:pPr>
          </w:p>
        </w:tc>
        <w:tc>
          <w:tcPr>
            <w:tcW w:w="1020" w:type="dxa"/>
          </w:tcPr>
          <w:p w14:paraId="06022520" w14:textId="77777777" w:rsidR="0004131B" w:rsidRPr="009777B6" w:rsidRDefault="0004131B" w:rsidP="00A865DA">
            <w:pPr>
              <w:pStyle w:val="TableParagraph"/>
              <w:spacing w:before="120" w:after="120"/>
              <w:rPr>
                <w:sz w:val="16"/>
              </w:rPr>
            </w:pPr>
          </w:p>
        </w:tc>
        <w:tc>
          <w:tcPr>
            <w:tcW w:w="1020" w:type="dxa"/>
          </w:tcPr>
          <w:p w14:paraId="1B56EFCE" w14:textId="77777777" w:rsidR="0004131B" w:rsidRPr="009777B6" w:rsidRDefault="0004131B" w:rsidP="00A865DA">
            <w:pPr>
              <w:pStyle w:val="TableParagraph"/>
              <w:spacing w:before="120" w:after="120"/>
              <w:rPr>
                <w:sz w:val="16"/>
              </w:rPr>
            </w:pPr>
          </w:p>
        </w:tc>
        <w:tc>
          <w:tcPr>
            <w:tcW w:w="1020" w:type="dxa"/>
          </w:tcPr>
          <w:p w14:paraId="713A67A2" w14:textId="77777777" w:rsidR="0004131B" w:rsidRPr="009777B6" w:rsidRDefault="0004131B" w:rsidP="00A865DA">
            <w:pPr>
              <w:pStyle w:val="TableParagraph"/>
              <w:spacing w:before="120" w:after="120"/>
              <w:rPr>
                <w:sz w:val="16"/>
              </w:rPr>
            </w:pPr>
          </w:p>
        </w:tc>
        <w:tc>
          <w:tcPr>
            <w:tcW w:w="1020" w:type="dxa"/>
          </w:tcPr>
          <w:p w14:paraId="68A69BB9" w14:textId="77777777" w:rsidR="0004131B" w:rsidRPr="009777B6" w:rsidRDefault="0004131B" w:rsidP="00A865DA">
            <w:pPr>
              <w:pStyle w:val="TableParagraph"/>
              <w:spacing w:before="120" w:after="120"/>
              <w:rPr>
                <w:sz w:val="16"/>
              </w:rPr>
            </w:pPr>
          </w:p>
        </w:tc>
      </w:tr>
      <w:tr w:rsidR="0004131B" w:rsidRPr="009777B6" w14:paraId="4293B478" w14:textId="77777777" w:rsidTr="009C31B9">
        <w:trPr>
          <w:trHeight w:val="299"/>
        </w:trPr>
        <w:tc>
          <w:tcPr>
            <w:tcW w:w="756" w:type="dxa"/>
            <w:vMerge/>
            <w:tcBorders>
              <w:top w:val="nil"/>
            </w:tcBorders>
            <w:shd w:val="clear" w:color="auto" w:fill="F2F2F2"/>
            <w:textDirection w:val="btLr"/>
          </w:tcPr>
          <w:p w14:paraId="52A84C51" w14:textId="77777777" w:rsidR="0004131B" w:rsidRPr="009777B6" w:rsidRDefault="0004131B" w:rsidP="00A865DA">
            <w:pPr>
              <w:spacing w:before="120" w:after="120"/>
              <w:rPr>
                <w:sz w:val="2"/>
                <w:szCs w:val="2"/>
              </w:rPr>
            </w:pPr>
          </w:p>
        </w:tc>
        <w:tc>
          <w:tcPr>
            <w:tcW w:w="1229" w:type="dxa"/>
            <w:shd w:val="clear" w:color="auto" w:fill="FDE8D8"/>
          </w:tcPr>
          <w:p w14:paraId="1D84B358" w14:textId="77777777" w:rsidR="0004131B" w:rsidRPr="009777B6" w:rsidRDefault="0004131B" w:rsidP="00A865DA">
            <w:pPr>
              <w:pStyle w:val="TableParagraph"/>
              <w:spacing w:before="120" w:after="120" w:line="222" w:lineRule="exact"/>
              <w:ind w:left="71"/>
              <w:rPr>
                <w:sz w:val="20"/>
              </w:rPr>
            </w:pPr>
            <w:proofErr w:type="spellStart"/>
            <w:r w:rsidRPr="009777B6">
              <w:rPr>
                <w:spacing w:val="-2"/>
                <w:sz w:val="20"/>
              </w:rPr>
              <w:t>sierpień</w:t>
            </w:r>
            <w:proofErr w:type="spellEnd"/>
          </w:p>
        </w:tc>
        <w:tc>
          <w:tcPr>
            <w:tcW w:w="972" w:type="dxa"/>
            <w:shd w:val="clear" w:color="auto" w:fill="FDE8D8"/>
          </w:tcPr>
          <w:p w14:paraId="06E0EA60" w14:textId="77777777" w:rsidR="0004131B" w:rsidRPr="009777B6" w:rsidRDefault="0004131B" w:rsidP="00A865DA">
            <w:pPr>
              <w:pStyle w:val="TableParagraph"/>
              <w:spacing w:before="120" w:after="120"/>
              <w:rPr>
                <w:sz w:val="16"/>
              </w:rPr>
            </w:pPr>
          </w:p>
        </w:tc>
        <w:tc>
          <w:tcPr>
            <w:tcW w:w="1020" w:type="dxa"/>
            <w:shd w:val="clear" w:color="auto" w:fill="FDE8D8"/>
          </w:tcPr>
          <w:p w14:paraId="7D8C0936" w14:textId="77777777" w:rsidR="0004131B" w:rsidRPr="009777B6" w:rsidRDefault="0004131B" w:rsidP="00A865DA">
            <w:pPr>
              <w:pStyle w:val="TableParagraph"/>
              <w:spacing w:before="120" w:after="120"/>
              <w:rPr>
                <w:sz w:val="16"/>
              </w:rPr>
            </w:pPr>
          </w:p>
        </w:tc>
        <w:tc>
          <w:tcPr>
            <w:tcW w:w="1020" w:type="dxa"/>
            <w:shd w:val="clear" w:color="auto" w:fill="FDE8D8"/>
          </w:tcPr>
          <w:p w14:paraId="004A607F" w14:textId="77777777" w:rsidR="0004131B" w:rsidRPr="009777B6" w:rsidRDefault="0004131B" w:rsidP="00A865DA">
            <w:pPr>
              <w:pStyle w:val="TableParagraph"/>
              <w:spacing w:before="120" w:after="120" w:line="222" w:lineRule="exact"/>
              <w:ind w:right="62"/>
              <w:jc w:val="center"/>
              <w:rPr>
                <w:sz w:val="20"/>
              </w:rPr>
            </w:pPr>
            <w:r w:rsidRPr="009777B6">
              <w:rPr>
                <w:spacing w:val="-5"/>
                <w:sz w:val="20"/>
              </w:rPr>
              <w:t>PR</w:t>
            </w:r>
          </w:p>
        </w:tc>
        <w:tc>
          <w:tcPr>
            <w:tcW w:w="1020" w:type="dxa"/>
            <w:shd w:val="clear" w:color="auto" w:fill="FDE8D8"/>
          </w:tcPr>
          <w:p w14:paraId="40648FA0" w14:textId="77777777" w:rsidR="0004131B" w:rsidRPr="009777B6" w:rsidRDefault="0004131B" w:rsidP="00A865DA">
            <w:pPr>
              <w:pStyle w:val="TableParagraph"/>
              <w:spacing w:before="120" w:after="120"/>
              <w:rPr>
                <w:sz w:val="16"/>
              </w:rPr>
            </w:pPr>
          </w:p>
        </w:tc>
        <w:tc>
          <w:tcPr>
            <w:tcW w:w="1020" w:type="dxa"/>
            <w:shd w:val="clear" w:color="auto" w:fill="FDE8D8"/>
          </w:tcPr>
          <w:p w14:paraId="6CE6BC66" w14:textId="77777777" w:rsidR="0004131B" w:rsidRPr="009777B6" w:rsidRDefault="0004131B" w:rsidP="00A865DA">
            <w:pPr>
              <w:pStyle w:val="TableParagraph"/>
              <w:spacing w:before="120" w:after="120"/>
              <w:rPr>
                <w:sz w:val="16"/>
              </w:rPr>
            </w:pPr>
          </w:p>
        </w:tc>
        <w:tc>
          <w:tcPr>
            <w:tcW w:w="1020" w:type="dxa"/>
            <w:shd w:val="clear" w:color="auto" w:fill="FDE8D8"/>
          </w:tcPr>
          <w:p w14:paraId="6AD68405" w14:textId="77777777" w:rsidR="0004131B" w:rsidRPr="009777B6" w:rsidRDefault="0004131B" w:rsidP="00A865DA">
            <w:pPr>
              <w:pStyle w:val="TableParagraph"/>
              <w:spacing w:before="120" w:after="120" w:line="222" w:lineRule="exact"/>
              <w:ind w:right="62"/>
              <w:jc w:val="center"/>
              <w:rPr>
                <w:sz w:val="20"/>
              </w:rPr>
            </w:pPr>
            <w:r w:rsidRPr="009777B6">
              <w:rPr>
                <w:spacing w:val="-5"/>
                <w:sz w:val="20"/>
              </w:rPr>
              <w:t>PR</w:t>
            </w:r>
          </w:p>
        </w:tc>
      </w:tr>
      <w:tr w:rsidR="0004131B" w:rsidRPr="009777B6" w14:paraId="2F9AE3EB" w14:textId="77777777" w:rsidTr="009C31B9">
        <w:trPr>
          <w:trHeight w:val="299"/>
        </w:trPr>
        <w:tc>
          <w:tcPr>
            <w:tcW w:w="756" w:type="dxa"/>
            <w:vMerge/>
            <w:tcBorders>
              <w:top w:val="nil"/>
            </w:tcBorders>
            <w:shd w:val="clear" w:color="auto" w:fill="F2F2F2"/>
            <w:textDirection w:val="btLr"/>
          </w:tcPr>
          <w:p w14:paraId="377F34CA" w14:textId="77777777" w:rsidR="0004131B" w:rsidRPr="009777B6" w:rsidRDefault="0004131B" w:rsidP="00A865DA">
            <w:pPr>
              <w:spacing w:before="120" w:after="120"/>
              <w:rPr>
                <w:sz w:val="2"/>
                <w:szCs w:val="2"/>
              </w:rPr>
            </w:pPr>
          </w:p>
        </w:tc>
        <w:tc>
          <w:tcPr>
            <w:tcW w:w="1229" w:type="dxa"/>
          </w:tcPr>
          <w:p w14:paraId="2618F104" w14:textId="77777777" w:rsidR="0004131B" w:rsidRPr="009777B6" w:rsidRDefault="0004131B" w:rsidP="00A865DA">
            <w:pPr>
              <w:pStyle w:val="TableParagraph"/>
              <w:spacing w:before="120" w:after="120" w:line="222" w:lineRule="exact"/>
              <w:ind w:left="71"/>
              <w:rPr>
                <w:sz w:val="20"/>
              </w:rPr>
            </w:pPr>
            <w:proofErr w:type="spellStart"/>
            <w:r w:rsidRPr="009777B6">
              <w:rPr>
                <w:spacing w:val="-2"/>
                <w:sz w:val="20"/>
              </w:rPr>
              <w:t>wrzesień</w:t>
            </w:r>
            <w:proofErr w:type="spellEnd"/>
          </w:p>
        </w:tc>
        <w:tc>
          <w:tcPr>
            <w:tcW w:w="972" w:type="dxa"/>
          </w:tcPr>
          <w:p w14:paraId="25E2F2CF" w14:textId="77777777" w:rsidR="0004131B" w:rsidRPr="009777B6" w:rsidRDefault="0004131B" w:rsidP="00A865DA">
            <w:pPr>
              <w:pStyle w:val="TableParagraph"/>
              <w:spacing w:before="120" w:after="120"/>
              <w:rPr>
                <w:sz w:val="16"/>
              </w:rPr>
            </w:pPr>
          </w:p>
        </w:tc>
        <w:tc>
          <w:tcPr>
            <w:tcW w:w="1020" w:type="dxa"/>
          </w:tcPr>
          <w:p w14:paraId="0E89A633" w14:textId="77777777" w:rsidR="0004131B" w:rsidRPr="009777B6" w:rsidRDefault="0004131B" w:rsidP="00A865DA">
            <w:pPr>
              <w:pStyle w:val="TableParagraph"/>
              <w:spacing w:before="120" w:after="120"/>
              <w:rPr>
                <w:sz w:val="16"/>
              </w:rPr>
            </w:pPr>
          </w:p>
        </w:tc>
        <w:tc>
          <w:tcPr>
            <w:tcW w:w="1020" w:type="dxa"/>
          </w:tcPr>
          <w:p w14:paraId="51B9B271" w14:textId="77777777" w:rsidR="0004131B" w:rsidRPr="009777B6" w:rsidRDefault="0004131B" w:rsidP="00A865DA">
            <w:pPr>
              <w:pStyle w:val="TableParagraph"/>
              <w:spacing w:before="120" w:after="120"/>
              <w:rPr>
                <w:sz w:val="16"/>
              </w:rPr>
            </w:pPr>
          </w:p>
        </w:tc>
        <w:tc>
          <w:tcPr>
            <w:tcW w:w="1020" w:type="dxa"/>
          </w:tcPr>
          <w:p w14:paraId="5BFF7091" w14:textId="77777777" w:rsidR="0004131B" w:rsidRPr="009777B6" w:rsidRDefault="0004131B" w:rsidP="00A865DA">
            <w:pPr>
              <w:pStyle w:val="TableParagraph"/>
              <w:spacing w:before="120" w:after="120"/>
              <w:rPr>
                <w:sz w:val="16"/>
              </w:rPr>
            </w:pPr>
          </w:p>
        </w:tc>
        <w:tc>
          <w:tcPr>
            <w:tcW w:w="1020" w:type="dxa"/>
          </w:tcPr>
          <w:p w14:paraId="718E4A82" w14:textId="77777777" w:rsidR="0004131B" w:rsidRPr="009777B6" w:rsidRDefault="0004131B" w:rsidP="00A865DA">
            <w:pPr>
              <w:pStyle w:val="TableParagraph"/>
              <w:spacing w:before="120" w:after="120"/>
              <w:rPr>
                <w:sz w:val="16"/>
              </w:rPr>
            </w:pPr>
          </w:p>
        </w:tc>
        <w:tc>
          <w:tcPr>
            <w:tcW w:w="1020" w:type="dxa"/>
          </w:tcPr>
          <w:p w14:paraId="7ACD4347" w14:textId="77777777" w:rsidR="0004131B" w:rsidRPr="009777B6" w:rsidRDefault="0004131B" w:rsidP="00A865DA">
            <w:pPr>
              <w:pStyle w:val="TableParagraph"/>
              <w:spacing w:before="120" w:after="120"/>
              <w:rPr>
                <w:sz w:val="16"/>
              </w:rPr>
            </w:pPr>
          </w:p>
        </w:tc>
      </w:tr>
      <w:tr w:rsidR="0004131B" w:rsidRPr="009777B6" w14:paraId="34F22E8F" w14:textId="77777777" w:rsidTr="009C31B9">
        <w:trPr>
          <w:trHeight w:val="326"/>
        </w:trPr>
        <w:tc>
          <w:tcPr>
            <w:tcW w:w="756" w:type="dxa"/>
            <w:vMerge/>
            <w:tcBorders>
              <w:top w:val="nil"/>
            </w:tcBorders>
            <w:shd w:val="clear" w:color="auto" w:fill="F2F2F2"/>
            <w:textDirection w:val="btLr"/>
          </w:tcPr>
          <w:p w14:paraId="64268237" w14:textId="77777777" w:rsidR="0004131B" w:rsidRPr="009777B6" w:rsidRDefault="0004131B" w:rsidP="00A865DA">
            <w:pPr>
              <w:spacing w:before="120" w:after="120"/>
              <w:rPr>
                <w:sz w:val="2"/>
                <w:szCs w:val="2"/>
              </w:rPr>
            </w:pPr>
          </w:p>
        </w:tc>
        <w:tc>
          <w:tcPr>
            <w:tcW w:w="1229" w:type="dxa"/>
            <w:shd w:val="clear" w:color="auto" w:fill="FDE8D8"/>
          </w:tcPr>
          <w:p w14:paraId="345E5BA3" w14:textId="77777777" w:rsidR="0004131B" w:rsidRPr="009777B6" w:rsidRDefault="0004131B" w:rsidP="00A865DA">
            <w:pPr>
              <w:pStyle w:val="TableParagraph"/>
              <w:spacing w:before="120" w:after="120" w:line="244" w:lineRule="exact"/>
              <w:ind w:left="71" w:right="11"/>
              <w:rPr>
                <w:sz w:val="20"/>
              </w:rPr>
            </w:pPr>
            <w:proofErr w:type="spellStart"/>
            <w:r w:rsidRPr="009777B6">
              <w:rPr>
                <w:spacing w:val="-2"/>
                <w:sz w:val="20"/>
              </w:rPr>
              <w:t>październ</w:t>
            </w:r>
            <w:r w:rsidRPr="009777B6">
              <w:rPr>
                <w:spacing w:val="-6"/>
                <w:sz w:val="20"/>
              </w:rPr>
              <w:t>ik</w:t>
            </w:r>
            <w:proofErr w:type="spellEnd"/>
          </w:p>
        </w:tc>
        <w:tc>
          <w:tcPr>
            <w:tcW w:w="972" w:type="dxa"/>
            <w:shd w:val="clear" w:color="auto" w:fill="FDE8D8"/>
          </w:tcPr>
          <w:p w14:paraId="22EE4605" w14:textId="77777777" w:rsidR="0004131B" w:rsidRPr="009777B6" w:rsidRDefault="0004131B" w:rsidP="00A865DA">
            <w:pPr>
              <w:pStyle w:val="TableParagraph"/>
              <w:spacing w:before="120" w:after="120"/>
              <w:rPr>
                <w:sz w:val="16"/>
              </w:rPr>
            </w:pPr>
          </w:p>
        </w:tc>
        <w:tc>
          <w:tcPr>
            <w:tcW w:w="1020" w:type="dxa"/>
            <w:shd w:val="clear" w:color="auto" w:fill="FDE8D8"/>
          </w:tcPr>
          <w:p w14:paraId="2A01046F" w14:textId="77777777" w:rsidR="0004131B" w:rsidRPr="009777B6" w:rsidRDefault="0004131B" w:rsidP="00A865DA">
            <w:pPr>
              <w:pStyle w:val="TableParagraph"/>
              <w:spacing w:before="120" w:after="120"/>
              <w:rPr>
                <w:sz w:val="16"/>
              </w:rPr>
            </w:pPr>
          </w:p>
        </w:tc>
        <w:tc>
          <w:tcPr>
            <w:tcW w:w="1020" w:type="dxa"/>
            <w:shd w:val="clear" w:color="auto" w:fill="FDE8D8"/>
          </w:tcPr>
          <w:p w14:paraId="0413EF45" w14:textId="77777777" w:rsidR="0004131B" w:rsidRPr="009777B6" w:rsidRDefault="0004131B" w:rsidP="00A865DA">
            <w:pPr>
              <w:pStyle w:val="TableParagraph"/>
              <w:spacing w:before="120" w:after="120"/>
              <w:rPr>
                <w:sz w:val="16"/>
              </w:rPr>
            </w:pPr>
          </w:p>
        </w:tc>
        <w:tc>
          <w:tcPr>
            <w:tcW w:w="1020" w:type="dxa"/>
            <w:shd w:val="clear" w:color="auto" w:fill="FDE8D8"/>
          </w:tcPr>
          <w:p w14:paraId="0BCECE7C" w14:textId="77777777" w:rsidR="0004131B" w:rsidRPr="009777B6" w:rsidRDefault="0004131B" w:rsidP="00A865DA">
            <w:pPr>
              <w:pStyle w:val="TableParagraph"/>
              <w:spacing w:before="120" w:after="120"/>
              <w:rPr>
                <w:sz w:val="16"/>
              </w:rPr>
            </w:pPr>
          </w:p>
        </w:tc>
        <w:tc>
          <w:tcPr>
            <w:tcW w:w="1020" w:type="dxa"/>
            <w:shd w:val="clear" w:color="auto" w:fill="FDE8D8"/>
          </w:tcPr>
          <w:p w14:paraId="17D4292A" w14:textId="77777777" w:rsidR="0004131B" w:rsidRPr="009777B6" w:rsidRDefault="0004131B" w:rsidP="00A865DA">
            <w:pPr>
              <w:pStyle w:val="TableParagraph"/>
              <w:spacing w:before="120" w:after="120"/>
              <w:rPr>
                <w:sz w:val="16"/>
              </w:rPr>
            </w:pPr>
          </w:p>
        </w:tc>
        <w:tc>
          <w:tcPr>
            <w:tcW w:w="1020" w:type="dxa"/>
            <w:shd w:val="clear" w:color="auto" w:fill="FDE8D8"/>
          </w:tcPr>
          <w:p w14:paraId="413BF9FD" w14:textId="77777777" w:rsidR="0004131B" w:rsidRPr="009777B6" w:rsidRDefault="0004131B" w:rsidP="00A865DA">
            <w:pPr>
              <w:pStyle w:val="TableParagraph"/>
              <w:spacing w:before="120" w:after="120"/>
              <w:rPr>
                <w:sz w:val="16"/>
              </w:rPr>
            </w:pPr>
          </w:p>
        </w:tc>
      </w:tr>
      <w:tr w:rsidR="0004131B" w:rsidRPr="009777B6" w14:paraId="0D9169C6" w14:textId="77777777" w:rsidTr="009C31B9">
        <w:trPr>
          <w:trHeight w:val="298"/>
        </w:trPr>
        <w:tc>
          <w:tcPr>
            <w:tcW w:w="756" w:type="dxa"/>
            <w:vMerge/>
            <w:tcBorders>
              <w:top w:val="nil"/>
            </w:tcBorders>
            <w:shd w:val="clear" w:color="auto" w:fill="F2F2F2"/>
            <w:textDirection w:val="btLr"/>
          </w:tcPr>
          <w:p w14:paraId="49F10103" w14:textId="77777777" w:rsidR="0004131B" w:rsidRPr="009777B6" w:rsidRDefault="0004131B" w:rsidP="00A865DA">
            <w:pPr>
              <w:spacing w:before="120" w:after="120"/>
              <w:rPr>
                <w:sz w:val="2"/>
                <w:szCs w:val="2"/>
              </w:rPr>
            </w:pPr>
          </w:p>
        </w:tc>
        <w:tc>
          <w:tcPr>
            <w:tcW w:w="1229" w:type="dxa"/>
          </w:tcPr>
          <w:p w14:paraId="3DC09A7E" w14:textId="77777777" w:rsidR="0004131B" w:rsidRPr="009777B6" w:rsidRDefault="0004131B" w:rsidP="00A865DA">
            <w:pPr>
              <w:pStyle w:val="TableParagraph"/>
              <w:spacing w:before="120" w:after="120" w:line="222" w:lineRule="exact"/>
              <w:ind w:left="71"/>
              <w:rPr>
                <w:sz w:val="20"/>
              </w:rPr>
            </w:pPr>
            <w:proofErr w:type="spellStart"/>
            <w:r w:rsidRPr="009777B6">
              <w:rPr>
                <w:spacing w:val="-2"/>
                <w:sz w:val="20"/>
              </w:rPr>
              <w:t>listopad</w:t>
            </w:r>
            <w:proofErr w:type="spellEnd"/>
          </w:p>
        </w:tc>
        <w:tc>
          <w:tcPr>
            <w:tcW w:w="972" w:type="dxa"/>
          </w:tcPr>
          <w:p w14:paraId="20F3BBC7" w14:textId="77777777" w:rsidR="0004131B" w:rsidRPr="009777B6" w:rsidRDefault="0004131B" w:rsidP="00A865DA">
            <w:pPr>
              <w:pStyle w:val="TableParagraph"/>
              <w:spacing w:before="120" w:after="120"/>
              <w:rPr>
                <w:sz w:val="16"/>
              </w:rPr>
            </w:pPr>
          </w:p>
        </w:tc>
        <w:tc>
          <w:tcPr>
            <w:tcW w:w="1020" w:type="dxa"/>
          </w:tcPr>
          <w:p w14:paraId="41777944" w14:textId="77777777" w:rsidR="0004131B" w:rsidRPr="009777B6" w:rsidRDefault="0004131B" w:rsidP="00A865DA">
            <w:pPr>
              <w:pStyle w:val="TableParagraph"/>
              <w:spacing w:before="120" w:after="120"/>
              <w:rPr>
                <w:sz w:val="16"/>
              </w:rPr>
            </w:pPr>
          </w:p>
        </w:tc>
        <w:tc>
          <w:tcPr>
            <w:tcW w:w="1020" w:type="dxa"/>
          </w:tcPr>
          <w:p w14:paraId="1F73F37B" w14:textId="77777777" w:rsidR="0004131B" w:rsidRPr="009777B6" w:rsidRDefault="0004131B" w:rsidP="00A865DA">
            <w:pPr>
              <w:pStyle w:val="TableParagraph"/>
              <w:spacing w:before="120" w:after="120"/>
              <w:rPr>
                <w:sz w:val="16"/>
              </w:rPr>
            </w:pPr>
          </w:p>
        </w:tc>
        <w:tc>
          <w:tcPr>
            <w:tcW w:w="1020" w:type="dxa"/>
          </w:tcPr>
          <w:p w14:paraId="3E507DFD" w14:textId="77777777" w:rsidR="0004131B" w:rsidRPr="009777B6" w:rsidRDefault="0004131B" w:rsidP="00A865DA">
            <w:pPr>
              <w:pStyle w:val="TableParagraph"/>
              <w:spacing w:before="120" w:after="120"/>
              <w:rPr>
                <w:sz w:val="16"/>
              </w:rPr>
            </w:pPr>
          </w:p>
        </w:tc>
        <w:tc>
          <w:tcPr>
            <w:tcW w:w="1020" w:type="dxa"/>
          </w:tcPr>
          <w:p w14:paraId="30FE379D" w14:textId="77777777" w:rsidR="0004131B" w:rsidRPr="009777B6" w:rsidRDefault="0004131B" w:rsidP="00A865DA">
            <w:pPr>
              <w:pStyle w:val="TableParagraph"/>
              <w:spacing w:before="120" w:after="120"/>
              <w:rPr>
                <w:sz w:val="16"/>
              </w:rPr>
            </w:pPr>
          </w:p>
        </w:tc>
        <w:tc>
          <w:tcPr>
            <w:tcW w:w="1020" w:type="dxa"/>
          </w:tcPr>
          <w:p w14:paraId="23A860AC" w14:textId="77777777" w:rsidR="0004131B" w:rsidRPr="009777B6" w:rsidRDefault="0004131B" w:rsidP="00A865DA">
            <w:pPr>
              <w:pStyle w:val="TableParagraph"/>
              <w:spacing w:before="120" w:after="120"/>
              <w:rPr>
                <w:sz w:val="16"/>
              </w:rPr>
            </w:pPr>
          </w:p>
        </w:tc>
      </w:tr>
      <w:tr w:rsidR="0004131B" w:rsidRPr="009777B6" w14:paraId="374F9433" w14:textId="77777777" w:rsidTr="009C31B9">
        <w:trPr>
          <w:trHeight w:val="299"/>
        </w:trPr>
        <w:tc>
          <w:tcPr>
            <w:tcW w:w="756" w:type="dxa"/>
            <w:vMerge/>
            <w:tcBorders>
              <w:top w:val="nil"/>
            </w:tcBorders>
            <w:shd w:val="clear" w:color="auto" w:fill="F2F2F2"/>
            <w:textDirection w:val="btLr"/>
          </w:tcPr>
          <w:p w14:paraId="1E9388C1" w14:textId="77777777" w:rsidR="0004131B" w:rsidRPr="009777B6" w:rsidRDefault="0004131B" w:rsidP="00A865DA">
            <w:pPr>
              <w:spacing w:before="120" w:after="120"/>
              <w:rPr>
                <w:sz w:val="2"/>
                <w:szCs w:val="2"/>
              </w:rPr>
            </w:pPr>
          </w:p>
        </w:tc>
        <w:tc>
          <w:tcPr>
            <w:tcW w:w="1229" w:type="dxa"/>
            <w:shd w:val="clear" w:color="auto" w:fill="FDE8D8"/>
          </w:tcPr>
          <w:p w14:paraId="1CF213F4" w14:textId="77777777" w:rsidR="0004131B" w:rsidRPr="009777B6" w:rsidRDefault="0004131B" w:rsidP="00A865DA">
            <w:pPr>
              <w:pStyle w:val="TableParagraph"/>
              <w:spacing w:before="120" w:after="120" w:line="222" w:lineRule="exact"/>
              <w:ind w:left="71"/>
              <w:rPr>
                <w:sz w:val="20"/>
              </w:rPr>
            </w:pPr>
            <w:proofErr w:type="spellStart"/>
            <w:r w:rsidRPr="009777B6">
              <w:rPr>
                <w:spacing w:val="-2"/>
                <w:sz w:val="20"/>
              </w:rPr>
              <w:t>grudzień</w:t>
            </w:r>
            <w:proofErr w:type="spellEnd"/>
          </w:p>
        </w:tc>
        <w:tc>
          <w:tcPr>
            <w:tcW w:w="972" w:type="dxa"/>
            <w:shd w:val="clear" w:color="auto" w:fill="FDE8D8"/>
          </w:tcPr>
          <w:p w14:paraId="0DF44831" w14:textId="77777777" w:rsidR="0004131B" w:rsidRPr="009777B6" w:rsidRDefault="0004131B" w:rsidP="00A865DA">
            <w:pPr>
              <w:pStyle w:val="TableParagraph"/>
              <w:spacing w:before="120" w:after="120" w:line="222" w:lineRule="exact"/>
              <w:ind w:left="69" w:right="62"/>
              <w:jc w:val="center"/>
              <w:rPr>
                <w:sz w:val="20"/>
              </w:rPr>
            </w:pPr>
            <w:r w:rsidRPr="009777B6">
              <w:rPr>
                <w:spacing w:val="-5"/>
                <w:sz w:val="20"/>
              </w:rPr>
              <w:t>PR</w:t>
            </w:r>
          </w:p>
        </w:tc>
        <w:tc>
          <w:tcPr>
            <w:tcW w:w="1020" w:type="dxa"/>
            <w:shd w:val="clear" w:color="auto" w:fill="FDE8D8"/>
          </w:tcPr>
          <w:p w14:paraId="6F823D64" w14:textId="77777777" w:rsidR="0004131B" w:rsidRPr="009777B6" w:rsidRDefault="0004131B" w:rsidP="00A865DA">
            <w:pPr>
              <w:pStyle w:val="TableParagraph"/>
              <w:spacing w:before="120" w:after="120" w:line="222" w:lineRule="exact"/>
              <w:ind w:left="69" w:right="62"/>
              <w:jc w:val="center"/>
              <w:rPr>
                <w:sz w:val="20"/>
              </w:rPr>
            </w:pPr>
            <w:r w:rsidRPr="009777B6">
              <w:rPr>
                <w:spacing w:val="-5"/>
                <w:sz w:val="20"/>
              </w:rPr>
              <w:t>PR</w:t>
            </w:r>
          </w:p>
        </w:tc>
        <w:tc>
          <w:tcPr>
            <w:tcW w:w="1020" w:type="dxa"/>
            <w:shd w:val="clear" w:color="auto" w:fill="FDE8D8"/>
          </w:tcPr>
          <w:p w14:paraId="727A0B01" w14:textId="77777777" w:rsidR="0004131B" w:rsidRPr="009777B6" w:rsidRDefault="0004131B" w:rsidP="00A865DA">
            <w:pPr>
              <w:pStyle w:val="TableParagraph"/>
              <w:spacing w:before="120" w:after="120"/>
              <w:rPr>
                <w:sz w:val="16"/>
              </w:rPr>
            </w:pPr>
          </w:p>
        </w:tc>
        <w:tc>
          <w:tcPr>
            <w:tcW w:w="1020" w:type="dxa"/>
            <w:shd w:val="clear" w:color="auto" w:fill="FDE8D8"/>
          </w:tcPr>
          <w:p w14:paraId="4F0511EF" w14:textId="77777777" w:rsidR="0004131B" w:rsidRPr="009777B6" w:rsidRDefault="0004131B" w:rsidP="00A865DA">
            <w:pPr>
              <w:pStyle w:val="TableParagraph"/>
              <w:spacing w:before="120" w:after="120"/>
              <w:rPr>
                <w:sz w:val="16"/>
              </w:rPr>
            </w:pPr>
          </w:p>
        </w:tc>
        <w:tc>
          <w:tcPr>
            <w:tcW w:w="1020" w:type="dxa"/>
            <w:shd w:val="clear" w:color="auto" w:fill="FDE8D8"/>
          </w:tcPr>
          <w:p w14:paraId="108DDF4F" w14:textId="77777777" w:rsidR="0004131B" w:rsidRPr="009777B6" w:rsidRDefault="0004131B" w:rsidP="00A865DA">
            <w:pPr>
              <w:pStyle w:val="TableParagraph"/>
              <w:spacing w:before="120" w:after="120" w:line="222" w:lineRule="exact"/>
              <w:ind w:left="69" w:right="62"/>
              <w:jc w:val="center"/>
              <w:rPr>
                <w:sz w:val="20"/>
              </w:rPr>
            </w:pPr>
            <w:r w:rsidRPr="009777B6">
              <w:rPr>
                <w:spacing w:val="-5"/>
                <w:sz w:val="20"/>
              </w:rPr>
              <w:t>PR</w:t>
            </w:r>
          </w:p>
        </w:tc>
        <w:tc>
          <w:tcPr>
            <w:tcW w:w="1020" w:type="dxa"/>
            <w:shd w:val="clear" w:color="auto" w:fill="FDE8D8"/>
          </w:tcPr>
          <w:p w14:paraId="2DBC993D" w14:textId="77777777" w:rsidR="0004131B" w:rsidRPr="009777B6" w:rsidRDefault="0004131B" w:rsidP="00A865DA">
            <w:pPr>
              <w:pStyle w:val="TableParagraph"/>
              <w:spacing w:before="120" w:after="120"/>
              <w:rPr>
                <w:sz w:val="16"/>
              </w:rPr>
            </w:pPr>
          </w:p>
        </w:tc>
      </w:tr>
    </w:tbl>
    <w:p w14:paraId="7BE95E37" w14:textId="0D561853" w:rsidR="004E27DF" w:rsidRPr="009777B6" w:rsidRDefault="004E27DF" w:rsidP="00A122AE">
      <w:pPr>
        <w:pStyle w:val="Tekstpodstawowy"/>
        <w:tabs>
          <w:tab w:val="left" w:pos="426"/>
        </w:tabs>
        <w:spacing w:before="122" w:line="276" w:lineRule="auto"/>
        <w:ind w:right="117"/>
        <w:jc w:val="both"/>
      </w:pPr>
    </w:p>
    <w:p w14:paraId="78E028B2" w14:textId="68610D52" w:rsidR="004E27DF" w:rsidRDefault="00FB1435" w:rsidP="004E27DF">
      <w:pPr>
        <w:pStyle w:val="Tekstpodstawowy"/>
        <w:tabs>
          <w:tab w:val="left" w:pos="426"/>
        </w:tabs>
        <w:spacing w:before="122" w:line="276" w:lineRule="auto"/>
        <w:ind w:right="117"/>
        <w:jc w:val="both"/>
        <w:rPr>
          <w:rFonts w:asciiTheme="minorHAnsi" w:eastAsiaTheme="minorHAnsi" w:hAnsiTheme="minorHAnsi" w:cstheme="minorBidi"/>
          <w:b/>
          <w:bCs/>
          <w:color w:val="000000" w:themeColor="background1"/>
          <w:spacing w:val="4"/>
          <w:szCs w:val="22"/>
        </w:rPr>
      </w:pPr>
      <w:r>
        <w:rPr>
          <w:b/>
          <w:bCs/>
        </w:rPr>
        <w:t>VIII</w:t>
      </w:r>
      <w:r w:rsidR="004E27DF">
        <w:rPr>
          <w:b/>
          <w:bCs/>
        </w:rPr>
        <w:t>. Prawo Opcji</w:t>
      </w:r>
    </w:p>
    <w:p w14:paraId="674971CD" w14:textId="51F89D8E" w:rsidR="004E27DF" w:rsidRPr="00A122AE" w:rsidRDefault="004E27DF" w:rsidP="004E27DF">
      <w:pPr>
        <w:pStyle w:val="Tekstpodstawowy"/>
        <w:tabs>
          <w:tab w:val="left" w:pos="426"/>
        </w:tabs>
        <w:spacing w:before="122" w:line="276" w:lineRule="auto"/>
        <w:ind w:right="117"/>
        <w:jc w:val="both"/>
      </w:pPr>
      <w:r w:rsidRPr="00A122AE">
        <w:t>Zamawiający przewiduje możliwość skorzystania z prawa opcji w zakresie napraw klap PPOŻ. W przypadku, gdy podczas przeglądu i serwisowania klap PPOŻ zostaną stwierdzone awarie wymagające naprawy, Zamawiający może skorzystać z prawa opcji na dodatkowe prace naprawcze, których wartość nie przekroczy kwoty</w:t>
      </w:r>
      <w:r w:rsidR="00C37CEF">
        <w:t xml:space="preserve"> zgodnie z wyceną Wykonawcy z formularza wyceny z poz. 10 „</w:t>
      </w:r>
      <w:r w:rsidR="00146052">
        <w:t>R</w:t>
      </w:r>
      <w:r w:rsidR="00C37CEF">
        <w:t>azem usuwanie usterek/awarii”.</w:t>
      </w:r>
      <w:r w:rsidR="00C06586" w:rsidRPr="00C06586">
        <w:t xml:space="preserve"> </w:t>
      </w:r>
      <w:r w:rsidR="00C37CEF" w:rsidRPr="00A122AE">
        <w:t>Zamawiający informuje, że może w całości lub w części nie wykorzystać usług dotyczących usuwania usterek / awarii, jak również kwot za</w:t>
      </w:r>
      <w:r w:rsidR="00C37CEF">
        <w:t> </w:t>
      </w:r>
      <w:r w:rsidR="00C37CEF" w:rsidRPr="00A122AE">
        <w:t>części, urządzenia, podzespoły konieczne do usuwania awarii</w:t>
      </w:r>
      <w:r w:rsidR="00C06586">
        <w:rPr>
          <w:strike/>
        </w:rPr>
        <w:t xml:space="preserve">. </w:t>
      </w:r>
      <w:r w:rsidR="00C37CEF" w:rsidRPr="00A122AE">
        <w:t xml:space="preserve">W tym wypadku Wykonawcy nie będzie przysługiwało żadne roszczenie z tytułu nie wykorzystania kwoty </w:t>
      </w:r>
      <w:r w:rsidR="00C37CEF">
        <w:t>zgodnej z poz. 10</w:t>
      </w:r>
      <w:r w:rsidR="00C37CEF" w:rsidRPr="00A122AE">
        <w:t>, w stosunku do Zamawiającego</w:t>
      </w:r>
      <w:r w:rsidR="00C06586">
        <w:t>.</w:t>
      </w:r>
    </w:p>
    <w:p w14:paraId="15B54649" w14:textId="77777777" w:rsidR="004E27DF" w:rsidRDefault="004E27DF" w:rsidP="004E27DF">
      <w:pPr>
        <w:rPr>
          <w:rFonts w:ascii="Verdana" w:hAnsi="Verdana" w:cs="Verdana"/>
          <w:b/>
          <w:bCs/>
          <w:color w:val="auto"/>
        </w:rPr>
      </w:pPr>
    </w:p>
    <w:p w14:paraId="75557BC3" w14:textId="77777777" w:rsidR="004E27DF" w:rsidRPr="009C31B9" w:rsidRDefault="004E27DF" w:rsidP="00A122AE">
      <w:pPr>
        <w:pStyle w:val="Tekstpodstawowy"/>
        <w:tabs>
          <w:tab w:val="left" w:pos="426"/>
        </w:tabs>
        <w:spacing w:before="122" w:line="276" w:lineRule="auto"/>
        <w:ind w:right="117"/>
        <w:jc w:val="both"/>
      </w:pPr>
    </w:p>
    <w:p w14:paraId="07273CF2" w14:textId="246E8A22" w:rsidR="00BD7578" w:rsidRPr="00A122AE" w:rsidRDefault="00BD7578" w:rsidP="004E27DF">
      <w:pPr>
        <w:rPr>
          <w:rFonts w:ascii="Verdana" w:hAnsi="Verdana" w:cs="Verdana"/>
          <w:b/>
          <w:bCs/>
          <w:color w:val="auto"/>
        </w:rPr>
      </w:pPr>
    </w:p>
    <w:sectPr w:rsidR="00BD7578" w:rsidRPr="00A122AE" w:rsidSect="00BC634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851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67B0C" w14:textId="77777777" w:rsidR="0066431D" w:rsidRDefault="0066431D" w:rsidP="006747BD">
      <w:pPr>
        <w:spacing w:after="0" w:line="240" w:lineRule="auto"/>
      </w:pPr>
      <w:r>
        <w:separator/>
      </w:r>
    </w:p>
  </w:endnote>
  <w:endnote w:type="continuationSeparator" w:id="0">
    <w:p w14:paraId="1B863627" w14:textId="77777777" w:rsidR="0066431D" w:rsidRDefault="0066431D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Content>
      <w:sdt>
        <w:sdtPr>
          <w:id w:val="-187525118"/>
          <w:docPartObj>
            <w:docPartGallery w:val="Page Numbers (Top of Page)"/>
            <w:docPartUnique/>
          </w:docPartObj>
        </w:sdtPr>
        <w:sdtContent>
          <w:p w14:paraId="1D50ED0A" w14:textId="5E4C5BAC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457128FA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827922271" name="Obraz 8279222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369BA4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240C641" w14:textId="5C22D39F" w:rsidR="00A4666C" w:rsidRPr="00CB02A2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</w:t>
                          </w:r>
                          <w:r w:rsidR="00CB02A2">
                            <w:t xml:space="preserve">, </w:t>
                          </w:r>
                          <w:r>
                            <w:t>+48 71 734 77 77</w:t>
                          </w:r>
                          <w:r w:rsidR="00CB02A2">
                            <w:t xml:space="preserve">, </w:t>
                          </w:r>
                          <w:r w:rsidRPr="00CB02A2">
                            <w:t>biuro@port.</w:t>
                          </w:r>
                          <w:r w:rsidR="0039324B" w:rsidRPr="00CB02A2">
                            <w:t>lukasiewicz.gov</w:t>
                          </w:r>
                          <w:r w:rsidRPr="00CB02A2">
                            <w:t xml:space="preserve">.pl  </w:t>
                          </w:r>
                        </w:p>
                        <w:p w14:paraId="3A02B016" w14:textId="403F5ED9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 </w:t>
                          </w:r>
                        </w:p>
                        <w:p w14:paraId="142A1B3B" w14:textId="30943198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  <w:r w:rsidR="00733B82">
                            <w:t>,</w:t>
                          </w:r>
                          <w:r w:rsidR="00CB02A2">
                            <w:t xml:space="preserve"> </w:t>
                          </w:r>
                          <w:r w:rsidR="00CB02A2" w:rsidRPr="00CB02A2">
                            <w:t>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8729D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240C641" w14:textId="5C22D39F" w:rsidR="00A4666C" w:rsidRPr="00CB02A2" w:rsidRDefault="00A4666C" w:rsidP="00A4666C">
                    <w:pPr>
                      <w:pStyle w:val="LukStopka-adres"/>
                    </w:pPr>
                    <w:r>
                      <w:t>54-066 Wrocław, ul. Stabłowicka 147</w:t>
                    </w:r>
                    <w:r w:rsidR="00CB02A2">
                      <w:t xml:space="preserve">, </w:t>
                    </w:r>
                    <w:r>
                      <w:t>+48 71 734 77 77</w:t>
                    </w:r>
                    <w:r w:rsidR="00CB02A2">
                      <w:t xml:space="preserve">, </w:t>
                    </w:r>
                    <w:r w:rsidRPr="00CB02A2">
                      <w:t>biuro@port.</w:t>
                    </w:r>
                    <w:r w:rsidR="0039324B" w:rsidRPr="00CB02A2">
                      <w:t>lukasiewicz.gov</w:t>
                    </w:r>
                    <w:r w:rsidRPr="00CB02A2">
                      <w:t xml:space="preserve">.pl  </w:t>
                    </w:r>
                  </w:p>
                  <w:p w14:paraId="3A02B016" w14:textId="403F5ED9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 </w:t>
                    </w:r>
                  </w:p>
                  <w:p w14:paraId="142A1B3B" w14:textId="30943198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  <w:r w:rsidR="00733B82">
                      <w:t>,</w:t>
                    </w:r>
                    <w:r w:rsidR="00CB02A2">
                      <w:t xml:space="preserve"> </w:t>
                    </w:r>
                    <w:r w:rsidR="00CB02A2" w:rsidRPr="00CB02A2">
                      <w:t>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44123" w14:textId="0FD5A506" w:rsidR="004F5805" w:rsidRPr="00D40690" w:rsidRDefault="004F5805" w:rsidP="27199F81">
    <w:pPr>
      <w:pStyle w:val="Stopka"/>
      <w:rPr>
        <w:noProof/>
      </w:rPr>
    </w:pPr>
  </w:p>
  <w:sdt>
    <w:sdtPr>
      <w:id w:val="-1079205475"/>
      <w:docPartObj>
        <w:docPartGallery w:val="Page Numbers (Bottom of Page)"/>
        <w:docPartUnique/>
      </w:docPartObj>
    </w:sdtPr>
    <w:sdtContent>
      <w:sdt>
        <w:sdtPr>
          <w:id w:val="1910034531"/>
          <w:docPartObj>
            <w:docPartGallery w:val="Page Numbers (Top of Page)"/>
            <w:docPartUnique/>
          </w:docPartObj>
        </w:sdtPr>
        <w:sdtContent>
          <w:p w14:paraId="58C81D3E" w14:textId="77777777" w:rsidR="00733B82" w:rsidRDefault="00733B82" w:rsidP="00733B82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sz w:val="24"/>
                <w:szCs w:val="24"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sz w:val="24"/>
                <w:szCs w:val="24"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16B6A8" w14:textId="77777777" w:rsidR="00733B82" w:rsidRDefault="00733B82" w:rsidP="00733B82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6672" behindDoc="1" locked="1" layoutInCell="1" allowOverlap="1" wp14:anchorId="526A0A6B" wp14:editId="491E9E5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014287185" name="Obraz 1014287185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4287185" name="Obraz 1014287185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36AD1F8F" wp14:editId="2AA09461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1065168340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42041A" w14:textId="77777777" w:rsidR="00733B82" w:rsidRDefault="00733B82" w:rsidP="00733B82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FA45440" w14:textId="77777777" w:rsidR="00733B82" w:rsidRPr="00CB02A2" w:rsidRDefault="00733B82" w:rsidP="00733B82">
                          <w:pPr>
                            <w:pStyle w:val="LukStopka-adres"/>
                          </w:pPr>
                          <w:r>
                            <w:t xml:space="preserve">54-066 Wrocław, ul. Stabłowicka 147, +48 71 734 77 77, </w:t>
                          </w:r>
                          <w:r w:rsidRPr="00CB02A2">
                            <w:t xml:space="preserve">biuro@port.lukasiewicz.gov.pl  </w:t>
                          </w:r>
                        </w:p>
                        <w:p w14:paraId="3E41104A" w14:textId="77777777" w:rsidR="00733B82" w:rsidRDefault="00733B82" w:rsidP="00733B8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 </w:t>
                          </w:r>
                        </w:p>
                        <w:p w14:paraId="611AB615" w14:textId="77777777" w:rsidR="00733B82" w:rsidRPr="00ED7972" w:rsidRDefault="00733B82" w:rsidP="00733B8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39324B">
                            <w:t>0000850580</w:t>
                          </w:r>
                          <w:r>
                            <w:t xml:space="preserve">, </w:t>
                          </w:r>
                          <w:r w:rsidRPr="00CB02A2">
                            <w:t>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AD1F8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.35pt;margin-top:773.4pt;width:336.2pt;height:34.6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6042041A" w14:textId="77777777" w:rsidR="00733B82" w:rsidRDefault="00733B82" w:rsidP="00733B82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FA45440" w14:textId="77777777" w:rsidR="00733B82" w:rsidRPr="00CB02A2" w:rsidRDefault="00733B82" w:rsidP="00733B82">
                    <w:pPr>
                      <w:pStyle w:val="LukStopka-adres"/>
                    </w:pPr>
                    <w:r>
                      <w:t xml:space="preserve">54-066 Wrocław, ul. Stabłowicka 147, +48 71 734 77 77, </w:t>
                    </w:r>
                    <w:r w:rsidRPr="00CB02A2">
                      <w:t xml:space="preserve">biuro@port.lukasiewicz.gov.pl  </w:t>
                    </w:r>
                  </w:p>
                  <w:p w14:paraId="3E41104A" w14:textId="77777777" w:rsidR="00733B82" w:rsidRDefault="00733B82" w:rsidP="00733B82">
                    <w:pPr>
                      <w:pStyle w:val="LukStopka-adres"/>
                    </w:pPr>
                    <w:r>
                      <w:t xml:space="preserve">Sąd Rejonowy dla Wrocławia – Fabrycznej we Wrocławiu, VI Wydział Gospodarczy KRS </w:t>
                    </w:r>
                  </w:p>
                  <w:p w14:paraId="611AB615" w14:textId="77777777" w:rsidR="00733B82" w:rsidRPr="00ED7972" w:rsidRDefault="00733B82" w:rsidP="00733B82">
                    <w:pPr>
                      <w:pStyle w:val="LukStopka-adres"/>
                    </w:pPr>
                    <w:r>
                      <w:t xml:space="preserve">Nr KRS: </w:t>
                    </w:r>
                    <w:r w:rsidRPr="0039324B">
                      <w:t>0000850580</w:t>
                    </w:r>
                    <w:r>
                      <w:t xml:space="preserve">, </w:t>
                    </w:r>
                    <w:r w:rsidRPr="00CB02A2">
                      <w:t>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4F23970F" w14:textId="73821119" w:rsidR="003F4BA3" w:rsidRPr="00D06D36" w:rsidRDefault="003F4BA3" w:rsidP="00733B82">
    <w:pPr>
      <w:pStyle w:val="LukStopka-adres"/>
      <w:rPr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DD95D" w14:textId="77777777" w:rsidR="0066431D" w:rsidRDefault="0066431D" w:rsidP="006747BD">
      <w:pPr>
        <w:spacing w:after="0" w:line="240" w:lineRule="auto"/>
      </w:pPr>
      <w:r>
        <w:separator/>
      </w:r>
    </w:p>
  </w:footnote>
  <w:footnote w:type="continuationSeparator" w:id="0">
    <w:p w14:paraId="6B1FDAD5" w14:textId="77777777" w:rsidR="0066431D" w:rsidRDefault="0066431D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20"/>
      <w:gridCol w:w="2720"/>
      <w:gridCol w:w="2720"/>
    </w:tblGrid>
    <w:tr w:rsidR="009C31B9" w14:paraId="09A27FFB" w14:textId="77777777" w:rsidTr="27199F81">
      <w:trPr>
        <w:trHeight w:val="300"/>
      </w:trPr>
      <w:tc>
        <w:tcPr>
          <w:tcW w:w="2720" w:type="dxa"/>
        </w:tcPr>
        <w:p w14:paraId="7C120BAC" w14:textId="2812618E" w:rsidR="009C31B9" w:rsidRDefault="009C31B9" w:rsidP="009C31B9">
          <w:pPr>
            <w:pStyle w:val="Nagwek"/>
            <w:ind w:left="-115"/>
            <w:jc w:val="left"/>
          </w:pPr>
        </w:p>
      </w:tc>
      <w:tc>
        <w:tcPr>
          <w:tcW w:w="2720" w:type="dxa"/>
        </w:tcPr>
        <w:p w14:paraId="7BC931D4" w14:textId="702C24C7" w:rsidR="009C31B9" w:rsidRDefault="009C31B9" w:rsidP="009C31B9">
          <w:pPr>
            <w:pStyle w:val="Nagwek"/>
            <w:jc w:val="center"/>
          </w:pPr>
        </w:p>
      </w:tc>
      <w:tc>
        <w:tcPr>
          <w:tcW w:w="2720" w:type="dxa"/>
        </w:tcPr>
        <w:p w14:paraId="10DDD6D7" w14:textId="6AFEF81D" w:rsidR="009C31B9" w:rsidRDefault="009C31B9" w:rsidP="009C31B9">
          <w:pPr>
            <w:pStyle w:val="Nagwek"/>
            <w:ind w:right="-115"/>
            <w:jc w:val="right"/>
          </w:pPr>
        </w:p>
      </w:tc>
    </w:tr>
  </w:tbl>
  <w:p w14:paraId="6097FA94" w14:textId="64355668" w:rsidR="27199F81" w:rsidRDefault="009C31B9" w:rsidP="27199F81">
    <w:pPr>
      <w:pStyle w:val="Nagwek"/>
    </w:pPr>
    <w:r w:rsidRPr="007D0AAC">
      <w:rPr>
        <w:noProof/>
        <w:lang w:eastAsia="pl-PL"/>
      </w:rPr>
      <w:drawing>
        <wp:anchor distT="0" distB="0" distL="114300" distR="114300" simplePos="0" relativeHeight="251679744" behindDoc="1" locked="0" layoutInCell="1" allowOverlap="1" wp14:anchorId="689C7765" wp14:editId="581BEEF7">
          <wp:simplePos x="0" y="0"/>
          <wp:positionH relativeFrom="column">
            <wp:posOffset>-1114425</wp:posOffset>
          </wp:positionH>
          <wp:positionV relativeFrom="paragraph">
            <wp:posOffset>161925</wp:posOffset>
          </wp:positionV>
          <wp:extent cx="791625" cy="1609725"/>
          <wp:effectExtent l="0" t="0" r="889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695C6B03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645195304" name="Obraz 16451953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F6AD9"/>
    <w:multiLevelType w:val="hybridMultilevel"/>
    <w:tmpl w:val="AE72C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96675E"/>
    <w:multiLevelType w:val="multilevel"/>
    <w:tmpl w:val="8E90A0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6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8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8" w:hanging="2160"/>
      </w:pPr>
      <w:rPr>
        <w:rFonts w:hint="default"/>
      </w:rPr>
    </w:lvl>
  </w:abstractNum>
  <w:abstractNum w:abstractNumId="12" w15:restartNumberingAfterBreak="0">
    <w:nsid w:val="0329FD21"/>
    <w:multiLevelType w:val="hybridMultilevel"/>
    <w:tmpl w:val="246A73F6"/>
    <w:lvl w:ilvl="0" w:tplc="30FC920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BD6EF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7CC8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AA4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F290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649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7EBB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F015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8481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514A5D"/>
    <w:multiLevelType w:val="hybridMultilevel"/>
    <w:tmpl w:val="7270BF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35BC2"/>
    <w:multiLevelType w:val="hybridMultilevel"/>
    <w:tmpl w:val="3AEAB2B8"/>
    <w:lvl w:ilvl="0" w:tplc="B69E3ED0">
      <w:start w:val="1"/>
      <w:numFmt w:val="upperRoman"/>
      <w:lvlText w:val="%1."/>
      <w:lvlJc w:val="left"/>
      <w:pPr>
        <w:ind w:left="2946" w:hanging="720"/>
      </w:pPr>
      <w:rPr>
        <w:rFonts w:hint="default"/>
        <w:b/>
        <w:bCs w:val="0"/>
        <w:spacing w:val="0"/>
        <w:w w:val="99"/>
        <w:lang w:val="pl-PL" w:eastAsia="en-US" w:bidi="ar-SA"/>
      </w:rPr>
    </w:lvl>
    <w:lvl w:ilvl="1" w:tplc="8DCAF7A0">
      <w:numFmt w:val="bullet"/>
      <w:lvlText w:val="•"/>
      <w:lvlJc w:val="left"/>
      <w:pPr>
        <w:ind w:left="3654" w:hanging="720"/>
      </w:pPr>
      <w:rPr>
        <w:rFonts w:hint="default"/>
        <w:lang w:val="pl-PL" w:eastAsia="en-US" w:bidi="ar-SA"/>
      </w:rPr>
    </w:lvl>
    <w:lvl w:ilvl="2" w:tplc="7408E990">
      <w:numFmt w:val="bullet"/>
      <w:lvlText w:val="•"/>
      <w:lvlJc w:val="left"/>
      <w:pPr>
        <w:ind w:left="4369" w:hanging="720"/>
      </w:pPr>
      <w:rPr>
        <w:rFonts w:hint="default"/>
        <w:lang w:val="pl-PL" w:eastAsia="en-US" w:bidi="ar-SA"/>
      </w:rPr>
    </w:lvl>
    <w:lvl w:ilvl="3" w:tplc="EC3A1188">
      <w:numFmt w:val="bullet"/>
      <w:lvlText w:val="•"/>
      <w:lvlJc w:val="left"/>
      <w:pPr>
        <w:ind w:left="5083" w:hanging="720"/>
      </w:pPr>
      <w:rPr>
        <w:rFonts w:hint="default"/>
        <w:lang w:val="pl-PL" w:eastAsia="en-US" w:bidi="ar-SA"/>
      </w:rPr>
    </w:lvl>
    <w:lvl w:ilvl="4" w:tplc="FE640A46">
      <w:numFmt w:val="bullet"/>
      <w:lvlText w:val="•"/>
      <w:lvlJc w:val="left"/>
      <w:pPr>
        <w:ind w:left="5798" w:hanging="720"/>
      </w:pPr>
      <w:rPr>
        <w:rFonts w:hint="default"/>
        <w:lang w:val="pl-PL" w:eastAsia="en-US" w:bidi="ar-SA"/>
      </w:rPr>
    </w:lvl>
    <w:lvl w:ilvl="5" w:tplc="9D149E22">
      <w:numFmt w:val="bullet"/>
      <w:lvlText w:val="•"/>
      <w:lvlJc w:val="left"/>
      <w:pPr>
        <w:ind w:left="6513" w:hanging="720"/>
      </w:pPr>
      <w:rPr>
        <w:rFonts w:hint="default"/>
        <w:lang w:val="pl-PL" w:eastAsia="en-US" w:bidi="ar-SA"/>
      </w:rPr>
    </w:lvl>
    <w:lvl w:ilvl="6" w:tplc="F1503C4C">
      <w:numFmt w:val="bullet"/>
      <w:lvlText w:val="•"/>
      <w:lvlJc w:val="left"/>
      <w:pPr>
        <w:ind w:left="7227" w:hanging="720"/>
      </w:pPr>
      <w:rPr>
        <w:rFonts w:hint="default"/>
        <w:lang w:val="pl-PL" w:eastAsia="en-US" w:bidi="ar-SA"/>
      </w:rPr>
    </w:lvl>
    <w:lvl w:ilvl="7" w:tplc="B78E369A">
      <w:numFmt w:val="bullet"/>
      <w:lvlText w:val="•"/>
      <w:lvlJc w:val="left"/>
      <w:pPr>
        <w:ind w:left="7942" w:hanging="720"/>
      </w:pPr>
      <w:rPr>
        <w:rFonts w:hint="default"/>
        <w:lang w:val="pl-PL" w:eastAsia="en-US" w:bidi="ar-SA"/>
      </w:rPr>
    </w:lvl>
    <w:lvl w:ilvl="8" w:tplc="4392C798">
      <w:numFmt w:val="bullet"/>
      <w:lvlText w:val="•"/>
      <w:lvlJc w:val="left"/>
      <w:pPr>
        <w:ind w:left="8657" w:hanging="720"/>
      </w:pPr>
      <w:rPr>
        <w:rFonts w:hint="default"/>
        <w:lang w:val="pl-PL" w:eastAsia="en-US" w:bidi="ar-SA"/>
      </w:rPr>
    </w:lvl>
  </w:abstractNum>
  <w:abstractNum w:abstractNumId="15" w15:restartNumberingAfterBreak="0">
    <w:nsid w:val="2CE917AF"/>
    <w:multiLevelType w:val="multilevel"/>
    <w:tmpl w:val="8A9C2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E77D75"/>
    <w:multiLevelType w:val="multilevel"/>
    <w:tmpl w:val="6A48A3D2"/>
    <w:lvl w:ilvl="0">
      <w:start w:val="1"/>
      <w:numFmt w:val="decimal"/>
      <w:lvlText w:val="%1."/>
      <w:lvlJc w:val="left"/>
      <w:pPr>
        <w:ind w:left="2521" w:hanging="360"/>
      </w:pPr>
      <w:rPr>
        <w:rFonts w:ascii="Verdana" w:eastAsia="Verdana" w:hAnsi="Verdana" w:cs="Verdana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509" w:hanging="850"/>
      </w:pPr>
      <w:rPr>
        <w:rFonts w:ascii="Verdana" w:eastAsia="Verdana" w:hAnsi="Verdana" w:cs="Verdana" w:hint="default"/>
        <w:b/>
        <w:bCs/>
        <w:i w:val="0"/>
        <w:iCs w:val="0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3360" w:hanging="85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201" w:hanging="85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042" w:hanging="85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882" w:hanging="85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723" w:hanging="85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64" w:hanging="85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04" w:hanging="850"/>
      </w:pPr>
      <w:rPr>
        <w:rFonts w:hint="default"/>
        <w:lang w:val="pl-PL" w:eastAsia="en-US" w:bidi="ar-SA"/>
      </w:rPr>
    </w:lvl>
  </w:abstractNum>
  <w:abstractNum w:abstractNumId="17" w15:restartNumberingAfterBreak="0">
    <w:nsid w:val="3A5D4BFF"/>
    <w:multiLevelType w:val="multilevel"/>
    <w:tmpl w:val="65061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854474"/>
    <w:multiLevelType w:val="hybridMultilevel"/>
    <w:tmpl w:val="9FBEDAF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33B7CC6"/>
    <w:multiLevelType w:val="hybridMultilevel"/>
    <w:tmpl w:val="7270B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40E3E"/>
    <w:multiLevelType w:val="hybridMultilevel"/>
    <w:tmpl w:val="1E309A88"/>
    <w:lvl w:ilvl="0" w:tplc="C95AFA5C">
      <w:start w:val="1"/>
      <w:numFmt w:val="decimal"/>
      <w:lvlText w:val="%1."/>
      <w:lvlJc w:val="left"/>
      <w:pPr>
        <w:ind w:left="2521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5A340DC0">
      <w:numFmt w:val="bullet"/>
      <w:lvlText w:val="•"/>
      <w:lvlJc w:val="left"/>
      <w:pPr>
        <w:ind w:left="3276" w:hanging="360"/>
      </w:pPr>
      <w:rPr>
        <w:rFonts w:hint="default"/>
        <w:lang w:val="pl-PL" w:eastAsia="en-US" w:bidi="ar-SA"/>
      </w:rPr>
    </w:lvl>
    <w:lvl w:ilvl="2" w:tplc="DDC45594">
      <w:numFmt w:val="bullet"/>
      <w:lvlText w:val="•"/>
      <w:lvlJc w:val="left"/>
      <w:pPr>
        <w:ind w:left="4033" w:hanging="360"/>
      </w:pPr>
      <w:rPr>
        <w:rFonts w:hint="default"/>
        <w:lang w:val="pl-PL" w:eastAsia="en-US" w:bidi="ar-SA"/>
      </w:rPr>
    </w:lvl>
    <w:lvl w:ilvl="3" w:tplc="A614DC08">
      <w:numFmt w:val="bullet"/>
      <w:lvlText w:val="•"/>
      <w:lvlJc w:val="left"/>
      <w:pPr>
        <w:ind w:left="4789" w:hanging="360"/>
      </w:pPr>
      <w:rPr>
        <w:rFonts w:hint="default"/>
        <w:lang w:val="pl-PL" w:eastAsia="en-US" w:bidi="ar-SA"/>
      </w:rPr>
    </w:lvl>
    <w:lvl w:ilvl="4" w:tplc="A636EF5A">
      <w:numFmt w:val="bullet"/>
      <w:lvlText w:val="•"/>
      <w:lvlJc w:val="left"/>
      <w:pPr>
        <w:ind w:left="5546" w:hanging="360"/>
      </w:pPr>
      <w:rPr>
        <w:rFonts w:hint="default"/>
        <w:lang w:val="pl-PL" w:eastAsia="en-US" w:bidi="ar-SA"/>
      </w:rPr>
    </w:lvl>
    <w:lvl w:ilvl="5" w:tplc="F7D2DDD6">
      <w:numFmt w:val="bullet"/>
      <w:lvlText w:val="•"/>
      <w:lvlJc w:val="left"/>
      <w:pPr>
        <w:ind w:left="6303" w:hanging="360"/>
      </w:pPr>
      <w:rPr>
        <w:rFonts w:hint="default"/>
        <w:lang w:val="pl-PL" w:eastAsia="en-US" w:bidi="ar-SA"/>
      </w:rPr>
    </w:lvl>
    <w:lvl w:ilvl="6" w:tplc="DB0010A6">
      <w:numFmt w:val="bullet"/>
      <w:lvlText w:val="•"/>
      <w:lvlJc w:val="left"/>
      <w:pPr>
        <w:ind w:left="7059" w:hanging="360"/>
      </w:pPr>
      <w:rPr>
        <w:rFonts w:hint="default"/>
        <w:lang w:val="pl-PL" w:eastAsia="en-US" w:bidi="ar-SA"/>
      </w:rPr>
    </w:lvl>
    <w:lvl w:ilvl="7" w:tplc="FAD0BC2A">
      <w:numFmt w:val="bullet"/>
      <w:lvlText w:val="•"/>
      <w:lvlJc w:val="left"/>
      <w:pPr>
        <w:ind w:left="7816" w:hanging="360"/>
      </w:pPr>
      <w:rPr>
        <w:rFonts w:hint="default"/>
        <w:lang w:val="pl-PL" w:eastAsia="en-US" w:bidi="ar-SA"/>
      </w:rPr>
    </w:lvl>
    <w:lvl w:ilvl="8" w:tplc="0650A3AC">
      <w:numFmt w:val="bullet"/>
      <w:lvlText w:val="•"/>
      <w:lvlJc w:val="left"/>
      <w:pPr>
        <w:ind w:left="8573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55026AA3"/>
    <w:multiLevelType w:val="hybridMultilevel"/>
    <w:tmpl w:val="67968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940C79"/>
    <w:multiLevelType w:val="hybridMultilevel"/>
    <w:tmpl w:val="5CA45BA0"/>
    <w:lvl w:ilvl="0" w:tplc="A71422E8">
      <w:numFmt w:val="bullet"/>
      <w:lvlText w:val=""/>
      <w:lvlJc w:val="left"/>
      <w:pPr>
        <w:ind w:left="2521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9474C54A">
      <w:numFmt w:val="bullet"/>
      <w:lvlText w:val="•"/>
      <w:lvlJc w:val="left"/>
      <w:pPr>
        <w:ind w:left="3276" w:hanging="360"/>
      </w:pPr>
      <w:rPr>
        <w:rFonts w:hint="default"/>
        <w:lang w:val="pl-PL" w:eastAsia="en-US" w:bidi="ar-SA"/>
      </w:rPr>
    </w:lvl>
    <w:lvl w:ilvl="2" w:tplc="501223DC">
      <w:numFmt w:val="bullet"/>
      <w:lvlText w:val="•"/>
      <w:lvlJc w:val="left"/>
      <w:pPr>
        <w:ind w:left="4033" w:hanging="360"/>
      </w:pPr>
      <w:rPr>
        <w:rFonts w:hint="default"/>
        <w:lang w:val="pl-PL" w:eastAsia="en-US" w:bidi="ar-SA"/>
      </w:rPr>
    </w:lvl>
    <w:lvl w:ilvl="3" w:tplc="22DA893A">
      <w:numFmt w:val="bullet"/>
      <w:lvlText w:val="•"/>
      <w:lvlJc w:val="left"/>
      <w:pPr>
        <w:ind w:left="4789" w:hanging="360"/>
      </w:pPr>
      <w:rPr>
        <w:rFonts w:hint="default"/>
        <w:lang w:val="pl-PL" w:eastAsia="en-US" w:bidi="ar-SA"/>
      </w:rPr>
    </w:lvl>
    <w:lvl w:ilvl="4" w:tplc="F5A45CF6">
      <w:numFmt w:val="bullet"/>
      <w:lvlText w:val="•"/>
      <w:lvlJc w:val="left"/>
      <w:pPr>
        <w:ind w:left="5546" w:hanging="360"/>
      </w:pPr>
      <w:rPr>
        <w:rFonts w:hint="default"/>
        <w:lang w:val="pl-PL" w:eastAsia="en-US" w:bidi="ar-SA"/>
      </w:rPr>
    </w:lvl>
    <w:lvl w:ilvl="5" w:tplc="A1023EEA">
      <w:numFmt w:val="bullet"/>
      <w:lvlText w:val="•"/>
      <w:lvlJc w:val="left"/>
      <w:pPr>
        <w:ind w:left="6303" w:hanging="360"/>
      </w:pPr>
      <w:rPr>
        <w:rFonts w:hint="default"/>
        <w:lang w:val="pl-PL" w:eastAsia="en-US" w:bidi="ar-SA"/>
      </w:rPr>
    </w:lvl>
    <w:lvl w:ilvl="6" w:tplc="F3242C9A">
      <w:numFmt w:val="bullet"/>
      <w:lvlText w:val="•"/>
      <w:lvlJc w:val="left"/>
      <w:pPr>
        <w:ind w:left="7059" w:hanging="360"/>
      </w:pPr>
      <w:rPr>
        <w:rFonts w:hint="default"/>
        <w:lang w:val="pl-PL" w:eastAsia="en-US" w:bidi="ar-SA"/>
      </w:rPr>
    </w:lvl>
    <w:lvl w:ilvl="7" w:tplc="6FBC12E4">
      <w:numFmt w:val="bullet"/>
      <w:lvlText w:val="•"/>
      <w:lvlJc w:val="left"/>
      <w:pPr>
        <w:ind w:left="7816" w:hanging="360"/>
      </w:pPr>
      <w:rPr>
        <w:rFonts w:hint="default"/>
        <w:lang w:val="pl-PL" w:eastAsia="en-US" w:bidi="ar-SA"/>
      </w:rPr>
    </w:lvl>
    <w:lvl w:ilvl="8" w:tplc="F27E7B36">
      <w:numFmt w:val="bullet"/>
      <w:lvlText w:val="•"/>
      <w:lvlJc w:val="left"/>
      <w:pPr>
        <w:ind w:left="8573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63866912"/>
    <w:multiLevelType w:val="hybridMultilevel"/>
    <w:tmpl w:val="42EE218E"/>
    <w:lvl w:ilvl="0" w:tplc="B0287476">
      <w:start w:val="1"/>
      <w:numFmt w:val="decimal"/>
      <w:lvlText w:val="%1."/>
      <w:lvlJc w:val="left"/>
      <w:pPr>
        <w:ind w:left="2521" w:hanging="360"/>
      </w:pPr>
      <w:rPr>
        <w:rFonts w:hint="default"/>
        <w:w w:val="99"/>
        <w:lang w:val="pl-PL" w:eastAsia="en-US" w:bidi="ar-SA"/>
      </w:rPr>
    </w:lvl>
    <w:lvl w:ilvl="1" w:tplc="2DCC72DA">
      <w:numFmt w:val="bullet"/>
      <w:lvlText w:val="•"/>
      <w:lvlJc w:val="left"/>
      <w:pPr>
        <w:ind w:left="3276" w:hanging="360"/>
      </w:pPr>
      <w:rPr>
        <w:rFonts w:hint="default"/>
        <w:lang w:val="pl-PL" w:eastAsia="en-US" w:bidi="ar-SA"/>
      </w:rPr>
    </w:lvl>
    <w:lvl w:ilvl="2" w:tplc="76343E9E">
      <w:numFmt w:val="bullet"/>
      <w:lvlText w:val="•"/>
      <w:lvlJc w:val="left"/>
      <w:pPr>
        <w:ind w:left="4033" w:hanging="360"/>
      </w:pPr>
      <w:rPr>
        <w:rFonts w:hint="default"/>
        <w:lang w:val="pl-PL" w:eastAsia="en-US" w:bidi="ar-SA"/>
      </w:rPr>
    </w:lvl>
    <w:lvl w:ilvl="3" w:tplc="C3484376">
      <w:numFmt w:val="bullet"/>
      <w:lvlText w:val="•"/>
      <w:lvlJc w:val="left"/>
      <w:pPr>
        <w:ind w:left="4789" w:hanging="360"/>
      </w:pPr>
      <w:rPr>
        <w:rFonts w:hint="default"/>
        <w:lang w:val="pl-PL" w:eastAsia="en-US" w:bidi="ar-SA"/>
      </w:rPr>
    </w:lvl>
    <w:lvl w:ilvl="4" w:tplc="6F06C9BC">
      <w:numFmt w:val="bullet"/>
      <w:lvlText w:val="•"/>
      <w:lvlJc w:val="left"/>
      <w:pPr>
        <w:ind w:left="5546" w:hanging="360"/>
      </w:pPr>
      <w:rPr>
        <w:rFonts w:hint="default"/>
        <w:lang w:val="pl-PL" w:eastAsia="en-US" w:bidi="ar-SA"/>
      </w:rPr>
    </w:lvl>
    <w:lvl w:ilvl="5" w:tplc="E01C542A">
      <w:numFmt w:val="bullet"/>
      <w:lvlText w:val="•"/>
      <w:lvlJc w:val="left"/>
      <w:pPr>
        <w:ind w:left="6303" w:hanging="360"/>
      </w:pPr>
      <w:rPr>
        <w:rFonts w:hint="default"/>
        <w:lang w:val="pl-PL" w:eastAsia="en-US" w:bidi="ar-SA"/>
      </w:rPr>
    </w:lvl>
    <w:lvl w:ilvl="6" w:tplc="64465888">
      <w:numFmt w:val="bullet"/>
      <w:lvlText w:val="•"/>
      <w:lvlJc w:val="left"/>
      <w:pPr>
        <w:ind w:left="7059" w:hanging="360"/>
      </w:pPr>
      <w:rPr>
        <w:rFonts w:hint="default"/>
        <w:lang w:val="pl-PL" w:eastAsia="en-US" w:bidi="ar-SA"/>
      </w:rPr>
    </w:lvl>
    <w:lvl w:ilvl="7" w:tplc="B0007D5C">
      <w:numFmt w:val="bullet"/>
      <w:lvlText w:val="•"/>
      <w:lvlJc w:val="left"/>
      <w:pPr>
        <w:ind w:left="7816" w:hanging="360"/>
      </w:pPr>
      <w:rPr>
        <w:rFonts w:hint="default"/>
        <w:lang w:val="pl-PL" w:eastAsia="en-US" w:bidi="ar-SA"/>
      </w:rPr>
    </w:lvl>
    <w:lvl w:ilvl="8" w:tplc="A0F08CBC">
      <w:numFmt w:val="bullet"/>
      <w:lvlText w:val="•"/>
      <w:lvlJc w:val="left"/>
      <w:pPr>
        <w:ind w:left="8573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66231360"/>
    <w:multiLevelType w:val="hybridMultilevel"/>
    <w:tmpl w:val="F6B88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646088">
    <w:abstractNumId w:val="12"/>
  </w:num>
  <w:num w:numId="2" w16cid:durableId="1041980132">
    <w:abstractNumId w:val="9"/>
  </w:num>
  <w:num w:numId="3" w16cid:durableId="469443366">
    <w:abstractNumId w:val="8"/>
  </w:num>
  <w:num w:numId="4" w16cid:durableId="1250583340">
    <w:abstractNumId w:val="3"/>
  </w:num>
  <w:num w:numId="5" w16cid:durableId="1757248208">
    <w:abstractNumId w:val="2"/>
  </w:num>
  <w:num w:numId="6" w16cid:durableId="1073043895">
    <w:abstractNumId w:val="1"/>
  </w:num>
  <w:num w:numId="7" w16cid:durableId="490679538">
    <w:abstractNumId w:val="0"/>
  </w:num>
  <w:num w:numId="8" w16cid:durableId="2039963597">
    <w:abstractNumId w:val="7"/>
  </w:num>
  <w:num w:numId="9" w16cid:durableId="581648832">
    <w:abstractNumId w:val="6"/>
  </w:num>
  <w:num w:numId="10" w16cid:durableId="486214902">
    <w:abstractNumId w:val="5"/>
  </w:num>
  <w:num w:numId="11" w16cid:durableId="1454640286">
    <w:abstractNumId w:val="4"/>
  </w:num>
  <w:num w:numId="12" w16cid:durableId="1518345814">
    <w:abstractNumId w:val="24"/>
  </w:num>
  <w:num w:numId="13" w16cid:durableId="2140032624">
    <w:abstractNumId w:val="10"/>
  </w:num>
  <w:num w:numId="14" w16cid:durableId="1445614259">
    <w:abstractNumId w:val="21"/>
  </w:num>
  <w:num w:numId="15" w16cid:durableId="197745180">
    <w:abstractNumId w:val="23"/>
  </w:num>
  <w:num w:numId="16" w16cid:durableId="596521468">
    <w:abstractNumId w:val="20"/>
  </w:num>
  <w:num w:numId="17" w16cid:durableId="1558319345">
    <w:abstractNumId w:val="22"/>
  </w:num>
  <w:num w:numId="18" w16cid:durableId="633290585">
    <w:abstractNumId w:val="16"/>
  </w:num>
  <w:num w:numId="19" w16cid:durableId="1940791958">
    <w:abstractNumId w:val="14"/>
  </w:num>
  <w:num w:numId="20" w16cid:durableId="437725752">
    <w:abstractNumId w:val="11"/>
  </w:num>
  <w:num w:numId="21" w16cid:durableId="1504472679">
    <w:abstractNumId w:val="19"/>
  </w:num>
  <w:num w:numId="22" w16cid:durableId="56976793">
    <w:abstractNumId w:val="13"/>
  </w:num>
  <w:num w:numId="23" w16cid:durableId="496382401">
    <w:abstractNumId w:val="15"/>
  </w:num>
  <w:num w:numId="24" w16cid:durableId="326518746">
    <w:abstractNumId w:val="17"/>
  </w:num>
  <w:num w:numId="25" w16cid:durableId="3828714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4131B"/>
    <w:rsid w:val="00055117"/>
    <w:rsid w:val="00057804"/>
    <w:rsid w:val="00070438"/>
    <w:rsid w:val="00077647"/>
    <w:rsid w:val="00086BFC"/>
    <w:rsid w:val="000A5F05"/>
    <w:rsid w:val="00126CB9"/>
    <w:rsid w:val="00130E22"/>
    <w:rsid w:val="00133C26"/>
    <w:rsid w:val="00134929"/>
    <w:rsid w:val="00146052"/>
    <w:rsid w:val="001616AA"/>
    <w:rsid w:val="001A0BD2"/>
    <w:rsid w:val="001E1894"/>
    <w:rsid w:val="002122D3"/>
    <w:rsid w:val="00226B35"/>
    <w:rsid w:val="002277A6"/>
    <w:rsid w:val="00231524"/>
    <w:rsid w:val="00253ED7"/>
    <w:rsid w:val="00274A7A"/>
    <w:rsid w:val="002C4A89"/>
    <w:rsid w:val="002D48BE"/>
    <w:rsid w:val="002F4540"/>
    <w:rsid w:val="002F73F4"/>
    <w:rsid w:val="00335F9F"/>
    <w:rsid w:val="00346C00"/>
    <w:rsid w:val="00354A18"/>
    <w:rsid w:val="00354ED7"/>
    <w:rsid w:val="00380CED"/>
    <w:rsid w:val="0039324B"/>
    <w:rsid w:val="003A7D43"/>
    <w:rsid w:val="003F4BA3"/>
    <w:rsid w:val="00444B32"/>
    <w:rsid w:val="004501DB"/>
    <w:rsid w:val="0045312C"/>
    <w:rsid w:val="00493025"/>
    <w:rsid w:val="004A412B"/>
    <w:rsid w:val="004E27DF"/>
    <w:rsid w:val="004E6565"/>
    <w:rsid w:val="004F52C3"/>
    <w:rsid w:val="004F5805"/>
    <w:rsid w:val="00526CDD"/>
    <w:rsid w:val="00567135"/>
    <w:rsid w:val="005D102F"/>
    <w:rsid w:val="005D1495"/>
    <w:rsid w:val="005D1A93"/>
    <w:rsid w:val="006565DF"/>
    <w:rsid w:val="0066431D"/>
    <w:rsid w:val="00670906"/>
    <w:rsid w:val="006747BD"/>
    <w:rsid w:val="006919BD"/>
    <w:rsid w:val="006A624C"/>
    <w:rsid w:val="006D6DE5"/>
    <w:rsid w:val="006E5990"/>
    <w:rsid w:val="006E5F8D"/>
    <w:rsid w:val="006F1347"/>
    <w:rsid w:val="006F645A"/>
    <w:rsid w:val="00733B82"/>
    <w:rsid w:val="0073598F"/>
    <w:rsid w:val="00752871"/>
    <w:rsid w:val="00763867"/>
    <w:rsid w:val="007A0FEC"/>
    <w:rsid w:val="007A306A"/>
    <w:rsid w:val="007C77A6"/>
    <w:rsid w:val="007E4C0A"/>
    <w:rsid w:val="00805DF6"/>
    <w:rsid w:val="00821F16"/>
    <w:rsid w:val="008368C0"/>
    <w:rsid w:val="0084396A"/>
    <w:rsid w:val="00854B7B"/>
    <w:rsid w:val="00884AF0"/>
    <w:rsid w:val="00892A1F"/>
    <w:rsid w:val="008C1729"/>
    <w:rsid w:val="008C75DD"/>
    <w:rsid w:val="008F027B"/>
    <w:rsid w:val="008F209D"/>
    <w:rsid w:val="009B036F"/>
    <w:rsid w:val="009B0412"/>
    <w:rsid w:val="009C31B9"/>
    <w:rsid w:val="009D4C4D"/>
    <w:rsid w:val="009E4170"/>
    <w:rsid w:val="00A06FE4"/>
    <w:rsid w:val="00A122AE"/>
    <w:rsid w:val="00A36F46"/>
    <w:rsid w:val="00A4666C"/>
    <w:rsid w:val="00A52C29"/>
    <w:rsid w:val="00B009F3"/>
    <w:rsid w:val="00B270EC"/>
    <w:rsid w:val="00B61F8A"/>
    <w:rsid w:val="00BC6342"/>
    <w:rsid w:val="00BD7578"/>
    <w:rsid w:val="00C06586"/>
    <w:rsid w:val="00C37CEF"/>
    <w:rsid w:val="00C736D5"/>
    <w:rsid w:val="00CB02A2"/>
    <w:rsid w:val="00CD11FB"/>
    <w:rsid w:val="00CF6BF5"/>
    <w:rsid w:val="00D005B3"/>
    <w:rsid w:val="00D06D36"/>
    <w:rsid w:val="00D40690"/>
    <w:rsid w:val="00DA52A1"/>
    <w:rsid w:val="00EC736C"/>
    <w:rsid w:val="00ED7972"/>
    <w:rsid w:val="00EE18DE"/>
    <w:rsid w:val="00EE43BB"/>
    <w:rsid w:val="00EE493C"/>
    <w:rsid w:val="00F07FCE"/>
    <w:rsid w:val="00F37372"/>
    <w:rsid w:val="00F42E94"/>
    <w:rsid w:val="00F82F96"/>
    <w:rsid w:val="00F84337"/>
    <w:rsid w:val="00FB1435"/>
    <w:rsid w:val="00FE49C7"/>
    <w:rsid w:val="0571400F"/>
    <w:rsid w:val="0AC24E2B"/>
    <w:rsid w:val="27199F81"/>
    <w:rsid w:val="357DFB3D"/>
    <w:rsid w:val="376B9D20"/>
    <w:rsid w:val="444DA77A"/>
    <w:rsid w:val="5FE2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A2561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413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1A11F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2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basedOn w:val="Normalny"/>
    <w:uiPriority w:val="1"/>
    <w:qFormat/>
    <w:rsid w:val="00086BF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4131B"/>
    <w:rPr>
      <w:rFonts w:asciiTheme="majorHAnsi" w:eastAsiaTheme="majorEastAsia" w:hAnsiTheme="majorHAnsi" w:cstheme="majorBidi"/>
      <w:color w:val="31A11F" w:themeColor="accent1" w:themeShade="BF"/>
      <w:spacing w:val="4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0413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4131B"/>
    <w:pPr>
      <w:widowControl w:val="0"/>
      <w:autoSpaceDE w:val="0"/>
      <w:autoSpaceDN w:val="0"/>
      <w:spacing w:after="0" w:line="240" w:lineRule="auto"/>
      <w:jc w:val="left"/>
    </w:pPr>
    <w:rPr>
      <w:rFonts w:ascii="Verdana" w:eastAsia="Verdana" w:hAnsi="Verdana" w:cs="Verdana"/>
      <w:color w:val="auto"/>
      <w:spacing w:val="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4131B"/>
    <w:rPr>
      <w:rFonts w:ascii="Verdana" w:eastAsia="Verdana" w:hAnsi="Verdana" w:cs="Verdana"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04131B"/>
    <w:pPr>
      <w:widowControl w:val="0"/>
      <w:autoSpaceDE w:val="0"/>
      <w:autoSpaceDN w:val="0"/>
      <w:spacing w:after="0" w:line="240" w:lineRule="auto"/>
      <w:jc w:val="left"/>
    </w:pPr>
    <w:rPr>
      <w:rFonts w:ascii="Verdana" w:eastAsia="Verdana" w:hAnsi="Verdana" w:cs="Verdana"/>
      <w:color w:val="auto"/>
      <w:spacing w:val="0"/>
      <w:sz w:val="22"/>
    </w:rPr>
  </w:style>
  <w:style w:type="paragraph" w:styleId="Poprawka">
    <w:name w:val="Revision"/>
    <w:hidden/>
    <w:uiPriority w:val="99"/>
    <w:semiHidden/>
    <w:rsid w:val="0004131B"/>
    <w:pPr>
      <w:spacing w:after="0" w:line="240" w:lineRule="auto"/>
    </w:pPr>
    <w:rPr>
      <w:rFonts w:ascii="Verdana" w:eastAsia="Verdana" w:hAnsi="Verdana" w:cs="Verdan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13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131B"/>
    <w:pPr>
      <w:widowControl w:val="0"/>
      <w:autoSpaceDE w:val="0"/>
      <w:autoSpaceDN w:val="0"/>
      <w:spacing w:after="0" w:line="240" w:lineRule="auto"/>
      <w:jc w:val="left"/>
    </w:pPr>
    <w:rPr>
      <w:rFonts w:ascii="Verdana" w:eastAsia="Verdana" w:hAnsi="Verdana" w:cs="Verdana"/>
      <w:color w:val="auto"/>
      <w:spacing w:val="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4131B"/>
    <w:rPr>
      <w:rFonts w:ascii="Verdana" w:eastAsia="Verdana" w:hAnsi="Verdana" w:cs="Verdan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13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131B"/>
    <w:rPr>
      <w:rFonts w:ascii="Verdana" w:eastAsia="Verdana" w:hAnsi="Verdana" w:cs="Verdana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F6BF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6B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6f3ce4-2829-4cd0-8e31-731e10a54f99">
      <Terms xmlns="http://schemas.microsoft.com/office/infopath/2007/PartnerControls"/>
    </lcf76f155ced4ddcb4097134ff3c332f>
    <TaxCatchAll xmlns="0633810e-df42-4e8d-b30c-48e8fa95552e" xsi:nil="true"/>
    <Datamod xmlns="a46f3ce4-2829-4cd0-8e31-731e10a54f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5501203120E459FD415B7A91BA761" ma:contentTypeVersion="16" ma:contentTypeDescription="Utwórz nowy dokument." ma:contentTypeScope="" ma:versionID="1e4601e34646a75da38cfe3dbb6116d6">
  <xsd:schema xmlns:xsd="http://www.w3.org/2001/XMLSchema" xmlns:xs="http://www.w3.org/2001/XMLSchema" xmlns:p="http://schemas.microsoft.com/office/2006/metadata/properties" xmlns:ns2="0633810e-df42-4e8d-b30c-48e8fa95552e" xmlns:ns3="a46f3ce4-2829-4cd0-8e31-731e10a54f99" targetNamespace="http://schemas.microsoft.com/office/2006/metadata/properties" ma:root="true" ma:fieldsID="ec5fb7ee2841ae25a25bfc516346c127" ns2:_="" ns3:_="">
    <xsd:import namespace="0633810e-df42-4e8d-b30c-48e8fa95552e"/>
    <xsd:import namespace="a46f3ce4-2829-4cd0-8e31-731e10a54f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Datamod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3810e-df42-4e8d-b30c-48e8fa9555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5a0ae2e-41b4-4f89-9a7c-7b4cd67b31a7}" ma:internalName="TaxCatchAll" ma:showField="CatchAllData" ma:web="0633810e-df42-4e8d-b30c-48e8fa9555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f3ce4-2829-4cd0-8e31-731e10a54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amod" ma:index="22" nillable="true" ma:displayName="Data mod" ma:format="DateTime" ma:internalName="Datamod">
      <xsd:simpleType>
        <xsd:restriction base="dms:DateTim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CE5AD-26BD-4B3E-96AA-19642AC3A9C5}">
  <ds:schemaRefs>
    <ds:schemaRef ds:uri="http://schemas.microsoft.com/office/2006/metadata/properties"/>
    <ds:schemaRef ds:uri="http://schemas.microsoft.com/office/infopath/2007/PartnerControls"/>
    <ds:schemaRef ds:uri="a46f3ce4-2829-4cd0-8e31-731e10a54f99"/>
    <ds:schemaRef ds:uri="0633810e-df42-4e8d-b30c-48e8fa95552e"/>
  </ds:schemaRefs>
</ds:datastoreItem>
</file>

<file path=customXml/itemProps2.xml><?xml version="1.0" encoding="utf-8"?>
<ds:datastoreItem xmlns:ds="http://schemas.openxmlformats.org/officeDocument/2006/customXml" ds:itemID="{FE8099A7-9A88-439F-9691-E1AA0DD078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BCAAD3-F472-4875-B2AC-7A6155FFA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3810e-df42-4e8d-b30c-48e8fa95552e"/>
    <ds:schemaRef ds:uri="a46f3ce4-2829-4cd0-8e31-731e10a54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B9B908-10B3-420E-9663-F652A836F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3</TotalTime>
  <Pages>6</Pages>
  <Words>1602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Joanna Oczkowicz | Łukasiewicz – PORT</cp:lastModifiedBy>
  <cp:revision>3</cp:revision>
  <cp:lastPrinted>2020-02-07T19:43:00Z</cp:lastPrinted>
  <dcterms:created xsi:type="dcterms:W3CDTF">2025-04-24T06:50:00Z</dcterms:created>
  <dcterms:modified xsi:type="dcterms:W3CDTF">2025-04-25T09:41:00Z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0x010100CE45501203120E459FD415B7A91BA761</vt:lpwstr>
  </property>
  <property fmtid="{D5CDD505-2E9C-101B-9397-08002B2CF9AE}" pid="3" name="MediaServiceImageTags">
    <vt:lpwstr/>
  </property>
</Properties>
</file>