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21299" w14:textId="77777777" w:rsidR="00644C13" w:rsidRPr="0085062B" w:rsidRDefault="00644C13" w:rsidP="00106FB2">
      <w:pPr>
        <w:pStyle w:val="Nagwek4"/>
        <w:spacing w:line="360" w:lineRule="auto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14:paraId="09B05C4A" w14:textId="77777777" w:rsidR="00644C13" w:rsidRPr="002F2177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14:paraId="4DD13B27" w14:textId="77777777" w:rsidR="00644C13" w:rsidRPr="002F2177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Nazwa oraz adres Zamawiającego:</w:t>
      </w:r>
    </w:p>
    <w:p w14:paraId="6ED730D0" w14:textId="3B5D7F9F" w:rsidR="00644C13" w:rsidRPr="002F2177" w:rsidRDefault="00644C13" w:rsidP="00644C13">
      <w:pPr>
        <w:jc w:val="both"/>
      </w:pPr>
      <w:r w:rsidRPr="002F2177">
        <w:t xml:space="preserve">     </w:t>
      </w:r>
      <w:r w:rsidRPr="002F2177">
        <w:tab/>
      </w:r>
      <w:r w:rsidR="00C83E0A">
        <w:t xml:space="preserve">   </w:t>
      </w:r>
      <w:r w:rsidRPr="002F2177">
        <w:t xml:space="preserve">Miasto Bydgoszcz, Biuro Komunikacji Społecznej </w:t>
      </w:r>
    </w:p>
    <w:p w14:paraId="5078A01C" w14:textId="0CF5C271" w:rsidR="00644C13" w:rsidRPr="002F2177" w:rsidRDefault="00C83E0A" w:rsidP="00644C13">
      <w:pPr>
        <w:ind w:firstLine="708"/>
        <w:jc w:val="both"/>
      </w:pPr>
      <w:r>
        <w:t xml:space="preserve">   </w:t>
      </w:r>
      <w:r w:rsidR="00644C13" w:rsidRPr="002F2177">
        <w:t>ul. Jezuicka 1, 85-102 Bydgoszcz</w:t>
      </w:r>
    </w:p>
    <w:p w14:paraId="3EA33873" w14:textId="77777777" w:rsidR="00644C13" w:rsidRPr="002F2177" w:rsidRDefault="00644C13" w:rsidP="00644C13">
      <w:pPr>
        <w:jc w:val="both"/>
      </w:pPr>
      <w:r w:rsidRPr="002F2177">
        <w:rPr>
          <w:b/>
        </w:rPr>
        <w:t xml:space="preserve">     </w:t>
      </w:r>
    </w:p>
    <w:p w14:paraId="16B96B4C" w14:textId="77777777" w:rsidR="00644C13" w:rsidRPr="002F2177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b/>
        </w:rPr>
      </w:pPr>
      <w:r w:rsidRPr="002F2177">
        <w:rPr>
          <w:b/>
        </w:rPr>
        <w:t>Opis przedmiotu zamówienia:</w:t>
      </w:r>
    </w:p>
    <w:p w14:paraId="6255FC14" w14:textId="1BF905BA" w:rsidR="00644C13" w:rsidRDefault="00C83E0A" w:rsidP="00C83E0A">
      <w:pPr>
        <w:spacing w:after="200"/>
        <w:ind w:left="851"/>
      </w:pPr>
      <w:r>
        <w:t>Przedmiotem zamówienia jest d</w:t>
      </w:r>
      <w:r w:rsidR="0074179D">
        <w:t>ostawa książek o tematyce ekologicznej zgodnie z wykazem przygotowanym przez Zamawiającego</w:t>
      </w:r>
      <w:r w:rsidR="00644C13">
        <w:t>:</w:t>
      </w:r>
    </w:p>
    <w:p w14:paraId="17B47152" w14:textId="77777777" w:rsidR="00644C13" w:rsidRPr="00644C13" w:rsidRDefault="00644C13" w:rsidP="00644C13">
      <w:pPr>
        <w:spacing w:after="200"/>
        <w:ind w:firstLine="708"/>
        <w:rPr>
          <w:b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417"/>
      </w:tblGrid>
      <w:tr w:rsidR="00644C13" w:rsidRPr="00AC3753" w14:paraId="77CBC909" w14:textId="77777777" w:rsidTr="00766459">
        <w:tc>
          <w:tcPr>
            <w:tcW w:w="4253" w:type="dxa"/>
            <w:tcBorders>
              <w:right w:val="nil"/>
            </w:tcBorders>
          </w:tcPr>
          <w:p w14:paraId="006C1968" w14:textId="29801B99" w:rsidR="00644C13" w:rsidRDefault="0013796A" w:rsidP="0013796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3796A">
              <w:rPr>
                <w:rFonts w:ascii="Arial" w:hAnsi="Arial" w:cs="Arial"/>
                <w:b/>
                <w:sz w:val="20"/>
                <w:szCs w:val="20"/>
              </w:rPr>
              <w:t xml:space="preserve">Zamówienie dotyczy zakupu </w:t>
            </w:r>
            <w:r w:rsidR="0033286A">
              <w:rPr>
                <w:rFonts w:ascii="Arial" w:hAnsi="Arial" w:cs="Arial"/>
                <w:b/>
                <w:sz w:val="20"/>
                <w:szCs w:val="20"/>
              </w:rPr>
              <w:t>185</w:t>
            </w:r>
            <w:r w:rsidRPr="0013796A">
              <w:rPr>
                <w:rFonts w:ascii="Arial" w:hAnsi="Arial" w:cs="Arial"/>
                <w:b/>
                <w:sz w:val="20"/>
                <w:szCs w:val="20"/>
              </w:rPr>
              <w:t xml:space="preserve"> szt. książek zgodnie z poniższym wykazem</w:t>
            </w:r>
            <w:r w:rsidR="003D1EE3">
              <w:rPr>
                <w:rFonts w:ascii="Arial" w:hAnsi="Arial" w:cs="Arial"/>
                <w:b/>
                <w:sz w:val="20"/>
                <w:szCs w:val="20"/>
              </w:rPr>
              <w:t xml:space="preserve"> oraz </w:t>
            </w:r>
          </w:p>
          <w:p w14:paraId="4E174A40" w14:textId="77777777" w:rsidR="0013796A" w:rsidRPr="0013796A" w:rsidRDefault="0013796A" w:rsidP="0013796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6E885E2D" w14:textId="77777777" w:rsidR="00644C13" w:rsidRPr="0085062B" w:rsidRDefault="00644C13" w:rsidP="0013796A">
            <w:pPr>
              <w:ind w:left="33"/>
              <w:jc w:val="center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85062B">
              <w:rPr>
                <w:rFonts w:eastAsia="Times New Roman" w:cstheme="minorHAnsi"/>
                <w:bCs/>
                <w:kern w:val="36"/>
                <w:lang w:eastAsia="pl-PL"/>
              </w:rPr>
              <w:br/>
            </w:r>
          </w:p>
        </w:tc>
        <w:tc>
          <w:tcPr>
            <w:tcW w:w="1417" w:type="dxa"/>
            <w:tcBorders>
              <w:left w:val="nil"/>
            </w:tcBorders>
          </w:tcPr>
          <w:p w14:paraId="0091E35B" w14:textId="77777777" w:rsidR="00644C13" w:rsidRPr="00AC3753" w:rsidRDefault="00106FB2" w:rsidP="00137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44C13" w:rsidRPr="00AC3753" w14:paraId="2BB372BE" w14:textId="77777777" w:rsidTr="00644C13">
        <w:tc>
          <w:tcPr>
            <w:tcW w:w="4253" w:type="dxa"/>
          </w:tcPr>
          <w:p w14:paraId="5FEC5A33" w14:textId="047205BC" w:rsidR="00352F98" w:rsidRPr="00006423" w:rsidRDefault="007B6E77" w:rsidP="0013796A">
            <w:pPr>
              <w:ind w:left="3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52A8FB" wp14:editId="6F297B0D">
                  <wp:extent cx="1152525" cy="809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94D4C8B" w14:textId="77777777" w:rsidR="0013796A" w:rsidRDefault="0013796A" w:rsidP="0013796A">
            <w:pPr>
              <w:ind w:left="33"/>
              <w:jc w:val="center"/>
            </w:pPr>
          </w:p>
          <w:p w14:paraId="757E2731" w14:textId="23D3D54D" w:rsidR="00F34437" w:rsidRDefault="0013796A" w:rsidP="0013796A">
            <w:pPr>
              <w:ind w:left="33"/>
              <w:jc w:val="center"/>
            </w:pPr>
            <w:r>
              <w:t>„</w:t>
            </w:r>
            <w:r w:rsidR="007B6E77">
              <w:t>Bajki w zielonych spodenkach</w:t>
            </w:r>
            <w:r>
              <w:t xml:space="preserve">” </w:t>
            </w:r>
          </w:p>
          <w:p w14:paraId="03B27392" w14:textId="0884E52D" w:rsidR="00766459" w:rsidRPr="00674984" w:rsidRDefault="007B6E77" w:rsidP="0013796A">
            <w:pPr>
              <w:ind w:left="33"/>
              <w:jc w:val="center"/>
              <w:rPr>
                <w:rFonts w:cstheme="minorHAnsi"/>
              </w:rPr>
            </w:pPr>
            <w:r w:rsidRPr="007B6E77">
              <w:t>Anna Mikita</w:t>
            </w:r>
          </w:p>
        </w:tc>
        <w:tc>
          <w:tcPr>
            <w:tcW w:w="1417" w:type="dxa"/>
          </w:tcPr>
          <w:p w14:paraId="700869C0" w14:textId="77777777" w:rsidR="00644C13" w:rsidRDefault="00644C13" w:rsidP="00644C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DD00E" w14:textId="5586D9D3" w:rsidR="00644C13" w:rsidRPr="00AC3753" w:rsidRDefault="00F34437" w:rsidP="00644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E77">
              <w:rPr>
                <w:rFonts w:ascii="Arial" w:hAnsi="Arial" w:cs="Arial"/>
                <w:sz w:val="20"/>
                <w:szCs w:val="20"/>
              </w:rPr>
              <w:t>25</w:t>
            </w:r>
            <w:r w:rsidR="0085062B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281272" w:rsidRPr="00AC3753" w14:paraId="76951430" w14:textId="77777777" w:rsidTr="00644C13">
        <w:tc>
          <w:tcPr>
            <w:tcW w:w="4253" w:type="dxa"/>
          </w:tcPr>
          <w:p w14:paraId="1E45ABB5" w14:textId="77777777" w:rsidR="0013796A" w:rsidRDefault="0013796A" w:rsidP="00281272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71D8F992" w14:textId="006FC5C5" w:rsidR="0013796A" w:rsidRDefault="007B6E77" w:rsidP="00281272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02C35F" wp14:editId="140E052F">
                  <wp:extent cx="1057275" cy="1457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B466F" w14:textId="77777777" w:rsidR="0013796A" w:rsidRDefault="0013796A" w:rsidP="00281272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14:paraId="7BF9D57B" w14:textId="77777777" w:rsidR="00295174" w:rsidRDefault="00295174" w:rsidP="00F34437">
            <w:pPr>
              <w:ind w:left="33"/>
              <w:jc w:val="center"/>
            </w:pPr>
          </w:p>
          <w:p w14:paraId="3A7FC2A0" w14:textId="113676B6" w:rsidR="0013796A" w:rsidRDefault="0013796A" w:rsidP="00F34437">
            <w:pPr>
              <w:jc w:val="center"/>
            </w:pPr>
            <w:r>
              <w:t>„</w:t>
            </w:r>
            <w:proofErr w:type="spellStart"/>
            <w:r w:rsidR="007B6E77">
              <w:t>Śmieciogród</w:t>
            </w:r>
            <w:proofErr w:type="spellEnd"/>
            <w:r>
              <w:t>”</w:t>
            </w:r>
          </w:p>
          <w:p w14:paraId="648D63AE" w14:textId="77777777" w:rsidR="007B6E77" w:rsidRDefault="007B6E77" w:rsidP="007B6E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Ola </w:t>
            </w:r>
            <w:proofErr w:type="spellStart"/>
            <w:r>
              <w:rPr>
                <w:rFonts w:ascii="Calibri" w:hAnsi="Calibri" w:cs="Calibri"/>
                <w:color w:val="000000"/>
              </w:rPr>
              <w:t>Woldańska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</w:rPr>
              <w:t>Płocińska</w:t>
            </w:r>
            <w:proofErr w:type="spellEnd"/>
          </w:p>
          <w:p w14:paraId="525A402D" w14:textId="69824766" w:rsidR="00766459" w:rsidRPr="009658BC" w:rsidRDefault="00766459" w:rsidP="00F34437">
            <w:pPr>
              <w:jc w:val="center"/>
            </w:pPr>
          </w:p>
        </w:tc>
        <w:tc>
          <w:tcPr>
            <w:tcW w:w="1417" w:type="dxa"/>
          </w:tcPr>
          <w:p w14:paraId="6B5CE632" w14:textId="77777777" w:rsidR="00295174" w:rsidRDefault="00295174" w:rsidP="00644C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802EC" w14:textId="77777777" w:rsidR="00281272" w:rsidRDefault="00295174" w:rsidP="00644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96A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13796A" w14:paraId="7198C0AC" w14:textId="77777777" w:rsidTr="006356AC">
        <w:tc>
          <w:tcPr>
            <w:tcW w:w="4253" w:type="dxa"/>
          </w:tcPr>
          <w:p w14:paraId="50346A53" w14:textId="77777777" w:rsidR="0013796A" w:rsidRDefault="0013796A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05DFD9C8" w14:textId="5385DCCD" w:rsidR="0013796A" w:rsidRDefault="007B6E77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748DAC" wp14:editId="63372B67">
                  <wp:extent cx="1035050" cy="13191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03" cy="132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7B28925" w14:textId="77777777" w:rsidR="0013796A" w:rsidRDefault="0013796A" w:rsidP="00F34437">
            <w:pPr>
              <w:ind w:left="33"/>
              <w:jc w:val="center"/>
            </w:pPr>
          </w:p>
          <w:p w14:paraId="17445930" w14:textId="19C5B5B2" w:rsidR="00F34437" w:rsidRDefault="00F34437" w:rsidP="007B6E77">
            <w:pPr>
              <w:jc w:val="center"/>
            </w:pPr>
            <w:r>
              <w:t>„</w:t>
            </w:r>
            <w:r w:rsidR="007B6E77">
              <w:t xml:space="preserve"> </w:t>
            </w:r>
            <w:r w:rsidR="007B6E77">
              <w:rPr>
                <w:rFonts w:ascii="Calibri" w:hAnsi="Calibri" w:cs="Calibri"/>
                <w:color w:val="000000"/>
              </w:rPr>
              <w:t>Śmieci - najbardziej uciążliwy problem na świecie</w:t>
            </w:r>
            <w:r w:rsidR="007B6E77">
              <w:t xml:space="preserve"> </w:t>
            </w:r>
            <w:r>
              <w:t xml:space="preserve">” </w:t>
            </w:r>
          </w:p>
          <w:p w14:paraId="7DAD6CAE" w14:textId="77777777" w:rsidR="007B6E77" w:rsidRDefault="007B6E77" w:rsidP="007B6E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Raidt</w:t>
            </w:r>
            <w:proofErr w:type="spellEnd"/>
          </w:p>
          <w:p w14:paraId="341E4CF2" w14:textId="00B613D3" w:rsidR="0013796A" w:rsidRPr="009658BC" w:rsidRDefault="0013796A" w:rsidP="00F34437">
            <w:pPr>
              <w:jc w:val="center"/>
            </w:pPr>
          </w:p>
        </w:tc>
        <w:tc>
          <w:tcPr>
            <w:tcW w:w="1417" w:type="dxa"/>
          </w:tcPr>
          <w:p w14:paraId="097AB6D6" w14:textId="77777777" w:rsidR="0013796A" w:rsidRDefault="0013796A" w:rsidP="006356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4D7D4" w14:textId="77777777" w:rsidR="0013796A" w:rsidRDefault="0013796A" w:rsidP="00F34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4437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13796A" w14:paraId="0886502B" w14:textId="77777777" w:rsidTr="006356AC">
        <w:tc>
          <w:tcPr>
            <w:tcW w:w="4253" w:type="dxa"/>
          </w:tcPr>
          <w:p w14:paraId="0C246C77" w14:textId="77777777" w:rsidR="0013796A" w:rsidRDefault="0013796A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6C61CCF2" w14:textId="652BF3D0" w:rsidR="0013796A" w:rsidRDefault="00D566EE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355431" wp14:editId="2BBF5D7C">
                  <wp:extent cx="1085850" cy="152481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974" cy="152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05732" w14:textId="77777777" w:rsidR="0013796A" w:rsidRDefault="0013796A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14:paraId="4B1E1FF6" w14:textId="77777777" w:rsidR="0013796A" w:rsidRDefault="0013796A" w:rsidP="006356AC">
            <w:pPr>
              <w:ind w:left="33"/>
              <w:jc w:val="both"/>
            </w:pPr>
          </w:p>
          <w:p w14:paraId="5DBCF183" w14:textId="34831618" w:rsidR="00F34437" w:rsidRDefault="00F34437" w:rsidP="007B6E77">
            <w:pPr>
              <w:jc w:val="center"/>
            </w:pPr>
            <w:r>
              <w:t>"</w:t>
            </w:r>
            <w:r w:rsidR="00D566EE">
              <w:rPr>
                <w:rFonts w:ascii="Calibri" w:hAnsi="Calibri" w:cs="Calibri"/>
                <w:color w:val="000000"/>
              </w:rPr>
              <w:t>Jak uratować świat</w:t>
            </w:r>
            <w:r>
              <w:t>”</w:t>
            </w:r>
          </w:p>
          <w:p w14:paraId="3D602CE1" w14:textId="0ED12DB7" w:rsidR="007B6E77" w:rsidRDefault="00D566EE" w:rsidP="007B6E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Areta </w:t>
            </w:r>
            <w:proofErr w:type="spellStart"/>
            <w:r>
              <w:rPr>
                <w:rFonts w:ascii="Calibri" w:hAnsi="Calibri" w:cs="Calibri"/>
                <w:color w:val="000000"/>
              </w:rPr>
              <w:t>Szpura</w:t>
            </w:r>
            <w:proofErr w:type="spellEnd"/>
          </w:p>
          <w:p w14:paraId="348A23EE" w14:textId="723E9B31" w:rsidR="0013796A" w:rsidRPr="009658BC" w:rsidRDefault="0013796A" w:rsidP="00F34437">
            <w:pPr>
              <w:jc w:val="center"/>
            </w:pPr>
          </w:p>
        </w:tc>
        <w:tc>
          <w:tcPr>
            <w:tcW w:w="1417" w:type="dxa"/>
          </w:tcPr>
          <w:p w14:paraId="3291262C" w14:textId="77777777" w:rsidR="0013796A" w:rsidRDefault="0013796A" w:rsidP="006356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22F1E" w14:textId="2D81002E" w:rsidR="0013796A" w:rsidRDefault="00F34437" w:rsidP="0063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6E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96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13796A" w14:paraId="26431061" w14:textId="77777777" w:rsidTr="006356AC">
        <w:tc>
          <w:tcPr>
            <w:tcW w:w="4253" w:type="dxa"/>
          </w:tcPr>
          <w:p w14:paraId="23BE32ED" w14:textId="77777777" w:rsidR="0013796A" w:rsidRDefault="0013796A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52B47581" w14:textId="77777777" w:rsidR="0013796A" w:rsidRDefault="00F34437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8509FA8" wp14:editId="7809DAA7">
                  <wp:extent cx="590550" cy="885825"/>
                  <wp:effectExtent l="0" t="0" r="0" b="9525"/>
                  <wp:docPr id="3" name="Obraz 3" descr="Duchowe życie zwierzą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chowe życie zwierzą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22" cy="89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CB3AC" w14:textId="77777777" w:rsidR="0013796A" w:rsidRDefault="0013796A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14:paraId="3255B736" w14:textId="77777777" w:rsidR="00F34437" w:rsidRDefault="00F34437" w:rsidP="00F34437">
            <w:pPr>
              <w:jc w:val="center"/>
            </w:pPr>
          </w:p>
          <w:p w14:paraId="1D62517C" w14:textId="77777777" w:rsidR="00F34437" w:rsidRDefault="00F34437" w:rsidP="00F34437">
            <w:pPr>
              <w:jc w:val="center"/>
            </w:pPr>
            <w:r>
              <w:t xml:space="preserve">„Duchowe życie zwierząt” </w:t>
            </w:r>
          </w:p>
          <w:p w14:paraId="5FDCC4BB" w14:textId="77777777" w:rsidR="0013796A" w:rsidRPr="009658BC" w:rsidRDefault="00F34437" w:rsidP="00F34437">
            <w:pPr>
              <w:jc w:val="center"/>
            </w:pPr>
            <w:r>
              <w:t xml:space="preserve">Peter </w:t>
            </w:r>
            <w:proofErr w:type="spellStart"/>
            <w:r>
              <w:t>Wohllebem</w:t>
            </w:r>
            <w:proofErr w:type="spellEnd"/>
          </w:p>
        </w:tc>
        <w:tc>
          <w:tcPr>
            <w:tcW w:w="1417" w:type="dxa"/>
          </w:tcPr>
          <w:p w14:paraId="33742D19" w14:textId="77777777" w:rsidR="0013796A" w:rsidRDefault="0013796A" w:rsidP="006356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2F8E5" w14:textId="2B63D319" w:rsidR="0013796A" w:rsidRDefault="0013796A" w:rsidP="00F34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6E77">
              <w:rPr>
                <w:rFonts w:ascii="Arial" w:hAnsi="Arial" w:cs="Arial"/>
                <w:sz w:val="20"/>
                <w:szCs w:val="20"/>
              </w:rPr>
              <w:t>15</w:t>
            </w:r>
            <w:r w:rsidR="00F344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13796A" w14:paraId="0D08E799" w14:textId="77777777" w:rsidTr="006356AC">
        <w:tc>
          <w:tcPr>
            <w:tcW w:w="4253" w:type="dxa"/>
          </w:tcPr>
          <w:p w14:paraId="75D83300" w14:textId="77777777" w:rsidR="0013796A" w:rsidRDefault="0013796A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02297812" w14:textId="77777777" w:rsidR="0013796A" w:rsidRDefault="007A74C9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D1624B7" wp14:editId="100C6823">
                  <wp:extent cx="641350" cy="993243"/>
                  <wp:effectExtent l="0" t="0" r="6350" b="0"/>
                  <wp:docPr id="5" name="Obraz 5" descr="Nieznane więzi natury - Wohlleben 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eznane więzi natury - Wohlleben 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23" cy="104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BF001C4" w14:textId="77777777" w:rsidR="007A74C9" w:rsidRDefault="007A74C9" w:rsidP="007A74C9">
            <w:pPr>
              <w:jc w:val="center"/>
            </w:pPr>
            <w:r>
              <w:t>„Nieznane więzi natury”</w:t>
            </w:r>
          </w:p>
          <w:p w14:paraId="11806AAA" w14:textId="77777777" w:rsidR="0013796A" w:rsidRPr="009658BC" w:rsidRDefault="007A74C9" w:rsidP="007A74C9">
            <w:pPr>
              <w:jc w:val="center"/>
            </w:pPr>
            <w:r>
              <w:t xml:space="preserve"> Peter </w:t>
            </w:r>
            <w:proofErr w:type="spellStart"/>
            <w:r>
              <w:t>Wohllebem</w:t>
            </w:r>
            <w:proofErr w:type="spellEnd"/>
          </w:p>
        </w:tc>
        <w:tc>
          <w:tcPr>
            <w:tcW w:w="1417" w:type="dxa"/>
          </w:tcPr>
          <w:p w14:paraId="0688B78C" w14:textId="756B6449" w:rsidR="0013796A" w:rsidRDefault="007B6E77" w:rsidP="0063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A74C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14:paraId="45F61824" w14:textId="77777777" w:rsidR="0013796A" w:rsidRDefault="0013796A" w:rsidP="00F34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74C9" w14:paraId="3E2A1AE0" w14:textId="77777777" w:rsidTr="006356AC">
        <w:tc>
          <w:tcPr>
            <w:tcW w:w="4253" w:type="dxa"/>
          </w:tcPr>
          <w:p w14:paraId="29A99187" w14:textId="77777777" w:rsidR="007A74C9" w:rsidRDefault="007A74C9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6940C3AE" w14:textId="78D452F2" w:rsidR="007A74C9" w:rsidRDefault="007B6E77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7F073A" wp14:editId="339419F2">
                  <wp:extent cx="560226" cy="8318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13" cy="83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FC9AB" w14:textId="77777777" w:rsidR="007A74C9" w:rsidRDefault="007A74C9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14:paraId="31088EB2" w14:textId="57AAF01B" w:rsidR="003D1EE3" w:rsidRPr="007B6E77" w:rsidRDefault="003D1EE3" w:rsidP="007B6E77">
            <w:pPr>
              <w:jc w:val="center"/>
            </w:pPr>
            <w:r>
              <w:t>„</w:t>
            </w:r>
            <w:r w:rsidR="007B6E77">
              <w:rPr>
                <w:rFonts w:ascii="Calibri" w:hAnsi="Calibri" w:cs="Calibri"/>
                <w:color w:val="000000"/>
              </w:rPr>
              <w:t>Sekretne życie drzew</w:t>
            </w:r>
            <w:r>
              <w:t>”</w:t>
            </w:r>
          </w:p>
          <w:p w14:paraId="305719F5" w14:textId="77777777" w:rsidR="007A74C9" w:rsidRPr="009658BC" w:rsidRDefault="003D1EE3" w:rsidP="006356AC">
            <w:pPr>
              <w:jc w:val="center"/>
            </w:pPr>
            <w:r>
              <w:t xml:space="preserve"> Peter </w:t>
            </w:r>
            <w:proofErr w:type="spellStart"/>
            <w:r>
              <w:t>Wohllebem</w:t>
            </w:r>
            <w:proofErr w:type="spellEnd"/>
          </w:p>
        </w:tc>
        <w:tc>
          <w:tcPr>
            <w:tcW w:w="1417" w:type="dxa"/>
          </w:tcPr>
          <w:p w14:paraId="188B96EF" w14:textId="671FE360" w:rsidR="007A74C9" w:rsidRDefault="007B6E77" w:rsidP="0063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D1EE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7A74C9" w14:paraId="23AF54B5" w14:textId="77777777" w:rsidTr="006356AC">
        <w:tc>
          <w:tcPr>
            <w:tcW w:w="4253" w:type="dxa"/>
          </w:tcPr>
          <w:p w14:paraId="7055EB39" w14:textId="77777777" w:rsidR="007A74C9" w:rsidRDefault="007A74C9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2B2DE078" w14:textId="5C489A9B" w:rsidR="007A74C9" w:rsidRDefault="007B6E77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8601189" wp14:editId="22F7EB32">
                  <wp:extent cx="880926" cy="889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08" cy="8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0931B0" w14:textId="77777777" w:rsidR="007A74C9" w:rsidRDefault="007A74C9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14:paraId="6DC3FB76" w14:textId="70480BDB" w:rsidR="007A74C9" w:rsidRPr="009658BC" w:rsidRDefault="003D1EE3" w:rsidP="007B6E77">
            <w:pPr>
              <w:jc w:val="center"/>
            </w:pPr>
            <w:r>
              <w:t>„</w:t>
            </w:r>
            <w:r w:rsidR="007B6E77">
              <w:rPr>
                <w:rFonts w:ascii="Calibri" w:hAnsi="Calibri" w:cs="Calibri"/>
                <w:color w:val="000000"/>
              </w:rPr>
              <w:t>Ratujmy ziemię - wilka księga zabaw</w:t>
            </w:r>
            <w:r w:rsidR="007B6E77">
              <w:t xml:space="preserve"> </w:t>
            </w:r>
            <w:r>
              <w:t xml:space="preserve">” </w:t>
            </w:r>
            <w:r w:rsidR="007B6E77">
              <w:t>wyd. EGMONT</w:t>
            </w:r>
          </w:p>
        </w:tc>
        <w:tc>
          <w:tcPr>
            <w:tcW w:w="1417" w:type="dxa"/>
          </w:tcPr>
          <w:p w14:paraId="1292C57F" w14:textId="0326EFD8" w:rsidR="007A74C9" w:rsidRDefault="007A74C9" w:rsidP="0063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E77">
              <w:rPr>
                <w:rFonts w:ascii="Arial" w:hAnsi="Arial" w:cs="Arial"/>
                <w:sz w:val="20"/>
                <w:szCs w:val="20"/>
              </w:rPr>
              <w:t>15</w:t>
            </w:r>
            <w:r w:rsidR="003D1EE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7A74C9" w14:paraId="7E12DCFA" w14:textId="77777777" w:rsidTr="006356AC">
        <w:tc>
          <w:tcPr>
            <w:tcW w:w="4253" w:type="dxa"/>
          </w:tcPr>
          <w:p w14:paraId="185166BE" w14:textId="77777777" w:rsidR="007A74C9" w:rsidRDefault="007A74C9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05DF4957" w14:textId="6FF6C578" w:rsidR="007A74C9" w:rsidRDefault="007B6E77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027125" wp14:editId="30FDF014">
                  <wp:extent cx="838200" cy="101981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73" cy="102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D3890" w14:textId="77777777" w:rsidR="007A74C9" w:rsidRDefault="007A74C9" w:rsidP="006356AC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14:paraId="303FE1BA" w14:textId="45EEF51C" w:rsidR="003D1EE3" w:rsidRDefault="003D1EE3" w:rsidP="006356AC">
            <w:pPr>
              <w:jc w:val="center"/>
            </w:pPr>
            <w:r>
              <w:t>„</w:t>
            </w:r>
            <w:r w:rsidR="007B6E77">
              <w:t>Plastik</w:t>
            </w:r>
            <w:r w:rsidR="00D566EE">
              <w:t xml:space="preserve"> </w:t>
            </w:r>
            <w:proofErr w:type="spellStart"/>
            <w:r w:rsidR="00D566EE">
              <w:t>fantastik</w:t>
            </w:r>
            <w:proofErr w:type="spellEnd"/>
            <w:r w:rsidR="00D566EE">
              <w:t>?</w:t>
            </w:r>
            <w:r>
              <w:t>”</w:t>
            </w:r>
          </w:p>
          <w:p w14:paraId="075E83E5" w14:textId="77777777" w:rsidR="00D566EE" w:rsidRDefault="00D566EE" w:rsidP="00D566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Eun-Ju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Kim</w:t>
            </w:r>
          </w:p>
          <w:p w14:paraId="1DC36840" w14:textId="73298637" w:rsidR="007A74C9" w:rsidRPr="009658BC" w:rsidRDefault="007A74C9" w:rsidP="006356AC">
            <w:pPr>
              <w:jc w:val="center"/>
            </w:pPr>
          </w:p>
        </w:tc>
        <w:tc>
          <w:tcPr>
            <w:tcW w:w="1417" w:type="dxa"/>
          </w:tcPr>
          <w:p w14:paraId="6C832442" w14:textId="144C8BA3" w:rsidR="007A74C9" w:rsidRDefault="00D566EE" w:rsidP="0063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D1EE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</w:tbl>
    <w:p w14:paraId="543F45B4" w14:textId="77777777" w:rsidR="00C90555" w:rsidRDefault="00C90555" w:rsidP="00C90555">
      <w:pPr>
        <w:spacing w:after="0" w:line="240" w:lineRule="auto"/>
        <w:ind w:left="709"/>
        <w:jc w:val="both"/>
      </w:pPr>
    </w:p>
    <w:p w14:paraId="5A40CAFF" w14:textId="77777777" w:rsidR="00644C13" w:rsidRDefault="00601AEA" w:rsidP="00644C13">
      <w:pPr>
        <w:numPr>
          <w:ilvl w:val="0"/>
          <w:numId w:val="9"/>
        </w:numPr>
        <w:spacing w:after="0" w:line="240" w:lineRule="auto"/>
        <w:ind w:left="709" w:hanging="425"/>
        <w:jc w:val="both"/>
      </w:pPr>
      <w:r w:rsidRPr="002F2177">
        <w:t>Zaproponowana przez Wykonawcę cena winna</w:t>
      </w:r>
      <w:r w:rsidR="0074179D">
        <w:t xml:space="preserve"> uwzględniać </w:t>
      </w:r>
      <w:r w:rsidRPr="002F2177">
        <w:t xml:space="preserve">dostawę materiałów do siedziby Zamawiającego, wraz </w:t>
      </w:r>
      <w:r w:rsidRPr="006D011B">
        <w:rPr>
          <w:b/>
        </w:rPr>
        <w:t xml:space="preserve">z wniesieniem po schodach </w:t>
      </w:r>
      <w:r w:rsidR="0074179D">
        <w:rPr>
          <w:b/>
        </w:rPr>
        <w:t>na II piętro</w:t>
      </w:r>
      <w:r w:rsidR="00644C13" w:rsidRPr="006D011B">
        <w:rPr>
          <w:b/>
        </w:rPr>
        <w:t>.</w:t>
      </w:r>
      <w:r w:rsidR="00644C13" w:rsidRPr="002F2177">
        <w:t xml:space="preserve"> Dostawa jest możliwa w każdym dniu roboczym od poniedziałku do piątku w</w:t>
      </w:r>
      <w:r w:rsidR="00644C13">
        <w:t> </w:t>
      </w:r>
      <w:r w:rsidR="00644C13" w:rsidRPr="002F2177">
        <w:t>godzinach 8.00-13.00.</w:t>
      </w:r>
    </w:p>
    <w:p w14:paraId="02B8910D" w14:textId="77777777" w:rsidR="004C2F41" w:rsidRDefault="004C2F41" w:rsidP="004C2F41">
      <w:pPr>
        <w:spacing w:after="0" w:line="240" w:lineRule="auto"/>
        <w:ind w:left="709"/>
        <w:jc w:val="both"/>
      </w:pPr>
    </w:p>
    <w:p w14:paraId="7DA14F39" w14:textId="77777777" w:rsidR="00644C13" w:rsidRPr="002F2177" w:rsidRDefault="00644C13" w:rsidP="00FF705F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b/>
        </w:rPr>
      </w:pPr>
      <w:r w:rsidRPr="002F2177">
        <w:rPr>
          <w:b/>
        </w:rPr>
        <w:t xml:space="preserve">Kryterium jakim zamawiający będzie kierował się przy wyborze ofert </w:t>
      </w:r>
      <w:r w:rsidR="00FF705F">
        <w:rPr>
          <w:b/>
        </w:rPr>
        <w:t xml:space="preserve">z </w:t>
      </w:r>
      <w:r w:rsidRPr="002F2177">
        <w:rPr>
          <w:b/>
        </w:rPr>
        <w:t>to:</w:t>
      </w:r>
    </w:p>
    <w:p w14:paraId="3069440F" w14:textId="77777777" w:rsidR="00644C13" w:rsidRDefault="00644C13" w:rsidP="00FF705F">
      <w:pPr>
        <w:spacing w:after="0" w:line="276" w:lineRule="auto"/>
        <w:ind w:left="708"/>
        <w:jc w:val="both"/>
        <w:rPr>
          <w:b/>
        </w:rPr>
      </w:pPr>
    </w:p>
    <w:p w14:paraId="5164B1B7" w14:textId="3306A1A0" w:rsidR="00644C13" w:rsidRPr="002F2177" w:rsidRDefault="00644C13" w:rsidP="00FF705F">
      <w:pPr>
        <w:spacing w:after="0" w:line="276" w:lineRule="auto"/>
        <w:ind w:left="708"/>
        <w:jc w:val="both"/>
      </w:pPr>
      <w:r w:rsidRPr="002F2177">
        <w:rPr>
          <w:b/>
        </w:rPr>
        <w:t xml:space="preserve">Kryterium ceny brutto - </w:t>
      </w:r>
      <w:r w:rsidR="005F6868">
        <w:rPr>
          <w:b/>
        </w:rPr>
        <w:t>8</w:t>
      </w:r>
      <w:r w:rsidRPr="002F2177">
        <w:rPr>
          <w:b/>
        </w:rPr>
        <w:t>0%</w:t>
      </w:r>
    </w:p>
    <w:p w14:paraId="1F029126" w14:textId="00E7DD13" w:rsidR="00644C13" w:rsidRPr="002F2177" w:rsidRDefault="00644C13" w:rsidP="00FF705F">
      <w:pPr>
        <w:spacing w:after="0" w:line="276" w:lineRule="auto"/>
        <w:ind w:left="708"/>
        <w:jc w:val="both"/>
        <w:rPr>
          <w:b/>
        </w:rPr>
      </w:pPr>
      <w:r w:rsidRPr="002F2177">
        <w:rPr>
          <w:b/>
        </w:rPr>
        <w:t xml:space="preserve">Kryterium </w:t>
      </w:r>
      <w:r w:rsidR="00D1115C">
        <w:rPr>
          <w:b/>
        </w:rPr>
        <w:t>terminu realizacji</w:t>
      </w:r>
      <w:r>
        <w:rPr>
          <w:b/>
        </w:rPr>
        <w:t xml:space="preserve"> -</w:t>
      </w:r>
      <w:r w:rsidRPr="002F2177">
        <w:rPr>
          <w:b/>
        </w:rPr>
        <w:t xml:space="preserve"> </w:t>
      </w:r>
      <w:r w:rsidR="005F6868">
        <w:rPr>
          <w:b/>
        </w:rPr>
        <w:t>2</w:t>
      </w:r>
      <w:r w:rsidRPr="002F2177">
        <w:rPr>
          <w:b/>
        </w:rPr>
        <w:t>0%</w:t>
      </w:r>
    </w:p>
    <w:p w14:paraId="40872636" w14:textId="77777777" w:rsidR="00FF705F" w:rsidRDefault="00FF705F" w:rsidP="00644C13">
      <w:pPr>
        <w:spacing w:line="276" w:lineRule="auto"/>
        <w:ind w:left="708"/>
        <w:jc w:val="both"/>
        <w:rPr>
          <w:b/>
        </w:rPr>
      </w:pPr>
    </w:p>
    <w:p w14:paraId="1A61E5A8" w14:textId="77777777" w:rsidR="00C90555" w:rsidRDefault="00C90555" w:rsidP="006D011B">
      <w:pPr>
        <w:spacing w:after="0" w:line="240" w:lineRule="auto"/>
        <w:ind w:left="709"/>
        <w:jc w:val="both"/>
        <w:rPr>
          <w:b/>
        </w:rPr>
      </w:pPr>
    </w:p>
    <w:p w14:paraId="38B41AA6" w14:textId="77777777" w:rsidR="00C90555" w:rsidRDefault="00C90555" w:rsidP="006D011B">
      <w:pPr>
        <w:spacing w:after="0" w:line="240" w:lineRule="auto"/>
        <w:ind w:left="709"/>
        <w:jc w:val="both"/>
        <w:rPr>
          <w:b/>
        </w:rPr>
      </w:pPr>
    </w:p>
    <w:p w14:paraId="706F2A1E" w14:textId="77777777" w:rsidR="00C90555" w:rsidRDefault="00C90555" w:rsidP="006D011B">
      <w:pPr>
        <w:spacing w:after="0" w:line="240" w:lineRule="auto"/>
        <w:ind w:left="709"/>
        <w:jc w:val="both"/>
        <w:rPr>
          <w:b/>
        </w:rPr>
      </w:pPr>
    </w:p>
    <w:p w14:paraId="73AFBC9A" w14:textId="77777777" w:rsidR="00C90555" w:rsidRDefault="00C90555" w:rsidP="006D011B">
      <w:pPr>
        <w:spacing w:after="0" w:line="240" w:lineRule="auto"/>
        <w:ind w:left="709"/>
        <w:jc w:val="both"/>
        <w:rPr>
          <w:b/>
        </w:rPr>
      </w:pPr>
    </w:p>
    <w:p w14:paraId="1BD1C36E" w14:textId="03B67353" w:rsidR="00FF705F" w:rsidRDefault="00644C13" w:rsidP="006D011B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b/>
        </w:rPr>
        <w:lastRenderedPageBreak/>
        <w:t xml:space="preserve">Kryterium ceny brutto - </w:t>
      </w:r>
      <w:r w:rsidR="005F6868">
        <w:rPr>
          <w:b/>
        </w:rPr>
        <w:t>8</w:t>
      </w:r>
      <w:r w:rsidRPr="002F2177">
        <w:rPr>
          <w:b/>
        </w:rPr>
        <w:t>0%</w:t>
      </w:r>
    </w:p>
    <w:p w14:paraId="59431652" w14:textId="77777777" w:rsidR="00644C13" w:rsidRDefault="00644C13" w:rsidP="006D011B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14:paraId="7DBC2CF0" w14:textId="17134603" w:rsidR="00644C13" w:rsidRDefault="00644C13" w:rsidP="006D011B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color w:val="222222"/>
        </w:rPr>
        <w:t xml:space="preserve">ilość punktów = ---------------------------------------------------------------------- x </w:t>
      </w:r>
      <w:r w:rsidR="005F6868">
        <w:rPr>
          <w:color w:val="222222"/>
        </w:rPr>
        <w:t>8</w:t>
      </w:r>
      <w:r w:rsidRPr="002F2177">
        <w:rPr>
          <w:color w:val="222222"/>
        </w:rPr>
        <w:t>0% </w:t>
      </w:r>
    </w:p>
    <w:p w14:paraId="3714FBA2" w14:textId="77777777" w:rsidR="00644C13" w:rsidRDefault="00644C13" w:rsidP="006D011B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14:paraId="3B0646DA" w14:textId="77777777" w:rsidR="00644C13" w:rsidRDefault="00644C13" w:rsidP="00644C13">
      <w:pPr>
        <w:spacing w:line="276" w:lineRule="auto"/>
        <w:ind w:left="708"/>
        <w:jc w:val="both"/>
        <w:rPr>
          <w:color w:val="222222"/>
        </w:rPr>
      </w:pPr>
    </w:p>
    <w:p w14:paraId="7AD8DA3B" w14:textId="74495CC3" w:rsidR="00644C13" w:rsidRPr="009658BC" w:rsidRDefault="00644C13" w:rsidP="009658BC">
      <w:pPr>
        <w:spacing w:line="276" w:lineRule="auto"/>
        <w:ind w:left="708"/>
        <w:jc w:val="both"/>
        <w:rPr>
          <w:b/>
        </w:rPr>
      </w:pPr>
      <w:r w:rsidRPr="002F2177">
        <w:rPr>
          <w:b/>
        </w:rPr>
        <w:t xml:space="preserve">Kryterium </w:t>
      </w:r>
      <w:r w:rsidR="00D1115C">
        <w:rPr>
          <w:b/>
        </w:rPr>
        <w:t>terminu realizacji</w:t>
      </w:r>
      <w:r>
        <w:rPr>
          <w:b/>
        </w:rPr>
        <w:t xml:space="preserve"> -</w:t>
      </w:r>
      <w:r w:rsidRPr="002F2177">
        <w:rPr>
          <w:b/>
        </w:rPr>
        <w:t xml:space="preserve"> </w:t>
      </w:r>
      <w:r w:rsidR="005F6868">
        <w:rPr>
          <w:b/>
        </w:rPr>
        <w:t>2</w:t>
      </w:r>
      <w:r w:rsidRPr="002F2177">
        <w:rPr>
          <w:b/>
        </w:rPr>
        <w:t>0%</w:t>
      </w:r>
      <w:r w:rsidRPr="002F2177">
        <w:rPr>
          <w:color w:val="222222"/>
        </w:rPr>
        <w:t xml:space="preserve">      </w:t>
      </w:r>
    </w:p>
    <w:p w14:paraId="6C38FCBF" w14:textId="77777777" w:rsidR="00644C13" w:rsidRDefault="00644C13" w:rsidP="00644C1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61451A34" w14:textId="77777777" w:rsidR="00644C13" w:rsidRPr="002F2177" w:rsidRDefault="00644C13" w:rsidP="00644C13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14:paraId="330B2F9B" w14:textId="37EE7EE2" w:rsidR="00644C13" w:rsidRPr="002F2177" w:rsidRDefault="00C90555" w:rsidP="00644C13">
      <w:pPr>
        <w:spacing w:line="276" w:lineRule="auto"/>
        <w:ind w:left="360"/>
        <w:jc w:val="both"/>
      </w:pPr>
      <w:r>
        <w:t xml:space="preserve">        </w:t>
      </w:r>
      <w:r w:rsidR="00644C13" w:rsidRPr="002F2177">
        <w:t>Z wyłonionym Wykonawcą zostanie zawarta umowa.</w:t>
      </w:r>
    </w:p>
    <w:p w14:paraId="4F2E2AAB" w14:textId="77777777"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14:paraId="3927C866" w14:textId="0AFF32D8" w:rsidR="00644C1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</w:rPr>
      </w:pPr>
      <w:r w:rsidRPr="002F2177">
        <w:rPr>
          <w:b/>
        </w:rPr>
        <w:t>Termin składania od</w:t>
      </w:r>
      <w:r w:rsidR="007F64BF">
        <w:rPr>
          <w:b/>
        </w:rPr>
        <w:t>powiedzi na zapytanie ofertowe</w:t>
      </w:r>
      <w:r w:rsidRPr="002F2177">
        <w:rPr>
          <w:b/>
        </w:rPr>
        <w:t xml:space="preserve"> upływa w dniu </w:t>
      </w:r>
      <w:r w:rsidR="004A6F3B">
        <w:rPr>
          <w:b/>
        </w:rPr>
        <w:t>14</w:t>
      </w:r>
      <w:r w:rsidR="005F6868">
        <w:rPr>
          <w:b/>
        </w:rPr>
        <w:t>.11</w:t>
      </w:r>
      <w:r w:rsidR="00BD373E">
        <w:rPr>
          <w:b/>
        </w:rPr>
        <w:t>.2022r. do godz. 9</w:t>
      </w:r>
      <w:r w:rsidR="007F64BF">
        <w:rPr>
          <w:b/>
        </w:rPr>
        <w:t>.00</w:t>
      </w:r>
    </w:p>
    <w:p w14:paraId="463FC892" w14:textId="77777777" w:rsidR="006D011B" w:rsidRPr="0007193B" w:rsidRDefault="006D011B" w:rsidP="006D011B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14:paraId="17FE68E0" w14:textId="7B4E4F1F" w:rsidR="00644C13" w:rsidRDefault="00644C13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 w:rsidRPr="002F2177">
        <w:t>Pytania do zapytania ofertowego można składać do dnia</w:t>
      </w:r>
      <w:r w:rsidR="0074179D">
        <w:t xml:space="preserve"> </w:t>
      </w:r>
      <w:r w:rsidR="004A6F3B">
        <w:rPr>
          <w:b/>
        </w:rPr>
        <w:t>10</w:t>
      </w:r>
      <w:r w:rsidR="005F6868">
        <w:rPr>
          <w:b/>
        </w:rPr>
        <w:t>.11</w:t>
      </w:r>
      <w:r w:rsidR="0074179D" w:rsidRPr="0074179D">
        <w:rPr>
          <w:b/>
        </w:rPr>
        <w:t>.2022r.</w:t>
      </w:r>
      <w:r w:rsidRPr="002F2177">
        <w:t xml:space="preserve"> </w:t>
      </w:r>
      <w:r w:rsidR="006D011B">
        <w:rPr>
          <w:b/>
        </w:rPr>
        <w:t>za pośrednictwem platformy zakupowej</w:t>
      </w:r>
      <w:bookmarkStart w:id="0" w:name="_GoBack"/>
      <w:bookmarkEnd w:id="0"/>
    </w:p>
    <w:p w14:paraId="3D2AB93C" w14:textId="77777777" w:rsidR="00C90555" w:rsidRPr="00C90555" w:rsidRDefault="00C90555" w:rsidP="00C90555">
      <w:pPr>
        <w:pStyle w:val="Akapitzlist"/>
        <w:rPr>
          <w:b/>
        </w:rPr>
      </w:pPr>
    </w:p>
    <w:p w14:paraId="23E7DFDE" w14:textId="77777777" w:rsidR="00C90555" w:rsidRPr="00C90555" w:rsidRDefault="00C90555" w:rsidP="00C90555">
      <w:pPr>
        <w:numPr>
          <w:ilvl w:val="0"/>
          <w:numId w:val="9"/>
        </w:numPr>
        <w:spacing w:after="0" w:line="240" w:lineRule="auto"/>
        <w:ind w:left="851" w:hanging="491"/>
        <w:rPr>
          <w:rFonts w:cstheme="minorHAnsi"/>
        </w:rPr>
      </w:pPr>
      <w:r w:rsidRPr="00100CC4">
        <w:rPr>
          <w:rFonts w:cstheme="minorHAnsi"/>
          <w:color w:val="222222"/>
          <w:shd w:val="clear" w:color="auto" w:fill="FFFFFF"/>
        </w:rPr>
        <w:t>Jeżeli Wykonawca, którego oferta została wybrana jako najkorzystniejsza, uchyla się od zawarcia umowy w sprawie zamówienia, Zamawiający może dokonać ponownego badania i oceny ofert spośród ofert pozostałych w postępowaniu Wykonawców oraz wybrać najkorzystniejszą ofertę albo unieważnić postępowanie.</w:t>
      </w:r>
    </w:p>
    <w:p w14:paraId="1AA33015" w14:textId="77777777" w:rsidR="00C90555" w:rsidRPr="00CB7346" w:rsidRDefault="00C90555" w:rsidP="00C90555">
      <w:pPr>
        <w:spacing w:after="0" w:line="240" w:lineRule="auto"/>
        <w:rPr>
          <w:rFonts w:cstheme="minorHAnsi"/>
        </w:rPr>
      </w:pPr>
    </w:p>
    <w:p w14:paraId="274C822D" w14:textId="6955F4F3" w:rsidR="00C90555" w:rsidRPr="00C90555" w:rsidRDefault="00C90555" w:rsidP="00C90555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Zamawiający ma możliwość odrzucenia oferty złożonej po terminie, zawierającej błędy, braki formalne, zawierające budzące wątpliwości informacje, w tym zakresie oceny oferty lub cen jednostkowych.</w:t>
      </w:r>
    </w:p>
    <w:p w14:paraId="160A1911" w14:textId="77777777" w:rsidR="00644C13" w:rsidRPr="002F2177" w:rsidRDefault="00644C13" w:rsidP="00644C13">
      <w:pPr>
        <w:ind w:left="851" w:hanging="491"/>
        <w:jc w:val="both"/>
        <w:rPr>
          <w:b/>
        </w:rPr>
      </w:pPr>
    </w:p>
    <w:p w14:paraId="1C7063CA" w14:textId="77777777" w:rsidR="006D011B" w:rsidRDefault="00FF705F" w:rsidP="00DE5B97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Nie dopuszcza się</w:t>
      </w:r>
      <w:r w:rsidR="006D011B">
        <w:t xml:space="preserve"> </w:t>
      </w:r>
      <w:r>
        <w:t>składania ofert części</w:t>
      </w:r>
      <w:r w:rsidR="00006423">
        <w:t xml:space="preserve">owych na poszczególne elementy </w:t>
      </w:r>
    </w:p>
    <w:p w14:paraId="1EB10238" w14:textId="77777777" w:rsidR="00E51BB9" w:rsidRPr="002F2177" w:rsidRDefault="00E51BB9" w:rsidP="0074179D">
      <w:pPr>
        <w:spacing w:after="0" w:line="240" w:lineRule="auto"/>
        <w:jc w:val="both"/>
      </w:pPr>
    </w:p>
    <w:p w14:paraId="07AEDCEA" w14:textId="77777777"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14:paraId="0236B27F" w14:textId="77777777" w:rsidR="00C90555" w:rsidRDefault="00C90555" w:rsidP="00C90555">
      <w:pPr>
        <w:pStyle w:val="Akapitzlist"/>
      </w:pPr>
    </w:p>
    <w:p w14:paraId="3BFF8287" w14:textId="77777777" w:rsidR="00C90555" w:rsidRPr="002F2177" w:rsidRDefault="00C90555" w:rsidP="00C90555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14:paraId="21A2EBA4" w14:textId="77777777" w:rsidR="00C90555" w:rsidRDefault="00C90555" w:rsidP="00C90555">
      <w:pPr>
        <w:spacing w:after="0" w:line="240" w:lineRule="auto"/>
        <w:ind w:left="360"/>
        <w:jc w:val="both"/>
      </w:pPr>
    </w:p>
    <w:p w14:paraId="5A5DA3D2" w14:textId="77777777" w:rsidR="006D011B" w:rsidRDefault="006D011B" w:rsidP="006D011B">
      <w:pPr>
        <w:pStyle w:val="Akapitzlist"/>
      </w:pPr>
    </w:p>
    <w:p w14:paraId="55628C93" w14:textId="77777777"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38742" w14:textId="77777777" w:rsidR="002665E6" w:rsidRDefault="002665E6" w:rsidP="00A3704D">
      <w:pPr>
        <w:spacing w:after="0" w:line="240" w:lineRule="auto"/>
      </w:pPr>
      <w:r>
        <w:separator/>
      </w:r>
    </w:p>
  </w:endnote>
  <w:endnote w:type="continuationSeparator" w:id="0">
    <w:p w14:paraId="351B24CD" w14:textId="77777777" w:rsidR="002665E6" w:rsidRDefault="002665E6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1655"/>
      <w:docPartObj>
        <w:docPartGallery w:val="Page Numbers (Bottom of Page)"/>
        <w:docPartUnique/>
      </w:docPartObj>
    </w:sdtPr>
    <w:sdtEndPr/>
    <w:sdtContent>
      <w:p w14:paraId="70DC27CF" w14:textId="77777777"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3B">
          <w:rPr>
            <w:noProof/>
          </w:rPr>
          <w:t>2</w:t>
        </w:r>
        <w:r>
          <w:fldChar w:fldCharType="end"/>
        </w:r>
      </w:p>
    </w:sdtContent>
  </w:sdt>
  <w:p w14:paraId="48F02C0E" w14:textId="77777777"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43862" w14:textId="77777777" w:rsidR="002665E6" w:rsidRDefault="002665E6" w:rsidP="00A3704D">
      <w:pPr>
        <w:spacing w:after="0" w:line="240" w:lineRule="auto"/>
      </w:pPr>
      <w:r>
        <w:separator/>
      </w:r>
    </w:p>
  </w:footnote>
  <w:footnote w:type="continuationSeparator" w:id="0">
    <w:p w14:paraId="33BB1D78" w14:textId="77777777" w:rsidR="002665E6" w:rsidRDefault="002665E6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58"/>
    <w:multiLevelType w:val="hybridMultilevel"/>
    <w:tmpl w:val="CC4AB736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06423"/>
    <w:rsid w:val="0006309E"/>
    <w:rsid w:val="00090BB2"/>
    <w:rsid w:val="000C3C10"/>
    <w:rsid w:val="00106FB2"/>
    <w:rsid w:val="00114295"/>
    <w:rsid w:val="0012634A"/>
    <w:rsid w:val="001325E2"/>
    <w:rsid w:val="0013796A"/>
    <w:rsid w:val="001D2076"/>
    <w:rsid w:val="001E2940"/>
    <w:rsid w:val="002120DF"/>
    <w:rsid w:val="00221FF1"/>
    <w:rsid w:val="00254FB3"/>
    <w:rsid w:val="002665E6"/>
    <w:rsid w:val="00281272"/>
    <w:rsid w:val="00283099"/>
    <w:rsid w:val="00284825"/>
    <w:rsid w:val="002855C6"/>
    <w:rsid w:val="00295174"/>
    <w:rsid w:val="002A4DA0"/>
    <w:rsid w:val="002C1DE7"/>
    <w:rsid w:val="002E09C2"/>
    <w:rsid w:val="002E5DE5"/>
    <w:rsid w:val="00304A8B"/>
    <w:rsid w:val="003107B5"/>
    <w:rsid w:val="0031130D"/>
    <w:rsid w:val="00311416"/>
    <w:rsid w:val="00324C35"/>
    <w:rsid w:val="0033286A"/>
    <w:rsid w:val="00352F98"/>
    <w:rsid w:val="003A6A2D"/>
    <w:rsid w:val="003D1EE3"/>
    <w:rsid w:val="00430005"/>
    <w:rsid w:val="00475DC5"/>
    <w:rsid w:val="004A6F3B"/>
    <w:rsid w:val="004C2F41"/>
    <w:rsid w:val="004C4AD2"/>
    <w:rsid w:val="004C5D88"/>
    <w:rsid w:val="004D3BB6"/>
    <w:rsid w:val="00514517"/>
    <w:rsid w:val="00586765"/>
    <w:rsid w:val="005C1656"/>
    <w:rsid w:val="005F62E3"/>
    <w:rsid w:val="005F6868"/>
    <w:rsid w:val="00601AEA"/>
    <w:rsid w:val="00644C13"/>
    <w:rsid w:val="006668CB"/>
    <w:rsid w:val="00670AFF"/>
    <w:rsid w:val="00674984"/>
    <w:rsid w:val="006A1EB2"/>
    <w:rsid w:val="006D011B"/>
    <w:rsid w:val="006D2D46"/>
    <w:rsid w:val="006E2992"/>
    <w:rsid w:val="00716EEC"/>
    <w:rsid w:val="0074179D"/>
    <w:rsid w:val="00755053"/>
    <w:rsid w:val="00764EB6"/>
    <w:rsid w:val="00766459"/>
    <w:rsid w:val="00777682"/>
    <w:rsid w:val="00793927"/>
    <w:rsid w:val="007A74C9"/>
    <w:rsid w:val="007B2075"/>
    <w:rsid w:val="007B6E77"/>
    <w:rsid w:val="007D0566"/>
    <w:rsid w:val="007F64BF"/>
    <w:rsid w:val="008016F2"/>
    <w:rsid w:val="008273F8"/>
    <w:rsid w:val="0085062B"/>
    <w:rsid w:val="00853C29"/>
    <w:rsid w:val="008808A7"/>
    <w:rsid w:val="00881A41"/>
    <w:rsid w:val="00914BB4"/>
    <w:rsid w:val="00937D56"/>
    <w:rsid w:val="00954061"/>
    <w:rsid w:val="00963595"/>
    <w:rsid w:val="009658BC"/>
    <w:rsid w:val="009768CB"/>
    <w:rsid w:val="0098602E"/>
    <w:rsid w:val="009C2037"/>
    <w:rsid w:val="00A22458"/>
    <w:rsid w:val="00A33B56"/>
    <w:rsid w:val="00A3704D"/>
    <w:rsid w:val="00A3791F"/>
    <w:rsid w:val="00A60769"/>
    <w:rsid w:val="00A724DB"/>
    <w:rsid w:val="00AA4F16"/>
    <w:rsid w:val="00AC3753"/>
    <w:rsid w:val="00AE1485"/>
    <w:rsid w:val="00B66E26"/>
    <w:rsid w:val="00B93749"/>
    <w:rsid w:val="00BC2534"/>
    <w:rsid w:val="00BD373E"/>
    <w:rsid w:val="00C10929"/>
    <w:rsid w:val="00C3229D"/>
    <w:rsid w:val="00C4470B"/>
    <w:rsid w:val="00C769F8"/>
    <w:rsid w:val="00C83E0A"/>
    <w:rsid w:val="00C90555"/>
    <w:rsid w:val="00C94D1C"/>
    <w:rsid w:val="00C97F99"/>
    <w:rsid w:val="00D1115C"/>
    <w:rsid w:val="00D20059"/>
    <w:rsid w:val="00D37E4C"/>
    <w:rsid w:val="00D41C6B"/>
    <w:rsid w:val="00D566EE"/>
    <w:rsid w:val="00DF714E"/>
    <w:rsid w:val="00E25A3B"/>
    <w:rsid w:val="00E51BB9"/>
    <w:rsid w:val="00E533C4"/>
    <w:rsid w:val="00E9414B"/>
    <w:rsid w:val="00EA20E6"/>
    <w:rsid w:val="00F34437"/>
    <w:rsid w:val="00F964D4"/>
    <w:rsid w:val="00FA665E"/>
    <w:rsid w:val="00FA737F"/>
    <w:rsid w:val="00FB16C7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C897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4</cp:revision>
  <cp:lastPrinted>2022-03-31T11:37:00Z</cp:lastPrinted>
  <dcterms:created xsi:type="dcterms:W3CDTF">2022-11-03T10:17:00Z</dcterms:created>
  <dcterms:modified xsi:type="dcterms:W3CDTF">2022-11-03T11:05:00Z</dcterms:modified>
</cp:coreProperties>
</file>