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23" w:rsidRPr="00B25BB4" w:rsidRDefault="00DC4F23" w:rsidP="00DC4F23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4/ZP/2024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:rsidR="00DC4F23" w:rsidRPr="00B25BB4" w:rsidRDefault="00DC4F23" w:rsidP="00DC4F2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:rsidR="00DC4F23" w:rsidRDefault="00DC4F23" w:rsidP="00DC4F2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</w:t>
      </w:r>
    </w:p>
    <w:p w:rsidR="00DC4F23" w:rsidRPr="00CC3734" w:rsidRDefault="00DC4F23" w:rsidP="00DC4F23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>w postępowaniu o zamówienie publiczne prowadzonym w trybie</w:t>
      </w:r>
    </w:p>
    <w:p w:rsidR="00DC4F23" w:rsidRDefault="00DC4F23" w:rsidP="00DC4F23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</w:p>
    <w:p w:rsidR="00DC4F23" w:rsidRPr="00BE09DF" w:rsidRDefault="00DC4F23" w:rsidP="00DC4F23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na </w:t>
      </w:r>
      <w:bookmarkStart w:id="0" w:name="_Hlk71803877"/>
      <w:r>
        <w:rPr>
          <w:rFonts w:cstheme="minorHAnsi"/>
          <w:b/>
          <w:sz w:val="24"/>
          <w:szCs w:val="24"/>
        </w:rPr>
        <w:t>dostawy wyrobów betonowych</w:t>
      </w:r>
    </w:p>
    <w:bookmarkEnd w:id="0"/>
    <w:p w:rsidR="00DC4F23" w:rsidRPr="00B25BB4" w:rsidRDefault="00DC4F23" w:rsidP="00DC4F23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:rsidR="00DC4F23" w:rsidRPr="00731057" w:rsidRDefault="00DC4F23" w:rsidP="00DC4F23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23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1605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</w:t>
      </w:r>
      <w:r w:rsidRPr="00D540B0">
        <w:rPr>
          <w:bCs/>
        </w:rPr>
        <w:t>– Miasto Gorlice</w:t>
      </w:r>
      <w:r>
        <w:rPr>
          <w:bCs/>
        </w:rPr>
        <w:t>,</w:t>
      </w:r>
      <w:r w:rsidRPr="00D540B0">
        <w:rPr>
          <w:bCs/>
        </w:rPr>
        <w:t xml:space="preserve"> </w:t>
      </w:r>
      <w:r w:rsidRPr="0007137E">
        <w:rPr>
          <w:rFonts w:cstheme="minorHAnsi"/>
          <w:sz w:val="24"/>
          <w:szCs w:val="24"/>
        </w:rPr>
        <w:t>Rynek 2, 38-300 Gorlice – Miejski Zakład Usług Komunalnych, ul. Kościuszki 92a, 38- 300 Gorlice</w:t>
      </w:r>
      <w:r>
        <w:rPr>
          <w:rFonts w:cstheme="minorHAnsi"/>
          <w:sz w:val="24"/>
          <w:szCs w:val="24"/>
        </w:rPr>
        <w:t>,</w:t>
      </w:r>
      <w: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przekazuje informacje z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 otwarcia ofert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08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>
        <w:rPr>
          <w:rFonts w:ascii="Calibri" w:eastAsia="Times New Roman" w:hAnsi="Calibri" w:cs="Calibri"/>
          <w:bCs/>
          <w:sz w:val="24"/>
          <w:szCs w:val="24"/>
        </w:rPr>
        <w:t>967392</w:t>
      </w:r>
    </w:p>
    <w:p w:rsidR="00DC4F23" w:rsidRPr="00B25BB4" w:rsidRDefault="00DC4F23" w:rsidP="00DC4F23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DC4F23" w:rsidRPr="00B25BB4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y złożone następujące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:rsidR="00DC4F23" w:rsidRPr="009A1379" w:rsidRDefault="00DC4F23" w:rsidP="00DC4F23">
      <w:pPr>
        <w:widowControl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1379">
        <w:rPr>
          <w:rFonts w:cstheme="minorHAnsi"/>
          <w:b/>
          <w:sz w:val="24"/>
          <w:szCs w:val="24"/>
        </w:rPr>
        <w:t xml:space="preserve">W zakresie części nr 1 zamówienia: </w:t>
      </w:r>
      <w:r>
        <w:rPr>
          <w:rFonts w:ascii="Calibri" w:eastAsia="Arial" w:hAnsi="Calibri" w:cs="Calibri"/>
          <w:b/>
          <w:sz w:val="24"/>
          <w:szCs w:val="24"/>
          <w:lang w:eastAsia="ar-SA"/>
        </w:rPr>
        <w:t xml:space="preserve">dostawy krawężników drogowych i obrzeży chodnikowych </w:t>
      </w:r>
      <w:proofErr w:type="spellStart"/>
      <w:r>
        <w:rPr>
          <w:rFonts w:ascii="Calibri" w:eastAsia="Arial" w:hAnsi="Calibri" w:cs="Calibri"/>
          <w:b/>
          <w:sz w:val="24"/>
          <w:szCs w:val="24"/>
          <w:lang w:eastAsia="ar-SA"/>
        </w:rPr>
        <w:t>wibroprasowanych</w:t>
      </w:r>
      <w:proofErr w:type="spellEnd"/>
      <w:r>
        <w:rPr>
          <w:rFonts w:ascii="Calibri" w:eastAsia="Arial" w:hAnsi="Calibri" w:cs="Calibri"/>
          <w:b/>
          <w:sz w:val="24"/>
          <w:szCs w:val="24"/>
          <w:lang w:eastAsia="ar-SA"/>
        </w:rPr>
        <w:t>:</w:t>
      </w:r>
      <w:r w:rsidRPr="009A1379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DC4F23" w:rsidRPr="000228C5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:rsidR="00DC4F23" w:rsidRPr="009A1379" w:rsidRDefault="00DC4F23" w:rsidP="00DC4F23">
      <w:pPr>
        <w:pStyle w:val="Akapitzlist"/>
        <w:numPr>
          <w:ilvl w:val="0"/>
          <w:numId w:val="1"/>
        </w:numPr>
        <w:tabs>
          <w:tab w:val="num" w:pos="300"/>
          <w:tab w:val="left" w:pos="9072"/>
        </w:tabs>
        <w:spacing w:after="0" w:line="240" w:lineRule="auto"/>
        <w:ind w:right="-28" w:hanging="720"/>
        <w:jc w:val="both"/>
        <w:rPr>
          <w:rFonts w:ascii="Calibri" w:hAnsi="Calibri" w:cs="Arial"/>
          <w:kern w:val="1"/>
          <w:lang w:eastAsia="pl-PL"/>
        </w:rPr>
      </w:pPr>
      <w:bookmarkStart w:id="1" w:name="_Hlk90557359"/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DC4F23" w:rsidRPr="008A0330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Przedsiębiorstwo </w:t>
      </w:r>
      <w:proofErr w:type="spellStart"/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Produkcyjno</w:t>
      </w:r>
      <w:proofErr w:type="spellEnd"/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– Usługowe TALBUD-A Sp. z o.o., ul. Za Górą 21, 32- 050 Skawina,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32 722,31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DC4F23" w:rsidRPr="009A1379" w:rsidRDefault="00DC4F23" w:rsidP="00DC4F23">
      <w:pPr>
        <w:pStyle w:val="Akapitzlist"/>
        <w:numPr>
          <w:ilvl w:val="0"/>
          <w:numId w:val="1"/>
        </w:numPr>
        <w:tabs>
          <w:tab w:val="clear" w:pos="708"/>
          <w:tab w:val="left" w:pos="284"/>
          <w:tab w:val="left" w:pos="9072"/>
        </w:tabs>
        <w:spacing w:after="0" w:line="240" w:lineRule="auto"/>
        <w:ind w:right="-28" w:hanging="720"/>
        <w:jc w:val="both"/>
        <w:rPr>
          <w:rFonts w:ascii="Calibri" w:hAnsi="Calibri" w:cs="Arial"/>
          <w:kern w:val="1"/>
          <w:lang w:eastAsia="pl-PL"/>
        </w:rPr>
      </w:pPr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DC4F23" w:rsidRPr="008A0330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Familia BM Mariola Dziki, Strzeszyn 486, 38- 340 Biecz,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28 333,67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DC4F23" w:rsidRPr="009A1379" w:rsidRDefault="00DC4F23" w:rsidP="00DC4F23">
      <w:pPr>
        <w:pStyle w:val="Akapitzlist"/>
        <w:numPr>
          <w:ilvl w:val="0"/>
          <w:numId w:val="1"/>
        </w:numPr>
        <w:tabs>
          <w:tab w:val="clear" w:pos="708"/>
          <w:tab w:val="left" w:pos="284"/>
          <w:tab w:val="left" w:pos="9072"/>
        </w:tabs>
        <w:spacing w:after="0" w:line="240" w:lineRule="auto"/>
        <w:ind w:left="284" w:right="-28" w:hanging="284"/>
        <w:jc w:val="both"/>
        <w:rPr>
          <w:rFonts w:ascii="Calibri" w:hAnsi="Calibri" w:cs="Arial"/>
          <w:kern w:val="1"/>
          <w:lang w:eastAsia="pl-PL"/>
        </w:rPr>
      </w:pPr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DC4F23" w:rsidRPr="008A0330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DABET – Dawid Maślanka, ul. Parkowa 4, 44- 352 Czyżowice,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54 673,50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:rsidR="00DC4F23" w:rsidRDefault="00DC4F23" w:rsidP="00DC4F23">
      <w:pPr>
        <w:widowControl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DC4F23" w:rsidRPr="009A1379" w:rsidRDefault="00DC4F23" w:rsidP="00DC4F23">
      <w:pPr>
        <w:widowControl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A1379">
        <w:rPr>
          <w:rFonts w:ascii="Calibri" w:hAnsi="Calibri" w:cs="Calibri"/>
          <w:b/>
          <w:sz w:val="24"/>
          <w:szCs w:val="24"/>
        </w:rPr>
        <w:t>W zakresie części nr 2 zamówienia:</w:t>
      </w:r>
      <w:r w:rsidRPr="009A137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eastAsia="Arial" w:hAnsi="Calibri" w:cs="Calibri"/>
          <w:b/>
          <w:sz w:val="24"/>
          <w:szCs w:val="24"/>
          <w:lang w:eastAsia="ar-SA"/>
        </w:rPr>
        <w:t xml:space="preserve">dostawy kostki brukowej </w:t>
      </w:r>
      <w:proofErr w:type="spellStart"/>
      <w:r>
        <w:rPr>
          <w:rFonts w:ascii="Calibri" w:eastAsia="Arial" w:hAnsi="Calibri" w:cs="Calibri"/>
          <w:b/>
          <w:sz w:val="24"/>
          <w:szCs w:val="24"/>
          <w:lang w:eastAsia="ar-SA"/>
        </w:rPr>
        <w:t>wibroprasowanej</w:t>
      </w:r>
      <w:proofErr w:type="spellEnd"/>
      <w:r w:rsidRPr="009A1379">
        <w:rPr>
          <w:rFonts w:ascii="Calibri" w:eastAsia="Arial" w:hAnsi="Calibri" w:cs="Calibri"/>
          <w:b/>
          <w:sz w:val="24"/>
          <w:szCs w:val="24"/>
          <w:lang w:eastAsia="ar-SA"/>
        </w:rPr>
        <w:t>:</w:t>
      </w:r>
    </w:p>
    <w:p w:rsidR="00DC4F23" w:rsidRPr="00AE471E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</w:rPr>
      </w:pPr>
    </w:p>
    <w:p w:rsidR="00DC4F23" w:rsidRPr="009A1379" w:rsidRDefault="00DC4F23" w:rsidP="00DC4F23">
      <w:pPr>
        <w:pStyle w:val="Akapitzlist"/>
        <w:numPr>
          <w:ilvl w:val="0"/>
          <w:numId w:val="2"/>
        </w:numPr>
        <w:tabs>
          <w:tab w:val="clear" w:pos="708"/>
          <w:tab w:val="left" w:pos="284"/>
          <w:tab w:val="left" w:pos="9072"/>
        </w:tabs>
        <w:spacing w:after="0" w:line="240" w:lineRule="auto"/>
        <w:ind w:right="-28" w:hanging="720"/>
        <w:jc w:val="both"/>
        <w:rPr>
          <w:rFonts w:ascii="Calibri" w:hAnsi="Calibri" w:cs="Arial"/>
          <w:kern w:val="1"/>
          <w:lang w:eastAsia="pl-PL"/>
        </w:rPr>
      </w:pPr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DC4F23" w:rsidRPr="008A0330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Przedsiębiorstwo </w:t>
      </w:r>
      <w:proofErr w:type="spellStart"/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Produkcyjno</w:t>
      </w:r>
      <w:proofErr w:type="spellEnd"/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– Usługowe TALBUD-A Sp. z o.o., ul. Za Górą 21, 32- 050 Skawina,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89 147,94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DC4F23" w:rsidRPr="009A1379" w:rsidRDefault="00DC4F23" w:rsidP="00DC4F23">
      <w:pPr>
        <w:pStyle w:val="Akapitzlist"/>
        <w:numPr>
          <w:ilvl w:val="0"/>
          <w:numId w:val="2"/>
        </w:numPr>
        <w:tabs>
          <w:tab w:val="clear" w:pos="708"/>
          <w:tab w:val="left" w:pos="284"/>
          <w:tab w:val="left" w:pos="9072"/>
        </w:tabs>
        <w:spacing w:after="0" w:line="240" w:lineRule="auto"/>
        <w:ind w:right="-28" w:hanging="720"/>
        <w:jc w:val="both"/>
        <w:rPr>
          <w:rFonts w:ascii="Calibri" w:hAnsi="Calibri" w:cs="Arial"/>
          <w:kern w:val="1"/>
          <w:lang w:eastAsia="pl-PL"/>
        </w:rPr>
      </w:pPr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DC4F23" w:rsidRPr="008A0330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Familia BM Mariola Dziki, Strzeszyn 486, 38- 340 Biecz,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85 352,16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:rsidR="00DC4F23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:rsidR="00DC4F23" w:rsidRPr="009A1379" w:rsidRDefault="00DC4F23" w:rsidP="00DC4F23">
      <w:pPr>
        <w:pStyle w:val="Akapitzlist"/>
        <w:numPr>
          <w:ilvl w:val="0"/>
          <w:numId w:val="2"/>
        </w:numPr>
        <w:tabs>
          <w:tab w:val="clear" w:pos="708"/>
          <w:tab w:val="left" w:pos="284"/>
          <w:tab w:val="left" w:pos="9072"/>
        </w:tabs>
        <w:spacing w:after="0" w:line="240" w:lineRule="auto"/>
        <w:ind w:left="284" w:right="-28" w:hanging="284"/>
        <w:jc w:val="both"/>
        <w:rPr>
          <w:rFonts w:ascii="Calibri" w:hAnsi="Calibri" w:cs="Arial"/>
          <w:kern w:val="1"/>
          <w:lang w:eastAsia="pl-PL"/>
        </w:rPr>
      </w:pPr>
      <w:r w:rsidRPr="009A1379">
        <w:rPr>
          <w:rFonts w:ascii="Calibri" w:hAnsi="Calibri" w:cs="Arial"/>
          <w:kern w:val="1"/>
          <w:lang w:eastAsia="pl-PL"/>
        </w:rPr>
        <w:t xml:space="preserve">Oferta Wykonawcy: </w:t>
      </w:r>
    </w:p>
    <w:p w:rsidR="00DC4F23" w:rsidRPr="008A0330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DABET – Dawid Maślanka, ul. Parkowa 4, 44- 352 Czyżowice,</w:t>
      </w:r>
    </w:p>
    <w:p w:rsidR="00DC4F23" w:rsidRPr="00DF4756" w:rsidRDefault="00DC4F23" w:rsidP="00DC4F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136 460,00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bookmarkEnd w:id="1"/>
    <w:p w:rsidR="00DC4F23" w:rsidRDefault="00DC4F23" w:rsidP="00DC4F2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:rsidR="00DC4F23" w:rsidRDefault="00DC4F23" w:rsidP="00DC4F23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C4F23" w:rsidRDefault="00DC4F23" w:rsidP="00DC4F2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320FB8">
        <w:rPr>
          <w:rFonts w:ascii="Arial" w:hAnsi="Arial" w:cs="Arial"/>
          <w:sz w:val="20"/>
          <w:szCs w:val="20"/>
        </w:rPr>
        <w:t>W imieniu zamawiającego</w:t>
      </w:r>
    </w:p>
    <w:p w:rsidR="00DC4F23" w:rsidRPr="00CC1CB3" w:rsidRDefault="00DC4F23" w:rsidP="00DC4F2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C4F23" w:rsidRPr="00320FB8" w:rsidRDefault="00DC4F23" w:rsidP="00DC4F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 w:rsidRPr="00320F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320FB8">
        <w:rPr>
          <w:rFonts w:ascii="Arial" w:hAnsi="Arial" w:cs="Arial"/>
          <w:sz w:val="20"/>
          <w:szCs w:val="20"/>
        </w:rPr>
        <w:t>Wojciech Drzymała</w:t>
      </w:r>
    </w:p>
    <w:p w:rsidR="00DC4F23" w:rsidRPr="00320FB8" w:rsidRDefault="00DC4F23" w:rsidP="00DC4F23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320FB8">
        <w:rPr>
          <w:rFonts w:ascii="Arial" w:hAnsi="Arial" w:cs="Arial"/>
          <w:sz w:val="20"/>
          <w:szCs w:val="20"/>
        </w:rPr>
        <w:t>Dyrektor MZUK</w:t>
      </w:r>
    </w:p>
    <w:p w:rsidR="00DC4F23" w:rsidRPr="00B25BB4" w:rsidRDefault="00DC4F23" w:rsidP="00DC4F23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</w:p>
    <w:p w:rsidR="00DC4F23" w:rsidRPr="00B25BB4" w:rsidRDefault="00DC4F23" w:rsidP="00DC4F23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</w:t>
      </w:r>
    </w:p>
    <w:p w:rsidR="00DC4F23" w:rsidRPr="00B25BB4" w:rsidRDefault="00DC4F23" w:rsidP="00DC4F2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:rsidR="00DC4F23" w:rsidRPr="00B25BB4" w:rsidRDefault="00DC4F23" w:rsidP="00DC4F23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:rsidR="00026878" w:rsidRPr="00B004E7" w:rsidRDefault="00DC4F23" w:rsidP="00B004E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  <w:bookmarkStart w:id="2" w:name="_GoBack"/>
      <w:bookmarkEnd w:id="2"/>
    </w:p>
    <w:sectPr w:rsidR="00026878" w:rsidRPr="00B004E7" w:rsidSect="00CC1CB3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24" w:rsidRDefault="00700B24">
      <w:pPr>
        <w:spacing w:after="0" w:line="240" w:lineRule="auto"/>
      </w:pPr>
      <w:r>
        <w:separator/>
      </w:r>
    </w:p>
  </w:endnote>
  <w:endnote w:type="continuationSeparator" w:id="0">
    <w:p w:rsidR="00700B24" w:rsidRDefault="0070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6" w:rsidRDefault="00B004E7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63A6" w:rsidRDefault="00700B24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6" w:rsidRDefault="00700B24" w:rsidP="005E5C8C">
    <w:pPr>
      <w:pStyle w:val="Stopka"/>
      <w:framePr w:wrap="around" w:vAnchor="text" w:hAnchor="margin" w:xAlign="right" w:y="1"/>
      <w:rPr>
        <w:rStyle w:val="Numerstrony"/>
      </w:rPr>
    </w:pPr>
  </w:p>
  <w:p w:rsidR="00D163A6" w:rsidRDefault="00700B24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D163A6" w:rsidRDefault="00700B24" w:rsidP="005E5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24" w:rsidRDefault="00700B24">
      <w:pPr>
        <w:spacing w:after="0" w:line="240" w:lineRule="auto"/>
      </w:pPr>
      <w:r>
        <w:separator/>
      </w:r>
    </w:p>
  </w:footnote>
  <w:footnote w:type="continuationSeparator" w:id="0">
    <w:p w:rsidR="00700B24" w:rsidRDefault="0070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A6" w:rsidRDefault="00700B24">
    <w:pPr>
      <w:pStyle w:val="Nagwek"/>
      <w:ind w:left="-720" w:right="-6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7E9D"/>
    <w:multiLevelType w:val="hybridMultilevel"/>
    <w:tmpl w:val="C26E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47EA2"/>
    <w:multiLevelType w:val="hybridMultilevel"/>
    <w:tmpl w:val="C26E9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3"/>
    <w:rsid w:val="00026878"/>
    <w:rsid w:val="00700B24"/>
    <w:rsid w:val="00B004E7"/>
    <w:rsid w:val="00DA6ED6"/>
    <w:rsid w:val="00D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F23"/>
  </w:style>
  <w:style w:type="paragraph" w:styleId="Stopka">
    <w:name w:val="footer"/>
    <w:basedOn w:val="Normalny"/>
    <w:link w:val="StopkaZnak"/>
    <w:uiPriority w:val="99"/>
    <w:unhideWhenUsed/>
    <w:rsid w:val="00DC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F23"/>
  </w:style>
  <w:style w:type="character" w:styleId="Numerstrony">
    <w:name w:val="page number"/>
    <w:basedOn w:val="Domylnaczcionkaakapitu"/>
    <w:rsid w:val="00DC4F23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C4F23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C4F2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F23"/>
  </w:style>
  <w:style w:type="paragraph" w:styleId="Stopka">
    <w:name w:val="footer"/>
    <w:basedOn w:val="Normalny"/>
    <w:link w:val="StopkaZnak"/>
    <w:uiPriority w:val="99"/>
    <w:unhideWhenUsed/>
    <w:rsid w:val="00DC4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F23"/>
  </w:style>
  <w:style w:type="character" w:styleId="Numerstrony">
    <w:name w:val="page number"/>
    <w:basedOn w:val="Domylnaczcionkaakapitu"/>
    <w:rsid w:val="00DC4F23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C4F23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C4F2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2024-08-22T14:16:00Z</dcterms:created>
  <dcterms:modified xsi:type="dcterms:W3CDTF">2024-08-22T14:55:00Z</dcterms:modified>
</cp:coreProperties>
</file>