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474E2F2" w:rsidR="005D0094" w:rsidRPr="00971B45" w:rsidRDefault="00FE1366" w:rsidP="005D0094">
      <w:pPr>
        <w:spacing w:after="0" w:line="240" w:lineRule="auto"/>
        <w:jc w:val="center"/>
        <w:rPr>
          <w:rFonts w:cs="Arial"/>
          <w:b/>
          <w:bCs/>
          <w:color w:val="FF0000"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="00971B45">
        <w:rPr>
          <w:rFonts w:cs="Arial"/>
          <w:b/>
          <w:bCs/>
          <w:sz w:val="28"/>
        </w:rPr>
        <w:t xml:space="preserve"> - </w:t>
      </w:r>
      <w:r w:rsidR="00971B45" w:rsidRPr="00971B45">
        <w:rPr>
          <w:rFonts w:cs="Arial"/>
          <w:b/>
          <w:bCs/>
          <w:color w:val="FF0000"/>
          <w:sz w:val="28"/>
        </w:rPr>
        <w:t>Modyfikacja</w:t>
      </w:r>
    </w:p>
    <w:p w14:paraId="60ED0D4F" w14:textId="4C9789C1" w:rsidR="009C3550" w:rsidRPr="00DE525B" w:rsidRDefault="002D7BD5" w:rsidP="001E7E5C">
      <w:pPr>
        <w:spacing w:after="0" w:line="240" w:lineRule="auto"/>
        <w:rPr>
          <w:rFonts w:cs="Arial"/>
          <w:b/>
          <w:i/>
          <w:sz w:val="28"/>
          <w:szCs w:val="28"/>
        </w:rPr>
      </w:pPr>
      <w:r w:rsidRPr="001E7E5C">
        <w:rPr>
          <w:rFonts w:cs="Arial"/>
          <w:b/>
          <w:sz w:val="28"/>
          <w:szCs w:val="28"/>
        </w:rPr>
        <w:t>„</w:t>
      </w:r>
      <w:r w:rsidRPr="001E7E5C">
        <w:rPr>
          <w:rFonts w:cs="Arial"/>
          <w:b/>
          <w:i/>
          <w:sz w:val="28"/>
          <w:szCs w:val="28"/>
        </w:rPr>
        <w:t>Dostawa sprzętu komputerowego</w:t>
      </w:r>
      <w:r w:rsidR="000E595F" w:rsidRPr="001E7E5C">
        <w:rPr>
          <w:rFonts w:cs="Arial"/>
          <w:b/>
          <w:sz w:val="28"/>
          <w:szCs w:val="28"/>
        </w:rPr>
        <w:t xml:space="preserve"> </w:t>
      </w:r>
    </w:p>
    <w:p w14:paraId="7B572A23" w14:textId="77777777" w:rsidR="001E7E5C" w:rsidRPr="001E7E5C" w:rsidRDefault="001E7E5C" w:rsidP="001E7E5C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w częściach:</w:t>
      </w:r>
    </w:p>
    <w:p w14:paraId="59F886D6" w14:textId="77777777" w:rsidR="001E7E5C" w:rsidRPr="001E7E5C" w:rsidRDefault="001E7E5C" w:rsidP="001E7E5C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laptopów,</w:t>
      </w:r>
    </w:p>
    <w:p w14:paraId="2E599EFA" w14:textId="77777777" w:rsidR="001E7E5C" w:rsidRPr="001E7E5C" w:rsidRDefault="001E7E5C" w:rsidP="001E7E5C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 xml:space="preserve">dostawa 40 szt. monitorów komputerowych, </w:t>
      </w:r>
    </w:p>
    <w:p w14:paraId="3F34B17D" w14:textId="742EC4B9" w:rsidR="001E7E5C" w:rsidRPr="001E7E5C" w:rsidRDefault="001E7E5C" w:rsidP="001E7E5C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stacji dokujących</w:t>
      </w:r>
      <w:r w:rsidR="00DE525B">
        <w:rPr>
          <w:rFonts w:ascii="Arial" w:eastAsia="Times New Roman" w:hAnsi="Arial" w:cs="Arial"/>
          <w:b/>
          <w:spacing w:val="10"/>
          <w:lang w:eastAsia="pl-PL"/>
        </w:rPr>
        <w:t>”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.</w:t>
      </w: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632"/>
        <w:gridCol w:w="850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182C23" w14:paraId="44FE5A23" w14:textId="77777777" w:rsidTr="005A19B3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130FF3" w:rsidRDefault="00E4171B" w:rsidP="00E4171B">
            <w:pPr>
              <w:rPr>
                <w:b/>
                <w:bCs/>
              </w:rPr>
            </w:pPr>
            <w:r w:rsidRPr="00130FF3">
              <w:rPr>
                <w:b/>
                <w:bCs/>
              </w:rPr>
              <w:t>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486326FF" w:rsidR="00E4171B" w:rsidRPr="00130FF3" w:rsidRDefault="00235D49" w:rsidP="002951AA">
            <w:pPr>
              <w:rPr>
                <w:rFonts w:cs="Arial"/>
                <w:b/>
                <w:bCs/>
              </w:rPr>
            </w:pPr>
            <w:r w:rsidRPr="00130FF3">
              <w:rPr>
                <w:rFonts w:cs="Arial"/>
                <w:b/>
                <w:bCs/>
              </w:rPr>
              <w:t>Monitor komputerowy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8045B1" w14:textId="254672F8" w:rsidR="00E4171B" w:rsidRPr="00130FF3" w:rsidRDefault="0038503B" w:rsidP="36ED72F2">
            <w:pPr>
              <w:jc w:val="center"/>
              <w:rPr>
                <w:b/>
                <w:bCs/>
              </w:rPr>
            </w:pPr>
            <w:r w:rsidRPr="00130FF3">
              <w:rPr>
                <w:b/>
                <w:bCs/>
              </w:rPr>
              <w:t>4</w:t>
            </w:r>
            <w:r w:rsidR="00C63E22" w:rsidRPr="00130FF3">
              <w:rPr>
                <w:b/>
                <w:bCs/>
              </w:rPr>
              <w:t>0</w:t>
            </w:r>
            <w:r w:rsidR="005A19B3">
              <w:rPr>
                <w:b/>
                <w:bCs/>
              </w:rPr>
              <w:t xml:space="preserve"> szt.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6237"/>
      </w:tblGrid>
      <w:tr w:rsidR="00E4171B" w:rsidRPr="00182C23" w14:paraId="7F8F4EE9" w14:textId="77777777" w:rsidTr="53F8C6AD">
        <w:trPr>
          <w:trHeight w:val="646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53F8C6AD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E131D2B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</w:t>
            </w:r>
            <w:r w:rsidR="08194B2D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237" w:type="dxa"/>
            <w:vAlign w:val="center"/>
          </w:tcPr>
          <w:p w14:paraId="3E6B9694" w14:textId="6C0B31C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53F8C6AD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82E545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</w:t>
            </w:r>
            <w:r w:rsidR="1628A21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237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53F8C6AD">
        <w:tc>
          <w:tcPr>
            <w:tcW w:w="562" w:type="dxa"/>
            <w:tcBorders>
              <w:right w:val="nil"/>
            </w:tcBorders>
            <w:vAlign w:val="center"/>
          </w:tcPr>
          <w:p w14:paraId="1DE73C07" w14:textId="0CE7F9F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</w:t>
            </w:r>
            <w:r w:rsidR="6800441F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237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53F8C6AD">
        <w:tc>
          <w:tcPr>
            <w:tcW w:w="562" w:type="dxa"/>
            <w:tcBorders>
              <w:right w:val="nil"/>
            </w:tcBorders>
            <w:vAlign w:val="center"/>
          </w:tcPr>
          <w:p w14:paraId="128C032A" w14:textId="32834144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</w:t>
            </w:r>
            <w:r w:rsidR="3FB53F60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237" w:type="dxa"/>
            <w:vAlign w:val="center"/>
          </w:tcPr>
          <w:p w14:paraId="71E902A4" w14:textId="4903B281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0EBEAD7C" w14:textId="77777777" w:rsidTr="53F8C6AD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</w:t>
            </w:r>
            <w:r w:rsidR="3D289BC9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182C23" w:rsidRDefault="00E4171B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53F8C6AD">
        <w:tc>
          <w:tcPr>
            <w:tcW w:w="562" w:type="dxa"/>
            <w:tcBorders>
              <w:right w:val="nil"/>
            </w:tcBorders>
          </w:tcPr>
          <w:p w14:paraId="0A94CC84" w14:textId="558AA779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</w:t>
            </w:r>
            <w:r w:rsidR="793F9A4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237" w:type="dxa"/>
          </w:tcPr>
          <w:p w14:paraId="1B0CF431" w14:textId="77777777" w:rsidR="00182E2C" w:rsidRPr="00BE2EE7" w:rsidRDefault="00182E2C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minimum 36 miesięcy</w:t>
            </w:r>
          </w:p>
          <w:p w14:paraId="5B00B7BE" w14:textId="77777777" w:rsidR="00182E2C" w:rsidRPr="00BE2EE7" w:rsidRDefault="00182E2C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czas reakcji serwisu - do końca następnego dnia roboczego</w:t>
            </w:r>
          </w:p>
          <w:p w14:paraId="4595D9DA" w14:textId="5B3725AE" w:rsidR="00182E2C" w:rsidRPr="00BE2EE7" w:rsidRDefault="005142B4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="00182E2C" w:rsidRPr="53F8C6AD">
              <w:rPr>
                <w:sz w:val="20"/>
                <w:szCs w:val="20"/>
              </w:rPr>
              <w:t xml:space="preserve"> zapewnia w okresie trwania gwarancji:</w:t>
            </w:r>
          </w:p>
          <w:p w14:paraId="20D35444" w14:textId="2A464973" w:rsidR="00182E2C" w:rsidRPr="00BE2EE7" w:rsidRDefault="00182E2C" w:rsidP="53F8C6AD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 xml:space="preserve">usługi serwisowe świadczone w miejscu instalacji urządzenia (lub w serwisie po wcześniejszym ustaleniu warunków z </w:t>
            </w:r>
            <w:r w:rsidR="005142B4">
              <w:rPr>
                <w:sz w:val="20"/>
                <w:szCs w:val="20"/>
              </w:rPr>
              <w:t>ZAMAWIAJĄCYM</w:t>
            </w:r>
            <w:r w:rsidRPr="53F8C6AD">
              <w:rPr>
                <w:sz w:val="20"/>
                <w:szCs w:val="20"/>
              </w:rPr>
              <w:t>)</w:t>
            </w:r>
          </w:p>
          <w:p w14:paraId="665486E6" w14:textId="77777777" w:rsidR="00182E2C" w:rsidRPr="00BE2EE7" w:rsidRDefault="00182E2C" w:rsidP="53F8C6AD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zgłaszania usterek przez portal internetowy</w:t>
            </w:r>
          </w:p>
          <w:p w14:paraId="53C8095C" w14:textId="1B79978F" w:rsidR="00182E2C" w:rsidRPr="00BE2EE7" w:rsidRDefault="00182E2C" w:rsidP="53F8C6AD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 xml:space="preserve">dostępność wsparcia technicznego w godzinach pracy </w:t>
            </w:r>
            <w:r w:rsidR="005142B4">
              <w:rPr>
                <w:sz w:val="20"/>
                <w:szCs w:val="20"/>
              </w:rPr>
              <w:t>ZAMAWIAJĄCEGO</w:t>
            </w:r>
            <w:r w:rsidRPr="53F8C6AD">
              <w:rPr>
                <w:sz w:val="20"/>
                <w:szCs w:val="20"/>
              </w:rPr>
              <w:t xml:space="preserve"> (8</w:t>
            </w:r>
            <w:r w:rsidRPr="53F8C6AD">
              <w:rPr>
                <w:sz w:val="20"/>
                <w:szCs w:val="20"/>
                <w:vertAlign w:val="superscript"/>
              </w:rPr>
              <w:t>15</w:t>
            </w:r>
            <w:r w:rsidRPr="53F8C6AD">
              <w:rPr>
                <w:sz w:val="20"/>
                <w:szCs w:val="20"/>
              </w:rPr>
              <w:t xml:space="preserve"> — 16</w:t>
            </w:r>
            <w:r w:rsidRPr="53F8C6AD">
              <w:rPr>
                <w:sz w:val="20"/>
                <w:szCs w:val="20"/>
                <w:vertAlign w:val="superscript"/>
              </w:rPr>
              <w:t>15</w:t>
            </w:r>
            <w:r w:rsidRPr="53F8C6AD">
              <w:rPr>
                <w:sz w:val="20"/>
                <w:szCs w:val="20"/>
              </w:rPr>
              <w:t>)</w:t>
            </w:r>
          </w:p>
          <w:p w14:paraId="3C1BE62A" w14:textId="18374139" w:rsidR="00182E2C" w:rsidRPr="00BE2EE7" w:rsidRDefault="00182E2C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 xml:space="preserve">w przypadku awarii dysków twardych, dysk pozostaje u </w:t>
            </w:r>
            <w:r w:rsidR="005142B4">
              <w:rPr>
                <w:sz w:val="20"/>
                <w:szCs w:val="20"/>
              </w:rPr>
              <w:t>ZAMAWIAJĄCEGO</w:t>
            </w:r>
            <w:r w:rsidRPr="53F8C6AD">
              <w:rPr>
                <w:sz w:val="20"/>
                <w:szCs w:val="20"/>
              </w:rPr>
              <w:t xml:space="preserve"> ( w przypadku kiedy dysk stanowi integralną część płyty głównej </w:t>
            </w:r>
            <w:r w:rsidR="00D21187">
              <w:rPr>
                <w:sz w:val="20"/>
                <w:szCs w:val="20"/>
              </w:rPr>
              <w:t>ZAMAWIAJACY</w:t>
            </w:r>
            <w:r w:rsidRPr="53F8C6AD">
              <w:rPr>
                <w:sz w:val="20"/>
                <w:szCs w:val="20"/>
              </w:rPr>
              <w:t xml:space="preserve"> zaakceptuje warunki gwarancyjne producenta)</w:t>
            </w:r>
          </w:p>
          <w:p w14:paraId="6E5CFB9B" w14:textId="1559A7A3" w:rsidR="00E4171B" w:rsidRPr="00182C23" w:rsidRDefault="00182E2C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firma serwisująca musi posiadać ISO 9001:2008 lub ISO 9001:2015 na świadczenie usług serwisowych oraz posiadać autoryzacje producenta komputera</w:t>
            </w:r>
          </w:p>
        </w:tc>
      </w:tr>
      <w:tr w:rsidR="00927F7E" w:rsidRPr="00182C23" w14:paraId="71B48BEE" w14:textId="77777777" w:rsidTr="53F8C6AD">
        <w:tc>
          <w:tcPr>
            <w:tcW w:w="562" w:type="dxa"/>
            <w:tcBorders>
              <w:right w:val="nil"/>
            </w:tcBorders>
          </w:tcPr>
          <w:p w14:paraId="394D2FDD" w14:textId="06450F14" w:rsidR="00927F7E" w:rsidRPr="36ED72F2" w:rsidRDefault="00927F7E" w:rsidP="36ED72F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left w:val="nil"/>
            </w:tcBorders>
          </w:tcPr>
          <w:p w14:paraId="613203A1" w14:textId="52FE924F" w:rsidR="00927F7E" w:rsidRPr="00182C23" w:rsidRDefault="00927F7E" w:rsidP="002D5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 sprzętowa</w:t>
            </w:r>
          </w:p>
        </w:tc>
        <w:tc>
          <w:tcPr>
            <w:tcW w:w="6237" w:type="dxa"/>
          </w:tcPr>
          <w:p w14:paraId="56C2293A" w14:textId="08CD80A9" w:rsidR="00927F7E" w:rsidRPr="00420C47" w:rsidRDefault="2E554DDF" w:rsidP="53F8C6AD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53F8C6AD">
              <w:rPr>
                <w:rFonts w:ascii="Calibri" w:eastAsia="Calibri" w:hAnsi="Calibri" w:cs="Calibri"/>
                <w:sz w:val="20"/>
                <w:szCs w:val="20"/>
              </w:rPr>
              <w:t>Dostarczenie karty sprzętowej celem weryfikacji spełnienia wymagań na etapie składania ofert (brak dostarczenia karty sprzętowej skutkuje odrzuceniem oferty).</w:t>
            </w: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43FF62EB" w14:textId="77777777" w:rsidR="004D53A0" w:rsidRDefault="004D53A0" w:rsidP="4CE861CE">
      <w:pPr>
        <w:rPr>
          <w:rFonts w:cs="Arial"/>
          <w:b/>
          <w:bCs/>
          <w:sz w:val="28"/>
          <w:szCs w:val="28"/>
        </w:rPr>
      </w:pPr>
    </w:p>
    <w:p w14:paraId="293FDBB1" w14:textId="77777777" w:rsidR="004D53A0" w:rsidRDefault="004D53A0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lastRenderedPageBreak/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6237"/>
      </w:tblGrid>
      <w:tr w:rsidR="00FB2A19" w:rsidRPr="00182C23" w14:paraId="3B845E61" w14:textId="77777777" w:rsidTr="00B6085B">
        <w:trPr>
          <w:trHeight w:val="646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240DB731" w14:textId="3FF8E3CE" w:rsidR="00FB2A19" w:rsidRPr="00182C23" w:rsidRDefault="00FB2A19" w:rsidP="00FB2A19">
            <w:pPr>
              <w:jc w:val="center"/>
              <w:rPr>
                <w:b/>
              </w:rPr>
            </w:pPr>
            <w:r w:rsidRPr="001F00DC">
              <w:t>Cecha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D399650" w14:textId="4E87CF73" w:rsidR="00FB2A19" w:rsidRPr="00182C23" w:rsidRDefault="00FB2A19" w:rsidP="00FB2A19">
            <w:pPr>
              <w:jc w:val="center"/>
              <w:rPr>
                <w:b/>
              </w:rPr>
            </w:pPr>
            <w:r w:rsidRPr="001F00DC">
              <w:t>PARAMETRY I WYMAGANIA MINIMALNE</w:t>
            </w:r>
          </w:p>
        </w:tc>
      </w:tr>
      <w:tr w:rsidR="00FB2A19" w:rsidRPr="00182C23" w14:paraId="4DF38A95" w14:textId="77777777" w:rsidTr="00B6085B">
        <w:trPr>
          <w:trHeight w:val="344"/>
        </w:trPr>
        <w:tc>
          <w:tcPr>
            <w:tcW w:w="562" w:type="dxa"/>
          </w:tcPr>
          <w:p w14:paraId="27734E87" w14:textId="3B1B7D12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.1.</w:t>
            </w:r>
          </w:p>
        </w:tc>
        <w:tc>
          <w:tcPr>
            <w:tcW w:w="2268" w:type="dxa"/>
          </w:tcPr>
          <w:p w14:paraId="1DC6763C" w14:textId="3E9F4BD7" w:rsidR="00FB2A19" w:rsidRPr="00B6085B" w:rsidRDefault="00FB2A19" w:rsidP="00B6085B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>Powłoka matrycy</w:t>
            </w:r>
          </w:p>
        </w:tc>
        <w:tc>
          <w:tcPr>
            <w:tcW w:w="6237" w:type="dxa"/>
          </w:tcPr>
          <w:p w14:paraId="61B2A7C6" w14:textId="2AD5BEB6" w:rsidR="00FB2A19" w:rsidRPr="00182C23" w:rsidRDefault="009A54FF" w:rsidP="00FB2A19">
            <w:pPr>
              <w:jc w:val="both"/>
              <w:rPr>
                <w:sz w:val="20"/>
                <w:szCs w:val="20"/>
              </w:rPr>
            </w:pPr>
            <w:r>
              <w:t>Matowa</w:t>
            </w:r>
          </w:p>
        </w:tc>
      </w:tr>
      <w:tr w:rsidR="00FB2A19" w:rsidRPr="00182C23" w14:paraId="004CF1CC" w14:textId="77777777" w:rsidTr="001331C6">
        <w:trPr>
          <w:trHeight w:val="272"/>
        </w:trPr>
        <w:tc>
          <w:tcPr>
            <w:tcW w:w="562" w:type="dxa"/>
          </w:tcPr>
          <w:p w14:paraId="2F8C73B8" w14:textId="33DD8DA1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.2.</w:t>
            </w:r>
          </w:p>
        </w:tc>
        <w:tc>
          <w:tcPr>
            <w:tcW w:w="2268" w:type="dxa"/>
          </w:tcPr>
          <w:p w14:paraId="351EBA35" w14:textId="7B3FEAC4" w:rsidR="00FB2A19" w:rsidRPr="00B6085B" w:rsidRDefault="00FB2A19" w:rsidP="00B6085B">
            <w:pPr>
              <w:rPr>
                <w:b/>
                <w:bCs/>
                <w:sz w:val="20"/>
                <w:szCs w:val="20"/>
              </w:rPr>
            </w:pPr>
            <w:r w:rsidRPr="00B6085B">
              <w:rPr>
                <w:b/>
                <w:bCs/>
              </w:rPr>
              <w:t>Rodzaj matrycy</w:t>
            </w:r>
          </w:p>
        </w:tc>
        <w:tc>
          <w:tcPr>
            <w:tcW w:w="6237" w:type="dxa"/>
          </w:tcPr>
          <w:p w14:paraId="77951FE0" w14:textId="02A2F694" w:rsidR="00FB2A19" w:rsidRPr="00367176" w:rsidRDefault="009A54FF" w:rsidP="00367176">
            <w:pPr>
              <w:jc w:val="both"/>
              <w:rPr>
                <w:sz w:val="20"/>
                <w:szCs w:val="20"/>
              </w:rPr>
            </w:pPr>
            <w:r w:rsidRPr="009A54FF">
              <w:t>LED, IPS</w:t>
            </w:r>
          </w:p>
        </w:tc>
      </w:tr>
      <w:tr w:rsidR="00FB2A19" w:rsidRPr="00182C23" w14:paraId="75F2F7C2" w14:textId="77777777" w:rsidTr="00B6085B">
        <w:tc>
          <w:tcPr>
            <w:tcW w:w="562" w:type="dxa"/>
          </w:tcPr>
          <w:p w14:paraId="01E9CB1C" w14:textId="6FFEE2B7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.3.</w:t>
            </w:r>
          </w:p>
        </w:tc>
        <w:tc>
          <w:tcPr>
            <w:tcW w:w="2268" w:type="dxa"/>
          </w:tcPr>
          <w:p w14:paraId="22E4CF37" w14:textId="31834840" w:rsidR="00FB2A19" w:rsidRPr="00B6085B" w:rsidRDefault="00FB2A19" w:rsidP="00FB2A19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>Typ ekranu</w:t>
            </w:r>
          </w:p>
        </w:tc>
        <w:tc>
          <w:tcPr>
            <w:tcW w:w="6237" w:type="dxa"/>
          </w:tcPr>
          <w:p w14:paraId="452F38CA" w14:textId="27CECE9C" w:rsidR="00FB2A19" w:rsidRPr="00367176" w:rsidRDefault="009A54FF" w:rsidP="00367176">
            <w:pPr>
              <w:rPr>
                <w:sz w:val="20"/>
              </w:rPr>
            </w:pPr>
            <w:r>
              <w:t>Płaski</w:t>
            </w:r>
          </w:p>
        </w:tc>
      </w:tr>
      <w:tr w:rsidR="009A54FF" w:rsidRPr="00182C23" w14:paraId="17F0AA6F" w14:textId="77777777" w:rsidTr="00B6085B">
        <w:tc>
          <w:tcPr>
            <w:tcW w:w="562" w:type="dxa"/>
          </w:tcPr>
          <w:p w14:paraId="47591D03" w14:textId="22B2583B" w:rsidR="009A54FF" w:rsidRDefault="009A54FF" w:rsidP="00FB2A19">
            <w:pPr>
              <w:ind w:right="-90"/>
            </w:pPr>
            <w:r>
              <w:t>3.4.</w:t>
            </w:r>
          </w:p>
        </w:tc>
        <w:tc>
          <w:tcPr>
            <w:tcW w:w="2268" w:type="dxa"/>
          </w:tcPr>
          <w:p w14:paraId="40BADBA0" w14:textId="01B633DC" w:rsidR="009A54FF" w:rsidRPr="00B6085B" w:rsidRDefault="009A54FF" w:rsidP="00FB2A19">
            <w:pPr>
              <w:rPr>
                <w:b/>
                <w:bCs/>
              </w:rPr>
            </w:pPr>
            <w:r>
              <w:rPr>
                <w:b/>
                <w:bCs/>
              </w:rPr>
              <w:t>Przekątna ekranu</w:t>
            </w:r>
          </w:p>
        </w:tc>
        <w:tc>
          <w:tcPr>
            <w:tcW w:w="6237" w:type="dxa"/>
          </w:tcPr>
          <w:p w14:paraId="5B88534D" w14:textId="70FB89DD" w:rsidR="009A54FF" w:rsidRDefault="009A54FF" w:rsidP="00367176">
            <w:r>
              <w:t>27”</w:t>
            </w:r>
          </w:p>
        </w:tc>
      </w:tr>
      <w:tr w:rsidR="009A54FF" w:rsidRPr="00182C23" w14:paraId="26CA4470" w14:textId="77777777" w:rsidTr="00B6085B">
        <w:tc>
          <w:tcPr>
            <w:tcW w:w="562" w:type="dxa"/>
          </w:tcPr>
          <w:p w14:paraId="42F4ECAB" w14:textId="389843B9" w:rsidR="009A54FF" w:rsidRDefault="009A54FF" w:rsidP="00FB2A19">
            <w:pPr>
              <w:ind w:right="-90"/>
            </w:pPr>
            <w:r>
              <w:t>3.5.</w:t>
            </w:r>
          </w:p>
        </w:tc>
        <w:tc>
          <w:tcPr>
            <w:tcW w:w="2268" w:type="dxa"/>
          </w:tcPr>
          <w:p w14:paraId="492821CE" w14:textId="490F981B" w:rsidR="009A54FF" w:rsidRDefault="009A54FF" w:rsidP="00FB2A19">
            <w:pPr>
              <w:rPr>
                <w:b/>
                <w:bCs/>
              </w:rPr>
            </w:pPr>
            <w:r>
              <w:rPr>
                <w:b/>
                <w:bCs/>
              </w:rPr>
              <w:t>Format obrazu</w:t>
            </w:r>
          </w:p>
        </w:tc>
        <w:tc>
          <w:tcPr>
            <w:tcW w:w="6237" w:type="dxa"/>
          </w:tcPr>
          <w:p w14:paraId="23A5B2D4" w14:textId="7F74FEC5" w:rsidR="009A54FF" w:rsidRDefault="009A54FF" w:rsidP="00367176">
            <w:r>
              <w:t>16:9</w:t>
            </w:r>
          </w:p>
        </w:tc>
      </w:tr>
    </w:tbl>
    <w:p w14:paraId="02DF11D8" w14:textId="77777777" w:rsidR="007B11A1" w:rsidRDefault="007B11A1" w:rsidP="36ED72F2">
      <w:bookmarkStart w:id="0" w:name="_Hlk148081151"/>
    </w:p>
    <w:p w14:paraId="69596E6A" w14:textId="3B816DA4" w:rsidR="00F46E00" w:rsidRDefault="00F46E00"/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633"/>
        <w:gridCol w:w="111"/>
        <w:gridCol w:w="3220"/>
        <w:gridCol w:w="5084"/>
      </w:tblGrid>
      <w:tr w:rsidR="005D202F" w:rsidRPr="00182C23" w14:paraId="25E4F505" w14:textId="77777777" w:rsidTr="0025489F">
        <w:tc>
          <w:tcPr>
            <w:tcW w:w="39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31115EC3" w:rsidR="005D202F" w:rsidRPr="00182C23" w:rsidRDefault="005D202F" w:rsidP="005D202F">
            <w:pPr>
              <w:jc w:val="center"/>
              <w:rPr>
                <w:b/>
              </w:rPr>
            </w:pPr>
            <w:r w:rsidRPr="36ED72F2">
              <w:rPr>
                <w:b/>
                <w:bCs/>
              </w:rPr>
              <w:t>Cecha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312773C6" w:rsidR="005D202F" w:rsidRPr="00182C23" w:rsidRDefault="005D202F" w:rsidP="005D202F">
            <w:pPr>
              <w:jc w:val="center"/>
              <w:rPr>
                <w:b/>
              </w:rPr>
            </w:pPr>
            <w:r w:rsidRPr="36ED72F2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181AE1" w:rsidRPr="00182C23" w14:paraId="10B78DBE" w14:textId="77777777" w:rsidTr="0025489F">
        <w:tc>
          <w:tcPr>
            <w:tcW w:w="633" w:type="dxa"/>
            <w:tcBorders>
              <w:right w:val="nil"/>
            </w:tcBorders>
            <w:vAlign w:val="center"/>
          </w:tcPr>
          <w:p w14:paraId="5B9881EE" w14:textId="5631E2C4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.1.</w:t>
            </w:r>
          </w:p>
        </w:tc>
        <w:tc>
          <w:tcPr>
            <w:tcW w:w="3331" w:type="dxa"/>
            <w:gridSpan w:val="2"/>
            <w:tcBorders>
              <w:left w:val="nil"/>
            </w:tcBorders>
            <w:vAlign w:val="center"/>
          </w:tcPr>
          <w:p w14:paraId="04BD5B62" w14:textId="3619F016" w:rsidR="00181AE1" w:rsidRPr="00182C23" w:rsidRDefault="00181AE1" w:rsidP="00335D22">
            <w:pPr>
              <w:jc w:val="both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5084" w:type="dxa"/>
          </w:tcPr>
          <w:p w14:paraId="2D9A033A" w14:textId="02C8841D" w:rsidR="00181AE1" w:rsidRPr="0091250E" w:rsidRDefault="00181AE1" w:rsidP="00181AE1">
            <w:pPr>
              <w:rPr>
                <w:sz w:val="20"/>
                <w:szCs w:val="20"/>
              </w:rPr>
            </w:pPr>
            <w:r w:rsidRPr="00A31090">
              <w:t xml:space="preserve">Min. </w:t>
            </w:r>
            <w:r w:rsidR="009A54FF" w:rsidRPr="009A54FF">
              <w:t>3840 x 2160 (UHD 4K)</w:t>
            </w:r>
          </w:p>
        </w:tc>
      </w:tr>
      <w:tr w:rsidR="00181AE1" w:rsidRPr="00182C23" w14:paraId="20C2E76C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6CC56100" w14:textId="647D5D00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F005F5">
              <w:rPr>
                <w:sz w:val="20"/>
                <w:szCs w:val="20"/>
              </w:rPr>
              <w:t>2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6B2738EE" w14:textId="3BD248C5" w:rsidR="00181AE1" w:rsidRPr="00182C23" w:rsidRDefault="00181AE1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5084" w:type="dxa"/>
          </w:tcPr>
          <w:p w14:paraId="0FF72AC1" w14:textId="562D60C5" w:rsidR="00181AE1" w:rsidRPr="00182C23" w:rsidRDefault="00181AE1" w:rsidP="00181AE1">
            <w:pPr>
              <w:rPr>
                <w:color w:val="FF0000"/>
                <w:sz w:val="20"/>
                <w:szCs w:val="20"/>
              </w:rPr>
            </w:pPr>
            <w:r w:rsidRPr="00A31090">
              <w:t xml:space="preserve">Min. </w:t>
            </w:r>
            <w:r w:rsidR="009A54FF">
              <w:t>60</w:t>
            </w:r>
            <w:r w:rsidRPr="00A31090">
              <w:t xml:space="preserve"> Hz</w:t>
            </w:r>
          </w:p>
        </w:tc>
      </w:tr>
      <w:tr w:rsidR="00181AE1" w14:paraId="11BAEFDC" w14:textId="77777777" w:rsidTr="0025489F">
        <w:trPr>
          <w:trHeight w:val="300"/>
        </w:trPr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51EE8D75" w14:textId="2FEDEF37" w:rsidR="00181AE1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F005F5">
              <w:rPr>
                <w:sz w:val="20"/>
                <w:szCs w:val="20"/>
              </w:rPr>
              <w:t>3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826C5E4" w14:textId="65394912" w:rsidR="00181AE1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Liczba wyświetlanych kolorów</w:t>
            </w:r>
          </w:p>
        </w:tc>
        <w:tc>
          <w:tcPr>
            <w:tcW w:w="5084" w:type="dxa"/>
          </w:tcPr>
          <w:p w14:paraId="4556488D" w14:textId="7C484A75" w:rsidR="00181AE1" w:rsidRDefault="00181AE1" w:rsidP="00181AE1">
            <w:pPr>
              <w:rPr>
                <w:sz w:val="20"/>
                <w:szCs w:val="20"/>
              </w:rPr>
            </w:pPr>
            <w:r w:rsidRPr="00A31090">
              <w:t>Min. 1 mld</w:t>
            </w:r>
          </w:p>
        </w:tc>
      </w:tr>
      <w:tr w:rsidR="00181AE1" w14:paraId="6FF41028" w14:textId="77777777" w:rsidTr="0025489F">
        <w:trPr>
          <w:trHeight w:val="300"/>
        </w:trPr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5BF25764" w14:textId="2EFC320A" w:rsidR="00181AE1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F005F5"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52B4FB7" w14:textId="47ABEC7D" w:rsidR="00181AE1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5084" w:type="dxa"/>
          </w:tcPr>
          <w:p w14:paraId="32896E44" w14:textId="2157613A" w:rsidR="00181AE1" w:rsidRDefault="00181AE1" w:rsidP="00181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31090">
              <w:t xml:space="preserve">Max. </w:t>
            </w:r>
            <w:r w:rsidR="0086350C">
              <w:t>5</w:t>
            </w:r>
            <w:r w:rsidRPr="00A31090">
              <w:t xml:space="preserve"> ms</w:t>
            </w:r>
          </w:p>
        </w:tc>
      </w:tr>
      <w:tr w:rsidR="00181AE1" w:rsidRPr="00182C23" w14:paraId="0E089B61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7034D6B3" w14:textId="73AF282B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F005F5">
              <w:rPr>
                <w:sz w:val="20"/>
                <w:szCs w:val="20"/>
              </w:rPr>
              <w:t>5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61D8CC6" w14:textId="730545D0" w:rsidR="00181AE1" w:rsidRPr="00182C23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Wielkość plamki</w:t>
            </w:r>
          </w:p>
        </w:tc>
        <w:tc>
          <w:tcPr>
            <w:tcW w:w="5084" w:type="dxa"/>
          </w:tcPr>
          <w:p w14:paraId="07ECF6A5" w14:textId="64945427" w:rsidR="00181AE1" w:rsidRPr="00181AE1" w:rsidRDefault="00181AE1" w:rsidP="00181AE1">
            <w:pPr>
              <w:rPr>
                <w:sz w:val="20"/>
                <w:szCs w:val="20"/>
              </w:rPr>
            </w:pPr>
            <w:r w:rsidRPr="00A31090">
              <w:t xml:space="preserve">Max. </w:t>
            </w:r>
            <w:r w:rsidR="009A54FF" w:rsidRPr="009A54FF">
              <w:t xml:space="preserve">0,155 x 0,155 </w:t>
            </w:r>
            <w:r w:rsidRPr="00A31090">
              <w:t>mm</w:t>
            </w:r>
          </w:p>
        </w:tc>
      </w:tr>
      <w:tr w:rsidR="00181AE1" w:rsidRPr="00182C23" w14:paraId="68E13847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7B3D9F44" w14:textId="50C348D1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F005F5">
              <w:rPr>
                <w:sz w:val="20"/>
                <w:szCs w:val="20"/>
              </w:rPr>
              <w:t>6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0613FB67" w14:textId="092135DE" w:rsidR="00181AE1" w:rsidRPr="00182C23" w:rsidRDefault="00181AE1" w:rsidP="00181AE1">
            <w:pPr>
              <w:ind w:left="-102"/>
              <w:rPr>
                <w:b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5084" w:type="dxa"/>
          </w:tcPr>
          <w:p w14:paraId="47A05018" w14:textId="5FFF8267" w:rsidR="00181AE1" w:rsidRPr="00182C23" w:rsidRDefault="00181AE1" w:rsidP="00181AE1">
            <w:pPr>
              <w:rPr>
                <w:sz w:val="20"/>
                <w:szCs w:val="20"/>
              </w:rPr>
            </w:pPr>
            <w:r w:rsidRPr="00A31090">
              <w:t xml:space="preserve">Min. </w:t>
            </w:r>
            <w:r w:rsidR="009A54FF">
              <w:t>3</w:t>
            </w:r>
            <w:r w:rsidRPr="00A31090">
              <w:t>50 cd/m²</w:t>
            </w:r>
          </w:p>
        </w:tc>
      </w:tr>
      <w:tr w:rsidR="00181AE1" w:rsidRPr="00182C23" w14:paraId="3AC1F415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3773143C" w14:textId="556F7F3F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F005F5">
              <w:rPr>
                <w:sz w:val="20"/>
                <w:szCs w:val="20"/>
              </w:rPr>
              <w:t>7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54DC0FB9" w14:textId="111BB668" w:rsidR="00181AE1" w:rsidRPr="00182C23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5084" w:type="dxa"/>
          </w:tcPr>
          <w:p w14:paraId="45B3B0C8" w14:textId="3DB3CD7D" w:rsidR="00181AE1" w:rsidRPr="00181AE1" w:rsidRDefault="00181AE1" w:rsidP="00181AE1">
            <w:pPr>
              <w:rPr>
                <w:sz w:val="20"/>
                <w:szCs w:val="20"/>
              </w:rPr>
            </w:pPr>
            <w:r w:rsidRPr="00A31090">
              <w:t>Min. 1000:1</w:t>
            </w:r>
          </w:p>
        </w:tc>
      </w:tr>
      <w:tr w:rsidR="00181AE1" w:rsidRPr="00182C23" w14:paraId="55136EE6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3DBD9BAD" w14:textId="5FE9C1CF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.8.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2E0A11B8" w14:textId="32DF84E8" w:rsidR="00181AE1" w:rsidRPr="00182C23" w:rsidRDefault="00181AE1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5084" w:type="dxa"/>
          </w:tcPr>
          <w:p w14:paraId="0801052D" w14:textId="27B492A2" w:rsidR="00533AAB" w:rsidRPr="00182E2C" w:rsidRDefault="00533AAB" w:rsidP="00533AAB">
            <w:pPr>
              <w:rPr>
                <w:lang w:val="en-US"/>
              </w:rPr>
            </w:pPr>
            <w:r w:rsidRPr="00182E2C">
              <w:rPr>
                <w:lang w:val="en-US"/>
              </w:rPr>
              <w:t xml:space="preserve">HDMI - min. </w:t>
            </w:r>
            <w:r w:rsidR="009A54FF" w:rsidRPr="00182E2C">
              <w:rPr>
                <w:lang w:val="en-US"/>
              </w:rPr>
              <w:t>2</w:t>
            </w:r>
            <w:r w:rsidRPr="00182E2C">
              <w:rPr>
                <w:lang w:val="en-US"/>
              </w:rPr>
              <w:t xml:space="preserve"> szt.</w:t>
            </w:r>
          </w:p>
          <w:p w14:paraId="2A303364" w14:textId="556A1DE0" w:rsidR="00533AAB" w:rsidRPr="00182E2C" w:rsidRDefault="00533AAB" w:rsidP="00533AAB">
            <w:pPr>
              <w:rPr>
                <w:lang w:val="en-US"/>
              </w:rPr>
            </w:pPr>
            <w:r w:rsidRPr="00182E2C">
              <w:rPr>
                <w:lang w:val="en-US"/>
              </w:rPr>
              <w:t>DisplayPort - min1 szt.</w:t>
            </w:r>
          </w:p>
          <w:p w14:paraId="377E97DB" w14:textId="3D9DCA3E" w:rsidR="00181AE1" w:rsidRPr="00182C23" w:rsidRDefault="00533AAB" w:rsidP="00533AAB">
            <w:pPr>
              <w:rPr>
                <w:sz w:val="20"/>
                <w:szCs w:val="20"/>
              </w:rPr>
            </w:pPr>
            <w:r>
              <w:t>DC-in (wejście zasilania) - 1 szt.</w:t>
            </w:r>
          </w:p>
        </w:tc>
      </w:tr>
      <w:tr w:rsidR="00181AE1" w:rsidRPr="00182C23" w14:paraId="081832E2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65925E52" w14:textId="5EA4F73A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.9.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B3957CA" w14:textId="2F229D95" w:rsidR="00181AE1" w:rsidRPr="00182C23" w:rsidRDefault="00181AE1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5084" w:type="dxa"/>
          </w:tcPr>
          <w:p w14:paraId="21E9BEB8" w14:textId="43822A12" w:rsidR="00181AE1" w:rsidRPr="00F64D36" w:rsidRDefault="007277CD" w:rsidP="00181AE1">
            <w:pPr>
              <w:rPr>
                <w:sz w:val="20"/>
                <w:szCs w:val="20"/>
              </w:rPr>
            </w:pPr>
            <w:r>
              <w:t>Tak</w:t>
            </w:r>
          </w:p>
        </w:tc>
      </w:tr>
      <w:tr w:rsidR="0025489F" w:rsidRPr="00182C23" w14:paraId="066CCBEB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4FC3C74A" w14:textId="1AADFA96" w:rsidR="0025489F" w:rsidRDefault="0025489F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24C14577" w14:textId="1E3F2BD0" w:rsidR="0025489F" w:rsidRPr="36ED72F2" w:rsidRDefault="0025489F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00B6085B">
              <w:rPr>
                <w:b/>
                <w:bCs/>
              </w:rPr>
              <w:t xml:space="preserve">Regulacja </w:t>
            </w:r>
            <w:r>
              <w:rPr>
                <w:b/>
                <w:bCs/>
              </w:rPr>
              <w:t>kąta pochylenia</w:t>
            </w:r>
            <w:r w:rsidRPr="00B6085B">
              <w:rPr>
                <w:b/>
                <w:bCs/>
              </w:rPr>
              <w:t xml:space="preserve">  </w:t>
            </w:r>
          </w:p>
        </w:tc>
        <w:tc>
          <w:tcPr>
            <w:tcW w:w="5084" w:type="dxa"/>
          </w:tcPr>
          <w:p w14:paraId="2592A912" w14:textId="00BF87B4" w:rsidR="0025489F" w:rsidRDefault="0025489F" w:rsidP="00181AE1">
            <w:r>
              <w:t>Tak</w:t>
            </w:r>
          </w:p>
        </w:tc>
      </w:tr>
      <w:tr w:rsidR="0025489F" w:rsidRPr="00182C23" w14:paraId="2B9B4B6E" w14:textId="77777777" w:rsidTr="0025489F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065A9158" w14:textId="32B3EA89" w:rsidR="0025489F" w:rsidRDefault="0025489F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5B869277" w14:textId="7373B607" w:rsidR="0025489F" w:rsidRPr="36ED72F2" w:rsidRDefault="0025489F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energetyczna</w:t>
            </w:r>
          </w:p>
        </w:tc>
        <w:tc>
          <w:tcPr>
            <w:tcW w:w="5084" w:type="dxa"/>
          </w:tcPr>
          <w:p w14:paraId="54ADD398" w14:textId="4D29FD7A" w:rsidR="0025489F" w:rsidRDefault="0025489F" w:rsidP="00181AE1">
            <w:r w:rsidRPr="001F00DC">
              <w:t>Min. G</w:t>
            </w:r>
          </w:p>
        </w:tc>
      </w:tr>
      <w:tr w:rsidR="00181AE1" w:rsidRPr="00182C23" w14:paraId="35CD70ED" w14:textId="77777777" w:rsidTr="0025489F">
        <w:trPr>
          <w:trHeight w:val="338"/>
        </w:trPr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2364C060" w14:textId="5A5A5BAC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</w:t>
            </w:r>
            <w:r w:rsidR="00F005F5">
              <w:rPr>
                <w:sz w:val="20"/>
                <w:szCs w:val="20"/>
              </w:rPr>
              <w:t>2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6B34E629" w14:textId="22FCB0DD" w:rsidR="00181AE1" w:rsidRPr="00182C23" w:rsidRDefault="005D662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5084" w:type="dxa"/>
          </w:tcPr>
          <w:p w14:paraId="676E9114" w14:textId="0D97D363" w:rsidR="00181AE1" w:rsidRPr="005D6621" w:rsidRDefault="005D6621" w:rsidP="00181AE1">
            <w:r w:rsidRPr="005D6621">
              <w:t>Tak</w:t>
            </w:r>
          </w:p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5D01" w14:textId="77777777" w:rsidR="00FD73DA" w:rsidRDefault="00FD73DA" w:rsidP="00285FE7">
      <w:pPr>
        <w:spacing w:after="0" w:line="240" w:lineRule="auto"/>
      </w:pPr>
      <w:r>
        <w:separator/>
      </w:r>
    </w:p>
  </w:endnote>
  <w:endnote w:type="continuationSeparator" w:id="0">
    <w:p w14:paraId="7EB1C185" w14:textId="77777777" w:rsidR="00FD73DA" w:rsidRDefault="00FD73DA" w:rsidP="00285FE7">
      <w:pPr>
        <w:spacing w:after="0" w:line="240" w:lineRule="auto"/>
      </w:pPr>
      <w:r>
        <w:continuationSeparator/>
      </w:r>
    </w:p>
  </w:endnote>
  <w:endnote w:type="continuationNotice" w:id="1">
    <w:p w14:paraId="0BB8533E" w14:textId="77777777" w:rsidR="00FD73DA" w:rsidRDefault="00FD7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6562" w14:textId="77777777" w:rsidR="00FD73DA" w:rsidRDefault="00FD73DA" w:rsidP="00285FE7">
      <w:pPr>
        <w:spacing w:after="0" w:line="240" w:lineRule="auto"/>
      </w:pPr>
      <w:r>
        <w:separator/>
      </w:r>
    </w:p>
  </w:footnote>
  <w:footnote w:type="continuationSeparator" w:id="0">
    <w:p w14:paraId="57244F1A" w14:textId="77777777" w:rsidR="00FD73DA" w:rsidRDefault="00FD73DA" w:rsidP="00285FE7">
      <w:pPr>
        <w:spacing w:after="0" w:line="240" w:lineRule="auto"/>
      </w:pPr>
      <w:r>
        <w:continuationSeparator/>
      </w:r>
    </w:p>
  </w:footnote>
  <w:footnote w:type="continuationNotice" w:id="1">
    <w:p w14:paraId="173F6D7D" w14:textId="77777777" w:rsidR="00FD73DA" w:rsidRDefault="00FD7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7EC2" w14:textId="77BC104C" w:rsidR="006D48C9" w:rsidRDefault="006D48C9" w:rsidP="00453A84">
    <w:pPr>
      <w:pStyle w:val="Nagwek"/>
      <w:jc w:val="right"/>
    </w:pPr>
    <w:r>
      <w:t>Nr sprawy: BF-IV.2370.5.2024</w:t>
    </w:r>
  </w:p>
  <w:p w14:paraId="526BEF31" w14:textId="00C1D58C" w:rsidR="00935F24" w:rsidRPr="002453E3" w:rsidRDefault="006D48C9" w:rsidP="00453A84">
    <w:pPr>
      <w:pStyle w:val="Nagwek"/>
      <w:jc w:val="right"/>
    </w:pPr>
    <w:r>
      <w:t xml:space="preserve">załącznik nr 1b do SWZ </w:t>
    </w:r>
    <w:r w:rsidR="00C050E1">
      <w:t xml:space="preserve">/ </w:t>
    </w: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FB7"/>
    <w:multiLevelType w:val="hybridMultilevel"/>
    <w:tmpl w:val="2D0EE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2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1"/>
  </w:num>
  <w:num w:numId="3" w16cid:durableId="312490805">
    <w:abstractNumId w:val="20"/>
  </w:num>
  <w:num w:numId="4" w16cid:durableId="1962149485">
    <w:abstractNumId w:val="15"/>
  </w:num>
  <w:num w:numId="5" w16cid:durableId="1781414597">
    <w:abstractNumId w:val="16"/>
  </w:num>
  <w:num w:numId="6" w16cid:durableId="1438058840">
    <w:abstractNumId w:val="5"/>
  </w:num>
  <w:num w:numId="7" w16cid:durableId="1374571350">
    <w:abstractNumId w:val="27"/>
  </w:num>
  <w:num w:numId="8" w16cid:durableId="187135767">
    <w:abstractNumId w:val="26"/>
  </w:num>
  <w:num w:numId="9" w16cid:durableId="502814675">
    <w:abstractNumId w:val="21"/>
  </w:num>
  <w:num w:numId="10" w16cid:durableId="1661078635">
    <w:abstractNumId w:val="8"/>
  </w:num>
  <w:num w:numId="11" w16cid:durableId="266693980">
    <w:abstractNumId w:val="30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8"/>
  </w:num>
  <w:num w:numId="15" w16cid:durableId="1936162485">
    <w:abstractNumId w:val="7"/>
  </w:num>
  <w:num w:numId="16" w16cid:durableId="612244467">
    <w:abstractNumId w:val="12"/>
  </w:num>
  <w:num w:numId="17" w16cid:durableId="1555120184">
    <w:abstractNumId w:val="19"/>
  </w:num>
  <w:num w:numId="18" w16cid:durableId="1841043606">
    <w:abstractNumId w:val="22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7"/>
  </w:num>
  <w:num w:numId="22" w16cid:durableId="1375036727">
    <w:abstractNumId w:val="10"/>
  </w:num>
  <w:num w:numId="23" w16cid:durableId="705524502">
    <w:abstractNumId w:val="24"/>
  </w:num>
  <w:num w:numId="24" w16cid:durableId="308100670">
    <w:abstractNumId w:val="6"/>
  </w:num>
  <w:num w:numId="25" w16cid:durableId="754207304">
    <w:abstractNumId w:val="18"/>
  </w:num>
  <w:num w:numId="26" w16cid:durableId="1663660370">
    <w:abstractNumId w:val="25"/>
  </w:num>
  <w:num w:numId="27" w16cid:durableId="1851601674">
    <w:abstractNumId w:val="23"/>
  </w:num>
  <w:num w:numId="28" w16cid:durableId="1667056332">
    <w:abstractNumId w:val="0"/>
  </w:num>
  <w:num w:numId="29" w16cid:durableId="650056791">
    <w:abstractNumId w:val="13"/>
  </w:num>
  <w:num w:numId="30" w16cid:durableId="1577589376">
    <w:abstractNumId w:val="29"/>
  </w:num>
  <w:num w:numId="31" w16cid:durableId="1319726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F62"/>
    <w:rsid w:val="000263EC"/>
    <w:rsid w:val="0003177A"/>
    <w:rsid w:val="00035B22"/>
    <w:rsid w:val="00036F9E"/>
    <w:rsid w:val="00046792"/>
    <w:rsid w:val="0005116B"/>
    <w:rsid w:val="00064087"/>
    <w:rsid w:val="00065106"/>
    <w:rsid w:val="00067291"/>
    <w:rsid w:val="000721E0"/>
    <w:rsid w:val="00073F41"/>
    <w:rsid w:val="00076FF2"/>
    <w:rsid w:val="000838B6"/>
    <w:rsid w:val="00083BD8"/>
    <w:rsid w:val="00083E72"/>
    <w:rsid w:val="00090040"/>
    <w:rsid w:val="00096C46"/>
    <w:rsid w:val="000A1D1A"/>
    <w:rsid w:val="000A563B"/>
    <w:rsid w:val="000A57A3"/>
    <w:rsid w:val="000B32DC"/>
    <w:rsid w:val="000B5E87"/>
    <w:rsid w:val="000C3564"/>
    <w:rsid w:val="000C38DD"/>
    <w:rsid w:val="000C6515"/>
    <w:rsid w:val="000D0F25"/>
    <w:rsid w:val="000D6E0B"/>
    <w:rsid w:val="000D7EBD"/>
    <w:rsid w:val="000E0910"/>
    <w:rsid w:val="000E44B4"/>
    <w:rsid w:val="000E4A2B"/>
    <w:rsid w:val="000E595F"/>
    <w:rsid w:val="000E61B2"/>
    <w:rsid w:val="00100A82"/>
    <w:rsid w:val="00101CB1"/>
    <w:rsid w:val="00107F16"/>
    <w:rsid w:val="00116CE5"/>
    <w:rsid w:val="0012613A"/>
    <w:rsid w:val="00126EEF"/>
    <w:rsid w:val="00130D22"/>
    <w:rsid w:val="00130FF3"/>
    <w:rsid w:val="001331C6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5DDA"/>
    <w:rsid w:val="0015725D"/>
    <w:rsid w:val="00177E08"/>
    <w:rsid w:val="001811EB"/>
    <w:rsid w:val="00181AE1"/>
    <w:rsid w:val="00182C23"/>
    <w:rsid w:val="00182E2C"/>
    <w:rsid w:val="001937D0"/>
    <w:rsid w:val="00193825"/>
    <w:rsid w:val="00197DAE"/>
    <w:rsid w:val="001A2C84"/>
    <w:rsid w:val="001A37E9"/>
    <w:rsid w:val="001A7F15"/>
    <w:rsid w:val="001D3994"/>
    <w:rsid w:val="001D7FB0"/>
    <w:rsid w:val="001E0AFB"/>
    <w:rsid w:val="001E1C61"/>
    <w:rsid w:val="001E2B81"/>
    <w:rsid w:val="001E7E5C"/>
    <w:rsid w:val="001F21A7"/>
    <w:rsid w:val="001F57FC"/>
    <w:rsid w:val="00204AA5"/>
    <w:rsid w:val="00206F3F"/>
    <w:rsid w:val="00216832"/>
    <w:rsid w:val="0022232C"/>
    <w:rsid w:val="00224CE7"/>
    <w:rsid w:val="0022616C"/>
    <w:rsid w:val="0023259A"/>
    <w:rsid w:val="00235D49"/>
    <w:rsid w:val="002453E3"/>
    <w:rsid w:val="002473BD"/>
    <w:rsid w:val="002535F8"/>
    <w:rsid w:val="0025489F"/>
    <w:rsid w:val="00273D4E"/>
    <w:rsid w:val="0028252C"/>
    <w:rsid w:val="00285FE7"/>
    <w:rsid w:val="00286791"/>
    <w:rsid w:val="002951AA"/>
    <w:rsid w:val="0029761C"/>
    <w:rsid w:val="002A17DF"/>
    <w:rsid w:val="002A2ED9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11E1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35D22"/>
    <w:rsid w:val="00347780"/>
    <w:rsid w:val="00356C0E"/>
    <w:rsid w:val="00363772"/>
    <w:rsid w:val="00367176"/>
    <w:rsid w:val="00367688"/>
    <w:rsid w:val="003718FC"/>
    <w:rsid w:val="00374CF1"/>
    <w:rsid w:val="003805F1"/>
    <w:rsid w:val="0038503B"/>
    <w:rsid w:val="00387E30"/>
    <w:rsid w:val="00390077"/>
    <w:rsid w:val="00392C9B"/>
    <w:rsid w:val="003938EE"/>
    <w:rsid w:val="003A410C"/>
    <w:rsid w:val="003B1DB5"/>
    <w:rsid w:val="003B6D35"/>
    <w:rsid w:val="003C1C6B"/>
    <w:rsid w:val="003C6B67"/>
    <w:rsid w:val="003D0EB6"/>
    <w:rsid w:val="003E45A7"/>
    <w:rsid w:val="003F4C97"/>
    <w:rsid w:val="003F5DFF"/>
    <w:rsid w:val="00404847"/>
    <w:rsid w:val="0040619E"/>
    <w:rsid w:val="00406ACA"/>
    <w:rsid w:val="00411929"/>
    <w:rsid w:val="00420751"/>
    <w:rsid w:val="00420C47"/>
    <w:rsid w:val="00424A4F"/>
    <w:rsid w:val="00434AF1"/>
    <w:rsid w:val="00436432"/>
    <w:rsid w:val="00440188"/>
    <w:rsid w:val="00446FFB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1AF0"/>
    <w:rsid w:val="00485E34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53A0"/>
    <w:rsid w:val="004D625A"/>
    <w:rsid w:val="004E1C8D"/>
    <w:rsid w:val="004E55CC"/>
    <w:rsid w:val="004E638E"/>
    <w:rsid w:val="004F66BF"/>
    <w:rsid w:val="00501CE7"/>
    <w:rsid w:val="005142B4"/>
    <w:rsid w:val="00516D00"/>
    <w:rsid w:val="005173BC"/>
    <w:rsid w:val="00522BCC"/>
    <w:rsid w:val="00526104"/>
    <w:rsid w:val="00530685"/>
    <w:rsid w:val="005336FD"/>
    <w:rsid w:val="00533AAB"/>
    <w:rsid w:val="00533ECA"/>
    <w:rsid w:val="0053400D"/>
    <w:rsid w:val="00541D04"/>
    <w:rsid w:val="00543A96"/>
    <w:rsid w:val="005454EB"/>
    <w:rsid w:val="00551AF9"/>
    <w:rsid w:val="0055205D"/>
    <w:rsid w:val="00555258"/>
    <w:rsid w:val="0055583D"/>
    <w:rsid w:val="005571E8"/>
    <w:rsid w:val="00561AD4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A19B3"/>
    <w:rsid w:val="005D0094"/>
    <w:rsid w:val="005D202F"/>
    <w:rsid w:val="005D3192"/>
    <w:rsid w:val="005D51C8"/>
    <w:rsid w:val="005D5651"/>
    <w:rsid w:val="005D6621"/>
    <w:rsid w:val="005E1C73"/>
    <w:rsid w:val="005E60F9"/>
    <w:rsid w:val="005E61F9"/>
    <w:rsid w:val="005F14B3"/>
    <w:rsid w:val="005F2E9E"/>
    <w:rsid w:val="005F6D96"/>
    <w:rsid w:val="00612001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D48C9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277CD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00C"/>
    <w:rsid w:val="0077131A"/>
    <w:rsid w:val="00774296"/>
    <w:rsid w:val="00777DF9"/>
    <w:rsid w:val="00777F37"/>
    <w:rsid w:val="007839CC"/>
    <w:rsid w:val="00783F77"/>
    <w:rsid w:val="007873F4"/>
    <w:rsid w:val="007908FB"/>
    <w:rsid w:val="007A1884"/>
    <w:rsid w:val="007A7CD9"/>
    <w:rsid w:val="007B11A1"/>
    <w:rsid w:val="007B4787"/>
    <w:rsid w:val="007B7134"/>
    <w:rsid w:val="007C3F7C"/>
    <w:rsid w:val="007C6540"/>
    <w:rsid w:val="007D4A3B"/>
    <w:rsid w:val="007D7BF1"/>
    <w:rsid w:val="007E415F"/>
    <w:rsid w:val="007F0BE8"/>
    <w:rsid w:val="007F7D35"/>
    <w:rsid w:val="0080289F"/>
    <w:rsid w:val="00802911"/>
    <w:rsid w:val="0081537C"/>
    <w:rsid w:val="00816D57"/>
    <w:rsid w:val="0083477C"/>
    <w:rsid w:val="008376A5"/>
    <w:rsid w:val="00847F6D"/>
    <w:rsid w:val="00851E47"/>
    <w:rsid w:val="00854B1D"/>
    <w:rsid w:val="0086089E"/>
    <w:rsid w:val="00862824"/>
    <w:rsid w:val="0086350C"/>
    <w:rsid w:val="00863D30"/>
    <w:rsid w:val="008643AA"/>
    <w:rsid w:val="008701FF"/>
    <w:rsid w:val="00874219"/>
    <w:rsid w:val="008761AF"/>
    <w:rsid w:val="0088006B"/>
    <w:rsid w:val="00886B23"/>
    <w:rsid w:val="00887F4E"/>
    <w:rsid w:val="00893C02"/>
    <w:rsid w:val="008A1EAB"/>
    <w:rsid w:val="008B295B"/>
    <w:rsid w:val="008B628B"/>
    <w:rsid w:val="008B77C2"/>
    <w:rsid w:val="008C04B7"/>
    <w:rsid w:val="008C3644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250E"/>
    <w:rsid w:val="009142DB"/>
    <w:rsid w:val="00915E71"/>
    <w:rsid w:val="009204C2"/>
    <w:rsid w:val="0092090D"/>
    <w:rsid w:val="00923619"/>
    <w:rsid w:val="00925D22"/>
    <w:rsid w:val="00927F7E"/>
    <w:rsid w:val="00934D69"/>
    <w:rsid w:val="00935F24"/>
    <w:rsid w:val="00953908"/>
    <w:rsid w:val="00956B69"/>
    <w:rsid w:val="0095712B"/>
    <w:rsid w:val="0096645F"/>
    <w:rsid w:val="009716B1"/>
    <w:rsid w:val="00971B45"/>
    <w:rsid w:val="0097346E"/>
    <w:rsid w:val="0097460B"/>
    <w:rsid w:val="0097556E"/>
    <w:rsid w:val="00980F5E"/>
    <w:rsid w:val="00985288"/>
    <w:rsid w:val="00986212"/>
    <w:rsid w:val="00995C1E"/>
    <w:rsid w:val="009A2731"/>
    <w:rsid w:val="009A34A5"/>
    <w:rsid w:val="009A54FF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DB3"/>
    <w:rsid w:val="00A36F2E"/>
    <w:rsid w:val="00A41061"/>
    <w:rsid w:val="00A44EC3"/>
    <w:rsid w:val="00A621B5"/>
    <w:rsid w:val="00A63A2D"/>
    <w:rsid w:val="00A64DA8"/>
    <w:rsid w:val="00A736AF"/>
    <w:rsid w:val="00A81062"/>
    <w:rsid w:val="00AB10C5"/>
    <w:rsid w:val="00AB21C2"/>
    <w:rsid w:val="00AB2441"/>
    <w:rsid w:val="00AC5912"/>
    <w:rsid w:val="00AD0F70"/>
    <w:rsid w:val="00AD2B50"/>
    <w:rsid w:val="00AD391B"/>
    <w:rsid w:val="00AE0294"/>
    <w:rsid w:val="00AE5F08"/>
    <w:rsid w:val="00AF5943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085B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C0C7F"/>
    <w:rsid w:val="00BC3741"/>
    <w:rsid w:val="00BD0B0D"/>
    <w:rsid w:val="00BD6720"/>
    <w:rsid w:val="00BE3549"/>
    <w:rsid w:val="00BF1E8C"/>
    <w:rsid w:val="00BF2636"/>
    <w:rsid w:val="00C01524"/>
    <w:rsid w:val="00C02037"/>
    <w:rsid w:val="00C050E1"/>
    <w:rsid w:val="00C0598A"/>
    <w:rsid w:val="00C338FC"/>
    <w:rsid w:val="00C36FFE"/>
    <w:rsid w:val="00C417E5"/>
    <w:rsid w:val="00C438A5"/>
    <w:rsid w:val="00C44D62"/>
    <w:rsid w:val="00C45B1C"/>
    <w:rsid w:val="00C50FCE"/>
    <w:rsid w:val="00C52B35"/>
    <w:rsid w:val="00C62685"/>
    <w:rsid w:val="00C63E22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B55C2"/>
    <w:rsid w:val="00CC196B"/>
    <w:rsid w:val="00CC4256"/>
    <w:rsid w:val="00CD08C7"/>
    <w:rsid w:val="00CD2FAF"/>
    <w:rsid w:val="00CD60B1"/>
    <w:rsid w:val="00CD67F6"/>
    <w:rsid w:val="00CD7E50"/>
    <w:rsid w:val="00CE242D"/>
    <w:rsid w:val="00CE46F5"/>
    <w:rsid w:val="00CF243D"/>
    <w:rsid w:val="00CF417D"/>
    <w:rsid w:val="00CF6906"/>
    <w:rsid w:val="00D01BF5"/>
    <w:rsid w:val="00D04AEB"/>
    <w:rsid w:val="00D06859"/>
    <w:rsid w:val="00D1158E"/>
    <w:rsid w:val="00D13826"/>
    <w:rsid w:val="00D1419D"/>
    <w:rsid w:val="00D14A32"/>
    <w:rsid w:val="00D21187"/>
    <w:rsid w:val="00D21931"/>
    <w:rsid w:val="00D22CC5"/>
    <w:rsid w:val="00D31D45"/>
    <w:rsid w:val="00D34E9C"/>
    <w:rsid w:val="00D36302"/>
    <w:rsid w:val="00D50E4A"/>
    <w:rsid w:val="00D714C0"/>
    <w:rsid w:val="00D71F1D"/>
    <w:rsid w:val="00D7402F"/>
    <w:rsid w:val="00D74F40"/>
    <w:rsid w:val="00D7608B"/>
    <w:rsid w:val="00D80A50"/>
    <w:rsid w:val="00D81081"/>
    <w:rsid w:val="00D81F96"/>
    <w:rsid w:val="00D81FB6"/>
    <w:rsid w:val="00D86574"/>
    <w:rsid w:val="00D86B44"/>
    <w:rsid w:val="00D9279A"/>
    <w:rsid w:val="00D929FB"/>
    <w:rsid w:val="00D934F3"/>
    <w:rsid w:val="00D94B0F"/>
    <w:rsid w:val="00D97914"/>
    <w:rsid w:val="00DA316F"/>
    <w:rsid w:val="00DA6B15"/>
    <w:rsid w:val="00DB141A"/>
    <w:rsid w:val="00DB4D9E"/>
    <w:rsid w:val="00DB77FA"/>
    <w:rsid w:val="00DC0743"/>
    <w:rsid w:val="00DC3F5A"/>
    <w:rsid w:val="00DE03BC"/>
    <w:rsid w:val="00DE4F74"/>
    <w:rsid w:val="00DE525B"/>
    <w:rsid w:val="00DF5926"/>
    <w:rsid w:val="00E006CC"/>
    <w:rsid w:val="00E047A0"/>
    <w:rsid w:val="00E04DD5"/>
    <w:rsid w:val="00E05998"/>
    <w:rsid w:val="00E11A9D"/>
    <w:rsid w:val="00E1234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C71EF"/>
    <w:rsid w:val="00EF4725"/>
    <w:rsid w:val="00F005F5"/>
    <w:rsid w:val="00F03977"/>
    <w:rsid w:val="00F1063A"/>
    <w:rsid w:val="00F11A09"/>
    <w:rsid w:val="00F22930"/>
    <w:rsid w:val="00F256B9"/>
    <w:rsid w:val="00F27B24"/>
    <w:rsid w:val="00F30023"/>
    <w:rsid w:val="00F33152"/>
    <w:rsid w:val="00F46E00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58CE"/>
    <w:rsid w:val="00FA75C9"/>
    <w:rsid w:val="00FB2A19"/>
    <w:rsid w:val="00FC41F2"/>
    <w:rsid w:val="00FC49DB"/>
    <w:rsid w:val="00FD04AE"/>
    <w:rsid w:val="00FD24BB"/>
    <w:rsid w:val="00FD57BF"/>
    <w:rsid w:val="00FD73DA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9F0DFB"/>
    <w:rsid w:val="2CC99508"/>
    <w:rsid w:val="2D33F38E"/>
    <w:rsid w:val="2E3ADE5C"/>
    <w:rsid w:val="2E554DDF"/>
    <w:rsid w:val="2E81897E"/>
    <w:rsid w:val="2E9A2CF6"/>
    <w:rsid w:val="2EBD488F"/>
    <w:rsid w:val="2EC46452"/>
    <w:rsid w:val="2F325858"/>
    <w:rsid w:val="2FAC6C25"/>
    <w:rsid w:val="30114764"/>
    <w:rsid w:val="306D858D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63806"/>
    <w:rsid w:val="3F7E813E"/>
    <w:rsid w:val="3FB53F60"/>
    <w:rsid w:val="40380B13"/>
    <w:rsid w:val="405317E2"/>
    <w:rsid w:val="40FB49D1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3F8C6A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4F3317"/>
    <w:rsid w:val="7DA2C67A"/>
    <w:rsid w:val="7DE854E1"/>
    <w:rsid w:val="7E9841D3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4" ma:contentTypeDescription="Utwórz nowy dokument." ma:contentTypeScope="" ma:versionID="3d350f5cafd93d5faddbc83a0022c2b0">
  <xsd:schema xmlns:xsd="http://www.w3.org/2001/XMLSchema" xmlns:xs="http://www.w3.org/2001/XMLSchema" xmlns:p="http://schemas.microsoft.com/office/2006/metadata/properties" xmlns:ns2="96836890-1693-426b-87cd-96cb4dadd783" targetNamespace="http://schemas.microsoft.com/office/2006/metadata/properties" ma:root="true" ma:fieldsID="1f6678c4027d83d47910c69ea811491b" ns2:_="">
    <xsd:import namespace="96836890-1693-426b-87cd-96cb4dad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6890-1693-426b-87cd-96cb4da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4AD30-15A4-4B56-80B3-598249D9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6890-1693-426b-87cd-96cb4da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J.Klimek (KG PSP)</cp:lastModifiedBy>
  <cp:revision>4</cp:revision>
  <cp:lastPrinted>2024-01-30T08:34:00Z</cp:lastPrinted>
  <dcterms:created xsi:type="dcterms:W3CDTF">2024-03-26T14:20:00Z</dcterms:created>
  <dcterms:modified xsi:type="dcterms:W3CDTF">2024-03-27T09:19:00Z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