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B70F0" w14:textId="5D66E8BC" w:rsidR="00440893" w:rsidRPr="00440893" w:rsidRDefault="00440893" w:rsidP="00440893">
      <w:pPr>
        <w:pBdr>
          <w:bottom w:val="single" w:sz="4" w:space="1" w:color="000000"/>
        </w:pBdr>
        <w:spacing w:line="276" w:lineRule="auto"/>
        <w:ind w:left="397" w:hanging="397"/>
        <w:contextualSpacing/>
        <w:jc w:val="right"/>
        <w:rPr>
          <w:rFonts w:ascii="Arial" w:hAnsi="Arial" w:cs="Arial"/>
          <w:i/>
          <w:sz w:val="22"/>
          <w:szCs w:val="22"/>
          <w:lang w:eastAsia="ar-SA"/>
        </w:rPr>
      </w:pPr>
      <w:r w:rsidRPr="00440893">
        <w:rPr>
          <w:rFonts w:ascii="Arial" w:hAnsi="Arial" w:cs="Arial"/>
          <w:b/>
          <w:sz w:val="22"/>
          <w:szCs w:val="22"/>
          <w:lang w:eastAsia="ar-SA"/>
        </w:rPr>
        <w:t>Załącznik nr 1</w:t>
      </w:r>
      <w:r>
        <w:rPr>
          <w:rFonts w:ascii="Arial" w:hAnsi="Arial" w:cs="Arial"/>
          <w:b/>
          <w:sz w:val="22"/>
          <w:szCs w:val="22"/>
          <w:lang w:eastAsia="ar-SA"/>
        </w:rPr>
        <w:t>A</w:t>
      </w:r>
      <w:r w:rsidRPr="00440893">
        <w:rPr>
          <w:rFonts w:ascii="Arial" w:hAnsi="Arial" w:cs="Arial"/>
          <w:b/>
          <w:sz w:val="22"/>
          <w:szCs w:val="22"/>
          <w:lang w:eastAsia="ar-SA"/>
        </w:rPr>
        <w:t xml:space="preserve"> do SWZ</w:t>
      </w:r>
    </w:p>
    <w:p w14:paraId="1315B4AE" w14:textId="77777777" w:rsidR="0052154A" w:rsidRDefault="0052154A">
      <w:pPr>
        <w:tabs>
          <w:tab w:val="left" w:pos="4080"/>
        </w:tabs>
        <w:jc w:val="center"/>
        <w:rPr>
          <w:rStyle w:val="Domylnaczcionkaakapitu1"/>
          <w:b/>
        </w:rPr>
      </w:pPr>
    </w:p>
    <w:p w14:paraId="6C9CACA1" w14:textId="77777777" w:rsidR="00440893" w:rsidRDefault="00440893">
      <w:pPr>
        <w:tabs>
          <w:tab w:val="left" w:pos="4080"/>
        </w:tabs>
        <w:jc w:val="center"/>
        <w:rPr>
          <w:rStyle w:val="Domylnaczcionkaakapitu1"/>
          <w:b/>
        </w:rPr>
      </w:pPr>
    </w:p>
    <w:p w14:paraId="42C13EEB" w14:textId="5225E218" w:rsidR="0052154A" w:rsidRPr="00440893" w:rsidRDefault="00E6335C">
      <w:pPr>
        <w:tabs>
          <w:tab w:val="left" w:pos="4080"/>
        </w:tabs>
        <w:jc w:val="center"/>
        <w:rPr>
          <w:rStyle w:val="Domylnaczcionkaakapitu1"/>
          <w:b/>
          <w:sz w:val="22"/>
          <w:szCs w:val="22"/>
        </w:rPr>
      </w:pPr>
      <w:r w:rsidRPr="00440893">
        <w:rPr>
          <w:rStyle w:val="Domylnaczcionkaakapitu1"/>
          <w:b/>
          <w:sz w:val="22"/>
          <w:szCs w:val="22"/>
        </w:rPr>
        <w:t>Z</w:t>
      </w:r>
      <w:r w:rsidR="0052154A" w:rsidRPr="00440893">
        <w:rPr>
          <w:rStyle w:val="Domylnaczcionkaakapitu1"/>
          <w:b/>
          <w:sz w:val="22"/>
          <w:szCs w:val="22"/>
        </w:rPr>
        <w:t xml:space="preserve">estawienie parametrów techniczno-użytkowych przedmiotu zamówienia </w:t>
      </w:r>
    </w:p>
    <w:p w14:paraId="79018033" w14:textId="77777777" w:rsidR="00E6335C" w:rsidRPr="00440893" w:rsidRDefault="00E6335C">
      <w:pPr>
        <w:tabs>
          <w:tab w:val="left" w:pos="4080"/>
        </w:tabs>
        <w:jc w:val="center"/>
        <w:rPr>
          <w:rStyle w:val="Domylnaczcionkaakapitu1"/>
          <w:b/>
          <w:sz w:val="22"/>
          <w:szCs w:val="22"/>
        </w:rPr>
      </w:pPr>
    </w:p>
    <w:p w14:paraId="0A9790B2" w14:textId="77777777" w:rsidR="0052154A" w:rsidRPr="00440893" w:rsidRDefault="0052154A">
      <w:pPr>
        <w:rPr>
          <w:rFonts w:eastAsia="Arial Unicode MS"/>
          <w:sz w:val="22"/>
          <w:szCs w:val="22"/>
          <w:lang w:eastAsia="ar-SA"/>
        </w:rPr>
      </w:pPr>
    </w:p>
    <w:p w14:paraId="7396AF8A" w14:textId="658899F1" w:rsidR="0052154A" w:rsidRPr="00440893" w:rsidRDefault="0052154A">
      <w:pPr>
        <w:tabs>
          <w:tab w:val="left" w:pos="1632"/>
        </w:tabs>
        <w:ind w:right="-142"/>
        <w:rPr>
          <w:rFonts w:eastAsia="Arial Unicode MS"/>
          <w:sz w:val="22"/>
          <w:szCs w:val="22"/>
          <w:lang w:eastAsia="ar-SA"/>
        </w:rPr>
      </w:pPr>
      <w:r w:rsidRPr="00440893">
        <w:rPr>
          <w:rFonts w:eastAsia="Arial Unicode MS"/>
          <w:sz w:val="22"/>
          <w:szCs w:val="22"/>
          <w:lang w:eastAsia="ar-SA"/>
        </w:rPr>
        <w:t xml:space="preserve">    1. Pełna nazwa urządzenia</w:t>
      </w:r>
      <w:r w:rsidR="000C24AF" w:rsidRPr="00440893">
        <w:rPr>
          <w:rFonts w:eastAsia="Arial Unicode MS"/>
          <w:sz w:val="22"/>
          <w:szCs w:val="22"/>
          <w:lang w:eastAsia="ar-SA"/>
        </w:rPr>
        <w:t xml:space="preserve"> </w:t>
      </w:r>
      <w:r w:rsidR="001D4BD6" w:rsidRPr="00440893">
        <w:rPr>
          <w:rFonts w:eastAsia="Arial Unicode MS"/>
          <w:sz w:val="22"/>
          <w:szCs w:val="22"/>
          <w:lang w:eastAsia="ar-SA"/>
        </w:rPr>
        <w:tab/>
      </w:r>
      <w:r w:rsidR="000C24AF" w:rsidRPr="00440893">
        <w:rPr>
          <w:sz w:val="22"/>
          <w:szCs w:val="22"/>
        </w:rPr>
        <w:t>(podać):</w:t>
      </w:r>
      <w:r w:rsidRPr="00440893">
        <w:rPr>
          <w:rFonts w:eastAsia="Arial Unicode MS"/>
          <w:sz w:val="22"/>
          <w:szCs w:val="22"/>
          <w:lang w:eastAsia="ar-SA"/>
        </w:rPr>
        <w:t xml:space="preserve">   </w:t>
      </w:r>
      <w:r w:rsidR="00440893">
        <w:rPr>
          <w:rFonts w:eastAsia="Arial Unicode MS"/>
          <w:sz w:val="22"/>
          <w:szCs w:val="22"/>
          <w:lang w:eastAsia="ar-SA"/>
        </w:rPr>
        <w:tab/>
      </w:r>
      <w:r w:rsidR="00E6335C" w:rsidRPr="00440893">
        <w:rPr>
          <w:rFonts w:eastAsia="Arial Unicode MS"/>
          <w:sz w:val="22"/>
          <w:szCs w:val="22"/>
          <w:lang w:eastAsia="ar-SA"/>
        </w:rPr>
        <w:t xml:space="preserve"> </w:t>
      </w:r>
      <w:r w:rsidR="00440893">
        <w:rPr>
          <w:rFonts w:eastAsia="Arial Unicode MS"/>
          <w:sz w:val="22"/>
          <w:szCs w:val="22"/>
          <w:lang w:eastAsia="ar-SA"/>
        </w:rPr>
        <w:t>……………………………………………………</w:t>
      </w:r>
    </w:p>
    <w:p w14:paraId="76D927C8" w14:textId="1170B771" w:rsidR="0052154A" w:rsidRPr="00440893" w:rsidRDefault="0052154A">
      <w:pPr>
        <w:rPr>
          <w:b/>
          <w:sz w:val="22"/>
          <w:szCs w:val="22"/>
        </w:rPr>
      </w:pPr>
      <w:r w:rsidRPr="00440893">
        <w:rPr>
          <w:sz w:val="22"/>
          <w:szCs w:val="22"/>
        </w:rPr>
        <w:t xml:space="preserve">    2. </w:t>
      </w:r>
      <w:r w:rsidR="0067052E" w:rsidRPr="00440893">
        <w:rPr>
          <w:sz w:val="22"/>
          <w:szCs w:val="22"/>
        </w:rPr>
        <w:t>M</w:t>
      </w:r>
      <w:r w:rsidRPr="00440893">
        <w:rPr>
          <w:sz w:val="22"/>
          <w:szCs w:val="22"/>
        </w:rPr>
        <w:t xml:space="preserve">odel </w:t>
      </w:r>
      <w:r w:rsidR="0067052E" w:rsidRPr="00440893">
        <w:rPr>
          <w:sz w:val="22"/>
          <w:szCs w:val="22"/>
        </w:rPr>
        <w:tab/>
      </w:r>
      <w:r w:rsidR="001D4BD6" w:rsidRPr="00440893">
        <w:rPr>
          <w:sz w:val="22"/>
          <w:szCs w:val="22"/>
        </w:rPr>
        <w:tab/>
      </w:r>
      <w:r w:rsidR="001D4BD6" w:rsidRPr="00440893">
        <w:rPr>
          <w:sz w:val="22"/>
          <w:szCs w:val="22"/>
        </w:rPr>
        <w:tab/>
      </w:r>
      <w:r w:rsidRPr="00440893">
        <w:rPr>
          <w:sz w:val="22"/>
          <w:szCs w:val="22"/>
        </w:rPr>
        <w:t xml:space="preserve">(podać): </w:t>
      </w:r>
      <w:r w:rsidR="00440893">
        <w:rPr>
          <w:sz w:val="22"/>
          <w:szCs w:val="22"/>
        </w:rPr>
        <w:tab/>
        <w:t>…………………………………………………….</w:t>
      </w:r>
    </w:p>
    <w:p w14:paraId="04226329" w14:textId="1FC139D3" w:rsidR="00E6335C" w:rsidRDefault="0052154A">
      <w:pPr>
        <w:rPr>
          <w:sz w:val="22"/>
          <w:szCs w:val="22"/>
        </w:rPr>
      </w:pPr>
      <w:r w:rsidRPr="00440893">
        <w:rPr>
          <w:sz w:val="22"/>
          <w:szCs w:val="22"/>
        </w:rPr>
        <w:t xml:space="preserve">    3. Producent </w:t>
      </w:r>
      <w:r w:rsidR="001D4BD6" w:rsidRPr="00440893">
        <w:rPr>
          <w:sz w:val="22"/>
          <w:szCs w:val="22"/>
        </w:rPr>
        <w:tab/>
      </w:r>
      <w:r w:rsidR="001D4BD6" w:rsidRPr="00440893">
        <w:rPr>
          <w:sz w:val="22"/>
          <w:szCs w:val="22"/>
        </w:rPr>
        <w:tab/>
      </w:r>
      <w:r w:rsidR="001D4BD6" w:rsidRPr="00440893">
        <w:rPr>
          <w:sz w:val="22"/>
          <w:szCs w:val="22"/>
        </w:rPr>
        <w:tab/>
      </w:r>
      <w:r w:rsidRPr="00440893">
        <w:rPr>
          <w:sz w:val="22"/>
          <w:szCs w:val="22"/>
        </w:rPr>
        <w:t xml:space="preserve">(podać): </w:t>
      </w:r>
      <w:r w:rsidRPr="00440893">
        <w:rPr>
          <w:sz w:val="22"/>
          <w:szCs w:val="22"/>
        </w:rPr>
        <w:tab/>
      </w:r>
      <w:r w:rsidR="00440893">
        <w:rPr>
          <w:sz w:val="22"/>
          <w:szCs w:val="22"/>
        </w:rPr>
        <w:t>…………………………………………………….</w:t>
      </w:r>
    </w:p>
    <w:p w14:paraId="150A0A80" w14:textId="4631EB73" w:rsidR="0052154A" w:rsidRPr="00F53CAF" w:rsidRDefault="0052154A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p w14:paraId="3D4190CA" w14:textId="77777777" w:rsidR="0052154A" w:rsidRDefault="0052154A">
      <w:pPr>
        <w:rPr>
          <w:b/>
          <w:sz w:val="18"/>
          <w:szCs w:val="18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5387"/>
        <w:gridCol w:w="1417"/>
        <w:gridCol w:w="1276"/>
        <w:gridCol w:w="2268"/>
      </w:tblGrid>
      <w:tr w:rsidR="0052154A" w14:paraId="4287CB0B" w14:textId="77777777" w:rsidTr="000C5A86">
        <w:trPr>
          <w:trHeight w:val="900"/>
          <w:jc w:val="center"/>
        </w:trPr>
        <w:tc>
          <w:tcPr>
            <w:tcW w:w="704" w:type="dxa"/>
            <w:vAlign w:val="center"/>
          </w:tcPr>
          <w:p w14:paraId="175C6961" w14:textId="77777777" w:rsidR="0052154A" w:rsidRDefault="005215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F437977" w14:textId="77777777" w:rsidR="0052154A" w:rsidRDefault="005215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  <w:p w14:paraId="6A97B227" w14:textId="77777777" w:rsidR="0052154A" w:rsidRDefault="005215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589A7FE5" w14:textId="77777777" w:rsidR="0052154A" w:rsidRDefault="0052154A">
            <w:pPr>
              <w:jc w:val="center"/>
              <w:rPr>
                <w:b/>
                <w:sz w:val="20"/>
                <w:szCs w:val="20"/>
              </w:rPr>
            </w:pPr>
          </w:p>
          <w:p w14:paraId="3A296C74" w14:textId="77777777" w:rsidR="0052154A" w:rsidRDefault="005215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Wymagania techniczne</w:t>
            </w:r>
          </w:p>
        </w:tc>
        <w:tc>
          <w:tcPr>
            <w:tcW w:w="1417" w:type="dxa"/>
            <w:vAlign w:val="center"/>
          </w:tcPr>
          <w:p w14:paraId="62326612" w14:textId="77777777" w:rsidR="0052154A" w:rsidRDefault="005215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Parametry</w:t>
            </w:r>
            <w:r>
              <w:rPr>
                <w:b/>
                <w:sz w:val="20"/>
                <w:szCs w:val="20"/>
              </w:rPr>
              <w:br/>
              <w:t>wymagane</w:t>
            </w:r>
          </w:p>
        </w:tc>
        <w:tc>
          <w:tcPr>
            <w:tcW w:w="1276" w:type="dxa"/>
          </w:tcPr>
          <w:p w14:paraId="4282A8C4" w14:textId="77777777" w:rsidR="0052154A" w:rsidRDefault="005215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Parametry oferowane Tak/Nie podać/opisać</w:t>
            </w:r>
          </w:p>
        </w:tc>
        <w:tc>
          <w:tcPr>
            <w:tcW w:w="2268" w:type="dxa"/>
            <w:vAlign w:val="center"/>
          </w:tcPr>
          <w:p w14:paraId="29913415" w14:textId="77777777" w:rsidR="0052154A" w:rsidRDefault="005215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Parametry oceniane </w:t>
            </w:r>
          </w:p>
        </w:tc>
      </w:tr>
      <w:tr w:rsidR="0052154A" w14:paraId="0652E5BE" w14:textId="77777777">
        <w:trPr>
          <w:trHeight w:val="532"/>
          <w:jc w:val="center"/>
        </w:trPr>
        <w:tc>
          <w:tcPr>
            <w:tcW w:w="11052" w:type="dxa"/>
            <w:gridSpan w:val="5"/>
            <w:vAlign w:val="center"/>
          </w:tcPr>
          <w:p w14:paraId="6E852E6C" w14:textId="448CD684" w:rsidR="0052154A" w:rsidRPr="004C4212" w:rsidRDefault="004C4212" w:rsidP="004C42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</w:t>
            </w:r>
            <w:r w:rsidR="0052154A" w:rsidRPr="004C4212">
              <w:rPr>
                <w:b/>
                <w:sz w:val="22"/>
                <w:szCs w:val="22"/>
              </w:rPr>
              <w:t>WYMAGANIA OGÓLNE</w:t>
            </w:r>
          </w:p>
        </w:tc>
      </w:tr>
      <w:tr w:rsidR="00F53CAF" w14:paraId="4C3FB3B5" w14:textId="77777777" w:rsidTr="000C5A86">
        <w:trPr>
          <w:trHeight w:val="709"/>
          <w:jc w:val="center"/>
        </w:trPr>
        <w:tc>
          <w:tcPr>
            <w:tcW w:w="704" w:type="dxa"/>
            <w:vAlign w:val="center"/>
          </w:tcPr>
          <w:p w14:paraId="35444AEB" w14:textId="77777777" w:rsidR="00F53CAF" w:rsidRPr="00FE156D" w:rsidRDefault="00F53CAF" w:rsidP="00553E1B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7FAE93F" w14:textId="33EBC8CD" w:rsidR="00F53CAF" w:rsidRPr="002151D4" w:rsidRDefault="00F53CAF" w:rsidP="00F53CAF">
            <w:pPr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Tomograf nowy wyprodukowany w 202</w:t>
            </w:r>
            <w:r w:rsidR="00CA4848" w:rsidRPr="002151D4">
              <w:rPr>
                <w:sz w:val="22"/>
                <w:szCs w:val="22"/>
              </w:rPr>
              <w:t>5</w:t>
            </w:r>
            <w:r w:rsidRPr="002151D4">
              <w:rPr>
                <w:sz w:val="22"/>
                <w:szCs w:val="22"/>
              </w:rPr>
              <w:t xml:space="preserve"> roku, nieużywany, nie </w:t>
            </w:r>
            <w:proofErr w:type="spellStart"/>
            <w:r w:rsidRPr="002151D4">
              <w:rPr>
                <w:sz w:val="22"/>
                <w:szCs w:val="22"/>
              </w:rPr>
              <w:t>rekondycjonowany</w:t>
            </w:r>
            <w:proofErr w:type="spellEnd"/>
            <w:r w:rsidRPr="002151D4">
              <w:rPr>
                <w:sz w:val="22"/>
                <w:szCs w:val="22"/>
              </w:rPr>
              <w:t>, w najnowszej wersji sprzętowej i oprogramowania na dzień składania oferty</w:t>
            </w:r>
          </w:p>
        </w:tc>
        <w:tc>
          <w:tcPr>
            <w:tcW w:w="1417" w:type="dxa"/>
            <w:vAlign w:val="center"/>
          </w:tcPr>
          <w:p w14:paraId="0FD2E17E" w14:textId="7C10A87F" w:rsidR="00F53CAF" w:rsidRPr="002151D4" w:rsidRDefault="00F53CAF" w:rsidP="00F53CAF">
            <w:pPr>
              <w:snapToGrid w:val="0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28215CD1" w14:textId="77777777" w:rsidR="00F53CAF" w:rsidRPr="002151D4" w:rsidRDefault="00F53CAF" w:rsidP="004C4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2F280B0" w14:textId="0DC37E80" w:rsidR="00F53CAF" w:rsidRPr="002151D4" w:rsidRDefault="00F53CAF" w:rsidP="00F53CAF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</w:tr>
      <w:tr w:rsidR="00F53CAF" w14:paraId="17FC54BE" w14:textId="77777777" w:rsidTr="000C5A86">
        <w:trPr>
          <w:trHeight w:val="709"/>
          <w:jc w:val="center"/>
        </w:trPr>
        <w:tc>
          <w:tcPr>
            <w:tcW w:w="704" w:type="dxa"/>
            <w:vAlign w:val="center"/>
          </w:tcPr>
          <w:p w14:paraId="7798447E" w14:textId="77777777" w:rsidR="00F53CAF" w:rsidRPr="00FE156D" w:rsidRDefault="00F53CAF" w:rsidP="00553E1B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7889621" w14:textId="261D16C9" w:rsidR="00F53CAF" w:rsidRPr="002151D4" w:rsidRDefault="00F53CAF" w:rsidP="00F53CAF">
            <w:pPr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Tomograf komputerowy całego ciała, umożliwiający uzyskanie min. 128 warstw badanego obszaru w czasie jednego pełnego obrotu układu lampa-detektor, posiadający detektor minimum 64 rzędowy</w:t>
            </w:r>
            <w:r w:rsidRPr="002151D4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3DF4294F" w14:textId="220C27D5" w:rsidR="00F53CAF" w:rsidRPr="002151D4" w:rsidRDefault="00F53CAF" w:rsidP="00F53CAF">
            <w:pPr>
              <w:snapToGrid w:val="0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 podać</w:t>
            </w:r>
          </w:p>
        </w:tc>
        <w:tc>
          <w:tcPr>
            <w:tcW w:w="1276" w:type="dxa"/>
            <w:vAlign w:val="center"/>
          </w:tcPr>
          <w:p w14:paraId="5AE193D0" w14:textId="77777777" w:rsidR="00F53CAF" w:rsidRPr="002151D4" w:rsidRDefault="00F53CAF" w:rsidP="00F53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AF083C8" w14:textId="77777777" w:rsidR="00F53CAF" w:rsidRPr="002151D4" w:rsidRDefault="00F53CAF" w:rsidP="00F53CAF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</w:tr>
      <w:tr w:rsidR="00F53CAF" w14:paraId="0BD0102C" w14:textId="77777777" w:rsidTr="000C5A86">
        <w:trPr>
          <w:trHeight w:val="70"/>
          <w:jc w:val="center"/>
        </w:trPr>
        <w:tc>
          <w:tcPr>
            <w:tcW w:w="704" w:type="dxa"/>
            <w:vAlign w:val="center"/>
          </w:tcPr>
          <w:p w14:paraId="42DE0371" w14:textId="77777777" w:rsidR="00F53CAF" w:rsidRPr="00FE156D" w:rsidRDefault="00F53CAF" w:rsidP="00553E1B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A36D3FA" w14:textId="77777777" w:rsidR="00F53CAF" w:rsidRPr="002151D4" w:rsidRDefault="00F53CAF" w:rsidP="00F53CAF">
            <w:pPr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Pokrycie anatomiczne detektora min. 38 mm</w:t>
            </w:r>
          </w:p>
        </w:tc>
        <w:tc>
          <w:tcPr>
            <w:tcW w:w="1417" w:type="dxa"/>
            <w:vAlign w:val="center"/>
          </w:tcPr>
          <w:p w14:paraId="046EF411" w14:textId="75E61ADF" w:rsidR="00F53CAF" w:rsidRPr="002151D4" w:rsidRDefault="00F53CAF" w:rsidP="00F53CAF">
            <w:pPr>
              <w:snapToGrid w:val="0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2F95E646" w14:textId="77777777" w:rsidR="00F53CAF" w:rsidRPr="002151D4" w:rsidRDefault="00F53CAF" w:rsidP="00F53CAF">
            <w:pPr>
              <w:jc w:val="center"/>
            </w:pPr>
          </w:p>
        </w:tc>
        <w:tc>
          <w:tcPr>
            <w:tcW w:w="2268" w:type="dxa"/>
          </w:tcPr>
          <w:p w14:paraId="24AFEAD1" w14:textId="77777777" w:rsidR="00F53CAF" w:rsidRPr="002151D4" w:rsidRDefault="00F53CAF" w:rsidP="00F53CAF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</w:tr>
      <w:tr w:rsidR="00F53CAF" w14:paraId="06264361" w14:textId="77777777" w:rsidTr="000C5A86">
        <w:trPr>
          <w:trHeight w:val="70"/>
          <w:jc w:val="center"/>
        </w:trPr>
        <w:tc>
          <w:tcPr>
            <w:tcW w:w="704" w:type="dxa"/>
            <w:vAlign w:val="center"/>
          </w:tcPr>
          <w:p w14:paraId="48091CF5" w14:textId="77777777" w:rsidR="00F53CAF" w:rsidRPr="00FE156D" w:rsidRDefault="00F53CAF" w:rsidP="00553E1B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0A8CCF4" w14:textId="6033C57F" w:rsidR="00F53CAF" w:rsidRPr="002151D4" w:rsidRDefault="00F53CAF" w:rsidP="00F53CAF">
            <w:pPr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Pochylanie</w:t>
            </w:r>
            <w:r w:rsidR="00CA4848" w:rsidRPr="002151D4">
              <w:rPr>
                <w:sz w:val="22"/>
                <w:szCs w:val="22"/>
              </w:rPr>
              <w:t xml:space="preserve"> fizyczne</w:t>
            </w:r>
            <w:r w:rsidRPr="002151D4">
              <w:rPr>
                <w:sz w:val="22"/>
                <w:szCs w:val="22"/>
              </w:rPr>
              <w:t xml:space="preserve"> </w:t>
            </w:r>
            <w:proofErr w:type="spellStart"/>
            <w:r w:rsidRPr="002151D4">
              <w:rPr>
                <w:sz w:val="22"/>
                <w:szCs w:val="22"/>
              </w:rPr>
              <w:t>gantry</w:t>
            </w:r>
            <w:proofErr w:type="spellEnd"/>
            <w:r w:rsidRPr="002151D4">
              <w:rPr>
                <w:sz w:val="22"/>
                <w:szCs w:val="22"/>
              </w:rPr>
              <w:t xml:space="preserve"> w zakresie min. ±28 st.</w:t>
            </w:r>
          </w:p>
        </w:tc>
        <w:tc>
          <w:tcPr>
            <w:tcW w:w="1417" w:type="dxa"/>
            <w:vAlign w:val="center"/>
          </w:tcPr>
          <w:p w14:paraId="06CB8057" w14:textId="36D5E28F" w:rsidR="00F53CAF" w:rsidRPr="002151D4" w:rsidRDefault="00F53CAF" w:rsidP="00F53CAF">
            <w:pPr>
              <w:snapToGrid w:val="0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480738F6" w14:textId="77777777" w:rsidR="00F53CAF" w:rsidRPr="002151D4" w:rsidRDefault="00F53CAF" w:rsidP="00F53CAF">
            <w:pPr>
              <w:jc w:val="center"/>
            </w:pPr>
          </w:p>
        </w:tc>
        <w:tc>
          <w:tcPr>
            <w:tcW w:w="2268" w:type="dxa"/>
          </w:tcPr>
          <w:p w14:paraId="5821076A" w14:textId="77777777" w:rsidR="00F53CAF" w:rsidRPr="002151D4" w:rsidRDefault="00F53CAF" w:rsidP="00F53CAF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</w:tr>
      <w:tr w:rsidR="000A2D40" w14:paraId="617987C0" w14:textId="77777777" w:rsidTr="000C5A86">
        <w:trPr>
          <w:trHeight w:val="70"/>
          <w:jc w:val="center"/>
        </w:trPr>
        <w:tc>
          <w:tcPr>
            <w:tcW w:w="704" w:type="dxa"/>
            <w:vAlign w:val="center"/>
          </w:tcPr>
          <w:p w14:paraId="04F399DD" w14:textId="77777777" w:rsidR="000A2D40" w:rsidRPr="00FE156D" w:rsidRDefault="000A2D40" w:rsidP="00553E1B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0625A8D" w14:textId="77777777" w:rsidR="000A2D40" w:rsidRPr="002151D4" w:rsidRDefault="000A2D40" w:rsidP="000A2D40">
            <w:pPr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 xml:space="preserve">Średnica otworu </w:t>
            </w:r>
            <w:proofErr w:type="spellStart"/>
            <w:r w:rsidRPr="002151D4">
              <w:rPr>
                <w:sz w:val="22"/>
                <w:szCs w:val="22"/>
              </w:rPr>
              <w:t>gantry</w:t>
            </w:r>
            <w:proofErr w:type="spellEnd"/>
            <w:r w:rsidRPr="002151D4">
              <w:rPr>
                <w:sz w:val="22"/>
                <w:szCs w:val="22"/>
              </w:rPr>
              <w:t xml:space="preserve"> ≥ 70 cm</w:t>
            </w:r>
          </w:p>
        </w:tc>
        <w:tc>
          <w:tcPr>
            <w:tcW w:w="1417" w:type="dxa"/>
            <w:vAlign w:val="center"/>
          </w:tcPr>
          <w:p w14:paraId="28388D98" w14:textId="1D1D2028" w:rsidR="000A2D40" w:rsidRPr="002151D4" w:rsidRDefault="000A2D40" w:rsidP="000A2D40">
            <w:pPr>
              <w:snapToGrid w:val="0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1C9CC6CE" w14:textId="77777777" w:rsidR="000A2D40" w:rsidRPr="002151D4" w:rsidRDefault="000A2D40" w:rsidP="000A2D40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583845C" w14:textId="284A1213" w:rsidR="000A2D40" w:rsidRPr="002151D4" w:rsidRDefault="000A2D40" w:rsidP="000A2D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0A2D40" w14:paraId="096A6FD3" w14:textId="77777777" w:rsidTr="000C5A86">
        <w:trPr>
          <w:trHeight w:val="121"/>
          <w:jc w:val="center"/>
        </w:trPr>
        <w:tc>
          <w:tcPr>
            <w:tcW w:w="704" w:type="dxa"/>
            <w:vAlign w:val="center"/>
          </w:tcPr>
          <w:p w14:paraId="0E59B1C9" w14:textId="77777777" w:rsidR="000A2D40" w:rsidRPr="0071312E" w:rsidRDefault="000A2D40" w:rsidP="00553E1B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206281D" w14:textId="4F22F44A" w:rsidR="000A2D40" w:rsidRPr="002151D4" w:rsidRDefault="000A2D40" w:rsidP="000A2D40">
            <w:pPr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 xml:space="preserve">Udźwig stołu pacjenta min. </w:t>
            </w:r>
            <w:r w:rsidR="00CA4848" w:rsidRPr="002151D4">
              <w:rPr>
                <w:sz w:val="22"/>
                <w:szCs w:val="22"/>
              </w:rPr>
              <w:t>220</w:t>
            </w:r>
            <w:r w:rsidRPr="002151D4">
              <w:rPr>
                <w:sz w:val="22"/>
                <w:szCs w:val="22"/>
              </w:rPr>
              <w:t>kg</w:t>
            </w:r>
          </w:p>
        </w:tc>
        <w:tc>
          <w:tcPr>
            <w:tcW w:w="1417" w:type="dxa"/>
            <w:vAlign w:val="center"/>
          </w:tcPr>
          <w:p w14:paraId="613DADEF" w14:textId="77511F66" w:rsidR="000A2D40" w:rsidRPr="002151D4" w:rsidRDefault="000A2D40" w:rsidP="000A2D40">
            <w:pPr>
              <w:snapToGrid w:val="0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16469C05" w14:textId="77777777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FA0DDD0" w14:textId="6F9FCFD7" w:rsidR="000A2D40" w:rsidRPr="002151D4" w:rsidRDefault="000A2D40" w:rsidP="000A2D40"/>
        </w:tc>
      </w:tr>
      <w:tr w:rsidR="000A2D40" w14:paraId="638A6EA6" w14:textId="77777777" w:rsidTr="000C5A86">
        <w:trPr>
          <w:trHeight w:val="121"/>
          <w:jc w:val="center"/>
        </w:trPr>
        <w:tc>
          <w:tcPr>
            <w:tcW w:w="704" w:type="dxa"/>
            <w:vAlign w:val="center"/>
          </w:tcPr>
          <w:p w14:paraId="47CE44DE" w14:textId="77777777" w:rsidR="000A2D40" w:rsidRPr="00FE156D" w:rsidRDefault="000A2D40" w:rsidP="00553E1B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F34C740" w14:textId="2FD6791E" w:rsidR="000A2D40" w:rsidRPr="002151D4" w:rsidRDefault="000A2D40" w:rsidP="000A2D40">
            <w:pPr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 xml:space="preserve">Możliwość rozpoczęcia skanowania bezpośrednio z panelu dotykowego lub tabletu/pilota montowanego na </w:t>
            </w:r>
            <w:proofErr w:type="spellStart"/>
            <w:r w:rsidRPr="002151D4">
              <w:rPr>
                <w:sz w:val="22"/>
                <w:szCs w:val="22"/>
              </w:rPr>
              <w:t>gantry</w:t>
            </w:r>
            <w:proofErr w:type="spellEnd"/>
            <w:r w:rsidRPr="002151D4">
              <w:rPr>
                <w:sz w:val="22"/>
                <w:szCs w:val="22"/>
              </w:rPr>
              <w:t xml:space="preserve"> tomografu, za pomocą jednego kliknięcia</w:t>
            </w:r>
          </w:p>
        </w:tc>
        <w:tc>
          <w:tcPr>
            <w:tcW w:w="1417" w:type="dxa"/>
            <w:vAlign w:val="center"/>
          </w:tcPr>
          <w:p w14:paraId="36CCC17C" w14:textId="33307443" w:rsidR="000A2D40" w:rsidRPr="002151D4" w:rsidRDefault="000A2D40" w:rsidP="000A2D40">
            <w:pPr>
              <w:snapToGrid w:val="0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682786B7" w14:textId="77777777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F67FE0F" w14:textId="77777777" w:rsidR="000A2D40" w:rsidRPr="002151D4" w:rsidRDefault="000A2D40" w:rsidP="000A2D40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</w:tr>
      <w:tr w:rsidR="000A2D40" w14:paraId="4499175E" w14:textId="77777777" w:rsidTr="000C5A86">
        <w:trPr>
          <w:trHeight w:val="472"/>
          <w:jc w:val="center"/>
        </w:trPr>
        <w:tc>
          <w:tcPr>
            <w:tcW w:w="704" w:type="dxa"/>
            <w:tcBorders>
              <w:top w:val="nil"/>
            </w:tcBorders>
            <w:vAlign w:val="center"/>
          </w:tcPr>
          <w:p w14:paraId="0FAC707B" w14:textId="77777777" w:rsidR="000A2D40" w:rsidRPr="00FE156D" w:rsidRDefault="000A2D40" w:rsidP="00553E1B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563EAA9" w14:textId="2BBCBFD7" w:rsidR="000A2D40" w:rsidRPr="002151D4" w:rsidRDefault="000A2D40" w:rsidP="000A2D40">
            <w:pPr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Wskaźnik</w:t>
            </w:r>
            <w:r w:rsidR="003917EB" w:rsidRPr="002151D4">
              <w:rPr>
                <w:sz w:val="22"/>
                <w:szCs w:val="22"/>
              </w:rPr>
              <w:t>i</w:t>
            </w:r>
            <w:r w:rsidRPr="002151D4">
              <w:rPr>
                <w:sz w:val="22"/>
                <w:szCs w:val="22"/>
              </w:rPr>
              <w:t xml:space="preserve"> informujące pacjenta o konieczności wstrzymania oddechu i możliwości wypuszczenia powietrza</w:t>
            </w:r>
            <w:r w:rsidR="00AF7E87" w:rsidRPr="002151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52E3647" w14:textId="19E5BEC4" w:rsidR="000A2D40" w:rsidRPr="002151D4" w:rsidRDefault="000A2D40" w:rsidP="000A2D40">
            <w:pPr>
              <w:snapToGrid w:val="0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18E51651" w14:textId="77777777" w:rsidR="000A2D40" w:rsidRPr="002151D4" w:rsidRDefault="000A2D40" w:rsidP="000A2D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9747AD5" w14:textId="6E6ABC85" w:rsidR="000A2D40" w:rsidRPr="002151D4" w:rsidRDefault="000A2D40" w:rsidP="000A2D40">
            <w:pPr>
              <w:jc w:val="center"/>
            </w:pPr>
          </w:p>
        </w:tc>
      </w:tr>
      <w:tr w:rsidR="000A2D40" w14:paraId="0B90ACE7" w14:textId="77777777" w:rsidTr="000C5A86">
        <w:trPr>
          <w:trHeight w:val="472"/>
          <w:jc w:val="center"/>
        </w:trPr>
        <w:tc>
          <w:tcPr>
            <w:tcW w:w="704" w:type="dxa"/>
            <w:tcBorders>
              <w:top w:val="nil"/>
            </w:tcBorders>
            <w:vAlign w:val="center"/>
          </w:tcPr>
          <w:p w14:paraId="0647B154" w14:textId="77777777" w:rsidR="000A2D40" w:rsidRPr="00FE156D" w:rsidRDefault="000A2D40" w:rsidP="00553E1B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76A87EF" w14:textId="3DB0F357" w:rsidR="000A2D40" w:rsidRPr="002151D4" w:rsidRDefault="000A2D40" w:rsidP="000A2D40">
            <w:pPr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 xml:space="preserve">Kamera zintegrowana z </w:t>
            </w:r>
            <w:proofErr w:type="spellStart"/>
            <w:r w:rsidRPr="002151D4">
              <w:rPr>
                <w:sz w:val="22"/>
                <w:szCs w:val="22"/>
              </w:rPr>
              <w:t>gantry</w:t>
            </w:r>
            <w:proofErr w:type="spellEnd"/>
            <w:r w:rsidRPr="002151D4">
              <w:rPr>
                <w:sz w:val="22"/>
                <w:szCs w:val="22"/>
              </w:rPr>
              <w:t xml:space="preserve"> do obserwacji zachowa</w:t>
            </w:r>
            <w:r w:rsidR="002151D4" w:rsidRPr="002151D4">
              <w:rPr>
                <w:sz w:val="22"/>
                <w:szCs w:val="22"/>
              </w:rPr>
              <w:t>nia</w:t>
            </w:r>
            <w:r w:rsidRPr="002151D4">
              <w:rPr>
                <w:sz w:val="22"/>
                <w:szCs w:val="22"/>
              </w:rPr>
              <w:t xml:space="preserve"> pacjenta</w:t>
            </w:r>
            <w:r w:rsidR="002151D4" w:rsidRPr="002151D4">
              <w:rPr>
                <w:sz w:val="22"/>
                <w:szCs w:val="22"/>
              </w:rPr>
              <w:t xml:space="preserve"> podczas badania</w:t>
            </w:r>
          </w:p>
        </w:tc>
        <w:tc>
          <w:tcPr>
            <w:tcW w:w="1417" w:type="dxa"/>
            <w:vAlign w:val="center"/>
          </w:tcPr>
          <w:p w14:paraId="1CED99F1" w14:textId="039FBC24" w:rsidR="000A2D40" w:rsidRPr="002151D4" w:rsidRDefault="000A2D40" w:rsidP="000A2D40">
            <w:pPr>
              <w:snapToGrid w:val="0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62377C47" w14:textId="77777777" w:rsidR="000A2D40" w:rsidRPr="002151D4" w:rsidRDefault="000A2D40" w:rsidP="000A2D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157C99A" w14:textId="5E11966D" w:rsidR="00C7399B" w:rsidRPr="002151D4" w:rsidRDefault="00C7399B" w:rsidP="000C5A86">
            <w:r w:rsidRPr="002151D4">
              <w:t xml:space="preserve">2 kamery 2D – </w:t>
            </w:r>
            <w:r w:rsidR="00AF7E87" w:rsidRPr="002151D4">
              <w:t>10</w:t>
            </w:r>
            <w:r w:rsidR="000C5A86">
              <w:t xml:space="preserve"> </w:t>
            </w:r>
            <w:r w:rsidRPr="002151D4">
              <w:t>pkt</w:t>
            </w:r>
          </w:p>
          <w:p w14:paraId="05A7A5CF" w14:textId="6FDDDCE7" w:rsidR="000A2D40" w:rsidRPr="002151D4" w:rsidRDefault="00C7399B" w:rsidP="00C7399B">
            <w:pPr>
              <w:jc w:val="center"/>
            </w:pPr>
            <w:r w:rsidRPr="002151D4">
              <w:t>1 kamera 2D – 0 pkt</w:t>
            </w:r>
          </w:p>
        </w:tc>
      </w:tr>
      <w:tr w:rsidR="000A2D40" w14:paraId="3C1A31E1" w14:textId="77777777" w:rsidTr="000C5A86">
        <w:trPr>
          <w:trHeight w:val="472"/>
          <w:jc w:val="center"/>
        </w:trPr>
        <w:tc>
          <w:tcPr>
            <w:tcW w:w="704" w:type="dxa"/>
            <w:tcBorders>
              <w:top w:val="nil"/>
            </w:tcBorders>
            <w:vAlign w:val="center"/>
          </w:tcPr>
          <w:p w14:paraId="5E9C2B3E" w14:textId="77777777" w:rsidR="000A2D40" w:rsidRPr="00FE156D" w:rsidRDefault="000A2D40" w:rsidP="00553E1B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833DDD0" w14:textId="1D3AC4C7" w:rsidR="000A2D40" w:rsidRPr="002151D4" w:rsidRDefault="000A2D40" w:rsidP="000A2D40">
            <w:pPr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 xml:space="preserve">Moduł synchronizacji akwizycji z zapisem EKG na </w:t>
            </w:r>
            <w:proofErr w:type="spellStart"/>
            <w:r w:rsidRPr="002151D4">
              <w:rPr>
                <w:sz w:val="22"/>
                <w:szCs w:val="22"/>
              </w:rPr>
              <w:t>gantry</w:t>
            </w:r>
            <w:proofErr w:type="spellEnd"/>
          </w:p>
        </w:tc>
        <w:tc>
          <w:tcPr>
            <w:tcW w:w="1417" w:type="dxa"/>
            <w:vAlign w:val="center"/>
          </w:tcPr>
          <w:p w14:paraId="68D14ACE" w14:textId="729BD809" w:rsidR="000A2D40" w:rsidRPr="002151D4" w:rsidRDefault="000A2D40" w:rsidP="000A2D40">
            <w:pPr>
              <w:snapToGrid w:val="0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402F9D4C" w14:textId="77777777" w:rsidR="000A2D40" w:rsidRPr="002151D4" w:rsidRDefault="000A2D40" w:rsidP="000A2D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DB24BFD" w14:textId="77777777" w:rsidR="000A2D40" w:rsidRPr="002151D4" w:rsidRDefault="000A2D40" w:rsidP="000A2D40">
            <w:pPr>
              <w:jc w:val="center"/>
            </w:pPr>
          </w:p>
        </w:tc>
      </w:tr>
      <w:tr w:rsidR="000A2D40" w14:paraId="3C9921F1" w14:textId="77777777" w:rsidTr="000C5A86">
        <w:trPr>
          <w:trHeight w:val="709"/>
          <w:jc w:val="center"/>
        </w:trPr>
        <w:tc>
          <w:tcPr>
            <w:tcW w:w="704" w:type="dxa"/>
            <w:vAlign w:val="center"/>
          </w:tcPr>
          <w:p w14:paraId="402250C2" w14:textId="77777777" w:rsidR="000A2D40" w:rsidRPr="00FE156D" w:rsidRDefault="000A2D40" w:rsidP="00553E1B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F80F39F" w14:textId="77777777" w:rsidR="000A2D40" w:rsidRPr="002151D4" w:rsidRDefault="000A2D40" w:rsidP="000A2D40">
            <w:pPr>
              <w:contextualSpacing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Wyposażenie stołu:</w:t>
            </w:r>
          </w:p>
          <w:p w14:paraId="110F101A" w14:textId="77777777" w:rsidR="000A2D40" w:rsidRPr="002151D4" w:rsidRDefault="000A2D40" w:rsidP="00553E1B">
            <w:pPr>
              <w:pStyle w:val="Akapitzlist"/>
              <w:numPr>
                <w:ilvl w:val="0"/>
                <w:numId w:val="1"/>
              </w:numPr>
              <w:ind w:left="165" w:hanging="141"/>
              <w:contextualSpacing/>
              <w:rPr>
                <w:sz w:val="22"/>
                <w:szCs w:val="22"/>
                <w:lang w:val="pl-PL"/>
              </w:rPr>
            </w:pPr>
            <w:r w:rsidRPr="002151D4">
              <w:rPr>
                <w:sz w:val="22"/>
                <w:szCs w:val="22"/>
                <w:lang w:val="pl-PL"/>
              </w:rPr>
              <w:t>materac z osłoną chroniącą stół przed zalaniem płynami</w:t>
            </w:r>
          </w:p>
          <w:p w14:paraId="09E97A4F" w14:textId="77777777" w:rsidR="000A2D40" w:rsidRPr="002151D4" w:rsidRDefault="000A2D40" w:rsidP="00553E1B">
            <w:pPr>
              <w:pStyle w:val="Akapitzlist"/>
              <w:numPr>
                <w:ilvl w:val="0"/>
                <w:numId w:val="1"/>
              </w:numPr>
              <w:ind w:left="165" w:hanging="141"/>
              <w:contextualSpacing/>
              <w:rPr>
                <w:sz w:val="22"/>
                <w:szCs w:val="22"/>
                <w:lang w:val="pl-PL"/>
              </w:rPr>
            </w:pPr>
            <w:r w:rsidRPr="002151D4">
              <w:rPr>
                <w:sz w:val="22"/>
                <w:szCs w:val="22"/>
                <w:lang w:val="pl-PL"/>
              </w:rPr>
              <w:t>podgłówki do badania głowy</w:t>
            </w:r>
          </w:p>
          <w:p w14:paraId="5D05D967" w14:textId="77777777" w:rsidR="000A2D40" w:rsidRPr="002151D4" w:rsidRDefault="000A2D40" w:rsidP="00553E1B">
            <w:pPr>
              <w:pStyle w:val="Akapitzlist"/>
              <w:numPr>
                <w:ilvl w:val="0"/>
                <w:numId w:val="1"/>
              </w:numPr>
              <w:ind w:left="165" w:hanging="141"/>
              <w:contextualSpacing/>
              <w:rPr>
                <w:sz w:val="22"/>
                <w:szCs w:val="22"/>
                <w:lang w:val="pl-PL"/>
              </w:rPr>
            </w:pPr>
            <w:r w:rsidRPr="002151D4">
              <w:rPr>
                <w:sz w:val="22"/>
                <w:szCs w:val="22"/>
                <w:lang w:val="pl-PL"/>
              </w:rPr>
              <w:t>podgłówek do pozycji na wznak</w:t>
            </w:r>
          </w:p>
          <w:p w14:paraId="447220CE" w14:textId="77777777" w:rsidR="000A2D40" w:rsidRPr="002151D4" w:rsidRDefault="000A2D40" w:rsidP="00553E1B">
            <w:pPr>
              <w:pStyle w:val="Akapitzlist"/>
              <w:numPr>
                <w:ilvl w:val="0"/>
                <w:numId w:val="1"/>
              </w:numPr>
              <w:ind w:left="165" w:hanging="141"/>
              <w:contextualSpacing/>
              <w:rPr>
                <w:sz w:val="22"/>
                <w:szCs w:val="22"/>
                <w:lang w:val="pl-PL"/>
              </w:rPr>
            </w:pPr>
            <w:r w:rsidRPr="002151D4">
              <w:rPr>
                <w:sz w:val="22"/>
                <w:szCs w:val="22"/>
                <w:lang w:val="pl-PL"/>
              </w:rPr>
              <w:t>pasy stabilizujące</w:t>
            </w:r>
          </w:p>
          <w:p w14:paraId="69615740" w14:textId="77777777" w:rsidR="000A2D40" w:rsidRPr="002151D4" w:rsidRDefault="000A2D40" w:rsidP="00553E1B">
            <w:pPr>
              <w:pStyle w:val="Akapitzlist"/>
              <w:numPr>
                <w:ilvl w:val="0"/>
                <w:numId w:val="1"/>
              </w:numPr>
              <w:ind w:left="165" w:hanging="141"/>
              <w:contextualSpacing/>
              <w:rPr>
                <w:sz w:val="22"/>
                <w:szCs w:val="22"/>
                <w:lang w:val="pl-PL"/>
              </w:rPr>
            </w:pPr>
            <w:r w:rsidRPr="002151D4">
              <w:rPr>
                <w:sz w:val="22"/>
                <w:szCs w:val="22"/>
                <w:lang w:val="pl-PL"/>
              </w:rPr>
              <w:t>podpórka pod ramię, kolana i nogi</w:t>
            </w:r>
          </w:p>
          <w:p w14:paraId="565D18FA" w14:textId="77777777" w:rsidR="000A2D40" w:rsidRPr="002151D4" w:rsidRDefault="000A2D40" w:rsidP="00553E1B">
            <w:pPr>
              <w:pStyle w:val="Akapitzlist"/>
              <w:numPr>
                <w:ilvl w:val="0"/>
                <w:numId w:val="1"/>
              </w:numPr>
              <w:ind w:left="165" w:hanging="141"/>
              <w:contextualSpacing/>
              <w:rPr>
                <w:sz w:val="22"/>
                <w:szCs w:val="22"/>
                <w:lang w:val="pl-PL"/>
              </w:rPr>
            </w:pPr>
            <w:r w:rsidRPr="002151D4">
              <w:rPr>
                <w:sz w:val="22"/>
                <w:szCs w:val="22"/>
                <w:lang w:val="pl-PL"/>
              </w:rPr>
              <w:t>uchwyt na rolkę na jednorazowe prześcieradło</w:t>
            </w:r>
          </w:p>
        </w:tc>
        <w:tc>
          <w:tcPr>
            <w:tcW w:w="1417" w:type="dxa"/>
            <w:vAlign w:val="center"/>
          </w:tcPr>
          <w:p w14:paraId="4C9409C8" w14:textId="77777777" w:rsidR="000A2D40" w:rsidRPr="002151D4" w:rsidRDefault="000A2D40" w:rsidP="000A2D40">
            <w:pPr>
              <w:snapToGrid w:val="0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66482B20" w14:textId="77777777" w:rsidR="000A2D40" w:rsidRPr="002151D4" w:rsidRDefault="000A2D40" w:rsidP="000A2D40">
            <w:pPr>
              <w:jc w:val="center"/>
            </w:pPr>
          </w:p>
        </w:tc>
        <w:tc>
          <w:tcPr>
            <w:tcW w:w="2268" w:type="dxa"/>
          </w:tcPr>
          <w:p w14:paraId="79AB52EC" w14:textId="77777777" w:rsidR="000A2D40" w:rsidRPr="002151D4" w:rsidRDefault="000A2D40" w:rsidP="000A2D40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</w:tr>
      <w:tr w:rsidR="000A2D40" w14:paraId="02A2E0EF" w14:textId="77777777">
        <w:trPr>
          <w:trHeight w:val="548"/>
          <w:jc w:val="center"/>
        </w:trPr>
        <w:tc>
          <w:tcPr>
            <w:tcW w:w="11052" w:type="dxa"/>
            <w:gridSpan w:val="5"/>
            <w:vAlign w:val="center"/>
          </w:tcPr>
          <w:p w14:paraId="59B7FE47" w14:textId="59CC0D33" w:rsidR="000A2D40" w:rsidRPr="002151D4" w:rsidRDefault="004C4212" w:rsidP="000A2D40">
            <w:pPr>
              <w:pStyle w:val="Akapitzlist"/>
              <w:snapToGrid w:val="0"/>
              <w:spacing w:beforeLines="40" w:before="96" w:afterLines="40" w:after="96"/>
              <w:ind w:left="7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pl-PL"/>
              </w:rPr>
              <w:t xml:space="preserve">II. </w:t>
            </w:r>
            <w:r w:rsidR="000A2D40" w:rsidRPr="002151D4">
              <w:rPr>
                <w:b/>
                <w:sz w:val="22"/>
                <w:szCs w:val="22"/>
                <w:lang w:val="pl-PL"/>
              </w:rPr>
              <w:t>GENERATOR I LAMPA</w:t>
            </w:r>
          </w:p>
        </w:tc>
      </w:tr>
      <w:tr w:rsidR="000A2D40" w14:paraId="14C304CE" w14:textId="77777777" w:rsidTr="000C5A86">
        <w:trPr>
          <w:trHeight w:val="314"/>
          <w:jc w:val="center"/>
        </w:trPr>
        <w:tc>
          <w:tcPr>
            <w:tcW w:w="704" w:type="dxa"/>
            <w:vAlign w:val="center"/>
          </w:tcPr>
          <w:p w14:paraId="3D9BDCF5" w14:textId="77777777" w:rsidR="000A2D40" w:rsidRPr="00FE156D" w:rsidRDefault="000A2D40" w:rsidP="00553E1B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1F787C53" w14:textId="1E0754D1" w:rsidR="000A2D40" w:rsidRPr="002151D4" w:rsidRDefault="000A2D40" w:rsidP="000A2D40">
            <w:pPr>
              <w:pStyle w:val="Bezodstpw"/>
              <w:jc w:val="both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 xml:space="preserve">Rzeczywista moc generatora przy skanie </w:t>
            </w:r>
            <w:proofErr w:type="spellStart"/>
            <w:r w:rsidRPr="002151D4">
              <w:rPr>
                <w:sz w:val="22"/>
                <w:szCs w:val="22"/>
              </w:rPr>
              <w:t>jednoenergetycznym</w:t>
            </w:r>
            <w:proofErr w:type="spellEnd"/>
            <w:r w:rsidRPr="002151D4">
              <w:rPr>
                <w:sz w:val="22"/>
                <w:szCs w:val="22"/>
              </w:rPr>
              <w:t xml:space="preserve">  ≥ 72 kW</w:t>
            </w:r>
          </w:p>
        </w:tc>
        <w:tc>
          <w:tcPr>
            <w:tcW w:w="1417" w:type="dxa"/>
            <w:vAlign w:val="center"/>
          </w:tcPr>
          <w:p w14:paraId="6C46340C" w14:textId="77777777" w:rsidR="000A2D40" w:rsidRPr="002151D4" w:rsidRDefault="000A2D40" w:rsidP="000A2D40">
            <w:pPr>
              <w:snapToGrid w:val="0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 podać</w:t>
            </w:r>
          </w:p>
        </w:tc>
        <w:tc>
          <w:tcPr>
            <w:tcW w:w="1276" w:type="dxa"/>
            <w:vAlign w:val="center"/>
          </w:tcPr>
          <w:p w14:paraId="5C479D87" w14:textId="77777777" w:rsidR="000A2D40" w:rsidRPr="002151D4" w:rsidRDefault="000A2D40" w:rsidP="000A2D40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3369AB1" w14:textId="77777777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≥ 75 kW – 10 pkt</w:t>
            </w:r>
          </w:p>
          <w:p w14:paraId="590E4D94" w14:textId="30D92ACE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 xml:space="preserve"> 75 kW – 0 pkt</w:t>
            </w:r>
          </w:p>
        </w:tc>
      </w:tr>
      <w:tr w:rsidR="000A2D40" w14:paraId="470CE2D0" w14:textId="77777777" w:rsidTr="000C5A86">
        <w:trPr>
          <w:trHeight w:val="452"/>
          <w:jc w:val="center"/>
        </w:trPr>
        <w:tc>
          <w:tcPr>
            <w:tcW w:w="704" w:type="dxa"/>
            <w:vAlign w:val="center"/>
          </w:tcPr>
          <w:p w14:paraId="189C04BE" w14:textId="77777777" w:rsidR="000A2D40" w:rsidRPr="00FE156D" w:rsidRDefault="000A2D40" w:rsidP="00553E1B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346E9F74" w14:textId="77777777" w:rsidR="000A2D40" w:rsidRPr="002151D4" w:rsidRDefault="000A2D40" w:rsidP="000A2D40">
            <w:pPr>
              <w:pStyle w:val="Bezodstpw"/>
              <w:jc w:val="both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 xml:space="preserve">Minimalne napięcie anody, możliwe do zastosowania                    w protokołach badań ≤ 80 </w:t>
            </w:r>
            <w:proofErr w:type="spellStart"/>
            <w:r w:rsidRPr="002151D4">
              <w:rPr>
                <w:sz w:val="22"/>
                <w:szCs w:val="22"/>
              </w:rPr>
              <w:t>kV</w:t>
            </w:r>
            <w:proofErr w:type="spellEnd"/>
          </w:p>
        </w:tc>
        <w:tc>
          <w:tcPr>
            <w:tcW w:w="1417" w:type="dxa"/>
            <w:vAlign w:val="center"/>
          </w:tcPr>
          <w:p w14:paraId="12E7E1FC" w14:textId="77777777" w:rsidR="000A2D40" w:rsidRPr="002151D4" w:rsidRDefault="000A2D40" w:rsidP="000A2D40">
            <w:pPr>
              <w:snapToGrid w:val="0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 podać</w:t>
            </w:r>
          </w:p>
        </w:tc>
        <w:tc>
          <w:tcPr>
            <w:tcW w:w="1276" w:type="dxa"/>
            <w:vAlign w:val="center"/>
          </w:tcPr>
          <w:p w14:paraId="64D546E7" w14:textId="77777777" w:rsidR="000A2D40" w:rsidRPr="002151D4" w:rsidRDefault="000A2D40" w:rsidP="000A2D40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64BE4A6" w14:textId="77777777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 xml:space="preserve">≤ 70 </w:t>
            </w:r>
            <w:proofErr w:type="spellStart"/>
            <w:r w:rsidRPr="002151D4">
              <w:rPr>
                <w:sz w:val="22"/>
                <w:szCs w:val="22"/>
              </w:rPr>
              <w:t>kV</w:t>
            </w:r>
            <w:proofErr w:type="spellEnd"/>
            <w:r w:rsidRPr="002151D4">
              <w:rPr>
                <w:sz w:val="22"/>
                <w:szCs w:val="22"/>
              </w:rPr>
              <w:t xml:space="preserve"> – 20 pkt</w:t>
            </w:r>
          </w:p>
          <w:p w14:paraId="646D1008" w14:textId="788F768A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 xml:space="preserve"> &gt; 70 </w:t>
            </w:r>
            <w:proofErr w:type="spellStart"/>
            <w:r w:rsidRPr="002151D4">
              <w:rPr>
                <w:sz w:val="22"/>
                <w:szCs w:val="22"/>
              </w:rPr>
              <w:t>kV</w:t>
            </w:r>
            <w:proofErr w:type="spellEnd"/>
            <w:r w:rsidRPr="002151D4">
              <w:rPr>
                <w:sz w:val="22"/>
                <w:szCs w:val="22"/>
              </w:rPr>
              <w:t xml:space="preserve"> – 0 pkt</w:t>
            </w:r>
          </w:p>
        </w:tc>
      </w:tr>
      <w:tr w:rsidR="000A2D40" w14:paraId="5FDF410C" w14:textId="77777777" w:rsidTr="000C5A86">
        <w:trPr>
          <w:trHeight w:val="472"/>
          <w:jc w:val="center"/>
        </w:trPr>
        <w:tc>
          <w:tcPr>
            <w:tcW w:w="704" w:type="dxa"/>
            <w:vAlign w:val="center"/>
          </w:tcPr>
          <w:p w14:paraId="54663295" w14:textId="77777777" w:rsidR="000A2D40" w:rsidRPr="00FE156D" w:rsidRDefault="000A2D40" w:rsidP="00553E1B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6FAF62FB" w14:textId="0B1135A9" w:rsidR="000A2D40" w:rsidRPr="002151D4" w:rsidRDefault="000A2D40" w:rsidP="000A2D40">
            <w:pPr>
              <w:pStyle w:val="Bezodstpw"/>
              <w:jc w:val="both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 xml:space="preserve">Maksymalne napięcie anody, możliwe do zastosowania               w protokołach badań ≥ 135 </w:t>
            </w:r>
            <w:proofErr w:type="spellStart"/>
            <w:r w:rsidRPr="002151D4">
              <w:rPr>
                <w:sz w:val="22"/>
                <w:szCs w:val="22"/>
              </w:rPr>
              <w:t>kV</w:t>
            </w:r>
            <w:proofErr w:type="spellEnd"/>
          </w:p>
        </w:tc>
        <w:tc>
          <w:tcPr>
            <w:tcW w:w="1417" w:type="dxa"/>
            <w:vAlign w:val="center"/>
          </w:tcPr>
          <w:p w14:paraId="367523C1" w14:textId="77777777" w:rsidR="000A2D40" w:rsidRPr="002151D4" w:rsidRDefault="000A2D40" w:rsidP="000A2D40">
            <w:pPr>
              <w:snapToGrid w:val="0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 podać</w:t>
            </w:r>
          </w:p>
        </w:tc>
        <w:tc>
          <w:tcPr>
            <w:tcW w:w="1276" w:type="dxa"/>
            <w:vAlign w:val="center"/>
          </w:tcPr>
          <w:p w14:paraId="46E98498" w14:textId="77777777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66B5F2A" w14:textId="0E12B5D7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 xml:space="preserve">≥ 140 </w:t>
            </w:r>
            <w:proofErr w:type="spellStart"/>
            <w:r w:rsidRPr="002151D4">
              <w:rPr>
                <w:sz w:val="22"/>
                <w:szCs w:val="22"/>
              </w:rPr>
              <w:t>kV</w:t>
            </w:r>
            <w:proofErr w:type="spellEnd"/>
            <w:r w:rsidRPr="002151D4">
              <w:rPr>
                <w:sz w:val="22"/>
                <w:szCs w:val="22"/>
              </w:rPr>
              <w:t xml:space="preserve"> – 10 pkt</w:t>
            </w:r>
          </w:p>
          <w:p w14:paraId="5281FD4C" w14:textId="0D9916F1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 xml:space="preserve">&lt; 140 </w:t>
            </w:r>
            <w:proofErr w:type="spellStart"/>
            <w:r w:rsidRPr="002151D4">
              <w:rPr>
                <w:sz w:val="22"/>
                <w:szCs w:val="22"/>
              </w:rPr>
              <w:t>kV</w:t>
            </w:r>
            <w:proofErr w:type="spellEnd"/>
            <w:r w:rsidRPr="002151D4">
              <w:rPr>
                <w:sz w:val="22"/>
                <w:szCs w:val="22"/>
              </w:rPr>
              <w:t xml:space="preserve"> – 0 pkt</w:t>
            </w:r>
          </w:p>
        </w:tc>
      </w:tr>
      <w:tr w:rsidR="000A2D40" w14:paraId="5A4CE9CD" w14:textId="77777777" w:rsidTr="000C5A86">
        <w:trPr>
          <w:trHeight w:val="283"/>
          <w:jc w:val="center"/>
        </w:trPr>
        <w:tc>
          <w:tcPr>
            <w:tcW w:w="704" w:type="dxa"/>
            <w:vAlign w:val="center"/>
          </w:tcPr>
          <w:p w14:paraId="15A0A4FB" w14:textId="77777777" w:rsidR="000A2D40" w:rsidRDefault="000A2D40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4EE5EF99" w14:textId="03A4BCC1" w:rsidR="000A2D40" w:rsidRPr="002151D4" w:rsidRDefault="000A2D40" w:rsidP="000A2D40">
            <w:pPr>
              <w:pStyle w:val="Bezodstpw"/>
              <w:jc w:val="both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 xml:space="preserve">Prąd lampy przy skanie </w:t>
            </w:r>
            <w:proofErr w:type="spellStart"/>
            <w:r w:rsidRPr="002151D4">
              <w:rPr>
                <w:sz w:val="22"/>
                <w:szCs w:val="22"/>
              </w:rPr>
              <w:t>jednoenergetycznym</w:t>
            </w:r>
            <w:proofErr w:type="spellEnd"/>
            <w:r w:rsidRPr="002151D4">
              <w:rPr>
                <w:sz w:val="22"/>
                <w:szCs w:val="22"/>
              </w:rPr>
              <w:t xml:space="preserve"> ≥ 600 </w:t>
            </w:r>
            <w:proofErr w:type="spellStart"/>
            <w:r w:rsidRPr="002151D4">
              <w:rPr>
                <w:sz w:val="22"/>
                <w:szCs w:val="22"/>
              </w:rPr>
              <w:t>mA</w:t>
            </w:r>
            <w:proofErr w:type="spellEnd"/>
          </w:p>
        </w:tc>
        <w:tc>
          <w:tcPr>
            <w:tcW w:w="1417" w:type="dxa"/>
            <w:vAlign w:val="center"/>
          </w:tcPr>
          <w:p w14:paraId="6625A62F" w14:textId="77777777" w:rsidR="000A2D40" w:rsidRPr="002151D4" w:rsidRDefault="000A2D40" w:rsidP="000A2D40">
            <w:pPr>
              <w:snapToGrid w:val="0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 podać</w:t>
            </w:r>
          </w:p>
        </w:tc>
        <w:tc>
          <w:tcPr>
            <w:tcW w:w="1276" w:type="dxa"/>
            <w:vAlign w:val="center"/>
          </w:tcPr>
          <w:p w14:paraId="4D653E9A" w14:textId="77777777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AC8E97C" w14:textId="77777777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 xml:space="preserve">≥ 625 </w:t>
            </w:r>
            <w:proofErr w:type="spellStart"/>
            <w:r w:rsidRPr="002151D4">
              <w:rPr>
                <w:sz w:val="22"/>
                <w:szCs w:val="22"/>
              </w:rPr>
              <w:t>mA</w:t>
            </w:r>
            <w:proofErr w:type="spellEnd"/>
            <w:r w:rsidRPr="002151D4">
              <w:rPr>
                <w:sz w:val="22"/>
                <w:szCs w:val="22"/>
              </w:rPr>
              <w:t xml:space="preserve"> – 10 pkt</w:t>
            </w:r>
          </w:p>
          <w:p w14:paraId="125ECF8C" w14:textId="08B24531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lastRenderedPageBreak/>
              <w:t xml:space="preserve">&lt; 625 </w:t>
            </w:r>
            <w:proofErr w:type="spellStart"/>
            <w:r w:rsidRPr="002151D4">
              <w:rPr>
                <w:sz w:val="22"/>
                <w:szCs w:val="22"/>
              </w:rPr>
              <w:t>mA</w:t>
            </w:r>
            <w:proofErr w:type="spellEnd"/>
            <w:r w:rsidRPr="002151D4">
              <w:rPr>
                <w:sz w:val="22"/>
                <w:szCs w:val="22"/>
              </w:rPr>
              <w:t xml:space="preserve"> – 0 pkt</w:t>
            </w:r>
          </w:p>
        </w:tc>
      </w:tr>
      <w:tr w:rsidR="000A2D40" w14:paraId="75FF17CC" w14:textId="77777777" w:rsidTr="000C5A86">
        <w:trPr>
          <w:trHeight w:val="283"/>
          <w:jc w:val="center"/>
        </w:trPr>
        <w:tc>
          <w:tcPr>
            <w:tcW w:w="704" w:type="dxa"/>
            <w:vAlign w:val="center"/>
          </w:tcPr>
          <w:p w14:paraId="120A91F5" w14:textId="77777777" w:rsidR="000A2D40" w:rsidRDefault="000A2D40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3A8E1396" w14:textId="226C2630" w:rsidR="000A2D40" w:rsidRPr="002151D4" w:rsidRDefault="000A2D40" w:rsidP="000A2D40">
            <w:pPr>
              <w:pStyle w:val="Bezodstpw"/>
              <w:jc w:val="both"/>
              <w:rPr>
                <w:sz w:val="22"/>
                <w:szCs w:val="22"/>
              </w:rPr>
            </w:pPr>
            <w:proofErr w:type="spellStart"/>
            <w:r w:rsidRPr="002151D4">
              <w:rPr>
                <w:sz w:val="22"/>
                <w:szCs w:val="22"/>
              </w:rPr>
              <w:t>Niskodawkowe</w:t>
            </w:r>
            <w:proofErr w:type="spellEnd"/>
            <w:r w:rsidRPr="002151D4">
              <w:rPr>
                <w:sz w:val="22"/>
                <w:szCs w:val="22"/>
              </w:rPr>
              <w:t xml:space="preserve"> protokoły umożliwiające wykonywanie badań przy niskich nastawach napięcia 70 </w:t>
            </w:r>
            <w:proofErr w:type="spellStart"/>
            <w:r w:rsidRPr="002151D4">
              <w:rPr>
                <w:sz w:val="22"/>
                <w:szCs w:val="22"/>
              </w:rPr>
              <w:t>kV</w:t>
            </w:r>
            <w:proofErr w:type="spellEnd"/>
            <w:r w:rsidRPr="002151D4">
              <w:rPr>
                <w:sz w:val="22"/>
                <w:szCs w:val="22"/>
              </w:rPr>
              <w:t xml:space="preserve"> i jednocześnie wysokich prądach ≥ 800 </w:t>
            </w:r>
            <w:proofErr w:type="spellStart"/>
            <w:r w:rsidRPr="002151D4">
              <w:rPr>
                <w:sz w:val="22"/>
                <w:szCs w:val="22"/>
              </w:rPr>
              <w:t>mA</w:t>
            </w:r>
            <w:proofErr w:type="spellEnd"/>
          </w:p>
        </w:tc>
        <w:tc>
          <w:tcPr>
            <w:tcW w:w="1417" w:type="dxa"/>
            <w:vAlign w:val="center"/>
          </w:tcPr>
          <w:p w14:paraId="77922214" w14:textId="2A01BD7B" w:rsidR="000A2D40" w:rsidRPr="002151D4" w:rsidRDefault="000A2D40" w:rsidP="000A2D40">
            <w:pPr>
              <w:snapToGrid w:val="0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Tak/Nie</w:t>
            </w:r>
          </w:p>
        </w:tc>
        <w:tc>
          <w:tcPr>
            <w:tcW w:w="1276" w:type="dxa"/>
            <w:vAlign w:val="center"/>
          </w:tcPr>
          <w:p w14:paraId="3C324922" w14:textId="77777777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FCEDA72" w14:textId="60E9D306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 – 20 pkt</w:t>
            </w:r>
          </w:p>
          <w:p w14:paraId="702C7E88" w14:textId="738EF134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Nie – 0 pkt</w:t>
            </w:r>
          </w:p>
        </w:tc>
      </w:tr>
      <w:tr w:rsidR="000A2D40" w14:paraId="551F1A33" w14:textId="77777777" w:rsidTr="000C5A86">
        <w:trPr>
          <w:trHeight w:val="709"/>
          <w:jc w:val="center"/>
        </w:trPr>
        <w:tc>
          <w:tcPr>
            <w:tcW w:w="704" w:type="dxa"/>
            <w:vAlign w:val="center"/>
          </w:tcPr>
          <w:p w14:paraId="1F0D5209" w14:textId="77777777" w:rsidR="000A2D40" w:rsidRDefault="000A2D40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5D10F04B" w14:textId="77777777" w:rsidR="000A2D40" w:rsidRPr="002151D4" w:rsidRDefault="000A2D40" w:rsidP="000A2D40">
            <w:pPr>
              <w:pStyle w:val="Bezodstpw"/>
              <w:jc w:val="both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 xml:space="preserve">Rzeczywista pojemność cieplna anody lampy ≥ 7 MHU lub jej ekwiwalent w przypadku technologii chłodzenia innej niż klasyczna jeśli szybkość chłodzenia anody takiej </w:t>
            </w:r>
            <w:proofErr w:type="spellStart"/>
            <w:r w:rsidRPr="002151D4">
              <w:rPr>
                <w:sz w:val="22"/>
                <w:szCs w:val="22"/>
              </w:rPr>
              <w:t>kontrukcji</w:t>
            </w:r>
            <w:proofErr w:type="spellEnd"/>
            <w:r w:rsidRPr="002151D4">
              <w:rPr>
                <w:sz w:val="22"/>
                <w:szCs w:val="22"/>
              </w:rPr>
              <w:t xml:space="preserve"> jest większa niż 2500 </w:t>
            </w:r>
            <w:proofErr w:type="spellStart"/>
            <w:r w:rsidRPr="002151D4">
              <w:rPr>
                <w:sz w:val="22"/>
                <w:szCs w:val="22"/>
              </w:rPr>
              <w:t>kHU</w:t>
            </w:r>
            <w:proofErr w:type="spellEnd"/>
            <w:r w:rsidRPr="002151D4">
              <w:rPr>
                <w:sz w:val="22"/>
                <w:szCs w:val="22"/>
              </w:rPr>
              <w:t>/min</w:t>
            </w:r>
          </w:p>
        </w:tc>
        <w:tc>
          <w:tcPr>
            <w:tcW w:w="1417" w:type="dxa"/>
            <w:vAlign w:val="center"/>
          </w:tcPr>
          <w:p w14:paraId="6DDF62F5" w14:textId="77777777" w:rsidR="000A2D40" w:rsidRPr="002151D4" w:rsidRDefault="000A2D40" w:rsidP="000A2D40">
            <w:pPr>
              <w:snapToGrid w:val="0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 podać</w:t>
            </w:r>
          </w:p>
        </w:tc>
        <w:tc>
          <w:tcPr>
            <w:tcW w:w="1276" w:type="dxa"/>
            <w:vAlign w:val="center"/>
          </w:tcPr>
          <w:p w14:paraId="2DE4388E" w14:textId="77777777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75A7AA0" w14:textId="77777777" w:rsidR="000A2D40" w:rsidRPr="002151D4" w:rsidRDefault="000A2D40" w:rsidP="000A2D40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</w:tr>
      <w:tr w:rsidR="000A2D40" w14:paraId="157F14B1" w14:textId="77777777" w:rsidTr="000C5A86">
        <w:trPr>
          <w:trHeight w:val="709"/>
          <w:jc w:val="center"/>
        </w:trPr>
        <w:tc>
          <w:tcPr>
            <w:tcW w:w="704" w:type="dxa"/>
            <w:vAlign w:val="center"/>
          </w:tcPr>
          <w:p w14:paraId="66CA6DC1" w14:textId="77777777" w:rsidR="000A2D40" w:rsidRDefault="000A2D40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EE16086" w14:textId="6CF0D65D" w:rsidR="000A2D40" w:rsidRPr="002151D4" w:rsidRDefault="00AF7E87" w:rsidP="000A2D40">
            <w:pPr>
              <w:pStyle w:val="Bezodstpw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Szybkość chłodzenia lampy  min. 1,0  MHU/min</w:t>
            </w:r>
          </w:p>
        </w:tc>
        <w:tc>
          <w:tcPr>
            <w:tcW w:w="1417" w:type="dxa"/>
            <w:vAlign w:val="center"/>
          </w:tcPr>
          <w:p w14:paraId="2740E599" w14:textId="68C4018C" w:rsidR="000A2D40" w:rsidRPr="002151D4" w:rsidRDefault="000A2D40" w:rsidP="000A2D40">
            <w:pPr>
              <w:pStyle w:val="Bezodstpw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 podać</w:t>
            </w:r>
          </w:p>
        </w:tc>
        <w:tc>
          <w:tcPr>
            <w:tcW w:w="1276" w:type="dxa"/>
            <w:vAlign w:val="center"/>
          </w:tcPr>
          <w:p w14:paraId="7FB4EE3A" w14:textId="77777777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D0010A4" w14:textId="1CF3547A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 xml:space="preserve">≥ 1,7  MHU/min – </w:t>
            </w:r>
            <w:r w:rsidR="000C5A86">
              <w:rPr>
                <w:sz w:val="22"/>
                <w:szCs w:val="22"/>
              </w:rPr>
              <w:br/>
            </w:r>
            <w:r w:rsidR="002151D4" w:rsidRPr="002151D4">
              <w:rPr>
                <w:sz w:val="22"/>
                <w:szCs w:val="22"/>
              </w:rPr>
              <w:t>2</w:t>
            </w:r>
            <w:r w:rsidRPr="002151D4">
              <w:rPr>
                <w:sz w:val="22"/>
                <w:szCs w:val="22"/>
              </w:rPr>
              <w:t>0 pkt</w:t>
            </w:r>
          </w:p>
          <w:p w14:paraId="5B242A7E" w14:textId="3DFC7C5A" w:rsidR="000A2D40" w:rsidRPr="002151D4" w:rsidRDefault="000A2D40" w:rsidP="000A2D40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 xml:space="preserve">&lt; 1,7  MHU/min – </w:t>
            </w:r>
            <w:r w:rsidR="000C5A86">
              <w:rPr>
                <w:sz w:val="22"/>
                <w:szCs w:val="22"/>
              </w:rPr>
              <w:br/>
            </w:r>
            <w:r w:rsidRPr="002151D4">
              <w:rPr>
                <w:sz w:val="22"/>
                <w:szCs w:val="22"/>
              </w:rPr>
              <w:t>0 pkt</w:t>
            </w:r>
          </w:p>
        </w:tc>
      </w:tr>
      <w:tr w:rsidR="000A2D40" w14:paraId="2F6AC5FA" w14:textId="77777777">
        <w:trPr>
          <w:trHeight w:val="120"/>
          <w:jc w:val="center"/>
        </w:trPr>
        <w:tc>
          <w:tcPr>
            <w:tcW w:w="11052" w:type="dxa"/>
            <w:gridSpan w:val="5"/>
            <w:vAlign w:val="center"/>
          </w:tcPr>
          <w:p w14:paraId="253CFAB5" w14:textId="5C93E2EE" w:rsidR="000A2D40" w:rsidRPr="002151D4" w:rsidRDefault="004C4212" w:rsidP="000A2D40">
            <w:pPr>
              <w:pStyle w:val="Akapitzlist"/>
              <w:snapToGrid w:val="0"/>
              <w:spacing w:beforeLines="40" w:before="96" w:afterLines="40" w:after="96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pl-PL"/>
              </w:rPr>
              <w:t xml:space="preserve">III. </w:t>
            </w:r>
            <w:r w:rsidR="000A2D40" w:rsidRPr="002151D4">
              <w:rPr>
                <w:b/>
                <w:sz w:val="22"/>
                <w:szCs w:val="22"/>
                <w:lang w:val="pl-PL"/>
              </w:rPr>
              <w:t>DETEKTOR</w:t>
            </w:r>
          </w:p>
        </w:tc>
      </w:tr>
      <w:tr w:rsidR="000A2D40" w14:paraId="5C3B6FEB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2E39C197" w14:textId="77777777" w:rsidR="000A2D40" w:rsidRDefault="000A2D40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78C4996A" w14:textId="56EF17F2" w:rsidR="000A2D40" w:rsidRPr="002151D4" w:rsidRDefault="000A2D40" w:rsidP="000A2D40">
            <w:pPr>
              <w:contextualSpacing/>
              <w:jc w:val="both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Grubość najcieńszej dostępnej warstwy w akwizycji wielowarstwowej ≤ 0,65 mm</w:t>
            </w:r>
          </w:p>
        </w:tc>
        <w:tc>
          <w:tcPr>
            <w:tcW w:w="1417" w:type="dxa"/>
            <w:vAlign w:val="center"/>
          </w:tcPr>
          <w:p w14:paraId="293E765D" w14:textId="35B86DA3" w:rsidR="000A2D40" w:rsidRPr="002151D4" w:rsidRDefault="000A2D40" w:rsidP="000A2D40">
            <w:pPr>
              <w:snapToGrid w:val="0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 podać</w:t>
            </w:r>
          </w:p>
        </w:tc>
        <w:tc>
          <w:tcPr>
            <w:tcW w:w="1276" w:type="dxa"/>
            <w:vAlign w:val="center"/>
          </w:tcPr>
          <w:p w14:paraId="5C4F9531" w14:textId="77777777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F52E884" w14:textId="77777777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≤ 0,60 mm – 10 pkt</w:t>
            </w:r>
          </w:p>
          <w:p w14:paraId="57D68865" w14:textId="2AAF1C25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&gt; 0,60 mm – 0 pkt</w:t>
            </w:r>
          </w:p>
        </w:tc>
      </w:tr>
      <w:tr w:rsidR="000A2D40" w14:paraId="2194C136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6F41736B" w14:textId="77777777" w:rsidR="000A2D40" w:rsidRDefault="000A2D40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3CF5C309" w14:textId="06E62E9C" w:rsidR="000A2D40" w:rsidRPr="002151D4" w:rsidRDefault="000A2D40" w:rsidP="00B52E34">
            <w:pPr>
              <w:contextualSpacing/>
              <w:jc w:val="both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 xml:space="preserve">Rozdzielczość wysokokontrastowa  w akwizycji </w:t>
            </w:r>
            <w:proofErr w:type="spellStart"/>
            <w:r w:rsidRPr="002151D4">
              <w:rPr>
                <w:sz w:val="22"/>
                <w:szCs w:val="22"/>
              </w:rPr>
              <w:t>submilimetrowej</w:t>
            </w:r>
            <w:proofErr w:type="spellEnd"/>
            <w:r w:rsidRPr="002151D4">
              <w:rPr>
                <w:sz w:val="22"/>
                <w:szCs w:val="22"/>
              </w:rPr>
              <w:t xml:space="preserve"> w czasie pełnego skanu w trybie </w:t>
            </w:r>
            <w:proofErr w:type="spellStart"/>
            <w:r w:rsidRPr="002151D4">
              <w:rPr>
                <w:sz w:val="22"/>
                <w:szCs w:val="22"/>
              </w:rPr>
              <w:t>helikalnym</w:t>
            </w:r>
            <w:proofErr w:type="spellEnd"/>
            <w:r w:rsidRPr="002151D4">
              <w:rPr>
                <w:sz w:val="22"/>
                <w:szCs w:val="22"/>
              </w:rPr>
              <w:t xml:space="preserve"> w matrycy 512 x 512 w płaszczyźnie XY w polu akwizycyjnym 50 cm mierzona w punkcie 50% charakterystyki MTF ≥ </w:t>
            </w:r>
            <w:r w:rsidR="00AF7E87" w:rsidRPr="002151D4">
              <w:rPr>
                <w:sz w:val="22"/>
                <w:szCs w:val="22"/>
              </w:rPr>
              <w:t>11,5</w:t>
            </w:r>
            <w:r w:rsidRPr="002151D4">
              <w:rPr>
                <w:sz w:val="22"/>
                <w:szCs w:val="22"/>
              </w:rPr>
              <w:t xml:space="preserve"> </w:t>
            </w:r>
            <w:proofErr w:type="spellStart"/>
            <w:r w:rsidRPr="002151D4">
              <w:rPr>
                <w:sz w:val="22"/>
                <w:szCs w:val="22"/>
              </w:rPr>
              <w:t>pl</w:t>
            </w:r>
            <w:proofErr w:type="spellEnd"/>
            <w:r w:rsidRPr="002151D4">
              <w:rPr>
                <w:sz w:val="22"/>
                <w:szCs w:val="22"/>
              </w:rPr>
              <w:t>/cm</w:t>
            </w:r>
            <w:r w:rsidR="00B52E34">
              <w:rPr>
                <w:sz w:val="22"/>
                <w:szCs w:val="22"/>
              </w:rPr>
              <w:t xml:space="preserve">. </w:t>
            </w:r>
            <w:r w:rsidR="00B52E34" w:rsidRPr="00B52E34">
              <w:rPr>
                <w:bCs/>
                <w:color w:val="0070C0"/>
                <w:sz w:val="22"/>
                <w:szCs w:val="22"/>
              </w:rPr>
              <w:t xml:space="preserve">Zamawiający dopuszcza zaoferowanie tomografu o rozdzielczości wysokokontrastowej w akwizycji </w:t>
            </w:r>
            <w:proofErr w:type="spellStart"/>
            <w:r w:rsidR="00B52E34" w:rsidRPr="00B52E34">
              <w:rPr>
                <w:bCs/>
                <w:color w:val="0070C0"/>
                <w:sz w:val="22"/>
                <w:szCs w:val="22"/>
              </w:rPr>
              <w:t>submilimetrowej</w:t>
            </w:r>
            <w:proofErr w:type="spellEnd"/>
            <w:r w:rsidR="00B52E34" w:rsidRPr="00B52E34">
              <w:rPr>
                <w:bCs/>
                <w:color w:val="0070C0"/>
                <w:sz w:val="22"/>
                <w:szCs w:val="22"/>
              </w:rPr>
              <w:t xml:space="preserve"> w czasie pełnego skanu w trybie </w:t>
            </w:r>
            <w:proofErr w:type="spellStart"/>
            <w:r w:rsidR="00B52E34" w:rsidRPr="00B52E34">
              <w:rPr>
                <w:bCs/>
                <w:color w:val="0070C0"/>
                <w:sz w:val="22"/>
                <w:szCs w:val="22"/>
              </w:rPr>
              <w:t>helikalnym</w:t>
            </w:r>
            <w:proofErr w:type="spellEnd"/>
            <w:r w:rsidR="00B52E34" w:rsidRPr="00B52E34">
              <w:rPr>
                <w:bCs/>
                <w:color w:val="0070C0"/>
                <w:sz w:val="22"/>
                <w:szCs w:val="22"/>
              </w:rPr>
              <w:t xml:space="preserve"> w matrycy 512 x 512 w płaszczyźnie XY w polu akwizycyjnym 50 cm mierzona w punkcie 50% charakterystyki</w:t>
            </w:r>
            <w:bookmarkStart w:id="0" w:name="_GoBack"/>
            <w:bookmarkEnd w:id="0"/>
            <w:r w:rsidR="00B52E34" w:rsidRPr="00B52E34">
              <w:rPr>
                <w:bCs/>
                <w:color w:val="0070C0"/>
                <w:sz w:val="22"/>
                <w:szCs w:val="22"/>
              </w:rPr>
              <w:t xml:space="preserve"> MTF ≥ 10,3 </w:t>
            </w:r>
            <w:proofErr w:type="spellStart"/>
            <w:r w:rsidR="00B52E34" w:rsidRPr="00B52E34">
              <w:rPr>
                <w:bCs/>
                <w:color w:val="0070C0"/>
                <w:sz w:val="22"/>
                <w:szCs w:val="22"/>
              </w:rPr>
              <w:t>pl</w:t>
            </w:r>
            <w:proofErr w:type="spellEnd"/>
            <w:r w:rsidR="00B52E34" w:rsidRPr="00B52E34">
              <w:rPr>
                <w:bCs/>
                <w:color w:val="0070C0"/>
                <w:sz w:val="22"/>
                <w:szCs w:val="22"/>
              </w:rPr>
              <w:t>/c</w:t>
            </w:r>
          </w:p>
        </w:tc>
        <w:tc>
          <w:tcPr>
            <w:tcW w:w="1417" w:type="dxa"/>
            <w:vAlign w:val="center"/>
          </w:tcPr>
          <w:p w14:paraId="3B481127" w14:textId="77777777" w:rsidR="000A2D40" w:rsidRPr="002151D4" w:rsidRDefault="000A2D40" w:rsidP="000A2D40">
            <w:pPr>
              <w:snapToGrid w:val="0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 podać</w:t>
            </w:r>
          </w:p>
        </w:tc>
        <w:tc>
          <w:tcPr>
            <w:tcW w:w="1276" w:type="dxa"/>
            <w:vAlign w:val="center"/>
          </w:tcPr>
          <w:p w14:paraId="56C6D9B0" w14:textId="77777777" w:rsidR="000A2D40" w:rsidRPr="002151D4" w:rsidRDefault="000A2D40" w:rsidP="000A2D40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59A0A95" w14:textId="77777777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</w:p>
        </w:tc>
      </w:tr>
      <w:tr w:rsidR="000A2D40" w14:paraId="7B6966E3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564B8C17" w14:textId="77777777" w:rsidR="000A2D40" w:rsidRDefault="000A2D40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B4A3648" w14:textId="128C15BE" w:rsidR="000A2D40" w:rsidRPr="002151D4" w:rsidRDefault="000A2D40" w:rsidP="000A2D40">
            <w:pPr>
              <w:contextualSpacing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 xml:space="preserve">Dodatkowy filtr cynowy </w:t>
            </w:r>
            <w:r w:rsidR="00BF5988">
              <w:rPr>
                <w:color w:val="0070C0"/>
                <w:sz w:val="22"/>
                <w:szCs w:val="22"/>
              </w:rPr>
              <w:t xml:space="preserve">lub wykonany z tytanu </w:t>
            </w:r>
            <w:r w:rsidRPr="002151D4">
              <w:rPr>
                <w:sz w:val="22"/>
                <w:szCs w:val="22"/>
              </w:rPr>
              <w:t>dedykowany do eliminacji promieniowania o niższych od wykorzystywanych energiach do ograniczenia dawki promieniowania i optymalnej jakości obrazów</w:t>
            </w:r>
          </w:p>
        </w:tc>
        <w:tc>
          <w:tcPr>
            <w:tcW w:w="1417" w:type="dxa"/>
            <w:vAlign w:val="center"/>
          </w:tcPr>
          <w:p w14:paraId="59113F85" w14:textId="4E00A165" w:rsidR="000A2D40" w:rsidRPr="002151D4" w:rsidRDefault="000A2D40" w:rsidP="000A2D40">
            <w:pPr>
              <w:snapToGrid w:val="0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Tak/Nie</w:t>
            </w:r>
          </w:p>
        </w:tc>
        <w:tc>
          <w:tcPr>
            <w:tcW w:w="1276" w:type="dxa"/>
            <w:vAlign w:val="center"/>
          </w:tcPr>
          <w:p w14:paraId="05BEC995" w14:textId="77777777" w:rsidR="000A2D40" w:rsidRPr="002151D4" w:rsidRDefault="000A2D40" w:rsidP="000A2D40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93C896B" w14:textId="77777777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 - 10 pkt</w:t>
            </w:r>
          </w:p>
          <w:p w14:paraId="0347FAB3" w14:textId="72708CA9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Nie - 0 pkt</w:t>
            </w:r>
          </w:p>
        </w:tc>
      </w:tr>
      <w:tr w:rsidR="000A2D40" w14:paraId="5EF5AB9C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31D5F939" w14:textId="77777777" w:rsidR="000A2D40" w:rsidRPr="00357308" w:rsidRDefault="000A2D40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8C6C743" w14:textId="77777777" w:rsidR="000A2D40" w:rsidRPr="002151D4" w:rsidRDefault="000A2D40" w:rsidP="000A2D40">
            <w:pPr>
              <w:contextualSpacing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 xml:space="preserve">Odległość ognisko lampy </w:t>
            </w:r>
            <w:proofErr w:type="spellStart"/>
            <w:r w:rsidRPr="002151D4">
              <w:rPr>
                <w:sz w:val="22"/>
                <w:szCs w:val="22"/>
              </w:rPr>
              <w:t>rtg</w:t>
            </w:r>
            <w:proofErr w:type="spellEnd"/>
            <w:r w:rsidRPr="002151D4">
              <w:rPr>
                <w:sz w:val="22"/>
                <w:szCs w:val="22"/>
              </w:rPr>
              <w:t xml:space="preserve"> – detektor mniejsza od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2151D4">
                <w:rPr>
                  <w:sz w:val="22"/>
                  <w:szCs w:val="22"/>
                </w:rPr>
                <w:t>100 cm</w:t>
              </w:r>
            </w:smartTag>
          </w:p>
        </w:tc>
        <w:tc>
          <w:tcPr>
            <w:tcW w:w="1417" w:type="dxa"/>
            <w:vAlign w:val="center"/>
          </w:tcPr>
          <w:p w14:paraId="7CD74115" w14:textId="45F68050" w:rsidR="000A2D40" w:rsidRPr="002151D4" w:rsidRDefault="000A2D40" w:rsidP="000A2D40">
            <w:pPr>
              <w:snapToGrid w:val="0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Tak/Nie</w:t>
            </w:r>
          </w:p>
        </w:tc>
        <w:tc>
          <w:tcPr>
            <w:tcW w:w="1276" w:type="dxa"/>
            <w:vAlign w:val="center"/>
          </w:tcPr>
          <w:p w14:paraId="68E8CA9F" w14:textId="77777777" w:rsidR="000A2D40" w:rsidRPr="002151D4" w:rsidRDefault="000A2D40" w:rsidP="000A2D4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340A361" w14:textId="77777777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 - 10 pkt</w:t>
            </w:r>
          </w:p>
          <w:p w14:paraId="45B229AD" w14:textId="31C8693A" w:rsidR="000A2D40" w:rsidRPr="002151D4" w:rsidRDefault="000A2D40" w:rsidP="000A2D40">
            <w:pPr>
              <w:jc w:val="center"/>
            </w:pPr>
            <w:r w:rsidRPr="002151D4">
              <w:rPr>
                <w:sz w:val="22"/>
                <w:szCs w:val="22"/>
              </w:rPr>
              <w:t>Nie - 0 pkt</w:t>
            </w:r>
          </w:p>
        </w:tc>
      </w:tr>
      <w:tr w:rsidR="000A2D40" w14:paraId="5E82E02B" w14:textId="77777777">
        <w:trPr>
          <w:trHeight w:val="426"/>
          <w:jc w:val="center"/>
        </w:trPr>
        <w:tc>
          <w:tcPr>
            <w:tcW w:w="11052" w:type="dxa"/>
            <w:gridSpan w:val="5"/>
            <w:vAlign w:val="center"/>
          </w:tcPr>
          <w:p w14:paraId="11C570BE" w14:textId="5E54A3B1" w:rsidR="000A2D40" w:rsidRPr="002151D4" w:rsidRDefault="004C4212" w:rsidP="000A2D40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IV. </w:t>
            </w:r>
            <w:r w:rsidR="000A2D40" w:rsidRPr="002151D4">
              <w:rPr>
                <w:b/>
                <w:sz w:val="22"/>
                <w:szCs w:val="22"/>
              </w:rPr>
              <w:t>SYSTEM SKANOWANIA</w:t>
            </w:r>
          </w:p>
        </w:tc>
      </w:tr>
      <w:tr w:rsidR="000A2D40" w14:paraId="1AB7DD24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5DDEC5D5" w14:textId="77777777" w:rsidR="000A2D40" w:rsidRDefault="000A2D40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46587204" w14:textId="77777777" w:rsidR="000A2D40" w:rsidRPr="002151D4" w:rsidRDefault="000A2D40" w:rsidP="000A2D40">
            <w:pPr>
              <w:contextualSpacing/>
              <w:rPr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 xml:space="preserve">Najkrótszy czas pełnego obrotu (360º ) układu lampa </w:t>
            </w:r>
            <w:proofErr w:type="spellStart"/>
            <w:r w:rsidRPr="002151D4">
              <w:rPr>
                <w:rFonts w:cs="Arial"/>
                <w:sz w:val="22"/>
                <w:szCs w:val="22"/>
              </w:rPr>
              <w:t>rtg</w:t>
            </w:r>
            <w:proofErr w:type="spellEnd"/>
            <w:r w:rsidRPr="002151D4">
              <w:rPr>
                <w:rFonts w:cs="Arial"/>
                <w:sz w:val="22"/>
                <w:szCs w:val="22"/>
              </w:rPr>
              <w:t xml:space="preserve"> – detektor  ≤ 0,35 s</w:t>
            </w:r>
          </w:p>
        </w:tc>
        <w:tc>
          <w:tcPr>
            <w:tcW w:w="1417" w:type="dxa"/>
            <w:vAlign w:val="center"/>
          </w:tcPr>
          <w:p w14:paraId="4A1AE409" w14:textId="77777777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 podać</w:t>
            </w:r>
          </w:p>
        </w:tc>
        <w:tc>
          <w:tcPr>
            <w:tcW w:w="1276" w:type="dxa"/>
            <w:vAlign w:val="center"/>
          </w:tcPr>
          <w:p w14:paraId="04AB0C48" w14:textId="77777777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54743C3" w14:textId="0D26A804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&gt; 0,33 s – 0 pkt</w:t>
            </w:r>
          </w:p>
          <w:p w14:paraId="573B5850" w14:textId="3B24A8B0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≤ 0,33 s – 20 pkt</w:t>
            </w:r>
          </w:p>
        </w:tc>
      </w:tr>
      <w:tr w:rsidR="000A2D40" w14:paraId="0B4B8A28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1AAB6D05" w14:textId="77777777" w:rsidR="000A2D40" w:rsidRPr="0071312E" w:rsidRDefault="000A2D40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3D822279" w14:textId="6E781D38" w:rsidR="000A2D40" w:rsidRPr="002151D4" w:rsidRDefault="000A2D40" w:rsidP="000A2D40">
            <w:pPr>
              <w:contextualSpacing/>
              <w:jc w:val="both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 xml:space="preserve">Zakres przesuwu stołu umożliwiający skanowanie ≥ </w:t>
            </w:r>
            <w:r w:rsidR="00CA4848" w:rsidRPr="002151D4">
              <w:rPr>
                <w:sz w:val="22"/>
                <w:szCs w:val="22"/>
              </w:rPr>
              <w:t>160</w:t>
            </w:r>
            <w:r w:rsidRPr="002151D4">
              <w:rPr>
                <w:sz w:val="22"/>
                <w:szCs w:val="22"/>
              </w:rPr>
              <w:t xml:space="preserve"> cm</w:t>
            </w:r>
          </w:p>
        </w:tc>
        <w:tc>
          <w:tcPr>
            <w:tcW w:w="1417" w:type="dxa"/>
            <w:vAlign w:val="center"/>
          </w:tcPr>
          <w:p w14:paraId="447144A3" w14:textId="1F2CE8B7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 podać</w:t>
            </w:r>
          </w:p>
        </w:tc>
        <w:tc>
          <w:tcPr>
            <w:tcW w:w="1276" w:type="dxa"/>
            <w:vAlign w:val="center"/>
          </w:tcPr>
          <w:p w14:paraId="48630266" w14:textId="77777777" w:rsidR="000A2D40" w:rsidRPr="002151D4" w:rsidRDefault="000A2D40" w:rsidP="000A2D40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95FCD16" w14:textId="55798F03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</w:p>
        </w:tc>
      </w:tr>
      <w:tr w:rsidR="000A2D40" w14:paraId="7704911F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18B72846" w14:textId="77777777" w:rsidR="000A2D40" w:rsidRPr="0071312E" w:rsidRDefault="000A2D40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4590D00F" w14:textId="64DD66C1" w:rsidR="000A2D40" w:rsidRPr="002151D4" w:rsidRDefault="000A2D40" w:rsidP="000A2D40">
            <w:pPr>
              <w:contextualSpacing/>
              <w:jc w:val="both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 xml:space="preserve">Zakres badania spiralnego bez konieczności repozycjonowania pacjenta ≥ </w:t>
            </w:r>
            <w:r w:rsidR="00CA4848" w:rsidRPr="002151D4">
              <w:rPr>
                <w:sz w:val="22"/>
                <w:szCs w:val="22"/>
              </w:rPr>
              <w:t>160</w:t>
            </w:r>
            <w:r w:rsidRPr="002151D4">
              <w:rPr>
                <w:sz w:val="22"/>
                <w:szCs w:val="22"/>
              </w:rPr>
              <w:t xml:space="preserve"> cm</w:t>
            </w:r>
          </w:p>
        </w:tc>
        <w:tc>
          <w:tcPr>
            <w:tcW w:w="1417" w:type="dxa"/>
            <w:vAlign w:val="center"/>
          </w:tcPr>
          <w:p w14:paraId="5F8AA5FD" w14:textId="243D964D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 podać</w:t>
            </w:r>
          </w:p>
        </w:tc>
        <w:tc>
          <w:tcPr>
            <w:tcW w:w="1276" w:type="dxa"/>
            <w:vAlign w:val="center"/>
          </w:tcPr>
          <w:p w14:paraId="650ED33E" w14:textId="77777777" w:rsidR="000A2D40" w:rsidRPr="002151D4" w:rsidRDefault="000A2D40" w:rsidP="000A2D40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4CAE6CA" w14:textId="2CC3A391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</w:p>
        </w:tc>
      </w:tr>
      <w:tr w:rsidR="000A2D40" w14:paraId="50A330BA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5DE8E316" w14:textId="77777777" w:rsidR="000A2D40" w:rsidRDefault="000A2D40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A5CA79F" w14:textId="77777777" w:rsidR="000A2D40" w:rsidRPr="002151D4" w:rsidRDefault="000A2D40" w:rsidP="000A2D40">
            <w:pPr>
              <w:snapToGrid w:val="0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Maksymalne pole obrazowania FOV min. 50 cm</w:t>
            </w:r>
          </w:p>
        </w:tc>
        <w:tc>
          <w:tcPr>
            <w:tcW w:w="1417" w:type="dxa"/>
            <w:vAlign w:val="center"/>
          </w:tcPr>
          <w:p w14:paraId="5F97566D" w14:textId="77777777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4BDB815E" w14:textId="77777777" w:rsidR="000A2D40" w:rsidRPr="002151D4" w:rsidRDefault="000A2D40" w:rsidP="000A2D40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EFED0F6" w14:textId="6CAE0C36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</w:p>
        </w:tc>
      </w:tr>
      <w:tr w:rsidR="000A2D40" w14:paraId="3C1E618D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727765A6" w14:textId="77777777" w:rsidR="000A2D40" w:rsidRDefault="000A2D40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9837B7A" w14:textId="0FAE652C" w:rsidR="000A2D40" w:rsidRPr="002151D4" w:rsidRDefault="000A2D40" w:rsidP="000A2D40">
            <w:pPr>
              <w:snapToGrid w:val="0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 xml:space="preserve">Możliwość rekonstrukcji pola obrazowania równego średnicy </w:t>
            </w:r>
            <w:proofErr w:type="spellStart"/>
            <w:r w:rsidRPr="002151D4">
              <w:rPr>
                <w:sz w:val="22"/>
                <w:szCs w:val="22"/>
              </w:rPr>
              <w:t>gantry</w:t>
            </w:r>
            <w:proofErr w:type="spellEnd"/>
          </w:p>
        </w:tc>
        <w:tc>
          <w:tcPr>
            <w:tcW w:w="1417" w:type="dxa"/>
            <w:vAlign w:val="center"/>
          </w:tcPr>
          <w:p w14:paraId="7424DFFE" w14:textId="306C02C1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Tak/Nie podać</w:t>
            </w:r>
          </w:p>
        </w:tc>
        <w:tc>
          <w:tcPr>
            <w:tcW w:w="1276" w:type="dxa"/>
            <w:vAlign w:val="center"/>
          </w:tcPr>
          <w:p w14:paraId="45B209F6" w14:textId="77777777" w:rsidR="000A2D40" w:rsidRPr="002151D4" w:rsidRDefault="000A2D40" w:rsidP="000A2D40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164EE6D" w14:textId="77CCB1AB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 xml:space="preserve">Tak – </w:t>
            </w:r>
            <w:r w:rsidR="002151D4" w:rsidRPr="002151D4">
              <w:rPr>
                <w:sz w:val="22"/>
                <w:szCs w:val="22"/>
              </w:rPr>
              <w:t>2</w:t>
            </w:r>
            <w:r w:rsidRPr="002151D4">
              <w:rPr>
                <w:sz w:val="22"/>
                <w:szCs w:val="22"/>
              </w:rPr>
              <w:t>0 pkt</w:t>
            </w:r>
          </w:p>
          <w:p w14:paraId="5A34F16A" w14:textId="581BA7AF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Nie – 0 pkt</w:t>
            </w:r>
          </w:p>
        </w:tc>
      </w:tr>
      <w:tr w:rsidR="000A2D40" w14:paraId="34F694FB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2FDAC28F" w14:textId="77777777" w:rsidR="000A2D40" w:rsidRDefault="000A2D40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666ADC8" w14:textId="63BBCE0E" w:rsidR="000A2D40" w:rsidRPr="00BF5988" w:rsidRDefault="000A2D40" w:rsidP="000A2D40">
            <w:pPr>
              <w:snapToGrid w:val="0"/>
              <w:rPr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 xml:space="preserve">Możliwość wykonywania skanu </w:t>
            </w:r>
            <w:proofErr w:type="spellStart"/>
            <w:r w:rsidRPr="002151D4">
              <w:rPr>
                <w:rFonts w:cs="Arial"/>
                <w:sz w:val="22"/>
                <w:szCs w:val="22"/>
              </w:rPr>
              <w:t>aksjalnego</w:t>
            </w:r>
            <w:proofErr w:type="spellEnd"/>
            <w:r w:rsidRPr="002151D4">
              <w:rPr>
                <w:rFonts w:cs="Arial"/>
                <w:sz w:val="22"/>
                <w:szCs w:val="22"/>
              </w:rPr>
              <w:t xml:space="preserve"> z gentry pochylanym w zakresie min. ±25</w:t>
            </w:r>
            <w:r w:rsidRPr="002151D4">
              <w:rPr>
                <w:rFonts w:cs="Arial"/>
                <w:sz w:val="22"/>
                <w:szCs w:val="22"/>
                <w:vertAlign w:val="superscript"/>
              </w:rPr>
              <w:t xml:space="preserve">o </w:t>
            </w:r>
            <w:r w:rsidR="00BF5988" w:rsidRPr="00BF5988">
              <w:rPr>
                <w:rFonts w:cs="Arial"/>
                <w:color w:val="0070C0"/>
                <w:sz w:val="22"/>
                <w:szCs w:val="22"/>
              </w:rPr>
              <w:t xml:space="preserve">lub w zakresie </w:t>
            </w:r>
            <w:r w:rsidR="00BF5988" w:rsidRPr="00BF5988">
              <w:rPr>
                <w:rFonts w:cs="Arial"/>
                <w:bCs/>
                <w:color w:val="0070C0"/>
                <w:sz w:val="22"/>
                <w:szCs w:val="22"/>
              </w:rPr>
              <w:t>-24 do +30 stopni</w:t>
            </w:r>
          </w:p>
        </w:tc>
        <w:tc>
          <w:tcPr>
            <w:tcW w:w="1417" w:type="dxa"/>
            <w:vAlign w:val="center"/>
          </w:tcPr>
          <w:p w14:paraId="5C25B695" w14:textId="537E73DA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Tak/Nie</w:t>
            </w:r>
          </w:p>
        </w:tc>
        <w:tc>
          <w:tcPr>
            <w:tcW w:w="1276" w:type="dxa"/>
            <w:vAlign w:val="center"/>
          </w:tcPr>
          <w:p w14:paraId="2DDA65BF" w14:textId="77777777" w:rsidR="000A2D40" w:rsidRPr="002151D4" w:rsidRDefault="000A2D40" w:rsidP="000A2D40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52F5D92" w14:textId="77777777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 - 10 pkt</w:t>
            </w:r>
          </w:p>
          <w:p w14:paraId="2E7E0E47" w14:textId="752568AD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Nie - 0 pkt</w:t>
            </w:r>
          </w:p>
        </w:tc>
      </w:tr>
      <w:tr w:rsidR="000A2D40" w14:paraId="1ADC1929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0F35894F" w14:textId="77777777" w:rsidR="000A2D40" w:rsidRDefault="000A2D40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3E14630" w14:textId="372DAF5B" w:rsidR="000A2D40" w:rsidRPr="002151D4" w:rsidRDefault="000A2D40" w:rsidP="000A2D40">
            <w:pPr>
              <w:snapToGrid w:val="0"/>
              <w:rPr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Możliwość wykonywania skanu spiralnego z gentry pochylanym w zakresie min. ±25</w:t>
            </w:r>
            <w:r w:rsidRPr="002151D4">
              <w:rPr>
                <w:rFonts w:cs="Arial"/>
                <w:sz w:val="22"/>
                <w:szCs w:val="22"/>
                <w:vertAlign w:val="superscript"/>
              </w:rPr>
              <w:t>o</w:t>
            </w:r>
            <w:r w:rsidRPr="002151D4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44E528A" w14:textId="6EAD0F4C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Tak/Nie</w:t>
            </w:r>
          </w:p>
        </w:tc>
        <w:tc>
          <w:tcPr>
            <w:tcW w:w="1276" w:type="dxa"/>
            <w:vAlign w:val="center"/>
          </w:tcPr>
          <w:p w14:paraId="0BC14D54" w14:textId="77777777" w:rsidR="000A2D40" w:rsidRPr="002151D4" w:rsidRDefault="000A2D40" w:rsidP="000A2D40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030BD44" w14:textId="77777777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 - 10 pkt</w:t>
            </w:r>
          </w:p>
          <w:p w14:paraId="11C05726" w14:textId="68D9877B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Nie - 0 pkt</w:t>
            </w:r>
          </w:p>
        </w:tc>
      </w:tr>
      <w:tr w:rsidR="000A2D40" w14:paraId="39CA0EBD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48225145" w14:textId="77777777" w:rsidR="000A2D40" w:rsidRDefault="000A2D40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67949789" w14:textId="77777777" w:rsidR="000A2D40" w:rsidRPr="002151D4" w:rsidRDefault="000A2D40" w:rsidP="000A2D40">
            <w:pPr>
              <w:contextualSpacing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 xml:space="preserve">Akwizycja dwu energetyczna umożliwiająca uzyskanie dwóch zestawów danych badanej objętości dla minimum dwóch różnych energii promieniowania - różnych </w:t>
            </w:r>
            <w:proofErr w:type="spellStart"/>
            <w:r w:rsidRPr="002151D4">
              <w:rPr>
                <w:sz w:val="22"/>
                <w:szCs w:val="22"/>
              </w:rPr>
              <w:t>kV</w:t>
            </w:r>
            <w:proofErr w:type="spellEnd"/>
            <w:r w:rsidRPr="002151D4">
              <w:rPr>
                <w:sz w:val="22"/>
                <w:szCs w:val="22"/>
              </w:rPr>
              <w:t xml:space="preserve"> dla każdej z energii</w:t>
            </w:r>
          </w:p>
        </w:tc>
        <w:tc>
          <w:tcPr>
            <w:tcW w:w="1417" w:type="dxa"/>
            <w:vAlign w:val="center"/>
          </w:tcPr>
          <w:p w14:paraId="4A8649F2" w14:textId="2518CA94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1CCFA754" w14:textId="77777777" w:rsidR="000A2D40" w:rsidRPr="002151D4" w:rsidRDefault="000A2D40" w:rsidP="000A2D40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552EFE5" w14:textId="432064E2" w:rsidR="000A2D40" w:rsidRPr="002151D4" w:rsidRDefault="000A2D40" w:rsidP="000A2D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0A2D40" w14:paraId="28061CE5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5AA77864" w14:textId="77777777" w:rsidR="000A2D40" w:rsidRPr="00C91030" w:rsidRDefault="000A2D40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65C28AA3" w14:textId="3337BD0E" w:rsidR="000A2D40" w:rsidRPr="002151D4" w:rsidRDefault="000A2D40" w:rsidP="000A2D40">
            <w:pPr>
              <w:contextualSpacing/>
              <w:rPr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Modulowanie promieniowania RTG sygnałem EKG przy obrazowaniu tętnic wieńcowych w czasie skanu spiralnego (pełna dawka w wyznaczonych fazach pracy serca, obniżona w pozostałych)</w:t>
            </w:r>
          </w:p>
        </w:tc>
        <w:tc>
          <w:tcPr>
            <w:tcW w:w="1417" w:type="dxa"/>
            <w:vAlign w:val="center"/>
          </w:tcPr>
          <w:p w14:paraId="734D8825" w14:textId="4D8387FB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006CFA17" w14:textId="77777777" w:rsidR="000A2D40" w:rsidRPr="002151D4" w:rsidRDefault="000A2D40" w:rsidP="000A2D40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FC30790" w14:textId="4A047669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</w:p>
        </w:tc>
      </w:tr>
      <w:tr w:rsidR="000A2D40" w14:paraId="6A269926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28704C63" w14:textId="77777777" w:rsidR="000A2D40" w:rsidRPr="007617B9" w:rsidRDefault="000A2D40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772F32ED" w14:textId="26F40F7E" w:rsidR="000A2D40" w:rsidRPr="002151D4" w:rsidRDefault="000A2D40" w:rsidP="000A2D40">
            <w:pPr>
              <w:contextualSpacing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Algorytmy sztucznej inteligencji umożliwiający automatyczny dobór protokołów badania w oparciu o komunikacje z obsługą tomografu w postaci indywidualnej charakterystyki pacjenta, dobierając optymalną kombinację parametrów akwizycji, rekonstrukcji i czasu badania</w:t>
            </w:r>
          </w:p>
        </w:tc>
        <w:tc>
          <w:tcPr>
            <w:tcW w:w="1417" w:type="dxa"/>
            <w:vAlign w:val="center"/>
          </w:tcPr>
          <w:p w14:paraId="68C19A71" w14:textId="03A6DB14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664ED410" w14:textId="77777777" w:rsidR="000A2D40" w:rsidRPr="002151D4" w:rsidRDefault="000A2D40" w:rsidP="000A2D40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92A630B" w14:textId="332F4317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</w:p>
        </w:tc>
      </w:tr>
      <w:tr w:rsidR="008614A3" w14:paraId="565DD1FF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081BF46F" w14:textId="77777777" w:rsidR="008614A3" w:rsidRPr="007617B9" w:rsidRDefault="008614A3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337CF142" w14:textId="15F39346" w:rsidR="008614A3" w:rsidRPr="002151D4" w:rsidRDefault="008614A3" w:rsidP="008614A3">
            <w:pPr>
              <w:contextualSpacing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Tomograf komputerowy wyposażony w zestaw automatycznie generowanych rekonstrukcji poszczególnych anatomii w zakresie badań ortopedycznych żeber i kręgosłupa</w:t>
            </w:r>
          </w:p>
        </w:tc>
        <w:tc>
          <w:tcPr>
            <w:tcW w:w="1417" w:type="dxa"/>
            <w:vAlign w:val="center"/>
          </w:tcPr>
          <w:p w14:paraId="5B404DE3" w14:textId="69CF789C" w:rsidR="008614A3" w:rsidRPr="002151D4" w:rsidRDefault="008614A3" w:rsidP="008614A3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Tak/Nie podać</w:t>
            </w:r>
          </w:p>
        </w:tc>
        <w:tc>
          <w:tcPr>
            <w:tcW w:w="1276" w:type="dxa"/>
            <w:vAlign w:val="center"/>
          </w:tcPr>
          <w:p w14:paraId="4CF8E04B" w14:textId="77777777" w:rsidR="008614A3" w:rsidRPr="002151D4" w:rsidRDefault="008614A3" w:rsidP="008614A3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752E7CA" w14:textId="77777777" w:rsidR="008614A3" w:rsidRPr="002151D4" w:rsidRDefault="008614A3" w:rsidP="008614A3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 – 10 pkt</w:t>
            </w:r>
          </w:p>
          <w:p w14:paraId="02C18D7E" w14:textId="22931889" w:rsidR="008614A3" w:rsidRPr="002151D4" w:rsidRDefault="008614A3" w:rsidP="008614A3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Nie – 0 pkt</w:t>
            </w:r>
          </w:p>
        </w:tc>
      </w:tr>
      <w:tr w:rsidR="000A2D40" w14:paraId="35BEA4B9" w14:textId="77777777" w:rsidTr="000C5A86">
        <w:trPr>
          <w:trHeight w:val="555"/>
          <w:jc w:val="center"/>
        </w:trPr>
        <w:tc>
          <w:tcPr>
            <w:tcW w:w="704" w:type="dxa"/>
            <w:vAlign w:val="center"/>
          </w:tcPr>
          <w:p w14:paraId="59EA4B58" w14:textId="77777777" w:rsidR="000A2D40" w:rsidRPr="007617B9" w:rsidRDefault="000A2D40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0C5967AF" w14:textId="77777777" w:rsidR="000A2D40" w:rsidRPr="002151D4" w:rsidRDefault="000A2D40" w:rsidP="000A2D40">
            <w:pPr>
              <w:contextualSpacing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Specjalny tryb akwizycji zmniejszający promieniowanie nad szczególnie wrażliwymi organami (oczodoły, tarczyca, piersi) poprzez modulację prądu w zależności od kąta położenia lampy podczas obrotu</w:t>
            </w:r>
          </w:p>
        </w:tc>
        <w:tc>
          <w:tcPr>
            <w:tcW w:w="1417" w:type="dxa"/>
            <w:vAlign w:val="center"/>
          </w:tcPr>
          <w:p w14:paraId="5CEB4996" w14:textId="77777777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4972F55B" w14:textId="77777777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A3B732E" w14:textId="77777777" w:rsidR="000A2D40" w:rsidRPr="002151D4" w:rsidRDefault="000A2D40" w:rsidP="000A2D40">
            <w:pPr>
              <w:pStyle w:val="Bezodstpw"/>
              <w:rPr>
                <w:sz w:val="22"/>
                <w:szCs w:val="22"/>
              </w:rPr>
            </w:pPr>
          </w:p>
        </w:tc>
      </w:tr>
      <w:tr w:rsidR="000A2D40" w14:paraId="7B363378" w14:textId="77777777" w:rsidTr="000C5A86">
        <w:trPr>
          <w:trHeight w:val="555"/>
          <w:jc w:val="center"/>
        </w:trPr>
        <w:tc>
          <w:tcPr>
            <w:tcW w:w="704" w:type="dxa"/>
            <w:vAlign w:val="center"/>
          </w:tcPr>
          <w:p w14:paraId="6DC20E18" w14:textId="77777777" w:rsidR="000A2D40" w:rsidRDefault="000A2D40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8A39419" w14:textId="77777777" w:rsidR="000A2D40" w:rsidRPr="002151D4" w:rsidRDefault="000A2D40" w:rsidP="000A2D40">
            <w:pPr>
              <w:contextualSpacing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Dynamiczny kolimator i system selektywnej redukcji dawki na wybrane organy</w:t>
            </w:r>
          </w:p>
        </w:tc>
        <w:tc>
          <w:tcPr>
            <w:tcW w:w="1417" w:type="dxa"/>
            <w:vAlign w:val="center"/>
          </w:tcPr>
          <w:p w14:paraId="467553C8" w14:textId="77777777" w:rsidR="000A2D40" w:rsidRPr="002151D4" w:rsidRDefault="000A2D40" w:rsidP="000A2D40">
            <w:pPr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1E1BEB30" w14:textId="77777777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01A4783" w14:textId="77777777" w:rsidR="000A2D40" w:rsidRPr="002151D4" w:rsidRDefault="000A2D40" w:rsidP="000A2D40">
            <w:pPr>
              <w:pStyle w:val="Bezodstpw"/>
              <w:rPr>
                <w:sz w:val="22"/>
                <w:szCs w:val="22"/>
              </w:rPr>
            </w:pPr>
          </w:p>
        </w:tc>
      </w:tr>
      <w:tr w:rsidR="000A2D40" w14:paraId="6F9E3947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69617C5A" w14:textId="77777777" w:rsidR="000A2D40" w:rsidRDefault="000A2D40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5BEC68FA" w14:textId="669FB4FF" w:rsidR="000A2D40" w:rsidRPr="002151D4" w:rsidRDefault="000A2D40" w:rsidP="000A2D40">
            <w:pPr>
              <w:contextualSpacing/>
              <w:rPr>
                <w:sz w:val="22"/>
                <w:szCs w:val="22"/>
              </w:rPr>
            </w:pPr>
            <w:proofErr w:type="spellStart"/>
            <w:r w:rsidRPr="002151D4">
              <w:rPr>
                <w:sz w:val="22"/>
                <w:szCs w:val="22"/>
              </w:rPr>
              <w:t>Niskodawkowy</w:t>
            </w:r>
            <w:proofErr w:type="spellEnd"/>
            <w:r w:rsidRPr="002151D4">
              <w:rPr>
                <w:sz w:val="22"/>
                <w:szCs w:val="22"/>
              </w:rPr>
              <w:t xml:space="preserve">, iteracyjny algorytm rekonstrukcji                             z wielokrotnym przetwarzaniem w obszarze danych surowych (RAW) i w obszarze obrazu, umożliwiający redukcję dawki o co najmniej </w:t>
            </w:r>
            <w:r w:rsidR="00CA4848" w:rsidRPr="002151D4">
              <w:rPr>
                <w:sz w:val="22"/>
                <w:szCs w:val="22"/>
              </w:rPr>
              <w:t>6</w:t>
            </w:r>
            <w:r w:rsidRPr="002151D4">
              <w:rPr>
                <w:sz w:val="22"/>
                <w:szCs w:val="22"/>
              </w:rPr>
              <w:t>0% w relacji do standardowej metody FBP, potwierdzona klinicznie</w:t>
            </w:r>
          </w:p>
        </w:tc>
        <w:tc>
          <w:tcPr>
            <w:tcW w:w="1417" w:type="dxa"/>
            <w:vAlign w:val="center"/>
          </w:tcPr>
          <w:p w14:paraId="17842852" w14:textId="77777777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440BA20A" w14:textId="640FB555" w:rsidR="000A2D40" w:rsidRPr="002151D4" w:rsidRDefault="000A2D40" w:rsidP="000A2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D5421B8" w14:textId="77777777" w:rsidR="000A2D40" w:rsidRPr="002151D4" w:rsidRDefault="000A2D40" w:rsidP="000A2D40">
            <w:pPr>
              <w:pStyle w:val="Bezodstpw"/>
              <w:rPr>
                <w:sz w:val="22"/>
                <w:szCs w:val="22"/>
              </w:rPr>
            </w:pPr>
          </w:p>
        </w:tc>
      </w:tr>
      <w:tr w:rsidR="00A162AD" w14:paraId="5AA33CCE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20D7ED4B" w14:textId="77777777" w:rsidR="00A162AD" w:rsidRDefault="00A162AD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16B719FC" w14:textId="3F473F2C" w:rsidR="00A162AD" w:rsidRPr="002151D4" w:rsidRDefault="00A162AD" w:rsidP="00A162AD">
            <w:pPr>
              <w:contextualSpacing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Matryca rekonstrukcyjna min. 512x512</w:t>
            </w:r>
          </w:p>
        </w:tc>
        <w:tc>
          <w:tcPr>
            <w:tcW w:w="1417" w:type="dxa"/>
            <w:vAlign w:val="center"/>
          </w:tcPr>
          <w:p w14:paraId="096C93D2" w14:textId="3F430F12" w:rsidR="00A162AD" w:rsidRPr="002151D4" w:rsidRDefault="00A162AD" w:rsidP="00A162AD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 podać</w:t>
            </w:r>
          </w:p>
        </w:tc>
        <w:tc>
          <w:tcPr>
            <w:tcW w:w="1276" w:type="dxa"/>
            <w:vAlign w:val="center"/>
          </w:tcPr>
          <w:p w14:paraId="256F8667" w14:textId="62847433" w:rsidR="00A162AD" w:rsidRPr="002151D4" w:rsidRDefault="00A162AD" w:rsidP="00A162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283F037" w14:textId="364B8379" w:rsidR="00A162AD" w:rsidRPr="002151D4" w:rsidRDefault="00A162AD" w:rsidP="00A162AD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A162AD" w14:paraId="6A447A56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240843CB" w14:textId="77777777" w:rsidR="00A162AD" w:rsidRDefault="00A162AD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6C1D84E8" w14:textId="2D901332" w:rsidR="00A162AD" w:rsidRPr="002151D4" w:rsidRDefault="00A162AD" w:rsidP="00A162AD">
            <w:pPr>
              <w:contextualSpacing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Szybkość rekonstrukcji obrazów w czasie rzeczywistym z wykorzystaniem algorytmu iteracyjnego ≥ </w:t>
            </w:r>
            <w:r w:rsidR="00AF7E87" w:rsidRPr="002151D4">
              <w:rPr>
                <w:sz w:val="22"/>
                <w:szCs w:val="22"/>
              </w:rPr>
              <w:t>40</w:t>
            </w:r>
            <w:r w:rsidRPr="002151D4">
              <w:rPr>
                <w:sz w:val="22"/>
                <w:szCs w:val="22"/>
              </w:rPr>
              <w:t xml:space="preserve"> obrazów/s, w rozdzielczości 512 x 512 pikseli</w:t>
            </w:r>
          </w:p>
        </w:tc>
        <w:tc>
          <w:tcPr>
            <w:tcW w:w="1417" w:type="dxa"/>
            <w:vAlign w:val="center"/>
          </w:tcPr>
          <w:p w14:paraId="4380A108" w14:textId="77777777" w:rsidR="00A162AD" w:rsidRPr="002151D4" w:rsidRDefault="00A162AD" w:rsidP="00A162AD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 podać</w:t>
            </w:r>
          </w:p>
        </w:tc>
        <w:tc>
          <w:tcPr>
            <w:tcW w:w="1276" w:type="dxa"/>
            <w:vAlign w:val="center"/>
          </w:tcPr>
          <w:p w14:paraId="38AE8759" w14:textId="77777777" w:rsidR="00A162AD" w:rsidRPr="002151D4" w:rsidRDefault="00A162AD" w:rsidP="00A162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C79B30A" w14:textId="42BDE032" w:rsidR="00A162AD" w:rsidRPr="002151D4" w:rsidRDefault="00AF7E87" w:rsidP="000C5A86">
            <w:pPr>
              <w:pStyle w:val="Bezodstpw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 xml:space="preserve">≥ 65 obrazów/s – </w:t>
            </w:r>
            <w:r w:rsidR="000C5A86">
              <w:rPr>
                <w:sz w:val="22"/>
                <w:szCs w:val="22"/>
              </w:rPr>
              <w:br/>
            </w:r>
            <w:r w:rsidRPr="002151D4">
              <w:rPr>
                <w:sz w:val="22"/>
                <w:szCs w:val="22"/>
              </w:rPr>
              <w:t>10 pkt</w:t>
            </w:r>
          </w:p>
          <w:p w14:paraId="1A8B3A33" w14:textId="094EA892" w:rsidR="00AF7E87" w:rsidRPr="002151D4" w:rsidRDefault="00AF7E87" w:rsidP="000C5A86">
            <w:pPr>
              <w:pStyle w:val="Bezodstpw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 xml:space="preserve">&lt;65 obrazów/s – </w:t>
            </w:r>
            <w:r w:rsidR="000C5A86">
              <w:rPr>
                <w:sz w:val="22"/>
                <w:szCs w:val="22"/>
              </w:rPr>
              <w:br/>
            </w:r>
            <w:r w:rsidRPr="002151D4">
              <w:rPr>
                <w:sz w:val="22"/>
                <w:szCs w:val="22"/>
              </w:rPr>
              <w:t>0 pkt</w:t>
            </w:r>
          </w:p>
        </w:tc>
      </w:tr>
      <w:tr w:rsidR="00A162AD" w14:paraId="50D2D404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60161DD7" w14:textId="77777777" w:rsidR="00A162AD" w:rsidRDefault="00A162AD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4B83B0D3" w14:textId="77777777" w:rsidR="00A162AD" w:rsidRPr="002151D4" w:rsidRDefault="00A162AD" w:rsidP="00A162AD">
            <w:pPr>
              <w:contextualSpacing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Iteracyjny algorytm do redukcji zniekształceń od elementów metalowych we wszystkich obszarach ciała działający selektywnie w zależności o wyboru dokonanego przez obsługę</w:t>
            </w:r>
          </w:p>
        </w:tc>
        <w:tc>
          <w:tcPr>
            <w:tcW w:w="1417" w:type="dxa"/>
            <w:vAlign w:val="center"/>
          </w:tcPr>
          <w:p w14:paraId="162361D3" w14:textId="77777777" w:rsidR="00A162AD" w:rsidRPr="002151D4" w:rsidRDefault="00A162AD" w:rsidP="00A162AD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666CA6F4" w14:textId="77777777" w:rsidR="00A162AD" w:rsidRPr="002151D4" w:rsidRDefault="00A162AD" w:rsidP="00A162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14DCD88" w14:textId="77777777" w:rsidR="00A162AD" w:rsidRPr="002151D4" w:rsidRDefault="00A162AD" w:rsidP="00A162AD">
            <w:pPr>
              <w:pStyle w:val="Bezodstpw"/>
              <w:rPr>
                <w:sz w:val="22"/>
                <w:szCs w:val="22"/>
              </w:rPr>
            </w:pPr>
          </w:p>
        </w:tc>
      </w:tr>
      <w:tr w:rsidR="00A162AD" w14:paraId="3E5956DF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431C6FCD" w14:textId="77777777" w:rsidR="00A162AD" w:rsidRDefault="00A162AD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34F9D6DA" w14:textId="77777777" w:rsidR="00A162AD" w:rsidRPr="002151D4" w:rsidRDefault="00A162AD" w:rsidP="00A162AD">
            <w:pPr>
              <w:contextualSpacing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 xml:space="preserve">Zestaw </w:t>
            </w:r>
            <w:proofErr w:type="spellStart"/>
            <w:r w:rsidRPr="002151D4">
              <w:rPr>
                <w:sz w:val="22"/>
                <w:szCs w:val="22"/>
              </w:rPr>
              <w:t>niskodawkowych</w:t>
            </w:r>
            <w:proofErr w:type="spellEnd"/>
            <w:r w:rsidRPr="002151D4">
              <w:rPr>
                <w:sz w:val="22"/>
                <w:szCs w:val="22"/>
              </w:rPr>
              <w:t xml:space="preserve"> protokołów do badania wszystkich obszarów anatomicznych, z możliwością ich modyfikacji</w:t>
            </w:r>
          </w:p>
        </w:tc>
        <w:tc>
          <w:tcPr>
            <w:tcW w:w="1417" w:type="dxa"/>
            <w:vAlign w:val="center"/>
          </w:tcPr>
          <w:p w14:paraId="6FB438B1" w14:textId="77777777" w:rsidR="00A162AD" w:rsidRPr="002151D4" w:rsidRDefault="00A162AD" w:rsidP="00A162AD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6FEFD3C9" w14:textId="77777777" w:rsidR="00A162AD" w:rsidRPr="002151D4" w:rsidRDefault="00A162AD" w:rsidP="00A162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E9CBF07" w14:textId="77777777" w:rsidR="00A162AD" w:rsidRPr="002151D4" w:rsidRDefault="00A162AD" w:rsidP="00A162AD">
            <w:pPr>
              <w:pStyle w:val="Bezodstpw"/>
              <w:rPr>
                <w:sz w:val="22"/>
                <w:szCs w:val="22"/>
              </w:rPr>
            </w:pPr>
          </w:p>
        </w:tc>
      </w:tr>
      <w:tr w:rsidR="00A162AD" w14:paraId="58EE4A74" w14:textId="77777777" w:rsidTr="004C4212">
        <w:trPr>
          <w:trHeight w:val="424"/>
          <w:jc w:val="center"/>
        </w:trPr>
        <w:tc>
          <w:tcPr>
            <w:tcW w:w="11052" w:type="dxa"/>
            <w:gridSpan w:val="5"/>
            <w:vAlign w:val="center"/>
          </w:tcPr>
          <w:p w14:paraId="12FB9776" w14:textId="5BEC2151" w:rsidR="00A162AD" w:rsidRPr="002151D4" w:rsidRDefault="004C4212" w:rsidP="00A162AD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V. </w:t>
            </w:r>
            <w:r w:rsidR="00A162AD" w:rsidRPr="002151D4">
              <w:rPr>
                <w:b/>
                <w:sz w:val="22"/>
                <w:szCs w:val="22"/>
              </w:rPr>
              <w:t>KONSOLA TECHNIKA</w:t>
            </w:r>
          </w:p>
        </w:tc>
      </w:tr>
      <w:tr w:rsidR="00A162AD" w14:paraId="1AE7E2B5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48AB3402" w14:textId="77777777" w:rsidR="00A162AD" w:rsidRPr="00AB0A76" w:rsidRDefault="00A162AD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6AF711D5" w14:textId="77777777" w:rsidR="00A162AD" w:rsidRPr="002151D4" w:rsidRDefault="00A162AD" w:rsidP="00A162AD">
            <w:pPr>
              <w:contextualSpacing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 xml:space="preserve">Konsola operatorska z min. dwoma kolorowymi monitorami z aktywną matrycą ciekłokrystaliczną typu Flat, spełniające wymogi aktualnego </w:t>
            </w:r>
            <w:proofErr w:type="spellStart"/>
            <w:r w:rsidRPr="002151D4">
              <w:rPr>
                <w:rFonts w:cs="Arial"/>
                <w:sz w:val="22"/>
                <w:szCs w:val="22"/>
              </w:rPr>
              <w:t>Rozp</w:t>
            </w:r>
            <w:proofErr w:type="spellEnd"/>
            <w:r w:rsidRPr="002151D4">
              <w:rPr>
                <w:rFonts w:cs="Arial"/>
                <w:sz w:val="22"/>
                <w:szCs w:val="22"/>
              </w:rPr>
              <w:t xml:space="preserve">. Ministra Zdrowia dotyczące monitorów przeglądowych m.in.: </w:t>
            </w:r>
          </w:p>
          <w:p w14:paraId="237401CE" w14:textId="014B402F" w:rsidR="00A162AD" w:rsidRPr="002151D4" w:rsidRDefault="00A162AD" w:rsidP="00A162AD">
            <w:pPr>
              <w:contextualSpacing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- przekątna min. 23”</w:t>
            </w:r>
          </w:p>
          <w:p w14:paraId="416CE35F" w14:textId="06D3AC55" w:rsidR="00A162AD" w:rsidRPr="002151D4" w:rsidRDefault="00A162AD" w:rsidP="00A162AD">
            <w:pPr>
              <w:contextualSpacing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 xml:space="preserve">- rozdzielczość min. 1 </w:t>
            </w:r>
            <w:proofErr w:type="spellStart"/>
            <w:r w:rsidRPr="002151D4">
              <w:rPr>
                <w:rFonts w:cs="Arial"/>
                <w:sz w:val="22"/>
                <w:szCs w:val="22"/>
              </w:rPr>
              <w:t>Mpx</w:t>
            </w:r>
            <w:proofErr w:type="spellEnd"/>
          </w:p>
        </w:tc>
        <w:tc>
          <w:tcPr>
            <w:tcW w:w="1417" w:type="dxa"/>
            <w:vAlign w:val="center"/>
          </w:tcPr>
          <w:p w14:paraId="095B86C3" w14:textId="77777777" w:rsidR="00A162AD" w:rsidRPr="002151D4" w:rsidRDefault="00A162AD" w:rsidP="00A162AD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Tak/ podać</w:t>
            </w:r>
          </w:p>
        </w:tc>
        <w:tc>
          <w:tcPr>
            <w:tcW w:w="1276" w:type="dxa"/>
            <w:vAlign w:val="center"/>
          </w:tcPr>
          <w:p w14:paraId="174D92C0" w14:textId="606C3A1B" w:rsidR="00A162AD" w:rsidRPr="002151D4" w:rsidRDefault="00A162AD" w:rsidP="00A162AD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257BC84" w14:textId="789F6686" w:rsidR="00A162AD" w:rsidRPr="002151D4" w:rsidRDefault="00A162AD" w:rsidP="00A162AD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A162AD" w14:paraId="7A692140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581DDB81" w14:textId="77777777" w:rsidR="00A162AD" w:rsidRPr="00AB0A76" w:rsidRDefault="00A162AD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C7AC75F" w14:textId="4BEE6DEF" w:rsidR="00A162AD" w:rsidRPr="002151D4" w:rsidRDefault="00A162AD" w:rsidP="00A162AD">
            <w:pPr>
              <w:contextualSpacing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Możliwość wykorzystania np. tabletu do podglądu akwizycji i rekonstrukcji badań</w:t>
            </w:r>
          </w:p>
        </w:tc>
        <w:tc>
          <w:tcPr>
            <w:tcW w:w="1417" w:type="dxa"/>
            <w:vAlign w:val="center"/>
          </w:tcPr>
          <w:p w14:paraId="5D3F4361" w14:textId="77A24628" w:rsidR="00A162AD" w:rsidRPr="002151D4" w:rsidRDefault="00A162AD" w:rsidP="00A162AD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Tak/Nie</w:t>
            </w:r>
          </w:p>
        </w:tc>
        <w:tc>
          <w:tcPr>
            <w:tcW w:w="1276" w:type="dxa"/>
            <w:vAlign w:val="center"/>
          </w:tcPr>
          <w:p w14:paraId="5F08BF19" w14:textId="77777777" w:rsidR="00A162AD" w:rsidRPr="002151D4" w:rsidRDefault="00A162AD" w:rsidP="00A162AD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76A6817" w14:textId="77777777" w:rsidR="00A162AD" w:rsidRPr="002151D4" w:rsidRDefault="00A162AD" w:rsidP="00A162AD">
            <w:pPr>
              <w:jc w:val="center"/>
              <w:rPr>
                <w:sz w:val="22"/>
              </w:rPr>
            </w:pPr>
            <w:r w:rsidRPr="002151D4">
              <w:rPr>
                <w:sz w:val="22"/>
              </w:rPr>
              <w:t>Tak - 10 pkt</w:t>
            </w:r>
          </w:p>
          <w:p w14:paraId="6D97FA45" w14:textId="38280210" w:rsidR="00A162AD" w:rsidRPr="002151D4" w:rsidRDefault="00A162AD" w:rsidP="00A162AD">
            <w:pPr>
              <w:jc w:val="center"/>
              <w:rPr>
                <w:sz w:val="22"/>
              </w:rPr>
            </w:pPr>
            <w:r w:rsidRPr="002151D4">
              <w:rPr>
                <w:sz w:val="22"/>
              </w:rPr>
              <w:t>Nie - 0 pkt</w:t>
            </w:r>
          </w:p>
        </w:tc>
      </w:tr>
      <w:tr w:rsidR="00A162AD" w14:paraId="0A8F3453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177E439E" w14:textId="77777777" w:rsidR="00A162AD" w:rsidRPr="00AB0A76" w:rsidRDefault="00A162AD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1F4CDC0" w14:textId="71E3F321" w:rsidR="00A162AD" w:rsidRPr="002151D4" w:rsidRDefault="00A162AD" w:rsidP="00A162AD">
            <w:pPr>
              <w:contextualSpacing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 xml:space="preserve">Możliwość uruchomienia, w specyficznych przypadkach, badania z dowolnego miejsca spoza </w:t>
            </w:r>
            <w:proofErr w:type="spellStart"/>
            <w:r w:rsidRPr="002151D4">
              <w:rPr>
                <w:rFonts w:cs="Arial"/>
                <w:sz w:val="22"/>
                <w:szCs w:val="22"/>
              </w:rPr>
              <w:t>gantry</w:t>
            </w:r>
            <w:proofErr w:type="spellEnd"/>
            <w:r w:rsidRPr="002151D4">
              <w:rPr>
                <w:rFonts w:cs="Arial"/>
                <w:sz w:val="22"/>
                <w:szCs w:val="22"/>
              </w:rPr>
              <w:t xml:space="preserve"> tomografu i konsoli operatora</w:t>
            </w:r>
          </w:p>
        </w:tc>
        <w:tc>
          <w:tcPr>
            <w:tcW w:w="1417" w:type="dxa"/>
            <w:vAlign w:val="center"/>
          </w:tcPr>
          <w:p w14:paraId="0786384A" w14:textId="50F33897" w:rsidR="00A162AD" w:rsidRPr="002151D4" w:rsidRDefault="00A162AD" w:rsidP="00A162AD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Tak/Nie</w:t>
            </w:r>
          </w:p>
        </w:tc>
        <w:tc>
          <w:tcPr>
            <w:tcW w:w="1276" w:type="dxa"/>
            <w:vAlign w:val="center"/>
          </w:tcPr>
          <w:p w14:paraId="432A13D3" w14:textId="77777777" w:rsidR="00A162AD" w:rsidRPr="002151D4" w:rsidRDefault="00A162AD" w:rsidP="00A162AD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DCEDF96" w14:textId="77777777" w:rsidR="00A162AD" w:rsidRPr="002151D4" w:rsidRDefault="00A162AD" w:rsidP="00A162AD">
            <w:pPr>
              <w:jc w:val="center"/>
              <w:rPr>
                <w:sz w:val="22"/>
              </w:rPr>
            </w:pPr>
            <w:r w:rsidRPr="002151D4">
              <w:rPr>
                <w:sz w:val="22"/>
              </w:rPr>
              <w:t>Tak - 10 pkt</w:t>
            </w:r>
          </w:p>
          <w:p w14:paraId="40474E2F" w14:textId="24643218" w:rsidR="00A162AD" w:rsidRPr="002151D4" w:rsidRDefault="00A162AD" w:rsidP="00A162AD">
            <w:pPr>
              <w:jc w:val="center"/>
              <w:rPr>
                <w:sz w:val="22"/>
              </w:rPr>
            </w:pPr>
            <w:r w:rsidRPr="002151D4">
              <w:rPr>
                <w:sz w:val="22"/>
              </w:rPr>
              <w:t>Nie - 0 pkt</w:t>
            </w:r>
          </w:p>
        </w:tc>
      </w:tr>
      <w:tr w:rsidR="00A162AD" w14:paraId="35AE1FFC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33D4FCA4" w14:textId="77777777" w:rsidR="00A162AD" w:rsidRPr="00AB0A76" w:rsidRDefault="00A162AD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0CECE5F0" w14:textId="2C157724" w:rsidR="00A162AD" w:rsidRPr="002151D4" w:rsidRDefault="00A162AD" w:rsidP="00A162AD">
            <w:pPr>
              <w:snapToGrid w:val="0"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 xml:space="preserve">Pojemność dostępnej bazy danych dla obrazów 512 x 512 pikseli  bez kompresji wyrażona ilością obrazów  niezależnie od przestrzeni dyskowej dla danych surowych [obrazów] ≥ </w:t>
            </w:r>
            <w:r w:rsidR="00AF7E87" w:rsidRPr="002151D4">
              <w:rPr>
                <w:rFonts w:cs="Arial"/>
                <w:sz w:val="22"/>
                <w:szCs w:val="22"/>
              </w:rPr>
              <w:t>8</w:t>
            </w:r>
            <w:r w:rsidRPr="002151D4">
              <w:rPr>
                <w:rFonts w:cs="Arial"/>
                <w:sz w:val="22"/>
                <w:szCs w:val="22"/>
              </w:rPr>
              <w:t>00 000 obrazów</w:t>
            </w:r>
          </w:p>
        </w:tc>
        <w:tc>
          <w:tcPr>
            <w:tcW w:w="1417" w:type="dxa"/>
            <w:vAlign w:val="center"/>
          </w:tcPr>
          <w:p w14:paraId="773DF12A" w14:textId="77777777" w:rsidR="00A162AD" w:rsidRPr="002151D4" w:rsidRDefault="00A162AD" w:rsidP="00A162AD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Tak/ podać</w:t>
            </w:r>
          </w:p>
        </w:tc>
        <w:tc>
          <w:tcPr>
            <w:tcW w:w="1276" w:type="dxa"/>
            <w:vAlign w:val="center"/>
          </w:tcPr>
          <w:p w14:paraId="1E59D551" w14:textId="32FE0450" w:rsidR="00A162AD" w:rsidRPr="002151D4" w:rsidRDefault="00A162AD" w:rsidP="00A162AD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7593E0B" w14:textId="072829F9" w:rsidR="00AF7E87" w:rsidRPr="002151D4" w:rsidRDefault="00AF7E87" w:rsidP="00AF7E87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162AD" w14:paraId="23A43B99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4B42E932" w14:textId="77777777" w:rsidR="00A162AD" w:rsidRPr="00AB0A76" w:rsidRDefault="00A162AD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60F90BB0" w14:textId="77777777" w:rsidR="00A162AD" w:rsidRPr="002151D4" w:rsidRDefault="00A162AD" w:rsidP="00A162AD">
            <w:pPr>
              <w:contextualSpacing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 xml:space="preserve">Interfejs sieciowy zgodnie z DICOM 3.0 </w:t>
            </w:r>
          </w:p>
          <w:p w14:paraId="4D4247B0" w14:textId="29A5AAAE" w:rsidR="00A162AD" w:rsidRPr="002151D4" w:rsidRDefault="00A162AD" w:rsidP="00A162AD">
            <w:pPr>
              <w:contextualSpacing/>
              <w:rPr>
                <w:rFonts w:cs="Arial"/>
                <w:sz w:val="22"/>
                <w:szCs w:val="22"/>
                <w:lang w:val="en-US"/>
              </w:rPr>
            </w:pPr>
            <w:r w:rsidRPr="002151D4">
              <w:rPr>
                <w:rFonts w:cs="Arial"/>
                <w:sz w:val="22"/>
                <w:szCs w:val="22"/>
                <w:lang w:val="en-US"/>
              </w:rPr>
              <w:t xml:space="preserve">z </w:t>
            </w:r>
            <w:proofErr w:type="spellStart"/>
            <w:r w:rsidRPr="002151D4">
              <w:rPr>
                <w:rFonts w:cs="Arial"/>
                <w:sz w:val="22"/>
                <w:szCs w:val="22"/>
                <w:lang w:val="en-US"/>
              </w:rPr>
              <w:t>następującymi</w:t>
            </w:r>
            <w:proofErr w:type="spellEnd"/>
            <w:r w:rsidRPr="002151D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51D4">
              <w:rPr>
                <w:rFonts w:cs="Arial"/>
                <w:sz w:val="22"/>
                <w:szCs w:val="22"/>
                <w:lang w:val="en-US"/>
              </w:rPr>
              <w:t>klasami</w:t>
            </w:r>
            <w:proofErr w:type="spellEnd"/>
            <w:r w:rsidRPr="002151D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51D4">
              <w:rPr>
                <w:rFonts w:cs="Arial"/>
                <w:sz w:val="22"/>
                <w:szCs w:val="22"/>
                <w:lang w:val="en-US"/>
              </w:rPr>
              <w:t>serwisowymi</w:t>
            </w:r>
            <w:proofErr w:type="spellEnd"/>
            <w:r w:rsidRPr="002151D4">
              <w:rPr>
                <w:rFonts w:cs="Arial"/>
                <w:sz w:val="22"/>
                <w:szCs w:val="22"/>
                <w:lang w:val="en-US"/>
              </w:rPr>
              <w:t>:</w:t>
            </w:r>
            <w:r w:rsidRPr="002151D4">
              <w:rPr>
                <w:rFonts w:cs="Arial"/>
                <w:sz w:val="22"/>
                <w:szCs w:val="22"/>
                <w:lang w:val="en-US"/>
              </w:rPr>
              <w:br/>
              <w:t>- Send / Receive</w:t>
            </w:r>
            <w:r w:rsidRPr="002151D4">
              <w:rPr>
                <w:rFonts w:cs="Arial"/>
                <w:sz w:val="22"/>
                <w:szCs w:val="22"/>
                <w:lang w:val="en-US"/>
              </w:rPr>
              <w:br/>
              <w:t>- Basic Print</w:t>
            </w:r>
            <w:r w:rsidRPr="002151D4">
              <w:rPr>
                <w:rFonts w:cs="Arial"/>
                <w:sz w:val="22"/>
                <w:szCs w:val="22"/>
                <w:lang w:val="en-US"/>
              </w:rPr>
              <w:br/>
              <w:t xml:space="preserve">- Query Retrieve </w:t>
            </w:r>
            <w:r w:rsidRPr="002151D4">
              <w:rPr>
                <w:rFonts w:cs="Arial"/>
                <w:sz w:val="22"/>
                <w:szCs w:val="22"/>
                <w:lang w:val="en-US"/>
              </w:rPr>
              <w:br/>
              <w:t>- Storage Commitment</w:t>
            </w:r>
            <w:r w:rsidRPr="002151D4">
              <w:rPr>
                <w:rFonts w:cs="Arial"/>
                <w:sz w:val="22"/>
                <w:szCs w:val="22"/>
                <w:lang w:val="en-US"/>
              </w:rPr>
              <w:br/>
              <w:t>- Worklist, MPPS</w:t>
            </w:r>
          </w:p>
        </w:tc>
        <w:tc>
          <w:tcPr>
            <w:tcW w:w="1417" w:type="dxa"/>
            <w:vAlign w:val="center"/>
          </w:tcPr>
          <w:p w14:paraId="02C5023C" w14:textId="77777777" w:rsidR="00A162AD" w:rsidRPr="002151D4" w:rsidRDefault="00A162AD" w:rsidP="00A162AD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5AF35C5C" w14:textId="77777777" w:rsidR="00A162AD" w:rsidRPr="002151D4" w:rsidRDefault="00A162AD" w:rsidP="00A162AD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52B27D7" w14:textId="77777777" w:rsidR="00A162AD" w:rsidRPr="002151D4" w:rsidRDefault="00A162AD" w:rsidP="00A162A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62AD" w14:paraId="75F2694C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6E8F23E9" w14:textId="77777777" w:rsidR="00A162AD" w:rsidRPr="00AB0A76" w:rsidRDefault="00A162AD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04619EDB" w14:textId="77777777" w:rsidR="00A162AD" w:rsidRPr="002151D4" w:rsidRDefault="00A162AD" w:rsidP="00A162AD">
            <w:pPr>
              <w:contextualSpacing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Identyczny wygląd interfejsu konsoli operatorskiej oraz stacji lekarskich, oprogramowanie od jednego producenta.</w:t>
            </w:r>
          </w:p>
        </w:tc>
        <w:tc>
          <w:tcPr>
            <w:tcW w:w="1417" w:type="dxa"/>
            <w:vAlign w:val="center"/>
          </w:tcPr>
          <w:p w14:paraId="3017D8C1" w14:textId="616DCF72" w:rsidR="00A162AD" w:rsidRPr="002151D4" w:rsidRDefault="00A162AD" w:rsidP="00A162AD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Tak/Nie</w:t>
            </w:r>
          </w:p>
        </w:tc>
        <w:tc>
          <w:tcPr>
            <w:tcW w:w="1276" w:type="dxa"/>
            <w:vAlign w:val="center"/>
          </w:tcPr>
          <w:p w14:paraId="1DE32980" w14:textId="77777777" w:rsidR="00A162AD" w:rsidRPr="002151D4" w:rsidRDefault="00A162AD" w:rsidP="00A162AD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CBC45FE" w14:textId="77777777" w:rsidR="00A162AD" w:rsidRPr="002151D4" w:rsidRDefault="00A162AD" w:rsidP="00A162AD">
            <w:pPr>
              <w:jc w:val="center"/>
              <w:rPr>
                <w:sz w:val="22"/>
              </w:rPr>
            </w:pPr>
            <w:r w:rsidRPr="002151D4">
              <w:rPr>
                <w:sz w:val="22"/>
              </w:rPr>
              <w:t>Tak - 10 pkt</w:t>
            </w:r>
          </w:p>
          <w:p w14:paraId="2EBBCE9F" w14:textId="6DD60B98" w:rsidR="00A162AD" w:rsidRPr="002151D4" w:rsidRDefault="00A162AD" w:rsidP="00A162AD">
            <w:pPr>
              <w:jc w:val="center"/>
              <w:rPr>
                <w:sz w:val="22"/>
              </w:rPr>
            </w:pPr>
            <w:r w:rsidRPr="002151D4">
              <w:rPr>
                <w:sz w:val="22"/>
              </w:rPr>
              <w:t>Nie - 0 pkt</w:t>
            </w:r>
          </w:p>
        </w:tc>
      </w:tr>
      <w:tr w:rsidR="00A162AD" w14:paraId="582BF9ED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26C57E73" w14:textId="77777777" w:rsidR="00A162AD" w:rsidRPr="00AB0A76" w:rsidRDefault="00A162AD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0190C4B1" w14:textId="0794ED37" w:rsidR="00A162AD" w:rsidRPr="002151D4" w:rsidRDefault="00A162AD" w:rsidP="00A162AD">
            <w:pPr>
              <w:contextualSpacing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 xml:space="preserve">Sterowanie </w:t>
            </w:r>
            <w:proofErr w:type="spellStart"/>
            <w:r w:rsidRPr="002151D4">
              <w:rPr>
                <w:rFonts w:cs="Arial"/>
                <w:sz w:val="22"/>
                <w:szCs w:val="22"/>
              </w:rPr>
              <w:t>wstrzykiwaczem</w:t>
            </w:r>
            <w:proofErr w:type="spellEnd"/>
            <w:r w:rsidRPr="002151D4">
              <w:rPr>
                <w:rFonts w:cs="Arial"/>
                <w:sz w:val="22"/>
                <w:szCs w:val="22"/>
              </w:rPr>
              <w:t xml:space="preserve"> kontrastu bezpośrednio z konsoli tomografu komputerowego. Możliwość programowania i zapamiętywania parametrów </w:t>
            </w:r>
            <w:proofErr w:type="spellStart"/>
            <w:r w:rsidRPr="002151D4">
              <w:rPr>
                <w:rFonts w:cs="Arial"/>
                <w:sz w:val="22"/>
                <w:szCs w:val="22"/>
              </w:rPr>
              <w:t>wstrzykiwacza</w:t>
            </w:r>
            <w:proofErr w:type="spellEnd"/>
            <w:r w:rsidRPr="002151D4">
              <w:rPr>
                <w:rFonts w:cs="Arial"/>
                <w:sz w:val="22"/>
                <w:szCs w:val="22"/>
              </w:rPr>
              <w:t xml:space="preserve"> bezpośrednio w protokole badania na konsoli operatorskiej. </w:t>
            </w:r>
          </w:p>
        </w:tc>
        <w:tc>
          <w:tcPr>
            <w:tcW w:w="1417" w:type="dxa"/>
            <w:vAlign w:val="center"/>
          </w:tcPr>
          <w:p w14:paraId="29D675A5" w14:textId="727F7DAA" w:rsidR="00A162AD" w:rsidRPr="002151D4" w:rsidRDefault="00A162AD" w:rsidP="00A162AD">
            <w:pPr>
              <w:jc w:val="center"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236C0F64" w14:textId="77777777" w:rsidR="00A162AD" w:rsidRPr="002151D4" w:rsidRDefault="00A162AD" w:rsidP="00A162AD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3972325" w14:textId="77777777" w:rsidR="00A162AD" w:rsidRPr="002151D4" w:rsidRDefault="00A162AD" w:rsidP="00A162AD">
            <w:pPr>
              <w:jc w:val="center"/>
              <w:rPr>
                <w:sz w:val="22"/>
              </w:rPr>
            </w:pPr>
          </w:p>
        </w:tc>
      </w:tr>
      <w:tr w:rsidR="00A162AD" w14:paraId="7C000537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15F4EDB3" w14:textId="77777777" w:rsidR="00A162AD" w:rsidRPr="00AB0A76" w:rsidRDefault="00A162AD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704FA6B2" w14:textId="456487CC" w:rsidR="00A162AD" w:rsidRPr="002151D4" w:rsidRDefault="00A162AD" w:rsidP="00A162AD">
            <w:pPr>
              <w:contextualSpacing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UPS umożliwiający podtrzymanie pracy konsoli operatorskiej na czas prawidłowego jej zamknięcia w przypadku utraty zasilania</w:t>
            </w:r>
          </w:p>
        </w:tc>
        <w:tc>
          <w:tcPr>
            <w:tcW w:w="1417" w:type="dxa"/>
            <w:vAlign w:val="center"/>
          </w:tcPr>
          <w:p w14:paraId="3ABADD1F" w14:textId="3CBA7C32" w:rsidR="00A162AD" w:rsidRPr="002151D4" w:rsidRDefault="00A162AD" w:rsidP="00A162AD">
            <w:pPr>
              <w:jc w:val="center"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2DC1BBD0" w14:textId="77777777" w:rsidR="00A162AD" w:rsidRPr="002151D4" w:rsidRDefault="00A162AD" w:rsidP="00A162AD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C4EF453" w14:textId="77777777" w:rsidR="00A162AD" w:rsidRPr="002151D4" w:rsidRDefault="00A162AD" w:rsidP="00A162AD">
            <w:pPr>
              <w:jc w:val="center"/>
              <w:rPr>
                <w:sz w:val="22"/>
              </w:rPr>
            </w:pPr>
          </w:p>
        </w:tc>
      </w:tr>
      <w:tr w:rsidR="00A162AD" w14:paraId="03E03FAC" w14:textId="77777777" w:rsidTr="004C4212">
        <w:trPr>
          <w:trHeight w:val="497"/>
          <w:jc w:val="center"/>
        </w:trPr>
        <w:tc>
          <w:tcPr>
            <w:tcW w:w="11052" w:type="dxa"/>
            <w:gridSpan w:val="5"/>
            <w:vAlign w:val="center"/>
          </w:tcPr>
          <w:p w14:paraId="3C46D182" w14:textId="627A9F49" w:rsidR="00A162AD" w:rsidRPr="002151D4" w:rsidRDefault="004C4212" w:rsidP="00A162AD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VI. </w:t>
            </w:r>
            <w:r w:rsidR="00A162AD" w:rsidRPr="002151D4">
              <w:rPr>
                <w:b/>
                <w:sz w:val="22"/>
                <w:szCs w:val="22"/>
              </w:rPr>
              <w:t>OPROGRAMOWANIE KONSOLI OPERATORSKIEJ</w:t>
            </w:r>
          </w:p>
        </w:tc>
      </w:tr>
      <w:tr w:rsidR="00A162AD" w14:paraId="3649C58F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73C3A20B" w14:textId="77777777" w:rsidR="00A162AD" w:rsidRPr="00AB0A76" w:rsidRDefault="00A162AD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332C830C" w14:textId="548B7379" w:rsidR="00A162AD" w:rsidRPr="002151D4" w:rsidRDefault="00A162AD" w:rsidP="00A162AD">
            <w:pPr>
              <w:contextualSpacing/>
              <w:rPr>
                <w:rFonts w:cs="Arial"/>
                <w:sz w:val="22"/>
                <w:szCs w:val="22"/>
                <w:lang w:val="nl-NL"/>
              </w:rPr>
            </w:pPr>
            <w:r w:rsidRPr="002151D4">
              <w:rPr>
                <w:rFonts w:cs="Arial"/>
                <w:sz w:val="22"/>
                <w:szCs w:val="22"/>
              </w:rPr>
              <w:t xml:space="preserve">MIP (Maximum </w:t>
            </w:r>
            <w:proofErr w:type="spellStart"/>
            <w:r w:rsidRPr="002151D4">
              <w:rPr>
                <w:rFonts w:cs="Arial"/>
                <w:sz w:val="22"/>
                <w:szCs w:val="22"/>
              </w:rPr>
              <w:t>IntensityProjection</w:t>
            </w:r>
            <w:proofErr w:type="spellEnd"/>
            <w:r w:rsidRPr="002151D4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417" w:type="dxa"/>
            <w:vAlign w:val="center"/>
          </w:tcPr>
          <w:p w14:paraId="4DAC315C" w14:textId="04D9D130" w:rsidR="00A162AD" w:rsidRPr="002151D4" w:rsidRDefault="00A162AD" w:rsidP="00A162AD">
            <w:pPr>
              <w:snapToGrid w:val="0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61EE73A2" w14:textId="77777777" w:rsidR="00A162AD" w:rsidRPr="002151D4" w:rsidRDefault="00A162AD" w:rsidP="00A162AD">
            <w:pPr>
              <w:jc w:val="center"/>
            </w:pPr>
          </w:p>
        </w:tc>
        <w:tc>
          <w:tcPr>
            <w:tcW w:w="2268" w:type="dxa"/>
          </w:tcPr>
          <w:p w14:paraId="13D6E632" w14:textId="77777777" w:rsidR="00A162AD" w:rsidRPr="002151D4" w:rsidRDefault="00A162AD" w:rsidP="00A162AD">
            <w:pPr>
              <w:pStyle w:val="Bezodstpw"/>
              <w:rPr>
                <w:sz w:val="22"/>
                <w:szCs w:val="22"/>
              </w:rPr>
            </w:pPr>
          </w:p>
        </w:tc>
      </w:tr>
      <w:tr w:rsidR="00A162AD" w14:paraId="75CA4A1D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20574B77" w14:textId="77777777" w:rsidR="00A162AD" w:rsidRPr="00AB0A76" w:rsidRDefault="00A162AD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4FF6DEC9" w14:textId="333AC4F4" w:rsidR="00A162AD" w:rsidRPr="002151D4" w:rsidRDefault="00A162AD" w:rsidP="00A162AD">
            <w:pPr>
              <w:contextualSpacing/>
              <w:rPr>
                <w:rFonts w:cs="Arial"/>
                <w:sz w:val="22"/>
                <w:szCs w:val="22"/>
                <w:lang w:val="nl-NL"/>
              </w:rPr>
            </w:pPr>
            <w:r w:rsidRPr="002151D4">
              <w:rPr>
                <w:rFonts w:cs="Arial"/>
                <w:sz w:val="22"/>
                <w:szCs w:val="22"/>
                <w:lang w:val="nl-NL"/>
              </w:rPr>
              <w:t>VR (VRT ) (Volume Rendering Technique)</w:t>
            </w:r>
          </w:p>
        </w:tc>
        <w:tc>
          <w:tcPr>
            <w:tcW w:w="1417" w:type="dxa"/>
            <w:vAlign w:val="center"/>
          </w:tcPr>
          <w:p w14:paraId="4CCD9498" w14:textId="70A2860D" w:rsidR="00A162AD" w:rsidRPr="002151D4" w:rsidRDefault="00A162AD" w:rsidP="00A162AD">
            <w:pPr>
              <w:snapToGrid w:val="0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05CA6151" w14:textId="77777777" w:rsidR="00A162AD" w:rsidRPr="002151D4" w:rsidRDefault="00A162AD" w:rsidP="00A162AD">
            <w:pPr>
              <w:jc w:val="center"/>
            </w:pPr>
          </w:p>
        </w:tc>
        <w:tc>
          <w:tcPr>
            <w:tcW w:w="2268" w:type="dxa"/>
          </w:tcPr>
          <w:p w14:paraId="40040896" w14:textId="77777777" w:rsidR="00A162AD" w:rsidRPr="002151D4" w:rsidRDefault="00A162AD" w:rsidP="00A162AD">
            <w:pPr>
              <w:pStyle w:val="Bezodstpw"/>
              <w:rPr>
                <w:sz w:val="22"/>
                <w:szCs w:val="22"/>
              </w:rPr>
            </w:pPr>
          </w:p>
        </w:tc>
      </w:tr>
      <w:tr w:rsidR="00A162AD" w14:paraId="6FC065FE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06D65F68" w14:textId="77777777" w:rsidR="00A162AD" w:rsidRPr="00AB0A76" w:rsidRDefault="00A162AD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6916D206" w14:textId="77777777" w:rsidR="00A162AD" w:rsidRPr="002151D4" w:rsidRDefault="00A162AD" w:rsidP="00A162AD">
            <w:pPr>
              <w:contextualSpacing/>
              <w:rPr>
                <w:rFonts w:cs="Arial"/>
                <w:sz w:val="22"/>
                <w:szCs w:val="22"/>
              </w:rPr>
            </w:pPr>
            <w:proofErr w:type="spellStart"/>
            <w:r w:rsidRPr="002151D4">
              <w:rPr>
                <w:rFonts w:cs="Arial"/>
                <w:sz w:val="22"/>
                <w:szCs w:val="22"/>
              </w:rPr>
              <w:t>Reformatowanie</w:t>
            </w:r>
            <w:proofErr w:type="spellEnd"/>
            <w:r w:rsidRPr="002151D4">
              <w:rPr>
                <w:rFonts w:cs="Arial"/>
                <w:sz w:val="22"/>
                <w:szCs w:val="22"/>
              </w:rPr>
              <w:t xml:space="preserve"> wielopłaszczyznowe (MPR), rekonstrukcje wzdłuż dowolnej prostej lub krzywej</w:t>
            </w:r>
          </w:p>
        </w:tc>
        <w:tc>
          <w:tcPr>
            <w:tcW w:w="1417" w:type="dxa"/>
            <w:vAlign w:val="center"/>
          </w:tcPr>
          <w:p w14:paraId="2B8427B1" w14:textId="77777777" w:rsidR="00A162AD" w:rsidRPr="002151D4" w:rsidRDefault="00A162AD" w:rsidP="00A162AD">
            <w:pPr>
              <w:snapToGrid w:val="0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07F38047" w14:textId="77777777" w:rsidR="00A162AD" w:rsidRPr="002151D4" w:rsidRDefault="00A162AD" w:rsidP="00A162AD">
            <w:pPr>
              <w:jc w:val="center"/>
            </w:pPr>
          </w:p>
        </w:tc>
        <w:tc>
          <w:tcPr>
            <w:tcW w:w="2268" w:type="dxa"/>
          </w:tcPr>
          <w:p w14:paraId="238CE881" w14:textId="77777777" w:rsidR="00A162AD" w:rsidRPr="002151D4" w:rsidRDefault="00A162AD" w:rsidP="00A162AD">
            <w:pPr>
              <w:pStyle w:val="Bezodstpw"/>
              <w:rPr>
                <w:sz w:val="22"/>
                <w:szCs w:val="22"/>
              </w:rPr>
            </w:pPr>
          </w:p>
        </w:tc>
      </w:tr>
      <w:tr w:rsidR="00A162AD" w14:paraId="612254BF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4315A5E7" w14:textId="77777777" w:rsidR="00A162AD" w:rsidRPr="00AB0A76" w:rsidRDefault="00A162AD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308A66A9" w14:textId="77777777" w:rsidR="00A162AD" w:rsidRPr="002151D4" w:rsidRDefault="00A162AD" w:rsidP="00A162AD">
            <w:pPr>
              <w:contextualSpacing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 xml:space="preserve">Bezpośrednie rekonstrukcje objętościowe z uzyskanych danych surowych bez konieczności wstępnego wykonywania rekonstrukcji cienkowarstwowych </w:t>
            </w:r>
            <w:proofErr w:type="spellStart"/>
            <w:r w:rsidRPr="002151D4">
              <w:rPr>
                <w:rFonts w:cs="Arial"/>
                <w:sz w:val="22"/>
                <w:szCs w:val="22"/>
              </w:rPr>
              <w:t>aksjalnych</w:t>
            </w:r>
            <w:proofErr w:type="spellEnd"/>
          </w:p>
        </w:tc>
        <w:tc>
          <w:tcPr>
            <w:tcW w:w="1417" w:type="dxa"/>
            <w:vAlign w:val="center"/>
          </w:tcPr>
          <w:p w14:paraId="48912FC5" w14:textId="77777777" w:rsidR="00A162AD" w:rsidRPr="002151D4" w:rsidRDefault="00A162AD" w:rsidP="00A162AD">
            <w:pPr>
              <w:snapToGrid w:val="0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04E27242" w14:textId="77777777" w:rsidR="00A162AD" w:rsidRPr="002151D4" w:rsidRDefault="00A162AD" w:rsidP="00A162AD">
            <w:pPr>
              <w:jc w:val="center"/>
            </w:pPr>
          </w:p>
        </w:tc>
        <w:tc>
          <w:tcPr>
            <w:tcW w:w="2268" w:type="dxa"/>
          </w:tcPr>
          <w:p w14:paraId="7E4611B5" w14:textId="77777777" w:rsidR="00A162AD" w:rsidRPr="002151D4" w:rsidRDefault="00A162AD" w:rsidP="00A162AD">
            <w:pPr>
              <w:pStyle w:val="Bezodstpw"/>
              <w:rPr>
                <w:sz w:val="22"/>
                <w:szCs w:val="22"/>
              </w:rPr>
            </w:pPr>
          </w:p>
        </w:tc>
      </w:tr>
      <w:tr w:rsidR="00A162AD" w14:paraId="7BAFF970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7D1A174C" w14:textId="77777777" w:rsidR="00A162AD" w:rsidRPr="00AB0A76" w:rsidRDefault="00A162AD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6CFCBEBC" w14:textId="77777777" w:rsidR="00A162AD" w:rsidRPr="002151D4" w:rsidRDefault="00A162AD" w:rsidP="00A162AD">
            <w:pPr>
              <w:contextualSpacing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Automatyczne powiadamiane obsługi tomografu, przez wyświetlenie odpowiedniego komunikatu, o możliwości przekroczenia referencyjnej dawki promieniowania                           w danym badaniu</w:t>
            </w:r>
          </w:p>
        </w:tc>
        <w:tc>
          <w:tcPr>
            <w:tcW w:w="1417" w:type="dxa"/>
            <w:vAlign w:val="center"/>
          </w:tcPr>
          <w:p w14:paraId="372E2384" w14:textId="77777777" w:rsidR="00A162AD" w:rsidRPr="002151D4" w:rsidRDefault="00A162AD" w:rsidP="00A162AD">
            <w:pPr>
              <w:snapToGrid w:val="0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0015441E" w14:textId="77777777" w:rsidR="00A162AD" w:rsidRPr="002151D4" w:rsidRDefault="00A162AD" w:rsidP="00A162AD">
            <w:pPr>
              <w:jc w:val="center"/>
            </w:pPr>
          </w:p>
        </w:tc>
        <w:tc>
          <w:tcPr>
            <w:tcW w:w="2268" w:type="dxa"/>
          </w:tcPr>
          <w:p w14:paraId="4AE2D91D" w14:textId="77777777" w:rsidR="00A162AD" w:rsidRPr="002151D4" w:rsidRDefault="00A162AD" w:rsidP="00A162AD">
            <w:pPr>
              <w:pStyle w:val="Bezodstpw"/>
              <w:rPr>
                <w:sz w:val="22"/>
                <w:szCs w:val="22"/>
              </w:rPr>
            </w:pPr>
          </w:p>
        </w:tc>
      </w:tr>
      <w:tr w:rsidR="00A162AD" w14:paraId="33C3639A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2901253D" w14:textId="77777777" w:rsidR="00A162AD" w:rsidRPr="00AB0A76" w:rsidRDefault="00A162AD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2BFE7033" w14:textId="77777777" w:rsidR="00A162AD" w:rsidRPr="002151D4" w:rsidRDefault="00A162AD" w:rsidP="00A162AD">
            <w:pPr>
              <w:contextualSpacing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Oprogramowanie do synchronizacji startu badania spiralnego na podstawie automatycznej analizy napływu środka kontrastującego w zadanej warstwie bez wykonywania wstrzyknięć testowych</w:t>
            </w:r>
          </w:p>
        </w:tc>
        <w:tc>
          <w:tcPr>
            <w:tcW w:w="1417" w:type="dxa"/>
            <w:vAlign w:val="center"/>
          </w:tcPr>
          <w:p w14:paraId="5B23229A" w14:textId="77777777" w:rsidR="00A162AD" w:rsidRPr="002151D4" w:rsidRDefault="00A162AD" w:rsidP="00A162AD">
            <w:pPr>
              <w:snapToGrid w:val="0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6DF3521F" w14:textId="77777777" w:rsidR="00A162AD" w:rsidRPr="002151D4" w:rsidRDefault="00A162AD" w:rsidP="00A162AD">
            <w:pPr>
              <w:jc w:val="center"/>
            </w:pPr>
          </w:p>
        </w:tc>
        <w:tc>
          <w:tcPr>
            <w:tcW w:w="2268" w:type="dxa"/>
          </w:tcPr>
          <w:p w14:paraId="2AA269D9" w14:textId="77777777" w:rsidR="00A162AD" w:rsidRPr="002151D4" w:rsidRDefault="00A162AD" w:rsidP="00A162AD">
            <w:pPr>
              <w:pStyle w:val="Bezodstpw"/>
              <w:rPr>
                <w:sz w:val="22"/>
                <w:szCs w:val="22"/>
              </w:rPr>
            </w:pPr>
          </w:p>
        </w:tc>
      </w:tr>
      <w:tr w:rsidR="00A162AD" w14:paraId="6E43E512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27040E89" w14:textId="77777777" w:rsidR="00A162AD" w:rsidRPr="00AB0A76" w:rsidRDefault="00A162AD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61AE5A9C" w14:textId="3A595AA9" w:rsidR="00A162AD" w:rsidRPr="002151D4" w:rsidRDefault="00A162AD" w:rsidP="00A162AD">
            <w:pPr>
              <w:contextualSpacing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 xml:space="preserve">Automatyczny dobór współczynnika </w:t>
            </w:r>
            <w:proofErr w:type="spellStart"/>
            <w:r w:rsidRPr="002151D4">
              <w:rPr>
                <w:rFonts w:cs="Arial"/>
                <w:sz w:val="22"/>
                <w:szCs w:val="22"/>
              </w:rPr>
              <w:t>pitch</w:t>
            </w:r>
            <w:proofErr w:type="spellEnd"/>
            <w:r w:rsidRPr="002151D4">
              <w:rPr>
                <w:rFonts w:cs="Arial"/>
                <w:sz w:val="22"/>
                <w:szCs w:val="22"/>
              </w:rPr>
              <w:t xml:space="preserve"> w celu osiągnięcia wybranego przez użytkownika pokrycia i czasu skanowania, utrzymując wybraną grubość warstwy oraz jakość obrazu.</w:t>
            </w:r>
          </w:p>
        </w:tc>
        <w:tc>
          <w:tcPr>
            <w:tcW w:w="1417" w:type="dxa"/>
            <w:vAlign w:val="center"/>
          </w:tcPr>
          <w:p w14:paraId="78D6FF64" w14:textId="10F7DB7E" w:rsidR="00A162AD" w:rsidRPr="002151D4" w:rsidRDefault="00A162AD" w:rsidP="00A162AD">
            <w:pPr>
              <w:snapToGrid w:val="0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6B108EAB" w14:textId="77777777" w:rsidR="00A162AD" w:rsidRPr="002151D4" w:rsidRDefault="00A162AD" w:rsidP="00A162AD">
            <w:pPr>
              <w:jc w:val="center"/>
            </w:pPr>
          </w:p>
        </w:tc>
        <w:tc>
          <w:tcPr>
            <w:tcW w:w="2268" w:type="dxa"/>
          </w:tcPr>
          <w:p w14:paraId="753E3353" w14:textId="77777777" w:rsidR="00A162AD" w:rsidRPr="002151D4" w:rsidRDefault="00A162AD" w:rsidP="00A162AD">
            <w:pPr>
              <w:pStyle w:val="Bezodstpw"/>
              <w:rPr>
                <w:sz w:val="22"/>
                <w:szCs w:val="22"/>
              </w:rPr>
            </w:pPr>
          </w:p>
        </w:tc>
      </w:tr>
      <w:tr w:rsidR="00A162AD" w14:paraId="0E301EB7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59FEF4F5" w14:textId="77777777" w:rsidR="00A162AD" w:rsidRPr="00AB0A76" w:rsidRDefault="00A162AD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50840C2" w14:textId="29374D68" w:rsidR="00A162AD" w:rsidRPr="002151D4" w:rsidRDefault="00A162AD" w:rsidP="00A162AD">
            <w:pPr>
              <w:contextualSpacing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Automatyczne, bez udziału operatora, ustawianie zakresu badania, dla danego pacjenta, na podstawie znaczników anatomicznych i wybranego protokołu badania</w:t>
            </w:r>
          </w:p>
        </w:tc>
        <w:tc>
          <w:tcPr>
            <w:tcW w:w="1417" w:type="dxa"/>
            <w:vAlign w:val="center"/>
          </w:tcPr>
          <w:p w14:paraId="48A91F94" w14:textId="49A14E18" w:rsidR="00A162AD" w:rsidRPr="002151D4" w:rsidRDefault="00A162AD" w:rsidP="00A162AD">
            <w:pPr>
              <w:snapToGrid w:val="0"/>
              <w:jc w:val="center"/>
              <w:rPr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1B2D4716" w14:textId="77777777" w:rsidR="00A162AD" w:rsidRPr="002151D4" w:rsidRDefault="00A162AD" w:rsidP="00A162A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30CD40F" w14:textId="231A509D" w:rsidR="00A162AD" w:rsidRPr="002151D4" w:rsidRDefault="00A162AD" w:rsidP="00A162AD">
            <w:pPr>
              <w:pStyle w:val="Bezodstpw"/>
              <w:rPr>
                <w:sz w:val="22"/>
                <w:szCs w:val="22"/>
              </w:rPr>
            </w:pPr>
          </w:p>
        </w:tc>
      </w:tr>
      <w:tr w:rsidR="00A162AD" w14:paraId="2980BEC3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3AE39541" w14:textId="77777777" w:rsidR="00A162AD" w:rsidRPr="00AB0A76" w:rsidRDefault="00A162AD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7E1C51D" w14:textId="216E4011" w:rsidR="00A162AD" w:rsidRPr="002151D4" w:rsidRDefault="00A162AD" w:rsidP="00A162AD">
            <w:pPr>
              <w:contextualSpacing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Automatyczne, bez udziału operatora, etykietowanie kręgów i ustawienie płaszczyzn rekonstrukcji kręgów w badaniach kręgosłupa</w:t>
            </w:r>
          </w:p>
        </w:tc>
        <w:tc>
          <w:tcPr>
            <w:tcW w:w="1417" w:type="dxa"/>
            <w:vAlign w:val="center"/>
          </w:tcPr>
          <w:p w14:paraId="3B53D5F5" w14:textId="1D9C8C3E" w:rsidR="00A162AD" w:rsidRPr="002151D4" w:rsidRDefault="00A162AD" w:rsidP="00A162AD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1A43EB7A" w14:textId="77777777" w:rsidR="00A162AD" w:rsidRPr="002151D4" w:rsidRDefault="00A162AD" w:rsidP="00A162A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AAD6822" w14:textId="77777777" w:rsidR="00A162AD" w:rsidRPr="002151D4" w:rsidRDefault="00A162AD" w:rsidP="00A162AD">
            <w:pPr>
              <w:pStyle w:val="Bezodstpw"/>
              <w:rPr>
                <w:sz w:val="22"/>
                <w:szCs w:val="22"/>
              </w:rPr>
            </w:pPr>
          </w:p>
        </w:tc>
      </w:tr>
      <w:tr w:rsidR="00A162AD" w14:paraId="1405ACC3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6694B14C" w14:textId="77777777" w:rsidR="00A162AD" w:rsidRPr="00AB0A76" w:rsidRDefault="00A162AD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71629037" w14:textId="7C0FA76A" w:rsidR="00A162AD" w:rsidRPr="002151D4" w:rsidRDefault="00A162AD" w:rsidP="00A162AD">
            <w:pPr>
              <w:contextualSpacing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Automatyczny, na bieżąco dobór napięcia anodowego w protokołach badań w zależności od rodzaju badania</w:t>
            </w:r>
          </w:p>
        </w:tc>
        <w:tc>
          <w:tcPr>
            <w:tcW w:w="1417" w:type="dxa"/>
            <w:vAlign w:val="center"/>
          </w:tcPr>
          <w:p w14:paraId="6D43857D" w14:textId="72B1A23A" w:rsidR="00A162AD" w:rsidRPr="002151D4" w:rsidRDefault="00A162AD" w:rsidP="00A162AD">
            <w:pPr>
              <w:snapToGrid w:val="0"/>
              <w:jc w:val="center"/>
              <w:rPr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526501D2" w14:textId="77777777" w:rsidR="00A162AD" w:rsidRPr="002151D4" w:rsidRDefault="00A162AD" w:rsidP="00A162A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803C769" w14:textId="6475CF28" w:rsidR="00A162AD" w:rsidRPr="002151D4" w:rsidRDefault="00A162AD" w:rsidP="00A162AD">
            <w:pPr>
              <w:pStyle w:val="Bezodstpw"/>
              <w:rPr>
                <w:sz w:val="22"/>
                <w:szCs w:val="22"/>
              </w:rPr>
            </w:pPr>
          </w:p>
        </w:tc>
      </w:tr>
      <w:tr w:rsidR="00A162AD" w14:paraId="6F92AC14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0D2C14AA" w14:textId="77777777" w:rsidR="00A162AD" w:rsidRPr="00C91030" w:rsidRDefault="00A162AD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6F216ADD" w14:textId="1007EF65" w:rsidR="00A162AD" w:rsidRPr="002151D4" w:rsidRDefault="00A162AD" w:rsidP="00A162AD">
            <w:pPr>
              <w:contextualSpacing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Oprogramowanie do prospektywnego i retrospektywnego skanowania wyzwalanego zapisem EKG</w:t>
            </w:r>
          </w:p>
        </w:tc>
        <w:tc>
          <w:tcPr>
            <w:tcW w:w="1417" w:type="dxa"/>
            <w:vAlign w:val="center"/>
          </w:tcPr>
          <w:p w14:paraId="700D8775" w14:textId="220EB146" w:rsidR="00A162AD" w:rsidRPr="002151D4" w:rsidRDefault="00A162AD" w:rsidP="00A162AD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5212985A" w14:textId="77777777" w:rsidR="00A162AD" w:rsidRPr="002151D4" w:rsidRDefault="00A162AD" w:rsidP="00A162A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E6B907C" w14:textId="17D9C29E" w:rsidR="00A162AD" w:rsidRPr="002151D4" w:rsidRDefault="00A162AD" w:rsidP="00A162AD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A162AD" w14:paraId="65CF0AA4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6D7475F8" w14:textId="77777777" w:rsidR="00A162AD" w:rsidRPr="00C91030" w:rsidRDefault="00A162AD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27DEA6BA" w14:textId="496628C2" w:rsidR="00A162AD" w:rsidRPr="002151D4" w:rsidRDefault="00A162AD" w:rsidP="00A162AD">
            <w:pPr>
              <w:contextualSpacing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Oprogramowanie do automatycznego wyszukiwania optymalnej fazy rekonstrukcji serca przed wykonaniem właściwych rekonstrukcji</w:t>
            </w:r>
          </w:p>
        </w:tc>
        <w:tc>
          <w:tcPr>
            <w:tcW w:w="1417" w:type="dxa"/>
            <w:vAlign w:val="center"/>
          </w:tcPr>
          <w:p w14:paraId="23AEFC52" w14:textId="09A15711" w:rsidR="00A162AD" w:rsidRPr="002151D4" w:rsidRDefault="00A162AD" w:rsidP="00A162AD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0B12ABF6" w14:textId="77777777" w:rsidR="00A162AD" w:rsidRPr="002151D4" w:rsidRDefault="00A162AD" w:rsidP="00A162A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65BAB7F" w14:textId="180BD615" w:rsidR="00A162AD" w:rsidRPr="002151D4" w:rsidRDefault="00A162AD" w:rsidP="00A162AD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2151D4" w14:paraId="3F0EAD6D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73F435F4" w14:textId="77777777" w:rsidR="002151D4" w:rsidRPr="00C91030" w:rsidRDefault="002151D4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7AC6B4FE" w14:textId="1D2B2528" w:rsidR="002151D4" w:rsidRPr="002151D4" w:rsidRDefault="002151D4" w:rsidP="00A162AD">
            <w:pPr>
              <w:contextualSpacing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 xml:space="preserve">Akwizycja typu </w:t>
            </w:r>
            <w:proofErr w:type="spellStart"/>
            <w:r w:rsidRPr="002151D4">
              <w:rPr>
                <w:rFonts w:cs="Arial"/>
                <w:sz w:val="22"/>
                <w:szCs w:val="22"/>
              </w:rPr>
              <w:t>Triple</w:t>
            </w:r>
            <w:proofErr w:type="spellEnd"/>
            <w:r w:rsidRPr="002151D4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2151D4">
              <w:rPr>
                <w:rFonts w:cs="Arial"/>
                <w:sz w:val="22"/>
                <w:szCs w:val="22"/>
              </w:rPr>
              <w:t>Rule</w:t>
            </w:r>
            <w:proofErr w:type="spellEnd"/>
            <w:r w:rsidRPr="002151D4">
              <w:rPr>
                <w:rFonts w:cs="Arial"/>
                <w:sz w:val="22"/>
                <w:szCs w:val="22"/>
              </w:rPr>
              <w:t>-Out u pacjentów z bólem w klatce piersiowej</w:t>
            </w:r>
          </w:p>
        </w:tc>
        <w:tc>
          <w:tcPr>
            <w:tcW w:w="1417" w:type="dxa"/>
            <w:vAlign w:val="center"/>
          </w:tcPr>
          <w:p w14:paraId="341A6F15" w14:textId="4F3E027F" w:rsidR="002151D4" w:rsidRPr="002151D4" w:rsidRDefault="002151D4" w:rsidP="00A162AD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75244760" w14:textId="77777777" w:rsidR="002151D4" w:rsidRPr="002151D4" w:rsidRDefault="002151D4" w:rsidP="00A162A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BD32A69" w14:textId="77777777" w:rsidR="002151D4" w:rsidRPr="002151D4" w:rsidRDefault="002151D4" w:rsidP="00A162AD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2151D4" w14:paraId="63921860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53A48846" w14:textId="77777777" w:rsidR="002151D4" w:rsidRPr="00C91030" w:rsidRDefault="002151D4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6A0CBC7E" w14:textId="15B2B6BB" w:rsidR="002151D4" w:rsidRPr="002151D4" w:rsidRDefault="002151D4" w:rsidP="00A162AD">
            <w:pPr>
              <w:contextualSpacing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Automatyczna wybór optymalnej fazy rekonstrukcji dla minimalnego ruchu naczyń wieńcowych</w:t>
            </w:r>
          </w:p>
        </w:tc>
        <w:tc>
          <w:tcPr>
            <w:tcW w:w="1417" w:type="dxa"/>
            <w:vAlign w:val="center"/>
          </w:tcPr>
          <w:p w14:paraId="05A83087" w14:textId="0FD3C5F8" w:rsidR="002151D4" w:rsidRPr="002151D4" w:rsidRDefault="002151D4" w:rsidP="00A162AD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205A5D19" w14:textId="77777777" w:rsidR="002151D4" w:rsidRPr="002151D4" w:rsidRDefault="002151D4" w:rsidP="00A162A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5B24872" w14:textId="77777777" w:rsidR="002151D4" w:rsidRPr="002151D4" w:rsidRDefault="002151D4" w:rsidP="00A162AD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2151D4" w14:paraId="671B236D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1D3EC9CE" w14:textId="77777777" w:rsidR="002151D4" w:rsidRPr="00C91030" w:rsidRDefault="002151D4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0CD096CA" w14:textId="0DC38D8A" w:rsidR="002151D4" w:rsidRPr="002151D4" w:rsidRDefault="002151D4" w:rsidP="002151D4">
            <w:pPr>
              <w:contextualSpacing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Oprogramowanie umożliwiające akwizycję spiralną z rozdzielczością czasową kardiologiczną min. 83 ms w rekonstrukcji dwusegmentowej</w:t>
            </w:r>
          </w:p>
        </w:tc>
        <w:tc>
          <w:tcPr>
            <w:tcW w:w="1417" w:type="dxa"/>
            <w:vAlign w:val="center"/>
          </w:tcPr>
          <w:p w14:paraId="39358AA4" w14:textId="5C83AA9D" w:rsidR="002151D4" w:rsidRPr="002151D4" w:rsidRDefault="002151D4" w:rsidP="002151D4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Tak/Nie, podać</w:t>
            </w:r>
          </w:p>
        </w:tc>
        <w:tc>
          <w:tcPr>
            <w:tcW w:w="1276" w:type="dxa"/>
            <w:vAlign w:val="center"/>
          </w:tcPr>
          <w:p w14:paraId="56148573" w14:textId="77777777" w:rsidR="002151D4" w:rsidRPr="002151D4" w:rsidRDefault="002151D4" w:rsidP="002151D4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8E37D6" w14:textId="77777777" w:rsidR="002151D4" w:rsidRPr="002151D4" w:rsidRDefault="002151D4" w:rsidP="002151D4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 – 10 pkt</w:t>
            </w:r>
          </w:p>
          <w:p w14:paraId="6C507EBE" w14:textId="4C00F544" w:rsidR="002151D4" w:rsidRPr="002151D4" w:rsidRDefault="002151D4" w:rsidP="002151D4">
            <w:pPr>
              <w:pStyle w:val="Bezodstpw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Nie – 0 pkt</w:t>
            </w:r>
          </w:p>
        </w:tc>
      </w:tr>
      <w:tr w:rsidR="002151D4" w14:paraId="1755A8A5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4904FED6" w14:textId="77777777" w:rsidR="002151D4" w:rsidRPr="00C91030" w:rsidRDefault="002151D4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5FB13D6B" w14:textId="1DF5AAF6" w:rsidR="002151D4" w:rsidRPr="002151D4" w:rsidRDefault="002151D4" w:rsidP="002151D4">
            <w:pPr>
              <w:contextualSpacing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Oprogramowanie umożliwiające adaptacyjne sekwencje prospektywne badania kardiologiczne</w:t>
            </w:r>
          </w:p>
        </w:tc>
        <w:tc>
          <w:tcPr>
            <w:tcW w:w="1417" w:type="dxa"/>
            <w:vAlign w:val="center"/>
          </w:tcPr>
          <w:p w14:paraId="2D8E1E5E" w14:textId="24294430" w:rsidR="002151D4" w:rsidRPr="002151D4" w:rsidRDefault="002151D4" w:rsidP="002151D4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402FD696" w14:textId="77777777" w:rsidR="002151D4" w:rsidRPr="002151D4" w:rsidRDefault="002151D4" w:rsidP="002151D4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6481B8D" w14:textId="77777777" w:rsidR="002151D4" w:rsidRPr="002151D4" w:rsidRDefault="002151D4" w:rsidP="002151D4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2151D4" w14:paraId="1C47EBE6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5016D2DA" w14:textId="77777777" w:rsidR="002151D4" w:rsidRPr="00C91030" w:rsidRDefault="002151D4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16A3CD2A" w14:textId="74AC6D11" w:rsidR="002151D4" w:rsidRPr="002151D4" w:rsidRDefault="002151D4" w:rsidP="002151D4">
            <w:pPr>
              <w:contextualSpacing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Oprogramowanie do wyrównywania nakładających się obrazów pochodzących z oddzielnych cykli pracy serca</w:t>
            </w:r>
          </w:p>
        </w:tc>
        <w:tc>
          <w:tcPr>
            <w:tcW w:w="1417" w:type="dxa"/>
            <w:vAlign w:val="center"/>
          </w:tcPr>
          <w:p w14:paraId="2502812D" w14:textId="2458B3D9" w:rsidR="002151D4" w:rsidRPr="002151D4" w:rsidRDefault="002151D4" w:rsidP="002151D4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Tak/Nie</w:t>
            </w:r>
          </w:p>
        </w:tc>
        <w:tc>
          <w:tcPr>
            <w:tcW w:w="1276" w:type="dxa"/>
            <w:vAlign w:val="center"/>
          </w:tcPr>
          <w:p w14:paraId="6C2268AC" w14:textId="77777777" w:rsidR="002151D4" w:rsidRPr="002151D4" w:rsidRDefault="002151D4" w:rsidP="002151D4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1BB2AA8" w14:textId="2FB4D8DD" w:rsidR="002151D4" w:rsidRPr="002151D4" w:rsidRDefault="002151D4" w:rsidP="002151D4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 – 10 pkt</w:t>
            </w:r>
          </w:p>
          <w:p w14:paraId="7F1679B4" w14:textId="346057EF" w:rsidR="002151D4" w:rsidRPr="002151D4" w:rsidRDefault="002151D4" w:rsidP="002151D4">
            <w:pPr>
              <w:pStyle w:val="Bezodstpw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Nie – 0 pkt</w:t>
            </w:r>
          </w:p>
        </w:tc>
      </w:tr>
      <w:tr w:rsidR="002151D4" w14:paraId="60E14186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6B676181" w14:textId="77777777" w:rsidR="002151D4" w:rsidRPr="00C91030" w:rsidRDefault="002151D4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78147285" w14:textId="3882E0F6" w:rsidR="002151D4" w:rsidRPr="002151D4" w:rsidRDefault="002151D4" w:rsidP="002151D4">
            <w:pPr>
              <w:contextualSpacing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Oprogramowanie do oceny zwapnień w ścianach naczyń wieńcowych (</w:t>
            </w:r>
            <w:proofErr w:type="spellStart"/>
            <w:r w:rsidRPr="002151D4">
              <w:rPr>
                <w:rFonts w:cs="Arial"/>
                <w:sz w:val="22"/>
                <w:szCs w:val="22"/>
              </w:rPr>
              <w:t>Calcium</w:t>
            </w:r>
            <w:proofErr w:type="spellEnd"/>
            <w:r w:rsidRPr="002151D4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2151D4">
              <w:rPr>
                <w:rFonts w:cs="Arial"/>
                <w:sz w:val="22"/>
                <w:szCs w:val="22"/>
              </w:rPr>
              <w:t>Score</w:t>
            </w:r>
            <w:proofErr w:type="spellEnd"/>
            <w:r w:rsidRPr="002151D4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417" w:type="dxa"/>
            <w:vAlign w:val="center"/>
          </w:tcPr>
          <w:p w14:paraId="437A3E72" w14:textId="4B730D80" w:rsidR="002151D4" w:rsidRPr="002151D4" w:rsidRDefault="002151D4" w:rsidP="002151D4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43BA6512" w14:textId="77777777" w:rsidR="002151D4" w:rsidRPr="002151D4" w:rsidRDefault="002151D4" w:rsidP="002151D4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0C42C38" w14:textId="19209D54" w:rsidR="002151D4" w:rsidRPr="002151D4" w:rsidRDefault="002151D4" w:rsidP="002151D4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2151D4" w14:paraId="13289EC2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408B4B64" w14:textId="77777777" w:rsidR="002151D4" w:rsidRPr="00AB0A76" w:rsidRDefault="002151D4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AD815C4" w14:textId="74F97E25" w:rsidR="002151D4" w:rsidRPr="002151D4" w:rsidRDefault="002151D4" w:rsidP="002151D4">
            <w:pPr>
              <w:contextualSpacing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Automatyczne, bez udziału operatora, etykietowanie żeber z rozłożeniem ich na płaszczyźnie w badaniach klatki piersiowej</w:t>
            </w:r>
          </w:p>
        </w:tc>
        <w:tc>
          <w:tcPr>
            <w:tcW w:w="1417" w:type="dxa"/>
            <w:vAlign w:val="center"/>
          </w:tcPr>
          <w:p w14:paraId="0EC7E343" w14:textId="2E8BB0E1" w:rsidR="002151D4" w:rsidRPr="002151D4" w:rsidRDefault="002151D4" w:rsidP="002151D4">
            <w:pPr>
              <w:snapToGrid w:val="0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Tak/Nie</w:t>
            </w:r>
          </w:p>
        </w:tc>
        <w:tc>
          <w:tcPr>
            <w:tcW w:w="1276" w:type="dxa"/>
            <w:vAlign w:val="center"/>
          </w:tcPr>
          <w:p w14:paraId="256639C3" w14:textId="77777777" w:rsidR="002151D4" w:rsidRPr="002151D4" w:rsidRDefault="002151D4" w:rsidP="002151D4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D62ED31" w14:textId="77777777" w:rsidR="002151D4" w:rsidRPr="002151D4" w:rsidRDefault="002151D4" w:rsidP="002151D4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 – 5 pkt</w:t>
            </w:r>
          </w:p>
          <w:p w14:paraId="5DC2BF10" w14:textId="173256C8" w:rsidR="002151D4" w:rsidRPr="002151D4" w:rsidRDefault="002151D4" w:rsidP="002151D4">
            <w:pPr>
              <w:pStyle w:val="Bezodstpw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Nie – 0 pkt</w:t>
            </w:r>
          </w:p>
        </w:tc>
      </w:tr>
      <w:tr w:rsidR="002151D4" w14:paraId="44BEC64A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3C89B8C6" w14:textId="77777777" w:rsidR="002151D4" w:rsidRPr="00AB0A76" w:rsidRDefault="002151D4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0A8260C5" w14:textId="0497EE6D" w:rsidR="002151D4" w:rsidRPr="002151D4" w:rsidRDefault="002151D4" w:rsidP="002151D4">
            <w:pPr>
              <w:contextualSpacing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Sprzężenie tomografu komputerowego ze strzykawką automatyczną kablem komunikacyjnym lub bezprzewodowo umożliwiającym wymianę danych pomiędzy urządzeniami – sprzężenie min. klasy IV wg standardu CIA 425</w:t>
            </w:r>
          </w:p>
        </w:tc>
        <w:tc>
          <w:tcPr>
            <w:tcW w:w="1417" w:type="dxa"/>
            <w:vAlign w:val="center"/>
          </w:tcPr>
          <w:p w14:paraId="46C71B11" w14:textId="53A27A94" w:rsidR="002151D4" w:rsidRPr="002151D4" w:rsidRDefault="002151D4" w:rsidP="002151D4">
            <w:pPr>
              <w:snapToGrid w:val="0"/>
              <w:jc w:val="center"/>
              <w:rPr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5F66292D" w14:textId="77777777" w:rsidR="002151D4" w:rsidRPr="002151D4" w:rsidRDefault="002151D4" w:rsidP="002151D4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D46808E" w14:textId="77777777" w:rsidR="002151D4" w:rsidRPr="002151D4" w:rsidRDefault="002151D4" w:rsidP="002151D4">
            <w:pPr>
              <w:jc w:val="center"/>
              <w:rPr>
                <w:sz w:val="22"/>
                <w:szCs w:val="22"/>
              </w:rPr>
            </w:pPr>
          </w:p>
        </w:tc>
      </w:tr>
      <w:tr w:rsidR="002151D4" w14:paraId="4CF530E8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11ED546D" w14:textId="77777777" w:rsidR="002151D4" w:rsidRPr="00AB0A76" w:rsidRDefault="002151D4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58CC958A" w14:textId="46565531" w:rsidR="002151D4" w:rsidRPr="002151D4" w:rsidRDefault="002151D4" w:rsidP="002151D4">
            <w:pPr>
              <w:contextualSpacing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Oprogramowanie do zdalnego dostępu do konsoli operatorskiej, umożliwiające zdalne przejęcie konsoli operatorskiej</w:t>
            </w:r>
          </w:p>
        </w:tc>
        <w:tc>
          <w:tcPr>
            <w:tcW w:w="1417" w:type="dxa"/>
            <w:vAlign w:val="center"/>
          </w:tcPr>
          <w:p w14:paraId="3B91B4F6" w14:textId="054F6A6D" w:rsidR="002151D4" w:rsidRPr="002151D4" w:rsidRDefault="002151D4" w:rsidP="002151D4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Tak/Nie, podać</w:t>
            </w:r>
          </w:p>
        </w:tc>
        <w:tc>
          <w:tcPr>
            <w:tcW w:w="1276" w:type="dxa"/>
            <w:vAlign w:val="center"/>
          </w:tcPr>
          <w:p w14:paraId="5FD8156F" w14:textId="27C3EFA4" w:rsidR="002151D4" w:rsidRPr="002151D4" w:rsidRDefault="002151D4" w:rsidP="002151D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BA57BE8" w14:textId="77777777" w:rsidR="002151D4" w:rsidRPr="002151D4" w:rsidRDefault="002151D4" w:rsidP="002151D4">
            <w:pPr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 – 10 pkt</w:t>
            </w:r>
          </w:p>
          <w:p w14:paraId="7FBB3BE1" w14:textId="568F4DF2" w:rsidR="002151D4" w:rsidRPr="002151D4" w:rsidRDefault="002151D4" w:rsidP="002151D4">
            <w:pPr>
              <w:jc w:val="center"/>
              <w:rPr>
                <w:rFonts w:cs="Arial"/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Nie – 0 pkt</w:t>
            </w:r>
          </w:p>
        </w:tc>
      </w:tr>
      <w:tr w:rsidR="002151D4" w14:paraId="1A1D3665" w14:textId="77777777">
        <w:trPr>
          <w:trHeight w:val="479"/>
          <w:jc w:val="center"/>
        </w:trPr>
        <w:tc>
          <w:tcPr>
            <w:tcW w:w="11052" w:type="dxa"/>
            <w:gridSpan w:val="5"/>
            <w:vAlign w:val="center"/>
          </w:tcPr>
          <w:p w14:paraId="5059A509" w14:textId="5687B043" w:rsidR="002151D4" w:rsidRPr="00014BDB" w:rsidRDefault="004C4212" w:rsidP="002151D4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VII. </w:t>
            </w:r>
            <w:r w:rsidR="002151D4" w:rsidRPr="00046F60">
              <w:rPr>
                <w:b/>
                <w:sz w:val="22"/>
                <w:szCs w:val="22"/>
              </w:rPr>
              <w:t>STACJ</w:t>
            </w:r>
            <w:r w:rsidR="007876D1" w:rsidRPr="00046F60">
              <w:rPr>
                <w:b/>
                <w:sz w:val="22"/>
                <w:szCs w:val="22"/>
              </w:rPr>
              <w:t>E</w:t>
            </w:r>
            <w:r w:rsidR="002151D4" w:rsidRPr="00046F60">
              <w:rPr>
                <w:b/>
                <w:sz w:val="22"/>
                <w:szCs w:val="22"/>
              </w:rPr>
              <w:t xml:space="preserve"> LEKARSK</w:t>
            </w:r>
            <w:r w:rsidR="007876D1" w:rsidRPr="00046F60">
              <w:rPr>
                <w:b/>
                <w:sz w:val="22"/>
                <w:szCs w:val="22"/>
              </w:rPr>
              <w:t>IE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151D4" w:rsidRPr="00046F60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151D4" w:rsidRPr="00046F60">
              <w:rPr>
                <w:b/>
                <w:sz w:val="22"/>
                <w:szCs w:val="22"/>
              </w:rPr>
              <w:t>SERWER APLIKACYJNY</w:t>
            </w:r>
          </w:p>
        </w:tc>
      </w:tr>
      <w:tr w:rsidR="007876D1" w14:paraId="28CD094A" w14:textId="77777777" w:rsidTr="000C5A86">
        <w:trPr>
          <w:trHeight w:val="574"/>
          <w:jc w:val="center"/>
        </w:trPr>
        <w:tc>
          <w:tcPr>
            <w:tcW w:w="704" w:type="dxa"/>
            <w:vAlign w:val="center"/>
          </w:tcPr>
          <w:p w14:paraId="6DBC7849" w14:textId="77777777" w:rsidR="007876D1" w:rsidRPr="00AB0A76" w:rsidRDefault="007876D1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93AEF12" w14:textId="77777777" w:rsidR="007876D1" w:rsidRPr="00046F60" w:rsidRDefault="007876D1" w:rsidP="007876D1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Dostawa stacji lekarskich o parametrach jak poniżej, pracujących w architekturze klient - serwer. </w:t>
            </w:r>
          </w:p>
          <w:p w14:paraId="14F26A8C" w14:textId="77777777" w:rsidR="007876D1" w:rsidRPr="00046F60" w:rsidRDefault="007876D1" w:rsidP="007876D1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Dostawa aplikacji, w oparciu o min. model pływających licencji. </w:t>
            </w:r>
          </w:p>
          <w:p w14:paraId="32EE2AA4" w14:textId="77777777" w:rsidR="007876D1" w:rsidRPr="00046F60" w:rsidRDefault="007876D1" w:rsidP="007876D1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Serwer aplikacyjny z możliwością:</w:t>
            </w:r>
          </w:p>
          <w:p w14:paraId="75E6AEBD" w14:textId="77777777" w:rsidR="007876D1" w:rsidRPr="00046F60" w:rsidRDefault="007876D1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pracy stacji klienckiej diagnostycznej na serwerze, bez konieczności ściągania badania na stację kliencką,</w:t>
            </w:r>
          </w:p>
          <w:p w14:paraId="2DCA8EB5" w14:textId="77777777" w:rsidR="007876D1" w:rsidRPr="00046F60" w:rsidRDefault="007876D1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ściągnięcia i instalacji klienta na komputer klasy PC mający dostęp do serwera aplikacyjnego,</w:t>
            </w:r>
          </w:p>
          <w:p w14:paraId="6A243AFA" w14:textId="4ED18DF2" w:rsidR="007876D1" w:rsidRPr="003B4DF9" w:rsidRDefault="007876D1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dostępu do serwera dla użytkowników z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sal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zabiegowych (np. użytkowników ramienia C), zdalnej pracy dla użytkowników z zewnątrz szpitala, z natychmiastowym i pełnym dostępem do badania i aplikacji, bez konieczności wysyłania badań na zewnątrz</w:t>
            </w:r>
          </w:p>
        </w:tc>
        <w:tc>
          <w:tcPr>
            <w:tcW w:w="1417" w:type="dxa"/>
            <w:vAlign w:val="center"/>
          </w:tcPr>
          <w:p w14:paraId="0AF77D6A" w14:textId="494EFFF6" w:rsidR="007876D1" w:rsidRPr="00014BDB" w:rsidRDefault="00157FD9" w:rsidP="007876D1">
            <w:pPr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5392F0E5" w14:textId="77777777" w:rsidR="007876D1" w:rsidRPr="00302D0A" w:rsidRDefault="007876D1" w:rsidP="007876D1">
            <w:pPr>
              <w:contextualSpacing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47307388" w14:textId="77777777" w:rsidR="007876D1" w:rsidRPr="001C22D6" w:rsidRDefault="007876D1" w:rsidP="007876D1">
            <w:pPr>
              <w:contextualSpacing/>
              <w:rPr>
                <w:sz w:val="22"/>
                <w:szCs w:val="22"/>
              </w:rPr>
            </w:pPr>
          </w:p>
        </w:tc>
      </w:tr>
      <w:tr w:rsidR="007876D1" w14:paraId="40AD0D63" w14:textId="77777777" w:rsidTr="000C5A86">
        <w:trPr>
          <w:trHeight w:val="574"/>
          <w:jc w:val="center"/>
        </w:trPr>
        <w:tc>
          <w:tcPr>
            <w:tcW w:w="704" w:type="dxa"/>
            <w:vAlign w:val="center"/>
          </w:tcPr>
          <w:p w14:paraId="3C6D13E5" w14:textId="77777777" w:rsidR="007876D1" w:rsidRPr="00AB0A76" w:rsidRDefault="007876D1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83F4EBC" w14:textId="77777777" w:rsidR="007876D1" w:rsidRPr="00046F60" w:rsidRDefault="007876D1" w:rsidP="007876D1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Dostawa nowego serwera aplikacyjnego lub adaptacja/wykorzystanie serwera aplikacyjnego posiadanego przez Zamawiającego pod warunkiem spełnienia poniżej podanych wymagań sprzętowych.</w:t>
            </w:r>
          </w:p>
          <w:p w14:paraId="307F13A4" w14:textId="59B7DF7F" w:rsidR="00157FD9" w:rsidRDefault="007876D1" w:rsidP="00157FD9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W przypadku wyboru adaptacji/wykorzystania istniejącego, funkcjonującego u Zamawiającego serwera aplikacyjnego możliwość</w:t>
            </w:r>
            <w:r w:rsidR="00157FD9">
              <w:rPr>
                <w:rFonts w:cs="Arial"/>
                <w:sz w:val="22"/>
                <w:szCs w:val="22"/>
              </w:rPr>
              <w:t>:</w:t>
            </w:r>
          </w:p>
          <w:p w14:paraId="751E1198" w14:textId="1D95E2D1" w:rsidR="00287738" w:rsidRDefault="00287738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wykorzystania licencji aplikacji CT posiadanych przez Zamawiającego z koniecznością uzupełnienia do poniżej wymaganych (opisanych) ilości licencji</w:t>
            </w:r>
          </w:p>
          <w:p w14:paraId="3FA0FD5A" w14:textId="0F05C210" w:rsidR="00157FD9" w:rsidRPr="003B4DF9" w:rsidRDefault="00157FD9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157FD9">
              <w:rPr>
                <w:rFonts w:cs="Arial"/>
                <w:sz w:val="22"/>
                <w:szCs w:val="22"/>
              </w:rPr>
              <w:t>dostawa serwera sprzętowego spełniającego podane poniżej wymagania sprzętowe</w:t>
            </w:r>
          </w:p>
        </w:tc>
        <w:tc>
          <w:tcPr>
            <w:tcW w:w="1417" w:type="dxa"/>
            <w:vAlign w:val="center"/>
          </w:tcPr>
          <w:p w14:paraId="1E243246" w14:textId="76BE5016" w:rsidR="007876D1" w:rsidRPr="00014BDB" w:rsidRDefault="00157FD9" w:rsidP="007876D1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6DA97354" w14:textId="77777777" w:rsidR="007876D1" w:rsidRPr="00302D0A" w:rsidRDefault="007876D1" w:rsidP="007876D1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18BA5DCC" w14:textId="77777777" w:rsidR="007876D1" w:rsidRPr="001C22D6" w:rsidRDefault="007876D1" w:rsidP="007876D1">
            <w:pPr>
              <w:pStyle w:val="Bezodstpw"/>
              <w:contextualSpacing/>
              <w:rPr>
                <w:sz w:val="22"/>
                <w:szCs w:val="22"/>
              </w:rPr>
            </w:pPr>
          </w:p>
        </w:tc>
      </w:tr>
      <w:tr w:rsidR="007876D1" w14:paraId="4A04FEEB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5CEA3067" w14:textId="77777777" w:rsidR="007876D1" w:rsidRPr="00AB0A76" w:rsidRDefault="007876D1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A2CE51C" w14:textId="77777777" w:rsidR="007876D1" w:rsidRPr="00046F60" w:rsidRDefault="007876D1" w:rsidP="007876D1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Minimalne wymagania sprzętowe dla serwera aplikacyjnego:</w:t>
            </w:r>
          </w:p>
          <w:p w14:paraId="375E2FAD" w14:textId="77777777" w:rsidR="007876D1" w:rsidRPr="00046F60" w:rsidRDefault="007876D1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pamięć RAM: min. 96 GB,</w:t>
            </w:r>
          </w:p>
          <w:p w14:paraId="783721F9" w14:textId="77777777" w:rsidR="007876D1" w:rsidRDefault="007876D1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wbudowana macierz w konfiguracji RAID Level 5 lub równoważnej, pojemność macierzy dla danych obrazowych:  min. 1.8 [TB]</w:t>
            </w:r>
          </w:p>
          <w:p w14:paraId="1F4FB510" w14:textId="69059912" w:rsidR="00287738" w:rsidRPr="00046F60" w:rsidRDefault="00287738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możliwość jednoczesnej obsługi min. 3 użytkowników</w:t>
            </w:r>
          </w:p>
        </w:tc>
        <w:tc>
          <w:tcPr>
            <w:tcW w:w="1417" w:type="dxa"/>
            <w:vAlign w:val="center"/>
          </w:tcPr>
          <w:p w14:paraId="0C08EE38" w14:textId="77777777" w:rsidR="007876D1" w:rsidRDefault="00157FD9" w:rsidP="007876D1">
            <w:pPr>
              <w:snapToGrid w:val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</w:t>
            </w:r>
            <w:r>
              <w:rPr>
                <w:rFonts w:cs="Arial"/>
                <w:sz w:val="22"/>
                <w:szCs w:val="22"/>
              </w:rPr>
              <w:t>,</w:t>
            </w:r>
          </w:p>
          <w:p w14:paraId="4FE1F1E4" w14:textId="24F6346A" w:rsidR="00157FD9" w:rsidRPr="00014BDB" w:rsidRDefault="00157FD9" w:rsidP="007876D1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podać model, parametry</w:t>
            </w:r>
          </w:p>
        </w:tc>
        <w:tc>
          <w:tcPr>
            <w:tcW w:w="1276" w:type="dxa"/>
            <w:vAlign w:val="center"/>
          </w:tcPr>
          <w:p w14:paraId="2A0991D2" w14:textId="77777777" w:rsidR="007876D1" w:rsidRPr="00302D0A" w:rsidRDefault="007876D1" w:rsidP="007876D1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4C2BDE89" w14:textId="77777777" w:rsidR="007876D1" w:rsidRPr="001C22D6" w:rsidRDefault="007876D1" w:rsidP="007876D1">
            <w:pPr>
              <w:pStyle w:val="Bezodstpw"/>
              <w:contextualSpacing/>
              <w:rPr>
                <w:sz w:val="22"/>
                <w:szCs w:val="22"/>
              </w:rPr>
            </w:pPr>
          </w:p>
        </w:tc>
      </w:tr>
      <w:tr w:rsidR="007876D1" w14:paraId="7B2474B6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3CB44C59" w14:textId="77777777" w:rsidR="007876D1" w:rsidRPr="00AB0A76" w:rsidRDefault="007876D1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4A1CB90" w14:textId="77777777" w:rsidR="007876D1" w:rsidRPr="00046F60" w:rsidRDefault="007876D1" w:rsidP="007876D1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Dwa stanowiska lekarskie, każde wyposażone w:</w:t>
            </w:r>
          </w:p>
          <w:p w14:paraId="7E0B59F5" w14:textId="77777777" w:rsidR="007876D1" w:rsidRPr="00046F60" w:rsidRDefault="007876D1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2 kolorowe monitory diagnostyczne, każdy o min. przekątnej 24” i rozdzielczości nie mniejszej niż 2.3 MP,</w:t>
            </w:r>
          </w:p>
          <w:p w14:paraId="1486F595" w14:textId="77777777" w:rsidR="007876D1" w:rsidRPr="00046F60" w:rsidRDefault="007876D1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1 monitor opisowy o min. przekątnej min. 23” i rozdzielczości nie mniejszej niż 2MP,</w:t>
            </w:r>
          </w:p>
          <w:p w14:paraId="1888060F" w14:textId="5DBF9D38" w:rsidR="007876D1" w:rsidRPr="00046F60" w:rsidRDefault="007876D1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lastRenderedPageBreak/>
              <w:t xml:space="preserve">komputer PC, wyposażony w: min. 32 GB RAM, dysk SSD 1TB, interfejs LAN 1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Gb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>, system Windows 10 Pro lub nowszy</w:t>
            </w:r>
            <w:r w:rsidR="00157FD9">
              <w:rPr>
                <w:rFonts w:cs="Arial"/>
                <w:sz w:val="22"/>
                <w:szCs w:val="22"/>
              </w:rPr>
              <w:t>.</w:t>
            </w:r>
          </w:p>
          <w:p w14:paraId="6BE1B70A" w14:textId="16CE493E" w:rsidR="007876D1" w:rsidRPr="0035368B" w:rsidRDefault="007876D1" w:rsidP="007876D1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Możliwość zainstalowania na stacjach programu RIS i PACS posiadanego przez Zamawiającego</w:t>
            </w:r>
            <w:r w:rsidR="00287738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49DBB804" w14:textId="77777777" w:rsidR="00157FD9" w:rsidRDefault="00157FD9" w:rsidP="00157FD9">
            <w:pPr>
              <w:snapToGrid w:val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lastRenderedPageBreak/>
              <w:t>Tak</w:t>
            </w:r>
            <w:r>
              <w:rPr>
                <w:rFonts w:cs="Arial"/>
                <w:sz w:val="22"/>
                <w:szCs w:val="22"/>
              </w:rPr>
              <w:t>,</w:t>
            </w:r>
          </w:p>
          <w:p w14:paraId="4D37EA20" w14:textId="07302929" w:rsidR="007876D1" w:rsidRPr="001C22D6" w:rsidRDefault="00157FD9" w:rsidP="00157FD9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podać parametry</w:t>
            </w:r>
          </w:p>
        </w:tc>
        <w:tc>
          <w:tcPr>
            <w:tcW w:w="1276" w:type="dxa"/>
            <w:vAlign w:val="center"/>
          </w:tcPr>
          <w:p w14:paraId="751DB240" w14:textId="77777777" w:rsidR="007876D1" w:rsidRPr="001C22D6" w:rsidRDefault="007876D1" w:rsidP="007876D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F4C3F48" w14:textId="77777777" w:rsidR="007876D1" w:rsidRPr="001C22D6" w:rsidRDefault="007876D1" w:rsidP="007876D1">
            <w:pPr>
              <w:pStyle w:val="Bezodstpw"/>
              <w:contextualSpacing/>
              <w:rPr>
                <w:sz w:val="22"/>
                <w:szCs w:val="22"/>
              </w:rPr>
            </w:pPr>
          </w:p>
        </w:tc>
      </w:tr>
      <w:tr w:rsidR="007876D1" w14:paraId="15F3A5E7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409E55DD" w14:textId="77777777" w:rsidR="007876D1" w:rsidRPr="00AB0A76" w:rsidRDefault="007876D1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550E0EB" w14:textId="5448AD4A" w:rsidR="007876D1" w:rsidRPr="0035368B" w:rsidRDefault="007876D1" w:rsidP="00046F60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Serwisowanie, monitorowanie systemu oraz dokonywanie aktualizacji oprogramowania zdalnie przez Internet przy wykorzystaniu szyfrowanego łącza np. łącza tunelowego VPN.</w:t>
            </w:r>
          </w:p>
        </w:tc>
        <w:tc>
          <w:tcPr>
            <w:tcW w:w="1417" w:type="dxa"/>
            <w:vAlign w:val="center"/>
          </w:tcPr>
          <w:p w14:paraId="5AD164D8" w14:textId="50B5EB25" w:rsidR="007876D1" w:rsidRPr="001C22D6" w:rsidRDefault="00157FD9" w:rsidP="007876D1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2E16ABA1" w14:textId="77777777" w:rsidR="007876D1" w:rsidRPr="001C22D6" w:rsidRDefault="007876D1" w:rsidP="007876D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408F032" w14:textId="0E532D9A" w:rsidR="007876D1" w:rsidRPr="001C22D6" w:rsidRDefault="007876D1" w:rsidP="007876D1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876D1" w:rsidRPr="003B71AA" w14:paraId="76965D7D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0F0F0A2C" w14:textId="77777777" w:rsidR="007876D1" w:rsidRPr="00AB0A76" w:rsidRDefault="007876D1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F05F8EC" w14:textId="032CD7BD" w:rsidR="007876D1" w:rsidRPr="0035368B" w:rsidRDefault="007876D1" w:rsidP="00046F60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Automatyczne przetwarzanie otrzymanych danych  w oparciu o kontekst kliniczny badania z możliwością automatycznego przypisywania procedur obrazowych do obrazów na podstawie informacji zawartych w nagłówkach DICOM.</w:t>
            </w:r>
          </w:p>
        </w:tc>
        <w:tc>
          <w:tcPr>
            <w:tcW w:w="1417" w:type="dxa"/>
            <w:vAlign w:val="center"/>
          </w:tcPr>
          <w:p w14:paraId="332B65C1" w14:textId="6E0AC1F5" w:rsidR="007876D1" w:rsidRPr="001C22D6" w:rsidRDefault="00157FD9" w:rsidP="007876D1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22EB65CC" w14:textId="77777777" w:rsidR="007876D1" w:rsidRPr="001C22D6" w:rsidRDefault="007876D1" w:rsidP="007876D1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BACFDEE" w14:textId="77777777" w:rsidR="007876D1" w:rsidRPr="001C22D6" w:rsidRDefault="007876D1" w:rsidP="007876D1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876D1" w14:paraId="1F63D621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018D6FF0" w14:textId="77777777" w:rsidR="007876D1" w:rsidRPr="00AB0A76" w:rsidRDefault="007876D1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EF61862" w14:textId="6A5D17B1" w:rsidR="007876D1" w:rsidRPr="0035368B" w:rsidRDefault="007876D1" w:rsidP="007876D1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Wsparcie techniczne w zakresie serwera aplikacyjnego obejmujące aktualizacje oprogramowania diagnostycznego (update/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hotfix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), modernizacje oprogramowania diagnostycznego (coroczne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upgrady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do najnowszej i aktualnej wersji oprogramowania).</w:t>
            </w:r>
          </w:p>
        </w:tc>
        <w:tc>
          <w:tcPr>
            <w:tcW w:w="1417" w:type="dxa"/>
            <w:vAlign w:val="center"/>
          </w:tcPr>
          <w:p w14:paraId="521239CC" w14:textId="2DBFB3D7" w:rsidR="007876D1" w:rsidRPr="001C22D6" w:rsidRDefault="00157FD9" w:rsidP="007876D1">
            <w:pPr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20402AEB" w14:textId="77777777" w:rsidR="007876D1" w:rsidRPr="001C22D6" w:rsidRDefault="007876D1" w:rsidP="007876D1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8BB2ABF" w14:textId="77777777" w:rsidR="007876D1" w:rsidRPr="001C22D6" w:rsidRDefault="007876D1" w:rsidP="007876D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876D1" w14:paraId="5BEAE85C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541A6350" w14:textId="77777777" w:rsidR="007876D1" w:rsidRPr="00AB0A76" w:rsidRDefault="007876D1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062DDB0" w14:textId="77777777" w:rsidR="007876D1" w:rsidRPr="00046F60" w:rsidRDefault="007876D1" w:rsidP="007876D1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Interfejs sieciowy zgodnie z DICOM 3,0 z następującymi klasami serwisowymi:</w:t>
            </w:r>
          </w:p>
          <w:p w14:paraId="3BDF6122" w14:textId="77777777" w:rsidR="007876D1" w:rsidRPr="00046F60" w:rsidRDefault="007876D1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proofErr w:type="spellStart"/>
            <w:r w:rsidRPr="00046F60">
              <w:rPr>
                <w:rFonts w:cs="Arial"/>
                <w:sz w:val="22"/>
                <w:szCs w:val="22"/>
              </w:rPr>
              <w:t>Send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>/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Receive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>,</w:t>
            </w:r>
          </w:p>
          <w:p w14:paraId="039E3809" w14:textId="77777777" w:rsidR="007876D1" w:rsidRPr="00046F60" w:rsidRDefault="007876D1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Basic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Print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>,</w:t>
            </w:r>
          </w:p>
          <w:p w14:paraId="67D86D36" w14:textId="77777777" w:rsidR="007876D1" w:rsidRPr="00046F60" w:rsidRDefault="007876D1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proofErr w:type="spellStart"/>
            <w:r w:rsidRPr="00046F60">
              <w:rPr>
                <w:rFonts w:cs="Arial"/>
                <w:sz w:val="22"/>
                <w:szCs w:val="22"/>
              </w:rPr>
              <w:t>Retrieve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>,</w:t>
            </w:r>
          </w:p>
          <w:p w14:paraId="1360DE2A" w14:textId="74E29671" w:rsidR="007876D1" w:rsidRPr="0035368B" w:rsidRDefault="007876D1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Storage –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commitment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0637AC88" w14:textId="7CCF9010" w:rsidR="007876D1" w:rsidRPr="001C22D6" w:rsidRDefault="00157FD9" w:rsidP="007876D1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20E28485" w14:textId="77777777" w:rsidR="007876D1" w:rsidRPr="001C22D6" w:rsidRDefault="007876D1" w:rsidP="007876D1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D02B51D" w14:textId="77777777" w:rsidR="007876D1" w:rsidRPr="001C22D6" w:rsidRDefault="007876D1" w:rsidP="007876D1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876D1" w14:paraId="4F7875EA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5DE0EE8E" w14:textId="77777777" w:rsidR="007876D1" w:rsidRPr="00AB0A76" w:rsidRDefault="007876D1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92CB553" w14:textId="6A9DCBD3" w:rsidR="007876D1" w:rsidRPr="0035368B" w:rsidRDefault="007876D1" w:rsidP="00046F60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Możliwość jednoczesnej edycji badań min.4 różnych pacjentów. Przełączanie pomiędzy badaniami różnych pacjentów nie wymagające zamykania załadowanych badań</w:t>
            </w:r>
          </w:p>
        </w:tc>
        <w:tc>
          <w:tcPr>
            <w:tcW w:w="1417" w:type="dxa"/>
            <w:vAlign w:val="center"/>
          </w:tcPr>
          <w:p w14:paraId="6334EEAB" w14:textId="41D6AF59" w:rsidR="007876D1" w:rsidRPr="001C22D6" w:rsidRDefault="00157FD9" w:rsidP="007876D1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00B4F4D6" w14:textId="77777777" w:rsidR="007876D1" w:rsidRPr="001C22D6" w:rsidRDefault="007876D1" w:rsidP="007876D1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92159A2" w14:textId="77777777" w:rsidR="007876D1" w:rsidRPr="001C22D6" w:rsidRDefault="007876D1" w:rsidP="007876D1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876D1" w14:paraId="2D395254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5B50840C" w14:textId="77777777" w:rsidR="007876D1" w:rsidRPr="00AB0A76" w:rsidRDefault="007876D1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2A15610" w14:textId="77777777" w:rsidR="007876D1" w:rsidRPr="00046F60" w:rsidRDefault="007876D1" w:rsidP="007876D1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Funkcjonalności do oceny badań:</w:t>
            </w:r>
          </w:p>
          <w:p w14:paraId="426F79AE" w14:textId="77777777" w:rsidR="007876D1" w:rsidRPr="00046F60" w:rsidRDefault="007876D1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pomiary geometryczne (długości, kątów, powierzchni),</w:t>
            </w:r>
          </w:p>
          <w:p w14:paraId="499BE832" w14:textId="77777777" w:rsidR="007876D1" w:rsidRPr="00046F60" w:rsidRDefault="007876D1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pomiary analityczne (pomiar poziomu gęstości, histogramy, inne),</w:t>
            </w:r>
          </w:p>
          <w:p w14:paraId="3E5709F0" w14:textId="7D2793C9" w:rsidR="007876D1" w:rsidRPr="0035368B" w:rsidRDefault="007876D1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elementy manipulacji obrazem (m. in. przedstawienie w negatywie, obrót obrazu i odbicia lustrzane, powiększenie obrazu, dodawanie obrazów).</w:t>
            </w:r>
          </w:p>
        </w:tc>
        <w:tc>
          <w:tcPr>
            <w:tcW w:w="1417" w:type="dxa"/>
            <w:vAlign w:val="center"/>
          </w:tcPr>
          <w:p w14:paraId="2C251055" w14:textId="6411B4C8" w:rsidR="007876D1" w:rsidRPr="001C22D6" w:rsidRDefault="00157FD9" w:rsidP="007876D1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24F0660C" w14:textId="77777777" w:rsidR="007876D1" w:rsidRPr="001C22D6" w:rsidRDefault="007876D1" w:rsidP="007876D1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58793AE" w14:textId="77777777" w:rsidR="007876D1" w:rsidRPr="001C22D6" w:rsidRDefault="007876D1" w:rsidP="007876D1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876D1" w14:paraId="2AD6CC0D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0B182B5F" w14:textId="77777777" w:rsidR="007876D1" w:rsidRPr="00AB0A76" w:rsidRDefault="007876D1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DAB8C3E" w14:textId="725D8D1D" w:rsidR="007876D1" w:rsidRPr="0035368B" w:rsidRDefault="007876D1" w:rsidP="007876D1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Prezentacje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Cine</w:t>
            </w:r>
            <w:proofErr w:type="spellEnd"/>
          </w:p>
        </w:tc>
        <w:tc>
          <w:tcPr>
            <w:tcW w:w="1417" w:type="dxa"/>
            <w:vAlign w:val="center"/>
          </w:tcPr>
          <w:p w14:paraId="592FF340" w14:textId="1651597D" w:rsidR="007876D1" w:rsidRPr="001C22D6" w:rsidRDefault="00157FD9" w:rsidP="007876D1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1F93B817" w14:textId="77777777" w:rsidR="007876D1" w:rsidRPr="001C22D6" w:rsidRDefault="007876D1" w:rsidP="007876D1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BE211EE" w14:textId="2BF465A2" w:rsidR="007876D1" w:rsidRPr="001C22D6" w:rsidRDefault="007876D1" w:rsidP="007876D1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876D1" w14:paraId="2DA1C961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7521F63B" w14:textId="77777777" w:rsidR="007876D1" w:rsidRPr="00AB0A76" w:rsidRDefault="007876D1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9FB7E8F" w14:textId="77777777" w:rsidR="007876D1" w:rsidRPr="00046F60" w:rsidRDefault="007876D1" w:rsidP="007876D1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Rekonstrukcje MIP, VRT</w:t>
            </w:r>
          </w:p>
          <w:p w14:paraId="32F039FC" w14:textId="1032F285" w:rsidR="007876D1" w:rsidRPr="00046F60" w:rsidRDefault="007876D1" w:rsidP="007876D1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Predefiniowana paleta ustawień dla rekonstrukcji VRT uwzględniająca typy badań, obszary anatomiczne</w:t>
            </w:r>
          </w:p>
        </w:tc>
        <w:tc>
          <w:tcPr>
            <w:tcW w:w="1417" w:type="dxa"/>
            <w:vAlign w:val="center"/>
          </w:tcPr>
          <w:p w14:paraId="44ED3876" w14:textId="49E2DB6A" w:rsidR="007876D1" w:rsidRPr="00E242A2" w:rsidRDefault="00157FD9" w:rsidP="007876D1">
            <w:pPr>
              <w:snapToGrid w:val="0"/>
              <w:contextualSpacing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2151D4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5B9BDE62" w14:textId="77777777" w:rsidR="007876D1" w:rsidRPr="001C22D6" w:rsidRDefault="007876D1" w:rsidP="007876D1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5AF3570" w14:textId="77777777" w:rsidR="007876D1" w:rsidRPr="001C22D6" w:rsidRDefault="007876D1" w:rsidP="007876D1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876D1" w14:paraId="4B674ED5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1414E9A8" w14:textId="77777777" w:rsidR="007876D1" w:rsidRPr="00AB0A76" w:rsidRDefault="007876D1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1549998" w14:textId="0D8E7F22" w:rsidR="007876D1" w:rsidRPr="00046F60" w:rsidRDefault="007876D1" w:rsidP="007876D1">
            <w:pPr>
              <w:contextualSpacing/>
              <w:rPr>
                <w:rFonts w:cs="Arial"/>
                <w:sz w:val="22"/>
                <w:szCs w:val="22"/>
              </w:rPr>
            </w:pPr>
            <w:proofErr w:type="spellStart"/>
            <w:r w:rsidRPr="00046F60">
              <w:rPr>
                <w:rFonts w:cs="Arial"/>
                <w:sz w:val="22"/>
                <w:szCs w:val="22"/>
              </w:rPr>
              <w:t>Reformatowanie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wielopłaszczyznowe (MPR), rekonstrukcje wzdłuż dowolnej prostej (równoległe lub promieniste) lub krzywej</w:t>
            </w:r>
          </w:p>
        </w:tc>
        <w:tc>
          <w:tcPr>
            <w:tcW w:w="1417" w:type="dxa"/>
            <w:vAlign w:val="center"/>
          </w:tcPr>
          <w:p w14:paraId="2594FB3E" w14:textId="1F084488" w:rsidR="007876D1" w:rsidRPr="00E242A2" w:rsidRDefault="00157FD9" w:rsidP="007876D1">
            <w:pPr>
              <w:contextualSpacing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2151D4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5F7734A4" w14:textId="77777777" w:rsidR="007876D1" w:rsidRPr="001C22D6" w:rsidRDefault="007876D1" w:rsidP="007876D1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B2B68FB" w14:textId="77777777" w:rsidR="007876D1" w:rsidRPr="001C22D6" w:rsidRDefault="007876D1" w:rsidP="007876D1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157FD9" w14:paraId="754E1F7F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0D5EE604" w14:textId="77777777" w:rsidR="00157FD9" w:rsidRPr="00AB0A76" w:rsidRDefault="00157FD9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EAFF246" w14:textId="77777777" w:rsidR="00157FD9" w:rsidRPr="00046F60" w:rsidRDefault="00157FD9" w:rsidP="00157FD9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Zaawansowana rejestracja i rozpoznawanie anatomii w badaniach CT/ MR w oparciu o algorytmy sztucznej inteligencji (AI) pozwalająca na:</w:t>
            </w:r>
          </w:p>
          <w:p w14:paraId="2EEE46BD" w14:textId="77777777" w:rsidR="00157FD9" w:rsidRPr="00046F60" w:rsidRDefault="00157FD9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automatyczna rejestracja załadowanych serii badań,</w:t>
            </w:r>
          </w:p>
          <w:p w14:paraId="061C9C4D" w14:textId="77777777" w:rsidR="00157FD9" w:rsidRPr="00046F60" w:rsidRDefault="00157FD9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automatyczne załadowanie obrazów w predefiniowane segmenty,</w:t>
            </w:r>
          </w:p>
          <w:p w14:paraId="0CAAF263" w14:textId="12A4EF12" w:rsidR="00157FD9" w:rsidRPr="0035368B" w:rsidRDefault="00157FD9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automatyczna synchronizacja wyświetlanych serii badania niezależna od grubości warstw, możliwość synchronicznego wyświetlania do 4 serii badania.</w:t>
            </w:r>
          </w:p>
        </w:tc>
        <w:tc>
          <w:tcPr>
            <w:tcW w:w="1417" w:type="dxa"/>
            <w:vAlign w:val="center"/>
          </w:tcPr>
          <w:p w14:paraId="152165A8" w14:textId="09F4D0CA" w:rsidR="00157FD9" w:rsidRPr="001C22D6" w:rsidRDefault="00157FD9" w:rsidP="00157FD9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Tak/Nie</w:t>
            </w:r>
          </w:p>
        </w:tc>
        <w:tc>
          <w:tcPr>
            <w:tcW w:w="1276" w:type="dxa"/>
            <w:vAlign w:val="center"/>
          </w:tcPr>
          <w:p w14:paraId="3D459F85" w14:textId="77777777" w:rsidR="00157FD9" w:rsidRPr="001C22D6" w:rsidRDefault="00157FD9" w:rsidP="00157FD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FFA8E68" w14:textId="77777777" w:rsidR="00157FD9" w:rsidRPr="002151D4" w:rsidRDefault="00157FD9" w:rsidP="00157FD9">
            <w:pPr>
              <w:jc w:val="center"/>
              <w:rPr>
                <w:sz w:val="22"/>
              </w:rPr>
            </w:pPr>
            <w:r w:rsidRPr="002151D4">
              <w:rPr>
                <w:sz w:val="22"/>
              </w:rPr>
              <w:t>Tak - 10 pkt</w:t>
            </w:r>
          </w:p>
          <w:p w14:paraId="330581B7" w14:textId="1A35E807" w:rsidR="00157FD9" w:rsidRPr="001C22D6" w:rsidRDefault="00157FD9" w:rsidP="00157FD9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</w:rPr>
              <w:t>Nie - 0 pkt</w:t>
            </w:r>
          </w:p>
        </w:tc>
      </w:tr>
      <w:tr w:rsidR="00CB0555" w14:paraId="50428A9D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511B390E" w14:textId="77777777" w:rsidR="00CB0555" w:rsidRPr="00AB0A76" w:rsidRDefault="00CB0555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C7448C0" w14:textId="77777777" w:rsidR="00CB0555" w:rsidRPr="00046F60" w:rsidRDefault="00CB0555" w:rsidP="00CB0555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Automatyczne rekonstrukcje ortopedyczne (typu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Spine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>/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Rib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>/Hip/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Knee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>/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Femur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>/Tibia) do zastosowań w przypadkach:</w:t>
            </w:r>
          </w:p>
          <w:p w14:paraId="7417C4F7" w14:textId="77777777" w:rsidR="00CB0555" w:rsidRPr="00046F60" w:rsidRDefault="00CB0555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lastRenderedPageBreak/>
              <w:t>złamań/zmian kręgosłupa/żeber, automatyczne generowanie rekonstrukcji MPR kręgosłupa z obrazami prostopadłymi do linii kręgosłupa,</w:t>
            </w:r>
          </w:p>
          <w:p w14:paraId="4EEC220E" w14:textId="77777777" w:rsidR="00CB0555" w:rsidRPr="00046F60" w:rsidRDefault="00CB0555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złamania w obszarze obojczyka, biodra, kolana, kości udowych, piszczelowych,</w:t>
            </w:r>
          </w:p>
          <w:p w14:paraId="53E34355" w14:textId="77777777" w:rsidR="00CB0555" w:rsidRPr="00046F60" w:rsidRDefault="00CB0555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automatycznie generowane rekonstrukcje MPR równoległe/radialne, zorientowanych anatomicznie,</w:t>
            </w:r>
          </w:p>
          <w:p w14:paraId="1C68B9E9" w14:textId="509B0253" w:rsidR="00CB0555" w:rsidRPr="0035368B" w:rsidRDefault="00CB0555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wstępny zakres (rozmiar, ilość warstw) oraz orientacja rekonstrukcji jest ustawiona automatycznie, zależnie od anatomii, możliwość natychmiastowego wysłania wygenerowanych rekonstrukcji do aparatu zabiegowego (np. ramienia C)</w:t>
            </w:r>
          </w:p>
        </w:tc>
        <w:tc>
          <w:tcPr>
            <w:tcW w:w="1417" w:type="dxa"/>
            <w:vAlign w:val="center"/>
          </w:tcPr>
          <w:p w14:paraId="78B0E1BA" w14:textId="0CB8C671" w:rsidR="00CB0555" w:rsidRPr="001C22D6" w:rsidRDefault="00CB0555" w:rsidP="00CB0555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lastRenderedPageBreak/>
              <w:t>Tak/Nie</w:t>
            </w:r>
          </w:p>
        </w:tc>
        <w:tc>
          <w:tcPr>
            <w:tcW w:w="1276" w:type="dxa"/>
            <w:vAlign w:val="center"/>
          </w:tcPr>
          <w:p w14:paraId="34D0A4B7" w14:textId="77777777" w:rsidR="00CB0555" w:rsidRPr="001C22D6" w:rsidRDefault="00CB0555" w:rsidP="00CB055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7A19181" w14:textId="1F806D28" w:rsidR="00CB0555" w:rsidRPr="002151D4" w:rsidRDefault="00CB0555" w:rsidP="00CB0555">
            <w:pPr>
              <w:jc w:val="center"/>
              <w:rPr>
                <w:sz w:val="22"/>
              </w:rPr>
            </w:pPr>
            <w:r w:rsidRPr="002151D4">
              <w:rPr>
                <w:sz w:val="22"/>
              </w:rPr>
              <w:t xml:space="preserve">Tak - </w:t>
            </w:r>
            <w:r w:rsidR="00970A08">
              <w:rPr>
                <w:sz w:val="22"/>
              </w:rPr>
              <w:t>5</w:t>
            </w:r>
            <w:r w:rsidRPr="002151D4">
              <w:rPr>
                <w:sz w:val="22"/>
              </w:rPr>
              <w:t xml:space="preserve"> pkt</w:t>
            </w:r>
          </w:p>
          <w:p w14:paraId="434BDBF8" w14:textId="7C57BB08" w:rsidR="00CB0555" w:rsidRPr="001C22D6" w:rsidRDefault="00CB0555" w:rsidP="00CB0555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</w:rPr>
              <w:t>Nie - 0 pkt</w:t>
            </w:r>
          </w:p>
        </w:tc>
      </w:tr>
      <w:tr w:rsidR="00CB0555" w14:paraId="0CF3AECB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68B0681E" w14:textId="77777777" w:rsidR="00CB0555" w:rsidRPr="00AB0A76" w:rsidRDefault="00CB0555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5B4F9F3" w14:textId="77777777" w:rsidR="00CB0555" w:rsidRPr="00046F60" w:rsidRDefault="00CB0555" w:rsidP="00CB0555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Rekonstrukcje 3D typu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Cinematic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Rendering, bazujące na dokładnej fizycznej symulacji oddziaływania światła z materią, realizujące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fotorealistyczny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rendering kształtów z uwzględnieniem rozpraszania fotonów światła, propagacji światła, interakcji światła z materią, głębokości (cieni), możliwe do otrzymania dla każdego badania CT, MR w formacie DICOM dostępnego na serwerze aplikacyjnym.</w:t>
            </w:r>
          </w:p>
          <w:p w14:paraId="6AE5CA46" w14:textId="77777777" w:rsidR="00CB0555" w:rsidRPr="00046F60" w:rsidRDefault="00CB0555" w:rsidP="00CB0555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Technika stosująca:</w:t>
            </w:r>
          </w:p>
          <w:p w14:paraId="0C8DC7F5" w14:textId="77777777" w:rsidR="00CB0555" w:rsidRPr="00046F60" w:rsidRDefault="00CB0555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oświetlanie każdego piksela bardzo dużą ilością źródeł światła z dowolnego kierunku, </w:t>
            </w:r>
          </w:p>
          <w:p w14:paraId="363CC477" w14:textId="77777777" w:rsidR="00CB0555" w:rsidRPr="00046F60" w:rsidRDefault="00CB0555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rozpraszanie/pochłanianie fotonów, </w:t>
            </w:r>
          </w:p>
          <w:p w14:paraId="52972801" w14:textId="4BBD0E84" w:rsidR="00CB0555" w:rsidRPr="0035368B" w:rsidRDefault="00CB0555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użycie algorytmów numerycznych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MonteCarlo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0BE697CA" w14:textId="0FA2CC48" w:rsidR="00CB0555" w:rsidRPr="001C22D6" w:rsidRDefault="00CB0555" w:rsidP="00CB0555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Tak/Nie</w:t>
            </w:r>
          </w:p>
        </w:tc>
        <w:tc>
          <w:tcPr>
            <w:tcW w:w="1276" w:type="dxa"/>
            <w:vAlign w:val="center"/>
          </w:tcPr>
          <w:p w14:paraId="2859E9AA" w14:textId="77777777" w:rsidR="00CB0555" w:rsidRPr="001C22D6" w:rsidRDefault="00CB0555" w:rsidP="00CB0555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383ADB6" w14:textId="77777777" w:rsidR="00CB0555" w:rsidRPr="002151D4" w:rsidRDefault="00CB0555" w:rsidP="00CB0555">
            <w:pPr>
              <w:jc w:val="center"/>
              <w:rPr>
                <w:sz w:val="22"/>
              </w:rPr>
            </w:pPr>
            <w:r w:rsidRPr="002151D4">
              <w:rPr>
                <w:sz w:val="22"/>
              </w:rPr>
              <w:t>Tak - 10 pkt</w:t>
            </w:r>
          </w:p>
          <w:p w14:paraId="1C65EAF6" w14:textId="1DAC0ADE" w:rsidR="00CB0555" w:rsidRPr="001C22D6" w:rsidRDefault="00CB0555" w:rsidP="00CB0555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</w:rPr>
              <w:t>Nie - 0 pkt</w:t>
            </w:r>
          </w:p>
        </w:tc>
      </w:tr>
      <w:tr w:rsidR="00CB0555" w14:paraId="36E9794A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427F4E60" w14:textId="77777777" w:rsidR="00CB0555" w:rsidRPr="00AB0A76" w:rsidRDefault="00CB0555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8EE824E" w14:textId="0B1B0F54" w:rsidR="00CB0555" w:rsidRPr="0035368B" w:rsidRDefault="00CB0555" w:rsidP="00CB0555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Jednoczesna prezentacja i odczyt danych obrazowych CT, MR, RTG, AX, PET, SPECT, USG.</w:t>
            </w:r>
          </w:p>
        </w:tc>
        <w:tc>
          <w:tcPr>
            <w:tcW w:w="1417" w:type="dxa"/>
            <w:vAlign w:val="center"/>
          </w:tcPr>
          <w:p w14:paraId="6109C479" w14:textId="49BD6369" w:rsidR="00CB0555" w:rsidRPr="001C22D6" w:rsidRDefault="00CB0555" w:rsidP="00CB0555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4EC34380" w14:textId="77777777" w:rsidR="00CB0555" w:rsidRPr="001C22D6" w:rsidRDefault="00CB0555" w:rsidP="00CB0555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40174C5" w14:textId="77777777" w:rsidR="00CB0555" w:rsidRPr="001C22D6" w:rsidRDefault="00CB0555" w:rsidP="00CB0555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B0555" w14:paraId="7A1845D5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22E1144C" w14:textId="77777777" w:rsidR="00CB0555" w:rsidRPr="00AB0A76" w:rsidRDefault="00CB0555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FD471DD" w14:textId="2827B4E7" w:rsidR="00CB0555" w:rsidRPr="0035368B" w:rsidRDefault="00CB0555" w:rsidP="00CB0555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Fuzja badań z różnych modalności jak: CT/MR, CT/SPECT, CT/PET.</w:t>
            </w:r>
          </w:p>
        </w:tc>
        <w:tc>
          <w:tcPr>
            <w:tcW w:w="1417" w:type="dxa"/>
            <w:vAlign w:val="center"/>
          </w:tcPr>
          <w:p w14:paraId="0421055A" w14:textId="019B918F" w:rsidR="00CB0555" w:rsidRPr="001C22D6" w:rsidRDefault="00CB0555" w:rsidP="00CB0555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01D70DEA" w14:textId="77777777" w:rsidR="00CB0555" w:rsidRPr="001C22D6" w:rsidRDefault="00CB0555" w:rsidP="00CB0555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23D70AC" w14:textId="77777777" w:rsidR="00CB0555" w:rsidRPr="001C22D6" w:rsidRDefault="00CB0555" w:rsidP="00CB0555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B0555" w14:paraId="207A3593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007C088E" w14:textId="77777777" w:rsidR="00CB0555" w:rsidRPr="00AB0A76" w:rsidRDefault="00CB0555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653BBEA" w14:textId="77777777" w:rsidR="00CB0555" w:rsidRPr="00046F60" w:rsidRDefault="00CB0555" w:rsidP="00CB0555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Automatyczny import badań poprzednich z archiwum PACS, dostępny dla dowolnego użytkownika, dla dowolnego badania jakie zostanie odebrane przez serwer aplikacyjny, bez ograniczenia z jaką aplikacją to badanie zostanie uruchomione.</w:t>
            </w:r>
          </w:p>
          <w:p w14:paraId="255CCA1D" w14:textId="2992BE67" w:rsidR="00CB0555" w:rsidRPr="00046F60" w:rsidRDefault="00CB0555" w:rsidP="00CB0555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Automatyczny algorytm powinien pobierać poprzednie badania z możliwością definiowania min</w:t>
            </w:r>
            <w:r>
              <w:rPr>
                <w:rFonts w:cs="Arial"/>
                <w:sz w:val="22"/>
                <w:szCs w:val="22"/>
              </w:rPr>
              <w:t>.</w:t>
            </w:r>
            <w:r w:rsidRPr="00046F60">
              <w:rPr>
                <w:rFonts w:cs="Arial"/>
                <w:sz w:val="22"/>
                <w:szCs w:val="22"/>
              </w:rPr>
              <w:t>:</w:t>
            </w:r>
          </w:p>
          <w:p w14:paraId="73C286A9" w14:textId="77777777" w:rsidR="00CB0555" w:rsidRPr="00046F60" w:rsidRDefault="00CB0555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ilość poprzednich badań,</w:t>
            </w:r>
          </w:p>
          <w:p w14:paraId="3160DC52" w14:textId="08B4F038" w:rsidR="00CB0555" w:rsidRPr="0035368B" w:rsidRDefault="00CB0555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typ/modalność poprzednich badań, zakres daty poprzednich badań.</w:t>
            </w:r>
          </w:p>
        </w:tc>
        <w:tc>
          <w:tcPr>
            <w:tcW w:w="1417" w:type="dxa"/>
            <w:vAlign w:val="center"/>
          </w:tcPr>
          <w:p w14:paraId="6BF0FA1F" w14:textId="2A878B45" w:rsidR="00CB0555" w:rsidRPr="001C22D6" w:rsidRDefault="00CB0555" w:rsidP="00CB0555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Tak/Nie</w:t>
            </w:r>
          </w:p>
        </w:tc>
        <w:tc>
          <w:tcPr>
            <w:tcW w:w="1276" w:type="dxa"/>
            <w:vAlign w:val="center"/>
          </w:tcPr>
          <w:p w14:paraId="16B875C8" w14:textId="77777777" w:rsidR="00CB0555" w:rsidRPr="001C22D6" w:rsidRDefault="00CB0555" w:rsidP="00CB0555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CF6A232" w14:textId="77777777" w:rsidR="00CB0555" w:rsidRPr="002151D4" w:rsidRDefault="00CB0555" w:rsidP="00CB0555">
            <w:pPr>
              <w:jc w:val="center"/>
              <w:rPr>
                <w:sz w:val="22"/>
              </w:rPr>
            </w:pPr>
            <w:r w:rsidRPr="002151D4">
              <w:rPr>
                <w:sz w:val="22"/>
              </w:rPr>
              <w:t>Tak - 10 pkt</w:t>
            </w:r>
          </w:p>
          <w:p w14:paraId="3D8B34ED" w14:textId="0CB920A0" w:rsidR="00CB0555" w:rsidRPr="001C22D6" w:rsidRDefault="00CB0555" w:rsidP="00CB0555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</w:rPr>
              <w:t>Nie - 0 pkt</w:t>
            </w:r>
          </w:p>
        </w:tc>
      </w:tr>
      <w:tr w:rsidR="00CB0555" w14:paraId="34270200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5AAC5EF0" w14:textId="77777777" w:rsidR="00CB0555" w:rsidRPr="00AB0A76" w:rsidRDefault="00CB0555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0703A56" w14:textId="77777777" w:rsidR="00CB0555" w:rsidRPr="00046F60" w:rsidRDefault="00CB0555" w:rsidP="00CB0555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Zestawy predefiniowanych układów wyświetlania (layoutów):</w:t>
            </w:r>
          </w:p>
          <w:p w14:paraId="0C7AAC3E" w14:textId="77777777" w:rsidR="00CB0555" w:rsidRPr="00046F60" w:rsidRDefault="00CB0555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skojarzone z zastosowaną aplikacją, np. neurologiczna/naczyniowa/onkologiczna,</w:t>
            </w:r>
          </w:p>
          <w:p w14:paraId="592E8670" w14:textId="77777777" w:rsidR="00CB0555" w:rsidRPr="00046F60" w:rsidRDefault="00CB0555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szybkie przełączanie pomiędzy predefiniowanymi układami wyświetlania: badanie bieżące (1 punkt czasowy), porównawcze (2,3,4 punkty czasowe), wielofazowe,</w:t>
            </w:r>
          </w:p>
          <w:p w14:paraId="68E84E34" w14:textId="77777777" w:rsidR="00CB0555" w:rsidRPr="00046F60" w:rsidRDefault="00CB0555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możliwość indywidualnego dopasowania układów wyświetlania przez każdego użytkownika, z możliwością zapamiętania,</w:t>
            </w:r>
          </w:p>
          <w:p w14:paraId="21C30591" w14:textId="330D00BA" w:rsidR="00CB0555" w:rsidRPr="0035368B" w:rsidRDefault="00CB0555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automatyczne dopasowania układów wyświetlania do ilości oraz typu dołączonych do stacji lekarskiej monitorów diagnostycznych.</w:t>
            </w:r>
          </w:p>
        </w:tc>
        <w:tc>
          <w:tcPr>
            <w:tcW w:w="1417" w:type="dxa"/>
            <w:vAlign w:val="center"/>
          </w:tcPr>
          <w:p w14:paraId="51B94020" w14:textId="48317EB3" w:rsidR="00CB0555" w:rsidRPr="001C22D6" w:rsidRDefault="00CB0555" w:rsidP="00CB0555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Tak/Nie</w:t>
            </w:r>
          </w:p>
        </w:tc>
        <w:tc>
          <w:tcPr>
            <w:tcW w:w="1276" w:type="dxa"/>
            <w:vAlign w:val="center"/>
          </w:tcPr>
          <w:p w14:paraId="4ADDEB29" w14:textId="77777777" w:rsidR="00CB0555" w:rsidRPr="001C22D6" w:rsidRDefault="00CB0555" w:rsidP="00CB0555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DD66322" w14:textId="761F36DF" w:rsidR="00CB0555" w:rsidRPr="002151D4" w:rsidRDefault="00CB0555" w:rsidP="00CB0555">
            <w:pPr>
              <w:jc w:val="center"/>
              <w:rPr>
                <w:sz w:val="22"/>
              </w:rPr>
            </w:pPr>
            <w:r w:rsidRPr="002151D4">
              <w:rPr>
                <w:sz w:val="22"/>
              </w:rPr>
              <w:t xml:space="preserve">Tak - </w:t>
            </w:r>
            <w:r>
              <w:rPr>
                <w:sz w:val="22"/>
              </w:rPr>
              <w:t>5</w:t>
            </w:r>
            <w:r w:rsidRPr="002151D4">
              <w:rPr>
                <w:sz w:val="22"/>
              </w:rPr>
              <w:t xml:space="preserve"> pkt</w:t>
            </w:r>
          </w:p>
          <w:p w14:paraId="3E934E13" w14:textId="14A5DB7B" w:rsidR="00CB0555" w:rsidRPr="001C22D6" w:rsidRDefault="00CB0555" w:rsidP="00CB0555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</w:rPr>
              <w:t>Nie - 0 pkt</w:t>
            </w:r>
          </w:p>
        </w:tc>
      </w:tr>
      <w:tr w:rsidR="00CB0555" w14:paraId="1CF8795C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7B8569E6" w14:textId="77777777" w:rsidR="00CB0555" w:rsidRPr="00AB0A76" w:rsidRDefault="00CB0555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83C99AF" w14:textId="14E19F43" w:rsidR="00CB0555" w:rsidRPr="0035368B" w:rsidRDefault="00CB0555" w:rsidP="00CB0555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Automatyczne usuwanie obrazu stołu z obrazów CT.</w:t>
            </w:r>
          </w:p>
        </w:tc>
        <w:tc>
          <w:tcPr>
            <w:tcW w:w="1417" w:type="dxa"/>
            <w:vAlign w:val="center"/>
          </w:tcPr>
          <w:p w14:paraId="57E0B599" w14:textId="75E3BEF6" w:rsidR="00CB0555" w:rsidRPr="001C22D6" w:rsidRDefault="00CB0555" w:rsidP="00CB0555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62A3A56B" w14:textId="77777777" w:rsidR="00CB0555" w:rsidRPr="001C22D6" w:rsidRDefault="00CB0555" w:rsidP="00CB0555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B0DD6DC" w14:textId="77777777" w:rsidR="00CB0555" w:rsidRPr="001C22D6" w:rsidRDefault="00CB0555" w:rsidP="00CB0555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B0555" w14:paraId="54665BA4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0354842F" w14:textId="77777777" w:rsidR="00CB0555" w:rsidRPr="00AB0A76" w:rsidRDefault="00CB0555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C5FB6AB" w14:textId="2EA78FF4" w:rsidR="00CB0555" w:rsidRPr="003B4DF9" w:rsidRDefault="00CB0555" w:rsidP="00CB0555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Automatyczne usuwanie struktur kostnych z obrazów CT.</w:t>
            </w:r>
          </w:p>
        </w:tc>
        <w:tc>
          <w:tcPr>
            <w:tcW w:w="1417" w:type="dxa"/>
            <w:vAlign w:val="center"/>
          </w:tcPr>
          <w:p w14:paraId="5EEFB5C8" w14:textId="3D21C90C" w:rsidR="00CB0555" w:rsidRPr="001C22D6" w:rsidRDefault="00CB0555" w:rsidP="00CB0555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2D1DAD92" w14:textId="77777777" w:rsidR="00CB0555" w:rsidRPr="001C22D6" w:rsidRDefault="00CB0555" w:rsidP="00CB0555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66B108B" w14:textId="32B31602" w:rsidR="00CB0555" w:rsidRPr="001C22D6" w:rsidRDefault="00CB0555" w:rsidP="00CB0555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B0555" w14:paraId="243D03CE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75D696CA" w14:textId="77777777" w:rsidR="00CB0555" w:rsidRPr="00AB0A76" w:rsidRDefault="00CB0555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463B905" w14:textId="6D4A4979" w:rsidR="00CB0555" w:rsidRPr="003B4DF9" w:rsidRDefault="00CB0555" w:rsidP="00CB0555">
            <w:pPr>
              <w:contextualSpacing/>
              <w:rPr>
                <w:rFonts w:cs="Arial"/>
                <w:sz w:val="22"/>
                <w:szCs w:val="22"/>
              </w:rPr>
            </w:pPr>
            <w:bookmarkStart w:id="1" w:name="_Hlk122085727"/>
            <w:r w:rsidRPr="00046F60">
              <w:rPr>
                <w:rFonts w:cs="Arial"/>
                <w:sz w:val="22"/>
                <w:szCs w:val="22"/>
              </w:rPr>
              <w:t xml:space="preserve">Automatyczne numerowanie kręgów kręgosłupa w badaniach CT, MR odcinkowych jak i całego kręgosłupa. </w:t>
            </w:r>
            <w:r w:rsidRPr="00046F60">
              <w:rPr>
                <w:rFonts w:cs="Arial"/>
                <w:sz w:val="22"/>
                <w:szCs w:val="22"/>
              </w:rPr>
              <w:lastRenderedPageBreak/>
              <w:t>Oprogramowanie bazujące na algorytmach AI.</w:t>
            </w:r>
            <w:bookmarkEnd w:id="1"/>
          </w:p>
        </w:tc>
        <w:tc>
          <w:tcPr>
            <w:tcW w:w="1417" w:type="dxa"/>
            <w:vAlign w:val="center"/>
          </w:tcPr>
          <w:p w14:paraId="40BDD58D" w14:textId="1A4EDFFA" w:rsidR="00CB0555" w:rsidRPr="001C22D6" w:rsidRDefault="00CB0555" w:rsidP="00CB0555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lastRenderedPageBreak/>
              <w:t>Tak/Nie</w:t>
            </w:r>
          </w:p>
        </w:tc>
        <w:tc>
          <w:tcPr>
            <w:tcW w:w="1276" w:type="dxa"/>
            <w:vAlign w:val="center"/>
          </w:tcPr>
          <w:p w14:paraId="4DB648CE" w14:textId="77777777" w:rsidR="00CB0555" w:rsidRPr="001C22D6" w:rsidRDefault="00CB0555" w:rsidP="00CB0555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EF3486B" w14:textId="77777777" w:rsidR="00CB0555" w:rsidRPr="002151D4" w:rsidRDefault="00CB0555" w:rsidP="00CB0555">
            <w:pPr>
              <w:jc w:val="center"/>
              <w:rPr>
                <w:sz w:val="22"/>
              </w:rPr>
            </w:pPr>
            <w:r w:rsidRPr="002151D4">
              <w:rPr>
                <w:sz w:val="22"/>
              </w:rPr>
              <w:t>Tak - 10 pkt</w:t>
            </w:r>
          </w:p>
          <w:p w14:paraId="473A5789" w14:textId="362E1F77" w:rsidR="00CB0555" w:rsidRPr="001C22D6" w:rsidRDefault="00CB0555" w:rsidP="00CB0555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</w:rPr>
              <w:t>Nie - 0 pkt</w:t>
            </w:r>
          </w:p>
        </w:tc>
      </w:tr>
      <w:tr w:rsidR="00CB0555" w14:paraId="77DD622D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53C7B1ED" w14:textId="77777777" w:rsidR="00CB0555" w:rsidRPr="00AB0A76" w:rsidRDefault="00CB0555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5F18BE2" w14:textId="77777777" w:rsidR="00CB0555" w:rsidRPr="00046F60" w:rsidRDefault="00CB0555" w:rsidP="00CB0555">
            <w:pPr>
              <w:contextualSpacing/>
              <w:rPr>
                <w:rFonts w:cs="Arial"/>
                <w:sz w:val="22"/>
                <w:szCs w:val="22"/>
              </w:rPr>
            </w:pPr>
            <w:bookmarkStart w:id="2" w:name="_Hlk122085797"/>
            <w:r w:rsidRPr="00046F60">
              <w:rPr>
                <w:rFonts w:cs="Arial"/>
                <w:sz w:val="22"/>
                <w:szCs w:val="22"/>
              </w:rPr>
              <w:t>Automatyczne numerowanie żeber w badaniach CT.</w:t>
            </w:r>
          </w:p>
          <w:p w14:paraId="2F01C4DD" w14:textId="2E9050B8" w:rsidR="00CB0555" w:rsidRPr="003B4DF9" w:rsidRDefault="00CB0555" w:rsidP="00CB0555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Oprogramowanie bazujące na algorytmach AI</w:t>
            </w:r>
            <w:bookmarkEnd w:id="2"/>
            <w:r w:rsidRPr="00046F60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71EA1E1C" w14:textId="2DE7A4D9" w:rsidR="00CB0555" w:rsidRPr="001C22D6" w:rsidRDefault="00CB0555" w:rsidP="00CB0555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Tak/Nie</w:t>
            </w:r>
          </w:p>
        </w:tc>
        <w:tc>
          <w:tcPr>
            <w:tcW w:w="1276" w:type="dxa"/>
            <w:vAlign w:val="center"/>
          </w:tcPr>
          <w:p w14:paraId="3D92117B" w14:textId="77777777" w:rsidR="00CB0555" w:rsidRPr="001C22D6" w:rsidRDefault="00CB0555" w:rsidP="00CB0555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AABD41A" w14:textId="77777777" w:rsidR="00CB0555" w:rsidRPr="002151D4" w:rsidRDefault="00CB0555" w:rsidP="00CB0555">
            <w:pPr>
              <w:jc w:val="center"/>
              <w:rPr>
                <w:sz w:val="22"/>
              </w:rPr>
            </w:pPr>
            <w:r w:rsidRPr="002151D4">
              <w:rPr>
                <w:sz w:val="22"/>
              </w:rPr>
              <w:t>Tak - 10 pkt</w:t>
            </w:r>
          </w:p>
          <w:p w14:paraId="27B57886" w14:textId="1CF4B6EC" w:rsidR="00CB0555" w:rsidRPr="001C22D6" w:rsidRDefault="00CB0555" w:rsidP="00CB0555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</w:rPr>
              <w:t>Nie - 0 pkt</w:t>
            </w:r>
          </w:p>
        </w:tc>
      </w:tr>
      <w:tr w:rsidR="00CB0555" w14:paraId="6BAC64DD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030C4CB7" w14:textId="77777777" w:rsidR="00CB0555" w:rsidRPr="00AB0A76" w:rsidRDefault="00CB0555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17560BB" w14:textId="77777777" w:rsidR="00CB0555" w:rsidRPr="00046F60" w:rsidRDefault="00CB0555" w:rsidP="00CB0555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Automatyczne oznaczanie kręgów kręgosłupa w badaniach PET.</w:t>
            </w:r>
          </w:p>
          <w:p w14:paraId="07FD1F34" w14:textId="3F0CE77C" w:rsidR="00CB0555" w:rsidRPr="003B4DF9" w:rsidRDefault="00CB0555" w:rsidP="00CB0555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Podstawowa ocena badań PET, wyznaczanie wychwytu SUV w ramach zadanego obszaru zainteresowania ROI.</w:t>
            </w:r>
          </w:p>
        </w:tc>
        <w:tc>
          <w:tcPr>
            <w:tcW w:w="1417" w:type="dxa"/>
            <w:vAlign w:val="center"/>
          </w:tcPr>
          <w:p w14:paraId="14A2D50A" w14:textId="1E8EA87D" w:rsidR="00CB0555" w:rsidRPr="001C22D6" w:rsidRDefault="00CB0555" w:rsidP="00CB0555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Tak/Nie</w:t>
            </w:r>
          </w:p>
        </w:tc>
        <w:tc>
          <w:tcPr>
            <w:tcW w:w="1276" w:type="dxa"/>
            <w:vAlign w:val="center"/>
          </w:tcPr>
          <w:p w14:paraId="45D392DF" w14:textId="77777777" w:rsidR="00CB0555" w:rsidRPr="001C22D6" w:rsidRDefault="00CB0555" w:rsidP="00CB0555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1E28E30" w14:textId="77777777" w:rsidR="00CB0555" w:rsidRPr="002151D4" w:rsidRDefault="00CB0555" w:rsidP="00CB0555">
            <w:pPr>
              <w:jc w:val="center"/>
              <w:rPr>
                <w:sz w:val="22"/>
              </w:rPr>
            </w:pPr>
            <w:r w:rsidRPr="002151D4">
              <w:rPr>
                <w:sz w:val="22"/>
              </w:rPr>
              <w:t xml:space="preserve">Tak - </w:t>
            </w:r>
            <w:r>
              <w:rPr>
                <w:sz w:val="22"/>
              </w:rPr>
              <w:t>5</w:t>
            </w:r>
            <w:r w:rsidRPr="002151D4">
              <w:rPr>
                <w:sz w:val="22"/>
              </w:rPr>
              <w:t xml:space="preserve"> pkt</w:t>
            </w:r>
          </w:p>
          <w:p w14:paraId="4EA6AFA0" w14:textId="4B75ABEA" w:rsidR="00CB0555" w:rsidRPr="001C22D6" w:rsidRDefault="00CB0555" w:rsidP="00CB0555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</w:rPr>
              <w:t>Nie - 0 pkt</w:t>
            </w:r>
          </w:p>
        </w:tc>
      </w:tr>
      <w:tr w:rsidR="00CB0555" w14:paraId="2CA170C8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4FA66706" w14:textId="77777777" w:rsidR="00CB0555" w:rsidRPr="00AB0A76" w:rsidRDefault="00CB0555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7E739EB" w14:textId="77777777" w:rsidR="00CB0555" w:rsidRPr="00046F60" w:rsidRDefault="00CB0555" w:rsidP="00CB0555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Oprogramowanie umożliwiające wyświetlanie obrazów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monoenergetycznych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o ściśle określonej energii  pochodzących z akwizycji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dwuenergetycznej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CT, w tym z </w:t>
            </w:r>
          </w:p>
          <w:p w14:paraId="6CA5C54F" w14:textId="77777777" w:rsidR="00CB0555" w:rsidRPr="00046F60" w:rsidRDefault="00CB0555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wizualizacją obrazu optymalnego kontrastu, </w:t>
            </w:r>
          </w:p>
          <w:p w14:paraId="3DCB2B05" w14:textId="2E8F58D8" w:rsidR="00CB0555" w:rsidRPr="00046F60" w:rsidRDefault="00CB0555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możliwością redukcji artefaktów od metalowych przedmiotów.</w:t>
            </w:r>
          </w:p>
        </w:tc>
        <w:tc>
          <w:tcPr>
            <w:tcW w:w="1417" w:type="dxa"/>
            <w:vAlign w:val="center"/>
          </w:tcPr>
          <w:p w14:paraId="363E307D" w14:textId="628AC56C" w:rsidR="00CB0555" w:rsidRPr="001C22D6" w:rsidRDefault="00CB0555" w:rsidP="00CB0555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Tak/Nie</w:t>
            </w:r>
          </w:p>
        </w:tc>
        <w:tc>
          <w:tcPr>
            <w:tcW w:w="1276" w:type="dxa"/>
            <w:vAlign w:val="center"/>
          </w:tcPr>
          <w:p w14:paraId="0AD704CE" w14:textId="77777777" w:rsidR="00CB0555" w:rsidRPr="001C22D6" w:rsidRDefault="00CB0555" w:rsidP="00CB0555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0C4992E" w14:textId="1A13350D" w:rsidR="00CB0555" w:rsidRPr="002151D4" w:rsidRDefault="00CB0555" w:rsidP="00CB0555">
            <w:pPr>
              <w:jc w:val="center"/>
              <w:rPr>
                <w:sz w:val="22"/>
              </w:rPr>
            </w:pPr>
            <w:r w:rsidRPr="002151D4">
              <w:rPr>
                <w:sz w:val="22"/>
              </w:rPr>
              <w:t xml:space="preserve">Tak - </w:t>
            </w:r>
            <w:r w:rsidR="00970A08">
              <w:rPr>
                <w:sz w:val="22"/>
              </w:rPr>
              <w:t>5</w:t>
            </w:r>
            <w:r w:rsidRPr="002151D4">
              <w:rPr>
                <w:sz w:val="22"/>
              </w:rPr>
              <w:t xml:space="preserve"> pkt</w:t>
            </w:r>
          </w:p>
          <w:p w14:paraId="75DFFAB2" w14:textId="11351E21" w:rsidR="00CB0555" w:rsidRPr="001C22D6" w:rsidRDefault="00CB0555" w:rsidP="00CB0555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</w:rPr>
              <w:t>Nie - 0 pkt</w:t>
            </w:r>
          </w:p>
        </w:tc>
      </w:tr>
      <w:tr w:rsidR="00CB0555" w14:paraId="752BF1CA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487074B5" w14:textId="77777777" w:rsidR="00CB0555" w:rsidRPr="00AB0A76" w:rsidRDefault="00CB0555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C5014BC" w14:textId="77777777" w:rsidR="00CB0555" w:rsidRPr="00046F60" w:rsidRDefault="00CB0555" w:rsidP="00CB0555">
            <w:pPr>
              <w:contextualSpacing/>
              <w:rPr>
                <w:rFonts w:cs="Arial"/>
                <w:sz w:val="22"/>
                <w:szCs w:val="22"/>
              </w:rPr>
            </w:pPr>
            <w:bookmarkStart w:id="3" w:name="_Hlk122086081"/>
            <w:r w:rsidRPr="00046F60">
              <w:rPr>
                <w:rFonts w:cs="Arial"/>
                <w:sz w:val="22"/>
                <w:szCs w:val="22"/>
              </w:rPr>
              <w:t xml:space="preserve">Oprogramowanie do oceny badań wykonanych metodą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dwuenergetyczną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(spektralną), umożliwiające:</w:t>
            </w:r>
          </w:p>
          <w:p w14:paraId="373847F7" w14:textId="77777777" w:rsidR="00CB0555" w:rsidRPr="00046F60" w:rsidRDefault="00CB0555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wyznaczenie koncentracji środka kontrastowego w postaci kolorowych map, w tkankach oraz zmianach, </w:t>
            </w:r>
          </w:p>
          <w:p w14:paraId="052D9624" w14:textId="77777777" w:rsidR="00CB0555" w:rsidRPr="00046F60" w:rsidRDefault="00CB0555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jednoczesną prezentację w ramach dedykowanego widoku: rekonstrukcji MPR, obrazów dla wysokiej/niskiej energii,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monoenergetycznego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widoku bazującego na obrazach obu energii,</w:t>
            </w:r>
          </w:p>
          <w:p w14:paraId="1D3A2B9B" w14:textId="40E59A86" w:rsidR="00CB0555" w:rsidRPr="003B4DF9" w:rsidRDefault="00CB0555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wyznaczania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dwuenergetycznego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obszaru zainteresowania DE ROI</w:t>
            </w:r>
            <w:bookmarkEnd w:id="3"/>
            <w:r w:rsidRPr="00046F60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5BA7A9B5" w14:textId="7B3F0E9A" w:rsidR="00CB0555" w:rsidRPr="001C22D6" w:rsidRDefault="00CB0555" w:rsidP="00CB0555">
            <w:pPr>
              <w:snapToGrid w:val="0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Tak/Nie</w:t>
            </w:r>
          </w:p>
        </w:tc>
        <w:tc>
          <w:tcPr>
            <w:tcW w:w="1276" w:type="dxa"/>
            <w:vAlign w:val="center"/>
          </w:tcPr>
          <w:p w14:paraId="4A265AC5" w14:textId="77777777" w:rsidR="00CB0555" w:rsidRPr="001C22D6" w:rsidRDefault="00CB0555" w:rsidP="00CB0555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D2012B2" w14:textId="50F801E7" w:rsidR="00CB0555" w:rsidRPr="002151D4" w:rsidRDefault="00CB0555" w:rsidP="00CB0555">
            <w:pPr>
              <w:jc w:val="center"/>
              <w:rPr>
                <w:sz w:val="22"/>
              </w:rPr>
            </w:pPr>
            <w:r w:rsidRPr="002151D4">
              <w:rPr>
                <w:sz w:val="22"/>
              </w:rPr>
              <w:t xml:space="preserve">Tak - </w:t>
            </w:r>
            <w:r w:rsidR="00970A08">
              <w:rPr>
                <w:sz w:val="22"/>
              </w:rPr>
              <w:t>5</w:t>
            </w:r>
            <w:r w:rsidRPr="002151D4">
              <w:rPr>
                <w:sz w:val="22"/>
              </w:rPr>
              <w:t xml:space="preserve"> pkt</w:t>
            </w:r>
          </w:p>
          <w:p w14:paraId="3C75257D" w14:textId="127A0E1C" w:rsidR="00CB0555" w:rsidRPr="001C22D6" w:rsidRDefault="00CB0555" w:rsidP="00CB0555">
            <w:pPr>
              <w:pStyle w:val="Bezodstpw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</w:rPr>
              <w:t>Nie - 0 pkt</w:t>
            </w:r>
          </w:p>
        </w:tc>
      </w:tr>
      <w:tr w:rsidR="00CB0555" w14:paraId="66F391B2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31E7DA3B" w14:textId="77777777" w:rsidR="00CB0555" w:rsidRPr="00AB0A76" w:rsidRDefault="00CB0555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2859EA4" w14:textId="77777777" w:rsidR="00CB0555" w:rsidRPr="00046F60" w:rsidRDefault="00CB0555" w:rsidP="00CB0555">
            <w:pPr>
              <w:contextualSpacing/>
              <w:rPr>
                <w:rFonts w:cs="Arial"/>
                <w:sz w:val="22"/>
                <w:szCs w:val="22"/>
              </w:rPr>
            </w:pPr>
            <w:bookmarkStart w:id="4" w:name="_Hlk122085818"/>
            <w:r w:rsidRPr="00046F60">
              <w:rPr>
                <w:rFonts w:cs="Arial"/>
                <w:sz w:val="22"/>
                <w:szCs w:val="22"/>
              </w:rPr>
              <w:t xml:space="preserve">Oprogramowanie zawierające zaawansowane funkcje do oceny w 3D, takie jak: </w:t>
            </w:r>
          </w:p>
          <w:p w14:paraId="4B23BE49" w14:textId="77777777" w:rsidR="00CB0555" w:rsidRPr="00046F60" w:rsidRDefault="00CB0555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wyświetlanie obrazu po zaznaczeniu określonego punktu w 3D (3D Reference Point lub zgodnie z nazewnictwem producenta), </w:t>
            </w:r>
          </w:p>
          <w:p w14:paraId="3547E604" w14:textId="77777777" w:rsidR="00CB0555" w:rsidRPr="00046F60" w:rsidRDefault="00CB0555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wyznaczanie objętości z użyciem interaktywnej segmentacji (Region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Growing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lub zgodnie z nazewnictwem producenta),</w:t>
            </w:r>
          </w:p>
          <w:p w14:paraId="224FE5B8" w14:textId="77777777" w:rsidR="00CB0555" w:rsidRPr="00046F60" w:rsidRDefault="00CB0555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wizualizacja w kolorze wyodrębnionych obszarów (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Anatomy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Visualizer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lub zgodnie z nazewnictwem producenta),</w:t>
            </w:r>
          </w:p>
          <w:p w14:paraId="26ABC90D" w14:textId="6E2C9B82" w:rsidR="00CB0555" w:rsidRPr="00046F60" w:rsidRDefault="00CB0555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automatyczna segmentacja płuc, serca, aorty</w:t>
            </w:r>
            <w:bookmarkEnd w:id="4"/>
            <w:r w:rsidRPr="00046F60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274CB35E" w14:textId="473CC954" w:rsidR="00CB0555" w:rsidRPr="001C22D6" w:rsidRDefault="00CB0555" w:rsidP="00CB0555">
            <w:pPr>
              <w:snapToGrid w:val="0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Tak/Nie</w:t>
            </w:r>
          </w:p>
        </w:tc>
        <w:tc>
          <w:tcPr>
            <w:tcW w:w="1276" w:type="dxa"/>
            <w:vAlign w:val="center"/>
          </w:tcPr>
          <w:p w14:paraId="4489E71A" w14:textId="77777777" w:rsidR="00CB0555" w:rsidRPr="001C22D6" w:rsidRDefault="00CB0555" w:rsidP="00CB0555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2046CAB" w14:textId="717C68AA" w:rsidR="00CB0555" w:rsidRPr="002151D4" w:rsidRDefault="00CB0555" w:rsidP="00CB0555">
            <w:pPr>
              <w:jc w:val="center"/>
              <w:rPr>
                <w:sz w:val="22"/>
              </w:rPr>
            </w:pPr>
            <w:r w:rsidRPr="002151D4">
              <w:rPr>
                <w:sz w:val="22"/>
              </w:rPr>
              <w:t xml:space="preserve">Tak - </w:t>
            </w:r>
            <w:r w:rsidR="00970A08">
              <w:rPr>
                <w:sz w:val="22"/>
              </w:rPr>
              <w:t>5</w:t>
            </w:r>
            <w:r w:rsidRPr="002151D4">
              <w:rPr>
                <w:sz w:val="22"/>
              </w:rPr>
              <w:t xml:space="preserve"> pkt</w:t>
            </w:r>
          </w:p>
          <w:p w14:paraId="7973B4FF" w14:textId="7EC984BB" w:rsidR="00CB0555" w:rsidRPr="001C22D6" w:rsidRDefault="00CB0555" w:rsidP="00CB0555">
            <w:pPr>
              <w:pStyle w:val="Bezodstpw"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</w:rPr>
              <w:t>Nie - 0 pkt</w:t>
            </w:r>
          </w:p>
        </w:tc>
      </w:tr>
      <w:tr w:rsidR="00CB0555" w14:paraId="31ADC58C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29294BA2" w14:textId="77777777" w:rsidR="00CB0555" w:rsidRPr="00AB0A76" w:rsidRDefault="00CB0555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056B7FF" w14:textId="77777777" w:rsidR="00CB0555" w:rsidRPr="00046F60" w:rsidRDefault="00CB0555" w:rsidP="00CB0555">
            <w:pPr>
              <w:contextualSpacing/>
              <w:rPr>
                <w:rFonts w:cs="Arial"/>
                <w:sz w:val="22"/>
                <w:szCs w:val="22"/>
              </w:rPr>
            </w:pPr>
            <w:bookmarkStart w:id="5" w:name="_Hlk122085900"/>
            <w:r w:rsidRPr="00046F60">
              <w:rPr>
                <w:rFonts w:cs="Arial"/>
                <w:sz w:val="22"/>
                <w:szCs w:val="22"/>
              </w:rPr>
              <w:t>Oprogramowanie dedykowane do zaawansowanej statystyki trzewnej tkanki tłuszczowej.</w:t>
            </w:r>
          </w:p>
          <w:p w14:paraId="7987E668" w14:textId="59DD8F85" w:rsidR="00CB0555" w:rsidRPr="00046F60" w:rsidRDefault="00CB0555" w:rsidP="00CB0555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Wyznaczanie objętości trzewnej tkanki tłuszczowej z użyciem interaktywnej segmentacji (Region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Growing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lub zgodnie z nazewnictwem producenta</w:t>
            </w:r>
            <w:bookmarkEnd w:id="5"/>
            <w:r w:rsidRPr="00046F60">
              <w:rPr>
                <w:rFonts w:cs="Arial"/>
                <w:sz w:val="22"/>
                <w:szCs w:val="22"/>
              </w:rPr>
              <w:t>).</w:t>
            </w:r>
          </w:p>
        </w:tc>
        <w:tc>
          <w:tcPr>
            <w:tcW w:w="1417" w:type="dxa"/>
            <w:vAlign w:val="center"/>
          </w:tcPr>
          <w:p w14:paraId="6D9F26D4" w14:textId="6A07EF5A" w:rsidR="00CB0555" w:rsidRPr="001C22D6" w:rsidRDefault="00CB0555" w:rsidP="00CB0555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Tak/Nie</w:t>
            </w:r>
          </w:p>
        </w:tc>
        <w:tc>
          <w:tcPr>
            <w:tcW w:w="1276" w:type="dxa"/>
            <w:vAlign w:val="center"/>
          </w:tcPr>
          <w:p w14:paraId="0DA18762" w14:textId="77777777" w:rsidR="00CB0555" w:rsidRPr="001C22D6" w:rsidRDefault="00CB0555" w:rsidP="00CB0555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D7632D3" w14:textId="77777777" w:rsidR="00CB0555" w:rsidRPr="002151D4" w:rsidRDefault="00CB0555" w:rsidP="00CB0555">
            <w:pPr>
              <w:jc w:val="center"/>
              <w:rPr>
                <w:sz w:val="22"/>
              </w:rPr>
            </w:pPr>
            <w:r w:rsidRPr="002151D4">
              <w:rPr>
                <w:sz w:val="22"/>
              </w:rPr>
              <w:t xml:space="preserve">Tak - </w:t>
            </w:r>
            <w:r>
              <w:rPr>
                <w:sz w:val="22"/>
              </w:rPr>
              <w:t>5</w:t>
            </w:r>
            <w:r w:rsidRPr="002151D4">
              <w:rPr>
                <w:sz w:val="22"/>
              </w:rPr>
              <w:t xml:space="preserve"> pkt</w:t>
            </w:r>
          </w:p>
          <w:p w14:paraId="32B700FD" w14:textId="4A88AE68" w:rsidR="00CB0555" w:rsidRPr="001C22D6" w:rsidRDefault="00CB0555" w:rsidP="00CB0555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</w:rPr>
              <w:t>Nie - 0 pkt</w:t>
            </w:r>
          </w:p>
        </w:tc>
      </w:tr>
      <w:tr w:rsidR="00CB0555" w14:paraId="36661402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05A88798" w14:textId="77777777" w:rsidR="00CB0555" w:rsidRPr="00AB0A76" w:rsidRDefault="00CB0555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D669894" w14:textId="23D7D203" w:rsidR="00CB0555" w:rsidRPr="0035368B" w:rsidRDefault="00CB0555" w:rsidP="00CB0555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Automatyczne tworzenie listy zaznaczeń i pomiarów (znalezisk) wykonywanych w trakcie analizy, z możliwością automatycznego (bez przewijania obrazów) wywołania sekwencji obrazów odpowiadającej wybranemu zaznaczeniu lub pomiarowi z utworzonej listy, możliwością archiwizacji w systemie PACS oraz późniejszego wywołania.</w:t>
            </w:r>
          </w:p>
        </w:tc>
        <w:tc>
          <w:tcPr>
            <w:tcW w:w="1417" w:type="dxa"/>
            <w:vAlign w:val="center"/>
          </w:tcPr>
          <w:p w14:paraId="53F82EBF" w14:textId="2C1A20F8" w:rsidR="00CB0555" w:rsidRPr="001C22D6" w:rsidRDefault="00CB0555" w:rsidP="00CB0555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73262C13" w14:textId="77777777" w:rsidR="00CB0555" w:rsidRPr="001C22D6" w:rsidRDefault="00CB0555" w:rsidP="00CB0555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A75DB2D" w14:textId="64ABF0D0" w:rsidR="00CB0555" w:rsidRPr="001C22D6" w:rsidRDefault="00CB0555" w:rsidP="00CB0555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B0555" w14:paraId="1E18A8A5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13CAFD84" w14:textId="77777777" w:rsidR="00CB0555" w:rsidRPr="00AB0A76" w:rsidRDefault="00CB0555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962829B" w14:textId="77777777" w:rsidR="00CB0555" w:rsidRPr="00046F60" w:rsidRDefault="00CB0555" w:rsidP="00CB0555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Oprogramowanie do automatycznego usuwania kości w obrębie czaszki i szyi metodą DSA w badaniach naczyniowych CT</w:t>
            </w:r>
          </w:p>
          <w:p w14:paraId="6D6C7A3B" w14:textId="43394B27" w:rsidR="00CB0555" w:rsidRPr="00046F60" w:rsidRDefault="00CB0555" w:rsidP="00CB0555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- jednoczesny dostęp dla min. 1 użytkownika.</w:t>
            </w:r>
          </w:p>
        </w:tc>
        <w:tc>
          <w:tcPr>
            <w:tcW w:w="1417" w:type="dxa"/>
            <w:vAlign w:val="center"/>
          </w:tcPr>
          <w:p w14:paraId="759A1BFF" w14:textId="6AA59407" w:rsidR="00CB0555" w:rsidRPr="001C22D6" w:rsidRDefault="00CB0555" w:rsidP="00CB0555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Tak/Nie</w:t>
            </w:r>
          </w:p>
        </w:tc>
        <w:tc>
          <w:tcPr>
            <w:tcW w:w="1276" w:type="dxa"/>
            <w:vAlign w:val="center"/>
          </w:tcPr>
          <w:p w14:paraId="3430FB80" w14:textId="77777777" w:rsidR="00CB0555" w:rsidRPr="001C22D6" w:rsidRDefault="00CB0555" w:rsidP="00CB0555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D2CC49B" w14:textId="0DFCA300" w:rsidR="00CB0555" w:rsidRPr="002151D4" w:rsidRDefault="00CB0555" w:rsidP="00CB0555">
            <w:pPr>
              <w:jc w:val="center"/>
              <w:rPr>
                <w:sz w:val="22"/>
              </w:rPr>
            </w:pPr>
            <w:r w:rsidRPr="002151D4">
              <w:rPr>
                <w:sz w:val="22"/>
              </w:rPr>
              <w:t xml:space="preserve">Tak - </w:t>
            </w:r>
            <w:r w:rsidR="00970A08">
              <w:rPr>
                <w:sz w:val="22"/>
              </w:rPr>
              <w:t>5</w:t>
            </w:r>
            <w:r w:rsidRPr="002151D4">
              <w:rPr>
                <w:sz w:val="22"/>
              </w:rPr>
              <w:t xml:space="preserve"> pkt</w:t>
            </w:r>
          </w:p>
          <w:p w14:paraId="562D2CB3" w14:textId="697F5602" w:rsidR="00CB0555" w:rsidRPr="001C22D6" w:rsidRDefault="00CB0555" w:rsidP="00CB0555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</w:rPr>
              <w:t>Nie - 0 pkt</w:t>
            </w:r>
          </w:p>
        </w:tc>
      </w:tr>
      <w:tr w:rsidR="00CB0555" w14:paraId="32C7932F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1D161F1A" w14:textId="77777777" w:rsidR="00CB0555" w:rsidRPr="00AB0A76" w:rsidRDefault="00CB0555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5CA9DDF" w14:textId="77777777" w:rsidR="00CB0555" w:rsidRPr="00046F60" w:rsidRDefault="00CB0555" w:rsidP="00CB0555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Oprogramowanie do segmentacji 3D i oceny tętniaków w mózgu z serii z kontrastem wraz z automatycznym lub ręcznymi pomiarami min.: objętości tętniaka, minimalnej i maksymalnej długości tętniaka oraz maksymalnej i minimalnej średnicy szyjki tętniaka</w:t>
            </w:r>
          </w:p>
          <w:p w14:paraId="74B3F47F" w14:textId="39173679" w:rsidR="00CB0555" w:rsidRPr="00046F60" w:rsidRDefault="00CB0555" w:rsidP="009653F9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- jednoczesny dostęp dla min. 1 użytkownika</w:t>
            </w:r>
          </w:p>
        </w:tc>
        <w:tc>
          <w:tcPr>
            <w:tcW w:w="1417" w:type="dxa"/>
            <w:vAlign w:val="center"/>
          </w:tcPr>
          <w:p w14:paraId="36B793FD" w14:textId="0D0BE63D" w:rsidR="00CB0555" w:rsidRPr="001C22D6" w:rsidRDefault="009653F9" w:rsidP="00CB0555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3BB52175" w14:textId="77777777" w:rsidR="00CB0555" w:rsidRPr="001C22D6" w:rsidRDefault="00CB0555" w:rsidP="00CB0555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ED16976" w14:textId="77777777" w:rsidR="00CB0555" w:rsidRPr="001C22D6" w:rsidRDefault="00CB0555" w:rsidP="00CB0555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B0555" w14:paraId="0C98FF8F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04ABAC72" w14:textId="77777777" w:rsidR="00CB0555" w:rsidRPr="00AB0A76" w:rsidRDefault="00CB0555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CA59504" w14:textId="77777777" w:rsidR="00CB0555" w:rsidRPr="00046F60" w:rsidRDefault="00CB0555" w:rsidP="00CB0555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Oprogramowanie do oceny badań onkologicznych/pulmonologicznych umożliwiające:</w:t>
            </w:r>
          </w:p>
          <w:p w14:paraId="57529258" w14:textId="77777777" w:rsidR="00CB0555" w:rsidRPr="00046F60" w:rsidRDefault="00CB0555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segmentacja zmian ogniskowych w 3D w płucach wraz z możliwością ręcznej korekty,</w:t>
            </w:r>
          </w:p>
          <w:p w14:paraId="15C51649" w14:textId="77777777" w:rsidR="00CB0555" w:rsidRPr="00046F60" w:rsidRDefault="00CB0555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automatyczne wyznaczanie parametrów: max średnicy, objętości, średniej gęstości wraz z odchyleniem standardowym </w:t>
            </w:r>
          </w:p>
          <w:p w14:paraId="49034231" w14:textId="44F4999A" w:rsidR="00CB0555" w:rsidRPr="00046F60" w:rsidRDefault="00CB0555" w:rsidP="0033074F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- jednoczesny dostęp dla min. 2 użytkowników.</w:t>
            </w:r>
          </w:p>
        </w:tc>
        <w:tc>
          <w:tcPr>
            <w:tcW w:w="1417" w:type="dxa"/>
            <w:vAlign w:val="center"/>
          </w:tcPr>
          <w:p w14:paraId="1D0F3528" w14:textId="2EA58080" w:rsidR="00CB0555" w:rsidRPr="001C22D6" w:rsidRDefault="004E4127" w:rsidP="00CB0555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6B7713D3" w14:textId="77777777" w:rsidR="00CB0555" w:rsidRPr="001C22D6" w:rsidRDefault="00CB0555" w:rsidP="00CB0555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2406CC1" w14:textId="77777777" w:rsidR="00CB0555" w:rsidRPr="001C22D6" w:rsidRDefault="00CB0555" w:rsidP="00CB0555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E4127" w14:paraId="1493CD77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49867421" w14:textId="77777777" w:rsidR="004E4127" w:rsidRPr="00AB0A76" w:rsidRDefault="004E4127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6B593CA" w14:textId="77777777" w:rsidR="004E4127" w:rsidRPr="00046F60" w:rsidRDefault="004E4127" w:rsidP="004E4127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Śledzenie zmian nowotworowych z możliwością pomiarów progresji zmiany, z możliwością klasyfikacji zmian zgodnie z kryteriami:</w:t>
            </w:r>
          </w:p>
          <w:p w14:paraId="2EF3AD56" w14:textId="77777777" w:rsidR="004E4127" w:rsidRPr="00046F60" w:rsidRDefault="004E4127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proofErr w:type="spellStart"/>
            <w:r w:rsidRPr="00046F60">
              <w:rPr>
                <w:rFonts w:cs="Arial"/>
                <w:sz w:val="22"/>
                <w:szCs w:val="22"/>
              </w:rPr>
              <w:t>Lung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>-RADS,</w:t>
            </w:r>
          </w:p>
          <w:p w14:paraId="554D86F2" w14:textId="77777777" w:rsidR="004E4127" w:rsidRPr="00046F60" w:rsidRDefault="004E4127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TNM</w:t>
            </w:r>
          </w:p>
          <w:p w14:paraId="462204E2" w14:textId="1A3ECF6D" w:rsidR="004E4127" w:rsidRPr="00046F60" w:rsidRDefault="004E4127" w:rsidP="004E4127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- jednoczesny dostęp dla min. 2 użytkowników.</w:t>
            </w:r>
          </w:p>
        </w:tc>
        <w:tc>
          <w:tcPr>
            <w:tcW w:w="1417" w:type="dxa"/>
            <w:vAlign w:val="center"/>
          </w:tcPr>
          <w:p w14:paraId="22222559" w14:textId="159B91F4" w:rsidR="004E4127" w:rsidRPr="001C22D6" w:rsidRDefault="004E4127" w:rsidP="004E4127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Tak/Nie</w:t>
            </w:r>
          </w:p>
        </w:tc>
        <w:tc>
          <w:tcPr>
            <w:tcW w:w="1276" w:type="dxa"/>
            <w:vAlign w:val="center"/>
          </w:tcPr>
          <w:p w14:paraId="12FF999B" w14:textId="77777777" w:rsidR="004E4127" w:rsidRPr="001C22D6" w:rsidRDefault="004E4127" w:rsidP="004E4127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C3B02BA" w14:textId="77777777" w:rsidR="004E4127" w:rsidRPr="002151D4" w:rsidRDefault="004E4127" w:rsidP="004E4127">
            <w:pPr>
              <w:jc w:val="center"/>
              <w:rPr>
                <w:sz w:val="22"/>
              </w:rPr>
            </w:pPr>
            <w:r w:rsidRPr="002151D4">
              <w:rPr>
                <w:sz w:val="22"/>
              </w:rPr>
              <w:t xml:space="preserve">Tak - </w:t>
            </w:r>
            <w:r>
              <w:rPr>
                <w:sz w:val="22"/>
              </w:rPr>
              <w:t>5</w:t>
            </w:r>
            <w:r w:rsidRPr="002151D4">
              <w:rPr>
                <w:sz w:val="22"/>
              </w:rPr>
              <w:t xml:space="preserve"> pkt</w:t>
            </w:r>
          </w:p>
          <w:p w14:paraId="72B493B7" w14:textId="4EE45F2E" w:rsidR="004E4127" w:rsidRPr="001C22D6" w:rsidRDefault="004E4127" w:rsidP="004E4127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</w:rPr>
              <w:t>Nie - 0 pkt</w:t>
            </w:r>
          </w:p>
        </w:tc>
      </w:tr>
      <w:tr w:rsidR="00681D27" w14:paraId="67DCB728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2B769587" w14:textId="77777777" w:rsidR="00681D27" w:rsidRPr="00AB0A76" w:rsidRDefault="00681D27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6A85672" w14:textId="77777777" w:rsidR="00681D27" w:rsidRPr="00046F60" w:rsidRDefault="00681D27" w:rsidP="00681D27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Automatyczne porównywanie badań CT w 3D, z kolorowym zaznaczeniem zmian pomiędzy badaniami (technologia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Lung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Change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lub zgodnie z nazewnictwem producenta) realizujące:</w:t>
            </w:r>
          </w:p>
          <w:p w14:paraId="3309490D" w14:textId="77777777" w:rsidR="00681D27" w:rsidRPr="00046F60" w:rsidRDefault="00681D27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automatyczne zarejestrowanie/załadowanie/wyświetlenie badania bieżącego i poprzedniego bez konieczności ręcznej interakcji przez użytkownika,</w:t>
            </w:r>
          </w:p>
          <w:p w14:paraId="06445875" w14:textId="77777777" w:rsidR="00681D27" w:rsidRPr="00046F60" w:rsidRDefault="00681D27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automatyczne zaznaczenie w kolorze (np. pomarańczowy kolor zwiększenie gęstości HU, niebieski zmniejszenie HU) wszelkich zmian w budowie płuc pomiędzy dwoma badaniami CT,</w:t>
            </w:r>
          </w:p>
          <w:p w14:paraId="07024717" w14:textId="77777777" w:rsidR="00681D27" w:rsidRPr="00046F60" w:rsidRDefault="00681D27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możliwość włączania/wyłączania kolorowej nakładki obrazującej zmianę gęstości HU</w:t>
            </w:r>
          </w:p>
          <w:p w14:paraId="7F531669" w14:textId="2D8A93A3" w:rsidR="00681D27" w:rsidRPr="00046F60" w:rsidRDefault="00681D27" w:rsidP="00681D27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- jednoczesny dostęp dla min. 1 użytkownika.</w:t>
            </w:r>
          </w:p>
        </w:tc>
        <w:tc>
          <w:tcPr>
            <w:tcW w:w="1417" w:type="dxa"/>
            <w:vAlign w:val="center"/>
          </w:tcPr>
          <w:p w14:paraId="318FA717" w14:textId="2DD8678A" w:rsidR="00681D27" w:rsidRPr="001C22D6" w:rsidRDefault="00681D27" w:rsidP="00681D27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Tak/Nie</w:t>
            </w:r>
          </w:p>
        </w:tc>
        <w:tc>
          <w:tcPr>
            <w:tcW w:w="1276" w:type="dxa"/>
            <w:vAlign w:val="center"/>
          </w:tcPr>
          <w:p w14:paraId="6F09FB63" w14:textId="77777777" w:rsidR="00681D27" w:rsidRPr="001C22D6" w:rsidRDefault="00681D27" w:rsidP="00681D27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208F66B" w14:textId="77777777" w:rsidR="00681D27" w:rsidRPr="002151D4" w:rsidRDefault="00681D27" w:rsidP="00681D27">
            <w:pPr>
              <w:jc w:val="center"/>
              <w:rPr>
                <w:sz w:val="22"/>
              </w:rPr>
            </w:pPr>
            <w:r w:rsidRPr="002151D4">
              <w:rPr>
                <w:sz w:val="22"/>
              </w:rPr>
              <w:t xml:space="preserve">Tak - </w:t>
            </w:r>
            <w:r>
              <w:rPr>
                <w:sz w:val="22"/>
              </w:rPr>
              <w:t>5</w:t>
            </w:r>
            <w:r w:rsidRPr="002151D4">
              <w:rPr>
                <w:sz w:val="22"/>
              </w:rPr>
              <w:t xml:space="preserve"> pkt</w:t>
            </w:r>
          </w:p>
          <w:p w14:paraId="6CFE0397" w14:textId="0CE2462F" w:rsidR="00681D27" w:rsidRPr="001C22D6" w:rsidRDefault="00681D27" w:rsidP="00681D27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</w:rPr>
              <w:t>Nie - 0 pkt</w:t>
            </w:r>
          </w:p>
        </w:tc>
      </w:tr>
      <w:tr w:rsidR="00681D27" w14:paraId="000864F0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7FCDA2A4" w14:textId="77777777" w:rsidR="00681D27" w:rsidRPr="00AB0A76" w:rsidRDefault="00681D27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E19B5E1" w14:textId="77777777" w:rsidR="00681D27" w:rsidRPr="00046F60" w:rsidRDefault="00681D27" w:rsidP="00681D27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Oprogramowanie do automatycznej detekcji i oceny guzków płuc wraz z oceną trendów wzrostu (typu CAD)</w:t>
            </w:r>
          </w:p>
          <w:p w14:paraId="0EE55B0D" w14:textId="1B635C52" w:rsidR="00681D27" w:rsidRPr="00046F60" w:rsidRDefault="00681D27" w:rsidP="00681D27">
            <w:pPr>
              <w:pStyle w:val="Akapitzlist"/>
              <w:ind w:left="0"/>
              <w:contextualSpacing/>
              <w:rPr>
                <w:rFonts w:cs="Arial"/>
                <w:sz w:val="22"/>
                <w:szCs w:val="22"/>
                <w:lang w:val="pl-PL"/>
              </w:rPr>
            </w:pPr>
            <w:r w:rsidRPr="00046F60">
              <w:rPr>
                <w:rFonts w:cs="Arial"/>
                <w:sz w:val="22"/>
                <w:szCs w:val="22"/>
                <w:lang w:val="pl-PL"/>
              </w:rPr>
              <w:t>- jednoczesny dostęp dla min. 1 użytkownika.</w:t>
            </w:r>
          </w:p>
        </w:tc>
        <w:tc>
          <w:tcPr>
            <w:tcW w:w="1417" w:type="dxa"/>
            <w:vAlign w:val="center"/>
          </w:tcPr>
          <w:p w14:paraId="0FE2C3BD" w14:textId="0289D4C8" w:rsidR="00681D27" w:rsidRPr="001C22D6" w:rsidRDefault="00681D27" w:rsidP="00681D27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097BDE1D" w14:textId="77777777" w:rsidR="00681D27" w:rsidRPr="001C22D6" w:rsidRDefault="00681D27" w:rsidP="00681D27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004B7B4" w14:textId="77777777" w:rsidR="00681D27" w:rsidRPr="001C22D6" w:rsidRDefault="00681D27" w:rsidP="00681D27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81D27" w14:paraId="6ACC016E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5787A576" w14:textId="77777777" w:rsidR="00681D27" w:rsidRPr="00AB0A76" w:rsidRDefault="00681D27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B2142C9" w14:textId="77777777" w:rsidR="00681D27" w:rsidRPr="00046F60" w:rsidRDefault="00681D27" w:rsidP="00681D27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Automatyczne przetwarzanie w tle (bez ingerencji użytkownika) przez serwer aplikacyjny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niskodawkowych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badań CT klatki piersiowej, na potrzeby obsługi programów przesiewowych.</w:t>
            </w:r>
          </w:p>
          <w:p w14:paraId="260BED64" w14:textId="77777777" w:rsidR="00681D27" w:rsidRPr="00046F60" w:rsidRDefault="00681D27" w:rsidP="00681D27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Oprogramowanie serwera aplikacyjnego typu Second Reader, w sposób automatyczny, bez konieczności ręcznego otwierania badań, przetwarza w tle badania CT, dokonuje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wyszukań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zmian w płucach typu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Lung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CAD, zapisuje je w seriach wynikowych DICOM w archiwum PACS (technologia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Rapid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Results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lub zgodnie z nazewnictwem producenta). </w:t>
            </w:r>
          </w:p>
          <w:p w14:paraId="09E382DA" w14:textId="329EDD09" w:rsidR="00681D27" w:rsidRPr="00046F60" w:rsidRDefault="00681D27" w:rsidP="00681D27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Serie wynikowe zapisane w PACS zawierają znaczniki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Lung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CAD wraz z towarzyszącymi warstwami.</w:t>
            </w:r>
          </w:p>
        </w:tc>
        <w:tc>
          <w:tcPr>
            <w:tcW w:w="1417" w:type="dxa"/>
            <w:vAlign w:val="center"/>
          </w:tcPr>
          <w:p w14:paraId="781F96A5" w14:textId="0D9DD7C3" w:rsidR="00681D27" w:rsidRPr="001C22D6" w:rsidRDefault="00681D27" w:rsidP="00681D27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Tak/Nie</w:t>
            </w:r>
          </w:p>
        </w:tc>
        <w:tc>
          <w:tcPr>
            <w:tcW w:w="1276" w:type="dxa"/>
            <w:vAlign w:val="center"/>
          </w:tcPr>
          <w:p w14:paraId="6EE333A5" w14:textId="77777777" w:rsidR="00681D27" w:rsidRPr="001C22D6" w:rsidRDefault="00681D27" w:rsidP="00681D27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B6B15B3" w14:textId="77777777" w:rsidR="00681D27" w:rsidRPr="002151D4" w:rsidRDefault="00681D27" w:rsidP="00681D27">
            <w:pPr>
              <w:jc w:val="center"/>
              <w:rPr>
                <w:sz w:val="22"/>
              </w:rPr>
            </w:pPr>
            <w:r w:rsidRPr="002151D4">
              <w:rPr>
                <w:sz w:val="22"/>
              </w:rPr>
              <w:t xml:space="preserve">Tak - </w:t>
            </w:r>
            <w:r>
              <w:rPr>
                <w:sz w:val="22"/>
              </w:rPr>
              <w:t>5</w:t>
            </w:r>
            <w:r w:rsidRPr="002151D4">
              <w:rPr>
                <w:sz w:val="22"/>
              </w:rPr>
              <w:t xml:space="preserve"> pkt</w:t>
            </w:r>
          </w:p>
          <w:p w14:paraId="1D413CF3" w14:textId="562C6744" w:rsidR="00681D27" w:rsidRPr="001C22D6" w:rsidRDefault="00681D27" w:rsidP="00681D27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</w:rPr>
              <w:t>Nie - 0 pkt</w:t>
            </w:r>
          </w:p>
        </w:tc>
      </w:tr>
      <w:tr w:rsidR="00681D27" w14:paraId="23760E28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1C5537CC" w14:textId="77777777" w:rsidR="00681D27" w:rsidRPr="00AB0A76" w:rsidRDefault="00681D27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AED935C" w14:textId="77777777" w:rsidR="00681D27" w:rsidRPr="00046F60" w:rsidRDefault="00681D27" w:rsidP="00681D27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Oprogramowanie do angiografii CT umożliwiające:</w:t>
            </w:r>
          </w:p>
          <w:p w14:paraId="273B0072" w14:textId="77777777" w:rsidR="00681D27" w:rsidRPr="00046F60" w:rsidRDefault="00681D27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automatyczną identyfikację i izolację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zakontrastowanego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naczynia z objętości badanej, </w:t>
            </w:r>
          </w:p>
          <w:p w14:paraId="1D8CEEF5" w14:textId="77777777" w:rsidR="00681D27" w:rsidRPr="00046F60" w:rsidRDefault="00681D27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rozwinięcie wzdłuż linii centralnej naczynia, </w:t>
            </w:r>
          </w:p>
          <w:p w14:paraId="42B7E2CD" w14:textId="77777777" w:rsidR="00681D27" w:rsidRPr="00046F60" w:rsidRDefault="00681D27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włączanie/wyłączanie zwapnień,</w:t>
            </w:r>
          </w:p>
          <w:p w14:paraId="2384BC59" w14:textId="77777777" w:rsidR="00681D27" w:rsidRPr="00046F60" w:rsidRDefault="00681D27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pomiar średnicy, pola przekroju w płaszczyźnie prostopadłej do osi naczynia, </w:t>
            </w:r>
          </w:p>
          <w:p w14:paraId="363A6F0F" w14:textId="77777777" w:rsidR="00681D27" w:rsidRPr="00046F60" w:rsidRDefault="00681D27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pomiar długości naczynia wzdłuż krzywej,</w:t>
            </w:r>
          </w:p>
          <w:p w14:paraId="7AC36C49" w14:textId="77777777" w:rsidR="00681D27" w:rsidRPr="00046F60" w:rsidRDefault="00681D27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rekonstrukcje MPR krzywoliniowe oraz poprzeczne analizowanego naczynia,</w:t>
            </w:r>
          </w:p>
          <w:p w14:paraId="7B9123E7" w14:textId="77777777" w:rsidR="00681D27" w:rsidRPr="00046F60" w:rsidRDefault="00681D27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automatyczne wyznaczanie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stenozy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</w:t>
            </w:r>
          </w:p>
          <w:p w14:paraId="0C4A46E2" w14:textId="0A1B5679" w:rsidR="00681D27" w:rsidRPr="00046F60" w:rsidRDefault="00681D27" w:rsidP="00681D27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- jednoczesny dostęp dla min. 1 użytkownika.</w:t>
            </w:r>
          </w:p>
        </w:tc>
        <w:tc>
          <w:tcPr>
            <w:tcW w:w="1417" w:type="dxa"/>
            <w:vAlign w:val="center"/>
          </w:tcPr>
          <w:p w14:paraId="188E014E" w14:textId="324D7637" w:rsidR="00681D27" w:rsidRPr="001C22D6" w:rsidRDefault="00681D27" w:rsidP="00681D27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1AD4BF77" w14:textId="77777777" w:rsidR="00681D27" w:rsidRPr="001C22D6" w:rsidRDefault="00681D27" w:rsidP="00681D27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EC1FF8F" w14:textId="77777777" w:rsidR="00681D27" w:rsidRPr="001C22D6" w:rsidRDefault="00681D27" w:rsidP="00681D27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81D27" w14:paraId="23EEBB3A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26D0381E" w14:textId="77777777" w:rsidR="00681D27" w:rsidRPr="00AB0A76" w:rsidRDefault="00681D27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5159665" w14:textId="77777777" w:rsidR="00681D27" w:rsidRPr="00E97523" w:rsidRDefault="00681D27" w:rsidP="00681D27">
            <w:pPr>
              <w:rPr>
                <w:sz w:val="22"/>
                <w:szCs w:val="22"/>
              </w:rPr>
            </w:pPr>
            <w:r w:rsidRPr="00E97523">
              <w:rPr>
                <w:sz w:val="22"/>
                <w:szCs w:val="22"/>
              </w:rPr>
              <w:t xml:space="preserve">Oprogramowanie do oceny badań naczyń wieńcowych CT umożliwiające: </w:t>
            </w:r>
          </w:p>
          <w:p w14:paraId="68378937" w14:textId="77777777" w:rsidR="00681D27" w:rsidRPr="004E4127" w:rsidRDefault="00681D27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4E4127">
              <w:rPr>
                <w:rFonts w:cs="Arial"/>
                <w:sz w:val="22"/>
                <w:szCs w:val="22"/>
              </w:rPr>
              <w:t xml:space="preserve">identyfikację i izolację </w:t>
            </w:r>
            <w:proofErr w:type="spellStart"/>
            <w:r w:rsidRPr="004E4127">
              <w:rPr>
                <w:rFonts w:cs="Arial"/>
                <w:sz w:val="22"/>
                <w:szCs w:val="22"/>
              </w:rPr>
              <w:t>zakontrastowanego</w:t>
            </w:r>
            <w:proofErr w:type="spellEnd"/>
            <w:r w:rsidRPr="004E4127">
              <w:rPr>
                <w:rFonts w:cs="Arial"/>
                <w:sz w:val="22"/>
                <w:szCs w:val="22"/>
              </w:rPr>
              <w:t xml:space="preserve"> naczynia z badanej objętości,</w:t>
            </w:r>
          </w:p>
          <w:p w14:paraId="3597EBBB" w14:textId="77777777" w:rsidR="00681D27" w:rsidRPr="004E4127" w:rsidRDefault="00681D27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4E4127">
              <w:rPr>
                <w:rFonts w:cs="Arial"/>
                <w:sz w:val="22"/>
                <w:szCs w:val="22"/>
              </w:rPr>
              <w:t xml:space="preserve">śledzenie naczyń wraz z wyznaczeniem linii środkowej, </w:t>
            </w:r>
          </w:p>
          <w:p w14:paraId="203B3C3A" w14:textId="77777777" w:rsidR="00681D27" w:rsidRPr="004E4127" w:rsidRDefault="00681D27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4E4127">
              <w:rPr>
                <w:rFonts w:cs="Arial"/>
                <w:sz w:val="22"/>
                <w:szCs w:val="22"/>
              </w:rPr>
              <w:t>pomiary średnicy naczyń,</w:t>
            </w:r>
          </w:p>
          <w:p w14:paraId="5DA76E0E" w14:textId="1B824800" w:rsidR="00681D27" w:rsidRPr="004E4127" w:rsidRDefault="00681D27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4E4127">
              <w:rPr>
                <w:rFonts w:cs="Arial"/>
                <w:sz w:val="22"/>
                <w:szCs w:val="22"/>
              </w:rPr>
              <w:t>rekonstrukcje MPR krzywoliniowe oraz poprzeczne analizowanego naczynia.</w:t>
            </w:r>
          </w:p>
          <w:p w14:paraId="1D05935E" w14:textId="1252E35E" w:rsidR="00681D27" w:rsidRPr="00157FD9" w:rsidRDefault="00681D27" w:rsidP="00681D27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- jednoczesny dostęp dla min. 1 użytkownika</w:t>
            </w:r>
          </w:p>
        </w:tc>
        <w:tc>
          <w:tcPr>
            <w:tcW w:w="1417" w:type="dxa"/>
            <w:vAlign w:val="center"/>
          </w:tcPr>
          <w:p w14:paraId="79F34706" w14:textId="60BCEC14" w:rsidR="00681D27" w:rsidRPr="001C22D6" w:rsidRDefault="00681D27" w:rsidP="00681D27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04F8B522" w14:textId="77777777" w:rsidR="00681D27" w:rsidRPr="001C22D6" w:rsidRDefault="00681D27" w:rsidP="00681D27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44987E2" w14:textId="77777777" w:rsidR="00681D27" w:rsidRPr="001C22D6" w:rsidRDefault="00681D27" w:rsidP="00681D27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81D27" w14:paraId="7F3E0D26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602450E8" w14:textId="77777777" w:rsidR="00681D27" w:rsidRPr="00AB0A76" w:rsidRDefault="00681D27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04E2B30" w14:textId="77777777" w:rsidR="00681D27" w:rsidRPr="00046F60" w:rsidRDefault="00681D27" w:rsidP="00681D27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Oprogramowanie do oceny zwapnień naczyń wieńcowych typu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Calcium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Score</w:t>
            </w:r>
            <w:proofErr w:type="spellEnd"/>
          </w:p>
          <w:p w14:paraId="6C40CEA3" w14:textId="41DBA448" w:rsidR="00681D27" w:rsidRPr="00046F60" w:rsidRDefault="00681D27" w:rsidP="00681D27">
            <w:pPr>
              <w:rPr>
                <w:rFonts w:cs="Arial"/>
                <w:sz w:val="22"/>
                <w:szCs w:val="22"/>
              </w:rPr>
            </w:pPr>
            <w:r w:rsidRPr="00681D27">
              <w:rPr>
                <w:sz w:val="22"/>
                <w:szCs w:val="22"/>
              </w:rPr>
              <w:t>- jednoczesny dostęp dla min. 1 użytkownika.</w:t>
            </w:r>
          </w:p>
        </w:tc>
        <w:tc>
          <w:tcPr>
            <w:tcW w:w="1417" w:type="dxa"/>
            <w:vAlign w:val="center"/>
          </w:tcPr>
          <w:p w14:paraId="0D4434CF" w14:textId="6F892715" w:rsidR="00681D27" w:rsidRPr="001C22D6" w:rsidRDefault="00681D27" w:rsidP="00681D27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0CAAAAC4" w14:textId="77777777" w:rsidR="00681D27" w:rsidRPr="001C22D6" w:rsidRDefault="00681D27" w:rsidP="00681D27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A65D236" w14:textId="77777777" w:rsidR="00681D27" w:rsidRPr="001C22D6" w:rsidRDefault="00681D27" w:rsidP="00681D27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81D27" w14:paraId="00C05A64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1EDAFFBB" w14:textId="77777777" w:rsidR="00681D27" w:rsidRPr="00AB0A76" w:rsidRDefault="00681D27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23A41D0" w14:textId="77777777" w:rsidR="00681D27" w:rsidRPr="00046F60" w:rsidRDefault="00681D27" w:rsidP="00681D27">
            <w:pPr>
              <w:contextualSpacing/>
              <w:rPr>
                <w:rFonts w:cs="Arial"/>
                <w:sz w:val="22"/>
                <w:szCs w:val="22"/>
              </w:rPr>
            </w:pPr>
            <w:bookmarkStart w:id="6" w:name="_Hlk122086505"/>
            <w:r w:rsidRPr="00046F60">
              <w:rPr>
                <w:rFonts w:cs="Arial"/>
                <w:sz w:val="22"/>
                <w:szCs w:val="22"/>
              </w:rPr>
              <w:t>Automatyczne wyliczanie w naczyniach wieńcowych:</w:t>
            </w:r>
          </w:p>
          <w:p w14:paraId="2FFB925E" w14:textId="77777777" w:rsidR="00681D27" w:rsidRPr="00046F60" w:rsidRDefault="00681D27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łącznego indeksu zwapnień (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Calcium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Score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), </w:t>
            </w:r>
          </w:p>
          <w:p w14:paraId="612AF6C4" w14:textId="77777777" w:rsidR="00681D27" w:rsidRPr="00046F60" w:rsidRDefault="00681D27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odrębnie dla każdej głównej tętnicy wieńcowej: ilość zmian, łączna masa i objętość zwapnień, indeks zwapnień.</w:t>
            </w:r>
          </w:p>
          <w:p w14:paraId="48499625" w14:textId="77777777" w:rsidR="00681D27" w:rsidRPr="00046F60" w:rsidRDefault="00681D27" w:rsidP="00681D27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Automatycznie zapisywanie w systemie PACS w odrębnej serii.</w:t>
            </w:r>
          </w:p>
          <w:p w14:paraId="52917A74" w14:textId="4A11D438" w:rsidR="00681D27" w:rsidRPr="00046F60" w:rsidRDefault="00681D27" w:rsidP="00681D27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Obliczanie wykonywane automatycznie w tle, bez konieczności ręcznego otwierania badania przez użytkownika (technologia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Rapid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Results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lub zgodnie z nazewnictwem producenta).</w:t>
            </w:r>
            <w:bookmarkEnd w:id="6"/>
          </w:p>
        </w:tc>
        <w:tc>
          <w:tcPr>
            <w:tcW w:w="1417" w:type="dxa"/>
            <w:vAlign w:val="center"/>
          </w:tcPr>
          <w:p w14:paraId="3213A5F5" w14:textId="123A1514" w:rsidR="00681D27" w:rsidRPr="001C22D6" w:rsidRDefault="00681D27" w:rsidP="00681D27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Tak/Nie</w:t>
            </w:r>
          </w:p>
        </w:tc>
        <w:tc>
          <w:tcPr>
            <w:tcW w:w="1276" w:type="dxa"/>
            <w:vAlign w:val="center"/>
          </w:tcPr>
          <w:p w14:paraId="36D27E79" w14:textId="77777777" w:rsidR="00681D27" w:rsidRPr="001C22D6" w:rsidRDefault="00681D27" w:rsidP="00681D27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9474E58" w14:textId="77777777" w:rsidR="00681D27" w:rsidRPr="002151D4" w:rsidRDefault="00681D27" w:rsidP="00681D27">
            <w:pPr>
              <w:jc w:val="center"/>
              <w:rPr>
                <w:sz w:val="22"/>
              </w:rPr>
            </w:pPr>
            <w:r w:rsidRPr="002151D4">
              <w:rPr>
                <w:sz w:val="22"/>
              </w:rPr>
              <w:t>Tak - 10 pkt</w:t>
            </w:r>
          </w:p>
          <w:p w14:paraId="444AB2F6" w14:textId="1F957B02" w:rsidR="00681D27" w:rsidRPr="001C22D6" w:rsidRDefault="00681D27" w:rsidP="00681D27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</w:rPr>
              <w:t>Nie - 0 pkt</w:t>
            </w:r>
          </w:p>
        </w:tc>
      </w:tr>
      <w:tr w:rsidR="00681D27" w14:paraId="68FF9363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6714E105" w14:textId="77777777" w:rsidR="00681D27" w:rsidRPr="00AB0A76" w:rsidRDefault="00681D27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726F986" w14:textId="77777777" w:rsidR="00681D27" w:rsidRPr="00046F60" w:rsidRDefault="00681D27" w:rsidP="00681D27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Oprogramowanie do wirtualnej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kolonografii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>, umożliwiające:</w:t>
            </w:r>
          </w:p>
          <w:p w14:paraId="6D3F664A" w14:textId="77777777" w:rsidR="00681D27" w:rsidRPr="00046F60" w:rsidRDefault="00681D27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automatyczną segmentację jelita grubego,</w:t>
            </w:r>
          </w:p>
          <w:p w14:paraId="34441234" w14:textId="77777777" w:rsidR="00681D27" w:rsidRPr="00046F60" w:rsidRDefault="00681D27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jednoczesną prezentację wnętrza jelita i projekcję przekrojów w trzech głównych płaszczyznach,</w:t>
            </w:r>
          </w:p>
          <w:p w14:paraId="327B2F55" w14:textId="77777777" w:rsidR="00681D27" w:rsidRPr="00046F60" w:rsidRDefault="00681D27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jednoczesną prezentację badania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kolonografii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w dwóch pozycjach (na brzuchu i na plecach) z synchronizacją przestrzenną,</w:t>
            </w:r>
          </w:p>
          <w:p w14:paraId="3AD38C92" w14:textId="77777777" w:rsidR="00681D27" w:rsidRPr="00046F60" w:rsidRDefault="00681D27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pomiary polipów w widoku wewnątrzjelitowym 3D, </w:t>
            </w:r>
          </w:p>
          <w:p w14:paraId="60C49BD2" w14:textId="77777777" w:rsidR="00681D27" w:rsidRPr="00046F60" w:rsidRDefault="00681D27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automatyczne zaznaczanie kolorem resztek kałowych tzw.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stool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tagging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, </w:t>
            </w:r>
          </w:p>
          <w:p w14:paraId="719ABEDF" w14:textId="77777777" w:rsidR="00681D27" w:rsidRPr="00046F60" w:rsidRDefault="00681D27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ukrywanie jelita cienkiego, </w:t>
            </w:r>
          </w:p>
          <w:p w14:paraId="58996D51" w14:textId="77777777" w:rsidR="00681D27" w:rsidRPr="00046F60" w:rsidRDefault="00681D27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wyświetlanie odległości od odbytnicy</w:t>
            </w:r>
          </w:p>
          <w:p w14:paraId="27097A19" w14:textId="1103A375" w:rsidR="00681D27" w:rsidRPr="00046F60" w:rsidRDefault="00681D27" w:rsidP="00681D27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- jednoczesny dostęp dla min. 1 użytkownika.</w:t>
            </w:r>
          </w:p>
        </w:tc>
        <w:tc>
          <w:tcPr>
            <w:tcW w:w="1417" w:type="dxa"/>
            <w:vAlign w:val="center"/>
          </w:tcPr>
          <w:p w14:paraId="319DDF88" w14:textId="1702EB38" w:rsidR="00681D27" w:rsidRPr="001C22D6" w:rsidRDefault="00681D27" w:rsidP="00681D27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10954511" w14:textId="77777777" w:rsidR="00681D27" w:rsidRPr="001C22D6" w:rsidRDefault="00681D27" w:rsidP="00681D27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9875CCA" w14:textId="77777777" w:rsidR="00681D27" w:rsidRPr="001C22D6" w:rsidRDefault="00681D27" w:rsidP="00681D27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81D27" w14:paraId="39047D2C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3658C1A6" w14:textId="77777777" w:rsidR="00681D27" w:rsidRPr="00AB0A76" w:rsidRDefault="00681D27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609D0B4" w14:textId="47276E9D" w:rsidR="00681D27" w:rsidRPr="00046F60" w:rsidRDefault="00681D27" w:rsidP="00681D27">
            <w:pPr>
              <w:contextualSpacing/>
              <w:rPr>
                <w:rFonts w:cs="Arial"/>
                <w:sz w:val="22"/>
                <w:szCs w:val="22"/>
              </w:rPr>
            </w:pPr>
            <w:bookmarkStart w:id="7" w:name="_Hlk122086531"/>
            <w:r w:rsidRPr="00046F60">
              <w:rPr>
                <w:rFonts w:cs="Arial"/>
                <w:sz w:val="22"/>
                <w:szCs w:val="22"/>
              </w:rPr>
              <w:t>Ocena badań wielofazowych z możliwością wyświetlenia rozkładu w czasie zaznaczonego obszaru zainteresowania ROI, rozkładu w czasie środka kontrastowego w badaniach dynamicznych</w:t>
            </w:r>
            <w:bookmarkEnd w:id="7"/>
            <w:r w:rsidRPr="00046F60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4198433C" w14:textId="08B30966" w:rsidR="00681D27" w:rsidRPr="001C22D6" w:rsidRDefault="00681D27" w:rsidP="00681D27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Tak/Nie</w:t>
            </w:r>
          </w:p>
        </w:tc>
        <w:tc>
          <w:tcPr>
            <w:tcW w:w="1276" w:type="dxa"/>
            <w:vAlign w:val="center"/>
          </w:tcPr>
          <w:p w14:paraId="09583755" w14:textId="77777777" w:rsidR="00681D27" w:rsidRPr="001C22D6" w:rsidRDefault="00681D27" w:rsidP="00681D27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77C4F9E" w14:textId="77777777" w:rsidR="00681D27" w:rsidRPr="002151D4" w:rsidRDefault="00681D27" w:rsidP="00681D27">
            <w:pPr>
              <w:jc w:val="center"/>
              <w:rPr>
                <w:sz w:val="22"/>
              </w:rPr>
            </w:pPr>
            <w:r w:rsidRPr="002151D4">
              <w:rPr>
                <w:sz w:val="22"/>
              </w:rPr>
              <w:t xml:space="preserve">Tak - </w:t>
            </w:r>
            <w:r>
              <w:rPr>
                <w:sz w:val="22"/>
              </w:rPr>
              <w:t>5</w:t>
            </w:r>
            <w:r w:rsidRPr="002151D4">
              <w:rPr>
                <w:sz w:val="22"/>
              </w:rPr>
              <w:t xml:space="preserve"> pkt</w:t>
            </w:r>
          </w:p>
          <w:p w14:paraId="184F65E3" w14:textId="570737C4" w:rsidR="00681D27" w:rsidRPr="001C22D6" w:rsidRDefault="00681D27" w:rsidP="00681D27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</w:rPr>
              <w:t>Nie - 0 pkt</w:t>
            </w:r>
          </w:p>
        </w:tc>
      </w:tr>
      <w:tr w:rsidR="00681D27" w14:paraId="64583D7F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484825C0" w14:textId="77777777" w:rsidR="00681D27" w:rsidRPr="00AB0A76" w:rsidRDefault="00681D27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24523250" w14:textId="77777777" w:rsidR="00681D27" w:rsidRPr="00046F60" w:rsidRDefault="00681D27" w:rsidP="00681D27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Pakiet oprogramowania do rozszerzonego raportowania obejmujący:</w:t>
            </w:r>
          </w:p>
          <w:p w14:paraId="0060EE66" w14:textId="77777777" w:rsidR="00681D27" w:rsidRPr="00046F60" w:rsidRDefault="00681D27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raporty strukturalne. Tworzenie w trakcie oceny raportów w formacie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doc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>, pdf, z zapisem w systemie RIS/PACS,</w:t>
            </w:r>
          </w:p>
          <w:p w14:paraId="21A66F89" w14:textId="5C5DD37D" w:rsidR="00681D27" w:rsidRPr="00046F60" w:rsidRDefault="00681D27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raporty zawierające pomiary/wskazania, zdjęcia, tabele z ilościami, automatyczne wypełnianie danymi zebranymi w trakcie oceny badań,</w:t>
            </w:r>
          </w:p>
          <w:p w14:paraId="12DD104B" w14:textId="0911A242" w:rsidR="00681D27" w:rsidRPr="00046F60" w:rsidRDefault="00681D27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predefiniowane szablony.</w:t>
            </w:r>
          </w:p>
        </w:tc>
        <w:tc>
          <w:tcPr>
            <w:tcW w:w="1417" w:type="dxa"/>
            <w:vAlign w:val="center"/>
          </w:tcPr>
          <w:p w14:paraId="45C6C30B" w14:textId="0C7930A3" w:rsidR="00681D27" w:rsidRPr="001C22D6" w:rsidRDefault="00681D27" w:rsidP="00681D27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Tak/Nie</w:t>
            </w:r>
          </w:p>
        </w:tc>
        <w:tc>
          <w:tcPr>
            <w:tcW w:w="1276" w:type="dxa"/>
            <w:vAlign w:val="center"/>
          </w:tcPr>
          <w:p w14:paraId="753566DE" w14:textId="77777777" w:rsidR="00681D27" w:rsidRPr="001C22D6" w:rsidRDefault="00681D27" w:rsidP="00681D27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04B9A95" w14:textId="77777777" w:rsidR="00681D27" w:rsidRPr="002151D4" w:rsidRDefault="00681D27" w:rsidP="00681D27">
            <w:pPr>
              <w:jc w:val="center"/>
              <w:rPr>
                <w:sz w:val="22"/>
              </w:rPr>
            </w:pPr>
            <w:r w:rsidRPr="002151D4">
              <w:rPr>
                <w:sz w:val="22"/>
              </w:rPr>
              <w:t xml:space="preserve">Tak - </w:t>
            </w:r>
            <w:r>
              <w:rPr>
                <w:sz w:val="22"/>
              </w:rPr>
              <w:t>5</w:t>
            </w:r>
            <w:r w:rsidRPr="002151D4">
              <w:rPr>
                <w:sz w:val="22"/>
              </w:rPr>
              <w:t xml:space="preserve"> pkt</w:t>
            </w:r>
          </w:p>
          <w:p w14:paraId="1CB845BE" w14:textId="0F7616E8" w:rsidR="00681D27" w:rsidRPr="001C22D6" w:rsidRDefault="00681D27" w:rsidP="00681D27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</w:rPr>
              <w:t>Nie - 0 pkt</w:t>
            </w:r>
          </w:p>
        </w:tc>
      </w:tr>
      <w:tr w:rsidR="00681D27" w14:paraId="51F6FAA4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36E911B0" w14:textId="77777777" w:rsidR="00681D27" w:rsidRPr="00AB0A76" w:rsidRDefault="00681D27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BD14516" w14:textId="77777777" w:rsidR="00681D27" w:rsidRPr="00046F60" w:rsidRDefault="00681D27" w:rsidP="00681D27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System wspomagania diagnozy obrazów radiologicznych CT zrealizowany jako oprogramowanie do automatycznego przetwarzania końcowego obrazów CT, wspomagane algorytmami sztucznej inteligencji, które umożliwia ilościową i jakościową analizę uzyskanych wcześniej obrazów tomograficznych w formacie DICOM. </w:t>
            </w:r>
          </w:p>
          <w:p w14:paraId="46541470" w14:textId="77777777" w:rsidR="00681D27" w:rsidRDefault="00681D27" w:rsidP="00681D27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lastRenderedPageBreak/>
              <w:t>Aplikacja pomaga radiologom oraz lekarzom medycyny ratunkowej, opieki specjalistycznej, doraźnej i podstawowej w ocenie badań w chorobach płuc.</w:t>
            </w:r>
          </w:p>
          <w:p w14:paraId="1A72A13A" w14:textId="77777777" w:rsidR="00681D27" w:rsidRDefault="00681D27" w:rsidP="00F716A2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Z jednej pojedynczej serii wejściowej następuje w aplikacji automatyczne przetwarzanie obrazów obejmujące poniżej wymienione etapy dla różnych typów wyników.</w:t>
            </w:r>
          </w:p>
          <w:p w14:paraId="1BA0DB11" w14:textId="77777777" w:rsidR="00F716A2" w:rsidRDefault="00F716A2" w:rsidP="00F716A2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Oprogramowanie do automatycznej diagnozy płuc zarejestrowane/zgłoszone w Polsce jako wyrób medyczny w klasie co najmniej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IIa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. </w:t>
            </w:r>
          </w:p>
          <w:p w14:paraId="265860C9" w14:textId="43C14D5B" w:rsidR="00F716A2" w:rsidRPr="00046F60" w:rsidRDefault="00F716A2" w:rsidP="00F716A2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Instalacja oprogramowania na dedykowanej platformie sprzętowej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2785BC50" w14:textId="1F2EC43C" w:rsidR="00681D27" w:rsidRPr="001C22D6" w:rsidRDefault="00681D27" w:rsidP="00681D27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lastRenderedPageBreak/>
              <w:t>Tak/Nie</w:t>
            </w:r>
          </w:p>
        </w:tc>
        <w:tc>
          <w:tcPr>
            <w:tcW w:w="1276" w:type="dxa"/>
            <w:vAlign w:val="center"/>
          </w:tcPr>
          <w:p w14:paraId="509612DE" w14:textId="77777777" w:rsidR="00681D27" w:rsidRPr="001C22D6" w:rsidRDefault="00681D27" w:rsidP="00681D27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02AEC3D" w14:textId="77777777" w:rsidR="00681D27" w:rsidRPr="002151D4" w:rsidRDefault="00681D27" w:rsidP="00681D27">
            <w:pPr>
              <w:jc w:val="center"/>
              <w:rPr>
                <w:sz w:val="22"/>
              </w:rPr>
            </w:pPr>
            <w:r w:rsidRPr="002151D4">
              <w:rPr>
                <w:sz w:val="22"/>
              </w:rPr>
              <w:t xml:space="preserve">Tak - </w:t>
            </w:r>
            <w:r>
              <w:rPr>
                <w:sz w:val="22"/>
              </w:rPr>
              <w:t>5</w:t>
            </w:r>
            <w:r w:rsidRPr="002151D4">
              <w:rPr>
                <w:sz w:val="22"/>
              </w:rPr>
              <w:t xml:space="preserve"> pkt</w:t>
            </w:r>
          </w:p>
          <w:p w14:paraId="285EA544" w14:textId="69B5D412" w:rsidR="00681D27" w:rsidRPr="001C22D6" w:rsidRDefault="00681D27" w:rsidP="00681D27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</w:rPr>
              <w:t>Nie - 0 pkt</w:t>
            </w:r>
          </w:p>
        </w:tc>
      </w:tr>
      <w:tr w:rsidR="00681D27" w14:paraId="1E391C54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390ACB3E" w14:textId="77777777" w:rsidR="00681D27" w:rsidRPr="00AB0A76" w:rsidRDefault="00681D27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463E8B1" w14:textId="77777777" w:rsidR="00681D27" w:rsidRPr="00046F60" w:rsidRDefault="00681D27" w:rsidP="00681D27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Automatyczne wyszukiwanie zmian w płucach (np. guzki), realizujące:</w:t>
            </w:r>
          </w:p>
          <w:p w14:paraId="47E29F39" w14:textId="77777777" w:rsidR="00681D27" w:rsidRPr="00046F60" w:rsidRDefault="00681D27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płaty płuca są automatycznie segmentowane przez algorytm segmentacji oparty na sztucznej inteligencji (AI)</w:t>
            </w:r>
          </w:p>
          <w:p w14:paraId="5C032E23" w14:textId="77777777" w:rsidR="00681D27" w:rsidRPr="00046F60" w:rsidRDefault="00681D27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algorytmy wykrywają podejrzane struktury wewnątrz struktur anatomicznych i wyodrębniają je z otoczenia. </w:t>
            </w:r>
            <w:r w:rsidRPr="00046F60">
              <w:rPr>
                <w:rFonts w:cs="Arial"/>
                <w:sz w:val="22"/>
                <w:szCs w:val="22"/>
              </w:rPr>
              <w:br/>
              <w:t>W uzyskanych konturach określane są następujące parametry:</w:t>
            </w:r>
          </w:p>
          <w:p w14:paraId="010DEC28" w14:textId="77777777" w:rsidR="00681D27" w:rsidRPr="00046F60" w:rsidRDefault="00681D27" w:rsidP="00553E1B">
            <w:pPr>
              <w:numPr>
                <w:ilvl w:val="1"/>
                <w:numId w:val="5"/>
              </w:numPr>
              <w:suppressAutoHyphens/>
              <w:ind w:left="922"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maksymalne średnice w kierunku osiowym: oś długa, oś krótka</w:t>
            </w:r>
          </w:p>
          <w:p w14:paraId="0E295C2D" w14:textId="77777777" w:rsidR="00681D27" w:rsidRPr="00046F60" w:rsidRDefault="00681D27" w:rsidP="00553E1B">
            <w:pPr>
              <w:numPr>
                <w:ilvl w:val="1"/>
                <w:numId w:val="5"/>
              </w:numPr>
              <w:suppressAutoHyphens/>
              <w:ind w:left="922"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wartość średnia osi długiej i krótkiej</w:t>
            </w:r>
          </w:p>
          <w:p w14:paraId="63C1F32D" w14:textId="77777777" w:rsidR="00681D27" w:rsidRPr="00046F60" w:rsidRDefault="00681D27" w:rsidP="00553E1B">
            <w:pPr>
              <w:numPr>
                <w:ilvl w:val="1"/>
                <w:numId w:val="5"/>
              </w:numPr>
              <w:suppressAutoHyphens/>
              <w:ind w:left="922"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maksymalna średnica w 3D</w:t>
            </w:r>
          </w:p>
          <w:p w14:paraId="229AFFF8" w14:textId="77777777" w:rsidR="00681D27" w:rsidRPr="00046F60" w:rsidRDefault="00681D27" w:rsidP="00553E1B">
            <w:pPr>
              <w:numPr>
                <w:ilvl w:val="1"/>
                <w:numId w:val="5"/>
              </w:numPr>
              <w:suppressAutoHyphens/>
              <w:ind w:left="922"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objętość zmiany</w:t>
            </w:r>
          </w:p>
          <w:p w14:paraId="353242A9" w14:textId="77777777" w:rsidR="00681D27" w:rsidRDefault="00681D27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porównanie z wartościami wyznaczonymi w badaniu poprzednim (jeśli dostępne)</w:t>
            </w:r>
          </w:p>
          <w:p w14:paraId="6E23E89B" w14:textId="6434146D" w:rsidR="00F716A2" w:rsidRPr="00046F60" w:rsidRDefault="00F716A2" w:rsidP="00F716A2">
            <w:p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Licencja na przetwarzanie minimum 2500 badań rocznie, w okresie minimum 2 lat.</w:t>
            </w:r>
          </w:p>
        </w:tc>
        <w:tc>
          <w:tcPr>
            <w:tcW w:w="1417" w:type="dxa"/>
            <w:vAlign w:val="center"/>
          </w:tcPr>
          <w:p w14:paraId="729F6F67" w14:textId="61B0B506" w:rsidR="00681D27" w:rsidRPr="001C22D6" w:rsidRDefault="00681D27" w:rsidP="00681D27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Tak/Nie</w:t>
            </w:r>
          </w:p>
        </w:tc>
        <w:tc>
          <w:tcPr>
            <w:tcW w:w="1276" w:type="dxa"/>
            <w:vAlign w:val="center"/>
          </w:tcPr>
          <w:p w14:paraId="6981AE3D" w14:textId="77777777" w:rsidR="00681D27" w:rsidRPr="001C22D6" w:rsidRDefault="00681D27" w:rsidP="00681D27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31D80DE" w14:textId="77777777" w:rsidR="00681D27" w:rsidRPr="002151D4" w:rsidRDefault="00681D27" w:rsidP="00681D27">
            <w:pPr>
              <w:jc w:val="center"/>
              <w:rPr>
                <w:sz w:val="22"/>
              </w:rPr>
            </w:pPr>
            <w:r w:rsidRPr="002151D4">
              <w:rPr>
                <w:sz w:val="22"/>
              </w:rPr>
              <w:t>Tak - 10 pkt</w:t>
            </w:r>
          </w:p>
          <w:p w14:paraId="2F0642B0" w14:textId="2DE5AEC0" w:rsidR="00681D27" w:rsidRPr="001C22D6" w:rsidRDefault="00681D27" w:rsidP="00681D27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</w:rPr>
              <w:t>Nie - 0 pkt</w:t>
            </w:r>
          </w:p>
        </w:tc>
      </w:tr>
      <w:tr w:rsidR="00F716A2" w14:paraId="451F0B14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34D4D87E" w14:textId="77777777" w:rsidR="00F716A2" w:rsidRPr="00AB0A76" w:rsidRDefault="00F716A2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25BA0A9" w14:textId="77777777" w:rsidR="00F716A2" w:rsidRPr="00046F60" w:rsidRDefault="00F716A2" w:rsidP="00F716A2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Automatyczna analiza miąższu płuc (m.in. wolumetria), realizująca:</w:t>
            </w:r>
          </w:p>
          <w:p w14:paraId="502F5D31" w14:textId="77777777" w:rsidR="00F716A2" w:rsidRPr="00046F60" w:rsidRDefault="00F716A2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oba płuca i płaty płuc są automatycznie segmentowane przez algorytm segmentacji z użyciem AI. Wynikowe kontury są wyświetlane jako nakładka graficzna</w:t>
            </w:r>
          </w:p>
          <w:p w14:paraId="44170CEC" w14:textId="77777777" w:rsidR="00F716A2" w:rsidRPr="00046F60" w:rsidRDefault="00F716A2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dla obu płuc i każdego płata następuje zliczenie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wokseli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obrazu o wartościach niższych niż -950 HU i obliczenie odsetek tych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wokseli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względem łącznej liczby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wokseli</w:t>
            </w:r>
            <w:proofErr w:type="spellEnd"/>
          </w:p>
          <w:p w14:paraId="5678D46D" w14:textId="77777777" w:rsidR="00F716A2" w:rsidRDefault="00F716A2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wszystkie wyniki segmentacji są przypisywane do określonego zakresu. </w:t>
            </w:r>
            <w:r w:rsidRPr="00046F60">
              <w:rPr>
                <w:rFonts w:cs="Arial"/>
                <w:sz w:val="22"/>
                <w:szCs w:val="22"/>
              </w:rPr>
              <w:br/>
              <w:t xml:space="preserve">Domyślnie zdefiniowane są cztery zakresy bazujące na wartości niskiego tłumienia (LAV —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Low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Attenuation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Value). </w:t>
            </w:r>
            <w:r w:rsidRPr="00046F60">
              <w:rPr>
                <w:rFonts w:cs="Arial"/>
                <w:sz w:val="22"/>
                <w:szCs w:val="22"/>
              </w:rPr>
              <w:br/>
              <w:t>Możliwość modyfikacji etykiet i progów.</w:t>
            </w:r>
          </w:p>
          <w:p w14:paraId="648235B5" w14:textId="747A3CE0" w:rsidR="00F716A2" w:rsidRPr="00046F60" w:rsidRDefault="00F716A2" w:rsidP="00F716A2">
            <w:p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Licencja na przetwarzanie minimum 2500 badań rocznie, w okresie minimum 2 lat.</w:t>
            </w:r>
          </w:p>
        </w:tc>
        <w:tc>
          <w:tcPr>
            <w:tcW w:w="1417" w:type="dxa"/>
            <w:vAlign w:val="center"/>
          </w:tcPr>
          <w:p w14:paraId="72535C15" w14:textId="74F6A059" w:rsidR="00F716A2" w:rsidRPr="001C22D6" w:rsidRDefault="00F716A2" w:rsidP="00F716A2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Tak/Nie</w:t>
            </w:r>
          </w:p>
        </w:tc>
        <w:tc>
          <w:tcPr>
            <w:tcW w:w="1276" w:type="dxa"/>
            <w:vAlign w:val="center"/>
          </w:tcPr>
          <w:p w14:paraId="03009116" w14:textId="77777777" w:rsidR="00F716A2" w:rsidRPr="001C22D6" w:rsidRDefault="00F716A2" w:rsidP="00F716A2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47259B0" w14:textId="363EB2A7" w:rsidR="00F716A2" w:rsidRPr="002151D4" w:rsidRDefault="00F716A2" w:rsidP="00F716A2">
            <w:pPr>
              <w:jc w:val="center"/>
              <w:rPr>
                <w:sz w:val="22"/>
              </w:rPr>
            </w:pPr>
            <w:r w:rsidRPr="002151D4">
              <w:rPr>
                <w:sz w:val="22"/>
              </w:rPr>
              <w:t xml:space="preserve">Tak - </w:t>
            </w:r>
            <w:r w:rsidR="00970A08">
              <w:rPr>
                <w:sz w:val="22"/>
              </w:rPr>
              <w:t>5</w:t>
            </w:r>
            <w:r w:rsidRPr="002151D4">
              <w:rPr>
                <w:sz w:val="22"/>
              </w:rPr>
              <w:t xml:space="preserve"> pkt</w:t>
            </w:r>
          </w:p>
          <w:p w14:paraId="47CAAB6B" w14:textId="21E78962" w:rsidR="00F716A2" w:rsidRPr="001C22D6" w:rsidRDefault="00F716A2" w:rsidP="00F716A2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</w:rPr>
              <w:t>Nie - 0 pkt</w:t>
            </w:r>
          </w:p>
        </w:tc>
      </w:tr>
      <w:tr w:rsidR="00F716A2" w14:paraId="67B3A444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0DDFC1FD" w14:textId="77777777" w:rsidR="00F716A2" w:rsidRPr="00AB0A76" w:rsidRDefault="00F716A2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26358F7" w14:textId="77777777" w:rsidR="00F716A2" w:rsidRPr="00046F60" w:rsidRDefault="00F716A2" w:rsidP="00F716A2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Automatyczna analiza gęstości płuc i wyszukiwanie ognisk zapalnych (np. dla oceny badań Covid-19, zapalenia płuc), realizująca:</w:t>
            </w:r>
          </w:p>
          <w:p w14:paraId="0858B248" w14:textId="77777777" w:rsidR="00F716A2" w:rsidRPr="00046F60" w:rsidRDefault="00F716A2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oba płuca i płaty płuc są automatycznie segmentowane przez algorytm AI. Wynikowe kontury są wyświetlane jako nakładka graficzna</w:t>
            </w:r>
          </w:p>
          <w:p w14:paraId="4DBC309F" w14:textId="77777777" w:rsidR="00F716A2" w:rsidRPr="00046F60" w:rsidRDefault="00F716A2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algorytm AI segmentuje regiony nieprzezroczystości wewnątrz płuca. Aplikacja zlicza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woksele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obrazu w regionach nieprzezroczystości i oblicza procent tych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wokseli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względem łącznej liczby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wokseli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na płat, płuco oraz łącznie</w:t>
            </w:r>
          </w:p>
          <w:p w14:paraId="47A23401" w14:textId="6A2BE80C" w:rsidR="00F716A2" w:rsidRPr="00046F60" w:rsidRDefault="00F716A2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lastRenderedPageBreak/>
              <w:t xml:space="preserve">wszystkie wyniki segmentacji nieprzezroczystości są przypisywane do określonego zakresu. </w:t>
            </w:r>
            <w:r w:rsidRPr="00046F60">
              <w:rPr>
                <w:rFonts w:cs="Arial"/>
                <w:sz w:val="22"/>
                <w:szCs w:val="22"/>
              </w:rPr>
              <w:br/>
              <w:t xml:space="preserve">W zależności od względnej objętości nieprzezroczystości w odniesieniu do objętości płata płuca zdefiniowanych jest </w:t>
            </w:r>
            <w:r>
              <w:rPr>
                <w:rFonts w:cs="Arial"/>
                <w:sz w:val="22"/>
                <w:szCs w:val="22"/>
              </w:rPr>
              <w:t xml:space="preserve">min. </w:t>
            </w:r>
            <w:r w:rsidRPr="00046F60">
              <w:rPr>
                <w:rFonts w:cs="Arial"/>
                <w:sz w:val="22"/>
                <w:szCs w:val="22"/>
              </w:rPr>
              <w:t xml:space="preserve">pięć zakresów (ocena nieprzezroczystości od 0 do 4). </w:t>
            </w:r>
            <w:r w:rsidRPr="00046F60">
              <w:rPr>
                <w:rFonts w:cs="Arial"/>
                <w:sz w:val="22"/>
                <w:szCs w:val="22"/>
              </w:rPr>
              <w:br/>
              <w:t xml:space="preserve">W przypadku obu płuc sumowane są oceny nieprzezroczystości dla każdego z ich płatów. </w:t>
            </w:r>
            <w:r w:rsidRPr="00046F60">
              <w:rPr>
                <w:rFonts w:cs="Arial"/>
                <w:sz w:val="22"/>
                <w:szCs w:val="22"/>
              </w:rPr>
              <w:br/>
              <w:t>Łączne oceny dla obu płuc, oceny dla lewego i prawego płuca są sumowane do oceny nieprzezroczystości wynoszącej od 0 do 20.</w:t>
            </w:r>
          </w:p>
          <w:p w14:paraId="58F8BE09" w14:textId="77777777" w:rsidR="00F716A2" w:rsidRDefault="00F716A2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regiony o wysokiej nieprzezroczystości (≥ -200 HU) w regionach nieprzezroczystości są opcjonalnie podświetlone.</w:t>
            </w:r>
          </w:p>
          <w:p w14:paraId="5C21C241" w14:textId="599F3656" w:rsidR="00F716A2" w:rsidRPr="00046F60" w:rsidRDefault="00F716A2" w:rsidP="00F716A2">
            <w:p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Licencja na przetwarzanie minimum 2500 badań rocznie, w okresie minimum 2 lat.</w:t>
            </w:r>
          </w:p>
        </w:tc>
        <w:tc>
          <w:tcPr>
            <w:tcW w:w="1417" w:type="dxa"/>
            <w:vAlign w:val="center"/>
          </w:tcPr>
          <w:p w14:paraId="16260C0F" w14:textId="60E6F969" w:rsidR="00F716A2" w:rsidRPr="001C22D6" w:rsidRDefault="00F716A2" w:rsidP="00F716A2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lastRenderedPageBreak/>
              <w:t>Tak/Nie</w:t>
            </w:r>
          </w:p>
        </w:tc>
        <w:tc>
          <w:tcPr>
            <w:tcW w:w="1276" w:type="dxa"/>
            <w:vAlign w:val="center"/>
          </w:tcPr>
          <w:p w14:paraId="4CA96A20" w14:textId="77777777" w:rsidR="00F716A2" w:rsidRPr="001C22D6" w:rsidRDefault="00F716A2" w:rsidP="00F716A2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7FB0C43" w14:textId="77777777" w:rsidR="00F716A2" w:rsidRPr="002151D4" w:rsidRDefault="00F716A2" w:rsidP="00F716A2">
            <w:pPr>
              <w:jc w:val="center"/>
              <w:rPr>
                <w:sz w:val="22"/>
              </w:rPr>
            </w:pPr>
            <w:r w:rsidRPr="002151D4">
              <w:rPr>
                <w:sz w:val="22"/>
              </w:rPr>
              <w:t>Tak - 10 pkt</w:t>
            </w:r>
          </w:p>
          <w:p w14:paraId="1A591CD4" w14:textId="15121506" w:rsidR="00F716A2" w:rsidRPr="001C22D6" w:rsidRDefault="00F716A2" w:rsidP="00F716A2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</w:rPr>
              <w:t>Nie - 0 pkt</w:t>
            </w:r>
          </w:p>
        </w:tc>
      </w:tr>
      <w:tr w:rsidR="00F716A2" w14:paraId="694AE646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7490229A" w14:textId="77777777" w:rsidR="00F716A2" w:rsidRPr="00AB0A76" w:rsidRDefault="00F716A2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81C2A19" w14:textId="77777777" w:rsidR="00F716A2" w:rsidRPr="00046F60" w:rsidRDefault="00F716A2" w:rsidP="00F716A2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Automatyczna analiza zwapnień serca i tętnic wieńcowych, realizująca:</w:t>
            </w:r>
          </w:p>
          <w:p w14:paraId="5B87CC3C" w14:textId="77777777" w:rsidR="00F716A2" w:rsidRPr="00046F60" w:rsidRDefault="00F716A2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aplikacja segmentuje serce, korzystając z algorytmu AI, i mierzy jego objętość</w:t>
            </w:r>
          </w:p>
          <w:p w14:paraId="03B2FAC2" w14:textId="77777777" w:rsidR="00F716A2" w:rsidRPr="00046F60" w:rsidRDefault="00F716A2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algorytm segmentacji AI automatycznie wykrywa struktury z wysokimi wartościami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Hounsfielda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>, które odpowiadają uwapnionej blaszce miażdżycowej. Oprogramowanie oblicza objętości pojedynczych struktur, sumuje je i przypisuje do kategorii</w:t>
            </w:r>
          </w:p>
          <w:p w14:paraId="044A999B" w14:textId="77777777" w:rsidR="00F716A2" w:rsidRPr="00046F60" w:rsidRDefault="00F716A2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zdefiniowane są zakresy domyślne, z możliwością modyfikacji etykiet i progów</w:t>
            </w:r>
          </w:p>
          <w:p w14:paraId="78B8C1E7" w14:textId="77777777" w:rsidR="00F716A2" w:rsidRDefault="00F716A2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segmentacja serca i wykrywanie zwapnień bazuje na zestawach danych bez środka kontrastowego.</w:t>
            </w:r>
          </w:p>
          <w:p w14:paraId="588C5A24" w14:textId="62F3A1A5" w:rsidR="00F716A2" w:rsidRPr="00046F60" w:rsidRDefault="00F716A2" w:rsidP="00F716A2">
            <w:p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Licencja na przetwarzanie minimum 2500 badań rocznie, w okresie minimum 2 lat.</w:t>
            </w:r>
          </w:p>
        </w:tc>
        <w:tc>
          <w:tcPr>
            <w:tcW w:w="1417" w:type="dxa"/>
            <w:vAlign w:val="center"/>
          </w:tcPr>
          <w:p w14:paraId="1B6AFC02" w14:textId="5D1294C7" w:rsidR="00F716A2" w:rsidRPr="001C22D6" w:rsidRDefault="00F716A2" w:rsidP="00F716A2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Tak/Nie</w:t>
            </w:r>
          </w:p>
        </w:tc>
        <w:tc>
          <w:tcPr>
            <w:tcW w:w="1276" w:type="dxa"/>
            <w:vAlign w:val="center"/>
          </w:tcPr>
          <w:p w14:paraId="7252A5E6" w14:textId="77777777" w:rsidR="00F716A2" w:rsidRPr="001C22D6" w:rsidRDefault="00F716A2" w:rsidP="00F716A2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CE27A40" w14:textId="46D1C2DF" w:rsidR="00F716A2" w:rsidRPr="002151D4" w:rsidRDefault="00F716A2" w:rsidP="00F716A2">
            <w:pPr>
              <w:jc w:val="center"/>
              <w:rPr>
                <w:sz w:val="22"/>
              </w:rPr>
            </w:pPr>
            <w:r w:rsidRPr="002151D4">
              <w:rPr>
                <w:sz w:val="22"/>
              </w:rPr>
              <w:t xml:space="preserve">Tak - </w:t>
            </w:r>
            <w:r w:rsidR="00970A08">
              <w:rPr>
                <w:sz w:val="22"/>
              </w:rPr>
              <w:t>5</w:t>
            </w:r>
            <w:r w:rsidRPr="002151D4">
              <w:rPr>
                <w:sz w:val="22"/>
              </w:rPr>
              <w:t xml:space="preserve"> pkt</w:t>
            </w:r>
          </w:p>
          <w:p w14:paraId="67B36C34" w14:textId="0778A891" w:rsidR="00F716A2" w:rsidRPr="001C22D6" w:rsidRDefault="00F716A2" w:rsidP="00F716A2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</w:rPr>
              <w:t>Nie - 0 pkt</w:t>
            </w:r>
          </w:p>
        </w:tc>
      </w:tr>
      <w:tr w:rsidR="00F716A2" w14:paraId="1773D352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15743009" w14:textId="77777777" w:rsidR="00F716A2" w:rsidRPr="00AB0A76" w:rsidRDefault="00F716A2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3AE190B" w14:textId="77777777" w:rsidR="00F716A2" w:rsidRPr="00046F60" w:rsidRDefault="00F716A2" w:rsidP="00F716A2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Automatyczna analiza aorty, realizująca:</w:t>
            </w:r>
          </w:p>
          <w:p w14:paraId="2903B7D4" w14:textId="77777777" w:rsidR="00F716A2" w:rsidRPr="00046F60" w:rsidRDefault="00F716A2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oprogramowanie segmentuje aortę i wyznacza jej linię środkową</w:t>
            </w:r>
          </w:p>
          <w:p w14:paraId="0EB00B06" w14:textId="77777777" w:rsidR="00F716A2" w:rsidRPr="00046F60" w:rsidRDefault="00F716A2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algorytm segmentacji AI wykrywa anatomiczne punkty charakterystyczne zgodnie z wytycznymi Amerykańskiego Towarzystwa Kardiologicznego (AHA — American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Heart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Association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>)</w:t>
            </w:r>
          </w:p>
          <w:p w14:paraId="12A391D7" w14:textId="3EE47173" w:rsidR="00F716A2" w:rsidRPr="00046F60" w:rsidRDefault="00F716A2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obliczane są przekrojowe obrazy MPR, zorientowane ortogonalnie do linii środkowej w punktach charakterystycznych. </w:t>
            </w:r>
            <w:r w:rsidRPr="00046F60">
              <w:rPr>
                <w:rFonts w:cs="Arial"/>
                <w:sz w:val="22"/>
                <w:szCs w:val="22"/>
              </w:rPr>
              <w:br/>
              <w:t>W rezultacie obliczane są maksymalne średnice aorty, wyświetlane następnie w tabeli wyników. Wyniki są oznaczone kolorami w przypadku przekroczenia predefiniowanych progów</w:t>
            </w:r>
          </w:p>
          <w:p w14:paraId="39F79842" w14:textId="77777777" w:rsidR="00F716A2" w:rsidRDefault="00F716A2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zdefiniowane są zakresy domyślne, z możliwością modyfikacji etykiet i progów.</w:t>
            </w:r>
          </w:p>
          <w:p w14:paraId="256375A1" w14:textId="634CEFE2" w:rsidR="00F716A2" w:rsidRPr="00046F60" w:rsidRDefault="00F716A2" w:rsidP="00F716A2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Licencja na przetwarzanie minimum 2500 badań rocznie, w okresie minimum 2 lat.</w:t>
            </w:r>
          </w:p>
        </w:tc>
        <w:tc>
          <w:tcPr>
            <w:tcW w:w="1417" w:type="dxa"/>
            <w:vAlign w:val="center"/>
          </w:tcPr>
          <w:p w14:paraId="73A46957" w14:textId="027ED867" w:rsidR="00F716A2" w:rsidRPr="001C22D6" w:rsidRDefault="00F716A2" w:rsidP="00F716A2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Tak/Nie</w:t>
            </w:r>
          </w:p>
        </w:tc>
        <w:tc>
          <w:tcPr>
            <w:tcW w:w="1276" w:type="dxa"/>
            <w:vAlign w:val="center"/>
          </w:tcPr>
          <w:p w14:paraId="056A363B" w14:textId="77777777" w:rsidR="00F716A2" w:rsidRPr="001C22D6" w:rsidRDefault="00F716A2" w:rsidP="00F716A2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740A84E" w14:textId="77777777" w:rsidR="00F716A2" w:rsidRPr="002151D4" w:rsidRDefault="00F716A2" w:rsidP="00F716A2">
            <w:pPr>
              <w:jc w:val="center"/>
              <w:rPr>
                <w:sz w:val="22"/>
              </w:rPr>
            </w:pPr>
            <w:r w:rsidRPr="002151D4">
              <w:rPr>
                <w:sz w:val="22"/>
              </w:rPr>
              <w:t>Tak - 10 pkt</w:t>
            </w:r>
          </w:p>
          <w:p w14:paraId="56AF2037" w14:textId="66859DB7" w:rsidR="00F716A2" w:rsidRPr="001C22D6" w:rsidRDefault="00F716A2" w:rsidP="00F716A2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</w:rPr>
              <w:t>Nie - 0 pkt</w:t>
            </w:r>
          </w:p>
        </w:tc>
      </w:tr>
      <w:tr w:rsidR="00F716A2" w14:paraId="02280EA0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05C5403B" w14:textId="77777777" w:rsidR="00F716A2" w:rsidRPr="00AB0A76" w:rsidRDefault="00F716A2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A4BCCBB" w14:textId="77777777" w:rsidR="00F716A2" w:rsidRPr="00046F60" w:rsidRDefault="00F716A2" w:rsidP="00F716A2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Automatyczne przetwarzanie obrazów kręgosłupa, realizujące:</w:t>
            </w:r>
          </w:p>
          <w:p w14:paraId="08F9F46F" w14:textId="77777777" w:rsidR="00F716A2" w:rsidRPr="00046F60" w:rsidRDefault="00F716A2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algorytm automatycznie identyfikuje kręgi widoczne na obrazach CT i oznacza je etykietami. </w:t>
            </w:r>
            <w:r w:rsidRPr="00046F60">
              <w:rPr>
                <w:rFonts w:cs="Arial"/>
                <w:sz w:val="22"/>
                <w:szCs w:val="22"/>
              </w:rPr>
              <w:br/>
              <w:t>Etykiety te są dodawane do serii obrazów jako adnotacje</w:t>
            </w:r>
          </w:p>
          <w:p w14:paraId="7822F946" w14:textId="77777777" w:rsidR="00F716A2" w:rsidRPr="00046F60" w:rsidRDefault="00F716A2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na podstawie maski trzonu każdego z kręgów algorytm mierzy i wyświetla następujące wartości:</w:t>
            </w:r>
          </w:p>
          <w:p w14:paraId="70C1E00C" w14:textId="77777777" w:rsidR="00F716A2" w:rsidRPr="00046F60" w:rsidRDefault="00F716A2" w:rsidP="00553E1B">
            <w:pPr>
              <w:numPr>
                <w:ilvl w:val="1"/>
                <w:numId w:val="5"/>
              </w:numPr>
              <w:suppressAutoHyphens/>
              <w:ind w:left="922"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lastRenderedPageBreak/>
              <w:t>wysokość w pozycji przedniej</w:t>
            </w:r>
          </w:p>
          <w:p w14:paraId="58BD22AC" w14:textId="77777777" w:rsidR="00F716A2" w:rsidRPr="00046F60" w:rsidRDefault="00F716A2" w:rsidP="00553E1B">
            <w:pPr>
              <w:numPr>
                <w:ilvl w:val="1"/>
                <w:numId w:val="5"/>
              </w:numPr>
              <w:suppressAutoHyphens/>
              <w:ind w:left="922"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wysokość w pozycji przyśrodkowej</w:t>
            </w:r>
          </w:p>
          <w:p w14:paraId="6AE7F321" w14:textId="77777777" w:rsidR="00F716A2" w:rsidRPr="00046F60" w:rsidRDefault="00F716A2" w:rsidP="00553E1B">
            <w:pPr>
              <w:numPr>
                <w:ilvl w:val="1"/>
                <w:numId w:val="5"/>
              </w:numPr>
              <w:suppressAutoHyphens/>
              <w:ind w:left="922"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wysokość w pozycji tylnej</w:t>
            </w:r>
          </w:p>
          <w:p w14:paraId="5F67203D" w14:textId="77777777" w:rsidR="00F716A2" w:rsidRPr="00046F60" w:rsidRDefault="00F716A2" w:rsidP="00553E1B">
            <w:pPr>
              <w:numPr>
                <w:ilvl w:val="1"/>
                <w:numId w:val="5"/>
              </w:numPr>
              <w:suppressAutoHyphens/>
              <w:ind w:left="922"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średnią liczbę jednostek </w:t>
            </w:r>
            <w:proofErr w:type="spellStart"/>
            <w:r w:rsidRPr="00046F60">
              <w:rPr>
                <w:rFonts w:cs="Arial"/>
                <w:sz w:val="22"/>
                <w:szCs w:val="22"/>
              </w:rPr>
              <w:t>Hounsfielda</w:t>
            </w:r>
            <w:proofErr w:type="spellEnd"/>
            <w:r w:rsidRPr="00046F60">
              <w:rPr>
                <w:rFonts w:cs="Arial"/>
                <w:sz w:val="22"/>
                <w:szCs w:val="22"/>
              </w:rPr>
              <w:t xml:space="preserve"> w części wewnętrznej</w:t>
            </w:r>
          </w:p>
          <w:p w14:paraId="270D507A" w14:textId="77777777" w:rsidR="00F716A2" w:rsidRDefault="00F716A2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mierzona jest wysokość każdego kręgu w pozycji przedniej, przyśrodkowej i tylnej, a następnie wysokości te są porównywane z wysokościami sąsiadujących kręgów.</w:t>
            </w:r>
          </w:p>
          <w:p w14:paraId="7B3DB900" w14:textId="19012503" w:rsidR="00F716A2" w:rsidRPr="00046F60" w:rsidRDefault="00F716A2" w:rsidP="00F716A2">
            <w:p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Licencja na przetwarzanie minimum 2500 badań rocznie, w okresie minimum 2 lat.</w:t>
            </w:r>
          </w:p>
        </w:tc>
        <w:tc>
          <w:tcPr>
            <w:tcW w:w="1417" w:type="dxa"/>
            <w:vAlign w:val="center"/>
          </w:tcPr>
          <w:p w14:paraId="09EF1D3B" w14:textId="49519A83" w:rsidR="00F716A2" w:rsidRPr="001C22D6" w:rsidRDefault="00F716A2" w:rsidP="00F716A2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lastRenderedPageBreak/>
              <w:t>Tak/Nie</w:t>
            </w:r>
          </w:p>
        </w:tc>
        <w:tc>
          <w:tcPr>
            <w:tcW w:w="1276" w:type="dxa"/>
            <w:vAlign w:val="center"/>
          </w:tcPr>
          <w:p w14:paraId="35410706" w14:textId="77777777" w:rsidR="00F716A2" w:rsidRPr="001C22D6" w:rsidRDefault="00F716A2" w:rsidP="00F716A2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AA182C8" w14:textId="77777777" w:rsidR="00F716A2" w:rsidRPr="002151D4" w:rsidRDefault="00F716A2" w:rsidP="00F716A2">
            <w:pPr>
              <w:jc w:val="center"/>
              <w:rPr>
                <w:sz w:val="22"/>
              </w:rPr>
            </w:pPr>
            <w:r w:rsidRPr="002151D4">
              <w:rPr>
                <w:sz w:val="22"/>
              </w:rPr>
              <w:t>Tak - 10 pkt</w:t>
            </w:r>
          </w:p>
          <w:p w14:paraId="1AB73990" w14:textId="012321C7" w:rsidR="00F716A2" w:rsidRPr="001C22D6" w:rsidRDefault="00F716A2" w:rsidP="00F716A2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</w:rPr>
              <w:t>Nie - 0 pkt</w:t>
            </w:r>
          </w:p>
        </w:tc>
      </w:tr>
      <w:tr w:rsidR="00F716A2" w14:paraId="4A32DF70" w14:textId="77777777" w:rsidTr="004C4212">
        <w:trPr>
          <w:trHeight w:val="2939"/>
          <w:jc w:val="center"/>
        </w:trPr>
        <w:tc>
          <w:tcPr>
            <w:tcW w:w="704" w:type="dxa"/>
            <w:vAlign w:val="center"/>
          </w:tcPr>
          <w:p w14:paraId="31F5BE33" w14:textId="77777777" w:rsidR="00F716A2" w:rsidRPr="00AB0A76" w:rsidRDefault="00F716A2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216A380" w14:textId="77777777" w:rsidR="00F716A2" w:rsidRPr="00046F60" w:rsidRDefault="00F716A2" w:rsidP="00F716A2">
            <w:pPr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Dostawa dedykowanej platformy sprzętowej o minimalnych parametrach:</w:t>
            </w:r>
          </w:p>
          <w:p w14:paraId="598B21D1" w14:textId="77777777" w:rsidR="00F716A2" w:rsidRPr="00046F60" w:rsidRDefault="00F716A2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serwer klasy HP DL360 lub wydajniejszy</w:t>
            </w:r>
          </w:p>
          <w:p w14:paraId="499D313B" w14:textId="14CA2B7A" w:rsidR="00F716A2" w:rsidRPr="00046F60" w:rsidRDefault="00F716A2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procesor min. Xeon Silver </w:t>
            </w:r>
            <w:r w:rsidR="00970A08">
              <w:rPr>
                <w:rFonts w:cs="Arial"/>
                <w:sz w:val="22"/>
                <w:szCs w:val="22"/>
              </w:rPr>
              <w:t>4510</w:t>
            </w:r>
            <w:r w:rsidRPr="00046F60">
              <w:rPr>
                <w:rFonts w:cs="Arial"/>
                <w:sz w:val="22"/>
                <w:szCs w:val="22"/>
              </w:rPr>
              <w:t xml:space="preserve"> lub wydajniejszy, </w:t>
            </w:r>
          </w:p>
          <w:p w14:paraId="2E768A43" w14:textId="4F5F0307" w:rsidR="00F716A2" w:rsidRPr="00046F60" w:rsidRDefault="00F716A2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 xml:space="preserve">pamięć RAM: min. </w:t>
            </w:r>
            <w:r w:rsidR="003522F4">
              <w:rPr>
                <w:rFonts w:cs="Arial"/>
                <w:sz w:val="22"/>
                <w:szCs w:val="22"/>
              </w:rPr>
              <w:t>96</w:t>
            </w:r>
            <w:r w:rsidRPr="00046F60">
              <w:rPr>
                <w:rFonts w:cs="Arial"/>
                <w:sz w:val="22"/>
                <w:szCs w:val="22"/>
              </w:rPr>
              <w:t xml:space="preserve"> GB</w:t>
            </w:r>
          </w:p>
          <w:p w14:paraId="14A3006A" w14:textId="59E8B5DB" w:rsidR="00F716A2" w:rsidRPr="00046F60" w:rsidRDefault="00F716A2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2 dyski min. 2 TB SSD</w:t>
            </w:r>
            <w:r>
              <w:rPr>
                <w:rFonts w:cs="Arial"/>
                <w:sz w:val="22"/>
                <w:szCs w:val="22"/>
              </w:rPr>
              <w:t xml:space="preserve"> lub </w:t>
            </w:r>
            <w:r w:rsidR="003522F4">
              <w:rPr>
                <w:rFonts w:cs="Arial"/>
                <w:sz w:val="22"/>
                <w:szCs w:val="22"/>
              </w:rPr>
              <w:t xml:space="preserve">o </w:t>
            </w:r>
            <w:r>
              <w:rPr>
                <w:rFonts w:cs="Arial"/>
                <w:sz w:val="22"/>
                <w:szCs w:val="22"/>
              </w:rPr>
              <w:t xml:space="preserve">równoważnej łącznej pojemności, </w:t>
            </w:r>
            <w:r w:rsidRPr="00046F60">
              <w:rPr>
                <w:rFonts w:cs="Arial"/>
                <w:sz w:val="22"/>
                <w:szCs w:val="22"/>
              </w:rPr>
              <w:t>pracujące w architekturze RAID</w:t>
            </w:r>
          </w:p>
          <w:p w14:paraId="4C538E57" w14:textId="77777777" w:rsidR="00F716A2" w:rsidRPr="00046F60" w:rsidRDefault="00F716A2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system operacyjny Windows Server  2019 lub nowszy</w:t>
            </w:r>
          </w:p>
          <w:p w14:paraId="3B8E765B" w14:textId="3C888369" w:rsidR="00F716A2" w:rsidRPr="00046F60" w:rsidRDefault="00F716A2" w:rsidP="00553E1B">
            <w:pPr>
              <w:numPr>
                <w:ilvl w:val="0"/>
                <w:numId w:val="4"/>
              </w:numPr>
              <w:suppressAutoHyphens/>
              <w:contextualSpacing/>
              <w:rPr>
                <w:rFonts w:cs="Arial"/>
                <w:sz w:val="22"/>
                <w:szCs w:val="22"/>
              </w:rPr>
            </w:pPr>
            <w:r w:rsidRPr="00046F60">
              <w:rPr>
                <w:rFonts w:cs="Arial"/>
                <w:sz w:val="22"/>
                <w:szCs w:val="22"/>
              </w:rPr>
              <w:t>redundantne zasilanie</w:t>
            </w:r>
          </w:p>
        </w:tc>
        <w:tc>
          <w:tcPr>
            <w:tcW w:w="1417" w:type="dxa"/>
            <w:vAlign w:val="center"/>
          </w:tcPr>
          <w:p w14:paraId="635F5401" w14:textId="75B663DA" w:rsidR="00F716A2" w:rsidRPr="001C22D6" w:rsidRDefault="00F716A2" w:rsidP="00F716A2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  <w:szCs w:val="22"/>
              </w:rPr>
              <w:t>Tak/Nie</w:t>
            </w:r>
          </w:p>
        </w:tc>
        <w:tc>
          <w:tcPr>
            <w:tcW w:w="1276" w:type="dxa"/>
            <w:vAlign w:val="center"/>
          </w:tcPr>
          <w:p w14:paraId="5B268720" w14:textId="77777777" w:rsidR="00F716A2" w:rsidRPr="001C22D6" w:rsidRDefault="00F716A2" w:rsidP="00F716A2">
            <w:pPr>
              <w:snapToGrid w:val="0"/>
              <w:spacing w:beforeLines="40" w:before="96" w:afterLines="40" w:after="9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1218B51" w14:textId="05075989" w:rsidR="00F716A2" w:rsidRPr="002151D4" w:rsidRDefault="00F716A2" w:rsidP="00F716A2">
            <w:pPr>
              <w:jc w:val="center"/>
              <w:rPr>
                <w:sz w:val="22"/>
              </w:rPr>
            </w:pPr>
            <w:r w:rsidRPr="002151D4">
              <w:rPr>
                <w:sz w:val="22"/>
              </w:rPr>
              <w:t xml:space="preserve">Tak - </w:t>
            </w:r>
            <w:r>
              <w:rPr>
                <w:sz w:val="22"/>
              </w:rPr>
              <w:t>5</w:t>
            </w:r>
            <w:r w:rsidRPr="002151D4">
              <w:rPr>
                <w:sz w:val="22"/>
              </w:rPr>
              <w:t xml:space="preserve"> pkt</w:t>
            </w:r>
          </w:p>
          <w:p w14:paraId="701AAB84" w14:textId="2EEA9CA3" w:rsidR="00F716A2" w:rsidRPr="001C22D6" w:rsidRDefault="00F716A2" w:rsidP="00F716A2">
            <w:pPr>
              <w:pStyle w:val="Bezodstpw"/>
              <w:contextualSpacing/>
              <w:jc w:val="center"/>
              <w:rPr>
                <w:sz w:val="22"/>
                <w:szCs w:val="22"/>
              </w:rPr>
            </w:pPr>
            <w:r w:rsidRPr="002151D4">
              <w:rPr>
                <w:sz w:val="22"/>
              </w:rPr>
              <w:t>Nie - 0 pkt</w:t>
            </w:r>
          </w:p>
        </w:tc>
      </w:tr>
      <w:tr w:rsidR="00F716A2" w14:paraId="65317962" w14:textId="77777777" w:rsidTr="004C4212">
        <w:trPr>
          <w:trHeight w:val="704"/>
          <w:jc w:val="center"/>
        </w:trPr>
        <w:tc>
          <w:tcPr>
            <w:tcW w:w="11052" w:type="dxa"/>
            <w:gridSpan w:val="5"/>
            <w:vAlign w:val="center"/>
          </w:tcPr>
          <w:p w14:paraId="3D7C50B8" w14:textId="52D407A7" w:rsidR="00F716A2" w:rsidRDefault="004C4212" w:rsidP="00440893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VIII. </w:t>
            </w:r>
            <w:r w:rsidR="00F716A2">
              <w:rPr>
                <w:b/>
                <w:sz w:val="22"/>
                <w:szCs w:val="22"/>
              </w:rPr>
              <w:t>WYPOSAŻENIE DODATKOWE</w:t>
            </w:r>
          </w:p>
        </w:tc>
      </w:tr>
      <w:tr w:rsidR="00F716A2" w14:paraId="3B5E3F58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360A9CF0" w14:textId="77777777" w:rsidR="00F716A2" w:rsidRPr="00825D43" w:rsidRDefault="00F716A2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50337216" w14:textId="77777777" w:rsidR="00F716A2" w:rsidRPr="00825D43" w:rsidRDefault="00F716A2" w:rsidP="00F716A2">
            <w:pPr>
              <w:snapToGrid w:val="0"/>
              <w:rPr>
                <w:rFonts w:cs="Arial"/>
                <w:sz w:val="22"/>
                <w:szCs w:val="22"/>
              </w:rPr>
            </w:pPr>
            <w:r w:rsidRPr="00825D43">
              <w:rPr>
                <w:rFonts w:cs="Arial"/>
                <w:sz w:val="22"/>
                <w:szCs w:val="22"/>
              </w:rPr>
              <w:t xml:space="preserve">Automatyczny </w:t>
            </w:r>
            <w:proofErr w:type="spellStart"/>
            <w:r w:rsidRPr="00825D43">
              <w:rPr>
                <w:rFonts w:cs="Arial"/>
                <w:sz w:val="22"/>
                <w:szCs w:val="22"/>
              </w:rPr>
              <w:t>wstrzykiwacz</w:t>
            </w:r>
            <w:proofErr w:type="spellEnd"/>
            <w:r w:rsidRPr="00825D43">
              <w:rPr>
                <w:rFonts w:cs="Arial"/>
                <w:sz w:val="22"/>
                <w:szCs w:val="22"/>
              </w:rPr>
              <w:t xml:space="preserve"> kontrastu do tomografii komputerowej dwugłowicowy (sól fizjologiczna i kontrast) </w:t>
            </w:r>
            <w:r>
              <w:rPr>
                <w:rFonts w:cs="Arial"/>
                <w:sz w:val="22"/>
                <w:szCs w:val="22"/>
              </w:rPr>
              <w:t>zintegrowany w klasie IV wg standardu CIA 425</w:t>
            </w:r>
            <w:r w:rsidRPr="00825D43">
              <w:rPr>
                <w:rFonts w:cs="Arial"/>
                <w:sz w:val="22"/>
                <w:szCs w:val="22"/>
              </w:rPr>
              <w:t xml:space="preserve">, </w:t>
            </w:r>
          </w:p>
          <w:p w14:paraId="60AC9A18" w14:textId="77777777" w:rsidR="00F716A2" w:rsidRPr="00825D43" w:rsidRDefault="00F716A2" w:rsidP="00F716A2">
            <w:pPr>
              <w:snapToGrid w:val="0"/>
              <w:rPr>
                <w:rFonts w:cs="Arial"/>
                <w:sz w:val="22"/>
                <w:szCs w:val="22"/>
              </w:rPr>
            </w:pPr>
            <w:r w:rsidRPr="00825D43">
              <w:rPr>
                <w:rFonts w:cs="Arial"/>
                <w:sz w:val="22"/>
                <w:szCs w:val="22"/>
              </w:rPr>
              <w:t xml:space="preserve">wkłady pojedyncze i 12-godzinne, </w:t>
            </w:r>
          </w:p>
          <w:p w14:paraId="58A07E55" w14:textId="77777777" w:rsidR="00F716A2" w:rsidRPr="00825D43" w:rsidRDefault="00F716A2" w:rsidP="00F716A2">
            <w:pPr>
              <w:snapToGrid w:val="0"/>
              <w:rPr>
                <w:rFonts w:cs="Arial"/>
                <w:sz w:val="22"/>
                <w:szCs w:val="22"/>
              </w:rPr>
            </w:pPr>
            <w:r w:rsidRPr="00825D43">
              <w:rPr>
                <w:rFonts w:cs="Arial"/>
                <w:sz w:val="22"/>
                <w:szCs w:val="22"/>
              </w:rPr>
              <w:t>Zasilanie bateryjne (bezprzewodowe),</w:t>
            </w:r>
          </w:p>
          <w:p w14:paraId="201B6723" w14:textId="77777777" w:rsidR="00F716A2" w:rsidRPr="00825D43" w:rsidRDefault="00F716A2" w:rsidP="00F716A2">
            <w:pPr>
              <w:contextualSpacing/>
              <w:rPr>
                <w:rFonts w:cs="Arial"/>
                <w:sz w:val="22"/>
                <w:szCs w:val="22"/>
              </w:rPr>
            </w:pPr>
            <w:r w:rsidRPr="00825D43">
              <w:rPr>
                <w:rFonts w:cs="Arial"/>
                <w:sz w:val="22"/>
                <w:szCs w:val="22"/>
              </w:rPr>
              <w:t>Wbudowane w urządzenie ogrzewacze kontrastu i soli fizjologicznej</w:t>
            </w:r>
          </w:p>
          <w:p w14:paraId="56505E8A" w14:textId="77777777" w:rsidR="00F716A2" w:rsidRPr="00825D43" w:rsidRDefault="00F716A2" w:rsidP="00F716A2">
            <w:pPr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</w:t>
            </w:r>
            <w:r w:rsidRPr="00825D43">
              <w:rPr>
                <w:rFonts w:cs="Arial"/>
                <w:sz w:val="22"/>
                <w:szCs w:val="22"/>
              </w:rPr>
              <w:t xml:space="preserve">ub </w:t>
            </w:r>
            <w:proofErr w:type="spellStart"/>
            <w:r w:rsidRPr="00825D43">
              <w:rPr>
                <w:rFonts w:cs="Arial"/>
                <w:sz w:val="22"/>
                <w:szCs w:val="22"/>
              </w:rPr>
              <w:t>wstrzykiwacz</w:t>
            </w:r>
            <w:proofErr w:type="spellEnd"/>
            <w:r w:rsidRPr="00825D43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25D43">
              <w:rPr>
                <w:rFonts w:cs="Arial"/>
                <w:sz w:val="22"/>
                <w:szCs w:val="22"/>
              </w:rPr>
              <w:t>bezwkładowy</w:t>
            </w:r>
            <w:proofErr w:type="spellEnd"/>
            <w:r w:rsidRPr="00825D43">
              <w:rPr>
                <w:rFonts w:cs="Arial"/>
                <w:sz w:val="22"/>
                <w:szCs w:val="22"/>
              </w:rPr>
              <w:t>, 3 kanałowy  do Tomografii Komputerowej.</w:t>
            </w:r>
          </w:p>
        </w:tc>
        <w:tc>
          <w:tcPr>
            <w:tcW w:w="1417" w:type="dxa"/>
            <w:vAlign w:val="center"/>
          </w:tcPr>
          <w:p w14:paraId="6447B025" w14:textId="77777777" w:rsidR="00F716A2" w:rsidRPr="00825D43" w:rsidRDefault="00F716A2" w:rsidP="00F716A2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825D43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</w:tcPr>
          <w:p w14:paraId="2D3D5761" w14:textId="77777777" w:rsidR="00F716A2" w:rsidRDefault="00F716A2" w:rsidP="00F716A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54DF935" w14:textId="77777777" w:rsidR="00F716A2" w:rsidRDefault="00F716A2" w:rsidP="00F716A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716A2" w14:paraId="76A3E4AB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76F84F80" w14:textId="77777777" w:rsidR="00F716A2" w:rsidRPr="00825D43" w:rsidRDefault="00F716A2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2F0ED783" w14:textId="77777777" w:rsidR="00F716A2" w:rsidRPr="00825D43" w:rsidRDefault="00F716A2" w:rsidP="00F716A2">
            <w:pPr>
              <w:pStyle w:val="Bezodstpw1"/>
              <w:rPr>
                <w:rFonts w:ascii="Times New Roman" w:hAnsi="Times New Roman" w:cs="Arial"/>
                <w:sz w:val="22"/>
                <w:szCs w:val="22"/>
                <w:lang w:val="pl-PL"/>
              </w:rPr>
            </w:pPr>
            <w:r w:rsidRPr="00825D43">
              <w:rPr>
                <w:rFonts w:ascii="Times New Roman" w:hAnsi="Times New Roman" w:cs="Arial"/>
                <w:sz w:val="22"/>
                <w:szCs w:val="22"/>
                <w:lang w:val="pl-PL"/>
              </w:rPr>
              <w:t>Zestaw fantomów wraz z oprogramowaniem i podstawkami do umieszczenia fantomów w stole do wykonywania podstawowych testów kontroli jakości                              w  tomografii komputerowej zgodnie z aktualnie obowiązującym Rozporządzeniu Ministra Zdrowia</w:t>
            </w:r>
          </w:p>
        </w:tc>
        <w:tc>
          <w:tcPr>
            <w:tcW w:w="1417" w:type="dxa"/>
            <w:vAlign w:val="center"/>
          </w:tcPr>
          <w:p w14:paraId="676E99B9" w14:textId="77777777" w:rsidR="00F716A2" w:rsidRPr="00825D43" w:rsidRDefault="00F716A2" w:rsidP="00F716A2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825D43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190C45F2" w14:textId="77777777" w:rsidR="00F716A2" w:rsidRDefault="00F716A2" w:rsidP="00F716A2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</w:tcPr>
          <w:p w14:paraId="06E4126F" w14:textId="77777777" w:rsidR="00F716A2" w:rsidRDefault="00F716A2" w:rsidP="00F716A2">
            <w:pPr>
              <w:pStyle w:val="Bezodstpw"/>
              <w:rPr>
                <w:sz w:val="22"/>
                <w:szCs w:val="22"/>
                <w:highlight w:val="yellow"/>
              </w:rPr>
            </w:pPr>
          </w:p>
        </w:tc>
      </w:tr>
      <w:tr w:rsidR="00F716A2" w14:paraId="1CF40E00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07645B37" w14:textId="77777777" w:rsidR="00F716A2" w:rsidRPr="00825D43" w:rsidRDefault="00F716A2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65110F94" w14:textId="77777777" w:rsidR="00F716A2" w:rsidRPr="00C625B4" w:rsidRDefault="00F716A2" w:rsidP="00F716A2">
            <w:pPr>
              <w:pStyle w:val="Tekstpodstawowywcity"/>
              <w:spacing w:after="0"/>
              <w:ind w:left="0"/>
              <w:contextualSpacing/>
              <w:rPr>
                <w:rFonts w:ascii="Times New Roman" w:eastAsia="Times New Roman" w:hAnsi="Times New Roman" w:cs="Arial"/>
                <w:sz w:val="22"/>
                <w:szCs w:val="22"/>
                <w:lang w:val="pl-PL" w:eastAsia="pl-PL"/>
              </w:rPr>
            </w:pPr>
            <w:r w:rsidRPr="00C625B4">
              <w:rPr>
                <w:rFonts w:ascii="Times New Roman" w:eastAsia="Times New Roman" w:hAnsi="Times New Roman" w:cs="Arial"/>
                <w:sz w:val="22"/>
                <w:szCs w:val="22"/>
                <w:lang w:val="pl-PL" w:eastAsia="pl-PL"/>
              </w:rPr>
              <w:t>Oprogramowanie  umożliwiające ostrzeżenie o przekroczeniu progu zdefiniowanej dawki, które:</w:t>
            </w:r>
          </w:p>
          <w:p w14:paraId="5A8F9547" w14:textId="77777777" w:rsidR="00F716A2" w:rsidRPr="00C625B4" w:rsidRDefault="00F716A2" w:rsidP="00553E1B">
            <w:pPr>
              <w:pStyle w:val="Akapitzlist"/>
              <w:numPr>
                <w:ilvl w:val="0"/>
                <w:numId w:val="3"/>
              </w:numPr>
              <w:contextualSpacing/>
              <w:rPr>
                <w:rFonts w:cs="Arial"/>
                <w:sz w:val="22"/>
                <w:szCs w:val="22"/>
                <w:lang w:val="pl-PL"/>
              </w:rPr>
            </w:pPr>
            <w:r w:rsidRPr="00C625B4">
              <w:rPr>
                <w:rFonts w:cs="Arial"/>
                <w:sz w:val="22"/>
                <w:szCs w:val="22"/>
                <w:lang w:val="pl-PL"/>
              </w:rPr>
              <w:t>ostrzega operatora w przypadku przekroczenia ustawionych limitów dawek</w:t>
            </w:r>
          </w:p>
          <w:p w14:paraId="515EAFF1" w14:textId="77777777" w:rsidR="00F716A2" w:rsidRPr="00C625B4" w:rsidRDefault="00F716A2" w:rsidP="00553E1B">
            <w:pPr>
              <w:pStyle w:val="Akapitzlist"/>
              <w:numPr>
                <w:ilvl w:val="0"/>
                <w:numId w:val="3"/>
              </w:numPr>
              <w:contextualSpacing/>
              <w:rPr>
                <w:rFonts w:cs="Arial"/>
                <w:sz w:val="22"/>
                <w:szCs w:val="22"/>
                <w:lang w:val="pl-PL"/>
              </w:rPr>
            </w:pPr>
            <w:r w:rsidRPr="00C625B4">
              <w:rPr>
                <w:rFonts w:cs="Arial"/>
                <w:sz w:val="22"/>
                <w:szCs w:val="22"/>
                <w:lang w:val="pl-PL"/>
              </w:rPr>
              <w:t>pomaga zabezpieczyć pacjenta przed nadmiernym napromieniowaniem</w:t>
            </w:r>
          </w:p>
          <w:p w14:paraId="389080A6" w14:textId="77777777" w:rsidR="00F716A2" w:rsidRPr="00C625B4" w:rsidRDefault="00F716A2" w:rsidP="00553E1B">
            <w:pPr>
              <w:pStyle w:val="Akapitzlist"/>
              <w:numPr>
                <w:ilvl w:val="0"/>
                <w:numId w:val="3"/>
              </w:numPr>
              <w:contextualSpacing/>
              <w:rPr>
                <w:rFonts w:cs="Arial"/>
                <w:sz w:val="22"/>
                <w:szCs w:val="22"/>
                <w:lang w:val="pl-PL"/>
              </w:rPr>
            </w:pPr>
            <w:r w:rsidRPr="00C625B4">
              <w:rPr>
                <w:rFonts w:cs="Arial"/>
                <w:sz w:val="22"/>
                <w:szCs w:val="22"/>
                <w:lang w:val="pl-PL"/>
              </w:rPr>
              <w:t>automatycznie tworzy raport pacjenta po każdym badaniu</w:t>
            </w:r>
          </w:p>
          <w:p w14:paraId="300BF84A" w14:textId="1AA440D1" w:rsidR="00F716A2" w:rsidRPr="00825D43" w:rsidRDefault="00F716A2" w:rsidP="00F716A2">
            <w:pPr>
              <w:pStyle w:val="Bezodstpw1"/>
              <w:rPr>
                <w:rFonts w:ascii="Times New Roman" w:hAnsi="Times New Roman" w:cs="Arial"/>
                <w:sz w:val="22"/>
                <w:szCs w:val="22"/>
                <w:lang w:val="pl-PL"/>
              </w:rPr>
            </w:pPr>
            <w:r w:rsidRPr="00C625B4">
              <w:rPr>
                <w:rFonts w:ascii="Times New Roman" w:hAnsi="Times New Roman" w:cs="Arial"/>
                <w:sz w:val="22"/>
                <w:szCs w:val="22"/>
                <w:lang w:val="pl-PL"/>
              </w:rPr>
              <w:t>uniemożliwia dokonywania nieautoryzowanych zmian w protokołach skanowania</w:t>
            </w:r>
          </w:p>
        </w:tc>
        <w:tc>
          <w:tcPr>
            <w:tcW w:w="1417" w:type="dxa"/>
            <w:vAlign w:val="center"/>
          </w:tcPr>
          <w:p w14:paraId="56410845" w14:textId="59164B3B" w:rsidR="00F716A2" w:rsidRPr="00825D43" w:rsidRDefault="00F716A2" w:rsidP="00F716A2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825D43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17E733A8" w14:textId="77777777" w:rsidR="00F716A2" w:rsidRDefault="00F716A2" w:rsidP="00F716A2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</w:tcPr>
          <w:p w14:paraId="1BB57FC9" w14:textId="77777777" w:rsidR="00F716A2" w:rsidRDefault="00F716A2" w:rsidP="00F716A2">
            <w:pPr>
              <w:pStyle w:val="Bezodstpw"/>
              <w:rPr>
                <w:sz w:val="22"/>
                <w:szCs w:val="22"/>
                <w:highlight w:val="yellow"/>
              </w:rPr>
            </w:pPr>
          </w:p>
        </w:tc>
      </w:tr>
      <w:tr w:rsidR="00F716A2" w14:paraId="738D80CC" w14:textId="77777777">
        <w:trPr>
          <w:trHeight w:val="486"/>
          <w:jc w:val="center"/>
        </w:trPr>
        <w:tc>
          <w:tcPr>
            <w:tcW w:w="11052" w:type="dxa"/>
            <w:gridSpan w:val="5"/>
            <w:vAlign w:val="center"/>
          </w:tcPr>
          <w:p w14:paraId="088864BE" w14:textId="561EEB4A" w:rsidR="00F716A2" w:rsidRPr="00825D43" w:rsidRDefault="004C4212" w:rsidP="00F716A2">
            <w:pPr>
              <w:snapToGrid w:val="0"/>
              <w:spacing w:beforeLines="40" w:before="96" w:afterLines="40" w:after="96"/>
              <w:ind w:left="3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IX. </w:t>
            </w:r>
            <w:r w:rsidR="00F716A2" w:rsidRPr="00A73D3D">
              <w:rPr>
                <w:b/>
                <w:sz w:val="22"/>
                <w:szCs w:val="22"/>
              </w:rPr>
              <w:t>SZKOLENIA</w:t>
            </w:r>
          </w:p>
        </w:tc>
      </w:tr>
      <w:tr w:rsidR="00F716A2" w14:paraId="0291AC6E" w14:textId="77777777" w:rsidTr="00E02AEC">
        <w:trPr>
          <w:trHeight w:val="1852"/>
          <w:jc w:val="center"/>
        </w:trPr>
        <w:tc>
          <w:tcPr>
            <w:tcW w:w="704" w:type="dxa"/>
            <w:vAlign w:val="center"/>
          </w:tcPr>
          <w:p w14:paraId="1692FFA8" w14:textId="77777777" w:rsidR="00F716A2" w:rsidRPr="00825D43" w:rsidRDefault="00F716A2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20669917" w14:textId="65340B2E" w:rsidR="00F716A2" w:rsidRPr="00825D43" w:rsidRDefault="00F716A2" w:rsidP="00F716A2">
            <w:pPr>
              <w:pStyle w:val="Bezodstpw1"/>
              <w:rPr>
                <w:rFonts w:ascii="Times New Roman" w:hAnsi="Times New Roman" w:cs="Arial"/>
                <w:sz w:val="22"/>
                <w:szCs w:val="22"/>
                <w:lang w:val="pl-PL"/>
              </w:rPr>
            </w:pPr>
            <w:r w:rsidRPr="00825D43">
              <w:rPr>
                <w:rFonts w:ascii="Times New Roman" w:hAnsi="Times New Roman" w:cs="Arial"/>
                <w:sz w:val="22"/>
                <w:szCs w:val="22"/>
                <w:lang w:val="pl-PL"/>
              </w:rPr>
              <w:t>Szkole</w:t>
            </w:r>
            <w:r w:rsidR="002A3068">
              <w:rPr>
                <w:rFonts w:ascii="Times New Roman" w:hAnsi="Times New Roman" w:cs="Arial"/>
                <w:sz w:val="22"/>
                <w:szCs w:val="22"/>
                <w:lang w:val="pl-PL"/>
              </w:rPr>
              <w:t xml:space="preserve">nie specjalistyczne dla lekarzy i </w:t>
            </w:r>
            <w:r w:rsidRPr="00825D43">
              <w:rPr>
                <w:rFonts w:ascii="Times New Roman" w:hAnsi="Times New Roman" w:cs="Arial"/>
                <w:sz w:val="22"/>
                <w:szCs w:val="22"/>
                <w:lang w:val="pl-PL"/>
              </w:rPr>
              <w:t>techników</w:t>
            </w:r>
            <w:r w:rsidR="002A3068">
              <w:rPr>
                <w:rFonts w:ascii="Times New Roman" w:hAnsi="Times New Roman" w:cs="Arial"/>
                <w:sz w:val="22"/>
                <w:szCs w:val="22"/>
                <w:lang w:val="pl-PL"/>
              </w:rPr>
              <w:t xml:space="preserve"> </w:t>
            </w:r>
            <w:r w:rsidRPr="00825D43">
              <w:rPr>
                <w:rFonts w:ascii="Times New Roman" w:hAnsi="Times New Roman" w:cs="Arial"/>
                <w:sz w:val="22"/>
                <w:szCs w:val="22"/>
                <w:lang w:val="pl-PL"/>
              </w:rPr>
              <w:t>z obsługi systemu, aplikacji oraz wykonywania testów kontroli jakości na zaoferowanym aparacie, potwierdzone certyfikatami, co najmniej:</w:t>
            </w:r>
          </w:p>
          <w:p w14:paraId="2D648C5E" w14:textId="77777777" w:rsidR="00AB7055" w:rsidRPr="00153E2F" w:rsidRDefault="00153E2F" w:rsidP="00153E2F">
            <w:pPr>
              <w:pStyle w:val="Bezodstpw1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</w:pPr>
            <w:r w:rsidRPr="00153E2F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>s</w:t>
            </w:r>
            <w:r w:rsidR="00B52E34" w:rsidRPr="00153E2F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>zkolenie podstawowe: 5 dni x 7 godz. po instala</w:t>
            </w:r>
            <w:r w:rsidR="00B52E34" w:rsidRPr="00153E2F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>cji i uruchomieniu aparatu oraz odbiorze aparatu przez Sanepid Radiacyjny</w:t>
            </w:r>
            <w:r w:rsidRPr="00153E2F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>,</w:t>
            </w:r>
          </w:p>
          <w:p w14:paraId="2C9DE875" w14:textId="0569AE52" w:rsidR="00F716A2" w:rsidRPr="00825D43" w:rsidRDefault="00153E2F" w:rsidP="00153E2F">
            <w:pPr>
              <w:pStyle w:val="Bezodstpw1"/>
              <w:numPr>
                <w:ilvl w:val="0"/>
                <w:numId w:val="8"/>
              </w:numPr>
              <w:rPr>
                <w:rFonts w:ascii="Times New Roman" w:hAnsi="Times New Roman" w:cs="Arial"/>
                <w:sz w:val="22"/>
                <w:szCs w:val="22"/>
                <w:lang w:val="pl-PL"/>
              </w:rPr>
            </w:pPr>
            <w:r w:rsidRPr="00153E2F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  <w:lang w:val="pl-PL"/>
              </w:rPr>
              <w:t>s</w:t>
            </w:r>
            <w:r w:rsidR="00B52E34" w:rsidRPr="00153E2F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  <w:lang w:val="pl-PL"/>
              </w:rPr>
              <w:t>zkolenie zaawansowane: 5 dni x 7 godz. w terminie uzgodnionym z Zamawiającym</w:t>
            </w:r>
          </w:p>
        </w:tc>
        <w:tc>
          <w:tcPr>
            <w:tcW w:w="1417" w:type="dxa"/>
            <w:vAlign w:val="center"/>
          </w:tcPr>
          <w:p w14:paraId="40EB9789" w14:textId="77777777" w:rsidR="00F716A2" w:rsidRPr="00825D43" w:rsidRDefault="00F716A2" w:rsidP="00F716A2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825D43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2921441A" w14:textId="77777777" w:rsidR="00F716A2" w:rsidRDefault="00F716A2" w:rsidP="00F716A2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</w:tcPr>
          <w:p w14:paraId="7C3E7168" w14:textId="77777777" w:rsidR="00F716A2" w:rsidRDefault="00F716A2" w:rsidP="00F716A2">
            <w:pPr>
              <w:pStyle w:val="Bezodstpw"/>
              <w:rPr>
                <w:sz w:val="22"/>
                <w:szCs w:val="22"/>
              </w:rPr>
            </w:pPr>
          </w:p>
        </w:tc>
      </w:tr>
      <w:tr w:rsidR="00F716A2" w14:paraId="2C308ED5" w14:textId="77777777">
        <w:trPr>
          <w:trHeight w:val="503"/>
          <w:jc w:val="center"/>
        </w:trPr>
        <w:tc>
          <w:tcPr>
            <w:tcW w:w="11052" w:type="dxa"/>
            <w:gridSpan w:val="5"/>
            <w:vAlign w:val="center"/>
          </w:tcPr>
          <w:p w14:paraId="29909F00" w14:textId="05163B9F" w:rsidR="00F716A2" w:rsidRPr="00A73D3D" w:rsidRDefault="004C4212" w:rsidP="00F716A2">
            <w:pPr>
              <w:snapToGrid w:val="0"/>
              <w:spacing w:beforeLines="40" w:before="96" w:afterLines="40" w:after="96"/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X. </w:t>
            </w:r>
            <w:r w:rsidR="00F716A2" w:rsidRPr="00A73D3D">
              <w:rPr>
                <w:b/>
                <w:sz w:val="22"/>
                <w:szCs w:val="22"/>
              </w:rPr>
              <w:t>GWARANCJA I SERWIS</w:t>
            </w:r>
          </w:p>
        </w:tc>
      </w:tr>
      <w:tr w:rsidR="00F716A2" w14:paraId="362DE8A3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5DE444F6" w14:textId="77777777" w:rsidR="00F716A2" w:rsidRPr="007339AC" w:rsidRDefault="00F716A2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19368B6E" w14:textId="16D8FFEB" w:rsidR="00F716A2" w:rsidRPr="007339AC" w:rsidRDefault="00F716A2" w:rsidP="00F716A2">
            <w:pPr>
              <w:pStyle w:val="Bezodstpw"/>
              <w:rPr>
                <w:rFonts w:cs="Arial"/>
                <w:sz w:val="22"/>
                <w:szCs w:val="22"/>
              </w:rPr>
            </w:pPr>
            <w:r w:rsidRPr="007339AC">
              <w:rPr>
                <w:rFonts w:cs="Arial"/>
                <w:sz w:val="22"/>
                <w:szCs w:val="22"/>
              </w:rPr>
              <w:t xml:space="preserve">Pełna gwarancja (bez </w:t>
            </w:r>
            <w:proofErr w:type="spellStart"/>
            <w:r w:rsidRPr="007339AC">
              <w:rPr>
                <w:rFonts w:cs="Arial"/>
                <w:sz w:val="22"/>
                <w:szCs w:val="22"/>
              </w:rPr>
              <w:t>wyłączeń</w:t>
            </w:r>
            <w:proofErr w:type="spellEnd"/>
            <w:r w:rsidRPr="007339AC">
              <w:rPr>
                <w:rFonts w:cs="Arial"/>
                <w:sz w:val="22"/>
                <w:szCs w:val="22"/>
              </w:rPr>
              <w:t>)  na dostarczony sprzęt                     i oprogramowanie  na okres min. 24 miesięcy</w:t>
            </w:r>
          </w:p>
        </w:tc>
        <w:tc>
          <w:tcPr>
            <w:tcW w:w="1417" w:type="dxa"/>
            <w:vAlign w:val="center"/>
          </w:tcPr>
          <w:p w14:paraId="5C8FAA50" w14:textId="77777777" w:rsidR="00F716A2" w:rsidRPr="007339AC" w:rsidRDefault="00F716A2" w:rsidP="00F716A2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7339AC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0E85B77A" w14:textId="77777777" w:rsidR="00F716A2" w:rsidRPr="002A3476" w:rsidRDefault="00F716A2" w:rsidP="00F716A2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</w:tcPr>
          <w:p w14:paraId="3ADC72D3" w14:textId="77777777" w:rsidR="00F716A2" w:rsidRPr="002A3476" w:rsidRDefault="00F716A2" w:rsidP="00F716A2">
            <w:pPr>
              <w:pStyle w:val="Bezodstpw"/>
              <w:rPr>
                <w:sz w:val="22"/>
                <w:szCs w:val="22"/>
                <w:highlight w:val="yellow"/>
              </w:rPr>
            </w:pPr>
          </w:p>
        </w:tc>
      </w:tr>
      <w:tr w:rsidR="00F716A2" w14:paraId="3E701337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1A4282D8" w14:textId="77777777" w:rsidR="00F716A2" w:rsidRDefault="00F716A2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04A252D8" w14:textId="77777777" w:rsidR="00F716A2" w:rsidRDefault="00F716A2" w:rsidP="00F716A2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Czas reakcji na zgłoszenie usterki do 24 godzin w dni robocze rozumiane jako dni  od pn.-pt. z wyłączeniem dni ustawowo wolnych od pracy. </w:t>
            </w:r>
            <w:r>
              <w:rPr>
                <w:sz w:val="22"/>
                <w:szCs w:val="22"/>
                <w:u w:color="000000"/>
              </w:rPr>
              <w:t>Czas reakcji w dni ustawowo wolne od pracy - 48 godzin.</w:t>
            </w:r>
          </w:p>
        </w:tc>
        <w:tc>
          <w:tcPr>
            <w:tcW w:w="1417" w:type="dxa"/>
            <w:vAlign w:val="center"/>
          </w:tcPr>
          <w:p w14:paraId="6250C8B0" w14:textId="77777777" w:rsidR="00F716A2" w:rsidRDefault="00F716A2" w:rsidP="00F716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502FE5D2" w14:textId="77777777" w:rsidR="00F716A2" w:rsidRDefault="00F716A2" w:rsidP="00F716A2">
            <w:pPr>
              <w:jc w:val="center"/>
            </w:pPr>
          </w:p>
        </w:tc>
        <w:tc>
          <w:tcPr>
            <w:tcW w:w="2268" w:type="dxa"/>
          </w:tcPr>
          <w:p w14:paraId="589099FB" w14:textId="77777777" w:rsidR="00F716A2" w:rsidRDefault="00F716A2" w:rsidP="00F716A2">
            <w:pPr>
              <w:pStyle w:val="Bezodstpw"/>
              <w:rPr>
                <w:sz w:val="22"/>
                <w:szCs w:val="22"/>
              </w:rPr>
            </w:pPr>
          </w:p>
        </w:tc>
      </w:tr>
      <w:tr w:rsidR="00F716A2" w14:paraId="00BB73DE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6C9E076F" w14:textId="77777777" w:rsidR="00F716A2" w:rsidRDefault="00F716A2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05902118" w14:textId="77777777" w:rsidR="00F716A2" w:rsidRDefault="00F716A2" w:rsidP="00F716A2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skutecznej naprawy bez użycia części zamiennych licząc od momentu zgłoszenia awarii - max 3 dni robocze rozumiane jako dni od pn.-pt.  z wyłączeniem dni ustawowo wolnych od pracy</w:t>
            </w:r>
          </w:p>
        </w:tc>
        <w:tc>
          <w:tcPr>
            <w:tcW w:w="1417" w:type="dxa"/>
            <w:vAlign w:val="center"/>
          </w:tcPr>
          <w:p w14:paraId="05523B43" w14:textId="77777777" w:rsidR="00F716A2" w:rsidRDefault="00F716A2" w:rsidP="00F716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 podać</w:t>
            </w:r>
          </w:p>
        </w:tc>
        <w:tc>
          <w:tcPr>
            <w:tcW w:w="1276" w:type="dxa"/>
          </w:tcPr>
          <w:p w14:paraId="3EB82CE4" w14:textId="77777777" w:rsidR="00F716A2" w:rsidRDefault="00F716A2" w:rsidP="00F716A2"/>
        </w:tc>
        <w:tc>
          <w:tcPr>
            <w:tcW w:w="2268" w:type="dxa"/>
          </w:tcPr>
          <w:p w14:paraId="3A9EFF78" w14:textId="77777777" w:rsidR="00F716A2" w:rsidRDefault="00F716A2" w:rsidP="00F716A2">
            <w:pPr>
              <w:pStyle w:val="Bezodstpw"/>
              <w:rPr>
                <w:sz w:val="22"/>
                <w:szCs w:val="22"/>
              </w:rPr>
            </w:pPr>
          </w:p>
        </w:tc>
      </w:tr>
      <w:tr w:rsidR="00F716A2" w14:paraId="7BF8B8B8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3258B3E3" w14:textId="77777777" w:rsidR="00F716A2" w:rsidRDefault="00F716A2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0FF9D3B3" w14:textId="77777777" w:rsidR="00F716A2" w:rsidRDefault="00F716A2" w:rsidP="00F716A2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skutecznej naprawy z użyciem części zamiennych licząc od momentu zgłoszenia awarii - max 6 dni roboczych rozumiane jako dni od pn.-pt.  z wyłączeniem dni ustawowo wolnych od pracy</w:t>
            </w:r>
          </w:p>
        </w:tc>
        <w:tc>
          <w:tcPr>
            <w:tcW w:w="1417" w:type="dxa"/>
            <w:vAlign w:val="center"/>
          </w:tcPr>
          <w:p w14:paraId="7E3B3CE6" w14:textId="77777777" w:rsidR="00F716A2" w:rsidRDefault="00F716A2" w:rsidP="00F716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 podać</w:t>
            </w:r>
          </w:p>
        </w:tc>
        <w:tc>
          <w:tcPr>
            <w:tcW w:w="1276" w:type="dxa"/>
          </w:tcPr>
          <w:p w14:paraId="419C34F5" w14:textId="77777777" w:rsidR="00F716A2" w:rsidRDefault="00F716A2" w:rsidP="00F716A2"/>
        </w:tc>
        <w:tc>
          <w:tcPr>
            <w:tcW w:w="2268" w:type="dxa"/>
          </w:tcPr>
          <w:p w14:paraId="20A884BB" w14:textId="77777777" w:rsidR="00F716A2" w:rsidRDefault="00F716A2" w:rsidP="00F716A2">
            <w:pPr>
              <w:pStyle w:val="Bezodstpw"/>
              <w:rPr>
                <w:sz w:val="22"/>
                <w:szCs w:val="22"/>
              </w:rPr>
            </w:pPr>
          </w:p>
        </w:tc>
      </w:tr>
      <w:tr w:rsidR="00F716A2" w14:paraId="376C7658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0FD3734B" w14:textId="77777777" w:rsidR="00F716A2" w:rsidRDefault="00F716A2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3DFAAEE1" w14:textId="6E73540E" w:rsidR="00727F55" w:rsidRPr="00727F55" w:rsidRDefault="00727F55" w:rsidP="00F716A2">
            <w:pPr>
              <w:pStyle w:val="Bezodstpw"/>
              <w:rPr>
                <w:sz w:val="22"/>
                <w:szCs w:val="22"/>
              </w:rPr>
            </w:pPr>
            <w:r w:rsidRPr="00E02AEC">
              <w:rPr>
                <w:iCs/>
                <w:sz w:val="22"/>
                <w:szCs w:val="22"/>
              </w:rPr>
              <w:t>Okres dostępności części zamiennych dla wszystkich składowych przedmiotu zamówienia od daty sprzedaży przez min. 10 lat. Powyższe nie dotyczy oprogramowania i sprzętu komputerowego</w:t>
            </w:r>
            <w:r w:rsidR="003D6A40" w:rsidRPr="00E02AEC">
              <w:rPr>
                <w:iCs/>
                <w:sz w:val="22"/>
                <w:szCs w:val="22"/>
              </w:rPr>
              <w:t>, dla którego Wykonawca zapewni</w:t>
            </w:r>
            <w:r w:rsidRPr="00E02AEC">
              <w:rPr>
                <w:iCs/>
                <w:sz w:val="22"/>
                <w:szCs w:val="22"/>
              </w:rPr>
              <w:t xml:space="preserve"> 5 letnią dostępność części zamiennych</w:t>
            </w:r>
          </w:p>
        </w:tc>
        <w:tc>
          <w:tcPr>
            <w:tcW w:w="1417" w:type="dxa"/>
            <w:vAlign w:val="center"/>
          </w:tcPr>
          <w:p w14:paraId="5513D523" w14:textId="77777777" w:rsidR="00F716A2" w:rsidRDefault="00F716A2" w:rsidP="00F716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 podać</w:t>
            </w:r>
          </w:p>
        </w:tc>
        <w:tc>
          <w:tcPr>
            <w:tcW w:w="1276" w:type="dxa"/>
          </w:tcPr>
          <w:p w14:paraId="74E49307" w14:textId="77777777" w:rsidR="00F716A2" w:rsidRDefault="00F716A2" w:rsidP="00F716A2"/>
        </w:tc>
        <w:tc>
          <w:tcPr>
            <w:tcW w:w="2268" w:type="dxa"/>
          </w:tcPr>
          <w:p w14:paraId="7FE96249" w14:textId="77777777" w:rsidR="00F716A2" w:rsidRDefault="00F716A2" w:rsidP="00F716A2">
            <w:pPr>
              <w:pStyle w:val="Bezodstpw"/>
              <w:rPr>
                <w:sz w:val="22"/>
                <w:szCs w:val="22"/>
              </w:rPr>
            </w:pPr>
          </w:p>
        </w:tc>
      </w:tr>
      <w:tr w:rsidR="00F716A2" w14:paraId="34E06719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5704D021" w14:textId="77777777" w:rsidR="00F716A2" w:rsidRDefault="00F716A2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6EB16ABC" w14:textId="77777777" w:rsidR="00F716A2" w:rsidRDefault="00F716A2" w:rsidP="00F716A2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Zdalna diagnostyka systemu za </w:t>
            </w:r>
            <w:proofErr w:type="spellStart"/>
            <w:r>
              <w:rPr>
                <w:sz w:val="22"/>
                <w:szCs w:val="22"/>
              </w:rPr>
              <w:t>pośrednictwem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łącza</w:t>
            </w:r>
            <w:proofErr w:type="spellEnd"/>
            <w:r>
              <w:rPr>
                <w:sz w:val="22"/>
                <w:szCs w:val="22"/>
              </w:rPr>
              <w:t xml:space="preserve"> szerokopasmowego lub ISDN </w:t>
            </w:r>
          </w:p>
        </w:tc>
        <w:tc>
          <w:tcPr>
            <w:tcW w:w="1417" w:type="dxa"/>
            <w:vAlign w:val="center"/>
          </w:tcPr>
          <w:p w14:paraId="2758ABF4" w14:textId="77777777" w:rsidR="00F716A2" w:rsidRDefault="00F716A2" w:rsidP="00F716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0FC97AA6" w14:textId="77777777" w:rsidR="00F716A2" w:rsidRDefault="00F716A2" w:rsidP="00F716A2">
            <w:pPr>
              <w:jc w:val="center"/>
            </w:pPr>
          </w:p>
        </w:tc>
        <w:tc>
          <w:tcPr>
            <w:tcW w:w="2268" w:type="dxa"/>
          </w:tcPr>
          <w:p w14:paraId="3F72DEF6" w14:textId="77777777" w:rsidR="00F716A2" w:rsidRDefault="00F716A2" w:rsidP="00F716A2">
            <w:pPr>
              <w:pStyle w:val="Bezodstpw"/>
              <w:rPr>
                <w:sz w:val="22"/>
                <w:szCs w:val="22"/>
              </w:rPr>
            </w:pPr>
          </w:p>
        </w:tc>
      </w:tr>
      <w:tr w:rsidR="00F716A2" w14:paraId="40B346CF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1FDFFADB" w14:textId="77777777" w:rsidR="00F716A2" w:rsidRDefault="00F716A2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6EA7760D" w14:textId="77777777" w:rsidR="00F716A2" w:rsidRDefault="00F716A2" w:rsidP="00F716A2">
            <w:pPr>
              <w:pStyle w:val="Bezodstpw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Dostawa, instalacja oraz uruchomienie aparatu rentgenowskiego na koszt Wykonawcy w miejscu wskazanym przez Zamawiającego. Wykonawca przekaże urządzenie do eksploatacji ze wszystkimi niezbędnymi dokumentami (paszport techniczny etc.)</w:t>
            </w:r>
          </w:p>
        </w:tc>
        <w:tc>
          <w:tcPr>
            <w:tcW w:w="1417" w:type="dxa"/>
            <w:vAlign w:val="center"/>
          </w:tcPr>
          <w:p w14:paraId="2968D067" w14:textId="77777777" w:rsidR="00F716A2" w:rsidRDefault="00F716A2" w:rsidP="00F716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350FC6AD" w14:textId="77777777" w:rsidR="00F716A2" w:rsidRDefault="00F716A2" w:rsidP="00F716A2">
            <w:pPr>
              <w:jc w:val="center"/>
            </w:pPr>
          </w:p>
        </w:tc>
        <w:tc>
          <w:tcPr>
            <w:tcW w:w="2268" w:type="dxa"/>
          </w:tcPr>
          <w:p w14:paraId="3945AAB9" w14:textId="77777777" w:rsidR="00F716A2" w:rsidRDefault="00F716A2" w:rsidP="00F716A2">
            <w:pPr>
              <w:pStyle w:val="Bezodstpw"/>
              <w:rPr>
                <w:sz w:val="22"/>
                <w:szCs w:val="22"/>
              </w:rPr>
            </w:pPr>
          </w:p>
        </w:tc>
      </w:tr>
      <w:tr w:rsidR="00F716A2" w14:paraId="3C428400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38B0579B" w14:textId="77777777" w:rsidR="00F716A2" w:rsidRDefault="00F716A2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601D9811" w14:textId="77777777" w:rsidR="00F716A2" w:rsidRDefault="00F716A2" w:rsidP="00F716A2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Wykonanie testów odbiorczych oraz testów specjalistycznych (w tym testów monitorów) po instalacji urządzenia dla oferowanego zestawu rentgenowskiego zgodnie z aktualnie obowiązującym Rozporządzeniem Ministra Zdrowia (oddzielne protokoły dla testów odbiorczych i specjalistycznych).</w:t>
            </w:r>
          </w:p>
          <w:p w14:paraId="6A5FBE4E" w14:textId="77777777" w:rsidR="00F716A2" w:rsidRDefault="00F716A2" w:rsidP="00F716A2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Wykonanie testów akceptacyjnych po istotnych naprawach gwarancyjnych.</w:t>
            </w:r>
          </w:p>
        </w:tc>
        <w:tc>
          <w:tcPr>
            <w:tcW w:w="1417" w:type="dxa"/>
            <w:vAlign w:val="center"/>
          </w:tcPr>
          <w:p w14:paraId="7614B962" w14:textId="77777777" w:rsidR="00F716A2" w:rsidRDefault="00F716A2" w:rsidP="00F716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1418D8E5" w14:textId="77777777" w:rsidR="00F716A2" w:rsidRDefault="00F716A2" w:rsidP="00F71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8457913" w14:textId="77777777" w:rsidR="00F716A2" w:rsidRDefault="00F716A2" w:rsidP="00F716A2">
            <w:pPr>
              <w:pStyle w:val="Bezodstpw"/>
              <w:rPr>
                <w:sz w:val="22"/>
                <w:szCs w:val="22"/>
              </w:rPr>
            </w:pPr>
          </w:p>
        </w:tc>
      </w:tr>
      <w:tr w:rsidR="00F716A2" w14:paraId="6EABC032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5ECED362" w14:textId="77777777" w:rsidR="00F716A2" w:rsidRDefault="00F716A2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3F903935" w14:textId="4E9696FB" w:rsidR="00F716A2" w:rsidRDefault="000C5A86" w:rsidP="00F716A2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Rei</w:t>
            </w:r>
            <w:r w:rsidR="00F716A2">
              <w:rPr>
                <w:sz w:val="22"/>
                <w:szCs w:val="22"/>
              </w:rPr>
              <w:t xml:space="preserve">ntegracja </w:t>
            </w:r>
            <w:r>
              <w:rPr>
                <w:sz w:val="22"/>
                <w:szCs w:val="22"/>
              </w:rPr>
              <w:t xml:space="preserve">nowego </w:t>
            </w:r>
            <w:r w:rsidR="00F716A2">
              <w:rPr>
                <w:sz w:val="22"/>
                <w:szCs w:val="22"/>
              </w:rPr>
              <w:t>sprzętu i oprogramowania dostarczonego w postępowaniu ze szpitalnym systemem informatycznym RIS</w:t>
            </w:r>
            <w:r w:rsidR="001863BB">
              <w:rPr>
                <w:sz w:val="22"/>
                <w:szCs w:val="22"/>
              </w:rPr>
              <w:t>/HIS</w:t>
            </w:r>
            <w:r w:rsidR="00F716A2">
              <w:rPr>
                <w:sz w:val="22"/>
                <w:szCs w:val="22"/>
              </w:rPr>
              <w:t xml:space="preserve"> oraz szpitalnym systemem PACS</w:t>
            </w:r>
            <w:r w:rsidR="00C801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 ramach istniejącej licencji firmy </w:t>
            </w:r>
            <w:proofErr w:type="spellStart"/>
            <w:r>
              <w:rPr>
                <w:sz w:val="22"/>
                <w:szCs w:val="22"/>
              </w:rPr>
              <w:t>Alteris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1AEF8198" w14:textId="77777777" w:rsidR="00F716A2" w:rsidRDefault="00F716A2" w:rsidP="00F716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714B67CD" w14:textId="77777777" w:rsidR="00F716A2" w:rsidRDefault="00F716A2" w:rsidP="00F716A2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4DA1D87" w14:textId="77777777" w:rsidR="00F716A2" w:rsidRDefault="00F716A2" w:rsidP="00F716A2">
            <w:pPr>
              <w:pStyle w:val="Bezodstpw"/>
              <w:rPr>
                <w:sz w:val="22"/>
                <w:szCs w:val="22"/>
              </w:rPr>
            </w:pPr>
          </w:p>
        </w:tc>
      </w:tr>
      <w:tr w:rsidR="00F716A2" w14:paraId="0B6DF456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4DF93D9E" w14:textId="77777777" w:rsidR="00F716A2" w:rsidRDefault="00F716A2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6DBDAF30" w14:textId="77777777" w:rsidR="00F716A2" w:rsidRDefault="00F716A2" w:rsidP="00F71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Wykonanie projektu oraz obliczeń osłon stałych dla dostarczanego aparatu.</w:t>
            </w:r>
          </w:p>
        </w:tc>
        <w:tc>
          <w:tcPr>
            <w:tcW w:w="1417" w:type="dxa"/>
            <w:vAlign w:val="center"/>
          </w:tcPr>
          <w:p w14:paraId="20F6A7A5" w14:textId="77777777" w:rsidR="00F716A2" w:rsidRDefault="00F716A2" w:rsidP="00F716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18A2B4D" w14:textId="77777777" w:rsidR="00F716A2" w:rsidRDefault="00F716A2" w:rsidP="00F716A2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CABF1F5" w14:textId="77777777" w:rsidR="00F716A2" w:rsidRDefault="00F716A2" w:rsidP="00F716A2">
            <w:pPr>
              <w:pStyle w:val="Bezodstpw"/>
              <w:rPr>
                <w:sz w:val="22"/>
                <w:szCs w:val="22"/>
              </w:rPr>
            </w:pPr>
          </w:p>
        </w:tc>
      </w:tr>
      <w:tr w:rsidR="00F716A2" w14:paraId="64B0708D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144340CA" w14:textId="77777777" w:rsidR="00F716A2" w:rsidRDefault="00F716A2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73194C0A" w14:textId="77777777" w:rsidR="00F716A2" w:rsidRDefault="00F716A2" w:rsidP="00F716A2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Dostarczenie instrukcji obsługi i instrukcji technicznej urządzenia w dwóch egzemplarzach: </w:t>
            </w:r>
            <w:r>
              <w:rPr>
                <w:sz w:val="22"/>
                <w:szCs w:val="22"/>
              </w:rPr>
              <w:br/>
              <w:t>w języku polskim w wersji elektronicznej i papierowej.</w:t>
            </w:r>
          </w:p>
        </w:tc>
        <w:tc>
          <w:tcPr>
            <w:tcW w:w="1417" w:type="dxa"/>
            <w:vAlign w:val="center"/>
          </w:tcPr>
          <w:p w14:paraId="2C87007D" w14:textId="77777777" w:rsidR="00F716A2" w:rsidRDefault="00F716A2" w:rsidP="00F716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522A81C4" w14:textId="77777777" w:rsidR="00F716A2" w:rsidRDefault="00F716A2" w:rsidP="00F716A2">
            <w:pPr>
              <w:jc w:val="center"/>
            </w:pPr>
          </w:p>
        </w:tc>
        <w:tc>
          <w:tcPr>
            <w:tcW w:w="2268" w:type="dxa"/>
          </w:tcPr>
          <w:p w14:paraId="43C12B8C" w14:textId="77777777" w:rsidR="00F716A2" w:rsidRDefault="00F716A2" w:rsidP="00F716A2">
            <w:pPr>
              <w:pStyle w:val="Bezodstpw"/>
              <w:rPr>
                <w:sz w:val="22"/>
                <w:szCs w:val="22"/>
              </w:rPr>
            </w:pPr>
          </w:p>
        </w:tc>
      </w:tr>
      <w:tr w:rsidR="00F716A2" w14:paraId="6DA73E3D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5FDAB121" w14:textId="77777777" w:rsidR="00F716A2" w:rsidRDefault="00F716A2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63CA2C02" w14:textId="77777777" w:rsidR="00F716A2" w:rsidRDefault="00F716A2" w:rsidP="00F716A2">
            <w:pPr>
              <w:pStyle w:val="Bezodstpw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W trakcie trwania gwarancji wszystkie naprawy oraz przeglądy techniczne przewidziane przez producenta                  wraz z materiałami zużywalnymi wykonywane na koszt Wykonawcy łącznie z dojazdem (nie rzadziej jednak niż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raz w każdym rozpoczętym roku udzielonej gwarancji).</w:t>
            </w:r>
            <w:r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417" w:type="dxa"/>
            <w:vAlign w:val="center"/>
          </w:tcPr>
          <w:p w14:paraId="5E072D94" w14:textId="77777777" w:rsidR="00F716A2" w:rsidRDefault="00F716A2" w:rsidP="00F716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Tak</w:t>
            </w:r>
          </w:p>
        </w:tc>
        <w:tc>
          <w:tcPr>
            <w:tcW w:w="1276" w:type="dxa"/>
            <w:vAlign w:val="center"/>
          </w:tcPr>
          <w:p w14:paraId="546C7356" w14:textId="77777777" w:rsidR="00F716A2" w:rsidRDefault="00F716A2" w:rsidP="00F716A2">
            <w:pPr>
              <w:jc w:val="center"/>
            </w:pPr>
          </w:p>
        </w:tc>
        <w:tc>
          <w:tcPr>
            <w:tcW w:w="2268" w:type="dxa"/>
          </w:tcPr>
          <w:p w14:paraId="5F918BA6" w14:textId="77777777" w:rsidR="00F716A2" w:rsidRDefault="00F716A2" w:rsidP="00F716A2">
            <w:pPr>
              <w:pStyle w:val="Bezodstpw"/>
              <w:rPr>
                <w:sz w:val="22"/>
                <w:szCs w:val="22"/>
              </w:rPr>
            </w:pPr>
          </w:p>
        </w:tc>
      </w:tr>
      <w:tr w:rsidR="00F716A2" w14:paraId="2A93661A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440B8952" w14:textId="77777777" w:rsidR="00F716A2" w:rsidRDefault="00F716A2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DCA5" w14:textId="77777777" w:rsidR="00F716A2" w:rsidRDefault="00F716A2" w:rsidP="00F716A2">
            <w:pPr>
              <w:spacing w:before="100" w:beforeAutospacing="1" w:after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Autoryzowane lub posiadające stosowne uprawnienia punkty serwisowe na terenie Polski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EDA" w14:textId="77777777" w:rsidR="00F716A2" w:rsidRDefault="00F716A2" w:rsidP="00F716A2">
            <w:pPr>
              <w:tabs>
                <w:tab w:val="left" w:pos="5400"/>
                <w:tab w:val="left" w:pos="61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 podać nazwę i adres</w:t>
            </w:r>
          </w:p>
        </w:tc>
        <w:tc>
          <w:tcPr>
            <w:tcW w:w="1276" w:type="dxa"/>
            <w:vAlign w:val="center"/>
          </w:tcPr>
          <w:p w14:paraId="3C3DE1C7" w14:textId="77777777" w:rsidR="00F716A2" w:rsidRDefault="00F716A2" w:rsidP="00F716A2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D0B6E4E" w14:textId="77777777" w:rsidR="00F716A2" w:rsidRDefault="00F716A2" w:rsidP="00F716A2">
            <w:pPr>
              <w:pStyle w:val="Bezodstpw"/>
              <w:rPr>
                <w:sz w:val="22"/>
                <w:szCs w:val="22"/>
              </w:rPr>
            </w:pPr>
          </w:p>
        </w:tc>
      </w:tr>
      <w:tr w:rsidR="00D33211" w14:paraId="31C6664E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3D8E982C" w14:textId="77777777" w:rsidR="00D33211" w:rsidRDefault="00D33211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990B" w14:textId="01DF6DD6" w:rsidR="00D33211" w:rsidRPr="00E02AEC" w:rsidRDefault="00D33211" w:rsidP="00F716A2">
            <w:pPr>
              <w:spacing w:before="100" w:beforeAutospacing="1" w:after="119"/>
              <w:rPr>
                <w:sz w:val="22"/>
                <w:szCs w:val="22"/>
              </w:rPr>
            </w:pPr>
            <w:r w:rsidRPr="00E02AEC">
              <w:rPr>
                <w:sz w:val="22"/>
                <w:szCs w:val="22"/>
              </w:rPr>
              <w:t>Demontaż i utylizacja aparatu TK</w:t>
            </w:r>
            <w:r w:rsidR="00BE6D05">
              <w:rPr>
                <w:sz w:val="22"/>
                <w:szCs w:val="22"/>
              </w:rPr>
              <w:t xml:space="preserve"> przez Wykonawcę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24B" w14:textId="7A182616" w:rsidR="00D33211" w:rsidRPr="00E02AEC" w:rsidRDefault="00D33211" w:rsidP="00D33211">
            <w:pPr>
              <w:tabs>
                <w:tab w:val="left" w:pos="5400"/>
                <w:tab w:val="left" w:pos="6100"/>
              </w:tabs>
              <w:jc w:val="center"/>
              <w:rPr>
                <w:sz w:val="22"/>
                <w:szCs w:val="22"/>
              </w:rPr>
            </w:pPr>
            <w:r w:rsidRPr="00E02AEC">
              <w:rPr>
                <w:sz w:val="22"/>
                <w:szCs w:val="22"/>
              </w:rPr>
              <w:t>Tak</w:t>
            </w:r>
          </w:p>
        </w:tc>
        <w:tc>
          <w:tcPr>
            <w:tcW w:w="1276" w:type="dxa"/>
            <w:vAlign w:val="center"/>
          </w:tcPr>
          <w:p w14:paraId="637B0308" w14:textId="77777777" w:rsidR="00D33211" w:rsidRDefault="00D33211" w:rsidP="00F716A2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130374E" w14:textId="77777777" w:rsidR="00D33211" w:rsidRDefault="00D33211" w:rsidP="00F716A2">
            <w:pPr>
              <w:pStyle w:val="Bezodstpw"/>
              <w:rPr>
                <w:sz w:val="22"/>
                <w:szCs w:val="22"/>
              </w:rPr>
            </w:pPr>
          </w:p>
        </w:tc>
      </w:tr>
      <w:tr w:rsidR="00F716A2" w14:paraId="52D73717" w14:textId="77777777" w:rsidTr="000C5A86">
        <w:trPr>
          <w:trHeight w:val="120"/>
          <w:jc w:val="center"/>
        </w:trPr>
        <w:tc>
          <w:tcPr>
            <w:tcW w:w="704" w:type="dxa"/>
            <w:vAlign w:val="center"/>
          </w:tcPr>
          <w:p w14:paraId="73C0BD06" w14:textId="77777777" w:rsidR="00F716A2" w:rsidRDefault="00F716A2" w:rsidP="00553E1B">
            <w:pPr>
              <w:numPr>
                <w:ilvl w:val="0"/>
                <w:numId w:val="2"/>
              </w:num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7741" w14:textId="77777777" w:rsidR="00F716A2" w:rsidRDefault="00F716A2" w:rsidP="00F71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kontaktowy z serwisem Wykonawcy.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DDFE" w14:textId="34A96BD8" w:rsidR="00F716A2" w:rsidRDefault="00F716A2" w:rsidP="00F716A2">
            <w:pPr>
              <w:tabs>
                <w:tab w:val="left" w:pos="5400"/>
                <w:tab w:val="left" w:pos="61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Podać: </w:t>
            </w:r>
          </w:p>
        </w:tc>
        <w:tc>
          <w:tcPr>
            <w:tcW w:w="1276" w:type="dxa"/>
          </w:tcPr>
          <w:p w14:paraId="0CD029E6" w14:textId="77777777" w:rsidR="00F716A2" w:rsidRDefault="00F716A2" w:rsidP="00F716A2">
            <w:pPr>
              <w:snapToGrid w:val="0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8E4211E" w14:textId="77777777" w:rsidR="00F716A2" w:rsidRDefault="00F716A2" w:rsidP="00F716A2">
            <w:pPr>
              <w:pStyle w:val="Bezodstpw"/>
              <w:rPr>
                <w:sz w:val="22"/>
                <w:szCs w:val="22"/>
              </w:rPr>
            </w:pPr>
          </w:p>
        </w:tc>
      </w:tr>
    </w:tbl>
    <w:p w14:paraId="25695A3A" w14:textId="77777777" w:rsidR="0052154A" w:rsidRDefault="0052154A">
      <w:pPr>
        <w:ind w:right="-35"/>
        <w:rPr>
          <w:sz w:val="18"/>
          <w:szCs w:val="18"/>
        </w:rPr>
      </w:pPr>
    </w:p>
    <w:p w14:paraId="58F4AA10" w14:textId="77777777" w:rsidR="00A42F64" w:rsidRPr="00A42F64" w:rsidRDefault="00A42F64" w:rsidP="00A42F64">
      <w:pPr>
        <w:spacing w:before="240"/>
        <w:jc w:val="both"/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</w:pPr>
      <w:r w:rsidRPr="00A42F64"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  <w:t xml:space="preserve">UWAGA: </w:t>
      </w:r>
      <w:r w:rsidRPr="00A42F64">
        <w:rPr>
          <w:rFonts w:ascii="Arial" w:eastAsia="Calibri" w:hAnsi="Arial" w:cs="Arial"/>
          <w:b/>
          <w:color w:val="FF0000"/>
          <w:sz w:val="20"/>
          <w:szCs w:val="20"/>
          <w:lang w:eastAsia="en-GB"/>
        </w:rPr>
        <w:t xml:space="preserve">Dokument </w:t>
      </w:r>
      <w:r w:rsidRPr="00A42F64"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  <w:t xml:space="preserve">MUSI być podpisany kwalifikowanym podpisem elektronicznym przez </w:t>
      </w:r>
      <w:r w:rsidRPr="00A42F64">
        <w:rPr>
          <w:rFonts w:ascii="Arial" w:eastAsia="Calibri" w:hAnsi="Arial" w:cs="Arial"/>
          <w:b/>
          <w:color w:val="FF0000"/>
          <w:sz w:val="20"/>
          <w:szCs w:val="20"/>
          <w:lang w:eastAsia="en-GB"/>
        </w:rPr>
        <w:t xml:space="preserve">wykonawcę/wykonawców wspólnie ubiegających się o udzielenie zamówienia. </w:t>
      </w:r>
      <w:r w:rsidRPr="00A42F64"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  <w:t>Zaleca się, aby przy podpisywaniu zaznaczyć opcję widoczności podpisu.</w:t>
      </w:r>
    </w:p>
    <w:p w14:paraId="1FB7EED5" w14:textId="77777777" w:rsidR="0052154A" w:rsidRDefault="0052154A">
      <w:pPr>
        <w:ind w:right="-35"/>
      </w:pPr>
    </w:p>
    <w:sectPr w:rsidR="0052154A">
      <w:foot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57B5A" w14:textId="77777777" w:rsidR="00BF5988" w:rsidRDefault="00BF5988" w:rsidP="00FE156D">
      <w:r>
        <w:separator/>
      </w:r>
    </w:p>
  </w:endnote>
  <w:endnote w:type="continuationSeparator" w:id="0">
    <w:p w14:paraId="7AB73F21" w14:textId="77777777" w:rsidR="00BF5988" w:rsidRDefault="00BF5988" w:rsidP="00FE156D">
      <w:r>
        <w:continuationSeparator/>
      </w:r>
    </w:p>
  </w:endnote>
  <w:endnote w:type="continuationNotice" w:id="1">
    <w:p w14:paraId="3FEB3EE9" w14:textId="77777777" w:rsidR="00BF5988" w:rsidRDefault="00BF59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emens Sans">
    <w:charset w:val="00"/>
    <w:family w:val="auto"/>
    <w:pitch w:val="variable"/>
    <w:sig w:usb0="A00002FF" w:usb1="0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2F788" w14:textId="294A01DF" w:rsidR="00BF5988" w:rsidRPr="00E02AEC" w:rsidRDefault="00BF5988" w:rsidP="00E02AEC">
    <w:pPr>
      <w:pStyle w:val="Stopka"/>
      <w:jc w:val="center"/>
      <w:rPr>
        <w:sz w:val="20"/>
      </w:rPr>
    </w:pPr>
    <w:r w:rsidRPr="00E02AEC">
      <w:rPr>
        <w:sz w:val="20"/>
      </w:rPr>
      <w:t>ZP-PN/UE/12/25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AAB7F" w14:textId="77777777" w:rsidR="00BF5988" w:rsidRDefault="00BF5988" w:rsidP="00FE156D">
      <w:r>
        <w:separator/>
      </w:r>
    </w:p>
  </w:footnote>
  <w:footnote w:type="continuationSeparator" w:id="0">
    <w:p w14:paraId="65FC0C6D" w14:textId="77777777" w:rsidR="00BF5988" w:rsidRDefault="00BF5988" w:rsidP="00FE156D">
      <w:r>
        <w:continuationSeparator/>
      </w:r>
    </w:p>
  </w:footnote>
  <w:footnote w:type="continuationNotice" w:id="1">
    <w:p w14:paraId="695B6C5A" w14:textId="77777777" w:rsidR="00BF5988" w:rsidRDefault="00BF59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>
    <w:nsid w:val="1833148B"/>
    <w:multiLevelType w:val="hybridMultilevel"/>
    <w:tmpl w:val="6E2AD1C0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FCA3F84"/>
    <w:multiLevelType w:val="hybridMultilevel"/>
    <w:tmpl w:val="FDEAA86A"/>
    <w:lvl w:ilvl="0" w:tplc="0415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3">
    <w:nsid w:val="504A6E1C"/>
    <w:multiLevelType w:val="hybridMultilevel"/>
    <w:tmpl w:val="093CC6BA"/>
    <w:lvl w:ilvl="0" w:tplc="E65C1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7F29AB"/>
    <w:multiLevelType w:val="hybridMultilevel"/>
    <w:tmpl w:val="41B4F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80B3D"/>
    <w:multiLevelType w:val="hybridMultilevel"/>
    <w:tmpl w:val="84BCA7C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1E55331"/>
    <w:multiLevelType w:val="hybridMultilevel"/>
    <w:tmpl w:val="87623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F00BD"/>
    <w:multiLevelType w:val="hybridMultilevel"/>
    <w:tmpl w:val="E6F03896"/>
    <w:lvl w:ilvl="0" w:tplc="D29C611E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E4"/>
    <w:rsid w:val="00010788"/>
    <w:rsid w:val="00014BDB"/>
    <w:rsid w:val="0002535A"/>
    <w:rsid w:val="0003579D"/>
    <w:rsid w:val="00044DE2"/>
    <w:rsid w:val="0004552E"/>
    <w:rsid w:val="00046F60"/>
    <w:rsid w:val="00057BB2"/>
    <w:rsid w:val="0006788B"/>
    <w:rsid w:val="0007138E"/>
    <w:rsid w:val="00076611"/>
    <w:rsid w:val="000869F9"/>
    <w:rsid w:val="000A0D1E"/>
    <w:rsid w:val="000A175D"/>
    <w:rsid w:val="000A2D40"/>
    <w:rsid w:val="000B5436"/>
    <w:rsid w:val="000C24AF"/>
    <w:rsid w:val="000C5A86"/>
    <w:rsid w:val="000C6E26"/>
    <w:rsid w:val="000D26E7"/>
    <w:rsid w:val="00117E66"/>
    <w:rsid w:val="00125FD5"/>
    <w:rsid w:val="00146318"/>
    <w:rsid w:val="00153E2F"/>
    <w:rsid w:val="00157FD9"/>
    <w:rsid w:val="001620B4"/>
    <w:rsid w:val="0016542B"/>
    <w:rsid w:val="00170893"/>
    <w:rsid w:val="001863BB"/>
    <w:rsid w:val="00190813"/>
    <w:rsid w:val="001A5A53"/>
    <w:rsid w:val="001B3D9C"/>
    <w:rsid w:val="001C22D6"/>
    <w:rsid w:val="001D4896"/>
    <w:rsid w:val="001D4BD6"/>
    <w:rsid w:val="00213183"/>
    <w:rsid w:val="002151D4"/>
    <w:rsid w:val="002642CB"/>
    <w:rsid w:val="00287738"/>
    <w:rsid w:val="00291A68"/>
    <w:rsid w:val="002A0B65"/>
    <w:rsid w:val="002A3068"/>
    <w:rsid w:val="002A3476"/>
    <w:rsid w:val="002B1CE7"/>
    <w:rsid w:val="002B3DB7"/>
    <w:rsid w:val="002C3CF7"/>
    <w:rsid w:val="002C5629"/>
    <w:rsid w:val="002D0F58"/>
    <w:rsid w:val="002E2EF1"/>
    <w:rsid w:val="002F37C2"/>
    <w:rsid w:val="00302D0A"/>
    <w:rsid w:val="0032375D"/>
    <w:rsid w:val="00327850"/>
    <w:rsid w:val="0033074F"/>
    <w:rsid w:val="00342075"/>
    <w:rsid w:val="003514AB"/>
    <w:rsid w:val="003522F4"/>
    <w:rsid w:val="0035368B"/>
    <w:rsid w:val="00357308"/>
    <w:rsid w:val="00372DB5"/>
    <w:rsid w:val="003774DA"/>
    <w:rsid w:val="00384C0A"/>
    <w:rsid w:val="003904BB"/>
    <w:rsid w:val="003917EB"/>
    <w:rsid w:val="003B08C7"/>
    <w:rsid w:val="003B4DF9"/>
    <w:rsid w:val="003B5D65"/>
    <w:rsid w:val="003B71AA"/>
    <w:rsid w:val="003D6A40"/>
    <w:rsid w:val="003E7E0D"/>
    <w:rsid w:val="003F24BD"/>
    <w:rsid w:val="00437047"/>
    <w:rsid w:val="00440893"/>
    <w:rsid w:val="00443153"/>
    <w:rsid w:val="00456364"/>
    <w:rsid w:val="00456864"/>
    <w:rsid w:val="00461E0A"/>
    <w:rsid w:val="00463DB9"/>
    <w:rsid w:val="00464B05"/>
    <w:rsid w:val="00485AF9"/>
    <w:rsid w:val="00495E30"/>
    <w:rsid w:val="004C4212"/>
    <w:rsid w:val="004D6430"/>
    <w:rsid w:val="004D7B49"/>
    <w:rsid w:val="004E4127"/>
    <w:rsid w:val="004F610D"/>
    <w:rsid w:val="0050772A"/>
    <w:rsid w:val="0051059B"/>
    <w:rsid w:val="00514E11"/>
    <w:rsid w:val="00515313"/>
    <w:rsid w:val="0052154A"/>
    <w:rsid w:val="00540DF7"/>
    <w:rsid w:val="00553E1B"/>
    <w:rsid w:val="0055549F"/>
    <w:rsid w:val="005734D3"/>
    <w:rsid w:val="00592A9E"/>
    <w:rsid w:val="00592DF6"/>
    <w:rsid w:val="00593ED7"/>
    <w:rsid w:val="005A1679"/>
    <w:rsid w:val="005B101F"/>
    <w:rsid w:val="005C29CC"/>
    <w:rsid w:val="005D06B8"/>
    <w:rsid w:val="005D1E84"/>
    <w:rsid w:val="005F3237"/>
    <w:rsid w:val="00615B1A"/>
    <w:rsid w:val="00627F31"/>
    <w:rsid w:val="00636CC3"/>
    <w:rsid w:val="00640212"/>
    <w:rsid w:val="0064507D"/>
    <w:rsid w:val="0067052E"/>
    <w:rsid w:val="00670F2D"/>
    <w:rsid w:val="0067214C"/>
    <w:rsid w:val="0067270B"/>
    <w:rsid w:val="006775E6"/>
    <w:rsid w:val="00681D27"/>
    <w:rsid w:val="006A0086"/>
    <w:rsid w:val="006A0C78"/>
    <w:rsid w:val="006C5430"/>
    <w:rsid w:val="006D132E"/>
    <w:rsid w:val="006D511F"/>
    <w:rsid w:val="00705177"/>
    <w:rsid w:val="00706469"/>
    <w:rsid w:val="0070728E"/>
    <w:rsid w:val="007119DB"/>
    <w:rsid w:val="0071312E"/>
    <w:rsid w:val="00717989"/>
    <w:rsid w:val="00727F55"/>
    <w:rsid w:val="007311CD"/>
    <w:rsid w:val="007339AC"/>
    <w:rsid w:val="007511BC"/>
    <w:rsid w:val="007617B9"/>
    <w:rsid w:val="00781A90"/>
    <w:rsid w:val="0078477F"/>
    <w:rsid w:val="007876D1"/>
    <w:rsid w:val="00795345"/>
    <w:rsid w:val="007C031A"/>
    <w:rsid w:val="007D4178"/>
    <w:rsid w:val="007E0D83"/>
    <w:rsid w:val="007F1CA4"/>
    <w:rsid w:val="008050DF"/>
    <w:rsid w:val="0082375C"/>
    <w:rsid w:val="00825D43"/>
    <w:rsid w:val="00836C01"/>
    <w:rsid w:val="008443B3"/>
    <w:rsid w:val="00857448"/>
    <w:rsid w:val="008614A3"/>
    <w:rsid w:val="00862E75"/>
    <w:rsid w:val="0086331D"/>
    <w:rsid w:val="00886937"/>
    <w:rsid w:val="008D576A"/>
    <w:rsid w:val="008F0FBE"/>
    <w:rsid w:val="00901814"/>
    <w:rsid w:val="00920B35"/>
    <w:rsid w:val="00936203"/>
    <w:rsid w:val="00943532"/>
    <w:rsid w:val="00951E1B"/>
    <w:rsid w:val="00961C39"/>
    <w:rsid w:val="009653F9"/>
    <w:rsid w:val="009704FA"/>
    <w:rsid w:val="00970A08"/>
    <w:rsid w:val="00972318"/>
    <w:rsid w:val="00976A90"/>
    <w:rsid w:val="009B5678"/>
    <w:rsid w:val="009E1AAB"/>
    <w:rsid w:val="009E219A"/>
    <w:rsid w:val="00A162AD"/>
    <w:rsid w:val="00A177ED"/>
    <w:rsid w:val="00A20E88"/>
    <w:rsid w:val="00A32B18"/>
    <w:rsid w:val="00A42F64"/>
    <w:rsid w:val="00A627FE"/>
    <w:rsid w:val="00A73D3D"/>
    <w:rsid w:val="00A77BE3"/>
    <w:rsid w:val="00A921B5"/>
    <w:rsid w:val="00AB0A76"/>
    <w:rsid w:val="00AC3A53"/>
    <w:rsid w:val="00AC46CC"/>
    <w:rsid w:val="00AD31C7"/>
    <w:rsid w:val="00AD73F5"/>
    <w:rsid w:val="00AE7EC5"/>
    <w:rsid w:val="00AF1AF6"/>
    <w:rsid w:val="00AF7E87"/>
    <w:rsid w:val="00B05842"/>
    <w:rsid w:val="00B260D5"/>
    <w:rsid w:val="00B52E34"/>
    <w:rsid w:val="00B620AC"/>
    <w:rsid w:val="00B708DD"/>
    <w:rsid w:val="00B7476F"/>
    <w:rsid w:val="00B9051E"/>
    <w:rsid w:val="00B93744"/>
    <w:rsid w:val="00BA3AAE"/>
    <w:rsid w:val="00BC7AD0"/>
    <w:rsid w:val="00BE6D05"/>
    <w:rsid w:val="00BF5988"/>
    <w:rsid w:val="00BF7244"/>
    <w:rsid w:val="00C26886"/>
    <w:rsid w:val="00C43874"/>
    <w:rsid w:val="00C625B4"/>
    <w:rsid w:val="00C653CD"/>
    <w:rsid w:val="00C7399B"/>
    <w:rsid w:val="00C80195"/>
    <w:rsid w:val="00C91030"/>
    <w:rsid w:val="00CA4848"/>
    <w:rsid w:val="00CB0555"/>
    <w:rsid w:val="00CB2C29"/>
    <w:rsid w:val="00CE1AF4"/>
    <w:rsid w:val="00CF0590"/>
    <w:rsid w:val="00CF0CDF"/>
    <w:rsid w:val="00D12FE4"/>
    <w:rsid w:val="00D2179B"/>
    <w:rsid w:val="00D33211"/>
    <w:rsid w:val="00D851DD"/>
    <w:rsid w:val="00D91697"/>
    <w:rsid w:val="00DB55EE"/>
    <w:rsid w:val="00E02AEC"/>
    <w:rsid w:val="00E06781"/>
    <w:rsid w:val="00E242A2"/>
    <w:rsid w:val="00E3052B"/>
    <w:rsid w:val="00E54EBF"/>
    <w:rsid w:val="00E57501"/>
    <w:rsid w:val="00E6335C"/>
    <w:rsid w:val="00E63C6F"/>
    <w:rsid w:val="00EA75A2"/>
    <w:rsid w:val="00EB100B"/>
    <w:rsid w:val="00EB2B5F"/>
    <w:rsid w:val="00EB4129"/>
    <w:rsid w:val="00EC6C62"/>
    <w:rsid w:val="00ED0945"/>
    <w:rsid w:val="00EE1546"/>
    <w:rsid w:val="00EF1A2A"/>
    <w:rsid w:val="00F10418"/>
    <w:rsid w:val="00F32433"/>
    <w:rsid w:val="00F362E8"/>
    <w:rsid w:val="00F462EE"/>
    <w:rsid w:val="00F53CAF"/>
    <w:rsid w:val="00F63111"/>
    <w:rsid w:val="00F716A2"/>
    <w:rsid w:val="00F76B62"/>
    <w:rsid w:val="00FA35BE"/>
    <w:rsid w:val="00FA4923"/>
    <w:rsid w:val="00FA5CE4"/>
    <w:rsid w:val="00FB5731"/>
    <w:rsid w:val="00FC1D02"/>
    <w:rsid w:val="00FD6655"/>
    <w:rsid w:val="00FE156D"/>
    <w:rsid w:val="00FE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19CE5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77BE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sw tekst,L1,Numerowanie,Akapit z listą BS,ISCG Numerowanie,lp1,CW_Lista,Akapit z listą3,Akapit z listą31,Wypunktowanie,Normal2,2 heading,A_wyliczenie,K-P_odwolanie,Akapit z listą5,maz_wyliczenie,opis dzialania,Preamb"/>
    <w:basedOn w:val="Normalny"/>
    <w:link w:val="AkapitzlistZnak"/>
    <w:uiPriority w:val="34"/>
    <w:qFormat/>
    <w:pPr>
      <w:ind w:left="708"/>
    </w:pPr>
    <w:rPr>
      <w:sz w:val="20"/>
      <w:szCs w:val="20"/>
      <w:lang w:val="x-none"/>
    </w:rPr>
  </w:style>
  <w:style w:type="character" w:customStyle="1" w:styleId="AkapitzlistZnak">
    <w:name w:val="Akapit z listą Znak"/>
    <w:aliases w:val="Normal Znak,sw tekst Znak,L1 Znak,Numerowanie Znak,Akapit z listą BS Znak,ISCG Numerowanie Znak,lp1 Znak,CW_Lista Znak,Akapit z listą3 Znak,Akapit z listą31 Znak,Wypunktowanie Znak,Normal2 Znak,2 heading Znak,A_wyliczenie Znak"/>
    <w:link w:val="Akapitzlist"/>
    <w:uiPriority w:val="34"/>
    <w:qFormat/>
    <w:locked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Domylnaczcionkaakapitu1">
    <w:name w:val="Domyślna czcionka akapitu1"/>
  </w:style>
  <w:style w:type="paragraph" w:styleId="Bezodstpw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Pr>
      <w:lang w:val="x-none" w:eastAsia="x-none"/>
    </w:rPr>
  </w:style>
  <w:style w:type="paragraph" w:customStyle="1" w:styleId="Bezodstpw1">
    <w:name w:val="Bez odstępów1"/>
    <w:rPr>
      <w:rFonts w:ascii="Cambria" w:eastAsia="Times New Roman" w:hAnsi="Cambria" w:cs="Cambria"/>
      <w:sz w:val="24"/>
      <w:szCs w:val="24"/>
      <w:lang w:val="cs-CZ"/>
    </w:rPr>
  </w:style>
  <w:style w:type="paragraph" w:styleId="NormalnyWeb">
    <w:name w:val="Normal (Web)"/>
    <w:basedOn w:val="Normalny"/>
    <w:uiPriority w:val="99"/>
    <w:pPr>
      <w:widowControl w:val="0"/>
      <w:suppressAutoHyphens/>
      <w:spacing w:before="280" w:after="280"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Siemens Sans" w:hAnsi="Siemens Sans" w:cs="Siemens Sa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Akapitzlist1"/>
    <w:locked/>
    <w:rPr>
      <w:sz w:val="22"/>
      <w:szCs w:val="22"/>
      <w:lang w:val="x-none" w:eastAsia="en-US"/>
    </w:rPr>
  </w:style>
  <w:style w:type="paragraph" w:customStyle="1" w:styleId="Akapitzlist1">
    <w:name w:val="Akapit z listą1"/>
    <w:basedOn w:val="Normalny"/>
    <w:link w:val="ListParagraphChar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agwek">
    <w:name w:val="header"/>
    <w:basedOn w:val="Normalny"/>
    <w:link w:val="NagwekZnak"/>
    <w:uiPriority w:val="99"/>
    <w:unhideWhenUsed/>
    <w:rsid w:val="00FE15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156D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E15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56D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1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56D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56D"/>
    <w:rPr>
      <w:rFonts w:cs="Calibri"/>
      <w:color w:val="000000"/>
      <w:u w:color="000000"/>
      <w:bdr w:val="nil"/>
      <w:lang w:val="de-DE"/>
    </w:rPr>
  </w:style>
  <w:style w:type="paragraph" w:customStyle="1" w:styleId="Akapitzlist2">
    <w:name w:val="Akapit z listą2"/>
    <w:basedOn w:val="Normalny"/>
    <w:rsid w:val="00495E3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A77BE3"/>
    <w:rPr>
      <w:rFonts w:ascii="Cambria" w:eastAsia="Times New Roman" w:hAnsi="Cambria"/>
      <w:b/>
      <w:bCs/>
      <w:i/>
      <w:iCs/>
      <w:color w:val="4F81BD"/>
      <w:lang w:val="x-none"/>
    </w:rPr>
  </w:style>
  <w:style w:type="paragraph" w:customStyle="1" w:styleId="AbsatzTableFormat">
    <w:name w:val="AbsatzTableFormat"/>
    <w:basedOn w:val="Normalny"/>
    <w:rsid w:val="00F32433"/>
    <w:pPr>
      <w:suppressAutoHyphens/>
    </w:pPr>
    <w:rPr>
      <w:rFonts w:ascii="Arial" w:eastAsia="MS Mincho" w:hAnsi="Arial"/>
      <w:sz w:val="22"/>
      <w:szCs w:val="20"/>
    </w:rPr>
  </w:style>
  <w:style w:type="paragraph" w:customStyle="1" w:styleId="Pa16">
    <w:name w:val="Pa16"/>
    <w:basedOn w:val="Default"/>
    <w:next w:val="Default"/>
    <w:uiPriority w:val="99"/>
    <w:rsid w:val="008614A3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8614A3"/>
    <w:rPr>
      <w:rFonts w:cs="Siemens Sans"/>
      <w:color w:val="00000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242A2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242A2"/>
    <w:rPr>
      <w:rFonts w:ascii="Arial" w:eastAsiaTheme="minorHAnsi" w:hAnsi="Arial" w:cs="Arial"/>
      <w:lang w:eastAsia="en-US"/>
    </w:rPr>
  </w:style>
  <w:style w:type="character" w:customStyle="1" w:styleId="WW8Num2z0">
    <w:name w:val="WW8Num2z0"/>
    <w:rsid w:val="007876D1"/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77BE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sw tekst,L1,Numerowanie,Akapit z listą BS,ISCG Numerowanie,lp1,CW_Lista,Akapit z listą3,Akapit z listą31,Wypunktowanie,Normal2,2 heading,A_wyliczenie,K-P_odwolanie,Akapit z listą5,maz_wyliczenie,opis dzialania,Preamb"/>
    <w:basedOn w:val="Normalny"/>
    <w:link w:val="AkapitzlistZnak"/>
    <w:uiPriority w:val="34"/>
    <w:qFormat/>
    <w:pPr>
      <w:ind w:left="708"/>
    </w:pPr>
    <w:rPr>
      <w:sz w:val="20"/>
      <w:szCs w:val="20"/>
      <w:lang w:val="x-none"/>
    </w:rPr>
  </w:style>
  <w:style w:type="character" w:customStyle="1" w:styleId="AkapitzlistZnak">
    <w:name w:val="Akapit z listą Znak"/>
    <w:aliases w:val="Normal Znak,sw tekst Znak,L1 Znak,Numerowanie Znak,Akapit z listą BS Znak,ISCG Numerowanie Znak,lp1 Znak,CW_Lista Znak,Akapit z listą3 Znak,Akapit z listą31 Znak,Wypunktowanie Znak,Normal2 Znak,2 heading Znak,A_wyliczenie Znak"/>
    <w:link w:val="Akapitzlist"/>
    <w:uiPriority w:val="34"/>
    <w:qFormat/>
    <w:locked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Domylnaczcionkaakapitu1">
    <w:name w:val="Domyślna czcionka akapitu1"/>
  </w:style>
  <w:style w:type="paragraph" w:styleId="Bezodstpw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Pr>
      <w:lang w:val="x-none" w:eastAsia="x-none"/>
    </w:rPr>
  </w:style>
  <w:style w:type="paragraph" w:customStyle="1" w:styleId="Bezodstpw1">
    <w:name w:val="Bez odstępów1"/>
    <w:rPr>
      <w:rFonts w:ascii="Cambria" w:eastAsia="Times New Roman" w:hAnsi="Cambria" w:cs="Cambria"/>
      <w:sz w:val="24"/>
      <w:szCs w:val="24"/>
      <w:lang w:val="cs-CZ"/>
    </w:rPr>
  </w:style>
  <w:style w:type="paragraph" w:styleId="NormalnyWeb">
    <w:name w:val="Normal (Web)"/>
    <w:basedOn w:val="Normalny"/>
    <w:uiPriority w:val="99"/>
    <w:pPr>
      <w:widowControl w:val="0"/>
      <w:suppressAutoHyphens/>
      <w:spacing w:before="280" w:after="280"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Siemens Sans" w:hAnsi="Siemens Sans" w:cs="Siemens Sa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Akapitzlist1"/>
    <w:locked/>
    <w:rPr>
      <w:sz w:val="22"/>
      <w:szCs w:val="22"/>
      <w:lang w:val="x-none" w:eastAsia="en-US"/>
    </w:rPr>
  </w:style>
  <w:style w:type="paragraph" w:customStyle="1" w:styleId="Akapitzlist1">
    <w:name w:val="Akapit z listą1"/>
    <w:basedOn w:val="Normalny"/>
    <w:link w:val="ListParagraphChar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agwek">
    <w:name w:val="header"/>
    <w:basedOn w:val="Normalny"/>
    <w:link w:val="NagwekZnak"/>
    <w:uiPriority w:val="99"/>
    <w:unhideWhenUsed/>
    <w:rsid w:val="00FE15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156D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E15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56D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1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56D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56D"/>
    <w:rPr>
      <w:rFonts w:cs="Calibri"/>
      <w:color w:val="000000"/>
      <w:u w:color="000000"/>
      <w:bdr w:val="nil"/>
      <w:lang w:val="de-DE"/>
    </w:rPr>
  </w:style>
  <w:style w:type="paragraph" w:customStyle="1" w:styleId="Akapitzlist2">
    <w:name w:val="Akapit z listą2"/>
    <w:basedOn w:val="Normalny"/>
    <w:rsid w:val="00495E3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A77BE3"/>
    <w:rPr>
      <w:rFonts w:ascii="Cambria" w:eastAsia="Times New Roman" w:hAnsi="Cambria"/>
      <w:b/>
      <w:bCs/>
      <w:i/>
      <w:iCs/>
      <w:color w:val="4F81BD"/>
      <w:lang w:val="x-none"/>
    </w:rPr>
  </w:style>
  <w:style w:type="paragraph" w:customStyle="1" w:styleId="AbsatzTableFormat">
    <w:name w:val="AbsatzTableFormat"/>
    <w:basedOn w:val="Normalny"/>
    <w:rsid w:val="00F32433"/>
    <w:pPr>
      <w:suppressAutoHyphens/>
    </w:pPr>
    <w:rPr>
      <w:rFonts w:ascii="Arial" w:eastAsia="MS Mincho" w:hAnsi="Arial"/>
      <w:sz w:val="22"/>
      <w:szCs w:val="20"/>
    </w:rPr>
  </w:style>
  <w:style w:type="paragraph" w:customStyle="1" w:styleId="Pa16">
    <w:name w:val="Pa16"/>
    <w:basedOn w:val="Default"/>
    <w:next w:val="Default"/>
    <w:uiPriority w:val="99"/>
    <w:rsid w:val="008614A3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8614A3"/>
    <w:rPr>
      <w:rFonts w:cs="Siemens Sans"/>
      <w:color w:val="00000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242A2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242A2"/>
    <w:rPr>
      <w:rFonts w:ascii="Arial" w:eastAsiaTheme="minorHAnsi" w:hAnsi="Arial" w:cs="Arial"/>
      <w:lang w:eastAsia="en-US"/>
    </w:rPr>
  </w:style>
  <w:style w:type="character" w:customStyle="1" w:styleId="WW8Num2z0">
    <w:name w:val="WW8Num2z0"/>
    <w:rsid w:val="007876D1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319B1-A40D-4B10-9414-AA34C3DB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4947</Words>
  <Characters>29683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gszcz</dc:creator>
  <cp:lastModifiedBy>Kruk Eliza Magdalena</cp:lastModifiedBy>
  <cp:revision>3</cp:revision>
  <cp:lastPrinted>2025-03-25T12:23:00Z</cp:lastPrinted>
  <dcterms:created xsi:type="dcterms:W3CDTF">2025-04-28T12:14:00Z</dcterms:created>
  <dcterms:modified xsi:type="dcterms:W3CDTF">2025-04-28T12:40:00Z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ument Confidentiality">
    <vt:lpwstr>Unrestricted</vt:lpwstr>
  </property>
  <property fmtid="{D5CDD505-2E9C-101B-9397-08002B2CF9AE}" pid="4" name="Document_Confidentiality">
    <vt:lpwstr>Unrestricted</vt:lpwstr>
  </property>
  <property fmtid="{D5CDD505-2E9C-101B-9397-08002B2CF9AE}" pid="5" name="MSIP_Label_a3d8c6b1-d8ce-4831-b4d5-1e84a25cc0cb_Enabled">
    <vt:lpwstr>true</vt:lpwstr>
  </property>
  <property fmtid="{D5CDD505-2E9C-101B-9397-08002B2CF9AE}" pid="6" name="MSIP_Label_a3d8c6b1-d8ce-4831-b4d5-1e84a25cc0cb_SetDate">
    <vt:lpwstr>2021-10-04T09:15:12Z</vt:lpwstr>
  </property>
  <property fmtid="{D5CDD505-2E9C-101B-9397-08002B2CF9AE}" pid="7" name="MSIP_Label_a3d8c6b1-d8ce-4831-b4d5-1e84a25cc0cb_Method">
    <vt:lpwstr>Standard</vt:lpwstr>
  </property>
  <property fmtid="{D5CDD505-2E9C-101B-9397-08002B2CF9AE}" pid="8" name="MSIP_Label_a3d8c6b1-d8ce-4831-b4d5-1e84a25cc0cb_Name">
    <vt:lpwstr>Unrestricted</vt:lpwstr>
  </property>
  <property fmtid="{D5CDD505-2E9C-101B-9397-08002B2CF9AE}" pid="9" name="MSIP_Label_a3d8c6b1-d8ce-4831-b4d5-1e84a25cc0cb_SiteId">
    <vt:lpwstr>5dbf1add-202a-4b8d-815b-bf0fb024e033</vt:lpwstr>
  </property>
  <property fmtid="{D5CDD505-2E9C-101B-9397-08002B2CF9AE}" pid="10" name="MSIP_Label_a3d8c6b1-d8ce-4831-b4d5-1e84a25cc0cb_ActionId">
    <vt:lpwstr>e2c53283-cb76-411d-891a-014b5e4610cf</vt:lpwstr>
  </property>
  <property fmtid="{D5CDD505-2E9C-101B-9397-08002B2CF9AE}" pid="11" name="MSIP_Label_a3d8c6b1-d8ce-4831-b4d5-1e84a25cc0cb_ContentBits">
    <vt:lpwstr>0</vt:lpwstr>
  </property>
</Properties>
</file>