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37757" w:rsidRDefault="00637757" w:rsidP="007D4899">
      <w:pPr>
        <w:pStyle w:val="Nagwek"/>
        <w:jc w:val="center"/>
        <w:rPr>
          <w:rFonts w:cstheme="minorHAnsi"/>
          <w:b/>
          <w:bCs/>
          <w:sz w:val="18"/>
          <w:szCs w:val="18"/>
        </w:rPr>
      </w:pPr>
    </w:p>
    <w:p w:rsidR="00975E47" w:rsidRDefault="00975E47" w:rsidP="007D4899">
      <w:pPr>
        <w:pStyle w:val="Nagwek"/>
        <w:jc w:val="center"/>
        <w:rPr>
          <w:rFonts w:cstheme="minorHAnsi"/>
          <w:b/>
          <w:bCs/>
          <w:sz w:val="18"/>
          <w:szCs w:val="18"/>
        </w:rPr>
      </w:pPr>
    </w:p>
    <w:p w:rsidR="000B0688" w:rsidRPr="00F067AA" w:rsidRDefault="000B0688" w:rsidP="007D4899">
      <w:pPr>
        <w:pStyle w:val="Nagwek"/>
        <w:jc w:val="center"/>
        <w:rPr>
          <w:rFonts w:ascii="Arial" w:hAnsi="Arial" w:cs="Arial"/>
          <w:b/>
          <w:bCs/>
          <w:sz w:val="24"/>
          <w:szCs w:val="24"/>
        </w:rPr>
      </w:pPr>
      <w:r w:rsidRPr="00D83B01">
        <w:rPr>
          <w:rFonts w:ascii="Arial" w:hAnsi="Arial" w:cs="Arial"/>
          <w:b/>
          <w:bCs/>
          <w:sz w:val="24"/>
          <w:szCs w:val="24"/>
        </w:rPr>
        <w:t>ZP.271.</w:t>
      </w:r>
      <w:r w:rsidR="00D83B01" w:rsidRPr="00D83B01">
        <w:rPr>
          <w:rFonts w:ascii="Arial" w:hAnsi="Arial" w:cs="Arial"/>
          <w:b/>
          <w:bCs/>
          <w:sz w:val="24"/>
          <w:szCs w:val="24"/>
        </w:rPr>
        <w:t>3</w:t>
      </w:r>
      <w:r w:rsidR="00F067AA">
        <w:rPr>
          <w:rFonts w:ascii="Arial" w:hAnsi="Arial" w:cs="Arial"/>
          <w:b/>
          <w:bCs/>
          <w:sz w:val="24"/>
          <w:szCs w:val="24"/>
        </w:rPr>
        <w:t>15</w:t>
      </w:r>
      <w:r w:rsidRPr="00D83B01">
        <w:rPr>
          <w:rFonts w:ascii="Arial" w:hAnsi="Arial" w:cs="Arial"/>
          <w:b/>
          <w:bCs/>
          <w:sz w:val="24"/>
          <w:szCs w:val="24"/>
        </w:rPr>
        <w:t>.</w:t>
      </w:r>
      <w:r w:rsidRPr="00F067AA">
        <w:rPr>
          <w:rFonts w:ascii="Arial" w:hAnsi="Arial" w:cs="Arial"/>
          <w:b/>
          <w:bCs/>
          <w:sz w:val="24"/>
          <w:szCs w:val="24"/>
        </w:rPr>
        <w:t xml:space="preserve">2023                                                          Załącznik nr </w:t>
      </w:r>
      <w:r w:rsidR="000B4C72" w:rsidRPr="00F067AA">
        <w:rPr>
          <w:rFonts w:ascii="Arial" w:hAnsi="Arial" w:cs="Arial"/>
          <w:b/>
          <w:bCs/>
          <w:sz w:val="24"/>
          <w:szCs w:val="24"/>
        </w:rPr>
        <w:t>4</w:t>
      </w:r>
      <w:r w:rsidRPr="00F067AA">
        <w:rPr>
          <w:rFonts w:ascii="Arial" w:hAnsi="Arial" w:cs="Arial"/>
          <w:b/>
          <w:bCs/>
          <w:sz w:val="24"/>
          <w:szCs w:val="24"/>
        </w:rPr>
        <w:t xml:space="preserve"> do SWZ</w:t>
      </w:r>
    </w:p>
    <w:p w:rsidR="00D52B86" w:rsidRPr="00F067AA" w:rsidRDefault="00D52B86" w:rsidP="007D4899">
      <w:pPr>
        <w:pStyle w:val="Tekstpodstawowy"/>
        <w:jc w:val="center"/>
        <w:rPr>
          <w:rFonts w:ascii="Arial" w:hAnsi="Arial" w:cs="Arial"/>
          <w:b/>
          <w:bCs/>
          <w:szCs w:val="24"/>
        </w:rPr>
      </w:pPr>
    </w:p>
    <w:p w:rsidR="00D52B86" w:rsidRPr="00F067AA" w:rsidRDefault="00D52B86" w:rsidP="00D52B86">
      <w:pPr>
        <w:pStyle w:val="Tekstpodstawowy"/>
        <w:jc w:val="center"/>
        <w:rPr>
          <w:rFonts w:ascii="Arial" w:hAnsi="Arial" w:cs="Arial"/>
          <w:b/>
          <w:szCs w:val="24"/>
        </w:rPr>
      </w:pPr>
      <w:r w:rsidRPr="00F067AA">
        <w:rPr>
          <w:rFonts w:ascii="Arial" w:hAnsi="Arial" w:cs="Arial"/>
          <w:b/>
          <w:szCs w:val="24"/>
        </w:rPr>
        <w:t>OPIS PRZEDMIOTU ZAMÓWIENIA ZE WSKAZANIEM WYMAGAŃ JAKOŚCI ODNOSZĄCYCH SIĘ DO GŁÓWNYCH ELEMENTÓW SKADAJĄCYCH SIĘ NA PRZEDMIOT ZAMÓWIENIA</w:t>
      </w:r>
    </w:p>
    <w:p w:rsidR="00D52B86" w:rsidRPr="00F067AA" w:rsidRDefault="00D52B86" w:rsidP="00D52B86">
      <w:pPr>
        <w:rPr>
          <w:rFonts w:ascii="Arial" w:hAnsi="Arial" w:cs="Arial"/>
          <w:szCs w:val="24"/>
        </w:rPr>
      </w:pPr>
    </w:p>
    <w:p w:rsidR="00F067AA" w:rsidRPr="00F067AA" w:rsidRDefault="00D52B86" w:rsidP="00F067AA">
      <w:pPr>
        <w:jc w:val="center"/>
        <w:rPr>
          <w:rFonts w:ascii="Arial" w:hAnsi="Arial" w:cs="Arial"/>
          <w:szCs w:val="24"/>
        </w:rPr>
      </w:pPr>
      <w:r w:rsidRPr="00F067AA">
        <w:rPr>
          <w:rFonts w:ascii="Arial" w:hAnsi="Arial" w:cs="Arial"/>
          <w:b/>
          <w:iCs/>
          <w:spacing w:val="4"/>
          <w:szCs w:val="24"/>
        </w:rPr>
        <w:t xml:space="preserve">„ </w:t>
      </w:r>
      <w:r w:rsidR="00D83B01" w:rsidRPr="00F067AA">
        <w:rPr>
          <w:rFonts w:ascii="Arial" w:hAnsi="Arial" w:cs="Arial"/>
          <w:b/>
          <w:iCs/>
          <w:spacing w:val="4"/>
          <w:szCs w:val="24"/>
        </w:rPr>
        <w:t>Remont</w:t>
      </w:r>
      <w:r w:rsidR="00F067AA" w:rsidRPr="00F067AA">
        <w:rPr>
          <w:rFonts w:ascii="Arial" w:hAnsi="Arial" w:cs="Arial"/>
          <w:b/>
          <w:iCs/>
          <w:spacing w:val="4"/>
          <w:szCs w:val="24"/>
        </w:rPr>
        <w:t xml:space="preserve"> drogi  ulicy </w:t>
      </w:r>
      <w:proofErr w:type="spellStart"/>
      <w:r w:rsidR="00F067AA" w:rsidRPr="00F067AA">
        <w:rPr>
          <w:rFonts w:ascii="Arial" w:hAnsi="Arial" w:cs="Arial"/>
          <w:b/>
          <w:iCs/>
          <w:spacing w:val="4"/>
          <w:szCs w:val="24"/>
        </w:rPr>
        <w:t>Mehla</w:t>
      </w:r>
      <w:proofErr w:type="spellEnd"/>
      <w:r w:rsidR="00F067AA" w:rsidRPr="00F067AA">
        <w:rPr>
          <w:rFonts w:ascii="Arial" w:hAnsi="Arial" w:cs="Arial"/>
          <w:b/>
          <w:iCs/>
          <w:spacing w:val="4"/>
          <w:szCs w:val="24"/>
        </w:rPr>
        <w:t xml:space="preserve"> w miejscowości  Dobrzeń Wielki </w:t>
      </w:r>
    </w:p>
    <w:p w:rsidR="00F067AA" w:rsidRPr="00F067AA" w:rsidRDefault="00F067AA" w:rsidP="00D83B01">
      <w:pPr>
        <w:rPr>
          <w:rFonts w:ascii="Arial" w:hAnsi="Arial" w:cs="Arial"/>
          <w:szCs w:val="24"/>
        </w:rPr>
      </w:pPr>
    </w:p>
    <w:p w:rsidR="00F067AA" w:rsidRPr="00F067AA" w:rsidRDefault="00F067AA" w:rsidP="00D83B01">
      <w:pPr>
        <w:rPr>
          <w:rFonts w:ascii="Arial" w:hAnsi="Arial" w:cs="Arial"/>
          <w:szCs w:val="24"/>
        </w:rPr>
      </w:pPr>
    </w:p>
    <w:p w:rsidR="00D83B01" w:rsidRPr="00F067AA" w:rsidRDefault="00D83B01" w:rsidP="00F067AA">
      <w:pPr>
        <w:pStyle w:val="Akapitzlist"/>
        <w:numPr>
          <w:ilvl w:val="0"/>
          <w:numId w:val="4"/>
        </w:numPr>
        <w:rPr>
          <w:rFonts w:ascii="Arial" w:hAnsi="Arial" w:cs="Arial"/>
          <w:szCs w:val="24"/>
        </w:rPr>
      </w:pPr>
      <w:r w:rsidRPr="00F067AA">
        <w:rPr>
          <w:rFonts w:ascii="Arial" w:hAnsi="Arial" w:cs="Arial"/>
          <w:szCs w:val="24"/>
        </w:rPr>
        <w:t xml:space="preserve">Inwestycja  w swym zakresie obejmować będzie m.in.  </w:t>
      </w:r>
      <w:r w:rsidRPr="00F067AA">
        <w:rPr>
          <w:rFonts w:ascii="Arial" w:hAnsi="Arial" w:cs="Arial"/>
          <w:szCs w:val="24"/>
        </w:rPr>
        <w:br/>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7655"/>
        <w:gridCol w:w="1417"/>
      </w:tblGrid>
      <w:tr w:rsidR="00F067AA" w:rsidRPr="00F067AA" w:rsidTr="00F067AA">
        <w:trPr>
          <w:tblCellSpacing w:w="15" w:type="dxa"/>
        </w:trPr>
        <w:tc>
          <w:tcPr>
            <w:tcW w:w="7610" w:type="dxa"/>
            <w:vAlign w:val="center"/>
            <w:hideMark/>
          </w:tcPr>
          <w:p w:rsidR="00F067AA" w:rsidRPr="00F067AA" w:rsidRDefault="00F067AA" w:rsidP="0018524B">
            <w:pPr>
              <w:jc w:val="both"/>
              <w:rPr>
                <w:rFonts w:ascii="Arial" w:eastAsia="Times New Roman" w:hAnsi="Arial" w:cs="Arial"/>
                <w:b/>
                <w:bCs/>
                <w:szCs w:val="24"/>
                <w:lang w:eastAsia="pl-PL"/>
              </w:rPr>
            </w:pPr>
            <w:r w:rsidRPr="00F067AA">
              <w:rPr>
                <w:rFonts w:ascii="Arial" w:hAnsi="Arial" w:cs="Arial"/>
                <w:szCs w:val="24"/>
              </w:rPr>
              <w:t xml:space="preserve">Remont odcinka drogi  ul. </w:t>
            </w:r>
            <w:proofErr w:type="spellStart"/>
            <w:r w:rsidRPr="00F067AA">
              <w:rPr>
                <w:rFonts w:ascii="Arial" w:hAnsi="Arial" w:cs="Arial"/>
                <w:szCs w:val="24"/>
              </w:rPr>
              <w:t>Mehla</w:t>
            </w:r>
            <w:proofErr w:type="spellEnd"/>
            <w:r w:rsidRPr="00F067AA">
              <w:rPr>
                <w:rFonts w:ascii="Arial" w:hAnsi="Arial" w:cs="Arial"/>
                <w:szCs w:val="24"/>
              </w:rPr>
              <w:t xml:space="preserve"> w m. Dobrzeń Wielki </w:t>
            </w:r>
            <w:r w:rsidRPr="00F067AA">
              <w:rPr>
                <w:rFonts w:ascii="Arial" w:hAnsi="Arial" w:cs="Arial"/>
                <w:szCs w:val="24"/>
              </w:rPr>
              <w:br/>
              <w:t>(</w:t>
            </w:r>
            <w:proofErr w:type="spellStart"/>
            <w:r w:rsidRPr="00F067AA">
              <w:rPr>
                <w:rFonts w:ascii="Arial" w:hAnsi="Arial" w:cs="Arial"/>
                <w:szCs w:val="24"/>
              </w:rPr>
              <w:t>dz</w:t>
            </w:r>
            <w:proofErr w:type="spellEnd"/>
            <w:r w:rsidRPr="00F067AA">
              <w:rPr>
                <w:rFonts w:ascii="Arial" w:hAnsi="Arial" w:cs="Arial"/>
                <w:szCs w:val="24"/>
              </w:rPr>
              <w:t xml:space="preserve"> nr </w:t>
            </w:r>
            <w:r w:rsidRPr="00F067AA">
              <w:rPr>
                <w:rFonts w:ascii="Arial" w:eastAsia="Times New Roman" w:hAnsi="Arial" w:cs="Arial"/>
                <w:szCs w:val="24"/>
                <w:lang w:eastAsia="pl-PL"/>
              </w:rPr>
              <w:t xml:space="preserve">563/109, 1544/110) </w:t>
            </w:r>
          </w:p>
        </w:tc>
        <w:tc>
          <w:tcPr>
            <w:tcW w:w="1372" w:type="dxa"/>
            <w:vAlign w:val="center"/>
            <w:hideMark/>
          </w:tcPr>
          <w:p w:rsidR="00F067AA" w:rsidRPr="00F067AA" w:rsidRDefault="00F067AA" w:rsidP="0018524B">
            <w:pPr>
              <w:jc w:val="both"/>
              <w:rPr>
                <w:rFonts w:ascii="Arial" w:eastAsia="Times New Roman" w:hAnsi="Arial" w:cs="Arial"/>
                <w:szCs w:val="24"/>
                <w:lang w:eastAsia="pl-PL"/>
              </w:rPr>
            </w:pPr>
          </w:p>
        </w:tc>
      </w:tr>
    </w:tbl>
    <w:p w:rsidR="00F067AA" w:rsidRPr="00F067AA" w:rsidRDefault="00F067AA" w:rsidP="00F067AA">
      <w:pPr>
        <w:jc w:val="both"/>
        <w:rPr>
          <w:rFonts w:ascii="Arial" w:hAnsi="Arial" w:cs="Arial"/>
          <w:szCs w:val="24"/>
        </w:rPr>
      </w:pPr>
      <w:r w:rsidRPr="00F067AA">
        <w:rPr>
          <w:rFonts w:ascii="Arial" w:hAnsi="Arial" w:cs="Arial"/>
          <w:szCs w:val="24"/>
        </w:rPr>
        <w:t xml:space="preserve"> na długości 160 </w:t>
      </w:r>
      <w:proofErr w:type="spellStart"/>
      <w:r w:rsidRPr="00F067AA">
        <w:rPr>
          <w:rFonts w:ascii="Arial" w:hAnsi="Arial" w:cs="Arial"/>
          <w:szCs w:val="24"/>
        </w:rPr>
        <w:t>mb</w:t>
      </w:r>
      <w:proofErr w:type="spellEnd"/>
      <w:r w:rsidRPr="00F067AA">
        <w:rPr>
          <w:rFonts w:ascii="Arial" w:hAnsi="Arial" w:cs="Arial"/>
          <w:szCs w:val="24"/>
        </w:rPr>
        <w:t xml:space="preserve"> w km 0+110 do km 0+270</w:t>
      </w:r>
    </w:p>
    <w:p w:rsidR="00F067AA" w:rsidRPr="00B4318F" w:rsidRDefault="00F067AA" w:rsidP="00B4318F">
      <w:pPr>
        <w:spacing w:after="200" w:line="276" w:lineRule="auto"/>
        <w:ind w:left="360"/>
        <w:jc w:val="both"/>
        <w:rPr>
          <w:rFonts w:ascii="Arial" w:hAnsi="Arial" w:cs="Arial"/>
          <w:b/>
          <w:szCs w:val="24"/>
        </w:rPr>
      </w:pPr>
      <w:r w:rsidRPr="00B4318F">
        <w:rPr>
          <w:rFonts w:ascii="Arial" w:hAnsi="Arial" w:cs="Arial"/>
          <w:b/>
          <w:szCs w:val="24"/>
        </w:rPr>
        <w:t>Opis stanu istniejącego</w:t>
      </w:r>
    </w:p>
    <w:p w:rsidR="00F067AA" w:rsidRPr="00F067AA" w:rsidRDefault="00F067AA" w:rsidP="00F067AA">
      <w:pPr>
        <w:jc w:val="both"/>
        <w:rPr>
          <w:rFonts w:ascii="Arial" w:hAnsi="Arial" w:cs="Arial"/>
          <w:szCs w:val="24"/>
        </w:rPr>
      </w:pPr>
      <w:r w:rsidRPr="00F067AA">
        <w:rPr>
          <w:rFonts w:ascii="Arial" w:hAnsi="Arial" w:cs="Arial"/>
          <w:szCs w:val="24"/>
        </w:rPr>
        <w:t xml:space="preserve">Droga wewnętrzna  na przedmiotowym odcinku posiada istniejącą, szczątkową  nawierzchnię bitumiczną  o średniej  </w:t>
      </w:r>
      <w:proofErr w:type="spellStart"/>
      <w:r w:rsidRPr="00F067AA">
        <w:rPr>
          <w:rFonts w:ascii="Arial" w:hAnsi="Arial" w:cs="Arial"/>
          <w:szCs w:val="24"/>
        </w:rPr>
        <w:t>szer</w:t>
      </w:r>
      <w:proofErr w:type="spellEnd"/>
      <w:r w:rsidRPr="00F067AA">
        <w:rPr>
          <w:rFonts w:ascii="Arial" w:hAnsi="Arial" w:cs="Arial"/>
          <w:szCs w:val="24"/>
        </w:rPr>
        <w:t xml:space="preserve"> 3,5 m . Stan techniczny jezdni  jest zły, nawierzchnia miejscami jest mocno spękana, złuszczona.    Droga posiada oświetlenie uliczne. Odwodnienie drogi - powierzchniowe.</w:t>
      </w:r>
    </w:p>
    <w:p w:rsidR="00F067AA" w:rsidRPr="00F067AA" w:rsidRDefault="00F067AA" w:rsidP="00F067AA">
      <w:pPr>
        <w:jc w:val="both"/>
        <w:rPr>
          <w:rFonts w:ascii="Arial" w:hAnsi="Arial" w:cs="Arial"/>
          <w:szCs w:val="24"/>
        </w:rPr>
      </w:pPr>
      <w:r w:rsidRPr="00F067AA">
        <w:rPr>
          <w:rFonts w:ascii="Arial" w:hAnsi="Arial" w:cs="Arial"/>
          <w:szCs w:val="24"/>
        </w:rPr>
        <w:t xml:space="preserve"> W obrębie tej drogi znajdują się następujące media:</w:t>
      </w:r>
    </w:p>
    <w:p w:rsidR="00F067AA" w:rsidRPr="00F067AA" w:rsidRDefault="00F067AA" w:rsidP="00F067AA">
      <w:pPr>
        <w:jc w:val="both"/>
        <w:rPr>
          <w:rFonts w:ascii="Arial" w:hAnsi="Arial" w:cs="Arial"/>
          <w:szCs w:val="24"/>
        </w:rPr>
      </w:pPr>
      <w:r w:rsidRPr="00F067AA">
        <w:rPr>
          <w:rFonts w:ascii="Arial" w:hAnsi="Arial" w:cs="Arial"/>
          <w:szCs w:val="24"/>
        </w:rPr>
        <w:t>- sieć energetyczna, telekomunikacyjna</w:t>
      </w:r>
    </w:p>
    <w:p w:rsidR="00F067AA" w:rsidRPr="00F067AA" w:rsidRDefault="00F067AA" w:rsidP="00F067AA">
      <w:pPr>
        <w:jc w:val="both"/>
        <w:rPr>
          <w:rFonts w:ascii="Arial" w:hAnsi="Arial" w:cs="Arial"/>
          <w:szCs w:val="24"/>
        </w:rPr>
      </w:pPr>
      <w:r w:rsidRPr="00F067AA">
        <w:rPr>
          <w:rFonts w:ascii="Arial" w:hAnsi="Arial" w:cs="Arial"/>
          <w:szCs w:val="24"/>
        </w:rPr>
        <w:t xml:space="preserve">- sieć </w:t>
      </w:r>
      <w:proofErr w:type="spellStart"/>
      <w:r w:rsidRPr="00F067AA">
        <w:rPr>
          <w:rFonts w:ascii="Arial" w:hAnsi="Arial" w:cs="Arial"/>
          <w:szCs w:val="24"/>
        </w:rPr>
        <w:t>wod-kan</w:t>
      </w:r>
      <w:proofErr w:type="spellEnd"/>
    </w:p>
    <w:p w:rsidR="00F067AA" w:rsidRPr="00F067AA" w:rsidRDefault="00F067AA" w:rsidP="00F067AA">
      <w:pPr>
        <w:jc w:val="both"/>
        <w:rPr>
          <w:rFonts w:ascii="Arial" w:hAnsi="Arial" w:cs="Arial"/>
          <w:szCs w:val="24"/>
        </w:rPr>
      </w:pPr>
      <w:r w:rsidRPr="00F067AA">
        <w:rPr>
          <w:rFonts w:ascii="Arial" w:hAnsi="Arial" w:cs="Arial"/>
          <w:szCs w:val="24"/>
        </w:rPr>
        <w:t>- sieć gazowa</w:t>
      </w:r>
    </w:p>
    <w:p w:rsidR="00F067AA" w:rsidRPr="00F067AA" w:rsidRDefault="00F067AA" w:rsidP="00F067AA">
      <w:pPr>
        <w:jc w:val="both"/>
        <w:rPr>
          <w:rFonts w:ascii="Arial" w:hAnsi="Arial" w:cs="Arial"/>
          <w:b/>
          <w:szCs w:val="24"/>
        </w:rPr>
      </w:pPr>
      <w:r w:rsidRPr="00F067AA">
        <w:rPr>
          <w:rFonts w:ascii="Arial" w:hAnsi="Arial" w:cs="Arial"/>
          <w:szCs w:val="24"/>
        </w:rPr>
        <w:t xml:space="preserve">    </w:t>
      </w:r>
      <w:r w:rsidRPr="00F067AA">
        <w:rPr>
          <w:rFonts w:ascii="Arial" w:hAnsi="Arial" w:cs="Arial"/>
          <w:b/>
          <w:szCs w:val="24"/>
        </w:rPr>
        <w:t xml:space="preserve"> Opis planowanych robót</w:t>
      </w:r>
    </w:p>
    <w:p w:rsidR="00F067AA" w:rsidRPr="00F067AA" w:rsidRDefault="00F067AA" w:rsidP="00F067AA">
      <w:pPr>
        <w:jc w:val="both"/>
        <w:rPr>
          <w:rFonts w:ascii="Arial" w:hAnsi="Arial" w:cs="Arial"/>
          <w:szCs w:val="24"/>
        </w:rPr>
      </w:pPr>
      <w:r w:rsidRPr="00F067AA">
        <w:rPr>
          <w:rFonts w:ascii="Arial" w:hAnsi="Arial" w:cs="Arial"/>
          <w:szCs w:val="24"/>
        </w:rPr>
        <w:t xml:space="preserve">Na ul. </w:t>
      </w:r>
      <w:proofErr w:type="spellStart"/>
      <w:r w:rsidRPr="00F067AA">
        <w:rPr>
          <w:rFonts w:ascii="Arial" w:hAnsi="Arial" w:cs="Arial"/>
          <w:szCs w:val="24"/>
        </w:rPr>
        <w:t>Mehla</w:t>
      </w:r>
      <w:proofErr w:type="spellEnd"/>
      <w:r w:rsidRPr="00F067AA">
        <w:rPr>
          <w:rFonts w:ascii="Arial" w:hAnsi="Arial" w:cs="Arial"/>
          <w:szCs w:val="24"/>
        </w:rPr>
        <w:t xml:space="preserve"> planowane jest wykonanie krótkiego odcinka poszerzenia drogi na łuku i nakładki z masy bitumicznej gr 6 cm. Pobocze drogi zostanie uzupełnione ziemią   </w:t>
      </w:r>
    </w:p>
    <w:p w:rsidR="00F067AA" w:rsidRPr="00F067AA" w:rsidRDefault="00F067AA" w:rsidP="00F067AA">
      <w:pPr>
        <w:ind w:left="360"/>
        <w:jc w:val="both"/>
        <w:rPr>
          <w:rFonts w:ascii="Arial" w:hAnsi="Arial" w:cs="Arial"/>
          <w:b/>
          <w:szCs w:val="24"/>
        </w:rPr>
      </w:pPr>
      <w:r w:rsidRPr="00F067AA">
        <w:rPr>
          <w:rFonts w:ascii="Arial" w:hAnsi="Arial" w:cs="Arial"/>
          <w:szCs w:val="24"/>
        </w:rPr>
        <w:t xml:space="preserve"> </w:t>
      </w:r>
      <w:r w:rsidRPr="00F067AA">
        <w:rPr>
          <w:rFonts w:ascii="Arial" w:hAnsi="Arial" w:cs="Arial"/>
          <w:b/>
          <w:szCs w:val="24"/>
        </w:rPr>
        <w:t>Odwodnienie drogi</w:t>
      </w:r>
    </w:p>
    <w:p w:rsidR="00F067AA" w:rsidRPr="00F067AA" w:rsidRDefault="00F067AA" w:rsidP="00F067AA">
      <w:pPr>
        <w:jc w:val="both"/>
        <w:rPr>
          <w:rFonts w:ascii="Arial" w:hAnsi="Arial" w:cs="Arial"/>
          <w:szCs w:val="24"/>
        </w:rPr>
      </w:pPr>
      <w:r w:rsidRPr="00F067AA">
        <w:rPr>
          <w:rFonts w:ascii="Arial" w:hAnsi="Arial" w:cs="Arial"/>
          <w:szCs w:val="24"/>
        </w:rPr>
        <w:t xml:space="preserve">Woda opadowa z terenu jezdni będzie odprowadzana powierzchniowo na pobocza drogi w granicach pasa drogowego.  </w:t>
      </w:r>
    </w:p>
    <w:p w:rsidR="00F067AA" w:rsidRPr="00F067AA" w:rsidRDefault="00F067AA" w:rsidP="00F067AA">
      <w:pPr>
        <w:jc w:val="both"/>
        <w:rPr>
          <w:rFonts w:ascii="Arial" w:hAnsi="Arial" w:cs="Arial"/>
          <w:szCs w:val="24"/>
        </w:rPr>
      </w:pPr>
    </w:p>
    <w:p w:rsidR="006E52E4" w:rsidRPr="00F067AA" w:rsidRDefault="006E52E4" w:rsidP="006E52E4">
      <w:pPr>
        <w:pStyle w:val="Tekstpodstawowy"/>
        <w:rPr>
          <w:rFonts w:ascii="Arial" w:hAnsi="Arial" w:cs="Arial"/>
          <w:color w:val="000000" w:themeColor="text1"/>
          <w:szCs w:val="24"/>
        </w:rPr>
      </w:pPr>
      <w:r w:rsidRPr="00F067AA">
        <w:rPr>
          <w:rFonts w:ascii="Arial" w:hAnsi="Arial" w:cs="Arial"/>
          <w:color w:val="000000" w:themeColor="text1"/>
          <w:szCs w:val="24"/>
        </w:rPr>
        <w:t>Szczegółowy opis elementów przedmiotu zamówienia stanowią załączniki:</w:t>
      </w:r>
    </w:p>
    <w:p w:rsidR="00D83B01" w:rsidRPr="00F067AA" w:rsidRDefault="006E52E4" w:rsidP="006E52E4">
      <w:pPr>
        <w:pStyle w:val="Tekstpodstawowy"/>
        <w:jc w:val="left"/>
        <w:rPr>
          <w:rFonts w:ascii="Arial" w:hAnsi="Arial" w:cs="Arial"/>
          <w:color w:val="000000" w:themeColor="text1"/>
          <w:szCs w:val="24"/>
        </w:rPr>
      </w:pPr>
      <w:r w:rsidRPr="00F067AA">
        <w:rPr>
          <w:rFonts w:ascii="Arial" w:hAnsi="Arial" w:cs="Arial"/>
          <w:color w:val="000000" w:themeColor="text1"/>
          <w:szCs w:val="24"/>
        </w:rPr>
        <w:t>- przedmiar robót</w:t>
      </w:r>
    </w:p>
    <w:p w:rsidR="00B3201F" w:rsidRPr="00F067AA" w:rsidRDefault="006E52E4" w:rsidP="00D83B01">
      <w:pPr>
        <w:pStyle w:val="Tekstpodstawowy"/>
        <w:jc w:val="left"/>
        <w:rPr>
          <w:rFonts w:ascii="Arial" w:hAnsi="Arial" w:cs="Arial"/>
          <w:szCs w:val="24"/>
        </w:rPr>
      </w:pPr>
      <w:r w:rsidRPr="00F067AA">
        <w:rPr>
          <w:rFonts w:ascii="Arial" w:hAnsi="Arial" w:cs="Arial"/>
          <w:color w:val="000000" w:themeColor="text1"/>
          <w:szCs w:val="24"/>
        </w:rPr>
        <w:t>-  specyfikacja techniczna wykonania i odbioru robót budowlanych</w:t>
      </w:r>
      <w:r w:rsidR="00296274" w:rsidRPr="00F067AA">
        <w:rPr>
          <w:rFonts w:ascii="Arial" w:hAnsi="Arial" w:cs="Arial"/>
          <w:color w:val="000000" w:themeColor="text1"/>
          <w:szCs w:val="24"/>
        </w:rPr>
        <w:t>-</w:t>
      </w:r>
      <w:r w:rsidR="00296274" w:rsidRPr="00F067AA">
        <w:rPr>
          <w:rFonts w:ascii="Arial" w:hAnsi="Arial" w:cs="Arial"/>
          <w:color w:val="000000" w:themeColor="text1"/>
          <w:szCs w:val="24"/>
        </w:rPr>
        <w:br/>
      </w:r>
    </w:p>
    <w:p w:rsidR="00B3201F" w:rsidRPr="00F067AA" w:rsidRDefault="00B3201F" w:rsidP="00B3201F">
      <w:pPr>
        <w:pStyle w:val="Tekstpodstawowy"/>
        <w:jc w:val="left"/>
        <w:rPr>
          <w:rFonts w:ascii="Arial" w:hAnsi="Arial" w:cs="Arial"/>
          <w:color w:val="000000" w:themeColor="text1"/>
          <w:szCs w:val="24"/>
        </w:rPr>
      </w:pPr>
      <w:r w:rsidRPr="00F067AA">
        <w:rPr>
          <w:rFonts w:ascii="Arial" w:hAnsi="Arial" w:cs="Arial"/>
          <w:color w:val="000000" w:themeColor="text1"/>
          <w:szCs w:val="24"/>
        </w:rPr>
        <w:t>2. Zadanie inwestycyjne obejmuje dodatkowo:</w:t>
      </w:r>
      <w:r w:rsidRPr="00F067AA">
        <w:rPr>
          <w:rFonts w:ascii="Arial" w:hAnsi="Arial" w:cs="Arial"/>
          <w:color w:val="000000" w:themeColor="text1"/>
          <w:szCs w:val="24"/>
        </w:rPr>
        <w:br/>
      </w:r>
    </w:p>
    <w:p w:rsidR="00B3201F" w:rsidRPr="00F067AA" w:rsidRDefault="00B3201F" w:rsidP="00B3201F">
      <w:pPr>
        <w:pStyle w:val="Tekstpodstawowy"/>
        <w:rPr>
          <w:rFonts w:ascii="Arial" w:hAnsi="Arial" w:cs="Arial"/>
          <w:color w:val="000000" w:themeColor="text1"/>
          <w:szCs w:val="24"/>
        </w:rPr>
      </w:pPr>
      <w:r w:rsidRPr="00F067AA">
        <w:rPr>
          <w:rFonts w:ascii="Arial" w:hAnsi="Arial" w:cs="Arial"/>
          <w:color w:val="000000" w:themeColor="text1"/>
          <w:szCs w:val="24"/>
        </w:rPr>
        <w:t>2.1 organizację, zagospodarowanie i likwidację placu budowy,</w:t>
      </w:r>
    </w:p>
    <w:p w:rsidR="00B3201F" w:rsidRPr="00F067AA" w:rsidRDefault="00B3201F" w:rsidP="00B3201F">
      <w:pPr>
        <w:pStyle w:val="Tekstpodstawowy"/>
        <w:rPr>
          <w:rFonts w:ascii="Arial" w:hAnsi="Arial" w:cs="Arial"/>
          <w:color w:val="000000" w:themeColor="text1"/>
          <w:szCs w:val="24"/>
        </w:rPr>
      </w:pPr>
      <w:r w:rsidRPr="00F067AA">
        <w:rPr>
          <w:rFonts w:ascii="Arial" w:hAnsi="Arial" w:cs="Arial"/>
          <w:color w:val="000000" w:themeColor="text1"/>
          <w:szCs w:val="24"/>
        </w:rPr>
        <w:t>2.2 odbiory z udziałem użytkownika, inwestora i wymaganych instytucji,</w:t>
      </w:r>
    </w:p>
    <w:p w:rsidR="00B3201F" w:rsidRPr="00F067AA" w:rsidRDefault="00B3201F" w:rsidP="00B3201F">
      <w:pPr>
        <w:pStyle w:val="Tekstpodstawowy"/>
        <w:rPr>
          <w:rFonts w:ascii="Arial" w:hAnsi="Arial" w:cs="Arial"/>
          <w:color w:val="000000" w:themeColor="text1"/>
          <w:szCs w:val="24"/>
        </w:rPr>
      </w:pPr>
      <w:r w:rsidRPr="00F067AA">
        <w:rPr>
          <w:rFonts w:ascii="Arial" w:hAnsi="Arial" w:cs="Arial"/>
          <w:color w:val="000000" w:themeColor="text1"/>
          <w:szCs w:val="24"/>
        </w:rPr>
        <w:t>2.3 ubezpieczenie budowy na czas trwania realizacji zadania,</w:t>
      </w:r>
    </w:p>
    <w:p w:rsidR="00B3201F" w:rsidRPr="00F067AA" w:rsidRDefault="00B3201F" w:rsidP="00B3201F">
      <w:pPr>
        <w:pStyle w:val="Tekstpodstawowy"/>
        <w:rPr>
          <w:rFonts w:ascii="Arial" w:hAnsi="Arial" w:cs="Arial"/>
          <w:color w:val="000000" w:themeColor="text1"/>
          <w:szCs w:val="24"/>
        </w:rPr>
      </w:pPr>
      <w:r w:rsidRPr="00F067AA">
        <w:rPr>
          <w:rFonts w:ascii="Arial" w:hAnsi="Arial" w:cs="Arial"/>
          <w:color w:val="000000" w:themeColor="text1"/>
          <w:szCs w:val="24"/>
        </w:rPr>
        <w:t>2.4 opracowanie planu bezpieczeństwa i ochrony zdrowia (BIOZ) (jeżeli odrębne przepisy wymagają sporządzenia takiego planu),</w:t>
      </w:r>
    </w:p>
    <w:p w:rsidR="00B3201F" w:rsidRPr="00F067AA" w:rsidRDefault="00B3201F" w:rsidP="00B3201F">
      <w:pPr>
        <w:pStyle w:val="Tekstpodstawowy"/>
        <w:rPr>
          <w:rFonts w:ascii="Arial" w:hAnsi="Arial" w:cs="Arial"/>
          <w:color w:val="000000" w:themeColor="text1"/>
          <w:szCs w:val="24"/>
        </w:rPr>
      </w:pPr>
      <w:r w:rsidRPr="00F067AA">
        <w:rPr>
          <w:rFonts w:ascii="Arial" w:hAnsi="Arial" w:cs="Arial"/>
          <w:color w:val="000000" w:themeColor="text1"/>
          <w:szCs w:val="24"/>
        </w:rPr>
        <w:t xml:space="preserve">2.5 </w:t>
      </w:r>
      <w:r w:rsidRPr="00F067AA">
        <w:rPr>
          <w:rFonts w:ascii="Arial" w:hAnsi="Arial" w:cs="Arial"/>
          <w:color w:val="000000" w:themeColor="text1"/>
          <w:szCs w:val="24"/>
          <w:u w:val="single"/>
        </w:rPr>
        <w:t>sporządzenie kosztorysu ofertowego</w:t>
      </w:r>
      <w:r w:rsidRPr="00F067AA">
        <w:rPr>
          <w:rFonts w:ascii="Arial" w:hAnsi="Arial" w:cs="Arial"/>
          <w:color w:val="000000" w:themeColor="text1"/>
          <w:szCs w:val="24"/>
        </w:rPr>
        <w:t xml:space="preserve"> </w:t>
      </w:r>
      <w:r w:rsidRPr="00F067AA">
        <w:rPr>
          <w:rFonts w:ascii="Arial" w:hAnsi="Arial" w:cs="Arial"/>
          <w:color w:val="000000" w:themeColor="text1"/>
          <w:szCs w:val="24"/>
          <w:u w:val="single"/>
        </w:rPr>
        <w:t>(przed podpisaniem umowy</w:t>
      </w:r>
      <w:r w:rsidRPr="00F067AA">
        <w:rPr>
          <w:rFonts w:ascii="Arial" w:hAnsi="Arial" w:cs="Arial"/>
          <w:color w:val="000000" w:themeColor="text1"/>
          <w:szCs w:val="24"/>
        </w:rPr>
        <w:t xml:space="preserve"> -   Wykonawca nie ma obowiązku załączenia kosztorysów ofertowych do oferty);</w:t>
      </w:r>
    </w:p>
    <w:p w:rsidR="00B3201F" w:rsidRPr="00F067AA" w:rsidRDefault="00B3201F" w:rsidP="00B3201F">
      <w:pPr>
        <w:pStyle w:val="Tekstpodstawowy"/>
        <w:rPr>
          <w:rFonts w:ascii="Arial" w:hAnsi="Arial" w:cs="Arial"/>
          <w:color w:val="000000" w:themeColor="text1"/>
          <w:szCs w:val="24"/>
        </w:rPr>
      </w:pPr>
      <w:r w:rsidRPr="00F067AA">
        <w:rPr>
          <w:rFonts w:ascii="Arial" w:hAnsi="Arial" w:cs="Arial"/>
          <w:color w:val="000000" w:themeColor="text1"/>
          <w:szCs w:val="24"/>
        </w:rPr>
        <w:t xml:space="preserve">2.6 sporządzenie harmonogramu rzeczowo- finansowego - Wykonawca zobowiązany jest </w:t>
      </w:r>
      <w:r w:rsidRPr="00F067AA">
        <w:rPr>
          <w:rFonts w:ascii="Arial" w:hAnsi="Arial" w:cs="Arial"/>
          <w:color w:val="000000" w:themeColor="text1"/>
          <w:szCs w:val="24"/>
          <w:u w:val="single"/>
        </w:rPr>
        <w:t>na 2 dni przed podpisaniem umowy do opracowania i przedłożenia harmonogramu rzeczowo - finansowego</w:t>
      </w:r>
      <w:r w:rsidRPr="00F067AA">
        <w:rPr>
          <w:rFonts w:ascii="Arial" w:hAnsi="Arial" w:cs="Arial"/>
          <w:color w:val="000000" w:themeColor="text1"/>
          <w:szCs w:val="24"/>
        </w:rPr>
        <w:t xml:space="preserve"> na podstawie kwoty przedstawionej w ofercie i na zasadach podanych w istotnych postanowieniach umowy,</w:t>
      </w:r>
    </w:p>
    <w:p w:rsidR="00B3201F" w:rsidRPr="00F067AA" w:rsidRDefault="00B3201F" w:rsidP="00B3201F">
      <w:pPr>
        <w:pStyle w:val="Tekstpodstawowy"/>
        <w:rPr>
          <w:rFonts w:ascii="Arial" w:hAnsi="Arial" w:cs="Arial"/>
          <w:color w:val="000000" w:themeColor="text1"/>
          <w:szCs w:val="24"/>
        </w:rPr>
      </w:pPr>
      <w:r w:rsidRPr="00F067AA">
        <w:rPr>
          <w:rFonts w:ascii="Arial" w:hAnsi="Arial" w:cs="Arial"/>
          <w:color w:val="000000" w:themeColor="text1"/>
          <w:szCs w:val="24"/>
        </w:rPr>
        <w:lastRenderedPageBreak/>
        <w:t>2.7 opracowanie Programu Zapewnienia Jakości (PZJ),</w:t>
      </w:r>
    </w:p>
    <w:p w:rsidR="00B3201F" w:rsidRPr="00F067AA" w:rsidRDefault="00B3201F" w:rsidP="00B3201F">
      <w:pPr>
        <w:pStyle w:val="Tekstpodstawowy"/>
        <w:rPr>
          <w:rFonts w:ascii="Arial" w:hAnsi="Arial" w:cs="Arial"/>
          <w:color w:val="000000" w:themeColor="text1"/>
          <w:szCs w:val="24"/>
        </w:rPr>
      </w:pPr>
      <w:r w:rsidRPr="00F067AA">
        <w:rPr>
          <w:rFonts w:ascii="Arial" w:hAnsi="Arial" w:cs="Arial"/>
          <w:color w:val="000000" w:themeColor="text1"/>
          <w:szCs w:val="24"/>
        </w:rPr>
        <w:t>2.8 opracowania i uzgodnienia projektu tymczasowej organizacji ruchu na czas prowadzenia robót wraz z jego zatwierdzeniem (jeżeli będzie konieczne),</w:t>
      </w:r>
    </w:p>
    <w:p w:rsidR="00B3201F" w:rsidRPr="00F067AA" w:rsidRDefault="00B3201F" w:rsidP="00B3201F">
      <w:pPr>
        <w:pStyle w:val="Tekstpodstawowy"/>
        <w:rPr>
          <w:rFonts w:ascii="Arial" w:hAnsi="Arial" w:cs="Arial"/>
          <w:color w:val="000000" w:themeColor="text1"/>
          <w:szCs w:val="24"/>
        </w:rPr>
      </w:pPr>
      <w:r w:rsidRPr="00F067AA">
        <w:rPr>
          <w:rFonts w:ascii="Arial" w:hAnsi="Arial" w:cs="Arial"/>
          <w:color w:val="000000" w:themeColor="text1"/>
          <w:szCs w:val="24"/>
        </w:rPr>
        <w:t>2.9 wykonanie i utrzymanie oznakowania w trakcie prowadzenia robót oraz jego rozbiórki po ukończeniu robót,</w:t>
      </w:r>
    </w:p>
    <w:p w:rsidR="00B3201F" w:rsidRPr="00F067AA" w:rsidRDefault="00B3201F" w:rsidP="00B3201F">
      <w:pPr>
        <w:pStyle w:val="Tekstpodstawowy"/>
        <w:rPr>
          <w:rFonts w:ascii="Arial" w:hAnsi="Arial" w:cs="Arial"/>
          <w:color w:val="000000" w:themeColor="text1"/>
          <w:szCs w:val="24"/>
        </w:rPr>
      </w:pPr>
      <w:r w:rsidRPr="00F067AA">
        <w:rPr>
          <w:rFonts w:ascii="Arial" w:hAnsi="Arial" w:cs="Arial"/>
          <w:color w:val="000000" w:themeColor="text1"/>
          <w:szCs w:val="24"/>
        </w:rPr>
        <w:t>2.10 sporządzenie dokumentacji powykonawczej wraz z wymaganymi dokumentami (kosztorys, certyfikaty, atesty) w dwóch egz. w wersji papierowej oraz jednej w wersji elektronicznej (płyta CD/pendrive),</w:t>
      </w:r>
    </w:p>
    <w:p w:rsidR="00B3201F" w:rsidRPr="00F067AA" w:rsidRDefault="00B3201F" w:rsidP="00B3201F">
      <w:pPr>
        <w:pStyle w:val="Tekstpodstawowy"/>
        <w:rPr>
          <w:rFonts w:ascii="Arial" w:hAnsi="Arial" w:cs="Arial"/>
          <w:color w:val="000000" w:themeColor="text1"/>
          <w:szCs w:val="24"/>
        </w:rPr>
      </w:pPr>
      <w:r w:rsidRPr="00F067AA">
        <w:rPr>
          <w:rFonts w:ascii="Arial" w:hAnsi="Arial" w:cs="Arial"/>
          <w:color w:val="000000" w:themeColor="text1"/>
          <w:szCs w:val="24"/>
        </w:rPr>
        <w:t>2.11 sporządzenie dokumentacji fotograficznej z przebiegu robót w jednym egz. w wersji elektronicznej (płyta CD/pendrive), przekazanej wraz z dokumentacja powykonawczą,</w:t>
      </w:r>
    </w:p>
    <w:p w:rsidR="00B3201F" w:rsidRPr="00F067AA" w:rsidRDefault="00B3201F" w:rsidP="00B3201F">
      <w:pPr>
        <w:pStyle w:val="Tekstpodstawowy"/>
        <w:rPr>
          <w:rFonts w:ascii="Arial" w:hAnsi="Arial" w:cs="Arial"/>
          <w:color w:val="000000" w:themeColor="text1"/>
          <w:szCs w:val="24"/>
        </w:rPr>
      </w:pPr>
      <w:r w:rsidRPr="00F067AA">
        <w:rPr>
          <w:rFonts w:ascii="Arial" w:hAnsi="Arial" w:cs="Arial"/>
          <w:color w:val="000000" w:themeColor="text1"/>
          <w:szCs w:val="24"/>
        </w:rPr>
        <w:t>2.12 inne prace wynikające z uzgodnień branżowych i warunków realizacji kontraktu wraz ze Specyfikacją Techniczną</w:t>
      </w:r>
    </w:p>
    <w:p w:rsidR="00B3201F" w:rsidRPr="00F067AA" w:rsidRDefault="00B3201F" w:rsidP="00B3201F">
      <w:pPr>
        <w:pStyle w:val="Tekstpodstawowy"/>
        <w:rPr>
          <w:rFonts w:ascii="Arial" w:hAnsi="Arial" w:cs="Arial"/>
          <w:color w:val="000000" w:themeColor="text1"/>
          <w:szCs w:val="24"/>
        </w:rPr>
      </w:pPr>
    </w:p>
    <w:p w:rsidR="0069688C" w:rsidRPr="00F067AA" w:rsidRDefault="0069688C" w:rsidP="0069688C">
      <w:pPr>
        <w:pStyle w:val="Tekstpodstawowy"/>
        <w:rPr>
          <w:rFonts w:ascii="Arial" w:hAnsi="Arial" w:cs="Arial"/>
          <w:color w:val="000000" w:themeColor="text1"/>
          <w:szCs w:val="24"/>
        </w:rPr>
      </w:pPr>
      <w:r w:rsidRPr="00F067AA">
        <w:rPr>
          <w:rFonts w:ascii="Arial" w:hAnsi="Arial" w:cs="Arial"/>
          <w:color w:val="000000" w:themeColor="text1"/>
          <w:szCs w:val="24"/>
        </w:rPr>
        <w:t>3.Informacje dodatkowe:</w:t>
      </w:r>
    </w:p>
    <w:p w:rsidR="0069688C" w:rsidRPr="00F067AA" w:rsidRDefault="0069688C" w:rsidP="0069688C">
      <w:pPr>
        <w:pStyle w:val="Tekstpodstawowy"/>
        <w:rPr>
          <w:rFonts w:ascii="Arial" w:hAnsi="Arial" w:cs="Arial"/>
          <w:color w:val="000000" w:themeColor="text1"/>
          <w:szCs w:val="24"/>
        </w:rPr>
      </w:pPr>
      <w:r w:rsidRPr="00F067AA">
        <w:rPr>
          <w:rFonts w:ascii="Arial" w:hAnsi="Arial" w:cs="Arial"/>
          <w:color w:val="000000" w:themeColor="text1"/>
          <w:szCs w:val="24"/>
        </w:rPr>
        <w:t>3.1 Wykonawca odpowiada za należyte zabezpieczenie wszystkich elementów znajdujących się w otoczeniu terenu prac, nie będących przedmiotem robót przed zniszczeniem lub uszkodzeniem,</w:t>
      </w:r>
    </w:p>
    <w:p w:rsidR="0069688C" w:rsidRPr="00F067AA" w:rsidRDefault="0069688C" w:rsidP="0069688C">
      <w:pPr>
        <w:pStyle w:val="Tekstpodstawowy"/>
        <w:rPr>
          <w:rFonts w:ascii="Arial" w:hAnsi="Arial" w:cs="Arial"/>
          <w:color w:val="000000" w:themeColor="text1"/>
          <w:szCs w:val="24"/>
        </w:rPr>
      </w:pPr>
      <w:r w:rsidRPr="00F067AA">
        <w:rPr>
          <w:rFonts w:ascii="Arial" w:hAnsi="Arial" w:cs="Arial"/>
          <w:color w:val="000000" w:themeColor="text1"/>
          <w:szCs w:val="24"/>
        </w:rPr>
        <w:t>3.2 Wykonawca zobowiązany jest do przygotowania kompletu wymaganych dokumentów pozwalających na zakończenie robót i uzyskanie pozwolenia na użytkowanie dla danego zakresu robót,</w:t>
      </w:r>
    </w:p>
    <w:p w:rsidR="0069688C" w:rsidRPr="00F067AA" w:rsidRDefault="0069688C" w:rsidP="0069688C">
      <w:pPr>
        <w:pStyle w:val="Tekstpodstawowy"/>
        <w:rPr>
          <w:rFonts w:ascii="Arial" w:hAnsi="Arial" w:cs="Arial"/>
          <w:color w:val="000000" w:themeColor="text1"/>
          <w:szCs w:val="24"/>
        </w:rPr>
      </w:pPr>
      <w:r w:rsidRPr="00F067AA">
        <w:rPr>
          <w:rFonts w:ascii="Arial" w:hAnsi="Arial" w:cs="Arial"/>
          <w:color w:val="000000" w:themeColor="text1"/>
          <w:szCs w:val="24"/>
        </w:rPr>
        <w:t xml:space="preserve"> 3.3 Wykonawca będzie prowadził roboty zgodnie z wydanymi uzgodnieniami projektowymi, warunkami technicznymi oraz wydanymi zgodami i uzgodnieniami m.in. zawartymi w projekcie,</w:t>
      </w:r>
    </w:p>
    <w:p w:rsidR="0069688C" w:rsidRPr="00F067AA" w:rsidRDefault="0069688C" w:rsidP="0069688C">
      <w:pPr>
        <w:pStyle w:val="Tekstpodstawowy"/>
        <w:rPr>
          <w:rFonts w:ascii="Arial" w:hAnsi="Arial" w:cs="Arial"/>
          <w:color w:val="000000" w:themeColor="text1"/>
          <w:szCs w:val="24"/>
        </w:rPr>
      </w:pPr>
      <w:r w:rsidRPr="00F067AA">
        <w:rPr>
          <w:rFonts w:ascii="Arial" w:hAnsi="Arial" w:cs="Arial"/>
          <w:color w:val="000000" w:themeColor="text1"/>
          <w:szCs w:val="24"/>
        </w:rPr>
        <w:t>3.4 Wykonawca przewidzi i zabezpieczy, a także zapewni mieszkańcom dostęp do mieszkań/budynków przez cały okres trwania budowy. Zasady organizacji ruchu w związku z prowadzonymi robotami, w szczególności w okresie wzmożonego ruchu:</w:t>
      </w:r>
    </w:p>
    <w:p w:rsidR="0069688C" w:rsidRPr="00F067AA" w:rsidRDefault="0069688C" w:rsidP="0069688C">
      <w:pPr>
        <w:pStyle w:val="Tekstpodstawowy"/>
        <w:rPr>
          <w:rFonts w:ascii="Arial" w:hAnsi="Arial" w:cs="Arial"/>
          <w:color w:val="000000" w:themeColor="text1"/>
          <w:szCs w:val="24"/>
        </w:rPr>
      </w:pPr>
      <w:r w:rsidRPr="00F067AA">
        <w:rPr>
          <w:rFonts w:ascii="Arial" w:hAnsi="Arial" w:cs="Arial"/>
          <w:color w:val="000000" w:themeColor="text1"/>
          <w:szCs w:val="24"/>
        </w:rPr>
        <w:t>- minimalizowanie całkowitego czasu prowadzenia robót;</w:t>
      </w:r>
    </w:p>
    <w:p w:rsidR="0069688C" w:rsidRPr="00F067AA" w:rsidRDefault="0069688C" w:rsidP="0069688C">
      <w:pPr>
        <w:pStyle w:val="Tekstpodstawowy"/>
        <w:rPr>
          <w:rFonts w:ascii="Arial" w:hAnsi="Arial" w:cs="Arial"/>
          <w:color w:val="000000" w:themeColor="text1"/>
          <w:szCs w:val="24"/>
        </w:rPr>
      </w:pPr>
      <w:r w:rsidRPr="00F067AA">
        <w:rPr>
          <w:rFonts w:ascii="Arial" w:hAnsi="Arial" w:cs="Arial"/>
          <w:color w:val="000000" w:themeColor="text1"/>
          <w:szCs w:val="24"/>
        </w:rPr>
        <w:t>- minimalizowanie długości odcinków wyłączonych z ruchu;</w:t>
      </w:r>
    </w:p>
    <w:p w:rsidR="0069688C" w:rsidRPr="00F067AA" w:rsidRDefault="0069688C" w:rsidP="0069688C">
      <w:pPr>
        <w:pStyle w:val="Tekstpodstawowy"/>
        <w:rPr>
          <w:rFonts w:ascii="Arial" w:hAnsi="Arial" w:cs="Arial"/>
          <w:color w:val="000000" w:themeColor="text1"/>
          <w:szCs w:val="24"/>
        </w:rPr>
      </w:pPr>
      <w:r w:rsidRPr="00F067AA">
        <w:rPr>
          <w:rFonts w:ascii="Arial" w:hAnsi="Arial" w:cs="Arial"/>
          <w:color w:val="000000" w:themeColor="text1"/>
          <w:szCs w:val="24"/>
        </w:rPr>
        <w:t>- zapewnienie takiej organizacji robót, która umożliwiłaby minimalizowanie utrudnień dla mieszkańców i użytkowników dróg a nawet ewentualne przerywanie realizacji robót w dniach weekendowych,</w:t>
      </w:r>
    </w:p>
    <w:p w:rsidR="0069688C" w:rsidRPr="00F067AA" w:rsidRDefault="0069688C" w:rsidP="0069688C">
      <w:pPr>
        <w:pStyle w:val="Tekstpodstawowy"/>
        <w:rPr>
          <w:rFonts w:ascii="Arial" w:hAnsi="Arial" w:cs="Arial"/>
          <w:color w:val="000000" w:themeColor="text1"/>
          <w:szCs w:val="24"/>
        </w:rPr>
      </w:pPr>
      <w:r w:rsidRPr="00F067AA">
        <w:rPr>
          <w:rFonts w:ascii="Arial" w:hAnsi="Arial" w:cs="Arial"/>
          <w:color w:val="000000" w:themeColor="text1"/>
          <w:szCs w:val="24"/>
        </w:rPr>
        <w:t>- Na wykonawcy spoczywa obowiązek ochrony znaków geodezyjnych, a w przypadku uszkodzenia lub zniszczenia, należy je odtworzyć zgodnie z przepisami prawa geodezyjnego i kartograficznego.</w:t>
      </w:r>
    </w:p>
    <w:p w:rsidR="0069688C" w:rsidRPr="00F067AA" w:rsidRDefault="0069688C" w:rsidP="0069688C">
      <w:pPr>
        <w:pStyle w:val="Tekstpodstawowy"/>
        <w:rPr>
          <w:rFonts w:ascii="Arial" w:hAnsi="Arial" w:cs="Arial"/>
          <w:color w:val="000000" w:themeColor="text1"/>
          <w:szCs w:val="24"/>
        </w:rPr>
      </w:pPr>
      <w:r w:rsidRPr="00F067AA">
        <w:rPr>
          <w:rFonts w:ascii="Arial" w:hAnsi="Arial" w:cs="Arial"/>
          <w:color w:val="000000" w:themeColor="text1"/>
          <w:szCs w:val="24"/>
        </w:rPr>
        <w:t>3.5 Wykonawca wywiezie materiały rozbiórkowe i/lub odpady nie nadające się do odzysku na miejsce składowania zgodnie z obowiązującymi przepisami,</w:t>
      </w:r>
    </w:p>
    <w:p w:rsidR="0069688C" w:rsidRPr="00F067AA" w:rsidRDefault="0069688C" w:rsidP="0069688C">
      <w:pPr>
        <w:pStyle w:val="Tekstpodstawowy"/>
        <w:rPr>
          <w:rFonts w:ascii="Arial" w:hAnsi="Arial" w:cs="Arial"/>
          <w:color w:val="000000" w:themeColor="text1"/>
          <w:szCs w:val="24"/>
        </w:rPr>
      </w:pPr>
      <w:r w:rsidRPr="00F067AA">
        <w:rPr>
          <w:rFonts w:ascii="Arial" w:hAnsi="Arial" w:cs="Arial"/>
          <w:color w:val="000000" w:themeColor="text1"/>
          <w:szCs w:val="24"/>
        </w:rPr>
        <w:t>3.6 Zamawiający zastrzega sobie prawo do akceptacji rodzaju i jakości materiałów oraz urządzeń planowanych do wbudowania; Wykonawca nie może wbudować materiałów i urządzeń nie zaakceptowanych przez Zamawiającego,</w:t>
      </w:r>
    </w:p>
    <w:p w:rsidR="0069688C" w:rsidRPr="00F067AA" w:rsidRDefault="0069688C" w:rsidP="0069688C">
      <w:pPr>
        <w:pStyle w:val="Tekstpodstawowy"/>
        <w:jc w:val="left"/>
        <w:rPr>
          <w:rFonts w:ascii="Arial" w:hAnsi="Arial" w:cs="Arial"/>
          <w:color w:val="000000" w:themeColor="text1"/>
          <w:szCs w:val="24"/>
        </w:rPr>
      </w:pPr>
      <w:r w:rsidRPr="00F067AA">
        <w:rPr>
          <w:rFonts w:ascii="Arial" w:hAnsi="Arial" w:cs="Arial"/>
          <w:color w:val="000000" w:themeColor="text1"/>
          <w:szCs w:val="24"/>
        </w:rPr>
        <w:t>3.7 Wykonawca zobowiązany jest do posiadania ubezpieczenia odpowiedzialności cywilnej z tytułu prowadzonej działalności gospodarczej w zakresie realizowanym w ramach niniejszej umowy,</w:t>
      </w:r>
    </w:p>
    <w:p w:rsidR="0069688C" w:rsidRPr="00F067AA" w:rsidRDefault="0069688C" w:rsidP="0069688C">
      <w:pPr>
        <w:pStyle w:val="Tekstpodstawowy"/>
        <w:jc w:val="left"/>
        <w:rPr>
          <w:rFonts w:ascii="Arial" w:hAnsi="Arial" w:cs="Arial"/>
          <w:color w:val="000000" w:themeColor="text1"/>
          <w:szCs w:val="24"/>
        </w:rPr>
      </w:pPr>
    </w:p>
    <w:p w:rsidR="0069688C" w:rsidRPr="00F067AA" w:rsidRDefault="0069688C" w:rsidP="0069688C">
      <w:pPr>
        <w:pStyle w:val="Tekstpodstawowy"/>
        <w:jc w:val="left"/>
        <w:rPr>
          <w:rFonts w:ascii="Arial" w:hAnsi="Arial" w:cs="Arial"/>
          <w:b/>
          <w:color w:val="000000" w:themeColor="text1"/>
          <w:szCs w:val="24"/>
          <w:u w:val="single"/>
        </w:rPr>
      </w:pPr>
      <w:r w:rsidRPr="00F067AA">
        <w:rPr>
          <w:rFonts w:ascii="Arial" w:hAnsi="Arial" w:cs="Arial"/>
          <w:b/>
          <w:color w:val="000000" w:themeColor="text1"/>
          <w:szCs w:val="24"/>
          <w:u w:val="single"/>
        </w:rPr>
        <w:t>Uwaga:</w:t>
      </w:r>
    </w:p>
    <w:p w:rsidR="0069688C" w:rsidRPr="00F067AA" w:rsidRDefault="0069688C" w:rsidP="0069688C">
      <w:pPr>
        <w:pStyle w:val="Tekstpodstawowy"/>
        <w:jc w:val="left"/>
        <w:rPr>
          <w:rFonts w:ascii="Arial" w:hAnsi="Arial" w:cs="Arial"/>
          <w:color w:val="000000" w:themeColor="text1"/>
          <w:szCs w:val="24"/>
        </w:rPr>
      </w:pPr>
      <w:r w:rsidRPr="00F067AA">
        <w:rPr>
          <w:rFonts w:ascii="Arial" w:hAnsi="Arial" w:cs="Arial"/>
          <w:color w:val="000000" w:themeColor="text1"/>
          <w:szCs w:val="24"/>
        </w:rPr>
        <w:t xml:space="preserve">Szczegółowy zakres prac określa   przedmiar robót,  oraz  specyfikacje  techniczne wykonania i odbioru robót  budowlanych . </w:t>
      </w:r>
      <w:r w:rsidRPr="00F067AA">
        <w:rPr>
          <w:rFonts w:ascii="Arial" w:hAnsi="Arial" w:cs="Arial"/>
          <w:color w:val="000000" w:themeColor="text1"/>
          <w:szCs w:val="24"/>
        </w:rPr>
        <w:br/>
        <w:t>Specyfikacj</w:t>
      </w:r>
      <w:r w:rsidR="00F067AA" w:rsidRPr="00F067AA">
        <w:rPr>
          <w:rFonts w:ascii="Arial" w:hAnsi="Arial" w:cs="Arial"/>
          <w:color w:val="000000" w:themeColor="text1"/>
          <w:szCs w:val="24"/>
        </w:rPr>
        <w:t>a</w:t>
      </w:r>
      <w:r w:rsidRPr="00F067AA">
        <w:rPr>
          <w:rFonts w:ascii="Arial" w:hAnsi="Arial" w:cs="Arial"/>
          <w:color w:val="000000" w:themeColor="text1"/>
          <w:szCs w:val="24"/>
        </w:rPr>
        <w:t xml:space="preserve"> Techniczn</w:t>
      </w:r>
      <w:r w:rsidR="00F067AA" w:rsidRPr="00F067AA">
        <w:rPr>
          <w:rFonts w:ascii="Arial" w:hAnsi="Arial" w:cs="Arial"/>
          <w:color w:val="000000" w:themeColor="text1"/>
          <w:szCs w:val="24"/>
        </w:rPr>
        <w:t>a</w:t>
      </w:r>
      <w:r w:rsidRPr="00F067AA">
        <w:rPr>
          <w:rFonts w:ascii="Arial" w:hAnsi="Arial" w:cs="Arial"/>
          <w:color w:val="000000" w:themeColor="text1"/>
          <w:szCs w:val="24"/>
        </w:rPr>
        <w:t xml:space="preserve"> </w:t>
      </w:r>
      <w:r w:rsidR="00F067AA" w:rsidRPr="00F067AA">
        <w:rPr>
          <w:rFonts w:ascii="Arial" w:hAnsi="Arial" w:cs="Arial"/>
          <w:color w:val="000000" w:themeColor="text1"/>
          <w:szCs w:val="24"/>
        </w:rPr>
        <w:t>jest</w:t>
      </w:r>
      <w:r w:rsidRPr="00F067AA">
        <w:rPr>
          <w:rFonts w:ascii="Arial" w:hAnsi="Arial" w:cs="Arial"/>
          <w:color w:val="000000" w:themeColor="text1"/>
          <w:szCs w:val="24"/>
        </w:rPr>
        <w:t xml:space="preserve"> integralną  częścią SWZ.</w:t>
      </w:r>
      <w:r w:rsidRPr="00F067AA">
        <w:rPr>
          <w:rFonts w:ascii="Arial" w:hAnsi="Arial" w:cs="Arial"/>
          <w:color w:val="000000" w:themeColor="text1"/>
          <w:szCs w:val="24"/>
        </w:rPr>
        <w:br/>
      </w:r>
    </w:p>
    <w:p w:rsidR="0069688C" w:rsidRPr="00F067AA" w:rsidRDefault="0069688C" w:rsidP="0069688C">
      <w:pPr>
        <w:pStyle w:val="Tekstpodstawowy"/>
        <w:jc w:val="left"/>
        <w:rPr>
          <w:rFonts w:ascii="Arial" w:hAnsi="Arial" w:cs="Arial"/>
          <w:color w:val="000000" w:themeColor="text1"/>
          <w:szCs w:val="24"/>
        </w:rPr>
      </w:pPr>
      <w:r w:rsidRPr="00F067AA">
        <w:rPr>
          <w:rFonts w:ascii="Arial" w:hAnsi="Arial" w:cs="Arial"/>
          <w:color w:val="000000" w:themeColor="text1"/>
          <w:szCs w:val="24"/>
        </w:rPr>
        <w:lastRenderedPageBreak/>
        <w:t>Sporządzona oferta  musi być   zgodna  z przedmiotem zamówienia   , specyfikacją techniczn</w:t>
      </w:r>
      <w:r w:rsidR="00F067AA" w:rsidRPr="00F067AA">
        <w:rPr>
          <w:rFonts w:ascii="Arial" w:hAnsi="Arial" w:cs="Arial"/>
          <w:color w:val="000000" w:themeColor="text1"/>
          <w:szCs w:val="24"/>
        </w:rPr>
        <w:t>ą</w:t>
      </w:r>
      <w:r w:rsidRPr="00F067AA">
        <w:rPr>
          <w:rFonts w:ascii="Arial" w:hAnsi="Arial" w:cs="Arial"/>
          <w:color w:val="000000" w:themeColor="text1"/>
          <w:szCs w:val="24"/>
        </w:rPr>
        <w:t xml:space="preserve">  wykonania i odbioru robót oraz  pomocniczymi  przedmiarami  robót.</w:t>
      </w:r>
    </w:p>
    <w:p w:rsidR="0069688C" w:rsidRPr="00F067AA" w:rsidRDefault="0069688C" w:rsidP="0069688C">
      <w:pPr>
        <w:pStyle w:val="Tekstpodstawowy"/>
        <w:jc w:val="left"/>
        <w:rPr>
          <w:rFonts w:ascii="Arial" w:hAnsi="Arial" w:cs="Arial"/>
          <w:color w:val="000000" w:themeColor="text1"/>
          <w:szCs w:val="24"/>
        </w:rPr>
      </w:pPr>
    </w:p>
    <w:p w:rsidR="0069688C" w:rsidRPr="00F067AA" w:rsidRDefault="0069688C" w:rsidP="0069688C">
      <w:pPr>
        <w:pStyle w:val="Tekstpodstawowy"/>
        <w:rPr>
          <w:rFonts w:ascii="Arial" w:hAnsi="Arial" w:cs="Arial"/>
          <w:color w:val="000000" w:themeColor="text1"/>
          <w:szCs w:val="24"/>
        </w:rPr>
      </w:pPr>
      <w:r w:rsidRPr="00F067AA">
        <w:rPr>
          <w:rFonts w:ascii="Arial" w:hAnsi="Arial" w:cs="Arial"/>
          <w:color w:val="000000" w:themeColor="text1"/>
          <w:szCs w:val="24"/>
        </w:rPr>
        <w:t xml:space="preserve">4. Zamawiający informuje, że wynagrodzenie Wykonawcy wskazane w ofercie będzie miało </w:t>
      </w:r>
      <w:r w:rsidRPr="00F067AA">
        <w:rPr>
          <w:rFonts w:ascii="Arial" w:hAnsi="Arial" w:cs="Arial"/>
          <w:b/>
          <w:color w:val="000000" w:themeColor="text1"/>
          <w:szCs w:val="24"/>
        </w:rPr>
        <w:t>charakter ryczałtowy</w:t>
      </w:r>
      <w:r w:rsidRPr="00F067AA">
        <w:rPr>
          <w:rFonts w:ascii="Arial" w:hAnsi="Arial" w:cs="Arial"/>
          <w:color w:val="000000" w:themeColor="text1"/>
          <w:szCs w:val="24"/>
        </w:rPr>
        <w:t xml:space="preserve">. Z uwagi na charakter wynagrodzenia dołączony w załączniku nr 4a do SWZ przedmiar robót ma charakter pomocniczy. Ewentualny brak w przedmiarze robót koniecznych do wykonania prac/robót wynikających z dokumentacji projektowej lub </w:t>
      </w:r>
      <w:proofErr w:type="spellStart"/>
      <w:r w:rsidRPr="00F067AA">
        <w:rPr>
          <w:rFonts w:ascii="Arial" w:hAnsi="Arial" w:cs="Arial"/>
          <w:color w:val="000000" w:themeColor="text1"/>
          <w:szCs w:val="24"/>
        </w:rPr>
        <w:t>STWiORB</w:t>
      </w:r>
      <w:proofErr w:type="spellEnd"/>
      <w:r w:rsidRPr="00F067AA">
        <w:rPr>
          <w:rFonts w:ascii="Arial" w:hAnsi="Arial" w:cs="Arial"/>
          <w:color w:val="000000" w:themeColor="text1"/>
          <w:szCs w:val="24"/>
        </w:rPr>
        <w:t xml:space="preserve"> lub SWZ i jej załączników nie zwalnia Wykonawcy od obowiązku ich wykonania na podstawie powyższych dokumentów w cenie umownej (przedstawionej w ofercie).</w:t>
      </w:r>
    </w:p>
    <w:p w:rsidR="0069688C" w:rsidRPr="00F067AA" w:rsidRDefault="0069688C" w:rsidP="0069688C">
      <w:pPr>
        <w:pStyle w:val="Tekstpodstawowy"/>
        <w:rPr>
          <w:rFonts w:ascii="Arial" w:hAnsi="Arial" w:cs="Arial"/>
          <w:color w:val="000000" w:themeColor="text1"/>
          <w:szCs w:val="24"/>
        </w:rPr>
      </w:pPr>
      <w:r w:rsidRPr="00F067AA">
        <w:rPr>
          <w:rFonts w:ascii="Arial" w:hAnsi="Arial" w:cs="Arial"/>
          <w:color w:val="000000" w:themeColor="text1"/>
          <w:szCs w:val="24"/>
        </w:rPr>
        <w:t>Wykonawca ma prawo skorygować w przedmiarze ilości robót do wielkości według</w:t>
      </w:r>
    </w:p>
    <w:p w:rsidR="0069688C" w:rsidRPr="00F067AA" w:rsidRDefault="0069688C" w:rsidP="0069688C">
      <w:pPr>
        <w:pStyle w:val="Tekstpodstawowy"/>
        <w:rPr>
          <w:rFonts w:ascii="Arial" w:hAnsi="Arial" w:cs="Arial"/>
          <w:color w:val="000000" w:themeColor="text1"/>
          <w:szCs w:val="24"/>
        </w:rPr>
      </w:pPr>
      <w:r w:rsidRPr="00F067AA">
        <w:rPr>
          <w:rFonts w:ascii="Arial" w:hAnsi="Arial" w:cs="Arial"/>
          <w:color w:val="000000" w:themeColor="text1"/>
          <w:szCs w:val="24"/>
        </w:rPr>
        <w:t>własnych obliczeń na podstawie ww. dokumentów. Wykonawca zobowiązany będzie do kompleksowego zrealizowania zamówienia w zakresie wszystkich prac wynikających z przedmiotowej dokumentacji technicznej, a także z SWZ.</w:t>
      </w:r>
    </w:p>
    <w:p w:rsidR="0069688C" w:rsidRPr="00F067AA" w:rsidRDefault="0069688C" w:rsidP="0069688C">
      <w:pPr>
        <w:pStyle w:val="Tekstpodstawowy"/>
        <w:jc w:val="left"/>
        <w:rPr>
          <w:rFonts w:ascii="Arial" w:hAnsi="Arial" w:cs="Arial"/>
          <w:color w:val="000000" w:themeColor="text1"/>
          <w:szCs w:val="24"/>
        </w:rPr>
      </w:pPr>
    </w:p>
    <w:p w:rsidR="0069688C" w:rsidRPr="00F067AA" w:rsidRDefault="0069688C" w:rsidP="0069688C">
      <w:pPr>
        <w:pStyle w:val="Tekstpodstawowy"/>
        <w:jc w:val="left"/>
        <w:rPr>
          <w:rFonts w:ascii="Arial" w:hAnsi="Arial" w:cs="Arial"/>
          <w:color w:val="000000" w:themeColor="text1"/>
          <w:szCs w:val="24"/>
        </w:rPr>
      </w:pPr>
      <w:r w:rsidRPr="00F067AA">
        <w:rPr>
          <w:rFonts w:ascii="Arial" w:hAnsi="Arial" w:cs="Arial"/>
          <w:b/>
          <w:color w:val="000000" w:themeColor="text1"/>
          <w:szCs w:val="24"/>
        </w:rPr>
        <w:t xml:space="preserve">5. </w:t>
      </w:r>
      <w:r w:rsidRPr="00F067AA">
        <w:rPr>
          <w:rFonts w:ascii="Arial" w:hAnsi="Arial" w:cs="Arial"/>
          <w:b/>
          <w:szCs w:val="24"/>
        </w:rPr>
        <w:t>Równoważność:</w:t>
      </w:r>
      <w:r w:rsidRPr="00F067AA">
        <w:rPr>
          <w:rFonts w:ascii="Arial" w:hAnsi="Arial" w:cs="Arial"/>
          <w:b/>
          <w:szCs w:val="24"/>
        </w:rPr>
        <w:br/>
      </w:r>
      <w:r w:rsidRPr="00F067AA">
        <w:rPr>
          <w:rFonts w:ascii="Arial" w:hAnsi="Arial" w:cs="Arial"/>
          <w:b/>
          <w:szCs w:val="24"/>
        </w:rPr>
        <w:br/>
      </w:r>
      <w:r w:rsidRPr="00F067AA">
        <w:rPr>
          <w:rFonts w:ascii="Arial" w:hAnsi="Arial" w:cs="Arial"/>
          <w:szCs w:val="24"/>
        </w:rPr>
        <w:t>1) W każdym przypadku użycia w opisie przedmiotu zamówienia (tj. w SWZ i/lub jej załącznikach) norm, ocen technicznych, specyfikacji technicznych i systemów referencji technicznych, o których mowa w art. 101 ust. 1 pkt 2 oraz ust. 3 ustawy, Wykonawca powinien przyjąć, że odniesieniu takiemu towarzyszą wyrazy „lub równoważne”.</w:t>
      </w:r>
      <w:r w:rsidRPr="00F067AA">
        <w:rPr>
          <w:rFonts w:ascii="Arial" w:hAnsi="Arial" w:cs="Arial"/>
          <w:szCs w:val="24"/>
        </w:rPr>
        <w:br/>
        <w:t xml:space="preserve">2) W przypadku użycia w opisie przedmiotu zamówienia (tj. w SWZ i/lub jej załącznikach) odniesień do norm, europejskich ocen technicznych, aprobat, specyfikacji technicznych i systemów referencji technicznych Zamawiający dopuszcza rozwiązania równoważne opisywanym. Wykonawca analizując powyższe dokumenty powinien założyć, że każdemu odniesieniu użytemu w powyższej dokumentacji towarzyszy wyraz „lub równoważne". </w:t>
      </w:r>
      <w:r w:rsidRPr="00F067AA">
        <w:rPr>
          <w:rFonts w:ascii="Arial" w:hAnsi="Arial" w:cs="Arial"/>
          <w:szCs w:val="24"/>
        </w:rPr>
        <w:br/>
        <w:t>3) W przypadku, gdy w opisie przedmiotu zamówienia (tj. w SWZ i/lub jej załącznikach) zostały użyte znaki towarowe, patenty, pochodzenia/źródła lub szczególne procesy oznacza to, że są podane przykładowo i określają jedynie minimalne oczekiwane parametry jakościowe i techniczne oraz wymagany standard, a każdemu odniesieniu użytemu w powyższej dokumentacji towarzyszy wyraz „lub równoważne". Ewentualne podane w opisach nazwy własne, znaki towarowe, patenty, pochodzenia/źródła lub szczególne procesy, nie mają na celu naruszenia przepisów ustawy, a mają jedynie za zadanie sprecyzowanie oczekiwań dot. parametrów technicznych, estetycznych, jakościowych i technologicznych. Wykonawca może zastosować materiały lub urządzenia lub procesy równoważne, lecz o parametrach technicznych, estetycznych, jakościowych, funkcjonalnych, użytkowych i technologicznych podobnych lub lepszych - nie gorszych, których zastosowanie w żaden sposób nie wpłynie negatywnie na prawidłowe funkcjonowanie i użytkowanie rozwiązań przyjętych w przedmiotowych dokumentach;</w:t>
      </w:r>
      <w:r w:rsidRPr="00F067AA">
        <w:rPr>
          <w:rFonts w:ascii="Arial" w:hAnsi="Arial" w:cs="Arial"/>
          <w:szCs w:val="24"/>
        </w:rPr>
        <w:br/>
        <w:t>- Wykonawca, który na etapie składania ofert ma zamiar zaoferować urządzenia lub materiały lub procesy równoważne, zobowiązany jest wykazać wraz z ofertą (przez złożenie stosownych dokumentów, oświadczeń, itp.), że zastosowane przez niego urządzenia, materiały lub procesy spełniają wymagania określone przez Zamawiającego;</w:t>
      </w:r>
      <w:r w:rsidRPr="00F067AA">
        <w:rPr>
          <w:rFonts w:ascii="Arial" w:hAnsi="Arial" w:cs="Arial"/>
          <w:szCs w:val="24"/>
        </w:rPr>
        <w:br/>
        <w:t xml:space="preserve">- Wykonawca, który ma zamiar zastosować w trakcie realizacji zamówienia urządzenia lub materiały lub procesy równoważne, będzie obowiązany wykazać (przez złożenie stosownych dokumentów, oświadczeń, itp.), że zastosowane przez </w:t>
      </w:r>
      <w:r w:rsidRPr="00F067AA">
        <w:rPr>
          <w:rFonts w:ascii="Arial" w:hAnsi="Arial" w:cs="Arial"/>
          <w:szCs w:val="24"/>
        </w:rPr>
        <w:lastRenderedPageBreak/>
        <w:t>niego urządzenia, materiały lub procesy spełniają wymagania określone przez Zamawiającego;</w:t>
      </w:r>
      <w:r w:rsidRPr="00F067AA">
        <w:rPr>
          <w:rFonts w:ascii="Arial" w:hAnsi="Arial" w:cs="Arial"/>
          <w:szCs w:val="24"/>
        </w:rPr>
        <w:br/>
        <w:t>- Obowiązek Wykonawcy wykazania równoważności może być spełniony w jakikolwiek sposób pozwalający Zamawiającemu jednoznacznie stwierdzić zgodność oferowanych w ofercie urządzeń, materiałów lub procesów z wymaganiami określonymi w Programie Funkcjonalno-Użytkowym;</w:t>
      </w:r>
      <w:r w:rsidRPr="00F067AA">
        <w:rPr>
          <w:rFonts w:ascii="Arial" w:hAnsi="Arial" w:cs="Arial"/>
          <w:szCs w:val="24"/>
        </w:rPr>
        <w:br/>
        <w:t>- Zamawiający oceni spełnienie powyższych wymogów w zakresie równoważności proponowanych urządzeń, materiałów lub procesów poprzez sprawdzenie złożonych przez Wykonawcę dokumentów, oświadczeń, itp. Zamawiający oceni (porówna) czy parametry techniczne, estetyczne, jakościowe, funkcjonalne, użytkowe i/lub technologiczne są podobne lub lepsze - nie gorsze, niż wymagane w ww. dokumentach, zgodnie z powyższymi zapisami;</w:t>
      </w:r>
      <w:r w:rsidRPr="00F067AA">
        <w:rPr>
          <w:rFonts w:ascii="Arial" w:hAnsi="Arial" w:cs="Arial"/>
          <w:szCs w:val="24"/>
        </w:rPr>
        <w:br/>
        <w:t>- W przypadku nie dołączenia dokumentów, oświadczeń, itp. uwiarygadniających zastosowanie urządzeń, materiałów lub procesów równoważnych Zamawiający uzna, że Wykonawca przedstawił w ofercie urządzenia, materiały lub procesy opisane w SWZ i jej załącznikach;</w:t>
      </w:r>
      <w:r w:rsidRPr="00F067AA">
        <w:rPr>
          <w:rFonts w:ascii="Arial" w:hAnsi="Arial" w:cs="Arial"/>
          <w:szCs w:val="24"/>
        </w:rPr>
        <w:br/>
        <w:t>4) Użycie w opisie przedmiotu zamówienia (tj. w SWZ i/lub jej załącznikach)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r w:rsidRPr="00F067AA">
        <w:rPr>
          <w:rFonts w:ascii="Arial" w:hAnsi="Arial" w:cs="Arial"/>
          <w:szCs w:val="24"/>
        </w:rPr>
        <w:br/>
        <w:t xml:space="preserve">5) Użycie w opisie przedmiotu zamówienia (tj. w SWZ i/lub jej załącznikach)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 </w:t>
      </w:r>
      <w:r w:rsidRPr="00F067AA">
        <w:rPr>
          <w:rFonts w:ascii="Arial" w:hAnsi="Arial" w:cs="Arial"/>
          <w:szCs w:val="24"/>
        </w:rPr>
        <w:br/>
        <w:t>6) Jeżeli w opisie przedmiotu zamówienia (tj. w SWZ i/lub jej załącznikach)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w:t>
      </w:r>
      <w:r w:rsidRPr="00F067AA">
        <w:rPr>
          <w:rFonts w:ascii="Arial" w:hAnsi="Arial" w:cs="Arial"/>
          <w:b/>
          <w:szCs w:val="24"/>
        </w:rPr>
        <w:br/>
      </w:r>
    </w:p>
    <w:p w:rsidR="0069688C" w:rsidRPr="00F067AA" w:rsidRDefault="0069688C" w:rsidP="0069688C">
      <w:pPr>
        <w:pStyle w:val="Tekstpodstawowy"/>
        <w:rPr>
          <w:rFonts w:ascii="Arial" w:hAnsi="Arial" w:cs="Arial"/>
          <w:szCs w:val="24"/>
        </w:rPr>
      </w:pPr>
      <w:r w:rsidRPr="00F067AA">
        <w:rPr>
          <w:rFonts w:ascii="Arial" w:hAnsi="Arial" w:cs="Arial"/>
          <w:szCs w:val="24"/>
        </w:rPr>
        <w:lastRenderedPageBreak/>
        <w:t>6. Wykonawca na każde żądanie Zamawiającego zobowiązany jest do okazania w stosunku do wskazanych materiałów znaków bezpieczeństwa, deklaracji zgodności lub aprobaty technicznej lub certyfikatu zgodności z Polską Normą przenoszącą normy europejskie lub normą państw członkowskich Europejskiego Obszaru Gospodarczego przenoszącą tę normę lub Polską Normą w przypadku braku Polskiej Normy przenoszącej europejskie.</w:t>
      </w:r>
    </w:p>
    <w:p w:rsidR="0069688C" w:rsidRPr="00F067AA" w:rsidRDefault="0069688C" w:rsidP="0069688C">
      <w:pPr>
        <w:pStyle w:val="Tekstpodstawowy"/>
        <w:rPr>
          <w:rFonts w:ascii="Arial" w:hAnsi="Arial" w:cs="Arial"/>
          <w:szCs w:val="24"/>
        </w:rPr>
      </w:pPr>
    </w:p>
    <w:p w:rsidR="0069688C" w:rsidRPr="00F067AA" w:rsidRDefault="0069688C" w:rsidP="0069688C">
      <w:pPr>
        <w:pStyle w:val="Tekstpodstawowy"/>
        <w:rPr>
          <w:rFonts w:ascii="Arial" w:hAnsi="Arial" w:cs="Arial"/>
          <w:szCs w:val="24"/>
        </w:rPr>
      </w:pPr>
      <w:r w:rsidRPr="00F067AA">
        <w:rPr>
          <w:rFonts w:ascii="Arial" w:hAnsi="Arial" w:cs="Arial"/>
          <w:szCs w:val="24"/>
        </w:rPr>
        <w:t>7. Ilekroć w specyfikacji technicznej wykonania i odbioru robót, dokumentacji technicznej mowa jest o polskich normach, należy przez to rozumieć polskie normy przenoszące normy europejskie lub normy innych państw członkowskich Europejskiego Obszaru Gospodarczego lub inne normy lub dokumenty, o których mowa w art. 101 ust. 1 pkt 2 ustawy.</w:t>
      </w:r>
    </w:p>
    <w:p w:rsidR="0069688C" w:rsidRPr="00F067AA" w:rsidRDefault="0069688C" w:rsidP="0069688C">
      <w:pPr>
        <w:pStyle w:val="Tekstpodstawowy"/>
        <w:rPr>
          <w:rFonts w:ascii="Arial" w:hAnsi="Arial" w:cs="Arial"/>
          <w:szCs w:val="24"/>
        </w:rPr>
      </w:pPr>
    </w:p>
    <w:p w:rsidR="0069688C" w:rsidRPr="00F067AA" w:rsidRDefault="0069688C" w:rsidP="0069688C">
      <w:pPr>
        <w:pStyle w:val="Tekstpodstawowy"/>
        <w:rPr>
          <w:rFonts w:ascii="Arial" w:hAnsi="Arial" w:cs="Arial"/>
          <w:szCs w:val="24"/>
        </w:rPr>
      </w:pPr>
      <w:r w:rsidRPr="00F067AA">
        <w:rPr>
          <w:rFonts w:ascii="Arial" w:hAnsi="Arial" w:cs="Arial"/>
          <w:szCs w:val="24"/>
        </w:rPr>
        <w:t>8. Materiały i urządzenia użyte do wykonania umowy powinny odpowiadać, co do jakości wymogom wyrobów dopuszczonych do obrotu i stosowania w budownictwie określonych w ustawie z dnia 7 lipca 1994 r. Prawo budowlane (</w:t>
      </w:r>
      <w:proofErr w:type="spellStart"/>
      <w:r w:rsidRPr="00F067AA">
        <w:rPr>
          <w:rFonts w:ascii="Arial" w:hAnsi="Arial" w:cs="Arial"/>
          <w:szCs w:val="24"/>
        </w:rPr>
        <w:t>t.j</w:t>
      </w:r>
      <w:proofErr w:type="spellEnd"/>
      <w:r w:rsidRPr="00F067AA">
        <w:rPr>
          <w:rFonts w:ascii="Arial" w:hAnsi="Arial" w:cs="Arial"/>
          <w:szCs w:val="24"/>
        </w:rPr>
        <w:t>. Dz. U. z 2021 r. poz. 1333 z późn.zm. ), ustawie z dnia 16 kwietnia 2004 r. o wyrobach budowlanych (</w:t>
      </w:r>
      <w:proofErr w:type="spellStart"/>
      <w:r w:rsidRPr="00F067AA">
        <w:rPr>
          <w:rFonts w:ascii="Arial" w:hAnsi="Arial" w:cs="Arial"/>
          <w:szCs w:val="24"/>
        </w:rPr>
        <w:t>t.j</w:t>
      </w:r>
      <w:proofErr w:type="spellEnd"/>
      <w:r w:rsidRPr="00F067AA">
        <w:rPr>
          <w:rFonts w:ascii="Arial" w:hAnsi="Arial" w:cs="Arial"/>
          <w:szCs w:val="24"/>
        </w:rPr>
        <w:t xml:space="preserve">. Dz. U. z 2021 r. poz. 1213) oraz wymogom specyfikacji technicznych, wykonania i odbioru robót i SWZ. </w:t>
      </w:r>
    </w:p>
    <w:p w:rsidR="0069688C" w:rsidRPr="00F067AA" w:rsidRDefault="0069688C" w:rsidP="0069688C">
      <w:pPr>
        <w:spacing w:line="276" w:lineRule="auto"/>
        <w:jc w:val="both"/>
        <w:rPr>
          <w:rFonts w:ascii="Arial" w:hAnsi="Arial" w:cs="Arial"/>
          <w:szCs w:val="24"/>
          <w:lang w:eastAsia="x-none"/>
        </w:rPr>
      </w:pPr>
    </w:p>
    <w:p w:rsidR="0069688C" w:rsidRPr="00F067AA" w:rsidRDefault="0069688C" w:rsidP="0069688C">
      <w:pPr>
        <w:spacing w:line="276" w:lineRule="auto"/>
        <w:jc w:val="both"/>
        <w:rPr>
          <w:rFonts w:ascii="Arial" w:hAnsi="Arial" w:cs="Arial"/>
          <w:szCs w:val="24"/>
        </w:rPr>
      </w:pPr>
      <w:r w:rsidRPr="00F067AA">
        <w:rPr>
          <w:rFonts w:ascii="Arial" w:hAnsi="Arial" w:cs="Arial"/>
          <w:szCs w:val="24"/>
          <w:lang w:eastAsia="x-none"/>
        </w:rPr>
        <w:t xml:space="preserve">9.  </w:t>
      </w:r>
      <w:r w:rsidRPr="00F067AA">
        <w:rPr>
          <w:rFonts w:ascii="Arial" w:hAnsi="Arial" w:cs="Arial"/>
          <w:szCs w:val="24"/>
        </w:rPr>
        <w:t>Wykonawca przed wbudowaniem materiałów przedłoży ich wzory, karty techniczne do akceptacji inspektorowi nadzoru potwierdzającej zgodność parametrów technicznych z projektem budowlanym.</w:t>
      </w:r>
    </w:p>
    <w:p w:rsidR="00B3201F" w:rsidRPr="00F067AA" w:rsidRDefault="0069688C" w:rsidP="0069688C">
      <w:pPr>
        <w:jc w:val="both"/>
        <w:rPr>
          <w:rFonts w:ascii="Arial" w:hAnsi="Arial" w:cs="Arial"/>
          <w:b/>
          <w:bCs/>
          <w:szCs w:val="24"/>
        </w:rPr>
      </w:pPr>
      <w:r w:rsidRPr="00F067AA">
        <w:rPr>
          <w:rFonts w:ascii="Arial" w:hAnsi="Arial" w:cs="Arial"/>
          <w:szCs w:val="24"/>
        </w:rPr>
        <w:t xml:space="preserve">Wykonawca przed odbiorem końcowym winien dostarczyć Zamawiającemu w 2 egzemplarzach dokumentację powykonawczą (w każdym zakresie wykonanych robót) w tym wszystkie dokumenty odbiorowe, dokumenty certyfikacyjne na zamontowane wyroby oraz wbudowane materiały z adnotacją: Wbudowano na zadaniu pn.: </w:t>
      </w:r>
      <w:r w:rsidRPr="00F067AA">
        <w:rPr>
          <w:rFonts w:ascii="Arial" w:hAnsi="Arial" w:cs="Arial"/>
          <w:b/>
          <w:bCs/>
          <w:szCs w:val="24"/>
        </w:rPr>
        <w:t xml:space="preserve"> Remont   drogi </w:t>
      </w:r>
      <w:r w:rsidR="00F067AA" w:rsidRPr="00F067AA">
        <w:rPr>
          <w:rFonts w:ascii="Arial" w:hAnsi="Arial" w:cs="Arial"/>
          <w:b/>
          <w:bCs/>
          <w:szCs w:val="24"/>
        </w:rPr>
        <w:t xml:space="preserve"> ulicy </w:t>
      </w:r>
      <w:proofErr w:type="spellStart"/>
      <w:r w:rsidR="00F067AA" w:rsidRPr="00F067AA">
        <w:rPr>
          <w:rFonts w:ascii="Arial" w:hAnsi="Arial" w:cs="Arial"/>
          <w:b/>
          <w:bCs/>
          <w:szCs w:val="24"/>
        </w:rPr>
        <w:t>Mehla</w:t>
      </w:r>
      <w:proofErr w:type="spellEnd"/>
      <w:r w:rsidR="00F067AA" w:rsidRPr="00F067AA">
        <w:rPr>
          <w:rFonts w:ascii="Arial" w:hAnsi="Arial" w:cs="Arial"/>
          <w:b/>
          <w:bCs/>
          <w:szCs w:val="24"/>
        </w:rPr>
        <w:t xml:space="preserve">  w miejscowości  Dobrzeń  Wielki</w:t>
      </w:r>
      <w:r w:rsidRPr="00F067AA">
        <w:rPr>
          <w:rFonts w:ascii="Arial" w:hAnsi="Arial" w:cs="Arial"/>
          <w:b/>
          <w:bCs/>
          <w:szCs w:val="24"/>
        </w:rPr>
        <w:t>”</w:t>
      </w:r>
    </w:p>
    <w:p w:rsidR="0069688C" w:rsidRPr="00F067AA" w:rsidRDefault="0069688C" w:rsidP="0069688C">
      <w:pPr>
        <w:jc w:val="both"/>
        <w:rPr>
          <w:rFonts w:ascii="Arial" w:hAnsi="Arial" w:cs="Arial"/>
          <w:b/>
          <w:bCs/>
          <w:szCs w:val="24"/>
        </w:rPr>
      </w:pPr>
    </w:p>
    <w:p w:rsidR="0069688C" w:rsidRPr="00F067AA" w:rsidRDefault="0069688C" w:rsidP="0069688C">
      <w:pPr>
        <w:jc w:val="both"/>
        <w:rPr>
          <w:rFonts w:ascii="Arial" w:hAnsi="Arial" w:cs="Arial"/>
          <w:szCs w:val="24"/>
        </w:rPr>
      </w:pPr>
      <w:r w:rsidRPr="00F067AA">
        <w:rPr>
          <w:rFonts w:ascii="Arial" w:hAnsi="Arial" w:cs="Arial"/>
          <w:szCs w:val="24"/>
        </w:rPr>
        <w:t>10.</w:t>
      </w:r>
      <w:r w:rsidRPr="00F067AA">
        <w:rPr>
          <w:rFonts w:ascii="Arial" w:hAnsi="Arial" w:cs="Arial"/>
          <w:szCs w:val="24"/>
        </w:rPr>
        <w:tab/>
        <w:t>Wymagania w zakresie dostępności dla osób niepełnosprawnych lub projektowania z przeznaczeniem dla wszystkich użytkowników (art. 100 ust 1 ustawy prawo zamówień publicznych):</w:t>
      </w:r>
    </w:p>
    <w:p w:rsidR="0069688C" w:rsidRPr="00F067AA" w:rsidRDefault="00B4318F" w:rsidP="0069688C">
      <w:pPr>
        <w:jc w:val="both"/>
        <w:rPr>
          <w:rFonts w:ascii="Arial" w:hAnsi="Arial" w:cs="Arial"/>
          <w:szCs w:val="24"/>
        </w:rPr>
      </w:pPr>
      <w:r>
        <w:rPr>
          <w:rFonts w:ascii="Arial" w:hAnsi="Arial" w:cs="Arial"/>
          <w:szCs w:val="24"/>
        </w:rPr>
        <w:t>R</w:t>
      </w:r>
      <w:r w:rsidR="0069688C" w:rsidRPr="00F067AA">
        <w:rPr>
          <w:rFonts w:ascii="Arial" w:hAnsi="Arial" w:cs="Arial"/>
          <w:szCs w:val="24"/>
        </w:rPr>
        <w:t>ealizowane zamówienie</w:t>
      </w:r>
      <w:r>
        <w:rPr>
          <w:rFonts w:ascii="Arial" w:hAnsi="Arial" w:cs="Arial"/>
          <w:szCs w:val="24"/>
        </w:rPr>
        <w:t xml:space="preserve"> będzie </w:t>
      </w:r>
      <w:r w:rsidR="0069688C" w:rsidRPr="00F067AA">
        <w:rPr>
          <w:rFonts w:ascii="Arial" w:hAnsi="Arial" w:cs="Arial"/>
          <w:szCs w:val="24"/>
        </w:rPr>
        <w:t xml:space="preserve"> wykonan</w:t>
      </w:r>
      <w:r>
        <w:rPr>
          <w:rFonts w:ascii="Arial" w:hAnsi="Arial" w:cs="Arial"/>
          <w:szCs w:val="24"/>
        </w:rPr>
        <w:t>e</w:t>
      </w:r>
      <w:r w:rsidR="0069688C" w:rsidRPr="00F067AA">
        <w:rPr>
          <w:rFonts w:ascii="Arial" w:hAnsi="Arial" w:cs="Arial"/>
          <w:szCs w:val="24"/>
        </w:rPr>
        <w:t xml:space="preserve">  zgodnie ze standardami i obowiązującymi przepisami prawa w zakresie dostępności dla wszystkich użytkowników, a w szczególności z przeznaczeniem dla osób niepełnosprawnych.</w:t>
      </w:r>
    </w:p>
    <w:p w:rsidR="0069688C" w:rsidRPr="00F067AA" w:rsidRDefault="0069688C" w:rsidP="0069688C">
      <w:pPr>
        <w:jc w:val="both"/>
        <w:rPr>
          <w:rFonts w:ascii="Arial" w:hAnsi="Arial" w:cs="Arial"/>
          <w:color w:val="FF0000"/>
          <w:szCs w:val="24"/>
        </w:rPr>
      </w:pPr>
    </w:p>
    <w:sectPr w:rsidR="0069688C" w:rsidRPr="00F067AA">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73A8B" w:rsidRDefault="00C73A8B" w:rsidP="00B52204">
      <w:r>
        <w:separator/>
      </w:r>
    </w:p>
  </w:endnote>
  <w:endnote w:type="continuationSeparator" w:id="0">
    <w:p w:rsidR="00C73A8B" w:rsidRDefault="00C73A8B" w:rsidP="00B52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73A8B" w:rsidRDefault="00C73A8B" w:rsidP="00B52204">
      <w:r>
        <w:separator/>
      </w:r>
    </w:p>
  </w:footnote>
  <w:footnote w:type="continuationSeparator" w:id="0">
    <w:p w:rsidR="00C73A8B" w:rsidRDefault="00C73A8B" w:rsidP="00B522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52204" w:rsidRDefault="00B52204">
    <w:pPr>
      <w:pStyle w:val="Nagwek"/>
    </w:pPr>
  </w:p>
  <w:p w:rsidR="00B52204" w:rsidRDefault="00B5220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C42A04"/>
    <w:multiLevelType w:val="hybridMultilevel"/>
    <w:tmpl w:val="8F762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2D520D0"/>
    <w:multiLevelType w:val="hybridMultilevel"/>
    <w:tmpl w:val="0C2427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7444E1B"/>
    <w:multiLevelType w:val="hybridMultilevel"/>
    <w:tmpl w:val="E63C46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F7C7F56"/>
    <w:multiLevelType w:val="hybridMultilevel"/>
    <w:tmpl w:val="37C62DD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EF6307B"/>
    <w:multiLevelType w:val="hybridMultilevel"/>
    <w:tmpl w:val="EDA80D5E"/>
    <w:lvl w:ilvl="0" w:tplc="32A8CD78">
      <w:start w:val="1"/>
      <w:numFmt w:val="decimal"/>
      <w:lvlText w:val="%1."/>
      <w:lvlJc w:val="right"/>
      <w:pPr>
        <w:ind w:left="360" w:hanging="360"/>
      </w:pPr>
      <w:rPr>
        <w:rFonts w:ascii="Verdana" w:eastAsia="Calibri" w:hAnsi="Verdana" w:cs="Times New Roman" w:hint="default"/>
        <w:b/>
        <w:sz w:val="18"/>
        <w:szCs w:val="18"/>
      </w:rPr>
    </w:lvl>
    <w:lvl w:ilvl="1" w:tplc="3886E620">
      <w:start w:val="1"/>
      <w:numFmt w:val="decimal"/>
      <w:lvlText w:val="%2."/>
      <w:lvlJc w:val="left"/>
      <w:pPr>
        <w:ind w:left="1080" w:hanging="360"/>
      </w:pPr>
      <w:rPr>
        <w:rFonts w:ascii="Times New Roman" w:hAnsi="Times New Roman" w:cs="Times New Roman" w:hint="default"/>
        <w:b w:val="0"/>
        <w:i w:val="0"/>
        <w:color w:val="auto"/>
        <w:sz w:val="22"/>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13473209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17207377">
    <w:abstractNumId w:val="3"/>
  </w:num>
  <w:num w:numId="3" w16cid:durableId="1314287737">
    <w:abstractNumId w:val="2"/>
  </w:num>
  <w:num w:numId="4" w16cid:durableId="1300113345">
    <w:abstractNumId w:val="0"/>
  </w:num>
  <w:num w:numId="5" w16cid:durableId="2843158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204"/>
    <w:rsid w:val="0005424D"/>
    <w:rsid w:val="000B0688"/>
    <w:rsid w:val="000B4C72"/>
    <w:rsid w:val="000F1180"/>
    <w:rsid w:val="00101141"/>
    <w:rsid w:val="00296274"/>
    <w:rsid w:val="002A3D62"/>
    <w:rsid w:val="00314ACD"/>
    <w:rsid w:val="0034095C"/>
    <w:rsid w:val="005B2929"/>
    <w:rsid w:val="00637757"/>
    <w:rsid w:val="00681355"/>
    <w:rsid w:val="0069688C"/>
    <w:rsid w:val="006E47AD"/>
    <w:rsid w:val="006E52E4"/>
    <w:rsid w:val="00753B28"/>
    <w:rsid w:val="007D4899"/>
    <w:rsid w:val="008120E0"/>
    <w:rsid w:val="008C4975"/>
    <w:rsid w:val="00975E47"/>
    <w:rsid w:val="00A524A1"/>
    <w:rsid w:val="00A83E4C"/>
    <w:rsid w:val="00AB7088"/>
    <w:rsid w:val="00B3201F"/>
    <w:rsid w:val="00B4318F"/>
    <w:rsid w:val="00B52204"/>
    <w:rsid w:val="00C73A8B"/>
    <w:rsid w:val="00CA71EC"/>
    <w:rsid w:val="00D52B86"/>
    <w:rsid w:val="00D83B01"/>
    <w:rsid w:val="00E2450F"/>
    <w:rsid w:val="00E81945"/>
    <w:rsid w:val="00F067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609FF894-EA6E-46C8-9484-9C5FE7107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524A1"/>
    <w:pPr>
      <w:spacing w:after="0" w:line="240" w:lineRule="auto"/>
    </w:pPr>
    <w:rPr>
      <w:rFonts w:cstheme="minorHAns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2204"/>
    <w:pPr>
      <w:tabs>
        <w:tab w:val="center" w:pos="4536"/>
        <w:tab w:val="right" w:pos="9072"/>
      </w:tabs>
    </w:pPr>
    <w:rPr>
      <w:rFonts w:cstheme="minorBidi"/>
      <w:sz w:val="22"/>
    </w:rPr>
  </w:style>
  <w:style w:type="character" w:customStyle="1" w:styleId="NagwekZnak">
    <w:name w:val="Nagłówek Znak"/>
    <w:basedOn w:val="Domylnaczcionkaakapitu"/>
    <w:link w:val="Nagwek"/>
    <w:uiPriority w:val="99"/>
    <w:rsid w:val="00B52204"/>
  </w:style>
  <w:style w:type="paragraph" w:styleId="Stopka">
    <w:name w:val="footer"/>
    <w:basedOn w:val="Normalny"/>
    <w:link w:val="StopkaZnak"/>
    <w:uiPriority w:val="99"/>
    <w:unhideWhenUsed/>
    <w:rsid w:val="00B52204"/>
    <w:pPr>
      <w:tabs>
        <w:tab w:val="center" w:pos="4536"/>
        <w:tab w:val="right" w:pos="9072"/>
      </w:tabs>
    </w:pPr>
    <w:rPr>
      <w:rFonts w:cstheme="minorBidi"/>
      <w:sz w:val="22"/>
    </w:rPr>
  </w:style>
  <w:style w:type="character" w:customStyle="1" w:styleId="StopkaZnak">
    <w:name w:val="Stopka Znak"/>
    <w:basedOn w:val="Domylnaczcionkaakapitu"/>
    <w:link w:val="Stopka"/>
    <w:uiPriority w:val="99"/>
    <w:rsid w:val="00B52204"/>
  </w:style>
  <w:style w:type="paragraph" w:styleId="Tekstdymka">
    <w:name w:val="Balloon Text"/>
    <w:basedOn w:val="Normalny"/>
    <w:link w:val="TekstdymkaZnak"/>
    <w:uiPriority w:val="99"/>
    <w:semiHidden/>
    <w:unhideWhenUsed/>
    <w:rsid w:val="00B52204"/>
    <w:rPr>
      <w:rFonts w:ascii="Tahoma" w:hAnsi="Tahoma" w:cs="Tahoma"/>
      <w:sz w:val="16"/>
      <w:szCs w:val="16"/>
    </w:rPr>
  </w:style>
  <w:style w:type="character" w:customStyle="1" w:styleId="TekstdymkaZnak">
    <w:name w:val="Tekst dymka Znak"/>
    <w:basedOn w:val="Domylnaczcionkaakapitu"/>
    <w:link w:val="Tekstdymka"/>
    <w:uiPriority w:val="99"/>
    <w:semiHidden/>
    <w:rsid w:val="00B52204"/>
    <w:rPr>
      <w:rFonts w:ascii="Tahoma" w:hAnsi="Tahoma" w:cs="Tahoma"/>
      <w:sz w:val="16"/>
      <w:szCs w:val="16"/>
    </w:rPr>
  </w:style>
  <w:style w:type="paragraph" w:styleId="NormalnyWeb">
    <w:name w:val="Normal (Web)"/>
    <w:basedOn w:val="Normalny"/>
    <w:uiPriority w:val="99"/>
    <w:unhideWhenUsed/>
    <w:rsid w:val="0005424D"/>
    <w:pPr>
      <w:spacing w:before="100" w:beforeAutospacing="1" w:after="100" w:afterAutospacing="1"/>
    </w:pPr>
    <w:rPr>
      <w:rFonts w:ascii="Times New Roman" w:eastAsia="Times New Roman" w:hAnsi="Times New Roman" w:cs="Times New Roman"/>
      <w:szCs w:val="24"/>
      <w:lang w:eastAsia="pl-PL"/>
    </w:rPr>
  </w:style>
  <w:style w:type="paragraph" w:styleId="Akapitzlist">
    <w:name w:val="List Paragraph"/>
    <w:aliases w:val="wypunktowanie"/>
    <w:basedOn w:val="Normalny"/>
    <w:link w:val="AkapitzlistZnak"/>
    <w:uiPriority w:val="34"/>
    <w:qFormat/>
    <w:rsid w:val="00A524A1"/>
    <w:pPr>
      <w:ind w:left="720"/>
      <w:contextualSpacing/>
    </w:pPr>
  </w:style>
  <w:style w:type="character" w:customStyle="1" w:styleId="AkapitzlistZnak">
    <w:name w:val="Akapit z listą Znak"/>
    <w:aliases w:val="wypunktowanie Znak"/>
    <w:link w:val="Akapitzlist"/>
    <w:uiPriority w:val="99"/>
    <w:qFormat/>
    <w:locked/>
    <w:rsid w:val="000B0688"/>
    <w:rPr>
      <w:rFonts w:cstheme="minorHAnsi"/>
      <w:sz w:val="24"/>
    </w:rPr>
  </w:style>
  <w:style w:type="paragraph" w:styleId="Tekstpodstawowy">
    <w:name w:val="Body Text"/>
    <w:aliases w:val=" Znak,Znak,Tekst podstawow.(F2),(F2)"/>
    <w:basedOn w:val="Normalny"/>
    <w:link w:val="TekstpodstawowyZnak"/>
    <w:rsid w:val="00D52B86"/>
    <w:pPr>
      <w:jc w:val="both"/>
    </w:pPr>
    <w:rPr>
      <w:rFonts w:ascii="Times New Roman" w:eastAsia="Times New Roman" w:hAnsi="Times New Roman" w:cs="Times New Roman"/>
      <w:szCs w:val="20"/>
      <w:lang w:eastAsia="pl-PL"/>
    </w:rPr>
  </w:style>
  <w:style w:type="character" w:customStyle="1" w:styleId="TekstpodstawowyZnak">
    <w:name w:val="Tekst podstawowy Znak"/>
    <w:aliases w:val=" Znak Znak,Znak Znak,Tekst podstawow.(F2) Znak,(F2) Znak"/>
    <w:basedOn w:val="Domylnaczcionkaakapitu"/>
    <w:link w:val="Tekstpodstawowy"/>
    <w:qFormat/>
    <w:rsid w:val="00D52B86"/>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862624">
      <w:bodyDiv w:val="1"/>
      <w:marLeft w:val="0"/>
      <w:marRight w:val="0"/>
      <w:marTop w:val="0"/>
      <w:marBottom w:val="0"/>
      <w:divBdr>
        <w:top w:val="none" w:sz="0" w:space="0" w:color="auto"/>
        <w:left w:val="none" w:sz="0" w:space="0" w:color="auto"/>
        <w:bottom w:val="none" w:sz="0" w:space="0" w:color="auto"/>
        <w:right w:val="none" w:sz="0" w:space="0" w:color="auto"/>
      </w:divBdr>
    </w:div>
    <w:div w:id="1603151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C86DF-153D-46F7-8559-225E5D8CD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1957</Words>
  <Characters>11744</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darek</dc:creator>
  <cp:lastModifiedBy>Joanna Kurtz</cp:lastModifiedBy>
  <cp:revision>4</cp:revision>
  <cp:lastPrinted>2023-08-17T09:27:00Z</cp:lastPrinted>
  <dcterms:created xsi:type="dcterms:W3CDTF">2023-08-17T09:28:00Z</dcterms:created>
  <dcterms:modified xsi:type="dcterms:W3CDTF">2023-08-17T11:28:00Z</dcterms:modified>
</cp:coreProperties>
</file>