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F561B" w:rsidRPr="00291C77" w:rsidRDefault="0068250E" w:rsidP="0072614E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291C77">
        <w:rPr>
          <w:rFonts w:asciiTheme="minorHAnsi" w:hAnsiTheme="minorHAnsi" w:cstheme="minorHAnsi"/>
          <w:b/>
        </w:rPr>
        <w:t>ZP.271</w:t>
      </w:r>
      <w:r w:rsidR="00CC58DA" w:rsidRPr="00291C77">
        <w:rPr>
          <w:rFonts w:asciiTheme="minorHAnsi" w:hAnsiTheme="minorHAnsi" w:cstheme="minorHAnsi"/>
          <w:b/>
        </w:rPr>
        <w:t>.</w:t>
      </w:r>
      <w:r w:rsidR="00793305">
        <w:rPr>
          <w:rFonts w:asciiTheme="minorHAnsi" w:hAnsiTheme="minorHAnsi" w:cstheme="minorHAnsi"/>
          <w:b/>
        </w:rPr>
        <w:t>13</w:t>
      </w:r>
      <w:r w:rsidR="00A6434F" w:rsidRPr="00291C77">
        <w:rPr>
          <w:rFonts w:asciiTheme="minorHAnsi" w:hAnsiTheme="minorHAnsi" w:cstheme="minorHAnsi"/>
          <w:b/>
        </w:rPr>
        <w:t>.202</w:t>
      </w:r>
      <w:r w:rsidR="00DC6096" w:rsidRPr="00291C77">
        <w:rPr>
          <w:rFonts w:asciiTheme="minorHAnsi" w:hAnsiTheme="minorHAnsi" w:cstheme="minorHAnsi"/>
          <w:b/>
        </w:rPr>
        <w:t>3</w:t>
      </w:r>
      <w:r w:rsidR="008B52A6" w:rsidRPr="00291C77">
        <w:rPr>
          <w:rFonts w:asciiTheme="minorHAnsi" w:hAnsiTheme="minorHAnsi" w:cstheme="minorHAnsi"/>
        </w:rPr>
        <w:tab/>
      </w:r>
      <w:r w:rsidR="00010038" w:rsidRPr="00291C77">
        <w:rPr>
          <w:rFonts w:asciiTheme="minorHAnsi" w:hAnsiTheme="minorHAnsi" w:cstheme="minorHAnsi"/>
        </w:rPr>
        <w:tab/>
      </w:r>
      <w:r w:rsidR="00654E5B" w:rsidRPr="00291C77">
        <w:rPr>
          <w:rFonts w:asciiTheme="minorHAnsi" w:hAnsiTheme="minorHAnsi" w:cstheme="minorHAnsi"/>
        </w:rPr>
        <w:t xml:space="preserve">        </w:t>
      </w:r>
      <w:r w:rsidR="00A8100D" w:rsidRPr="00291C77">
        <w:rPr>
          <w:rFonts w:asciiTheme="minorHAnsi" w:hAnsiTheme="minorHAnsi" w:cstheme="minorHAnsi"/>
        </w:rPr>
        <w:t xml:space="preserve">                   </w:t>
      </w:r>
      <w:r w:rsidR="00291C77" w:rsidRPr="00291C77">
        <w:rPr>
          <w:rFonts w:asciiTheme="minorHAnsi" w:hAnsiTheme="minorHAnsi" w:cstheme="minorHAnsi"/>
        </w:rPr>
        <w:tab/>
      </w:r>
      <w:r w:rsidR="00291C77" w:rsidRPr="00291C77">
        <w:rPr>
          <w:rFonts w:asciiTheme="minorHAnsi" w:hAnsiTheme="minorHAnsi" w:cstheme="minorHAnsi"/>
        </w:rPr>
        <w:tab/>
      </w:r>
      <w:r w:rsidR="00010038" w:rsidRPr="00291C77">
        <w:rPr>
          <w:rFonts w:asciiTheme="minorHAnsi" w:hAnsiTheme="minorHAnsi" w:cstheme="minorHAnsi"/>
        </w:rPr>
        <w:t>Aleksandrów Łódzki, dn.</w:t>
      </w:r>
      <w:r w:rsidR="00793305">
        <w:rPr>
          <w:rFonts w:asciiTheme="minorHAnsi" w:hAnsiTheme="minorHAnsi" w:cstheme="minorHAnsi"/>
        </w:rPr>
        <w:t>14.07</w:t>
      </w:r>
      <w:r w:rsidR="00DC6096" w:rsidRPr="00291C77">
        <w:rPr>
          <w:rFonts w:asciiTheme="minorHAnsi" w:hAnsiTheme="minorHAnsi" w:cstheme="minorHAnsi"/>
        </w:rPr>
        <w:t>.2023</w:t>
      </w:r>
      <w:r w:rsidR="00291C77" w:rsidRPr="00291C77">
        <w:rPr>
          <w:rFonts w:asciiTheme="minorHAnsi" w:hAnsiTheme="minorHAnsi" w:cstheme="minorHAnsi"/>
        </w:rPr>
        <w:t xml:space="preserve"> </w:t>
      </w:r>
      <w:r w:rsidR="00010038" w:rsidRPr="00291C77">
        <w:rPr>
          <w:rFonts w:asciiTheme="minorHAnsi" w:hAnsiTheme="minorHAnsi" w:cstheme="minorHAnsi"/>
        </w:rPr>
        <w:t>r.</w:t>
      </w:r>
    </w:p>
    <w:p w:rsidR="00654E5B" w:rsidRPr="00291C77" w:rsidRDefault="00654E5B" w:rsidP="0072614E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91C77">
        <w:rPr>
          <w:rFonts w:asciiTheme="minorHAnsi" w:hAnsiTheme="minorHAnsi" w:cstheme="minorHAnsi"/>
          <w:b/>
          <w:sz w:val="24"/>
          <w:szCs w:val="24"/>
        </w:rPr>
        <w:t xml:space="preserve">Wyjaśnienie </w:t>
      </w:r>
      <w:r w:rsidR="00793305">
        <w:rPr>
          <w:rFonts w:asciiTheme="minorHAnsi" w:hAnsiTheme="minorHAnsi" w:cstheme="minorHAnsi"/>
          <w:b/>
          <w:sz w:val="24"/>
          <w:szCs w:val="24"/>
        </w:rPr>
        <w:t xml:space="preserve">i zmiana </w:t>
      </w:r>
      <w:r w:rsidRPr="00291C77">
        <w:rPr>
          <w:rFonts w:asciiTheme="minorHAnsi" w:hAnsiTheme="minorHAnsi" w:cstheme="minorHAnsi"/>
          <w:b/>
          <w:sz w:val="24"/>
          <w:szCs w:val="24"/>
        </w:rPr>
        <w:t xml:space="preserve">treści SWZ </w:t>
      </w:r>
    </w:p>
    <w:p w:rsidR="00654E5B" w:rsidRPr="00291C77" w:rsidRDefault="00654E5B" w:rsidP="0072614E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291C77">
        <w:rPr>
          <w:rFonts w:asciiTheme="minorHAnsi" w:hAnsiTheme="minorHAnsi" w:cstheme="minorHAnsi"/>
        </w:rPr>
        <w:t xml:space="preserve">Dotyczy postępowania o udzielenie zamówienia publicznego prowadzonego w trybie podstawowym bez negocjacji pn: </w:t>
      </w:r>
      <w:r w:rsidR="00A21559" w:rsidRPr="00291C77">
        <w:rPr>
          <w:rFonts w:asciiTheme="minorHAnsi" w:hAnsiTheme="minorHAnsi" w:cstheme="minorHAnsi"/>
          <w:b/>
          <w:u w:val="single"/>
        </w:rPr>
        <w:t>„</w:t>
      </w:r>
      <w:r w:rsidR="00291C77" w:rsidRPr="00291C77">
        <w:rPr>
          <w:rFonts w:asciiTheme="minorHAnsi" w:hAnsiTheme="minorHAnsi" w:cstheme="minorHAnsi"/>
          <w:b/>
          <w:u w:val="single"/>
        </w:rPr>
        <w:t>Sukcesywne dostawy materiałów biurowych i druków akcydensowych na potrzeby Urzędu Miejskiego w Aleksandrowie Łódzkim</w:t>
      </w:r>
      <w:r w:rsidR="00A21559" w:rsidRPr="00291C77">
        <w:rPr>
          <w:rFonts w:asciiTheme="minorHAnsi" w:hAnsiTheme="minorHAnsi" w:cstheme="minorHAnsi"/>
          <w:b/>
          <w:u w:val="single"/>
        </w:rPr>
        <w:t>”</w:t>
      </w:r>
      <w:r w:rsidR="00A21559" w:rsidRPr="00291C77">
        <w:rPr>
          <w:rFonts w:asciiTheme="minorHAnsi" w:hAnsiTheme="minorHAnsi" w:cstheme="minorHAnsi"/>
        </w:rPr>
        <w:t>.</w:t>
      </w:r>
    </w:p>
    <w:p w:rsidR="00997306" w:rsidRPr="00793305" w:rsidRDefault="00654E5B" w:rsidP="00793305">
      <w:pPr>
        <w:pStyle w:val="Akapitzlist"/>
        <w:widowControl w:val="0"/>
        <w:numPr>
          <w:ilvl w:val="0"/>
          <w:numId w:val="31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4"/>
          <w:szCs w:val="24"/>
        </w:rPr>
      </w:pPr>
      <w:r w:rsidRPr="00793305">
        <w:rPr>
          <w:rFonts w:asciiTheme="minorHAnsi" w:hAnsiTheme="minorHAnsi" w:cstheme="minorHAnsi"/>
          <w:sz w:val="24"/>
          <w:szCs w:val="24"/>
        </w:rPr>
        <w:t xml:space="preserve">Działając w oparciu o art. 284 ust. 2 </w:t>
      </w:r>
      <w:r w:rsidR="00793305" w:rsidRPr="00793305">
        <w:rPr>
          <w:rFonts w:asciiTheme="minorHAnsi" w:hAnsiTheme="minorHAnsi" w:cstheme="minorHAnsi"/>
          <w:sz w:val="24"/>
          <w:szCs w:val="24"/>
        </w:rPr>
        <w:t xml:space="preserve">ustawy z dnia 11 września 2019 r. - Prawo zamówień publicznych (t.j. Dz. U. z 2022 r. poz. 1710 z </w:t>
      </w:r>
      <w:proofErr w:type="spellStart"/>
      <w:r w:rsidR="00793305" w:rsidRPr="0079330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793305" w:rsidRPr="00793305">
        <w:rPr>
          <w:rFonts w:asciiTheme="minorHAnsi" w:hAnsiTheme="minorHAnsi" w:cstheme="minorHAnsi"/>
          <w:sz w:val="24"/>
          <w:szCs w:val="24"/>
        </w:rPr>
        <w:t>. zm.</w:t>
      </w:r>
      <w:r w:rsidR="00793305">
        <w:rPr>
          <w:rFonts w:asciiTheme="minorHAnsi" w:hAnsiTheme="minorHAnsi" w:cstheme="minorHAnsi"/>
          <w:sz w:val="24"/>
          <w:szCs w:val="24"/>
        </w:rPr>
        <w:t xml:space="preserve">) ( dalej jako </w:t>
      </w:r>
      <w:r w:rsidRPr="00793305">
        <w:rPr>
          <w:rFonts w:asciiTheme="minorHAnsi" w:hAnsiTheme="minorHAnsi" w:cstheme="minorHAnsi"/>
          <w:sz w:val="24"/>
          <w:szCs w:val="24"/>
        </w:rPr>
        <w:t>PZP</w:t>
      </w:r>
      <w:r w:rsidR="00793305">
        <w:rPr>
          <w:rFonts w:asciiTheme="minorHAnsi" w:hAnsiTheme="minorHAnsi" w:cstheme="minorHAnsi"/>
          <w:sz w:val="24"/>
          <w:szCs w:val="24"/>
        </w:rPr>
        <w:t>)</w:t>
      </w:r>
      <w:r w:rsidRPr="00793305">
        <w:rPr>
          <w:rFonts w:asciiTheme="minorHAnsi" w:hAnsiTheme="minorHAnsi" w:cstheme="minorHAnsi"/>
          <w:sz w:val="24"/>
          <w:szCs w:val="24"/>
        </w:rPr>
        <w:t xml:space="preserve">, Zamawiający udziela odpowiedzi na wniosek o </w:t>
      </w:r>
      <w:r w:rsidR="000118CA" w:rsidRPr="00793305">
        <w:rPr>
          <w:rFonts w:asciiTheme="minorHAnsi" w:hAnsiTheme="minorHAnsi" w:cstheme="minorHAnsi"/>
          <w:sz w:val="24"/>
          <w:szCs w:val="24"/>
        </w:rPr>
        <w:t xml:space="preserve">wyjaśnienie </w:t>
      </w:r>
      <w:r w:rsidRPr="00793305">
        <w:rPr>
          <w:rFonts w:asciiTheme="minorHAnsi" w:hAnsiTheme="minorHAnsi" w:cstheme="minorHAnsi"/>
          <w:sz w:val="24"/>
          <w:szCs w:val="24"/>
        </w:rPr>
        <w:t>treści SWZ:</w:t>
      </w:r>
    </w:p>
    <w:p w:rsidR="00793305" w:rsidRDefault="00654E5B" w:rsidP="00793305">
      <w:pPr>
        <w:widowControl w:val="0"/>
        <w:spacing w:line="276" w:lineRule="auto"/>
        <w:rPr>
          <w:rFonts w:asciiTheme="minorHAnsi" w:hAnsiTheme="minorHAnsi" w:cstheme="minorHAnsi"/>
          <w:b/>
          <w:u w:val="single"/>
        </w:rPr>
      </w:pPr>
      <w:r w:rsidRPr="00291C77">
        <w:rPr>
          <w:rFonts w:asciiTheme="minorHAnsi" w:hAnsiTheme="minorHAnsi" w:cstheme="minorHAnsi"/>
          <w:b/>
          <w:u w:val="single"/>
        </w:rPr>
        <w:t>Wniosek</w:t>
      </w:r>
      <w:r w:rsidR="00A73B27" w:rsidRPr="00291C77">
        <w:rPr>
          <w:rFonts w:asciiTheme="minorHAnsi" w:hAnsiTheme="minorHAnsi" w:cstheme="minorHAnsi"/>
          <w:b/>
          <w:u w:val="single"/>
        </w:rPr>
        <w:t xml:space="preserve"> 1</w:t>
      </w:r>
      <w:r w:rsidRPr="00291C77">
        <w:rPr>
          <w:rFonts w:asciiTheme="minorHAnsi" w:hAnsiTheme="minorHAnsi" w:cstheme="minorHAnsi"/>
          <w:b/>
          <w:u w:val="single"/>
        </w:rPr>
        <w:t>:</w:t>
      </w:r>
    </w:p>
    <w:p w:rsidR="007A46F6" w:rsidRDefault="00793305" w:rsidP="00793305">
      <w:pPr>
        <w:widowControl w:val="0"/>
        <w:spacing w:line="276" w:lineRule="auto"/>
        <w:rPr>
          <w:rFonts w:asciiTheme="minorHAnsi" w:hAnsiTheme="minorHAnsi" w:cstheme="minorHAnsi"/>
        </w:rPr>
      </w:pPr>
      <w:r w:rsidRPr="00793305">
        <w:rPr>
          <w:rFonts w:asciiTheme="minorHAnsi" w:hAnsiTheme="minorHAnsi" w:cstheme="minorHAnsi"/>
          <w:color w:val="000000" w:themeColor="text1"/>
        </w:rPr>
        <w:t xml:space="preserve">bardzo prosimy o dokładne sprawdzenie parametrów papieru z poz. 8 do drukarki Epson </w:t>
      </w:r>
      <w:proofErr w:type="spellStart"/>
      <w:r w:rsidRPr="00793305">
        <w:rPr>
          <w:rFonts w:asciiTheme="minorHAnsi" w:hAnsiTheme="minorHAnsi" w:cstheme="minorHAnsi"/>
          <w:color w:val="000000" w:themeColor="text1"/>
        </w:rPr>
        <w:t>SureColor</w:t>
      </w:r>
      <w:proofErr w:type="spellEnd"/>
      <w:r w:rsidRPr="00793305">
        <w:rPr>
          <w:rFonts w:asciiTheme="minorHAnsi" w:hAnsiTheme="minorHAnsi" w:cstheme="minorHAnsi"/>
          <w:color w:val="000000" w:themeColor="text1"/>
        </w:rPr>
        <w:t xml:space="preserve"> T7200 44" x 50 m (czy rzeczywiście podany jest dobrze żądany rozmiar gdyż standardowa papiery zalecane przez producenta mają długość 25 m).</w:t>
      </w:r>
      <w:r w:rsidRPr="00793305">
        <w:rPr>
          <w:rFonts w:asciiTheme="minorHAnsi" w:hAnsiTheme="minorHAnsi" w:cstheme="minorHAnsi"/>
          <w:color w:val="000000" w:themeColor="text1"/>
        </w:rPr>
        <w:br/>
        <w:t>Czy może błąd jest w gramaturze podano 180g a może jest potrzebne tylko 80g i wtedy długość 50m jest standardem</w:t>
      </w:r>
      <w:r w:rsidR="007A46F6" w:rsidRPr="00793305">
        <w:rPr>
          <w:rFonts w:asciiTheme="minorHAnsi" w:hAnsiTheme="minorHAnsi" w:cstheme="minorHAnsi"/>
          <w:color w:val="000000" w:themeColor="text1"/>
        </w:rPr>
        <w:t>.</w:t>
      </w:r>
    </w:p>
    <w:p w:rsidR="007A46F6" w:rsidRPr="007A46F6" w:rsidRDefault="007A46F6" w:rsidP="0072614E">
      <w:pPr>
        <w:widowControl w:val="0"/>
        <w:spacing w:line="276" w:lineRule="auto"/>
        <w:rPr>
          <w:rFonts w:asciiTheme="minorHAnsi" w:hAnsiTheme="minorHAnsi" w:cstheme="minorHAnsi"/>
          <w:b/>
          <w:u w:val="single"/>
        </w:rPr>
      </w:pPr>
    </w:p>
    <w:p w:rsidR="008B608D" w:rsidRPr="00291C77" w:rsidRDefault="00654E5B" w:rsidP="0072614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91C77">
        <w:rPr>
          <w:rFonts w:asciiTheme="minorHAnsi" w:hAnsiTheme="minorHAnsi" w:cstheme="minorHAnsi"/>
          <w:b/>
          <w:u w:val="single"/>
        </w:rPr>
        <w:t>Odpowiedź:</w:t>
      </w:r>
    </w:p>
    <w:p w:rsidR="00793305" w:rsidRPr="00793305" w:rsidRDefault="00293A47" w:rsidP="00793305">
      <w:pPr>
        <w:spacing w:line="276" w:lineRule="auto"/>
        <w:rPr>
          <w:rFonts w:asciiTheme="minorHAnsi" w:hAnsiTheme="minorHAnsi" w:cstheme="minorHAnsi"/>
          <w:b/>
        </w:rPr>
      </w:pPr>
      <w:r w:rsidRPr="00293A47">
        <w:rPr>
          <w:rFonts w:asciiTheme="minorHAnsi" w:hAnsiTheme="minorHAnsi" w:cstheme="minorHAnsi"/>
          <w:b/>
        </w:rPr>
        <w:t xml:space="preserve">Zamawiający dokonał modyfikacji </w:t>
      </w:r>
      <w:r w:rsidR="00793305">
        <w:rPr>
          <w:rFonts w:asciiTheme="minorHAnsi" w:hAnsiTheme="minorHAnsi" w:cstheme="minorHAnsi"/>
          <w:b/>
        </w:rPr>
        <w:t xml:space="preserve">poz. 8 </w:t>
      </w:r>
      <w:r w:rsidRPr="00293A47">
        <w:rPr>
          <w:rFonts w:asciiTheme="minorHAnsi" w:hAnsiTheme="minorHAnsi" w:cstheme="minorHAnsi"/>
          <w:b/>
        </w:rPr>
        <w:t>załącznika nr 6</w:t>
      </w:r>
      <w:r w:rsidR="00D96F5F">
        <w:rPr>
          <w:rFonts w:asciiTheme="minorHAnsi" w:hAnsiTheme="minorHAnsi" w:cstheme="minorHAnsi"/>
          <w:b/>
        </w:rPr>
        <w:t xml:space="preserve"> do SWZ Formularz cenowy dla</w:t>
      </w:r>
      <w:r w:rsidRPr="00293A47">
        <w:rPr>
          <w:rFonts w:asciiTheme="minorHAnsi" w:hAnsiTheme="minorHAnsi" w:cstheme="minorHAnsi"/>
          <w:b/>
        </w:rPr>
        <w:t xml:space="preserve"> cz. 1 zamówienia - Sukcesywne dostawy materiałów biurowych na potrzeby Urzędu Miejskiego w Aleksandrowie Łódzkim</w:t>
      </w:r>
      <w:r>
        <w:rPr>
          <w:rFonts w:asciiTheme="minorHAnsi" w:hAnsiTheme="minorHAnsi" w:cstheme="minorHAnsi"/>
          <w:b/>
        </w:rPr>
        <w:t xml:space="preserve"> poprzez </w:t>
      </w:r>
      <w:r w:rsidR="00793305" w:rsidRPr="00422523">
        <w:rPr>
          <w:rFonts w:asciiTheme="minorHAnsi" w:hAnsiTheme="minorHAnsi" w:cstheme="minorHAnsi"/>
          <w:b/>
          <w:color w:val="000000"/>
        </w:rPr>
        <w:t xml:space="preserve">wykreślenie zapisu „Papier do drukarki Epson </w:t>
      </w:r>
      <w:proofErr w:type="spellStart"/>
      <w:r w:rsidR="00793305" w:rsidRPr="00422523">
        <w:rPr>
          <w:rFonts w:asciiTheme="minorHAnsi" w:hAnsiTheme="minorHAnsi" w:cstheme="minorHAnsi"/>
          <w:b/>
          <w:color w:val="000000"/>
        </w:rPr>
        <w:t>SureColor</w:t>
      </w:r>
      <w:proofErr w:type="spellEnd"/>
      <w:r w:rsidR="00793305" w:rsidRPr="00422523">
        <w:rPr>
          <w:rFonts w:asciiTheme="minorHAnsi" w:hAnsiTheme="minorHAnsi" w:cstheme="minorHAnsi"/>
          <w:b/>
          <w:color w:val="000000"/>
        </w:rPr>
        <w:t xml:space="preserve"> T7200  – 44” x 50 m Gramatura 180g”, zamiast którego wprowadzono zapis</w:t>
      </w:r>
      <w:r w:rsidR="00793305" w:rsidRPr="00422523">
        <w:t xml:space="preserve"> </w:t>
      </w:r>
      <w:r w:rsidR="00793305">
        <w:t>„</w:t>
      </w:r>
      <w:r w:rsidR="00793305" w:rsidRPr="00422523">
        <w:rPr>
          <w:rFonts w:asciiTheme="minorHAnsi" w:hAnsiTheme="minorHAnsi" w:cstheme="minorHAnsi"/>
          <w:b/>
          <w:color w:val="000000"/>
        </w:rPr>
        <w:t xml:space="preserve">Papier do drukarki Epson </w:t>
      </w:r>
      <w:proofErr w:type="spellStart"/>
      <w:r w:rsidR="00793305" w:rsidRPr="00422523">
        <w:rPr>
          <w:rFonts w:asciiTheme="minorHAnsi" w:hAnsiTheme="minorHAnsi" w:cstheme="minorHAnsi"/>
          <w:b/>
          <w:color w:val="000000"/>
        </w:rPr>
        <w:t>SureColor</w:t>
      </w:r>
      <w:proofErr w:type="spellEnd"/>
      <w:r w:rsidR="00793305" w:rsidRPr="00422523">
        <w:rPr>
          <w:rFonts w:asciiTheme="minorHAnsi" w:hAnsiTheme="minorHAnsi" w:cstheme="minorHAnsi"/>
          <w:b/>
          <w:color w:val="000000"/>
        </w:rPr>
        <w:t xml:space="preserve"> T7200  – 44” x min. 25 m Gramatura 180g”</w:t>
      </w:r>
    </w:p>
    <w:p w:rsidR="007A46F6" w:rsidRDefault="007A46F6" w:rsidP="0072614E">
      <w:pPr>
        <w:spacing w:line="276" w:lineRule="auto"/>
        <w:rPr>
          <w:rFonts w:asciiTheme="minorHAnsi" w:hAnsiTheme="minorHAnsi" w:cstheme="minorHAnsi"/>
          <w:b/>
        </w:rPr>
      </w:pPr>
    </w:p>
    <w:p w:rsidR="00793305" w:rsidRPr="00793305" w:rsidRDefault="00793305" w:rsidP="00793305">
      <w:pPr>
        <w:pStyle w:val="Akapitzlist"/>
        <w:keepNext/>
        <w:keepLines/>
        <w:numPr>
          <w:ilvl w:val="0"/>
          <w:numId w:val="32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3305">
        <w:rPr>
          <w:rFonts w:asciiTheme="minorHAnsi" w:hAnsiTheme="minorHAnsi" w:cstheme="minorHAnsi"/>
          <w:sz w:val="24"/>
          <w:szCs w:val="24"/>
        </w:rPr>
        <w:t>Działając w oparciu o art. 286 ust. 1 PZP, Zamawiający dokonał następujących zmian w SWZ:</w:t>
      </w:r>
    </w:p>
    <w:p w:rsidR="00793305" w:rsidRPr="006841F8" w:rsidRDefault="00793305" w:rsidP="00793305">
      <w:pPr>
        <w:pStyle w:val="Akapitzlist"/>
        <w:keepNext/>
        <w:keepLines/>
        <w:spacing w:before="100" w:beforeAutospacing="1" w:after="100" w:afterAutospacing="1"/>
        <w:ind w:left="357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93305" w:rsidRPr="00C3770D" w:rsidRDefault="00793305" w:rsidP="00793305">
      <w:pPr>
        <w:pStyle w:val="Akapitzlist"/>
        <w:numPr>
          <w:ilvl w:val="0"/>
          <w:numId w:val="24"/>
        </w:numPr>
        <w:spacing w:after="0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C3770D">
        <w:rPr>
          <w:rFonts w:asciiTheme="minorHAnsi" w:hAnsiTheme="minorHAnsi" w:cstheme="minorHAnsi"/>
          <w:b/>
          <w:sz w:val="24"/>
          <w:szCs w:val="24"/>
        </w:rPr>
        <w:t xml:space="preserve">W rozdziale XVI. SWZ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3770D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TERMIN ZWIĄZANIA OFERTĄ </w:t>
      </w:r>
      <w:r w:rsidRPr="00C3770D">
        <w:rPr>
          <w:rFonts w:asciiTheme="minorHAnsi" w:hAnsiTheme="minorHAnsi" w:cstheme="minorHAnsi"/>
          <w:b/>
          <w:sz w:val="24"/>
          <w:szCs w:val="24"/>
        </w:rPr>
        <w:t>zmianie ulega pkt XVI.1 SWZ</w:t>
      </w:r>
    </w:p>
    <w:p w:rsidR="00793305" w:rsidRDefault="00793305" w:rsidP="00793305">
      <w:pPr>
        <w:spacing w:line="276" w:lineRule="auto"/>
        <w:ind w:firstLine="352"/>
        <w:rPr>
          <w:rFonts w:asciiTheme="minorHAnsi" w:eastAsia="Calibri" w:hAnsiTheme="minorHAnsi" w:cstheme="minorHAnsi"/>
          <w:color w:val="000000"/>
          <w:u w:val="single" w:color="000000"/>
        </w:rPr>
      </w:pPr>
      <w:r w:rsidRPr="00003F88">
        <w:rPr>
          <w:rFonts w:asciiTheme="minorHAnsi" w:eastAsia="Calibri" w:hAnsiTheme="minorHAnsi" w:cstheme="minorHAnsi"/>
          <w:color w:val="000000"/>
          <w:u w:val="single" w:color="000000"/>
        </w:rPr>
        <w:t>Zapis przed zmianą:</w:t>
      </w:r>
    </w:p>
    <w:p w:rsidR="00793305" w:rsidRPr="005F4D4F" w:rsidRDefault="00793305" w:rsidP="00793305">
      <w:pPr>
        <w:keepNext/>
        <w:keepLines/>
        <w:shd w:val="clear" w:color="auto" w:fill="D9D9D9" w:themeFill="background1" w:themeFillShade="D9"/>
        <w:spacing w:before="240" w:after="240" w:line="276" w:lineRule="auto"/>
        <w:ind w:left="357" w:hanging="5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0" w:name="_Toc130283081"/>
      <w:r>
        <w:rPr>
          <w:rFonts w:asciiTheme="minorHAnsi" w:eastAsia="Calibri" w:hAnsiTheme="minorHAnsi" w:cstheme="minorHAnsi"/>
          <w:b/>
          <w:caps/>
          <w:lang w:eastAsia="en-US"/>
        </w:rPr>
        <w:t xml:space="preserve">XVI. </w:t>
      </w:r>
      <w:r w:rsidRPr="005F4D4F">
        <w:rPr>
          <w:rFonts w:asciiTheme="minorHAnsi" w:eastAsia="Calibri" w:hAnsiTheme="minorHAnsi" w:cstheme="minorHAnsi"/>
          <w:b/>
          <w:caps/>
          <w:lang w:val="x-none" w:eastAsia="en-US"/>
        </w:rPr>
        <w:t>termin związania ofertą</w:t>
      </w:r>
      <w:bookmarkEnd w:id="0"/>
    </w:p>
    <w:p w:rsidR="00793305" w:rsidRPr="00A56B21" w:rsidRDefault="00793305" w:rsidP="00793305">
      <w:pPr>
        <w:keepNext/>
        <w:keepLines/>
        <w:numPr>
          <w:ilvl w:val="0"/>
          <w:numId w:val="27"/>
        </w:numPr>
        <w:spacing w:after="160" w:line="276" w:lineRule="auto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 w:rsidRPr="00A56B21">
        <w:rPr>
          <w:rFonts w:asciiTheme="minorHAnsi" w:eastAsia="Calibri" w:hAnsiTheme="minorHAnsi" w:cstheme="minorHAnsi"/>
          <w:b/>
          <w:lang w:eastAsia="en-US"/>
        </w:rPr>
        <w:t>Wykonawca jest związany ofertą od dnia upływu terminu składania ofert do dnia</w:t>
      </w:r>
      <w:r w:rsidRPr="00A56B21">
        <w:rPr>
          <w:rFonts w:asciiTheme="minorHAnsi" w:eastAsia="Calibri" w:hAnsiTheme="minorHAnsi" w:cstheme="minorHAnsi"/>
          <w:b/>
          <w:lang w:eastAsia="en-US"/>
        </w:rPr>
        <w:br/>
        <w:t>15.08.2023 r.</w:t>
      </w:r>
    </w:p>
    <w:p w:rsidR="00793305" w:rsidRDefault="00793305" w:rsidP="00793305">
      <w:pPr>
        <w:spacing w:before="120" w:after="120" w:line="276" w:lineRule="auto"/>
        <w:ind w:firstLine="357"/>
        <w:rPr>
          <w:rFonts w:asciiTheme="minorHAnsi" w:eastAsia="Calibri" w:hAnsiTheme="minorHAnsi" w:cstheme="minorHAnsi"/>
          <w:color w:val="000000"/>
          <w:u w:val="single"/>
        </w:rPr>
      </w:pPr>
    </w:p>
    <w:p w:rsidR="00793305" w:rsidRDefault="00793305" w:rsidP="00793305">
      <w:pPr>
        <w:spacing w:before="120" w:after="120" w:line="276" w:lineRule="auto"/>
        <w:ind w:firstLine="357"/>
        <w:rPr>
          <w:rFonts w:asciiTheme="minorHAnsi" w:eastAsia="Calibri" w:hAnsiTheme="minorHAnsi" w:cstheme="minorHAnsi"/>
          <w:color w:val="000000"/>
          <w:u w:val="single"/>
        </w:rPr>
      </w:pPr>
      <w:r w:rsidRPr="002A6222">
        <w:rPr>
          <w:rFonts w:asciiTheme="minorHAnsi" w:eastAsia="Calibri" w:hAnsiTheme="minorHAnsi" w:cstheme="minorHAnsi"/>
          <w:color w:val="000000"/>
          <w:u w:val="single"/>
        </w:rPr>
        <w:lastRenderedPageBreak/>
        <w:t>Zapis po zmianie:</w:t>
      </w:r>
    </w:p>
    <w:p w:rsidR="00793305" w:rsidRPr="005F4D4F" w:rsidRDefault="00793305" w:rsidP="00793305">
      <w:pPr>
        <w:keepNext/>
        <w:keepLines/>
        <w:shd w:val="clear" w:color="auto" w:fill="D9D9D9" w:themeFill="background1" w:themeFillShade="D9"/>
        <w:spacing w:before="240" w:after="240" w:line="276" w:lineRule="auto"/>
        <w:ind w:left="357" w:hanging="5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 xml:space="preserve">XVI. </w:t>
      </w:r>
      <w:r w:rsidRPr="005F4D4F">
        <w:rPr>
          <w:rFonts w:asciiTheme="minorHAnsi" w:eastAsia="Calibri" w:hAnsiTheme="minorHAnsi" w:cstheme="minorHAnsi"/>
          <w:b/>
          <w:caps/>
          <w:lang w:val="x-none" w:eastAsia="en-US"/>
        </w:rPr>
        <w:t>termin związania ofertą</w:t>
      </w:r>
    </w:p>
    <w:p w:rsidR="00793305" w:rsidRPr="00A56B21" w:rsidRDefault="00793305" w:rsidP="00793305">
      <w:pPr>
        <w:keepNext/>
        <w:keepLines/>
        <w:numPr>
          <w:ilvl w:val="0"/>
          <w:numId w:val="26"/>
        </w:numPr>
        <w:spacing w:after="160" w:line="276" w:lineRule="auto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 w:rsidRPr="00A56B21">
        <w:rPr>
          <w:rFonts w:asciiTheme="minorHAnsi" w:eastAsia="Calibri" w:hAnsiTheme="minorHAnsi" w:cstheme="minorHAnsi"/>
          <w:b/>
          <w:lang w:eastAsia="en-US"/>
        </w:rPr>
        <w:t>Wykonawca jest związany ofertą od dnia upływu terminu składania ofert do dnia 17.08.2023 r.</w:t>
      </w:r>
    </w:p>
    <w:p w:rsidR="00793305" w:rsidRPr="002A6222" w:rsidRDefault="00793305" w:rsidP="00793305">
      <w:pPr>
        <w:spacing w:line="276" w:lineRule="auto"/>
        <w:rPr>
          <w:rFonts w:asciiTheme="minorHAnsi" w:eastAsia="Calibri" w:hAnsiTheme="minorHAnsi" w:cstheme="minorHAnsi"/>
          <w:color w:val="000000"/>
        </w:rPr>
      </w:pPr>
    </w:p>
    <w:p w:rsidR="00793305" w:rsidRDefault="00793305" w:rsidP="00793305">
      <w:pPr>
        <w:pStyle w:val="Akapitzlist"/>
        <w:numPr>
          <w:ilvl w:val="0"/>
          <w:numId w:val="24"/>
        </w:numPr>
        <w:spacing w:after="0"/>
        <w:ind w:left="357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W rozdziale XVIII. SWZ</w:t>
      </w:r>
      <w:r w:rsidRPr="004150C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SPOSÓB ORAZ TERMIN SKŁADANIA OFERT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zmianie ulega pkt XVIII.1</w:t>
      </w:r>
    </w:p>
    <w:p w:rsidR="00793305" w:rsidRPr="004150C8" w:rsidRDefault="00793305" w:rsidP="00793305">
      <w:pPr>
        <w:spacing w:before="120" w:after="120"/>
        <w:ind w:firstLine="357"/>
        <w:rPr>
          <w:rFonts w:asciiTheme="minorHAnsi" w:hAnsiTheme="minorHAnsi" w:cstheme="minorHAnsi"/>
          <w:color w:val="000000"/>
          <w:u w:val="single"/>
        </w:rPr>
      </w:pPr>
      <w:r w:rsidRPr="004150C8">
        <w:rPr>
          <w:rFonts w:asciiTheme="minorHAnsi" w:hAnsiTheme="minorHAnsi" w:cstheme="minorHAnsi"/>
          <w:color w:val="000000"/>
          <w:u w:val="single"/>
        </w:rPr>
        <w:t>Zapis przed zmianą:</w:t>
      </w:r>
    </w:p>
    <w:p w:rsidR="00793305" w:rsidRPr="00B42EAA" w:rsidRDefault="00793305" w:rsidP="00793305">
      <w:pPr>
        <w:widowControl w:val="0"/>
        <w:spacing w:before="240" w:after="240" w:line="276" w:lineRule="auto"/>
        <w:ind w:firstLine="357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1" w:name="_Toc61256835"/>
      <w:bookmarkStart w:id="2" w:name="_Toc118792225"/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 xml:space="preserve">XVIII. </w:t>
      </w: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ab/>
      </w:r>
      <w:r w:rsidRPr="00B42EAA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  <w:t>sposób oraz termin sładania ofert</w:t>
      </w:r>
      <w:bookmarkEnd w:id="1"/>
      <w:bookmarkEnd w:id="2"/>
    </w:p>
    <w:p w:rsidR="00793305" w:rsidRPr="00A56B21" w:rsidRDefault="00793305" w:rsidP="00793305">
      <w:pPr>
        <w:keepNext/>
        <w:keepLines/>
        <w:numPr>
          <w:ilvl w:val="0"/>
          <w:numId w:val="11"/>
        </w:numPr>
        <w:suppressAutoHyphens/>
        <w:spacing w:after="120" w:line="276" w:lineRule="auto"/>
        <w:ind w:left="641" w:hanging="284"/>
        <w:rPr>
          <w:rFonts w:asciiTheme="minorHAnsi" w:eastAsia="Calibri" w:hAnsiTheme="minorHAnsi" w:cstheme="minorHAnsi"/>
          <w:lang w:eastAsia="en-US"/>
        </w:rPr>
      </w:pPr>
      <w:r w:rsidRPr="00A56B21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8" w:history="1">
        <w:r w:rsidRPr="00A56B21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9" w:history="1">
          <w:r w:rsidRPr="00A56B21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A56B21">
        <w:rPr>
          <w:rFonts w:asciiTheme="minorHAnsi" w:eastAsia="Calibri" w:hAnsiTheme="minorHAnsi" w:cstheme="minorHAnsi"/>
          <w:lang w:eastAsia="en-US"/>
        </w:rPr>
        <w:t xml:space="preserve"> </w:t>
      </w:r>
      <w:hyperlink r:id="rId10" w:history="1">
        <w:r w:rsidRPr="00A56B21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A56B21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A56B21">
        <w:rPr>
          <w:rFonts w:asciiTheme="minorHAnsi" w:eastAsia="Calibri" w:hAnsiTheme="minorHAnsi" w:cstheme="minorHAnsi"/>
          <w:lang w:eastAsia="en-US"/>
        </w:rPr>
        <w:t xml:space="preserve">na stronie dotyczącej odpowiedniego postępowania </w:t>
      </w:r>
      <w:r w:rsidRPr="00A56B21">
        <w:rPr>
          <w:rFonts w:asciiTheme="minorHAnsi" w:eastAsia="Calibri" w:hAnsiTheme="minorHAnsi" w:cstheme="minorHAnsi"/>
          <w:b/>
          <w:lang w:eastAsia="en-US"/>
        </w:rPr>
        <w:t>do dnia 17.07.2023 r. do godz. 10.00</w:t>
      </w:r>
    </w:p>
    <w:p w:rsidR="00793305" w:rsidRDefault="00793305" w:rsidP="00793305">
      <w:pPr>
        <w:spacing w:before="120" w:after="120"/>
        <w:ind w:firstLine="357"/>
        <w:rPr>
          <w:rFonts w:asciiTheme="minorHAnsi" w:eastAsia="Calibri" w:hAnsiTheme="minorHAnsi" w:cstheme="minorHAnsi"/>
          <w:color w:val="000000"/>
          <w:u w:val="single"/>
        </w:rPr>
      </w:pPr>
      <w:r w:rsidRPr="00B42EAA">
        <w:rPr>
          <w:rFonts w:asciiTheme="minorHAnsi" w:eastAsia="Calibri" w:hAnsiTheme="minorHAnsi" w:cstheme="minorHAnsi"/>
          <w:color w:val="000000"/>
          <w:u w:val="single"/>
        </w:rPr>
        <w:t>Z</w:t>
      </w:r>
      <w:r>
        <w:rPr>
          <w:rFonts w:asciiTheme="minorHAnsi" w:eastAsia="Calibri" w:hAnsiTheme="minorHAnsi" w:cstheme="minorHAnsi"/>
          <w:color w:val="000000"/>
          <w:u w:val="single"/>
        </w:rPr>
        <w:t>apis po zmianie</w:t>
      </w:r>
      <w:r w:rsidRPr="00B42EAA">
        <w:rPr>
          <w:rFonts w:asciiTheme="minorHAnsi" w:eastAsia="Calibri" w:hAnsiTheme="minorHAnsi" w:cstheme="minorHAnsi"/>
          <w:color w:val="000000"/>
          <w:u w:val="single"/>
        </w:rPr>
        <w:t>:</w:t>
      </w:r>
    </w:p>
    <w:p w:rsidR="00793305" w:rsidRDefault="00793305" w:rsidP="00793305">
      <w:pPr>
        <w:spacing w:before="120" w:after="120"/>
        <w:ind w:firstLine="357"/>
        <w:rPr>
          <w:rFonts w:asciiTheme="minorHAnsi" w:eastAsia="Calibri" w:hAnsiTheme="minorHAnsi" w:cstheme="minorHAnsi"/>
          <w:color w:val="000000"/>
          <w:u w:val="single"/>
        </w:rPr>
      </w:pPr>
    </w:p>
    <w:p w:rsidR="00793305" w:rsidRDefault="00793305" w:rsidP="00793305">
      <w:pPr>
        <w:widowControl w:val="0"/>
        <w:spacing w:before="240" w:after="240" w:line="276" w:lineRule="auto"/>
        <w:ind w:left="1060" w:hanging="357"/>
        <w:outlineLvl w:val="0"/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 xml:space="preserve">XVIII. </w:t>
      </w: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ab/>
      </w:r>
      <w:r w:rsidRPr="00B42EAA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  <w:t>sposób oraz termin sładania ofert</w:t>
      </w:r>
    </w:p>
    <w:p w:rsidR="00793305" w:rsidRPr="00A56B21" w:rsidRDefault="00793305" w:rsidP="00793305">
      <w:pPr>
        <w:keepNext/>
        <w:keepLines/>
        <w:numPr>
          <w:ilvl w:val="0"/>
          <w:numId w:val="28"/>
        </w:numPr>
        <w:suppressAutoHyphens/>
        <w:spacing w:after="120" w:line="276" w:lineRule="auto"/>
        <w:rPr>
          <w:rFonts w:asciiTheme="minorHAnsi" w:eastAsia="Calibri" w:hAnsiTheme="minorHAnsi" w:cstheme="minorHAnsi"/>
          <w:lang w:eastAsia="en-US"/>
        </w:rPr>
      </w:pPr>
      <w:r w:rsidRPr="00A56B21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11" w:history="1">
        <w:r w:rsidRPr="00A56B21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12" w:history="1">
          <w:r w:rsidRPr="00A56B21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A56B21">
        <w:rPr>
          <w:rFonts w:asciiTheme="minorHAnsi" w:eastAsia="Calibri" w:hAnsiTheme="minorHAnsi" w:cstheme="minorHAnsi"/>
          <w:lang w:eastAsia="en-US"/>
        </w:rPr>
        <w:t xml:space="preserve"> </w:t>
      </w:r>
      <w:hyperlink r:id="rId13" w:history="1">
        <w:r w:rsidRPr="00A56B21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A56B21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A56B21">
        <w:rPr>
          <w:rFonts w:asciiTheme="minorHAnsi" w:eastAsia="Calibri" w:hAnsiTheme="minorHAnsi" w:cstheme="minorHAnsi"/>
          <w:lang w:eastAsia="en-US"/>
        </w:rPr>
        <w:t xml:space="preserve">na stronie dotyczącej odpowiedniego postępowania </w:t>
      </w:r>
      <w:r w:rsidRPr="00A56B21">
        <w:rPr>
          <w:rFonts w:asciiTheme="minorHAnsi" w:eastAsia="Calibri" w:hAnsiTheme="minorHAnsi" w:cstheme="minorHAnsi"/>
          <w:b/>
          <w:lang w:eastAsia="en-US"/>
        </w:rPr>
        <w:t>do dnia 1</w:t>
      </w:r>
      <w:r>
        <w:rPr>
          <w:rFonts w:asciiTheme="minorHAnsi" w:eastAsia="Calibri" w:hAnsiTheme="minorHAnsi" w:cstheme="minorHAnsi"/>
          <w:b/>
          <w:lang w:eastAsia="en-US"/>
        </w:rPr>
        <w:t>9</w:t>
      </w:r>
      <w:r w:rsidRPr="00A56B21">
        <w:rPr>
          <w:rFonts w:asciiTheme="minorHAnsi" w:eastAsia="Calibri" w:hAnsiTheme="minorHAnsi" w:cstheme="minorHAnsi"/>
          <w:b/>
          <w:lang w:eastAsia="en-US"/>
        </w:rPr>
        <w:t>.07.2023 r. do godz. 10.00</w:t>
      </w:r>
    </w:p>
    <w:p w:rsidR="00793305" w:rsidRDefault="00793305" w:rsidP="00793305">
      <w:pPr>
        <w:spacing w:after="120"/>
        <w:ind w:left="357"/>
        <w:rPr>
          <w:rFonts w:asciiTheme="minorHAnsi" w:hAnsiTheme="minorHAnsi" w:cstheme="minorHAnsi"/>
          <w:b/>
          <w:color w:val="000000"/>
        </w:rPr>
      </w:pPr>
    </w:p>
    <w:p w:rsidR="00793305" w:rsidRDefault="00793305" w:rsidP="00793305">
      <w:pPr>
        <w:pStyle w:val="Akapitzlist"/>
        <w:numPr>
          <w:ilvl w:val="0"/>
          <w:numId w:val="25"/>
        </w:numPr>
        <w:spacing w:after="0"/>
        <w:ind w:left="357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rozdziale XIX. SWZ OTWARCIE OFERT zmianie ulega pkt XVII.1 </w:t>
      </w:r>
    </w:p>
    <w:p w:rsidR="00793305" w:rsidRPr="00C3770D" w:rsidRDefault="00793305" w:rsidP="00793305">
      <w:pPr>
        <w:spacing w:before="120" w:after="120"/>
        <w:ind w:firstLine="357"/>
        <w:rPr>
          <w:rFonts w:asciiTheme="minorHAnsi" w:hAnsiTheme="minorHAnsi" w:cstheme="minorHAnsi"/>
          <w:color w:val="000000"/>
          <w:u w:val="single"/>
        </w:rPr>
      </w:pPr>
      <w:r w:rsidRPr="00C3770D">
        <w:rPr>
          <w:rFonts w:asciiTheme="minorHAnsi" w:hAnsiTheme="minorHAnsi" w:cstheme="minorHAnsi"/>
          <w:color w:val="000000"/>
          <w:u w:val="single"/>
        </w:rPr>
        <w:t>Zapis przed zmianą:</w:t>
      </w:r>
    </w:p>
    <w:p w:rsidR="00793305" w:rsidRPr="00B42EAA" w:rsidRDefault="00793305" w:rsidP="00793305">
      <w:pPr>
        <w:widowControl w:val="0"/>
        <w:shd w:val="clear" w:color="auto" w:fill="D9D9D9" w:themeFill="background1" w:themeFillShade="D9"/>
        <w:spacing w:before="240" w:after="240" w:line="276" w:lineRule="auto"/>
        <w:ind w:firstLine="357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3" w:name="_Toc61256836"/>
      <w:bookmarkStart w:id="4" w:name="_Toc118792226"/>
      <w:r>
        <w:rPr>
          <w:rFonts w:asciiTheme="minorHAnsi" w:eastAsia="Calibri" w:hAnsiTheme="minorHAnsi" w:cstheme="minorHAnsi"/>
          <w:b/>
          <w:caps/>
          <w:lang w:eastAsia="en-US"/>
        </w:rPr>
        <w:t>XIX.</w:t>
      </w:r>
      <w:r>
        <w:rPr>
          <w:rFonts w:asciiTheme="minorHAnsi" w:eastAsia="Calibri" w:hAnsiTheme="minorHAnsi" w:cstheme="minorHAnsi"/>
          <w:b/>
          <w:caps/>
          <w:lang w:eastAsia="en-US"/>
        </w:rPr>
        <w:tab/>
      </w:r>
      <w:r w:rsidRPr="00B42EAA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  <w:bookmarkEnd w:id="3"/>
      <w:bookmarkEnd w:id="4"/>
    </w:p>
    <w:p w:rsidR="00793305" w:rsidRPr="00A56B21" w:rsidRDefault="00793305" w:rsidP="00793305">
      <w:pPr>
        <w:keepNext/>
        <w:keepLines/>
        <w:numPr>
          <w:ilvl w:val="0"/>
          <w:numId w:val="29"/>
        </w:numPr>
        <w:shd w:val="clear" w:color="auto" w:fill="FFFFFF"/>
        <w:spacing w:after="120" w:line="276" w:lineRule="auto"/>
        <w:ind w:left="714" w:hanging="357"/>
        <w:rPr>
          <w:rFonts w:asciiTheme="minorHAnsi" w:hAnsiTheme="minorHAnsi" w:cstheme="minorHAnsi"/>
        </w:rPr>
      </w:pPr>
      <w:r w:rsidRPr="00A56B21">
        <w:rPr>
          <w:rFonts w:asciiTheme="minorHAnsi" w:hAnsiTheme="minorHAnsi" w:cstheme="minorHAnsi"/>
          <w:color w:val="000000"/>
        </w:rPr>
        <w:t xml:space="preserve">Otwarcie ofert nastąpi w dniu </w:t>
      </w:r>
      <w:r w:rsidRPr="00A56B21">
        <w:rPr>
          <w:rFonts w:asciiTheme="minorHAnsi" w:hAnsiTheme="minorHAnsi" w:cstheme="minorHAnsi"/>
          <w:b/>
          <w:color w:val="000000"/>
        </w:rPr>
        <w:t>17.07.2023</w:t>
      </w:r>
      <w:r w:rsidRPr="00A56B21">
        <w:rPr>
          <w:rFonts w:asciiTheme="minorHAnsi" w:hAnsiTheme="minorHAnsi" w:cstheme="minorHAnsi"/>
          <w:color w:val="000000"/>
        </w:rPr>
        <w:t xml:space="preserve"> </w:t>
      </w:r>
      <w:r w:rsidRPr="00A56B21">
        <w:rPr>
          <w:rFonts w:asciiTheme="minorHAnsi" w:hAnsiTheme="minorHAnsi" w:cstheme="minorHAnsi"/>
          <w:b/>
        </w:rPr>
        <w:t>r. o godz. 10.30</w:t>
      </w:r>
    </w:p>
    <w:p w:rsidR="00793305" w:rsidRPr="00C772CB" w:rsidRDefault="00793305" w:rsidP="00793305">
      <w:pPr>
        <w:spacing w:before="120" w:after="120"/>
        <w:ind w:firstLine="357"/>
        <w:rPr>
          <w:rFonts w:asciiTheme="minorHAnsi" w:hAnsiTheme="minorHAnsi" w:cstheme="minorHAnsi"/>
          <w:color w:val="000000"/>
          <w:u w:val="single"/>
        </w:rPr>
      </w:pPr>
      <w:r w:rsidRPr="00C772CB">
        <w:rPr>
          <w:rFonts w:asciiTheme="minorHAnsi" w:hAnsiTheme="minorHAnsi" w:cstheme="minorHAnsi"/>
          <w:color w:val="000000"/>
          <w:u w:val="single"/>
        </w:rPr>
        <w:t>Zapis po zmianie:</w:t>
      </w:r>
    </w:p>
    <w:p w:rsidR="00793305" w:rsidRPr="00B42EAA" w:rsidRDefault="00793305" w:rsidP="00793305">
      <w:pPr>
        <w:widowControl w:val="0"/>
        <w:shd w:val="clear" w:color="auto" w:fill="D9D9D9" w:themeFill="background1" w:themeFillShade="D9"/>
        <w:spacing w:before="240" w:after="240" w:line="276" w:lineRule="auto"/>
        <w:ind w:firstLine="360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>XIX.</w:t>
      </w:r>
      <w:r>
        <w:rPr>
          <w:rFonts w:asciiTheme="minorHAnsi" w:eastAsia="Calibri" w:hAnsiTheme="minorHAnsi" w:cstheme="minorHAnsi"/>
          <w:b/>
          <w:caps/>
          <w:lang w:eastAsia="en-US"/>
        </w:rPr>
        <w:tab/>
      </w:r>
      <w:r w:rsidRPr="00B42EAA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</w:p>
    <w:p w:rsidR="00793305" w:rsidRPr="00A56B21" w:rsidRDefault="00793305" w:rsidP="00793305">
      <w:pPr>
        <w:keepNext/>
        <w:keepLines/>
        <w:numPr>
          <w:ilvl w:val="0"/>
          <w:numId w:val="30"/>
        </w:numPr>
        <w:shd w:val="clear" w:color="auto" w:fill="FFFFFF"/>
        <w:spacing w:after="120" w:line="276" w:lineRule="auto"/>
        <w:rPr>
          <w:rFonts w:asciiTheme="minorHAnsi" w:hAnsiTheme="minorHAnsi" w:cstheme="minorHAnsi"/>
        </w:rPr>
      </w:pPr>
      <w:r w:rsidRPr="00A56B21">
        <w:rPr>
          <w:rFonts w:asciiTheme="minorHAnsi" w:hAnsiTheme="minorHAnsi" w:cstheme="minorHAnsi"/>
          <w:color w:val="000000"/>
        </w:rPr>
        <w:t xml:space="preserve">Otwarcie ofert nastąpi w dniu </w:t>
      </w:r>
      <w:r w:rsidRPr="00A56B21">
        <w:rPr>
          <w:rFonts w:asciiTheme="minorHAnsi" w:hAnsiTheme="minorHAnsi" w:cstheme="minorHAnsi"/>
          <w:b/>
          <w:color w:val="000000"/>
        </w:rPr>
        <w:t>1</w:t>
      </w:r>
      <w:r>
        <w:rPr>
          <w:rFonts w:asciiTheme="minorHAnsi" w:hAnsiTheme="minorHAnsi" w:cstheme="minorHAnsi"/>
          <w:b/>
          <w:color w:val="000000"/>
        </w:rPr>
        <w:t>9</w:t>
      </w:r>
      <w:r w:rsidRPr="00A56B21">
        <w:rPr>
          <w:rFonts w:asciiTheme="minorHAnsi" w:hAnsiTheme="minorHAnsi" w:cstheme="minorHAnsi"/>
          <w:b/>
          <w:color w:val="000000"/>
        </w:rPr>
        <w:t>.07.2023</w:t>
      </w:r>
      <w:r w:rsidRPr="00A56B21">
        <w:rPr>
          <w:rFonts w:asciiTheme="minorHAnsi" w:hAnsiTheme="minorHAnsi" w:cstheme="minorHAnsi"/>
          <w:color w:val="000000"/>
        </w:rPr>
        <w:t xml:space="preserve"> </w:t>
      </w:r>
      <w:r w:rsidRPr="00A56B21">
        <w:rPr>
          <w:rFonts w:asciiTheme="minorHAnsi" w:hAnsiTheme="minorHAnsi" w:cstheme="minorHAnsi"/>
          <w:b/>
        </w:rPr>
        <w:t>r. o godz. 10.30</w:t>
      </w:r>
    </w:p>
    <w:p w:rsidR="00793305" w:rsidRDefault="00793305" w:rsidP="00793305">
      <w:pPr>
        <w:shd w:val="clear" w:color="auto" w:fill="FFFFFF"/>
        <w:spacing w:before="120" w:line="276" w:lineRule="auto"/>
        <w:ind w:left="714"/>
        <w:rPr>
          <w:rFonts w:asciiTheme="minorHAnsi" w:hAnsiTheme="minorHAnsi" w:cstheme="minorHAnsi"/>
          <w:b/>
          <w:color w:val="000000"/>
        </w:rPr>
      </w:pPr>
    </w:p>
    <w:p w:rsidR="00793305" w:rsidRDefault="00793305" w:rsidP="00793305">
      <w:pPr>
        <w:pStyle w:val="Akapitzlist"/>
        <w:numPr>
          <w:ilvl w:val="0"/>
          <w:numId w:val="25"/>
        </w:numPr>
        <w:spacing w:after="0"/>
        <w:ind w:left="357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Zmianie ulega zał. nr 6 do SWZ </w:t>
      </w:r>
      <w:r w:rsidRPr="00C3770D">
        <w:rPr>
          <w:rFonts w:asciiTheme="minorHAnsi" w:hAnsiTheme="minorHAnsi" w:cstheme="minorHAnsi"/>
          <w:b/>
          <w:color w:val="000000"/>
          <w:sz w:val="24"/>
          <w:szCs w:val="24"/>
        </w:rPr>
        <w:t>Formularz cenowy dla cz. 1 zamówienia - Sukcesywne dostawy materiałów biurowych na potrzeby Urzędu Miejskiego w Aleksandrowie Łódzkim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:, </w:t>
      </w:r>
    </w:p>
    <w:p w:rsidR="00793305" w:rsidRDefault="00793305" w:rsidP="00793305">
      <w:pPr>
        <w:ind w:left="717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CE3790" w:rsidRDefault="00CE3790" w:rsidP="00CE3790">
      <w:pPr>
        <w:pStyle w:val="Akapitzlist"/>
        <w:numPr>
          <w:ilvl w:val="0"/>
          <w:numId w:val="33"/>
        </w:numPr>
        <w:ind w:left="714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E379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poz.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Pr="00CE379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załącznika nr 6 do SWZ Formularz cenowy dla cz. 1 zamówienia - Sukcesywne dostawy materiałów biurowych na potrzeby Urzędu Miejskiego w Aleksandrowie Łódzkim </w:t>
      </w:r>
      <w:r w:rsidRPr="00CE3790">
        <w:rPr>
          <w:rFonts w:asciiTheme="minorHAnsi" w:hAnsiTheme="minorHAnsi" w:cstheme="minorHAnsi"/>
          <w:b/>
          <w:color w:val="000000"/>
          <w:sz w:val="24"/>
          <w:szCs w:val="24"/>
        </w:rPr>
        <w:t>Papier do plotera w rolce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Pr="00CE379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CE3790">
        <w:rPr>
          <w:rFonts w:asciiTheme="minorHAnsi" w:hAnsiTheme="minorHAnsi" w:cstheme="minorHAnsi"/>
          <w:b/>
          <w:color w:val="000000"/>
          <w:sz w:val="24"/>
          <w:szCs w:val="24"/>
        </w:rPr>
        <w:t>poprzez wykreślenie zapisu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CE3790">
        <w:rPr>
          <w:rFonts w:asciiTheme="minorHAnsi" w:hAnsiTheme="minorHAnsi" w:cstheme="minorHAnsi"/>
          <w:b/>
          <w:color w:val="000000"/>
          <w:sz w:val="24"/>
          <w:szCs w:val="24"/>
        </w:rPr>
        <w:t>1 ryza = 250 arkuszy</w:t>
      </w:r>
      <w:r w:rsidRPr="00CE3790">
        <w:t xml:space="preserve"> </w:t>
      </w:r>
      <w:r w:rsidRPr="00CE3790">
        <w:rPr>
          <w:rFonts w:asciiTheme="minorHAnsi" w:hAnsiTheme="minorHAnsi" w:cstheme="minorHAnsi"/>
          <w:b/>
          <w:color w:val="000000"/>
          <w:sz w:val="24"/>
          <w:szCs w:val="24"/>
        </w:rPr>
        <w:t>zamiast którego wprowadzono zapis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 ryza min. 125 arkuszy</w:t>
      </w:r>
    </w:p>
    <w:p w:rsidR="00CE3790" w:rsidRPr="00CE3790" w:rsidRDefault="00CE3790" w:rsidP="00CE3790">
      <w:pPr>
        <w:pStyle w:val="Akapitzlist"/>
        <w:ind w:left="71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E3790">
        <w:rPr>
          <w:rFonts w:asciiTheme="minorHAnsi" w:hAnsiTheme="minorHAnsi" w:cstheme="minorHAnsi"/>
          <w:color w:val="000000"/>
          <w:sz w:val="24"/>
          <w:szCs w:val="24"/>
          <w:u w:val="single"/>
        </w:rPr>
        <w:t>Zapis przed zmianą:</w:t>
      </w:r>
    </w:p>
    <w:p w:rsidR="00CE3790" w:rsidRPr="00CE3790" w:rsidRDefault="00CE3790" w:rsidP="00CE3790">
      <w:pPr>
        <w:pStyle w:val="Akapitzlist"/>
        <w:ind w:left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E3790">
        <w:rPr>
          <w:sz w:val="24"/>
          <w:szCs w:val="24"/>
        </w:rPr>
        <w:drawing>
          <wp:inline distT="0" distB="0" distL="0" distR="0">
            <wp:extent cx="6188710" cy="1363849"/>
            <wp:effectExtent l="0" t="0" r="254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3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    </w:t>
      </w:r>
      <w:r w:rsidRPr="00CE3790">
        <w:rPr>
          <w:rFonts w:asciiTheme="minorHAnsi" w:hAnsiTheme="minorHAnsi" w:cstheme="minorHAnsi"/>
          <w:color w:val="000000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CE3790">
        <w:rPr>
          <w:rFonts w:asciiTheme="minorHAnsi" w:hAnsiTheme="minorHAnsi" w:cstheme="minorHAnsi"/>
          <w:color w:val="000000"/>
          <w:sz w:val="24"/>
          <w:szCs w:val="24"/>
          <w:u w:val="single"/>
        </w:rPr>
        <w:t>Zapis po zmianie:</w:t>
      </w:r>
    </w:p>
    <w:p w:rsidR="00CE3790" w:rsidRPr="00CE3790" w:rsidRDefault="00CE3790" w:rsidP="00CE3790">
      <w:pPr>
        <w:pStyle w:val="Akapitzlist"/>
        <w:ind w:left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E3790">
        <w:rPr>
          <w:sz w:val="24"/>
          <w:szCs w:val="24"/>
        </w:rPr>
        <w:drawing>
          <wp:inline distT="0" distB="0" distL="0" distR="0">
            <wp:extent cx="6188710" cy="1363849"/>
            <wp:effectExtent l="0" t="0" r="2540" b="825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3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90" w:rsidRPr="00CE3790" w:rsidRDefault="00CE3790" w:rsidP="00CE3790">
      <w:pPr>
        <w:pStyle w:val="Akapitzlist"/>
        <w:ind w:left="714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93305" w:rsidRPr="00CE3790" w:rsidRDefault="00793305" w:rsidP="00CE3790">
      <w:pPr>
        <w:pStyle w:val="Akapitzlist"/>
        <w:numPr>
          <w:ilvl w:val="0"/>
          <w:numId w:val="33"/>
        </w:numPr>
        <w:ind w:left="714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E379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poz. 8 załącznika nr 6 do SWZ Formularz cenowy dla cz. 1 zamówienia - Sukcesywne dostawy materiałów biurowych na potrzeby Urzędu Miejskiego w Aleksandrowie Łódzkim poprzez wykreślenie zapisu „Papier do drukarki Epson </w:t>
      </w:r>
      <w:proofErr w:type="spellStart"/>
      <w:r w:rsidRPr="00CE3790">
        <w:rPr>
          <w:rFonts w:asciiTheme="minorHAnsi" w:hAnsiTheme="minorHAnsi" w:cstheme="minorHAnsi"/>
          <w:b/>
          <w:color w:val="000000"/>
          <w:sz w:val="24"/>
          <w:szCs w:val="24"/>
        </w:rPr>
        <w:t>SureColor</w:t>
      </w:r>
      <w:proofErr w:type="spellEnd"/>
      <w:r w:rsidRPr="00CE379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T7200  – 44” x 50 m Gramatura 180g”, zamiast którego wprowadzono zapis</w:t>
      </w:r>
      <w:r w:rsidRPr="00CE3790">
        <w:rPr>
          <w:sz w:val="24"/>
          <w:szCs w:val="24"/>
        </w:rPr>
        <w:t xml:space="preserve"> „</w:t>
      </w:r>
      <w:r w:rsidRPr="00CE379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Papier do drukarki Epson </w:t>
      </w:r>
      <w:proofErr w:type="spellStart"/>
      <w:r w:rsidRPr="00CE3790">
        <w:rPr>
          <w:rFonts w:asciiTheme="minorHAnsi" w:hAnsiTheme="minorHAnsi" w:cstheme="minorHAnsi"/>
          <w:b/>
          <w:color w:val="000000"/>
          <w:sz w:val="24"/>
          <w:szCs w:val="24"/>
        </w:rPr>
        <w:t>SureColor</w:t>
      </w:r>
      <w:proofErr w:type="spellEnd"/>
      <w:r w:rsidRPr="00CE379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T7200  – 44” x min. 25 m Gramatura 180g”</w:t>
      </w:r>
    </w:p>
    <w:p w:rsidR="00793305" w:rsidRPr="00CE3790" w:rsidRDefault="00793305" w:rsidP="00793305">
      <w:pPr>
        <w:spacing w:before="120" w:after="120"/>
        <w:rPr>
          <w:noProof/>
        </w:rPr>
      </w:pPr>
      <w:r w:rsidRPr="00CE3790">
        <w:rPr>
          <w:rFonts w:asciiTheme="minorHAnsi" w:hAnsiTheme="minorHAnsi" w:cstheme="minorHAnsi"/>
          <w:color w:val="000000"/>
        </w:rPr>
        <w:tab/>
      </w:r>
      <w:r w:rsidRPr="00CE3790">
        <w:rPr>
          <w:rFonts w:asciiTheme="minorHAnsi" w:hAnsiTheme="minorHAnsi" w:cstheme="minorHAnsi"/>
          <w:color w:val="000000"/>
          <w:u w:val="single"/>
        </w:rPr>
        <w:t>Zapis przed zmianą:</w:t>
      </w:r>
      <w:r w:rsidRPr="00CE3790">
        <w:t xml:space="preserve"> </w:t>
      </w:r>
    </w:p>
    <w:p w:rsidR="00793305" w:rsidRPr="00CE3790" w:rsidRDefault="00793305" w:rsidP="00793305">
      <w:pPr>
        <w:spacing w:before="120" w:after="120"/>
        <w:rPr>
          <w:noProof/>
        </w:rPr>
      </w:pPr>
      <w:r w:rsidRPr="00CE3790">
        <w:rPr>
          <w:noProof/>
        </w:rPr>
        <w:drawing>
          <wp:inline distT="0" distB="0" distL="0" distR="0" wp14:anchorId="790B7641" wp14:editId="47C49539">
            <wp:extent cx="6188710" cy="461309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05" w:rsidRPr="00CE3790" w:rsidRDefault="00793305" w:rsidP="00793305">
      <w:pPr>
        <w:spacing w:before="120" w:after="120"/>
        <w:ind w:left="369" w:firstLine="709"/>
        <w:rPr>
          <w:rFonts w:asciiTheme="minorHAnsi" w:hAnsiTheme="minorHAnsi" w:cstheme="minorHAnsi"/>
          <w:color w:val="000000"/>
          <w:u w:val="single"/>
        </w:rPr>
      </w:pPr>
      <w:r w:rsidRPr="00CE3790">
        <w:rPr>
          <w:rFonts w:asciiTheme="minorHAnsi" w:hAnsiTheme="minorHAnsi" w:cstheme="minorHAnsi"/>
          <w:color w:val="000000"/>
          <w:u w:val="single"/>
        </w:rPr>
        <w:t>Zapis po zmianie:</w:t>
      </w:r>
    </w:p>
    <w:p w:rsidR="00793305" w:rsidRPr="00CE3790" w:rsidRDefault="00793305" w:rsidP="00793305">
      <w:pPr>
        <w:spacing w:before="120" w:after="120"/>
        <w:rPr>
          <w:rFonts w:asciiTheme="minorHAnsi" w:hAnsiTheme="minorHAnsi" w:cstheme="minorHAnsi"/>
          <w:color w:val="000000"/>
          <w:u w:val="single"/>
        </w:rPr>
      </w:pPr>
      <w:r w:rsidRPr="00CE3790">
        <w:rPr>
          <w:noProof/>
        </w:rPr>
        <w:drawing>
          <wp:inline distT="0" distB="0" distL="0" distR="0" wp14:anchorId="5B9D7E0D" wp14:editId="43F9AA77">
            <wp:extent cx="6188710" cy="461309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05" w:rsidRPr="00CE3790" w:rsidRDefault="00793305" w:rsidP="00793305">
      <w:pPr>
        <w:rPr>
          <w:rFonts w:asciiTheme="minorHAnsi" w:hAnsiTheme="minorHAnsi" w:cstheme="minorHAnsi"/>
          <w:color w:val="000000"/>
          <w:u w:val="single"/>
        </w:rPr>
      </w:pPr>
    </w:p>
    <w:p w:rsidR="00793305" w:rsidRPr="00C222AC" w:rsidRDefault="00793305" w:rsidP="00793305">
      <w:pPr>
        <w:pStyle w:val="Akapitzlis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>Z up. BURMISTRZA</w:t>
      </w:r>
      <w:bookmarkStart w:id="5" w:name="_GoBack"/>
      <w:bookmarkEnd w:id="5"/>
    </w:p>
    <w:p w:rsidR="00793305" w:rsidRPr="00C222AC" w:rsidRDefault="00793305" w:rsidP="00793305">
      <w:pPr>
        <w:pStyle w:val="Akapitzlist"/>
        <w:rPr>
          <w:rFonts w:asciiTheme="minorHAnsi" w:hAnsiTheme="minorHAnsi" w:cstheme="minorHAnsi"/>
          <w:b/>
          <w:color w:val="000000"/>
        </w:rPr>
      </w:pP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  <w:t>/-/</w:t>
      </w:r>
    </w:p>
    <w:p w:rsidR="00793305" w:rsidRPr="00C222AC" w:rsidRDefault="00793305" w:rsidP="00793305">
      <w:pPr>
        <w:pStyle w:val="Akapitzlist"/>
        <w:rPr>
          <w:rFonts w:asciiTheme="minorHAnsi" w:hAnsiTheme="minorHAnsi" w:cstheme="minorHAnsi"/>
          <w:b/>
          <w:color w:val="000000"/>
        </w:rPr>
      </w:pPr>
      <w:r w:rsidRPr="00C222AC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</w:t>
      </w:r>
      <w:r w:rsidRPr="00C222AC">
        <w:rPr>
          <w:rFonts w:asciiTheme="minorHAnsi" w:hAnsiTheme="minorHAnsi" w:cstheme="minorHAnsi"/>
          <w:b/>
          <w:color w:val="000000"/>
        </w:rPr>
        <w:tab/>
        <w:t xml:space="preserve"> </w:t>
      </w:r>
      <w:r w:rsidRPr="00C222AC">
        <w:rPr>
          <w:rFonts w:asciiTheme="minorHAnsi" w:hAnsiTheme="minorHAnsi" w:cstheme="minorHAnsi"/>
          <w:b/>
          <w:color w:val="000000"/>
        </w:rPr>
        <w:tab/>
        <w:t xml:space="preserve">  Z-ca Burmistrza                                 </w:t>
      </w:r>
    </w:p>
    <w:p w:rsidR="00527B49" w:rsidRPr="00CE3790" w:rsidRDefault="00793305" w:rsidP="00CE3790">
      <w:pPr>
        <w:pStyle w:val="Akapitzlist"/>
        <w:ind w:left="0"/>
        <w:rPr>
          <w:rFonts w:asciiTheme="minorHAnsi" w:hAnsiTheme="minorHAnsi" w:cstheme="minorHAnsi"/>
          <w:b/>
        </w:rPr>
      </w:pPr>
      <w:r w:rsidRPr="00C222AC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</w:t>
      </w:r>
      <w:r w:rsidRPr="00C222AC">
        <w:rPr>
          <w:rFonts w:asciiTheme="minorHAnsi" w:hAnsiTheme="minorHAnsi" w:cstheme="minorHAnsi"/>
          <w:b/>
          <w:color w:val="000000"/>
        </w:rPr>
        <w:tab/>
        <w:t xml:space="preserve">  </w:t>
      </w:r>
      <w:r w:rsidRPr="00C222AC">
        <w:rPr>
          <w:rFonts w:asciiTheme="minorHAnsi" w:hAnsiTheme="minorHAnsi" w:cstheme="minorHAnsi"/>
          <w:b/>
          <w:color w:val="000000"/>
        </w:rPr>
        <w:tab/>
      </w:r>
      <w:r w:rsidRPr="00C222AC">
        <w:rPr>
          <w:rFonts w:asciiTheme="minorHAnsi" w:hAnsiTheme="minorHAnsi" w:cstheme="minorHAnsi"/>
          <w:b/>
          <w:color w:val="000000"/>
        </w:rPr>
        <w:tab/>
        <w:t>Leszek Filipiak</w:t>
      </w:r>
    </w:p>
    <w:sectPr w:rsidR="00527B49" w:rsidRPr="00CE3790" w:rsidSect="009135CB">
      <w:footerReference w:type="default" r:id="rId18"/>
      <w:headerReference w:type="first" r:id="rId19"/>
      <w:footerReference w:type="first" r:id="rId20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CE3790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CE3790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CE3790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CE3790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93305">
      <w:rPr>
        <w:rFonts w:ascii="Tahoma" w:hAnsi="Tahoma" w:cs="Tahoma"/>
        <w:color w:val="000000"/>
      </w:rPr>
      <w:t>tel. 42 270 03 35, fax. 42 270 03 </w:t>
    </w:r>
    <w:r w:rsidRPr="008B52A6">
      <w:rPr>
        <w:rFonts w:ascii="Tahoma" w:hAnsi="Tahoma" w:cs="Tahoma"/>
        <w:color w:val="000000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7E"/>
    <w:multiLevelType w:val="hybridMultilevel"/>
    <w:tmpl w:val="DB16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6C75"/>
    <w:multiLevelType w:val="hybridMultilevel"/>
    <w:tmpl w:val="433A84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25647"/>
    <w:multiLevelType w:val="hybridMultilevel"/>
    <w:tmpl w:val="377855D8"/>
    <w:lvl w:ilvl="0" w:tplc="D848E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8FD"/>
    <w:multiLevelType w:val="hybridMultilevel"/>
    <w:tmpl w:val="2CDEBBF6"/>
    <w:lvl w:ilvl="0" w:tplc="4FA045C6">
      <w:start w:val="1"/>
      <w:numFmt w:val="decimal"/>
      <w:lvlText w:val="%1)"/>
      <w:lvlJc w:val="left"/>
      <w:pPr>
        <w:ind w:left="71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2" w15:restartNumberingAfterBreak="0">
    <w:nsid w:val="195218B6"/>
    <w:multiLevelType w:val="hybridMultilevel"/>
    <w:tmpl w:val="7B747B2E"/>
    <w:lvl w:ilvl="0" w:tplc="5D0A9EB6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F5860"/>
    <w:multiLevelType w:val="hybridMultilevel"/>
    <w:tmpl w:val="59A43C06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B78DD"/>
    <w:multiLevelType w:val="hybridMultilevel"/>
    <w:tmpl w:val="CDE69C3E"/>
    <w:lvl w:ilvl="0" w:tplc="AEB61A94">
      <w:start w:val="1"/>
      <w:numFmt w:val="decimal"/>
      <w:lvlText w:val="%1."/>
      <w:lvlJc w:val="left"/>
      <w:pPr>
        <w:ind w:left="1424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4" w:hanging="360"/>
      </w:pPr>
    </w:lvl>
    <w:lvl w:ilvl="2" w:tplc="0415001B">
      <w:start w:val="1"/>
      <w:numFmt w:val="lowerRoman"/>
      <w:lvlText w:val="%3."/>
      <w:lvlJc w:val="right"/>
      <w:pPr>
        <w:ind w:left="2864" w:hanging="180"/>
      </w:pPr>
    </w:lvl>
    <w:lvl w:ilvl="3" w:tplc="0415000F">
      <w:start w:val="1"/>
      <w:numFmt w:val="decimal"/>
      <w:lvlText w:val="%4."/>
      <w:lvlJc w:val="left"/>
      <w:pPr>
        <w:ind w:left="3584" w:hanging="360"/>
      </w:pPr>
    </w:lvl>
    <w:lvl w:ilvl="4" w:tplc="04150019">
      <w:start w:val="1"/>
      <w:numFmt w:val="lowerLetter"/>
      <w:lvlText w:val="%5."/>
      <w:lvlJc w:val="left"/>
      <w:pPr>
        <w:ind w:left="4304" w:hanging="360"/>
      </w:pPr>
    </w:lvl>
    <w:lvl w:ilvl="5" w:tplc="0415001B">
      <w:start w:val="1"/>
      <w:numFmt w:val="lowerRoman"/>
      <w:lvlText w:val="%6."/>
      <w:lvlJc w:val="right"/>
      <w:pPr>
        <w:ind w:left="5024" w:hanging="180"/>
      </w:pPr>
    </w:lvl>
    <w:lvl w:ilvl="6" w:tplc="0415000F">
      <w:start w:val="1"/>
      <w:numFmt w:val="decimal"/>
      <w:lvlText w:val="%7."/>
      <w:lvlJc w:val="left"/>
      <w:pPr>
        <w:ind w:left="5744" w:hanging="360"/>
      </w:pPr>
    </w:lvl>
    <w:lvl w:ilvl="7" w:tplc="04150019">
      <w:start w:val="1"/>
      <w:numFmt w:val="lowerLetter"/>
      <w:lvlText w:val="%8."/>
      <w:lvlJc w:val="left"/>
      <w:pPr>
        <w:ind w:left="6464" w:hanging="360"/>
      </w:pPr>
    </w:lvl>
    <w:lvl w:ilvl="8" w:tplc="0415001B">
      <w:start w:val="1"/>
      <w:numFmt w:val="lowerRoman"/>
      <w:lvlText w:val="%9."/>
      <w:lvlJc w:val="right"/>
      <w:pPr>
        <w:ind w:left="7184" w:hanging="180"/>
      </w:pPr>
    </w:lvl>
  </w:abstractNum>
  <w:abstractNum w:abstractNumId="19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E738EB"/>
    <w:multiLevelType w:val="hybridMultilevel"/>
    <w:tmpl w:val="A4EC6B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6" w15:restartNumberingAfterBreak="0">
    <w:nsid w:val="6FC517C4"/>
    <w:multiLevelType w:val="hybridMultilevel"/>
    <w:tmpl w:val="B834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13"/>
  </w:num>
  <w:num w:numId="5">
    <w:abstractNumId w:val="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2"/>
  </w:num>
  <w:num w:numId="10">
    <w:abstractNumId w:val="24"/>
  </w:num>
  <w:num w:numId="11">
    <w:abstractNumId w:val="27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17"/>
  </w:num>
  <w:num w:numId="23">
    <w:abstractNumId w:val="0"/>
  </w:num>
  <w:num w:numId="24">
    <w:abstractNumId w:val="11"/>
  </w:num>
  <w:num w:numId="25">
    <w:abstractNumId w:val="12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507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56D62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C0EE8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563B8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1C77"/>
    <w:rsid w:val="00293A47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D16AA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5A64"/>
    <w:rsid w:val="00335DA4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872EE"/>
    <w:rsid w:val="00390168"/>
    <w:rsid w:val="00391076"/>
    <w:rsid w:val="00392C78"/>
    <w:rsid w:val="00396A9F"/>
    <w:rsid w:val="003A06DB"/>
    <w:rsid w:val="003A22B6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E44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110"/>
    <w:rsid w:val="0044528A"/>
    <w:rsid w:val="00445F9D"/>
    <w:rsid w:val="0045079D"/>
    <w:rsid w:val="0045253A"/>
    <w:rsid w:val="00452ECE"/>
    <w:rsid w:val="004544C3"/>
    <w:rsid w:val="00457F68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B94"/>
    <w:rsid w:val="00521CB8"/>
    <w:rsid w:val="005274B9"/>
    <w:rsid w:val="00527B49"/>
    <w:rsid w:val="00535199"/>
    <w:rsid w:val="00540B65"/>
    <w:rsid w:val="0054134E"/>
    <w:rsid w:val="00542F1B"/>
    <w:rsid w:val="005464FD"/>
    <w:rsid w:val="00547414"/>
    <w:rsid w:val="00557390"/>
    <w:rsid w:val="00557C45"/>
    <w:rsid w:val="00560A70"/>
    <w:rsid w:val="00560B68"/>
    <w:rsid w:val="00561EBC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37A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B6003"/>
    <w:rsid w:val="006C4269"/>
    <w:rsid w:val="006C51C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14E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68ED"/>
    <w:rsid w:val="0078692A"/>
    <w:rsid w:val="00787847"/>
    <w:rsid w:val="00793305"/>
    <w:rsid w:val="00794282"/>
    <w:rsid w:val="007948F6"/>
    <w:rsid w:val="00797C77"/>
    <w:rsid w:val="007A2606"/>
    <w:rsid w:val="007A46F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02EC"/>
    <w:rsid w:val="007E4A56"/>
    <w:rsid w:val="007E71E8"/>
    <w:rsid w:val="007E7E06"/>
    <w:rsid w:val="007F3015"/>
    <w:rsid w:val="00821A7D"/>
    <w:rsid w:val="008247E1"/>
    <w:rsid w:val="00824C86"/>
    <w:rsid w:val="00824F9F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6C2"/>
    <w:rsid w:val="00883FD4"/>
    <w:rsid w:val="008853D5"/>
    <w:rsid w:val="008931AB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2B02"/>
    <w:rsid w:val="008D3028"/>
    <w:rsid w:val="008D55B3"/>
    <w:rsid w:val="008E43C0"/>
    <w:rsid w:val="008E58F7"/>
    <w:rsid w:val="008F0600"/>
    <w:rsid w:val="008F07EF"/>
    <w:rsid w:val="008F396A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108F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55B1F"/>
    <w:rsid w:val="00A6434F"/>
    <w:rsid w:val="00A65073"/>
    <w:rsid w:val="00A66405"/>
    <w:rsid w:val="00A734AC"/>
    <w:rsid w:val="00A73B27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A7882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559"/>
    <w:rsid w:val="00AF6A4E"/>
    <w:rsid w:val="00AF6EA7"/>
    <w:rsid w:val="00AF7E65"/>
    <w:rsid w:val="00B044AE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BA6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BF6B30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664D1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3321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3790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27B69"/>
    <w:rsid w:val="00D32A2E"/>
    <w:rsid w:val="00D37A27"/>
    <w:rsid w:val="00D44754"/>
    <w:rsid w:val="00D52306"/>
    <w:rsid w:val="00D52834"/>
    <w:rsid w:val="00D550FB"/>
    <w:rsid w:val="00D626D0"/>
    <w:rsid w:val="00D63AA4"/>
    <w:rsid w:val="00D660FA"/>
    <w:rsid w:val="00D67351"/>
    <w:rsid w:val="00D7198A"/>
    <w:rsid w:val="00D7291A"/>
    <w:rsid w:val="00D72DC8"/>
    <w:rsid w:val="00D72F07"/>
    <w:rsid w:val="00D75D94"/>
    <w:rsid w:val="00D816BE"/>
    <w:rsid w:val="00D85716"/>
    <w:rsid w:val="00D87603"/>
    <w:rsid w:val="00D927F6"/>
    <w:rsid w:val="00D96F5F"/>
    <w:rsid w:val="00DA14D0"/>
    <w:rsid w:val="00DB00A2"/>
    <w:rsid w:val="00DB1A92"/>
    <w:rsid w:val="00DB1F2A"/>
    <w:rsid w:val="00DB710B"/>
    <w:rsid w:val="00DB716B"/>
    <w:rsid w:val="00DC16C5"/>
    <w:rsid w:val="00DC6096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7F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0C08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07E0D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091D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532C4B04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B07C-A4CA-4642-985B-F33F3BFA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554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4</cp:revision>
  <cp:lastPrinted>2023-07-14T09:46:00Z</cp:lastPrinted>
  <dcterms:created xsi:type="dcterms:W3CDTF">2023-07-14T06:37:00Z</dcterms:created>
  <dcterms:modified xsi:type="dcterms:W3CDTF">2023-07-14T09:46:00Z</dcterms:modified>
</cp:coreProperties>
</file>