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07" w:rsidRDefault="001410F2" w:rsidP="00E100E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iCs/>
          <w:lang w:eastAsia="ar-SA"/>
        </w:rPr>
      </w:pPr>
      <w:r>
        <w:rPr>
          <w:rFonts w:asciiTheme="majorHAnsi" w:eastAsia="Times New Roman" w:hAnsiTheme="majorHAnsi" w:cs="Tahoma"/>
          <w:b/>
          <w:bCs/>
          <w:iCs/>
          <w:lang w:eastAsia="ar-SA"/>
        </w:rPr>
        <w:t>PN 64/24 dostawa leków–</w:t>
      </w:r>
      <w:r w:rsidR="00732751">
        <w:rPr>
          <w:rFonts w:asciiTheme="majorHAnsi" w:eastAsia="Times New Roman" w:hAnsiTheme="majorHAnsi" w:cs="Tahoma"/>
          <w:b/>
          <w:bCs/>
          <w:iCs/>
          <w:lang w:eastAsia="ar-SA"/>
        </w:rPr>
        <w:t>uzupełnienie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II (+pozycje nierozstrzygnięte +antybiotyki</w:t>
      </w:r>
      <w:r>
        <w:rPr>
          <w:rFonts w:asciiTheme="majorHAnsi" w:eastAsia="Times New Roman" w:hAnsiTheme="majorHAnsi" w:cs="Tahoma"/>
          <w:b/>
          <w:bCs/>
          <w:iCs/>
          <w:lang w:eastAsia="ar-SA"/>
        </w:rPr>
        <w:br/>
        <w:t>+ płyny infuzyjne + szczepionki  +receptura + inne)</w:t>
      </w:r>
    </w:p>
    <w:p w:rsidR="00E100E9" w:rsidRPr="00530C1E" w:rsidRDefault="00E100E9" w:rsidP="00E100E9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iCs/>
          <w:sz w:val="24"/>
          <w:szCs w:val="24"/>
          <w:lang w:eastAsia="ar-SA"/>
        </w:rPr>
      </w:pPr>
    </w:p>
    <w:p w:rsidR="00E73907" w:rsidRPr="00EC7667" w:rsidRDefault="000A2254" w:rsidP="00E73907">
      <w:pPr>
        <w:suppressAutoHyphens/>
        <w:spacing w:after="0" w:line="240" w:lineRule="auto"/>
        <w:jc w:val="right"/>
        <w:rPr>
          <w:rFonts w:asciiTheme="majorHAnsi" w:eastAsia="Times New Roman" w:hAnsiTheme="majorHAnsi" w:cs="Tahoma"/>
          <w:bCs/>
          <w:iCs/>
          <w:lang w:eastAsia="ar-SA"/>
        </w:rPr>
      </w:pPr>
      <w:r>
        <w:rPr>
          <w:rFonts w:asciiTheme="majorHAnsi" w:eastAsia="Times New Roman" w:hAnsiTheme="majorHAnsi" w:cs="Tahoma"/>
          <w:bCs/>
          <w:iCs/>
          <w:lang w:eastAsia="ar-SA"/>
        </w:rPr>
        <w:t>ZAŁĄCZNIK nr 6A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>
        <w:rPr>
          <w:rFonts w:asciiTheme="majorHAnsi" w:eastAsia="Times New Roman" w:hAnsiTheme="majorHAnsi" w:cs="Tahoma"/>
          <w:bCs/>
          <w:iCs/>
          <w:lang w:eastAsia="ar-SA"/>
        </w:rPr>
        <w:t xml:space="preserve"> </w:t>
      </w:r>
      <w:r w:rsidR="00EC7667" w:rsidRPr="00EC7667">
        <w:rPr>
          <w:rFonts w:asciiTheme="majorHAnsi" w:eastAsia="Times New Roman" w:hAnsiTheme="majorHAnsi" w:cs="Tahoma"/>
          <w:bCs/>
          <w:iCs/>
          <w:lang w:eastAsia="ar-SA"/>
        </w:rPr>
        <w:t>do SWZ</w:t>
      </w:r>
    </w:p>
    <w:p w:rsidR="007369BF" w:rsidRPr="00297D40" w:rsidRDefault="007369BF" w:rsidP="00C77BE9">
      <w:pPr>
        <w:spacing w:before="280" w:after="0" w:line="360" w:lineRule="auto"/>
        <w:jc w:val="center"/>
        <w:rPr>
          <w:rFonts w:ascii="Calibri" w:eastAsia="Calibri" w:hAnsi="Calibri" w:cs="Times New Roman"/>
          <w:lang w:eastAsia="zh-CN"/>
        </w:rPr>
      </w:pPr>
      <w:bookmarkStart w:id="0" w:name="__RefHeading__66_381024118"/>
      <w:bookmarkEnd w:id="0"/>
      <w:r w:rsidRPr="00722FDE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>OŚWIADCZENIE   WYKONAWCY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297D40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:rsidR="00E73DB5" w:rsidRPr="00297D40" w:rsidRDefault="007369BF" w:rsidP="00E73DB5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Calibri" w:hAnsi="Cambria" w:cs="Cambria"/>
          <w:b/>
          <w:lang w:eastAsia="zh-CN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potrzeby postępowania o udzielenie zamówienia publicznego pn.: </w:t>
      </w:r>
      <w:r w:rsidRPr="00297D40">
        <w:rPr>
          <w:rFonts w:ascii="Cambria" w:eastAsia="Calibri" w:hAnsi="Cambria" w:cs="Cambria"/>
          <w:lang w:eastAsia="zh-CN"/>
        </w:rPr>
        <w:t xml:space="preserve"> </w:t>
      </w:r>
      <w:bookmarkStart w:id="1" w:name="_Hlk104151206"/>
      <w:r w:rsidR="00E73DB5" w:rsidRPr="00E73DB5">
        <w:rPr>
          <w:rFonts w:asciiTheme="majorHAnsi" w:eastAsia="Times New Roman" w:hAnsiTheme="majorHAnsi" w:cs="Tahoma"/>
          <w:b/>
          <w:bCs/>
          <w:iCs/>
          <w:lang w:eastAsia="ar-SA"/>
        </w:rPr>
        <w:t>dostawa leków</w:t>
      </w:r>
      <w:r w:rsidR="00887FE9">
        <w:rPr>
          <w:rFonts w:asciiTheme="majorHAnsi" w:eastAsia="Times New Roman" w:hAnsiTheme="majorHAnsi" w:cs="Tahoma"/>
          <w:b/>
          <w:bCs/>
          <w:iCs/>
          <w:lang w:eastAsia="ar-SA"/>
        </w:rPr>
        <w:br/>
        <w:t xml:space="preserve"> – uzupełnienie</w:t>
      </w:r>
      <w:r w:rsidR="00FE4A08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II </w:t>
      </w:r>
      <w:r w:rsidR="00887FE9">
        <w:rPr>
          <w:rFonts w:asciiTheme="majorHAnsi" w:eastAsia="Times New Roman" w:hAnsiTheme="majorHAnsi" w:cs="Tahoma"/>
          <w:b/>
          <w:bCs/>
          <w:iCs/>
          <w:lang w:eastAsia="ar-SA"/>
        </w:rPr>
        <w:t>(+</w:t>
      </w:r>
      <w:r w:rsidR="00FE4A08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pozycje nierozstrzygnięte + </w:t>
      </w:r>
      <w:r w:rsidR="00887FE9">
        <w:rPr>
          <w:rFonts w:asciiTheme="majorHAnsi" w:eastAsia="Times New Roman" w:hAnsiTheme="majorHAnsi" w:cs="Tahoma"/>
          <w:b/>
          <w:bCs/>
          <w:iCs/>
          <w:lang w:eastAsia="ar-SA"/>
        </w:rPr>
        <w:t>antybiotyki</w:t>
      </w:r>
      <w:r w:rsidR="00732751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887FE9">
        <w:rPr>
          <w:rFonts w:asciiTheme="majorHAnsi" w:eastAsia="Times New Roman" w:hAnsiTheme="majorHAnsi" w:cs="Tahoma"/>
          <w:b/>
          <w:bCs/>
          <w:iCs/>
          <w:lang w:eastAsia="ar-SA"/>
        </w:rPr>
        <w:t>+</w:t>
      </w:r>
      <w:r w:rsidR="00732751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FE4A08">
        <w:rPr>
          <w:rFonts w:asciiTheme="majorHAnsi" w:eastAsia="Times New Roman" w:hAnsiTheme="majorHAnsi" w:cs="Tahoma"/>
          <w:b/>
          <w:bCs/>
          <w:iCs/>
          <w:lang w:eastAsia="ar-SA"/>
        </w:rPr>
        <w:t>płyny infuzyjne +</w:t>
      </w:r>
      <w:r w:rsidR="00887FE9">
        <w:rPr>
          <w:rFonts w:asciiTheme="majorHAnsi" w:eastAsia="Times New Roman" w:hAnsiTheme="majorHAnsi" w:cs="Tahoma"/>
          <w:b/>
          <w:bCs/>
          <w:iCs/>
          <w:lang w:eastAsia="ar-SA"/>
        </w:rPr>
        <w:t>receptura</w:t>
      </w:r>
      <w:r w:rsidR="00732751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887FE9">
        <w:rPr>
          <w:rFonts w:asciiTheme="majorHAnsi" w:eastAsia="Times New Roman" w:hAnsiTheme="majorHAnsi" w:cs="Tahoma"/>
          <w:b/>
          <w:bCs/>
          <w:iCs/>
          <w:lang w:eastAsia="ar-SA"/>
        </w:rPr>
        <w:t>+</w:t>
      </w:r>
      <w:r w:rsidR="00732751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887FE9">
        <w:rPr>
          <w:rFonts w:asciiTheme="majorHAnsi" w:eastAsia="Times New Roman" w:hAnsiTheme="majorHAnsi" w:cs="Tahoma"/>
          <w:b/>
          <w:bCs/>
          <w:iCs/>
          <w:lang w:eastAsia="ar-SA"/>
        </w:rPr>
        <w:t>szczepionki</w:t>
      </w:r>
      <w:r w:rsidR="00732751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887FE9">
        <w:rPr>
          <w:rFonts w:asciiTheme="majorHAnsi" w:eastAsia="Times New Roman" w:hAnsiTheme="majorHAnsi" w:cs="Tahoma"/>
          <w:b/>
          <w:bCs/>
          <w:iCs/>
          <w:lang w:eastAsia="ar-SA"/>
        </w:rPr>
        <w:t>+</w:t>
      </w:r>
      <w:r w:rsidR="00732751">
        <w:rPr>
          <w:rFonts w:asciiTheme="majorHAnsi" w:eastAsia="Times New Roman" w:hAnsiTheme="majorHAnsi" w:cs="Tahoma"/>
          <w:b/>
          <w:bCs/>
          <w:iCs/>
          <w:lang w:eastAsia="ar-SA"/>
        </w:rPr>
        <w:t xml:space="preserve"> </w:t>
      </w:r>
      <w:r w:rsidR="00887FE9">
        <w:rPr>
          <w:rFonts w:asciiTheme="majorHAnsi" w:eastAsia="Times New Roman" w:hAnsiTheme="majorHAnsi" w:cs="Tahoma"/>
          <w:b/>
          <w:bCs/>
          <w:iCs/>
          <w:lang w:eastAsia="ar-SA"/>
        </w:rPr>
        <w:t>inne)</w:t>
      </w:r>
      <w:r w:rsidR="00FE4A08">
        <w:rPr>
          <w:rFonts w:ascii="Cambria" w:eastAsia="Calibri" w:hAnsi="Cambria" w:cs="Cambria"/>
          <w:b/>
          <w:lang w:eastAsia="zh-CN"/>
        </w:rPr>
        <w:t xml:space="preserve">  znak:  PN 64</w:t>
      </w:r>
      <w:r w:rsidR="0009401E">
        <w:rPr>
          <w:rFonts w:ascii="Cambria" w:eastAsia="Calibri" w:hAnsi="Cambria" w:cs="Cambria"/>
          <w:b/>
          <w:lang w:eastAsia="zh-CN"/>
        </w:rPr>
        <w:t>/24</w:t>
      </w:r>
    </w:p>
    <w:bookmarkEnd w:id="1"/>
    <w:p w:rsidR="007369BF" w:rsidRPr="00E73DB5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val="x-none" w:eastAsia="zh-CN"/>
        </w:rPr>
        <w:t xml:space="preserve"> </w:t>
      </w:r>
      <w:r w:rsidRPr="00297D40">
        <w:rPr>
          <w:rFonts w:ascii="Cambria" w:eastAsia="Times New Roman" w:hAnsi="Cambria" w:cs="Cambria"/>
          <w:b/>
          <w:sz w:val="24"/>
          <w:szCs w:val="24"/>
          <w:lang w:eastAsia="zh-CN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na podstawie ustawy z dnia 11 września 2019 r. Prawo zamówień publicznych 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(t. j. Dz. U. 20</w:t>
      </w:r>
      <w:r w:rsidR="001B2900">
        <w:rPr>
          <w:rFonts w:ascii="Cambria" w:eastAsia="Times New Roman" w:hAnsi="Cambria" w:cs="Cambria"/>
          <w:sz w:val="24"/>
          <w:szCs w:val="24"/>
          <w:lang w:eastAsia="pl-PL"/>
        </w:rPr>
        <w:t>23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 r. poz. </w:t>
      </w:r>
      <w:r w:rsidR="001B2900">
        <w:rPr>
          <w:rFonts w:ascii="Cambria" w:eastAsia="Times New Roman" w:hAnsi="Cambria" w:cs="Cambria"/>
          <w:sz w:val="24"/>
          <w:szCs w:val="24"/>
          <w:lang w:eastAsia="pl-PL"/>
        </w:rPr>
        <w:t>1605</w:t>
      </w:r>
      <w:r w:rsidR="0009401E">
        <w:rPr>
          <w:rFonts w:ascii="Cambria" w:eastAsia="Times New Roman" w:hAnsi="Cambria" w:cs="Cambria"/>
          <w:sz w:val="24"/>
          <w:szCs w:val="24"/>
          <w:lang w:eastAsia="pl-PL"/>
        </w:rPr>
        <w:t xml:space="preserve"> ze zm.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),  zwanej w dalszej części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Pzp</w:t>
      </w:r>
      <w:proofErr w:type="spellEnd"/>
      <w:r w:rsidRPr="00297D40">
        <w:rPr>
          <w:rFonts w:ascii="Cambria" w:eastAsia="Times New Roman" w:hAnsi="Cambria" w:cs="Cambria"/>
          <w:i/>
          <w:iCs/>
          <w:sz w:val="24"/>
          <w:szCs w:val="24"/>
          <w:lang w:val="x-none" w:eastAsia="pl-PL"/>
        </w:rPr>
        <w:t xml:space="preserve">, </w:t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 xml:space="preserve">oświadczam, </w:t>
      </w:r>
      <w:r w:rsidR="0009401E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297D40">
        <w:rPr>
          <w:rFonts w:ascii="Cambria" w:eastAsia="Times New Roman" w:hAnsi="Cambria" w:cs="Cambria"/>
          <w:sz w:val="24"/>
          <w:szCs w:val="24"/>
          <w:lang w:val="x-none" w:eastAsia="pl-PL"/>
        </w:rPr>
        <w:t>co następuje:</w:t>
      </w:r>
    </w:p>
    <w:p w:rsidR="007369BF" w:rsidRPr="00297D40" w:rsidRDefault="007369BF" w:rsidP="007C3019">
      <w:pPr>
        <w:shd w:val="clear" w:color="auto" w:fill="BFBFBF"/>
        <w:spacing w:before="360"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7369BF" w:rsidRPr="00297D40" w:rsidRDefault="007369BF" w:rsidP="007369BF">
      <w:pPr>
        <w:tabs>
          <w:tab w:val="center" w:pos="4536"/>
          <w:tab w:val="right" w:pos="9072"/>
        </w:tabs>
        <w:suppressAutoHyphens/>
        <w:spacing w:after="0" w:line="240" w:lineRule="exact"/>
        <w:jc w:val="both"/>
        <w:textAlignment w:val="baseline"/>
        <w:rPr>
          <w:rFonts w:ascii="Calibri" w:eastAsia="Calibri" w:hAnsi="Calibri" w:cs="Times New Roman"/>
          <w:lang w:val="x-none" w:eastAsia="zh-CN"/>
        </w:rPr>
      </w:pP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="Calibri" w:eastAsia="Calibri" w:hAnsi="Calibri" w:cs="Times New Roman"/>
          <w:lang w:eastAsia="zh-CN"/>
        </w:rPr>
      </w:pPr>
      <w:bookmarkStart w:id="2" w:name="_GoBack"/>
      <w:bookmarkEnd w:id="2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:rsidR="007369BF" w:rsidRPr="00297D40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Oświadczam, że nie podlegam wykluczeniu z postępowani</w:t>
      </w:r>
      <w:r w:rsidR="00E73907">
        <w:rPr>
          <w:rFonts w:ascii="Cambria" w:eastAsia="Times New Roman" w:hAnsi="Cambria" w:cs="Cambria"/>
          <w:sz w:val="24"/>
          <w:szCs w:val="24"/>
          <w:lang w:eastAsia="pl-PL"/>
        </w:rPr>
        <w:t xml:space="preserve">a na podstawie art. 109 ust. 1 </w:t>
      </w:r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 xml:space="preserve">pkt 1, 4  i 8-10  ustawy </w:t>
      </w:r>
      <w:proofErr w:type="spellStart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297D40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:rsidR="007369BF" w:rsidRPr="009C0B74" w:rsidRDefault="007369BF" w:rsidP="007369BF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9C0B74">
        <w:rPr>
          <w:rFonts w:asciiTheme="majorHAnsi" w:eastAsia="Calibri" w:hAnsiTheme="majorHAnsi" w:cs="Arial"/>
          <w:sz w:val="24"/>
          <w:szCs w:val="24"/>
        </w:rPr>
        <w:t xml:space="preserve">Oświadczam, że nie podlegam wykluczeniu z postępowania na podstawie </w:t>
      </w:r>
      <w:r w:rsidRPr="009C0B74">
        <w:rPr>
          <w:rFonts w:asciiTheme="majorHAnsi" w:eastAsia="Calibri" w:hAnsiTheme="majorHAnsi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7369BF" w:rsidRPr="00E73DB5" w:rsidRDefault="007369BF" w:rsidP="00E73DB5">
      <w:pPr>
        <w:numPr>
          <w:ilvl w:val="0"/>
          <w:numId w:val="2"/>
        </w:numPr>
        <w:suppressAutoHyphens/>
        <w:spacing w:before="280" w:after="0" w:line="240" w:lineRule="auto"/>
        <w:jc w:val="both"/>
        <w:textAlignment w:val="baseline"/>
        <w:rPr>
          <w:rFonts w:ascii="Cambria" w:eastAsia="Times New Roman" w:hAnsi="Cambria" w:cs="Cambria"/>
          <w:sz w:val="24"/>
          <w:szCs w:val="24"/>
          <w:lang w:eastAsia="pl-PL"/>
        </w:rPr>
      </w:pPr>
      <w:r w:rsidRPr="00297D40">
        <w:rPr>
          <w:rFonts w:ascii="Cambria" w:eastAsia="Calibri" w:hAnsi="Cambria" w:cs="Arial"/>
          <w:sz w:val="24"/>
          <w:szCs w:val="24"/>
        </w:rPr>
        <w:t xml:space="preserve">Oświadczam, że nie zachodzą w stosunku do mnie przesłanki wykluczenia </w:t>
      </w:r>
      <w:r w:rsidR="00562F83">
        <w:rPr>
          <w:rFonts w:ascii="Cambria" w:eastAsia="Calibri" w:hAnsi="Cambria" w:cs="Arial"/>
          <w:sz w:val="24"/>
          <w:szCs w:val="24"/>
        </w:rPr>
        <w:br/>
      </w:r>
      <w:r w:rsidRPr="00297D40">
        <w:rPr>
          <w:rFonts w:ascii="Cambria" w:eastAsia="Calibri" w:hAnsi="Cambria" w:cs="Arial"/>
          <w:sz w:val="24"/>
          <w:szCs w:val="24"/>
        </w:rPr>
        <w:t xml:space="preserve">z postępowania na podstawie art.  </w:t>
      </w:r>
      <w:r w:rsidRPr="00297D40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297D40">
        <w:rPr>
          <w:rFonts w:ascii="Cambria" w:eastAsia="Calibri" w:hAnsi="Cambria" w:cs="Arial"/>
          <w:sz w:val="24"/>
          <w:szCs w:val="24"/>
        </w:rPr>
        <w:t>z dnia 13 kwietnia 2022 r.</w:t>
      </w:r>
      <w:r w:rsidRPr="00297D40">
        <w:rPr>
          <w:rFonts w:ascii="Cambria" w:eastAsia="Calibri" w:hAnsi="Cambria" w:cs="Arial"/>
          <w:i/>
          <w:iCs/>
          <w:sz w:val="24"/>
          <w:szCs w:val="24"/>
        </w:rPr>
        <w:t xml:space="preserve"> </w:t>
      </w:r>
      <w:r w:rsidR="00562F83">
        <w:rPr>
          <w:rFonts w:ascii="Cambria" w:eastAsia="Calibri" w:hAnsi="Cambria" w:cs="Arial"/>
          <w:i/>
          <w:iCs/>
          <w:sz w:val="24"/>
          <w:szCs w:val="24"/>
        </w:rPr>
        <w:br/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97D40">
        <w:rPr>
          <w:rFonts w:ascii="Cambria" w:eastAsia="Calibri" w:hAnsi="Cambria" w:cs="Arial"/>
          <w:iCs/>
          <w:color w:val="222222"/>
          <w:sz w:val="24"/>
          <w:szCs w:val="24"/>
        </w:rPr>
        <w:t>(Dz. U. poz. 835)</w:t>
      </w:r>
      <w:r w:rsidRPr="00297D40">
        <w:rPr>
          <w:rFonts w:ascii="Cambria" w:eastAsia="Calibri" w:hAnsi="Cambria" w:cs="Arial"/>
          <w:i/>
          <w:iCs/>
          <w:color w:val="222222"/>
          <w:sz w:val="24"/>
          <w:szCs w:val="24"/>
        </w:rPr>
        <w:t>.</w:t>
      </w:r>
      <w:r w:rsidRPr="00297D40">
        <w:rPr>
          <w:rFonts w:ascii="Cambria" w:eastAsia="Calibri" w:hAnsi="Cambria" w:cs="Arial"/>
          <w:color w:val="222222"/>
          <w:sz w:val="24"/>
          <w:szCs w:val="24"/>
        </w:rPr>
        <w:t xml:space="preserve"> </w:t>
      </w:r>
    </w:p>
    <w:p w:rsidR="007369BF" w:rsidRPr="00297D40" w:rsidRDefault="007369BF" w:rsidP="007C3019">
      <w:pPr>
        <w:shd w:val="clear" w:color="auto" w:fill="BFBFBF"/>
        <w:spacing w:before="240" w:after="120" w:line="360" w:lineRule="auto"/>
        <w:jc w:val="center"/>
        <w:rPr>
          <w:rFonts w:ascii="Arial" w:eastAsia="Calibri" w:hAnsi="Arial" w:cs="Arial"/>
          <w:sz w:val="21"/>
          <w:szCs w:val="21"/>
        </w:rPr>
      </w:pPr>
      <w:r w:rsidRPr="00297D40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97D40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7369BF" w:rsidRPr="00297D40" w:rsidRDefault="007369BF" w:rsidP="007369BF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bookmarkStart w:id="3" w:name="_Hlk99016800"/>
      <w:r w:rsidRPr="00297D40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3"/>
    </w:p>
    <w:p w:rsidR="007369BF" w:rsidRPr="00F92BA6" w:rsidRDefault="007369BF" w:rsidP="00F92BA6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1"/>
          <w:szCs w:val="21"/>
        </w:rPr>
      </w:pPr>
      <w:r w:rsidRPr="00562F83">
        <w:rPr>
          <w:rFonts w:asciiTheme="majorHAnsi" w:eastAsia="Calibri" w:hAnsiTheme="majorHAnsi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(wskazać </w:t>
      </w:r>
      <w:bookmarkEnd w:id="4"/>
      <w:r w:rsidRPr="00562F83">
        <w:rPr>
          <w:rFonts w:asciiTheme="majorHAnsi" w:eastAsia="Calibri" w:hAnsiTheme="majorHAnsi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562F83">
        <w:rPr>
          <w:rFonts w:asciiTheme="majorHAnsi" w:eastAsia="Calibri" w:hAnsiTheme="majorHAnsi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 xml:space="preserve"> </w:t>
      </w:r>
      <w:bookmarkEnd w:id="5"/>
      <w:r w:rsidRPr="00562F83">
        <w:rPr>
          <w:rFonts w:asciiTheme="majorHAnsi" w:eastAsia="Calibri" w:hAnsiTheme="majorHAns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62F83">
        <w:rPr>
          <w:rFonts w:asciiTheme="majorHAnsi" w:eastAsia="Calibri" w:hAnsiTheme="majorHAnsi" w:cs="Arial"/>
          <w:i/>
          <w:sz w:val="16"/>
          <w:szCs w:val="16"/>
        </w:rPr>
        <w:t>CEiDG</w:t>
      </w:r>
      <w:proofErr w:type="spellEnd"/>
      <w:r w:rsidRPr="00562F83">
        <w:rPr>
          <w:rFonts w:asciiTheme="majorHAnsi" w:eastAsia="Calibri" w:hAnsiTheme="majorHAnsi" w:cs="Arial"/>
          <w:i/>
          <w:sz w:val="16"/>
          <w:szCs w:val="16"/>
        </w:rPr>
        <w:t>)</w:t>
      </w:r>
      <w:r w:rsidRPr="00562F83">
        <w:rPr>
          <w:rFonts w:asciiTheme="majorHAnsi" w:eastAsia="Calibri" w:hAnsiTheme="majorHAnsi" w:cs="Arial"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t>(określić odpowiedni zakres udostępnianych zasobów dla wskazanego podmiotu)</w:t>
      </w:r>
      <w:r w:rsidRPr="00562F83">
        <w:rPr>
          <w:rFonts w:asciiTheme="majorHAnsi" w:eastAsia="Calibri" w:hAnsiTheme="majorHAnsi" w:cs="Arial"/>
          <w:iCs/>
          <w:sz w:val="16"/>
          <w:szCs w:val="16"/>
        </w:rPr>
        <w:t>,</w:t>
      </w:r>
      <w:r w:rsidRPr="00562F83">
        <w:rPr>
          <w:rFonts w:asciiTheme="majorHAnsi" w:eastAsia="Calibri" w:hAnsiTheme="majorHAnsi" w:cs="Arial"/>
          <w:i/>
          <w:sz w:val="16"/>
          <w:szCs w:val="16"/>
        </w:rPr>
        <w:br/>
      </w:r>
      <w:r w:rsidRPr="00562F83">
        <w:rPr>
          <w:rFonts w:asciiTheme="majorHAnsi" w:eastAsia="Calibri" w:hAnsiTheme="majorHAnsi" w:cs="Arial"/>
          <w:sz w:val="21"/>
          <w:szCs w:val="21"/>
        </w:rPr>
        <w:t xml:space="preserve">co odpowiada ponad 10% wartości przedmiotowego zamówienia. </w:t>
      </w:r>
    </w:p>
    <w:p w:rsidR="007369BF" w:rsidRPr="00297D40" w:rsidRDefault="007369BF" w:rsidP="007C3019">
      <w:pPr>
        <w:shd w:val="clear" w:color="auto" w:fill="BFBFBF"/>
        <w:suppressAutoHyphens/>
        <w:spacing w:before="240" w:after="120" w:line="360" w:lineRule="auto"/>
        <w:ind w:left="720"/>
        <w:jc w:val="center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PODWYKONAWCY, NA KTÓREGO PRZYPADA PONAD 10% WARTOŚCI ZAMÓWIENIA:</w:t>
      </w:r>
    </w:p>
    <w:p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:rsidR="007369BF" w:rsidRPr="00562F83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podwykonawcą, na którego przypada ponad 10% wartości zamówienia: ……………………………………</w:t>
      </w:r>
      <w:r w:rsidR="00E9577D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CEiDG</w:t>
      </w:r>
      <w:proofErr w:type="spellEnd"/>
      <w:r w:rsidRPr="00C55087">
        <w:rPr>
          <w:rFonts w:asciiTheme="majorHAnsi" w:eastAsia="Calibri" w:hAnsiTheme="majorHAnsi" w:cs="Arial"/>
          <w:i/>
          <w:sz w:val="20"/>
          <w:szCs w:val="20"/>
          <w:lang w:eastAsia="zh-CN"/>
        </w:rPr>
        <w:t>)</w:t>
      </w:r>
      <w:r w:rsidRPr="00C55087">
        <w:rPr>
          <w:rFonts w:asciiTheme="majorHAnsi" w:eastAsia="Calibri" w:hAnsiTheme="majorHAnsi" w:cs="Arial"/>
          <w:sz w:val="20"/>
          <w:szCs w:val="20"/>
          <w:lang w:eastAsia="zh-CN"/>
        </w:rPr>
        <w:t>,</w:t>
      </w:r>
      <w:r w:rsidRPr="00C55087">
        <w:rPr>
          <w:rFonts w:asciiTheme="majorHAnsi" w:eastAsia="Calibri" w:hAnsiTheme="majorHAnsi" w:cs="Arial"/>
          <w:sz w:val="20"/>
          <w:szCs w:val="20"/>
          <w:lang w:eastAsia="zh-CN"/>
        </w:rPr>
        <w:br/>
      </w:r>
      <w:r w:rsidRPr="00562F83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:rsidR="007369BF" w:rsidRPr="00297D40" w:rsidRDefault="007369BF" w:rsidP="007C3019">
      <w:pPr>
        <w:shd w:val="clear" w:color="auto" w:fill="BFBFBF"/>
        <w:suppressAutoHyphens/>
        <w:spacing w:before="240" w:after="120" w:line="360" w:lineRule="auto"/>
        <w:ind w:left="720"/>
        <w:jc w:val="center"/>
        <w:textAlignment w:val="baseline"/>
        <w:rPr>
          <w:rFonts w:ascii="Arial" w:eastAsia="Calibri" w:hAnsi="Arial" w:cs="Arial"/>
          <w:b/>
          <w:sz w:val="21"/>
          <w:szCs w:val="21"/>
          <w:lang w:eastAsia="zh-CN"/>
        </w:rPr>
      </w:pPr>
      <w:r w:rsidRPr="00297D40">
        <w:rPr>
          <w:rFonts w:ascii="Arial" w:eastAsia="Calibri" w:hAnsi="Arial" w:cs="Arial"/>
          <w:b/>
          <w:sz w:val="21"/>
          <w:szCs w:val="21"/>
          <w:lang w:eastAsia="zh-CN"/>
        </w:rPr>
        <w:t>OŚWIADCZENIE DOTYCZĄCE DOSTAWCY, NA KTÓREGO PRZYPADA PONAD 10% WARTOŚCI ZAMÓWIENIA:</w:t>
      </w:r>
    </w:p>
    <w:p w:rsidR="007369BF" w:rsidRPr="00297D40" w:rsidRDefault="007369BF" w:rsidP="007369BF">
      <w:pPr>
        <w:suppressAutoHyphens/>
        <w:spacing w:after="120" w:line="360" w:lineRule="auto"/>
        <w:ind w:left="720"/>
        <w:jc w:val="both"/>
        <w:textAlignment w:val="baseline"/>
        <w:rPr>
          <w:rFonts w:ascii="Arial" w:eastAsia="Calibri" w:hAnsi="Arial" w:cs="Arial"/>
          <w:sz w:val="20"/>
          <w:szCs w:val="20"/>
          <w:lang w:eastAsia="zh-CN"/>
        </w:rPr>
      </w:pP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[UWAGA</w:t>
      </w:r>
      <w:r w:rsidRPr="00297D40">
        <w:rPr>
          <w:rFonts w:ascii="Arial" w:eastAsia="Calibri" w:hAnsi="Arial" w:cs="Arial"/>
          <w:i/>
          <w:color w:val="0070C0"/>
          <w:sz w:val="16"/>
          <w:szCs w:val="16"/>
          <w:lang w:eastAsia="zh-CN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97D40">
        <w:rPr>
          <w:rFonts w:ascii="Arial" w:eastAsia="Calibri" w:hAnsi="Arial" w:cs="Arial"/>
          <w:color w:val="0070C0"/>
          <w:sz w:val="16"/>
          <w:szCs w:val="16"/>
          <w:lang w:eastAsia="zh-CN"/>
        </w:rPr>
        <w:t>]</w:t>
      </w:r>
    </w:p>
    <w:p w:rsidR="007369BF" w:rsidRPr="00181BDF" w:rsidRDefault="007369BF" w:rsidP="007369BF">
      <w:pPr>
        <w:numPr>
          <w:ilvl w:val="0"/>
          <w:numId w:val="2"/>
        </w:numPr>
        <w:suppressAutoHyphens/>
        <w:spacing w:after="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  <w:lang w:eastAsia="zh-CN"/>
        </w:rPr>
      </w:pP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>Oświadczam, że w stosunku do następującego podmiotu, będącego dostawcą, na którego przypada ponad 10% wartości zamówienia: ……………………………………</w:t>
      </w:r>
      <w:r w:rsidR="00E9577D">
        <w:rPr>
          <w:rFonts w:asciiTheme="majorHAnsi" w:eastAsia="Calibri" w:hAnsiTheme="majorHAnsi" w:cs="Arial"/>
          <w:sz w:val="24"/>
          <w:szCs w:val="24"/>
          <w:lang w:eastAsia="zh-CN"/>
        </w:rPr>
        <w:t>………………………………………………………….……</w:t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 xml:space="preserve"> </w:t>
      </w:r>
      <w:r w:rsidRPr="00C77BE9">
        <w:rPr>
          <w:rFonts w:asciiTheme="majorHAnsi" w:eastAsia="Calibri" w:hAnsiTheme="majorHAnsi" w:cs="Arial"/>
          <w:i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 w:rsidRPr="00C77BE9">
        <w:rPr>
          <w:rFonts w:asciiTheme="majorHAnsi" w:eastAsia="Calibri" w:hAnsiTheme="majorHAnsi" w:cs="Arial"/>
          <w:i/>
          <w:sz w:val="18"/>
          <w:szCs w:val="18"/>
          <w:lang w:eastAsia="zh-CN"/>
        </w:rPr>
        <w:t>CEiDG</w:t>
      </w:r>
      <w:proofErr w:type="spellEnd"/>
      <w:r w:rsidRPr="00C77BE9">
        <w:rPr>
          <w:rFonts w:asciiTheme="majorHAnsi" w:eastAsia="Calibri" w:hAnsiTheme="majorHAnsi" w:cs="Arial"/>
          <w:i/>
          <w:sz w:val="18"/>
          <w:szCs w:val="18"/>
          <w:lang w:eastAsia="zh-CN"/>
        </w:rPr>
        <w:t>)</w:t>
      </w:r>
      <w:r w:rsidRPr="00C77BE9">
        <w:rPr>
          <w:rFonts w:asciiTheme="majorHAnsi" w:eastAsia="Calibri" w:hAnsiTheme="majorHAnsi" w:cs="Arial"/>
          <w:sz w:val="18"/>
          <w:szCs w:val="18"/>
          <w:lang w:eastAsia="zh-CN"/>
        </w:rPr>
        <w:t>,</w:t>
      </w:r>
      <w:r w:rsidRPr="00C77BE9">
        <w:rPr>
          <w:rFonts w:asciiTheme="majorHAnsi" w:eastAsia="Calibri" w:hAnsiTheme="majorHAnsi" w:cs="Arial"/>
          <w:sz w:val="18"/>
          <w:szCs w:val="18"/>
          <w:lang w:eastAsia="zh-CN"/>
        </w:rPr>
        <w:br/>
      </w:r>
      <w:r w:rsidRPr="00181BDF">
        <w:rPr>
          <w:rFonts w:asciiTheme="majorHAnsi" w:eastAsia="Calibri" w:hAnsiTheme="majorHAnsi" w:cs="Arial"/>
          <w:sz w:val="24"/>
          <w:szCs w:val="24"/>
          <w:lang w:eastAsia="zh-CN"/>
        </w:rPr>
        <w:t>nie zachodzą podstawy wykluczenia z postępowania o udzielenie zamówienia przewidziane w  art.  5k rozporządzenia 833/2014 w brzmieniu nadanym rozporządzeniem 2022/576.</w:t>
      </w:r>
    </w:p>
    <w:p w:rsidR="007369BF" w:rsidRPr="00181BDF" w:rsidRDefault="007369BF" w:rsidP="007369BF">
      <w:pPr>
        <w:spacing w:after="0" w:line="360" w:lineRule="auto"/>
        <w:jc w:val="both"/>
        <w:rPr>
          <w:rFonts w:asciiTheme="majorHAnsi" w:eastAsia="Calibri" w:hAnsiTheme="majorHAnsi" w:cs="Arial"/>
          <w:sz w:val="24"/>
          <w:szCs w:val="24"/>
        </w:rPr>
      </w:pPr>
    </w:p>
    <w:p w:rsidR="007369BF" w:rsidRPr="00181BDF" w:rsidRDefault="007369BF" w:rsidP="007369BF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lastRenderedPageBreak/>
        <w:t xml:space="preserve">Oświadczam, że zachodzą w stosunku do mnie podstawy wykluczenia </w:t>
      </w:r>
      <w:r w:rsidR="00732751">
        <w:rPr>
          <w:rFonts w:asciiTheme="majorHAnsi" w:eastAsia="Times New Roman" w:hAnsiTheme="majorHAnsi" w:cs="Cambria"/>
          <w:sz w:val="24"/>
          <w:szCs w:val="24"/>
          <w:lang w:eastAsia="pl-PL"/>
        </w:rPr>
        <w:br/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z postępowania na podstawie art. ………….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</w:t>
      </w:r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i/>
          <w:iCs/>
          <w:sz w:val="24"/>
          <w:szCs w:val="24"/>
          <w:lang w:eastAsia="pl-PL"/>
        </w:rPr>
        <w:t xml:space="preserve">). </w:t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Pzp</w:t>
      </w:r>
      <w:proofErr w:type="spellEnd"/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 xml:space="preserve"> podjąłem następujące środki naprawcze: </w:t>
      </w:r>
    </w:p>
    <w:p w:rsidR="007369BF" w:rsidRPr="00181BDF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</w:t>
      </w:r>
      <w:r w:rsidR="009C3CF2"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……………………………………………………………….…</w:t>
      </w: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</w:t>
      </w:r>
      <w:r w:rsidR="009C3CF2"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……………</w:t>
      </w:r>
    </w:p>
    <w:p w:rsidR="007369BF" w:rsidRPr="00181BDF" w:rsidRDefault="007369BF" w:rsidP="007369BF">
      <w:pPr>
        <w:spacing w:before="280" w:after="0" w:line="360" w:lineRule="auto"/>
        <w:jc w:val="both"/>
        <w:rPr>
          <w:rFonts w:asciiTheme="majorHAnsi" w:eastAsia="Times New Roman" w:hAnsiTheme="majorHAnsi" w:cs="Cambria"/>
          <w:sz w:val="24"/>
          <w:szCs w:val="24"/>
          <w:lang w:eastAsia="pl-PL"/>
        </w:rPr>
      </w:pPr>
    </w:p>
    <w:p w:rsidR="007369BF" w:rsidRPr="00181BDF" w:rsidRDefault="007369BF" w:rsidP="007C3019">
      <w:pPr>
        <w:shd w:val="clear" w:color="auto" w:fill="BFBFBF"/>
        <w:spacing w:after="120" w:line="360" w:lineRule="auto"/>
        <w:jc w:val="center"/>
        <w:rPr>
          <w:rFonts w:asciiTheme="majorHAnsi" w:eastAsia="Calibri" w:hAnsiTheme="majorHAnsi" w:cs="Arial"/>
          <w:b/>
          <w:sz w:val="24"/>
          <w:szCs w:val="24"/>
        </w:rPr>
      </w:pPr>
      <w:r w:rsidRPr="00181BDF">
        <w:rPr>
          <w:rFonts w:asciiTheme="majorHAnsi" w:eastAsia="Calibri" w:hAnsiTheme="majorHAnsi" w:cs="Arial"/>
          <w:b/>
          <w:sz w:val="24"/>
          <w:szCs w:val="24"/>
        </w:rPr>
        <w:t>INFORMACJA DOTYCZĄCA DOSTĘPU DO PODMIOTOWYCH ŚRODKÓW DOWODOWYCH:</w:t>
      </w:r>
    </w:p>
    <w:p w:rsidR="00C77BE9" w:rsidRDefault="007369BF" w:rsidP="007369BF">
      <w:pPr>
        <w:numPr>
          <w:ilvl w:val="0"/>
          <w:numId w:val="2"/>
        </w:numPr>
        <w:suppressAutoHyphens/>
        <w:spacing w:after="120" w:line="360" w:lineRule="auto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81BDF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Pr="00181BDF">
        <w:rPr>
          <w:rFonts w:asciiTheme="majorHAnsi" w:eastAsia="Calibri" w:hAnsiTheme="majorHAnsi" w:cs="Arial"/>
          <w:sz w:val="24"/>
          <w:szCs w:val="24"/>
        </w:rPr>
        <w:t>dane umożliwiające dostęp do tych środków:</w:t>
      </w:r>
    </w:p>
    <w:p w:rsidR="007369BF" w:rsidRPr="00181BDF" w:rsidRDefault="007369BF" w:rsidP="00C77BE9">
      <w:pPr>
        <w:suppressAutoHyphens/>
        <w:spacing w:after="120" w:line="360" w:lineRule="auto"/>
        <w:ind w:left="720"/>
        <w:jc w:val="both"/>
        <w:textAlignment w:val="baseline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br/>
        <w:t>1) .....................................................................................................................</w:t>
      </w:r>
      <w:r w:rsidR="00C55087">
        <w:rPr>
          <w:rFonts w:asciiTheme="majorHAnsi" w:eastAsia="Calibri" w:hAnsiTheme="majorHAnsi" w:cs="Arial"/>
          <w:sz w:val="24"/>
          <w:szCs w:val="24"/>
        </w:rPr>
        <w:t>.........</w:t>
      </w:r>
      <w:r w:rsidRPr="00181BDF">
        <w:rPr>
          <w:rFonts w:asciiTheme="majorHAnsi" w:eastAsia="Calibri" w:hAnsiTheme="majorHAnsi" w:cs="Arial"/>
          <w:sz w:val="24"/>
          <w:szCs w:val="24"/>
        </w:rPr>
        <w:t>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.........................</w:t>
      </w:r>
    </w:p>
    <w:p w:rsidR="007369BF" w:rsidRPr="00C77BE9" w:rsidRDefault="007369BF" w:rsidP="00C77BE9">
      <w:pPr>
        <w:spacing w:after="0" w:line="360" w:lineRule="auto"/>
        <w:ind w:left="709"/>
        <w:jc w:val="center"/>
        <w:rPr>
          <w:rFonts w:asciiTheme="majorHAnsi" w:eastAsia="Calibri" w:hAnsiTheme="majorHAnsi" w:cs="Arial"/>
          <w:sz w:val="18"/>
          <w:szCs w:val="18"/>
        </w:rPr>
      </w:pPr>
      <w:r w:rsidRPr="00C77BE9">
        <w:rPr>
          <w:rFonts w:asciiTheme="majorHAnsi" w:eastAsia="Calibri" w:hAnsiTheme="majorHAns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7369BF" w:rsidRPr="00181BDF" w:rsidRDefault="007369BF" w:rsidP="007369BF">
      <w:pPr>
        <w:spacing w:after="0" w:line="360" w:lineRule="auto"/>
        <w:ind w:left="709"/>
        <w:jc w:val="both"/>
        <w:rPr>
          <w:rFonts w:asciiTheme="majorHAnsi" w:eastAsia="Calibri" w:hAnsiTheme="majorHAnsi" w:cs="Arial"/>
          <w:sz w:val="24"/>
          <w:szCs w:val="24"/>
        </w:rPr>
      </w:pPr>
      <w:r w:rsidRPr="00181BDF">
        <w:rPr>
          <w:rFonts w:asciiTheme="majorHAnsi" w:eastAsia="Calibri" w:hAnsiTheme="majorHAnsi" w:cs="Arial"/>
          <w:sz w:val="24"/>
          <w:szCs w:val="24"/>
        </w:rPr>
        <w:t>2) .....................................................................................................................</w:t>
      </w:r>
      <w:r w:rsidR="00C55087">
        <w:rPr>
          <w:rFonts w:asciiTheme="majorHAnsi" w:eastAsia="Calibri" w:hAnsiTheme="majorHAnsi" w:cs="Arial"/>
          <w:sz w:val="24"/>
          <w:szCs w:val="24"/>
        </w:rPr>
        <w:t>..............</w:t>
      </w:r>
      <w:r w:rsidRPr="00181BDF">
        <w:rPr>
          <w:rFonts w:asciiTheme="majorHAnsi" w:eastAsia="Calibri" w:hAnsiTheme="majorHAnsi" w:cs="Arial"/>
          <w:sz w:val="24"/>
          <w:szCs w:val="24"/>
        </w:rPr>
        <w:t>..</w:t>
      </w:r>
      <w:r w:rsidR="009C3CF2" w:rsidRPr="00181BDF">
        <w:rPr>
          <w:rFonts w:asciiTheme="majorHAnsi" w:eastAsia="Calibri" w:hAnsiTheme="majorHAnsi" w:cs="Arial"/>
          <w:sz w:val="24"/>
          <w:szCs w:val="24"/>
        </w:rPr>
        <w:t>........................</w:t>
      </w:r>
    </w:p>
    <w:p w:rsidR="007369BF" w:rsidRPr="00E73DB5" w:rsidRDefault="007369BF" w:rsidP="00E73DB5">
      <w:pPr>
        <w:spacing w:after="0" w:line="360" w:lineRule="auto"/>
        <w:ind w:left="709"/>
        <w:jc w:val="center"/>
        <w:rPr>
          <w:rFonts w:asciiTheme="majorHAnsi" w:eastAsia="Calibri" w:hAnsiTheme="majorHAnsi" w:cs="Arial"/>
          <w:i/>
          <w:sz w:val="18"/>
          <w:szCs w:val="18"/>
        </w:rPr>
      </w:pPr>
      <w:r w:rsidRPr="00C77BE9">
        <w:rPr>
          <w:rFonts w:asciiTheme="majorHAnsi" w:eastAsia="Calibri" w:hAnsiTheme="majorHAnsi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7369BF" w:rsidRPr="00800D7D" w:rsidRDefault="007369BF" w:rsidP="00800D7D">
      <w:pPr>
        <w:numPr>
          <w:ilvl w:val="0"/>
          <w:numId w:val="2"/>
        </w:numPr>
        <w:suppressAutoHyphens/>
        <w:spacing w:before="280" w:after="0" w:line="360" w:lineRule="auto"/>
        <w:jc w:val="both"/>
        <w:textAlignment w:val="baseline"/>
        <w:rPr>
          <w:rFonts w:asciiTheme="majorHAnsi" w:eastAsia="Calibri" w:hAnsiTheme="majorHAnsi" w:cs="Times New Roman"/>
          <w:sz w:val="24"/>
          <w:szCs w:val="24"/>
          <w:lang w:eastAsia="zh-CN"/>
        </w:rPr>
      </w:pPr>
      <w:r w:rsidRPr="00181BDF">
        <w:rPr>
          <w:rFonts w:asciiTheme="majorHAnsi" w:eastAsia="Times New Roman" w:hAnsiTheme="majorHAnsi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7369BF" w:rsidRPr="00800D7D" w:rsidRDefault="007369BF" w:rsidP="007369BF">
      <w:pPr>
        <w:spacing w:after="0" w:line="360" w:lineRule="auto"/>
        <w:jc w:val="both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800D7D">
        <w:rPr>
          <w:rFonts w:asciiTheme="majorHAnsi" w:eastAsia="Calibri" w:hAnsiTheme="majorHAnsi" w:cs="Cambria"/>
          <w:sz w:val="20"/>
          <w:szCs w:val="20"/>
          <w:lang w:eastAsia="zh-CN"/>
        </w:rPr>
        <w:t xml:space="preserve">…………….……. (miejscowość), dnia ……………….….……. r. </w:t>
      </w:r>
    </w:p>
    <w:p w:rsidR="007369BF" w:rsidRPr="00800D7D" w:rsidRDefault="007369BF" w:rsidP="007369BF">
      <w:pPr>
        <w:spacing w:after="0" w:line="360" w:lineRule="auto"/>
        <w:jc w:val="right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36541E">
        <w:rPr>
          <w:rFonts w:asciiTheme="majorHAnsi" w:eastAsia="Calibri" w:hAnsiTheme="majorHAnsi" w:cs="Cambria"/>
          <w:lang w:eastAsia="zh-CN"/>
        </w:rPr>
        <w:tab/>
      </w:r>
      <w:r w:rsidRPr="00800D7D">
        <w:rPr>
          <w:rFonts w:asciiTheme="majorHAnsi" w:eastAsia="Calibri" w:hAnsiTheme="majorHAnsi" w:cs="Cambria"/>
          <w:sz w:val="20"/>
          <w:szCs w:val="20"/>
          <w:lang w:eastAsia="zh-CN"/>
        </w:rPr>
        <w:t>…………………………………………</w:t>
      </w:r>
    </w:p>
    <w:p w:rsidR="007369BF" w:rsidRPr="00800D7D" w:rsidRDefault="007369BF" w:rsidP="007369BF">
      <w:pPr>
        <w:spacing w:after="0" w:line="360" w:lineRule="auto"/>
        <w:ind w:left="5664" w:firstLine="708"/>
        <w:jc w:val="center"/>
        <w:rPr>
          <w:rFonts w:asciiTheme="majorHAnsi" w:eastAsia="Calibri" w:hAnsiTheme="majorHAnsi" w:cs="Times New Roman"/>
          <w:sz w:val="20"/>
          <w:szCs w:val="20"/>
          <w:lang w:eastAsia="zh-CN"/>
        </w:rPr>
      </w:pPr>
      <w:r w:rsidRPr="00800D7D">
        <w:rPr>
          <w:rFonts w:asciiTheme="majorHAnsi" w:eastAsia="Cambria" w:hAnsiTheme="majorHAnsi" w:cs="Cambria"/>
          <w:sz w:val="20"/>
          <w:szCs w:val="20"/>
          <w:lang w:eastAsia="zh-CN"/>
        </w:rPr>
        <w:t xml:space="preserve">               </w:t>
      </w:r>
      <w:r w:rsidRPr="00800D7D">
        <w:rPr>
          <w:rFonts w:asciiTheme="majorHAnsi" w:eastAsia="Calibri" w:hAnsiTheme="majorHAnsi" w:cs="Cambria"/>
          <w:sz w:val="20"/>
          <w:szCs w:val="20"/>
          <w:lang w:eastAsia="zh-CN"/>
        </w:rPr>
        <w:t>(podpis)</w:t>
      </w:r>
    </w:p>
    <w:p w:rsidR="00F849AA" w:rsidRPr="00181BDF" w:rsidRDefault="00F849AA">
      <w:pPr>
        <w:rPr>
          <w:rFonts w:asciiTheme="majorHAnsi" w:hAnsiTheme="majorHAnsi"/>
          <w:sz w:val="24"/>
          <w:szCs w:val="24"/>
        </w:rPr>
      </w:pPr>
    </w:p>
    <w:sectPr w:rsidR="00F849AA" w:rsidRPr="00181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9BF" w:rsidRDefault="007369BF" w:rsidP="007369BF">
      <w:pPr>
        <w:spacing w:after="0" w:line="240" w:lineRule="auto"/>
      </w:pPr>
      <w:r>
        <w:separator/>
      </w:r>
    </w:p>
  </w:endnote>
  <w:endnote w:type="continuationSeparator" w:id="0">
    <w:p w:rsidR="007369BF" w:rsidRDefault="007369BF" w:rsidP="0073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9BF" w:rsidRDefault="007369BF" w:rsidP="007369BF">
      <w:pPr>
        <w:spacing w:after="0" w:line="240" w:lineRule="auto"/>
      </w:pPr>
      <w:r>
        <w:separator/>
      </w:r>
    </w:p>
  </w:footnote>
  <w:footnote w:type="continuationSeparator" w:id="0">
    <w:p w:rsidR="007369BF" w:rsidRDefault="007369BF" w:rsidP="0073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3AC"/>
    <w:multiLevelType w:val="hybridMultilevel"/>
    <w:tmpl w:val="20361C56"/>
    <w:lvl w:ilvl="0" w:tplc="E1DC4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79"/>
    <w:rsid w:val="00024B3F"/>
    <w:rsid w:val="0009401E"/>
    <w:rsid w:val="000A2254"/>
    <w:rsid w:val="001410F2"/>
    <w:rsid w:val="00181BDF"/>
    <w:rsid w:val="001B2900"/>
    <w:rsid w:val="00202DF9"/>
    <w:rsid w:val="00227C46"/>
    <w:rsid w:val="0029088E"/>
    <w:rsid w:val="002943D5"/>
    <w:rsid w:val="0030268E"/>
    <w:rsid w:val="00304BF2"/>
    <w:rsid w:val="0036541E"/>
    <w:rsid w:val="004226C1"/>
    <w:rsid w:val="004D30DA"/>
    <w:rsid w:val="00530C1E"/>
    <w:rsid w:val="00562F83"/>
    <w:rsid w:val="005E7A62"/>
    <w:rsid w:val="00621BE9"/>
    <w:rsid w:val="0063754B"/>
    <w:rsid w:val="006E462E"/>
    <w:rsid w:val="00716A28"/>
    <w:rsid w:val="00722FDE"/>
    <w:rsid w:val="00732751"/>
    <w:rsid w:val="007369BF"/>
    <w:rsid w:val="007C3019"/>
    <w:rsid w:val="00800D7D"/>
    <w:rsid w:val="00887FE9"/>
    <w:rsid w:val="00890DB8"/>
    <w:rsid w:val="00900B01"/>
    <w:rsid w:val="00961438"/>
    <w:rsid w:val="009C0B74"/>
    <w:rsid w:val="009C3CF2"/>
    <w:rsid w:val="00A56F2C"/>
    <w:rsid w:val="00AE7EC5"/>
    <w:rsid w:val="00AF1B84"/>
    <w:rsid w:val="00BB24C4"/>
    <w:rsid w:val="00C55087"/>
    <w:rsid w:val="00C77BE9"/>
    <w:rsid w:val="00CA2ED8"/>
    <w:rsid w:val="00D5147C"/>
    <w:rsid w:val="00D75536"/>
    <w:rsid w:val="00DE5B1C"/>
    <w:rsid w:val="00E100E9"/>
    <w:rsid w:val="00E73907"/>
    <w:rsid w:val="00E73DB5"/>
    <w:rsid w:val="00E80B79"/>
    <w:rsid w:val="00E9577D"/>
    <w:rsid w:val="00EC7667"/>
    <w:rsid w:val="00EE377D"/>
    <w:rsid w:val="00F052F2"/>
    <w:rsid w:val="00F24023"/>
    <w:rsid w:val="00F63579"/>
    <w:rsid w:val="00F849AA"/>
    <w:rsid w:val="00F92BA6"/>
    <w:rsid w:val="00FC28DF"/>
    <w:rsid w:val="00FC6ABE"/>
    <w:rsid w:val="00FE374C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9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69BF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69BF"/>
    <w:rPr>
      <w:rFonts w:ascii="Calibri" w:eastAsia="Calibri" w:hAnsi="Calibri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unhideWhenUsed/>
    <w:rsid w:val="007369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667"/>
  </w:style>
  <w:style w:type="paragraph" w:styleId="Stopka">
    <w:name w:val="footer"/>
    <w:basedOn w:val="Normalny"/>
    <w:link w:val="StopkaZnak"/>
    <w:uiPriority w:val="99"/>
    <w:unhideWhenUsed/>
    <w:rsid w:val="00EC7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667"/>
  </w:style>
  <w:style w:type="paragraph" w:styleId="Tekstdymka">
    <w:name w:val="Balloon Text"/>
    <w:basedOn w:val="Normalny"/>
    <w:link w:val="TekstdymkaZnak"/>
    <w:uiPriority w:val="99"/>
    <w:semiHidden/>
    <w:unhideWhenUsed/>
    <w:rsid w:val="0030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Ewa Nowakowska</cp:lastModifiedBy>
  <cp:revision>6</cp:revision>
  <cp:lastPrinted>2024-08-05T09:16:00Z</cp:lastPrinted>
  <dcterms:created xsi:type="dcterms:W3CDTF">2024-08-05T09:13:00Z</dcterms:created>
  <dcterms:modified xsi:type="dcterms:W3CDTF">2024-08-05T09:17:00Z</dcterms:modified>
</cp:coreProperties>
</file>