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6C" w:rsidRPr="00A74592" w:rsidRDefault="00066FB1" w:rsidP="00062CA3">
      <w:pPr>
        <w:rPr>
          <w:rFonts w:ascii="Times New Roman" w:hAnsi="Times New Roman" w:cs="Times New Roman"/>
          <w:b/>
          <w:sz w:val="24"/>
          <w:szCs w:val="24"/>
        </w:rPr>
      </w:pPr>
      <w:r w:rsidRPr="00A74592">
        <w:rPr>
          <w:rFonts w:ascii="Times New Roman" w:hAnsi="Times New Roman" w:cs="Times New Roman"/>
          <w:b/>
          <w:sz w:val="24"/>
          <w:szCs w:val="24"/>
        </w:rPr>
        <w:t>WS-ZF.2380.</w:t>
      </w:r>
      <w:r w:rsidR="003B50B1">
        <w:rPr>
          <w:rFonts w:ascii="Times New Roman" w:hAnsi="Times New Roman" w:cs="Times New Roman"/>
          <w:b/>
          <w:sz w:val="24"/>
          <w:szCs w:val="24"/>
        </w:rPr>
        <w:t>5</w:t>
      </w:r>
      <w:r w:rsidR="00052422">
        <w:rPr>
          <w:rFonts w:ascii="Times New Roman" w:hAnsi="Times New Roman" w:cs="Times New Roman"/>
          <w:b/>
          <w:sz w:val="24"/>
          <w:szCs w:val="24"/>
        </w:rPr>
        <w:t>4</w:t>
      </w:r>
      <w:r w:rsidR="000D2A23" w:rsidRPr="000D2A23">
        <w:rPr>
          <w:rFonts w:ascii="Times New Roman" w:hAnsi="Times New Roman" w:cs="Times New Roman"/>
          <w:b/>
          <w:sz w:val="24"/>
          <w:szCs w:val="24"/>
        </w:rPr>
        <w:t>.2024</w:t>
      </w:r>
    </w:p>
    <w:p w:rsidR="008A13AD" w:rsidRDefault="008A13AD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F6C" w:rsidRPr="005D3628" w:rsidRDefault="00EA3F6C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A3F6C" w:rsidRPr="005D3628" w:rsidRDefault="005D3628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d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otyczące przepisów sankcyjnych związanych z wojną w Ukrainie</w:t>
      </w:r>
    </w:p>
    <w:p w:rsidR="00EA3F6C" w:rsidRDefault="007F5BA0" w:rsidP="00553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3F6C" w:rsidRPr="005D3628">
        <w:rPr>
          <w:rFonts w:ascii="Times New Roman" w:hAnsi="Times New Roman" w:cs="Times New Roman"/>
          <w:sz w:val="24"/>
          <w:szCs w:val="24"/>
        </w:rPr>
        <w:t>ostępowanie o udzielenie zamówienia publicznego pn:</w:t>
      </w:r>
      <w:r w:rsidR="008A13AD">
        <w:rPr>
          <w:rFonts w:ascii="Times New Roman" w:hAnsi="Times New Roman" w:cs="Times New Roman"/>
          <w:sz w:val="24"/>
          <w:szCs w:val="24"/>
        </w:rPr>
        <w:t xml:space="preserve"> </w:t>
      </w:r>
      <w:r w:rsidR="005D3628" w:rsidRPr="008A13AD">
        <w:rPr>
          <w:rFonts w:ascii="Times New Roman" w:hAnsi="Times New Roman" w:cs="Times New Roman"/>
          <w:b/>
          <w:sz w:val="24"/>
          <w:szCs w:val="24"/>
        </w:rPr>
        <w:t>„</w:t>
      </w:r>
      <w:r w:rsidR="00052422" w:rsidRPr="00052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pojazdów osobowych segmentu D w policyjnej wersji nieoznakowanej</w:t>
      </w:r>
      <w:bookmarkStart w:id="0" w:name="_GoBack"/>
      <w:bookmarkEnd w:id="0"/>
      <w:r w:rsidR="005D3628">
        <w:rPr>
          <w:rFonts w:ascii="Times New Roman" w:hAnsi="Times New Roman" w:cs="Times New Roman"/>
          <w:b/>
          <w:sz w:val="24"/>
          <w:szCs w:val="24"/>
        </w:rPr>
        <w:t>”</w:t>
      </w:r>
      <w:r w:rsidR="003A70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przeprowadzane </w:t>
      </w:r>
      <w:r w:rsidRPr="005D3628">
        <w:rPr>
          <w:rFonts w:ascii="Times New Roman" w:hAnsi="Times New Roman" w:cs="Times New Roman"/>
          <w:sz w:val="24"/>
          <w:szCs w:val="24"/>
        </w:rPr>
        <w:t>w trybie przetargu nieograniczonego</w:t>
      </w:r>
    </w:p>
    <w:p w:rsidR="008A13AD" w:rsidRPr="005D3628" w:rsidRDefault="008A13AD" w:rsidP="005538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5D3628" w:rsidRDefault="005D3628" w:rsidP="005D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A3F6C" w:rsidRPr="005D362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A3F6C" w:rsidRDefault="00EA3F6C" w:rsidP="00CD6B8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3628">
        <w:rPr>
          <w:rFonts w:ascii="Times New Roman" w:hAnsi="Times New Roman" w:cs="Times New Roman"/>
          <w:sz w:val="18"/>
          <w:szCs w:val="18"/>
        </w:rPr>
        <w:t>(nazwa Wykonawcy* Wykonawcy wspólnie ubiegającego</w:t>
      </w:r>
      <w:r w:rsidR="003B50B1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się</w:t>
      </w:r>
      <w:r w:rsidR="003B50B1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o udzielenie zamówienia*)</w:t>
      </w:r>
    </w:p>
    <w:p w:rsidR="00CD6B85" w:rsidRPr="005D3628" w:rsidRDefault="00CD6B85" w:rsidP="005D362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3F6C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7 ust. 1 ustawy z dnia 13 kwietnia 2022 r. o szczególnych rozwiązaniach w</w:t>
      </w:r>
      <w:r w:rsidR="005D3628" w:rsidRPr="00CD6B8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zakresie przeciwdziałania wspieraniu agresji na Ukrainę oraz służących ochronie bezpieczeństwa narodowego OŚWIADCZAM, że</w:t>
      </w:r>
      <w:r w:rsidRPr="005D3628">
        <w:rPr>
          <w:rFonts w:ascii="Times New Roman" w:hAnsi="Times New Roman" w:cs="Times New Roman"/>
          <w:sz w:val="24"/>
          <w:szCs w:val="24"/>
        </w:rPr>
        <w:t>:</w:t>
      </w:r>
    </w:p>
    <w:p w:rsidR="003A7000" w:rsidRPr="005D3628" w:rsidRDefault="003A7000" w:rsidP="003A700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wymieniony w wykazach określonych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w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 rozporządzeniu269/2014 albo wpisany na listę na podstawie decyzji w sprawie wpisu na listę rozstrzygającej o zastosowaniu środka,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art. 1 pkt 3 ww.</w:t>
      </w:r>
      <w:r w:rsidR="000E4E57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ustawy; </w:t>
      </w: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beneficjentem rzeczywistym Wykonawcy w rozumieniu ustawy z dnia 1 marca 2018 r. o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przeciwdziałaniu praniu pieniędzy oraz finansowaniu terroryzmu (Dz. U. z 2022 r.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 xml:space="preserve">poz. 593 i 655) </w:t>
      </w: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osoba wymieniona w wykazach określonych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>w rozporządzeniu 765/2006 i rozporządzeniu269/2014 albo wpisana na listę lub będąca takim beneficjentem rzeczywistym od dnia 24 lutego 2022 r., o ile została wpisana na listę na podstawie decyzji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sprawie wpisu na listę rozstrzygającej o zastosowaniu środka,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 xml:space="preserve">o którym mowa w art. 1 pkt 3 ww. ustawy; </w:t>
      </w:r>
    </w:p>
    <w:p w:rsidR="00EA3F6C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jednostką dominującą Wykonawcy w rozumieniu art. 3 ust. 1 pkt 37 ustawy z dnia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>29 września1994 r. o rachunkowości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 xml:space="preserve">(Dz. U. z 2021 r. poz. 217, 2105 i 2106),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>podmiot wymieniony w wykazach określonych w rozporządzeniu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 xml:space="preserve">269/2014 albo wpisany na listę lub będący taką jednostką dominującą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>od dnia 24 lutego 2022 r., o ile został wpisany na listę na podstawie decyzji w sprawie wpisu na listę rozstrzygającej o zastosowaniu środka, o którym mowa w art. 1 pkt 3 ww. ustawy.</w:t>
      </w:r>
    </w:p>
    <w:p w:rsidR="00CD6B85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6B85" w:rsidRPr="005D3628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3A7000" w:rsidRPr="00CD6B85" w:rsidRDefault="003A7000" w:rsidP="003A7000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3F6C" w:rsidRPr="005D3628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obywatelem rosyjskim lub osobą fizyczną lub prawną, podmiotem lub organem z siedzibą w Rosji,</w:t>
      </w:r>
    </w:p>
    <w:p w:rsidR="007C568A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prawną, podmiotem lub organem, do których prawa własności bezpośrednio lub pośrednio w ponad 50%należą do podmiotu, o którym mowa w lit. a)</w:t>
      </w:r>
    </w:p>
    <w:p w:rsidR="00892988" w:rsidRDefault="00EA3F6C" w:rsidP="008929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fizyczną lub prawną, podmiotem lub organem działającym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imieniu lub pod kierunkiem podmiotu,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lit.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a) lub b);</w:t>
      </w:r>
    </w:p>
    <w:p w:rsidR="00A31D75" w:rsidRPr="003A7000" w:rsidRDefault="00EA3F6C" w:rsidP="00EA3F6C">
      <w:pPr>
        <w:tabs>
          <w:tab w:val="left" w:pos="161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3A7000">
        <w:rPr>
          <w:rFonts w:ascii="Times New Roman" w:hAnsi="Times New Roman" w:cs="Times New Roman"/>
          <w:color w:val="FF0000"/>
          <w:sz w:val="20"/>
          <w:szCs w:val="20"/>
        </w:rPr>
        <w:t>* niepotrzebne skreślić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CD6B85">
      <w:pPr>
        <w:pStyle w:val="Punktywzalaczniku"/>
        <w:numPr>
          <w:ilvl w:val="0"/>
          <w:numId w:val="1"/>
        </w:numPr>
        <w:spacing w:line="240" w:lineRule="auto"/>
        <w:ind w:left="425" w:hanging="425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>Oświadczenie dotyczące podwykonawcy, na którego przypada ponad 10 % wartości zamówienia</w:t>
      </w:r>
    </w:p>
    <w:p w:rsidR="00DB2B0D" w:rsidRPr="00395044" w:rsidRDefault="00DB2B0D" w:rsidP="00DB2B0D">
      <w:pPr>
        <w:pStyle w:val="Punktywzalaczniku"/>
        <w:numPr>
          <w:ilvl w:val="0"/>
          <w:numId w:val="0"/>
        </w:numPr>
        <w:spacing w:line="240" w:lineRule="auto"/>
        <w:ind w:left="425"/>
        <w:rPr>
          <w:rFonts w:ascii="Times New Roman" w:hAnsi="Times New Roman" w:cs="Times New Roman"/>
          <w:b/>
          <w:szCs w:val="24"/>
          <w:u w:val="single"/>
        </w:rPr>
      </w:pP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konieczne]</w:t>
      </w:r>
    </w:p>
    <w:p w:rsidR="00395044" w:rsidRDefault="00395044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</w:p>
    <w:p w:rsidR="00395044" w:rsidRDefault="00C4424F" w:rsidP="00395044">
      <w:pPr>
        <w:pStyle w:val="Punktywzalaczniku"/>
        <w:numPr>
          <w:ilvl w:val="0"/>
          <w:numId w:val="0"/>
        </w:numPr>
        <w:spacing w:before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podwykonawcą,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……………………………………………………………………………………………….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KRS/CEiDG</w:t>
      </w:r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 xml:space="preserve">,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nie zachodzą podstawy wykluczenia z postępowania o udzielenie zamówienia przewidziane </w:t>
      </w:r>
      <w:r w:rsidR="00DB2B0D">
        <w:rPr>
          <w:rFonts w:ascii="Times New Roman" w:hAnsi="Times New Roman" w:cs="Times New Roman"/>
          <w:szCs w:val="24"/>
        </w:rPr>
        <w:br/>
      </w:r>
      <w:r w:rsidRPr="00C4424F">
        <w:rPr>
          <w:rFonts w:ascii="Times New Roman" w:hAnsi="Times New Roman" w:cs="Times New Roman"/>
          <w:szCs w:val="24"/>
        </w:rPr>
        <w:t>w  art.  5k rozporządzenia 833/2014 w brzmieniu nadanym rozporządzeniem 2022/576.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C4424F" w:rsidRPr="00395044" w:rsidRDefault="00C4424F" w:rsidP="00395044">
      <w:pPr>
        <w:pStyle w:val="Punktywzalaczniku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 xml:space="preserve">Oświadczenie dotyczące dostawcy na którego przypada ponad 10 %wartości zamówienia 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395044" w:rsidRDefault="00395044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395044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dostawcą,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……………………………………………………………………………………….………..….</w:t>
      </w:r>
    </w:p>
    <w:p w:rsidR="00395044" w:rsidRDefault="00C4424F" w:rsidP="00395044">
      <w:pPr>
        <w:pStyle w:val="Punktywzalaczniku"/>
        <w:numPr>
          <w:ilvl w:val="0"/>
          <w:numId w:val="0"/>
        </w:numPr>
        <w:spacing w:after="120"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KRS/CEiDG</w:t>
      </w:r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>,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before="120" w:after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nie zachodzą podstawy wykluczenia z postępowania o udzielenie zamówienia przewidziane </w:t>
      </w:r>
      <w:r w:rsidR="00DB2B0D">
        <w:rPr>
          <w:rFonts w:ascii="Times New Roman" w:hAnsi="Times New Roman" w:cs="Times New Roman"/>
          <w:szCs w:val="24"/>
        </w:rPr>
        <w:br/>
      </w:r>
      <w:r w:rsidRPr="00C4424F">
        <w:rPr>
          <w:rFonts w:ascii="Times New Roman" w:hAnsi="Times New Roman" w:cs="Times New Roman"/>
          <w:szCs w:val="24"/>
        </w:rPr>
        <w:t>w  art.  5k rozporządzenia 833/2014 w brzmieniu nadanym rozporządzeniem 2022/576.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sectPr w:rsidR="00C4424F" w:rsidSect="00FB4D85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2C5" w:rsidRDefault="002052C5" w:rsidP="00062CA3">
      <w:pPr>
        <w:spacing w:after="0" w:line="240" w:lineRule="auto"/>
      </w:pPr>
      <w:r>
        <w:separator/>
      </w:r>
    </w:p>
  </w:endnote>
  <w:endnote w:type="continuationSeparator" w:id="0">
    <w:p w:rsidR="002052C5" w:rsidRDefault="002052C5" w:rsidP="0006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2C5" w:rsidRDefault="002052C5" w:rsidP="00062CA3">
      <w:pPr>
        <w:spacing w:after="0" w:line="240" w:lineRule="auto"/>
      </w:pPr>
      <w:r>
        <w:separator/>
      </w:r>
    </w:p>
  </w:footnote>
  <w:footnote w:type="continuationSeparator" w:id="0">
    <w:p w:rsidR="002052C5" w:rsidRDefault="002052C5" w:rsidP="00062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15C58"/>
    <w:multiLevelType w:val="hybridMultilevel"/>
    <w:tmpl w:val="FD66EADA"/>
    <w:lvl w:ilvl="0" w:tplc="068C8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F6C"/>
    <w:rsid w:val="00021A88"/>
    <w:rsid w:val="00052422"/>
    <w:rsid w:val="00062CA3"/>
    <w:rsid w:val="00066FB1"/>
    <w:rsid w:val="000D2A23"/>
    <w:rsid w:val="000E4E57"/>
    <w:rsid w:val="000E6A37"/>
    <w:rsid w:val="001C37E8"/>
    <w:rsid w:val="001C729D"/>
    <w:rsid w:val="002052C5"/>
    <w:rsid w:val="002629E9"/>
    <w:rsid w:val="002875E4"/>
    <w:rsid w:val="003208E4"/>
    <w:rsid w:val="00395044"/>
    <w:rsid w:val="003A2DAD"/>
    <w:rsid w:val="003A7000"/>
    <w:rsid w:val="003B50B1"/>
    <w:rsid w:val="004B5C90"/>
    <w:rsid w:val="00553856"/>
    <w:rsid w:val="005D3628"/>
    <w:rsid w:val="007C568A"/>
    <w:rsid w:val="007F5BA0"/>
    <w:rsid w:val="00892988"/>
    <w:rsid w:val="008A13AD"/>
    <w:rsid w:val="00A31D75"/>
    <w:rsid w:val="00A74592"/>
    <w:rsid w:val="00B418E9"/>
    <w:rsid w:val="00BF6E01"/>
    <w:rsid w:val="00C4424F"/>
    <w:rsid w:val="00CD6B85"/>
    <w:rsid w:val="00DB2B0D"/>
    <w:rsid w:val="00E54DA4"/>
    <w:rsid w:val="00EA3F6C"/>
    <w:rsid w:val="00EA5E98"/>
    <w:rsid w:val="00F514DE"/>
    <w:rsid w:val="00FB374D"/>
    <w:rsid w:val="00FB4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74AC81-69D5-4A25-9774-5CEAEEFB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5E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EA3F6C"/>
  </w:style>
  <w:style w:type="paragraph" w:styleId="Akapitzlist">
    <w:name w:val="List Paragraph"/>
    <w:basedOn w:val="Normalny"/>
    <w:uiPriority w:val="34"/>
    <w:qFormat/>
    <w:rsid w:val="00EA3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988"/>
    <w:rPr>
      <w:rFonts w:ascii="Segoe UI" w:hAnsi="Segoe UI" w:cs="Segoe UI"/>
      <w:sz w:val="18"/>
      <w:szCs w:val="18"/>
    </w:rPr>
  </w:style>
  <w:style w:type="paragraph" w:customStyle="1" w:styleId="Punktywzalaczniku">
    <w:name w:val="Punkty w zalaczniku"/>
    <w:basedOn w:val="Normalny"/>
    <w:qFormat/>
    <w:rsid w:val="00C4424F"/>
    <w:pPr>
      <w:numPr>
        <w:numId w:val="4"/>
      </w:numPr>
      <w:spacing w:after="0" w:line="360" w:lineRule="auto"/>
      <w:jc w:val="both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062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CA3"/>
  </w:style>
  <w:style w:type="paragraph" w:styleId="Stopka">
    <w:name w:val="footer"/>
    <w:basedOn w:val="Normalny"/>
    <w:link w:val="StopkaZnak"/>
    <w:uiPriority w:val="99"/>
    <w:unhideWhenUsed/>
    <w:rsid w:val="00062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685670</cp:lastModifiedBy>
  <cp:revision>15</cp:revision>
  <cp:lastPrinted>2024-01-23T13:04:00Z</cp:lastPrinted>
  <dcterms:created xsi:type="dcterms:W3CDTF">2022-05-16T12:26:00Z</dcterms:created>
  <dcterms:modified xsi:type="dcterms:W3CDTF">2024-10-22T10:08:00Z</dcterms:modified>
</cp:coreProperties>
</file>