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C10B" w14:textId="60EDD3DB" w:rsidR="002B23C0" w:rsidRPr="00472FD6" w:rsidRDefault="00551660" w:rsidP="00D90BAF">
      <w:pPr>
        <w:jc w:val="center"/>
        <w:rPr>
          <w:rFonts w:asciiTheme="minorHAnsi" w:hAnsiTheme="minorHAnsi" w:cstheme="minorHAnsi"/>
          <w:b/>
          <w:sz w:val="24"/>
          <w:szCs w:val="24"/>
        </w:rPr>
      </w:pPr>
      <w:r>
        <w:rPr>
          <w:rFonts w:asciiTheme="minorHAnsi" w:hAnsiTheme="minorHAnsi" w:cstheme="minorHAnsi"/>
          <w:b/>
          <w:sz w:val="24"/>
          <w:szCs w:val="24"/>
        </w:rPr>
        <w:t xml:space="preserve"> </w:t>
      </w:r>
      <w:r w:rsidR="002B23C0" w:rsidRPr="00472FD6">
        <w:rPr>
          <w:rFonts w:asciiTheme="minorHAnsi" w:hAnsiTheme="minorHAnsi" w:cstheme="minorHAnsi"/>
          <w:b/>
          <w:sz w:val="24"/>
          <w:szCs w:val="24"/>
        </w:rPr>
        <w:t>Umowa nr TI-E  /……........../202</w:t>
      </w:r>
      <w:r w:rsidR="00451D6C">
        <w:rPr>
          <w:rFonts w:asciiTheme="minorHAnsi" w:hAnsiTheme="minorHAnsi" w:cstheme="minorHAnsi"/>
          <w:b/>
          <w:sz w:val="24"/>
          <w:szCs w:val="24"/>
        </w:rPr>
        <w:t>3</w:t>
      </w:r>
    </w:p>
    <w:p w14:paraId="3EFA8F0C" w14:textId="77777777" w:rsidR="002B23C0" w:rsidRPr="00472FD6" w:rsidRDefault="002B23C0" w:rsidP="00D90BAF">
      <w:pPr>
        <w:tabs>
          <w:tab w:val="left" w:pos="6960"/>
        </w:tabs>
        <w:rPr>
          <w:rFonts w:asciiTheme="minorHAnsi" w:hAnsiTheme="minorHAnsi" w:cstheme="minorHAnsi"/>
          <w:sz w:val="24"/>
          <w:szCs w:val="24"/>
        </w:rPr>
      </w:pPr>
    </w:p>
    <w:p w14:paraId="2D4EA736" w14:textId="2AA72547" w:rsidR="002B23C0" w:rsidRPr="00472FD6" w:rsidRDefault="002B23C0" w:rsidP="00D90BAF">
      <w:pPr>
        <w:jc w:val="both"/>
        <w:rPr>
          <w:rFonts w:asciiTheme="minorHAnsi" w:hAnsiTheme="minorHAnsi" w:cstheme="minorHAnsi"/>
          <w:sz w:val="24"/>
          <w:szCs w:val="24"/>
        </w:rPr>
      </w:pPr>
      <w:r w:rsidRPr="00472FD6">
        <w:rPr>
          <w:rFonts w:asciiTheme="minorHAnsi" w:hAnsiTheme="minorHAnsi" w:cstheme="minorHAnsi"/>
          <w:sz w:val="24"/>
          <w:szCs w:val="24"/>
        </w:rPr>
        <w:t>zwana dalej „Umową”, zawarta w Bydgoszczy w dniu .........................202</w:t>
      </w:r>
      <w:r w:rsidR="00451D6C">
        <w:rPr>
          <w:rFonts w:asciiTheme="minorHAnsi" w:hAnsiTheme="minorHAnsi" w:cstheme="minorHAnsi"/>
          <w:sz w:val="24"/>
          <w:szCs w:val="24"/>
        </w:rPr>
        <w:t>3</w:t>
      </w:r>
      <w:r w:rsidRPr="00472FD6">
        <w:rPr>
          <w:rFonts w:asciiTheme="minorHAnsi" w:hAnsiTheme="minorHAnsi" w:cstheme="minorHAnsi"/>
          <w:sz w:val="24"/>
          <w:szCs w:val="24"/>
        </w:rPr>
        <w:t xml:space="preserve"> r. między Komunalnym Przedsiębiorstwem Energetyki Cieplnej Sp. z o.o. z siedzibą przy ul. Ks. Józefa Schulza 5 w Bydgoszczy, wpisanym do rejestru przedsiębiorstw Krajowego Rejestru Sądowego prowadzonego przez Sąd Rejonowy w Bydgoszczy XIII Wydział Gospodarczy pod numerem 0000033107, posiadającym NIP 554-030-90-86, REGON 090523340, Kapitał Zakładowy Spółki – </w:t>
      </w:r>
      <w:r w:rsidR="00451D6C">
        <w:rPr>
          <w:rFonts w:asciiTheme="minorHAnsi" w:hAnsiTheme="minorHAnsi" w:cstheme="minorHAnsi"/>
          <w:sz w:val="24"/>
          <w:szCs w:val="24"/>
        </w:rPr>
        <w:t>50</w:t>
      </w:r>
      <w:r w:rsidRPr="00472FD6">
        <w:rPr>
          <w:rFonts w:asciiTheme="minorHAnsi" w:hAnsiTheme="minorHAnsi" w:cstheme="minorHAnsi"/>
          <w:sz w:val="24"/>
          <w:szCs w:val="24"/>
        </w:rPr>
        <w:t> </w:t>
      </w:r>
      <w:r w:rsidR="00451D6C">
        <w:rPr>
          <w:rFonts w:asciiTheme="minorHAnsi" w:hAnsiTheme="minorHAnsi" w:cstheme="minorHAnsi"/>
          <w:sz w:val="24"/>
          <w:szCs w:val="24"/>
        </w:rPr>
        <w:t>2</w:t>
      </w:r>
      <w:r w:rsidRPr="00472FD6">
        <w:rPr>
          <w:rFonts w:asciiTheme="minorHAnsi" w:hAnsiTheme="minorHAnsi" w:cstheme="minorHAnsi"/>
          <w:sz w:val="24"/>
          <w:szCs w:val="24"/>
        </w:rPr>
        <w:t>00 000,00 zł, zwanym w treści umowy „Zamawiającym”, reprezentowanym</w:t>
      </w:r>
    </w:p>
    <w:p w14:paraId="3D719304" w14:textId="77777777" w:rsidR="002B23C0" w:rsidRPr="00472FD6" w:rsidRDefault="002B23C0" w:rsidP="00D90BAF">
      <w:pPr>
        <w:jc w:val="both"/>
        <w:rPr>
          <w:rFonts w:asciiTheme="minorHAnsi" w:hAnsiTheme="minorHAnsi" w:cstheme="minorHAnsi"/>
          <w:sz w:val="24"/>
          <w:szCs w:val="24"/>
        </w:rPr>
      </w:pPr>
      <w:r w:rsidRPr="00472FD6">
        <w:rPr>
          <w:rFonts w:asciiTheme="minorHAnsi" w:hAnsiTheme="minorHAnsi" w:cstheme="minorHAnsi"/>
          <w:sz w:val="24"/>
          <w:szCs w:val="24"/>
        </w:rPr>
        <w:t>przez:</w:t>
      </w:r>
    </w:p>
    <w:p w14:paraId="4921D678" w14:textId="77777777" w:rsidR="002B23C0" w:rsidRPr="00472FD6" w:rsidRDefault="002B23C0" w:rsidP="00D90BAF">
      <w:pPr>
        <w:jc w:val="both"/>
        <w:rPr>
          <w:rFonts w:asciiTheme="minorHAnsi" w:hAnsiTheme="minorHAnsi" w:cstheme="minorHAnsi"/>
          <w:sz w:val="24"/>
          <w:szCs w:val="24"/>
        </w:rPr>
      </w:pPr>
    </w:p>
    <w:p w14:paraId="322DA784" w14:textId="77777777" w:rsidR="002B23C0" w:rsidRPr="00472FD6" w:rsidRDefault="002B23C0" w:rsidP="00D90BAF">
      <w:pPr>
        <w:jc w:val="both"/>
        <w:rPr>
          <w:rFonts w:asciiTheme="minorHAnsi" w:hAnsiTheme="minorHAnsi" w:cstheme="minorHAnsi"/>
          <w:sz w:val="24"/>
          <w:szCs w:val="24"/>
        </w:rPr>
      </w:pPr>
      <w:r w:rsidRPr="00472FD6">
        <w:rPr>
          <w:rFonts w:asciiTheme="minorHAnsi" w:hAnsiTheme="minorHAnsi" w:cstheme="minorHAnsi"/>
          <w:sz w:val="24"/>
          <w:szCs w:val="24"/>
        </w:rPr>
        <w:t>......................................   -   ....................................</w:t>
      </w:r>
    </w:p>
    <w:p w14:paraId="1C803857" w14:textId="77777777" w:rsidR="002B23C0" w:rsidRPr="00472FD6" w:rsidRDefault="002B23C0" w:rsidP="00D90BAF">
      <w:pPr>
        <w:jc w:val="both"/>
        <w:rPr>
          <w:rFonts w:asciiTheme="minorHAnsi" w:hAnsiTheme="minorHAnsi" w:cstheme="minorHAnsi"/>
          <w:sz w:val="24"/>
          <w:szCs w:val="24"/>
        </w:rPr>
      </w:pPr>
    </w:p>
    <w:p w14:paraId="7DFE1CB8" w14:textId="77777777" w:rsidR="002B23C0" w:rsidRPr="00472FD6" w:rsidRDefault="002B23C0" w:rsidP="00D90BAF">
      <w:pPr>
        <w:jc w:val="both"/>
        <w:rPr>
          <w:rFonts w:asciiTheme="minorHAnsi" w:hAnsiTheme="minorHAnsi" w:cstheme="minorHAnsi"/>
          <w:sz w:val="24"/>
          <w:szCs w:val="24"/>
        </w:rPr>
      </w:pPr>
      <w:r w:rsidRPr="00472FD6">
        <w:rPr>
          <w:rFonts w:asciiTheme="minorHAnsi" w:hAnsiTheme="minorHAnsi" w:cstheme="minorHAnsi"/>
          <w:sz w:val="24"/>
          <w:szCs w:val="24"/>
        </w:rPr>
        <w:t>......................................   -   ....................................</w:t>
      </w:r>
    </w:p>
    <w:p w14:paraId="18A0CB1D" w14:textId="77777777" w:rsidR="002B23C0" w:rsidRPr="00472FD6" w:rsidRDefault="002B23C0" w:rsidP="00D90BAF">
      <w:pPr>
        <w:jc w:val="both"/>
        <w:rPr>
          <w:rFonts w:asciiTheme="minorHAnsi" w:hAnsiTheme="minorHAnsi" w:cstheme="minorHAnsi"/>
          <w:sz w:val="24"/>
          <w:szCs w:val="24"/>
        </w:rPr>
      </w:pPr>
    </w:p>
    <w:p w14:paraId="6B9CCC35" w14:textId="77777777" w:rsidR="002B23C0" w:rsidRPr="00472FD6" w:rsidRDefault="002B23C0" w:rsidP="00D90BAF">
      <w:pPr>
        <w:jc w:val="both"/>
        <w:rPr>
          <w:rFonts w:asciiTheme="minorHAnsi" w:hAnsiTheme="minorHAnsi" w:cstheme="minorHAnsi"/>
          <w:sz w:val="24"/>
          <w:szCs w:val="24"/>
        </w:rPr>
      </w:pPr>
      <w:r w:rsidRPr="00472FD6">
        <w:rPr>
          <w:rFonts w:asciiTheme="minorHAnsi" w:hAnsiTheme="minorHAnsi" w:cstheme="minorHAnsi"/>
          <w:sz w:val="24"/>
          <w:szCs w:val="24"/>
        </w:rPr>
        <w:t>a</w:t>
      </w:r>
    </w:p>
    <w:p w14:paraId="795301B0" w14:textId="77777777" w:rsidR="002B23C0" w:rsidRPr="00472FD6" w:rsidRDefault="002B23C0" w:rsidP="00D90BAF">
      <w:pPr>
        <w:jc w:val="both"/>
        <w:rPr>
          <w:rFonts w:asciiTheme="minorHAnsi" w:hAnsiTheme="minorHAnsi" w:cstheme="minorHAnsi"/>
          <w:sz w:val="24"/>
          <w:szCs w:val="24"/>
        </w:rPr>
      </w:pPr>
      <w:r w:rsidRPr="00472FD6">
        <w:rPr>
          <w:rFonts w:asciiTheme="minorHAnsi" w:hAnsiTheme="minorHAnsi" w:cstheme="minorHAnsi"/>
          <w:sz w:val="24"/>
          <w:szCs w:val="24"/>
        </w:rPr>
        <w:t>..........................................................................................................................................</w:t>
      </w:r>
    </w:p>
    <w:p w14:paraId="0074C7A2" w14:textId="2384B6C7" w:rsidR="002B23C0" w:rsidRPr="00472FD6" w:rsidRDefault="00D90BAF" w:rsidP="00D90BAF">
      <w:pPr>
        <w:jc w:val="both"/>
        <w:rPr>
          <w:rFonts w:asciiTheme="minorHAnsi" w:hAnsiTheme="minorHAnsi" w:cstheme="minorHAnsi"/>
          <w:sz w:val="24"/>
          <w:szCs w:val="24"/>
        </w:rPr>
      </w:pPr>
      <w:r>
        <w:rPr>
          <w:rFonts w:asciiTheme="minorHAnsi" w:hAnsiTheme="minorHAnsi" w:cstheme="minorHAnsi"/>
          <w:sz w:val="24"/>
          <w:szCs w:val="24"/>
        </w:rPr>
        <w:t>NIP: ……</w:t>
      </w:r>
      <w:r w:rsidR="002B23C0" w:rsidRPr="00472FD6">
        <w:rPr>
          <w:rFonts w:asciiTheme="minorHAnsi" w:hAnsiTheme="minorHAnsi" w:cstheme="minorHAnsi"/>
          <w:sz w:val="24"/>
          <w:szCs w:val="24"/>
        </w:rPr>
        <w:t>..</w:t>
      </w:r>
      <w:r>
        <w:rPr>
          <w:rFonts w:asciiTheme="minorHAnsi" w:hAnsiTheme="minorHAnsi" w:cstheme="minorHAnsi"/>
          <w:sz w:val="24"/>
          <w:szCs w:val="24"/>
        </w:rPr>
        <w:t>, REGON: ……………</w:t>
      </w:r>
    </w:p>
    <w:p w14:paraId="1B1B4DB9" w14:textId="77777777" w:rsidR="002B23C0" w:rsidRPr="00472FD6" w:rsidRDefault="002B23C0" w:rsidP="00D90BAF">
      <w:pPr>
        <w:jc w:val="both"/>
        <w:rPr>
          <w:rFonts w:asciiTheme="minorHAnsi" w:hAnsiTheme="minorHAnsi" w:cstheme="minorHAnsi"/>
          <w:sz w:val="24"/>
          <w:szCs w:val="24"/>
        </w:rPr>
      </w:pPr>
    </w:p>
    <w:p w14:paraId="01816AB5" w14:textId="77777777" w:rsidR="002B23C0" w:rsidRPr="00472FD6" w:rsidRDefault="002B23C0" w:rsidP="00D90BAF">
      <w:pPr>
        <w:jc w:val="both"/>
        <w:rPr>
          <w:rFonts w:asciiTheme="minorHAnsi" w:hAnsiTheme="minorHAnsi" w:cstheme="minorHAnsi"/>
          <w:spacing w:val="-1"/>
          <w:sz w:val="24"/>
          <w:szCs w:val="24"/>
        </w:rPr>
      </w:pPr>
      <w:r w:rsidRPr="00472FD6">
        <w:rPr>
          <w:rFonts w:asciiTheme="minorHAnsi" w:hAnsiTheme="minorHAnsi" w:cstheme="minorHAnsi"/>
          <w:spacing w:val="-1"/>
          <w:sz w:val="24"/>
          <w:szCs w:val="24"/>
        </w:rPr>
        <w:t>zwanym dalej „Wykonawcą", reprezentowanym przez:</w:t>
      </w:r>
    </w:p>
    <w:p w14:paraId="5CE75F15" w14:textId="77777777" w:rsidR="002B23C0" w:rsidRPr="00472FD6" w:rsidRDefault="002B23C0" w:rsidP="00D90BAF">
      <w:pPr>
        <w:jc w:val="both"/>
        <w:rPr>
          <w:rFonts w:asciiTheme="minorHAnsi" w:hAnsiTheme="minorHAnsi" w:cstheme="minorHAnsi"/>
          <w:spacing w:val="-1"/>
          <w:sz w:val="24"/>
          <w:szCs w:val="24"/>
        </w:rPr>
      </w:pPr>
    </w:p>
    <w:p w14:paraId="3337891A" w14:textId="77777777" w:rsidR="002B23C0" w:rsidRPr="00472FD6" w:rsidRDefault="002B23C0" w:rsidP="00D90BAF">
      <w:pPr>
        <w:jc w:val="both"/>
        <w:rPr>
          <w:rFonts w:asciiTheme="minorHAnsi" w:hAnsiTheme="minorHAnsi" w:cstheme="minorHAnsi"/>
          <w:sz w:val="24"/>
          <w:szCs w:val="24"/>
        </w:rPr>
      </w:pPr>
      <w:r w:rsidRPr="00472FD6">
        <w:rPr>
          <w:rFonts w:asciiTheme="minorHAnsi" w:hAnsiTheme="minorHAnsi" w:cstheme="minorHAnsi"/>
          <w:sz w:val="24"/>
          <w:szCs w:val="24"/>
        </w:rPr>
        <w:t>......................................   -   ....................................</w:t>
      </w:r>
    </w:p>
    <w:p w14:paraId="74937752" w14:textId="77777777" w:rsidR="002B23C0" w:rsidRPr="00472FD6" w:rsidRDefault="002B23C0" w:rsidP="00D90BAF">
      <w:pPr>
        <w:jc w:val="both"/>
        <w:rPr>
          <w:rFonts w:asciiTheme="minorHAnsi" w:hAnsiTheme="minorHAnsi" w:cstheme="minorHAnsi"/>
          <w:spacing w:val="-1"/>
          <w:sz w:val="24"/>
          <w:szCs w:val="24"/>
        </w:rPr>
      </w:pPr>
    </w:p>
    <w:p w14:paraId="58556C90" w14:textId="77777777" w:rsidR="002B23C0" w:rsidRPr="00472FD6" w:rsidRDefault="002B23C0" w:rsidP="00D90BAF">
      <w:pPr>
        <w:widowControl/>
        <w:autoSpaceDE/>
        <w:autoSpaceDN/>
        <w:adjustRightInd/>
        <w:jc w:val="both"/>
        <w:rPr>
          <w:rFonts w:asciiTheme="minorHAnsi" w:hAnsiTheme="minorHAnsi" w:cstheme="minorHAnsi"/>
          <w:sz w:val="24"/>
          <w:szCs w:val="24"/>
        </w:rPr>
      </w:pPr>
      <w:r w:rsidRPr="00472FD6">
        <w:rPr>
          <w:rFonts w:asciiTheme="minorHAnsi" w:hAnsiTheme="minorHAnsi" w:cstheme="minorHAnsi"/>
          <w:sz w:val="24"/>
          <w:szCs w:val="24"/>
        </w:rPr>
        <w:t>Umowa jest następstwem wyboru przez Zamawiającego, oferty Wykonawcy w wyniku przeprowadzonego przetargu nieograniczonego na podstawie Kodeksu Cywilnego.</w:t>
      </w:r>
    </w:p>
    <w:p w14:paraId="6032C02E" w14:textId="77777777" w:rsidR="002B23C0" w:rsidRPr="00472FD6" w:rsidRDefault="002B23C0" w:rsidP="00D90BAF">
      <w:pPr>
        <w:widowControl/>
        <w:autoSpaceDE/>
        <w:autoSpaceDN/>
        <w:adjustRightInd/>
        <w:jc w:val="both"/>
        <w:rPr>
          <w:rFonts w:asciiTheme="minorHAnsi" w:hAnsiTheme="minorHAnsi" w:cstheme="minorHAnsi"/>
          <w:sz w:val="24"/>
          <w:szCs w:val="24"/>
        </w:rPr>
      </w:pPr>
    </w:p>
    <w:p w14:paraId="160385D2" w14:textId="77777777" w:rsidR="002B23C0" w:rsidRPr="00472FD6" w:rsidRDefault="002B23C0" w:rsidP="00D90BAF">
      <w:pPr>
        <w:jc w:val="center"/>
        <w:rPr>
          <w:rFonts w:asciiTheme="minorHAnsi" w:hAnsiTheme="minorHAnsi" w:cstheme="minorHAnsi"/>
          <w:b/>
          <w:sz w:val="24"/>
          <w:szCs w:val="24"/>
        </w:rPr>
      </w:pPr>
      <w:r w:rsidRPr="00472FD6">
        <w:rPr>
          <w:rFonts w:asciiTheme="minorHAnsi" w:hAnsiTheme="minorHAnsi" w:cstheme="minorHAnsi"/>
          <w:b/>
          <w:sz w:val="24"/>
          <w:szCs w:val="24"/>
        </w:rPr>
        <w:t>§ 1</w:t>
      </w:r>
    </w:p>
    <w:p w14:paraId="20318C5A" w14:textId="77777777" w:rsidR="002B23C0" w:rsidRPr="00472FD6" w:rsidRDefault="002B23C0" w:rsidP="00D90BAF">
      <w:pPr>
        <w:jc w:val="center"/>
        <w:rPr>
          <w:rFonts w:asciiTheme="minorHAnsi" w:hAnsiTheme="minorHAnsi" w:cstheme="minorHAnsi"/>
          <w:b/>
          <w:bCs/>
          <w:sz w:val="24"/>
          <w:szCs w:val="24"/>
        </w:rPr>
      </w:pPr>
      <w:r w:rsidRPr="00472FD6">
        <w:rPr>
          <w:rFonts w:asciiTheme="minorHAnsi" w:hAnsiTheme="minorHAnsi" w:cstheme="minorHAnsi"/>
          <w:b/>
          <w:bCs/>
          <w:sz w:val="24"/>
          <w:szCs w:val="24"/>
        </w:rPr>
        <w:t>Przedmiot umowy</w:t>
      </w:r>
    </w:p>
    <w:p w14:paraId="293E4006" w14:textId="77777777" w:rsidR="002B23C0" w:rsidRPr="00472FD6" w:rsidRDefault="002B23C0" w:rsidP="00D90BAF">
      <w:pPr>
        <w:widowControl/>
        <w:autoSpaceDE/>
        <w:autoSpaceDN/>
        <w:adjustRightInd/>
        <w:ind w:left="284" w:hanging="284"/>
        <w:jc w:val="both"/>
        <w:rPr>
          <w:rFonts w:asciiTheme="minorHAnsi" w:hAnsiTheme="minorHAnsi" w:cstheme="minorHAnsi"/>
          <w:sz w:val="24"/>
          <w:szCs w:val="24"/>
        </w:rPr>
      </w:pPr>
      <w:r w:rsidRPr="00472FD6">
        <w:rPr>
          <w:rFonts w:asciiTheme="minorHAnsi" w:hAnsiTheme="minorHAnsi" w:cstheme="minorHAnsi"/>
          <w:sz w:val="24"/>
          <w:szCs w:val="24"/>
        </w:rPr>
        <w:t xml:space="preserve"> Zamawiający zleca, a Wykonawca przejmuje do wykonania zadanie:</w:t>
      </w:r>
    </w:p>
    <w:p w14:paraId="542AF59A" w14:textId="370A072E" w:rsidR="002B23C0" w:rsidRPr="00472FD6" w:rsidRDefault="002B23C0" w:rsidP="00D90BAF">
      <w:pPr>
        <w:keepNext/>
        <w:ind w:firstLine="27"/>
        <w:jc w:val="both"/>
        <w:rPr>
          <w:rFonts w:asciiTheme="minorHAnsi" w:hAnsiTheme="minorHAnsi" w:cstheme="minorHAnsi"/>
          <w:bCs/>
          <w:sz w:val="24"/>
          <w:szCs w:val="24"/>
        </w:rPr>
      </w:pPr>
      <w:r w:rsidRPr="00472FD6">
        <w:rPr>
          <w:rFonts w:asciiTheme="minorHAnsi" w:hAnsiTheme="minorHAnsi" w:cstheme="minorHAnsi"/>
          <w:b/>
          <w:sz w:val="24"/>
          <w:szCs w:val="24"/>
        </w:rPr>
        <w:t>Wykonanie przeglądu kanałów spalinowych i kanałów wentylacyjnych w kotłowniach lokalnych oraz kanałów wentylacyjnych  w</w:t>
      </w:r>
      <w:r w:rsidR="00156ABB" w:rsidRPr="00156ABB">
        <w:rPr>
          <w:rFonts w:asciiTheme="minorHAnsi" w:hAnsiTheme="minorHAnsi" w:cstheme="minorHAnsi"/>
          <w:b/>
          <w:sz w:val="24"/>
          <w:szCs w:val="24"/>
        </w:rPr>
        <w:t xml:space="preserve"> obiektach zarządzanych przez </w:t>
      </w:r>
      <w:r w:rsidRPr="00472FD6">
        <w:rPr>
          <w:rFonts w:asciiTheme="minorHAnsi" w:hAnsiTheme="minorHAnsi" w:cstheme="minorHAnsi"/>
          <w:b/>
          <w:sz w:val="24"/>
          <w:szCs w:val="24"/>
        </w:rPr>
        <w:t>KPEC Bydgoszcz</w:t>
      </w:r>
      <w:r w:rsidR="00CB1F6D" w:rsidRPr="00472FD6">
        <w:rPr>
          <w:rFonts w:asciiTheme="minorHAnsi" w:hAnsiTheme="minorHAnsi" w:cstheme="minorHAnsi"/>
          <w:b/>
          <w:sz w:val="24"/>
          <w:szCs w:val="24"/>
        </w:rPr>
        <w:t>.</w:t>
      </w:r>
      <w:r w:rsidRPr="00472FD6">
        <w:rPr>
          <w:rFonts w:asciiTheme="minorHAnsi" w:hAnsiTheme="minorHAnsi" w:cstheme="minorHAnsi"/>
          <w:bCs/>
          <w:sz w:val="24"/>
          <w:szCs w:val="24"/>
        </w:rPr>
        <w:t xml:space="preserve"> </w:t>
      </w:r>
    </w:p>
    <w:p w14:paraId="54006890" w14:textId="77777777" w:rsidR="00CB1F6D" w:rsidRPr="00472FD6" w:rsidRDefault="00CB1F6D" w:rsidP="00D90BAF">
      <w:pPr>
        <w:keepNext/>
        <w:ind w:firstLine="27"/>
        <w:jc w:val="both"/>
        <w:rPr>
          <w:rFonts w:asciiTheme="minorHAnsi" w:hAnsiTheme="minorHAnsi" w:cstheme="minorHAnsi"/>
          <w:bCs/>
          <w:sz w:val="24"/>
          <w:szCs w:val="24"/>
        </w:rPr>
      </w:pPr>
    </w:p>
    <w:p w14:paraId="0F1D0378" w14:textId="55130B0A" w:rsidR="002B23C0" w:rsidRPr="00472FD6" w:rsidRDefault="00CB1F6D" w:rsidP="00D90BAF">
      <w:pPr>
        <w:widowControl/>
        <w:autoSpaceDE/>
        <w:autoSpaceDN/>
        <w:adjustRightInd/>
        <w:jc w:val="both"/>
        <w:rPr>
          <w:rFonts w:asciiTheme="minorHAnsi" w:hAnsiTheme="minorHAnsi" w:cstheme="minorHAnsi"/>
          <w:b/>
          <w:iCs/>
          <w:sz w:val="24"/>
          <w:szCs w:val="24"/>
          <w:lang w:eastAsia="x-none"/>
        </w:rPr>
      </w:pPr>
      <w:r w:rsidRPr="00472FD6">
        <w:rPr>
          <w:rFonts w:asciiTheme="minorHAnsi" w:hAnsiTheme="minorHAnsi" w:cstheme="minorHAnsi"/>
          <w:b/>
          <w:iCs/>
          <w:sz w:val="24"/>
          <w:szCs w:val="24"/>
          <w:lang w:eastAsia="x-none"/>
        </w:rPr>
        <w:t xml:space="preserve">Lokalizacja obiektów  do przeglądu kominiarskiego wg </w:t>
      </w:r>
      <w:r w:rsidR="006A0467">
        <w:rPr>
          <w:rFonts w:asciiTheme="minorHAnsi" w:hAnsiTheme="minorHAnsi" w:cstheme="minorHAnsi"/>
          <w:b/>
          <w:iCs/>
          <w:sz w:val="24"/>
          <w:szCs w:val="24"/>
          <w:lang w:eastAsia="x-none"/>
        </w:rPr>
        <w:t>zał. nr 1 do SWZ</w:t>
      </w:r>
      <w:r w:rsidRPr="00472FD6">
        <w:rPr>
          <w:rFonts w:asciiTheme="minorHAnsi" w:hAnsiTheme="minorHAnsi" w:cstheme="minorHAnsi"/>
          <w:b/>
          <w:iCs/>
          <w:sz w:val="24"/>
          <w:szCs w:val="24"/>
          <w:lang w:eastAsia="x-none"/>
        </w:rPr>
        <w:t>.</w:t>
      </w:r>
    </w:p>
    <w:p w14:paraId="09234290" w14:textId="77777777" w:rsidR="00D90BAF" w:rsidRDefault="00D90BAF" w:rsidP="00D90BAF">
      <w:pPr>
        <w:widowControl/>
        <w:autoSpaceDE/>
        <w:autoSpaceDN/>
        <w:adjustRightInd/>
        <w:jc w:val="both"/>
        <w:rPr>
          <w:rFonts w:asciiTheme="minorHAnsi" w:hAnsiTheme="minorHAnsi" w:cstheme="minorHAnsi"/>
          <w:sz w:val="24"/>
          <w:szCs w:val="24"/>
          <w:u w:val="single"/>
          <w:lang w:val="x-none" w:eastAsia="x-none"/>
        </w:rPr>
      </w:pPr>
    </w:p>
    <w:p w14:paraId="063C657E" w14:textId="1B14D45A" w:rsidR="002B23C0" w:rsidRPr="00472FD6" w:rsidRDefault="002B23C0" w:rsidP="00D90BAF">
      <w:pPr>
        <w:widowControl/>
        <w:autoSpaceDE/>
        <w:autoSpaceDN/>
        <w:adjustRightInd/>
        <w:jc w:val="both"/>
        <w:rPr>
          <w:rFonts w:asciiTheme="minorHAnsi" w:hAnsiTheme="minorHAnsi" w:cstheme="minorHAnsi"/>
          <w:sz w:val="24"/>
          <w:szCs w:val="24"/>
          <w:u w:val="single"/>
          <w:lang w:val="x-none" w:eastAsia="x-none"/>
        </w:rPr>
      </w:pPr>
      <w:r w:rsidRPr="00472FD6">
        <w:rPr>
          <w:rFonts w:asciiTheme="minorHAnsi" w:hAnsiTheme="minorHAnsi" w:cstheme="minorHAnsi"/>
          <w:sz w:val="24"/>
          <w:szCs w:val="24"/>
          <w:u w:val="single"/>
          <w:lang w:val="x-none" w:eastAsia="x-none"/>
        </w:rPr>
        <w:t>W zakresie:</w:t>
      </w:r>
    </w:p>
    <w:p w14:paraId="560E51A3" w14:textId="77777777" w:rsidR="002B23C0" w:rsidRPr="00472FD6" w:rsidRDefault="002B23C0" w:rsidP="00D90BAF">
      <w:pPr>
        <w:ind w:left="426" w:hanging="426"/>
        <w:jc w:val="both"/>
        <w:rPr>
          <w:rFonts w:asciiTheme="minorHAnsi" w:hAnsiTheme="minorHAnsi" w:cstheme="minorHAnsi"/>
          <w:sz w:val="24"/>
          <w:szCs w:val="24"/>
        </w:rPr>
      </w:pPr>
    </w:p>
    <w:p w14:paraId="43DCE4E7" w14:textId="215421E2" w:rsidR="006A0467" w:rsidRPr="006A0467" w:rsidRDefault="006A0467" w:rsidP="006A0467">
      <w:pPr>
        <w:widowControl/>
        <w:numPr>
          <w:ilvl w:val="0"/>
          <w:numId w:val="25"/>
        </w:numPr>
        <w:jc w:val="both"/>
        <w:rPr>
          <w:rFonts w:asciiTheme="minorHAnsi" w:eastAsia="Calibri" w:hAnsiTheme="minorHAnsi" w:cstheme="minorHAnsi"/>
          <w:bCs/>
          <w:iCs/>
          <w:sz w:val="24"/>
          <w:szCs w:val="24"/>
        </w:rPr>
      </w:pPr>
      <w:r w:rsidRPr="006A0467">
        <w:rPr>
          <w:rFonts w:asciiTheme="minorHAnsi" w:eastAsia="Calibri" w:hAnsiTheme="minorHAnsi" w:cstheme="minorHAnsi"/>
          <w:sz w:val="24"/>
          <w:szCs w:val="24"/>
        </w:rPr>
        <w:t xml:space="preserve">Wykonywanie przeglądu przewodów kominowych (dymowych, spalinowych i wentylacyjnych) w miesiącu czerwcu dla obiektów wymienionych w zał. nr </w:t>
      </w:r>
      <w:r w:rsidR="009404A6">
        <w:rPr>
          <w:rFonts w:asciiTheme="minorHAnsi" w:eastAsia="Calibri" w:hAnsiTheme="minorHAnsi" w:cstheme="minorHAnsi"/>
          <w:sz w:val="24"/>
          <w:szCs w:val="24"/>
        </w:rPr>
        <w:t>6</w:t>
      </w:r>
      <w:r w:rsidRPr="006A0467">
        <w:rPr>
          <w:rFonts w:asciiTheme="minorHAnsi" w:eastAsia="Calibri" w:hAnsiTheme="minorHAnsi" w:cstheme="minorHAnsi"/>
          <w:sz w:val="24"/>
          <w:szCs w:val="24"/>
        </w:rPr>
        <w:t xml:space="preserve"> do SWZ;</w:t>
      </w:r>
    </w:p>
    <w:p w14:paraId="0C465B92" w14:textId="51623D5F" w:rsidR="006A0467" w:rsidRPr="006A0467" w:rsidRDefault="006A0467" w:rsidP="006A0467">
      <w:pPr>
        <w:widowControl/>
        <w:numPr>
          <w:ilvl w:val="0"/>
          <w:numId w:val="25"/>
        </w:numPr>
        <w:jc w:val="both"/>
        <w:rPr>
          <w:rFonts w:asciiTheme="minorHAnsi" w:eastAsia="Calibri" w:hAnsiTheme="minorHAnsi" w:cstheme="minorHAnsi"/>
          <w:bCs/>
          <w:iCs/>
          <w:sz w:val="24"/>
          <w:szCs w:val="24"/>
        </w:rPr>
      </w:pPr>
      <w:r w:rsidRPr="006A0467">
        <w:rPr>
          <w:rFonts w:asciiTheme="minorHAnsi" w:eastAsia="Calibri" w:hAnsiTheme="minorHAnsi" w:cstheme="minorHAnsi"/>
          <w:sz w:val="24"/>
          <w:szCs w:val="24"/>
        </w:rPr>
        <w:t>Dwa razy w roku u</w:t>
      </w:r>
      <w:r w:rsidR="00B60B61">
        <w:rPr>
          <w:rFonts w:asciiTheme="minorHAnsi" w:eastAsia="Calibri" w:hAnsiTheme="minorHAnsi" w:cstheme="minorHAnsi"/>
          <w:sz w:val="24"/>
          <w:szCs w:val="24"/>
        </w:rPr>
        <w:t>su</w:t>
      </w:r>
      <w:r w:rsidRPr="006A0467">
        <w:rPr>
          <w:rFonts w:asciiTheme="minorHAnsi" w:eastAsia="Calibri" w:hAnsiTheme="minorHAnsi" w:cstheme="minorHAnsi"/>
          <w:sz w:val="24"/>
          <w:szCs w:val="24"/>
        </w:rPr>
        <w:t>wanie zanieczyszczeń z przewodów dymowych i spalinowych w miesiącu czerwcu oraz grudniu dla obiektów wymienionych w zał. nr 1 do SWZ;</w:t>
      </w:r>
    </w:p>
    <w:p w14:paraId="0233A7DD" w14:textId="4ADC16FD" w:rsidR="006A0467" w:rsidRPr="006A0467" w:rsidRDefault="006A0467" w:rsidP="006A0467">
      <w:pPr>
        <w:widowControl/>
        <w:numPr>
          <w:ilvl w:val="0"/>
          <w:numId w:val="25"/>
        </w:numPr>
        <w:jc w:val="both"/>
        <w:rPr>
          <w:rFonts w:asciiTheme="minorHAnsi" w:eastAsia="Calibri" w:hAnsiTheme="minorHAnsi" w:cstheme="minorHAnsi"/>
          <w:bCs/>
          <w:iCs/>
          <w:sz w:val="24"/>
          <w:szCs w:val="24"/>
        </w:rPr>
      </w:pPr>
      <w:r w:rsidRPr="006A0467">
        <w:rPr>
          <w:rFonts w:asciiTheme="minorHAnsi" w:eastAsia="Calibri" w:hAnsiTheme="minorHAnsi" w:cstheme="minorHAnsi"/>
          <w:sz w:val="24"/>
          <w:szCs w:val="24"/>
        </w:rPr>
        <w:t xml:space="preserve">Wykonanie protokołów z przeglądów kominowych oraz szkiców usytuowania kanałów dla każdego z obiektów według zał. nr </w:t>
      </w:r>
      <w:r w:rsidR="009404A6">
        <w:rPr>
          <w:rFonts w:asciiTheme="minorHAnsi" w:eastAsia="Calibri" w:hAnsiTheme="minorHAnsi" w:cstheme="minorHAnsi"/>
          <w:sz w:val="24"/>
          <w:szCs w:val="24"/>
        </w:rPr>
        <w:t>6</w:t>
      </w:r>
      <w:r w:rsidRPr="006A0467">
        <w:rPr>
          <w:rFonts w:asciiTheme="minorHAnsi" w:eastAsia="Calibri" w:hAnsiTheme="minorHAnsi" w:cstheme="minorHAnsi"/>
          <w:sz w:val="24"/>
          <w:szCs w:val="24"/>
        </w:rPr>
        <w:t xml:space="preserve"> do SWZ</w:t>
      </w:r>
    </w:p>
    <w:p w14:paraId="12BB8921" w14:textId="342FE20F" w:rsidR="006A0467" w:rsidRPr="006A0467" w:rsidRDefault="006A0467" w:rsidP="006A0467">
      <w:pPr>
        <w:widowControl/>
        <w:numPr>
          <w:ilvl w:val="0"/>
          <w:numId w:val="25"/>
        </w:numPr>
        <w:jc w:val="both"/>
        <w:rPr>
          <w:rFonts w:asciiTheme="minorHAnsi" w:eastAsia="Calibri" w:hAnsiTheme="minorHAnsi" w:cstheme="minorHAnsi"/>
          <w:bCs/>
          <w:iCs/>
          <w:sz w:val="24"/>
          <w:szCs w:val="24"/>
        </w:rPr>
      </w:pPr>
      <w:r w:rsidRPr="006A0467">
        <w:rPr>
          <w:rFonts w:asciiTheme="minorHAnsi" w:eastAsia="Calibri" w:hAnsiTheme="minorHAnsi" w:cstheme="minorHAnsi"/>
          <w:bCs/>
          <w:iCs/>
          <w:sz w:val="24"/>
          <w:szCs w:val="24"/>
        </w:rPr>
        <w:t xml:space="preserve">Wykonywanie protokołów z przeprowadzonych czyszczeń przewodów kominowych w danym obiekcie według zał. nr </w:t>
      </w:r>
      <w:r w:rsidR="009404A6">
        <w:rPr>
          <w:rFonts w:asciiTheme="minorHAnsi" w:eastAsia="Calibri" w:hAnsiTheme="minorHAnsi" w:cstheme="minorHAnsi"/>
          <w:bCs/>
          <w:iCs/>
          <w:sz w:val="24"/>
          <w:szCs w:val="24"/>
        </w:rPr>
        <w:t>6</w:t>
      </w:r>
      <w:r w:rsidRPr="006A0467">
        <w:rPr>
          <w:rFonts w:asciiTheme="minorHAnsi" w:eastAsia="Calibri" w:hAnsiTheme="minorHAnsi" w:cstheme="minorHAnsi"/>
          <w:bCs/>
          <w:iCs/>
          <w:sz w:val="24"/>
          <w:szCs w:val="24"/>
        </w:rPr>
        <w:t xml:space="preserve"> do SWZ</w:t>
      </w:r>
    </w:p>
    <w:p w14:paraId="6EA821EC" w14:textId="77777777" w:rsidR="002B23C0" w:rsidRPr="00472FD6" w:rsidRDefault="002B23C0" w:rsidP="00D90BAF">
      <w:pPr>
        <w:rPr>
          <w:rFonts w:asciiTheme="minorHAnsi" w:hAnsiTheme="minorHAnsi" w:cstheme="minorHAnsi"/>
          <w:sz w:val="24"/>
          <w:szCs w:val="24"/>
        </w:rPr>
      </w:pPr>
      <w:r w:rsidRPr="00472FD6">
        <w:rPr>
          <w:rFonts w:asciiTheme="minorHAnsi" w:hAnsiTheme="minorHAnsi" w:cstheme="minorHAnsi"/>
          <w:sz w:val="24"/>
          <w:szCs w:val="24"/>
        </w:rPr>
        <w:tab/>
      </w:r>
      <w:r w:rsidRPr="00472FD6">
        <w:rPr>
          <w:rFonts w:asciiTheme="minorHAnsi" w:hAnsiTheme="minorHAnsi" w:cstheme="minorHAnsi"/>
          <w:sz w:val="24"/>
          <w:szCs w:val="24"/>
        </w:rPr>
        <w:tab/>
      </w:r>
    </w:p>
    <w:p w14:paraId="5F4E07E6" w14:textId="2C002919" w:rsidR="002D0775" w:rsidRPr="00472FD6" w:rsidRDefault="002B23C0" w:rsidP="00D90BAF">
      <w:pPr>
        <w:widowControl/>
        <w:autoSpaceDE/>
        <w:autoSpaceDN/>
        <w:adjustRightInd/>
        <w:jc w:val="both"/>
        <w:rPr>
          <w:rFonts w:asciiTheme="minorHAnsi" w:hAnsiTheme="minorHAnsi" w:cstheme="minorHAnsi"/>
          <w:sz w:val="24"/>
          <w:szCs w:val="24"/>
          <w:lang w:val="x-none" w:eastAsia="x-none"/>
        </w:rPr>
      </w:pPr>
      <w:r w:rsidRPr="00472FD6">
        <w:rPr>
          <w:rFonts w:asciiTheme="minorHAnsi" w:hAnsiTheme="minorHAnsi" w:cstheme="minorHAnsi"/>
          <w:sz w:val="24"/>
          <w:szCs w:val="24"/>
          <w:lang w:val="x-none" w:eastAsia="x-none"/>
        </w:rPr>
        <w:t>Integralną częścią umowy są: Specyfikacja  Warunków Zamówienia (</w:t>
      </w:r>
      <w:r w:rsidRPr="00472FD6">
        <w:rPr>
          <w:rFonts w:asciiTheme="minorHAnsi" w:hAnsiTheme="minorHAnsi" w:cstheme="minorHAnsi"/>
          <w:sz w:val="24"/>
          <w:szCs w:val="24"/>
          <w:lang w:eastAsia="x-none"/>
        </w:rPr>
        <w:t>S</w:t>
      </w:r>
      <w:r w:rsidRPr="00472FD6">
        <w:rPr>
          <w:rFonts w:asciiTheme="minorHAnsi" w:hAnsiTheme="minorHAnsi" w:cstheme="minorHAnsi"/>
          <w:sz w:val="24"/>
          <w:szCs w:val="24"/>
          <w:lang w:val="x-none" w:eastAsia="x-none"/>
        </w:rPr>
        <w:t xml:space="preserve">WZ), Załączniki do </w:t>
      </w:r>
      <w:r w:rsidRPr="00472FD6">
        <w:rPr>
          <w:rFonts w:asciiTheme="minorHAnsi" w:hAnsiTheme="minorHAnsi" w:cstheme="minorHAnsi"/>
          <w:sz w:val="24"/>
          <w:szCs w:val="24"/>
          <w:lang w:eastAsia="x-none"/>
        </w:rPr>
        <w:t>S</w:t>
      </w:r>
      <w:r w:rsidRPr="00472FD6">
        <w:rPr>
          <w:rFonts w:asciiTheme="minorHAnsi" w:hAnsiTheme="minorHAnsi" w:cstheme="minorHAnsi"/>
          <w:sz w:val="24"/>
          <w:szCs w:val="24"/>
          <w:lang w:val="x-none" w:eastAsia="x-none"/>
        </w:rPr>
        <w:t>WZ oraz oferta Wykonawcy</w:t>
      </w:r>
      <w:r w:rsidR="00000F08">
        <w:rPr>
          <w:rFonts w:asciiTheme="minorHAnsi" w:hAnsiTheme="minorHAnsi" w:cstheme="minorHAnsi"/>
          <w:sz w:val="24"/>
          <w:szCs w:val="24"/>
          <w:lang w:eastAsia="x-none"/>
        </w:rPr>
        <w:t xml:space="preserve"> do postępowania przetargowego</w:t>
      </w:r>
      <w:r w:rsidRPr="00472FD6">
        <w:rPr>
          <w:rFonts w:asciiTheme="minorHAnsi" w:hAnsiTheme="minorHAnsi" w:cstheme="minorHAnsi"/>
          <w:sz w:val="24"/>
          <w:szCs w:val="24"/>
          <w:lang w:val="x-none" w:eastAsia="x-none"/>
        </w:rPr>
        <w:t>, w wyniku rozstrzygnięcia którego zawarto niniejszą umowę.</w:t>
      </w:r>
    </w:p>
    <w:p w14:paraId="5A0ADBEE" w14:textId="77777777" w:rsidR="00D763AE" w:rsidRPr="00472FD6" w:rsidRDefault="00D763AE" w:rsidP="00D90BAF">
      <w:pPr>
        <w:pStyle w:val="Tytu"/>
        <w:tabs>
          <w:tab w:val="left" w:pos="709"/>
        </w:tabs>
        <w:ind w:left="0"/>
        <w:jc w:val="left"/>
        <w:rPr>
          <w:rFonts w:asciiTheme="minorHAnsi" w:hAnsiTheme="minorHAnsi" w:cstheme="minorHAnsi"/>
          <w:szCs w:val="24"/>
        </w:rPr>
      </w:pPr>
    </w:p>
    <w:p w14:paraId="6DA42A13" w14:textId="77777777" w:rsidR="006D000B" w:rsidRPr="00472FD6" w:rsidRDefault="006D000B" w:rsidP="00D90BAF">
      <w:pPr>
        <w:pStyle w:val="Tytu"/>
        <w:tabs>
          <w:tab w:val="left" w:pos="709"/>
        </w:tabs>
        <w:ind w:left="0"/>
        <w:rPr>
          <w:rFonts w:asciiTheme="minorHAnsi" w:hAnsiTheme="minorHAnsi" w:cstheme="minorHAnsi"/>
          <w:szCs w:val="24"/>
        </w:rPr>
      </w:pPr>
      <w:r w:rsidRPr="00472FD6">
        <w:rPr>
          <w:rFonts w:asciiTheme="minorHAnsi" w:hAnsiTheme="minorHAnsi" w:cstheme="minorHAnsi"/>
          <w:szCs w:val="24"/>
        </w:rPr>
        <w:lastRenderedPageBreak/>
        <w:t>§ 2</w:t>
      </w:r>
    </w:p>
    <w:p w14:paraId="4DEF1B54" w14:textId="77777777" w:rsidR="00D763AE" w:rsidRPr="00472FD6" w:rsidRDefault="006D000B" w:rsidP="00D90BAF">
      <w:pPr>
        <w:jc w:val="center"/>
        <w:rPr>
          <w:rFonts w:asciiTheme="minorHAnsi" w:hAnsiTheme="minorHAnsi" w:cstheme="minorHAnsi"/>
          <w:b/>
          <w:bCs/>
          <w:sz w:val="24"/>
          <w:szCs w:val="24"/>
        </w:rPr>
      </w:pPr>
      <w:r w:rsidRPr="00472FD6">
        <w:rPr>
          <w:rFonts w:asciiTheme="minorHAnsi" w:hAnsiTheme="minorHAnsi" w:cstheme="minorHAnsi"/>
          <w:b/>
          <w:bCs/>
          <w:sz w:val="24"/>
          <w:szCs w:val="24"/>
        </w:rPr>
        <w:t>Terminy umowne</w:t>
      </w:r>
    </w:p>
    <w:p w14:paraId="68F84C3D" w14:textId="77777777" w:rsidR="00773719" w:rsidRPr="00472FD6" w:rsidRDefault="00773719" w:rsidP="00D90BAF">
      <w:pPr>
        <w:pStyle w:val="Akapitzlist1"/>
        <w:ind w:left="0"/>
        <w:jc w:val="both"/>
        <w:rPr>
          <w:rFonts w:asciiTheme="minorHAnsi" w:hAnsiTheme="minorHAnsi" w:cstheme="minorHAnsi"/>
          <w:sz w:val="24"/>
          <w:szCs w:val="24"/>
        </w:rPr>
      </w:pPr>
      <w:r w:rsidRPr="00472FD6">
        <w:rPr>
          <w:rFonts w:asciiTheme="minorHAnsi" w:hAnsiTheme="minorHAnsi" w:cstheme="minorHAnsi"/>
          <w:sz w:val="24"/>
          <w:szCs w:val="24"/>
        </w:rPr>
        <w:t xml:space="preserve">1. </w:t>
      </w:r>
      <w:r w:rsidR="004B28BF" w:rsidRPr="00472FD6">
        <w:rPr>
          <w:rFonts w:asciiTheme="minorHAnsi" w:hAnsiTheme="minorHAnsi" w:cstheme="minorHAnsi"/>
          <w:sz w:val="24"/>
          <w:szCs w:val="24"/>
        </w:rPr>
        <w:t xml:space="preserve">Rozpoczęcie realizacji zadania następuje niezwłocznie po otrzymaniu zlecenia w miejscu </w:t>
      </w:r>
    </w:p>
    <w:p w14:paraId="1891C17D" w14:textId="77777777" w:rsidR="004B28BF" w:rsidRPr="00472FD6" w:rsidRDefault="00773719" w:rsidP="00D90BAF">
      <w:pPr>
        <w:pStyle w:val="Akapitzlist1"/>
        <w:ind w:left="0"/>
        <w:jc w:val="both"/>
        <w:rPr>
          <w:rFonts w:asciiTheme="minorHAnsi" w:hAnsiTheme="minorHAnsi" w:cstheme="minorHAnsi"/>
          <w:sz w:val="24"/>
          <w:szCs w:val="24"/>
        </w:rPr>
      </w:pPr>
      <w:r w:rsidRPr="00472FD6">
        <w:rPr>
          <w:rFonts w:asciiTheme="minorHAnsi" w:hAnsiTheme="minorHAnsi" w:cstheme="minorHAnsi"/>
          <w:sz w:val="24"/>
          <w:szCs w:val="24"/>
        </w:rPr>
        <w:t xml:space="preserve">     </w:t>
      </w:r>
      <w:r w:rsidR="004B28BF" w:rsidRPr="00472FD6">
        <w:rPr>
          <w:rFonts w:asciiTheme="minorHAnsi" w:hAnsiTheme="minorHAnsi" w:cstheme="minorHAnsi"/>
          <w:sz w:val="24"/>
          <w:szCs w:val="24"/>
        </w:rPr>
        <w:t xml:space="preserve">wskazanym przez służby KPEC Sp. z o.o., zwanym dalej </w:t>
      </w:r>
      <w:r w:rsidR="00B419A7" w:rsidRPr="00472FD6">
        <w:rPr>
          <w:rFonts w:asciiTheme="minorHAnsi" w:hAnsiTheme="minorHAnsi" w:cstheme="minorHAnsi"/>
          <w:sz w:val="24"/>
          <w:szCs w:val="24"/>
        </w:rPr>
        <w:t>terenem realizacji robót</w:t>
      </w:r>
      <w:r w:rsidR="004B28BF" w:rsidRPr="00472FD6">
        <w:rPr>
          <w:rFonts w:asciiTheme="minorHAnsi" w:hAnsiTheme="minorHAnsi" w:cstheme="minorHAnsi"/>
          <w:sz w:val="24"/>
          <w:szCs w:val="24"/>
        </w:rPr>
        <w:t>.</w:t>
      </w:r>
    </w:p>
    <w:p w14:paraId="18334FFB" w14:textId="16E01D4B" w:rsidR="00571C29" w:rsidRDefault="00773719" w:rsidP="00D90BAF">
      <w:pPr>
        <w:pStyle w:val="Akapitzlist"/>
        <w:ind w:left="284" w:hanging="284"/>
        <w:jc w:val="both"/>
        <w:rPr>
          <w:rFonts w:asciiTheme="minorHAnsi" w:hAnsiTheme="minorHAnsi" w:cstheme="minorHAnsi"/>
          <w:sz w:val="24"/>
          <w:szCs w:val="24"/>
        </w:rPr>
      </w:pPr>
      <w:r w:rsidRPr="00472FD6">
        <w:rPr>
          <w:rFonts w:asciiTheme="minorHAnsi" w:hAnsiTheme="minorHAnsi" w:cstheme="minorHAnsi"/>
          <w:sz w:val="24"/>
          <w:szCs w:val="24"/>
        </w:rPr>
        <w:t xml:space="preserve">2. </w:t>
      </w:r>
      <w:r w:rsidR="00C61CD6">
        <w:rPr>
          <w:rFonts w:asciiTheme="minorHAnsi" w:hAnsiTheme="minorHAnsi" w:cstheme="minorHAnsi"/>
          <w:sz w:val="24"/>
          <w:szCs w:val="24"/>
        </w:rPr>
        <w:t xml:space="preserve">Umowa zostaje zawarta na okres </w:t>
      </w:r>
      <w:r w:rsidR="00D96CB7" w:rsidRPr="009C55C8">
        <w:rPr>
          <w:rFonts w:asciiTheme="minorHAnsi" w:hAnsiTheme="minorHAnsi" w:cstheme="minorHAnsi"/>
          <w:b/>
          <w:bCs/>
          <w:sz w:val="24"/>
          <w:szCs w:val="24"/>
        </w:rPr>
        <w:t xml:space="preserve">od </w:t>
      </w:r>
      <w:r w:rsidR="00157E35" w:rsidRPr="009C55C8">
        <w:rPr>
          <w:rFonts w:asciiTheme="minorHAnsi" w:hAnsiTheme="minorHAnsi" w:cstheme="minorHAnsi"/>
          <w:b/>
          <w:bCs/>
          <w:sz w:val="24"/>
          <w:szCs w:val="24"/>
        </w:rPr>
        <w:t>01</w:t>
      </w:r>
      <w:r w:rsidR="00D96CB7" w:rsidRPr="009C55C8">
        <w:rPr>
          <w:rFonts w:asciiTheme="minorHAnsi" w:hAnsiTheme="minorHAnsi" w:cstheme="minorHAnsi"/>
          <w:b/>
          <w:bCs/>
          <w:sz w:val="24"/>
          <w:szCs w:val="24"/>
        </w:rPr>
        <w:t>.</w:t>
      </w:r>
      <w:r w:rsidR="00157E35" w:rsidRPr="009C55C8">
        <w:rPr>
          <w:rFonts w:asciiTheme="minorHAnsi" w:hAnsiTheme="minorHAnsi" w:cstheme="minorHAnsi"/>
          <w:b/>
          <w:bCs/>
          <w:sz w:val="24"/>
          <w:szCs w:val="24"/>
        </w:rPr>
        <w:t>10</w:t>
      </w:r>
      <w:r w:rsidR="00D96CB7" w:rsidRPr="009C55C8">
        <w:rPr>
          <w:rFonts w:asciiTheme="minorHAnsi" w:hAnsiTheme="minorHAnsi" w:cstheme="minorHAnsi"/>
          <w:b/>
          <w:bCs/>
          <w:sz w:val="24"/>
          <w:szCs w:val="24"/>
        </w:rPr>
        <w:t>.202</w:t>
      </w:r>
      <w:r w:rsidR="00157E35" w:rsidRPr="009C55C8">
        <w:rPr>
          <w:rFonts w:asciiTheme="minorHAnsi" w:hAnsiTheme="minorHAnsi" w:cstheme="minorHAnsi"/>
          <w:b/>
          <w:bCs/>
          <w:sz w:val="24"/>
          <w:szCs w:val="24"/>
        </w:rPr>
        <w:t>3</w:t>
      </w:r>
      <w:r w:rsidR="00D96CB7" w:rsidRPr="009C55C8">
        <w:rPr>
          <w:rFonts w:asciiTheme="minorHAnsi" w:hAnsiTheme="minorHAnsi" w:cstheme="minorHAnsi"/>
          <w:b/>
          <w:bCs/>
          <w:sz w:val="24"/>
          <w:szCs w:val="24"/>
        </w:rPr>
        <w:t xml:space="preserve"> do </w:t>
      </w:r>
      <w:r w:rsidR="00157E35" w:rsidRPr="009C55C8">
        <w:rPr>
          <w:rFonts w:asciiTheme="minorHAnsi" w:hAnsiTheme="minorHAnsi" w:cstheme="minorHAnsi"/>
          <w:b/>
          <w:bCs/>
          <w:sz w:val="24"/>
          <w:szCs w:val="24"/>
        </w:rPr>
        <w:t>31</w:t>
      </w:r>
      <w:r w:rsidR="00D96CB7" w:rsidRPr="009C55C8">
        <w:rPr>
          <w:rFonts w:asciiTheme="minorHAnsi" w:hAnsiTheme="minorHAnsi" w:cstheme="minorHAnsi"/>
          <w:b/>
          <w:bCs/>
          <w:sz w:val="24"/>
          <w:szCs w:val="24"/>
        </w:rPr>
        <w:t>.</w:t>
      </w:r>
      <w:r w:rsidR="00157E35" w:rsidRPr="009C55C8">
        <w:rPr>
          <w:rFonts w:asciiTheme="minorHAnsi" w:hAnsiTheme="minorHAnsi" w:cstheme="minorHAnsi"/>
          <w:b/>
          <w:bCs/>
          <w:sz w:val="24"/>
          <w:szCs w:val="24"/>
        </w:rPr>
        <w:t>12</w:t>
      </w:r>
      <w:r w:rsidR="00D96CB7" w:rsidRPr="009C55C8">
        <w:rPr>
          <w:rFonts w:asciiTheme="minorHAnsi" w:hAnsiTheme="minorHAnsi" w:cstheme="minorHAnsi"/>
          <w:b/>
          <w:bCs/>
          <w:sz w:val="24"/>
          <w:szCs w:val="24"/>
        </w:rPr>
        <w:t>.202</w:t>
      </w:r>
      <w:r w:rsidR="00157E35" w:rsidRPr="009C55C8">
        <w:rPr>
          <w:rFonts w:asciiTheme="minorHAnsi" w:hAnsiTheme="minorHAnsi" w:cstheme="minorHAnsi"/>
          <w:b/>
          <w:bCs/>
          <w:sz w:val="24"/>
          <w:szCs w:val="24"/>
        </w:rPr>
        <w:t>5.</w:t>
      </w:r>
    </w:p>
    <w:p w14:paraId="1C3C372B" w14:textId="321EFCF8" w:rsidR="00157E35" w:rsidRPr="00157E35" w:rsidRDefault="00157E35" w:rsidP="00157E35">
      <w:pPr>
        <w:pStyle w:val="Akapitzlist"/>
        <w:numPr>
          <w:ilvl w:val="0"/>
          <w:numId w:val="28"/>
        </w:numPr>
        <w:ind w:left="284" w:hanging="284"/>
        <w:jc w:val="both"/>
        <w:rPr>
          <w:rFonts w:asciiTheme="minorHAnsi" w:hAnsiTheme="minorHAnsi" w:cstheme="minorHAnsi"/>
          <w:b/>
          <w:sz w:val="24"/>
          <w:szCs w:val="24"/>
        </w:rPr>
      </w:pPr>
      <w:r>
        <w:rPr>
          <w:rFonts w:asciiTheme="minorHAnsi" w:hAnsiTheme="minorHAnsi" w:cstheme="minorHAnsi"/>
          <w:bCs/>
          <w:sz w:val="24"/>
          <w:szCs w:val="24"/>
        </w:rPr>
        <w:t>Przeglądy przewodów kominowych należy wykonywać w czerwcu każdego roku w okresie obowiązywania umowy.</w:t>
      </w:r>
    </w:p>
    <w:p w14:paraId="60EAD6C0" w14:textId="52661ACD" w:rsidR="00157E35" w:rsidRPr="00157E35" w:rsidRDefault="00157E35" w:rsidP="00157E35">
      <w:pPr>
        <w:pStyle w:val="Akapitzlist"/>
        <w:numPr>
          <w:ilvl w:val="0"/>
          <w:numId w:val="28"/>
        </w:numPr>
        <w:ind w:left="284" w:hanging="284"/>
        <w:jc w:val="both"/>
        <w:rPr>
          <w:rFonts w:asciiTheme="minorHAnsi" w:hAnsiTheme="minorHAnsi" w:cstheme="minorHAnsi"/>
          <w:b/>
          <w:sz w:val="24"/>
          <w:szCs w:val="24"/>
        </w:rPr>
      </w:pPr>
      <w:r>
        <w:rPr>
          <w:rFonts w:asciiTheme="minorHAnsi" w:hAnsiTheme="minorHAnsi" w:cstheme="minorHAnsi"/>
          <w:bCs/>
          <w:sz w:val="24"/>
          <w:szCs w:val="24"/>
        </w:rPr>
        <w:t>Czyszczenie przewodów dymowych i spalinowych należy wykonywać dwa razy w roku tj. w czerwcu i grudniu w okresie obowiązywania umowy.</w:t>
      </w:r>
    </w:p>
    <w:p w14:paraId="297C29FB" w14:textId="30A6E01A" w:rsidR="002B66BD" w:rsidRPr="00472FD6" w:rsidRDefault="002B66BD" w:rsidP="00D90BAF">
      <w:pPr>
        <w:jc w:val="center"/>
        <w:rPr>
          <w:rFonts w:asciiTheme="minorHAnsi" w:hAnsiTheme="minorHAnsi" w:cstheme="minorHAnsi"/>
          <w:b/>
          <w:sz w:val="24"/>
          <w:szCs w:val="24"/>
        </w:rPr>
      </w:pPr>
    </w:p>
    <w:p w14:paraId="3FC342B3" w14:textId="496B03C3" w:rsidR="00E80BD3" w:rsidRPr="00472FD6" w:rsidRDefault="00E80BD3" w:rsidP="00D90BAF">
      <w:pPr>
        <w:jc w:val="center"/>
        <w:rPr>
          <w:rFonts w:asciiTheme="minorHAnsi" w:hAnsiTheme="minorHAnsi" w:cstheme="minorHAnsi"/>
          <w:b/>
          <w:sz w:val="24"/>
          <w:szCs w:val="24"/>
        </w:rPr>
      </w:pPr>
      <w:r w:rsidRPr="00472FD6">
        <w:rPr>
          <w:rFonts w:asciiTheme="minorHAnsi" w:hAnsiTheme="minorHAnsi" w:cstheme="minorHAnsi"/>
          <w:b/>
          <w:sz w:val="24"/>
          <w:szCs w:val="24"/>
        </w:rPr>
        <w:t>§ 3</w:t>
      </w:r>
    </w:p>
    <w:p w14:paraId="40E2A3A5" w14:textId="77777777" w:rsidR="00E80BD3" w:rsidRPr="00472FD6" w:rsidRDefault="00E80BD3" w:rsidP="00D90BAF">
      <w:pPr>
        <w:jc w:val="center"/>
        <w:rPr>
          <w:rFonts w:asciiTheme="minorHAnsi" w:hAnsiTheme="minorHAnsi" w:cstheme="minorHAnsi"/>
          <w:b/>
          <w:bCs/>
          <w:sz w:val="24"/>
          <w:szCs w:val="24"/>
        </w:rPr>
      </w:pPr>
      <w:r w:rsidRPr="00472FD6">
        <w:rPr>
          <w:rFonts w:asciiTheme="minorHAnsi" w:hAnsiTheme="minorHAnsi" w:cstheme="minorHAnsi"/>
          <w:b/>
          <w:bCs/>
          <w:sz w:val="24"/>
          <w:szCs w:val="24"/>
        </w:rPr>
        <w:t>Wynagrodzenie</w:t>
      </w:r>
    </w:p>
    <w:p w14:paraId="65B7942F" w14:textId="54C1F643" w:rsidR="00D96CB7" w:rsidRPr="0048176E" w:rsidRDefault="00E80BD3" w:rsidP="00977D8F">
      <w:pPr>
        <w:pStyle w:val="Akapitzlist"/>
        <w:numPr>
          <w:ilvl w:val="0"/>
          <w:numId w:val="4"/>
        </w:numPr>
        <w:ind w:left="426" w:hanging="426"/>
        <w:jc w:val="both"/>
        <w:rPr>
          <w:rFonts w:asciiTheme="minorHAnsi" w:hAnsiTheme="minorHAnsi" w:cstheme="minorHAnsi"/>
          <w:sz w:val="24"/>
          <w:szCs w:val="24"/>
        </w:rPr>
      </w:pPr>
      <w:r w:rsidRPr="0048176E">
        <w:rPr>
          <w:rFonts w:asciiTheme="minorHAnsi" w:hAnsiTheme="minorHAnsi" w:cstheme="minorHAnsi"/>
          <w:sz w:val="24"/>
          <w:szCs w:val="24"/>
        </w:rPr>
        <w:t xml:space="preserve">Za wykonanie przedmiotu umowy określonego w § 1, strony ustalają </w:t>
      </w:r>
      <w:r w:rsidR="0048176E" w:rsidRPr="0048176E">
        <w:rPr>
          <w:rFonts w:asciiTheme="minorHAnsi" w:hAnsiTheme="minorHAnsi" w:cstheme="minorHAnsi"/>
          <w:sz w:val="24"/>
          <w:szCs w:val="24"/>
        </w:rPr>
        <w:t xml:space="preserve">całkowite </w:t>
      </w:r>
      <w:r w:rsidRPr="0048176E">
        <w:rPr>
          <w:rFonts w:asciiTheme="minorHAnsi" w:hAnsiTheme="minorHAnsi" w:cstheme="minorHAnsi"/>
          <w:sz w:val="24"/>
          <w:szCs w:val="24"/>
        </w:rPr>
        <w:t>wynagrodzenie ryczałtowe w wysokości określonej w ofercie Wykonawcy</w:t>
      </w:r>
      <w:r w:rsidR="0048176E" w:rsidRPr="0048176E">
        <w:rPr>
          <w:rFonts w:asciiTheme="minorHAnsi" w:hAnsiTheme="minorHAnsi" w:cstheme="minorHAnsi"/>
          <w:sz w:val="24"/>
          <w:szCs w:val="24"/>
        </w:rPr>
        <w:t>, w kwocie netto ………………..</w:t>
      </w:r>
      <w:r w:rsidR="00D96CB7" w:rsidRPr="0048176E">
        <w:rPr>
          <w:rFonts w:asciiTheme="minorHAnsi" w:hAnsiTheme="minorHAnsi" w:cstheme="minorHAnsi"/>
          <w:sz w:val="24"/>
          <w:szCs w:val="24"/>
        </w:rPr>
        <w:t xml:space="preserve"> zł (słownie: </w:t>
      </w:r>
      <w:r w:rsidR="0048176E">
        <w:rPr>
          <w:rFonts w:asciiTheme="minorHAnsi" w:hAnsiTheme="minorHAnsi" w:cstheme="minorHAnsi"/>
          <w:sz w:val="24"/>
          <w:szCs w:val="24"/>
        </w:rPr>
        <w:t>………………………………….</w:t>
      </w:r>
      <w:r w:rsidR="00D96CB7" w:rsidRPr="0048176E">
        <w:rPr>
          <w:rFonts w:asciiTheme="minorHAnsi" w:hAnsiTheme="minorHAnsi" w:cstheme="minorHAnsi"/>
          <w:sz w:val="24"/>
          <w:szCs w:val="24"/>
        </w:rPr>
        <w:t xml:space="preserve"> zł </w:t>
      </w:r>
      <w:r w:rsidR="0048176E">
        <w:rPr>
          <w:rFonts w:asciiTheme="minorHAnsi" w:hAnsiTheme="minorHAnsi" w:cstheme="minorHAnsi"/>
          <w:sz w:val="24"/>
          <w:szCs w:val="24"/>
        </w:rPr>
        <w:t>.…</w:t>
      </w:r>
      <w:r w:rsidR="00D96CB7" w:rsidRPr="0048176E">
        <w:rPr>
          <w:rFonts w:asciiTheme="minorHAnsi" w:hAnsiTheme="minorHAnsi" w:cstheme="minorHAnsi"/>
          <w:sz w:val="24"/>
          <w:szCs w:val="24"/>
        </w:rPr>
        <w:t>/100)</w:t>
      </w:r>
      <w:r w:rsidR="00BF343C">
        <w:rPr>
          <w:rFonts w:asciiTheme="minorHAnsi" w:hAnsiTheme="minorHAnsi" w:cstheme="minorHAnsi"/>
          <w:sz w:val="24"/>
          <w:szCs w:val="24"/>
        </w:rPr>
        <w:t xml:space="preserve"> powiększone o podatek VAT</w:t>
      </w:r>
      <w:r w:rsidR="00D96CB7" w:rsidRPr="0048176E">
        <w:rPr>
          <w:rFonts w:asciiTheme="minorHAnsi" w:hAnsiTheme="minorHAnsi" w:cstheme="minorHAnsi"/>
          <w:sz w:val="24"/>
          <w:szCs w:val="24"/>
        </w:rPr>
        <w:t>.</w:t>
      </w:r>
    </w:p>
    <w:p w14:paraId="7798319A" w14:textId="341E83E4" w:rsidR="00603F25" w:rsidRDefault="00603F25" w:rsidP="0048176E">
      <w:pPr>
        <w:pStyle w:val="Akapitzlist"/>
        <w:numPr>
          <w:ilvl w:val="0"/>
          <w:numId w:val="4"/>
        </w:numPr>
        <w:ind w:left="426" w:hanging="426"/>
        <w:jc w:val="both"/>
        <w:rPr>
          <w:rFonts w:asciiTheme="minorHAnsi" w:hAnsiTheme="minorHAnsi" w:cstheme="minorHAnsi"/>
          <w:sz w:val="24"/>
          <w:szCs w:val="24"/>
        </w:rPr>
      </w:pPr>
      <w:r w:rsidRPr="0048176E">
        <w:rPr>
          <w:rFonts w:asciiTheme="minorHAnsi" w:hAnsiTheme="minorHAnsi" w:cstheme="minorHAnsi"/>
          <w:sz w:val="24"/>
          <w:szCs w:val="24"/>
        </w:rPr>
        <w:t>Wartość wynagrodzenia ryczałtowego jest niezmienna do końca realizacji przedmiotu niniejszego zlecenia</w:t>
      </w:r>
      <w:r>
        <w:rPr>
          <w:rFonts w:asciiTheme="minorHAnsi" w:hAnsiTheme="minorHAnsi" w:cstheme="minorHAnsi"/>
          <w:sz w:val="24"/>
          <w:szCs w:val="24"/>
        </w:rPr>
        <w:t>.</w:t>
      </w:r>
    </w:p>
    <w:p w14:paraId="268C659E" w14:textId="77777777" w:rsidR="009C55C8" w:rsidRDefault="0048176E" w:rsidP="0048176E">
      <w:pPr>
        <w:pStyle w:val="Akapitzlist"/>
        <w:numPr>
          <w:ilvl w:val="0"/>
          <w:numId w:val="4"/>
        </w:numPr>
        <w:ind w:left="426" w:hanging="426"/>
        <w:jc w:val="both"/>
        <w:rPr>
          <w:rFonts w:asciiTheme="minorHAnsi" w:hAnsiTheme="minorHAnsi" w:cstheme="minorHAnsi"/>
          <w:sz w:val="24"/>
          <w:szCs w:val="24"/>
        </w:rPr>
      </w:pPr>
      <w:r>
        <w:rPr>
          <w:rFonts w:asciiTheme="minorHAnsi" w:hAnsiTheme="minorHAnsi" w:cstheme="minorHAnsi"/>
          <w:sz w:val="24"/>
          <w:szCs w:val="24"/>
        </w:rPr>
        <w:t>R</w:t>
      </w:r>
      <w:r w:rsidRPr="0048176E">
        <w:rPr>
          <w:rFonts w:asciiTheme="minorHAnsi" w:hAnsiTheme="minorHAnsi" w:cstheme="minorHAnsi"/>
          <w:sz w:val="24"/>
          <w:szCs w:val="24"/>
        </w:rPr>
        <w:t>ozlicz</w:t>
      </w:r>
      <w:r>
        <w:rPr>
          <w:rFonts w:asciiTheme="minorHAnsi" w:hAnsiTheme="minorHAnsi" w:cstheme="minorHAnsi"/>
          <w:sz w:val="24"/>
          <w:szCs w:val="24"/>
        </w:rPr>
        <w:t>a</w:t>
      </w:r>
      <w:r w:rsidRPr="0048176E">
        <w:rPr>
          <w:rFonts w:asciiTheme="minorHAnsi" w:hAnsiTheme="minorHAnsi" w:cstheme="minorHAnsi"/>
          <w:sz w:val="24"/>
          <w:szCs w:val="24"/>
        </w:rPr>
        <w:t>n</w:t>
      </w:r>
      <w:r>
        <w:rPr>
          <w:rFonts w:asciiTheme="minorHAnsi" w:hAnsiTheme="minorHAnsi" w:cstheme="minorHAnsi"/>
          <w:sz w:val="24"/>
          <w:szCs w:val="24"/>
        </w:rPr>
        <w:t>i</w:t>
      </w:r>
      <w:r w:rsidRPr="0048176E">
        <w:rPr>
          <w:rFonts w:asciiTheme="minorHAnsi" w:hAnsiTheme="minorHAnsi" w:cstheme="minorHAnsi"/>
          <w:sz w:val="24"/>
          <w:szCs w:val="24"/>
        </w:rPr>
        <w:t>e</w:t>
      </w:r>
      <w:r>
        <w:rPr>
          <w:rFonts w:asciiTheme="minorHAnsi" w:hAnsiTheme="minorHAnsi" w:cstheme="minorHAnsi"/>
          <w:sz w:val="24"/>
          <w:szCs w:val="24"/>
        </w:rPr>
        <w:t xml:space="preserve"> usługi</w:t>
      </w:r>
      <w:r w:rsidRPr="0048176E">
        <w:rPr>
          <w:rFonts w:asciiTheme="minorHAnsi" w:hAnsiTheme="minorHAnsi" w:cstheme="minorHAnsi"/>
          <w:sz w:val="24"/>
          <w:szCs w:val="24"/>
        </w:rPr>
        <w:t xml:space="preserve"> będzie na podstawie faktur częściowych za okres jednego </w:t>
      </w:r>
      <w:r>
        <w:rPr>
          <w:rFonts w:asciiTheme="minorHAnsi" w:hAnsiTheme="minorHAnsi" w:cstheme="minorHAnsi"/>
          <w:sz w:val="24"/>
          <w:szCs w:val="24"/>
        </w:rPr>
        <w:t>roku</w:t>
      </w:r>
      <w:r w:rsidRPr="0048176E">
        <w:rPr>
          <w:rFonts w:asciiTheme="minorHAnsi" w:hAnsiTheme="minorHAnsi" w:cstheme="minorHAnsi"/>
          <w:sz w:val="24"/>
          <w:szCs w:val="24"/>
        </w:rPr>
        <w:t xml:space="preserve"> w kwocie</w:t>
      </w:r>
      <w:r w:rsidR="009C55C8">
        <w:rPr>
          <w:rFonts w:asciiTheme="minorHAnsi" w:hAnsiTheme="minorHAnsi" w:cstheme="minorHAnsi"/>
          <w:sz w:val="24"/>
          <w:szCs w:val="24"/>
        </w:rPr>
        <w:t>:</w:t>
      </w:r>
    </w:p>
    <w:p w14:paraId="2662AE2A" w14:textId="5D7EE2DB" w:rsidR="009C55C8" w:rsidRDefault="009C55C8" w:rsidP="009C55C8">
      <w:pPr>
        <w:pStyle w:val="Akapitzlist"/>
        <w:numPr>
          <w:ilvl w:val="0"/>
          <w:numId w:val="29"/>
        </w:numPr>
        <w:jc w:val="both"/>
        <w:rPr>
          <w:rFonts w:asciiTheme="minorHAnsi" w:hAnsiTheme="minorHAnsi" w:cstheme="minorHAnsi"/>
          <w:sz w:val="24"/>
          <w:szCs w:val="24"/>
        </w:rPr>
      </w:pPr>
      <w:r>
        <w:rPr>
          <w:rFonts w:asciiTheme="minorHAnsi" w:hAnsiTheme="minorHAnsi" w:cstheme="minorHAnsi"/>
          <w:sz w:val="24"/>
          <w:szCs w:val="24"/>
        </w:rPr>
        <w:t>Za wykonanie przeglądów przewodów kominowych raz w roku</w:t>
      </w:r>
      <w:r w:rsidR="00A9348A">
        <w:rPr>
          <w:rFonts w:asciiTheme="minorHAnsi" w:hAnsiTheme="minorHAnsi" w:cstheme="minorHAnsi"/>
          <w:sz w:val="24"/>
          <w:szCs w:val="24"/>
        </w:rPr>
        <w:t xml:space="preserve"> w czerwcu</w:t>
      </w:r>
      <w:r>
        <w:rPr>
          <w:rFonts w:asciiTheme="minorHAnsi" w:hAnsiTheme="minorHAnsi" w:cstheme="minorHAnsi"/>
          <w:sz w:val="24"/>
          <w:szCs w:val="24"/>
        </w:rPr>
        <w:t>:</w:t>
      </w:r>
    </w:p>
    <w:p w14:paraId="17C628F0" w14:textId="73232581" w:rsidR="0048176E" w:rsidRDefault="0048176E" w:rsidP="009C55C8">
      <w:pPr>
        <w:pStyle w:val="Akapitzlist"/>
        <w:ind w:left="426"/>
        <w:jc w:val="both"/>
        <w:rPr>
          <w:rFonts w:asciiTheme="minorHAnsi" w:hAnsiTheme="minorHAnsi" w:cstheme="minorHAnsi"/>
          <w:sz w:val="24"/>
          <w:szCs w:val="24"/>
        </w:rPr>
      </w:pPr>
      <w:r w:rsidRPr="0048176E">
        <w:rPr>
          <w:rFonts w:asciiTheme="minorHAnsi" w:hAnsiTheme="minorHAnsi" w:cstheme="minorHAnsi"/>
          <w:sz w:val="24"/>
          <w:szCs w:val="24"/>
        </w:rPr>
        <w:t xml:space="preserve"> </w:t>
      </w:r>
      <w:r>
        <w:rPr>
          <w:rFonts w:asciiTheme="minorHAnsi" w:hAnsiTheme="minorHAnsi" w:cstheme="minorHAnsi"/>
          <w:sz w:val="24"/>
          <w:szCs w:val="24"/>
        </w:rPr>
        <w:t>……………………..</w:t>
      </w:r>
      <w:r w:rsidRPr="0048176E">
        <w:rPr>
          <w:rFonts w:asciiTheme="minorHAnsi" w:hAnsiTheme="minorHAnsi" w:cstheme="minorHAnsi"/>
          <w:sz w:val="24"/>
          <w:szCs w:val="24"/>
        </w:rPr>
        <w:t xml:space="preserve"> zł </w:t>
      </w:r>
      <w:r>
        <w:rPr>
          <w:rFonts w:asciiTheme="minorHAnsi" w:hAnsiTheme="minorHAnsi" w:cstheme="minorHAnsi"/>
          <w:sz w:val="24"/>
          <w:szCs w:val="24"/>
        </w:rPr>
        <w:t xml:space="preserve">netto </w:t>
      </w:r>
      <w:r w:rsidRPr="0048176E">
        <w:rPr>
          <w:rFonts w:asciiTheme="minorHAnsi" w:hAnsiTheme="minorHAnsi" w:cstheme="minorHAnsi"/>
          <w:sz w:val="24"/>
          <w:szCs w:val="24"/>
        </w:rPr>
        <w:t xml:space="preserve">(słownie: </w:t>
      </w:r>
      <w:r>
        <w:rPr>
          <w:rFonts w:asciiTheme="minorHAnsi" w:hAnsiTheme="minorHAnsi" w:cstheme="minorHAnsi"/>
          <w:sz w:val="24"/>
          <w:szCs w:val="24"/>
        </w:rPr>
        <w:t>…………………..</w:t>
      </w:r>
      <w:r w:rsidRPr="0048176E">
        <w:rPr>
          <w:rFonts w:asciiTheme="minorHAnsi" w:hAnsiTheme="minorHAnsi" w:cstheme="minorHAnsi"/>
          <w:sz w:val="24"/>
          <w:szCs w:val="24"/>
        </w:rPr>
        <w:t xml:space="preserve"> zł </w:t>
      </w:r>
      <w:r>
        <w:rPr>
          <w:rFonts w:asciiTheme="minorHAnsi" w:hAnsiTheme="minorHAnsi" w:cstheme="minorHAnsi"/>
          <w:sz w:val="24"/>
          <w:szCs w:val="24"/>
        </w:rPr>
        <w:t>…..</w:t>
      </w:r>
      <w:r w:rsidRPr="0048176E">
        <w:rPr>
          <w:rFonts w:asciiTheme="minorHAnsi" w:hAnsiTheme="minorHAnsi" w:cstheme="minorHAnsi"/>
          <w:sz w:val="24"/>
          <w:szCs w:val="24"/>
        </w:rPr>
        <w:t>/100)</w:t>
      </w:r>
      <w:r w:rsidR="00BF343C" w:rsidRPr="00BF343C">
        <w:rPr>
          <w:rFonts w:asciiTheme="minorHAnsi" w:hAnsiTheme="minorHAnsi" w:cstheme="minorHAnsi"/>
          <w:sz w:val="24"/>
          <w:szCs w:val="24"/>
        </w:rPr>
        <w:t xml:space="preserve"> </w:t>
      </w:r>
      <w:r w:rsidR="00BF343C">
        <w:rPr>
          <w:rFonts w:asciiTheme="minorHAnsi" w:hAnsiTheme="minorHAnsi" w:cstheme="minorHAnsi"/>
          <w:sz w:val="24"/>
          <w:szCs w:val="24"/>
        </w:rPr>
        <w:t>powiększone podatek</w:t>
      </w:r>
      <w:r w:rsidR="00BF343C" w:rsidRPr="0048176E">
        <w:rPr>
          <w:rFonts w:asciiTheme="minorHAnsi" w:hAnsiTheme="minorHAnsi" w:cstheme="minorHAnsi"/>
          <w:sz w:val="24"/>
          <w:szCs w:val="24"/>
        </w:rPr>
        <w:t xml:space="preserve"> VAT</w:t>
      </w:r>
      <w:r>
        <w:rPr>
          <w:rFonts w:asciiTheme="minorHAnsi" w:hAnsiTheme="minorHAnsi" w:cstheme="minorHAnsi"/>
          <w:sz w:val="24"/>
          <w:szCs w:val="24"/>
        </w:rPr>
        <w:t xml:space="preserve">. </w:t>
      </w:r>
    </w:p>
    <w:p w14:paraId="3E03F85C" w14:textId="7778C469" w:rsidR="009C55C8" w:rsidRDefault="009C55C8" w:rsidP="009C55C8">
      <w:pPr>
        <w:pStyle w:val="Akapitzlist"/>
        <w:numPr>
          <w:ilvl w:val="0"/>
          <w:numId w:val="29"/>
        </w:numPr>
        <w:jc w:val="both"/>
        <w:rPr>
          <w:rFonts w:asciiTheme="minorHAnsi" w:hAnsiTheme="minorHAnsi" w:cstheme="minorHAnsi"/>
          <w:sz w:val="24"/>
          <w:szCs w:val="24"/>
        </w:rPr>
      </w:pPr>
      <w:r>
        <w:rPr>
          <w:rFonts w:asciiTheme="minorHAnsi" w:hAnsiTheme="minorHAnsi" w:cstheme="minorHAnsi"/>
          <w:sz w:val="24"/>
          <w:szCs w:val="24"/>
        </w:rPr>
        <w:t xml:space="preserve">Za wykonanie czyszczenia przewodów dymowych i spalinowych </w:t>
      </w:r>
      <w:r w:rsidR="00A9348A">
        <w:rPr>
          <w:rFonts w:asciiTheme="minorHAnsi" w:hAnsiTheme="minorHAnsi" w:cstheme="minorHAnsi"/>
          <w:sz w:val="24"/>
          <w:szCs w:val="24"/>
        </w:rPr>
        <w:t>w czerwcu:</w:t>
      </w:r>
    </w:p>
    <w:p w14:paraId="4ECE56E5" w14:textId="5FFA77A9" w:rsidR="00A9348A" w:rsidRDefault="00A9348A" w:rsidP="00A9348A">
      <w:pPr>
        <w:ind w:firstLine="426"/>
        <w:jc w:val="both"/>
        <w:rPr>
          <w:rFonts w:asciiTheme="minorHAnsi" w:hAnsiTheme="minorHAnsi" w:cstheme="minorHAnsi"/>
          <w:sz w:val="24"/>
          <w:szCs w:val="24"/>
        </w:rPr>
      </w:pPr>
      <w:r>
        <w:rPr>
          <w:rFonts w:asciiTheme="minorHAnsi" w:hAnsiTheme="minorHAnsi" w:cstheme="minorHAnsi"/>
          <w:sz w:val="24"/>
          <w:szCs w:val="24"/>
        </w:rPr>
        <w:t>……………………..</w:t>
      </w:r>
      <w:r w:rsidRPr="0048176E">
        <w:rPr>
          <w:rFonts w:asciiTheme="minorHAnsi" w:hAnsiTheme="minorHAnsi" w:cstheme="minorHAnsi"/>
          <w:sz w:val="24"/>
          <w:szCs w:val="24"/>
        </w:rPr>
        <w:t xml:space="preserve"> zł </w:t>
      </w:r>
      <w:r>
        <w:rPr>
          <w:rFonts w:asciiTheme="minorHAnsi" w:hAnsiTheme="minorHAnsi" w:cstheme="minorHAnsi"/>
          <w:sz w:val="24"/>
          <w:szCs w:val="24"/>
        </w:rPr>
        <w:t xml:space="preserve">netto </w:t>
      </w:r>
      <w:r w:rsidRPr="0048176E">
        <w:rPr>
          <w:rFonts w:asciiTheme="minorHAnsi" w:hAnsiTheme="minorHAnsi" w:cstheme="minorHAnsi"/>
          <w:sz w:val="24"/>
          <w:szCs w:val="24"/>
        </w:rPr>
        <w:t xml:space="preserve">(słownie: </w:t>
      </w:r>
      <w:r>
        <w:rPr>
          <w:rFonts w:asciiTheme="minorHAnsi" w:hAnsiTheme="minorHAnsi" w:cstheme="minorHAnsi"/>
          <w:sz w:val="24"/>
          <w:szCs w:val="24"/>
        </w:rPr>
        <w:t>…………………..</w:t>
      </w:r>
      <w:r w:rsidRPr="0048176E">
        <w:rPr>
          <w:rFonts w:asciiTheme="minorHAnsi" w:hAnsiTheme="minorHAnsi" w:cstheme="minorHAnsi"/>
          <w:sz w:val="24"/>
          <w:szCs w:val="24"/>
        </w:rPr>
        <w:t xml:space="preserve"> zł </w:t>
      </w:r>
      <w:r>
        <w:rPr>
          <w:rFonts w:asciiTheme="minorHAnsi" w:hAnsiTheme="minorHAnsi" w:cstheme="minorHAnsi"/>
          <w:sz w:val="24"/>
          <w:szCs w:val="24"/>
        </w:rPr>
        <w:t>…..</w:t>
      </w:r>
      <w:r w:rsidRPr="0048176E">
        <w:rPr>
          <w:rFonts w:asciiTheme="minorHAnsi" w:hAnsiTheme="minorHAnsi" w:cstheme="minorHAnsi"/>
          <w:sz w:val="24"/>
          <w:szCs w:val="24"/>
        </w:rPr>
        <w:t>/100)</w:t>
      </w:r>
      <w:r w:rsidRPr="00BF343C">
        <w:rPr>
          <w:rFonts w:asciiTheme="minorHAnsi" w:hAnsiTheme="minorHAnsi" w:cstheme="minorHAnsi"/>
          <w:sz w:val="24"/>
          <w:szCs w:val="24"/>
        </w:rPr>
        <w:t xml:space="preserve"> </w:t>
      </w:r>
      <w:r>
        <w:rPr>
          <w:rFonts w:asciiTheme="minorHAnsi" w:hAnsiTheme="minorHAnsi" w:cstheme="minorHAnsi"/>
          <w:sz w:val="24"/>
          <w:szCs w:val="24"/>
        </w:rPr>
        <w:t>powiększone podatek</w:t>
      </w:r>
      <w:r w:rsidRPr="0048176E">
        <w:rPr>
          <w:rFonts w:asciiTheme="minorHAnsi" w:hAnsiTheme="minorHAnsi" w:cstheme="minorHAnsi"/>
          <w:sz w:val="24"/>
          <w:szCs w:val="24"/>
        </w:rPr>
        <w:t xml:space="preserve"> VAT</w:t>
      </w:r>
      <w:r>
        <w:rPr>
          <w:rFonts w:asciiTheme="minorHAnsi" w:hAnsiTheme="minorHAnsi" w:cstheme="minorHAnsi"/>
          <w:sz w:val="24"/>
          <w:szCs w:val="24"/>
        </w:rPr>
        <w:t>.</w:t>
      </w:r>
    </w:p>
    <w:p w14:paraId="6AF8EDE6" w14:textId="6F13D84B" w:rsidR="00A9348A" w:rsidRDefault="00A9348A" w:rsidP="00A9348A">
      <w:pPr>
        <w:pStyle w:val="Akapitzlist"/>
        <w:numPr>
          <w:ilvl w:val="0"/>
          <w:numId w:val="29"/>
        </w:numPr>
        <w:jc w:val="both"/>
        <w:rPr>
          <w:rFonts w:asciiTheme="minorHAnsi" w:hAnsiTheme="minorHAnsi" w:cstheme="minorHAnsi"/>
          <w:sz w:val="24"/>
          <w:szCs w:val="24"/>
        </w:rPr>
      </w:pPr>
      <w:r>
        <w:rPr>
          <w:rFonts w:asciiTheme="minorHAnsi" w:hAnsiTheme="minorHAnsi" w:cstheme="minorHAnsi"/>
          <w:sz w:val="24"/>
          <w:szCs w:val="24"/>
        </w:rPr>
        <w:t>Za wykonanie czyszczenia przewodów dymowych i spalinowych w grudniu:</w:t>
      </w:r>
    </w:p>
    <w:p w14:paraId="0BF9118D" w14:textId="675DA1AA" w:rsidR="00A9348A" w:rsidRPr="00A9348A" w:rsidRDefault="00A9348A" w:rsidP="00A9348A">
      <w:pPr>
        <w:ind w:firstLine="426"/>
        <w:jc w:val="both"/>
        <w:rPr>
          <w:rFonts w:asciiTheme="minorHAnsi" w:hAnsiTheme="minorHAnsi" w:cstheme="minorHAnsi"/>
          <w:sz w:val="24"/>
          <w:szCs w:val="24"/>
        </w:rPr>
      </w:pPr>
      <w:r w:rsidRPr="00A9348A">
        <w:rPr>
          <w:rFonts w:asciiTheme="minorHAnsi" w:hAnsiTheme="minorHAnsi" w:cstheme="minorHAnsi"/>
          <w:sz w:val="24"/>
          <w:szCs w:val="24"/>
        </w:rPr>
        <w:t>…………………….. zł netto (słownie: ………………….. zł …../100) powiększone podatek VAT.</w:t>
      </w:r>
    </w:p>
    <w:p w14:paraId="1CA14B4E" w14:textId="6238E296" w:rsidR="0048176E" w:rsidRPr="0048176E" w:rsidRDefault="0048176E" w:rsidP="0048176E">
      <w:pPr>
        <w:pStyle w:val="Akapitzlist"/>
        <w:numPr>
          <w:ilvl w:val="0"/>
          <w:numId w:val="4"/>
        </w:numPr>
        <w:ind w:left="426" w:hanging="426"/>
        <w:jc w:val="both"/>
        <w:rPr>
          <w:rFonts w:asciiTheme="minorHAnsi" w:hAnsiTheme="minorHAnsi" w:cstheme="minorHAnsi"/>
          <w:sz w:val="24"/>
          <w:szCs w:val="24"/>
        </w:rPr>
      </w:pPr>
      <w:r w:rsidRPr="0048176E">
        <w:rPr>
          <w:rFonts w:asciiTheme="minorHAnsi" w:hAnsiTheme="minorHAnsi" w:cstheme="minorHAnsi"/>
          <w:sz w:val="24"/>
          <w:szCs w:val="24"/>
        </w:rPr>
        <w:t>Zamawiający jest płatnikiem podatku VAT.</w:t>
      </w:r>
    </w:p>
    <w:p w14:paraId="471B4127" w14:textId="77777777" w:rsidR="00603F25" w:rsidRDefault="00E80BD3" w:rsidP="00603F25">
      <w:pPr>
        <w:pStyle w:val="Akapitzlist"/>
        <w:numPr>
          <w:ilvl w:val="0"/>
          <w:numId w:val="4"/>
        </w:numPr>
        <w:ind w:left="426" w:hanging="426"/>
        <w:jc w:val="both"/>
        <w:rPr>
          <w:rFonts w:asciiTheme="minorHAnsi" w:hAnsiTheme="minorHAnsi" w:cstheme="minorHAnsi"/>
          <w:sz w:val="24"/>
          <w:szCs w:val="24"/>
        </w:rPr>
      </w:pPr>
      <w:r w:rsidRPr="00603F25">
        <w:rPr>
          <w:rFonts w:asciiTheme="minorHAnsi" w:hAnsiTheme="minorHAnsi" w:cstheme="minorHAnsi"/>
          <w:sz w:val="24"/>
          <w:szCs w:val="24"/>
        </w:rPr>
        <w:t xml:space="preserve">W wynagrodzeniu określonym w ust. </w:t>
      </w:r>
      <w:r w:rsidR="0048176E" w:rsidRPr="00603F25">
        <w:rPr>
          <w:rFonts w:asciiTheme="minorHAnsi" w:hAnsiTheme="minorHAnsi" w:cstheme="minorHAnsi"/>
          <w:sz w:val="24"/>
          <w:szCs w:val="24"/>
        </w:rPr>
        <w:t>1</w:t>
      </w:r>
      <w:r w:rsidRPr="00603F25">
        <w:rPr>
          <w:rFonts w:asciiTheme="minorHAnsi" w:hAnsiTheme="minorHAnsi" w:cstheme="minorHAnsi"/>
          <w:sz w:val="24"/>
          <w:szCs w:val="24"/>
        </w:rPr>
        <w:t xml:space="preserve"> mieszczą się wszelkie koszty wykonania przedmiotu </w:t>
      </w:r>
      <w:r w:rsidR="008C1170" w:rsidRPr="00603F25">
        <w:rPr>
          <w:rFonts w:asciiTheme="minorHAnsi" w:hAnsiTheme="minorHAnsi" w:cstheme="minorHAnsi"/>
          <w:sz w:val="24"/>
          <w:szCs w:val="24"/>
        </w:rPr>
        <w:t>zlecenia</w:t>
      </w:r>
      <w:r w:rsidRPr="00603F25">
        <w:rPr>
          <w:rFonts w:asciiTheme="minorHAnsi" w:hAnsiTheme="minorHAnsi" w:cstheme="minorHAnsi"/>
          <w:sz w:val="24"/>
          <w:szCs w:val="24"/>
        </w:rPr>
        <w:t>, a także te, które są niezbędne do prawidłowego wykonania zadania</w:t>
      </w:r>
      <w:r w:rsidR="00603F25" w:rsidRPr="00603F25">
        <w:rPr>
          <w:rFonts w:asciiTheme="minorHAnsi" w:hAnsiTheme="minorHAnsi" w:cstheme="minorHAnsi"/>
          <w:sz w:val="24"/>
          <w:szCs w:val="24"/>
        </w:rPr>
        <w:t>.</w:t>
      </w:r>
      <w:r w:rsidRPr="00603F25">
        <w:rPr>
          <w:rFonts w:asciiTheme="minorHAnsi" w:hAnsiTheme="minorHAnsi" w:cstheme="minorHAnsi"/>
          <w:sz w:val="24"/>
          <w:szCs w:val="24"/>
        </w:rPr>
        <w:t xml:space="preserve"> </w:t>
      </w:r>
    </w:p>
    <w:p w14:paraId="3A075903" w14:textId="77777777" w:rsidR="00603F25" w:rsidRDefault="00E80BD3" w:rsidP="006803A8">
      <w:pPr>
        <w:pStyle w:val="Akapitzlist"/>
        <w:numPr>
          <w:ilvl w:val="0"/>
          <w:numId w:val="4"/>
        </w:numPr>
        <w:ind w:left="426" w:hanging="426"/>
        <w:jc w:val="both"/>
        <w:rPr>
          <w:rFonts w:asciiTheme="minorHAnsi" w:hAnsiTheme="minorHAnsi" w:cstheme="minorHAnsi"/>
          <w:sz w:val="24"/>
          <w:szCs w:val="24"/>
        </w:rPr>
      </w:pPr>
      <w:r w:rsidRPr="00603F25">
        <w:rPr>
          <w:rFonts w:asciiTheme="minorHAnsi" w:hAnsiTheme="minorHAnsi" w:cstheme="minorHAnsi"/>
          <w:sz w:val="24"/>
          <w:szCs w:val="24"/>
        </w:rPr>
        <w:t>Wynagrodzenie umowne obejmuje także ekwiwalent za usuwanie wad w okresie gwarancji.</w:t>
      </w:r>
    </w:p>
    <w:p w14:paraId="7237FB57" w14:textId="77777777" w:rsidR="00603F25" w:rsidRDefault="00E80BD3" w:rsidP="002E75E1">
      <w:pPr>
        <w:pStyle w:val="Akapitzlist"/>
        <w:numPr>
          <w:ilvl w:val="0"/>
          <w:numId w:val="4"/>
        </w:numPr>
        <w:ind w:left="426" w:hanging="426"/>
        <w:jc w:val="both"/>
        <w:rPr>
          <w:rFonts w:asciiTheme="minorHAnsi" w:hAnsiTheme="minorHAnsi" w:cstheme="minorHAnsi"/>
          <w:sz w:val="24"/>
          <w:szCs w:val="24"/>
        </w:rPr>
      </w:pPr>
      <w:r w:rsidRPr="00603F25">
        <w:rPr>
          <w:rFonts w:asciiTheme="minorHAnsi" w:hAnsiTheme="minorHAnsi" w:cstheme="minorHAnsi"/>
          <w:sz w:val="24"/>
          <w:szCs w:val="24"/>
        </w:rPr>
        <w:t xml:space="preserve">W przypadku zmiany obowiązującej stawki VAT Zamawiający dopuszcza możliwość zmiany  </w:t>
      </w:r>
      <w:r w:rsidR="008C1170" w:rsidRPr="00603F25">
        <w:rPr>
          <w:rFonts w:asciiTheme="minorHAnsi" w:hAnsiTheme="minorHAnsi" w:cstheme="minorHAnsi"/>
          <w:sz w:val="24"/>
          <w:szCs w:val="24"/>
        </w:rPr>
        <w:t>zlecenia</w:t>
      </w:r>
      <w:r w:rsidRPr="00603F25">
        <w:rPr>
          <w:rFonts w:asciiTheme="minorHAnsi" w:hAnsiTheme="minorHAnsi" w:cstheme="minorHAnsi"/>
          <w:sz w:val="24"/>
          <w:szCs w:val="24"/>
        </w:rPr>
        <w:t xml:space="preserve"> w zakresie ceny o kwotę wynikającą ze zmienionej stawki tego podatku.</w:t>
      </w:r>
    </w:p>
    <w:p w14:paraId="700BBCA3" w14:textId="41EB12AB" w:rsidR="00E80BD3" w:rsidRPr="00603F25" w:rsidRDefault="00E80BD3" w:rsidP="002E75E1">
      <w:pPr>
        <w:pStyle w:val="Akapitzlist"/>
        <w:numPr>
          <w:ilvl w:val="0"/>
          <w:numId w:val="4"/>
        </w:numPr>
        <w:ind w:left="426" w:hanging="426"/>
        <w:jc w:val="both"/>
        <w:rPr>
          <w:rFonts w:asciiTheme="minorHAnsi" w:hAnsiTheme="minorHAnsi" w:cstheme="minorHAnsi"/>
          <w:sz w:val="24"/>
          <w:szCs w:val="24"/>
        </w:rPr>
      </w:pPr>
      <w:r w:rsidRPr="00603F25">
        <w:rPr>
          <w:rFonts w:asciiTheme="minorHAnsi" w:hAnsiTheme="minorHAnsi" w:cstheme="minorHAnsi"/>
          <w:sz w:val="24"/>
          <w:szCs w:val="24"/>
        </w:rPr>
        <w:t>Wykonawca nie może zbywać na rzecz osób trzecich wierzytelności powstałych w wyniku realizacji niniejszych prac.</w:t>
      </w:r>
    </w:p>
    <w:p w14:paraId="28A86CC2" w14:textId="77777777" w:rsidR="00D90BAF" w:rsidRDefault="00D90BAF" w:rsidP="00D90BAF">
      <w:pPr>
        <w:jc w:val="center"/>
        <w:rPr>
          <w:rFonts w:asciiTheme="minorHAnsi" w:hAnsiTheme="minorHAnsi" w:cstheme="minorHAnsi"/>
          <w:b/>
          <w:sz w:val="24"/>
          <w:szCs w:val="24"/>
        </w:rPr>
      </w:pPr>
    </w:p>
    <w:p w14:paraId="0D50AC75" w14:textId="1D0A2133" w:rsidR="006D000B" w:rsidRPr="00472FD6" w:rsidRDefault="006D000B" w:rsidP="00D90BAF">
      <w:pPr>
        <w:jc w:val="center"/>
        <w:rPr>
          <w:rFonts w:asciiTheme="minorHAnsi" w:hAnsiTheme="minorHAnsi" w:cstheme="minorHAnsi"/>
          <w:b/>
          <w:sz w:val="24"/>
          <w:szCs w:val="24"/>
        </w:rPr>
      </w:pPr>
      <w:r w:rsidRPr="00472FD6">
        <w:rPr>
          <w:rFonts w:asciiTheme="minorHAnsi" w:hAnsiTheme="minorHAnsi" w:cstheme="minorHAnsi"/>
          <w:b/>
          <w:sz w:val="24"/>
          <w:szCs w:val="24"/>
        </w:rPr>
        <w:t xml:space="preserve">§ </w:t>
      </w:r>
      <w:r w:rsidR="00E80BD3" w:rsidRPr="00472FD6">
        <w:rPr>
          <w:rFonts w:asciiTheme="minorHAnsi" w:hAnsiTheme="minorHAnsi" w:cstheme="minorHAnsi"/>
          <w:b/>
          <w:sz w:val="24"/>
          <w:szCs w:val="24"/>
        </w:rPr>
        <w:t>4</w:t>
      </w:r>
    </w:p>
    <w:p w14:paraId="6AF4C610" w14:textId="77777777" w:rsidR="00D763AE" w:rsidRPr="00472FD6" w:rsidRDefault="006D000B" w:rsidP="00D90BAF">
      <w:pPr>
        <w:jc w:val="center"/>
        <w:rPr>
          <w:rFonts w:asciiTheme="minorHAnsi" w:hAnsiTheme="minorHAnsi" w:cstheme="minorHAnsi"/>
          <w:b/>
          <w:bCs/>
          <w:sz w:val="24"/>
          <w:szCs w:val="24"/>
        </w:rPr>
      </w:pPr>
      <w:r w:rsidRPr="00472FD6">
        <w:rPr>
          <w:rFonts w:asciiTheme="minorHAnsi" w:hAnsiTheme="minorHAnsi" w:cstheme="minorHAnsi"/>
          <w:b/>
          <w:bCs/>
          <w:sz w:val="24"/>
          <w:szCs w:val="24"/>
        </w:rPr>
        <w:t>Warunki realizacji umowy</w:t>
      </w:r>
    </w:p>
    <w:p w14:paraId="12525F45" w14:textId="77777777" w:rsidR="006D000B" w:rsidRPr="00472FD6" w:rsidRDefault="006D000B" w:rsidP="00D90BAF">
      <w:pPr>
        <w:pStyle w:val="Akapitzlist"/>
        <w:numPr>
          <w:ilvl w:val="0"/>
          <w:numId w:val="1"/>
        </w:numPr>
        <w:ind w:left="426" w:hanging="426"/>
        <w:rPr>
          <w:rFonts w:asciiTheme="minorHAnsi" w:hAnsiTheme="minorHAnsi" w:cstheme="minorHAnsi"/>
          <w:sz w:val="24"/>
          <w:szCs w:val="24"/>
        </w:rPr>
      </w:pPr>
      <w:r w:rsidRPr="00472FD6">
        <w:rPr>
          <w:rFonts w:asciiTheme="minorHAnsi" w:hAnsiTheme="minorHAnsi" w:cstheme="minorHAnsi"/>
          <w:sz w:val="24"/>
          <w:szCs w:val="24"/>
        </w:rPr>
        <w:t>Przy realizacji przedmiotu umowy Wykonawca zobowiązuje się do:</w:t>
      </w:r>
    </w:p>
    <w:p w14:paraId="661FD3DB" w14:textId="77777777" w:rsidR="006D000B" w:rsidRPr="00472FD6" w:rsidRDefault="006D000B" w:rsidP="00D90BAF">
      <w:pPr>
        <w:pStyle w:val="Akapitzlist"/>
        <w:numPr>
          <w:ilvl w:val="0"/>
          <w:numId w:val="2"/>
        </w:numPr>
        <w:ind w:left="709" w:hanging="283"/>
        <w:jc w:val="both"/>
        <w:rPr>
          <w:rFonts w:asciiTheme="minorHAnsi" w:hAnsiTheme="minorHAnsi" w:cstheme="minorHAnsi"/>
          <w:sz w:val="24"/>
          <w:szCs w:val="24"/>
        </w:rPr>
      </w:pPr>
      <w:r w:rsidRPr="00472FD6">
        <w:rPr>
          <w:rFonts w:asciiTheme="minorHAnsi" w:hAnsiTheme="minorHAnsi" w:cstheme="minorHAnsi"/>
          <w:sz w:val="24"/>
          <w:szCs w:val="24"/>
        </w:rPr>
        <w:t>wykonania przedmiotu umowy w sposób nie naruszający interesów Zamawiającego użytkownika i osób trzecich</w:t>
      </w:r>
      <w:r w:rsidR="00F666D8" w:rsidRPr="00472FD6">
        <w:rPr>
          <w:rFonts w:asciiTheme="minorHAnsi" w:hAnsiTheme="minorHAnsi" w:cstheme="minorHAnsi"/>
          <w:sz w:val="24"/>
          <w:szCs w:val="24"/>
        </w:rPr>
        <w:t>,</w:t>
      </w:r>
    </w:p>
    <w:p w14:paraId="6E0F6CC5" w14:textId="77777777" w:rsidR="006D000B" w:rsidRDefault="006D000B" w:rsidP="00D90BAF">
      <w:pPr>
        <w:pStyle w:val="Akapitzlist"/>
        <w:numPr>
          <w:ilvl w:val="0"/>
          <w:numId w:val="2"/>
        </w:numPr>
        <w:ind w:left="709" w:hanging="283"/>
        <w:rPr>
          <w:rFonts w:asciiTheme="minorHAnsi" w:hAnsiTheme="minorHAnsi" w:cstheme="minorHAnsi"/>
          <w:sz w:val="24"/>
          <w:szCs w:val="24"/>
        </w:rPr>
      </w:pPr>
      <w:r w:rsidRPr="00472FD6">
        <w:rPr>
          <w:rFonts w:asciiTheme="minorHAnsi" w:hAnsiTheme="minorHAnsi" w:cstheme="minorHAnsi"/>
          <w:sz w:val="24"/>
          <w:szCs w:val="24"/>
        </w:rPr>
        <w:t>zachowania w czasie wykonywania robót warunków BHP i P.POŻ.</w:t>
      </w:r>
    </w:p>
    <w:p w14:paraId="7A06B840" w14:textId="3A16E7AD" w:rsidR="00A9348A" w:rsidRDefault="00A9348A" w:rsidP="00D90BAF">
      <w:pPr>
        <w:pStyle w:val="Akapitzlist"/>
        <w:numPr>
          <w:ilvl w:val="0"/>
          <w:numId w:val="2"/>
        </w:numPr>
        <w:ind w:left="709" w:hanging="283"/>
        <w:rPr>
          <w:rFonts w:asciiTheme="minorHAnsi" w:hAnsiTheme="minorHAnsi" w:cstheme="minorHAnsi"/>
          <w:sz w:val="24"/>
          <w:szCs w:val="24"/>
        </w:rPr>
      </w:pPr>
      <w:r>
        <w:rPr>
          <w:rFonts w:asciiTheme="minorHAnsi" w:hAnsiTheme="minorHAnsi" w:cstheme="minorHAnsi"/>
          <w:sz w:val="24"/>
          <w:szCs w:val="24"/>
        </w:rPr>
        <w:t xml:space="preserve">wykonywania przedmiotu </w:t>
      </w:r>
      <w:r w:rsidR="00000F08">
        <w:rPr>
          <w:rFonts w:asciiTheme="minorHAnsi" w:hAnsiTheme="minorHAnsi" w:cstheme="minorHAnsi"/>
          <w:sz w:val="24"/>
          <w:szCs w:val="24"/>
        </w:rPr>
        <w:t>umowy</w:t>
      </w:r>
      <w:r>
        <w:rPr>
          <w:rFonts w:asciiTheme="minorHAnsi" w:hAnsiTheme="minorHAnsi" w:cstheme="minorHAnsi"/>
          <w:sz w:val="24"/>
          <w:szCs w:val="24"/>
        </w:rPr>
        <w:t xml:space="preserve"> zgodnie z wytycznymi zamawiającego</w:t>
      </w:r>
    </w:p>
    <w:p w14:paraId="7EE0F524" w14:textId="763361F5" w:rsidR="00A9348A" w:rsidRDefault="00A9348A" w:rsidP="00000F08">
      <w:pPr>
        <w:pStyle w:val="Akapitzlist"/>
        <w:numPr>
          <w:ilvl w:val="0"/>
          <w:numId w:val="2"/>
        </w:numPr>
        <w:ind w:left="709" w:hanging="283"/>
        <w:rPr>
          <w:rFonts w:asciiTheme="minorHAnsi" w:hAnsiTheme="minorHAnsi" w:cstheme="minorHAnsi"/>
          <w:bCs/>
          <w:sz w:val="24"/>
          <w:szCs w:val="24"/>
        </w:rPr>
      </w:pPr>
      <w:r>
        <w:rPr>
          <w:rFonts w:asciiTheme="minorHAnsi" w:hAnsiTheme="minorHAnsi" w:cstheme="minorHAnsi"/>
          <w:sz w:val="24"/>
          <w:szCs w:val="24"/>
        </w:rPr>
        <w:t xml:space="preserve">wykonywania przedmiotu umowy zgodnie z </w:t>
      </w:r>
      <w:r w:rsidRPr="00A9348A">
        <w:rPr>
          <w:rFonts w:asciiTheme="minorHAnsi" w:hAnsiTheme="minorHAnsi" w:cstheme="minorHAnsi"/>
          <w:bCs/>
          <w:sz w:val="24"/>
          <w:szCs w:val="24"/>
        </w:rPr>
        <w:t xml:space="preserve">warunkami  technicznymi wynikającymi z obowiązujących przepisów technicznych i </w:t>
      </w:r>
      <w:r w:rsidRPr="00A9348A">
        <w:rPr>
          <w:rFonts w:asciiTheme="minorHAnsi" w:hAnsiTheme="minorHAnsi" w:cstheme="minorHAnsi"/>
          <w:bCs/>
          <w:i/>
          <w:sz w:val="24"/>
          <w:szCs w:val="24"/>
        </w:rPr>
        <w:t xml:space="preserve">ustawy z dnia 07 lipca 1994r </w:t>
      </w:r>
      <w:r w:rsidRPr="00A9348A">
        <w:rPr>
          <w:rFonts w:asciiTheme="minorHAnsi" w:hAnsiTheme="minorHAnsi" w:cstheme="minorHAnsi"/>
          <w:bCs/>
          <w:sz w:val="24"/>
          <w:szCs w:val="24"/>
        </w:rPr>
        <w:t>Prawa Budowlanego (</w:t>
      </w:r>
      <w:r w:rsidRPr="00A9348A">
        <w:rPr>
          <w:rFonts w:asciiTheme="minorHAnsi" w:hAnsiTheme="minorHAnsi" w:cstheme="minorHAnsi"/>
          <w:bCs/>
          <w:i/>
          <w:sz w:val="24"/>
          <w:szCs w:val="24"/>
        </w:rPr>
        <w:t>Dz. U. z 202</w:t>
      </w:r>
      <w:r w:rsidR="00000F08">
        <w:rPr>
          <w:rFonts w:asciiTheme="minorHAnsi" w:hAnsiTheme="minorHAnsi" w:cstheme="minorHAnsi"/>
          <w:bCs/>
          <w:i/>
          <w:sz w:val="24"/>
          <w:szCs w:val="24"/>
        </w:rPr>
        <w:t>3</w:t>
      </w:r>
      <w:r w:rsidRPr="00A9348A">
        <w:rPr>
          <w:rFonts w:asciiTheme="minorHAnsi" w:hAnsiTheme="minorHAnsi" w:cstheme="minorHAnsi"/>
          <w:bCs/>
          <w:i/>
          <w:sz w:val="24"/>
          <w:szCs w:val="24"/>
        </w:rPr>
        <w:t xml:space="preserve"> r. poz. </w:t>
      </w:r>
      <w:r w:rsidR="00000F08">
        <w:rPr>
          <w:rFonts w:asciiTheme="minorHAnsi" w:hAnsiTheme="minorHAnsi" w:cstheme="minorHAnsi"/>
          <w:bCs/>
          <w:i/>
          <w:sz w:val="24"/>
          <w:szCs w:val="24"/>
        </w:rPr>
        <w:t>682</w:t>
      </w:r>
      <w:r w:rsidRPr="00A9348A">
        <w:rPr>
          <w:rFonts w:asciiTheme="minorHAnsi" w:hAnsiTheme="minorHAnsi" w:cstheme="minorHAnsi"/>
          <w:bCs/>
          <w:i/>
          <w:sz w:val="24"/>
          <w:szCs w:val="24"/>
        </w:rPr>
        <w:t xml:space="preserve"> z </w:t>
      </w:r>
      <w:proofErr w:type="spellStart"/>
      <w:r w:rsidRPr="00A9348A">
        <w:rPr>
          <w:rFonts w:asciiTheme="minorHAnsi" w:hAnsiTheme="minorHAnsi" w:cstheme="minorHAnsi"/>
          <w:bCs/>
          <w:i/>
          <w:sz w:val="24"/>
          <w:szCs w:val="24"/>
        </w:rPr>
        <w:t>późn</w:t>
      </w:r>
      <w:proofErr w:type="spellEnd"/>
      <w:r w:rsidRPr="00A9348A">
        <w:rPr>
          <w:rFonts w:asciiTheme="minorHAnsi" w:hAnsiTheme="minorHAnsi" w:cstheme="minorHAnsi"/>
          <w:bCs/>
          <w:i/>
          <w:sz w:val="24"/>
          <w:szCs w:val="24"/>
        </w:rPr>
        <w:t>. zm.)</w:t>
      </w:r>
      <w:r w:rsidRPr="00A9348A">
        <w:rPr>
          <w:rFonts w:asciiTheme="minorHAnsi" w:hAnsiTheme="minorHAnsi" w:cstheme="minorHAnsi"/>
          <w:bCs/>
          <w:sz w:val="24"/>
          <w:szCs w:val="24"/>
        </w:rPr>
        <w:t>,</w:t>
      </w:r>
      <w:r w:rsidR="00000F08">
        <w:rPr>
          <w:rFonts w:asciiTheme="minorHAnsi" w:hAnsiTheme="minorHAnsi" w:cstheme="minorHAnsi"/>
          <w:bCs/>
          <w:sz w:val="24"/>
          <w:szCs w:val="24"/>
        </w:rPr>
        <w:t xml:space="preserve"> Rozporządzenia Ministra Spraw Wewnętrznych i Administracji z dnia 7 czerwca 2010 </w:t>
      </w:r>
      <w:r w:rsidR="00000F08" w:rsidRPr="00A9348A">
        <w:rPr>
          <w:rFonts w:asciiTheme="minorHAnsi" w:hAnsiTheme="minorHAnsi" w:cstheme="minorHAnsi"/>
          <w:bCs/>
          <w:sz w:val="24"/>
          <w:szCs w:val="24"/>
        </w:rPr>
        <w:t>(</w:t>
      </w:r>
      <w:r w:rsidR="00000F08" w:rsidRPr="00A9348A">
        <w:rPr>
          <w:rFonts w:asciiTheme="minorHAnsi" w:hAnsiTheme="minorHAnsi" w:cstheme="minorHAnsi"/>
          <w:bCs/>
          <w:i/>
          <w:sz w:val="24"/>
          <w:szCs w:val="24"/>
        </w:rPr>
        <w:t>Dz. U. z 20</w:t>
      </w:r>
      <w:r w:rsidR="00000F08">
        <w:rPr>
          <w:rFonts w:asciiTheme="minorHAnsi" w:hAnsiTheme="minorHAnsi" w:cstheme="minorHAnsi"/>
          <w:bCs/>
          <w:i/>
          <w:sz w:val="24"/>
          <w:szCs w:val="24"/>
        </w:rPr>
        <w:t>10</w:t>
      </w:r>
      <w:r w:rsidR="00000F08" w:rsidRPr="00A9348A">
        <w:rPr>
          <w:rFonts w:asciiTheme="minorHAnsi" w:hAnsiTheme="minorHAnsi" w:cstheme="minorHAnsi"/>
          <w:bCs/>
          <w:i/>
          <w:sz w:val="24"/>
          <w:szCs w:val="24"/>
        </w:rPr>
        <w:t xml:space="preserve"> r. </w:t>
      </w:r>
      <w:r w:rsidR="00000F08">
        <w:rPr>
          <w:rFonts w:asciiTheme="minorHAnsi" w:hAnsiTheme="minorHAnsi" w:cstheme="minorHAnsi"/>
          <w:bCs/>
          <w:i/>
          <w:sz w:val="24"/>
          <w:szCs w:val="24"/>
        </w:rPr>
        <w:t xml:space="preserve">nr 109 </w:t>
      </w:r>
      <w:r w:rsidR="00000F08" w:rsidRPr="00A9348A">
        <w:rPr>
          <w:rFonts w:asciiTheme="minorHAnsi" w:hAnsiTheme="minorHAnsi" w:cstheme="minorHAnsi"/>
          <w:bCs/>
          <w:i/>
          <w:sz w:val="24"/>
          <w:szCs w:val="24"/>
        </w:rPr>
        <w:t xml:space="preserve">poz. </w:t>
      </w:r>
      <w:r w:rsidR="00000F08">
        <w:rPr>
          <w:rFonts w:asciiTheme="minorHAnsi" w:hAnsiTheme="minorHAnsi" w:cstheme="minorHAnsi"/>
          <w:bCs/>
          <w:i/>
          <w:sz w:val="24"/>
          <w:szCs w:val="24"/>
        </w:rPr>
        <w:t>719</w:t>
      </w:r>
      <w:r w:rsidR="00000F08" w:rsidRPr="00A9348A">
        <w:rPr>
          <w:rFonts w:asciiTheme="minorHAnsi" w:hAnsiTheme="minorHAnsi" w:cstheme="minorHAnsi"/>
          <w:bCs/>
          <w:i/>
          <w:sz w:val="24"/>
          <w:szCs w:val="24"/>
        </w:rPr>
        <w:t xml:space="preserve"> z </w:t>
      </w:r>
      <w:proofErr w:type="spellStart"/>
      <w:r w:rsidR="00000F08" w:rsidRPr="00A9348A">
        <w:rPr>
          <w:rFonts w:asciiTheme="minorHAnsi" w:hAnsiTheme="minorHAnsi" w:cstheme="minorHAnsi"/>
          <w:bCs/>
          <w:i/>
          <w:sz w:val="24"/>
          <w:szCs w:val="24"/>
        </w:rPr>
        <w:t>późn</w:t>
      </w:r>
      <w:proofErr w:type="spellEnd"/>
      <w:r w:rsidR="00000F08" w:rsidRPr="00A9348A">
        <w:rPr>
          <w:rFonts w:asciiTheme="minorHAnsi" w:hAnsiTheme="minorHAnsi" w:cstheme="minorHAnsi"/>
          <w:bCs/>
          <w:i/>
          <w:sz w:val="24"/>
          <w:szCs w:val="24"/>
        </w:rPr>
        <w:t>. zm.)</w:t>
      </w:r>
      <w:r w:rsidR="00000F08" w:rsidRPr="00A9348A">
        <w:rPr>
          <w:rFonts w:asciiTheme="minorHAnsi" w:hAnsiTheme="minorHAnsi" w:cstheme="minorHAnsi"/>
          <w:bCs/>
          <w:sz w:val="24"/>
          <w:szCs w:val="24"/>
        </w:rPr>
        <w:t>,</w:t>
      </w:r>
    </w:p>
    <w:p w14:paraId="56CFBE90" w14:textId="1BE25ED1" w:rsidR="00000F08" w:rsidRPr="00000F08" w:rsidRDefault="00000F08" w:rsidP="00000F08">
      <w:pPr>
        <w:pStyle w:val="Akapitzlist"/>
        <w:numPr>
          <w:ilvl w:val="0"/>
          <w:numId w:val="2"/>
        </w:numPr>
        <w:ind w:left="709" w:hanging="283"/>
        <w:rPr>
          <w:rFonts w:asciiTheme="minorHAnsi" w:hAnsiTheme="minorHAnsi" w:cstheme="minorHAnsi"/>
          <w:bCs/>
          <w:sz w:val="24"/>
          <w:szCs w:val="24"/>
        </w:rPr>
      </w:pPr>
      <w:r w:rsidRPr="00000F08">
        <w:rPr>
          <w:rFonts w:asciiTheme="minorHAnsi" w:hAnsiTheme="minorHAnsi" w:cstheme="minorHAnsi"/>
          <w:bCs/>
          <w:sz w:val="24"/>
          <w:szCs w:val="24"/>
        </w:rPr>
        <w:t>wykonania przedmiotu umowy w sposób nie naruszający interesów Zamawiającego użytkownika i osób trzecich,</w:t>
      </w:r>
    </w:p>
    <w:p w14:paraId="2FDF8EB5" w14:textId="6F10F043" w:rsidR="00E50299" w:rsidRPr="00472FD6" w:rsidRDefault="006D000B" w:rsidP="00D90BAF">
      <w:pPr>
        <w:pStyle w:val="Akapitzlist"/>
        <w:numPr>
          <w:ilvl w:val="0"/>
          <w:numId w:val="1"/>
        </w:numPr>
        <w:ind w:left="426" w:hanging="426"/>
        <w:jc w:val="both"/>
        <w:rPr>
          <w:rFonts w:asciiTheme="minorHAnsi" w:hAnsiTheme="minorHAnsi" w:cstheme="minorHAnsi"/>
          <w:sz w:val="24"/>
          <w:szCs w:val="24"/>
        </w:rPr>
      </w:pPr>
      <w:r w:rsidRPr="00472FD6">
        <w:rPr>
          <w:rFonts w:asciiTheme="minorHAnsi" w:hAnsiTheme="minorHAnsi" w:cstheme="minorHAnsi"/>
          <w:sz w:val="24"/>
          <w:szCs w:val="24"/>
        </w:rPr>
        <w:lastRenderedPageBreak/>
        <w:t>Zakres świadczonych przez Wykonawcę robót jest taki, jak określono go w niniejszej umowie i musi obejmować wszelkie elementy, które w sposób oczywisty są potrzebne do osiągnięci</w:t>
      </w:r>
      <w:r w:rsidR="00F14C98" w:rsidRPr="00472FD6">
        <w:rPr>
          <w:rFonts w:asciiTheme="minorHAnsi" w:hAnsiTheme="minorHAnsi" w:cstheme="minorHAnsi"/>
          <w:sz w:val="24"/>
          <w:szCs w:val="24"/>
        </w:rPr>
        <w:t>a</w:t>
      </w:r>
      <w:r w:rsidRPr="00472FD6">
        <w:rPr>
          <w:rFonts w:asciiTheme="minorHAnsi" w:hAnsiTheme="minorHAnsi" w:cstheme="minorHAnsi"/>
          <w:sz w:val="24"/>
          <w:szCs w:val="24"/>
        </w:rPr>
        <w:t xml:space="preserve"> wymaganego celu jakim jest realizacja zadania określonego w umowie, nawet w przypadku jeżeli nie jest to wyszczególnione wyraźnie w dokumentacji technicznej, specyfikacji technicznej wykonania i odbioru robót.</w:t>
      </w:r>
    </w:p>
    <w:p w14:paraId="2208F3D7" w14:textId="77777777" w:rsidR="009C0394" w:rsidRPr="00472FD6" w:rsidRDefault="009C0394" w:rsidP="00D90BAF">
      <w:pPr>
        <w:tabs>
          <w:tab w:val="left" w:pos="426"/>
        </w:tabs>
        <w:jc w:val="both"/>
        <w:rPr>
          <w:rFonts w:asciiTheme="minorHAnsi" w:eastAsia="Calibri" w:hAnsiTheme="minorHAnsi" w:cstheme="minorHAnsi"/>
          <w:sz w:val="24"/>
          <w:szCs w:val="24"/>
        </w:rPr>
      </w:pPr>
    </w:p>
    <w:p w14:paraId="4C7F525A" w14:textId="1B645319" w:rsidR="006D000B" w:rsidRPr="00472FD6" w:rsidRDefault="006D000B" w:rsidP="00D90BAF">
      <w:pPr>
        <w:jc w:val="center"/>
        <w:rPr>
          <w:rFonts w:asciiTheme="minorHAnsi" w:hAnsiTheme="minorHAnsi" w:cstheme="minorHAnsi"/>
          <w:b/>
          <w:sz w:val="24"/>
          <w:szCs w:val="24"/>
        </w:rPr>
      </w:pPr>
      <w:r w:rsidRPr="00472FD6">
        <w:rPr>
          <w:rFonts w:asciiTheme="minorHAnsi" w:hAnsiTheme="minorHAnsi" w:cstheme="minorHAnsi"/>
          <w:b/>
          <w:sz w:val="24"/>
          <w:szCs w:val="24"/>
        </w:rPr>
        <w:t xml:space="preserve">§ </w:t>
      </w:r>
      <w:r w:rsidR="00FF7E3F" w:rsidRPr="00472FD6">
        <w:rPr>
          <w:rFonts w:asciiTheme="minorHAnsi" w:hAnsiTheme="minorHAnsi" w:cstheme="minorHAnsi"/>
          <w:b/>
          <w:sz w:val="24"/>
          <w:szCs w:val="24"/>
        </w:rPr>
        <w:t>5</w:t>
      </w:r>
    </w:p>
    <w:p w14:paraId="4B8718F7" w14:textId="77777777" w:rsidR="00D763AE" w:rsidRPr="00472FD6" w:rsidRDefault="006D000B" w:rsidP="00D90BAF">
      <w:pPr>
        <w:jc w:val="center"/>
        <w:rPr>
          <w:rFonts w:asciiTheme="minorHAnsi" w:hAnsiTheme="minorHAnsi" w:cstheme="minorHAnsi"/>
          <w:b/>
          <w:bCs/>
          <w:sz w:val="24"/>
          <w:szCs w:val="24"/>
        </w:rPr>
      </w:pPr>
      <w:r w:rsidRPr="00472FD6">
        <w:rPr>
          <w:rFonts w:asciiTheme="minorHAnsi" w:hAnsiTheme="minorHAnsi" w:cstheme="minorHAnsi"/>
          <w:b/>
          <w:bCs/>
          <w:sz w:val="24"/>
          <w:szCs w:val="24"/>
        </w:rPr>
        <w:t xml:space="preserve">Reprezentacja stron na </w:t>
      </w:r>
      <w:r w:rsidR="005A190D" w:rsidRPr="00472FD6">
        <w:rPr>
          <w:rFonts w:asciiTheme="minorHAnsi" w:hAnsiTheme="minorHAnsi" w:cstheme="minorHAnsi"/>
          <w:b/>
          <w:bCs/>
          <w:sz w:val="24"/>
          <w:szCs w:val="24"/>
        </w:rPr>
        <w:t xml:space="preserve">terenie </w:t>
      </w:r>
      <w:r w:rsidR="005A190D" w:rsidRPr="00472FD6">
        <w:rPr>
          <w:rFonts w:asciiTheme="minorHAnsi" w:hAnsiTheme="minorHAnsi" w:cstheme="minorHAnsi"/>
          <w:b/>
          <w:sz w:val="24"/>
          <w:szCs w:val="24"/>
        </w:rPr>
        <w:t>realizacji prac</w:t>
      </w:r>
    </w:p>
    <w:p w14:paraId="18D5A682" w14:textId="77777777" w:rsidR="00BA5787" w:rsidRPr="00472FD6" w:rsidRDefault="006D000B" w:rsidP="00D90BAF">
      <w:pPr>
        <w:pStyle w:val="Akapitzlist"/>
        <w:numPr>
          <w:ilvl w:val="0"/>
          <w:numId w:val="3"/>
        </w:numPr>
        <w:ind w:left="426" w:hanging="426"/>
        <w:jc w:val="both"/>
        <w:rPr>
          <w:rFonts w:asciiTheme="minorHAnsi" w:hAnsiTheme="minorHAnsi" w:cstheme="minorHAnsi"/>
          <w:color w:val="00FF00"/>
          <w:sz w:val="24"/>
          <w:szCs w:val="24"/>
        </w:rPr>
      </w:pPr>
      <w:r w:rsidRPr="00472FD6">
        <w:rPr>
          <w:rFonts w:asciiTheme="minorHAnsi" w:hAnsiTheme="minorHAnsi" w:cstheme="minorHAnsi"/>
          <w:sz w:val="24"/>
          <w:szCs w:val="24"/>
        </w:rPr>
        <w:t xml:space="preserve">Wykonawca na swój koszt ustanawia </w:t>
      </w:r>
      <w:r w:rsidR="005A190D" w:rsidRPr="00472FD6">
        <w:rPr>
          <w:rFonts w:asciiTheme="minorHAnsi" w:hAnsiTheme="minorHAnsi" w:cstheme="minorHAnsi"/>
          <w:sz w:val="24"/>
          <w:szCs w:val="24"/>
        </w:rPr>
        <w:t>przedstawiciela</w:t>
      </w:r>
      <w:r w:rsidRPr="00472FD6">
        <w:rPr>
          <w:rFonts w:asciiTheme="minorHAnsi" w:hAnsiTheme="minorHAnsi" w:cstheme="minorHAnsi"/>
          <w:sz w:val="24"/>
          <w:szCs w:val="24"/>
        </w:rPr>
        <w:t xml:space="preserve"> w osobie </w:t>
      </w:r>
      <w:r w:rsidR="004568B9" w:rsidRPr="00472FD6">
        <w:rPr>
          <w:rFonts w:asciiTheme="minorHAnsi" w:hAnsiTheme="minorHAnsi" w:cstheme="minorHAnsi"/>
          <w:sz w:val="24"/>
          <w:szCs w:val="24"/>
        </w:rPr>
        <w:t>...........</w:t>
      </w:r>
      <w:r w:rsidR="00BA5787" w:rsidRPr="00472FD6">
        <w:rPr>
          <w:rFonts w:asciiTheme="minorHAnsi" w:hAnsiTheme="minorHAnsi" w:cstheme="minorHAnsi"/>
          <w:sz w:val="24"/>
          <w:szCs w:val="24"/>
        </w:rPr>
        <w:t>.........................,</w:t>
      </w:r>
    </w:p>
    <w:p w14:paraId="5761767B" w14:textId="100C37E5" w:rsidR="006D000B" w:rsidRPr="00472FD6" w:rsidRDefault="00BA5787" w:rsidP="00D90BAF">
      <w:pPr>
        <w:pStyle w:val="Akapitzlist"/>
        <w:ind w:left="426"/>
        <w:jc w:val="both"/>
        <w:rPr>
          <w:rFonts w:asciiTheme="minorHAnsi" w:hAnsiTheme="minorHAnsi" w:cstheme="minorHAnsi"/>
          <w:color w:val="00FF00"/>
          <w:sz w:val="24"/>
          <w:szCs w:val="24"/>
        </w:rPr>
      </w:pPr>
      <w:r w:rsidRPr="00472FD6">
        <w:rPr>
          <w:rFonts w:asciiTheme="minorHAnsi" w:hAnsiTheme="minorHAnsi" w:cstheme="minorHAnsi"/>
          <w:sz w:val="24"/>
          <w:szCs w:val="24"/>
        </w:rPr>
        <w:t>tel. …………………………………………, e-mail: ………………………………….,</w:t>
      </w:r>
      <w:r w:rsidR="006D000B" w:rsidRPr="00472FD6">
        <w:rPr>
          <w:rFonts w:asciiTheme="minorHAnsi" w:hAnsiTheme="minorHAnsi" w:cstheme="minorHAnsi"/>
          <w:sz w:val="24"/>
          <w:szCs w:val="24"/>
        </w:rPr>
        <w:t xml:space="preserve"> </w:t>
      </w:r>
    </w:p>
    <w:p w14:paraId="510B41CC" w14:textId="2BABDF30" w:rsidR="006D000B" w:rsidRPr="00472FD6" w:rsidRDefault="006D000B" w:rsidP="00D90BAF">
      <w:pPr>
        <w:pStyle w:val="Akapitzlist"/>
        <w:numPr>
          <w:ilvl w:val="0"/>
          <w:numId w:val="3"/>
        </w:numPr>
        <w:ind w:left="426" w:hanging="426"/>
        <w:jc w:val="both"/>
        <w:rPr>
          <w:rFonts w:asciiTheme="minorHAnsi" w:hAnsiTheme="minorHAnsi" w:cstheme="minorHAnsi"/>
          <w:b/>
          <w:color w:val="00FF00"/>
          <w:sz w:val="24"/>
          <w:szCs w:val="24"/>
          <w:u w:val="single"/>
        </w:rPr>
      </w:pPr>
      <w:r w:rsidRPr="00472FD6">
        <w:rPr>
          <w:rFonts w:asciiTheme="minorHAnsi" w:hAnsiTheme="minorHAnsi" w:cstheme="minorHAnsi"/>
          <w:sz w:val="24"/>
          <w:szCs w:val="24"/>
        </w:rPr>
        <w:t xml:space="preserve">Zamawiający ustanawia </w:t>
      </w:r>
      <w:r w:rsidR="005A0CA0" w:rsidRPr="00472FD6">
        <w:rPr>
          <w:rFonts w:asciiTheme="minorHAnsi" w:hAnsiTheme="minorHAnsi" w:cstheme="minorHAnsi"/>
          <w:sz w:val="24"/>
          <w:szCs w:val="24"/>
        </w:rPr>
        <w:t>przedstawiciela KPEC</w:t>
      </w:r>
      <w:r w:rsidRPr="00472FD6">
        <w:rPr>
          <w:rFonts w:asciiTheme="minorHAnsi" w:hAnsiTheme="minorHAnsi" w:cstheme="minorHAnsi"/>
          <w:sz w:val="24"/>
          <w:szCs w:val="24"/>
        </w:rPr>
        <w:t xml:space="preserve">  w osobie </w:t>
      </w:r>
      <w:r w:rsidR="00F33483" w:rsidRPr="00472FD6">
        <w:rPr>
          <w:rFonts w:asciiTheme="minorHAnsi" w:hAnsiTheme="minorHAnsi" w:cstheme="minorHAnsi"/>
          <w:sz w:val="24"/>
          <w:szCs w:val="24"/>
        </w:rPr>
        <w:t>………………</w:t>
      </w:r>
      <w:r w:rsidR="002B07A3" w:rsidRPr="00472FD6">
        <w:rPr>
          <w:rFonts w:asciiTheme="minorHAnsi" w:hAnsiTheme="minorHAnsi" w:cstheme="minorHAnsi"/>
          <w:sz w:val="24"/>
          <w:szCs w:val="24"/>
        </w:rPr>
        <w:t>………..</w:t>
      </w:r>
      <w:r w:rsidR="00F33483" w:rsidRPr="00472FD6">
        <w:rPr>
          <w:rFonts w:asciiTheme="minorHAnsi" w:hAnsiTheme="minorHAnsi" w:cstheme="minorHAnsi"/>
          <w:sz w:val="24"/>
          <w:szCs w:val="24"/>
        </w:rPr>
        <w:t>……….</w:t>
      </w:r>
      <w:r w:rsidR="002B07A3" w:rsidRPr="00472FD6">
        <w:rPr>
          <w:rFonts w:asciiTheme="minorHAnsi" w:hAnsiTheme="minorHAnsi" w:cstheme="minorHAnsi"/>
          <w:sz w:val="24"/>
          <w:szCs w:val="24"/>
        </w:rPr>
        <w:t>,</w:t>
      </w:r>
      <w:r w:rsidR="002B07A3" w:rsidRPr="00472FD6">
        <w:rPr>
          <w:rFonts w:asciiTheme="minorHAnsi" w:hAnsiTheme="minorHAnsi" w:cstheme="minorHAnsi"/>
          <w:sz w:val="24"/>
          <w:szCs w:val="24"/>
        </w:rPr>
        <w:br/>
      </w:r>
      <w:r w:rsidR="008942EF" w:rsidRPr="00472FD6">
        <w:rPr>
          <w:rFonts w:asciiTheme="minorHAnsi" w:hAnsiTheme="minorHAnsi" w:cstheme="minorHAnsi"/>
          <w:sz w:val="24"/>
          <w:szCs w:val="24"/>
        </w:rPr>
        <w:t>tel</w:t>
      </w:r>
      <w:r w:rsidR="002B07A3" w:rsidRPr="00472FD6">
        <w:rPr>
          <w:rFonts w:asciiTheme="minorHAnsi" w:hAnsiTheme="minorHAnsi" w:cstheme="minorHAnsi"/>
          <w:sz w:val="24"/>
          <w:szCs w:val="24"/>
        </w:rPr>
        <w:t>.</w:t>
      </w:r>
      <w:r w:rsidR="00E50299" w:rsidRPr="00472FD6">
        <w:rPr>
          <w:rFonts w:asciiTheme="minorHAnsi" w:hAnsiTheme="minorHAnsi" w:cstheme="minorHAnsi"/>
          <w:sz w:val="24"/>
          <w:szCs w:val="24"/>
        </w:rPr>
        <w:t xml:space="preserve"> </w:t>
      </w:r>
      <w:r w:rsidR="002B07A3" w:rsidRPr="00472FD6">
        <w:rPr>
          <w:rFonts w:asciiTheme="minorHAnsi" w:hAnsiTheme="minorHAnsi" w:cstheme="minorHAnsi"/>
          <w:sz w:val="24"/>
          <w:szCs w:val="24"/>
        </w:rPr>
        <w:t>………</w:t>
      </w:r>
      <w:r w:rsidR="00F33483" w:rsidRPr="00472FD6">
        <w:rPr>
          <w:rFonts w:asciiTheme="minorHAnsi" w:hAnsiTheme="minorHAnsi" w:cstheme="minorHAnsi"/>
          <w:sz w:val="24"/>
          <w:szCs w:val="24"/>
        </w:rPr>
        <w:t>…………………</w:t>
      </w:r>
      <w:r w:rsidR="002B07A3" w:rsidRPr="00472FD6">
        <w:rPr>
          <w:rFonts w:asciiTheme="minorHAnsi" w:hAnsiTheme="minorHAnsi" w:cstheme="minorHAnsi"/>
          <w:sz w:val="24"/>
          <w:szCs w:val="24"/>
        </w:rPr>
        <w:t xml:space="preserve">……, </w:t>
      </w:r>
      <w:r w:rsidR="008942EF" w:rsidRPr="00472FD6">
        <w:rPr>
          <w:rFonts w:asciiTheme="minorHAnsi" w:hAnsiTheme="minorHAnsi" w:cstheme="minorHAnsi"/>
          <w:sz w:val="24"/>
          <w:szCs w:val="24"/>
        </w:rPr>
        <w:t>e-mail</w:t>
      </w:r>
      <w:r w:rsidR="002B07A3" w:rsidRPr="00472FD6">
        <w:rPr>
          <w:rFonts w:asciiTheme="minorHAnsi" w:hAnsiTheme="minorHAnsi" w:cstheme="minorHAnsi"/>
          <w:sz w:val="24"/>
          <w:szCs w:val="24"/>
        </w:rPr>
        <w:t>:</w:t>
      </w:r>
      <w:r w:rsidR="008942EF" w:rsidRPr="00472FD6">
        <w:rPr>
          <w:rFonts w:asciiTheme="minorHAnsi" w:hAnsiTheme="minorHAnsi" w:cstheme="minorHAnsi"/>
          <w:sz w:val="24"/>
          <w:szCs w:val="24"/>
        </w:rPr>
        <w:t xml:space="preserve"> </w:t>
      </w:r>
      <w:hyperlink r:id="rId8" w:history="1">
        <w:r w:rsidR="00F60F1A" w:rsidRPr="00472FD6">
          <w:rPr>
            <w:rStyle w:val="Hipercze"/>
            <w:rFonts w:asciiTheme="minorHAnsi" w:hAnsiTheme="minorHAnsi" w:cstheme="minorHAnsi"/>
            <w:color w:val="auto"/>
            <w:sz w:val="24"/>
            <w:szCs w:val="24"/>
            <w:u w:val="none"/>
          </w:rPr>
          <w:t>inwestycje@kpec.bydgoszcz.pl</w:t>
        </w:r>
      </w:hyperlink>
      <w:r w:rsidR="008942EF" w:rsidRPr="00472FD6">
        <w:rPr>
          <w:rFonts w:asciiTheme="minorHAnsi" w:hAnsiTheme="minorHAnsi" w:cstheme="minorHAnsi"/>
          <w:sz w:val="24"/>
          <w:szCs w:val="24"/>
        </w:rPr>
        <w:t>,</w:t>
      </w:r>
      <w:r w:rsidR="002B07A3" w:rsidRPr="00472FD6">
        <w:rPr>
          <w:rFonts w:asciiTheme="minorHAnsi" w:hAnsiTheme="minorHAnsi" w:cstheme="minorHAnsi"/>
          <w:sz w:val="24"/>
          <w:szCs w:val="24"/>
        </w:rPr>
        <w:t xml:space="preserve"> </w:t>
      </w:r>
      <w:r w:rsidRPr="00472FD6">
        <w:rPr>
          <w:rFonts w:asciiTheme="minorHAnsi" w:hAnsiTheme="minorHAnsi" w:cstheme="minorHAnsi"/>
          <w:sz w:val="24"/>
          <w:szCs w:val="24"/>
        </w:rPr>
        <w:t>reprezentującego Zamawiającego wobec Wykonawcy działającego w imieniu i na rzecz Zamawiającego</w:t>
      </w:r>
      <w:r w:rsidR="001256A7" w:rsidRPr="00472FD6">
        <w:rPr>
          <w:rFonts w:asciiTheme="minorHAnsi" w:hAnsiTheme="minorHAnsi" w:cstheme="minorHAnsi"/>
          <w:sz w:val="24"/>
          <w:szCs w:val="24"/>
        </w:rPr>
        <w:t>.</w:t>
      </w:r>
    </w:p>
    <w:p w14:paraId="5B1F4A49" w14:textId="6EAD2A43" w:rsidR="006804CD" w:rsidRPr="00472FD6" w:rsidRDefault="006D000B" w:rsidP="00D90BAF">
      <w:pPr>
        <w:pStyle w:val="Akapitzlist"/>
        <w:numPr>
          <w:ilvl w:val="0"/>
          <w:numId w:val="3"/>
        </w:numPr>
        <w:ind w:left="426" w:hanging="426"/>
        <w:jc w:val="both"/>
        <w:rPr>
          <w:rFonts w:asciiTheme="minorHAnsi" w:hAnsiTheme="minorHAnsi" w:cstheme="minorHAnsi"/>
          <w:sz w:val="24"/>
          <w:szCs w:val="24"/>
        </w:rPr>
      </w:pPr>
      <w:r w:rsidRPr="00472FD6">
        <w:rPr>
          <w:rFonts w:asciiTheme="minorHAnsi" w:hAnsiTheme="minorHAnsi" w:cstheme="minorHAnsi"/>
          <w:sz w:val="24"/>
          <w:szCs w:val="24"/>
        </w:rPr>
        <w:t>Wykonawca zobowiązuje się wykonać</w:t>
      </w:r>
      <w:r w:rsidR="006A3B76" w:rsidRPr="00472FD6">
        <w:rPr>
          <w:rFonts w:asciiTheme="minorHAnsi" w:hAnsiTheme="minorHAnsi" w:cstheme="minorHAnsi"/>
          <w:sz w:val="24"/>
          <w:szCs w:val="24"/>
        </w:rPr>
        <w:t xml:space="preserve"> przedmiot umowy zgodnie z umową</w:t>
      </w:r>
      <w:r w:rsidRPr="00472FD6">
        <w:rPr>
          <w:rFonts w:asciiTheme="minorHAnsi" w:hAnsiTheme="minorHAnsi" w:cstheme="minorHAnsi"/>
          <w:sz w:val="24"/>
          <w:szCs w:val="24"/>
        </w:rPr>
        <w:t xml:space="preserve"> oraz obowiązującymi przepisami </w:t>
      </w:r>
      <w:r w:rsidR="008942EF" w:rsidRPr="00472FD6">
        <w:rPr>
          <w:rFonts w:asciiTheme="minorHAnsi" w:hAnsiTheme="minorHAnsi" w:cstheme="minorHAnsi"/>
          <w:i/>
          <w:sz w:val="24"/>
          <w:szCs w:val="24"/>
        </w:rPr>
        <w:t xml:space="preserve">ustawy </w:t>
      </w:r>
      <w:r w:rsidRPr="00472FD6">
        <w:rPr>
          <w:rFonts w:asciiTheme="minorHAnsi" w:hAnsiTheme="minorHAnsi" w:cstheme="minorHAnsi"/>
          <w:i/>
          <w:sz w:val="24"/>
          <w:szCs w:val="24"/>
        </w:rPr>
        <w:t>Praw</w:t>
      </w:r>
      <w:r w:rsidR="008942EF" w:rsidRPr="00472FD6">
        <w:rPr>
          <w:rFonts w:asciiTheme="minorHAnsi" w:hAnsiTheme="minorHAnsi" w:cstheme="minorHAnsi"/>
          <w:i/>
          <w:sz w:val="24"/>
          <w:szCs w:val="24"/>
        </w:rPr>
        <w:t>o Budowlane</w:t>
      </w:r>
      <w:r w:rsidRPr="00472FD6">
        <w:rPr>
          <w:rFonts w:asciiTheme="minorHAnsi" w:hAnsiTheme="minorHAnsi" w:cstheme="minorHAnsi"/>
          <w:sz w:val="24"/>
          <w:szCs w:val="24"/>
        </w:rPr>
        <w:t>, normami i zasadami wiedzy technicznej.</w:t>
      </w:r>
    </w:p>
    <w:p w14:paraId="0A4D0E65" w14:textId="77777777" w:rsidR="009C0394" w:rsidRPr="00472FD6" w:rsidRDefault="009C0394" w:rsidP="00D90BAF">
      <w:pPr>
        <w:rPr>
          <w:rFonts w:asciiTheme="minorHAnsi" w:hAnsiTheme="minorHAnsi" w:cstheme="minorHAnsi"/>
          <w:b/>
          <w:sz w:val="24"/>
          <w:szCs w:val="24"/>
        </w:rPr>
      </w:pPr>
    </w:p>
    <w:p w14:paraId="492DFA67" w14:textId="134DB001" w:rsidR="006D000B" w:rsidRPr="00472FD6" w:rsidRDefault="006D000B" w:rsidP="00D90BAF">
      <w:pPr>
        <w:jc w:val="center"/>
        <w:rPr>
          <w:rFonts w:asciiTheme="minorHAnsi" w:hAnsiTheme="minorHAnsi" w:cstheme="minorHAnsi"/>
          <w:b/>
          <w:sz w:val="24"/>
          <w:szCs w:val="24"/>
        </w:rPr>
      </w:pPr>
      <w:r w:rsidRPr="00472FD6">
        <w:rPr>
          <w:rFonts w:asciiTheme="minorHAnsi" w:hAnsiTheme="minorHAnsi" w:cstheme="minorHAnsi"/>
          <w:b/>
          <w:sz w:val="24"/>
          <w:szCs w:val="24"/>
        </w:rPr>
        <w:t xml:space="preserve">§ </w:t>
      </w:r>
      <w:r w:rsidR="00FF7E3F" w:rsidRPr="00472FD6">
        <w:rPr>
          <w:rFonts w:asciiTheme="minorHAnsi" w:hAnsiTheme="minorHAnsi" w:cstheme="minorHAnsi"/>
          <w:b/>
          <w:sz w:val="24"/>
          <w:szCs w:val="24"/>
        </w:rPr>
        <w:t>6</w:t>
      </w:r>
    </w:p>
    <w:p w14:paraId="03EC26BA" w14:textId="77777777" w:rsidR="00D763AE" w:rsidRPr="00472FD6" w:rsidRDefault="006D000B" w:rsidP="00D90BAF">
      <w:pPr>
        <w:jc w:val="center"/>
        <w:rPr>
          <w:rFonts w:asciiTheme="minorHAnsi" w:hAnsiTheme="minorHAnsi" w:cstheme="minorHAnsi"/>
          <w:b/>
          <w:bCs/>
          <w:sz w:val="24"/>
          <w:szCs w:val="24"/>
        </w:rPr>
      </w:pPr>
      <w:r w:rsidRPr="00472FD6">
        <w:rPr>
          <w:rFonts w:asciiTheme="minorHAnsi" w:hAnsiTheme="minorHAnsi" w:cstheme="minorHAnsi"/>
          <w:b/>
          <w:bCs/>
          <w:sz w:val="24"/>
          <w:szCs w:val="24"/>
        </w:rPr>
        <w:t>Kary umowne</w:t>
      </w:r>
    </w:p>
    <w:p w14:paraId="159650DD" w14:textId="2DCFF54A" w:rsidR="006D000B" w:rsidRPr="00472FD6" w:rsidRDefault="00070AFA" w:rsidP="00D90BAF">
      <w:pPr>
        <w:pStyle w:val="Akapitzlist"/>
        <w:numPr>
          <w:ilvl w:val="0"/>
          <w:numId w:val="5"/>
        </w:numPr>
        <w:ind w:left="426" w:hanging="426"/>
        <w:jc w:val="both"/>
        <w:rPr>
          <w:rFonts w:asciiTheme="minorHAnsi" w:hAnsiTheme="minorHAnsi" w:cstheme="minorHAnsi"/>
          <w:sz w:val="24"/>
          <w:szCs w:val="24"/>
        </w:rPr>
      </w:pPr>
      <w:r w:rsidRPr="00472FD6">
        <w:rPr>
          <w:rFonts w:asciiTheme="minorHAnsi" w:hAnsiTheme="minorHAnsi" w:cstheme="minorHAnsi"/>
          <w:sz w:val="24"/>
          <w:szCs w:val="24"/>
        </w:rPr>
        <w:t>W przypadku odstąpienia od zlecenia, Strona z przyczyny której nastąpiło odstąpienie, zapłaci drugiej Stronie karę umowną w wysokości 10% wartości netto usługi, której dotyczy odstąpienie.</w:t>
      </w:r>
    </w:p>
    <w:p w14:paraId="671742E9" w14:textId="2F30DE04" w:rsidR="006D000B" w:rsidRPr="00472FD6" w:rsidRDefault="006D000B" w:rsidP="00D90BAF">
      <w:pPr>
        <w:jc w:val="both"/>
        <w:rPr>
          <w:rFonts w:asciiTheme="minorHAnsi" w:hAnsiTheme="minorHAnsi" w:cstheme="minorHAnsi"/>
          <w:sz w:val="24"/>
          <w:szCs w:val="24"/>
        </w:rPr>
      </w:pPr>
      <w:r w:rsidRPr="00472FD6">
        <w:rPr>
          <w:rFonts w:asciiTheme="minorHAnsi" w:hAnsiTheme="minorHAnsi" w:cstheme="minorHAnsi"/>
          <w:sz w:val="24"/>
          <w:szCs w:val="24"/>
        </w:rPr>
        <w:t>2</w:t>
      </w:r>
      <w:r w:rsidR="001D3541" w:rsidRPr="00472FD6">
        <w:rPr>
          <w:rFonts w:asciiTheme="minorHAnsi" w:hAnsiTheme="minorHAnsi" w:cstheme="minorHAnsi"/>
          <w:sz w:val="24"/>
          <w:szCs w:val="24"/>
        </w:rPr>
        <w:t xml:space="preserve">.   </w:t>
      </w:r>
      <w:r w:rsidRPr="00472FD6">
        <w:rPr>
          <w:rFonts w:asciiTheme="minorHAnsi" w:hAnsiTheme="minorHAnsi" w:cstheme="minorHAnsi"/>
          <w:sz w:val="24"/>
          <w:szCs w:val="24"/>
        </w:rPr>
        <w:t xml:space="preserve"> Wykonawca zapłaci Zamawiającemu kary umowne:</w:t>
      </w:r>
    </w:p>
    <w:p w14:paraId="026ED50B" w14:textId="2589B25C" w:rsidR="006D000B" w:rsidRPr="00472FD6" w:rsidRDefault="006D000B" w:rsidP="00D90BAF">
      <w:pPr>
        <w:pStyle w:val="Akapitzlist"/>
        <w:numPr>
          <w:ilvl w:val="1"/>
          <w:numId w:val="6"/>
        </w:numPr>
        <w:ind w:left="709" w:hanging="283"/>
        <w:jc w:val="both"/>
        <w:rPr>
          <w:rFonts w:asciiTheme="minorHAnsi" w:hAnsiTheme="minorHAnsi" w:cstheme="minorHAnsi"/>
          <w:sz w:val="24"/>
          <w:szCs w:val="24"/>
        </w:rPr>
      </w:pPr>
      <w:r w:rsidRPr="00472FD6">
        <w:rPr>
          <w:rFonts w:asciiTheme="minorHAnsi" w:hAnsiTheme="minorHAnsi" w:cstheme="minorHAnsi"/>
          <w:sz w:val="24"/>
          <w:szCs w:val="24"/>
        </w:rPr>
        <w:t>za zwłokę w wykonaniu przedmiotu umowy w wysokości 0,</w:t>
      </w:r>
      <w:r w:rsidR="001D3541" w:rsidRPr="00472FD6">
        <w:rPr>
          <w:rFonts w:asciiTheme="minorHAnsi" w:hAnsiTheme="minorHAnsi" w:cstheme="minorHAnsi"/>
          <w:sz w:val="24"/>
          <w:szCs w:val="24"/>
        </w:rPr>
        <w:t>2</w:t>
      </w:r>
      <w:r w:rsidRPr="00472FD6">
        <w:rPr>
          <w:rFonts w:asciiTheme="minorHAnsi" w:hAnsiTheme="minorHAnsi" w:cstheme="minorHAnsi"/>
          <w:sz w:val="24"/>
          <w:szCs w:val="24"/>
        </w:rPr>
        <w:t xml:space="preserve">% wynagrodzenia  ryczałtowego </w:t>
      </w:r>
      <w:r w:rsidR="001D3541" w:rsidRPr="00472FD6">
        <w:rPr>
          <w:rFonts w:asciiTheme="minorHAnsi" w:hAnsiTheme="minorHAnsi" w:cstheme="minorHAnsi"/>
          <w:sz w:val="24"/>
          <w:szCs w:val="24"/>
        </w:rPr>
        <w:t>netto</w:t>
      </w:r>
      <w:r w:rsidRPr="00472FD6">
        <w:rPr>
          <w:rFonts w:asciiTheme="minorHAnsi" w:hAnsiTheme="minorHAnsi" w:cstheme="minorHAnsi"/>
          <w:sz w:val="24"/>
          <w:szCs w:val="24"/>
        </w:rPr>
        <w:t xml:space="preserve"> </w:t>
      </w:r>
      <w:r w:rsidR="001D3541" w:rsidRPr="00472FD6">
        <w:rPr>
          <w:rFonts w:asciiTheme="minorHAnsi" w:hAnsiTheme="minorHAnsi" w:cstheme="minorHAnsi"/>
          <w:sz w:val="24"/>
          <w:szCs w:val="24"/>
        </w:rPr>
        <w:t xml:space="preserve">przedmiotu zlecenia </w:t>
      </w:r>
      <w:r w:rsidRPr="00472FD6">
        <w:rPr>
          <w:rFonts w:asciiTheme="minorHAnsi" w:hAnsiTheme="minorHAnsi" w:cstheme="minorHAnsi"/>
          <w:sz w:val="24"/>
          <w:szCs w:val="24"/>
        </w:rPr>
        <w:t xml:space="preserve">za każdy </w:t>
      </w:r>
      <w:r w:rsidR="001D3541" w:rsidRPr="00472FD6">
        <w:rPr>
          <w:rFonts w:asciiTheme="minorHAnsi" w:hAnsiTheme="minorHAnsi" w:cstheme="minorHAnsi"/>
          <w:sz w:val="24"/>
          <w:szCs w:val="24"/>
        </w:rPr>
        <w:t>zakończony tydzień zwłoki</w:t>
      </w:r>
      <w:r w:rsidR="00F23533" w:rsidRPr="00472FD6">
        <w:rPr>
          <w:rFonts w:asciiTheme="minorHAnsi" w:hAnsiTheme="minorHAnsi" w:cstheme="minorHAnsi"/>
          <w:sz w:val="24"/>
          <w:szCs w:val="24"/>
        </w:rPr>
        <w:t>,</w:t>
      </w:r>
    </w:p>
    <w:p w14:paraId="70EFA5CA" w14:textId="746BAD5B" w:rsidR="006D000B" w:rsidRPr="00472FD6" w:rsidRDefault="006D000B" w:rsidP="00D90BAF">
      <w:pPr>
        <w:pStyle w:val="Akapitzlist"/>
        <w:numPr>
          <w:ilvl w:val="0"/>
          <w:numId w:val="6"/>
        </w:numPr>
        <w:ind w:left="709" w:hanging="283"/>
        <w:jc w:val="both"/>
        <w:rPr>
          <w:rFonts w:asciiTheme="minorHAnsi" w:hAnsiTheme="minorHAnsi" w:cstheme="minorHAnsi"/>
          <w:sz w:val="24"/>
          <w:szCs w:val="24"/>
        </w:rPr>
      </w:pPr>
      <w:r w:rsidRPr="00472FD6">
        <w:rPr>
          <w:rFonts w:asciiTheme="minorHAnsi" w:hAnsiTheme="minorHAnsi" w:cstheme="minorHAnsi"/>
          <w:sz w:val="24"/>
          <w:szCs w:val="24"/>
        </w:rPr>
        <w:t>za zwłokę w usunięciu wad stwierdzonych przy odbiorze końcowym lub w okresie gwarancji w wysokości 0,</w:t>
      </w:r>
      <w:r w:rsidR="001D3541" w:rsidRPr="00472FD6">
        <w:rPr>
          <w:rFonts w:asciiTheme="minorHAnsi" w:hAnsiTheme="minorHAnsi" w:cstheme="minorHAnsi"/>
          <w:sz w:val="24"/>
          <w:szCs w:val="24"/>
        </w:rPr>
        <w:t>2</w:t>
      </w:r>
      <w:r w:rsidRPr="00472FD6">
        <w:rPr>
          <w:rFonts w:asciiTheme="minorHAnsi" w:hAnsiTheme="minorHAnsi" w:cstheme="minorHAnsi"/>
          <w:sz w:val="24"/>
          <w:szCs w:val="24"/>
        </w:rPr>
        <w:t xml:space="preserve">% wynagrodzenia ryczałtowego </w:t>
      </w:r>
      <w:r w:rsidR="001D3541" w:rsidRPr="00472FD6">
        <w:rPr>
          <w:rFonts w:asciiTheme="minorHAnsi" w:hAnsiTheme="minorHAnsi" w:cstheme="minorHAnsi"/>
          <w:sz w:val="24"/>
          <w:szCs w:val="24"/>
        </w:rPr>
        <w:t>netto</w:t>
      </w:r>
      <w:r w:rsidRPr="00472FD6">
        <w:rPr>
          <w:rFonts w:asciiTheme="minorHAnsi" w:hAnsiTheme="minorHAnsi" w:cstheme="minorHAnsi"/>
          <w:sz w:val="24"/>
          <w:szCs w:val="24"/>
        </w:rPr>
        <w:t xml:space="preserve"> </w:t>
      </w:r>
      <w:r w:rsidR="001D3541" w:rsidRPr="00472FD6">
        <w:rPr>
          <w:rFonts w:asciiTheme="minorHAnsi" w:hAnsiTheme="minorHAnsi" w:cstheme="minorHAnsi"/>
          <w:sz w:val="24"/>
          <w:szCs w:val="24"/>
        </w:rPr>
        <w:t xml:space="preserve">przedmiotu zlecenia </w:t>
      </w:r>
      <w:r w:rsidRPr="00472FD6">
        <w:rPr>
          <w:rFonts w:asciiTheme="minorHAnsi" w:hAnsiTheme="minorHAnsi" w:cstheme="minorHAnsi"/>
          <w:sz w:val="24"/>
          <w:szCs w:val="24"/>
        </w:rPr>
        <w:t xml:space="preserve">za każdy </w:t>
      </w:r>
      <w:r w:rsidR="001D3541" w:rsidRPr="00472FD6">
        <w:rPr>
          <w:rFonts w:asciiTheme="minorHAnsi" w:hAnsiTheme="minorHAnsi" w:cstheme="minorHAnsi"/>
          <w:sz w:val="24"/>
          <w:szCs w:val="24"/>
        </w:rPr>
        <w:t>zakończony ty</w:t>
      </w:r>
      <w:r w:rsidRPr="00472FD6">
        <w:rPr>
          <w:rFonts w:asciiTheme="minorHAnsi" w:hAnsiTheme="minorHAnsi" w:cstheme="minorHAnsi"/>
          <w:sz w:val="24"/>
          <w:szCs w:val="24"/>
        </w:rPr>
        <w:t xml:space="preserve">dzień zwłoki liczony od dnia wyznaczonego na </w:t>
      </w:r>
      <w:r w:rsidR="001D3541" w:rsidRPr="00472FD6">
        <w:rPr>
          <w:rFonts w:asciiTheme="minorHAnsi" w:hAnsiTheme="minorHAnsi" w:cstheme="minorHAnsi"/>
          <w:sz w:val="24"/>
          <w:szCs w:val="24"/>
        </w:rPr>
        <w:t>ich</w:t>
      </w:r>
      <w:r w:rsidRPr="00472FD6">
        <w:rPr>
          <w:rFonts w:asciiTheme="minorHAnsi" w:hAnsiTheme="minorHAnsi" w:cstheme="minorHAnsi"/>
          <w:sz w:val="24"/>
          <w:szCs w:val="24"/>
        </w:rPr>
        <w:t xml:space="preserve"> usunięcie</w:t>
      </w:r>
      <w:r w:rsidR="00F23533" w:rsidRPr="00472FD6">
        <w:rPr>
          <w:rFonts w:asciiTheme="minorHAnsi" w:hAnsiTheme="minorHAnsi" w:cstheme="minorHAnsi"/>
          <w:sz w:val="24"/>
          <w:szCs w:val="24"/>
        </w:rPr>
        <w:t>,</w:t>
      </w:r>
    </w:p>
    <w:p w14:paraId="345EAB04" w14:textId="1F724050" w:rsidR="00863798" w:rsidRPr="00472FD6" w:rsidRDefault="001D3541" w:rsidP="00D90BAF">
      <w:pPr>
        <w:pStyle w:val="Akapitzlist"/>
        <w:ind w:left="284" w:hanging="284"/>
        <w:jc w:val="both"/>
        <w:rPr>
          <w:rFonts w:asciiTheme="minorHAnsi" w:hAnsiTheme="minorHAnsi" w:cstheme="minorHAnsi"/>
          <w:sz w:val="24"/>
          <w:szCs w:val="24"/>
        </w:rPr>
      </w:pPr>
      <w:r w:rsidRPr="00472FD6">
        <w:rPr>
          <w:rFonts w:asciiTheme="minorHAnsi" w:hAnsiTheme="minorHAnsi" w:cstheme="minorHAnsi"/>
          <w:sz w:val="24"/>
          <w:szCs w:val="24"/>
        </w:rPr>
        <w:t>3</w:t>
      </w:r>
      <w:r w:rsidR="0072332C" w:rsidRPr="00472FD6">
        <w:rPr>
          <w:rFonts w:asciiTheme="minorHAnsi" w:hAnsiTheme="minorHAnsi" w:cstheme="minorHAnsi"/>
          <w:sz w:val="24"/>
          <w:szCs w:val="24"/>
        </w:rPr>
        <w:t>.</w:t>
      </w:r>
      <w:r w:rsidR="0072332C" w:rsidRPr="00472FD6">
        <w:rPr>
          <w:rFonts w:asciiTheme="minorHAnsi" w:hAnsiTheme="minorHAnsi" w:cstheme="minorHAnsi"/>
          <w:sz w:val="24"/>
          <w:szCs w:val="24"/>
        </w:rPr>
        <w:tab/>
      </w:r>
      <w:r w:rsidR="006D000B" w:rsidRPr="00472FD6">
        <w:rPr>
          <w:rFonts w:asciiTheme="minorHAnsi" w:hAnsiTheme="minorHAnsi" w:cstheme="minorHAnsi"/>
          <w:sz w:val="24"/>
          <w:szCs w:val="24"/>
        </w:rPr>
        <w:t xml:space="preserve">W przypadkach niewykonania lub nienależytego wykonania zobowiązań umownych nie objętych odszkodowaniem w formie kar umownych, podstawa roszczeń będą przepisy Prawa Cywilnego. </w:t>
      </w:r>
    </w:p>
    <w:p w14:paraId="7D19FFBF" w14:textId="3836E068" w:rsidR="00711116" w:rsidRPr="00472FD6" w:rsidRDefault="00711116" w:rsidP="00D90BAF">
      <w:pPr>
        <w:pStyle w:val="Akapitzlist"/>
        <w:ind w:left="284" w:hanging="284"/>
        <w:jc w:val="both"/>
        <w:rPr>
          <w:rFonts w:asciiTheme="minorHAnsi" w:hAnsiTheme="minorHAnsi" w:cstheme="minorHAnsi"/>
          <w:sz w:val="24"/>
          <w:szCs w:val="24"/>
        </w:rPr>
      </w:pPr>
      <w:r w:rsidRPr="00472FD6">
        <w:rPr>
          <w:rFonts w:asciiTheme="minorHAnsi" w:hAnsiTheme="minorHAnsi" w:cstheme="minorHAnsi"/>
          <w:sz w:val="24"/>
          <w:szCs w:val="24"/>
        </w:rPr>
        <w:t>4.  Zamawiającemu przysługuje prawo do potrącenia należności z tytułu kar umownych z wynagrodzenia Wykonawcy i z zabezpieczenia należytego wykonania umowy.</w:t>
      </w:r>
    </w:p>
    <w:p w14:paraId="2ED37A3E" w14:textId="77777777" w:rsidR="00910B09" w:rsidRPr="00472FD6" w:rsidRDefault="00910B09" w:rsidP="00D90BAF">
      <w:pPr>
        <w:jc w:val="center"/>
        <w:rPr>
          <w:rFonts w:asciiTheme="minorHAnsi" w:hAnsiTheme="minorHAnsi" w:cstheme="minorHAnsi"/>
          <w:sz w:val="24"/>
          <w:szCs w:val="24"/>
        </w:rPr>
      </w:pPr>
    </w:p>
    <w:p w14:paraId="02056270" w14:textId="69E8864C" w:rsidR="006D000B" w:rsidRPr="00472FD6" w:rsidRDefault="006D000B" w:rsidP="00D90BAF">
      <w:pPr>
        <w:jc w:val="center"/>
        <w:rPr>
          <w:rFonts w:asciiTheme="minorHAnsi" w:hAnsiTheme="minorHAnsi" w:cstheme="minorHAnsi"/>
          <w:b/>
          <w:sz w:val="24"/>
          <w:szCs w:val="24"/>
        </w:rPr>
      </w:pPr>
      <w:r w:rsidRPr="00472FD6">
        <w:rPr>
          <w:rFonts w:asciiTheme="minorHAnsi" w:hAnsiTheme="minorHAnsi" w:cstheme="minorHAnsi"/>
          <w:b/>
          <w:sz w:val="24"/>
          <w:szCs w:val="24"/>
        </w:rPr>
        <w:t xml:space="preserve">§ </w:t>
      </w:r>
      <w:r w:rsidR="00FF7E3F" w:rsidRPr="00472FD6">
        <w:rPr>
          <w:rFonts w:asciiTheme="minorHAnsi" w:hAnsiTheme="minorHAnsi" w:cstheme="minorHAnsi"/>
          <w:b/>
          <w:sz w:val="24"/>
          <w:szCs w:val="24"/>
        </w:rPr>
        <w:t>7</w:t>
      </w:r>
    </w:p>
    <w:p w14:paraId="239E01DC" w14:textId="77777777" w:rsidR="00D763AE" w:rsidRPr="00472FD6" w:rsidRDefault="006D000B" w:rsidP="00D90BAF">
      <w:pPr>
        <w:jc w:val="center"/>
        <w:rPr>
          <w:rFonts w:asciiTheme="minorHAnsi" w:hAnsiTheme="minorHAnsi" w:cstheme="minorHAnsi"/>
          <w:b/>
          <w:bCs/>
          <w:sz w:val="24"/>
          <w:szCs w:val="24"/>
        </w:rPr>
      </w:pPr>
      <w:r w:rsidRPr="00472FD6">
        <w:rPr>
          <w:rFonts w:asciiTheme="minorHAnsi" w:hAnsiTheme="minorHAnsi" w:cstheme="minorHAnsi"/>
          <w:b/>
          <w:bCs/>
          <w:sz w:val="24"/>
          <w:szCs w:val="24"/>
        </w:rPr>
        <w:t>Odbiór prac</w:t>
      </w:r>
    </w:p>
    <w:p w14:paraId="7FBA1DFA" w14:textId="77777777" w:rsidR="006D000B" w:rsidRPr="00472FD6" w:rsidRDefault="006D000B" w:rsidP="00D90BAF">
      <w:pPr>
        <w:pStyle w:val="Akapitzlist"/>
        <w:numPr>
          <w:ilvl w:val="0"/>
          <w:numId w:val="7"/>
        </w:numPr>
        <w:ind w:left="426" w:hanging="426"/>
        <w:jc w:val="both"/>
        <w:rPr>
          <w:rFonts w:asciiTheme="minorHAnsi" w:hAnsiTheme="minorHAnsi" w:cstheme="minorHAnsi"/>
          <w:sz w:val="24"/>
          <w:szCs w:val="24"/>
        </w:rPr>
      </w:pPr>
      <w:r w:rsidRPr="00472FD6">
        <w:rPr>
          <w:rFonts w:asciiTheme="minorHAnsi" w:hAnsiTheme="minorHAnsi" w:cstheme="minorHAnsi"/>
          <w:sz w:val="24"/>
          <w:szCs w:val="24"/>
        </w:rPr>
        <w:t>Strony ustalają, że przedmiotem odbioru końcowego będzie cały przedmiot umowy.</w:t>
      </w:r>
    </w:p>
    <w:p w14:paraId="221CF47C" w14:textId="301C3724" w:rsidR="006D000B" w:rsidRPr="00472FD6" w:rsidRDefault="006D000B" w:rsidP="00D90BAF">
      <w:pPr>
        <w:pStyle w:val="Akapitzlist"/>
        <w:numPr>
          <w:ilvl w:val="0"/>
          <w:numId w:val="7"/>
        </w:numPr>
        <w:ind w:left="426" w:hanging="426"/>
        <w:jc w:val="both"/>
        <w:rPr>
          <w:rFonts w:asciiTheme="minorHAnsi" w:hAnsiTheme="minorHAnsi" w:cstheme="minorHAnsi"/>
          <w:sz w:val="24"/>
          <w:szCs w:val="24"/>
        </w:rPr>
      </w:pPr>
      <w:r w:rsidRPr="00472FD6">
        <w:rPr>
          <w:rFonts w:asciiTheme="minorHAnsi" w:hAnsiTheme="minorHAnsi" w:cstheme="minorHAnsi"/>
          <w:sz w:val="24"/>
          <w:szCs w:val="24"/>
        </w:rPr>
        <w:t xml:space="preserve">Potwierdzenie przez wyznaczonych </w:t>
      </w:r>
      <w:r w:rsidR="005A0CA0" w:rsidRPr="00472FD6">
        <w:rPr>
          <w:rFonts w:asciiTheme="minorHAnsi" w:hAnsiTheme="minorHAnsi" w:cstheme="minorHAnsi"/>
          <w:sz w:val="24"/>
          <w:szCs w:val="24"/>
        </w:rPr>
        <w:t>przedstawicieli KPEC</w:t>
      </w:r>
      <w:r w:rsidRPr="00472FD6">
        <w:rPr>
          <w:rFonts w:asciiTheme="minorHAnsi" w:hAnsiTheme="minorHAnsi" w:cstheme="minorHAnsi"/>
          <w:sz w:val="24"/>
          <w:szCs w:val="24"/>
        </w:rPr>
        <w:t xml:space="preserve"> zakończenia przedmiotu umowy oraz sprawdzenie kompletności </w:t>
      </w:r>
      <w:r w:rsidR="0014645B" w:rsidRPr="00472FD6">
        <w:rPr>
          <w:rFonts w:asciiTheme="minorHAnsi" w:hAnsiTheme="minorHAnsi" w:cstheme="minorHAnsi"/>
          <w:sz w:val="24"/>
          <w:szCs w:val="24"/>
        </w:rPr>
        <w:t xml:space="preserve">protokołów z okresowych kontroli </w:t>
      </w:r>
      <w:r w:rsidR="00000F08">
        <w:rPr>
          <w:rFonts w:asciiTheme="minorHAnsi" w:hAnsiTheme="minorHAnsi" w:cstheme="minorHAnsi"/>
          <w:sz w:val="24"/>
          <w:szCs w:val="24"/>
        </w:rPr>
        <w:t xml:space="preserve">oraz czyszczeń </w:t>
      </w:r>
      <w:r w:rsidR="0014645B" w:rsidRPr="00472FD6">
        <w:rPr>
          <w:rFonts w:asciiTheme="minorHAnsi" w:hAnsiTheme="minorHAnsi" w:cstheme="minorHAnsi"/>
          <w:sz w:val="24"/>
          <w:szCs w:val="24"/>
        </w:rPr>
        <w:t>przewodów kominowych dla obiektów objętych umową.</w:t>
      </w:r>
    </w:p>
    <w:p w14:paraId="4BDC0BD8" w14:textId="2A46A725" w:rsidR="006D000B" w:rsidRPr="00472FD6" w:rsidRDefault="006D000B" w:rsidP="00D90BAF">
      <w:pPr>
        <w:pStyle w:val="Akapitzlist"/>
        <w:numPr>
          <w:ilvl w:val="0"/>
          <w:numId w:val="7"/>
        </w:numPr>
        <w:ind w:left="426" w:hanging="426"/>
        <w:jc w:val="both"/>
        <w:rPr>
          <w:rFonts w:asciiTheme="minorHAnsi" w:hAnsiTheme="minorHAnsi" w:cstheme="minorHAnsi"/>
          <w:sz w:val="24"/>
          <w:szCs w:val="24"/>
        </w:rPr>
      </w:pPr>
      <w:r w:rsidRPr="00472FD6">
        <w:rPr>
          <w:rFonts w:asciiTheme="minorHAnsi" w:hAnsiTheme="minorHAnsi" w:cstheme="minorHAnsi"/>
          <w:sz w:val="24"/>
          <w:szCs w:val="24"/>
        </w:rPr>
        <w:t xml:space="preserve">Rozpoczęcie odbioru końcowego nastąpi w ciągu siedmiu dni od dnia potwierdzenia przez </w:t>
      </w:r>
      <w:r w:rsidR="00E935F1" w:rsidRPr="00472FD6">
        <w:rPr>
          <w:rFonts w:asciiTheme="minorHAnsi" w:hAnsiTheme="minorHAnsi" w:cstheme="minorHAnsi"/>
          <w:sz w:val="24"/>
          <w:szCs w:val="24"/>
        </w:rPr>
        <w:t>przedstawiciela KPEC</w:t>
      </w:r>
      <w:r w:rsidRPr="00472FD6">
        <w:rPr>
          <w:rFonts w:asciiTheme="minorHAnsi" w:hAnsiTheme="minorHAnsi" w:cstheme="minorHAnsi"/>
          <w:sz w:val="24"/>
          <w:szCs w:val="24"/>
        </w:rPr>
        <w:t xml:space="preserve"> wykonania robót</w:t>
      </w:r>
      <w:r w:rsidR="0014645B" w:rsidRPr="00472FD6">
        <w:rPr>
          <w:rFonts w:asciiTheme="minorHAnsi" w:hAnsiTheme="minorHAnsi" w:cstheme="minorHAnsi"/>
          <w:sz w:val="24"/>
          <w:szCs w:val="24"/>
        </w:rPr>
        <w:t xml:space="preserve"> w/w protokołów</w:t>
      </w:r>
      <w:r w:rsidRPr="00472FD6">
        <w:rPr>
          <w:rFonts w:asciiTheme="minorHAnsi" w:hAnsiTheme="minorHAnsi" w:cstheme="minorHAnsi"/>
          <w:sz w:val="24"/>
          <w:szCs w:val="24"/>
        </w:rPr>
        <w:t>.</w:t>
      </w:r>
    </w:p>
    <w:p w14:paraId="61C13781" w14:textId="77777777" w:rsidR="00D763AE" w:rsidRPr="00472FD6" w:rsidRDefault="00D763AE" w:rsidP="00D90BAF">
      <w:pPr>
        <w:pStyle w:val="Akapitzlist"/>
        <w:ind w:left="426"/>
        <w:jc w:val="both"/>
        <w:rPr>
          <w:rFonts w:asciiTheme="minorHAnsi" w:hAnsiTheme="minorHAnsi" w:cstheme="minorHAnsi"/>
          <w:sz w:val="24"/>
          <w:szCs w:val="24"/>
        </w:rPr>
      </w:pPr>
    </w:p>
    <w:p w14:paraId="4C7B3AC9" w14:textId="6877432B" w:rsidR="00D763AE" w:rsidRPr="00472FD6" w:rsidRDefault="00D763AE" w:rsidP="00D90BAF">
      <w:pPr>
        <w:jc w:val="center"/>
        <w:rPr>
          <w:rFonts w:asciiTheme="minorHAnsi" w:hAnsiTheme="minorHAnsi" w:cstheme="minorHAnsi"/>
          <w:b/>
          <w:sz w:val="24"/>
          <w:szCs w:val="24"/>
        </w:rPr>
      </w:pPr>
      <w:r w:rsidRPr="00472FD6">
        <w:rPr>
          <w:rFonts w:asciiTheme="minorHAnsi" w:hAnsiTheme="minorHAnsi" w:cstheme="minorHAnsi"/>
          <w:b/>
          <w:sz w:val="24"/>
          <w:szCs w:val="24"/>
        </w:rPr>
        <w:t xml:space="preserve">§ </w:t>
      </w:r>
      <w:r w:rsidR="00FF7E3F" w:rsidRPr="00472FD6">
        <w:rPr>
          <w:rFonts w:asciiTheme="minorHAnsi" w:hAnsiTheme="minorHAnsi" w:cstheme="minorHAnsi"/>
          <w:b/>
          <w:sz w:val="24"/>
          <w:szCs w:val="24"/>
        </w:rPr>
        <w:t>8</w:t>
      </w:r>
    </w:p>
    <w:p w14:paraId="2E8B1294" w14:textId="77777777" w:rsidR="00D763AE" w:rsidRPr="00472FD6" w:rsidRDefault="00D763AE" w:rsidP="00D90BAF">
      <w:pPr>
        <w:jc w:val="center"/>
        <w:rPr>
          <w:rFonts w:asciiTheme="minorHAnsi" w:hAnsiTheme="minorHAnsi" w:cstheme="minorHAnsi"/>
          <w:b/>
          <w:sz w:val="24"/>
          <w:szCs w:val="24"/>
        </w:rPr>
      </w:pPr>
      <w:r w:rsidRPr="00472FD6">
        <w:rPr>
          <w:rFonts w:asciiTheme="minorHAnsi" w:hAnsiTheme="minorHAnsi" w:cstheme="minorHAnsi"/>
          <w:b/>
          <w:sz w:val="24"/>
          <w:szCs w:val="24"/>
        </w:rPr>
        <w:t>Gwarancja</w:t>
      </w:r>
    </w:p>
    <w:p w14:paraId="28547E46" w14:textId="02FDA691" w:rsidR="00D763AE" w:rsidRPr="00472FD6" w:rsidRDefault="00D763AE" w:rsidP="00D90BAF">
      <w:pPr>
        <w:pStyle w:val="Akapitzlist1"/>
        <w:ind w:left="0"/>
        <w:jc w:val="both"/>
        <w:rPr>
          <w:rFonts w:asciiTheme="minorHAnsi" w:hAnsiTheme="minorHAnsi" w:cstheme="minorHAnsi"/>
          <w:sz w:val="24"/>
          <w:szCs w:val="24"/>
        </w:rPr>
      </w:pPr>
      <w:r w:rsidRPr="00472FD6">
        <w:rPr>
          <w:rFonts w:asciiTheme="minorHAnsi" w:hAnsiTheme="minorHAnsi" w:cstheme="minorHAnsi"/>
          <w:sz w:val="24"/>
          <w:szCs w:val="24"/>
        </w:rPr>
        <w:t xml:space="preserve">Strony ustalają, iż odpowiedzialność Wykonawcy z tytułu </w:t>
      </w:r>
      <w:r w:rsidR="00BF204C" w:rsidRPr="00472FD6">
        <w:rPr>
          <w:rFonts w:asciiTheme="minorHAnsi" w:hAnsiTheme="minorHAnsi" w:cstheme="minorHAnsi"/>
          <w:sz w:val="24"/>
          <w:szCs w:val="24"/>
        </w:rPr>
        <w:t xml:space="preserve">gwarancji i rękojmi </w:t>
      </w:r>
      <w:r w:rsidRPr="00472FD6">
        <w:rPr>
          <w:rFonts w:asciiTheme="minorHAnsi" w:hAnsiTheme="minorHAnsi" w:cstheme="minorHAnsi"/>
          <w:sz w:val="24"/>
          <w:szCs w:val="24"/>
        </w:rPr>
        <w:t xml:space="preserve">za wady wynosić będzie </w:t>
      </w:r>
      <w:r w:rsidR="008C1170" w:rsidRPr="00472FD6">
        <w:rPr>
          <w:rFonts w:asciiTheme="minorHAnsi" w:hAnsiTheme="minorHAnsi" w:cstheme="minorHAnsi"/>
          <w:sz w:val="24"/>
          <w:szCs w:val="24"/>
        </w:rPr>
        <w:t>12</w:t>
      </w:r>
      <w:r w:rsidR="000D1659" w:rsidRPr="00472FD6">
        <w:rPr>
          <w:rFonts w:asciiTheme="minorHAnsi" w:hAnsiTheme="minorHAnsi" w:cstheme="minorHAnsi"/>
          <w:sz w:val="24"/>
          <w:szCs w:val="24"/>
        </w:rPr>
        <w:t xml:space="preserve"> miesi</w:t>
      </w:r>
      <w:r w:rsidR="008C1170" w:rsidRPr="00472FD6">
        <w:rPr>
          <w:rFonts w:asciiTheme="minorHAnsi" w:hAnsiTheme="minorHAnsi" w:cstheme="minorHAnsi"/>
          <w:sz w:val="24"/>
          <w:szCs w:val="24"/>
        </w:rPr>
        <w:t>ęcy</w:t>
      </w:r>
      <w:r w:rsidRPr="00472FD6">
        <w:rPr>
          <w:rFonts w:asciiTheme="minorHAnsi" w:hAnsiTheme="minorHAnsi" w:cstheme="minorHAnsi"/>
          <w:sz w:val="24"/>
          <w:szCs w:val="24"/>
        </w:rPr>
        <w:t xml:space="preserve"> w przypadku </w:t>
      </w:r>
      <w:r w:rsidR="00070AFA" w:rsidRPr="00472FD6">
        <w:rPr>
          <w:rFonts w:asciiTheme="minorHAnsi" w:hAnsiTheme="minorHAnsi" w:cstheme="minorHAnsi"/>
          <w:sz w:val="24"/>
          <w:szCs w:val="24"/>
        </w:rPr>
        <w:t>wykonania usługi</w:t>
      </w:r>
      <w:r w:rsidRPr="00472FD6">
        <w:rPr>
          <w:rFonts w:asciiTheme="minorHAnsi" w:hAnsiTheme="minorHAnsi" w:cstheme="minorHAnsi"/>
          <w:sz w:val="24"/>
          <w:szCs w:val="24"/>
        </w:rPr>
        <w:t xml:space="preserve"> licząc od daty odbioru końcowego</w:t>
      </w:r>
      <w:r w:rsidR="00BF204C" w:rsidRPr="00472FD6">
        <w:rPr>
          <w:rFonts w:asciiTheme="minorHAnsi" w:hAnsiTheme="minorHAnsi" w:cstheme="minorHAnsi"/>
          <w:sz w:val="24"/>
          <w:szCs w:val="24"/>
        </w:rPr>
        <w:t xml:space="preserve"> przedmiotu umowy</w:t>
      </w:r>
      <w:r w:rsidRPr="00472FD6">
        <w:rPr>
          <w:rFonts w:asciiTheme="minorHAnsi" w:hAnsiTheme="minorHAnsi" w:cstheme="minorHAnsi"/>
          <w:sz w:val="24"/>
          <w:szCs w:val="24"/>
        </w:rPr>
        <w:t>.</w:t>
      </w:r>
    </w:p>
    <w:p w14:paraId="4C7D1A59" w14:textId="77777777" w:rsidR="00E15C13" w:rsidRPr="00472FD6" w:rsidRDefault="00E15C13" w:rsidP="00D90BAF">
      <w:pPr>
        <w:rPr>
          <w:rFonts w:asciiTheme="minorHAnsi" w:hAnsiTheme="minorHAnsi" w:cstheme="minorHAnsi"/>
          <w:b/>
          <w:sz w:val="24"/>
          <w:szCs w:val="24"/>
        </w:rPr>
      </w:pPr>
    </w:p>
    <w:p w14:paraId="766896C7" w14:textId="4CCDD67E" w:rsidR="006D000B" w:rsidRPr="00472FD6" w:rsidRDefault="006D000B" w:rsidP="00D90BAF">
      <w:pPr>
        <w:jc w:val="center"/>
        <w:rPr>
          <w:rFonts w:asciiTheme="minorHAnsi" w:hAnsiTheme="minorHAnsi" w:cstheme="minorHAnsi"/>
          <w:b/>
          <w:sz w:val="24"/>
          <w:szCs w:val="24"/>
        </w:rPr>
      </w:pPr>
      <w:r w:rsidRPr="00472FD6">
        <w:rPr>
          <w:rFonts w:asciiTheme="minorHAnsi" w:hAnsiTheme="minorHAnsi" w:cstheme="minorHAnsi"/>
          <w:b/>
          <w:sz w:val="24"/>
          <w:szCs w:val="24"/>
        </w:rPr>
        <w:t xml:space="preserve">§ </w:t>
      </w:r>
      <w:r w:rsidR="00FF7E3F" w:rsidRPr="00472FD6">
        <w:rPr>
          <w:rFonts w:asciiTheme="minorHAnsi" w:hAnsiTheme="minorHAnsi" w:cstheme="minorHAnsi"/>
          <w:b/>
          <w:sz w:val="24"/>
          <w:szCs w:val="24"/>
        </w:rPr>
        <w:t>9</w:t>
      </w:r>
    </w:p>
    <w:p w14:paraId="256D5751" w14:textId="77777777" w:rsidR="00D763AE" w:rsidRPr="00472FD6" w:rsidRDefault="006D000B" w:rsidP="00D90BAF">
      <w:pPr>
        <w:jc w:val="center"/>
        <w:rPr>
          <w:rFonts w:asciiTheme="minorHAnsi" w:hAnsiTheme="minorHAnsi" w:cstheme="minorHAnsi"/>
          <w:b/>
          <w:bCs/>
          <w:sz w:val="24"/>
          <w:szCs w:val="24"/>
        </w:rPr>
      </w:pPr>
      <w:r w:rsidRPr="00472FD6">
        <w:rPr>
          <w:rFonts w:asciiTheme="minorHAnsi" w:hAnsiTheme="minorHAnsi" w:cstheme="minorHAnsi"/>
          <w:b/>
          <w:bCs/>
          <w:sz w:val="24"/>
          <w:szCs w:val="24"/>
        </w:rPr>
        <w:t>Płatności</w:t>
      </w:r>
    </w:p>
    <w:p w14:paraId="33998CD9" w14:textId="00698757" w:rsidR="00BF343C" w:rsidRPr="00603F25" w:rsidRDefault="00BF343C" w:rsidP="00BF343C">
      <w:pPr>
        <w:pStyle w:val="Akapitzlist"/>
        <w:numPr>
          <w:ilvl w:val="0"/>
          <w:numId w:val="8"/>
        </w:numPr>
        <w:ind w:left="426"/>
        <w:jc w:val="both"/>
        <w:rPr>
          <w:rFonts w:asciiTheme="minorHAnsi" w:hAnsiTheme="minorHAnsi" w:cstheme="minorHAnsi"/>
          <w:sz w:val="24"/>
          <w:szCs w:val="24"/>
        </w:rPr>
      </w:pPr>
      <w:r w:rsidRPr="00603F25">
        <w:rPr>
          <w:rFonts w:asciiTheme="minorHAnsi" w:hAnsiTheme="minorHAnsi" w:cstheme="minorHAnsi"/>
          <w:sz w:val="24"/>
          <w:szCs w:val="24"/>
        </w:rPr>
        <w:t xml:space="preserve">Faktura </w:t>
      </w:r>
      <w:r>
        <w:rPr>
          <w:rFonts w:asciiTheme="minorHAnsi" w:hAnsiTheme="minorHAnsi" w:cstheme="minorHAnsi"/>
          <w:sz w:val="24"/>
          <w:szCs w:val="24"/>
        </w:rPr>
        <w:t>częściowa</w:t>
      </w:r>
      <w:r w:rsidRPr="00603F25">
        <w:rPr>
          <w:rFonts w:asciiTheme="minorHAnsi" w:hAnsiTheme="minorHAnsi" w:cstheme="minorHAnsi"/>
          <w:sz w:val="24"/>
          <w:szCs w:val="24"/>
        </w:rPr>
        <w:t xml:space="preserve"> zostanie wystawiona w oparciu o protokół odbioru</w:t>
      </w:r>
      <w:r w:rsidR="00451D6C">
        <w:rPr>
          <w:rFonts w:asciiTheme="minorHAnsi" w:hAnsiTheme="minorHAnsi" w:cstheme="minorHAnsi"/>
          <w:sz w:val="24"/>
          <w:szCs w:val="24"/>
        </w:rPr>
        <w:t xml:space="preserve"> robót</w:t>
      </w:r>
      <w:r w:rsidRPr="00603F25">
        <w:rPr>
          <w:rFonts w:asciiTheme="minorHAnsi" w:hAnsiTheme="minorHAnsi" w:cstheme="minorHAnsi"/>
          <w:sz w:val="24"/>
          <w:szCs w:val="24"/>
        </w:rPr>
        <w:t xml:space="preserve">, nie zawierający żadnych uwag,  podpisany przez przedstawicieli KPEC </w:t>
      </w:r>
      <w:r>
        <w:rPr>
          <w:rFonts w:asciiTheme="minorHAnsi" w:hAnsiTheme="minorHAnsi" w:cstheme="minorHAnsi"/>
          <w:sz w:val="24"/>
          <w:szCs w:val="24"/>
        </w:rPr>
        <w:t xml:space="preserve">Spółka z o.o. </w:t>
      </w:r>
      <w:r>
        <w:rPr>
          <w:rFonts w:asciiTheme="minorHAnsi" w:hAnsiTheme="minorHAnsi" w:cstheme="minorHAnsi"/>
          <w:sz w:val="24"/>
          <w:szCs w:val="24"/>
        </w:rPr>
        <w:br/>
      </w:r>
      <w:r w:rsidRPr="00603F25">
        <w:rPr>
          <w:rFonts w:asciiTheme="minorHAnsi" w:hAnsiTheme="minorHAnsi" w:cstheme="minorHAnsi"/>
          <w:sz w:val="24"/>
          <w:szCs w:val="24"/>
        </w:rPr>
        <w:t>i przedstawiciela Wykonawcy</w:t>
      </w:r>
      <w:r>
        <w:rPr>
          <w:rFonts w:asciiTheme="minorHAnsi" w:hAnsiTheme="minorHAnsi" w:cstheme="minorHAnsi"/>
          <w:sz w:val="24"/>
          <w:szCs w:val="24"/>
        </w:rPr>
        <w:t>.</w:t>
      </w:r>
      <w:r w:rsidRPr="00603F25">
        <w:rPr>
          <w:rFonts w:asciiTheme="minorHAnsi" w:hAnsiTheme="minorHAnsi" w:cstheme="minorHAnsi"/>
          <w:sz w:val="24"/>
          <w:szCs w:val="24"/>
        </w:rPr>
        <w:t xml:space="preserve"> </w:t>
      </w:r>
    </w:p>
    <w:p w14:paraId="24BD2AA3" w14:textId="5D470929" w:rsidR="00BF343C" w:rsidRPr="00603F25" w:rsidRDefault="00BF343C" w:rsidP="00BF343C">
      <w:pPr>
        <w:pStyle w:val="Akapitzlist"/>
        <w:numPr>
          <w:ilvl w:val="0"/>
          <w:numId w:val="8"/>
        </w:numPr>
        <w:ind w:left="426"/>
        <w:jc w:val="both"/>
        <w:rPr>
          <w:rFonts w:asciiTheme="minorHAnsi" w:hAnsiTheme="minorHAnsi" w:cstheme="minorHAnsi"/>
          <w:sz w:val="24"/>
          <w:szCs w:val="24"/>
        </w:rPr>
      </w:pPr>
      <w:r w:rsidRPr="00603F25">
        <w:rPr>
          <w:rFonts w:asciiTheme="minorHAnsi" w:hAnsiTheme="minorHAnsi" w:cstheme="minorHAnsi"/>
          <w:sz w:val="24"/>
          <w:szCs w:val="24"/>
        </w:rPr>
        <w:t>Wykonawca wystawi fakturę w terminie 7 dni od daty protokólarnego odbioru przedmiotu umowy.</w:t>
      </w:r>
    </w:p>
    <w:p w14:paraId="04FE6B1E" w14:textId="2A9284DB" w:rsidR="00DF04DC" w:rsidRPr="001D3ACF" w:rsidRDefault="00DF04DC" w:rsidP="00DF04DC">
      <w:pPr>
        <w:pStyle w:val="Akapitzlist"/>
        <w:numPr>
          <w:ilvl w:val="0"/>
          <w:numId w:val="8"/>
        </w:numPr>
        <w:ind w:left="426" w:hanging="426"/>
        <w:jc w:val="both"/>
        <w:rPr>
          <w:rFonts w:ascii="Calibri" w:hAnsi="Calibri"/>
          <w:sz w:val="24"/>
          <w:szCs w:val="24"/>
        </w:rPr>
      </w:pPr>
      <w:r w:rsidRPr="001D3ACF">
        <w:rPr>
          <w:rFonts w:ascii="Calibri" w:hAnsi="Calibri"/>
          <w:sz w:val="24"/>
          <w:szCs w:val="24"/>
        </w:rPr>
        <w:t>Faktura</w:t>
      </w:r>
      <w:r w:rsidR="009404A6">
        <w:rPr>
          <w:rFonts w:ascii="Calibri" w:hAnsi="Calibri"/>
          <w:sz w:val="24"/>
          <w:szCs w:val="24"/>
        </w:rPr>
        <w:t xml:space="preserve"> </w:t>
      </w:r>
      <w:r w:rsidRPr="001D3ACF">
        <w:rPr>
          <w:rFonts w:ascii="Calibri" w:hAnsi="Calibri"/>
          <w:sz w:val="24"/>
          <w:szCs w:val="24"/>
        </w:rPr>
        <w:t>wystawiona przez Wykonawcę za wykonane roboty będzie realizowana przez Zamawiającego w terminie 30 dni od daty jej otrzymania</w:t>
      </w:r>
      <w:r>
        <w:rPr>
          <w:rFonts w:ascii="Calibri" w:hAnsi="Calibri"/>
          <w:sz w:val="24"/>
          <w:szCs w:val="24"/>
        </w:rPr>
        <w:t>,</w:t>
      </w:r>
      <w:r w:rsidRPr="001D3ACF">
        <w:rPr>
          <w:rFonts w:ascii="Calibri" w:hAnsi="Calibri"/>
          <w:sz w:val="24"/>
          <w:szCs w:val="24"/>
        </w:rPr>
        <w:t xml:space="preserve"> przelewem na rachunek bankowy Wykonawcy</w:t>
      </w:r>
      <w:r>
        <w:rPr>
          <w:rFonts w:ascii="Calibri" w:hAnsi="Calibri"/>
          <w:sz w:val="24"/>
          <w:szCs w:val="24"/>
        </w:rPr>
        <w:t>.</w:t>
      </w:r>
    </w:p>
    <w:p w14:paraId="56301551" w14:textId="77777777" w:rsidR="00BF343C" w:rsidRPr="0048176E" w:rsidRDefault="00BF343C" w:rsidP="00BF343C">
      <w:pPr>
        <w:pStyle w:val="Akapitzlist"/>
        <w:numPr>
          <w:ilvl w:val="0"/>
          <w:numId w:val="8"/>
        </w:numPr>
        <w:ind w:left="426"/>
        <w:jc w:val="both"/>
        <w:rPr>
          <w:rFonts w:asciiTheme="minorHAnsi" w:hAnsiTheme="minorHAnsi" w:cstheme="minorHAnsi"/>
          <w:sz w:val="24"/>
          <w:szCs w:val="24"/>
        </w:rPr>
      </w:pPr>
      <w:r w:rsidRPr="0048176E">
        <w:rPr>
          <w:rFonts w:asciiTheme="minorHAnsi" w:hAnsiTheme="minorHAnsi" w:cstheme="minorHAnsi"/>
          <w:sz w:val="24"/>
          <w:szCs w:val="24"/>
        </w:rPr>
        <w:t>Błędnie wystawiona faktura spowoduje naliczenie ponownego 30 dniowego terminu płatności od momentu dostarczenia Zamawiającemu przez Wykonawcę poprawionej faktury. Zapłata nastąpi na podstawie faktury VAT, przelewem na konto Wykonawcy wskazane w fakturze.</w:t>
      </w:r>
    </w:p>
    <w:p w14:paraId="66270995" w14:textId="77777777" w:rsidR="006D000B" w:rsidRPr="00472FD6" w:rsidRDefault="006D000B" w:rsidP="00D90BAF">
      <w:pPr>
        <w:pStyle w:val="Akapitzlist"/>
        <w:numPr>
          <w:ilvl w:val="0"/>
          <w:numId w:val="8"/>
        </w:numPr>
        <w:ind w:left="426" w:hanging="426"/>
        <w:rPr>
          <w:rFonts w:asciiTheme="minorHAnsi" w:hAnsiTheme="minorHAnsi" w:cstheme="minorHAnsi"/>
          <w:sz w:val="24"/>
          <w:szCs w:val="24"/>
        </w:rPr>
      </w:pPr>
      <w:r w:rsidRPr="00472FD6">
        <w:rPr>
          <w:rFonts w:asciiTheme="minorHAnsi" w:hAnsiTheme="minorHAnsi" w:cstheme="minorHAnsi"/>
          <w:sz w:val="24"/>
          <w:szCs w:val="24"/>
        </w:rPr>
        <w:t>Nabywcą przedmiotu umowy jest:</w:t>
      </w:r>
    </w:p>
    <w:p w14:paraId="02A788ED" w14:textId="77777777" w:rsidR="006D000B" w:rsidRPr="00472FD6" w:rsidRDefault="006D000B" w:rsidP="00D90BAF">
      <w:pPr>
        <w:ind w:left="284" w:firstLine="142"/>
        <w:rPr>
          <w:rFonts w:asciiTheme="minorHAnsi" w:hAnsiTheme="minorHAnsi" w:cstheme="minorHAnsi"/>
          <w:sz w:val="24"/>
          <w:szCs w:val="24"/>
        </w:rPr>
      </w:pPr>
      <w:r w:rsidRPr="00472FD6">
        <w:rPr>
          <w:rFonts w:asciiTheme="minorHAnsi" w:hAnsiTheme="minorHAnsi" w:cstheme="minorHAnsi"/>
          <w:sz w:val="24"/>
          <w:szCs w:val="24"/>
        </w:rPr>
        <w:t xml:space="preserve">Komunalne Przedsiębiorstwo Energetyki Cieplnej Spółka z o.o. w Bydgoszczy </w:t>
      </w:r>
    </w:p>
    <w:p w14:paraId="703C9FDF" w14:textId="77777777" w:rsidR="006D000B" w:rsidRPr="00472FD6" w:rsidRDefault="006D000B" w:rsidP="00D90BAF">
      <w:pPr>
        <w:ind w:left="284" w:firstLine="142"/>
        <w:rPr>
          <w:rFonts w:asciiTheme="minorHAnsi" w:hAnsiTheme="minorHAnsi" w:cstheme="minorHAnsi"/>
          <w:sz w:val="24"/>
          <w:szCs w:val="24"/>
        </w:rPr>
      </w:pPr>
      <w:r w:rsidRPr="00472FD6">
        <w:rPr>
          <w:rFonts w:asciiTheme="minorHAnsi" w:hAnsiTheme="minorHAnsi" w:cstheme="minorHAnsi"/>
          <w:sz w:val="24"/>
          <w:szCs w:val="24"/>
        </w:rPr>
        <w:t>ul. Księdza Schulza 5 85-315 Bydgoszcz.</w:t>
      </w:r>
    </w:p>
    <w:p w14:paraId="60CE1B8F" w14:textId="77777777" w:rsidR="001D1FC5" w:rsidRPr="00472FD6" w:rsidRDefault="006D000B" w:rsidP="00D90BAF">
      <w:pPr>
        <w:pStyle w:val="Akapitzlist"/>
        <w:numPr>
          <w:ilvl w:val="0"/>
          <w:numId w:val="8"/>
        </w:numPr>
        <w:ind w:left="426"/>
        <w:rPr>
          <w:rFonts w:asciiTheme="minorHAnsi" w:hAnsiTheme="minorHAnsi" w:cstheme="minorHAnsi"/>
          <w:sz w:val="24"/>
          <w:szCs w:val="24"/>
        </w:rPr>
      </w:pPr>
      <w:r w:rsidRPr="00472FD6">
        <w:rPr>
          <w:rFonts w:asciiTheme="minorHAnsi" w:hAnsiTheme="minorHAnsi" w:cstheme="minorHAnsi"/>
          <w:sz w:val="24"/>
          <w:szCs w:val="24"/>
        </w:rPr>
        <w:t>Za datę zapłaty faktury uważa się datę obciążenia rachunku zobowiązanego do zapłaty.</w:t>
      </w:r>
    </w:p>
    <w:p w14:paraId="5E041CEE" w14:textId="77777777" w:rsidR="001C2D2E" w:rsidRDefault="001C2D2E" w:rsidP="00D90BAF">
      <w:pPr>
        <w:pStyle w:val="Akapitzlist"/>
        <w:numPr>
          <w:ilvl w:val="0"/>
          <w:numId w:val="8"/>
        </w:numPr>
        <w:ind w:left="426"/>
        <w:jc w:val="both"/>
        <w:rPr>
          <w:rFonts w:asciiTheme="minorHAnsi" w:hAnsiTheme="minorHAnsi" w:cstheme="minorHAnsi"/>
          <w:sz w:val="24"/>
          <w:szCs w:val="24"/>
        </w:rPr>
      </w:pPr>
      <w:r w:rsidRPr="00472FD6">
        <w:rPr>
          <w:rFonts w:asciiTheme="minorHAnsi" w:hAnsiTheme="minorHAnsi" w:cstheme="minorHAnsi"/>
          <w:sz w:val="24"/>
          <w:szCs w:val="24"/>
        </w:rPr>
        <w:t>Zgodnie z art. 4 ust 3 ustawy z dnia 9 listopada 2018 r. o elektronicznym fakturowaniu w zamówieniach publicznych, koncesjach na roboty budowlane lub usługi oraz partnerstwie publiczno-prywatnym (Dz. U. 2018 poz. 2191) wyłącza się stosowanie ustrukturyzowanych faktur elektronicznych.</w:t>
      </w:r>
    </w:p>
    <w:p w14:paraId="6454B0B2" w14:textId="5D51D2EA" w:rsidR="0066496B" w:rsidRPr="00E15C13" w:rsidRDefault="0066496B" w:rsidP="0066496B">
      <w:pPr>
        <w:jc w:val="center"/>
        <w:rPr>
          <w:rFonts w:ascii="Calibri" w:hAnsi="Calibri"/>
          <w:b/>
          <w:sz w:val="24"/>
          <w:szCs w:val="24"/>
        </w:rPr>
      </w:pPr>
      <w:r w:rsidRPr="00E15C13">
        <w:rPr>
          <w:rFonts w:ascii="Calibri" w:hAnsi="Calibri"/>
          <w:b/>
          <w:sz w:val="24"/>
          <w:szCs w:val="24"/>
        </w:rPr>
        <w:t xml:space="preserve">§ </w:t>
      </w:r>
      <w:r>
        <w:rPr>
          <w:rFonts w:ascii="Calibri" w:hAnsi="Calibri"/>
          <w:b/>
          <w:sz w:val="24"/>
          <w:szCs w:val="24"/>
        </w:rPr>
        <w:t>10</w:t>
      </w:r>
    </w:p>
    <w:p w14:paraId="200B8E8F" w14:textId="77777777" w:rsidR="0066496B" w:rsidRPr="00E15C13" w:rsidRDefault="0066496B" w:rsidP="0066496B">
      <w:pPr>
        <w:jc w:val="center"/>
        <w:rPr>
          <w:rFonts w:ascii="Calibri" w:hAnsi="Calibri"/>
          <w:b/>
          <w:sz w:val="24"/>
          <w:szCs w:val="24"/>
        </w:rPr>
      </w:pPr>
      <w:r w:rsidRPr="00E15C13">
        <w:rPr>
          <w:rFonts w:ascii="Calibri" w:hAnsi="Calibri"/>
          <w:b/>
          <w:sz w:val="24"/>
          <w:szCs w:val="24"/>
        </w:rPr>
        <w:t>Udział podwykonawców</w:t>
      </w:r>
    </w:p>
    <w:p w14:paraId="7668BB05" w14:textId="77777777" w:rsidR="0066496B" w:rsidRPr="00E15C13" w:rsidRDefault="0066496B" w:rsidP="0066496B">
      <w:pPr>
        <w:widowControl/>
        <w:numPr>
          <w:ilvl w:val="0"/>
          <w:numId w:val="33"/>
        </w:numPr>
        <w:autoSpaceDE/>
        <w:autoSpaceDN/>
        <w:adjustRightInd/>
        <w:ind w:hanging="357"/>
        <w:jc w:val="both"/>
        <w:rPr>
          <w:rFonts w:ascii="Calibri" w:hAnsi="Calibri"/>
          <w:sz w:val="24"/>
          <w:szCs w:val="24"/>
        </w:rPr>
      </w:pPr>
      <w:r w:rsidRPr="00E15C13">
        <w:rPr>
          <w:rFonts w:ascii="Calibri" w:hAnsi="Calibri"/>
          <w:sz w:val="24"/>
          <w:szCs w:val="24"/>
        </w:rPr>
        <w:t>Wykonawca będzie wykonywał roboty bez udziału podwykonawców.</w:t>
      </w:r>
    </w:p>
    <w:p w14:paraId="2ADB9C10" w14:textId="77777777" w:rsidR="0066496B" w:rsidRPr="00E31E2D" w:rsidRDefault="0066496B" w:rsidP="0066496B">
      <w:pPr>
        <w:numPr>
          <w:ilvl w:val="0"/>
          <w:numId w:val="33"/>
        </w:numPr>
        <w:ind w:hanging="357"/>
        <w:jc w:val="both"/>
        <w:rPr>
          <w:rFonts w:ascii="Calibri" w:hAnsi="Calibri"/>
          <w:sz w:val="24"/>
          <w:szCs w:val="24"/>
        </w:rPr>
      </w:pPr>
      <w:r w:rsidRPr="00E15C13">
        <w:rPr>
          <w:rFonts w:ascii="Calibri" w:hAnsi="Calibri"/>
          <w:sz w:val="24"/>
          <w:szCs w:val="24"/>
        </w:rPr>
        <w:t xml:space="preserve">W </w:t>
      </w:r>
      <w:r w:rsidRPr="00E31E2D">
        <w:rPr>
          <w:rFonts w:ascii="Calibri" w:hAnsi="Calibri"/>
          <w:sz w:val="24"/>
          <w:szCs w:val="24"/>
        </w:rPr>
        <w:t>szczególnych warunkach możliwe jest korzystanie z podwykonawców za zgodą Zamawiającego.</w:t>
      </w:r>
    </w:p>
    <w:p w14:paraId="45FEE55C" w14:textId="77777777" w:rsidR="0066496B" w:rsidRPr="00E31E2D" w:rsidRDefault="0066496B" w:rsidP="0066496B">
      <w:pPr>
        <w:numPr>
          <w:ilvl w:val="0"/>
          <w:numId w:val="33"/>
        </w:numPr>
        <w:tabs>
          <w:tab w:val="left" w:pos="0"/>
        </w:tabs>
        <w:ind w:hanging="357"/>
        <w:contextualSpacing/>
        <w:jc w:val="both"/>
        <w:rPr>
          <w:rFonts w:ascii="Calibri" w:hAnsi="Calibri"/>
          <w:sz w:val="24"/>
          <w:szCs w:val="24"/>
        </w:rPr>
      </w:pPr>
      <w:r w:rsidRPr="00E31E2D">
        <w:rPr>
          <w:rFonts w:ascii="Calibri" w:hAnsi="Calibri"/>
          <w:sz w:val="24"/>
          <w:szCs w:val="24"/>
        </w:rPr>
        <w:t xml:space="preserve">Zawarcie umowy pomiędzy Wykonawcą a każdym Podwykonawcą wymaga zgody Zmawiającego zgodnie z </w:t>
      </w:r>
      <w:r w:rsidRPr="00E31E2D">
        <w:rPr>
          <w:rFonts w:ascii="Calibri" w:hAnsi="Calibri"/>
          <w:i/>
          <w:sz w:val="24"/>
          <w:szCs w:val="24"/>
        </w:rPr>
        <w:t>art. 647</w:t>
      </w:r>
      <w:r w:rsidRPr="00E31E2D">
        <w:rPr>
          <w:rFonts w:ascii="Calibri" w:hAnsi="Calibri"/>
          <w:i/>
          <w:sz w:val="24"/>
          <w:szCs w:val="24"/>
          <w:vertAlign w:val="superscript"/>
        </w:rPr>
        <w:t>1</w:t>
      </w:r>
      <w:r w:rsidRPr="00E31E2D">
        <w:rPr>
          <w:rFonts w:ascii="Calibri" w:hAnsi="Calibri"/>
          <w:i/>
          <w:sz w:val="24"/>
          <w:szCs w:val="24"/>
        </w:rPr>
        <w:t xml:space="preserve"> ustawy Kodeksu Cywilnego</w:t>
      </w:r>
      <w:r w:rsidRPr="00E31E2D">
        <w:rPr>
          <w:rFonts w:ascii="Calibri" w:hAnsi="Calibri"/>
          <w:sz w:val="24"/>
          <w:szCs w:val="24"/>
        </w:rPr>
        <w:t>.</w:t>
      </w:r>
    </w:p>
    <w:p w14:paraId="5EB1C234" w14:textId="77777777" w:rsidR="0066496B" w:rsidRPr="00E31E2D" w:rsidRDefault="0066496B" w:rsidP="0066496B">
      <w:pPr>
        <w:numPr>
          <w:ilvl w:val="0"/>
          <w:numId w:val="33"/>
        </w:numPr>
        <w:tabs>
          <w:tab w:val="left" w:pos="0"/>
        </w:tabs>
        <w:ind w:hanging="357"/>
        <w:contextualSpacing/>
        <w:jc w:val="both"/>
        <w:rPr>
          <w:rFonts w:ascii="Calibri" w:hAnsi="Calibri"/>
          <w:sz w:val="24"/>
          <w:szCs w:val="24"/>
        </w:rPr>
      </w:pPr>
      <w:r w:rsidRPr="00E31E2D">
        <w:rPr>
          <w:rFonts w:ascii="Calibri" w:hAnsi="Calibri"/>
          <w:sz w:val="24"/>
          <w:szCs w:val="24"/>
        </w:rPr>
        <w:t>Wykonawca koordynuje roboty realizowane za pomocą Podwykonawców oraz ponosi pełną odpowiedzialność za roboty realizowane przez Podwykonawców.</w:t>
      </w:r>
    </w:p>
    <w:p w14:paraId="65D7D9BA" w14:textId="4D4FD100" w:rsidR="0066496B" w:rsidRPr="0066496B" w:rsidRDefault="0066496B" w:rsidP="0066496B">
      <w:pPr>
        <w:numPr>
          <w:ilvl w:val="0"/>
          <w:numId w:val="33"/>
        </w:numPr>
        <w:tabs>
          <w:tab w:val="left" w:pos="0"/>
        </w:tabs>
        <w:ind w:hanging="357"/>
        <w:contextualSpacing/>
        <w:jc w:val="both"/>
        <w:rPr>
          <w:rFonts w:ascii="Calibri" w:hAnsi="Calibri"/>
          <w:sz w:val="24"/>
          <w:szCs w:val="24"/>
        </w:rPr>
      </w:pPr>
      <w:r w:rsidRPr="00E31E2D">
        <w:rPr>
          <w:rFonts w:ascii="Calibri" w:hAnsi="Calibri"/>
          <w:sz w:val="24"/>
          <w:szCs w:val="24"/>
        </w:rPr>
        <w:t>Ustanowiony przez Zamawiającego przedstawiciel KPEC, nie dopuści do wykonywania robót przez niezaakceptowanych Podwykonawców.</w:t>
      </w:r>
    </w:p>
    <w:p w14:paraId="42C21C72" w14:textId="77777777" w:rsidR="009D187E" w:rsidRDefault="009D187E" w:rsidP="009D187E">
      <w:pPr>
        <w:jc w:val="center"/>
        <w:rPr>
          <w:rFonts w:asciiTheme="minorHAnsi" w:hAnsiTheme="minorHAnsi" w:cstheme="minorHAnsi"/>
          <w:b/>
          <w:sz w:val="24"/>
          <w:szCs w:val="24"/>
        </w:rPr>
      </w:pPr>
    </w:p>
    <w:p w14:paraId="58224C4B" w14:textId="74683131" w:rsidR="009D187E" w:rsidRDefault="009D187E" w:rsidP="009D187E">
      <w:pPr>
        <w:jc w:val="center"/>
        <w:rPr>
          <w:rFonts w:asciiTheme="minorHAnsi" w:hAnsiTheme="minorHAnsi" w:cstheme="minorHAnsi"/>
          <w:b/>
          <w:sz w:val="24"/>
          <w:szCs w:val="24"/>
        </w:rPr>
      </w:pPr>
      <w:r w:rsidRPr="009D187E">
        <w:rPr>
          <w:rFonts w:asciiTheme="minorHAnsi" w:hAnsiTheme="minorHAnsi" w:cstheme="minorHAnsi"/>
          <w:b/>
          <w:sz w:val="24"/>
          <w:szCs w:val="24"/>
        </w:rPr>
        <w:t xml:space="preserve">§ </w:t>
      </w:r>
      <w:r>
        <w:rPr>
          <w:rFonts w:asciiTheme="minorHAnsi" w:hAnsiTheme="minorHAnsi" w:cstheme="minorHAnsi"/>
          <w:b/>
          <w:sz w:val="24"/>
          <w:szCs w:val="24"/>
        </w:rPr>
        <w:t>1</w:t>
      </w:r>
      <w:r w:rsidR="0066496B">
        <w:rPr>
          <w:rFonts w:asciiTheme="minorHAnsi" w:hAnsiTheme="minorHAnsi" w:cstheme="minorHAnsi"/>
          <w:b/>
          <w:sz w:val="24"/>
          <w:szCs w:val="24"/>
        </w:rPr>
        <w:t>1</w:t>
      </w:r>
    </w:p>
    <w:p w14:paraId="72C2D4A3" w14:textId="4C82FC9F" w:rsidR="009D187E" w:rsidRPr="009D187E" w:rsidRDefault="009D187E" w:rsidP="009D187E">
      <w:pPr>
        <w:jc w:val="center"/>
        <w:rPr>
          <w:rFonts w:asciiTheme="minorHAnsi" w:hAnsiTheme="minorHAnsi" w:cstheme="minorHAnsi"/>
          <w:b/>
          <w:sz w:val="24"/>
          <w:szCs w:val="24"/>
        </w:rPr>
      </w:pPr>
      <w:r w:rsidRPr="009D187E">
        <w:rPr>
          <w:rFonts w:asciiTheme="minorHAnsi" w:hAnsiTheme="minorHAnsi" w:cstheme="minorHAnsi"/>
          <w:b/>
          <w:sz w:val="24"/>
          <w:szCs w:val="24"/>
        </w:rPr>
        <w:t>Zasady ruchu osób i pojazdów na terenie KPEC Spółka z o.o.</w:t>
      </w:r>
    </w:p>
    <w:p w14:paraId="3764697A" w14:textId="77777777" w:rsidR="009D187E" w:rsidRPr="009D187E" w:rsidRDefault="009D187E" w:rsidP="009D187E">
      <w:pPr>
        <w:pStyle w:val="Akapitzlist"/>
        <w:widowControl/>
        <w:numPr>
          <w:ilvl w:val="0"/>
          <w:numId w:val="21"/>
        </w:numPr>
        <w:autoSpaceDE/>
        <w:autoSpaceDN/>
        <w:adjustRightInd/>
        <w:ind w:left="425" w:hanging="357"/>
        <w:contextualSpacing/>
        <w:jc w:val="both"/>
        <w:rPr>
          <w:rFonts w:asciiTheme="minorHAnsi" w:hAnsiTheme="minorHAnsi" w:cstheme="minorHAnsi"/>
          <w:sz w:val="24"/>
          <w:szCs w:val="24"/>
        </w:rPr>
      </w:pPr>
      <w:r w:rsidRPr="009D187E">
        <w:rPr>
          <w:rFonts w:asciiTheme="minorHAnsi" w:hAnsiTheme="minorHAnsi" w:cstheme="minorHAnsi"/>
          <w:sz w:val="24"/>
          <w:szCs w:val="24"/>
        </w:rPr>
        <w:t xml:space="preserve">Wykonawca/Najemca przyjmuje do wiadomości, że Obiektami chronionymi w KPEC Spółka z o.o. w Bydgoszczy są: </w:t>
      </w:r>
    </w:p>
    <w:p w14:paraId="222F3554" w14:textId="77777777" w:rsidR="009D187E" w:rsidRPr="009D187E" w:rsidRDefault="009D187E" w:rsidP="009D187E">
      <w:pPr>
        <w:pStyle w:val="Akapitzlist"/>
        <w:widowControl/>
        <w:numPr>
          <w:ilvl w:val="0"/>
          <w:numId w:val="23"/>
        </w:numPr>
        <w:autoSpaceDE/>
        <w:autoSpaceDN/>
        <w:adjustRightInd/>
        <w:spacing w:after="120"/>
        <w:contextualSpacing/>
        <w:jc w:val="both"/>
        <w:rPr>
          <w:rFonts w:asciiTheme="minorHAnsi" w:hAnsiTheme="minorHAnsi" w:cstheme="minorHAnsi"/>
          <w:sz w:val="24"/>
          <w:szCs w:val="24"/>
        </w:rPr>
      </w:pPr>
      <w:r w:rsidRPr="009D187E">
        <w:rPr>
          <w:rFonts w:asciiTheme="minorHAnsi" w:hAnsiTheme="minorHAnsi" w:cstheme="minorHAnsi"/>
          <w:sz w:val="24"/>
          <w:szCs w:val="24"/>
        </w:rPr>
        <w:t>Siedziba Spółki, Bydgoszcz (85-315), Ks. Józefa Schulza 5</w:t>
      </w:r>
    </w:p>
    <w:p w14:paraId="081DA05A" w14:textId="77777777" w:rsidR="009D187E" w:rsidRPr="009D187E" w:rsidRDefault="009D187E" w:rsidP="009D187E">
      <w:pPr>
        <w:pStyle w:val="Akapitzlist"/>
        <w:widowControl/>
        <w:numPr>
          <w:ilvl w:val="0"/>
          <w:numId w:val="23"/>
        </w:numPr>
        <w:autoSpaceDE/>
        <w:autoSpaceDN/>
        <w:adjustRightInd/>
        <w:spacing w:after="120"/>
        <w:contextualSpacing/>
        <w:jc w:val="both"/>
        <w:rPr>
          <w:rFonts w:asciiTheme="minorHAnsi" w:hAnsiTheme="minorHAnsi" w:cstheme="minorHAnsi"/>
          <w:sz w:val="24"/>
          <w:szCs w:val="24"/>
        </w:rPr>
      </w:pPr>
      <w:r w:rsidRPr="009D187E">
        <w:rPr>
          <w:rFonts w:asciiTheme="minorHAnsi" w:hAnsiTheme="minorHAnsi" w:cstheme="minorHAnsi"/>
          <w:sz w:val="24"/>
          <w:szCs w:val="24"/>
        </w:rPr>
        <w:t xml:space="preserve">Zakład nr 1 - Solec Kujawski (86-050), ul. </w:t>
      </w:r>
      <w:proofErr w:type="spellStart"/>
      <w:r w:rsidRPr="009D187E">
        <w:rPr>
          <w:rFonts w:asciiTheme="minorHAnsi" w:hAnsiTheme="minorHAnsi" w:cstheme="minorHAnsi"/>
          <w:sz w:val="24"/>
          <w:szCs w:val="24"/>
        </w:rPr>
        <w:t>Garbary</w:t>
      </w:r>
      <w:proofErr w:type="spellEnd"/>
      <w:r w:rsidRPr="009D187E">
        <w:rPr>
          <w:rFonts w:asciiTheme="minorHAnsi" w:hAnsiTheme="minorHAnsi" w:cstheme="minorHAnsi"/>
          <w:sz w:val="24"/>
          <w:szCs w:val="24"/>
        </w:rPr>
        <w:t xml:space="preserve"> 4a</w:t>
      </w:r>
    </w:p>
    <w:p w14:paraId="739D3F16" w14:textId="77777777" w:rsidR="009D187E" w:rsidRPr="009D187E" w:rsidRDefault="009D187E" w:rsidP="009D187E">
      <w:pPr>
        <w:pStyle w:val="Akapitzlist"/>
        <w:widowControl/>
        <w:numPr>
          <w:ilvl w:val="0"/>
          <w:numId w:val="23"/>
        </w:numPr>
        <w:autoSpaceDE/>
        <w:autoSpaceDN/>
        <w:adjustRightInd/>
        <w:spacing w:after="120"/>
        <w:ind w:left="782" w:hanging="357"/>
        <w:contextualSpacing/>
        <w:jc w:val="both"/>
        <w:rPr>
          <w:rFonts w:asciiTheme="minorHAnsi" w:hAnsiTheme="minorHAnsi" w:cstheme="minorHAnsi"/>
          <w:sz w:val="24"/>
          <w:szCs w:val="24"/>
        </w:rPr>
      </w:pPr>
      <w:r w:rsidRPr="009D187E">
        <w:rPr>
          <w:rFonts w:asciiTheme="minorHAnsi" w:hAnsiTheme="minorHAnsi" w:cstheme="minorHAnsi"/>
          <w:sz w:val="24"/>
          <w:szCs w:val="24"/>
        </w:rPr>
        <w:t xml:space="preserve">Zakład nr 2 - Szubin (85-461), ul. Nakielska 25 </w:t>
      </w:r>
    </w:p>
    <w:p w14:paraId="728A1724" w14:textId="77777777" w:rsidR="009D187E" w:rsidRPr="009D187E" w:rsidRDefault="009D187E" w:rsidP="009D187E">
      <w:pPr>
        <w:pStyle w:val="Akapitzlist"/>
        <w:widowControl/>
        <w:numPr>
          <w:ilvl w:val="0"/>
          <w:numId w:val="24"/>
        </w:numPr>
        <w:autoSpaceDE/>
        <w:autoSpaceDN/>
        <w:adjustRightInd/>
        <w:spacing w:after="120"/>
        <w:contextualSpacing/>
        <w:jc w:val="both"/>
        <w:rPr>
          <w:rFonts w:asciiTheme="minorHAnsi" w:hAnsiTheme="minorHAnsi" w:cstheme="minorHAnsi"/>
          <w:sz w:val="24"/>
          <w:szCs w:val="24"/>
        </w:rPr>
      </w:pPr>
      <w:r w:rsidRPr="009D187E">
        <w:rPr>
          <w:rFonts w:asciiTheme="minorHAnsi" w:hAnsiTheme="minorHAnsi" w:cstheme="minorHAnsi"/>
          <w:sz w:val="24"/>
          <w:szCs w:val="24"/>
        </w:rPr>
        <w:t>Zakład nr 3 - Nakło nad Notecią (89-100), ul. Rudki 9-13</w:t>
      </w:r>
    </w:p>
    <w:p w14:paraId="36A6AC80" w14:textId="77777777" w:rsidR="009D187E" w:rsidRPr="009D187E" w:rsidRDefault="009D187E" w:rsidP="009D187E">
      <w:pPr>
        <w:pStyle w:val="Akapitzlist"/>
        <w:widowControl/>
        <w:numPr>
          <w:ilvl w:val="0"/>
          <w:numId w:val="24"/>
        </w:numPr>
        <w:autoSpaceDE/>
        <w:autoSpaceDN/>
        <w:adjustRightInd/>
        <w:spacing w:after="120"/>
        <w:contextualSpacing/>
        <w:jc w:val="both"/>
        <w:rPr>
          <w:rFonts w:asciiTheme="minorHAnsi" w:hAnsiTheme="minorHAnsi" w:cstheme="minorHAnsi"/>
          <w:sz w:val="24"/>
          <w:szCs w:val="24"/>
        </w:rPr>
      </w:pPr>
      <w:r w:rsidRPr="009D187E">
        <w:rPr>
          <w:rFonts w:asciiTheme="minorHAnsi" w:hAnsiTheme="minorHAnsi" w:cstheme="minorHAnsi"/>
          <w:sz w:val="24"/>
          <w:szCs w:val="24"/>
        </w:rPr>
        <w:t>Zakład nr 4 - Koronowo (86-010), Al. Wolności 3d</w:t>
      </w:r>
    </w:p>
    <w:p w14:paraId="33347E0C" w14:textId="77777777" w:rsidR="009D187E" w:rsidRPr="009D187E" w:rsidRDefault="009D187E" w:rsidP="009D187E">
      <w:pPr>
        <w:pStyle w:val="Akapitzlist"/>
        <w:widowControl/>
        <w:numPr>
          <w:ilvl w:val="0"/>
          <w:numId w:val="24"/>
        </w:numPr>
        <w:autoSpaceDE/>
        <w:autoSpaceDN/>
        <w:adjustRightInd/>
        <w:spacing w:after="120"/>
        <w:contextualSpacing/>
        <w:jc w:val="both"/>
        <w:rPr>
          <w:rFonts w:asciiTheme="minorHAnsi" w:hAnsiTheme="minorHAnsi" w:cstheme="minorHAnsi"/>
          <w:sz w:val="24"/>
          <w:szCs w:val="24"/>
        </w:rPr>
      </w:pPr>
      <w:r w:rsidRPr="009D187E">
        <w:rPr>
          <w:rFonts w:asciiTheme="minorHAnsi" w:hAnsiTheme="minorHAnsi" w:cstheme="minorHAnsi"/>
          <w:sz w:val="24"/>
          <w:szCs w:val="24"/>
        </w:rPr>
        <w:t>Zakład nr 5 - Białe Błota (86-005), ul. Betonowa 9</w:t>
      </w:r>
    </w:p>
    <w:p w14:paraId="7FD45A23" w14:textId="77777777" w:rsidR="009D187E" w:rsidRPr="009D187E" w:rsidRDefault="009D187E" w:rsidP="009D187E">
      <w:pPr>
        <w:pStyle w:val="Akapitzlist"/>
        <w:widowControl/>
        <w:numPr>
          <w:ilvl w:val="0"/>
          <w:numId w:val="24"/>
        </w:numPr>
        <w:autoSpaceDE/>
        <w:autoSpaceDN/>
        <w:adjustRightInd/>
        <w:spacing w:after="120"/>
        <w:ind w:left="782" w:hanging="357"/>
        <w:jc w:val="both"/>
        <w:rPr>
          <w:rFonts w:asciiTheme="minorHAnsi" w:hAnsiTheme="minorHAnsi" w:cstheme="minorHAnsi"/>
          <w:sz w:val="24"/>
          <w:szCs w:val="24"/>
        </w:rPr>
      </w:pPr>
      <w:r w:rsidRPr="009D187E">
        <w:rPr>
          <w:rFonts w:asciiTheme="minorHAnsi" w:hAnsiTheme="minorHAnsi" w:cstheme="minorHAnsi"/>
          <w:sz w:val="24"/>
          <w:szCs w:val="24"/>
        </w:rPr>
        <w:t>Zakład nr 5 - Osowa Góra (85-461), ul. Spiżowa 2</w:t>
      </w:r>
    </w:p>
    <w:p w14:paraId="1092F15F" w14:textId="77777777" w:rsidR="009D187E" w:rsidRPr="009D187E" w:rsidRDefault="009D187E" w:rsidP="009D187E">
      <w:pPr>
        <w:pStyle w:val="Akapitzlist"/>
        <w:widowControl/>
        <w:numPr>
          <w:ilvl w:val="0"/>
          <w:numId w:val="21"/>
        </w:numPr>
        <w:autoSpaceDE/>
        <w:autoSpaceDN/>
        <w:adjustRightInd/>
        <w:ind w:left="425" w:hanging="357"/>
        <w:contextualSpacing/>
        <w:jc w:val="both"/>
        <w:rPr>
          <w:rFonts w:asciiTheme="minorHAnsi" w:hAnsiTheme="minorHAnsi" w:cstheme="minorHAnsi"/>
          <w:sz w:val="24"/>
          <w:szCs w:val="24"/>
        </w:rPr>
      </w:pPr>
      <w:r w:rsidRPr="009D187E">
        <w:rPr>
          <w:rFonts w:asciiTheme="minorHAnsi" w:hAnsiTheme="minorHAnsi" w:cstheme="minorHAnsi"/>
          <w:sz w:val="24"/>
          <w:szCs w:val="24"/>
        </w:rPr>
        <w:lastRenderedPageBreak/>
        <w:t>Wejście osób na teren Obiektów chronionych KPEC Spółka z o.o. odbywa się przy użyciu kart zbliżeniowych. W celu natychmiastowej i jednoznacznej identyfikacji osoby uprawnionej, na kartach zbliżeniowych zamieszcza się następujące dane osobowe:</w:t>
      </w:r>
    </w:p>
    <w:p w14:paraId="70427857" w14:textId="77777777" w:rsidR="009D187E" w:rsidRPr="009D187E" w:rsidRDefault="009D187E" w:rsidP="009D187E">
      <w:pPr>
        <w:ind w:left="426"/>
        <w:jc w:val="both"/>
        <w:rPr>
          <w:rFonts w:asciiTheme="minorHAnsi" w:hAnsiTheme="minorHAnsi" w:cstheme="minorHAnsi"/>
          <w:sz w:val="24"/>
          <w:szCs w:val="24"/>
        </w:rPr>
      </w:pPr>
      <w:r w:rsidRPr="009D187E">
        <w:rPr>
          <w:rFonts w:asciiTheme="minorHAnsi" w:hAnsiTheme="minorHAnsi" w:cstheme="minorHAnsi"/>
          <w:sz w:val="24"/>
          <w:szCs w:val="24"/>
        </w:rPr>
        <w:t>- imię i nazwisko,</w:t>
      </w:r>
    </w:p>
    <w:p w14:paraId="410F8F9A" w14:textId="77777777" w:rsidR="009D187E" w:rsidRPr="009D187E" w:rsidRDefault="009D187E" w:rsidP="009D187E">
      <w:pPr>
        <w:spacing w:after="120"/>
        <w:ind w:left="426"/>
        <w:jc w:val="both"/>
        <w:rPr>
          <w:rFonts w:asciiTheme="minorHAnsi" w:hAnsiTheme="minorHAnsi" w:cstheme="minorHAnsi"/>
          <w:sz w:val="24"/>
          <w:szCs w:val="24"/>
        </w:rPr>
      </w:pPr>
      <w:r w:rsidRPr="009D187E">
        <w:rPr>
          <w:rFonts w:asciiTheme="minorHAnsi" w:hAnsiTheme="minorHAnsi" w:cstheme="minorHAnsi"/>
          <w:sz w:val="24"/>
          <w:szCs w:val="24"/>
        </w:rPr>
        <w:t>- nazwę Wykonawcy/Najemcy</w:t>
      </w:r>
    </w:p>
    <w:p w14:paraId="0D04D34D" w14:textId="77777777" w:rsidR="009D187E" w:rsidRPr="009D187E" w:rsidRDefault="009D187E" w:rsidP="009D187E">
      <w:pPr>
        <w:pStyle w:val="Akapitzlist"/>
        <w:widowControl/>
        <w:numPr>
          <w:ilvl w:val="0"/>
          <w:numId w:val="21"/>
        </w:numPr>
        <w:autoSpaceDE/>
        <w:autoSpaceDN/>
        <w:adjustRightInd/>
        <w:spacing w:after="120"/>
        <w:ind w:left="425" w:hanging="357"/>
        <w:jc w:val="both"/>
        <w:rPr>
          <w:rFonts w:asciiTheme="minorHAnsi" w:hAnsiTheme="minorHAnsi" w:cstheme="minorHAnsi"/>
          <w:sz w:val="24"/>
          <w:szCs w:val="24"/>
        </w:rPr>
      </w:pPr>
      <w:r w:rsidRPr="009D187E">
        <w:rPr>
          <w:rFonts w:asciiTheme="minorHAnsi" w:hAnsiTheme="minorHAnsi" w:cstheme="minorHAnsi"/>
          <w:sz w:val="24"/>
          <w:szCs w:val="24"/>
        </w:rPr>
        <w:t xml:space="preserve">Karta zbliżeniowa Wykonawcy/Najemcy i jego pracowników jest ważna przez okres trwania zawartej umowy, i stanowi </w:t>
      </w:r>
      <w:r w:rsidRPr="009D187E">
        <w:rPr>
          <w:rFonts w:asciiTheme="minorHAnsi" w:hAnsiTheme="minorHAnsi" w:cstheme="minorHAnsi"/>
          <w:b/>
          <w:sz w:val="24"/>
          <w:szCs w:val="24"/>
        </w:rPr>
        <w:t>przepustkę okresową</w:t>
      </w:r>
      <w:r w:rsidRPr="009D187E">
        <w:rPr>
          <w:rFonts w:asciiTheme="minorHAnsi" w:hAnsiTheme="minorHAnsi" w:cstheme="minorHAnsi"/>
          <w:sz w:val="24"/>
          <w:szCs w:val="24"/>
        </w:rPr>
        <w:t xml:space="preserve"> uprawniającą do wejścia na obiekty chronione zgodnie z przyznanymi uprawnieniami. Wykonawca/Najemca i jego pracownicy powinni nosić kartę zbliżeniową w widocznym miejscu.</w:t>
      </w:r>
    </w:p>
    <w:p w14:paraId="0D2AE7F9" w14:textId="77777777" w:rsidR="009D187E" w:rsidRPr="009D187E" w:rsidRDefault="009D187E" w:rsidP="009D187E">
      <w:pPr>
        <w:pStyle w:val="Akapitzlist"/>
        <w:widowControl/>
        <w:numPr>
          <w:ilvl w:val="0"/>
          <w:numId w:val="21"/>
        </w:numPr>
        <w:autoSpaceDE/>
        <w:autoSpaceDN/>
        <w:adjustRightInd/>
        <w:spacing w:after="120"/>
        <w:ind w:left="425" w:hanging="357"/>
        <w:jc w:val="both"/>
        <w:rPr>
          <w:rFonts w:asciiTheme="minorHAnsi" w:hAnsiTheme="minorHAnsi" w:cstheme="minorHAnsi"/>
          <w:sz w:val="24"/>
          <w:szCs w:val="24"/>
        </w:rPr>
      </w:pPr>
      <w:r w:rsidRPr="009D187E">
        <w:rPr>
          <w:rFonts w:asciiTheme="minorHAnsi" w:hAnsiTheme="minorHAnsi" w:cstheme="minorHAnsi"/>
          <w:sz w:val="24"/>
          <w:szCs w:val="24"/>
        </w:rPr>
        <w:t xml:space="preserve">Karta zbliżeniowa jest własnością KPEC Spółka z o.o. Osoby, którym wydano kartę identyfikacyjną zobowiązane są do chronienia jej przed zniszczeniem, zgubieniem lub kradzieżą. </w:t>
      </w:r>
    </w:p>
    <w:p w14:paraId="4211FB5F" w14:textId="77777777" w:rsidR="009D187E" w:rsidRPr="009D187E" w:rsidRDefault="009D187E" w:rsidP="009D187E">
      <w:pPr>
        <w:pStyle w:val="Akapitzlist"/>
        <w:widowControl/>
        <w:numPr>
          <w:ilvl w:val="0"/>
          <w:numId w:val="21"/>
        </w:numPr>
        <w:autoSpaceDE/>
        <w:autoSpaceDN/>
        <w:adjustRightInd/>
        <w:spacing w:after="120"/>
        <w:ind w:left="425" w:hanging="357"/>
        <w:jc w:val="both"/>
        <w:rPr>
          <w:rFonts w:asciiTheme="minorHAnsi" w:hAnsiTheme="minorHAnsi" w:cstheme="minorHAnsi"/>
          <w:sz w:val="24"/>
          <w:szCs w:val="24"/>
        </w:rPr>
      </w:pPr>
      <w:r w:rsidRPr="009D187E">
        <w:rPr>
          <w:rFonts w:asciiTheme="minorHAnsi" w:hAnsiTheme="minorHAnsi" w:cstheme="minorHAnsi"/>
          <w:sz w:val="24"/>
          <w:szCs w:val="24"/>
        </w:rPr>
        <w:t xml:space="preserve">Osoba przekraczająca granicę Obiektu chronionego może posiadać tylko jedną kartę zbliżeniową. Nie dopuszcza się wydania kolejnej karty zbliżeniowej osobie, która posiada przypisaną już w systemie kartę zbliżeniową. </w:t>
      </w:r>
      <w:r w:rsidRPr="009D187E">
        <w:rPr>
          <w:rFonts w:asciiTheme="minorHAnsi" w:hAnsiTheme="minorHAnsi" w:cstheme="minorHAnsi"/>
          <w:color w:val="000000"/>
          <w:sz w:val="24"/>
          <w:szCs w:val="24"/>
        </w:rPr>
        <w:t>Jeżeli osoba posiadająca kartę zbliżeniową zapomni jej, dopuszcza się wydanie karty zbliżeniowej „</w:t>
      </w:r>
      <w:r w:rsidRPr="009D187E">
        <w:rPr>
          <w:rFonts w:asciiTheme="minorHAnsi" w:hAnsiTheme="minorHAnsi" w:cstheme="minorHAnsi"/>
          <w:i/>
          <w:iCs/>
          <w:color w:val="000000"/>
          <w:sz w:val="24"/>
          <w:szCs w:val="24"/>
        </w:rPr>
        <w:t>Gość</w:t>
      </w:r>
      <w:r w:rsidRPr="009D187E">
        <w:rPr>
          <w:rFonts w:asciiTheme="minorHAnsi" w:hAnsiTheme="minorHAnsi" w:cstheme="minorHAnsi"/>
          <w:color w:val="000000"/>
          <w:sz w:val="24"/>
          <w:szCs w:val="24"/>
        </w:rPr>
        <w:t>” na okres jednego dnia (za okazaniem dokumentu tożsamości).</w:t>
      </w:r>
    </w:p>
    <w:p w14:paraId="46E54307" w14:textId="77777777" w:rsidR="009D187E" w:rsidRPr="009D187E" w:rsidRDefault="009D187E" w:rsidP="009D187E">
      <w:pPr>
        <w:pStyle w:val="Akapitzlist"/>
        <w:widowControl/>
        <w:numPr>
          <w:ilvl w:val="0"/>
          <w:numId w:val="21"/>
        </w:numPr>
        <w:autoSpaceDE/>
        <w:autoSpaceDN/>
        <w:adjustRightInd/>
        <w:spacing w:after="120"/>
        <w:ind w:left="425" w:hanging="357"/>
        <w:jc w:val="both"/>
        <w:rPr>
          <w:rFonts w:asciiTheme="minorHAnsi" w:hAnsiTheme="minorHAnsi" w:cstheme="minorHAnsi"/>
          <w:sz w:val="24"/>
          <w:szCs w:val="24"/>
        </w:rPr>
      </w:pPr>
      <w:r w:rsidRPr="009D187E">
        <w:rPr>
          <w:rFonts w:asciiTheme="minorHAnsi" w:hAnsiTheme="minorHAnsi" w:cstheme="minorHAnsi"/>
          <w:sz w:val="24"/>
          <w:szCs w:val="24"/>
        </w:rPr>
        <w:t>Pierwsza karta zbliżeniowa dla Wykonawcy/Najemcy i jego pracowników wydawana jest nieodpłatnie.</w:t>
      </w:r>
    </w:p>
    <w:p w14:paraId="64494360" w14:textId="77777777" w:rsidR="009D187E" w:rsidRPr="009D187E" w:rsidRDefault="009D187E" w:rsidP="009D187E">
      <w:pPr>
        <w:pStyle w:val="Akapitzlist"/>
        <w:widowControl/>
        <w:numPr>
          <w:ilvl w:val="0"/>
          <w:numId w:val="21"/>
        </w:numPr>
        <w:autoSpaceDE/>
        <w:autoSpaceDN/>
        <w:adjustRightInd/>
        <w:spacing w:after="120"/>
        <w:ind w:left="425" w:hanging="357"/>
        <w:jc w:val="both"/>
        <w:rPr>
          <w:rFonts w:asciiTheme="minorHAnsi" w:hAnsiTheme="minorHAnsi" w:cstheme="minorHAnsi"/>
          <w:sz w:val="24"/>
          <w:szCs w:val="24"/>
        </w:rPr>
      </w:pPr>
      <w:r w:rsidRPr="009D187E">
        <w:rPr>
          <w:rFonts w:asciiTheme="minorHAnsi" w:hAnsiTheme="minorHAnsi" w:cstheme="minorHAnsi"/>
          <w:sz w:val="24"/>
          <w:szCs w:val="24"/>
        </w:rPr>
        <w:t>W przypadku zniszczenia, zagubienia lub kradzieży karty zbliżeniowej należy o tym fakcie niezwłocznie powiadomić pracownika KPEC nadzorującego wykonanie umowy lub wymienionego w umowie jako osoba do kontaktu.</w:t>
      </w:r>
    </w:p>
    <w:p w14:paraId="69AA9FED" w14:textId="77777777" w:rsidR="009D187E" w:rsidRPr="009D187E" w:rsidRDefault="009D187E" w:rsidP="009D187E">
      <w:pPr>
        <w:pStyle w:val="Akapitzlist"/>
        <w:widowControl/>
        <w:numPr>
          <w:ilvl w:val="0"/>
          <w:numId w:val="21"/>
        </w:numPr>
        <w:autoSpaceDE/>
        <w:autoSpaceDN/>
        <w:adjustRightInd/>
        <w:spacing w:after="120"/>
        <w:ind w:left="425" w:hanging="357"/>
        <w:jc w:val="both"/>
        <w:rPr>
          <w:rFonts w:asciiTheme="minorHAnsi" w:hAnsiTheme="minorHAnsi" w:cstheme="minorHAnsi"/>
          <w:sz w:val="24"/>
          <w:szCs w:val="24"/>
        </w:rPr>
      </w:pPr>
      <w:r w:rsidRPr="009D187E">
        <w:rPr>
          <w:rFonts w:asciiTheme="minorHAnsi" w:hAnsiTheme="minorHAnsi" w:cstheme="minorHAnsi"/>
          <w:sz w:val="24"/>
          <w:szCs w:val="24"/>
        </w:rPr>
        <w:t xml:space="preserve">Wykonawca/Najemca, którego pracownik zgubił kartę zbliżeniową lub którego karta zbliżeniowa uległa zniszczeniu, lub została skradziona, zobowiązany jest do uiszczenia opłaty za wydanie nowej karty zbliżeniowej w wysokości 20 zł/netto. Nie dotyczy to kart zbliżeniowych zniszczonych w okolicznościach niezawinionych przez użytkownika. Wydanie (w tym kolejne wydanie) karty zbliżeniowej pracownikowi Wykonawcy/Najemcy wymaga potwierdzenia na wniosku </w:t>
      </w:r>
      <w:r w:rsidRPr="009D187E">
        <w:rPr>
          <w:rFonts w:asciiTheme="minorHAnsi" w:hAnsiTheme="minorHAnsi" w:cstheme="minorHAnsi"/>
          <w:b/>
          <w:sz w:val="24"/>
          <w:szCs w:val="24"/>
        </w:rPr>
        <w:t xml:space="preserve">(Załącznik nr 4 do Instrukcji </w:t>
      </w:r>
      <w:proofErr w:type="spellStart"/>
      <w:r w:rsidRPr="009D187E">
        <w:rPr>
          <w:rFonts w:asciiTheme="minorHAnsi" w:hAnsiTheme="minorHAnsi" w:cstheme="minorHAnsi"/>
          <w:b/>
          <w:sz w:val="24"/>
          <w:szCs w:val="24"/>
        </w:rPr>
        <w:t>ROPiM</w:t>
      </w:r>
      <w:proofErr w:type="spellEnd"/>
      <w:r w:rsidRPr="009D187E">
        <w:rPr>
          <w:rFonts w:asciiTheme="minorHAnsi" w:hAnsiTheme="minorHAnsi" w:cstheme="minorHAnsi"/>
          <w:b/>
          <w:sz w:val="24"/>
          <w:szCs w:val="24"/>
        </w:rPr>
        <w:t>)</w:t>
      </w:r>
      <w:r w:rsidRPr="009D187E">
        <w:rPr>
          <w:rFonts w:asciiTheme="minorHAnsi" w:hAnsiTheme="minorHAnsi" w:cstheme="minorHAnsi"/>
          <w:sz w:val="24"/>
          <w:szCs w:val="24"/>
        </w:rPr>
        <w:t xml:space="preserve"> faktu posiadania aktualnego szkolenia BHP i p.poż. Za przeprowadzenie wymienionych szkoleń dla pracowników Wykonawcy odpowiedzialni są specjaliści ds. BHP i p.poż. określeni w umowie.</w:t>
      </w:r>
    </w:p>
    <w:p w14:paraId="51C63012" w14:textId="77777777" w:rsidR="009D187E" w:rsidRPr="009D187E" w:rsidRDefault="009D187E" w:rsidP="009D187E">
      <w:pPr>
        <w:pStyle w:val="Akapitzlist"/>
        <w:widowControl/>
        <w:numPr>
          <w:ilvl w:val="0"/>
          <w:numId w:val="21"/>
        </w:numPr>
        <w:autoSpaceDE/>
        <w:autoSpaceDN/>
        <w:adjustRightInd/>
        <w:spacing w:after="120"/>
        <w:ind w:left="425" w:hanging="357"/>
        <w:jc w:val="both"/>
        <w:rPr>
          <w:rFonts w:asciiTheme="minorHAnsi" w:hAnsiTheme="minorHAnsi" w:cstheme="minorHAnsi"/>
          <w:sz w:val="24"/>
          <w:szCs w:val="24"/>
        </w:rPr>
      </w:pPr>
      <w:r w:rsidRPr="009D187E">
        <w:rPr>
          <w:rFonts w:asciiTheme="minorHAnsi" w:hAnsiTheme="minorHAnsi" w:cstheme="minorHAnsi"/>
          <w:sz w:val="24"/>
          <w:szCs w:val="24"/>
        </w:rPr>
        <w:t>Wykonawca/Najemca zapewni pracownikowi Spółki odpowiedzialnemu za nadzór nad wykonaniem umowy następujące:</w:t>
      </w:r>
    </w:p>
    <w:p w14:paraId="3B2F0EBC" w14:textId="77777777" w:rsidR="009D187E" w:rsidRPr="009D187E" w:rsidRDefault="009D187E" w:rsidP="009D187E">
      <w:pPr>
        <w:widowControl/>
        <w:numPr>
          <w:ilvl w:val="0"/>
          <w:numId w:val="18"/>
        </w:numPr>
        <w:autoSpaceDE/>
        <w:autoSpaceDN/>
        <w:adjustRightInd/>
        <w:ind w:left="709"/>
        <w:jc w:val="both"/>
        <w:rPr>
          <w:rFonts w:asciiTheme="minorHAnsi" w:hAnsiTheme="minorHAnsi" w:cstheme="minorHAnsi"/>
          <w:sz w:val="24"/>
          <w:szCs w:val="24"/>
        </w:rPr>
      </w:pPr>
      <w:r w:rsidRPr="009D187E">
        <w:rPr>
          <w:rFonts w:asciiTheme="minorHAnsi" w:hAnsiTheme="minorHAnsi" w:cstheme="minorHAnsi"/>
          <w:sz w:val="24"/>
          <w:szCs w:val="24"/>
        </w:rPr>
        <w:t>bieżące aktualizowanie uprawnień poprzez przesyłanie aktualnego wykazu pracowników własnych i pracowników podwykonawców, którzy realizują roboty lub usługi na rzecz Spółki</w:t>
      </w:r>
    </w:p>
    <w:p w14:paraId="1755273A" w14:textId="77777777" w:rsidR="009D187E" w:rsidRPr="009D187E" w:rsidRDefault="009D187E" w:rsidP="009D187E">
      <w:pPr>
        <w:widowControl/>
        <w:numPr>
          <w:ilvl w:val="0"/>
          <w:numId w:val="18"/>
        </w:numPr>
        <w:autoSpaceDE/>
        <w:autoSpaceDN/>
        <w:adjustRightInd/>
        <w:ind w:left="709"/>
        <w:jc w:val="both"/>
        <w:rPr>
          <w:rFonts w:asciiTheme="minorHAnsi" w:hAnsiTheme="minorHAnsi" w:cstheme="minorHAnsi"/>
          <w:sz w:val="24"/>
          <w:szCs w:val="24"/>
        </w:rPr>
      </w:pPr>
      <w:r w:rsidRPr="009D187E">
        <w:rPr>
          <w:rFonts w:asciiTheme="minorHAnsi" w:hAnsiTheme="minorHAnsi" w:cstheme="minorHAnsi"/>
          <w:sz w:val="24"/>
          <w:szCs w:val="24"/>
        </w:rPr>
        <w:t>informowanie w przypadku:</w:t>
      </w:r>
    </w:p>
    <w:p w14:paraId="38CEA93F" w14:textId="77777777" w:rsidR="009D187E" w:rsidRPr="009D187E" w:rsidRDefault="009D187E" w:rsidP="009D187E">
      <w:pPr>
        <w:widowControl/>
        <w:numPr>
          <w:ilvl w:val="0"/>
          <w:numId w:val="19"/>
        </w:numPr>
        <w:autoSpaceDE/>
        <w:autoSpaceDN/>
        <w:adjustRightInd/>
        <w:ind w:left="1134"/>
        <w:jc w:val="both"/>
        <w:rPr>
          <w:rFonts w:asciiTheme="minorHAnsi" w:hAnsiTheme="minorHAnsi" w:cstheme="minorHAnsi"/>
          <w:sz w:val="24"/>
          <w:szCs w:val="24"/>
        </w:rPr>
      </w:pPr>
      <w:r w:rsidRPr="009D187E">
        <w:rPr>
          <w:rFonts w:asciiTheme="minorHAnsi" w:hAnsiTheme="minorHAnsi" w:cstheme="minorHAnsi"/>
          <w:sz w:val="24"/>
          <w:szCs w:val="24"/>
        </w:rPr>
        <w:t>zakończenia robót,</w:t>
      </w:r>
    </w:p>
    <w:p w14:paraId="6B3FB32C" w14:textId="77777777" w:rsidR="009D187E" w:rsidRPr="009D187E" w:rsidRDefault="009D187E" w:rsidP="009D187E">
      <w:pPr>
        <w:widowControl/>
        <w:numPr>
          <w:ilvl w:val="0"/>
          <w:numId w:val="19"/>
        </w:numPr>
        <w:autoSpaceDE/>
        <w:autoSpaceDN/>
        <w:adjustRightInd/>
        <w:ind w:left="1134"/>
        <w:jc w:val="both"/>
        <w:rPr>
          <w:rFonts w:asciiTheme="minorHAnsi" w:hAnsiTheme="minorHAnsi" w:cstheme="minorHAnsi"/>
          <w:sz w:val="24"/>
          <w:szCs w:val="24"/>
        </w:rPr>
      </w:pPr>
      <w:r w:rsidRPr="009D187E">
        <w:rPr>
          <w:rFonts w:asciiTheme="minorHAnsi" w:hAnsiTheme="minorHAnsi" w:cstheme="minorHAnsi"/>
          <w:sz w:val="24"/>
          <w:szCs w:val="24"/>
        </w:rPr>
        <w:t>zerwania lub wygaśnięcia umowy,</w:t>
      </w:r>
    </w:p>
    <w:p w14:paraId="05C97E4C" w14:textId="77777777" w:rsidR="009D187E" w:rsidRPr="009D187E" w:rsidRDefault="009D187E" w:rsidP="009D187E">
      <w:pPr>
        <w:widowControl/>
        <w:numPr>
          <w:ilvl w:val="0"/>
          <w:numId w:val="19"/>
        </w:numPr>
        <w:autoSpaceDE/>
        <w:autoSpaceDN/>
        <w:adjustRightInd/>
        <w:ind w:left="1134"/>
        <w:jc w:val="both"/>
        <w:rPr>
          <w:rFonts w:asciiTheme="minorHAnsi" w:hAnsiTheme="minorHAnsi" w:cstheme="minorHAnsi"/>
          <w:sz w:val="24"/>
          <w:szCs w:val="24"/>
        </w:rPr>
      </w:pPr>
      <w:r w:rsidRPr="009D187E">
        <w:rPr>
          <w:rFonts w:asciiTheme="minorHAnsi" w:hAnsiTheme="minorHAnsi" w:cstheme="minorHAnsi"/>
          <w:sz w:val="24"/>
          <w:szCs w:val="24"/>
        </w:rPr>
        <w:t>rozwiązania stosunku pracy z pracownikiem Wykonawcy – podanie danych osobowych oraz nr wydanej karty zbliżeniowej,</w:t>
      </w:r>
    </w:p>
    <w:p w14:paraId="1DFEDEE3" w14:textId="77777777" w:rsidR="009D187E" w:rsidRPr="009D187E" w:rsidRDefault="009D187E" w:rsidP="009D187E">
      <w:pPr>
        <w:widowControl/>
        <w:numPr>
          <w:ilvl w:val="0"/>
          <w:numId w:val="19"/>
        </w:numPr>
        <w:autoSpaceDE/>
        <w:autoSpaceDN/>
        <w:adjustRightInd/>
        <w:ind w:left="1134"/>
        <w:jc w:val="both"/>
        <w:rPr>
          <w:rFonts w:asciiTheme="minorHAnsi" w:hAnsiTheme="minorHAnsi" w:cstheme="minorHAnsi"/>
          <w:sz w:val="24"/>
          <w:szCs w:val="24"/>
        </w:rPr>
      </w:pPr>
      <w:r w:rsidRPr="009D187E">
        <w:rPr>
          <w:rFonts w:asciiTheme="minorHAnsi" w:hAnsiTheme="minorHAnsi" w:cstheme="minorHAnsi"/>
          <w:sz w:val="24"/>
          <w:szCs w:val="24"/>
        </w:rPr>
        <w:t>rozwiązania zawartej z pracownikiem Wykonawcy umowy cywilnoprawnej – podanie danych osoby oraz nr wydanej karty zbliżeniowej,</w:t>
      </w:r>
    </w:p>
    <w:p w14:paraId="55B9638F" w14:textId="77777777" w:rsidR="009D187E" w:rsidRPr="009D187E" w:rsidRDefault="009D187E" w:rsidP="009D187E">
      <w:pPr>
        <w:widowControl/>
        <w:numPr>
          <w:ilvl w:val="0"/>
          <w:numId w:val="19"/>
        </w:numPr>
        <w:autoSpaceDE/>
        <w:autoSpaceDN/>
        <w:adjustRightInd/>
        <w:ind w:left="1134"/>
        <w:jc w:val="both"/>
        <w:rPr>
          <w:rFonts w:asciiTheme="minorHAnsi" w:hAnsiTheme="minorHAnsi" w:cstheme="minorHAnsi"/>
          <w:sz w:val="24"/>
          <w:szCs w:val="24"/>
        </w:rPr>
      </w:pPr>
      <w:r w:rsidRPr="009D187E">
        <w:rPr>
          <w:rFonts w:asciiTheme="minorHAnsi" w:hAnsiTheme="minorHAnsi" w:cstheme="minorHAnsi"/>
          <w:sz w:val="24"/>
          <w:szCs w:val="24"/>
        </w:rPr>
        <w:lastRenderedPageBreak/>
        <w:t>porzucenia pracy przez pracownika/pracowników Wykonawcy – podanie danych osoby oraz nr wydanej karty zbliżeniowej,</w:t>
      </w:r>
    </w:p>
    <w:p w14:paraId="442D4E86" w14:textId="77777777" w:rsidR="009D187E" w:rsidRPr="009D187E" w:rsidRDefault="009D187E" w:rsidP="009D187E">
      <w:pPr>
        <w:widowControl/>
        <w:numPr>
          <w:ilvl w:val="0"/>
          <w:numId w:val="19"/>
        </w:numPr>
        <w:autoSpaceDE/>
        <w:autoSpaceDN/>
        <w:adjustRightInd/>
        <w:ind w:left="1134"/>
        <w:jc w:val="both"/>
        <w:rPr>
          <w:rFonts w:asciiTheme="minorHAnsi" w:hAnsiTheme="minorHAnsi" w:cstheme="minorHAnsi"/>
          <w:sz w:val="24"/>
          <w:szCs w:val="24"/>
        </w:rPr>
      </w:pPr>
      <w:r w:rsidRPr="009D187E">
        <w:rPr>
          <w:rFonts w:asciiTheme="minorHAnsi" w:hAnsiTheme="minorHAnsi" w:cstheme="minorHAnsi"/>
          <w:sz w:val="24"/>
          <w:szCs w:val="24"/>
        </w:rPr>
        <w:t>zagubienia lub nieoddania karty zbliżeniowej przez pracownika/pracowników Wykonawcy/Najemcy – podanie danych osoby oraz nr wydanej karty zbliżeniowej.</w:t>
      </w:r>
    </w:p>
    <w:p w14:paraId="192A41E6" w14:textId="77777777" w:rsidR="009D187E" w:rsidRPr="009D187E" w:rsidRDefault="009D187E" w:rsidP="009D187E">
      <w:pPr>
        <w:widowControl/>
        <w:numPr>
          <w:ilvl w:val="0"/>
          <w:numId w:val="18"/>
        </w:numPr>
        <w:autoSpaceDE/>
        <w:autoSpaceDN/>
        <w:adjustRightInd/>
        <w:spacing w:after="120"/>
        <w:ind w:left="709" w:hanging="357"/>
        <w:jc w:val="both"/>
        <w:rPr>
          <w:rFonts w:asciiTheme="minorHAnsi" w:hAnsiTheme="minorHAnsi" w:cstheme="minorHAnsi"/>
          <w:sz w:val="24"/>
          <w:szCs w:val="24"/>
        </w:rPr>
      </w:pPr>
      <w:r w:rsidRPr="009D187E">
        <w:rPr>
          <w:rFonts w:asciiTheme="minorHAnsi" w:hAnsiTheme="minorHAnsi" w:cstheme="minorHAnsi"/>
          <w:sz w:val="24"/>
          <w:szCs w:val="24"/>
        </w:rPr>
        <w:t>rozliczenie się po zakończeniu realizacji z wydanych przez Spółkę kart zbliżeniowych,</w:t>
      </w:r>
    </w:p>
    <w:p w14:paraId="052ED885" w14:textId="77777777" w:rsidR="009D187E" w:rsidRPr="009D187E" w:rsidRDefault="009D187E" w:rsidP="009D187E">
      <w:pPr>
        <w:pStyle w:val="Akapitzlist"/>
        <w:widowControl/>
        <w:numPr>
          <w:ilvl w:val="0"/>
          <w:numId w:val="21"/>
        </w:numPr>
        <w:autoSpaceDE/>
        <w:autoSpaceDN/>
        <w:adjustRightInd/>
        <w:spacing w:after="120"/>
        <w:ind w:left="426" w:hanging="357"/>
        <w:contextualSpacing/>
        <w:jc w:val="both"/>
        <w:rPr>
          <w:rFonts w:asciiTheme="minorHAnsi" w:hAnsiTheme="minorHAnsi" w:cstheme="minorHAnsi"/>
          <w:sz w:val="24"/>
          <w:szCs w:val="24"/>
        </w:rPr>
      </w:pPr>
      <w:r w:rsidRPr="009D187E">
        <w:rPr>
          <w:rFonts w:asciiTheme="minorHAnsi" w:hAnsiTheme="minorHAnsi" w:cstheme="minorHAnsi"/>
          <w:sz w:val="24"/>
          <w:szCs w:val="24"/>
        </w:rPr>
        <w:t xml:space="preserve">Konsekwencje naruszenia zasad ochrony obiektów przez pracownika Najemcy, Wykonawcy, podwykonawcy i in. związanych umową: </w:t>
      </w:r>
    </w:p>
    <w:p w14:paraId="71351020" w14:textId="77777777" w:rsidR="009D187E" w:rsidRPr="009D187E" w:rsidRDefault="009D187E" w:rsidP="009D187E">
      <w:pPr>
        <w:pStyle w:val="Akapitzlist"/>
        <w:widowControl/>
        <w:numPr>
          <w:ilvl w:val="0"/>
          <w:numId w:val="22"/>
        </w:numPr>
        <w:autoSpaceDE/>
        <w:autoSpaceDN/>
        <w:adjustRightInd/>
        <w:spacing w:after="160" w:line="259" w:lineRule="auto"/>
        <w:ind w:left="426"/>
        <w:contextualSpacing/>
        <w:jc w:val="both"/>
        <w:rPr>
          <w:rFonts w:asciiTheme="minorHAnsi" w:hAnsiTheme="minorHAnsi" w:cstheme="minorHAnsi"/>
          <w:vanish/>
          <w:sz w:val="24"/>
          <w:szCs w:val="24"/>
        </w:rPr>
      </w:pPr>
    </w:p>
    <w:p w14:paraId="1BB8831B" w14:textId="77777777" w:rsidR="009D187E" w:rsidRPr="009D187E" w:rsidRDefault="009D187E" w:rsidP="009D187E">
      <w:pPr>
        <w:pStyle w:val="Akapitzlist"/>
        <w:widowControl/>
        <w:numPr>
          <w:ilvl w:val="0"/>
          <w:numId w:val="20"/>
        </w:numPr>
        <w:autoSpaceDE/>
        <w:autoSpaceDN/>
        <w:adjustRightInd/>
        <w:spacing w:after="160" w:line="259" w:lineRule="auto"/>
        <w:contextualSpacing/>
        <w:jc w:val="both"/>
        <w:rPr>
          <w:rFonts w:asciiTheme="minorHAnsi" w:hAnsiTheme="minorHAnsi" w:cstheme="minorHAnsi"/>
          <w:sz w:val="24"/>
          <w:szCs w:val="24"/>
        </w:rPr>
      </w:pPr>
      <w:r w:rsidRPr="009D187E">
        <w:rPr>
          <w:rFonts w:asciiTheme="minorHAnsi" w:hAnsiTheme="minorHAnsi" w:cstheme="minorHAnsi"/>
          <w:sz w:val="24"/>
          <w:szCs w:val="24"/>
        </w:rPr>
        <w:t xml:space="preserve">Przekazanie karty zbliżeniowej, wpuszczenie osoby na swoją kartę zbliżeniową lub wykorzystywanie karty zbliżeniowej innej osoby - traktowane będzie jako </w:t>
      </w:r>
      <w:r w:rsidRPr="009D187E">
        <w:rPr>
          <w:rFonts w:asciiTheme="minorHAnsi" w:hAnsiTheme="minorHAnsi" w:cstheme="minorHAnsi"/>
          <w:b/>
          <w:sz w:val="24"/>
          <w:szCs w:val="24"/>
        </w:rPr>
        <w:t xml:space="preserve">naruszenie obowiązujących zasad bezpieczeństwa </w:t>
      </w:r>
      <w:r w:rsidRPr="009D187E">
        <w:rPr>
          <w:rFonts w:asciiTheme="minorHAnsi" w:hAnsiTheme="minorHAnsi" w:cstheme="minorHAnsi"/>
          <w:sz w:val="24"/>
          <w:szCs w:val="24"/>
        </w:rPr>
        <w:t>skutkujące dla pracownika Podmiotu zamieszanego w sprawę konsekwencjami w postaci ujęcia przez ochronę celem wyjaśnienia zaistniałej sytuacji oraz poinformowaniem danego pracodawcy o zdarzeniu. W przypadku powtórzenia się ww. sytuacji zostanie wezwana przez Służbę Ochrony Policja.</w:t>
      </w:r>
    </w:p>
    <w:p w14:paraId="108A5071" w14:textId="77777777" w:rsidR="009D187E" w:rsidRPr="009D187E" w:rsidRDefault="009D187E" w:rsidP="009D187E">
      <w:pPr>
        <w:pStyle w:val="Akapitzlist"/>
        <w:widowControl/>
        <w:numPr>
          <w:ilvl w:val="0"/>
          <w:numId w:val="20"/>
        </w:numPr>
        <w:autoSpaceDE/>
        <w:autoSpaceDN/>
        <w:adjustRightInd/>
        <w:spacing w:after="160" w:line="259" w:lineRule="auto"/>
        <w:contextualSpacing/>
        <w:jc w:val="both"/>
        <w:rPr>
          <w:rFonts w:asciiTheme="minorHAnsi" w:hAnsiTheme="minorHAnsi" w:cstheme="minorHAnsi"/>
          <w:sz w:val="24"/>
          <w:szCs w:val="24"/>
        </w:rPr>
      </w:pPr>
      <w:r w:rsidRPr="009D187E">
        <w:rPr>
          <w:rFonts w:asciiTheme="minorHAnsi" w:hAnsiTheme="minorHAnsi" w:cstheme="minorHAnsi"/>
          <w:sz w:val="24"/>
          <w:szCs w:val="24"/>
        </w:rPr>
        <w:t xml:space="preserve">Zabór mienia na terenie Spółki, rozumiany również jako próba wywozu z terenu Obiektu chronionego przedmiotów i materiałów niezadeklarowanych Służbie Ochrony lub/i załadowanych do pojazdu poza miejscem do tego wyznaczonym - może być traktowane jako </w:t>
      </w:r>
      <w:r w:rsidRPr="009D187E">
        <w:rPr>
          <w:rFonts w:asciiTheme="minorHAnsi" w:hAnsiTheme="minorHAnsi" w:cstheme="minorHAnsi"/>
          <w:b/>
          <w:bCs/>
          <w:sz w:val="24"/>
          <w:szCs w:val="24"/>
        </w:rPr>
        <w:t>naruszenie obowiązujących zasad bezpieczeństwa</w:t>
      </w:r>
      <w:r w:rsidRPr="009D187E">
        <w:rPr>
          <w:rFonts w:asciiTheme="minorHAnsi" w:hAnsiTheme="minorHAnsi" w:cstheme="minorHAnsi"/>
          <w:sz w:val="24"/>
          <w:szCs w:val="24"/>
        </w:rPr>
        <w:t xml:space="preserve"> mogące skutkować złożeniem zawiadomienia do organów ścigania.</w:t>
      </w:r>
    </w:p>
    <w:p w14:paraId="253CCA48" w14:textId="77777777" w:rsidR="009D187E" w:rsidRPr="009D187E" w:rsidRDefault="009D187E" w:rsidP="009D187E">
      <w:pPr>
        <w:pStyle w:val="Akapitzlist"/>
        <w:widowControl/>
        <w:numPr>
          <w:ilvl w:val="0"/>
          <w:numId w:val="20"/>
        </w:numPr>
        <w:autoSpaceDE/>
        <w:autoSpaceDN/>
        <w:adjustRightInd/>
        <w:spacing w:after="160" w:line="259" w:lineRule="auto"/>
        <w:contextualSpacing/>
        <w:jc w:val="both"/>
        <w:rPr>
          <w:rFonts w:asciiTheme="minorHAnsi" w:hAnsiTheme="minorHAnsi" w:cstheme="minorHAnsi"/>
          <w:sz w:val="24"/>
          <w:szCs w:val="24"/>
        </w:rPr>
      </w:pPr>
      <w:r w:rsidRPr="009D187E">
        <w:rPr>
          <w:rFonts w:asciiTheme="minorHAnsi" w:hAnsiTheme="minorHAnsi" w:cstheme="minorHAnsi"/>
          <w:sz w:val="24"/>
          <w:szCs w:val="24"/>
        </w:rPr>
        <w:t xml:space="preserve">Usiłowanie wejścia na teren obiektu chronionego lub stawienie się do pracy pracownika Wykonawcy w stanie po użyciu alkoholu, w stanie nietrzeźwości, lub pod wpływem środków odurzających - traktowane będzie jako </w:t>
      </w:r>
      <w:r w:rsidRPr="009D187E">
        <w:rPr>
          <w:rFonts w:asciiTheme="minorHAnsi" w:hAnsiTheme="minorHAnsi" w:cstheme="minorHAnsi"/>
          <w:b/>
          <w:bCs/>
          <w:sz w:val="24"/>
          <w:szCs w:val="24"/>
        </w:rPr>
        <w:t>naruszenie obowiązujących zasad bezpieczeństwa</w:t>
      </w:r>
      <w:r w:rsidRPr="009D187E">
        <w:rPr>
          <w:rFonts w:asciiTheme="minorHAnsi" w:hAnsiTheme="minorHAnsi" w:cstheme="minorHAnsi"/>
          <w:sz w:val="24"/>
          <w:szCs w:val="24"/>
        </w:rPr>
        <w:t>, skutkujące niewpuszczeniem pracownika na obszar chroniony oraz poinformowaniem Wykonawcy/Najemcy o zdarzeniu.</w:t>
      </w:r>
    </w:p>
    <w:p w14:paraId="2828EDB8" w14:textId="77777777" w:rsidR="009D187E" w:rsidRPr="009D187E" w:rsidRDefault="009D187E" w:rsidP="009D187E">
      <w:pPr>
        <w:widowControl/>
        <w:numPr>
          <w:ilvl w:val="0"/>
          <w:numId w:val="20"/>
        </w:numPr>
        <w:autoSpaceDE/>
        <w:autoSpaceDN/>
        <w:adjustRightInd/>
        <w:spacing w:before="120" w:after="120"/>
        <w:jc w:val="both"/>
        <w:rPr>
          <w:rFonts w:asciiTheme="minorHAnsi" w:hAnsiTheme="minorHAnsi" w:cstheme="minorHAnsi"/>
          <w:sz w:val="24"/>
          <w:szCs w:val="24"/>
        </w:rPr>
      </w:pPr>
      <w:r w:rsidRPr="009D187E">
        <w:rPr>
          <w:rFonts w:asciiTheme="minorHAnsi" w:hAnsiTheme="minorHAnsi" w:cstheme="minorHAnsi"/>
          <w:sz w:val="24"/>
          <w:szCs w:val="24"/>
        </w:rPr>
        <w:t xml:space="preserve">Przebywanie na terenie Obiektu chronionego </w:t>
      </w:r>
      <w:r w:rsidRPr="009D187E">
        <w:rPr>
          <w:rFonts w:asciiTheme="minorHAnsi" w:hAnsiTheme="minorHAnsi" w:cstheme="minorHAnsi"/>
          <w:b/>
          <w:sz w:val="24"/>
          <w:szCs w:val="24"/>
        </w:rPr>
        <w:t>pracownika Wykonawcy</w:t>
      </w:r>
      <w:r w:rsidRPr="009D187E">
        <w:rPr>
          <w:rFonts w:asciiTheme="minorHAnsi" w:hAnsiTheme="minorHAnsi" w:cstheme="minorHAnsi"/>
          <w:sz w:val="24"/>
          <w:szCs w:val="24"/>
        </w:rPr>
        <w:t xml:space="preserve"> w stanie po użyciu alkoholu, w stanie nietrzeźwości, lub pod wpływem środków odurzających - traktowane będzie jako</w:t>
      </w:r>
      <w:r w:rsidRPr="009D187E">
        <w:rPr>
          <w:rFonts w:asciiTheme="minorHAnsi" w:hAnsiTheme="minorHAnsi" w:cstheme="minorHAnsi"/>
          <w:b/>
          <w:bCs/>
          <w:sz w:val="24"/>
          <w:szCs w:val="24"/>
        </w:rPr>
        <w:t xml:space="preserve"> naruszenie obowiązujących zasad bezpieczeństwa</w:t>
      </w:r>
      <w:r w:rsidRPr="009D187E">
        <w:rPr>
          <w:rFonts w:asciiTheme="minorHAnsi" w:hAnsiTheme="minorHAnsi" w:cstheme="minorHAnsi"/>
          <w:sz w:val="24"/>
          <w:szCs w:val="24"/>
        </w:rPr>
        <w:t>, skutkujące nakazaniem opuszczenia Obiektu chronionego oraz poinformowaniem Wykonawcy/Najemcy o zdarzeniu.</w:t>
      </w:r>
    </w:p>
    <w:p w14:paraId="45348336" w14:textId="77777777" w:rsidR="009D187E" w:rsidRPr="009D187E" w:rsidRDefault="009D187E" w:rsidP="009D187E">
      <w:pPr>
        <w:widowControl/>
        <w:numPr>
          <w:ilvl w:val="0"/>
          <w:numId w:val="20"/>
        </w:numPr>
        <w:autoSpaceDE/>
        <w:autoSpaceDN/>
        <w:adjustRightInd/>
        <w:spacing w:before="120" w:after="120"/>
        <w:jc w:val="both"/>
        <w:rPr>
          <w:rFonts w:asciiTheme="minorHAnsi" w:hAnsiTheme="minorHAnsi" w:cstheme="minorHAnsi"/>
          <w:sz w:val="24"/>
          <w:szCs w:val="24"/>
        </w:rPr>
      </w:pPr>
      <w:r w:rsidRPr="009D187E">
        <w:rPr>
          <w:rFonts w:asciiTheme="minorHAnsi" w:hAnsiTheme="minorHAnsi" w:cstheme="minorHAnsi"/>
          <w:sz w:val="24"/>
          <w:szCs w:val="24"/>
        </w:rPr>
        <w:t xml:space="preserve">Naruszenie zasad bezpieczeństwa i higieny pracy oraz przepisów p.poż, w tym palenie tytoniu lub używanie otwartego ognia w miejscu niedozwolonym - traktowane będzie jako </w:t>
      </w:r>
      <w:r w:rsidRPr="009D187E">
        <w:rPr>
          <w:rFonts w:asciiTheme="minorHAnsi" w:hAnsiTheme="minorHAnsi" w:cstheme="minorHAnsi"/>
          <w:b/>
          <w:bCs/>
          <w:sz w:val="24"/>
          <w:szCs w:val="24"/>
        </w:rPr>
        <w:t>naruszenie obowiązujących zasad bezpieczeństwa</w:t>
      </w:r>
      <w:r w:rsidRPr="009D187E">
        <w:rPr>
          <w:rFonts w:asciiTheme="minorHAnsi" w:hAnsiTheme="minorHAnsi" w:cstheme="minorHAnsi"/>
          <w:sz w:val="24"/>
          <w:szCs w:val="24"/>
        </w:rPr>
        <w:t xml:space="preserve"> skutkujące legitymowaniem, upomnieniem oraz powiadomieniem Wykonawcy/Najemcy</w:t>
      </w:r>
      <w:r w:rsidRPr="009D187E">
        <w:rPr>
          <w:rFonts w:asciiTheme="minorHAnsi" w:hAnsiTheme="minorHAnsi" w:cstheme="minorHAnsi"/>
          <w:b/>
          <w:sz w:val="24"/>
          <w:szCs w:val="24"/>
        </w:rPr>
        <w:t>.</w:t>
      </w:r>
    </w:p>
    <w:p w14:paraId="0A9A8084" w14:textId="77777777" w:rsidR="009D187E" w:rsidRPr="009D187E" w:rsidRDefault="009D187E" w:rsidP="009D187E">
      <w:pPr>
        <w:widowControl/>
        <w:numPr>
          <w:ilvl w:val="0"/>
          <w:numId w:val="20"/>
        </w:numPr>
        <w:autoSpaceDE/>
        <w:autoSpaceDN/>
        <w:adjustRightInd/>
        <w:spacing w:before="120" w:after="120"/>
        <w:jc w:val="both"/>
        <w:rPr>
          <w:rFonts w:asciiTheme="minorHAnsi" w:hAnsiTheme="minorHAnsi" w:cstheme="minorHAnsi"/>
          <w:sz w:val="24"/>
          <w:szCs w:val="24"/>
        </w:rPr>
      </w:pPr>
      <w:r w:rsidRPr="009D187E">
        <w:rPr>
          <w:rFonts w:asciiTheme="minorHAnsi" w:hAnsiTheme="minorHAnsi" w:cstheme="minorHAnsi"/>
          <w:sz w:val="24"/>
          <w:szCs w:val="24"/>
        </w:rPr>
        <w:t xml:space="preserve">Naruszenie przepisów regulujących ruch drogowy i kontrolę pojazdów - traktowane będzie jako </w:t>
      </w:r>
      <w:r w:rsidRPr="009D187E">
        <w:rPr>
          <w:rFonts w:asciiTheme="minorHAnsi" w:hAnsiTheme="minorHAnsi" w:cstheme="minorHAnsi"/>
          <w:b/>
          <w:sz w:val="24"/>
          <w:szCs w:val="24"/>
        </w:rPr>
        <w:t xml:space="preserve">naruszenie obowiązujących zasad bezpieczeństwa, </w:t>
      </w:r>
      <w:r w:rsidRPr="009D187E">
        <w:rPr>
          <w:rFonts w:asciiTheme="minorHAnsi" w:hAnsiTheme="minorHAnsi" w:cstheme="minorHAnsi"/>
          <w:sz w:val="24"/>
          <w:szCs w:val="24"/>
        </w:rPr>
        <w:t>skutkujące upomnieniem, legitymowaniem oraz powiadomieniem Wykonawcy/Najemcy.</w:t>
      </w:r>
    </w:p>
    <w:p w14:paraId="0028EB6F" w14:textId="64410FE2" w:rsidR="00474192" w:rsidRPr="009D187E" w:rsidRDefault="009D187E" w:rsidP="009D187E">
      <w:pPr>
        <w:rPr>
          <w:rFonts w:asciiTheme="minorHAnsi" w:hAnsiTheme="minorHAnsi" w:cstheme="minorHAnsi"/>
          <w:sz w:val="24"/>
          <w:szCs w:val="24"/>
        </w:rPr>
      </w:pPr>
      <w:r w:rsidRPr="009D187E">
        <w:rPr>
          <w:rFonts w:asciiTheme="minorHAnsi" w:hAnsiTheme="minorHAnsi" w:cstheme="minorHAnsi"/>
          <w:sz w:val="24"/>
          <w:szCs w:val="24"/>
        </w:rPr>
        <w:t xml:space="preserve">Z każdego zdarzenia (opisanego w </w:t>
      </w:r>
      <w:r w:rsidRPr="009D187E">
        <w:rPr>
          <w:rFonts w:asciiTheme="minorHAnsi" w:hAnsiTheme="minorHAnsi" w:cstheme="minorHAnsi"/>
          <w:b/>
          <w:bCs/>
          <w:sz w:val="24"/>
          <w:szCs w:val="24"/>
        </w:rPr>
        <w:t>punktach 1 - 6</w:t>
      </w:r>
      <w:r w:rsidRPr="009D187E">
        <w:rPr>
          <w:rFonts w:asciiTheme="minorHAnsi" w:hAnsiTheme="minorHAnsi" w:cstheme="minorHAnsi"/>
          <w:sz w:val="24"/>
          <w:szCs w:val="24"/>
        </w:rPr>
        <w:t xml:space="preserve">) na terenie Siedziby Zarządu sporządzana jest notatka służbowa przez Służbę Ochrony. Wszelką korespondencję odwoławczą, związaną ze zdarzeniem określonym w </w:t>
      </w:r>
      <w:r w:rsidRPr="009D187E">
        <w:rPr>
          <w:rFonts w:asciiTheme="minorHAnsi" w:hAnsiTheme="minorHAnsi" w:cstheme="minorHAnsi"/>
          <w:b/>
          <w:bCs/>
          <w:sz w:val="24"/>
          <w:szCs w:val="24"/>
        </w:rPr>
        <w:t>punktach 1-6</w:t>
      </w:r>
      <w:r w:rsidRPr="009D187E">
        <w:rPr>
          <w:rFonts w:asciiTheme="minorHAnsi" w:hAnsiTheme="minorHAnsi" w:cstheme="minorHAnsi"/>
          <w:sz w:val="24"/>
          <w:szCs w:val="24"/>
        </w:rPr>
        <w:t>, należy kierować do Prezesa Zarządu Spółki.</w:t>
      </w:r>
    </w:p>
    <w:p w14:paraId="011A5A18" w14:textId="77777777" w:rsidR="009D187E" w:rsidRDefault="009D187E" w:rsidP="00D90BAF">
      <w:pPr>
        <w:jc w:val="center"/>
        <w:rPr>
          <w:rFonts w:ascii="Calibri" w:hAnsi="Calibri"/>
          <w:b/>
          <w:sz w:val="24"/>
          <w:szCs w:val="24"/>
        </w:rPr>
      </w:pPr>
      <w:bookmarkStart w:id="0" w:name="_Hlk74115951"/>
    </w:p>
    <w:p w14:paraId="43F922CC" w14:textId="53325A83" w:rsidR="003E7233" w:rsidRPr="001A24A1" w:rsidRDefault="003E7233" w:rsidP="00D90BAF">
      <w:pPr>
        <w:jc w:val="center"/>
        <w:rPr>
          <w:rFonts w:ascii="Calibri" w:hAnsi="Calibri"/>
          <w:b/>
          <w:sz w:val="24"/>
          <w:szCs w:val="24"/>
        </w:rPr>
      </w:pPr>
      <w:r w:rsidRPr="001A24A1">
        <w:rPr>
          <w:rFonts w:ascii="Calibri" w:hAnsi="Calibri"/>
          <w:b/>
          <w:sz w:val="24"/>
          <w:szCs w:val="24"/>
        </w:rPr>
        <w:t>§ 1</w:t>
      </w:r>
      <w:r w:rsidR="0066496B">
        <w:rPr>
          <w:rFonts w:ascii="Calibri" w:hAnsi="Calibri"/>
          <w:b/>
          <w:sz w:val="24"/>
          <w:szCs w:val="24"/>
        </w:rPr>
        <w:t>2</w:t>
      </w:r>
    </w:p>
    <w:p w14:paraId="5B35CDA3" w14:textId="77777777" w:rsidR="003551EB" w:rsidRPr="003551EB" w:rsidRDefault="003551EB" w:rsidP="003551EB">
      <w:pPr>
        <w:pStyle w:val="NormalnyWeb"/>
        <w:spacing w:before="0" w:beforeAutospacing="0" w:after="0" w:afterAutospacing="0"/>
        <w:jc w:val="center"/>
        <w:rPr>
          <w:rFonts w:asciiTheme="minorHAnsi" w:hAnsiTheme="minorHAnsi" w:cstheme="minorHAnsi"/>
          <w:b/>
          <w:iCs/>
        </w:rPr>
      </w:pPr>
      <w:r w:rsidRPr="003551EB">
        <w:rPr>
          <w:rFonts w:asciiTheme="minorHAnsi" w:hAnsiTheme="minorHAnsi" w:cstheme="minorHAnsi"/>
          <w:b/>
          <w:iCs/>
        </w:rPr>
        <w:t>Przetwarzanie danych osobowych</w:t>
      </w:r>
    </w:p>
    <w:bookmarkEnd w:id="0"/>
    <w:p w14:paraId="7566556A" w14:textId="77777777" w:rsidR="00000F08" w:rsidRPr="00000F08" w:rsidRDefault="00000F08" w:rsidP="00000F08">
      <w:pPr>
        <w:numPr>
          <w:ilvl w:val="0"/>
          <w:numId w:val="32"/>
        </w:numPr>
        <w:tabs>
          <w:tab w:val="left" w:pos="284"/>
        </w:tabs>
        <w:ind w:left="284" w:hanging="284"/>
        <w:contextualSpacing/>
        <w:jc w:val="both"/>
        <w:rPr>
          <w:rFonts w:ascii="Calibri" w:eastAsia="Calibri" w:hAnsi="Calibri" w:cs="Calibri"/>
          <w:sz w:val="24"/>
          <w:szCs w:val="24"/>
        </w:rPr>
      </w:pPr>
      <w:r w:rsidRPr="00000F08">
        <w:rPr>
          <w:rFonts w:ascii="Calibri" w:eastAsia="Calibri" w:hAnsi="Calibri" w:cs="Calibri"/>
          <w:sz w:val="24"/>
          <w:szCs w:val="24"/>
        </w:rPr>
        <w:t xml:space="preserve">Mając na względzie, iż w celu realizacji umowy może istnieć konieczność przetwarzania </w:t>
      </w:r>
      <w:r w:rsidRPr="00000F08">
        <w:rPr>
          <w:rFonts w:ascii="Calibri" w:eastAsia="Calibri" w:hAnsi="Calibri" w:cs="Calibri"/>
          <w:bCs/>
          <w:sz w:val="24"/>
          <w:szCs w:val="24"/>
        </w:rPr>
        <w:t xml:space="preserve">przez </w:t>
      </w:r>
      <w:r w:rsidRPr="00000F08">
        <w:rPr>
          <w:rFonts w:ascii="Calibri" w:eastAsia="Calibri" w:hAnsi="Calibri" w:cs="Calibri"/>
          <w:bCs/>
          <w:sz w:val="24"/>
          <w:szCs w:val="24"/>
        </w:rPr>
        <w:lastRenderedPageBreak/>
        <w:t>Wykonawcę danych osobowych, osób ujętych w dokumentacji przekazanej Wykonawcy (PW), lub dokumentacji tworzonej przez Wykonawcę w szczególności danych osób władających działkami sąsiadującymi, lub na które oddziaływać będzie budowa, wobec których to danych Zamawiający</w:t>
      </w:r>
      <w:r w:rsidRPr="00000F08">
        <w:rPr>
          <w:rFonts w:ascii="Calibri" w:eastAsia="Calibri" w:hAnsi="Calibri" w:cs="Calibri"/>
          <w:sz w:val="24"/>
          <w:szCs w:val="24"/>
        </w:rPr>
        <w:t>,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niniejszym powierza Wykonawcy przetwarzanie danych osobowych zgodnie z art. 28 ust.3 RODO, w celu i w zakresie niezbędnym do wykonania przez Wykonawcę zobowiązań umownych.</w:t>
      </w:r>
    </w:p>
    <w:p w14:paraId="71E7AEA7" w14:textId="77777777" w:rsidR="00000F08" w:rsidRPr="00000F08" w:rsidRDefault="00000F08" w:rsidP="00000F08">
      <w:pPr>
        <w:ind w:left="284" w:hanging="284"/>
        <w:contextualSpacing/>
        <w:jc w:val="both"/>
        <w:rPr>
          <w:rFonts w:ascii="Calibri" w:eastAsia="Calibri" w:hAnsi="Calibri" w:cs="Calibri"/>
          <w:sz w:val="24"/>
          <w:szCs w:val="24"/>
        </w:rPr>
      </w:pPr>
      <w:r w:rsidRPr="00000F08">
        <w:rPr>
          <w:rFonts w:ascii="Calibri" w:eastAsia="Calibri" w:hAnsi="Calibri" w:cs="Calibri"/>
          <w:sz w:val="24"/>
          <w:szCs w:val="24"/>
        </w:rPr>
        <w:t>2.</w:t>
      </w:r>
      <w:r w:rsidRPr="00000F08">
        <w:rPr>
          <w:rFonts w:ascii="Calibri" w:eastAsia="Calibri" w:hAnsi="Calibri" w:cs="Calibri"/>
          <w:sz w:val="24"/>
          <w:szCs w:val="24"/>
        </w:rPr>
        <w:tab/>
        <w:t xml:space="preserve">Wykonawca, w związku z postanowieniami ust. 1 powyżej, uprawniony jest w szczególności do przetwarzania danych dotyczących nieruchomości, w tym ich usytuowania, imienia i nazwiska osób lub nazwy podmiotu władających działkami sąsiadującymi lub na które oddziaływać będzie budowa, jak również ich przedstawicieli, a także danych adresowych i kontaktowych. </w:t>
      </w:r>
    </w:p>
    <w:p w14:paraId="60243347" w14:textId="77777777" w:rsidR="00000F08" w:rsidRPr="00000F08" w:rsidRDefault="00000F08" w:rsidP="00000F08">
      <w:pPr>
        <w:ind w:left="284" w:hanging="284"/>
        <w:contextualSpacing/>
        <w:jc w:val="both"/>
        <w:rPr>
          <w:rFonts w:ascii="Calibri" w:eastAsia="Calibri" w:hAnsi="Calibri" w:cs="Calibri"/>
          <w:sz w:val="24"/>
          <w:szCs w:val="24"/>
        </w:rPr>
      </w:pPr>
      <w:r w:rsidRPr="00000F08">
        <w:rPr>
          <w:rFonts w:ascii="Calibri" w:eastAsia="Calibri" w:hAnsi="Calibri" w:cs="Calibri"/>
          <w:sz w:val="24"/>
          <w:szCs w:val="24"/>
        </w:rPr>
        <w:t>3.</w:t>
      </w:r>
      <w:r w:rsidRPr="00000F08">
        <w:rPr>
          <w:rFonts w:ascii="Calibri" w:eastAsia="Calibri" w:hAnsi="Calibri" w:cs="Calibri"/>
          <w:sz w:val="24"/>
          <w:szCs w:val="24"/>
        </w:rPr>
        <w:tab/>
        <w:t>Wykonawca oświadcza, że:</w:t>
      </w:r>
    </w:p>
    <w:p w14:paraId="67D0194F" w14:textId="77777777" w:rsidR="00000F08" w:rsidRPr="00000F08" w:rsidRDefault="00000F08" w:rsidP="00000F08">
      <w:pPr>
        <w:ind w:left="567" w:hanging="283"/>
        <w:contextualSpacing/>
        <w:jc w:val="both"/>
        <w:rPr>
          <w:rFonts w:ascii="Calibri" w:eastAsia="Calibri" w:hAnsi="Calibri" w:cs="Calibri"/>
          <w:sz w:val="24"/>
          <w:szCs w:val="24"/>
        </w:rPr>
      </w:pPr>
      <w:r w:rsidRPr="00000F08">
        <w:rPr>
          <w:rFonts w:ascii="Calibri" w:eastAsia="Calibri" w:hAnsi="Calibri" w:cs="Calibri"/>
          <w:sz w:val="24"/>
          <w:szCs w:val="24"/>
        </w:rPr>
        <w:t>1)</w:t>
      </w:r>
      <w:r w:rsidRPr="00000F08">
        <w:rPr>
          <w:rFonts w:ascii="Calibri" w:eastAsia="Calibri" w:hAnsi="Calibri" w:cs="Calibri"/>
          <w:sz w:val="24"/>
          <w:szCs w:val="24"/>
        </w:rPr>
        <w:tab/>
        <w:t>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w:t>
      </w:r>
    </w:p>
    <w:p w14:paraId="3567E8D5" w14:textId="77777777" w:rsidR="00000F08" w:rsidRPr="00000F08" w:rsidRDefault="00000F08" w:rsidP="00000F08">
      <w:pPr>
        <w:ind w:left="567" w:hanging="283"/>
        <w:contextualSpacing/>
        <w:jc w:val="both"/>
        <w:rPr>
          <w:rFonts w:ascii="Calibri" w:eastAsia="Calibri" w:hAnsi="Calibri" w:cs="Calibri"/>
          <w:sz w:val="24"/>
          <w:szCs w:val="24"/>
        </w:rPr>
      </w:pPr>
      <w:r w:rsidRPr="00000F08">
        <w:rPr>
          <w:rFonts w:ascii="Calibri" w:eastAsia="Calibri" w:hAnsi="Calibri" w:cs="Calibri"/>
          <w:sz w:val="24"/>
          <w:szCs w:val="24"/>
        </w:rPr>
        <w:t>2)</w:t>
      </w:r>
      <w:r w:rsidRPr="00000F08">
        <w:rPr>
          <w:rFonts w:ascii="Calibri" w:eastAsia="Calibri" w:hAnsi="Calibri" w:cs="Calibri"/>
          <w:sz w:val="24"/>
          <w:szCs w:val="24"/>
        </w:rPr>
        <w:tab/>
        <w:t xml:space="preserve">prowadzi dokumentację opisującą sposób przetwarzania danych osobowych, </w:t>
      </w:r>
    </w:p>
    <w:p w14:paraId="6E5BF3E4" w14:textId="77777777" w:rsidR="00000F08" w:rsidRPr="00000F08" w:rsidRDefault="00000F08" w:rsidP="00000F08">
      <w:pPr>
        <w:ind w:left="567" w:hanging="283"/>
        <w:contextualSpacing/>
        <w:jc w:val="both"/>
        <w:rPr>
          <w:rFonts w:ascii="Calibri" w:eastAsia="Calibri" w:hAnsi="Calibri" w:cs="Calibri"/>
          <w:sz w:val="24"/>
          <w:szCs w:val="24"/>
        </w:rPr>
      </w:pPr>
      <w:r w:rsidRPr="00000F08">
        <w:rPr>
          <w:rFonts w:ascii="Calibri" w:eastAsia="Calibri" w:hAnsi="Calibri" w:cs="Calibri"/>
          <w:sz w:val="24"/>
          <w:szCs w:val="24"/>
        </w:rPr>
        <w:t>3)</w:t>
      </w:r>
      <w:r w:rsidRPr="00000F08">
        <w:rPr>
          <w:rFonts w:ascii="Calibri" w:eastAsia="Calibri" w:hAnsi="Calibri" w:cs="Calibri"/>
          <w:sz w:val="24"/>
          <w:szCs w:val="24"/>
        </w:rPr>
        <w:tab/>
        <w:t>znajdujące się w jego posiadaniu urządzenia i systemy informatyczne służące do przetwarzania danych osobowych zapewniają wysoki poziom bezpieczeństwa,</w:t>
      </w:r>
    </w:p>
    <w:p w14:paraId="58A85ABA" w14:textId="77777777" w:rsidR="00000F08" w:rsidRPr="00000F08" w:rsidRDefault="00000F08" w:rsidP="00000F08">
      <w:pPr>
        <w:ind w:left="567" w:hanging="283"/>
        <w:contextualSpacing/>
        <w:jc w:val="both"/>
        <w:rPr>
          <w:rFonts w:ascii="Calibri" w:eastAsia="Calibri" w:hAnsi="Calibri" w:cs="Calibri"/>
          <w:sz w:val="24"/>
          <w:szCs w:val="24"/>
        </w:rPr>
      </w:pPr>
      <w:r w:rsidRPr="00000F08">
        <w:rPr>
          <w:rFonts w:ascii="Calibri" w:eastAsia="Calibri" w:hAnsi="Calibri" w:cs="Calibri"/>
          <w:sz w:val="24"/>
          <w:szCs w:val="24"/>
        </w:rPr>
        <w:t>4)</w:t>
      </w:r>
      <w:r w:rsidRPr="00000F08">
        <w:rPr>
          <w:rFonts w:ascii="Calibri" w:eastAsia="Calibri" w:hAnsi="Calibri" w:cs="Calibri"/>
          <w:sz w:val="24"/>
          <w:szCs w:val="24"/>
        </w:rPr>
        <w:tab/>
        <w:t xml:space="preserve">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Wykonawca zobowiązuje się: </w:t>
      </w:r>
    </w:p>
    <w:p w14:paraId="4DAD76CC" w14:textId="77777777" w:rsidR="00000F08" w:rsidRPr="00000F08" w:rsidRDefault="00000F08" w:rsidP="00000F08">
      <w:pPr>
        <w:ind w:left="993" w:hanging="284"/>
        <w:contextualSpacing/>
        <w:jc w:val="both"/>
        <w:rPr>
          <w:rFonts w:ascii="Calibri" w:eastAsia="Calibri" w:hAnsi="Calibri" w:cs="Calibri"/>
          <w:sz w:val="24"/>
          <w:szCs w:val="24"/>
        </w:rPr>
      </w:pPr>
      <w:r w:rsidRPr="00000F08">
        <w:rPr>
          <w:rFonts w:ascii="Calibri" w:eastAsia="Calibri" w:hAnsi="Calibri" w:cs="Calibri"/>
          <w:sz w:val="24"/>
          <w:szCs w:val="24"/>
        </w:rPr>
        <w:t>a)</w:t>
      </w:r>
      <w:r w:rsidRPr="00000F08">
        <w:rPr>
          <w:rFonts w:ascii="Calibri" w:eastAsia="Calibri" w:hAnsi="Calibri" w:cs="Calibri"/>
          <w:sz w:val="24"/>
          <w:szCs w:val="24"/>
        </w:rPr>
        <w:tab/>
        <w:t>dopuścić do przetwarzania danych osobowych powierzonych mu na podstawie niniejszej umowy, w tym do obsługi systemu informatycznego oraz urządzeń wchodzących w jego skład służących do przetwarzania danych, wyłącznie osoby przez niego upoważnione, pouczone o obowiązku zachowania tajemnicy,</w:t>
      </w:r>
    </w:p>
    <w:p w14:paraId="12B35929" w14:textId="77777777" w:rsidR="00000F08" w:rsidRPr="00000F08" w:rsidRDefault="00000F08" w:rsidP="00000F08">
      <w:pPr>
        <w:ind w:left="993" w:hanging="273"/>
        <w:contextualSpacing/>
        <w:jc w:val="both"/>
        <w:rPr>
          <w:rFonts w:ascii="Calibri" w:eastAsia="Calibri" w:hAnsi="Calibri" w:cs="Calibri"/>
          <w:sz w:val="24"/>
          <w:szCs w:val="24"/>
        </w:rPr>
      </w:pPr>
      <w:r w:rsidRPr="00000F08">
        <w:rPr>
          <w:rFonts w:ascii="Calibri" w:eastAsia="Calibri" w:hAnsi="Calibri" w:cs="Calibri"/>
          <w:sz w:val="24"/>
          <w:szCs w:val="24"/>
        </w:rPr>
        <w:t>b)</w:t>
      </w:r>
      <w:r w:rsidRPr="00000F08">
        <w:rPr>
          <w:rFonts w:ascii="Calibri" w:eastAsia="Calibri" w:hAnsi="Calibri" w:cs="Calibri"/>
          <w:sz w:val="24"/>
          <w:szCs w:val="24"/>
        </w:rPr>
        <w:tab/>
        <w:t>przetwarzać powierzone mu dane osobowe zgodnie z niniejszą Umową, RODO oraz z innymi przepisami prawa powszechnie obowiązującego, które chronią prawa osób, których dane dotyczą,</w:t>
      </w:r>
    </w:p>
    <w:p w14:paraId="057046B3" w14:textId="77777777" w:rsidR="00000F08" w:rsidRPr="00000F08" w:rsidRDefault="00000F08" w:rsidP="00000F08">
      <w:pPr>
        <w:ind w:left="993" w:hanging="284"/>
        <w:contextualSpacing/>
        <w:jc w:val="both"/>
        <w:rPr>
          <w:rFonts w:ascii="Calibri" w:eastAsia="Calibri" w:hAnsi="Calibri" w:cs="Calibri"/>
          <w:sz w:val="24"/>
          <w:szCs w:val="24"/>
        </w:rPr>
      </w:pPr>
      <w:r w:rsidRPr="00000F08">
        <w:rPr>
          <w:rFonts w:ascii="Calibri" w:eastAsia="Calibri" w:hAnsi="Calibri" w:cs="Calibri"/>
          <w:sz w:val="24"/>
          <w:szCs w:val="24"/>
        </w:rPr>
        <w:t>c)</w:t>
      </w:r>
      <w:r w:rsidRPr="00000F08">
        <w:rPr>
          <w:rFonts w:ascii="Calibri" w:eastAsia="Calibri" w:hAnsi="Calibri" w:cs="Calibri"/>
          <w:sz w:val="24"/>
          <w:szCs w:val="24"/>
        </w:rPr>
        <w:tab/>
        <w:t xml:space="preserve">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 </w:t>
      </w:r>
    </w:p>
    <w:p w14:paraId="3F54FB79" w14:textId="77777777" w:rsidR="00000F08" w:rsidRPr="00000F08" w:rsidRDefault="00000F08" w:rsidP="00000F08">
      <w:pPr>
        <w:ind w:left="993" w:hanging="273"/>
        <w:contextualSpacing/>
        <w:jc w:val="both"/>
        <w:rPr>
          <w:rFonts w:ascii="Calibri" w:eastAsia="Calibri" w:hAnsi="Calibri" w:cs="Calibri"/>
          <w:sz w:val="24"/>
          <w:szCs w:val="24"/>
        </w:rPr>
      </w:pPr>
      <w:r w:rsidRPr="00000F08">
        <w:rPr>
          <w:rFonts w:ascii="Calibri" w:eastAsia="Calibri" w:hAnsi="Calibri" w:cs="Calibri"/>
          <w:sz w:val="24"/>
          <w:szCs w:val="24"/>
        </w:rPr>
        <w:t>d)</w:t>
      </w:r>
      <w:r w:rsidRPr="00000F08">
        <w:rPr>
          <w:rFonts w:ascii="Calibri" w:eastAsia="Calibri" w:hAnsi="Calibri" w:cs="Calibri"/>
          <w:sz w:val="24"/>
          <w:szCs w:val="24"/>
        </w:rPr>
        <w:tab/>
        <w:t>zawiadomić Zamawiającego o każdym naruszeniu  ochrony danych osobowych, w ciągu 48 godzin od stwierdzenia naruszenia. Zakres informacji wymaganych w zawiadomieniu określa art. 33 ust. 3 RODO,</w:t>
      </w:r>
    </w:p>
    <w:p w14:paraId="3A401E82" w14:textId="77777777" w:rsidR="00000F08" w:rsidRPr="00000F08" w:rsidRDefault="00000F08" w:rsidP="00000F08">
      <w:pPr>
        <w:ind w:left="993" w:hanging="273"/>
        <w:contextualSpacing/>
        <w:jc w:val="both"/>
        <w:rPr>
          <w:rFonts w:ascii="Calibri" w:eastAsia="Calibri" w:hAnsi="Calibri" w:cs="Calibri"/>
          <w:sz w:val="24"/>
          <w:szCs w:val="24"/>
        </w:rPr>
      </w:pPr>
      <w:r w:rsidRPr="00000F08">
        <w:rPr>
          <w:rFonts w:ascii="Calibri" w:eastAsia="Calibri" w:hAnsi="Calibri" w:cs="Calibri"/>
          <w:sz w:val="24"/>
          <w:szCs w:val="24"/>
        </w:rPr>
        <w:t>e)</w:t>
      </w:r>
      <w:r w:rsidRPr="00000F08">
        <w:rPr>
          <w:rFonts w:ascii="Calibri" w:eastAsia="Calibri" w:hAnsi="Calibri" w:cs="Calibri"/>
          <w:sz w:val="24"/>
          <w:szCs w:val="24"/>
        </w:rPr>
        <w:tab/>
        <w:t xml:space="preserve">zawiadomić Zamawiającego o każdym żądaniu otrzymanym od osoby, której dane przetwarza, powstrzymując się jednocześnie od odpowiedzi na żądanie do czasu </w:t>
      </w:r>
      <w:r w:rsidRPr="00000F08">
        <w:rPr>
          <w:rFonts w:ascii="Calibri" w:eastAsia="Calibri" w:hAnsi="Calibri" w:cs="Calibri"/>
          <w:sz w:val="24"/>
          <w:szCs w:val="24"/>
        </w:rPr>
        <w:lastRenderedPageBreak/>
        <w:t>zatwierdzenia odpowiedzi 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p>
    <w:p w14:paraId="48DF3AFE" w14:textId="77777777" w:rsidR="00000F08" w:rsidRPr="00000F08" w:rsidRDefault="00000F08" w:rsidP="00000F08">
      <w:pPr>
        <w:ind w:left="993" w:hanging="273"/>
        <w:contextualSpacing/>
        <w:jc w:val="both"/>
        <w:rPr>
          <w:rFonts w:ascii="Calibri" w:eastAsia="Calibri" w:hAnsi="Calibri" w:cs="Calibri"/>
          <w:sz w:val="24"/>
          <w:szCs w:val="24"/>
        </w:rPr>
      </w:pPr>
      <w:r w:rsidRPr="00000F08">
        <w:rPr>
          <w:rFonts w:ascii="Calibri" w:eastAsia="Calibri" w:hAnsi="Calibri" w:cs="Calibri"/>
          <w:sz w:val="24"/>
          <w:szCs w:val="24"/>
        </w:rPr>
        <w:t>f)</w:t>
      </w:r>
      <w:r w:rsidRPr="00000F08">
        <w:rPr>
          <w:rFonts w:ascii="Calibri" w:eastAsia="Calibri" w:hAnsi="Calibri" w:cs="Calibri"/>
          <w:sz w:val="24"/>
          <w:szCs w:val="24"/>
        </w:rPr>
        <w:tab/>
        <w:t xml:space="preserve">odpowiedzieć niezwłocznie i właściwie na każde pytanie Zamawiającego dotyczące przetwarzania powierzonych mu na podstawie Umowy danych osobowych. </w:t>
      </w:r>
    </w:p>
    <w:p w14:paraId="36E6ECFA" w14:textId="77777777" w:rsidR="00000F08" w:rsidRPr="00000F08" w:rsidRDefault="00000F08" w:rsidP="00000F08">
      <w:pPr>
        <w:ind w:left="284" w:hanging="284"/>
        <w:contextualSpacing/>
        <w:jc w:val="both"/>
        <w:rPr>
          <w:rFonts w:ascii="Calibri" w:eastAsia="Calibri" w:hAnsi="Calibri" w:cs="Calibri"/>
          <w:sz w:val="24"/>
          <w:szCs w:val="24"/>
        </w:rPr>
      </w:pPr>
      <w:r w:rsidRPr="00000F08">
        <w:rPr>
          <w:rFonts w:ascii="Calibri" w:eastAsia="Calibri" w:hAnsi="Calibri" w:cs="Calibri"/>
          <w:sz w:val="24"/>
          <w:szCs w:val="24"/>
        </w:rPr>
        <w:t>4.</w:t>
      </w:r>
      <w:r w:rsidRPr="00000F08">
        <w:rPr>
          <w:rFonts w:ascii="Calibri" w:eastAsia="Calibri" w:hAnsi="Calibri" w:cs="Calibri"/>
          <w:sz w:val="24"/>
          <w:szCs w:val="24"/>
        </w:rPr>
        <w:tab/>
        <w:t>Wykonawca zobowiązuje się na każde żądanie Zamawiającego, przekazać Zamawiającemu w terminie 5 dni, kopie prowadzonej przez siebie dokumentacji, potwierdzającej stosowanie środków o których mowa w ust. 3 pkt. 4).</w:t>
      </w:r>
    </w:p>
    <w:p w14:paraId="541E1054" w14:textId="77777777" w:rsidR="00000F08" w:rsidRPr="00000F08" w:rsidRDefault="00000F08" w:rsidP="00000F08">
      <w:pPr>
        <w:ind w:left="284" w:hanging="284"/>
        <w:contextualSpacing/>
        <w:jc w:val="both"/>
        <w:rPr>
          <w:rFonts w:ascii="Calibri" w:eastAsia="Calibri" w:hAnsi="Calibri" w:cs="Calibri"/>
          <w:sz w:val="24"/>
          <w:szCs w:val="24"/>
        </w:rPr>
      </w:pPr>
      <w:r w:rsidRPr="00000F08">
        <w:rPr>
          <w:rFonts w:ascii="Calibri" w:eastAsia="Calibri" w:hAnsi="Calibri" w:cs="Calibri"/>
          <w:sz w:val="24"/>
          <w:szCs w:val="24"/>
        </w:rPr>
        <w:t>5.</w:t>
      </w:r>
      <w:r w:rsidRPr="00000F08">
        <w:rPr>
          <w:rFonts w:ascii="Calibri" w:eastAsia="Calibri" w:hAnsi="Calibri" w:cs="Calibri"/>
          <w:sz w:val="24"/>
          <w:szCs w:val="24"/>
        </w:rPr>
        <w:tab/>
        <w:t xml:space="preserve">Wykonawca zobowiązuje się przetwarzać powierzone mu dane osobowe zgodnie z niniejszą Umową, RODO oraz z innymi przepisami prawa powszechnie obowiązującego, które chronią prawa osób, których dane dotyczą. </w:t>
      </w:r>
    </w:p>
    <w:p w14:paraId="20655ABB" w14:textId="77777777" w:rsidR="00000F08" w:rsidRPr="00000F08" w:rsidRDefault="00000F08" w:rsidP="00000F08">
      <w:pPr>
        <w:ind w:left="284" w:hanging="284"/>
        <w:contextualSpacing/>
        <w:jc w:val="both"/>
        <w:rPr>
          <w:rFonts w:ascii="Calibri" w:eastAsia="Calibri" w:hAnsi="Calibri" w:cs="Calibri"/>
          <w:sz w:val="24"/>
          <w:szCs w:val="24"/>
        </w:rPr>
      </w:pPr>
      <w:r w:rsidRPr="00000F08">
        <w:rPr>
          <w:rFonts w:ascii="Calibri" w:eastAsia="Calibri" w:hAnsi="Calibri" w:cs="Calibri"/>
          <w:sz w:val="24"/>
          <w:szCs w:val="24"/>
        </w:rPr>
        <w:t>6.</w:t>
      </w:r>
      <w:r w:rsidRPr="00000F08">
        <w:rPr>
          <w:rFonts w:ascii="Calibri" w:eastAsia="Calibri" w:hAnsi="Calibri" w:cs="Calibri"/>
          <w:sz w:val="24"/>
          <w:szCs w:val="24"/>
        </w:rPr>
        <w:tab/>
        <w:t xml:space="preserve">Zamawiającemu przysługuje prawo przeprowadzenia kontroli lub zlecenia takiej kontroli pomiotowi zewnętrznemu, w zakresie sprawdzenia zgodnego z niniejszą umową oraz RODO przetwarzania przez Wykonawcę powierzonych danych osobowych, w szczególności zweryfikowania stosowanych przez Wykonawcę środków bezpieczeństwa wobec tych danych. Zamawiający powiadomi Wykonawcę na piśmie o wynikach kontroli. </w:t>
      </w:r>
    </w:p>
    <w:p w14:paraId="6B568735" w14:textId="77777777" w:rsidR="00000F08" w:rsidRPr="00000F08" w:rsidRDefault="00000F08" w:rsidP="00000F08">
      <w:pPr>
        <w:ind w:left="284" w:hanging="284"/>
        <w:contextualSpacing/>
        <w:jc w:val="both"/>
        <w:rPr>
          <w:rFonts w:ascii="Calibri" w:eastAsia="Calibri" w:hAnsi="Calibri" w:cs="Calibri"/>
          <w:sz w:val="24"/>
          <w:szCs w:val="24"/>
        </w:rPr>
      </w:pPr>
      <w:r w:rsidRPr="00000F08">
        <w:rPr>
          <w:rFonts w:ascii="Calibri" w:eastAsia="Calibri" w:hAnsi="Calibri" w:cs="Calibri"/>
          <w:sz w:val="24"/>
          <w:szCs w:val="24"/>
        </w:rPr>
        <w:t>7.</w:t>
      </w:r>
      <w:r w:rsidRPr="00000F08">
        <w:rPr>
          <w:rFonts w:ascii="Calibri" w:eastAsia="Calibri" w:hAnsi="Calibri" w:cs="Calibri"/>
          <w:sz w:val="24"/>
          <w:szCs w:val="24"/>
        </w:rPr>
        <w:tab/>
        <w:t>W celu wykonania audytu upoważnieni pracownicy Zamawiającego lub osoby działające w jego imieniu, mają prawo:</w:t>
      </w:r>
    </w:p>
    <w:p w14:paraId="718DDCD5" w14:textId="77777777" w:rsidR="00000F08" w:rsidRPr="00000F08" w:rsidRDefault="00000F08" w:rsidP="00000F08">
      <w:pPr>
        <w:ind w:left="993" w:hanging="284"/>
        <w:contextualSpacing/>
        <w:jc w:val="both"/>
        <w:rPr>
          <w:rFonts w:ascii="Calibri" w:eastAsia="Calibri" w:hAnsi="Calibri" w:cs="Calibri"/>
          <w:sz w:val="24"/>
          <w:szCs w:val="24"/>
        </w:rPr>
      </w:pPr>
      <w:r w:rsidRPr="00000F08">
        <w:rPr>
          <w:rFonts w:ascii="Calibri" w:eastAsia="Calibri" w:hAnsi="Calibri" w:cs="Calibri"/>
          <w:sz w:val="24"/>
          <w:szCs w:val="24"/>
        </w:rPr>
        <w:t>a)</w:t>
      </w:r>
      <w:r w:rsidRPr="00000F08">
        <w:rPr>
          <w:rFonts w:ascii="Calibri" w:eastAsia="Calibri" w:hAnsi="Calibri" w:cs="Calibri"/>
          <w:sz w:val="24"/>
          <w:szCs w:val="24"/>
        </w:rPr>
        <w:tab/>
        <w:t xml:space="preserve">wstępu do pomieszczeń, w których przetwarzane są dane osobowe i przeprowadzenia niezbędnych czynności kontrolnych, </w:t>
      </w:r>
    </w:p>
    <w:p w14:paraId="6A5DDCD3" w14:textId="77777777" w:rsidR="00000F08" w:rsidRPr="00000F08" w:rsidRDefault="00000F08" w:rsidP="00000F08">
      <w:pPr>
        <w:ind w:left="993" w:hanging="273"/>
        <w:contextualSpacing/>
        <w:jc w:val="both"/>
        <w:rPr>
          <w:rFonts w:ascii="Calibri" w:eastAsia="Calibri" w:hAnsi="Calibri" w:cs="Calibri"/>
          <w:sz w:val="24"/>
          <w:szCs w:val="24"/>
        </w:rPr>
      </w:pPr>
      <w:r w:rsidRPr="00000F08">
        <w:rPr>
          <w:rFonts w:ascii="Calibri" w:eastAsia="Calibri" w:hAnsi="Calibri" w:cs="Calibri"/>
          <w:sz w:val="24"/>
          <w:szCs w:val="24"/>
        </w:rPr>
        <w:t>b)</w:t>
      </w:r>
      <w:r w:rsidRPr="00000F08">
        <w:rPr>
          <w:rFonts w:ascii="Calibri" w:eastAsia="Calibri" w:hAnsi="Calibri" w:cs="Calibri"/>
          <w:sz w:val="24"/>
          <w:szCs w:val="24"/>
        </w:rPr>
        <w:tab/>
        <w:t>żądania złożenia pisemnych i ustnych wyjaśnień w celu ustalenia stanu faktycznego,</w:t>
      </w:r>
    </w:p>
    <w:p w14:paraId="2DED77D3" w14:textId="77777777" w:rsidR="00000F08" w:rsidRPr="00000F08" w:rsidRDefault="00000F08" w:rsidP="00000F08">
      <w:pPr>
        <w:ind w:left="993" w:hanging="273"/>
        <w:contextualSpacing/>
        <w:jc w:val="both"/>
        <w:rPr>
          <w:rFonts w:ascii="Calibri" w:eastAsia="Calibri" w:hAnsi="Calibri" w:cs="Calibri"/>
          <w:sz w:val="24"/>
          <w:szCs w:val="24"/>
        </w:rPr>
      </w:pPr>
      <w:r w:rsidRPr="00000F08">
        <w:rPr>
          <w:rFonts w:ascii="Calibri" w:eastAsia="Calibri" w:hAnsi="Calibri" w:cs="Calibri"/>
          <w:sz w:val="24"/>
          <w:szCs w:val="24"/>
        </w:rPr>
        <w:t>c)</w:t>
      </w:r>
      <w:r w:rsidRPr="00000F08">
        <w:rPr>
          <w:rFonts w:ascii="Calibri" w:eastAsia="Calibri" w:hAnsi="Calibri" w:cs="Calibri"/>
          <w:sz w:val="24"/>
          <w:szCs w:val="24"/>
        </w:rPr>
        <w:tab/>
        <w:t>przeprowadzania oględzin urządzeń, nośników oraz systemów informatycznych służących do przetwarzania danych.</w:t>
      </w:r>
    </w:p>
    <w:p w14:paraId="0A1AA615" w14:textId="77777777" w:rsidR="00000F08" w:rsidRPr="00000F08" w:rsidRDefault="00000F08" w:rsidP="00000F08">
      <w:pPr>
        <w:ind w:left="284" w:hanging="284"/>
        <w:contextualSpacing/>
        <w:jc w:val="both"/>
        <w:rPr>
          <w:rFonts w:ascii="Calibri" w:eastAsia="Calibri" w:hAnsi="Calibri" w:cs="Calibri"/>
          <w:sz w:val="24"/>
          <w:szCs w:val="24"/>
        </w:rPr>
      </w:pPr>
      <w:r w:rsidRPr="00000F08">
        <w:rPr>
          <w:rFonts w:ascii="Calibri" w:eastAsia="Calibri" w:hAnsi="Calibri" w:cs="Calibri"/>
          <w:sz w:val="24"/>
          <w:szCs w:val="24"/>
        </w:rPr>
        <w:t>8.</w:t>
      </w:r>
      <w:r w:rsidRPr="00000F08">
        <w:rPr>
          <w:rFonts w:ascii="Calibri" w:eastAsia="Calibri" w:hAnsi="Calibri" w:cs="Calibri"/>
          <w:sz w:val="24"/>
          <w:szCs w:val="24"/>
        </w:rPr>
        <w:tab/>
        <w:t xml:space="preserve">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14:paraId="3B623198" w14:textId="77777777" w:rsidR="00000F08" w:rsidRPr="00000F08" w:rsidRDefault="00000F08" w:rsidP="00000F08">
      <w:pPr>
        <w:tabs>
          <w:tab w:val="left" w:pos="284"/>
        </w:tabs>
        <w:ind w:left="284" w:hanging="284"/>
        <w:contextualSpacing/>
        <w:jc w:val="both"/>
        <w:rPr>
          <w:rFonts w:ascii="Calibri" w:eastAsia="Calibri" w:hAnsi="Calibri" w:cs="Calibri"/>
          <w:sz w:val="24"/>
          <w:szCs w:val="24"/>
        </w:rPr>
      </w:pPr>
      <w:r w:rsidRPr="00000F08">
        <w:rPr>
          <w:rFonts w:ascii="Calibri" w:eastAsia="Calibri" w:hAnsi="Calibri" w:cs="Calibri"/>
          <w:sz w:val="24"/>
          <w:szCs w:val="24"/>
        </w:rPr>
        <w:t>9.</w:t>
      </w:r>
      <w:r w:rsidRPr="00000F08">
        <w:rPr>
          <w:rFonts w:ascii="Calibri" w:eastAsia="Calibri" w:hAnsi="Calibri" w:cs="Calibri"/>
          <w:sz w:val="24"/>
          <w:szCs w:val="24"/>
        </w:rPr>
        <w:tab/>
        <w:t xml:space="preserve">Wykonawca zobowiązuje się przekazać w imieniu Zamawiającego </w:t>
      </w:r>
      <w:r w:rsidRPr="00000F08">
        <w:rPr>
          <w:rFonts w:ascii="Calibri" w:eastAsia="Calibri" w:hAnsi="Calibri" w:cs="Calibri"/>
          <w:bCs/>
          <w:sz w:val="24"/>
          <w:szCs w:val="24"/>
          <w:lang w:eastAsia="en-US"/>
        </w:rPr>
        <w:t xml:space="preserve">osobom, reprezentującym strony na budowie, a także innym jego przedstawicielom, pracownikom i współpracownikom, których dane udostępnił Zamawiającemu </w:t>
      </w:r>
      <w:r w:rsidRPr="00000F08">
        <w:rPr>
          <w:rFonts w:ascii="Calibri" w:eastAsia="Calibri" w:hAnsi="Calibri" w:cs="Calibri"/>
          <w:sz w:val="24"/>
          <w:szCs w:val="24"/>
        </w:rPr>
        <w:t xml:space="preserve">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skargi do organu nadzorczego. </w:t>
      </w:r>
    </w:p>
    <w:p w14:paraId="41157660" w14:textId="77777777" w:rsidR="00000F08" w:rsidRPr="00000F08" w:rsidRDefault="00000F08" w:rsidP="00000F08">
      <w:pPr>
        <w:ind w:left="284" w:hanging="284"/>
        <w:contextualSpacing/>
        <w:jc w:val="both"/>
        <w:rPr>
          <w:rFonts w:ascii="Calibri" w:eastAsia="Calibri" w:hAnsi="Calibri" w:cs="Calibri"/>
          <w:sz w:val="24"/>
          <w:szCs w:val="24"/>
        </w:rPr>
      </w:pPr>
      <w:r w:rsidRPr="00000F08">
        <w:rPr>
          <w:rFonts w:ascii="Calibri" w:eastAsia="Calibri" w:hAnsi="Calibri" w:cs="Calibri"/>
          <w:sz w:val="24"/>
          <w:szCs w:val="24"/>
        </w:rPr>
        <w:t>10.</w:t>
      </w:r>
      <w:r w:rsidRPr="00000F08">
        <w:rPr>
          <w:rFonts w:ascii="Calibri" w:eastAsia="Calibri" w:hAnsi="Calibri" w:cs="Calibri"/>
          <w:sz w:val="24"/>
          <w:szCs w:val="24"/>
        </w:rPr>
        <w:tab/>
        <w:t xml:space="preserve">Wykonawca jest uprawniony do dalszego powierzenia przetwarzania danych osobowych, o których mowa w ust. 2 podwykonawcom z którymi zamierza zawrzeć umowy, </w:t>
      </w:r>
      <w:r w:rsidRPr="00000F08">
        <w:rPr>
          <w:rFonts w:ascii="Calibri" w:eastAsia="Calibri" w:hAnsi="Calibri" w:cs="Calibri"/>
          <w:sz w:val="24"/>
          <w:szCs w:val="24"/>
        </w:rPr>
        <w:lastRenderedPageBreak/>
        <w:t>gdy jest to niezbędne dla prawidłowej realizacji niniejszej umowy, pod warunkiem zawarcia w umowach o podwykonawstwo stosownych zapisów dotyczących powierzenia przetwarzania danych osobowych na warunkach analogicznych jak wskazane w niniejszym paragrafie.  Za działania lub zaniechania podwykonawców, którym Wykonawca powierzył przetwarzanie danych osobowych, Wykonawca odpowiada jak za działania bądź zaniechania własne.</w:t>
      </w:r>
    </w:p>
    <w:p w14:paraId="71217E82" w14:textId="6E54790D" w:rsidR="00187CEB" w:rsidRPr="00472FD6" w:rsidRDefault="00187CEB" w:rsidP="009D187E">
      <w:pPr>
        <w:spacing w:before="120"/>
        <w:jc w:val="center"/>
        <w:rPr>
          <w:rFonts w:asciiTheme="minorHAnsi" w:hAnsiTheme="minorHAnsi" w:cstheme="minorHAnsi"/>
          <w:b/>
          <w:sz w:val="24"/>
          <w:szCs w:val="24"/>
        </w:rPr>
      </w:pPr>
      <w:r w:rsidRPr="00472FD6">
        <w:rPr>
          <w:rFonts w:asciiTheme="minorHAnsi" w:hAnsiTheme="minorHAnsi" w:cstheme="minorHAnsi"/>
          <w:b/>
          <w:sz w:val="24"/>
          <w:szCs w:val="24"/>
        </w:rPr>
        <w:t xml:space="preserve">§ </w:t>
      </w:r>
      <w:r w:rsidR="00FF7E3F" w:rsidRPr="00472FD6">
        <w:rPr>
          <w:rFonts w:asciiTheme="minorHAnsi" w:hAnsiTheme="minorHAnsi" w:cstheme="minorHAnsi"/>
          <w:b/>
          <w:sz w:val="24"/>
          <w:szCs w:val="24"/>
        </w:rPr>
        <w:t>1</w:t>
      </w:r>
      <w:r w:rsidR="0066496B">
        <w:rPr>
          <w:rFonts w:asciiTheme="minorHAnsi" w:hAnsiTheme="minorHAnsi" w:cstheme="minorHAnsi"/>
          <w:b/>
          <w:sz w:val="24"/>
          <w:szCs w:val="24"/>
        </w:rPr>
        <w:t>3</w:t>
      </w:r>
    </w:p>
    <w:p w14:paraId="2CFF2E2C" w14:textId="77777777" w:rsidR="00D763AE" w:rsidRPr="00472FD6" w:rsidRDefault="00187CEB" w:rsidP="00D90BAF">
      <w:pPr>
        <w:jc w:val="center"/>
        <w:rPr>
          <w:rFonts w:asciiTheme="minorHAnsi" w:hAnsiTheme="minorHAnsi" w:cstheme="minorHAnsi"/>
          <w:b/>
          <w:sz w:val="24"/>
          <w:szCs w:val="24"/>
        </w:rPr>
      </w:pPr>
      <w:r w:rsidRPr="00472FD6">
        <w:rPr>
          <w:rFonts w:asciiTheme="minorHAnsi" w:hAnsiTheme="minorHAnsi" w:cstheme="minorHAnsi"/>
          <w:b/>
          <w:sz w:val="24"/>
          <w:szCs w:val="24"/>
        </w:rPr>
        <w:t>Odsetki</w:t>
      </w:r>
    </w:p>
    <w:p w14:paraId="365A594A" w14:textId="07669037" w:rsidR="00CF7D08" w:rsidRPr="00472FD6" w:rsidRDefault="00187CEB" w:rsidP="00D90BAF">
      <w:pPr>
        <w:jc w:val="both"/>
        <w:rPr>
          <w:rFonts w:asciiTheme="minorHAnsi" w:hAnsiTheme="minorHAnsi" w:cstheme="minorHAnsi"/>
          <w:sz w:val="24"/>
          <w:szCs w:val="24"/>
        </w:rPr>
      </w:pPr>
      <w:r w:rsidRPr="00472FD6">
        <w:rPr>
          <w:rFonts w:asciiTheme="minorHAnsi" w:hAnsiTheme="minorHAnsi" w:cstheme="minorHAnsi"/>
          <w:sz w:val="24"/>
          <w:szCs w:val="24"/>
        </w:rPr>
        <w:t xml:space="preserve">W razie </w:t>
      </w:r>
      <w:r w:rsidR="008408F9" w:rsidRPr="00472FD6">
        <w:rPr>
          <w:rFonts w:asciiTheme="minorHAnsi" w:hAnsiTheme="minorHAnsi" w:cstheme="minorHAnsi"/>
          <w:sz w:val="24"/>
          <w:szCs w:val="24"/>
        </w:rPr>
        <w:t>zwłoki</w:t>
      </w:r>
      <w:r w:rsidRPr="00472FD6">
        <w:rPr>
          <w:rFonts w:asciiTheme="minorHAnsi" w:hAnsiTheme="minorHAnsi" w:cstheme="minorHAnsi"/>
          <w:sz w:val="24"/>
          <w:szCs w:val="24"/>
        </w:rPr>
        <w:t xml:space="preserve"> w zapłacie wierzytelności pieniężnych, stronom przysługuje prawo żądania ustawowych odsetek za </w:t>
      </w:r>
      <w:r w:rsidR="006749E4" w:rsidRPr="00472FD6">
        <w:rPr>
          <w:rFonts w:asciiTheme="minorHAnsi" w:hAnsiTheme="minorHAnsi" w:cstheme="minorHAnsi"/>
          <w:sz w:val="24"/>
          <w:szCs w:val="24"/>
        </w:rPr>
        <w:t>zwłokę</w:t>
      </w:r>
      <w:r w:rsidRPr="00472FD6">
        <w:rPr>
          <w:rFonts w:asciiTheme="minorHAnsi" w:hAnsiTheme="minorHAnsi" w:cstheme="minorHAnsi"/>
          <w:sz w:val="24"/>
          <w:szCs w:val="24"/>
        </w:rPr>
        <w:t xml:space="preserve"> w zapłacie.</w:t>
      </w:r>
    </w:p>
    <w:p w14:paraId="1101E187" w14:textId="6A85F430" w:rsidR="00FF7E3F" w:rsidRPr="00472FD6" w:rsidRDefault="00FF7E3F" w:rsidP="009D187E">
      <w:pPr>
        <w:spacing w:before="120"/>
        <w:jc w:val="center"/>
        <w:rPr>
          <w:rFonts w:asciiTheme="minorHAnsi" w:hAnsiTheme="minorHAnsi" w:cstheme="minorHAnsi"/>
          <w:b/>
          <w:sz w:val="24"/>
          <w:szCs w:val="24"/>
        </w:rPr>
      </w:pPr>
      <w:r w:rsidRPr="00472FD6">
        <w:rPr>
          <w:rFonts w:asciiTheme="minorHAnsi" w:hAnsiTheme="minorHAnsi" w:cstheme="minorHAnsi"/>
          <w:b/>
          <w:sz w:val="24"/>
          <w:szCs w:val="24"/>
        </w:rPr>
        <w:t>§ 1</w:t>
      </w:r>
      <w:r w:rsidR="0066496B">
        <w:rPr>
          <w:rFonts w:asciiTheme="minorHAnsi" w:hAnsiTheme="minorHAnsi" w:cstheme="minorHAnsi"/>
          <w:b/>
          <w:sz w:val="24"/>
          <w:szCs w:val="24"/>
        </w:rPr>
        <w:t>4</w:t>
      </w:r>
    </w:p>
    <w:p w14:paraId="1035AC59" w14:textId="687918C0" w:rsidR="00FF7E3F" w:rsidRPr="00472FD6" w:rsidRDefault="00FF7E3F" w:rsidP="00D90BAF">
      <w:pPr>
        <w:jc w:val="center"/>
        <w:rPr>
          <w:rFonts w:asciiTheme="minorHAnsi" w:hAnsiTheme="minorHAnsi" w:cstheme="minorHAnsi"/>
          <w:b/>
          <w:sz w:val="24"/>
          <w:szCs w:val="24"/>
        </w:rPr>
      </w:pPr>
      <w:r w:rsidRPr="00472FD6">
        <w:rPr>
          <w:rFonts w:asciiTheme="minorHAnsi" w:hAnsiTheme="minorHAnsi" w:cstheme="minorHAnsi"/>
          <w:b/>
          <w:sz w:val="24"/>
          <w:szCs w:val="24"/>
        </w:rPr>
        <w:t>Zmiana umowy</w:t>
      </w:r>
    </w:p>
    <w:p w14:paraId="2BFB0C2B" w14:textId="510CDBBE" w:rsidR="00FF7E3F" w:rsidRPr="00472FD6" w:rsidRDefault="00FF7E3F" w:rsidP="00D90BAF">
      <w:pPr>
        <w:rPr>
          <w:rFonts w:asciiTheme="minorHAnsi" w:hAnsiTheme="minorHAnsi" w:cstheme="minorHAnsi"/>
          <w:sz w:val="24"/>
          <w:szCs w:val="24"/>
        </w:rPr>
      </w:pPr>
      <w:r w:rsidRPr="00472FD6">
        <w:rPr>
          <w:rFonts w:asciiTheme="minorHAnsi" w:hAnsiTheme="minorHAnsi" w:cstheme="minorHAnsi"/>
          <w:sz w:val="24"/>
          <w:szCs w:val="24"/>
        </w:rPr>
        <w:t>Wszystkie zmiany zlecenia dokonywane są w formie pisemnej, pod rygorem nieważności i muszą być podpisane przez upoważnionych przedstawicieli obu stron.</w:t>
      </w:r>
    </w:p>
    <w:p w14:paraId="0E7D7071" w14:textId="016010CD" w:rsidR="00187CEB" w:rsidRPr="00472FD6" w:rsidRDefault="00187CEB" w:rsidP="009D187E">
      <w:pPr>
        <w:spacing w:before="120"/>
        <w:jc w:val="center"/>
        <w:rPr>
          <w:rFonts w:asciiTheme="minorHAnsi" w:hAnsiTheme="minorHAnsi" w:cstheme="minorHAnsi"/>
          <w:b/>
          <w:sz w:val="24"/>
          <w:szCs w:val="24"/>
        </w:rPr>
      </w:pPr>
      <w:r w:rsidRPr="00472FD6">
        <w:rPr>
          <w:rFonts w:asciiTheme="minorHAnsi" w:hAnsiTheme="minorHAnsi" w:cstheme="minorHAnsi"/>
          <w:b/>
          <w:sz w:val="24"/>
          <w:szCs w:val="24"/>
        </w:rPr>
        <w:t xml:space="preserve">§ </w:t>
      </w:r>
      <w:r w:rsidR="00FF7E3F" w:rsidRPr="00472FD6">
        <w:rPr>
          <w:rFonts w:asciiTheme="minorHAnsi" w:hAnsiTheme="minorHAnsi" w:cstheme="minorHAnsi"/>
          <w:b/>
          <w:sz w:val="24"/>
          <w:szCs w:val="24"/>
        </w:rPr>
        <w:t>1</w:t>
      </w:r>
      <w:r w:rsidR="0066496B">
        <w:rPr>
          <w:rFonts w:asciiTheme="minorHAnsi" w:hAnsiTheme="minorHAnsi" w:cstheme="minorHAnsi"/>
          <w:b/>
          <w:sz w:val="24"/>
          <w:szCs w:val="24"/>
        </w:rPr>
        <w:t>5</w:t>
      </w:r>
    </w:p>
    <w:p w14:paraId="7D4F6734" w14:textId="77777777" w:rsidR="00D763AE" w:rsidRPr="00472FD6" w:rsidRDefault="00187CEB" w:rsidP="00D90BAF">
      <w:pPr>
        <w:jc w:val="center"/>
        <w:rPr>
          <w:rFonts w:asciiTheme="minorHAnsi" w:hAnsiTheme="minorHAnsi" w:cstheme="minorHAnsi"/>
          <w:b/>
          <w:sz w:val="24"/>
          <w:szCs w:val="24"/>
        </w:rPr>
      </w:pPr>
      <w:r w:rsidRPr="00472FD6">
        <w:rPr>
          <w:rFonts w:asciiTheme="minorHAnsi" w:hAnsiTheme="minorHAnsi" w:cstheme="minorHAnsi"/>
          <w:b/>
          <w:sz w:val="24"/>
          <w:szCs w:val="24"/>
        </w:rPr>
        <w:t>Prawo</w:t>
      </w:r>
    </w:p>
    <w:p w14:paraId="62AD2DD7" w14:textId="1748B099" w:rsidR="00187CEB" w:rsidRPr="00472FD6" w:rsidRDefault="00187CEB" w:rsidP="00D90BAF">
      <w:pPr>
        <w:jc w:val="both"/>
        <w:rPr>
          <w:rFonts w:asciiTheme="minorHAnsi" w:hAnsiTheme="minorHAnsi" w:cstheme="minorHAnsi"/>
          <w:sz w:val="24"/>
          <w:szCs w:val="24"/>
        </w:rPr>
      </w:pPr>
      <w:r w:rsidRPr="00472FD6">
        <w:rPr>
          <w:rFonts w:asciiTheme="minorHAnsi" w:hAnsiTheme="minorHAnsi" w:cstheme="minorHAnsi"/>
          <w:sz w:val="24"/>
          <w:szCs w:val="24"/>
        </w:rPr>
        <w:t>W sprawach nie unormowanych niniejsz</w:t>
      </w:r>
      <w:r w:rsidR="00C11FAC" w:rsidRPr="00472FD6">
        <w:rPr>
          <w:rFonts w:asciiTheme="minorHAnsi" w:hAnsiTheme="minorHAnsi" w:cstheme="minorHAnsi"/>
          <w:sz w:val="24"/>
          <w:szCs w:val="24"/>
        </w:rPr>
        <w:t>ą</w:t>
      </w:r>
      <w:r w:rsidRPr="00472FD6">
        <w:rPr>
          <w:rFonts w:asciiTheme="minorHAnsi" w:hAnsiTheme="minorHAnsi" w:cstheme="minorHAnsi"/>
          <w:sz w:val="24"/>
          <w:szCs w:val="24"/>
        </w:rPr>
        <w:t xml:space="preserve"> umową mają zastosowanie przepisy </w:t>
      </w:r>
      <w:r w:rsidR="00C11FAC" w:rsidRPr="00472FD6">
        <w:rPr>
          <w:rFonts w:asciiTheme="minorHAnsi" w:hAnsiTheme="minorHAnsi" w:cstheme="minorHAnsi"/>
          <w:sz w:val="24"/>
          <w:szCs w:val="24"/>
        </w:rPr>
        <w:t>u</w:t>
      </w:r>
      <w:r w:rsidRPr="00472FD6">
        <w:rPr>
          <w:rFonts w:asciiTheme="minorHAnsi" w:hAnsiTheme="minorHAnsi" w:cstheme="minorHAnsi"/>
          <w:sz w:val="24"/>
          <w:szCs w:val="24"/>
        </w:rPr>
        <w:t>stawy</w:t>
      </w:r>
      <w:r w:rsidR="00C11FAC" w:rsidRPr="00472FD6">
        <w:rPr>
          <w:rFonts w:asciiTheme="minorHAnsi" w:hAnsiTheme="minorHAnsi" w:cstheme="minorHAnsi"/>
          <w:sz w:val="24"/>
          <w:szCs w:val="24"/>
        </w:rPr>
        <w:t>,</w:t>
      </w:r>
      <w:r w:rsidRPr="00472FD6">
        <w:rPr>
          <w:rFonts w:asciiTheme="minorHAnsi" w:hAnsiTheme="minorHAnsi" w:cstheme="minorHAnsi"/>
          <w:sz w:val="24"/>
          <w:szCs w:val="24"/>
        </w:rPr>
        <w:t xml:space="preserve"> Kodeks </w:t>
      </w:r>
      <w:r w:rsidR="00324CB8" w:rsidRPr="00472FD6">
        <w:rPr>
          <w:rFonts w:asciiTheme="minorHAnsi" w:hAnsiTheme="minorHAnsi" w:cstheme="minorHAnsi"/>
          <w:sz w:val="24"/>
          <w:szCs w:val="24"/>
        </w:rPr>
        <w:t>Cywilny,</w:t>
      </w:r>
      <w:r w:rsidR="00087438">
        <w:rPr>
          <w:rFonts w:asciiTheme="minorHAnsi" w:hAnsiTheme="minorHAnsi" w:cstheme="minorHAnsi"/>
          <w:sz w:val="24"/>
          <w:szCs w:val="24"/>
        </w:rPr>
        <w:t xml:space="preserve"> i przepisy p</w:t>
      </w:r>
      <w:r w:rsidR="00324CB8" w:rsidRPr="00472FD6">
        <w:rPr>
          <w:rFonts w:asciiTheme="minorHAnsi" w:hAnsiTheme="minorHAnsi" w:cstheme="minorHAnsi"/>
          <w:sz w:val="24"/>
          <w:szCs w:val="24"/>
        </w:rPr>
        <w:t>raw</w:t>
      </w:r>
      <w:r w:rsidR="00087438">
        <w:rPr>
          <w:rFonts w:asciiTheme="minorHAnsi" w:hAnsiTheme="minorHAnsi" w:cstheme="minorHAnsi"/>
          <w:sz w:val="24"/>
          <w:szCs w:val="24"/>
        </w:rPr>
        <w:t>a</w:t>
      </w:r>
      <w:r w:rsidR="00324CB8" w:rsidRPr="00472FD6">
        <w:rPr>
          <w:rFonts w:asciiTheme="minorHAnsi" w:hAnsiTheme="minorHAnsi" w:cstheme="minorHAnsi"/>
          <w:sz w:val="24"/>
          <w:szCs w:val="24"/>
        </w:rPr>
        <w:t xml:space="preserve"> </w:t>
      </w:r>
      <w:r w:rsidR="00087438">
        <w:rPr>
          <w:rFonts w:asciiTheme="minorHAnsi" w:hAnsiTheme="minorHAnsi" w:cstheme="minorHAnsi"/>
          <w:sz w:val="24"/>
          <w:szCs w:val="24"/>
        </w:rPr>
        <w:t>b</w:t>
      </w:r>
      <w:r w:rsidR="00324CB8" w:rsidRPr="00472FD6">
        <w:rPr>
          <w:rFonts w:asciiTheme="minorHAnsi" w:hAnsiTheme="minorHAnsi" w:cstheme="minorHAnsi"/>
          <w:sz w:val="24"/>
          <w:szCs w:val="24"/>
        </w:rPr>
        <w:t>udowlane</w:t>
      </w:r>
      <w:r w:rsidR="00087438">
        <w:rPr>
          <w:rFonts w:asciiTheme="minorHAnsi" w:hAnsiTheme="minorHAnsi" w:cstheme="minorHAnsi"/>
          <w:sz w:val="24"/>
          <w:szCs w:val="24"/>
        </w:rPr>
        <w:t>go</w:t>
      </w:r>
      <w:r w:rsidRPr="00472FD6">
        <w:rPr>
          <w:rFonts w:asciiTheme="minorHAnsi" w:hAnsiTheme="minorHAnsi" w:cstheme="minorHAnsi"/>
          <w:sz w:val="24"/>
          <w:szCs w:val="24"/>
        </w:rPr>
        <w:t>.</w:t>
      </w:r>
    </w:p>
    <w:p w14:paraId="28C487F2" w14:textId="5DFB7518" w:rsidR="00187CEB" w:rsidRPr="00472FD6" w:rsidRDefault="00187CEB" w:rsidP="009D187E">
      <w:pPr>
        <w:spacing w:before="120"/>
        <w:jc w:val="center"/>
        <w:rPr>
          <w:rFonts w:asciiTheme="minorHAnsi" w:hAnsiTheme="minorHAnsi" w:cstheme="minorHAnsi"/>
          <w:b/>
          <w:sz w:val="24"/>
          <w:szCs w:val="24"/>
        </w:rPr>
      </w:pPr>
      <w:r w:rsidRPr="00472FD6">
        <w:rPr>
          <w:rFonts w:asciiTheme="minorHAnsi" w:hAnsiTheme="minorHAnsi" w:cstheme="minorHAnsi"/>
          <w:b/>
          <w:sz w:val="24"/>
          <w:szCs w:val="24"/>
        </w:rPr>
        <w:t xml:space="preserve">§ </w:t>
      </w:r>
      <w:r w:rsidR="00FF7E3F" w:rsidRPr="00472FD6">
        <w:rPr>
          <w:rFonts w:asciiTheme="minorHAnsi" w:hAnsiTheme="minorHAnsi" w:cstheme="minorHAnsi"/>
          <w:b/>
          <w:sz w:val="24"/>
          <w:szCs w:val="24"/>
        </w:rPr>
        <w:t>1</w:t>
      </w:r>
      <w:r w:rsidR="0066496B">
        <w:rPr>
          <w:rFonts w:asciiTheme="minorHAnsi" w:hAnsiTheme="minorHAnsi" w:cstheme="minorHAnsi"/>
          <w:b/>
          <w:sz w:val="24"/>
          <w:szCs w:val="24"/>
        </w:rPr>
        <w:t>6</w:t>
      </w:r>
    </w:p>
    <w:p w14:paraId="16A0058A" w14:textId="77777777" w:rsidR="00187CEB" w:rsidRPr="00472FD6" w:rsidRDefault="00187CEB" w:rsidP="00D90BAF">
      <w:pPr>
        <w:jc w:val="center"/>
        <w:rPr>
          <w:rFonts w:asciiTheme="minorHAnsi" w:hAnsiTheme="minorHAnsi" w:cstheme="minorHAnsi"/>
          <w:b/>
          <w:sz w:val="24"/>
          <w:szCs w:val="24"/>
        </w:rPr>
      </w:pPr>
      <w:r w:rsidRPr="00472FD6">
        <w:rPr>
          <w:rFonts w:asciiTheme="minorHAnsi" w:hAnsiTheme="minorHAnsi" w:cstheme="minorHAnsi"/>
          <w:b/>
          <w:sz w:val="24"/>
          <w:szCs w:val="24"/>
        </w:rPr>
        <w:t>Spory</w:t>
      </w:r>
    </w:p>
    <w:p w14:paraId="0F63A0CD" w14:textId="2048BB67" w:rsidR="00187CEB" w:rsidRPr="00472FD6" w:rsidRDefault="00187CEB" w:rsidP="00D90BAF">
      <w:pPr>
        <w:jc w:val="both"/>
        <w:rPr>
          <w:rFonts w:asciiTheme="minorHAnsi" w:hAnsiTheme="minorHAnsi" w:cstheme="minorHAnsi"/>
          <w:sz w:val="24"/>
          <w:szCs w:val="24"/>
        </w:rPr>
      </w:pPr>
      <w:r w:rsidRPr="00472FD6">
        <w:rPr>
          <w:rFonts w:asciiTheme="minorHAnsi" w:hAnsiTheme="minorHAnsi" w:cstheme="minorHAnsi"/>
          <w:sz w:val="24"/>
          <w:szCs w:val="24"/>
        </w:rPr>
        <w:t>Spory powstałe na tle realizacji niniejszej umowy będzie rozstrzygał sąd właściwy dla siedziby Zamawiającego.</w:t>
      </w:r>
    </w:p>
    <w:p w14:paraId="10AE7061" w14:textId="1C9AFDD4" w:rsidR="00C605F2" w:rsidRPr="00472FD6" w:rsidRDefault="00C605F2" w:rsidP="009D187E">
      <w:pPr>
        <w:spacing w:before="120"/>
        <w:jc w:val="center"/>
        <w:rPr>
          <w:rFonts w:asciiTheme="minorHAnsi" w:hAnsiTheme="minorHAnsi" w:cstheme="minorHAnsi"/>
          <w:b/>
          <w:sz w:val="24"/>
          <w:szCs w:val="24"/>
        </w:rPr>
      </w:pPr>
      <w:r w:rsidRPr="00472FD6">
        <w:rPr>
          <w:rFonts w:asciiTheme="minorHAnsi" w:hAnsiTheme="minorHAnsi" w:cstheme="minorHAnsi"/>
          <w:b/>
          <w:sz w:val="24"/>
          <w:szCs w:val="24"/>
        </w:rPr>
        <w:t xml:space="preserve">§ </w:t>
      </w:r>
      <w:r w:rsidR="00FF7E3F" w:rsidRPr="00472FD6">
        <w:rPr>
          <w:rFonts w:asciiTheme="minorHAnsi" w:hAnsiTheme="minorHAnsi" w:cstheme="minorHAnsi"/>
          <w:b/>
          <w:sz w:val="24"/>
          <w:szCs w:val="24"/>
        </w:rPr>
        <w:t>1</w:t>
      </w:r>
      <w:r w:rsidR="0066496B">
        <w:rPr>
          <w:rFonts w:asciiTheme="minorHAnsi" w:hAnsiTheme="minorHAnsi" w:cstheme="minorHAnsi"/>
          <w:b/>
          <w:sz w:val="24"/>
          <w:szCs w:val="24"/>
        </w:rPr>
        <w:t>7</w:t>
      </w:r>
    </w:p>
    <w:p w14:paraId="0F19F9D4" w14:textId="77777777" w:rsidR="00C605F2" w:rsidRPr="00472FD6" w:rsidRDefault="00C605F2" w:rsidP="00D90BAF">
      <w:pPr>
        <w:jc w:val="center"/>
        <w:rPr>
          <w:rFonts w:asciiTheme="minorHAnsi" w:hAnsiTheme="minorHAnsi" w:cstheme="minorHAnsi"/>
          <w:b/>
          <w:sz w:val="24"/>
          <w:szCs w:val="24"/>
        </w:rPr>
      </w:pPr>
      <w:r w:rsidRPr="00472FD6">
        <w:rPr>
          <w:rFonts w:asciiTheme="minorHAnsi" w:hAnsiTheme="minorHAnsi" w:cstheme="minorHAnsi"/>
          <w:b/>
          <w:sz w:val="24"/>
          <w:szCs w:val="24"/>
        </w:rPr>
        <w:t>Liczba egzemplarzy</w:t>
      </w:r>
    </w:p>
    <w:p w14:paraId="72920384" w14:textId="77777777" w:rsidR="00C605F2" w:rsidRPr="00472FD6" w:rsidRDefault="00C605F2" w:rsidP="00D90BAF">
      <w:pPr>
        <w:jc w:val="both"/>
        <w:rPr>
          <w:rFonts w:asciiTheme="minorHAnsi" w:hAnsiTheme="minorHAnsi" w:cstheme="minorHAnsi"/>
          <w:sz w:val="24"/>
          <w:szCs w:val="24"/>
        </w:rPr>
      </w:pPr>
      <w:r w:rsidRPr="00472FD6">
        <w:rPr>
          <w:rFonts w:asciiTheme="minorHAnsi" w:hAnsiTheme="minorHAnsi" w:cstheme="minorHAnsi"/>
          <w:sz w:val="24"/>
          <w:szCs w:val="24"/>
        </w:rPr>
        <w:t>Umowa niniejsza zastała sporządzona w dwóch jednobrzmiących egzemplarzach, po jednym egzemplarzu dla każdej ze stron.</w:t>
      </w:r>
    </w:p>
    <w:p w14:paraId="0C4512EC" w14:textId="77777777" w:rsidR="00187CEB" w:rsidRPr="00472FD6" w:rsidRDefault="00187CEB" w:rsidP="00D90BAF">
      <w:pPr>
        <w:ind w:left="360"/>
        <w:jc w:val="both"/>
        <w:rPr>
          <w:rFonts w:asciiTheme="minorHAnsi" w:hAnsiTheme="minorHAnsi" w:cstheme="minorHAnsi"/>
          <w:sz w:val="24"/>
          <w:szCs w:val="24"/>
        </w:rPr>
      </w:pPr>
    </w:p>
    <w:p w14:paraId="6E504DC2" w14:textId="24DBFF1F" w:rsidR="00CB00FC" w:rsidRPr="00472FD6" w:rsidRDefault="00187CEB" w:rsidP="009D187E">
      <w:pPr>
        <w:ind w:left="360"/>
        <w:jc w:val="both"/>
        <w:rPr>
          <w:rFonts w:asciiTheme="minorHAnsi" w:hAnsiTheme="minorHAnsi" w:cstheme="minorHAnsi"/>
          <w:sz w:val="24"/>
          <w:szCs w:val="24"/>
        </w:rPr>
      </w:pPr>
      <w:r w:rsidRPr="00472FD6">
        <w:rPr>
          <w:rFonts w:asciiTheme="minorHAnsi" w:hAnsiTheme="minorHAnsi" w:cstheme="minorHAnsi"/>
          <w:sz w:val="24"/>
          <w:szCs w:val="24"/>
        </w:rPr>
        <w:tab/>
        <w:t>WYKONAWCA</w:t>
      </w:r>
      <w:r w:rsidRPr="00472FD6">
        <w:rPr>
          <w:rFonts w:asciiTheme="minorHAnsi" w:hAnsiTheme="minorHAnsi" w:cstheme="minorHAnsi"/>
          <w:sz w:val="24"/>
          <w:szCs w:val="24"/>
        </w:rPr>
        <w:tab/>
      </w:r>
      <w:r w:rsidRPr="00472FD6">
        <w:rPr>
          <w:rFonts w:asciiTheme="minorHAnsi" w:hAnsiTheme="minorHAnsi" w:cstheme="minorHAnsi"/>
          <w:sz w:val="24"/>
          <w:szCs w:val="24"/>
        </w:rPr>
        <w:tab/>
      </w:r>
      <w:r w:rsidRPr="00472FD6">
        <w:rPr>
          <w:rFonts w:asciiTheme="minorHAnsi" w:hAnsiTheme="minorHAnsi" w:cstheme="minorHAnsi"/>
          <w:sz w:val="24"/>
          <w:szCs w:val="24"/>
        </w:rPr>
        <w:tab/>
      </w:r>
      <w:r w:rsidRPr="00472FD6">
        <w:rPr>
          <w:rFonts w:asciiTheme="minorHAnsi" w:hAnsiTheme="minorHAnsi" w:cstheme="minorHAnsi"/>
          <w:sz w:val="24"/>
          <w:szCs w:val="24"/>
        </w:rPr>
        <w:tab/>
      </w:r>
      <w:r w:rsidRPr="00472FD6">
        <w:rPr>
          <w:rFonts w:asciiTheme="minorHAnsi" w:hAnsiTheme="minorHAnsi" w:cstheme="minorHAnsi"/>
          <w:sz w:val="24"/>
          <w:szCs w:val="24"/>
        </w:rPr>
        <w:tab/>
      </w:r>
      <w:r w:rsidRPr="00472FD6">
        <w:rPr>
          <w:rFonts w:asciiTheme="minorHAnsi" w:hAnsiTheme="minorHAnsi" w:cstheme="minorHAnsi"/>
          <w:sz w:val="24"/>
          <w:szCs w:val="24"/>
        </w:rPr>
        <w:tab/>
      </w:r>
      <w:r w:rsidR="00087438">
        <w:rPr>
          <w:rFonts w:asciiTheme="minorHAnsi" w:hAnsiTheme="minorHAnsi" w:cstheme="minorHAnsi"/>
          <w:sz w:val="24"/>
          <w:szCs w:val="24"/>
        </w:rPr>
        <w:t xml:space="preserve">              </w:t>
      </w:r>
      <w:r w:rsidRPr="00472FD6">
        <w:rPr>
          <w:rFonts w:asciiTheme="minorHAnsi" w:hAnsiTheme="minorHAnsi" w:cstheme="minorHAnsi"/>
          <w:sz w:val="24"/>
          <w:szCs w:val="24"/>
        </w:rPr>
        <w:tab/>
        <w:t>ZAMAWIAJĄCY</w:t>
      </w:r>
    </w:p>
    <w:sectPr w:rsidR="00CB00FC" w:rsidRPr="00472FD6" w:rsidSect="00C86448">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276"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A8B9" w14:textId="77777777" w:rsidR="00A424E4" w:rsidRDefault="00A424E4" w:rsidP="00276F7F">
      <w:r>
        <w:separator/>
      </w:r>
    </w:p>
  </w:endnote>
  <w:endnote w:type="continuationSeparator" w:id="0">
    <w:p w14:paraId="4D14A8B1" w14:textId="77777777" w:rsidR="00A424E4" w:rsidRDefault="00A424E4" w:rsidP="0027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0111" w14:textId="77777777" w:rsidR="00D21181" w:rsidRDefault="00D2118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D7D2" w14:textId="77777777" w:rsidR="003E5A2E" w:rsidRPr="000D1472" w:rsidRDefault="003E5A2E">
    <w:pPr>
      <w:pStyle w:val="Stopka"/>
      <w:jc w:val="right"/>
      <w:rPr>
        <w:rFonts w:ascii="Calibri" w:hAnsi="Calibri"/>
        <w:sz w:val="18"/>
        <w:szCs w:val="18"/>
      </w:rPr>
    </w:pPr>
    <w:r w:rsidRPr="000D1472">
      <w:rPr>
        <w:rFonts w:ascii="Calibri" w:hAnsi="Calibri"/>
        <w:sz w:val="18"/>
        <w:szCs w:val="18"/>
      </w:rPr>
      <w:t xml:space="preserve">Strona </w:t>
    </w:r>
    <w:r w:rsidRPr="000D1472">
      <w:rPr>
        <w:rFonts w:ascii="Calibri" w:hAnsi="Calibri"/>
        <w:bCs/>
        <w:sz w:val="18"/>
        <w:szCs w:val="18"/>
      </w:rPr>
      <w:fldChar w:fldCharType="begin"/>
    </w:r>
    <w:r w:rsidRPr="000D1472">
      <w:rPr>
        <w:rFonts w:ascii="Calibri" w:hAnsi="Calibri"/>
        <w:bCs/>
        <w:sz w:val="18"/>
        <w:szCs w:val="18"/>
      </w:rPr>
      <w:instrText>PAGE</w:instrText>
    </w:r>
    <w:r w:rsidRPr="000D1472">
      <w:rPr>
        <w:rFonts w:ascii="Calibri" w:hAnsi="Calibri"/>
        <w:bCs/>
        <w:sz w:val="18"/>
        <w:szCs w:val="18"/>
      </w:rPr>
      <w:fldChar w:fldCharType="separate"/>
    </w:r>
    <w:r w:rsidR="008D0C93">
      <w:rPr>
        <w:rFonts w:ascii="Calibri" w:hAnsi="Calibri"/>
        <w:bCs/>
        <w:noProof/>
        <w:sz w:val="18"/>
        <w:szCs w:val="18"/>
      </w:rPr>
      <w:t>6</w:t>
    </w:r>
    <w:r w:rsidRPr="000D1472">
      <w:rPr>
        <w:rFonts w:ascii="Calibri" w:hAnsi="Calibri"/>
        <w:bCs/>
        <w:sz w:val="18"/>
        <w:szCs w:val="18"/>
      </w:rPr>
      <w:fldChar w:fldCharType="end"/>
    </w:r>
    <w:r w:rsidRPr="000D1472">
      <w:rPr>
        <w:rFonts w:ascii="Calibri" w:hAnsi="Calibri"/>
        <w:sz w:val="18"/>
        <w:szCs w:val="18"/>
      </w:rPr>
      <w:t xml:space="preserve"> z </w:t>
    </w:r>
    <w:r w:rsidRPr="000D1472">
      <w:rPr>
        <w:rFonts w:ascii="Calibri" w:hAnsi="Calibri"/>
        <w:bCs/>
        <w:sz w:val="18"/>
        <w:szCs w:val="18"/>
      </w:rPr>
      <w:fldChar w:fldCharType="begin"/>
    </w:r>
    <w:r w:rsidRPr="000D1472">
      <w:rPr>
        <w:rFonts w:ascii="Calibri" w:hAnsi="Calibri"/>
        <w:bCs/>
        <w:sz w:val="18"/>
        <w:szCs w:val="18"/>
      </w:rPr>
      <w:instrText>NUMPAGES</w:instrText>
    </w:r>
    <w:r w:rsidRPr="000D1472">
      <w:rPr>
        <w:rFonts w:ascii="Calibri" w:hAnsi="Calibri"/>
        <w:bCs/>
        <w:sz w:val="18"/>
        <w:szCs w:val="18"/>
      </w:rPr>
      <w:fldChar w:fldCharType="separate"/>
    </w:r>
    <w:r w:rsidR="008D0C93">
      <w:rPr>
        <w:rFonts w:ascii="Calibri" w:hAnsi="Calibri"/>
        <w:bCs/>
        <w:noProof/>
        <w:sz w:val="18"/>
        <w:szCs w:val="18"/>
      </w:rPr>
      <w:t>14</w:t>
    </w:r>
    <w:r w:rsidRPr="000D1472">
      <w:rPr>
        <w:rFonts w:ascii="Calibri" w:hAnsi="Calibri"/>
        <w:bCs/>
        <w:sz w:val="18"/>
        <w:szCs w:val="18"/>
      </w:rPr>
      <w:fldChar w:fldCharType="end"/>
    </w:r>
  </w:p>
  <w:p w14:paraId="6F0E68EE" w14:textId="77777777" w:rsidR="006D000B" w:rsidRDefault="006D000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76A9" w14:textId="77777777" w:rsidR="00D21181" w:rsidRDefault="00D211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052A" w14:textId="77777777" w:rsidR="00A424E4" w:rsidRDefault="00A424E4" w:rsidP="00276F7F">
      <w:r>
        <w:separator/>
      </w:r>
    </w:p>
  </w:footnote>
  <w:footnote w:type="continuationSeparator" w:id="0">
    <w:p w14:paraId="70453200" w14:textId="77777777" w:rsidR="00A424E4" w:rsidRDefault="00A424E4" w:rsidP="0027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5A96" w14:textId="77777777" w:rsidR="00D21181" w:rsidRDefault="00D2118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ABCF" w14:textId="1BC24EDF" w:rsidR="000F74A7" w:rsidRPr="00AC0B0E" w:rsidRDefault="000F74A7" w:rsidP="000F74A7">
    <w:pPr>
      <w:pStyle w:val="Nagwek"/>
      <w:jc w:val="right"/>
      <w:rPr>
        <w:rFonts w:ascii="Calibri" w:hAnsi="Calibri"/>
        <w:b/>
      </w:rPr>
    </w:pPr>
    <w:r w:rsidRPr="00AC0B0E">
      <w:rPr>
        <w:rFonts w:ascii="Calibri" w:hAnsi="Calibri"/>
        <w:b/>
      </w:rPr>
      <w:t xml:space="preserve">Załącznik nr </w:t>
    </w:r>
    <w:r w:rsidR="00D21181">
      <w:rPr>
        <w:rFonts w:ascii="Calibri" w:hAnsi="Calibri"/>
        <w:b/>
      </w:rPr>
      <w:t>5</w:t>
    </w:r>
    <w:r w:rsidR="00FA4402">
      <w:rPr>
        <w:rFonts w:ascii="Calibri" w:hAnsi="Calibri"/>
        <w:b/>
      </w:rPr>
      <w:t xml:space="preserve"> do SIWZ</w:t>
    </w:r>
    <w:r w:rsidRPr="00AC0B0E">
      <w:rPr>
        <w:rFonts w:ascii="Calibri" w:hAnsi="Calibri"/>
        <w:b/>
      </w:rPr>
      <w:t xml:space="preserve"> Wzór umowy</w:t>
    </w:r>
  </w:p>
  <w:p w14:paraId="43751E2F" w14:textId="77777777" w:rsidR="000F74A7" w:rsidRDefault="000F74A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E089" w14:textId="77777777" w:rsidR="00D21181" w:rsidRDefault="00D211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37F5516"/>
    <w:multiLevelType w:val="hybridMultilevel"/>
    <w:tmpl w:val="54EEAD50"/>
    <w:lvl w:ilvl="0" w:tplc="50564E8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946BB1"/>
    <w:multiLevelType w:val="hybridMultilevel"/>
    <w:tmpl w:val="0270CFAA"/>
    <w:lvl w:ilvl="0" w:tplc="0415000F">
      <w:start w:val="1"/>
      <w:numFmt w:val="decimal"/>
      <w:lvlText w:val="%1."/>
      <w:lvlJc w:val="left"/>
      <w:pPr>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D7C7525"/>
    <w:multiLevelType w:val="hybridMultilevel"/>
    <w:tmpl w:val="D70C7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F00BB"/>
    <w:multiLevelType w:val="hybridMultilevel"/>
    <w:tmpl w:val="58AE8890"/>
    <w:lvl w:ilvl="0" w:tplc="04150017">
      <w:start w:val="1"/>
      <w:numFmt w:val="lowerLetter"/>
      <w:lvlText w:val="%1)"/>
      <w:lvlJc w:val="left"/>
      <w:pPr>
        <w:ind w:left="1428" w:hanging="360"/>
      </w:pPr>
    </w:lvl>
    <w:lvl w:ilvl="1" w:tplc="04150017">
      <w:start w:val="1"/>
      <w:numFmt w:val="lowerLetter"/>
      <w:lvlText w:val="%2)"/>
      <w:lvlJc w:val="left"/>
      <w:pPr>
        <w:ind w:left="786" w:hanging="360"/>
      </w:pPr>
    </w:lvl>
    <w:lvl w:ilvl="2" w:tplc="E016288A">
      <w:start w:val="1"/>
      <w:numFmt w:val="decimal"/>
      <w:lvlText w:val="%3."/>
      <w:lvlJc w:val="left"/>
      <w:pPr>
        <w:ind w:left="3048" w:hanging="360"/>
      </w:pPr>
      <w:rPr>
        <w:rFonts w:hint="default"/>
      </w:r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 w15:restartNumberingAfterBreak="0">
    <w:nsid w:val="0F2E7EA8"/>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6" w15:restartNumberingAfterBreak="0">
    <w:nsid w:val="10E25B23"/>
    <w:multiLevelType w:val="hybridMultilevel"/>
    <w:tmpl w:val="0E5C58F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11093192"/>
    <w:multiLevelType w:val="hybridMultilevel"/>
    <w:tmpl w:val="B3703D58"/>
    <w:lvl w:ilvl="0" w:tplc="D054CC4C">
      <w:start w:val="1"/>
      <w:numFmt w:val="decimal"/>
      <w:lvlText w:val="%1)"/>
      <w:lvlJc w:val="left"/>
      <w:pPr>
        <w:ind w:left="720" w:hanging="360"/>
      </w:pPr>
      <w:rPr>
        <w:rFonts w:hint="default"/>
      </w:rPr>
    </w:lvl>
    <w:lvl w:ilvl="1" w:tplc="D054CC4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CD14FB"/>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 w15:restartNumberingAfterBreak="0">
    <w:nsid w:val="19D36933"/>
    <w:multiLevelType w:val="hybridMultilevel"/>
    <w:tmpl w:val="A456FA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E59607B"/>
    <w:multiLevelType w:val="hybridMultilevel"/>
    <w:tmpl w:val="D2BACADC"/>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E56D02"/>
    <w:multiLevelType w:val="hybridMultilevel"/>
    <w:tmpl w:val="79705E30"/>
    <w:lvl w:ilvl="0" w:tplc="E01628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FB8189A"/>
    <w:multiLevelType w:val="hybridMultilevel"/>
    <w:tmpl w:val="FACA9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F512EB"/>
    <w:multiLevelType w:val="hybridMultilevel"/>
    <w:tmpl w:val="E08850C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4" w15:restartNumberingAfterBreak="0">
    <w:nsid w:val="26583D4C"/>
    <w:multiLevelType w:val="hybridMultilevel"/>
    <w:tmpl w:val="323A417C"/>
    <w:lvl w:ilvl="0" w:tplc="C65402AA">
      <w:start w:val="3"/>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855123A"/>
    <w:multiLevelType w:val="hybridMultilevel"/>
    <w:tmpl w:val="EC32B99C"/>
    <w:lvl w:ilvl="0" w:tplc="686A1C7A">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B05EC9"/>
    <w:multiLevelType w:val="hybridMultilevel"/>
    <w:tmpl w:val="081A1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C50774"/>
    <w:multiLevelType w:val="hybridMultilevel"/>
    <w:tmpl w:val="93A00910"/>
    <w:lvl w:ilvl="0" w:tplc="E016288A">
      <w:start w:val="1"/>
      <w:numFmt w:val="decimal"/>
      <w:lvlText w:val="%1."/>
      <w:lvlJc w:val="left"/>
      <w:pPr>
        <w:ind w:left="720" w:hanging="360"/>
      </w:pPr>
      <w:rPr>
        <w:rFonts w:hint="default"/>
      </w:rPr>
    </w:lvl>
    <w:lvl w:ilvl="1" w:tplc="C9BA887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1F82EEB"/>
    <w:multiLevelType w:val="hybridMultilevel"/>
    <w:tmpl w:val="0CDCBEC8"/>
    <w:lvl w:ilvl="0" w:tplc="04150017">
      <w:start w:val="1"/>
      <w:numFmt w:val="lowerLetter"/>
      <w:lvlText w:val="%1)"/>
      <w:lvlJc w:val="left"/>
      <w:pPr>
        <w:ind w:left="1716" w:hanging="360"/>
      </w:pPr>
    </w:lvl>
    <w:lvl w:ilvl="1" w:tplc="04150017">
      <w:start w:val="1"/>
      <w:numFmt w:val="lowerLetter"/>
      <w:lvlText w:val="%2)"/>
      <w:lvlJc w:val="left"/>
      <w:pPr>
        <w:ind w:left="1211" w:hanging="360"/>
      </w:pPr>
    </w:lvl>
    <w:lvl w:ilvl="2" w:tplc="AF664E5E">
      <w:start w:val="3"/>
      <w:numFmt w:val="decimal"/>
      <w:lvlText w:val="%3"/>
      <w:lvlJc w:val="left"/>
      <w:pPr>
        <w:ind w:left="3336" w:hanging="360"/>
      </w:pPr>
      <w:rPr>
        <w:rFonts w:hint="default"/>
      </w:rPr>
    </w:lvl>
    <w:lvl w:ilvl="3" w:tplc="0415000F">
      <w:start w:val="1"/>
      <w:numFmt w:val="decimal"/>
      <w:lvlText w:val="%4."/>
      <w:lvlJc w:val="left"/>
      <w:pPr>
        <w:ind w:left="3876" w:hanging="360"/>
      </w:pPr>
    </w:lvl>
    <w:lvl w:ilvl="4" w:tplc="04150019">
      <w:start w:val="1"/>
      <w:numFmt w:val="lowerLetter"/>
      <w:lvlText w:val="%5."/>
      <w:lvlJc w:val="left"/>
      <w:pPr>
        <w:ind w:left="4596" w:hanging="360"/>
      </w:pPr>
    </w:lvl>
    <w:lvl w:ilvl="5" w:tplc="0415001B">
      <w:start w:val="1"/>
      <w:numFmt w:val="lowerRoman"/>
      <w:lvlText w:val="%6."/>
      <w:lvlJc w:val="right"/>
      <w:pPr>
        <w:ind w:left="5316" w:hanging="180"/>
      </w:pPr>
    </w:lvl>
    <w:lvl w:ilvl="6" w:tplc="0415000F">
      <w:start w:val="1"/>
      <w:numFmt w:val="decimal"/>
      <w:lvlText w:val="%7."/>
      <w:lvlJc w:val="left"/>
      <w:pPr>
        <w:ind w:left="6036" w:hanging="360"/>
      </w:pPr>
    </w:lvl>
    <w:lvl w:ilvl="7" w:tplc="04150019">
      <w:start w:val="1"/>
      <w:numFmt w:val="lowerLetter"/>
      <w:lvlText w:val="%8."/>
      <w:lvlJc w:val="left"/>
      <w:pPr>
        <w:ind w:left="6756" w:hanging="360"/>
      </w:pPr>
    </w:lvl>
    <w:lvl w:ilvl="8" w:tplc="0415001B">
      <w:start w:val="1"/>
      <w:numFmt w:val="lowerRoman"/>
      <w:lvlText w:val="%9."/>
      <w:lvlJc w:val="right"/>
      <w:pPr>
        <w:ind w:left="7476" w:hanging="180"/>
      </w:pPr>
    </w:lvl>
  </w:abstractNum>
  <w:abstractNum w:abstractNumId="19" w15:restartNumberingAfterBreak="0">
    <w:nsid w:val="323C5E16"/>
    <w:multiLevelType w:val="hybridMultilevel"/>
    <w:tmpl w:val="AF90C65E"/>
    <w:lvl w:ilvl="0" w:tplc="804C7AD4">
      <w:start w:val="1"/>
      <w:numFmt w:val="lowerLetter"/>
      <w:lvlText w:val="%1)"/>
      <w:lvlJc w:val="left"/>
      <w:pPr>
        <w:ind w:left="1352" w:hanging="360"/>
      </w:pPr>
      <w:rPr>
        <w:rFonts w:ascii="Calibri" w:eastAsia="Times New Roman" w:hAnsi="Calibri" w:cs="Times New Roman"/>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0" w15:restartNumberingAfterBreak="0">
    <w:nsid w:val="3CE15301"/>
    <w:multiLevelType w:val="multilevel"/>
    <w:tmpl w:val="2D907B6E"/>
    <w:styleLink w:val="WWNum2"/>
    <w:lvl w:ilvl="0">
      <w:start w:val="1"/>
      <w:numFmt w:val="decimal"/>
      <w:lvlText w:val="%1."/>
      <w:lvlJc w:val="left"/>
      <w:pPr>
        <w:ind w:left="2487"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8924717"/>
    <w:multiLevelType w:val="hybridMultilevel"/>
    <w:tmpl w:val="0EFEA35A"/>
    <w:lvl w:ilvl="0" w:tplc="1F2AF6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ABE1CFC"/>
    <w:multiLevelType w:val="hybridMultilevel"/>
    <w:tmpl w:val="E0E41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566C89"/>
    <w:multiLevelType w:val="multilevel"/>
    <w:tmpl w:val="292CF8D6"/>
    <w:lvl w:ilvl="0">
      <w:start w:val="1"/>
      <w:numFmt w:val="decimal"/>
      <w:lvlText w:val="%1."/>
      <w:lvlJc w:val="left"/>
      <w:pPr>
        <w:ind w:left="1065" w:hanging="360"/>
      </w:pPr>
    </w:lvl>
    <w:lvl w:ilvl="1">
      <w:start w:val="1"/>
      <w:numFmt w:val="lowerLetter"/>
      <w:lvlText w:val="%2)"/>
      <w:lvlJc w:val="left"/>
      <w:pPr>
        <w:ind w:left="2145" w:hanging="72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4" w15:restartNumberingAfterBreak="0">
    <w:nsid w:val="550A2171"/>
    <w:multiLevelType w:val="hybridMultilevel"/>
    <w:tmpl w:val="6C8EF4B8"/>
    <w:lvl w:ilvl="0" w:tplc="1AF6AB1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6BA6B89"/>
    <w:multiLevelType w:val="hybridMultilevel"/>
    <w:tmpl w:val="FD78933E"/>
    <w:lvl w:ilvl="0" w:tplc="E01628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bCs/>
        <w:i w:val="0"/>
        <w:iCs w:val="0"/>
        <w:sz w:val="20"/>
        <w:szCs w:val="20"/>
      </w:rPr>
    </w:lvl>
    <w:lvl w:ilvl="1">
      <w:start w:val="1"/>
      <w:numFmt w:val="decimal"/>
      <w:suff w:val="space"/>
      <w:lvlText w:val="%2/"/>
      <w:lvlJc w:val="left"/>
      <w:pPr>
        <w:ind w:left="567" w:hanging="340"/>
      </w:pPr>
    </w:lvl>
    <w:lvl w:ilvl="2">
      <w:start w:val="1"/>
      <w:numFmt w:val="bullet"/>
      <w:suff w:val="space"/>
      <w:lvlText w:val=""/>
      <w:lvlJc w:val="left"/>
      <w:pPr>
        <w:ind w:left="1502" w:hanging="708"/>
      </w:pPr>
      <w:rPr>
        <w:rFonts w:ascii="Symbol" w:hAnsi="Symbol" w:cs="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27" w15:restartNumberingAfterBreak="0">
    <w:nsid w:val="62CE4033"/>
    <w:multiLevelType w:val="multilevel"/>
    <w:tmpl w:val="3A5667EC"/>
    <w:lvl w:ilvl="0">
      <w:start w:val="1"/>
      <w:numFmt w:val="decimal"/>
      <w:lvlText w:val="%1."/>
      <w:lvlJc w:val="left"/>
      <w:pPr>
        <w:ind w:left="720" w:hanging="360"/>
      </w:pPr>
      <w:rPr>
        <w:rFonts w:ascii="Calibri" w:eastAsia="Calibri" w:hAnsi="Calibri"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D312E5"/>
    <w:multiLevelType w:val="hybridMultilevel"/>
    <w:tmpl w:val="6C7C5234"/>
    <w:lvl w:ilvl="0" w:tplc="219CA90C">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63F47D8"/>
    <w:multiLevelType w:val="hybridMultilevel"/>
    <w:tmpl w:val="F4061B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1120F3"/>
    <w:multiLevelType w:val="hybridMultilevel"/>
    <w:tmpl w:val="AB626798"/>
    <w:lvl w:ilvl="0" w:tplc="5AA27706">
      <w:start w:val="7"/>
      <w:numFmt w:val="decimal"/>
      <w:lvlText w:val="%1."/>
      <w:lvlJc w:val="left"/>
      <w:pPr>
        <w:tabs>
          <w:tab w:val="num" w:pos="357"/>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1D48DF"/>
    <w:multiLevelType w:val="multilevel"/>
    <w:tmpl w:val="BE82332A"/>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2" w15:restartNumberingAfterBreak="0">
    <w:nsid w:val="733633AF"/>
    <w:multiLevelType w:val="hybridMultilevel"/>
    <w:tmpl w:val="F6048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785622"/>
    <w:multiLevelType w:val="hybridMultilevel"/>
    <w:tmpl w:val="91DE9388"/>
    <w:lvl w:ilvl="0" w:tplc="86EEEF7C">
      <w:start w:val="1"/>
      <w:numFmt w:val="lowerLetter"/>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num w:numId="1" w16cid:durableId="791358931">
    <w:abstractNumId w:val="10"/>
  </w:num>
  <w:num w:numId="2" w16cid:durableId="1740521253">
    <w:abstractNumId w:val="4"/>
  </w:num>
  <w:num w:numId="3" w16cid:durableId="1901398833">
    <w:abstractNumId w:val="28"/>
  </w:num>
  <w:num w:numId="4" w16cid:durableId="1006859615">
    <w:abstractNumId w:val="25"/>
  </w:num>
  <w:num w:numId="5" w16cid:durableId="1502430692">
    <w:abstractNumId w:val="17"/>
  </w:num>
  <w:num w:numId="6" w16cid:durableId="408230995">
    <w:abstractNumId w:val="18"/>
  </w:num>
  <w:num w:numId="7" w16cid:durableId="281616994">
    <w:abstractNumId w:val="21"/>
  </w:num>
  <w:num w:numId="8" w16cid:durableId="1168205297">
    <w:abstractNumId w:val="11"/>
  </w:num>
  <w:num w:numId="9" w16cid:durableId="1580481104">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751257">
    <w:abstractNumId w:val="20"/>
  </w:num>
  <w:num w:numId="11" w16cid:durableId="8775488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4447023">
    <w:abstractNumId w:val="2"/>
  </w:num>
  <w:num w:numId="13" w16cid:durableId="10580456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538371">
    <w:abstractNumId w:val="7"/>
  </w:num>
  <w:num w:numId="15" w16cid:durableId="31081085">
    <w:abstractNumId w:val="31"/>
  </w:num>
  <w:num w:numId="16" w16cid:durableId="1920483788">
    <w:abstractNumId w:val="1"/>
  </w:num>
  <w:num w:numId="17" w16cid:durableId="333915788">
    <w:abstractNumId w:val="30"/>
  </w:num>
  <w:num w:numId="18" w16cid:durableId="1254894228">
    <w:abstractNumId w:val="19"/>
  </w:num>
  <w:num w:numId="19" w16cid:durableId="625426032">
    <w:abstractNumId w:val="13"/>
  </w:num>
  <w:num w:numId="20" w16cid:durableId="56516626">
    <w:abstractNumId w:val="15"/>
  </w:num>
  <w:num w:numId="21" w16cid:durableId="146288287">
    <w:abstractNumId w:val="16"/>
  </w:num>
  <w:num w:numId="22" w16cid:durableId="1161891382">
    <w:abstractNumId w:val="3"/>
  </w:num>
  <w:num w:numId="23" w16cid:durableId="1683432321">
    <w:abstractNumId w:val="8"/>
  </w:num>
  <w:num w:numId="24" w16cid:durableId="1682194120">
    <w:abstractNumId w:val="5"/>
  </w:num>
  <w:num w:numId="25" w16cid:durableId="337775942">
    <w:abstractNumId w:val="22"/>
  </w:num>
  <w:num w:numId="26" w16cid:durableId="1640453905">
    <w:abstractNumId w:val="29"/>
  </w:num>
  <w:num w:numId="27" w16cid:durableId="773983509">
    <w:abstractNumId w:val="12"/>
  </w:num>
  <w:num w:numId="28" w16cid:durableId="786201181">
    <w:abstractNumId w:val="14"/>
  </w:num>
  <w:num w:numId="29" w16cid:durableId="1227036703">
    <w:abstractNumId w:val="9"/>
  </w:num>
  <w:num w:numId="30" w16cid:durableId="659579500">
    <w:abstractNumId w:val="6"/>
  </w:num>
  <w:num w:numId="31" w16cid:durableId="46031519">
    <w:abstractNumId w:val="33"/>
  </w:num>
  <w:num w:numId="32" w16cid:durableId="866723780">
    <w:abstractNumId w:val="32"/>
  </w:num>
  <w:num w:numId="33" w16cid:durableId="430319434">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BFA"/>
    <w:rsid w:val="00000F08"/>
    <w:rsid w:val="000108BA"/>
    <w:rsid w:val="00011055"/>
    <w:rsid w:val="00022B06"/>
    <w:rsid w:val="00030F90"/>
    <w:rsid w:val="0003672A"/>
    <w:rsid w:val="00037732"/>
    <w:rsid w:val="000402B7"/>
    <w:rsid w:val="0004135F"/>
    <w:rsid w:val="000503E1"/>
    <w:rsid w:val="00057832"/>
    <w:rsid w:val="00066DF9"/>
    <w:rsid w:val="00070AFA"/>
    <w:rsid w:val="00071372"/>
    <w:rsid w:val="00072209"/>
    <w:rsid w:val="00072C6E"/>
    <w:rsid w:val="00074331"/>
    <w:rsid w:val="00077A9D"/>
    <w:rsid w:val="00082171"/>
    <w:rsid w:val="0008311E"/>
    <w:rsid w:val="0008317B"/>
    <w:rsid w:val="00087438"/>
    <w:rsid w:val="00087DF4"/>
    <w:rsid w:val="000933C4"/>
    <w:rsid w:val="000938D2"/>
    <w:rsid w:val="000945BB"/>
    <w:rsid w:val="000959EF"/>
    <w:rsid w:val="000B11F4"/>
    <w:rsid w:val="000C105F"/>
    <w:rsid w:val="000C5DAE"/>
    <w:rsid w:val="000C6F83"/>
    <w:rsid w:val="000D1472"/>
    <w:rsid w:val="000D1659"/>
    <w:rsid w:val="000D6A84"/>
    <w:rsid w:val="000E2763"/>
    <w:rsid w:val="000E4B68"/>
    <w:rsid w:val="000F6E8D"/>
    <w:rsid w:val="000F74A7"/>
    <w:rsid w:val="00102B8C"/>
    <w:rsid w:val="00103D18"/>
    <w:rsid w:val="00105A6E"/>
    <w:rsid w:val="00113C70"/>
    <w:rsid w:val="00116060"/>
    <w:rsid w:val="00121F26"/>
    <w:rsid w:val="00122361"/>
    <w:rsid w:val="00122E78"/>
    <w:rsid w:val="00125619"/>
    <w:rsid w:val="001256A7"/>
    <w:rsid w:val="00131FA4"/>
    <w:rsid w:val="0013271B"/>
    <w:rsid w:val="00137713"/>
    <w:rsid w:val="001405D4"/>
    <w:rsid w:val="00140DF1"/>
    <w:rsid w:val="00145D3B"/>
    <w:rsid w:val="0014645B"/>
    <w:rsid w:val="00156ABB"/>
    <w:rsid w:val="00157480"/>
    <w:rsid w:val="00157E35"/>
    <w:rsid w:val="00166DF3"/>
    <w:rsid w:val="00166FB5"/>
    <w:rsid w:val="001675F3"/>
    <w:rsid w:val="0016786D"/>
    <w:rsid w:val="00176A0A"/>
    <w:rsid w:val="00176CB8"/>
    <w:rsid w:val="00176FD0"/>
    <w:rsid w:val="00180C48"/>
    <w:rsid w:val="00182E84"/>
    <w:rsid w:val="00187CEB"/>
    <w:rsid w:val="00187FAD"/>
    <w:rsid w:val="00190E6A"/>
    <w:rsid w:val="001A4A4E"/>
    <w:rsid w:val="001B2AF4"/>
    <w:rsid w:val="001B5F5A"/>
    <w:rsid w:val="001C2D2E"/>
    <w:rsid w:val="001C508E"/>
    <w:rsid w:val="001D1FC5"/>
    <w:rsid w:val="001D3541"/>
    <w:rsid w:val="001D3ACF"/>
    <w:rsid w:val="001D6C86"/>
    <w:rsid w:val="001E3DAC"/>
    <w:rsid w:val="001E7F81"/>
    <w:rsid w:val="001F1E94"/>
    <w:rsid w:val="001F2361"/>
    <w:rsid w:val="001F3AA6"/>
    <w:rsid w:val="001F59EB"/>
    <w:rsid w:val="0020003B"/>
    <w:rsid w:val="00204881"/>
    <w:rsid w:val="00214F6D"/>
    <w:rsid w:val="00217DAF"/>
    <w:rsid w:val="00225BF5"/>
    <w:rsid w:val="00232052"/>
    <w:rsid w:val="002356BE"/>
    <w:rsid w:val="00235799"/>
    <w:rsid w:val="00243FB8"/>
    <w:rsid w:val="00252B1D"/>
    <w:rsid w:val="00260B57"/>
    <w:rsid w:val="0026409A"/>
    <w:rsid w:val="002665A3"/>
    <w:rsid w:val="00270162"/>
    <w:rsid w:val="00276F7F"/>
    <w:rsid w:val="00281BE9"/>
    <w:rsid w:val="00290F5B"/>
    <w:rsid w:val="002918B0"/>
    <w:rsid w:val="002A0726"/>
    <w:rsid w:val="002A331F"/>
    <w:rsid w:val="002A68EE"/>
    <w:rsid w:val="002A7323"/>
    <w:rsid w:val="002B07A3"/>
    <w:rsid w:val="002B23C0"/>
    <w:rsid w:val="002B66BD"/>
    <w:rsid w:val="002C7501"/>
    <w:rsid w:val="002D0775"/>
    <w:rsid w:val="002D6439"/>
    <w:rsid w:val="002E0294"/>
    <w:rsid w:val="002E280D"/>
    <w:rsid w:val="002E5346"/>
    <w:rsid w:val="002E77E7"/>
    <w:rsid w:val="002F20D6"/>
    <w:rsid w:val="002F5584"/>
    <w:rsid w:val="002F781E"/>
    <w:rsid w:val="00300A7D"/>
    <w:rsid w:val="0030362C"/>
    <w:rsid w:val="00305BF0"/>
    <w:rsid w:val="00307616"/>
    <w:rsid w:val="00322810"/>
    <w:rsid w:val="00323DB8"/>
    <w:rsid w:val="00324CB8"/>
    <w:rsid w:val="003378BA"/>
    <w:rsid w:val="003438BA"/>
    <w:rsid w:val="003470A6"/>
    <w:rsid w:val="00350B52"/>
    <w:rsid w:val="00354F13"/>
    <w:rsid w:val="003551EB"/>
    <w:rsid w:val="0036073C"/>
    <w:rsid w:val="00360FE1"/>
    <w:rsid w:val="00365796"/>
    <w:rsid w:val="003665EF"/>
    <w:rsid w:val="00367163"/>
    <w:rsid w:val="003735CA"/>
    <w:rsid w:val="00374A10"/>
    <w:rsid w:val="00385284"/>
    <w:rsid w:val="003867D2"/>
    <w:rsid w:val="003A05B7"/>
    <w:rsid w:val="003A4024"/>
    <w:rsid w:val="003A58BB"/>
    <w:rsid w:val="003C444F"/>
    <w:rsid w:val="003C6F2D"/>
    <w:rsid w:val="003D3B35"/>
    <w:rsid w:val="003D3D4E"/>
    <w:rsid w:val="003E0232"/>
    <w:rsid w:val="003E0876"/>
    <w:rsid w:val="003E576A"/>
    <w:rsid w:val="003E5A2E"/>
    <w:rsid w:val="003E7233"/>
    <w:rsid w:val="003F3A20"/>
    <w:rsid w:val="003F58F6"/>
    <w:rsid w:val="00400481"/>
    <w:rsid w:val="004023D0"/>
    <w:rsid w:val="00402B9A"/>
    <w:rsid w:val="00403CD4"/>
    <w:rsid w:val="00405EE1"/>
    <w:rsid w:val="00407322"/>
    <w:rsid w:val="004122B3"/>
    <w:rsid w:val="004271CD"/>
    <w:rsid w:val="00441A76"/>
    <w:rsid w:val="004437C0"/>
    <w:rsid w:val="004445E1"/>
    <w:rsid w:val="00446CCA"/>
    <w:rsid w:val="0045071A"/>
    <w:rsid w:val="00451D6C"/>
    <w:rsid w:val="004568B9"/>
    <w:rsid w:val="0046100E"/>
    <w:rsid w:val="00467301"/>
    <w:rsid w:val="00470182"/>
    <w:rsid w:val="00471F11"/>
    <w:rsid w:val="00472899"/>
    <w:rsid w:val="00472FD6"/>
    <w:rsid w:val="00474192"/>
    <w:rsid w:val="004757F7"/>
    <w:rsid w:val="00475CAA"/>
    <w:rsid w:val="00476244"/>
    <w:rsid w:val="00480C94"/>
    <w:rsid w:val="004810B6"/>
    <w:rsid w:val="0048145C"/>
    <w:rsid w:val="0048176E"/>
    <w:rsid w:val="00482BCD"/>
    <w:rsid w:val="004906C1"/>
    <w:rsid w:val="00491D42"/>
    <w:rsid w:val="00493C49"/>
    <w:rsid w:val="004964AD"/>
    <w:rsid w:val="004A00D6"/>
    <w:rsid w:val="004A1E7B"/>
    <w:rsid w:val="004A5BCA"/>
    <w:rsid w:val="004A7E18"/>
    <w:rsid w:val="004B1005"/>
    <w:rsid w:val="004B1B09"/>
    <w:rsid w:val="004B28BF"/>
    <w:rsid w:val="004B7D0C"/>
    <w:rsid w:val="004C75D8"/>
    <w:rsid w:val="004D632D"/>
    <w:rsid w:val="004E07DF"/>
    <w:rsid w:val="004F000C"/>
    <w:rsid w:val="004F5A60"/>
    <w:rsid w:val="00501F29"/>
    <w:rsid w:val="005031B1"/>
    <w:rsid w:val="00513230"/>
    <w:rsid w:val="00515FD5"/>
    <w:rsid w:val="00525109"/>
    <w:rsid w:val="005319D8"/>
    <w:rsid w:val="00537ED4"/>
    <w:rsid w:val="00541E6F"/>
    <w:rsid w:val="00543F3B"/>
    <w:rsid w:val="00545F28"/>
    <w:rsid w:val="00551660"/>
    <w:rsid w:val="00553995"/>
    <w:rsid w:val="00562C66"/>
    <w:rsid w:val="00565B04"/>
    <w:rsid w:val="005703CD"/>
    <w:rsid w:val="00571C29"/>
    <w:rsid w:val="00574CAE"/>
    <w:rsid w:val="00587970"/>
    <w:rsid w:val="0059636C"/>
    <w:rsid w:val="005A0CA0"/>
    <w:rsid w:val="005A190D"/>
    <w:rsid w:val="005D241A"/>
    <w:rsid w:val="005D60F9"/>
    <w:rsid w:val="005D7291"/>
    <w:rsid w:val="005E25AA"/>
    <w:rsid w:val="005E3346"/>
    <w:rsid w:val="005E6CE9"/>
    <w:rsid w:val="005F09A7"/>
    <w:rsid w:val="005F5B82"/>
    <w:rsid w:val="005F77F4"/>
    <w:rsid w:val="00603058"/>
    <w:rsid w:val="0060373E"/>
    <w:rsid w:val="00603861"/>
    <w:rsid w:val="00603F25"/>
    <w:rsid w:val="0060529B"/>
    <w:rsid w:val="00615F7E"/>
    <w:rsid w:val="00617CC4"/>
    <w:rsid w:val="006223E6"/>
    <w:rsid w:val="0062312A"/>
    <w:rsid w:val="0062546D"/>
    <w:rsid w:val="00630F91"/>
    <w:rsid w:val="0063687F"/>
    <w:rsid w:val="00637654"/>
    <w:rsid w:val="00637F67"/>
    <w:rsid w:val="006429A2"/>
    <w:rsid w:val="00642CCB"/>
    <w:rsid w:val="00647514"/>
    <w:rsid w:val="006517C1"/>
    <w:rsid w:val="0065369C"/>
    <w:rsid w:val="006609D3"/>
    <w:rsid w:val="0066342B"/>
    <w:rsid w:val="0066496B"/>
    <w:rsid w:val="006749E4"/>
    <w:rsid w:val="006755E8"/>
    <w:rsid w:val="006756C3"/>
    <w:rsid w:val="006769B9"/>
    <w:rsid w:val="006804CD"/>
    <w:rsid w:val="00683FFA"/>
    <w:rsid w:val="0069692B"/>
    <w:rsid w:val="006A0467"/>
    <w:rsid w:val="006A3B76"/>
    <w:rsid w:val="006B09C1"/>
    <w:rsid w:val="006B0FC0"/>
    <w:rsid w:val="006B4889"/>
    <w:rsid w:val="006C7C4E"/>
    <w:rsid w:val="006D000B"/>
    <w:rsid w:val="006D10E7"/>
    <w:rsid w:val="006D2E79"/>
    <w:rsid w:val="006E0685"/>
    <w:rsid w:val="006E38C2"/>
    <w:rsid w:val="006E4C9F"/>
    <w:rsid w:val="006E5E2D"/>
    <w:rsid w:val="006E6D84"/>
    <w:rsid w:val="006F3339"/>
    <w:rsid w:val="006F3C42"/>
    <w:rsid w:val="007000B9"/>
    <w:rsid w:val="00701D2F"/>
    <w:rsid w:val="00704FB1"/>
    <w:rsid w:val="007106E7"/>
    <w:rsid w:val="00711116"/>
    <w:rsid w:val="007154AF"/>
    <w:rsid w:val="00716D21"/>
    <w:rsid w:val="0072332C"/>
    <w:rsid w:val="00727DC1"/>
    <w:rsid w:val="00733EE6"/>
    <w:rsid w:val="007420F5"/>
    <w:rsid w:val="00742444"/>
    <w:rsid w:val="007424AB"/>
    <w:rsid w:val="00743DB0"/>
    <w:rsid w:val="00745D21"/>
    <w:rsid w:val="00745E00"/>
    <w:rsid w:val="007464E8"/>
    <w:rsid w:val="007610A9"/>
    <w:rsid w:val="007641DB"/>
    <w:rsid w:val="00767F98"/>
    <w:rsid w:val="00770FCE"/>
    <w:rsid w:val="00773719"/>
    <w:rsid w:val="0078230A"/>
    <w:rsid w:val="00785CB7"/>
    <w:rsid w:val="007871BA"/>
    <w:rsid w:val="00787A0B"/>
    <w:rsid w:val="00795FB1"/>
    <w:rsid w:val="007A0569"/>
    <w:rsid w:val="007A37B3"/>
    <w:rsid w:val="007A5D25"/>
    <w:rsid w:val="007A7129"/>
    <w:rsid w:val="007B0302"/>
    <w:rsid w:val="007B33B0"/>
    <w:rsid w:val="007B3CA0"/>
    <w:rsid w:val="007C04F5"/>
    <w:rsid w:val="007C3DE5"/>
    <w:rsid w:val="007D2B4B"/>
    <w:rsid w:val="007D316F"/>
    <w:rsid w:val="0080182D"/>
    <w:rsid w:val="008027A2"/>
    <w:rsid w:val="008028E8"/>
    <w:rsid w:val="00803B58"/>
    <w:rsid w:val="0081054D"/>
    <w:rsid w:val="00820F74"/>
    <w:rsid w:val="00835B7F"/>
    <w:rsid w:val="008408F9"/>
    <w:rsid w:val="00843277"/>
    <w:rsid w:val="00851752"/>
    <w:rsid w:val="008530DD"/>
    <w:rsid w:val="00863798"/>
    <w:rsid w:val="00871066"/>
    <w:rsid w:val="00874379"/>
    <w:rsid w:val="00875C14"/>
    <w:rsid w:val="00880677"/>
    <w:rsid w:val="008824A8"/>
    <w:rsid w:val="008846A0"/>
    <w:rsid w:val="008916E9"/>
    <w:rsid w:val="008942EF"/>
    <w:rsid w:val="0089499B"/>
    <w:rsid w:val="008A27BD"/>
    <w:rsid w:val="008A53A6"/>
    <w:rsid w:val="008A6F4C"/>
    <w:rsid w:val="008B06C0"/>
    <w:rsid w:val="008C1170"/>
    <w:rsid w:val="008C2042"/>
    <w:rsid w:val="008C664E"/>
    <w:rsid w:val="008C72C9"/>
    <w:rsid w:val="008D0C93"/>
    <w:rsid w:val="008D53A0"/>
    <w:rsid w:val="008E6919"/>
    <w:rsid w:val="008F01F6"/>
    <w:rsid w:val="009027DB"/>
    <w:rsid w:val="00903F00"/>
    <w:rsid w:val="009049E6"/>
    <w:rsid w:val="00910B09"/>
    <w:rsid w:val="00912EF9"/>
    <w:rsid w:val="0091555B"/>
    <w:rsid w:val="00922D10"/>
    <w:rsid w:val="00931C19"/>
    <w:rsid w:val="00933E9C"/>
    <w:rsid w:val="00934AA3"/>
    <w:rsid w:val="009404A6"/>
    <w:rsid w:val="00947305"/>
    <w:rsid w:val="00952BE4"/>
    <w:rsid w:val="009536D5"/>
    <w:rsid w:val="00953D11"/>
    <w:rsid w:val="00956CED"/>
    <w:rsid w:val="0098211A"/>
    <w:rsid w:val="0099065E"/>
    <w:rsid w:val="00995CEC"/>
    <w:rsid w:val="009B11A0"/>
    <w:rsid w:val="009B2E2B"/>
    <w:rsid w:val="009B4AF9"/>
    <w:rsid w:val="009C0394"/>
    <w:rsid w:val="009C55C8"/>
    <w:rsid w:val="009C59D5"/>
    <w:rsid w:val="009D1305"/>
    <w:rsid w:val="009D187E"/>
    <w:rsid w:val="009E7793"/>
    <w:rsid w:val="009F1941"/>
    <w:rsid w:val="009F1E22"/>
    <w:rsid w:val="00A0451D"/>
    <w:rsid w:val="00A07A78"/>
    <w:rsid w:val="00A10CF0"/>
    <w:rsid w:val="00A11131"/>
    <w:rsid w:val="00A1275B"/>
    <w:rsid w:val="00A12E9C"/>
    <w:rsid w:val="00A21328"/>
    <w:rsid w:val="00A2244D"/>
    <w:rsid w:val="00A23F98"/>
    <w:rsid w:val="00A249A4"/>
    <w:rsid w:val="00A26070"/>
    <w:rsid w:val="00A278EF"/>
    <w:rsid w:val="00A3226B"/>
    <w:rsid w:val="00A419DE"/>
    <w:rsid w:val="00A424E4"/>
    <w:rsid w:val="00A42DBE"/>
    <w:rsid w:val="00A45AEA"/>
    <w:rsid w:val="00A46F28"/>
    <w:rsid w:val="00A53E94"/>
    <w:rsid w:val="00A74489"/>
    <w:rsid w:val="00A7564F"/>
    <w:rsid w:val="00A81DC4"/>
    <w:rsid w:val="00A9348A"/>
    <w:rsid w:val="00A9696B"/>
    <w:rsid w:val="00AA7767"/>
    <w:rsid w:val="00AA7E2F"/>
    <w:rsid w:val="00AB1F71"/>
    <w:rsid w:val="00AB42B9"/>
    <w:rsid w:val="00AB4E69"/>
    <w:rsid w:val="00AC0B0E"/>
    <w:rsid w:val="00AC0E4D"/>
    <w:rsid w:val="00AC7E98"/>
    <w:rsid w:val="00AD0D41"/>
    <w:rsid w:val="00AD66DB"/>
    <w:rsid w:val="00AE281E"/>
    <w:rsid w:val="00AF2B24"/>
    <w:rsid w:val="00B03BDD"/>
    <w:rsid w:val="00B0762F"/>
    <w:rsid w:val="00B07EEB"/>
    <w:rsid w:val="00B16D61"/>
    <w:rsid w:val="00B31A5A"/>
    <w:rsid w:val="00B33FB6"/>
    <w:rsid w:val="00B34649"/>
    <w:rsid w:val="00B40AA6"/>
    <w:rsid w:val="00B419A7"/>
    <w:rsid w:val="00B42AE7"/>
    <w:rsid w:val="00B506FC"/>
    <w:rsid w:val="00B5121B"/>
    <w:rsid w:val="00B602A6"/>
    <w:rsid w:val="00B60484"/>
    <w:rsid w:val="00B60B61"/>
    <w:rsid w:val="00B62F7D"/>
    <w:rsid w:val="00B67DA6"/>
    <w:rsid w:val="00B7030C"/>
    <w:rsid w:val="00B70425"/>
    <w:rsid w:val="00B74D6D"/>
    <w:rsid w:val="00B8383D"/>
    <w:rsid w:val="00B853FC"/>
    <w:rsid w:val="00B908D2"/>
    <w:rsid w:val="00B91037"/>
    <w:rsid w:val="00B93454"/>
    <w:rsid w:val="00BA0E1D"/>
    <w:rsid w:val="00BA2DCE"/>
    <w:rsid w:val="00BA5787"/>
    <w:rsid w:val="00BA6785"/>
    <w:rsid w:val="00BA68FB"/>
    <w:rsid w:val="00BA7063"/>
    <w:rsid w:val="00BB10D0"/>
    <w:rsid w:val="00BB462F"/>
    <w:rsid w:val="00BB5B1E"/>
    <w:rsid w:val="00BB711A"/>
    <w:rsid w:val="00BD2EDF"/>
    <w:rsid w:val="00BD4EC6"/>
    <w:rsid w:val="00BD5F86"/>
    <w:rsid w:val="00BD6C0E"/>
    <w:rsid w:val="00BE56C1"/>
    <w:rsid w:val="00BF026C"/>
    <w:rsid w:val="00BF11E2"/>
    <w:rsid w:val="00BF204C"/>
    <w:rsid w:val="00BF31B8"/>
    <w:rsid w:val="00BF343C"/>
    <w:rsid w:val="00BF73E9"/>
    <w:rsid w:val="00C114D7"/>
    <w:rsid w:val="00C11FAC"/>
    <w:rsid w:val="00C1298B"/>
    <w:rsid w:val="00C21317"/>
    <w:rsid w:val="00C21DE7"/>
    <w:rsid w:val="00C32569"/>
    <w:rsid w:val="00C36AB0"/>
    <w:rsid w:val="00C36CDA"/>
    <w:rsid w:val="00C40D5C"/>
    <w:rsid w:val="00C42E51"/>
    <w:rsid w:val="00C505BC"/>
    <w:rsid w:val="00C605F2"/>
    <w:rsid w:val="00C61CD6"/>
    <w:rsid w:val="00C72DF6"/>
    <w:rsid w:val="00C77CCC"/>
    <w:rsid w:val="00C77D6B"/>
    <w:rsid w:val="00C834B8"/>
    <w:rsid w:val="00C84206"/>
    <w:rsid w:val="00C86448"/>
    <w:rsid w:val="00C86EA9"/>
    <w:rsid w:val="00CA2BFA"/>
    <w:rsid w:val="00CA4CA4"/>
    <w:rsid w:val="00CB00FC"/>
    <w:rsid w:val="00CB124B"/>
    <w:rsid w:val="00CB1F6D"/>
    <w:rsid w:val="00CB4778"/>
    <w:rsid w:val="00CB70D3"/>
    <w:rsid w:val="00CC00F4"/>
    <w:rsid w:val="00CD0A8C"/>
    <w:rsid w:val="00CD3504"/>
    <w:rsid w:val="00CE1519"/>
    <w:rsid w:val="00CF3244"/>
    <w:rsid w:val="00CF7D08"/>
    <w:rsid w:val="00D012CC"/>
    <w:rsid w:val="00D01C9A"/>
    <w:rsid w:val="00D05601"/>
    <w:rsid w:val="00D07598"/>
    <w:rsid w:val="00D0771B"/>
    <w:rsid w:val="00D1228A"/>
    <w:rsid w:val="00D21181"/>
    <w:rsid w:val="00D234E5"/>
    <w:rsid w:val="00D32F1E"/>
    <w:rsid w:val="00D50538"/>
    <w:rsid w:val="00D508CE"/>
    <w:rsid w:val="00D50E48"/>
    <w:rsid w:val="00D56646"/>
    <w:rsid w:val="00D61C21"/>
    <w:rsid w:val="00D74A94"/>
    <w:rsid w:val="00D763AE"/>
    <w:rsid w:val="00D77B77"/>
    <w:rsid w:val="00D81F4A"/>
    <w:rsid w:val="00D90674"/>
    <w:rsid w:val="00D90BAF"/>
    <w:rsid w:val="00D91B35"/>
    <w:rsid w:val="00D92C55"/>
    <w:rsid w:val="00D93663"/>
    <w:rsid w:val="00D96682"/>
    <w:rsid w:val="00D96CB7"/>
    <w:rsid w:val="00DA1366"/>
    <w:rsid w:val="00DA46CE"/>
    <w:rsid w:val="00DB482A"/>
    <w:rsid w:val="00DB53FE"/>
    <w:rsid w:val="00DC3BAF"/>
    <w:rsid w:val="00DD4178"/>
    <w:rsid w:val="00DE3201"/>
    <w:rsid w:val="00DF04DC"/>
    <w:rsid w:val="00E04863"/>
    <w:rsid w:val="00E055EC"/>
    <w:rsid w:val="00E06D19"/>
    <w:rsid w:val="00E110FF"/>
    <w:rsid w:val="00E11661"/>
    <w:rsid w:val="00E116E0"/>
    <w:rsid w:val="00E1235C"/>
    <w:rsid w:val="00E145A7"/>
    <w:rsid w:val="00E15C13"/>
    <w:rsid w:val="00E17048"/>
    <w:rsid w:val="00E17CA6"/>
    <w:rsid w:val="00E24B78"/>
    <w:rsid w:val="00E25891"/>
    <w:rsid w:val="00E31E2D"/>
    <w:rsid w:val="00E3316E"/>
    <w:rsid w:val="00E34061"/>
    <w:rsid w:val="00E41A29"/>
    <w:rsid w:val="00E4268A"/>
    <w:rsid w:val="00E50299"/>
    <w:rsid w:val="00E52BFB"/>
    <w:rsid w:val="00E5517E"/>
    <w:rsid w:val="00E55281"/>
    <w:rsid w:val="00E56F33"/>
    <w:rsid w:val="00E62A3E"/>
    <w:rsid w:val="00E80BD3"/>
    <w:rsid w:val="00E847BB"/>
    <w:rsid w:val="00E91C44"/>
    <w:rsid w:val="00E935F1"/>
    <w:rsid w:val="00E9644F"/>
    <w:rsid w:val="00E96E79"/>
    <w:rsid w:val="00EA0B63"/>
    <w:rsid w:val="00EA1CB0"/>
    <w:rsid w:val="00EA2C3C"/>
    <w:rsid w:val="00EA2FF0"/>
    <w:rsid w:val="00EA5DD2"/>
    <w:rsid w:val="00EB1DD3"/>
    <w:rsid w:val="00EB7DBE"/>
    <w:rsid w:val="00EC02A7"/>
    <w:rsid w:val="00EC11FC"/>
    <w:rsid w:val="00ED08D3"/>
    <w:rsid w:val="00ED30CA"/>
    <w:rsid w:val="00EE2524"/>
    <w:rsid w:val="00EE3059"/>
    <w:rsid w:val="00F02131"/>
    <w:rsid w:val="00F03330"/>
    <w:rsid w:val="00F04841"/>
    <w:rsid w:val="00F05CBA"/>
    <w:rsid w:val="00F1141B"/>
    <w:rsid w:val="00F11E0E"/>
    <w:rsid w:val="00F14C98"/>
    <w:rsid w:val="00F212E2"/>
    <w:rsid w:val="00F23533"/>
    <w:rsid w:val="00F2386A"/>
    <w:rsid w:val="00F33483"/>
    <w:rsid w:val="00F41475"/>
    <w:rsid w:val="00F55CCE"/>
    <w:rsid w:val="00F60F1A"/>
    <w:rsid w:val="00F641FB"/>
    <w:rsid w:val="00F657A1"/>
    <w:rsid w:val="00F66326"/>
    <w:rsid w:val="00F666D8"/>
    <w:rsid w:val="00F72D27"/>
    <w:rsid w:val="00F90D21"/>
    <w:rsid w:val="00FA4402"/>
    <w:rsid w:val="00FA6C9F"/>
    <w:rsid w:val="00FA728A"/>
    <w:rsid w:val="00FB0BF1"/>
    <w:rsid w:val="00FB648B"/>
    <w:rsid w:val="00FC33F9"/>
    <w:rsid w:val="00FC69F6"/>
    <w:rsid w:val="00FD410D"/>
    <w:rsid w:val="00FD7406"/>
    <w:rsid w:val="00FE6963"/>
    <w:rsid w:val="00FF083E"/>
    <w:rsid w:val="00FF7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164C2"/>
  <w15:docId w15:val="{6453A2F1-8907-494E-A52E-1DE24950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BFA"/>
    <w:pPr>
      <w:widowControl w:val="0"/>
      <w:autoSpaceDE w:val="0"/>
      <w:autoSpaceDN w:val="0"/>
      <w:adjustRightInd w:val="0"/>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76F7F"/>
    <w:pPr>
      <w:tabs>
        <w:tab w:val="center" w:pos="4536"/>
        <w:tab w:val="right" w:pos="9072"/>
      </w:tabs>
    </w:pPr>
  </w:style>
  <w:style w:type="character" w:customStyle="1" w:styleId="NagwekZnak">
    <w:name w:val="Nagłówek Znak"/>
    <w:link w:val="Nagwek"/>
    <w:uiPriority w:val="99"/>
    <w:rsid w:val="00276F7F"/>
    <w:rPr>
      <w:rFonts w:ascii="Arial" w:hAnsi="Arial" w:cs="Arial"/>
      <w:sz w:val="20"/>
      <w:szCs w:val="20"/>
      <w:lang w:eastAsia="pl-PL"/>
    </w:rPr>
  </w:style>
  <w:style w:type="paragraph" w:styleId="Stopka">
    <w:name w:val="footer"/>
    <w:basedOn w:val="Normalny"/>
    <w:link w:val="StopkaZnak"/>
    <w:uiPriority w:val="99"/>
    <w:rsid w:val="00276F7F"/>
    <w:pPr>
      <w:tabs>
        <w:tab w:val="center" w:pos="4536"/>
        <w:tab w:val="right" w:pos="9072"/>
      </w:tabs>
    </w:pPr>
  </w:style>
  <w:style w:type="character" w:customStyle="1" w:styleId="StopkaZnak">
    <w:name w:val="Stopka Znak"/>
    <w:link w:val="Stopka"/>
    <w:uiPriority w:val="99"/>
    <w:rsid w:val="00276F7F"/>
    <w:rPr>
      <w:rFonts w:ascii="Arial" w:hAnsi="Arial" w:cs="Arial"/>
      <w:sz w:val="20"/>
      <w:szCs w:val="20"/>
      <w:lang w:eastAsia="pl-PL"/>
    </w:rPr>
  </w:style>
  <w:style w:type="paragraph" w:styleId="Akapitzlist">
    <w:name w:val="List Paragraph"/>
    <w:basedOn w:val="Normalny"/>
    <w:qFormat/>
    <w:rsid w:val="00525109"/>
    <w:pPr>
      <w:ind w:left="720"/>
    </w:pPr>
  </w:style>
  <w:style w:type="paragraph" w:styleId="Tekstdymka">
    <w:name w:val="Balloon Text"/>
    <w:basedOn w:val="Normalny"/>
    <w:link w:val="TekstdymkaZnak"/>
    <w:uiPriority w:val="99"/>
    <w:semiHidden/>
    <w:rsid w:val="0099065E"/>
    <w:rPr>
      <w:rFonts w:ascii="Tahoma" w:hAnsi="Tahoma" w:cs="Tahoma"/>
      <w:sz w:val="16"/>
      <w:szCs w:val="16"/>
    </w:rPr>
  </w:style>
  <w:style w:type="character" w:customStyle="1" w:styleId="TekstdymkaZnak">
    <w:name w:val="Tekst dymka Znak"/>
    <w:link w:val="Tekstdymka"/>
    <w:uiPriority w:val="99"/>
    <w:semiHidden/>
    <w:rsid w:val="0099065E"/>
    <w:rPr>
      <w:rFonts w:ascii="Tahoma" w:hAnsi="Tahoma" w:cs="Tahoma"/>
      <w:sz w:val="16"/>
      <w:szCs w:val="16"/>
      <w:lang w:eastAsia="pl-PL"/>
    </w:rPr>
  </w:style>
  <w:style w:type="paragraph" w:customStyle="1" w:styleId="Konspekt1">
    <w:name w:val="Konspekt1"/>
    <w:basedOn w:val="Normalny"/>
    <w:uiPriority w:val="99"/>
    <w:rsid w:val="003735CA"/>
    <w:pPr>
      <w:widowControl/>
      <w:numPr>
        <w:numId w:val="9"/>
      </w:numPr>
      <w:autoSpaceDE/>
      <w:autoSpaceDN/>
      <w:adjustRightInd/>
      <w:jc w:val="both"/>
    </w:pPr>
    <w:rPr>
      <w:rFonts w:ascii="Times New Roman" w:hAnsi="Times New Roman" w:cs="Times New Roman"/>
    </w:rPr>
  </w:style>
  <w:style w:type="paragraph" w:styleId="Tekstpodstawowy">
    <w:name w:val="Body Text"/>
    <w:basedOn w:val="Normalny"/>
    <w:link w:val="TekstpodstawowyZnak"/>
    <w:uiPriority w:val="99"/>
    <w:rsid w:val="00513230"/>
    <w:pPr>
      <w:widowControl/>
      <w:autoSpaceDE/>
      <w:autoSpaceDN/>
      <w:adjustRightInd/>
      <w:spacing w:line="360" w:lineRule="auto"/>
      <w:jc w:val="both"/>
    </w:pPr>
    <w:rPr>
      <w:rFonts w:eastAsia="Calibri"/>
    </w:rPr>
  </w:style>
  <w:style w:type="character" w:customStyle="1" w:styleId="TekstpodstawowyZnak">
    <w:name w:val="Tekst podstawowy Znak"/>
    <w:link w:val="Tekstpodstawowy"/>
    <w:uiPriority w:val="99"/>
    <w:semiHidden/>
    <w:rsid w:val="00E17CA6"/>
    <w:rPr>
      <w:rFonts w:ascii="Arial" w:hAnsi="Arial" w:cs="Arial"/>
      <w:sz w:val="20"/>
      <w:szCs w:val="20"/>
    </w:rPr>
  </w:style>
  <w:style w:type="paragraph" w:customStyle="1" w:styleId="NormalnyArial">
    <w:name w:val="Normalny + Arial"/>
    <w:basedOn w:val="Normalny"/>
    <w:uiPriority w:val="99"/>
    <w:rsid w:val="00A0451D"/>
    <w:pPr>
      <w:widowControl/>
      <w:autoSpaceDE/>
      <w:autoSpaceDN/>
      <w:adjustRightInd/>
      <w:spacing w:line="360" w:lineRule="auto"/>
    </w:pPr>
    <w:rPr>
      <w:rFonts w:eastAsia="Calibri"/>
    </w:rPr>
  </w:style>
  <w:style w:type="paragraph" w:styleId="Tekstprzypisukocowego">
    <w:name w:val="endnote text"/>
    <w:basedOn w:val="Normalny"/>
    <w:link w:val="TekstprzypisukocowegoZnak"/>
    <w:uiPriority w:val="99"/>
    <w:semiHidden/>
    <w:unhideWhenUsed/>
    <w:rsid w:val="00AA7767"/>
  </w:style>
  <w:style w:type="character" w:customStyle="1" w:styleId="TekstprzypisukocowegoZnak">
    <w:name w:val="Tekst przypisu końcowego Znak"/>
    <w:link w:val="Tekstprzypisukocowego"/>
    <w:uiPriority w:val="99"/>
    <w:semiHidden/>
    <w:rsid w:val="00AA7767"/>
    <w:rPr>
      <w:rFonts w:ascii="Arial" w:eastAsia="Times New Roman" w:hAnsi="Arial" w:cs="Arial"/>
    </w:rPr>
  </w:style>
  <w:style w:type="character" w:styleId="Odwoanieprzypisukocowego">
    <w:name w:val="endnote reference"/>
    <w:uiPriority w:val="99"/>
    <w:semiHidden/>
    <w:unhideWhenUsed/>
    <w:rsid w:val="00AA7767"/>
    <w:rPr>
      <w:vertAlign w:val="superscript"/>
    </w:rPr>
  </w:style>
  <w:style w:type="character" w:styleId="Hipercze">
    <w:name w:val="Hyperlink"/>
    <w:uiPriority w:val="99"/>
    <w:unhideWhenUsed/>
    <w:rsid w:val="00F60F1A"/>
    <w:rPr>
      <w:color w:val="0000FF"/>
      <w:u w:val="single"/>
    </w:rPr>
  </w:style>
  <w:style w:type="character" w:customStyle="1" w:styleId="apple-converted-space">
    <w:name w:val="apple-converted-space"/>
    <w:uiPriority w:val="99"/>
    <w:rsid w:val="00403CD4"/>
    <w:rPr>
      <w:rFonts w:ascii="Times New Roman" w:hAnsi="Times New Roman" w:cs="Times New Roman" w:hint="default"/>
    </w:rPr>
  </w:style>
  <w:style w:type="paragraph" w:styleId="Tytu">
    <w:name w:val="Title"/>
    <w:basedOn w:val="Normalny"/>
    <w:link w:val="TytuZnak"/>
    <w:qFormat/>
    <w:rsid w:val="00121F26"/>
    <w:pPr>
      <w:widowControl/>
      <w:autoSpaceDE/>
      <w:autoSpaceDN/>
      <w:adjustRightInd/>
      <w:ind w:left="4956"/>
      <w:jc w:val="center"/>
    </w:pPr>
    <w:rPr>
      <w:rFonts w:ascii="Times New Roman" w:hAnsi="Times New Roman" w:cs="Times New Roman"/>
      <w:b/>
      <w:sz w:val="24"/>
      <w:lang w:val="x-none" w:eastAsia="x-none"/>
    </w:rPr>
  </w:style>
  <w:style w:type="character" w:customStyle="1" w:styleId="TytuZnak">
    <w:name w:val="Tytuł Znak"/>
    <w:link w:val="Tytu"/>
    <w:rsid w:val="00121F26"/>
    <w:rPr>
      <w:rFonts w:eastAsia="Times New Roman"/>
      <w:b/>
      <w:sz w:val="24"/>
      <w:lang w:val="x-none" w:eastAsia="x-none"/>
    </w:rPr>
  </w:style>
  <w:style w:type="paragraph" w:customStyle="1" w:styleId="Default">
    <w:name w:val="Default"/>
    <w:uiPriority w:val="99"/>
    <w:rsid w:val="00733EE6"/>
    <w:pPr>
      <w:autoSpaceDE w:val="0"/>
      <w:autoSpaceDN w:val="0"/>
      <w:adjustRightInd w:val="0"/>
    </w:pPr>
    <w:rPr>
      <w:rFonts w:eastAsia="Times New Roman"/>
      <w:color w:val="000000"/>
      <w:sz w:val="24"/>
      <w:szCs w:val="24"/>
    </w:rPr>
  </w:style>
  <w:style w:type="paragraph" w:customStyle="1" w:styleId="listparagraph">
    <w:name w:val="listparagraph"/>
    <w:basedOn w:val="Normalny"/>
    <w:rsid w:val="000C5DAE"/>
    <w:pPr>
      <w:widowControl/>
      <w:autoSpaceDE/>
      <w:autoSpaceDN/>
      <w:adjustRightInd/>
      <w:spacing w:before="100" w:beforeAutospacing="1" w:after="100" w:afterAutospacing="1"/>
    </w:pPr>
    <w:rPr>
      <w:rFonts w:ascii="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603861"/>
  </w:style>
  <w:style w:type="character" w:customStyle="1" w:styleId="TekstprzypisudolnegoZnak">
    <w:name w:val="Tekst przypisu dolnego Znak"/>
    <w:link w:val="Tekstprzypisudolnego"/>
    <w:uiPriority w:val="99"/>
    <w:semiHidden/>
    <w:rsid w:val="00603861"/>
    <w:rPr>
      <w:rFonts w:ascii="Arial" w:eastAsia="Times New Roman" w:hAnsi="Arial" w:cs="Arial"/>
    </w:rPr>
  </w:style>
  <w:style w:type="character" w:styleId="Odwoanieprzypisudolnego">
    <w:name w:val="footnote reference"/>
    <w:uiPriority w:val="99"/>
    <w:semiHidden/>
    <w:unhideWhenUsed/>
    <w:rsid w:val="00603861"/>
    <w:rPr>
      <w:vertAlign w:val="superscript"/>
    </w:rPr>
  </w:style>
  <w:style w:type="numbering" w:customStyle="1" w:styleId="WWNum2">
    <w:name w:val="WWNum2"/>
    <w:basedOn w:val="Bezlisty"/>
    <w:rsid w:val="007641DB"/>
    <w:pPr>
      <w:numPr>
        <w:numId w:val="10"/>
      </w:numPr>
    </w:pPr>
  </w:style>
  <w:style w:type="paragraph" w:customStyle="1" w:styleId="Standard">
    <w:name w:val="Standard"/>
    <w:rsid w:val="00187CEB"/>
    <w:pPr>
      <w:suppressAutoHyphens/>
      <w:autoSpaceDN w:val="0"/>
      <w:spacing w:after="160"/>
    </w:pPr>
    <w:rPr>
      <w:rFonts w:ascii="Calibri" w:eastAsia="SimSun" w:hAnsi="Calibri" w:cs="Calibri"/>
      <w:kern w:val="3"/>
      <w:sz w:val="22"/>
      <w:szCs w:val="22"/>
      <w:lang w:eastAsia="en-US"/>
    </w:rPr>
  </w:style>
  <w:style w:type="paragraph" w:customStyle="1" w:styleId="Akapitzlist1">
    <w:name w:val="Akapit z listą1"/>
    <w:basedOn w:val="Normalny"/>
    <w:rsid w:val="004B28BF"/>
    <w:pPr>
      <w:ind w:left="720"/>
      <w:contextualSpacing/>
    </w:pPr>
    <w:rPr>
      <w:rFonts w:eastAsia="Calibri"/>
    </w:rPr>
  </w:style>
  <w:style w:type="paragraph" w:styleId="NormalnyWeb">
    <w:name w:val="Normal (Web)"/>
    <w:basedOn w:val="Normalny"/>
    <w:uiPriority w:val="99"/>
    <w:rsid w:val="003551EB"/>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2539">
      <w:bodyDiv w:val="1"/>
      <w:marLeft w:val="0"/>
      <w:marRight w:val="0"/>
      <w:marTop w:val="0"/>
      <w:marBottom w:val="0"/>
      <w:divBdr>
        <w:top w:val="none" w:sz="0" w:space="0" w:color="auto"/>
        <w:left w:val="none" w:sz="0" w:space="0" w:color="auto"/>
        <w:bottom w:val="none" w:sz="0" w:space="0" w:color="auto"/>
        <w:right w:val="none" w:sz="0" w:space="0" w:color="auto"/>
      </w:divBdr>
    </w:div>
    <w:div w:id="34433379">
      <w:bodyDiv w:val="1"/>
      <w:marLeft w:val="0"/>
      <w:marRight w:val="0"/>
      <w:marTop w:val="0"/>
      <w:marBottom w:val="0"/>
      <w:divBdr>
        <w:top w:val="none" w:sz="0" w:space="0" w:color="auto"/>
        <w:left w:val="none" w:sz="0" w:space="0" w:color="auto"/>
        <w:bottom w:val="none" w:sz="0" w:space="0" w:color="auto"/>
        <w:right w:val="none" w:sz="0" w:space="0" w:color="auto"/>
      </w:divBdr>
    </w:div>
    <w:div w:id="259870292">
      <w:bodyDiv w:val="1"/>
      <w:marLeft w:val="0"/>
      <w:marRight w:val="0"/>
      <w:marTop w:val="0"/>
      <w:marBottom w:val="0"/>
      <w:divBdr>
        <w:top w:val="none" w:sz="0" w:space="0" w:color="auto"/>
        <w:left w:val="none" w:sz="0" w:space="0" w:color="auto"/>
        <w:bottom w:val="none" w:sz="0" w:space="0" w:color="auto"/>
        <w:right w:val="none" w:sz="0" w:space="0" w:color="auto"/>
      </w:divBdr>
    </w:div>
    <w:div w:id="273752237">
      <w:bodyDiv w:val="1"/>
      <w:marLeft w:val="0"/>
      <w:marRight w:val="0"/>
      <w:marTop w:val="0"/>
      <w:marBottom w:val="0"/>
      <w:divBdr>
        <w:top w:val="none" w:sz="0" w:space="0" w:color="auto"/>
        <w:left w:val="none" w:sz="0" w:space="0" w:color="auto"/>
        <w:bottom w:val="none" w:sz="0" w:space="0" w:color="auto"/>
        <w:right w:val="none" w:sz="0" w:space="0" w:color="auto"/>
      </w:divBdr>
    </w:div>
    <w:div w:id="422189883">
      <w:bodyDiv w:val="1"/>
      <w:marLeft w:val="0"/>
      <w:marRight w:val="0"/>
      <w:marTop w:val="0"/>
      <w:marBottom w:val="0"/>
      <w:divBdr>
        <w:top w:val="none" w:sz="0" w:space="0" w:color="auto"/>
        <w:left w:val="none" w:sz="0" w:space="0" w:color="auto"/>
        <w:bottom w:val="none" w:sz="0" w:space="0" w:color="auto"/>
        <w:right w:val="none" w:sz="0" w:space="0" w:color="auto"/>
      </w:divBdr>
    </w:div>
    <w:div w:id="451218169">
      <w:bodyDiv w:val="1"/>
      <w:marLeft w:val="0"/>
      <w:marRight w:val="0"/>
      <w:marTop w:val="0"/>
      <w:marBottom w:val="0"/>
      <w:divBdr>
        <w:top w:val="none" w:sz="0" w:space="0" w:color="auto"/>
        <w:left w:val="none" w:sz="0" w:space="0" w:color="auto"/>
        <w:bottom w:val="none" w:sz="0" w:space="0" w:color="auto"/>
        <w:right w:val="none" w:sz="0" w:space="0" w:color="auto"/>
      </w:divBdr>
    </w:div>
    <w:div w:id="677661079">
      <w:bodyDiv w:val="1"/>
      <w:marLeft w:val="0"/>
      <w:marRight w:val="0"/>
      <w:marTop w:val="0"/>
      <w:marBottom w:val="0"/>
      <w:divBdr>
        <w:top w:val="none" w:sz="0" w:space="0" w:color="auto"/>
        <w:left w:val="none" w:sz="0" w:space="0" w:color="auto"/>
        <w:bottom w:val="none" w:sz="0" w:space="0" w:color="auto"/>
        <w:right w:val="none" w:sz="0" w:space="0" w:color="auto"/>
      </w:divBdr>
      <w:divsChild>
        <w:div w:id="675687575">
          <w:marLeft w:val="0"/>
          <w:marRight w:val="0"/>
          <w:marTop w:val="0"/>
          <w:marBottom w:val="0"/>
          <w:divBdr>
            <w:top w:val="none" w:sz="0" w:space="0" w:color="auto"/>
            <w:left w:val="none" w:sz="0" w:space="0" w:color="auto"/>
            <w:bottom w:val="none" w:sz="0" w:space="0" w:color="auto"/>
            <w:right w:val="none" w:sz="0" w:space="0" w:color="auto"/>
          </w:divBdr>
          <w:divsChild>
            <w:div w:id="11205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108">
      <w:marLeft w:val="0"/>
      <w:marRight w:val="0"/>
      <w:marTop w:val="0"/>
      <w:marBottom w:val="0"/>
      <w:divBdr>
        <w:top w:val="none" w:sz="0" w:space="0" w:color="auto"/>
        <w:left w:val="none" w:sz="0" w:space="0" w:color="auto"/>
        <w:bottom w:val="none" w:sz="0" w:space="0" w:color="auto"/>
        <w:right w:val="none" w:sz="0" w:space="0" w:color="auto"/>
      </w:divBdr>
    </w:div>
    <w:div w:id="824662109">
      <w:marLeft w:val="0"/>
      <w:marRight w:val="0"/>
      <w:marTop w:val="0"/>
      <w:marBottom w:val="0"/>
      <w:divBdr>
        <w:top w:val="none" w:sz="0" w:space="0" w:color="auto"/>
        <w:left w:val="none" w:sz="0" w:space="0" w:color="auto"/>
        <w:bottom w:val="none" w:sz="0" w:space="0" w:color="auto"/>
        <w:right w:val="none" w:sz="0" w:space="0" w:color="auto"/>
      </w:divBdr>
    </w:div>
    <w:div w:id="824662110">
      <w:marLeft w:val="0"/>
      <w:marRight w:val="0"/>
      <w:marTop w:val="0"/>
      <w:marBottom w:val="0"/>
      <w:divBdr>
        <w:top w:val="none" w:sz="0" w:space="0" w:color="auto"/>
        <w:left w:val="none" w:sz="0" w:space="0" w:color="auto"/>
        <w:bottom w:val="none" w:sz="0" w:space="0" w:color="auto"/>
        <w:right w:val="none" w:sz="0" w:space="0" w:color="auto"/>
      </w:divBdr>
    </w:div>
    <w:div w:id="824662111">
      <w:marLeft w:val="0"/>
      <w:marRight w:val="0"/>
      <w:marTop w:val="0"/>
      <w:marBottom w:val="0"/>
      <w:divBdr>
        <w:top w:val="none" w:sz="0" w:space="0" w:color="auto"/>
        <w:left w:val="none" w:sz="0" w:space="0" w:color="auto"/>
        <w:bottom w:val="none" w:sz="0" w:space="0" w:color="auto"/>
        <w:right w:val="none" w:sz="0" w:space="0" w:color="auto"/>
      </w:divBdr>
    </w:div>
    <w:div w:id="824662112">
      <w:marLeft w:val="0"/>
      <w:marRight w:val="0"/>
      <w:marTop w:val="0"/>
      <w:marBottom w:val="0"/>
      <w:divBdr>
        <w:top w:val="none" w:sz="0" w:space="0" w:color="auto"/>
        <w:left w:val="none" w:sz="0" w:space="0" w:color="auto"/>
        <w:bottom w:val="none" w:sz="0" w:space="0" w:color="auto"/>
        <w:right w:val="none" w:sz="0" w:space="0" w:color="auto"/>
      </w:divBdr>
    </w:div>
    <w:div w:id="824662113">
      <w:marLeft w:val="0"/>
      <w:marRight w:val="0"/>
      <w:marTop w:val="0"/>
      <w:marBottom w:val="0"/>
      <w:divBdr>
        <w:top w:val="none" w:sz="0" w:space="0" w:color="auto"/>
        <w:left w:val="none" w:sz="0" w:space="0" w:color="auto"/>
        <w:bottom w:val="none" w:sz="0" w:space="0" w:color="auto"/>
        <w:right w:val="none" w:sz="0" w:space="0" w:color="auto"/>
      </w:divBdr>
    </w:div>
    <w:div w:id="824662114">
      <w:marLeft w:val="0"/>
      <w:marRight w:val="0"/>
      <w:marTop w:val="0"/>
      <w:marBottom w:val="0"/>
      <w:divBdr>
        <w:top w:val="none" w:sz="0" w:space="0" w:color="auto"/>
        <w:left w:val="none" w:sz="0" w:space="0" w:color="auto"/>
        <w:bottom w:val="none" w:sz="0" w:space="0" w:color="auto"/>
        <w:right w:val="none" w:sz="0" w:space="0" w:color="auto"/>
      </w:divBdr>
    </w:div>
    <w:div w:id="824662115">
      <w:marLeft w:val="0"/>
      <w:marRight w:val="0"/>
      <w:marTop w:val="0"/>
      <w:marBottom w:val="0"/>
      <w:divBdr>
        <w:top w:val="none" w:sz="0" w:space="0" w:color="auto"/>
        <w:left w:val="none" w:sz="0" w:space="0" w:color="auto"/>
        <w:bottom w:val="none" w:sz="0" w:space="0" w:color="auto"/>
        <w:right w:val="none" w:sz="0" w:space="0" w:color="auto"/>
      </w:divBdr>
    </w:div>
    <w:div w:id="824662116">
      <w:marLeft w:val="0"/>
      <w:marRight w:val="0"/>
      <w:marTop w:val="0"/>
      <w:marBottom w:val="0"/>
      <w:divBdr>
        <w:top w:val="none" w:sz="0" w:space="0" w:color="auto"/>
        <w:left w:val="none" w:sz="0" w:space="0" w:color="auto"/>
        <w:bottom w:val="none" w:sz="0" w:space="0" w:color="auto"/>
        <w:right w:val="none" w:sz="0" w:space="0" w:color="auto"/>
      </w:divBdr>
    </w:div>
    <w:div w:id="955716844">
      <w:bodyDiv w:val="1"/>
      <w:marLeft w:val="0"/>
      <w:marRight w:val="0"/>
      <w:marTop w:val="0"/>
      <w:marBottom w:val="0"/>
      <w:divBdr>
        <w:top w:val="none" w:sz="0" w:space="0" w:color="auto"/>
        <w:left w:val="none" w:sz="0" w:space="0" w:color="auto"/>
        <w:bottom w:val="none" w:sz="0" w:space="0" w:color="auto"/>
        <w:right w:val="none" w:sz="0" w:space="0" w:color="auto"/>
      </w:divBdr>
    </w:div>
    <w:div w:id="1112238391">
      <w:bodyDiv w:val="1"/>
      <w:marLeft w:val="0"/>
      <w:marRight w:val="0"/>
      <w:marTop w:val="0"/>
      <w:marBottom w:val="0"/>
      <w:divBdr>
        <w:top w:val="none" w:sz="0" w:space="0" w:color="auto"/>
        <w:left w:val="none" w:sz="0" w:space="0" w:color="auto"/>
        <w:bottom w:val="none" w:sz="0" w:space="0" w:color="auto"/>
        <w:right w:val="none" w:sz="0" w:space="0" w:color="auto"/>
      </w:divBdr>
    </w:div>
    <w:div w:id="1263338644">
      <w:bodyDiv w:val="1"/>
      <w:marLeft w:val="0"/>
      <w:marRight w:val="0"/>
      <w:marTop w:val="0"/>
      <w:marBottom w:val="0"/>
      <w:divBdr>
        <w:top w:val="none" w:sz="0" w:space="0" w:color="auto"/>
        <w:left w:val="none" w:sz="0" w:space="0" w:color="auto"/>
        <w:bottom w:val="none" w:sz="0" w:space="0" w:color="auto"/>
        <w:right w:val="none" w:sz="0" w:space="0" w:color="auto"/>
      </w:divBdr>
    </w:div>
    <w:div w:id="198693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kpec.bydgoszcz.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9972A-CF16-4C5E-9550-B9A644CF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3090</Words>
  <Characters>20684</Characters>
  <Application>Microsoft Office Word</Application>
  <DocSecurity>0</DocSecurity>
  <Lines>172</Lines>
  <Paragraphs>47</Paragraphs>
  <ScaleCrop>false</ScaleCrop>
  <HeadingPairs>
    <vt:vector size="2" baseType="variant">
      <vt:variant>
        <vt:lpstr>Tytuł</vt:lpstr>
      </vt:variant>
      <vt:variant>
        <vt:i4>1</vt:i4>
      </vt:variant>
    </vt:vector>
  </HeadingPairs>
  <TitlesOfParts>
    <vt:vector size="1" baseType="lpstr">
      <vt:lpstr>Umowa nr TI/…………</vt:lpstr>
    </vt:vector>
  </TitlesOfParts>
  <Company>K.P.E.C. Bydgoszcz</Company>
  <LinksUpToDate>false</LinksUpToDate>
  <CharactersWithSpaces>23727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TI/…………</dc:title>
  <dc:subject/>
  <dc:creator>Piotr</dc:creator>
  <cp:keywords/>
  <dc:description/>
  <cp:lastModifiedBy>Wojciech Domagała</cp:lastModifiedBy>
  <cp:revision>6</cp:revision>
  <cp:lastPrinted>2021-06-09T08:17:00Z</cp:lastPrinted>
  <dcterms:created xsi:type="dcterms:W3CDTF">2023-07-12T08:49:00Z</dcterms:created>
  <dcterms:modified xsi:type="dcterms:W3CDTF">2023-08-09T08:40:00Z</dcterms:modified>
</cp:coreProperties>
</file>