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06C7BC73" w14:textId="77777777" w:rsidR="005C4B69" w:rsidRDefault="005C4B69">
      <w:pPr>
        <w:ind w:right="425"/>
        <w:jc w:val="center"/>
        <w:rPr>
          <w:b/>
          <w:sz w:val="22"/>
          <w:szCs w:val="22"/>
        </w:rPr>
      </w:pPr>
      <w:r>
        <w:rPr>
          <w:b/>
          <w:sz w:val="22"/>
          <w:szCs w:val="22"/>
        </w:rPr>
        <w:t xml:space="preserve">ZMODYFIKOWANA </w:t>
      </w:r>
      <w:r w:rsidR="00C73941">
        <w:rPr>
          <w:b/>
          <w:sz w:val="22"/>
          <w:szCs w:val="22"/>
        </w:rPr>
        <w:t xml:space="preserve">SPECYFIKACJA </w:t>
      </w:r>
    </w:p>
    <w:p w14:paraId="3C4A8A1C" w14:textId="5A8437A0" w:rsidR="00C73941" w:rsidRDefault="00C73941">
      <w:pPr>
        <w:ind w:right="425"/>
        <w:jc w:val="center"/>
      </w:pPr>
      <w:r>
        <w:rPr>
          <w:b/>
          <w:sz w:val="22"/>
          <w:szCs w:val="22"/>
        </w:rPr>
        <w:t>WARUNKÓW ZAMÓWIENIA (SWZ)</w:t>
      </w:r>
      <w:r w:rsidR="005C4B69">
        <w:rPr>
          <w:b/>
          <w:sz w:val="22"/>
          <w:szCs w:val="22"/>
        </w:rPr>
        <w:t xml:space="preserve"> z dn. </w:t>
      </w:r>
      <w:r w:rsidR="00D2156D">
        <w:rPr>
          <w:b/>
          <w:sz w:val="22"/>
          <w:szCs w:val="22"/>
        </w:rPr>
        <w:t>06</w:t>
      </w:r>
      <w:r w:rsidR="005C4B69">
        <w:rPr>
          <w:b/>
          <w:sz w:val="22"/>
          <w:szCs w:val="22"/>
        </w:rPr>
        <w:t>.</w:t>
      </w:r>
      <w:r w:rsidR="00D2156D">
        <w:rPr>
          <w:b/>
          <w:sz w:val="22"/>
          <w:szCs w:val="22"/>
        </w:rPr>
        <w:t>11</w:t>
      </w:r>
      <w:r w:rsidR="005C4B69">
        <w:rPr>
          <w:b/>
          <w:sz w:val="22"/>
          <w:szCs w:val="22"/>
        </w:rPr>
        <w:t>.2024 r.</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00122C8A" w:rsidR="00A3236E" w:rsidRPr="00901A34" w:rsidRDefault="00D003BA" w:rsidP="00A3236E">
      <w:pPr>
        <w:ind w:right="425"/>
        <w:jc w:val="center"/>
        <w:rPr>
          <w:sz w:val="24"/>
          <w:szCs w:val="24"/>
        </w:rPr>
      </w:pPr>
      <w:r w:rsidRPr="00901A34">
        <w:rPr>
          <w:b/>
          <w:bCs/>
          <w:iCs/>
          <w:sz w:val="24"/>
          <w:szCs w:val="24"/>
        </w:rPr>
        <w:t>„</w:t>
      </w:r>
      <w:r w:rsidR="00454EB1" w:rsidRPr="00454EB1">
        <w:rPr>
          <w:rFonts w:cs="Calibri"/>
          <w:b/>
          <w:sz w:val="24"/>
          <w:szCs w:val="24"/>
        </w:rPr>
        <w:t>Przebudowa drogi powiatowej nr 5114W – ul. Kolejowej w Ostrołęce</w:t>
      </w:r>
      <w:r w:rsidR="00EE34A8" w:rsidRPr="00901A34">
        <w:rPr>
          <w:b/>
          <w:bCs/>
          <w:sz w:val="24"/>
          <w:szCs w:val="24"/>
        </w:rPr>
        <w:t>”</w:t>
      </w:r>
    </w:p>
    <w:p w14:paraId="5D3FEEC3" w14:textId="32055D1E"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454EB1">
        <w:rPr>
          <w:b/>
          <w:bCs/>
          <w:color w:val="000000"/>
          <w:sz w:val="24"/>
          <w:szCs w:val="24"/>
        </w:rPr>
        <w:t>23</w:t>
      </w:r>
      <w:r w:rsidR="00021797" w:rsidRPr="00021797">
        <w:rPr>
          <w:b/>
          <w:bCs/>
          <w:color w:val="000000"/>
          <w:sz w:val="24"/>
          <w:szCs w:val="24"/>
        </w:rPr>
        <w:t>.202</w:t>
      </w:r>
      <w:r w:rsidR="00987DCE">
        <w:rPr>
          <w:b/>
          <w:bCs/>
          <w:color w:val="000000"/>
          <w:sz w:val="24"/>
          <w:szCs w:val="24"/>
        </w:rPr>
        <w:t>4</w:t>
      </w:r>
    </w:p>
    <w:p w14:paraId="78B7A825" w14:textId="77777777" w:rsidR="00C73941" w:rsidRPr="00D413F8" w:rsidRDefault="00C73941">
      <w:pPr>
        <w:ind w:right="425"/>
        <w:rPr>
          <w:b/>
          <w:bCs/>
          <w:sz w:val="24"/>
          <w:szCs w:val="24"/>
        </w:rPr>
      </w:pPr>
    </w:p>
    <w:p w14:paraId="38BA9691" w14:textId="3F4271FC" w:rsidR="003E3A0C" w:rsidRPr="0058698E" w:rsidRDefault="00C73941" w:rsidP="008F23A4">
      <w:pPr>
        <w:ind w:right="425"/>
        <w:jc w:val="center"/>
        <w:rPr>
          <w:rFonts w:cs="Calibri"/>
          <w:b/>
          <w:sz w:val="24"/>
          <w:szCs w:val="24"/>
          <w:lang w:eastAsia="pl-PL"/>
        </w:rPr>
      </w:pPr>
      <w:r w:rsidRPr="0058698E">
        <w:rPr>
          <w:b/>
          <w:bCs/>
          <w:sz w:val="24"/>
          <w:szCs w:val="24"/>
        </w:rPr>
        <w:t xml:space="preserve">Nr </w:t>
      </w:r>
      <w:r w:rsidRPr="0058698E">
        <w:rPr>
          <w:rFonts w:cs="Calibri"/>
          <w:b/>
          <w:bCs/>
          <w:sz w:val="24"/>
          <w:szCs w:val="24"/>
        </w:rPr>
        <w:t>ogłos</w:t>
      </w:r>
      <w:r w:rsidR="0058698E" w:rsidRPr="0058698E">
        <w:rPr>
          <w:rFonts w:cs="Calibri"/>
          <w:b/>
          <w:bCs/>
          <w:sz w:val="24"/>
          <w:szCs w:val="24"/>
        </w:rPr>
        <w:t>zeni</w:t>
      </w:r>
      <w:r w:rsidR="009152A8">
        <w:rPr>
          <w:rFonts w:cs="Calibri"/>
          <w:b/>
          <w:bCs/>
          <w:sz w:val="24"/>
          <w:szCs w:val="24"/>
        </w:rPr>
        <w:t>a</w:t>
      </w:r>
      <w:r w:rsidR="0058698E" w:rsidRPr="0058698E">
        <w:rPr>
          <w:rFonts w:cs="Calibri"/>
          <w:b/>
          <w:bCs/>
          <w:sz w:val="24"/>
          <w:szCs w:val="24"/>
        </w:rPr>
        <w:t xml:space="preserve">  </w:t>
      </w:r>
      <w:r w:rsidR="0058698E" w:rsidRPr="0058698E">
        <w:rPr>
          <w:b/>
          <w:sz w:val="24"/>
          <w:szCs w:val="24"/>
        </w:rPr>
        <w:t xml:space="preserve"> 2024/BZP 00392679 </w:t>
      </w:r>
      <w:r w:rsidR="004F6299" w:rsidRPr="0058698E">
        <w:rPr>
          <w:rFonts w:cs="Calibri"/>
          <w:b/>
          <w:bCs/>
          <w:sz w:val="24"/>
          <w:szCs w:val="24"/>
        </w:rPr>
        <w:t xml:space="preserve">z dnia </w:t>
      </w:r>
      <w:r w:rsidR="0058698E" w:rsidRPr="0058698E">
        <w:rPr>
          <w:rFonts w:cs="Calibri"/>
          <w:b/>
          <w:bCs/>
          <w:sz w:val="24"/>
          <w:szCs w:val="24"/>
        </w:rPr>
        <w:t>02.07.2024</w:t>
      </w:r>
    </w:p>
    <w:p w14:paraId="3E9C6BD5" w14:textId="77777777" w:rsidR="004F6299" w:rsidRDefault="004F6299" w:rsidP="005C5457">
      <w:pPr>
        <w:ind w:right="425"/>
        <w:jc w:val="center"/>
      </w:pPr>
    </w:p>
    <w:p w14:paraId="11B0E566" w14:textId="3A6CB4F8" w:rsidR="004F6299" w:rsidRPr="0095765C" w:rsidRDefault="0095765C" w:rsidP="005C5457">
      <w:pPr>
        <w:ind w:right="425"/>
        <w:jc w:val="center"/>
        <w:rPr>
          <w:sz w:val="22"/>
          <w:szCs w:val="22"/>
          <w:u w:val="single"/>
        </w:rPr>
      </w:pPr>
      <w:bookmarkStart w:id="0" w:name="_Hlk166489763"/>
      <w:r w:rsidRPr="0095765C">
        <w:rPr>
          <w:sz w:val="22"/>
          <w:szCs w:val="22"/>
          <w:u w:val="single"/>
        </w:rPr>
        <w:t>https://platformazakupowa.pl/transakcja/949001</w:t>
      </w:r>
      <w:bookmarkEnd w:id="0"/>
      <w:r w:rsidR="004F6299" w:rsidRPr="0095765C">
        <w:rPr>
          <w:sz w:val="22"/>
          <w:szCs w:val="22"/>
          <w:u w:val="single"/>
        </w:rPr>
        <w:t xml:space="preserve"> </w:t>
      </w:r>
    </w:p>
    <w:p w14:paraId="4BA7168B" w14:textId="3D8E120C" w:rsidR="00366599" w:rsidRDefault="005C5457" w:rsidP="005C5457">
      <w:pPr>
        <w:ind w:right="425"/>
        <w:jc w:val="center"/>
        <w:rPr>
          <w:b/>
          <w:sz w:val="22"/>
          <w:szCs w:val="22"/>
        </w:rPr>
      </w:pPr>
      <w:hyperlink r:id="rId8" w:history="1">
        <w:r w:rsidRPr="00BD2F6C">
          <w:rPr>
            <w:rStyle w:val="Hipercze"/>
          </w:rPr>
          <w:t xml:space="preserve"> </w:t>
        </w:r>
      </w:hyperlink>
    </w:p>
    <w:p w14:paraId="489F11C4" w14:textId="77777777" w:rsidR="005C5457" w:rsidRDefault="000C1717" w:rsidP="007E54A7">
      <w:pPr>
        <w:shd w:val="clear" w:color="auto" w:fill="FFFFFF" w:themeFill="background1"/>
        <w:ind w:right="425" w:firstLine="6804"/>
        <w:rPr>
          <w:b/>
          <w:sz w:val="22"/>
          <w:szCs w:val="22"/>
        </w:rPr>
      </w:pPr>
      <w:r>
        <w:rPr>
          <w:b/>
          <w:sz w:val="22"/>
          <w:szCs w:val="22"/>
        </w:rPr>
        <w:t xml:space="preserve"> </w:t>
      </w:r>
      <w:r w:rsidR="00C75F5A">
        <w:rPr>
          <w:b/>
          <w:sz w:val="22"/>
          <w:szCs w:val="22"/>
        </w:rPr>
        <w:t xml:space="preserve">    </w:t>
      </w:r>
    </w:p>
    <w:p w14:paraId="4D2E2BE7" w14:textId="5C87F894" w:rsidR="00C73941" w:rsidRDefault="005C5457" w:rsidP="007E54A7">
      <w:pPr>
        <w:shd w:val="clear" w:color="auto" w:fill="FFFFFF" w:themeFill="background1"/>
        <w:ind w:right="425" w:firstLine="6804"/>
        <w:rPr>
          <w:b/>
          <w:sz w:val="22"/>
          <w:szCs w:val="22"/>
        </w:rPr>
      </w:pPr>
      <w:r>
        <w:rPr>
          <w:b/>
          <w:sz w:val="22"/>
          <w:szCs w:val="22"/>
        </w:rPr>
        <w:t xml:space="preserve">    </w:t>
      </w:r>
      <w:r w:rsidR="005C4B69">
        <w:rPr>
          <w:b/>
          <w:sz w:val="22"/>
          <w:szCs w:val="22"/>
        </w:rPr>
        <w:t xml:space="preserve">     </w:t>
      </w:r>
      <w:r>
        <w:rPr>
          <w:b/>
          <w:sz w:val="22"/>
          <w:szCs w:val="22"/>
        </w:rPr>
        <w:t xml:space="preserve"> </w:t>
      </w:r>
      <w:r w:rsidR="00C73941">
        <w:rPr>
          <w:b/>
          <w:sz w:val="22"/>
          <w:szCs w:val="22"/>
        </w:rPr>
        <w:t>ZATWIERDZAM:</w:t>
      </w:r>
    </w:p>
    <w:p w14:paraId="4FB84207" w14:textId="77777777" w:rsidR="006A2044" w:rsidRPr="006A2044" w:rsidRDefault="006A2044" w:rsidP="006A2044">
      <w:pPr>
        <w:spacing w:before="0" w:after="0"/>
        <w:ind w:right="425" w:firstLine="6804"/>
        <w:jc w:val="center"/>
        <w:rPr>
          <w:b/>
          <w:sz w:val="22"/>
          <w:szCs w:val="22"/>
        </w:rPr>
      </w:pPr>
      <w:r w:rsidRPr="006A2044">
        <w:rPr>
          <w:b/>
          <w:sz w:val="22"/>
          <w:szCs w:val="22"/>
        </w:rPr>
        <w:t>Paweł Niewiadomski</w:t>
      </w:r>
    </w:p>
    <w:p w14:paraId="6CE48A69" w14:textId="6AC9EBEB" w:rsidR="003D2656" w:rsidRDefault="006A2044" w:rsidP="006A2044">
      <w:pPr>
        <w:spacing w:before="0" w:after="0"/>
        <w:ind w:right="425" w:firstLine="6804"/>
        <w:jc w:val="center"/>
        <w:rPr>
          <w:b/>
          <w:sz w:val="22"/>
          <w:szCs w:val="22"/>
        </w:rPr>
      </w:pPr>
      <w:r w:rsidRPr="006A2044">
        <w:rPr>
          <w:b/>
          <w:sz w:val="22"/>
          <w:szCs w:val="22"/>
        </w:rPr>
        <w:t>Prezydent Miasta</w:t>
      </w:r>
    </w:p>
    <w:p w14:paraId="2D4BF662" w14:textId="77777777" w:rsidR="0041449B" w:rsidRDefault="0041449B">
      <w:pPr>
        <w:ind w:right="425" w:firstLine="6804"/>
        <w:rPr>
          <w:b/>
          <w:sz w:val="22"/>
          <w:szCs w:val="22"/>
        </w:rPr>
      </w:pPr>
    </w:p>
    <w:p w14:paraId="1933C0ED" w14:textId="77777777" w:rsidR="00454EB1" w:rsidRDefault="00454EB1" w:rsidP="006A2044">
      <w:pPr>
        <w:ind w:right="425"/>
        <w:rPr>
          <w:b/>
          <w:sz w:val="22"/>
          <w:szCs w:val="22"/>
        </w:rPr>
      </w:pPr>
    </w:p>
    <w:p w14:paraId="0E2888A5" w14:textId="77777777" w:rsidR="006A2044" w:rsidRDefault="006A2044" w:rsidP="006A2044">
      <w:pPr>
        <w:ind w:right="425"/>
        <w:rPr>
          <w:b/>
          <w:sz w:val="22"/>
          <w:szCs w:val="22"/>
        </w:rPr>
      </w:pPr>
    </w:p>
    <w:p w14:paraId="579A96B6" w14:textId="6094A9A5" w:rsidR="001A1EEC" w:rsidRDefault="001A1EEC" w:rsidP="000C1717">
      <w:pPr>
        <w:ind w:right="425"/>
      </w:pPr>
    </w:p>
    <w:p w14:paraId="20EF5662" w14:textId="46795DF2" w:rsidR="003E3A0C" w:rsidRPr="00313227" w:rsidRDefault="00454EB1" w:rsidP="0058698E">
      <w:pPr>
        <w:ind w:right="425"/>
        <w:jc w:val="center"/>
        <w:rPr>
          <w:bCs/>
          <w:sz w:val="22"/>
          <w:szCs w:val="22"/>
        </w:rPr>
      </w:pPr>
      <w:r>
        <w:rPr>
          <w:bCs/>
          <w:sz w:val="22"/>
          <w:szCs w:val="22"/>
        </w:rPr>
        <w:t>Lipiec</w:t>
      </w:r>
      <w:r w:rsidR="001A1EEC">
        <w:rPr>
          <w:bCs/>
          <w:sz w:val="22"/>
          <w:szCs w:val="22"/>
        </w:rPr>
        <w:t xml:space="preserve"> </w:t>
      </w:r>
      <w:r w:rsidR="00636372" w:rsidRPr="00313227">
        <w:rPr>
          <w:bCs/>
          <w:sz w:val="22"/>
          <w:szCs w:val="22"/>
        </w:rPr>
        <w:t>202</w:t>
      </w:r>
      <w:r w:rsidR="00C10F4B">
        <w:rPr>
          <w:bCs/>
          <w:sz w:val="22"/>
          <w:szCs w:val="22"/>
        </w:rPr>
        <w:t>4</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proofErr w:type="spellStart"/>
            <w:r>
              <w:rPr>
                <w:sz w:val="22"/>
                <w:szCs w:val="22"/>
              </w:rPr>
              <w:t>STW</w:t>
            </w:r>
            <w:r w:rsidR="005218EC">
              <w:rPr>
                <w:sz w:val="22"/>
                <w:szCs w:val="22"/>
              </w:rPr>
              <w:t>i</w:t>
            </w:r>
            <w:r>
              <w:rPr>
                <w:sz w:val="22"/>
                <w:szCs w:val="22"/>
              </w:rPr>
              <w:t>ORB</w:t>
            </w:r>
            <w:proofErr w:type="spellEnd"/>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2ED7F813" w:rsidR="000A6E29" w:rsidRPr="000A6E29" w:rsidRDefault="000A6E29" w:rsidP="000A6E29">
      <w:pPr>
        <w:tabs>
          <w:tab w:val="left" w:pos="0"/>
          <w:tab w:val="left" w:pos="142"/>
        </w:tabs>
        <w:spacing w:before="0" w:after="0" w:line="252" w:lineRule="auto"/>
        <w:ind w:left="284" w:right="91"/>
        <w:jc w:val="both"/>
      </w:pPr>
      <w:r w:rsidRPr="005C5457">
        <w:rPr>
          <w:sz w:val="22"/>
          <w:szCs w:val="22"/>
          <w:lang w:val="fr-FR"/>
        </w:rPr>
        <w:t xml:space="preserve">Nr </w:t>
      </w:r>
      <w:r w:rsidRPr="004F6299">
        <w:rPr>
          <w:sz w:val="22"/>
          <w:szCs w:val="22"/>
          <w:lang w:val="fr-FR"/>
        </w:rPr>
        <w:t>transkacji :</w:t>
      </w:r>
      <w:r w:rsidR="00CF6017" w:rsidRPr="004F6299">
        <w:rPr>
          <w:sz w:val="22"/>
          <w:szCs w:val="22"/>
        </w:rPr>
        <w:t xml:space="preserve"> </w:t>
      </w:r>
      <w:r w:rsidR="0095765C" w:rsidRPr="0095765C">
        <w:rPr>
          <w:sz w:val="22"/>
          <w:szCs w:val="22"/>
        </w:rPr>
        <w:t>https://platformazakupowa.pl/transakcja/949001</w:t>
      </w:r>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3884F7FE"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5C4B69">
        <w:rPr>
          <w:sz w:val="22"/>
          <w:szCs w:val="22"/>
        </w:rPr>
        <w:t>4</w:t>
      </w:r>
      <w:r>
        <w:rPr>
          <w:sz w:val="22"/>
          <w:szCs w:val="22"/>
        </w:rPr>
        <w:t>,</w:t>
      </w:r>
      <w:r w:rsidR="00C33165">
        <w:rPr>
          <w:sz w:val="22"/>
          <w:szCs w:val="22"/>
        </w:rPr>
        <w:t xml:space="preserve"> poz. </w:t>
      </w:r>
      <w:r w:rsidR="00E468D6">
        <w:rPr>
          <w:sz w:val="22"/>
          <w:szCs w:val="22"/>
        </w:rPr>
        <w:t>1</w:t>
      </w:r>
      <w:r w:rsidR="005C4B69">
        <w:rPr>
          <w:sz w:val="22"/>
          <w:szCs w:val="22"/>
        </w:rPr>
        <w:t>320</w:t>
      </w:r>
      <w:r>
        <w:rPr>
          <w:sz w:val="22"/>
          <w:szCs w:val="22"/>
        </w:rPr>
        <w:t xml:space="preserve"> z </w:t>
      </w:r>
      <w:proofErr w:type="spellStart"/>
      <w:r>
        <w:rPr>
          <w:sz w:val="22"/>
          <w:szCs w:val="22"/>
        </w:rPr>
        <w:t>późn</w:t>
      </w:r>
      <w:proofErr w:type="spellEnd"/>
      <w:r>
        <w:rPr>
          <w:sz w:val="22"/>
          <w:szCs w:val="22"/>
        </w:rPr>
        <w:t>. zm.),</w:t>
      </w:r>
    </w:p>
    <w:p w14:paraId="5FD5C532" w14:textId="1B839D69" w:rsidR="00C73941" w:rsidRDefault="00C73941">
      <w:pPr>
        <w:spacing w:before="0" w:after="0" w:line="252" w:lineRule="auto"/>
        <w:ind w:left="284"/>
        <w:jc w:val="both"/>
      </w:pPr>
      <w:proofErr w:type="spellStart"/>
      <w:r>
        <w:rPr>
          <w:b/>
          <w:color w:val="000000"/>
          <w:sz w:val="22"/>
          <w:szCs w:val="22"/>
        </w:rPr>
        <w:t>Pzp</w:t>
      </w:r>
      <w:proofErr w:type="spellEnd"/>
      <w:r>
        <w:rPr>
          <w:b/>
          <w:color w:val="000000"/>
          <w:sz w:val="22"/>
          <w:szCs w:val="22"/>
        </w:rPr>
        <w:t xml:space="preserve">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w:t>
      </w:r>
      <w:r w:rsidR="005C4B69">
        <w:rPr>
          <w:sz w:val="22"/>
          <w:szCs w:val="22"/>
        </w:rPr>
        <w:t>4</w:t>
      </w:r>
      <w:r w:rsidR="0082671D">
        <w:rPr>
          <w:sz w:val="22"/>
          <w:szCs w:val="22"/>
        </w:rPr>
        <w:t xml:space="preserve">, poz. </w:t>
      </w:r>
      <w:r w:rsidR="00CA06EA">
        <w:rPr>
          <w:sz w:val="22"/>
          <w:szCs w:val="22"/>
        </w:rPr>
        <w:t>1</w:t>
      </w:r>
      <w:r w:rsidR="005C4B69">
        <w:rPr>
          <w:sz w:val="22"/>
          <w:szCs w:val="22"/>
        </w:rPr>
        <w:t>320</w:t>
      </w:r>
      <w:r w:rsidR="0082671D">
        <w:rPr>
          <w:sz w:val="22"/>
          <w:szCs w:val="22"/>
        </w:rPr>
        <w:t xml:space="preserve"> z </w:t>
      </w:r>
      <w:proofErr w:type="spellStart"/>
      <w:r w:rsidR="0082671D">
        <w:rPr>
          <w:sz w:val="22"/>
          <w:szCs w:val="22"/>
        </w:rPr>
        <w:t>późn</w:t>
      </w:r>
      <w:proofErr w:type="spellEnd"/>
      <w:r w:rsidR="0082671D">
        <w:rPr>
          <w:sz w:val="22"/>
          <w:szCs w:val="22"/>
        </w:rPr>
        <w:t>. zm.</w:t>
      </w:r>
      <w:r>
        <w:rPr>
          <w:color w:val="000000"/>
          <w:sz w:val="22"/>
          <w:szCs w:val="22"/>
        </w:rPr>
        <w:t>),</w:t>
      </w:r>
    </w:p>
    <w:p w14:paraId="26FAE5B5" w14:textId="359BFEA0"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w:t>
      </w:r>
      <w:proofErr w:type="spellStart"/>
      <w:r w:rsidR="008B4B8C">
        <w:rPr>
          <w:rFonts w:eastAsia="Calibri"/>
          <w:bCs/>
          <w:color w:val="000000"/>
          <w:sz w:val="22"/>
          <w:szCs w:val="22"/>
          <w:lang w:eastAsia="en-US"/>
        </w:rPr>
        <w:t>t.j</w:t>
      </w:r>
      <w:proofErr w:type="spellEnd"/>
      <w:r w:rsidR="008B4B8C">
        <w:rPr>
          <w:rFonts w:eastAsia="Calibri"/>
          <w:bCs/>
          <w:color w:val="000000"/>
          <w:sz w:val="22"/>
          <w:szCs w:val="22"/>
          <w:lang w:eastAsia="en-US"/>
        </w:rPr>
        <w:t>. Dz.  U.  z  202</w:t>
      </w:r>
      <w:r w:rsidR="00CA06EA">
        <w:rPr>
          <w:rFonts w:eastAsia="Calibri"/>
          <w:bCs/>
          <w:color w:val="000000"/>
          <w:sz w:val="22"/>
          <w:szCs w:val="22"/>
          <w:lang w:eastAsia="en-US"/>
        </w:rPr>
        <w:t>3</w:t>
      </w:r>
      <w:r w:rsidR="008B4B8C">
        <w:rPr>
          <w:rFonts w:eastAsia="Calibri"/>
          <w:bCs/>
          <w:color w:val="000000"/>
          <w:sz w:val="22"/>
          <w:szCs w:val="22"/>
          <w:lang w:eastAsia="en-US"/>
        </w:rPr>
        <w:t xml:space="preserve">  r., poz. </w:t>
      </w:r>
      <w:r w:rsidR="00CA06EA">
        <w:rPr>
          <w:rFonts w:eastAsia="Calibri"/>
          <w:bCs/>
          <w:color w:val="000000"/>
          <w:sz w:val="22"/>
          <w:szCs w:val="22"/>
          <w:lang w:eastAsia="en-US"/>
        </w:rPr>
        <w:t>682</w:t>
      </w:r>
      <w:r>
        <w:rPr>
          <w:rFonts w:eastAsia="Calibri"/>
          <w:bCs/>
          <w:color w:val="000000"/>
          <w:sz w:val="22"/>
          <w:szCs w:val="22"/>
          <w:lang w:eastAsia="en-US"/>
        </w:rPr>
        <w:t xml:space="preserve">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14:paraId="024B22BB" w14:textId="2A7F6B09"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proofErr w:type="spellStart"/>
      <w:r w:rsidR="003E3A0C" w:rsidRPr="003E3A0C">
        <w:rPr>
          <w:rFonts w:eastAsia="Calibri"/>
          <w:bCs/>
          <w:color w:val="000000"/>
          <w:sz w:val="22"/>
          <w:szCs w:val="22"/>
        </w:rPr>
        <w:t>t.j</w:t>
      </w:r>
      <w:proofErr w:type="spellEnd"/>
      <w:r w:rsidR="003E3A0C" w:rsidRPr="003E3A0C">
        <w:rPr>
          <w:rFonts w:eastAsia="Calibri"/>
          <w:bCs/>
          <w:color w:val="000000"/>
          <w:sz w:val="22"/>
          <w:szCs w:val="22"/>
        </w:rPr>
        <w:t>. Dz. U. z 202</w:t>
      </w:r>
      <w:r w:rsidR="00CA06EA">
        <w:rPr>
          <w:rFonts w:eastAsia="Calibri"/>
          <w:bCs/>
          <w:color w:val="000000"/>
          <w:sz w:val="22"/>
          <w:szCs w:val="22"/>
        </w:rPr>
        <w:t>3</w:t>
      </w:r>
      <w:r w:rsidR="003E3A0C" w:rsidRPr="003E3A0C">
        <w:rPr>
          <w:rFonts w:eastAsia="Calibri"/>
          <w:bCs/>
          <w:color w:val="000000"/>
          <w:sz w:val="22"/>
          <w:szCs w:val="22"/>
        </w:rPr>
        <w:t xml:space="preserve"> r., poz. </w:t>
      </w:r>
      <w:r w:rsidR="00CA06EA">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proofErr w:type="spellStart"/>
      <w:r w:rsidR="00E75B9E">
        <w:rPr>
          <w:rFonts w:cs="Arial"/>
          <w:b/>
          <w:sz w:val="22"/>
          <w:szCs w:val="22"/>
        </w:rPr>
        <w:t>P</w:t>
      </w:r>
      <w:r>
        <w:rPr>
          <w:rFonts w:cs="Arial"/>
          <w:b/>
          <w:sz w:val="22"/>
          <w:szCs w:val="22"/>
        </w:rPr>
        <w:t>zp</w:t>
      </w:r>
      <w:proofErr w:type="spellEnd"/>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4E4C1974"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proofErr w:type="spellStart"/>
      <w:r w:rsidR="00E75B9E">
        <w:rPr>
          <w:rFonts w:cs="Arial"/>
          <w:sz w:val="22"/>
          <w:szCs w:val="22"/>
        </w:rPr>
        <w:t>Pzp</w:t>
      </w:r>
      <w:proofErr w:type="spellEnd"/>
      <w:r w:rsidR="007020E7">
        <w:rPr>
          <w:rFonts w:cs="Arial"/>
          <w:sz w:val="22"/>
          <w:szCs w:val="22"/>
        </w:rPr>
        <w:t xml:space="preserve"> tj. równowartości 5 </w:t>
      </w:r>
      <w:r w:rsidR="00162D58">
        <w:rPr>
          <w:rFonts w:cs="Arial"/>
          <w:sz w:val="22"/>
          <w:szCs w:val="22"/>
        </w:rPr>
        <w:t>538</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Pr="00A44B5C" w:rsidRDefault="00C73941" w:rsidP="009F39A6">
      <w:pPr>
        <w:numPr>
          <w:ilvl w:val="1"/>
          <w:numId w:val="19"/>
        </w:numPr>
        <w:spacing w:before="0" w:after="0" w:line="252" w:lineRule="auto"/>
        <w:ind w:left="284"/>
        <w:jc w:val="both"/>
      </w:pPr>
      <w:r w:rsidRPr="00A44B5C">
        <w:rPr>
          <w:rFonts w:cs="Arial"/>
          <w:sz w:val="22"/>
          <w:szCs w:val="22"/>
        </w:rPr>
        <w:t xml:space="preserve">Zgodnie z art. 310 pkt 1 </w:t>
      </w:r>
      <w:proofErr w:type="spellStart"/>
      <w:r w:rsidR="00E75B9E" w:rsidRPr="00A44B5C">
        <w:rPr>
          <w:rFonts w:cs="Arial"/>
          <w:sz w:val="22"/>
          <w:szCs w:val="22"/>
        </w:rPr>
        <w:t>Pzp</w:t>
      </w:r>
      <w:proofErr w:type="spellEnd"/>
      <w:r w:rsidRPr="00A44B5C">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proofErr w:type="spellStart"/>
      <w:r w:rsidR="00C311F8">
        <w:rPr>
          <w:rFonts w:cs="Arial"/>
          <w:sz w:val="22"/>
          <w:szCs w:val="22"/>
        </w:rPr>
        <w:t>Pzp</w:t>
      </w:r>
      <w:proofErr w:type="spellEnd"/>
      <w:r w:rsidR="00C311F8">
        <w:rPr>
          <w:rFonts w:cs="Arial"/>
          <w:sz w:val="22"/>
          <w:szCs w:val="22"/>
        </w:rPr>
        <w:t xml:space="preserve">.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5A911D05" w:rsidR="00C73941" w:rsidRPr="003B00AE" w:rsidRDefault="00C73941" w:rsidP="003B00AE">
      <w:pPr>
        <w:pStyle w:val="Akapitzlist"/>
        <w:numPr>
          <w:ilvl w:val="0"/>
          <w:numId w:val="45"/>
        </w:numPr>
        <w:spacing w:before="0" w:after="0"/>
        <w:ind w:left="284" w:right="425" w:hanging="284"/>
        <w:jc w:val="both"/>
        <w:rPr>
          <w:b/>
          <w:bCs/>
          <w:iCs/>
          <w:sz w:val="22"/>
          <w:szCs w:val="22"/>
        </w:rPr>
      </w:pPr>
      <w:r w:rsidRPr="00C311F8">
        <w:rPr>
          <w:sz w:val="22"/>
          <w:szCs w:val="22"/>
        </w:rPr>
        <w:t>Przedmiotem zamówienia jest</w:t>
      </w:r>
      <w:r w:rsidR="00C311F8" w:rsidRPr="00C311F8">
        <w:rPr>
          <w:b/>
          <w:sz w:val="22"/>
          <w:szCs w:val="22"/>
        </w:rPr>
        <w:t>: „</w:t>
      </w:r>
      <w:r w:rsidR="00454EB1" w:rsidRPr="00454EB1">
        <w:rPr>
          <w:rFonts w:cs="Calibri"/>
          <w:b/>
          <w:sz w:val="22"/>
          <w:szCs w:val="22"/>
        </w:rPr>
        <w:t xml:space="preserve">Przebudowa drogi powiatowej nr 5114W – ul. Kolejowej </w:t>
      </w:r>
      <w:r w:rsidR="00454EB1">
        <w:rPr>
          <w:rFonts w:cs="Calibri"/>
          <w:b/>
          <w:sz w:val="22"/>
          <w:szCs w:val="22"/>
        </w:rPr>
        <w:br/>
      </w:r>
      <w:r w:rsidR="00454EB1" w:rsidRPr="00454EB1">
        <w:rPr>
          <w:rFonts w:cs="Calibri"/>
          <w:b/>
          <w:sz w:val="22"/>
          <w:szCs w:val="22"/>
        </w:rPr>
        <w:t>w Ostrołęce</w:t>
      </w:r>
      <w:r w:rsidR="008F5509" w:rsidRPr="003B00AE">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45B77EC" w:rsidR="0043343F" w:rsidRPr="00762B81"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Środki własne budżetu Mi</w:t>
      </w:r>
      <w:r w:rsidR="000C0D16" w:rsidRPr="00762B81">
        <w:rPr>
          <w:rFonts w:asciiTheme="minorHAnsi" w:hAnsiTheme="minorHAnsi" w:cstheme="minorHAnsi"/>
          <w:sz w:val="22"/>
          <w:szCs w:val="22"/>
        </w:rPr>
        <w:t>asta Ostrołęki</w:t>
      </w:r>
    </w:p>
    <w:p w14:paraId="30468847" w14:textId="20582D22" w:rsidR="00762B81" w:rsidRPr="00762B81" w:rsidRDefault="00762B81"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 xml:space="preserve">Europejski Fundusz Rozwoju Regionalnego – w ramach Programu Fundusze Europejskie dla Mazowsza 2021-2027.   </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7A038873" w14:textId="425D06CA" w:rsidR="004E0C75" w:rsidRDefault="00C73941" w:rsidP="00454EB1">
      <w:pPr>
        <w:autoSpaceDE w:val="0"/>
        <w:spacing w:before="0" w:after="0" w:line="240" w:lineRule="auto"/>
        <w:ind w:left="2694" w:hanging="2410"/>
        <w:jc w:val="both"/>
        <w:rPr>
          <w:sz w:val="22"/>
          <w:szCs w:val="22"/>
        </w:rPr>
      </w:pPr>
      <w:r w:rsidRPr="00E86665">
        <w:rPr>
          <w:b/>
          <w:bCs/>
          <w:sz w:val="22"/>
          <w:szCs w:val="22"/>
        </w:rPr>
        <w:t>Główny kod:</w:t>
      </w:r>
      <w:r w:rsidR="0044055C" w:rsidRPr="00E86665">
        <w:rPr>
          <w:b/>
          <w:sz w:val="22"/>
          <w:szCs w:val="22"/>
        </w:rPr>
        <w:t xml:space="preserve">  </w:t>
      </w:r>
      <w:r w:rsidR="004E0C75" w:rsidRPr="004E0C75">
        <w:rPr>
          <w:b/>
          <w:sz w:val="22"/>
          <w:szCs w:val="22"/>
        </w:rPr>
        <w:t>45233000-9</w:t>
      </w:r>
      <w:r w:rsidR="004E0C75" w:rsidRPr="004E0C75">
        <w:rPr>
          <w:sz w:val="22"/>
          <w:szCs w:val="22"/>
        </w:rPr>
        <w:tab/>
        <w:t>Roboty w zakresie konstruowania, fundamentowania oraz wykonywania autostrad i dróg</w:t>
      </w:r>
    </w:p>
    <w:p w14:paraId="28AF5854" w14:textId="4BDF2F5A" w:rsidR="00454EB1" w:rsidRPr="00454EB1" w:rsidRDefault="00454EB1" w:rsidP="00454EB1">
      <w:pPr>
        <w:autoSpaceDE w:val="0"/>
        <w:spacing w:before="0" w:after="0" w:line="240" w:lineRule="auto"/>
        <w:ind w:left="284"/>
        <w:jc w:val="both"/>
        <w:rPr>
          <w:b/>
          <w:sz w:val="22"/>
          <w:szCs w:val="22"/>
        </w:rPr>
      </w:pPr>
      <w:r w:rsidRPr="00454EB1">
        <w:rPr>
          <w:b/>
          <w:sz w:val="22"/>
          <w:szCs w:val="22"/>
        </w:rPr>
        <w:t xml:space="preserve">Dodatkowe kody: 45314000-1 </w:t>
      </w:r>
      <w:r>
        <w:rPr>
          <w:b/>
          <w:sz w:val="22"/>
          <w:szCs w:val="22"/>
        </w:rPr>
        <w:t xml:space="preserve">- </w:t>
      </w:r>
      <w:r w:rsidRPr="00454EB1">
        <w:rPr>
          <w:bCs/>
          <w:sz w:val="22"/>
          <w:szCs w:val="22"/>
        </w:rPr>
        <w:t>Instalowanie urządzeń telekomunikacyjnych,</w:t>
      </w:r>
    </w:p>
    <w:p w14:paraId="20EB8B3D" w14:textId="69DC4762" w:rsidR="00454EB1" w:rsidRPr="00454EB1" w:rsidRDefault="00454EB1" w:rsidP="00454EB1">
      <w:pPr>
        <w:autoSpaceDE w:val="0"/>
        <w:spacing w:before="0" w:after="0" w:line="240" w:lineRule="auto"/>
        <w:ind w:left="3119" w:hanging="1134"/>
        <w:jc w:val="both"/>
        <w:rPr>
          <w:bCs/>
          <w:sz w:val="22"/>
          <w:szCs w:val="22"/>
        </w:rPr>
      </w:pPr>
      <w:r w:rsidRPr="00454EB1">
        <w:rPr>
          <w:b/>
          <w:sz w:val="22"/>
          <w:szCs w:val="22"/>
        </w:rPr>
        <w:t xml:space="preserve">45231300-8 - </w:t>
      </w:r>
      <w:r w:rsidRPr="00454EB1">
        <w:rPr>
          <w:bCs/>
          <w:sz w:val="22"/>
          <w:szCs w:val="22"/>
        </w:rPr>
        <w:t xml:space="preserve">Roboty budowlane w zakresie budowy wodociągów i rurociągów do odprowadzania ścieków;   </w:t>
      </w:r>
    </w:p>
    <w:p w14:paraId="178224A2" w14:textId="77777777" w:rsidR="006C50EC" w:rsidRDefault="006C50EC" w:rsidP="006C50EC">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lastRenderedPageBreak/>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proofErr w:type="spellStart"/>
      <w:r w:rsidR="00E75B9E">
        <w:rPr>
          <w:sz w:val="22"/>
          <w:szCs w:val="22"/>
          <w:lang w:eastAsia="ar-SA"/>
        </w:rPr>
        <w:t>Pzp</w:t>
      </w:r>
      <w:proofErr w:type="spellEnd"/>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w:t>
      </w:r>
      <w:r>
        <w:rPr>
          <w:sz w:val="22"/>
          <w:szCs w:val="22"/>
        </w:rPr>
        <w:lastRenderedPageBreak/>
        <w:t xml:space="preserve">zatrudnienia na podstawie umowy o pracę osób wykonujących wskazane czynności. </w:t>
      </w:r>
      <w:r>
        <w:rPr>
          <w:sz w:val="24"/>
          <w:szCs w:val="24"/>
        </w:rPr>
        <w:br/>
      </w:r>
      <w:r>
        <w:rPr>
          <w:sz w:val="22"/>
          <w:szCs w:val="22"/>
        </w:rPr>
        <w:t>W szczególności do:</w:t>
      </w:r>
    </w:p>
    <w:p w14:paraId="2FED4452" w14:textId="6BCB059C"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proofErr w:type="spellStart"/>
      <w:r w:rsidR="00E75B9E">
        <w:rPr>
          <w:sz w:val="22"/>
          <w:szCs w:val="22"/>
        </w:rPr>
        <w:t>Pzp</w:t>
      </w:r>
      <w:proofErr w:type="spellEnd"/>
      <w:r w:rsidR="00E75B9E">
        <w:rPr>
          <w:sz w:val="22"/>
          <w:szCs w:val="22"/>
        </w:rPr>
        <w:t>.</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283A354A"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5C4B69">
        <w:rPr>
          <w:b/>
          <w:bCs/>
          <w:sz w:val="22"/>
          <w:szCs w:val="22"/>
        </w:rPr>
        <w:t>1</w:t>
      </w:r>
      <w:r w:rsidR="00D2156D">
        <w:rPr>
          <w:b/>
          <w:bCs/>
          <w:sz w:val="22"/>
          <w:szCs w:val="22"/>
        </w:rPr>
        <w:t>7</w:t>
      </w:r>
      <w:r w:rsidR="0010188E" w:rsidRPr="00454EB1">
        <w:rPr>
          <w:b/>
          <w:bCs/>
          <w:sz w:val="22"/>
          <w:szCs w:val="22"/>
        </w:rPr>
        <w:t xml:space="preserve"> miesi</w:t>
      </w:r>
      <w:r w:rsidR="005C4B69">
        <w:rPr>
          <w:b/>
          <w:bCs/>
          <w:sz w:val="22"/>
          <w:szCs w:val="22"/>
        </w:rPr>
        <w:t>ęcy</w:t>
      </w:r>
      <w:r w:rsidR="008F5509" w:rsidRPr="00454EB1">
        <w:rPr>
          <w:b/>
          <w:bCs/>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2242AE8C" w14:textId="77777777" w:rsidR="00B42554" w:rsidRDefault="00B42554">
      <w:pPr>
        <w:pStyle w:val="Tekstpodstawowywcity24"/>
        <w:spacing w:before="0" w:after="0" w:line="252" w:lineRule="auto"/>
        <w:ind w:left="0" w:right="425"/>
        <w:rPr>
          <w:b/>
          <w:sz w:val="22"/>
          <w:szCs w:val="22"/>
        </w:rPr>
      </w:pPr>
    </w:p>
    <w:p w14:paraId="340EFCAA" w14:textId="10AEF03B" w:rsidR="00C73941" w:rsidRDefault="00C73941">
      <w:pPr>
        <w:pStyle w:val="Tekstpodstawowywcity24"/>
        <w:spacing w:before="0" w:after="0" w:line="252" w:lineRule="auto"/>
        <w:ind w:left="0" w:right="425"/>
      </w:pPr>
      <w:r>
        <w:rPr>
          <w:b/>
          <w:sz w:val="22"/>
          <w:szCs w:val="22"/>
        </w:rPr>
        <w:lastRenderedPageBreak/>
        <w:t xml:space="preserve">Rozdział VII </w:t>
      </w:r>
      <w:r w:rsidRPr="001E3EFB">
        <w:rPr>
          <w:b/>
          <w:sz w:val="22"/>
          <w:szCs w:val="22"/>
        </w:rPr>
        <w:t>Warunki udziału</w:t>
      </w:r>
      <w:r w:rsidRPr="00552D04">
        <w:rPr>
          <w:b/>
          <w:sz w:val="22"/>
          <w:szCs w:val="22"/>
        </w:rPr>
        <w:t xml:space="preserve">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proofErr w:type="spellStart"/>
      <w:r w:rsidR="00335F1E">
        <w:rPr>
          <w:rFonts w:eastAsia="Verdana" w:cs="Arial"/>
          <w:bCs/>
          <w:sz w:val="22"/>
          <w:szCs w:val="22"/>
          <w:shd w:val="clear" w:color="auto" w:fill="FFFFFF"/>
        </w:rPr>
        <w:t>Pzp</w:t>
      </w:r>
      <w:proofErr w:type="spellEnd"/>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1"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3F0D3AF9" w14:textId="77777777" w:rsidR="00271E1A" w:rsidRPr="00C453AA" w:rsidRDefault="00271E1A" w:rsidP="009C5066">
      <w:pPr>
        <w:numPr>
          <w:ilvl w:val="0"/>
          <w:numId w:val="57"/>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9C5066">
      <w:pPr>
        <w:numPr>
          <w:ilvl w:val="0"/>
          <w:numId w:val="57"/>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9C5066">
      <w:pPr>
        <w:numPr>
          <w:ilvl w:val="0"/>
          <w:numId w:val="57"/>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404D7800" w14:textId="6E86731F" w:rsidR="00D31E13" w:rsidRPr="00D31E13" w:rsidRDefault="00D31E13" w:rsidP="009C5066">
      <w:pPr>
        <w:pStyle w:val="Akapitzlist"/>
        <w:numPr>
          <w:ilvl w:val="0"/>
          <w:numId w:val="79"/>
        </w:numPr>
        <w:suppressAutoHyphens w:val="0"/>
        <w:spacing w:before="0" w:after="0" w:line="252" w:lineRule="auto"/>
        <w:ind w:right="20"/>
        <w:jc w:val="both"/>
        <w:rPr>
          <w:rFonts w:eastAsia="Verdana" w:cs="Calibri"/>
          <w:bCs/>
          <w:sz w:val="22"/>
          <w:szCs w:val="22"/>
          <w:lang w:eastAsia="pl-PL"/>
        </w:rPr>
      </w:pPr>
      <w:r>
        <w:rPr>
          <w:rFonts w:eastAsia="Verdana" w:cs="Calibri"/>
          <w:bCs/>
          <w:sz w:val="22"/>
          <w:szCs w:val="22"/>
          <w:lang w:eastAsia="pl-PL"/>
        </w:rPr>
        <w:t xml:space="preserve">Wykonawca spełni warunek jeżeli wykaże, że </w:t>
      </w:r>
      <w:r w:rsidRPr="00D31E13">
        <w:rPr>
          <w:rFonts w:eastAsia="Verdana" w:cs="Calibri"/>
          <w:bCs/>
          <w:sz w:val="22"/>
          <w:szCs w:val="22"/>
          <w:lang w:eastAsia="pl-PL"/>
        </w:rPr>
        <w:t>w okresie ostatnich 3 lat przed upływem terminu składania ofert (a jeżeli okres</w:t>
      </w:r>
      <w:r>
        <w:rPr>
          <w:rFonts w:eastAsia="Verdana" w:cs="Calibri"/>
          <w:bCs/>
          <w:sz w:val="22"/>
          <w:szCs w:val="22"/>
          <w:lang w:eastAsia="pl-PL"/>
        </w:rPr>
        <w:t xml:space="preserve"> </w:t>
      </w:r>
      <w:r w:rsidRPr="00D31E13">
        <w:rPr>
          <w:rFonts w:eastAsia="Verdana" w:cs="Calibri"/>
          <w:bCs/>
          <w:sz w:val="22"/>
          <w:szCs w:val="22"/>
          <w:lang w:eastAsia="pl-PL"/>
        </w:rPr>
        <w:t>prowadzenia działalności przez Wykonawcę jest krótszy – w tym okresie) osiągał roczny przychód z tytułu</w:t>
      </w:r>
      <w:r>
        <w:rPr>
          <w:rFonts w:eastAsia="Verdana" w:cs="Calibri"/>
          <w:bCs/>
          <w:sz w:val="22"/>
          <w:szCs w:val="22"/>
          <w:lang w:eastAsia="pl-PL"/>
        </w:rPr>
        <w:t xml:space="preserve"> </w:t>
      </w:r>
      <w:r w:rsidRPr="00D31E13">
        <w:rPr>
          <w:rFonts w:eastAsia="Verdana" w:cs="Calibri"/>
          <w:bCs/>
          <w:sz w:val="22"/>
          <w:szCs w:val="22"/>
          <w:lang w:eastAsia="pl-PL"/>
        </w:rPr>
        <w:t xml:space="preserve">prowadzonej działalności gospodarczej w kwocie wynoszącej co najmniej </w:t>
      </w:r>
      <w:r w:rsidRPr="00D31E13">
        <w:rPr>
          <w:rFonts w:eastAsia="Verdana" w:cs="Calibri"/>
          <w:b/>
          <w:sz w:val="22"/>
          <w:szCs w:val="22"/>
          <w:lang w:eastAsia="pl-PL"/>
        </w:rPr>
        <w:t xml:space="preserve">15 000 000,00 zł </w:t>
      </w:r>
      <w:r>
        <w:rPr>
          <w:rFonts w:eastAsia="Verdana" w:cs="Calibri"/>
          <w:bCs/>
          <w:sz w:val="22"/>
          <w:szCs w:val="22"/>
          <w:lang w:eastAsia="pl-PL"/>
        </w:rPr>
        <w:t>w każdym roku.</w:t>
      </w:r>
    </w:p>
    <w:p w14:paraId="7A896187" w14:textId="5F2D1BBB" w:rsidR="00271E1A" w:rsidRPr="00D31E13" w:rsidRDefault="00271E1A" w:rsidP="009C5066">
      <w:pPr>
        <w:pStyle w:val="Akapitzlist"/>
        <w:numPr>
          <w:ilvl w:val="0"/>
          <w:numId w:val="79"/>
        </w:numPr>
        <w:suppressAutoHyphens w:val="0"/>
        <w:spacing w:before="0" w:after="0" w:line="252" w:lineRule="auto"/>
        <w:ind w:right="20"/>
        <w:jc w:val="both"/>
        <w:rPr>
          <w:rFonts w:eastAsia="Verdana" w:cs="Calibri"/>
          <w:bCs/>
          <w:sz w:val="22"/>
          <w:szCs w:val="22"/>
          <w:lang w:eastAsia="pl-PL"/>
        </w:rPr>
      </w:pPr>
      <w:r w:rsidRPr="00D31E13">
        <w:rPr>
          <w:rFonts w:eastAsia="Verdana" w:cs="Calibri"/>
          <w:bCs/>
          <w:sz w:val="22"/>
          <w:szCs w:val="22"/>
          <w:lang w:eastAsia="pl-PL"/>
        </w:rPr>
        <w:t xml:space="preserve">Wykonawca spełni warunek jeżeli wykaże, że </w:t>
      </w:r>
      <w:r w:rsidRPr="00D31E13">
        <w:rPr>
          <w:rFonts w:cs="Calibri"/>
          <w:sz w:val="22"/>
          <w:szCs w:val="22"/>
          <w:lang w:eastAsia="pl-PL"/>
        </w:rPr>
        <w:t>jest ubezpieczony od odpowiedzialności cywilnej w zakresie prowadzonej działalności związanej z przedmiotem zamówienia na kwotę nie mniejszą niż</w:t>
      </w:r>
      <w:r w:rsidRPr="00D31E13">
        <w:rPr>
          <w:rFonts w:cs="Calibri"/>
          <w:b/>
          <w:sz w:val="22"/>
          <w:szCs w:val="22"/>
          <w:lang w:eastAsia="pl-PL"/>
        </w:rPr>
        <w:t xml:space="preserve">  </w:t>
      </w:r>
      <w:r w:rsidR="00D31E13">
        <w:rPr>
          <w:rFonts w:cs="Calibri"/>
          <w:b/>
          <w:sz w:val="22"/>
          <w:szCs w:val="22"/>
          <w:lang w:eastAsia="pl-PL"/>
        </w:rPr>
        <w:t>10 0</w:t>
      </w:r>
      <w:r w:rsidRPr="00D31E13">
        <w:rPr>
          <w:rFonts w:cs="Calibri"/>
          <w:b/>
          <w:sz w:val="22"/>
          <w:szCs w:val="22"/>
          <w:lang w:eastAsia="pl-PL"/>
        </w:rPr>
        <w:t>00 000,00 zł brutto.</w:t>
      </w:r>
    </w:p>
    <w:p w14:paraId="036F6C43" w14:textId="77777777" w:rsidR="00271E1A" w:rsidRPr="00C453AA" w:rsidRDefault="00271E1A" w:rsidP="009C5066">
      <w:pPr>
        <w:numPr>
          <w:ilvl w:val="0"/>
          <w:numId w:val="57"/>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50750A6" w14:textId="45A146ED" w:rsidR="00174361" w:rsidRPr="00762B81" w:rsidRDefault="00D31E13" w:rsidP="00061CE5">
      <w:pPr>
        <w:pStyle w:val="Akapitzlist"/>
        <w:numPr>
          <w:ilvl w:val="0"/>
          <w:numId w:val="48"/>
        </w:numPr>
        <w:spacing w:before="0" w:line="252" w:lineRule="auto"/>
        <w:ind w:left="1276" w:hanging="283"/>
        <w:jc w:val="both"/>
        <w:rPr>
          <w:rFonts w:cs="Calibri"/>
          <w:b/>
          <w:bCs/>
          <w:sz w:val="22"/>
          <w:szCs w:val="22"/>
          <w:lang w:eastAsia="pl-PL"/>
        </w:rPr>
      </w:pPr>
      <w:r w:rsidRPr="00C453AA">
        <w:rPr>
          <w:rFonts w:cs="Calibri"/>
          <w:bCs/>
          <w:sz w:val="22"/>
          <w:szCs w:val="22"/>
          <w:lang w:eastAsia="pl-PL"/>
        </w:rPr>
        <w:t>wykonał i prawidłowo ukończył w okresie ostatnich pięciu lat przed upływem terminu składania ofert, a jeżeli okres prowadzenia działalności jest krótszy – w tym okresie</w:t>
      </w:r>
      <w:r w:rsidRPr="00C453AA">
        <w:rPr>
          <w:rFonts w:cs="Calibri"/>
          <w:b/>
          <w:sz w:val="22"/>
          <w:szCs w:val="22"/>
          <w:lang w:eastAsia="pl-PL"/>
        </w:rPr>
        <w:t>,</w:t>
      </w:r>
      <w:r>
        <w:rPr>
          <w:rFonts w:cs="Calibri"/>
          <w:b/>
          <w:sz w:val="22"/>
          <w:szCs w:val="22"/>
          <w:lang w:eastAsia="pl-PL"/>
        </w:rPr>
        <w:t xml:space="preserve"> </w:t>
      </w:r>
      <w:r w:rsidRPr="00C453AA">
        <w:rPr>
          <w:rFonts w:cs="Calibri"/>
          <w:b/>
          <w:sz w:val="22"/>
          <w:szCs w:val="22"/>
          <w:lang w:eastAsia="pl-PL"/>
        </w:rPr>
        <w:t>co</w:t>
      </w:r>
      <w:r>
        <w:rPr>
          <w:rFonts w:cs="Calibri"/>
          <w:b/>
          <w:sz w:val="22"/>
          <w:szCs w:val="22"/>
          <w:lang w:eastAsia="pl-PL"/>
        </w:rPr>
        <w:t xml:space="preserve"> </w:t>
      </w:r>
      <w:r w:rsidRPr="00C453AA">
        <w:rPr>
          <w:rFonts w:cs="Calibri"/>
          <w:b/>
          <w:sz w:val="22"/>
          <w:szCs w:val="22"/>
          <w:lang w:eastAsia="pl-PL"/>
        </w:rPr>
        <w:t>najmniej</w:t>
      </w:r>
      <w:r>
        <w:rPr>
          <w:rFonts w:cs="Calibri"/>
          <w:b/>
          <w:sz w:val="22"/>
          <w:szCs w:val="22"/>
          <w:lang w:eastAsia="pl-PL"/>
        </w:rPr>
        <w:t xml:space="preserve"> </w:t>
      </w:r>
      <w:r w:rsidRPr="00C453AA">
        <w:rPr>
          <w:rFonts w:cs="Calibri"/>
          <w:bCs/>
          <w:sz w:val="22"/>
          <w:szCs w:val="22"/>
          <w:lang w:eastAsia="pl-PL"/>
        </w:rPr>
        <w:t>1</w:t>
      </w:r>
      <w:r>
        <w:rPr>
          <w:rFonts w:cs="Calibri"/>
          <w:bCs/>
          <w:sz w:val="22"/>
          <w:szCs w:val="22"/>
          <w:lang w:eastAsia="pl-PL"/>
        </w:rPr>
        <w:t xml:space="preserve"> </w:t>
      </w:r>
      <w:r w:rsidRPr="00C453AA">
        <w:rPr>
          <w:rFonts w:cs="Calibri"/>
          <w:bCs/>
          <w:sz w:val="22"/>
          <w:szCs w:val="22"/>
          <w:lang w:eastAsia="pl-PL"/>
        </w:rPr>
        <w:t>(jedną)</w:t>
      </w:r>
      <w:r>
        <w:rPr>
          <w:rFonts w:cs="Calibri"/>
          <w:bCs/>
          <w:sz w:val="22"/>
          <w:szCs w:val="22"/>
          <w:lang w:eastAsia="pl-PL"/>
        </w:rPr>
        <w:t xml:space="preserve"> </w:t>
      </w:r>
      <w:r w:rsidRPr="00C453AA">
        <w:rPr>
          <w:rFonts w:cs="Calibri"/>
          <w:bCs/>
          <w:sz w:val="22"/>
          <w:szCs w:val="22"/>
          <w:lang w:eastAsia="pl-PL"/>
        </w:rPr>
        <w:t>robotę</w:t>
      </w:r>
      <w:r>
        <w:rPr>
          <w:rFonts w:cs="Calibri"/>
          <w:bCs/>
          <w:sz w:val="22"/>
          <w:szCs w:val="22"/>
          <w:lang w:eastAsia="pl-PL"/>
        </w:rPr>
        <w:t xml:space="preserve"> </w:t>
      </w:r>
      <w:r w:rsidRPr="00C453AA">
        <w:rPr>
          <w:rFonts w:cs="Calibri"/>
          <w:bCs/>
          <w:sz w:val="22"/>
          <w:szCs w:val="22"/>
          <w:lang w:eastAsia="pl-PL"/>
        </w:rPr>
        <w:t>budowlaną</w:t>
      </w:r>
      <w:r>
        <w:rPr>
          <w:rFonts w:cs="Calibri"/>
          <w:bCs/>
          <w:sz w:val="22"/>
          <w:szCs w:val="22"/>
          <w:lang w:eastAsia="pl-PL"/>
        </w:rPr>
        <w:t xml:space="preserve"> </w:t>
      </w:r>
      <w:r w:rsidRPr="00C453AA">
        <w:rPr>
          <w:rFonts w:cs="Calibri"/>
          <w:bCs/>
          <w:sz w:val="22"/>
          <w:szCs w:val="22"/>
          <w:lang w:eastAsia="pl-PL"/>
        </w:rPr>
        <w:t>polegającą</w:t>
      </w:r>
      <w:r>
        <w:rPr>
          <w:rFonts w:cs="Calibri"/>
          <w:bCs/>
          <w:sz w:val="22"/>
          <w:szCs w:val="22"/>
          <w:lang w:eastAsia="pl-PL"/>
        </w:rPr>
        <w:t xml:space="preserve"> </w:t>
      </w:r>
      <w:r w:rsidRPr="00C453AA">
        <w:rPr>
          <w:rFonts w:cs="Calibri"/>
          <w:bCs/>
          <w:sz w:val="22"/>
          <w:szCs w:val="22"/>
          <w:lang w:eastAsia="pl-PL"/>
        </w:rPr>
        <w:t>na</w:t>
      </w:r>
      <w:r>
        <w:rPr>
          <w:rFonts w:cs="Calibri"/>
          <w:bCs/>
          <w:sz w:val="22"/>
          <w:szCs w:val="22"/>
          <w:lang w:eastAsia="pl-PL"/>
        </w:rPr>
        <w:t xml:space="preserve"> budowie/rozbudowie/przebudowie dróg o nawierzchni bitumicznej</w:t>
      </w:r>
      <w:r w:rsidRPr="00EE51FC">
        <w:rPr>
          <w:rFonts w:cs="Calibri"/>
          <w:bCs/>
          <w:sz w:val="22"/>
          <w:szCs w:val="22"/>
          <w:lang w:eastAsia="pl-PL"/>
        </w:rPr>
        <w:t xml:space="preserve"> wraz z infrastrukturą techniczną</w:t>
      </w:r>
      <w:r>
        <w:rPr>
          <w:rFonts w:cs="Calibri"/>
          <w:bCs/>
          <w:sz w:val="22"/>
          <w:szCs w:val="22"/>
          <w:lang w:eastAsia="pl-PL"/>
        </w:rPr>
        <w:t xml:space="preserve"> w zakresie budowy/przebudowy m.in. kanalizacji </w:t>
      </w:r>
      <w:r w:rsidRPr="00762B81">
        <w:rPr>
          <w:rFonts w:cs="Calibri"/>
          <w:bCs/>
          <w:sz w:val="22"/>
          <w:szCs w:val="22"/>
          <w:lang w:eastAsia="pl-PL"/>
        </w:rPr>
        <w:t>deszczowej o wartości łącznej</w:t>
      </w:r>
      <w:r w:rsidRPr="00762B81">
        <w:rPr>
          <w:rFonts w:cs="Calibri"/>
          <w:b/>
          <w:bCs/>
          <w:sz w:val="22"/>
          <w:szCs w:val="22"/>
          <w:lang w:eastAsia="pl-PL"/>
        </w:rPr>
        <w:t xml:space="preserve"> </w:t>
      </w:r>
      <w:r w:rsidRPr="00762B81">
        <w:rPr>
          <w:rFonts w:cs="Calibri"/>
          <w:sz w:val="22"/>
          <w:szCs w:val="22"/>
          <w:lang w:eastAsia="pl-PL"/>
        </w:rPr>
        <w:t xml:space="preserve">co najmniej </w:t>
      </w:r>
      <w:r w:rsidRPr="00762B81">
        <w:rPr>
          <w:rFonts w:cs="Calibri"/>
          <w:b/>
          <w:bCs/>
          <w:sz w:val="22"/>
          <w:szCs w:val="22"/>
          <w:lang w:eastAsia="pl-PL"/>
        </w:rPr>
        <w:t>10 000 000,00 zł brutto</w:t>
      </w:r>
      <w:r w:rsidR="00174361" w:rsidRPr="00762B81">
        <w:rPr>
          <w:rFonts w:cs="Calibri"/>
          <w:b/>
          <w:bCs/>
          <w:sz w:val="22"/>
          <w:szCs w:val="22"/>
          <w:lang w:eastAsia="pl-PL"/>
        </w:rPr>
        <w:t>.</w:t>
      </w:r>
    </w:p>
    <w:p w14:paraId="22260D9C" w14:textId="6092020A" w:rsidR="00D31E13" w:rsidRPr="00762B81" w:rsidRDefault="00D31E13"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762B81">
        <w:rPr>
          <w:rFonts w:cs="Calibri"/>
          <w:sz w:val="22"/>
          <w:szCs w:val="22"/>
        </w:rPr>
        <w:t>dysponuje sprzętem specjalistycznym, niezbędnym do realizacji przedmiotu zamówienia, tj.: frezarką drogową o szer. minimum 0,5 m – 1 szt., rozkładarką betonu asfaltowego – 1 szt., walcem statycznym 12t – 1 szt., walcem wibracyjnym 15t – 1 szt.,</w:t>
      </w:r>
      <w:r w:rsidR="00527BBE">
        <w:rPr>
          <w:rFonts w:cs="Calibri"/>
          <w:sz w:val="22"/>
          <w:szCs w:val="22"/>
        </w:rPr>
        <w:t xml:space="preserve"> urządzeniem do skrapiania </w:t>
      </w:r>
      <w:r w:rsidR="00527BBE">
        <w:rPr>
          <w:rFonts w:cs="Calibri"/>
          <w:sz w:val="22"/>
          <w:szCs w:val="22"/>
        </w:rPr>
        <w:br/>
        <w:t xml:space="preserve">i czyszczenia bitumu – 1 </w:t>
      </w:r>
      <w:proofErr w:type="spellStart"/>
      <w:r w:rsidR="00527BBE">
        <w:rPr>
          <w:rFonts w:cs="Calibri"/>
          <w:sz w:val="22"/>
          <w:szCs w:val="22"/>
        </w:rPr>
        <w:t>kpl</w:t>
      </w:r>
      <w:proofErr w:type="spellEnd"/>
      <w:r w:rsidR="00527BBE">
        <w:rPr>
          <w:rFonts w:cs="Calibri"/>
          <w:sz w:val="22"/>
          <w:szCs w:val="22"/>
        </w:rPr>
        <w:t>.,</w:t>
      </w:r>
      <w:r w:rsidRPr="00762B81">
        <w:rPr>
          <w:rFonts w:cs="Calibri"/>
          <w:sz w:val="22"/>
          <w:szCs w:val="22"/>
        </w:rPr>
        <w:t xml:space="preserve"> koparko-ładowark</w:t>
      </w:r>
      <w:r w:rsidR="00527BBE">
        <w:rPr>
          <w:rFonts w:cs="Calibri"/>
          <w:sz w:val="22"/>
          <w:szCs w:val="22"/>
        </w:rPr>
        <w:t>ą</w:t>
      </w:r>
      <w:r w:rsidRPr="00762B81">
        <w:rPr>
          <w:rFonts w:cs="Calibri"/>
          <w:sz w:val="22"/>
          <w:szCs w:val="22"/>
        </w:rPr>
        <w:t xml:space="preserve"> – 2 szt.</w:t>
      </w:r>
    </w:p>
    <w:p w14:paraId="6BCD1647" w14:textId="572ADB25" w:rsidR="00271E1A" w:rsidRPr="00174361" w:rsidRDefault="00271E1A"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174361">
        <w:rPr>
          <w:rFonts w:eastAsia="Calibri" w:cs="Calibri"/>
          <w:sz w:val="22"/>
          <w:szCs w:val="22"/>
          <w:lang w:eastAsia="en-US"/>
        </w:rPr>
        <w:t xml:space="preserve">dysponuje lub będzie dysponował osobami, które </w:t>
      </w:r>
      <w:r w:rsidRPr="00174361">
        <w:rPr>
          <w:rFonts w:eastAsia="Calibri" w:cs="Calibri"/>
          <w:sz w:val="22"/>
          <w:szCs w:val="22"/>
        </w:rPr>
        <w:t>skieruje do realizacji zamówienia, posiadającymi n/w uprawnienia:</w:t>
      </w:r>
    </w:p>
    <w:p w14:paraId="6B7F543B" w14:textId="77777777" w:rsidR="00D31E13" w:rsidRPr="0071158B"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osobą, pełniącą funkcję kierownika budowy, posiadającą uprawnienia do kierowania robotami budowlanymi w  specjalności</w:t>
      </w:r>
      <w:r>
        <w:rPr>
          <w:sz w:val="22"/>
          <w:szCs w:val="22"/>
        </w:rPr>
        <w:t xml:space="preserve"> drogowej</w:t>
      </w:r>
      <w:r w:rsidRPr="0045191A">
        <w:rPr>
          <w:sz w:val="22"/>
          <w:szCs w:val="22"/>
        </w:rPr>
        <w:t xml:space="preserve"> oraz co najmniej 3 letnie doświadczenie zawodowe, od czasu uzyskania uprawnień budowlanych,</w:t>
      </w:r>
    </w:p>
    <w:p w14:paraId="0ECF4B74" w14:textId="77777777" w:rsidR="00D31E13" w:rsidRPr="0071158B"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osobą, pełniącą funkcję kierownika robót, posiadającą uprawnienia do kierowania robotami budowlanymi w specjalności instalacji w zakresie sieci, instalacji i urządzeń cieplnych, wentylacyjnych, gazowych, wodociągowych i kanalizacyjnych, oraz co najmniej 2 letnie doświadczenie, od czasu uzyskania uprawnień</w:t>
      </w:r>
      <w:r>
        <w:rPr>
          <w:sz w:val="22"/>
          <w:szCs w:val="22"/>
        </w:rPr>
        <w:t>,</w:t>
      </w:r>
    </w:p>
    <w:p w14:paraId="418E69E5" w14:textId="77777777" w:rsidR="00D31E13" w:rsidRPr="0045191A"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 xml:space="preserve">osobą, pełniącą funkcje kierownika robót posiadającą uprawnienia do kierowania robotami budowlanymi w specjalności instalacyjnej w zakresie sieci, instalacji </w:t>
      </w:r>
      <w:r>
        <w:rPr>
          <w:sz w:val="22"/>
          <w:szCs w:val="22"/>
        </w:rPr>
        <w:br/>
      </w:r>
      <w:r w:rsidRPr="0045191A">
        <w:rPr>
          <w:sz w:val="22"/>
          <w:szCs w:val="22"/>
        </w:rPr>
        <w:t>i urządzeń elektrycznych i elektroenergetycznych oraz co najmniej 2 letnie doświadczenie, od czasu uzyskania uprawnień,</w:t>
      </w:r>
    </w:p>
    <w:p w14:paraId="3E8F08EC" w14:textId="0F815E58" w:rsidR="00174361" w:rsidRPr="0013679E" w:rsidRDefault="00D31E13" w:rsidP="00D31E13">
      <w:pPr>
        <w:pStyle w:val="Akapitzlist"/>
        <w:numPr>
          <w:ilvl w:val="1"/>
          <w:numId w:val="48"/>
        </w:numPr>
        <w:suppressAutoHyphens w:val="0"/>
        <w:spacing w:before="0" w:after="0" w:line="252" w:lineRule="auto"/>
        <w:ind w:left="1843"/>
        <w:jc w:val="both"/>
        <w:rPr>
          <w:sz w:val="22"/>
          <w:szCs w:val="22"/>
        </w:rPr>
      </w:pPr>
      <w:r w:rsidRPr="006E2D4D">
        <w:rPr>
          <w:rFonts w:cs="Calibri"/>
          <w:color w:val="000000"/>
          <w:sz w:val="22"/>
          <w:szCs w:val="22"/>
        </w:rPr>
        <w:t xml:space="preserve">osobą, pełniącą funkcję kierownika robót, posiadającą uprawnienia do kierowania robotami budowlanymi w specjalności instalacyjnej w zakresie sieci, instalacji </w:t>
      </w:r>
      <w:r w:rsidRPr="006E2D4D">
        <w:rPr>
          <w:rFonts w:cs="Calibri"/>
          <w:color w:val="000000"/>
          <w:sz w:val="22"/>
          <w:szCs w:val="22"/>
        </w:rPr>
        <w:br/>
        <w:t>i urządzeń telekomunikacyjnych, oraz co najmniej 2 letnie doświadczenie, od czasu uzyskania uprawnień</w:t>
      </w:r>
      <w:r w:rsidR="00174361" w:rsidRPr="0013679E">
        <w:rPr>
          <w:sz w:val="22"/>
          <w:szCs w:val="22"/>
        </w:rPr>
        <w:t>,</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7777690F"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sob</w:t>
      </w:r>
      <w:r w:rsidR="00D31E13">
        <w:rPr>
          <w:rFonts w:eastAsia="Calibri" w:cs="Calibri"/>
          <w:sz w:val="22"/>
          <w:szCs w:val="22"/>
          <w:lang w:eastAsia="en-US"/>
        </w:rPr>
        <w:t>y</w:t>
      </w:r>
      <w:r w:rsidRPr="00C453AA">
        <w:rPr>
          <w:rFonts w:eastAsia="Calibri" w:cs="Calibri"/>
          <w:sz w:val="22"/>
          <w:szCs w:val="22"/>
          <w:lang w:eastAsia="en-US"/>
        </w:rPr>
        <w:t>, o któr</w:t>
      </w:r>
      <w:r w:rsidR="00D31E13">
        <w:rPr>
          <w:rFonts w:eastAsia="Calibri" w:cs="Calibri"/>
          <w:sz w:val="22"/>
          <w:szCs w:val="22"/>
          <w:lang w:eastAsia="en-US"/>
        </w:rPr>
        <w:t>ych</w:t>
      </w:r>
      <w:r w:rsidRPr="00C453AA">
        <w:rPr>
          <w:rFonts w:eastAsia="Calibri" w:cs="Calibri"/>
          <w:sz w:val="22"/>
          <w:szCs w:val="22"/>
          <w:lang w:eastAsia="en-US"/>
        </w:rPr>
        <w:t xml:space="preserve"> mowa w </w:t>
      </w:r>
      <w:r w:rsidRPr="0039182E">
        <w:rPr>
          <w:rFonts w:eastAsia="Calibri" w:cs="Calibri"/>
          <w:b/>
          <w:sz w:val="22"/>
          <w:szCs w:val="22"/>
          <w:lang w:eastAsia="en-US"/>
        </w:rPr>
        <w:t>pkt a)</w:t>
      </w:r>
      <w:r w:rsidR="00066056">
        <w:rPr>
          <w:rFonts w:eastAsia="Calibri" w:cs="Calibri"/>
          <w:b/>
          <w:sz w:val="22"/>
          <w:szCs w:val="22"/>
          <w:lang w:eastAsia="en-US"/>
        </w:rPr>
        <w:t xml:space="preserve"> </w:t>
      </w:r>
      <w:r w:rsidR="00D31E13">
        <w:rPr>
          <w:rFonts w:eastAsia="Calibri" w:cs="Calibri"/>
          <w:b/>
          <w:sz w:val="22"/>
          <w:szCs w:val="22"/>
          <w:lang w:eastAsia="en-US"/>
        </w:rPr>
        <w:t xml:space="preserve">– d)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 xml:space="preserve">Prawo budowlane oraz Rozporządzeniem Ministra Infrastruktury i Rozwoju z dnia 29 </w:t>
      </w:r>
      <w:r w:rsidRPr="00C453AA">
        <w:rPr>
          <w:rFonts w:eastAsia="Calibri" w:cs="Calibri"/>
          <w:i/>
          <w:sz w:val="22"/>
          <w:szCs w:val="22"/>
          <w:lang w:eastAsia="en-US"/>
        </w:rPr>
        <w:lastRenderedPageBreak/>
        <w:t>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Default="00BD2F6C">
      <w:pPr>
        <w:spacing w:before="0" w:after="0" w:line="252" w:lineRule="auto"/>
        <w:jc w:val="both"/>
        <w:rPr>
          <w:rFonts w:cs="Arial"/>
          <w:b/>
          <w:bCs/>
          <w:sz w:val="22"/>
          <w:szCs w:val="22"/>
        </w:rPr>
      </w:pPr>
    </w:p>
    <w:p w14:paraId="2F27A12B" w14:textId="7E89A898"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proofErr w:type="spellStart"/>
      <w:r w:rsidR="00335F1E">
        <w:rPr>
          <w:rFonts w:cs="Arial"/>
          <w:kern w:val="2"/>
          <w:sz w:val="22"/>
          <w:szCs w:val="22"/>
        </w:rPr>
        <w:t>Pzp</w:t>
      </w:r>
      <w:proofErr w:type="spellEnd"/>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9 ust. 1 i 3 lub art. 10 ustawy z dnia 15 czerwca 2012 r. o skutkach </w:t>
      </w:r>
      <w:r>
        <w:rPr>
          <w:rFonts w:eastAsia="Lucida Sans Unicode" w:cs="Arial"/>
          <w:kern w:val="2"/>
          <w:sz w:val="22"/>
          <w:szCs w:val="22"/>
        </w:rPr>
        <w:lastRenderedPageBreak/>
        <w:t>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 xml:space="preserve">jeżeli w przypadkach, o których mowa w art. 85 ust. 1 ustawy </w:t>
      </w:r>
      <w:proofErr w:type="spellStart"/>
      <w:r>
        <w:rPr>
          <w:rFonts w:eastAsia="Lucida Sans Unicode" w:cs="Arial"/>
          <w:kern w:val="2"/>
          <w:sz w:val="22"/>
          <w:szCs w:val="22"/>
        </w:rPr>
        <w:t>Pzp</w:t>
      </w:r>
      <w:proofErr w:type="spellEnd"/>
      <w:r>
        <w:rPr>
          <w:rFonts w:eastAsia="Lucida Sans Unicode" w:cs="Arial"/>
          <w:kern w:val="2"/>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wyżej ustawy.</w:t>
      </w:r>
    </w:p>
    <w:p w14:paraId="0809CF80" w14:textId="603B4FEC" w:rsidR="00C73941" w:rsidRPr="00470504" w:rsidRDefault="00C73941" w:rsidP="009F39A6">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3D2656">
        <w:rPr>
          <w:rFonts w:eastAsia="Arial" w:cs="Arial"/>
          <w:kern w:val="2"/>
          <w:sz w:val="22"/>
          <w:szCs w:val="22"/>
        </w:rPr>
        <w:t xml:space="preserve">1), </w:t>
      </w:r>
      <w:r w:rsidRPr="006137AB">
        <w:rPr>
          <w:rFonts w:eastAsia="Arial" w:cs="Arial"/>
          <w:kern w:val="2"/>
          <w:sz w:val="22"/>
          <w:szCs w:val="22"/>
        </w:rPr>
        <w:t>4)</w:t>
      </w:r>
      <w:r w:rsidR="003D2656">
        <w:rPr>
          <w:rFonts w:eastAsia="Arial" w:cs="Arial"/>
          <w:kern w:val="2"/>
          <w:sz w:val="22"/>
          <w:szCs w:val="22"/>
        </w:rPr>
        <w:t>, 5) i 7)</w:t>
      </w:r>
      <w:r w:rsidR="005042B4">
        <w:rPr>
          <w:rFonts w:eastAsia="Arial" w:cs="Arial"/>
          <w:kern w:val="2"/>
          <w:sz w:val="22"/>
          <w:szCs w:val="22"/>
        </w:rPr>
        <w:t xml:space="preserve"> ustawy</w:t>
      </w:r>
      <w:r w:rsidRPr="00470504">
        <w:rPr>
          <w:rFonts w:eastAsia="Arial" w:cs="Arial"/>
          <w:kern w:val="2"/>
          <w:sz w:val="22"/>
          <w:szCs w:val="22"/>
        </w:rPr>
        <w:t xml:space="preserve"> </w:t>
      </w:r>
      <w:proofErr w:type="spellStart"/>
      <w:r w:rsidR="00335F1E">
        <w:rPr>
          <w:rFonts w:eastAsia="Arial" w:cs="Arial"/>
          <w:kern w:val="2"/>
          <w:sz w:val="22"/>
          <w:szCs w:val="22"/>
        </w:rPr>
        <w:t>Pzp</w:t>
      </w:r>
      <w:proofErr w:type="spellEnd"/>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2F1292F4"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 xml:space="preserve">który naruszył obowiązki dotyczące płatności podatków, opłat lub składek na ubezpieczenia społeczne lub zdrowotne, z wyjątkiem przypadku, o którym mowa w art. 108 ust. 1 pkt 3 ustawy </w:t>
      </w:r>
      <w:proofErr w:type="spellStart"/>
      <w:r>
        <w:rPr>
          <w:rFonts w:eastAsia="Lucida Sans Unicode" w:cs="Arial"/>
          <w:kern w:val="2"/>
          <w:sz w:val="22"/>
          <w:szCs w:val="22"/>
        </w:rPr>
        <w:t>Pzp</w:t>
      </w:r>
      <w:proofErr w:type="spellEnd"/>
      <w:r>
        <w:rPr>
          <w:rFonts w:eastAsia="Lucida Sans Unicode" w:cs="Arial"/>
          <w:kern w:val="2"/>
          <w:sz w:val="22"/>
          <w:szCs w:val="22"/>
        </w:rPr>
        <w:t xml:space="preserve">, chyba że wykonawca przed upływem terminu składania ofert dokonał płatności należnych podatków, opłat lub </w:t>
      </w:r>
      <w:r>
        <w:rPr>
          <w:rFonts w:eastAsia="Lucida Sans Unicode" w:cs="Arial"/>
          <w:kern w:val="2"/>
          <w:sz w:val="22"/>
          <w:szCs w:val="22"/>
        </w:rPr>
        <w:lastRenderedPageBreak/>
        <w:t>składek na ubezpieczenia społeczne lub zdrowotne wraz z odsetkami lub grzywnami lub zawarł wiążące porozumienie w sprawie spłaty tych należności</w:t>
      </w:r>
      <w:r>
        <w:rPr>
          <w:rFonts w:eastAsia="Arial" w:cs="Arial"/>
          <w:iCs/>
          <w:kern w:val="2"/>
          <w:sz w:val="22"/>
          <w:szCs w:val="22"/>
        </w:rPr>
        <w:t>;</w:t>
      </w:r>
    </w:p>
    <w:p w14:paraId="769C60B2"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965BA3"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proofErr w:type="spellStart"/>
      <w:r w:rsidR="00335F1E">
        <w:rPr>
          <w:rFonts w:eastAsia="Verdana" w:cs="Arial"/>
          <w:sz w:val="22"/>
          <w:szCs w:val="22"/>
        </w:rPr>
        <w:t>Pzp</w:t>
      </w:r>
      <w:proofErr w:type="spellEnd"/>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proofErr w:type="spellStart"/>
      <w:r w:rsidR="00335F1E">
        <w:rPr>
          <w:rFonts w:eastAsia="Verdana" w:cs="Arial"/>
          <w:sz w:val="22"/>
          <w:szCs w:val="22"/>
        </w:rPr>
        <w:t>Pzp</w:t>
      </w:r>
      <w:proofErr w:type="spellEnd"/>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6C15BBC4" w:rsidR="00C73941" w:rsidRDefault="00C73941" w:rsidP="003D2656">
      <w:pPr>
        <w:numPr>
          <w:ilvl w:val="0"/>
          <w:numId w:val="44"/>
        </w:numPr>
        <w:tabs>
          <w:tab w:val="left" w:pos="851"/>
        </w:tabs>
        <w:spacing w:before="0" w:after="0" w:line="252" w:lineRule="auto"/>
        <w:ind w:left="993" w:hanging="284"/>
        <w:jc w:val="both"/>
      </w:pPr>
      <w:r>
        <w:rPr>
          <w:rFonts w:eastAsia="Verdana" w:cs="Arial"/>
          <w:sz w:val="22"/>
          <w:szCs w:val="22"/>
        </w:rPr>
        <w:t>zerwał wszelkie powiązania z osobami lub podmiotami odpowiedzialnymi za nieprawidłowe</w:t>
      </w:r>
      <w:r w:rsidR="003D2656">
        <w:rPr>
          <w:rFonts w:eastAsia="Verdana" w:cs="Arial"/>
          <w:sz w:val="22"/>
          <w:szCs w:val="22"/>
        </w:rPr>
        <w:t xml:space="preserve"> </w:t>
      </w:r>
      <w:r>
        <w:rPr>
          <w:rFonts w:eastAsia="Verdana" w:cs="Arial"/>
          <w:sz w:val="22"/>
          <w:szCs w:val="22"/>
        </w:rPr>
        <w:t>postępowanie wykonawcy,</w:t>
      </w:r>
    </w:p>
    <w:p w14:paraId="40A8580F"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zreorganizował personel,</w:t>
      </w:r>
    </w:p>
    <w:p w14:paraId="1547011B"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wdrożył system sprawozdawczości i kontroli,</w:t>
      </w:r>
    </w:p>
    <w:p w14:paraId="6002317D"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731C80F8" w14:textId="14BA75C2" w:rsidR="002F745B" w:rsidRPr="002F745B" w:rsidRDefault="00A033DF" w:rsidP="009F39A6">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7893CFB5" w14:textId="4A80AF57" w:rsidR="00D65423" w:rsidRPr="00D65423" w:rsidRDefault="00D65423" w:rsidP="00D65423">
      <w:pPr>
        <w:widowControl w:val="0"/>
        <w:numPr>
          <w:ilvl w:val="0"/>
          <w:numId w:val="5"/>
        </w:numPr>
        <w:spacing w:before="0" w:after="0" w:line="252" w:lineRule="auto"/>
        <w:ind w:left="993" w:hanging="283"/>
        <w:jc w:val="both"/>
        <w:rPr>
          <w:sz w:val="22"/>
          <w:szCs w:val="22"/>
        </w:rPr>
      </w:pPr>
      <w:r w:rsidRPr="00D65423">
        <w:rPr>
          <w:b/>
          <w:bCs/>
          <w:sz w:val="22"/>
          <w:szCs w:val="22"/>
        </w:rPr>
        <w:t xml:space="preserve">sprawozdania finansowego </w:t>
      </w:r>
      <w:r w:rsidRPr="00D65423">
        <w:rPr>
          <w:sz w:val="22"/>
          <w:szCs w:val="22"/>
        </w:rPr>
        <w:t>albo jego części, w przypadku gdy sporządzenie sprawozdania wymagane jest</w:t>
      </w:r>
      <w:r>
        <w:rPr>
          <w:sz w:val="22"/>
          <w:szCs w:val="22"/>
        </w:rPr>
        <w:t xml:space="preserve"> </w:t>
      </w:r>
      <w:r w:rsidRPr="00D65423">
        <w:rPr>
          <w:sz w:val="22"/>
          <w:szCs w:val="22"/>
        </w:rPr>
        <w:t xml:space="preserve">przepisami kraju, w którym Wykonawca ma siedzibę lub miejsce zamieszkania, a </w:t>
      </w:r>
      <w:r w:rsidRPr="00D65423">
        <w:rPr>
          <w:sz w:val="22"/>
          <w:szCs w:val="22"/>
        </w:rPr>
        <w:lastRenderedPageBreak/>
        <w:t>jeżeli podlega ono badaniu przez firmę audytorską zgodnie z przepisami o rachunkowości, również odpowiednio ze sprawozdaniem</w:t>
      </w:r>
      <w:r>
        <w:rPr>
          <w:sz w:val="22"/>
          <w:szCs w:val="22"/>
        </w:rPr>
        <w:t xml:space="preserve"> </w:t>
      </w:r>
      <w:r w:rsidRPr="00D65423">
        <w:rPr>
          <w:sz w:val="22"/>
          <w:szCs w:val="22"/>
        </w:rPr>
        <w:t>z badania sprawozdania finansowego, a w przypadku Wykonawców niezobowiązanych do sporządzenia</w:t>
      </w:r>
      <w:r>
        <w:rPr>
          <w:sz w:val="22"/>
          <w:szCs w:val="22"/>
        </w:rPr>
        <w:t xml:space="preserve"> </w:t>
      </w:r>
      <w:r w:rsidRPr="00D65423">
        <w:rPr>
          <w:sz w:val="22"/>
          <w:szCs w:val="22"/>
        </w:rPr>
        <w:t>sprawozdania finansowego, innych dokumentów określających w szczególności przychody oraz aktywa</w:t>
      </w:r>
      <w:r>
        <w:rPr>
          <w:sz w:val="22"/>
          <w:szCs w:val="22"/>
        </w:rPr>
        <w:t xml:space="preserve"> </w:t>
      </w:r>
      <w:r w:rsidRPr="00D65423">
        <w:rPr>
          <w:sz w:val="22"/>
          <w:szCs w:val="22"/>
        </w:rPr>
        <w:t xml:space="preserve">i zobowiązania - za okres ostatnich 3 lat obrotowych, a jeżeli okres prowadzenia działalności jest krótszy </w:t>
      </w:r>
      <w:r>
        <w:rPr>
          <w:sz w:val="22"/>
          <w:szCs w:val="22"/>
        </w:rPr>
        <w:t>–</w:t>
      </w:r>
      <w:r w:rsidRPr="00D65423">
        <w:rPr>
          <w:sz w:val="22"/>
          <w:szCs w:val="22"/>
        </w:rPr>
        <w:t xml:space="preserve"> za</w:t>
      </w:r>
      <w:r>
        <w:rPr>
          <w:sz w:val="22"/>
          <w:szCs w:val="22"/>
        </w:rPr>
        <w:t xml:space="preserve"> </w:t>
      </w:r>
      <w:r w:rsidRPr="00D65423">
        <w:rPr>
          <w:sz w:val="22"/>
          <w:szCs w:val="22"/>
        </w:rPr>
        <w:t>ten okres;</w:t>
      </w:r>
    </w:p>
    <w:p w14:paraId="30AB2FA2" w14:textId="028D0F62"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Pr="00762B8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w:t>
      </w:r>
      <w:r w:rsidRPr="00762B81">
        <w:rPr>
          <w:rFonts w:eastAsia="Lucida Sans Unicode" w:cs="Arial"/>
          <w:kern w:val="2"/>
          <w:sz w:val="22"/>
          <w:szCs w:val="22"/>
        </w:rPr>
        <w:t>rozdziału VII);</w:t>
      </w:r>
    </w:p>
    <w:p w14:paraId="2FAB46E2" w14:textId="1C2DA5B2" w:rsidR="00061CE5" w:rsidRPr="00762B81" w:rsidRDefault="00061CE5" w:rsidP="002F745B">
      <w:pPr>
        <w:widowControl w:val="0"/>
        <w:numPr>
          <w:ilvl w:val="0"/>
          <w:numId w:val="5"/>
        </w:numPr>
        <w:spacing w:before="0" w:after="0" w:line="252" w:lineRule="auto"/>
        <w:ind w:left="993" w:hanging="283"/>
        <w:jc w:val="both"/>
      </w:pPr>
      <w:r w:rsidRPr="00762B81">
        <w:rPr>
          <w:rFonts w:eastAsia="Lucida Sans Unicode" w:cs="Arial"/>
          <w:b/>
          <w:kern w:val="2"/>
          <w:sz w:val="22"/>
          <w:szCs w:val="22"/>
        </w:rPr>
        <w:t xml:space="preserve">wykazu narzędzi, wyposażenia zakładu lub urządzeń technicznych </w:t>
      </w:r>
      <w:r w:rsidRPr="00762B81">
        <w:rPr>
          <w:rFonts w:eastAsia="Lucida Sans Unicode" w:cs="Arial"/>
          <w:kern w:val="2"/>
          <w:sz w:val="22"/>
          <w:szCs w:val="22"/>
        </w:rPr>
        <w:t xml:space="preserve">dostępnych Wykonawcy w celu wykonania zamówienia publicznego wraz z informacją o podstawie do dysponowania tymi zasobami, tj.: </w:t>
      </w:r>
      <w:r w:rsidRPr="00762B81">
        <w:rPr>
          <w:rFonts w:eastAsia="Lucida Sans Unicode" w:cs="Arial"/>
          <w:b/>
          <w:kern w:val="2"/>
          <w:sz w:val="22"/>
          <w:szCs w:val="22"/>
        </w:rPr>
        <w:t>wykazu sprzętu</w:t>
      </w:r>
      <w:r w:rsidRPr="00762B81">
        <w:rPr>
          <w:rFonts w:eastAsia="Lucida Sans Unicode" w:cs="Arial"/>
          <w:kern w:val="2"/>
          <w:sz w:val="22"/>
          <w:szCs w:val="22"/>
        </w:rPr>
        <w:t xml:space="preserve"> zgodnie z Rozdziałem  VII pkt. 4) (wzór wykazu stanowi </w:t>
      </w:r>
      <w:r w:rsidRPr="00762B81">
        <w:rPr>
          <w:rFonts w:eastAsia="Lucida Sans Unicode" w:cs="Arial"/>
          <w:b/>
          <w:kern w:val="2"/>
          <w:sz w:val="22"/>
          <w:szCs w:val="22"/>
        </w:rPr>
        <w:t>załącznik nr 4a do SWZ);</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w:t>
      </w:r>
      <w:proofErr w:type="spellStart"/>
      <w:r w:rsidRPr="006F2929">
        <w:rPr>
          <w:rFonts w:eastAsia="Lucida Sans Unicode" w:cs="Arial"/>
          <w:kern w:val="2"/>
          <w:sz w:val="22"/>
          <w:szCs w:val="22"/>
        </w:rPr>
        <w:t>Pzp</w:t>
      </w:r>
      <w:proofErr w:type="spellEnd"/>
      <w:r w:rsidRPr="006F2929">
        <w:rPr>
          <w:rFonts w:eastAsia="Lucida Sans Unicode" w:cs="Arial"/>
          <w:kern w:val="2"/>
          <w:sz w:val="22"/>
          <w:szCs w:val="22"/>
        </w:rPr>
        <w:t>, sporządzonych nie wcześniej niż 3 miesiące przed jej złożeniem, jeżeli odrębne przepisy wymagają wpisu do rejestru lub ewidencji</w:t>
      </w:r>
    </w:p>
    <w:p w14:paraId="51D2BA00" w14:textId="77777777" w:rsidR="003D2656" w:rsidRDefault="003D2656" w:rsidP="003D2656">
      <w:pPr>
        <w:widowControl w:val="0"/>
        <w:numPr>
          <w:ilvl w:val="0"/>
          <w:numId w:val="55"/>
        </w:numPr>
        <w:spacing w:before="0" w:after="0"/>
        <w:ind w:left="993" w:hanging="284"/>
        <w:jc w:val="both"/>
        <w:rPr>
          <w:rFonts w:eastAsia="Lucida Sans Unicode" w:cs="Arial"/>
          <w:kern w:val="2"/>
          <w:sz w:val="22"/>
          <w:szCs w:val="22"/>
        </w:rPr>
      </w:pPr>
      <w:r>
        <w:rPr>
          <w:rFonts w:eastAsia="Lucida Sans Unicode" w:cs="Arial"/>
          <w:b/>
          <w:kern w:val="2"/>
          <w:sz w:val="22"/>
          <w:szCs w:val="22"/>
        </w:rPr>
        <w:t>zaświadczenia właściwego naczelnika urzędu skarbowego</w:t>
      </w:r>
      <w:r>
        <w:rPr>
          <w:rFonts w:eastAsia="Lucida Sans Unicode" w:cs="Arial"/>
          <w:kern w:val="2"/>
          <w:sz w:val="22"/>
          <w:szCs w:val="22"/>
        </w:rPr>
        <w:t xml:space="preserve"> potwierdzającego, że Wykonawca nie zalega z opłacaniem podatków i opłat, w zakresie art. 109 ust. 1 pkt 1 ustawy </w:t>
      </w:r>
      <w:proofErr w:type="spellStart"/>
      <w:r>
        <w:rPr>
          <w:rFonts w:eastAsia="Lucida Sans Unicode" w:cs="Arial"/>
          <w:kern w:val="2"/>
          <w:sz w:val="22"/>
          <w:szCs w:val="22"/>
        </w:rPr>
        <w:t>Pzp</w:t>
      </w:r>
      <w:proofErr w:type="spellEnd"/>
      <w:r>
        <w:rPr>
          <w:rFonts w:eastAsia="Lucida Sans Unicode" w:cs="Arial"/>
          <w:kern w:val="2"/>
          <w:sz w:val="22"/>
          <w:szCs w:val="22"/>
        </w:rPr>
        <w:t>,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431950EE" w14:textId="1C366F70" w:rsidR="003D2656" w:rsidRPr="003D2656" w:rsidRDefault="003D2656" w:rsidP="003D2656">
      <w:pPr>
        <w:widowControl w:val="0"/>
        <w:numPr>
          <w:ilvl w:val="0"/>
          <w:numId w:val="55"/>
        </w:numPr>
        <w:spacing w:before="0" w:after="0" w:line="252" w:lineRule="auto"/>
        <w:ind w:left="993" w:hanging="284"/>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eastAsia="Lucida Sans Unicode" w:cs="Arial"/>
          <w:kern w:val="2"/>
          <w:sz w:val="22"/>
          <w:szCs w:val="22"/>
        </w:rPr>
        <w:t>Pzp</w:t>
      </w:r>
      <w:proofErr w:type="spellEnd"/>
      <w:r>
        <w:rPr>
          <w:rFonts w:eastAsia="Lucida Sans Unicode" w:cs="Arial"/>
          <w:kern w:val="2"/>
          <w:sz w:val="22"/>
          <w:szCs w:val="22"/>
        </w:rPr>
        <w:t>,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FCF69B0" w14:textId="790800F3"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w:t>
      </w:r>
      <w:proofErr w:type="spellStart"/>
      <w:r>
        <w:rPr>
          <w:rFonts w:eastAsia="Lucida Sans Unicode" w:cs="Arial"/>
          <w:kern w:val="2"/>
          <w:sz w:val="22"/>
          <w:szCs w:val="22"/>
        </w:rPr>
        <w:t>Pzp</w:t>
      </w:r>
      <w:proofErr w:type="spellEnd"/>
      <w:r>
        <w:rPr>
          <w:rFonts w:eastAsia="Lucida Sans Unicode" w:cs="Arial"/>
          <w:kern w:val="2"/>
          <w:sz w:val="22"/>
          <w:szCs w:val="22"/>
        </w:rPr>
        <w:t xml:space="preserve"> o </w:t>
      </w:r>
      <w:r w:rsidRPr="001A7C7E">
        <w:rPr>
          <w:rFonts w:eastAsia="Lucida Sans Unicode" w:cs="Arial"/>
          <w:b/>
          <w:bCs/>
          <w:kern w:val="2"/>
          <w:sz w:val="22"/>
          <w:szCs w:val="22"/>
        </w:rPr>
        <w:t xml:space="preserve">braku przynależności do tej </w:t>
      </w:r>
      <w:r w:rsidRPr="001A7C7E">
        <w:rPr>
          <w:rFonts w:eastAsia="Lucida Sans Unicode" w:cs="Arial"/>
          <w:b/>
          <w:bCs/>
          <w:kern w:val="2"/>
          <w:sz w:val="22"/>
          <w:szCs w:val="22"/>
        </w:rPr>
        <w:lastRenderedPageBreak/>
        <w:t>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proofErr w:type="spellStart"/>
      <w:r w:rsidR="00DB2AFF">
        <w:rPr>
          <w:rFonts w:eastAsia="Lucida Sans Unicode" w:cs="Arial"/>
          <w:kern w:val="2"/>
          <w:sz w:val="22"/>
          <w:szCs w:val="22"/>
        </w:rPr>
        <w:t>P</w:t>
      </w:r>
      <w:r w:rsidRPr="00DB2AFF">
        <w:rPr>
          <w:rFonts w:eastAsia="Lucida Sans Unicode" w:cs="Arial"/>
          <w:kern w:val="2"/>
          <w:sz w:val="22"/>
          <w:szCs w:val="22"/>
        </w:rPr>
        <w:t>zp</w:t>
      </w:r>
      <w:proofErr w:type="spellEnd"/>
      <w:r w:rsidRPr="00DB2AFF">
        <w:rPr>
          <w:rFonts w:eastAsia="Lucida Sans Unicode" w:cs="Arial"/>
          <w:kern w:val="2"/>
          <w:sz w:val="22"/>
          <w:szCs w:val="22"/>
        </w:rPr>
        <w:t xml:space="preserve">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 xml:space="preserve">Podmiotowe środki </w:t>
      </w:r>
      <w:r w:rsidRPr="00407290">
        <w:rPr>
          <w:rFonts w:cs="Arial"/>
          <w:b/>
          <w:bCs/>
          <w:kern w:val="2"/>
          <w:sz w:val="22"/>
          <w:szCs w:val="22"/>
        </w:rPr>
        <w:t>dowodowe składane przez Wykonawcę mającego siedzibę lub miejsce zamieszkania poza terytorium Rzeczypospolitej Polskiej</w:t>
      </w:r>
    </w:p>
    <w:p w14:paraId="7EDDDD12" w14:textId="7285EC21" w:rsidR="00C73941" w:rsidRDefault="00A010D4" w:rsidP="004201B9">
      <w:pPr>
        <w:widowControl w:val="0"/>
        <w:numPr>
          <w:ilvl w:val="0"/>
          <w:numId w:val="8"/>
        </w:numPr>
        <w:spacing w:before="0" w:after="0" w:line="252" w:lineRule="auto"/>
        <w:jc w:val="both"/>
      </w:pPr>
      <w:r w:rsidRPr="00A010D4">
        <w:rPr>
          <w:rFonts w:eastAsia="Lucida Sans Unicode" w:cs="Arial"/>
          <w:kern w:val="2"/>
          <w:sz w:val="22"/>
          <w:szCs w:val="22"/>
        </w:rPr>
        <w:t xml:space="preserve">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w:t>
      </w:r>
      <w:proofErr w:type="spellStart"/>
      <w:r w:rsidRPr="00A010D4">
        <w:rPr>
          <w:rFonts w:eastAsia="Lucida Sans Unicode" w:cs="Arial"/>
          <w:kern w:val="2"/>
          <w:sz w:val="22"/>
          <w:szCs w:val="22"/>
        </w:rPr>
        <w:t>ppkt</w:t>
      </w:r>
      <w:proofErr w:type="spellEnd"/>
      <w:r w:rsidRPr="00A010D4">
        <w:rPr>
          <w:rFonts w:eastAsia="Lucida Sans Unicode" w:cs="Arial"/>
          <w:kern w:val="2"/>
          <w:sz w:val="22"/>
          <w:szCs w:val="22"/>
        </w:rPr>
        <w:t>. 1, składa dokument lub dokumenty wystawione w kraju, w którym Wykonawca ma siedzibę lub miejsce zamieszkania, potwierdzające odpowiednio</w:t>
      </w:r>
      <w:r w:rsidR="00C73941">
        <w:rPr>
          <w:rFonts w:eastAsia="Lucida Sans Unicode" w:cs="Arial"/>
          <w:kern w:val="2"/>
          <w:sz w:val="22"/>
          <w:szCs w:val="22"/>
        </w:rPr>
        <w:t>, że: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proofErr w:type="spellStart"/>
      <w:r w:rsidR="00AE7834">
        <w:rPr>
          <w:rFonts w:eastAsia="Lucida Sans Unicode" w:cs="Arial"/>
          <w:kern w:val="2"/>
          <w:sz w:val="22"/>
          <w:szCs w:val="22"/>
        </w:rPr>
        <w:t>ppkt</w:t>
      </w:r>
      <w:proofErr w:type="spellEnd"/>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FA973A6"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w:t>
      </w:r>
      <w:r w:rsidRPr="00407290">
        <w:rPr>
          <w:rFonts w:eastAsia="Lucida Sans Unicode" w:cs="Arial"/>
          <w:kern w:val="2"/>
          <w:sz w:val="22"/>
          <w:szCs w:val="22"/>
        </w:rPr>
        <w:t>ma siedzibę lub miejsce zamieszkania,</w:t>
      </w:r>
      <w:r w:rsidR="00776D9C" w:rsidRPr="00407290">
        <w:rPr>
          <w:rFonts w:eastAsia="Lucida Sans Unicode" w:cs="Arial"/>
          <w:kern w:val="2"/>
          <w:sz w:val="22"/>
          <w:szCs w:val="22"/>
        </w:rPr>
        <w:t xml:space="preserve"> lub miejsce zamieszkania ma osoba której dotyczy informacja lub dokument</w:t>
      </w:r>
      <w:r w:rsidRPr="00407290">
        <w:rPr>
          <w:rFonts w:eastAsia="Lucida Sans Unicode" w:cs="Arial"/>
          <w:kern w:val="2"/>
          <w:sz w:val="22"/>
          <w:szCs w:val="22"/>
        </w:rPr>
        <w:t xml:space="preserve"> nie wydaje się dokumentów, o </w:t>
      </w:r>
      <w:r w:rsidR="00D455C6" w:rsidRPr="00407290">
        <w:rPr>
          <w:rFonts w:eastAsia="Lucida Sans Unicode" w:cs="Arial"/>
          <w:kern w:val="2"/>
          <w:sz w:val="22"/>
          <w:szCs w:val="22"/>
        </w:rPr>
        <w:t>których mowa w lit. a) powyżej</w:t>
      </w:r>
      <w:r w:rsidRPr="00407290">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07290">
        <w:rPr>
          <w:rFonts w:eastAsia="Lucida Sans Unicode" w:cs="Arial"/>
          <w:kern w:val="2"/>
          <w:sz w:val="22"/>
          <w:szCs w:val="22"/>
        </w:rPr>
        <w:t xml:space="preserve">lub miejsce zamieszkania ma osoba której dotyczy informacja lub dokument </w:t>
      </w:r>
      <w:r>
        <w:rPr>
          <w:rFonts w:eastAsia="Lucida Sans Unicode" w:cs="Arial"/>
          <w:kern w:val="2"/>
          <w:sz w:val="22"/>
          <w:szCs w:val="22"/>
        </w:rPr>
        <w:t xml:space="preserve">nie ma przepisów o oświadczeniu pod przysięgą, złożone przed organem sądowym lub administracyjnym, notariuszem, organem samorządu zawodowego lub gospodarczego, właściwym ze względu na siedzibę lub miejsce zamieszkania Wykonawcy, opatrzony datą zgodnie z </w:t>
      </w:r>
      <w:proofErr w:type="spellStart"/>
      <w:r>
        <w:rPr>
          <w:rFonts w:eastAsia="Lucida Sans Unicode" w:cs="Arial"/>
          <w:kern w:val="2"/>
          <w:sz w:val="22"/>
          <w:szCs w:val="22"/>
        </w:rPr>
        <w:t>ppkt</w:t>
      </w:r>
      <w:proofErr w:type="spellEnd"/>
      <w:r>
        <w:rPr>
          <w:rFonts w:eastAsia="Lucida Sans Unicode" w:cs="Arial"/>
          <w:kern w:val="2"/>
          <w:sz w:val="22"/>
          <w:szCs w:val="22"/>
        </w:rPr>
        <w:t xml:space="preserve">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335F1E">
        <w:rPr>
          <w:rFonts w:cs="Arial"/>
          <w:sz w:val="22"/>
          <w:szCs w:val="22"/>
        </w:rPr>
        <w:t>Pzp</w:t>
      </w:r>
      <w:proofErr w:type="spellEnd"/>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proofErr w:type="spellStart"/>
      <w:r w:rsidR="00335F1E">
        <w:rPr>
          <w:rFonts w:cs="Arial"/>
          <w:sz w:val="22"/>
          <w:szCs w:val="22"/>
        </w:rPr>
        <w:t>Pzp</w:t>
      </w:r>
      <w:proofErr w:type="spellEnd"/>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 xml:space="preserve">grudnia 2020 r. w sprawie sposobu sporządzania i przekazywania </w:t>
      </w:r>
      <w:r>
        <w:rPr>
          <w:rFonts w:cs="Arial"/>
          <w:sz w:val="22"/>
          <w:szCs w:val="22"/>
        </w:rPr>
        <w:lastRenderedPageBreak/>
        <w:t>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101F5894" w14:textId="77777777" w:rsidR="00B42554" w:rsidRDefault="00B42554">
      <w:pPr>
        <w:widowControl w:val="0"/>
        <w:spacing w:before="0" w:after="0" w:line="252" w:lineRule="auto"/>
        <w:jc w:val="both"/>
        <w:rPr>
          <w:rFonts w:eastAsia="Lucida Sans Unicode" w:cs="Arial"/>
          <w:b/>
          <w:kern w:val="2"/>
          <w:sz w:val="22"/>
          <w:szCs w:val="22"/>
        </w:rPr>
      </w:pPr>
    </w:p>
    <w:p w14:paraId="76F15C10" w14:textId="0204E059"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w:t>
      </w:r>
      <w:proofErr w:type="spellStart"/>
      <w:r>
        <w:rPr>
          <w:rFonts w:ascii="Calibri" w:hAnsi="Calibri" w:cs="Calibri"/>
          <w:sz w:val="22"/>
          <w:szCs w:val="22"/>
        </w:rPr>
        <w:t>Pzp</w:t>
      </w:r>
      <w:proofErr w:type="spellEnd"/>
      <w:r>
        <w:rPr>
          <w:rFonts w:ascii="Calibri" w:hAnsi="Calibri" w:cs="Calibri"/>
          <w:sz w:val="22"/>
          <w:szCs w:val="22"/>
        </w:rPr>
        <w:t xml:space="preserve">,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6D581B57" w14:textId="77777777" w:rsidR="0026437B" w:rsidRDefault="0026437B">
      <w:pPr>
        <w:pStyle w:val="Teksttreci0"/>
        <w:spacing w:line="252" w:lineRule="auto"/>
        <w:ind w:left="284" w:firstLine="0"/>
        <w:jc w:val="both"/>
        <w:rPr>
          <w:rFonts w:ascii="Calibri" w:hAnsi="Calibri" w:cs="Calibri"/>
          <w:b/>
          <w:sz w:val="22"/>
          <w:szCs w:val="22"/>
        </w:rPr>
      </w:pPr>
    </w:p>
    <w:p w14:paraId="04D0986E" w14:textId="5E77A5F1" w:rsidR="00C73941" w:rsidRDefault="00C73941" w:rsidP="0026437B">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lastRenderedPageBreak/>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2"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2A5BE2DA" w14:textId="77777777" w:rsidR="000C0D16" w:rsidRDefault="000C0D16">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1B80BB3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4DB16704" w14:textId="66E62E19" w:rsidR="005C5457" w:rsidRPr="005C5457" w:rsidRDefault="005C5457" w:rsidP="005C5457">
      <w:pPr>
        <w:tabs>
          <w:tab w:val="left" w:pos="284"/>
        </w:tabs>
        <w:spacing w:before="0" w:after="0" w:line="252" w:lineRule="auto"/>
        <w:ind w:left="284"/>
        <w:jc w:val="both"/>
        <w:rPr>
          <w:sz w:val="22"/>
          <w:szCs w:val="22"/>
        </w:rPr>
      </w:pPr>
      <w:r w:rsidRPr="005C4B69">
        <w:rPr>
          <w:rStyle w:val="Hipercze"/>
          <w:sz w:val="22"/>
          <w:szCs w:val="22"/>
        </w:rPr>
        <w:t xml:space="preserve"> </w:t>
      </w:r>
      <w:r w:rsidR="0095765C" w:rsidRPr="005C4B69">
        <w:rPr>
          <w:rStyle w:val="Hipercze"/>
          <w:sz w:val="22"/>
          <w:szCs w:val="22"/>
        </w:rPr>
        <w:t>https</w:t>
      </w:r>
      <w:r w:rsidR="0095765C" w:rsidRPr="0095765C">
        <w:rPr>
          <w:rStyle w:val="Hipercze"/>
          <w:sz w:val="22"/>
          <w:szCs w:val="22"/>
        </w:rPr>
        <w:t>://platformazakupowa.pl/transakcja/949001</w:t>
      </w:r>
    </w:p>
    <w:p w14:paraId="7FF9D1F9" w14:textId="10454D4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0"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proofErr w:type="spellStart"/>
      <w:r w:rsidR="00335F1E">
        <w:rPr>
          <w:rFonts w:cs="Arial"/>
          <w:sz w:val="22"/>
          <w:szCs w:val="22"/>
        </w:rPr>
        <w:t>Pzp</w:t>
      </w:r>
      <w:proofErr w:type="spellEnd"/>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stały dostęp do sieci Internet o gwarantowanej przepustowości nie mniejszej niż 512 </w:t>
      </w:r>
      <w:proofErr w:type="spellStart"/>
      <w:r>
        <w:rPr>
          <w:rFonts w:eastAsia="Calibri" w:cs="Calibri"/>
          <w:color w:val="000000"/>
          <w:sz w:val="22"/>
          <w:szCs w:val="22"/>
        </w:rPr>
        <w:t>kb</w:t>
      </w:r>
      <w:proofErr w:type="spellEnd"/>
      <w:r>
        <w:rPr>
          <w:rFonts w:eastAsia="Calibri" w:cs="Calibri"/>
          <w:color w:val="000000"/>
          <w:sz w:val="22"/>
          <w:szCs w:val="22"/>
        </w:rPr>
        <w:t>/s,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zainstalowany program Adobe </w:t>
      </w:r>
      <w:proofErr w:type="spellStart"/>
      <w:r>
        <w:rPr>
          <w:rFonts w:eastAsia="Calibri" w:cs="Calibri"/>
          <w:color w:val="000000"/>
          <w:sz w:val="22"/>
          <w:szCs w:val="22"/>
        </w:rPr>
        <w:t>Acrobat</w:t>
      </w:r>
      <w:proofErr w:type="spellEnd"/>
      <w:r>
        <w:rPr>
          <w:rFonts w:eastAsia="Calibri" w:cs="Calibri"/>
          <w:color w:val="000000"/>
          <w:sz w:val="22"/>
          <w:szCs w:val="22"/>
        </w:rPr>
        <w:t xml:space="preserve">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w:t>
      </w:r>
      <w:proofErr w:type="spellStart"/>
      <w:r>
        <w:rPr>
          <w:rFonts w:eastAsia="Calibri" w:cs="Calibri"/>
          <w:color w:val="000000"/>
          <w:sz w:val="22"/>
          <w:szCs w:val="22"/>
        </w:rPr>
        <w:t>hh:mm:ss</w:t>
      </w:r>
      <w:proofErr w:type="spellEnd"/>
      <w:r>
        <w:rPr>
          <w:rFonts w:eastAsia="Calibri" w:cs="Calibri"/>
          <w:color w:val="000000"/>
          <w:sz w:val="22"/>
          <w:szCs w:val="22"/>
        </w:rPr>
        <w:t>)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lastRenderedPageBreak/>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2"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56B6169" w:rsidR="00C73941" w:rsidRPr="003A46C2"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7845F09E" w14:textId="6A16C9B4" w:rsidR="00061CE5" w:rsidRPr="00061CE5" w:rsidRDefault="00061CE5" w:rsidP="009F39A6">
      <w:pPr>
        <w:numPr>
          <w:ilvl w:val="0"/>
          <w:numId w:val="13"/>
        </w:numPr>
        <w:spacing w:before="0" w:after="0" w:line="252" w:lineRule="auto"/>
        <w:ind w:left="993" w:right="20" w:hanging="284"/>
        <w:jc w:val="both"/>
        <w:rPr>
          <w:sz w:val="22"/>
          <w:szCs w:val="22"/>
        </w:rPr>
      </w:pPr>
      <w:r w:rsidRPr="00061CE5">
        <w:rPr>
          <w:sz w:val="22"/>
          <w:szCs w:val="22"/>
        </w:rPr>
        <w:t>dowód wniesienia wadium</w:t>
      </w:r>
      <w:r>
        <w:rPr>
          <w:sz w:val="22"/>
          <w:szCs w:val="22"/>
        </w:rPr>
        <w:t>;</w:t>
      </w:r>
    </w:p>
    <w:p w14:paraId="137BDE98" w14:textId="4E88FC5A"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proofErr w:type="spellStart"/>
      <w:r w:rsidR="00335F1E">
        <w:rPr>
          <w:rFonts w:cs="Arial"/>
          <w:bCs/>
          <w:sz w:val="22"/>
          <w:szCs w:val="22"/>
          <w:lang w:eastAsia="pl-PL"/>
        </w:rPr>
        <w:t>Pzp</w:t>
      </w:r>
      <w:proofErr w:type="spellEnd"/>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w:t>
      </w:r>
      <w:proofErr w:type="spellStart"/>
      <w:r w:rsidRPr="004A05F2">
        <w:rPr>
          <w:rFonts w:cs="Arial"/>
          <w:bCs/>
          <w:sz w:val="22"/>
          <w:szCs w:val="22"/>
          <w:lang w:eastAsia="pl-PL"/>
        </w:rPr>
        <w:t>doc</w:t>
      </w:r>
      <w:proofErr w:type="spellEnd"/>
      <w:r w:rsidRPr="004A05F2">
        <w:rPr>
          <w:rFonts w:cs="Arial"/>
          <w:bCs/>
          <w:sz w:val="22"/>
          <w:szCs w:val="22"/>
          <w:lang w:eastAsia="pl-PL"/>
        </w:rPr>
        <w:t>,  .xls,  .jpg,  (.</w:t>
      </w:r>
      <w:proofErr w:type="spellStart"/>
      <w:r w:rsidRPr="004A05F2">
        <w:rPr>
          <w:rFonts w:cs="Arial"/>
          <w:bCs/>
          <w:sz w:val="22"/>
          <w:szCs w:val="22"/>
          <w:lang w:eastAsia="pl-PL"/>
        </w:rPr>
        <w:t>jpeg</w:t>
      </w:r>
      <w:proofErr w:type="spellEnd"/>
      <w:r w:rsidRPr="004A05F2">
        <w:rPr>
          <w:rFonts w:cs="Arial"/>
          <w:bCs/>
          <w:sz w:val="22"/>
          <w:szCs w:val="22"/>
          <w:lang w:eastAsia="pl-PL"/>
        </w:rPr>
        <w:t>)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lastRenderedPageBreak/>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w:t>
      </w:r>
      <w:proofErr w:type="spellStart"/>
      <w:r w:rsidRPr="004A05F2">
        <w:rPr>
          <w:rFonts w:cs="Arial"/>
          <w:bCs/>
          <w:sz w:val="22"/>
          <w:szCs w:val="22"/>
          <w:lang w:eastAsia="pl-PL"/>
        </w:rPr>
        <w:t>eIDAS</w:t>
      </w:r>
      <w:proofErr w:type="spellEnd"/>
      <w:r w:rsidRPr="004A05F2">
        <w:rPr>
          <w:rFonts w:cs="Arial"/>
          <w:bCs/>
          <w:sz w:val="22"/>
          <w:szCs w:val="22"/>
          <w:lang w:eastAsia="pl-PL"/>
        </w:rPr>
        <w:t>)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3"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1B1F0443"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950A0C3"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1C501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1C5019">
        <w:rPr>
          <w:rFonts w:cs="Arial"/>
          <w:sz w:val="22"/>
          <w:szCs w:val="22"/>
        </w:rPr>
        <w:t>1570</w:t>
      </w:r>
      <w:r w:rsidRPr="00B8723B">
        <w:rPr>
          <w:rFonts w:cs="Arial"/>
          <w:sz w:val="22"/>
          <w:szCs w:val="22"/>
        </w:rPr>
        <w:t xml:space="preserve">, z </w:t>
      </w:r>
      <w:proofErr w:type="spellStart"/>
      <w:r w:rsidRPr="00B8723B">
        <w:rPr>
          <w:rFonts w:cs="Arial"/>
          <w:sz w:val="22"/>
          <w:szCs w:val="22"/>
        </w:rPr>
        <w:t>późn</w:t>
      </w:r>
      <w:proofErr w:type="spellEnd"/>
      <w:r w:rsidRPr="00B8723B">
        <w:rPr>
          <w:rFonts w:cs="Arial"/>
          <w:sz w:val="22"/>
          <w:szCs w:val="22"/>
        </w:rPr>
        <w:t>.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 xml:space="preserve">Rozdział XVI Wymagania dotyczące </w:t>
      </w:r>
      <w:r w:rsidRPr="00FB14DF">
        <w:rPr>
          <w:rFonts w:cs="Arial"/>
          <w:b/>
          <w:sz w:val="22"/>
          <w:szCs w:val="22"/>
        </w:rPr>
        <w:t>wadium</w:t>
      </w:r>
    </w:p>
    <w:p w14:paraId="432ED2FE"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p>
    <w:p w14:paraId="76612353" w14:textId="248157CF" w:rsidR="00061CE5" w:rsidRPr="004047C8" w:rsidRDefault="00061CE5" w:rsidP="00061CE5">
      <w:pPr>
        <w:tabs>
          <w:tab w:val="num" w:pos="720"/>
          <w:tab w:val="num" w:pos="2880"/>
        </w:tabs>
        <w:spacing w:before="0" w:after="0"/>
        <w:ind w:left="284"/>
        <w:jc w:val="both"/>
        <w:rPr>
          <w:rFonts w:cs="Arial"/>
          <w:sz w:val="22"/>
          <w:szCs w:val="22"/>
        </w:rPr>
      </w:pPr>
      <w:r>
        <w:rPr>
          <w:rFonts w:cs="Arial"/>
          <w:b/>
          <w:sz w:val="22"/>
          <w:szCs w:val="22"/>
        </w:rPr>
        <w:t>1</w:t>
      </w:r>
      <w:r w:rsidR="00762B81">
        <w:rPr>
          <w:rFonts w:cs="Arial"/>
          <w:b/>
          <w:sz w:val="22"/>
          <w:szCs w:val="22"/>
        </w:rPr>
        <w:t>5</w:t>
      </w:r>
      <w:r w:rsidRPr="004047C8">
        <w:rPr>
          <w:rFonts w:cs="Arial"/>
          <w:b/>
          <w:sz w:val="22"/>
          <w:szCs w:val="22"/>
        </w:rPr>
        <w:t>0 000,00 zł</w:t>
      </w:r>
      <w:r w:rsidRPr="004047C8">
        <w:rPr>
          <w:rFonts w:cs="Arial"/>
          <w:b/>
          <w:caps/>
          <w:sz w:val="22"/>
          <w:szCs w:val="22"/>
        </w:rPr>
        <w:t xml:space="preserve"> </w:t>
      </w:r>
      <w:r w:rsidRPr="004047C8">
        <w:rPr>
          <w:rFonts w:cs="Arial"/>
          <w:b/>
          <w:sz w:val="22"/>
          <w:szCs w:val="22"/>
        </w:rPr>
        <w:t xml:space="preserve">(słownie: </w:t>
      </w:r>
      <w:r>
        <w:rPr>
          <w:rFonts w:cs="Arial"/>
          <w:b/>
          <w:sz w:val="22"/>
          <w:szCs w:val="22"/>
        </w:rPr>
        <w:t>sto</w:t>
      </w:r>
      <w:r w:rsidR="00762B81">
        <w:rPr>
          <w:rFonts w:cs="Arial"/>
          <w:b/>
          <w:sz w:val="22"/>
          <w:szCs w:val="22"/>
        </w:rPr>
        <w:t xml:space="preserve"> pięćdziesiąt</w:t>
      </w:r>
      <w:r w:rsidRPr="004047C8">
        <w:rPr>
          <w:rFonts w:cs="Arial"/>
          <w:b/>
          <w:sz w:val="22"/>
          <w:szCs w:val="22"/>
        </w:rPr>
        <w:t xml:space="preserve"> tysięcy złotych 00/100)</w:t>
      </w:r>
      <w:r w:rsidRPr="004047C8">
        <w:rPr>
          <w:rFonts w:cs="Arial"/>
          <w:sz w:val="22"/>
          <w:szCs w:val="22"/>
        </w:rPr>
        <w:t>;</w:t>
      </w:r>
    </w:p>
    <w:p w14:paraId="07952B2E" w14:textId="77777777" w:rsidR="00061CE5" w:rsidRPr="004047C8" w:rsidRDefault="00061CE5" w:rsidP="009C5066">
      <w:pPr>
        <w:numPr>
          <w:ilvl w:val="3"/>
          <w:numId w:val="80"/>
        </w:numPr>
        <w:tabs>
          <w:tab w:val="num" w:pos="-142"/>
          <w:tab w:val="num" w:pos="284"/>
        </w:tabs>
        <w:suppressAutoHyphens w:val="0"/>
        <w:spacing w:before="0" w:after="0"/>
        <w:ind w:left="425" w:hanging="425"/>
        <w:jc w:val="both"/>
        <w:rPr>
          <w:rFonts w:cs="Arial"/>
          <w:sz w:val="22"/>
          <w:szCs w:val="22"/>
        </w:rPr>
      </w:pPr>
      <w:r w:rsidRPr="004047C8">
        <w:rPr>
          <w:rFonts w:cs="Arial"/>
          <w:sz w:val="22"/>
          <w:szCs w:val="22"/>
        </w:rPr>
        <w:t>Wadium wnosi się przed upływem terminu składania ofert.</w:t>
      </w:r>
    </w:p>
    <w:p w14:paraId="00A6394A" w14:textId="77777777" w:rsidR="00061CE5" w:rsidRDefault="00061CE5" w:rsidP="009C5066">
      <w:pPr>
        <w:numPr>
          <w:ilvl w:val="3"/>
          <w:numId w:val="80"/>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03F07A7E"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 xml:space="preserve">pieniądzu; </w:t>
      </w:r>
    </w:p>
    <w:p w14:paraId="3B97E680"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bankowych;</w:t>
      </w:r>
    </w:p>
    <w:p w14:paraId="4D72A0B6"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ubezpieczeniowych;</w:t>
      </w:r>
    </w:p>
    <w:p w14:paraId="418C4966"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lastRenderedPageBreak/>
        <w:t>poręczeniach udzielanych przez podmioty, o których mowa w art. 6b ust. 5 pkt 2 ustawy z dnia 9 listopada 2000 r. o utworzeniu Polskiej Agencji Rozwoju Przedsiębiorczości (Dz. U. z 2020 r. poz. 299).</w:t>
      </w:r>
    </w:p>
    <w:p w14:paraId="3DE89B62"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1F9DC377" w14:textId="77777777" w:rsidR="00061CE5" w:rsidRDefault="00061CE5" w:rsidP="00061CE5">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02605CF0"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45DA1936"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w:t>
      </w:r>
      <w:proofErr w:type="spellStart"/>
      <w:r>
        <w:rPr>
          <w:rFonts w:cs="Arial"/>
          <w:sz w:val="22"/>
          <w:szCs w:val="22"/>
        </w:rPr>
        <w:t>Pzp</w:t>
      </w:r>
      <w:proofErr w:type="spellEnd"/>
      <w:r>
        <w:rPr>
          <w:rFonts w:cs="Arial"/>
          <w:sz w:val="22"/>
          <w:szCs w:val="22"/>
        </w:rPr>
        <w:t xml:space="preserve">; </w:t>
      </w:r>
    </w:p>
    <w:p w14:paraId="5B060509"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10FC01A4"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2ED79C1D"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208CCC78"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548CD974"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3A7F2A62"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w przypadku Wykonawców wspólnie ubiegających się o udzielenie zamówienia (art. 58 ustawy </w:t>
      </w:r>
      <w:proofErr w:type="spellStart"/>
      <w:r>
        <w:rPr>
          <w:rFonts w:cs="Arial"/>
          <w:sz w:val="22"/>
          <w:szCs w:val="22"/>
        </w:rPr>
        <w:t>Pzp</w:t>
      </w:r>
      <w:proofErr w:type="spellEnd"/>
      <w:r>
        <w:rPr>
          <w:rFonts w:cs="Arial"/>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B89B304"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Pr>
          <w:rFonts w:cs="Arial"/>
          <w:sz w:val="22"/>
          <w:szCs w:val="22"/>
        </w:rPr>
        <w:t>Pzp</w:t>
      </w:r>
      <w:proofErr w:type="spellEnd"/>
      <w:r>
        <w:rPr>
          <w:rFonts w:cs="Arial"/>
          <w:sz w:val="22"/>
          <w:szCs w:val="22"/>
        </w:rPr>
        <w:t xml:space="preserve"> zostanie odrzucona.</w:t>
      </w:r>
    </w:p>
    <w:p w14:paraId="6C775479" w14:textId="2CA569E2" w:rsidR="0010188E" w:rsidRPr="00FB14DF" w:rsidRDefault="00061CE5" w:rsidP="00061CE5">
      <w:pPr>
        <w:tabs>
          <w:tab w:val="left" w:pos="284"/>
        </w:tabs>
        <w:spacing w:before="0" w:after="0" w:line="252" w:lineRule="auto"/>
        <w:jc w:val="both"/>
        <w:rPr>
          <w:rFonts w:cs="Arial"/>
          <w:sz w:val="22"/>
          <w:szCs w:val="22"/>
        </w:rPr>
      </w:pPr>
      <w:r w:rsidRPr="003611F6">
        <w:rPr>
          <w:rFonts w:cs="Arial"/>
          <w:sz w:val="22"/>
          <w:szCs w:val="22"/>
        </w:rPr>
        <w:t xml:space="preserve">Zasady zwrotu oraz okoliczności zatrzymania wadium określa art. 98 ustawy </w:t>
      </w:r>
      <w:proofErr w:type="spellStart"/>
      <w:r w:rsidRPr="003611F6">
        <w:rPr>
          <w:rFonts w:cs="Arial"/>
          <w:sz w:val="22"/>
          <w:szCs w:val="22"/>
        </w:rPr>
        <w:t>Pzp</w:t>
      </w:r>
      <w:proofErr w:type="spellEnd"/>
    </w:p>
    <w:p w14:paraId="31B0B793" w14:textId="77777777" w:rsidR="0010188E" w:rsidRDefault="0010188E">
      <w:pPr>
        <w:tabs>
          <w:tab w:val="left" w:pos="284"/>
        </w:tabs>
        <w:spacing w:before="0" w:after="0" w:line="252" w:lineRule="auto"/>
        <w:jc w:val="both"/>
        <w:rPr>
          <w:rFonts w:cs="Arial"/>
          <w:b/>
          <w:sz w:val="22"/>
          <w:szCs w:val="22"/>
        </w:rPr>
      </w:pPr>
    </w:p>
    <w:p w14:paraId="2B097BD7" w14:textId="3B010885" w:rsidR="00C73941" w:rsidRPr="00BD2F6C" w:rsidRDefault="00C73941">
      <w:pPr>
        <w:tabs>
          <w:tab w:val="left" w:pos="284"/>
        </w:tabs>
        <w:spacing w:before="0" w:after="0" w:line="252" w:lineRule="auto"/>
        <w:jc w:val="both"/>
      </w:pPr>
      <w:r w:rsidRPr="00BD2F6C">
        <w:rPr>
          <w:rFonts w:cs="Arial"/>
          <w:b/>
          <w:sz w:val="22"/>
          <w:szCs w:val="22"/>
        </w:rPr>
        <w:t>Rozdział XVII Termin związania ofertą</w:t>
      </w:r>
    </w:p>
    <w:p w14:paraId="25E0BC27" w14:textId="4B045B07"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Wykonawca będzie związany ofertą przez okres </w:t>
      </w:r>
      <w:r w:rsidRPr="00BD2F6C">
        <w:rPr>
          <w:rFonts w:cs="Arial"/>
          <w:b/>
          <w:sz w:val="22"/>
          <w:szCs w:val="22"/>
        </w:rPr>
        <w:t>30 dni</w:t>
      </w:r>
      <w:r w:rsidRPr="00BD2F6C">
        <w:rPr>
          <w:rFonts w:cs="Arial"/>
          <w:sz w:val="22"/>
          <w:szCs w:val="22"/>
        </w:rPr>
        <w:t xml:space="preserve">, tj. do dnia </w:t>
      </w:r>
      <w:r w:rsidR="00D2156D">
        <w:rPr>
          <w:rFonts w:cs="Arial"/>
          <w:b/>
          <w:sz w:val="22"/>
          <w:szCs w:val="22"/>
        </w:rPr>
        <w:t>15</w:t>
      </w:r>
      <w:r w:rsidR="000C0D16" w:rsidRPr="00BD2F6C">
        <w:rPr>
          <w:rFonts w:cs="Arial"/>
          <w:b/>
          <w:sz w:val="22"/>
          <w:szCs w:val="22"/>
        </w:rPr>
        <w:t>.</w:t>
      </w:r>
      <w:r w:rsidR="00D2156D">
        <w:rPr>
          <w:rFonts w:cs="Arial"/>
          <w:b/>
          <w:sz w:val="22"/>
          <w:szCs w:val="22"/>
        </w:rPr>
        <w:t>0</w:t>
      </w:r>
      <w:r w:rsidR="005C4B69">
        <w:rPr>
          <w:rFonts w:cs="Arial"/>
          <w:b/>
          <w:sz w:val="22"/>
          <w:szCs w:val="22"/>
        </w:rPr>
        <w:t>2</w:t>
      </w:r>
      <w:r w:rsidR="008F23A4" w:rsidRPr="00BD2F6C">
        <w:rPr>
          <w:rFonts w:cs="Arial"/>
          <w:b/>
          <w:sz w:val="22"/>
          <w:szCs w:val="22"/>
        </w:rPr>
        <w:t>.</w:t>
      </w:r>
      <w:r w:rsidR="00047518" w:rsidRPr="00BD2F6C">
        <w:rPr>
          <w:rFonts w:cs="Arial"/>
          <w:b/>
          <w:sz w:val="22"/>
          <w:szCs w:val="22"/>
        </w:rPr>
        <w:t>202</w:t>
      </w:r>
      <w:r w:rsidR="00D2156D">
        <w:rPr>
          <w:rFonts w:cs="Arial"/>
          <w:b/>
          <w:sz w:val="22"/>
          <w:szCs w:val="22"/>
        </w:rPr>
        <w:t>5</w:t>
      </w:r>
      <w:r w:rsidR="00047518" w:rsidRPr="00BD2F6C">
        <w:rPr>
          <w:rFonts w:cs="Arial"/>
          <w:b/>
          <w:sz w:val="22"/>
          <w:szCs w:val="22"/>
        </w:rPr>
        <w:t xml:space="preserve"> </w:t>
      </w:r>
      <w:r w:rsidRPr="00BD2F6C">
        <w:rPr>
          <w:rFonts w:cs="Arial"/>
          <w:b/>
          <w:sz w:val="22"/>
          <w:szCs w:val="22"/>
        </w:rPr>
        <w:t>r.</w:t>
      </w:r>
      <w:r w:rsidRPr="00BD2F6C">
        <w:rPr>
          <w:rFonts w:cs="Arial"/>
          <w:sz w:val="22"/>
          <w:szCs w:val="22"/>
        </w:rPr>
        <w:t xml:space="preserve"> Bieg terminu związania ofertą rozpoczyna się wraz z upływem terminu składania ofert.</w:t>
      </w:r>
    </w:p>
    <w:p w14:paraId="399EDDDD" w14:textId="785E8ED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D2F6C">
        <w:rPr>
          <w:rFonts w:cs="Arial"/>
          <w:sz w:val="22"/>
          <w:szCs w:val="22"/>
        </w:rPr>
        <w:tab/>
      </w:r>
    </w:p>
    <w:p w14:paraId="1EB23BE2" w14:textId="6D899C8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Odmowa wyrażenia zgody na przedłużenie terminu związania ofertą nie powoduje utraty wadium.</w:t>
      </w:r>
    </w:p>
    <w:p w14:paraId="197D5AA8" w14:textId="77777777" w:rsidR="00C73941" w:rsidRPr="00BD2F6C" w:rsidRDefault="00C73941">
      <w:pPr>
        <w:spacing w:before="0" w:after="0" w:line="252" w:lineRule="auto"/>
        <w:ind w:left="426"/>
        <w:jc w:val="both"/>
        <w:rPr>
          <w:rFonts w:cs="Arial"/>
          <w:b/>
          <w:sz w:val="16"/>
          <w:szCs w:val="16"/>
        </w:rPr>
      </w:pPr>
    </w:p>
    <w:p w14:paraId="1AE50A88" w14:textId="77777777" w:rsidR="00407290" w:rsidRPr="00BD2F6C" w:rsidRDefault="00407290">
      <w:pPr>
        <w:spacing w:before="0" w:after="0" w:line="252" w:lineRule="auto"/>
        <w:jc w:val="both"/>
        <w:rPr>
          <w:rFonts w:cs="Arial"/>
          <w:b/>
          <w:sz w:val="22"/>
          <w:szCs w:val="22"/>
        </w:rPr>
      </w:pPr>
    </w:p>
    <w:p w14:paraId="790B9307" w14:textId="16E2EE84" w:rsidR="00C73941" w:rsidRPr="00BD2F6C" w:rsidRDefault="00C73941">
      <w:pPr>
        <w:spacing w:before="0" w:after="0" w:line="252" w:lineRule="auto"/>
        <w:jc w:val="both"/>
      </w:pPr>
      <w:r w:rsidRPr="00BD2F6C">
        <w:rPr>
          <w:rFonts w:cs="Arial"/>
          <w:b/>
          <w:sz w:val="22"/>
          <w:szCs w:val="22"/>
        </w:rPr>
        <w:t>Rozdział XVIII Sposób oraz  termin składania i otwarcia ofert</w:t>
      </w:r>
    </w:p>
    <w:p w14:paraId="4C1475FE" w14:textId="7DDEED79" w:rsidR="00C73941" w:rsidRPr="00BD2F6C" w:rsidRDefault="00C73941" w:rsidP="002F2CE3">
      <w:pPr>
        <w:spacing w:before="0" w:after="0" w:line="252" w:lineRule="auto"/>
        <w:ind w:left="567" w:hanging="567"/>
        <w:jc w:val="both"/>
      </w:pPr>
      <w:r w:rsidRPr="00BD2F6C">
        <w:rPr>
          <w:rFonts w:cs="Arial"/>
          <w:sz w:val="22"/>
          <w:szCs w:val="22"/>
        </w:rPr>
        <w:t>1. Ofertę należy złożyć poprzez Platformę do dnia</w:t>
      </w:r>
      <w:r w:rsidRPr="00BD2F6C">
        <w:rPr>
          <w:rFonts w:cs="Arial"/>
          <w:b/>
          <w:sz w:val="22"/>
          <w:szCs w:val="22"/>
        </w:rPr>
        <w:t xml:space="preserve"> </w:t>
      </w:r>
      <w:r w:rsidR="005C4B69">
        <w:rPr>
          <w:rFonts w:cs="Arial"/>
          <w:b/>
          <w:sz w:val="22"/>
          <w:szCs w:val="22"/>
        </w:rPr>
        <w:t>1</w:t>
      </w:r>
      <w:r w:rsidR="00D2156D">
        <w:rPr>
          <w:rFonts w:cs="Arial"/>
          <w:b/>
          <w:sz w:val="22"/>
          <w:szCs w:val="22"/>
        </w:rPr>
        <w:t>7</w:t>
      </w:r>
      <w:r w:rsidR="000C0D16" w:rsidRPr="00BD2F6C">
        <w:rPr>
          <w:rFonts w:cs="Arial"/>
          <w:b/>
          <w:sz w:val="22"/>
          <w:szCs w:val="22"/>
        </w:rPr>
        <w:t>.</w:t>
      </w:r>
      <w:r w:rsidR="00D2156D">
        <w:rPr>
          <w:rFonts w:cs="Arial"/>
          <w:b/>
          <w:sz w:val="22"/>
          <w:szCs w:val="22"/>
        </w:rPr>
        <w:t>0</w:t>
      </w:r>
      <w:r w:rsidR="005C4B69">
        <w:rPr>
          <w:rFonts w:cs="Arial"/>
          <w:b/>
          <w:sz w:val="22"/>
          <w:szCs w:val="22"/>
        </w:rPr>
        <w:t>1</w:t>
      </w:r>
      <w:r w:rsidR="00DC4F61" w:rsidRPr="00BD2F6C">
        <w:rPr>
          <w:rFonts w:cs="Arial"/>
          <w:b/>
          <w:sz w:val="22"/>
          <w:szCs w:val="22"/>
        </w:rPr>
        <w:t>.</w:t>
      </w:r>
      <w:r w:rsidR="002F2CE3" w:rsidRPr="00BD2F6C">
        <w:rPr>
          <w:rFonts w:cs="Arial"/>
          <w:b/>
          <w:caps/>
          <w:sz w:val="22"/>
          <w:szCs w:val="22"/>
        </w:rPr>
        <w:t>202</w:t>
      </w:r>
      <w:r w:rsidR="00D2156D">
        <w:rPr>
          <w:rFonts w:cs="Arial"/>
          <w:b/>
          <w:caps/>
          <w:sz w:val="22"/>
          <w:szCs w:val="22"/>
        </w:rPr>
        <w:t>5</w:t>
      </w:r>
      <w:r w:rsidR="008E7845" w:rsidRPr="00BD2F6C">
        <w:rPr>
          <w:rFonts w:cs="Arial"/>
          <w:b/>
          <w:caps/>
          <w:sz w:val="22"/>
          <w:szCs w:val="22"/>
        </w:rPr>
        <w:t xml:space="preserve"> </w:t>
      </w:r>
      <w:r w:rsidRPr="00BD2F6C">
        <w:rPr>
          <w:rFonts w:cs="Arial"/>
          <w:b/>
          <w:sz w:val="22"/>
          <w:szCs w:val="22"/>
        </w:rPr>
        <w:t xml:space="preserve">r. do godziny </w:t>
      </w:r>
      <w:r w:rsidR="00374E54" w:rsidRPr="00BD2F6C">
        <w:rPr>
          <w:rFonts w:cs="Arial"/>
          <w:b/>
          <w:caps/>
          <w:sz w:val="22"/>
          <w:szCs w:val="22"/>
        </w:rPr>
        <w:t>10</w:t>
      </w:r>
      <w:r w:rsidRPr="00BD2F6C">
        <w:rPr>
          <w:rFonts w:cs="Arial"/>
          <w:b/>
          <w:sz w:val="22"/>
          <w:szCs w:val="22"/>
        </w:rPr>
        <w:t>:</w:t>
      </w:r>
      <w:r w:rsidR="009C5ECF" w:rsidRPr="00BD2F6C">
        <w:rPr>
          <w:rFonts w:cs="Arial"/>
          <w:b/>
          <w:sz w:val="22"/>
          <w:szCs w:val="22"/>
        </w:rPr>
        <w:t>0</w:t>
      </w:r>
      <w:r w:rsidR="00B06FAF" w:rsidRPr="00BD2F6C">
        <w:rPr>
          <w:rFonts w:cs="Arial"/>
          <w:b/>
          <w:sz w:val="22"/>
          <w:szCs w:val="22"/>
        </w:rPr>
        <w:t>0</w:t>
      </w:r>
      <w:r w:rsidRPr="00BD2F6C">
        <w:rPr>
          <w:rFonts w:cs="Arial"/>
          <w:sz w:val="22"/>
          <w:szCs w:val="22"/>
        </w:rPr>
        <w:t>.</w:t>
      </w:r>
    </w:p>
    <w:p w14:paraId="47FF7441" w14:textId="77777777" w:rsidR="00C73941" w:rsidRPr="00BD2F6C" w:rsidRDefault="00C73941" w:rsidP="002F2CE3">
      <w:pPr>
        <w:spacing w:before="0" w:after="0" w:line="252" w:lineRule="auto"/>
        <w:ind w:left="567" w:hanging="567"/>
        <w:jc w:val="both"/>
      </w:pPr>
      <w:r w:rsidRPr="00BD2F6C">
        <w:rPr>
          <w:rFonts w:cs="Arial"/>
          <w:sz w:val="22"/>
          <w:szCs w:val="22"/>
        </w:rPr>
        <w:t>2. O terminie złożenia oferty decyduje czas pełnego przeprocesowania transakcji na Platformie.</w:t>
      </w:r>
    </w:p>
    <w:p w14:paraId="2E1BB96E" w14:textId="508BFB54" w:rsidR="00C73941" w:rsidRPr="00BD2F6C" w:rsidRDefault="00C73941" w:rsidP="002F2CE3">
      <w:pPr>
        <w:spacing w:before="0" w:after="0" w:line="252" w:lineRule="auto"/>
        <w:ind w:left="567" w:hanging="567"/>
        <w:jc w:val="both"/>
      </w:pPr>
      <w:r w:rsidRPr="00BD2F6C">
        <w:rPr>
          <w:rFonts w:cs="Arial"/>
          <w:sz w:val="22"/>
          <w:szCs w:val="22"/>
        </w:rPr>
        <w:t xml:space="preserve">3. Otwarcie ofert nastąpi w dniu </w:t>
      </w:r>
      <w:r w:rsidR="005C4B69">
        <w:rPr>
          <w:rFonts w:cs="Arial"/>
          <w:b/>
          <w:sz w:val="22"/>
          <w:szCs w:val="22"/>
        </w:rPr>
        <w:t>1</w:t>
      </w:r>
      <w:r w:rsidR="00D2156D">
        <w:rPr>
          <w:rFonts w:cs="Arial"/>
          <w:b/>
          <w:sz w:val="22"/>
          <w:szCs w:val="22"/>
        </w:rPr>
        <w:t>7</w:t>
      </w:r>
      <w:r w:rsidR="000C0D16" w:rsidRPr="00BD2F6C">
        <w:rPr>
          <w:rFonts w:cs="Arial"/>
          <w:b/>
          <w:sz w:val="22"/>
          <w:szCs w:val="22"/>
        </w:rPr>
        <w:t>.</w:t>
      </w:r>
      <w:r w:rsidR="00D2156D">
        <w:rPr>
          <w:rFonts w:cs="Arial"/>
          <w:b/>
          <w:sz w:val="22"/>
          <w:szCs w:val="22"/>
        </w:rPr>
        <w:t>0</w:t>
      </w:r>
      <w:r w:rsidR="005C4B69">
        <w:rPr>
          <w:rFonts w:cs="Arial"/>
          <w:b/>
          <w:sz w:val="22"/>
          <w:szCs w:val="22"/>
        </w:rPr>
        <w:t>1</w:t>
      </w:r>
      <w:r w:rsidR="008F23A4" w:rsidRPr="00BD2F6C">
        <w:rPr>
          <w:rFonts w:cs="Arial"/>
          <w:b/>
          <w:sz w:val="22"/>
          <w:szCs w:val="22"/>
        </w:rPr>
        <w:t>.</w:t>
      </w:r>
      <w:r w:rsidR="002F2CE3" w:rsidRPr="00BD2F6C">
        <w:rPr>
          <w:rFonts w:cs="Arial"/>
          <w:b/>
          <w:caps/>
          <w:sz w:val="22"/>
          <w:szCs w:val="22"/>
        </w:rPr>
        <w:t>202</w:t>
      </w:r>
      <w:r w:rsidR="00D2156D">
        <w:rPr>
          <w:rFonts w:cs="Arial"/>
          <w:b/>
          <w:caps/>
          <w:sz w:val="22"/>
          <w:szCs w:val="22"/>
        </w:rPr>
        <w:t>5</w:t>
      </w:r>
      <w:r w:rsidR="008E7845" w:rsidRPr="00BD2F6C">
        <w:rPr>
          <w:rFonts w:cs="Arial"/>
          <w:b/>
          <w:caps/>
          <w:sz w:val="22"/>
          <w:szCs w:val="22"/>
        </w:rPr>
        <w:t xml:space="preserve"> </w:t>
      </w:r>
      <w:r w:rsidRPr="00BD2F6C">
        <w:rPr>
          <w:rFonts w:cs="Arial"/>
          <w:b/>
          <w:sz w:val="22"/>
          <w:szCs w:val="22"/>
        </w:rPr>
        <w:t xml:space="preserve">r. o godzinie </w:t>
      </w:r>
      <w:r w:rsidR="008F23A4" w:rsidRPr="00BD2F6C">
        <w:rPr>
          <w:rFonts w:cs="Arial"/>
          <w:b/>
          <w:caps/>
          <w:sz w:val="22"/>
          <w:szCs w:val="22"/>
        </w:rPr>
        <w:t>1</w:t>
      </w:r>
      <w:r w:rsidR="009C5ECF" w:rsidRPr="00BD2F6C">
        <w:rPr>
          <w:rFonts w:cs="Arial"/>
          <w:b/>
          <w:caps/>
          <w:sz w:val="22"/>
          <w:szCs w:val="22"/>
        </w:rPr>
        <w:t>0</w:t>
      </w:r>
      <w:r w:rsidR="008F23A4" w:rsidRPr="00BD2F6C">
        <w:rPr>
          <w:rFonts w:cs="Arial"/>
          <w:b/>
          <w:caps/>
          <w:sz w:val="22"/>
          <w:szCs w:val="22"/>
        </w:rPr>
        <w:t>:</w:t>
      </w:r>
      <w:r w:rsidR="00965792" w:rsidRPr="00BD2F6C">
        <w:rPr>
          <w:rFonts w:cs="Arial"/>
          <w:b/>
          <w:caps/>
          <w:sz w:val="22"/>
          <w:szCs w:val="22"/>
        </w:rPr>
        <w:t>15</w:t>
      </w:r>
      <w:r w:rsidRPr="00BD2F6C">
        <w:rPr>
          <w:rFonts w:cs="Arial"/>
          <w:color w:val="C9211E"/>
          <w:sz w:val="22"/>
          <w:szCs w:val="22"/>
        </w:rPr>
        <w:t xml:space="preserve"> </w:t>
      </w:r>
    </w:p>
    <w:p w14:paraId="78A5864D" w14:textId="77777777" w:rsidR="00C73941" w:rsidRPr="00EE42B6" w:rsidRDefault="00C73941" w:rsidP="006C4959">
      <w:pPr>
        <w:spacing w:before="0" w:after="0" w:line="252" w:lineRule="auto"/>
        <w:ind w:left="284" w:hanging="284"/>
        <w:jc w:val="both"/>
      </w:pPr>
      <w:r w:rsidRPr="00BD2F6C">
        <w:rPr>
          <w:rFonts w:cs="Arial"/>
          <w:sz w:val="22"/>
          <w:szCs w:val="22"/>
        </w:rPr>
        <w:t>4. Najpóźniej przed otwarciem ofert, udostępnia się na stronie internetowej</w:t>
      </w:r>
      <w:r w:rsidRPr="00EE42B6">
        <w:rPr>
          <w:rFonts w:cs="Arial"/>
          <w:sz w:val="22"/>
          <w:szCs w:val="22"/>
        </w:rPr>
        <w:t xml:space="preserve">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lastRenderedPageBreak/>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lastRenderedPageBreak/>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1FB42C2C" w14:textId="77777777" w:rsidR="00915FC0" w:rsidRDefault="00915FC0" w:rsidP="00BD2F6C">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5D3B0274"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proofErr w:type="spellStart"/>
      <w:r w:rsidR="00335F1E">
        <w:rPr>
          <w:rFonts w:eastAsia="Arial" w:cs="Arial"/>
          <w:kern w:val="2"/>
          <w:sz w:val="22"/>
          <w:szCs w:val="22"/>
        </w:rPr>
        <w:t>Pzp</w:t>
      </w:r>
      <w:proofErr w:type="spellEnd"/>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lastRenderedPageBreak/>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proofErr w:type="spellStart"/>
      <w:r w:rsidR="006F61B8">
        <w:rPr>
          <w:rFonts w:cs="Arial"/>
          <w:sz w:val="22"/>
          <w:szCs w:val="22"/>
        </w:rPr>
        <w:t>Pzp</w:t>
      </w:r>
      <w:proofErr w:type="spellEnd"/>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cs="Arial"/>
          <w:sz w:val="22"/>
          <w:szCs w:val="22"/>
        </w:rPr>
        <w:t>p.z.p</w:t>
      </w:r>
      <w:proofErr w:type="spellEnd"/>
      <w:r>
        <w:rPr>
          <w:rFonts w:cs="Arial"/>
          <w:sz w:val="22"/>
          <w:szCs w:val="22"/>
        </w:rPr>
        <w:t xml:space="preserve">.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F61B8">
        <w:rPr>
          <w:rFonts w:cs="Arial"/>
          <w:sz w:val="22"/>
          <w:szCs w:val="22"/>
        </w:rPr>
        <w:t>Pzp</w:t>
      </w:r>
      <w:proofErr w:type="spellEnd"/>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Na orzeczenie Izby oraz postanowienie Prezesa Izby, o którym mowa w art. 519 ust. 1 ustawy </w:t>
      </w:r>
      <w:proofErr w:type="spellStart"/>
      <w:r>
        <w:rPr>
          <w:rFonts w:cs="Arial"/>
          <w:sz w:val="22"/>
          <w:szCs w:val="22"/>
        </w:rPr>
        <w:t>p.z.p</w:t>
      </w:r>
      <w:proofErr w:type="spellEnd"/>
      <w:r>
        <w:rPr>
          <w:rFonts w:cs="Arial"/>
          <w:sz w:val="22"/>
          <w:szCs w:val="22"/>
        </w:rPr>
        <w:t>.,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Pr>
          <w:rFonts w:cs="Arial"/>
          <w:sz w:val="22"/>
          <w:szCs w:val="22"/>
        </w:rPr>
        <w:t>p.z.p</w:t>
      </w:r>
      <w:proofErr w:type="spellEnd"/>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BD2F6C" w:rsidRDefault="00C73941" w:rsidP="00BD2F6C">
      <w:pPr>
        <w:numPr>
          <w:ilvl w:val="0"/>
          <w:numId w:val="15"/>
        </w:numPr>
        <w:tabs>
          <w:tab w:val="clear" w:pos="595"/>
          <w:tab w:val="left" w:pos="284"/>
          <w:tab w:val="num" w:pos="709"/>
        </w:tabs>
        <w:spacing w:before="0" w:after="0" w:line="252" w:lineRule="auto"/>
        <w:ind w:left="709" w:hanging="283"/>
        <w:jc w:val="both"/>
        <w:rPr>
          <w:sz w:val="22"/>
          <w:szCs w:val="22"/>
        </w:rPr>
      </w:pPr>
      <w:r>
        <w:rPr>
          <w:rFonts w:cs="Arial"/>
          <w:sz w:val="22"/>
          <w:szCs w:val="22"/>
        </w:rPr>
        <w:t>administrator wyznaczył Inspektora Danych Osobowych, z którym można się kontaktować pod adresem e</w:t>
      </w:r>
      <w:r w:rsidRPr="00BD2F6C">
        <w:rPr>
          <w:rFonts w:cs="Arial"/>
          <w:sz w:val="22"/>
          <w:szCs w:val="22"/>
        </w:rPr>
        <w:t xml:space="preserve">-mail: </w:t>
      </w:r>
      <w:hyperlink r:id="rId14" w:history="1">
        <w:r w:rsidRPr="00BD2F6C">
          <w:rPr>
            <w:rStyle w:val="Hipercze"/>
            <w:color w:val="0563C1"/>
            <w:sz w:val="22"/>
            <w:szCs w:val="22"/>
          </w:rPr>
          <w:t>iod@um.ostroleka.pl</w:t>
        </w:r>
      </w:hyperlink>
      <w:r w:rsidRPr="00BD2F6C">
        <w:rPr>
          <w:sz w:val="22"/>
          <w:szCs w:val="22"/>
        </w:rPr>
        <w:t>,  lub</w:t>
      </w:r>
      <w:r w:rsidR="002F2CE3" w:rsidRPr="00BD2F6C">
        <w:rPr>
          <w:sz w:val="22"/>
          <w:szCs w:val="22"/>
        </w:rPr>
        <w:t xml:space="preserve"> osobiście w siedzibie Zamawiają</w:t>
      </w:r>
      <w:r w:rsidRPr="00BD2F6C">
        <w:rPr>
          <w:sz w:val="22"/>
          <w:szCs w:val="22"/>
        </w:rPr>
        <w:t>cego,</w:t>
      </w:r>
    </w:p>
    <w:p w14:paraId="19F78FB9"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 xml:space="preserve">Pani/Pana dane osobowe będą przechowywane, zgodnie z art. 78 ust. 1 </w:t>
      </w:r>
      <w:proofErr w:type="spellStart"/>
      <w:r>
        <w:rPr>
          <w:rFonts w:cs="Arial"/>
          <w:sz w:val="22"/>
          <w:szCs w:val="22"/>
        </w:rPr>
        <w:t>p.z.p</w:t>
      </w:r>
      <w:proofErr w:type="spellEnd"/>
      <w:r>
        <w:rPr>
          <w:rFonts w:cs="Arial"/>
          <w:sz w:val="22"/>
          <w:szCs w:val="22"/>
        </w:rPr>
        <w:t>. przez okres 4 lat od dnia zakończenia postępowania o udzielenie zamówienia, a jeżeli czas trwania umowy przekracza 4 lata, okres przechowywania obejmuje cały czas trwania umowy;</w:t>
      </w:r>
    </w:p>
    <w:p w14:paraId="32CAF081"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 xml:space="preserve">obowiązek podania przez Panią/Pana danych osobowych bezpośrednio Pani/Pana dotyczących jest wymogiem ustawowym określonym w przepisanych ustawy </w:t>
      </w:r>
      <w:proofErr w:type="spellStart"/>
      <w:r>
        <w:rPr>
          <w:rFonts w:cs="Arial"/>
          <w:sz w:val="22"/>
          <w:szCs w:val="22"/>
        </w:rPr>
        <w:t>p.z.p</w:t>
      </w:r>
      <w:proofErr w:type="spellEnd"/>
      <w:r>
        <w:rPr>
          <w:rFonts w:cs="Arial"/>
          <w:sz w:val="22"/>
          <w:szCs w:val="22"/>
        </w:rPr>
        <w:t>., związanym z udziałem w postępowaniu o udzielenie zamówienia publicznego.</w:t>
      </w:r>
    </w:p>
    <w:p w14:paraId="2E796586"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posiada Pani/Pan:</w:t>
      </w:r>
    </w:p>
    <w:p w14:paraId="4D5E7040"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D2F6C">
      <w:pPr>
        <w:numPr>
          <w:ilvl w:val="0"/>
          <w:numId w:val="16"/>
        </w:numPr>
        <w:tabs>
          <w:tab w:val="left" w:pos="284"/>
          <w:tab w:val="left" w:pos="993"/>
        </w:tabs>
        <w:spacing w:before="0" w:after="0" w:line="252" w:lineRule="auto"/>
        <w:ind w:left="993" w:hanging="284"/>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 xml:space="preserve">prawo do ograniczenia przetwarzania nie ma zastosowania w odniesieniu do przechowywania, w celu zapewnienia </w:t>
      </w:r>
      <w:r>
        <w:rPr>
          <w:rFonts w:cs="Arial"/>
          <w:i/>
          <w:sz w:val="22"/>
          <w:szCs w:val="22"/>
        </w:rPr>
        <w:lastRenderedPageBreak/>
        <w:t>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w związku z art. 17 ust. 3 lit. b, d lub e RODO prawo do usunięcia danych osobowych;</w:t>
      </w:r>
    </w:p>
    <w:p w14:paraId="64C329A9" w14:textId="3D9091CA"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prawo do przenoszenia danych osobowych, o którym mowa w art. 20 RODO;</w:t>
      </w:r>
    </w:p>
    <w:p w14:paraId="2E221DEC" w14:textId="6E35D8BB"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061CE5" w14:paraId="7E248D9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D951695" w14:textId="71B98A73" w:rsidR="00061CE5" w:rsidRPr="00762B81" w:rsidRDefault="00061CE5">
            <w:pPr>
              <w:pStyle w:val="Bezodstpw"/>
              <w:ind w:right="425"/>
              <w:rPr>
                <w:sz w:val="22"/>
                <w:szCs w:val="22"/>
              </w:rPr>
            </w:pPr>
            <w:r w:rsidRPr="00762B81">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B902898" w14:textId="5F1B3963" w:rsidR="00061CE5" w:rsidRPr="00762B81" w:rsidRDefault="00061CE5">
            <w:pPr>
              <w:pStyle w:val="Bezodstpw"/>
              <w:ind w:right="425"/>
              <w:rPr>
                <w:sz w:val="22"/>
                <w:szCs w:val="22"/>
              </w:rPr>
            </w:pPr>
            <w:r w:rsidRPr="00762B81">
              <w:rPr>
                <w:sz w:val="22"/>
                <w:szCs w:val="22"/>
              </w:rPr>
              <w:t>Załącznik nr 4a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4724097" w14:textId="509B427C" w:rsidR="00061CE5" w:rsidRPr="00762B81" w:rsidRDefault="00061CE5">
            <w:pPr>
              <w:pStyle w:val="Bezodstpw"/>
              <w:ind w:right="425"/>
              <w:rPr>
                <w:sz w:val="22"/>
                <w:szCs w:val="22"/>
              </w:rPr>
            </w:pPr>
            <w:r w:rsidRPr="00762B81">
              <w:rPr>
                <w:sz w:val="22"/>
                <w:szCs w:val="22"/>
              </w:rPr>
              <w:t xml:space="preserve">Wzór wykazu sprzętu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65531179" w:rsidR="00C73941" w:rsidRDefault="00061CE5">
            <w:pPr>
              <w:pStyle w:val="Bezodstpw"/>
              <w:ind w:right="425"/>
            </w:pPr>
            <w:r>
              <w:rPr>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5592D2BF" w:rsidR="00C73941" w:rsidRDefault="00061CE5">
            <w:pPr>
              <w:pStyle w:val="Tekstpodstawowywcity24"/>
              <w:spacing w:line="240" w:lineRule="auto"/>
              <w:ind w:left="0" w:right="425"/>
            </w:pPr>
            <w:r>
              <w:rPr>
                <w:color w:val="000000"/>
                <w:sz w:val="22"/>
                <w:szCs w:val="22"/>
              </w:rPr>
              <w:t>8</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6328885B" w:rsidR="00C73941" w:rsidRDefault="00061CE5">
            <w:pPr>
              <w:pStyle w:val="Tekstpodstawowywcity24"/>
              <w:spacing w:line="240" w:lineRule="auto"/>
              <w:ind w:left="0" w:right="425"/>
            </w:pPr>
            <w:r>
              <w:rPr>
                <w:color w:val="000000"/>
                <w:sz w:val="22"/>
                <w:szCs w:val="22"/>
              </w:rPr>
              <w:t>9</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w:t>
            </w:r>
            <w:proofErr w:type="spellStart"/>
            <w:r>
              <w:rPr>
                <w:sz w:val="22"/>
                <w:szCs w:val="22"/>
              </w:rPr>
              <w:t>pzp</w:t>
            </w:r>
            <w:proofErr w:type="spellEnd"/>
            <w:r>
              <w:rPr>
                <w:sz w:val="22"/>
                <w:szCs w:val="22"/>
              </w:rPr>
              <w:t xml:space="preserve">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9A2603E" w:rsidR="00C73941" w:rsidRDefault="00061CE5">
            <w:pPr>
              <w:pStyle w:val="Tekstpodstawowywcity24"/>
              <w:spacing w:line="240" w:lineRule="auto"/>
              <w:ind w:left="0" w:right="425"/>
            </w:pPr>
            <w:r>
              <w:rPr>
                <w:color w:val="000000"/>
                <w:sz w:val="22"/>
                <w:szCs w:val="22"/>
              </w:rPr>
              <w:t>10</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14E81A81" w:rsidR="00620644" w:rsidRDefault="00620644">
      <w:pPr>
        <w:suppressAutoHyphens w:val="0"/>
        <w:spacing w:before="0" w:after="0" w:line="240" w:lineRule="auto"/>
        <w:rPr>
          <w:b/>
          <w:bCs/>
          <w:i/>
          <w:iCs/>
        </w:rPr>
      </w:pPr>
    </w:p>
    <w:p w14:paraId="2400B7AB" w14:textId="33867A6C" w:rsidR="00FB7974" w:rsidRDefault="00FB7974" w:rsidP="00620644">
      <w:pPr>
        <w:pStyle w:val="Tekstpodstawowywcity24"/>
        <w:spacing w:line="240" w:lineRule="auto"/>
        <w:ind w:left="4964" w:right="425" w:firstLine="708"/>
        <w:jc w:val="both"/>
        <w:rPr>
          <w:b/>
          <w:bCs/>
          <w:i/>
          <w:iCs/>
        </w:rPr>
      </w:pPr>
    </w:p>
    <w:p w14:paraId="49136171" w14:textId="1F83E187" w:rsidR="00623A37" w:rsidRDefault="00623A37" w:rsidP="00620644">
      <w:pPr>
        <w:pStyle w:val="Tekstpodstawowywcity24"/>
        <w:spacing w:line="240" w:lineRule="auto"/>
        <w:ind w:left="4964" w:right="425" w:firstLine="708"/>
        <w:jc w:val="both"/>
        <w:rPr>
          <w:b/>
          <w:bCs/>
          <w:i/>
          <w:iCs/>
        </w:rPr>
      </w:pPr>
    </w:p>
    <w:p w14:paraId="216FB6C3" w14:textId="71CF0FAB" w:rsidR="00623A37" w:rsidRDefault="00623A37" w:rsidP="00620644">
      <w:pPr>
        <w:pStyle w:val="Tekstpodstawowywcity24"/>
        <w:spacing w:line="240" w:lineRule="auto"/>
        <w:ind w:left="4964" w:right="425" w:firstLine="708"/>
        <w:jc w:val="both"/>
        <w:rPr>
          <w:b/>
          <w:bCs/>
          <w:i/>
          <w:iCs/>
        </w:rPr>
      </w:pPr>
    </w:p>
    <w:p w14:paraId="2F991A11" w14:textId="771FDB2B" w:rsidR="00623A37" w:rsidRDefault="00623A37" w:rsidP="00620644">
      <w:pPr>
        <w:pStyle w:val="Tekstpodstawowywcity24"/>
        <w:spacing w:line="240" w:lineRule="auto"/>
        <w:ind w:left="4964" w:right="425" w:firstLine="708"/>
        <w:jc w:val="both"/>
        <w:rPr>
          <w:b/>
          <w:bCs/>
          <w:i/>
          <w:iCs/>
        </w:rPr>
      </w:pPr>
    </w:p>
    <w:p w14:paraId="1C28015A" w14:textId="77777777" w:rsidR="00623A37" w:rsidRDefault="00623A37" w:rsidP="00620644">
      <w:pPr>
        <w:pStyle w:val="Tekstpodstawowywcity24"/>
        <w:spacing w:line="240" w:lineRule="auto"/>
        <w:ind w:left="4964" w:right="425" w:firstLine="708"/>
        <w:jc w:val="both"/>
        <w:rPr>
          <w:b/>
          <w:bCs/>
          <w:i/>
          <w:iCs/>
        </w:rPr>
      </w:pPr>
    </w:p>
    <w:p w14:paraId="776D1FCD" w14:textId="4FCCA0E3" w:rsidR="00DB6002" w:rsidRDefault="00DB6002">
      <w:pPr>
        <w:suppressAutoHyphens w:val="0"/>
        <w:spacing w:before="0" w:after="0" w:line="240" w:lineRule="auto"/>
        <w:rPr>
          <w:b/>
          <w:bCs/>
          <w:i/>
          <w:iCs/>
        </w:rPr>
      </w:pPr>
    </w:p>
    <w:p w14:paraId="7E8E5306" w14:textId="7B54988C"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35FCB543" w:rsidR="00C73941" w:rsidRPr="00620644" w:rsidRDefault="00A06016" w:rsidP="00C865D1">
            <w:pPr>
              <w:spacing w:before="0" w:after="60"/>
              <w:ind w:right="425"/>
              <w:jc w:val="center"/>
              <w:rPr>
                <w:b/>
                <w:sz w:val="22"/>
                <w:szCs w:val="22"/>
              </w:rPr>
            </w:pPr>
            <w:r w:rsidRPr="00A06016">
              <w:rPr>
                <w:b/>
                <w:sz w:val="22"/>
                <w:szCs w:val="22"/>
              </w:rPr>
              <w:t>„</w:t>
            </w:r>
            <w:r w:rsidR="00061CE5" w:rsidRPr="00061CE5">
              <w:rPr>
                <w:rFonts w:cs="Calibri"/>
                <w:b/>
                <w:sz w:val="22"/>
                <w:szCs w:val="22"/>
              </w:rPr>
              <w:t>Przebudowa drogi powiatowej nr 5114W – ul. Kolejowej w Ostrołęce</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3A726205" w14:textId="3379A7EB" w:rsidR="00C73941" w:rsidRDefault="00C73941" w:rsidP="0057766A">
            <w:pPr>
              <w:spacing w:after="0" w:line="240" w:lineRule="auto"/>
              <w:rPr>
                <w:b/>
                <w:sz w:val="22"/>
                <w:szCs w:val="22"/>
              </w:rPr>
            </w:pPr>
            <w:bookmarkStart w:id="3" w:name="_Hlk181775710"/>
            <w:r>
              <w:rPr>
                <w:sz w:val="22"/>
                <w:szCs w:val="22"/>
              </w:rPr>
              <w:t>Deklarujemy wykonanie przedmiotu zamówienia w terminie:</w:t>
            </w:r>
            <w:r w:rsidR="002F2CE3">
              <w:rPr>
                <w:b/>
                <w:sz w:val="22"/>
                <w:szCs w:val="22"/>
              </w:rPr>
              <w:t xml:space="preserve"> </w:t>
            </w:r>
            <w:r w:rsidR="005C4B69">
              <w:rPr>
                <w:b/>
                <w:sz w:val="22"/>
                <w:szCs w:val="22"/>
              </w:rPr>
              <w:t>1</w:t>
            </w:r>
            <w:r w:rsidR="00791478">
              <w:rPr>
                <w:b/>
                <w:sz w:val="22"/>
                <w:szCs w:val="22"/>
              </w:rPr>
              <w:t>7</w:t>
            </w:r>
            <w:r w:rsidR="00C25DB3">
              <w:rPr>
                <w:b/>
                <w:sz w:val="22"/>
                <w:szCs w:val="22"/>
              </w:rPr>
              <w:t xml:space="preserve"> miesi</w:t>
            </w:r>
            <w:r w:rsidR="005C4B69">
              <w:rPr>
                <w:b/>
                <w:sz w:val="22"/>
                <w:szCs w:val="22"/>
              </w:rPr>
              <w:t>ęcy</w:t>
            </w:r>
            <w:r w:rsidR="00E4036F">
              <w:rPr>
                <w:b/>
                <w:sz w:val="22"/>
                <w:szCs w:val="22"/>
              </w:rPr>
              <w:t xml:space="preserve"> od dnia</w:t>
            </w:r>
            <w:r w:rsidRPr="0006696A">
              <w:rPr>
                <w:b/>
                <w:sz w:val="22"/>
                <w:szCs w:val="22"/>
              </w:rPr>
              <w:t xml:space="preserve"> podpisania umowy.</w:t>
            </w:r>
            <w:bookmarkEnd w:id="3"/>
          </w:p>
          <w:p w14:paraId="4EA85D17" w14:textId="53F00811" w:rsidR="000C0D16" w:rsidRDefault="000C0D16" w:rsidP="0057766A">
            <w:pPr>
              <w:spacing w:after="0" w:line="240" w:lineRule="auto"/>
            </w:pP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lastRenderedPageBreak/>
              <w:t>GWARANCJA</w:t>
            </w:r>
          </w:p>
          <w:p w14:paraId="23E56BDF" w14:textId="77777777" w:rsidR="00123061" w:rsidRDefault="00123061" w:rsidP="009C5066">
            <w:pPr>
              <w:pStyle w:val="Akapitzlist"/>
              <w:numPr>
                <w:ilvl w:val="0"/>
                <w:numId w:val="58"/>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w:t>
            </w:r>
            <w:proofErr w:type="spellStart"/>
            <w:r>
              <w:rPr>
                <w:sz w:val="22"/>
                <w:szCs w:val="22"/>
              </w:rPr>
              <w:t>emy</w:t>
            </w:r>
            <w:proofErr w:type="spellEnd"/>
            <w:r>
              <w:rPr>
                <w:sz w:val="22"/>
                <w:szCs w:val="22"/>
              </w:rPr>
              <w:t>)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w:t>
            </w:r>
            <w:proofErr w:type="spellStart"/>
            <w:r>
              <w:rPr>
                <w:sz w:val="22"/>
                <w:szCs w:val="22"/>
              </w:rPr>
              <w:t>emy</w:t>
            </w:r>
            <w:proofErr w:type="spellEnd"/>
            <w:r>
              <w:rPr>
                <w:sz w:val="22"/>
                <w:szCs w:val="22"/>
              </w:rPr>
              <w:t>)</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4B21D11" w14:textId="3ADC2642" w:rsidR="00E620C5" w:rsidRDefault="00E620C5" w:rsidP="00E620C5">
            <w:pPr>
              <w:numPr>
                <w:ilvl w:val="0"/>
                <w:numId w:val="35"/>
              </w:numPr>
              <w:suppressAutoHyphens w:val="0"/>
              <w:spacing w:after="0" w:line="240" w:lineRule="auto"/>
              <w:ind w:left="447"/>
              <w:jc w:val="both"/>
              <w:rPr>
                <w:sz w:val="22"/>
                <w:szCs w:val="22"/>
              </w:rPr>
            </w:pPr>
            <w:r>
              <w:rPr>
                <w:sz w:val="22"/>
                <w:szCs w:val="22"/>
              </w:rPr>
              <w:t>informuję(</w:t>
            </w:r>
            <w:proofErr w:type="spellStart"/>
            <w:r>
              <w:rPr>
                <w:sz w:val="22"/>
                <w:szCs w:val="22"/>
              </w:rPr>
              <w:t>emy</w:t>
            </w:r>
            <w:proofErr w:type="spellEnd"/>
            <w:r>
              <w:rPr>
                <w:sz w:val="22"/>
                <w:szCs w:val="22"/>
              </w:rPr>
              <w:t xml:space="preserve">) o </w:t>
            </w:r>
            <w:r w:rsidRPr="002000B5">
              <w:rPr>
                <w:sz w:val="22"/>
                <w:szCs w:val="22"/>
              </w:rPr>
              <w:t xml:space="preserve">wniesieniu </w:t>
            </w:r>
            <w:r w:rsidRPr="004047C8">
              <w:rPr>
                <w:sz w:val="22"/>
                <w:szCs w:val="22"/>
              </w:rPr>
              <w:t xml:space="preserve">wadium w wysokości  </w:t>
            </w:r>
            <w:r>
              <w:rPr>
                <w:b/>
                <w:bCs/>
                <w:sz w:val="22"/>
                <w:szCs w:val="22"/>
              </w:rPr>
              <w:t>1</w:t>
            </w:r>
            <w:r w:rsidR="00762B81">
              <w:rPr>
                <w:b/>
                <w:bCs/>
                <w:sz w:val="22"/>
                <w:szCs w:val="22"/>
              </w:rPr>
              <w:t>5</w:t>
            </w:r>
            <w:r>
              <w:rPr>
                <w:b/>
                <w:bCs/>
                <w:sz w:val="22"/>
                <w:szCs w:val="22"/>
              </w:rPr>
              <w:t>0</w:t>
            </w:r>
            <w:r w:rsidRPr="004047C8">
              <w:rPr>
                <w:b/>
                <w:bCs/>
                <w:sz w:val="22"/>
                <w:szCs w:val="22"/>
              </w:rPr>
              <w:t xml:space="preserve"> 000,00  zł</w:t>
            </w:r>
            <w:r w:rsidRPr="004047C8">
              <w:rPr>
                <w:sz w:val="22"/>
                <w:szCs w:val="22"/>
              </w:rPr>
              <w:t xml:space="preserve"> brutto</w:t>
            </w:r>
            <w:r w:rsidRPr="002000B5">
              <w:rPr>
                <w:sz w:val="22"/>
                <w:szCs w:val="22"/>
              </w:rPr>
              <w:t xml:space="preserve"> w formie</w:t>
            </w:r>
            <w:r>
              <w:rPr>
                <w:sz w:val="22"/>
                <w:szCs w:val="22"/>
              </w:rPr>
              <w:t>:</w:t>
            </w:r>
          </w:p>
          <w:p w14:paraId="1011C62F" w14:textId="77777777" w:rsidR="00E620C5" w:rsidRDefault="00E620C5" w:rsidP="00E620C5">
            <w:pPr>
              <w:spacing w:after="0" w:line="240" w:lineRule="auto"/>
              <w:ind w:left="447" w:hanging="360"/>
              <w:jc w:val="both"/>
              <w:rPr>
                <w:sz w:val="22"/>
                <w:szCs w:val="22"/>
              </w:rPr>
            </w:pPr>
            <w:r>
              <w:rPr>
                <w:sz w:val="22"/>
                <w:szCs w:val="22"/>
              </w:rPr>
              <w:t xml:space="preserve">        ……………………………………………………………………………………………………………..…………………………………………………</w:t>
            </w:r>
          </w:p>
          <w:p w14:paraId="14ECA49C" w14:textId="77777777" w:rsidR="00E620C5" w:rsidRPr="00D201BD" w:rsidRDefault="00E620C5" w:rsidP="00E620C5">
            <w:pPr>
              <w:spacing w:after="0" w:line="240" w:lineRule="auto"/>
              <w:ind w:left="447" w:hanging="360"/>
              <w:jc w:val="both"/>
              <w:rPr>
                <w:sz w:val="22"/>
                <w:szCs w:val="22"/>
              </w:rPr>
            </w:pPr>
            <w:r>
              <w:rPr>
                <w:sz w:val="22"/>
                <w:szCs w:val="22"/>
              </w:rPr>
              <w:t xml:space="preserve">       </w:t>
            </w:r>
            <w:r w:rsidRPr="00D201BD">
              <w:rPr>
                <w:sz w:val="22"/>
                <w:szCs w:val="22"/>
              </w:rPr>
              <w:t>Wadium wniesione w pieniądzu należy zwrócić na konto nr…………</w:t>
            </w:r>
            <w:r>
              <w:rPr>
                <w:sz w:val="22"/>
                <w:szCs w:val="22"/>
              </w:rPr>
              <w:t>..</w:t>
            </w:r>
            <w:r w:rsidRPr="00D201BD">
              <w:rPr>
                <w:sz w:val="22"/>
                <w:szCs w:val="22"/>
              </w:rPr>
              <w:t>…………………………………………………………</w:t>
            </w:r>
          </w:p>
          <w:p w14:paraId="5573BC9A" w14:textId="77777777" w:rsidR="00E620C5" w:rsidRDefault="00E620C5" w:rsidP="00E620C5">
            <w:pPr>
              <w:spacing w:after="0" w:line="240" w:lineRule="auto"/>
              <w:ind w:left="447" w:hanging="360"/>
              <w:jc w:val="both"/>
              <w:rPr>
                <w:sz w:val="22"/>
                <w:szCs w:val="22"/>
              </w:rPr>
            </w:pPr>
            <w:r>
              <w:rPr>
                <w:sz w:val="22"/>
                <w:szCs w:val="22"/>
              </w:rPr>
              <w:t xml:space="preserve">       w banku ………………..………………………………………………………………………..………………………..………………………………</w:t>
            </w:r>
          </w:p>
          <w:p w14:paraId="2BB2BCF4" w14:textId="1A54F246" w:rsidR="00E620C5" w:rsidRPr="00E620C5" w:rsidRDefault="00E620C5" w:rsidP="00E620C5">
            <w:pPr>
              <w:spacing w:after="0" w:line="240" w:lineRule="auto"/>
              <w:ind w:left="447"/>
            </w:pPr>
            <w:r>
              <w:rPr>
                <w:sz w:val="22"/>
                <w:szCs w:val="22"/>
              </w:rPr>
              <w:t xml:space="preserve">Wadium wniesione w formie gwarancji/poręczenia należy zwrócić na adres </w:t>
            </w:r>
            <w:r>
              <w:rPr>
                <w:sz w:val="22"/>
                <w:szCs w:val="22"/>
              </w:rPr>
              <w:br/>
              <w:t xml:space="preserve">e-mailowy:  ………………………………………………………………. </w:t>
            </w:r>
            <w:r w:rsidRPr="00181EA8">
              <w:rPr>
                <w:sz w:val="16"/>
                <w:szCs w:val="16"/>
              </w:rPr>
              <w:t>(adres e-mailowy Gwaranta</w:t>
            </w:r>
            <w:r>
              <w:rPr>
                <w:sz w:val="16"/>
                <w:szCs w:val="16"/>
              </w:rPr>
              <w:t>/Poręczyciela)</w:t>
            </w:r>
          </w:p>
          <w:p w14:paraId="1A2BD28D" w14:textId="045428ED" w:rsidR="00C73941" w:rsidRDefault="00C73941" w:rsidP="009F39A6">
            <w:pPr>
              <w:numPr>
                <w:ilvl w:val="0"/>
                <w:numId w:val="35"/>
              </w:numPr>
              <w:spacing w:after="0" w:line="240" w:lineRule="auto"/>
              <w:ind w:left="447"/>
            </w:pPr>
            <w:r>
              <w:rPr>
                <w:sz w:val="22"/>
                <w:szCs w:val="22"/>
              </w:rPr>
              <w:t>zobowiązuję(</w:t>
            </w:r>
            <w:proofErr w:type="spellStart"/>
            <w:r>
              <w:rPr>
                <w:sz w:val="22"/>
                <w:szCs w:val="22"/>
              </w:rPr>
              <w:t>emy</w:t>
            </w:r>
            <w:proofErr w:type="spellEnd"/>
            <w:r>
              <w:rPr>
                <w:sz w:val="22"/>
                <w:szCs w:val="22"/>
              </w:rPr>
              <w:t>)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lastRenderedPageBreak/>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r. Prawo Zamówień Publicznych informuję(</w:t>
            </w:r>
            <w:proofErr w:type="spellStart"/>
            <w:r>
              <w:rPr>
                <w:rFonts w:eastAsia="Lucida Sans Unicode"/>
                <w:color w:val="000000"/>
                <w:kern w:val="2"/>
                <w:sz w:val="22"/>
                <w:szCs w:val="22"/>
                <w:lang w:eastAsia="hi-IN" w:bidi="hi-IN"/>
              </w:rPr>
              <w:t>emy</w:t>
            </w:r>
            <w:proofErr w:type="spellEnd"/>
            <w:r>
              <w:rPr>
                <w:rFonts w:eastAsia="Lucida Sans Unicode"/>
                <w:color w:val="000000"/>
                <w:kern w:val="2"/>
                <w:sz w:val="22"/>
                <w:szCs w:val="22"/>
                <w:lang w:eastAsia="hi-IN" w:bidi="hi-IN"/>
              </w:rPr>
              <w:t xml:space="preserve">)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lastRenderedPageBreak/>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77777777" w:rsidR="00C73941" w:rsidRDefault="00C73941" w:rsidP="006B44FA">
            <w:pPr>
              <w:spacing w:after="0" w:line="240" w:lineRule="auto"/>
              <w:rPr>
                <w:sz w:val="22"/>
                <w:szCs w:val="22"/>
              </w:rPr>
            </w:pP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lastRenderedPageBreak/>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w:t>
      </w:r>
      <w:proofErr w:type="spellStart"/>
      <w:r>
        <w:rPr>
          <w:i/>
          <w:sz w:val="22"/>
          <w:szCs w:val="22"/>
        </w:rPr>
        <w:t>CEiDG</w:t>
      </w:r>
      <w:proofErr w:type="spellEnd"/>
      <w:r>
        <w:rPr>
          <w:i/>
          <w:sz w:val="22"/>
          <w:szCs w:val="22"/>
        </w:rPr>
        <w:t>)</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24CCD301"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E620C5" w:rsidRPr="00E620C5">
        <w:rPr>
          <w:rFonts w:cs="Calibri"/>
          <w:b/>
          <w:sz w:val="22"/>
          <w:szCs w:val="22"/>
        </w:rPr>
        <w:t>Przebudowa drogi powiatowej nr 5114W – ul. Kolejowej w Ostrołęce</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 xml:space="preserve">Prawo zamówień publicznych (dalej jako: ustawa </w:t>
      </w:r>
      <w:proofErr w:type="spellStart"/>
      <w:r>
        <w:rPr>
          <w:rFonts w:cs="Calibri"/>
          <w:sz w:val="22"/>
          <w:szCs w:val="22"/>
        </w:rPr>
        <w:t>Pzp</w:t>
      </w:r>
      <w:proofErr w:type="spellEnd"/>
      <w:r>
        <w:rPr>
          <w:rFonts w:cs="Calibri"/>
          <w:sz w:val="22"/>
          <w:szCs w:val="22"/>
        </w:rPr>
        <w:t>)</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0E9CBF0C" w14:textId="78638C5A" w:rsidR="00C73941" w:rsidRPr="002A4F5B"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B6002">
        <w:rPr>
          <w:rFonts w:cs="Calibri"/>
          <w:sz w:val="22"/>
          <w:szCs w:val="22"/>
        </w:rPr>
        <w:t xml:space="preserve"> 1),</w:t>
      </w:r>
      <w:r w:rsidR="005C4CC9">
        <w:rPr>
          <w:rFonts w:cs="Calibri"/>
          <w:sz w:val="22"/>
          <w:szCs w:val="22"/>
        </w:rPr>
        <w:t xml:space="preserve"> </w:t>
      </w:r>
      <w:r w:rsidR="002A5103">
        <w:rPr>
          <w:rFonts w:cs="Calibri"/>
          <w:sz w:val="22"/>
          <w:szCs w:val="22"/>
        </w:rPr>
        <w:t>4</w:t>
      </w:r>
      <w:r w:rsidR="00AB1D89">
        <w:rPr>
          <w:rFonts w:cs="Calibri"/>
          <w:sz w:val="22"/>
          <w:szCs w:val="22"/>
        </w:rPr>
        <w:t>)</w:t>
      </w:r>
      <w:r w:rsidR="00DB6002">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2E59D7BF" w14:textId="77777777" w:rsidR="002A4F5B" w:rsidRPr="002A4F5B" w:rsidRDefault="002A4F5B" w:rsidP="00BD2F6C">
      <w:pPr>
        <w:widowControl w:val="0"/>
        <w:numPr>
          <w:ilvl w:val="0"/>
          <w:numId w:val="6"/>
        </w:numPr>
        <w:spacing w:before="0" w:after="80" w:line="240" w:lineRule="auto"/>
        <w:ind w:left="284" w:hanging="284"/>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 xml:space="preserve">w art. 118 ust. 3 ustawy </w:t>
      </w:r>
      <w:proofErr w:type="spellStart"/>
      <w:r>
        <w:rPr>
          <w:rFonts w:ascii="Verdana" w:hAnsi="Verdana" w:cs="Verdana"/>
          <w:i/>
          <w:sz w:val="18"/>
          <w:szCs w:val="18"/>
        </w:rPr>
        <w:t>Pzp</w:t>
      </w:r>
      <w:proofErr w:type="spellEnd"/>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w:t>
      </w:r>
      <w:proofErr w:type="spellStart"/>
      <w:r>
        <w:rPr>
          <w:rFonts w:eastAsia="SimSun" w:cs="Lucida Sans"/>
          <w:i/>
          <w:iCs/>
          <w:kern w:val="2"/>
          <w:sz w:val="18"/>
          <w:szCs w:val="18"/>
          <w:lang w:bidi="hi-IN"/>
        </w:rPr>
        <w:t>CEiDG</w:t>
      </w:r>
      <w:proofErr w:type="spellEnd"/>
      <w:r>
        <w:rPr>
          <w:rFonts w:eastAsia="SimSun" w:cs="Lucida Sans"/>
          <w:i/>
          <w:iCs/>
          <w:kern w:val="2"/>
          <w:sz w:val="18"/>
          <w:szCs w:val="18"/>
          <w:lang w:bidi="hi-IN"/>
        </w:rPr>
        <w:t>)</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6D4CDAFD" w14:textId="4A051F24" w:rsidR="00C73941" w:rsidRDefault="00C73941" w:rsidP="00E620C5">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r w:rsidR="005C4CC9" w:rsidRPr="005C4CC9">
        <w:rPr>
          <w:b/>
          <w:bCs/>
          <w:iCs/>
          <w:sz w:val="22"/>
          <w:szCs w:val="22"/>
        </w:rPr>
        <w:t>„</w:t>
      </w:r>
      <w:r w:rsidR="00E620C5" w:rsidRPr="00E620C5">
        <w:rPr>
          <w:rFonts w:cs="Calibri"/>
          <w:b/>
          <w:sz w:val="22"/>
          <w:szCs w:val="22"/>
        </w:rPr>
        <w:t xml:space="preserve">Przebudowa drogi powiatowej nr 5114W – ul. Kolejowej </w:t>
      </w:r>
      <w:r w:rsidR="00E620C5">
        <w:rPr>
          <w:rFonts w:cs="Calibri"/>
          <w:b/>
          <w:sz w:val="22"/>
          <w:szCs w:val="22"/>
        </w:rPr>
        <w:br/>
      </w:r>
      <w:r w:rsidR="00E620C5" w:rsidRPr="00E620C5">
        <w:rPr>
          <w:rFonts w:cs="Calibri"/>
          <w:b/>
          <w:sz w:val="22"/>
          <w:szCs w:val="22"/>
        </w:rPr>
        <w:t>w Ostrołęce</w:t>
      </w:r>
      <w:r w:rsidR="00BB5AE2">
        <w:rPr>
          <w:rFonts w:cs="Calibri"/>
          <w:b/>
          <w:sz w:val="22"/>
          <w:szCs w:val="22"/>
        </w:rPr>
        <w:t>”</w:t>
      </w:r>
      <w:r>
        <w:rPr>
          <w:rFonts w:eastAsia="Lucida Sans Unicode" w:cs="Tahoma"/>
          <w:b/>
          <w:bCs/>
          <w:kern w:val="2"/>
          <w:sz w:val="22"/>
          <w:szCs w:val="22"/>
          <w:shd w:val="clear" w:color="auto" w:fill="FFFFFF"/>
          <w:lang w:bidi="hi-IN"/>
        </w:rPr>
        <w:t>,</w:t>
      </w:r>
      <w:r w:rsidR="00E620C5">
        <w:t xml:space="preserve"> </w:t>
      </w:r>
      <w:r>
        <w:rPr>
          <w:rFonts w:eastAsia="Lucida Sans Unicode" w:cs="Tahoma"/>
          <w:bCs/>
          <w:kern w:val="2"/>
          <w:sz w:val="22"/>
          <w:szCs w:val="22"/>
          <w:shd w:val="clear" w:color="auto" w:fill="FFFFFF"/>
          <w:lang w:bidi="hi-IN"/>
        </w:rPr>
        <w:t>oświadczam,  iż:</w:t>
      </w:r>
    </w:p>
    <w:p w14:paraId="3BC6E20D" w14:textId="7884A25F"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a) udostępniam Wykonawcy w/w zasoby w następującym zakresie:</w:t>
      </w:r>
      <w:r w:rsidR="003E1F31" w:rsidRPr="00DB6002">
        <w:rPr>
          <w:rFonts w:eastAsia="SimSun" w:cs="Lucida Sans"/>
          <w:kern w:val="2"/>
          <w:sz w:val="22"/>
          <w:szCs w:val="22"/>
          <w:shd w:val="clear" w:color="auto" w:fill="FFFFFF"/>
          <w:lang w:bidi="hi-IN"/>
        </w:rPr>
        <w:t>…………………</w:t>
      </w:r>
      <w:r w:rsidR="003E1F31" w:rsidRPr="00DB6002">
        <w:rPr>
          <w:sz w:val="22"/>
          <w:szCs w:val="22"/>
        </w:rPr>
        <w:t>………………………………………………</w:t>
      </w:r>
    </w:p>
    <w:p w14:paraId="57DACFB5" w14:textId="77777777" w:rsidR="00C73941" w:rsidRPr="00DB6002"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sidRPr="00DB6002">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w:t>
      </w:r>
      <w:proofErr w:type="spellStart"/>
      <w:r>
        <w:rPr>
          <w:rFonts w:eastAsia="SimSun" w:cs="Lucida Sans"/>
          <w:i/>
          <w:iCs/>
          <w:kern w:val="2"/>
          <w:sz w:val="18"/>
          <w:szCs w:val="18"/>
          <w:shd w:val="clear" w:color="auto" w:fill="FFFFFF"/>
          <w:lang w:bidi="hi-IN"/>
        </w:rPr>
        <w:t>CEiDG</w:t>
      </w:r>
      <w:proofErr w:type="spellEnd"/>
      <w:r>
        <w:rPr>
          <w:rFonts w:eastAsia="SimSun" w:cs="Lucida Sans"/>
          <w:i/>
          <w:iCs/>
          <w:kern w:val="2"/>
          <w:sz w:val="18"/>
          <w:szCs w:val="18"/>
          <w:shd w:val="clear" w:color="auto" w:fill="FFFFFF"/>
          <w:lang w:bidi="hi-IN"/>
        </w:rPr>
        <w:t>)</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 xml:space="preserve">składane na podstawie art. 125 ust. 5 ustawy </w:t>
      </w:r>
      <w:proofErr w:type="spellStart"/>
      <w:r>
        <w:rPr>
          <w:rFonts w:cs="Calibri"/>
          <w:b/>
          <w:sz w:val="22"/>
          <w:szCs w:val="22"/>
        </w:rPr>
        <w:t>Pzp</w:t>
      </w:r>
      <w:proofErr w:type="spellEnd"/>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5303BB69" w14:textId="1328A013" w:rsidR="00C73941" w:rsidRDefault="00C73941" w:rsidP="00DB6002">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E620C5" w:rsidRPr="00E620C5">
        <w:rPr>
          <w:rFonts w:cs="Calibri"/>
          <w:b/>
          <w:sz w:val="22"/>
          <w:szCs w:val="22"/>
        </w:rPr>
        <w:t xml:space="preserve">Przebudowa drogi powiatowej </w:t>
      </w:r>
      <w:r w:rsidR="00E620C5">
        <w:rPr>
          <w:rFonts w:cs="Calibri"/>
          <w:b/>
          <w:sz w:val="22"/>
          <w:szCs w:val="22"/>
        </w:rPr>
        <w:br/>
      </w:r>
      <w:r w:rsidR="00E620C5" w:rsidRPr="00E620C5">
        <w:rPr>
          <w:rFonts w:cs="Calibri"/>
          <w:b/>
          <w:sz w:val="22"/>
          <w:szCs w:val="22"/>
        </w:rPr>
        <w:t>nr 5114W – ul. Kolejowej w Ostrołęce</w:t>
      </w:r>
      <w:r w:rsidR="00392D27" w:rsidRPr="00392D27">
        <w:rPr>
          <w:b/>
          <w:bCs/>
          <w:iCs/>
          <w:sz w:val="22"/>
          <w:szCs w:val="22"/>
        </w:rPr>
        <w:t>”</w:t>
      </w:r>
      <w:r w:rsidR="008C0CE2">
        <w:rPr>
          <w:b/>
          <w:bCs/>
          <w:iCs/>
          <w:sz w:val="22"/>
          <w:szCs w:val="22"/>
        </w:rPr>
        <w:t xml:space="preserve"> </w:t>
      </w: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290E0DEF" w14:textId="3FB67E00"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sidR="00DB6002">
        <w:rPr>
          <w:rFonts w:cs="Calibri"/>
          <w:sz w:val="22"/>
          <w:szCs w:val="22"/>
        </w:rPr>
        <w:t xml:space="preserve">1), </w:t>
      </w:r>
      <w:r>
        <w:rPr>
          <w:rFonts w:cs="Calibri"/>
          <w:sz w:val="22"/>
          <w:szCs w:val="22"/>
        </w:rPr>
        <w:t>4</w:t>
      </w:r>
      <w:r w:rsidR="009131B8">
        <w:rPr>
          <w:rFonts w:cs="Calibri"/>
          <w:sz w:val="22"/>
          <w:szCs w:val="22"/>
        </w:rPr>
        <w:t>)</w:t>
      </w:r>
      <w:r w:rsidR="00DB6002">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489B69FD"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E620C5" w:rsidRPr="00E620C5">
        <w:rPr>
          <w:rFonts w:cs="Calibri"/>
          <w:b/>
          <w:sz w:val="22"/>
          <w:szCs w:val="22"/>
        </w:rPr>
        <w:t>Przebudowa drogi powiatowej nr 5114W – ul. Kolejowej w Ostrołęce</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566DF3C" w14:textId="77777777" w:rsidR="00E620C5" w:rsidRDefault="00E620C5">
      <w:pPr>
        <w:suppressAutoHyphens w:val="0"/>
        <w:spacing w:before="0" w:after="0" w:line="240" w:lineRule="auto"/>
        <w:rPr>
          <w:b/>
          <w:i/>
          <w:sz w:val="22"/>
          <w:szCs w:val="22"/>
        </w:rPr>
      </w:pPr>
      <w:r>
        <w:rPr>
          <w:b/>
          <w:i/>
          <w:sz w:val="22"/>
          <w:szCs w:val="22"/>
        </w:rPr>
        <w:br w:type="page"/>
      </w:r>
    </w:p>
    <w:p w14:paraId="7B39756F" w14:textId="5931DB82" w:rsidR="00E620C5" w:rsidRPr="007C11F5" w:rsidRDefault="00E620C5" w:rsidP="00E620C5">
      <w:pPr>
        <w:suppressAutoHyphens w:val="0"/>
        <w:spacing w:before="0" w:after="0"/>
        <w:rPr>
          <w:i/>
          <w:color w:val="000000" w:themeColor="text1"/>
          <w:sz w:val="22"/>
          <w:szCs w:val="22"/>
          <w:lang w:eastAsia="pl-PL"/>
        </w:rPr>
      </w:pPr>
      <w:r w:rsidRPr="007C11F5">
        <w:rPr>
          <w:b/>
          <w:i/>
          <w:color w:val="000000" w:themeColor="text1"/>
          <w:sz w:val="22"/>
          <w:szCs w:val="22"/>
          <w:lang w:eastAsia="pl-PL"/>
        </w:rPr>
        <w:lastRenderedPageBreak/>
        <w:t>Załącznik Nr 4</w:t>
      </w:r>
      <w:r>
        <w:rPr>
          <w:b/>
          <w:i/>
          <w:color w:val="000000" w:themeColor="text1"/>
          <w:sz w:val="22"/>
          <w:szCs w:val="22"/>
          <w:lang w:eastAsia="pl-PL"/>
        </w:rPr>
        <w:t>a</w:t>
      </w:r>
      <w:r w:rsidRPr="007C11F5">
        <w:rPr>
          <w:b/>
          <w:i/>
          <w:color w:val="000000" w:themeColor="text1"/>
          <w:sz w:val="22"/>
          <w:szCs w:val="22"/>
          <w:lang w:eastAsia="pl-PL"/>
        </w:rPr>
        <w:t xml:space="preserve"> -</w:t>
      </w:r>
      <w:r w:rsidRPr="007C11F5">
        <w:rPr>
          <w:rFonts w:cs="Calibri"/>
          <w:b/>
          <w:snapToGrid w:val="0"/>
          <w:color w:val="000000" w:themeColor="text1"/>
          <w:sz w:val="22"/>
          <w:szCs w:val="22"/>
          <w:lang w:eastAsia="pl-PL"/>
        </w:rPr>
        <w:t xml:space="preserve"> </w:t>
      </w:r>
      <w:r w:rsidRPr="007C11F5">
        <w:rPr>
          <w:b/>
          <w:i/>
          <w:snapToGrid w:val="0"/>
          <w:color w:val="000000" w:themeColor="text1"/>
          <w:sz w:val="22"/>
          <w:szCs w:val="22"/>
          <w:lang w:eastAsia="pl-PL"/>
        </w:rPr>
        <w:t xml:space="preserve">Wzór Wykazu sprzętu </w:t>
      </w:r>
    </w:p>
    <w:p w14:paraId="665B21BA" w14:textId="77777777" w:rsidR="00E620C5" w:rsidRPr="007C11F5" w:rsidRDefault="00E620C5" w:rsidP="00E620C5">
      <w:pPr>
        <w:suppressAutoHyphens w:val="0"/>
        <w:spacing w:before="0" w:after="0" w:line="240" w:lineRule="auto"/>
        <w:ind w:left="5664" w:firstLine="709"/>
        <w:rPr>
          <w:b/>
          <w:color w:val="000000" w:themeColor="text1"/>
          <w:sz w:val="22"/>
          <w:szCs w:val="22"/>
          <w:lang w:eastAsia="pl-PL"/>
        </w:rPr>
      </w:pPr>
      <w:r w:rsidRPr="007C11F5">
        <w:rPr>
          <w:b/>
          <w:color w:val="000000" w:themeColor="text1"/>
          <w:sz w:val="22"/>
          <w:szCs w:val="22"/>
          <w:lang w:eastAsia="pl-PL"/>
        </w:rPr>
        <w:t>Zamawiający:</w:t>
      </w:r>
    </w:p>
    <w:p w14:paraId="5129C6E5"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Miasto Ostrołęka</w:t>
      </w:r>
    </w:p>
    <w:p w14:paraId="4AC00F5D"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Plac gen. J. Bema 1</w:t>
      </w:r>
    </w:p>
    <w:p w14:paraId="451A4A43"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07-400 Ostrołęka</w:t>
      </w:r>
    </w:p>
    <w:p w14:paraId="1C9FC043" w14:textId="77777777" w:rsidR="00E620C5" w:rsidRPr="003D0D7C" w:rsidRDefault="00E620C5" w:rsidP="00E620C5">
      <w:pPr>
        <w:suppressAutoHyphens w:val="0"/>
        <w:spacing w:before="0" w:after="0"/>
        <w:jc w:val="center"/>
        <w:rPr>
          <w:b/>
          <w:sz w:val="10"/>
          <w:szCs w:val="10"/>
          <w:lang w:eastAsia="pl-PL"/>
        </w:rPr>
      </w:pPr>
    </w:p>
    <w:p w14:paraId="379F8E9A" w14:textId="77777777" w:rsidR="00E620C5" w:rsidRPr="003D0D7C" w:rsidRDefault="00E620C5" w:rsidP="00E620C5">
      <w:pPr>
        <w:suppressAutoHyphens w:val="0"/>
        <w:spacing w:before="0" w:after="0" w:line="240" w:lineRule="auto"/>
        <w:jc w:val="center"/>
        <w:rPr>
          <w:b/>
          <w:sz w:val="22"/>
          <w:szCs w:val="22"/>
          <w:lang w:eastAsia="pl-PL"/>
        </w:rPr>
      </w:pPr>
      <w:r w:rsidRPr="003D0D7C">
        <w:rPr>
          <w:b/>
          <w:sz w:val="22"/>
          <w:szCs w:val="22"/>
          <w:lang w:eastAsia="pl-PL"/>
        </w:rPr>
        <w:t>WYKAZ SPRZĘTU</w:t>
      </w:r>
    </w:p>
    <w:p w14:paraId="7F2E6FA0" w14:textId="77777777" w:rsidR="00E620C5" w:rsidRPr="003D0D7C" w:rsidRDefault="00E620C5" w:rsidP="00E620C5">
      <w:pPr>
        <w:suppressAutoHyphens w:val="0"/>
        <w:spacing w:before="0" w:after="0" w:line="360" w:lineRule="auto"/>
        <w:jc w:val="center"/>
        <w:rPr>
          <w:b/>
          <w:sz w:val="22"/>
          <w:szCs w:val="22"/>
          <w:u w:val="single"/>
          <w:lang w:eastAsia="pl-PL"/>
        </w:rPr>
      </w:pPr>
      <w:r w:rsidRPr="003D0D7C">
        <w:rPr>
          <w:b/>
          <w:sz w:val="22"/>
          <w:szCs w:val="22"/>
          <w:u w:val="single"/>
          <w:lang w:eastAsia="pl-PL"/>
        </w:rPr>
        <w:t>(składany na wezwanie Zamawiającego)</w:t>
      </w:r>
    </w:p>
    <w:p w14:paraId="3C886FDA" w14:textId="6B33093B" w:rsidR="00E620C5" w:rsidRPr="00E620C5" w:rsidRDefault="00E620C5" w:rsidP="00E620C5">
      <w:pPr>
        <w:tabs>
          <w:tab w:val="center" w:pos="4678"/>
          <w:tab w:val="left" w:pos="8325"/>
        </w:tabs>
        <w:ind w:right="425"/>
        <w:rPr>
          <w:rFonts w:cs="Arial"/>
          <w:b/>
          <w:bCs/>
          <w:iCs/>
          <w:sz w:val="22"/>
          <w:szCs w:val="22"/>
        </w:rPr>
      </w:pPr>
      <w:r w:rsidRPr="003D0D7C">
        <w:rPr>
          <w:sz w:val="22"/>
          <w:szCs w:val="22"/>
          <w:lang w:eastAsia="pl-PL"/>
        </w:rPr>
        <w:t xml:space="preserve">Ubiegając się o udzielenie zamówienia publicznego na </w:t>
      </w:r>
      <w:r w:rsidRPr="003D0D7C">
        <w:rPr>
          <w:b/>
          <w:sz w:val="22"/>
          <w:szCs w:val="22"/>
          <w:lang w:eastAsia="pl-PL"/>
        </w:rPr>
        <w:t>zadanie pn.:</w:t>
      </w:r>
      <w:r w:rsidRPr="003D0D7C">
        <w:rPr>
          <w:b/>
          <w:bCs/>
          <w:iCs/>
          <w:sz w:val="22"/>
          <w:szCs w:val="22"/>
          <w:lang w:eastAsia="pl-PL"/>
        </w:rPr>
        <w:t xml:space="preserve"> </w:t>
      </w:r>
      <w:r>
        <w:rPr>
          <w:rFonts w:asciiTheme="minorHAnsi" w:hAnsiTheme="minorHAnsi" w:cstheme="minorHAnsi"/>
          <w:b/>
          <w:bCs/>
          <w:iCs/>
          <w:sz w:val="22"/>
          <w:szCs w:val="22"/>
        </w:rPr>
        <w:t>„</w:t>
      </w:r>
      <w:r w:rsidRPr="00E620C5">
        <w:rPr>
          <w:rFonts w:asciiTheme="minorHAnsi" w:hAnsiTheme="minorHAnsi" w:cstheme="minorHAnsi"/>
          <w:b/>
          <w:bCs/>
          <w:iCs/>
          <w:sz w:val="22"/>
          <w:szCs w:val="22"/>
        </w:rPr>
        <w:t xml:space="preserve">Przebudowa drogi powiatowej </w:t>
      </w:r>
      <w:r>
        <w:rPr>
          <w:rFonts w:asciiTheme="minorHAnsi" w:hAnsiTheme="minorHAnsi" w:cstheme="minorHAnsi"/>
          <w:b/>
          <w:bCs/>
          <w:iCs/>
          <w:sz w:val="22"/>
          <w:szCs w:val="22"/>
        </w:rPr>
        <w:br/>
      </w:r>
      <w:r w:rsidRPr="00E620C5">
        <w:rPr>
          <w:rFonts w:asciiTheme="minorHAnsi" w:hAnsiTheme="minorHAnsi" w:cstheme="minorHAnsi"/>
          <w:b/>
          <w:bCs/>
          <w:iCs/>
          <w:sz w:val="22"/>
          <w:szCs w:val="22"/>
        </w:rPr>
        <w:t>nr 5114W – ul. Kolejowej w Ostrołęce</w:t>
      </w:r>
      <w:r>
        <w:rPr>
          <w:rFonts w:asciiTheme="minorHAnsi" w:hAnsiTheme="minorHAnsi" w:cstheme="minorHAnsi"/>
          <w:b/>
          <w:bCs/>
          <w:iCs/>
          <w:sz w:val="22"/>
          <w:szCs w:val="22"/>
        </w:rPr>
        <w:t>”</w:t>
      </w:r>
      <w:r>
        <w:rPr>
          <w:rFonts w:cs="Arial"/>
          <w:b/>
          <w:bCs/>
          <w:iCs/>
          <w:sz w:val="22"/>
          <w:szCs w:val="22"/>
        </w:rPr>
        <w:t xml:space="preserve">, </w:t>
      </w:r>
      <w:r w:rsidRPr="003D0D7C">
        <w:rPr>
          <w:sz w:val="22"/>
          <w:szCs w:val="22"/>
          <w:lang w:eastAsia="pl-PL"/>
        </w:rPr>
        <w:t>w imieniu</w:t>
      </w:r>
      <w:r w:rsidRPr="003D0D7C">
        <w:rPr>
          <w:b/>
          <w:sz w:val="22"/>
          <w:szCs w:val="22"/>
          <w:lang w:eastAsia="pl-PL"/>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33"/>
        <w:gridCol w:w="3180"/>
      </w:tblGrid>
      <w:tr w:rsidR="00E620C5" w:rsidRPr="003D0D7C" w14:paraId="21D9927D" w14:textId="77777777" w:rsidTr="00E620C5">
        <w:tc>
          <w:tcPr>
            <w:tcW w:w="3001" w:type="dxa"/>
            <w:shd w:val="clear" w:color="auto" w:fill="auto"/>
          </w:tcPr>
          <w:p w14:paraId="5937E06D" w14:textId="77777777" w:rsidR="00E620C5" w:rsidRPr="003D0D7C" w:rsidRDefault="00E620C5" w:rsidP="002E1302">
            <w:pPr>
              <w:suppressAutoHyphens w:val="0"/>
              <w:spacing w:before="0" w:after="0" w:line="360" w:lineRule="auto"/>
              <w:rPr>
                <w:b/>
                <w:lang w:eastAsia="pl-PL"/>
              </w:rPr>
            </w:pPr>
            <w:r w:rsidRPr="003D0D7C">
              <w:rPr>
                <w:b/>
                <w:lang w:eastAsia="pl-PL"/>
              </w:rPr>
              <w:t>LP.</w:t>
            </w:r>
          </w:p>
        </w:tc>
        <w:tc>
          <w:tcPr>
            <w:tcW w:w="3033" w:type="dxa"/>
            <w:shd w:val="clear" w:color="auto" w:fill="auto"/>
          </w:tcPr>
          <w:p w14:paraId="4FA99475" w14:textId="77777777" w:rsidR="00E620C5" w:rsidRPr="003D0D7C" w:rsidRDefault="00E620C5" w:rsidP="002E1302">
            <w:pPr>
              <w:suppressAutoHyphens w:val="0"/>
              <w:spacing w:before="0" w:after="0" w:line="360" w:lineRule="auto"/>
              <w:rPr>
                <w:b/>
                <w:lang w:eastAsia="pl-PL"/>
              </w:rPr>
            </w:pPr>
            <w:r w:rsidRPr="003D0D7C">
              <w:rPr>
                <w:b/>
                <w:lang w:eastAsia="pl-PL"/>
              </w:rPr>
              <w:t>Nazwa(y) Wykonawcy(ów)</w:t>
            </w:r>
          </w:p>
        </w:tc>
        <w:tc>
          <w:tcPr>
            <w:tcW w:w="3180" w:type="dxa"/>
            <w:shd w:val="clear" w:color="auto" w:fill="auto"/>
          </w:tcPr>
          <w:p w14:paraId="37B124B2" w14:textId="77777777" w:rsidR="00E620C5" w:rsidRPr="003D0D7C" w:rsidRDefault="00E620C5" w:rsidP="002E1302">
            <w:pPr>
              <w:suppressAutoHyphens w:val="0"/>
              <w:spacing w:before="0" w:after="0" w:line="360" w:lineRule="auto"/>
              <w:rPr>
                <w:b/>
                <w:lang w:eastAsia="pl-PL"/>
              </w:rPr>
            </w:pPr>
            <w:r w:rsidRPr="003D0D7C">
              <w:rPr>
                <w:b/>
                <w:lang w:eastAsia="pl-PL"/>
              </w:rPr>
              <w:t>Adres(y) Wykonawcy(ów)</w:t>
            </w:r>
          </w:p>
        </w:tc>
      </w:tr>
      <w:tr w:rsidR="00E620C5" w:rsidRPr="003D0D7C" w14:paraId="338B5488" w14:textId="77777777" w:rsidTr="00E620C5">
        <w:tc>
          <w:tcPr>
            <w:tcW w:w="3001" w:type="dxa"/>
            <w:shd w:val="clear" w:color="auto" w:fill="auto"/>
          </w:tcPr>
          <w:p w14:paraId="32D58660" w14:textId="77777777" w:rsidR="00E620C5" w:rsidRPr="003D0D7C" w:rsidRDefault="00E620C5" w:rsidP="002E1302">
            <w:pPr>
              <w:suppressAutoHyphens w:val="0"/>
              <w:spacing w:before="0" w:after="0" w:line="360" w:lineRule="auto"/>
              <w:rPr>
                <w:b/>
                <w:sz w:val="22"/>
                <w:szCs w:val="22"/>
                <w:lang w:eastAsia="pl-PL"/>
              </w:rPr>
            </w:pPr>
          </w:p>
        </w:tc>
        <w:tc>
          <w:tcPr>
            <w:tcW w:w="3033" w:type="dxa"/>
            <w:shd w:val="clear" w:color="auto" w:fill="auto"/>
          </w:tcPr>
          <w:p w14:paraId="4490D6DC" w14:textId="77777777" w:rsidR="00E620C5" w:rsidRPr="003D0D7C" w:rsidRDefault="00E620C5" w:rsidP="002E1302">
            <w:pPr>
              <w:suppressAutoHyphens w:val="0"/>
              <w:spacing w:before="0" w:after="0" w:line="360" w:lineRule="auto"/>
              <w:rPr>
                <w:b/>
                <w:sz w:val="22"/>
                <w:szCs w:val="22"/>
                <w:lang w:eastAsia="pl-PL"/>
              </w:rPr>
            </w:pPr>
          </w:p>
        </w:tc>
        <w:tc>
          <w:tcPr>
            <w:tcW w:w="3180" w:type="dxa"/>
            <w:shd w:val="clear" w:color="auto" w:fill="auto"/>
          </w:tcPr>
          <w:p w14:paraId="038F826D" w14:textId="77777777" w:rsidR="00E620C5" w:rsidRPr="003D0D7C" w:rsidRDefault="00E620C5" w:rsidP="002E1302">
            <w:pPr>
              <w:suppressAutoHyphens w:val="0"/>
              <w:spacing w:before="0" w:after="0" w:line="360" w:lineRule="auto"/>
              <w:rPr>
                <w:b/>
                <w:sz w:val="22"/>
                <w:szCs w:val="22"/>
                <w:lang w:eastAsia="pl-PL"/>
              </w:rPr>
            </w:pPr>
          </w:p>
        </w:tc>
      </w:tr>
    </w:tbl>
    <w:p w14:paraId="69A49D4A" w14:textId="77777777" w:rsidR="00E620C5" w:rsidRDefault="00E620C5" w:rsidP="00E620C5">
      <w:pPr>
        <w:suppressAutoHyphens w:val="0"/>
        <w:spacing w:before="0" w:after="0" w:line="360" w:lineRule="auto"/>
        <w:rPr>
          <w:b/>
          <w:sz w:val="22"/>
          <w:szCs w:val="22"/>
          <w:lang w:eastAsia="pl-PL"/>
        </w:rPr>
      </w:pPr>
    </w:p>
    <w:p w14:paraId="0336C372" w14:textId="33D0BB0C" w:rsidR="00E620C5" w:rsidRPr="003D0D7C" w:rsidRDefault="00E620C5" w:rsidP="00E620C5">
      <w:pPr>
        <w:suppressAutoHyphens w:val="0"/>
        <w:spacing w:before="0" w:after="0" w:line="360" w:lineRule="auto"/>
        <w:rPr>
          <w:sz w:val="22"/>
          <w:szCs w:val="22"/>
          <w:u w:val="single"/>
          <w:lang w:eastAsia="pl-PL"/>
        </w:rPr>
      </w:pPr>
      <w:r w:rsidRPr="003D0D7C">
        <w:rPr>
          <w:b/>
          <w:sz w:val="22"/>
          <w:szCs w:val="22"/>
          <w:lang w:eastAsia="pl-PL"/>
        </w:rPr>
        <w:t xml:space="preserve">Oświadczam, że </w:t>
      </w:r>
      <w:r w:rsidRPr="003D0D7C">
        <w:rPr>
          <w:sz w:val="22"/>
          <w:szCs w:val="22"/>
          <w:lang w:eastAsia="pl-PL"/>
        </w:rPr>
        <w:t>dysponuję lub będę dysponował n/w sprzętem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400"/>
        <w:gridCol w:w="1528"/>
        <w:gridCol w:w="4026"/>
      </w:tblGrid>
      <w:tr w:rsidR="00E620C5" w:rsidRPr="003D0D7C" w14:paraId="1C1EE5AD"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66F49E50" w14:textId="77777777" w:rsidR="00E620C5" w:rsidRPr="00E620C5" w:rsidRDefault="00E620C5" w:rsidP="00E620C5">
            <w:pPr>
              <w:suppressAutoHyphens w:val="0"/>
              <w:spacing w:after="0" w:line="240" w:lineRule="auto"/>
              <w:jc w:val="center"/>
              <w:rPr>
                <w:b/>
                <w:bCs/>
                <w:lang w:eastAsia="pl-PL"/>
              </w:rPr>
            </w:pPr>
            <w:r w:rsidRPr="00E620C5">
              <w:rPr>
                <w:b/>
                <w:bCs/>
                <w:lang w:eastAsia="pl-PL"/>
              </w:rPr>
              <w:t>L.p.</w:t>
            </w:r>
          </w:p>
        </w:tc>
        <w:tc>
          <w:tcPr>
            <w:tcW w:w="3485" w:type="dxa"/>
            <w:tcBorders>
              <w:top w:val="single" w:sz="4" w:space="0" w:color="auto"/>
              <w:left w:val="single" w:sz="4" w:space="0" w:color="auto"/>
              <w:bottom w:val="single" w:sz="4" w:space="0" w:color="auto"/>
              <w:right w:val="single" w:sz="4" w:space="0" w:color="auto"/>
            </w:tcBorders>
            <w:vAlign w:val="center"/>
          </w:tcPr>
          <w:p w14:paraId="516A6238" w14:textId="096D87C5" w:rsidR="00E620C5" w:rsidRPr="00E620C5" w:rsidRDefault="00E620C5" w:rsidP="00E620C5">
            <w:pPr>
              <w:suppressAutoHyphens w:val="0"/>
              <w:spacing w:after="0" w:line="240" w:lineRule="auto"/>
              <w:jc w:val="center"/>
              <w:rPr>
                <w:b/>
                <w:bCs/>
                <w:lang w:eastAsia="pl-PL"/>
              </w:rPr>
            </w:pPr>
            <w:r w:rsidRPr="00E620C5">
              <w:rPr>
                <w:b/>
                <w:bCs/>
                <w:lang w:eastAsia="pl-PL"/>
              </w:rPr>
              <w:t>Nazwa sprzętu</w:t>
            </w:r>
          </w:p>
        </w:tc>
        <w:tc>
          <w:tcPr>
            <w:tcW w:w="1559" w:type="dxa"/>
            <w:tcBorders>
              <w:top w:val="single" w:sz="4" w:space="0" w:color="auto"/>
              <w:left w:val="single" w:sz="4" w:space="0" w:color="auto"/>
              <w:bottom w:val="single" w:sz="4" w:space="0" w:color="auto"/>
              <w:right w:val="single" w:sz="4" w:space="0" w:color="auto"/>
            </w:tcBorders>
            <w:vAlign w:val="center"/>
          </w:tcPr>
          <w:p w14:paraId="7946D22F" w14:textId="49FE4FF5" w:rsidR="00E620C5" w:rsidRPr="00E620C5" w:rsidRDefault="00E620C5" w:rsidP="00E620C5">
            <w:pPr>
              <w:suppressAutoHyphens w:val="0"/>
              <w:spacing w:after="0" w:line="240" w:lineRule="auto"/>
              <w:jc w:val="center"/>
              <w:rPr>
                <w:b/>
                <w:bCs/>
                <w:lang w:eastAsia="pl-PL"/>
              </w:rPr>
            </w:pPr>
            <w:r w:rsidRPr="00E620C5">
              <w:rPr>
                <w:b/>
                <w:bCs/>
                <w:lang w:eastAsia="pl-PL"/>
              </w:rPr>
              <w:t>Ilość</w:t>
            </w:r>
          </w:p>
        </w:tc>
        <w:tc>
          <w:tcPr>
            <w:tcW w:w="4111" w:type="dxa"/>
            <w:tcBorders>
              <w:top w:val="single" w:sz="4" w:space="0" w:color="auto"/>
              <w:left w:val="single" w:sz="4" w:space="0" w:color="auto"/>
              <w:bottom w:val="single" w:sz="4" w:space="0" w:color="auto"/>
              <w:right w:val="single" w:sz="4" w:space="0" w:color="auto"/>
            </w:tcBorders>
            <w:vAlign w:val="center"/>
          </w:tcPr>
          <w:p w14:paraId="2CFA5F18" w14:textId="77777777" w:rsidR="00E620C5" w:rsidRPr="00E620C5" w:rsidRDefault="00E620C5" w:rsidP="00E620C5">
            <w:pPr>
              <w:suppressAutoHyphens w:val="0"/>
              <w:spacing w:after="0" w:line="240" w:lineRule="auto"/>
              <w:jc w:val="center"/>
              <w:rPr>
                <w:b/>
                <w:bCs/>
                <w:lang w:eastAsia="pl-PL"/>
              </w:rPr>
            </w:pPr>
            <w:r w:rsidRPr="00E620C5">
              <w:rPr>
                <w:b/>
                <w:bCs/>
                <w:lang w:eastAsia="pl-PL"/>
              </w:rPr>
              <w:t>Informacje o podstawie dysponowania wykazanym sprzętem**</w:t>
            </w:r>
          </w:p>
        </w:tc>
      </w:tr>
      <w:tr w:rsidR="00E620C5" w:rsidRPr="003D0D7C" w14:paraId="63DCE64D" w14:textId="77777777" w:rsidTr="00E620C5">
        <w:trPr>
          <w:trHeight w:val="343"/>
        </w:trPr>
        <w:tc>
          <w:tcPr>
            <w:tcW w:w="314" w:type="dxa"/>
            <w:tcBorders>
              <w:top w:val="single" w:sz="4" w:space="0" w:color="auto"/>
              <w:left w:val="single" w:sz="4" w:space="0" w:color="auto"/>
              <w:bottom w:val="single" w:sz="4" w:space="0" w:color="auto"/>
              <w:right w:val="single" w:sz="4" w:space="0" w:color="auto"/>
            </w:tcBorders>
            <w:vAlign w:val="center"/>
          </w:tcPr>
          <w:p w14:paraId="685DDC09" w14:textId="77777777" w:rsidR="00E620C5" w:rsidRPr="00E620C5" w:rsidRDefault="00E620C5" w:rsidP="00E620C5">
            <w:pPr>
              <w:suppressAutoHyphens w:val="0"/>
              <w:spacing w:after="0" w:line="240" w:lineRule="auto"/>
              <w:jc w:val="center"/>
              <w:rPr>
                <w:lang w:eastAsia="pl-PL"/>
              </w:rPr>
            </w:pPr>
            <w:r w:rsidRPr="00E620C5">
              <w:rPr>
                <w:lang w:eastAsia="pl-PL"/>
              </w:rPr>
              <w:t>1.</w:t>
            </w:r>
          </w:p>
        </w:tc>
        <w:tc>
          <w:tcPr>
            <w:tcW w:w="3485" w:type="dxa"/>
            <w:tcBorders>
              <w:top w:val="single" w:sz="4" w:space="0" w:color="auto"/>
              <w:left w:val="single" w:sz="4" w:space="0" w:color="auto"/>
              <w:bottom w:val="single" w:sz="4" w:space="0" w:color="auto"/>
              <w:right w:val="single" w:sz="4" w:space="0" w:color="auto"/>
            </w:tcBorders>
          </w:tcPr>
          <w:p w14:paraId="73CF3C54"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704A5467"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6E94F737" w14:textId="77777777" w:rsidR="00E620C5" w:rsidRPr="003D0D7C" w:rsidRDefault="00E620C5" w:rsidP="002E1302">
            <w:pPr>
              <w:suppressAutoHyphens w:val="0"/>
              <w:spacing w:after="0" w:line="240" w:lineRule="auto"/>
              <w:rPr>
                <w:sz w:val="22"/>
                <w:szCs w:val="22"/>
                <w:lang w:eastAsia="pl-PL"/>
              </w:rPr>
            </w:pPr>
          </w:p>
        </w:tc>
      </w:tr>
      <w:tr w:rsidR="00E620C5" w:rsidRPr="003D0D7C" w14:paraId="26D62477"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2C7BF26A" w14:textId="77777777" w:rsidR="00E620C5" w:rsidRPr="00E620C5" w:rsidRDefault="00E620C5" w:rsidP="00E620C5">
            <w:pPr>
              <w:suppressAutoHyphens w:val="0"/>
              <w:spacing w:after="0" w:line="240" w:lineRule="auto"/>
              <w:jc w:val="center"/>
              <w:rPr>
                <w:lang w:eastAsia="pl-PL"/>
              </w:rPr>
            </w:pPr>
            <w:r w:rsidRPr="00E620C5">
              <w:rPr>
                <w:lang w:eastAsia="pl-PL"/>
              </w:rPr>
              <w:t>2.</w:t>
            </w:r>
          </w:p>
        </w:tc>
        <w:tc>
          <w:tcPr>
            <w:tcW w:w="3485" w:type="dxa"/>
            <w:tcBorders>
              <w:top w:val="single" w:sz="4" w:space="0" w:color="auto"/>
              <w:left w:val="single" w:sz="4" w:space="0" w:color="auto"/>
              <w:bottom w:val="single" w:sz="4" w:space="0" w:color="auto"/>
              <w:right w:val="single" w:sz="4" w:space="0" w:color="auto"/>
            </w:tcBorders>
          </w:tcPr>
          <w:p w14:paraId="2A0F8934"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310F4850"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3255F649" w14:textId="77777777" w:rsidR="00E620C5" w:rsidRPr="003D0D7C" w:rsidRDefault="00E620C5" w:rsidP="002E1302">
            <w:pPr>
              <w:suppressAutoHyphens w:val="0"/>
              <w:spacing w:after="0" w:line="240" w:lineRule="auto"/>
              <w:rPr>
                <w:sz w:val="22"/>
                <w:szCs w:val="22"/>
                <w:lang w:eastAsia="pl-PL"/>
              </w:rPr>
            </w:pPr>
          </w:p>
        </w:tc>
      </w:tr>
      <w:tr w:rsidR="00E620C5" w:rsidRPr="003D0D7C" w14:paraId="2F2D3236" w14:textId="77777777" w:rsidTr="00E620C5">
        <w:trPr>
          <w:trHeight w:val="371"/>
        </w:trPr>
        <w:tc>
          <w:tcPr>
            <w:tcW w:w="314" w:type="dxa"/>
            <w:tcBorders>
              <w:top w:val="single" w:sz="4" w:space="0" w:color="auto"/>
              <w:left w:val="single" w:sz="4" w:space="0" w:color="auto"/>
              <w:bottom w:val="single" w:sz="4" w:space="0" w:color="auto"/>
              <w:right w:val="single" w:sz="4" w:space="0" w:color="auto"/>
            </w:tcBorders>
            <w:vAlign w:val="center"/>
          </w:tcPr>
          <w:p w14:paraId="0041A9D3" w14:textId="77777777" w:rsidR="00E620C5" w:rsidRPr="00E620C5" w:rsidRDefault="00E620C5" w:rsidP="00E620C5">
            <w:pPr>
              <w:suppressAutoHyphens w:val="0"/>
              <w:spacing w:after="0" w:line="240" w:lineRule="auto"/>
              <w:jc w:val="center"/>
              <w:rPr>
                <w:lang w:eastAsia="pl-PL"/>
              </w:rPr>
            </w:pPr>
            <w:r w:rsidRPr="00E620C5">
              <w:rPr>
                <w:lang w:eastAsia="pl-PL"/>
              </w:rPr>
              <w:t>3.</w:t>
            </w:r>
          </w:p>
        </w:tc>
        <w:tc>
          <w:tcPr>
            <w:tcW w:w="3485" w:type="dxa"/>
            <w:tcBorders>
              <w:top w:val="single" w:sz="4" w:space="0" w:color="auto"/>
              <w:left w:val="single" w:sz="4" w:space="0" w:color="auto"/>
              <w:bottom w:val="single" w:sz="4" w:space="0" w:color="auto"/>
              <w:right w:val="single" w:sz="4" w:space="0" w:color="auto"/>
            </w:tcBorders>
          </w:tcPr>
          <w:p w14:paraId="721CA6CA"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50379ADB"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003C9503" w14:textId="77777777" w:rsidR="00E620C5" w:rsidRPr="003D0D7C" w:rsidRDefault="00E620C5" w:rsidP="002E1302">
            <w:pPr>
              <w:suppressAutoHyphens w:val="0"/>
              <w:spacing w:after="0" w:line="240" w:lineRule="auto"/>
              <w:rPr>
                <w:sz w:val="22"/>
                <w:szCs w:val="22"/>
                <w:lang w:eastAsia="pl-PL"/>
              </w:rPr>
            </w:pPr>
          </w:p>
        </w:tc>
      </w:tr>
      <w:tr w:rsidR="00E620C5" w:rsidRPr="003D0D7C" w14:paraId="1FC75CD7" w14:textId="77777777" w:rsidTr="00E620C5">
        <w:trPr>
          <w:trHeight w:val="329"/>
        </w:trPr>
        <w:tc>
          <w:tcPr>
            <w:tcW w:w="314" w:type="dxa"/>
            <w:tcBorders>
              <w:top w:val="single" w:sz="4" w:space="0" w:color="auto"/>
              <w:left w:val="single" w:sz="4" w:space="0" w:color="auto"/>
              <w:bottom w:val="single" w:sz="4" w:space="0" w:color="auto"/>
              <w:right w:val="single" w:sz="4" w:space="0" w:color="auto"/>
            </w:tcBorders>
            <w:vAlign w:val="center"/>
          </w:tcPr>
          <w:p w14:paraId="73EC1C34" w14:textId="77777777" w:rsidR="00E620C5" w:rsidRPr="00E620C5" w:rsidRDefault="00E620C5" w:rsidP="00E620C5">
            <w:pPr>
              <w:suppressAutoHyphens w:val="0"/>
              <w:spacing w:after="0" w:line="240" w:lineRule="auto"/>
              <w:jc w:val="center"/>
              <w:rPr>
                <w:lang w:eastAsia="pl-PL"/>
              </w:rPr>
            </w:pPr>
            <w:r w:rsidRPr="00E620C5">
              <w:rPr>
                <w:lang w:eastAsia="pl-PL"/>
              </w:rPr>
              <w:t>4.</w:t>
            </w:r>
          </w:p>
        </w:tc>
        <w:tc>
          <w:tcPr>
            <w:tcW w:w="3485" w:type="dxa"/>
            <w:tcBorders>
              <w:top w:val="single" w:sz="4" w:space="0" w:color="auto"/>
              <w:left w:val="single" w:sz="4" w:space="0" w:color="auto"/>
              <w:bottom w:val="single" w:sz="4" w:space="0" w:color="auto"/>
              <w:right w:val="single" w:sz="4" w:space="0" w:color="auto"/>
            </w:tcBorders>
          </w:tcPr>
          <w:p w14:paraId="4402F645"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40AE86D0"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0276B9ED" w14:textId="77777777" w:rsidR="00E620C5" w:rsidRPr="003D0D7C" w:rsidRDefault="00E620C5" w:rsidP="002E1302">
            <w:pPr>
              <w:suppressAutoHyphens w:val="0"/>
              <w:spacing w:after="0" w:line="240" w:lineRule="auto"/>
              <w:rPr>
                <w:sz w:val="22"/>
                <w:szCs w:val="22"/>
                <w:lang w:eastAsia="pl-PL"/>
              </w:rPr>
            </w:pPr>
          </w:p>
        </w:tc>
      </w:tr>
      <w:tr w:rsidR="00E620C5" w:rsidRPr="003D0D7C" w14:paraId="6C4598EF"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3E41703C" w14:textId="77777777" w:rsidR="00E620C5" w:rsidRPr="00E620C5" w:rsidRDefault="00E620C5" w:rsidP="00E620C5">
            <w:pPr>
              <w:suppressAutoHyphens w:val="0"/>
              <w:spacing w:after="0" w:line="240" w:lineRule="auto"/>
              <w:jc w:val="center"/>
              <w:rPr>
                <w:lang w:eastAsia="pl-PL"/>
              </w:rPr>
            </w:pPr>
            <w:r w:rsidRPr="00E620C5">
              <w:rPr>
                <w:lang w:eastAsia="pl-PL"/>
              </w:rPr>
              <w:t>5.</w:t>
            </w:r>
          </w:p>
        </w:tc>
        <w:tc>
          <w:tcPr>
            <w:tcW w:w="3485" w:type="dxa"/>
            <w:tcBorders>
              <w:top w:val="single" w:sz="4" w:space="0" w:color="auto"/>
              <w:left w:val="single" w:sz="4" w:space="0" w:color="auto"/>
              <w:bottom w:val="single" w:sz="4" w:space="0" w:color="auto"/>
              <w:right w:val="single" w:sz="4" w:space="0" w:color="auto"/>
            </w:tcBorders>
          </w:tcPr>
          <w:p w14:paraId="6F7B8D41"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71E6E02F"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413368BB" w14:textId="77777777" w:rsidR="00E620C5" w:rsidRPr="003D0D7C" w:rsidRDefault="00E620C5" w:rsidP="002E1302">
            <w:pPr>
              <w:suppressAutoHyphens w:val="0"/>
              <w:spacing w:after="0" w:line="240" w:lineRule="auto"/>
              <w:rPr>
                <w:sz w:val="22"/>
                <w:szCs w:val="22"/>
                <w:lang w:eastAsia="pl-PL"/>
              </w:rPr>
            </w:pPr>
          </w:p>
        </w:tc>
      </w:tr>
    </w:tbl>
    <w:p w14:paraId="45090235" w14:textId="77777777" w:rsidR="00E620C5" w:rsidRDefault="00E620C5" w:rsidP="00E620C5">
      <w:pPr>
        <w:suppressAutoHyphens w:val="0"/>
        <w:spacing w:before="0" w:after="0" w:line="240" w:lineRule="auto"/>
        <w:jc w:val="both"/>
        <w:rPr>
          <w:b/>
          <w:sz w:val="18"/>
          <w:szCs w:val="18"/>
          <w:lang w:eastAsia="pl-PL"/>
        </w:rPr>
      </w:pPr>
    </w:p>
    <w:p w14:paraId="05A68EFD" w14:textId="77777777" w:rsidR="00E620C5" w:rsidRPr="003D0D7C" w:rsidRDefault="00E620C5" w:rsidP="00E620C5">
      <w:pPr>
        <w:suppressAutoHyphens w:val="0"/>
        <w:spacing w:before="0" w:after="0" w:line="240" w:lineRule="auto"/>
        <w:jc w:val="both"/>
        <w:rPr>
          <w:b/>
          <w:sz w:val="18"/>
          <w:szCs w:val="18"/>
          <w:lang w:eastAsia="pl-PL"/>
        </w:rPr>
      </w:pPr>
      <w:r w:rsidRPr="003D0D7C">
        <w:rPr>
          <w:b/>
          <w:sz w:val="18"/>
          <w:szCs w:val="18"/>
          <w:lang w:eastAsia="pl-PL"/>
        </w:rPr>
        <w:t>UWAGA:</w:t>
      </w:r>
    </w:p>
    <w:p w14:paraId="61C82A51" w14:textId="77777777" w:rsidR="00E620C5" w:rsidRPr="003D0D7C" w:rsidRDefault="00E620C5" w:rsidP="00E620C5">
      <w:pPr>
        <w:suppressAutoHyphens w:val="0"/>
        <w:spacing w:before="0" w:after="0" w:line="240" w:lineRule="auto"/>
        <w:ind w:left="45"/>
        <w:jc w:val="both"/>
        <w:rPr>
          <w:b/>
          <w:sz w:val="18"/>
          <w:szCs w:val="18"/>
          <w:lang w:eastAsia="pl-PL"/>
        </w:rPr>
      </w:pPr>
      <w:r w:rsidRPr="003D0D7C">
        <w:rPr>
          <w:b/>
          <w:sz w:val="18"/>
          <w:szCs w:val="18"/>
          <w:lang w:eastAsia="pl-PL"/>
        </w:rPr>
        <w:t>*W przypadku Wykonawców występujących wspólnie, należy podać nazwy(firmy) i adresy wszystkich wykonawców;</w:t>
      </w:r>
    </w:p>
    <w:p w14:paraId="570C5E49" w14:textId="77777777" w:rsidR="00E620C5" w:rsidRPr="003D0D7C" w:rsidRDefault="00E620C5" w:rsidP="00E620C5">
      <w:pPr>
        <w:suppressAutoHyphens w:val="0"/>
        <w:spacing w:before="0" w:after="0" w:line="240" w:lineRule="auto"/>
        <w:ind w:left="45"/>
        <w:jc w:val="both"/>
        <w:rPr>
          <w:b/>
          <w:sz w:val="22"/>
          <w:szCs w:val="22"/>
          <w:lang w:eastAsia="pl-PL"/>
        </w:rPr>
      </w:pPr>
      <w:r w:rsidRPr="003D0D7C">
        <w:rPr>
          <w:b/>
          <w:sz w:val="18"/>
          <w:szCs w:val="18"/>
          <w:lang w:eastAsia="pl-PL"/>
        </w:rPr>
        <w:t>** W przypadku, gdy Wykonawca polega na sprzęcie zdolnym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1089EFD6" w14:textId="77777777" w:rsidR="00E620C5" w:rsidRPr="003D0D7C" w:rsidRDefault="00E620C5" w:rsidP="00E620C5">
      <w:pPr>
        <w:suppressAutoHyphens w:val="0"/>
        <w:spacing w:before="0" w:after="0" w:line="240" w:lineRule="auto"/>
        <w:ind w:left="45"/>
        <w:jc w:val="both"/>
        <w:rPr>
          <w:b/>
          <w:sz w:val="22"/>
          <w:szCs w:val="22"/>
          <w:lang w:eastAsia="pl-PL"/>
        </w:rPr>
      </w:pPr>
    </w:p>
    <w:p w14:paraId="16C2AC00" w14:textId="77777777" w:rsidR="00E620C5" w:rsidRPr="003D0D7C" w:rsidRDefault="00E620C5" w:rsidP="00E620C5">
      <w:pPr>
        <w:suppressAutoHyphens w:val="0"/>
        <w:spacing w:before="0" w:after="0" w:line="240" w:lineRule="auto"/>
        <w:jc w:val="both"/>
        <w:rPr>
          <w:b/>
          <w:lang w:eastAsia="pl-PL"/>
        </w:rPr>
      </w:pPr>
      <w:r w:rsidRPr="003D0D7C">
        <w:rPr>
          <w:b/>
          <w:lang w:eastAsia="pl-PL"/>
        </w:rPr>
        <w:t>OŚWIADCZENIE DOTYCZĄCE PODANYCH INFORMACJI:</w:t>
      </w:r>
    </w:p>
    <w:p w14:paraId="454D4BE0" w14:textId="77777777" w:rsidR="00E620C5" w:rsidRPr="003D0D7C" w:rsidRDefault="00E620C5" w:rsidP="00E620C5">
      <w:pPr>
        <w:suppressAutoHyphens w:val="0"/>
        <w:spacing w:before="0" w:after="0" w:line="240" w:lineRule="auto"/>
        <w:jc w:val="both"/>
        <w:rPr>
          <w:lang w:eastAsia="pl-PL"/>
        </w:rPr>
      </w:pPr>
      <w:r w:rsidRPr="003D0D7C">
        <w:rPr>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1649BFA" w14:textId="77777777" w:rsidR="00E620C5" w:rsidRPr="003D0D7C" w:rsidRDefault="00E620C5" w:rsidP="00E620C5">
      <w:pPr>
        <w:suppressAutoHyphens w:val="0"/>
        <w:spacing w:before="0" w:after="0" w:line="240" w:lineRule="auto"/>
        <w:jc w:val="both"/>
        <w:rPr>
          <w:color w:val="000000"/>
          <w:lang w:eastAsia="pl-PL"/>
        </w:rPr>
      </w:pPr>
      <w:r w:rsidRPr="003D0D7C">
        <w:rPr>
          <w:color w:val="00000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BC0AA39" w14:textId="77777777" w:rsidR="00E620C5" w:rsidRPr="003D0D7C" w:rsidRDefault="00E620C5" w:rsidP="00E620C5">
      <w:pPr>
        <w:suppressAutoHyphens w:val="0"/>
        <w:spacing w:before="0" w:after="0" w:line="240" w:lineRule="auto"/>
        <w:rPr>
          <w:b/>
          <w:lang w:eastAsia="pl-PL"/>
        </w:rPr>
      </w:pPr>
    </w:p>
    <w:p w14:paraId="394F35D5" w14:textId="77777777" w:rsidR="00E620C5" w:rsidRPr="003D0D7C" w:rsidRDefault="00E620C5" w:rsidP="00E620C5">
      <w:pPr>
        <w:suppressAutoHyphens w:val="0"/>
        <w:spacing w:before="0" w:after="0" w:line="240" w:lineRule="auto"/>
        <w:rPr>
          <w:b/>
          <w:lang w:eastAsia="pl-PL"/>
        </w:rPr>
      </w:pPr>
      <w:r w:rsidRPr="003D0D7C">
        <w:rPr>
          <w:b/>
          <w:lang w:eastAsia="pl-PL"/>
        </w:rPr>
        <w:t>OŚWIADCZENIE DOTYCZĄCE PODANYCH INFORMACJI:</w:t>
      </w:r>
    </w:p>
    <w:p w14:paraId="2ED10026" w14:textId="77777777" w:rsidR="00E620C5" w:rsidRPr="003D0D7C" w:rsidRDefault="00E620C5" w:rsidP="00E620C5">
      <w:pPr>
        <w:suppressAutoHyphens w:val="0"/>
        <w:spacing w:before="0" w:after="0" w:line="240" w:lineRule="auto"/>
        <w:jc w:val="both"/>
        <w:rPr>
          <w:lang w:eastAsia="pl-PL"/>
        </w:rPr>
      </w:pPr>
      <w:r w:rsidRPr="003D0D7C">
        <w:rPr>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2FF8E7E" w14:textId="77777777" w:rsidR="00E620C5" w:rsidRPr="003D0D7C" w:rsidRDefault="00E620C5" w:rsidP="00E620C5">
      <w:pPr>
        <w:suppressAutoHyphens w:val="0"/>
        <w:spacing w:before="0" w:after="0" w:line="240" w:lineRule="auto"/>
        <w:jc w:val="both"/>
        <w:rPr>
          <w:b/>
          <w:color w:val="000000"/>
          <w:lang w:eastAsia="pl-PL"/>
        </w:rPr>
      </w:pPr>
      <w:r w:rsidRPr="003D0D7C">
        <w:rPr>
          <w:b/>
          <w:color w:val="000000"/>
          <w:lang w:eastAsia="pl-PL"/>
        </w:rPr>
        <w:t>Wykonawca jest świadomy, że na podstawie  art. 297 § 1 ustawy z dnia 6 czerwca 1997 r. Kodeks Karny „kto w celu uzyskania dla siebie lub kogo innego (…)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10A45B3" w14:textId="77777777" w:rsidR="00E620C5" w:rsidRPr="003D0D7C" w:rsidRDefault="00E620C5" w:rsidP="00E620C5">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4220BA45" w14:textId="77777777" w:rsidR="00E620C5" w:rsidRPr="003D0D7C" w:rsidRDefault="00E620C5" w:rsidP="00E620C5">
      <w:pPr>
        <w:tabs>
          <w:tab w:val="left" w:pos="1978"/>
          <w:tab w:val="left" w:pos="3828"/>
          <w:tab w:val="center" w:pos="4677"/>
        </w:tabs>
        <w:spacing w:before="0" w:after="0" w:line="240" w:lineRule="auto"/>
        <w:jc w:val="both"/>
        <w:textAlignment w:val="baseline"/>
        <w:rPr>
          <w:sz w:val="22"/>
          <w:szCs w:val="22"/>
          <w:lang w:eastAsia="pl-PL"/>
        </w:rPr>
      </w:pPr>
      <w:r w:rsidRPr="003D0D7C">
        <w:rPr>
          <w:rFonts w:eastAsia="Arial" w:cs="Open Sans"/>
          <w:b/>
          <w:i/>
          <w:color w:val="FF0000"/>
          <w:kern w:val="2"/>
          <w:lang w:bidi="hi-IN"/>
        </w:rPr>
        <w:t xml:space="preserve">UWAGA! Dokument należy wypełnić i podpisać kwalifikowanym podpisem elektronicznym. Zamawiający zaleca zapisanie dokumentu w formacie PDF. </w:t>
      </w:r>
    </w:p>
    <w:p w14:paraId="038E580F" w14:textId="77777777" w:rsidR="00E620C5" w:rsidRDefault="00E620C5">
      <w:pPr>
        <w:suppressAutoHyphens w:val="0"/>
        <w:spacing w:before="0" w:after="0" w:line="240" w:lineRule="auto"/>
        <w:rPr>
          <w:b/>
          <w:i/>
          <w:sz w:val="22"/>
          <w:szCs w:val="22"/>
        </w:rPr>
      </w:pPr>
      <w:r>
        <w:rPr>
          <w:b/>
          <w:i/>
          <w:sz w:val="22"/>
          <w:szCs w:val="22"/>
        </w:rPr>
        <w:br w:type="page"/>
      </w:r>
    </w:p>
    <w:p w14:paraId="4CFFA7AB" w14:textId="168EE906"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40FCD9CF"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E620C5" w:rsidRPr="00E620C5">
        <w:rPr>
          <w:b/>
          <w:bCs/>
          <w:sz w:val="22"/>
          <w:szCs w:val="22"/>
        </w:rPr>
        <w:t>Przebudowa drogi powiatowej nr 5114W – ul. Kolejowej w Ostrołęce</w:t>
      </w:r>
      <w:r w:rsidR="00826494" w:rsidRPr="00826494">
        <w:rPr>
          <w:b/>
          <w:bCs/>
          <w:iCs/>
          <w:sz w:val="22"/>
          <w:szCs w:val="22"/>
        </w:rPr>
        <w:t>”</w:t>
      </w:r>
      <w:r w:rsidR="00826494">
        <w:t xml:space="preserve">  </w:t>
      </w:r>
      <w:r w:rsidRPr="00E620C5">
        <w:rPr>
          <w:rFonts w:cs="Calibri"/>
          <w:bCs/>
          <w:sz w:val="22"/>
          <w:szCs w:val="22"/>
        </w:rPr>
        <w:t>w imieniu</w:t>
      </w:r>
      <w:r>
        <w:rPr>
          <w:rFonts w:cs="Calibri"/>
          <w:b/>
          <w:sz w:val="22"/>
          <w:szCs w:val="22"/>
        </w:rPr>
        <w:t xml:space="preserve">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Default="00DB6002">
      <w:pPr>
        <w:suppressAutoHyphens w:val="0"/>
        <w:spacing w:before="0" w:after="0" w:line="240" w:lineRule="auto"/>
        <w:rPr>
          <w:b/>
          <w:i/>
          <w:sz w:val="22"/>
          <w:szCs w:val="22"/>
        </w:rPr>
      </w:pPr>
      <w:r>
        <w:rPr>
          <w:b/>
          <w:i/>
          <w:sz w:val="22"/>
          <w:szCs w:val="22"/>
        </w:rPr>
        <w:br w:type="page"/>
      </w:r>
    </w:p>
    <w:p w14:paraId="172A325B" w14:textId="31CBC544" w:rsidR="00C73941" w:rsidRDefault="00C73941">
      <w:pPr>
        <w:pStyle w:val="Bezodstpw"/>
        <w:spacing w:before="0" w:line="360" w:lineRule="auto"/>
        <w:jc w:val="both"/>
      </w:pPr>
      <w:r>
        <w:rPr>
          <w:b/>
          <w:i/>
          <w:sz w:val="22"/>
          <w:szCs w:val="22"/>
        </w:rPr>
        <w:lastRenderedPageBreak/>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78EB3D8E"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E620C5" w:rsidRPr="00E620C5">
        <w:rPr>
          <w:rFonts w:cs="Calibri"/>
          <w:b/>
          <w:sz w:val="22"/>
          <w:szCs w:val="22"/>
        </w:rPr>
        <w:t xml:space="preserve">Przebudowa drogi powiatowej </w:t>
      </w:r>
      <w:r w:rsidR="00E620C5">
        <w:rPr>
          <w:rFonts w:cs="Calibri"/>
          <w:b/>
          <w:sz w:val="22"/>
          <w:szCs w:val="22"/>
        </w:rPr>
        <w:br/>
      </w:r>
      <w:r w:rsidR="00E620C5" w:rsidRPr="00E620C5">
        <w:rPr>
          <w:rFonts w:cs="Calibri"/>
          <w:b/>
          <w:sz w:val="22"/>
          <w:szCs w:val="22"/>
        </w:rPr>
        <w:t>nr 5114W – ul. Kolejowej 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5D0B03A0" w:rsidR="00C73941" w:rsidRDefault="00DB6002" w:rsidP="00DB6002">
      <w:pPr>
        <w:autoSpaceDE w:val="0"/>
        <w:spacing w:before="0" w:after="0"/>
        <w:rPr>
          <w:rFonts w:eastAsia="Calibri" w:cs="Calibri"/>
          <w:sz w:val="22"/>
          <w:szCs w:val="22"/>
          <w:lang w:eastAsia="en-US"/>
        </w:rPr>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nie należy </w:t>
      </w:r>
      <w:r w:rsidR="00C73941">
        <w:rPr>
          <w:rFonts w:eastAsia="Calibri" w:cs="Calibri"/>
          <w:sz w:val="22"/>
          <w:szCs w:val="22"/>
          <w:lang w:eastAsia="en-US"/>
        </w:rPr>
        <w:t>do tej samej grupy kapitałowej, w rozumieniu ustawy z dnia 16 lutego 2007 r. o ochronie konkurencji i konsumentów (t. j. Dz. U. z 202</w:t>
      </w:r>
      <w:r w:rsidR="005C4B69">
        <w:rPr>
          <w:rFonts w:eastAsia="Calibri" w:cs="Calibri"/>
          <w:sz w:val="22"/>
          <w:szCs w:val="22"/>
          <w:lang w:eastAsia="en-US"/>
        </w:rPr>
        <w:t>3</w:t>
      </w:r>
      <w:r w:rsidR="00C73941">
        <w:rPr>
          <w:rFonts w:eastAsia="Calibri" w:cs="Calibri"/>
          <w:sz w:val="22"/>
          <w:szCs w:val="22"/>
          <w:lang w:eastAsia="en-US"/>
        </w:rPr>
        <w:t xml:space="preserve"> r. poz. 17</w:t>
      </w:r>
      <w:r w:rsidR="005C4B69">
        <w:rPr>
          <w:rFonts w:eastAsia="Calibri" w:cs="Calibri"/>
          <w:sz w:val="22"/>
          <w:szCs w:val="22"/>
          <w:lang w:eastAsia="en-US"/>
        </w:rPr>
        <w:t>05</w:t>
      </w:r>
      <w:r w:rsidR="00C73941">
        <w:rPr>
          <w:rFonts w:eastAsia="Calibri" w:cs="Calibri"/>
          <w:sz w:val="22"/>
          <w:szCs w:val="22"/>
          <w:lang w:eastAsia="en-US"/>
        </w:rPr>
        <w:t xml:space="preserve"> z </w:t>
      </w:r>
      <w:proofErr w:type="spellStart"/>
      <w:r w:rsidR="00C73941">
        <w:rPr>
          <w:rFonts w:eastAsia="Calibri" w:cs="Calibri"/>
          <w:sz w:val="22"/>
          <w:szCs w:val="22"/>
          <w:lang w:eastAsia="en-US"/>
        </w:rPr>
        <w:t>późn</w:t>
      </w:r>
      <w:proofErr w:type="spellEnd"/>
      <w:r w:rsidR="00C73941">
        <w:rPr>
          <w:rFonts w:eastAsia="Calibri" w:cs="Calibri"/>
          <w:sz w:val="22"/>
          <w:szCs w:val="22"/>
          <w:lang w:eastAsia="en-US"/>
        </w:rPr>
        <w:t>. zm.) w stosunku do Wykonawców, którzy złożyli odrębne oferty w niniejszym postępowaniu o udzielenie zamówienia publicznego.</w:t>
      </w:r>
    </w:p>
    <w:p w14:paraId="6A1ACA46" w14:textId="77777777" w:rsidR="00DB6002" w:rsidRPr="00826494" w:rsidRDefault="00DB6002" w:rsidP="00DB6002">
      <w:pPr>
        <w:autoSpaceDE w:val="0"/>
        <w:spacing w:before="0" w:after="0"/>
      </w:pPr>
    </w:p>
    <w:p w14:paraId="23F60C35" w14:textId="690D8F9D" w:rsidR="00C73941" w:rsidRDefault="00DB6002">
      <w:pPr>
        <w:autoSpaceDE w:val="0"/>
        <w:spacing w:before="0" w:after="0"/>
        <w:jc w:val="both"/>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należy </w:t>
      </w:r>
      <w:r w:rsidR="00C73941">
        <w:rPr>
          <w:rFonts w:eastAsia="Calibri" w:cs="Calibri"/>
          <w:sz w:val="22"/>
          <w:szCs w:val="22"/>
          <w:lang w:eastAsia="en-US"/>
        </w:rPr>
        <w:t>do tej samej grupy kapitałowej, w rozumieniu ustawy z dnia 16 lutego 2007 r. o ochronie konkurencji i konsumentów (t. j. Dz. U. z 202</w:t>
      </w:r>
      <w:r w:rsidR="005C4B69">
        <w:rPr>
          <w:rFonts w:eastAsia="Calibri" w:cs="Calibri"/>
          <w:sz w:val="22"/>
          <w:szCs w:val="22"/>
          <w:lang w:eastAsia="en-US"/>
        </w:rPr>
        <w:t>3</w:t>
      </w:r>
      <w:r w:rsidR="00C73941">
        <w:rPr>
          <w:rFonts w:eastAsia="Calibri" w:cs="Calibri"/>
          <w:sz w:val="22"/>
          <w:szCs w:val="22"/>
          <w:lang w:eastAsia="en-US"/>
        </w:rPr>
        <w:t xml:space="preserve"> r. poz. 17</w:t>
      </w:r>
      <w:r w:rsidR="005C4B69">
        <w:rPr>
          <w:rFonts w:eastAsia="Calibri" w:cs="Calibri"/>
          <w:sz w:val="22"/>
          <w:szCs w:val="22"/>
          <w:lang w:eastAsia="en-US"/>
        </w:rPr>
        <w:t>05</w:t>
      </w:r>
      <w:r w:rsidR="00C73941">
        <w:rPr>
          <w:rFonts w:eastAsia="Calibri" w:cs="Calibri"/>
          <w:sz w:val="22"/>
          <w:szCs w:val="22"/>
          <w:lang w:eastAsia="en-US"/>
        </w:rPr>
        <w:t xml:space="preserve"> z </w:t>
      </w:r>
      <w:proofErr w:type="spellStart"/>
      <w:r w:rsidR="00C73941">
        <w:rPr>
          <w:rFonts w:eastAsia="Calibri" w:cs="Calibri"/>
          <w:sz w:val="22"/>
          <w:szCs w:val="22"/>
          <w:lang w:eastAsia="en-US"/>
        </w:rPr>
        <w:t>późn</w:t>
      </w:r>
      <w:proofErr w:type="spellEnd"/>
      <w:r w:rsidR="00C73941">
        <w:rPr>
          <w:rFonts w:eastAsia="Calibri" w:cs="Calibri"/>
          <w:sz w:val="22"/>
          <w:szCs w:val="22"/>
          <w:lang w:eastAsia="en-US"/>
        </w:rPr>
        <w:t>.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 xml:space="preserve">w art. 125 ust. 1 ustawy </w:t>
      </w:r>
      <w:proofErr w:type="spellStart"/>
      <w:r>
        <w:rPr>
          <w:b/>
          <w:i/>
          <w:sz w:val="22"/>
          <w:szCs w:val="22"/>
        </w:rPr>
        <w:t>pzp</w:t>
      </w:r>
      <w:proofErr w:type="spellEnd"/>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w:t>
      </w:r>
      <w:proofErr w:type="spellStart"/>
      <w:r>
        <w:rPr>
          <w:b/>
          <w:sz w:val="22"/>
          <w:szCs w:val="22"/>
        </w:rPr>
        <w:t>pzp</w:t>
      </w:r>
      <w:proofErr w:type="spellEnd"/>
      <w:r>
        <w:rPr>
          <w:b/>
          <w:sz w:val="22"/>
          <w:szCs w:val="22"/>
        </w:rPr>
        <w:t xml:space="preserve">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7F8D8FFC"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E620C5" w:rsidRPr="00E620C5">
        <w:rPr>
          <w:b/>
          <w:bCs/>
          <w:sz w:val="22"/>
          <w:szCs w:val="22"/>
        </w:rPr>
        <w:t xml:space="preserve">Przebudowa drogi powiatowej </w:t>
      </w:r>
      <w:r w:rsidR="00E620C5">
        <w:rPr>
          <w:b/>
          <w:bCs/>
          <w:sz w:val="22"/>
          <w:szCs w:val="22"/>
        </w:rPr>
        <w:br/>
      </w:r>
      <w:r w:rsidR="00E620C5" w:rsidRPr="00E620C5">
        <w:rPr>
          <w:b/>
          <w:bCs/>
          <w:sz w:val="22"/>
          <w:szCs w:val="22"/>
        </w:rPr>
        <w:t>nr 5114W – ul. Kolejowej w Ostrołęce</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w zakresie podstaw wykluczenia z postępowania wskazanych przez zamawiającego, o których mowa w art. 108 ust. 1 pkt 5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 xml:space="preserve">art. 117 ust. 4 ustawy </w:t>
      </w:r>
      <w:proofErr w:type="spellStart"/>
      <w:r w:rsidRPr="00BF3B83">
        <w:rPr>
          <w:b/>
          <w:sz w:val="22"/>
          <w:szCs w:val="22"/>
        </w:rPr>
        <w:t>Pzp</w:t>
      </w:r>
      <w:proofErr w:type="spellEnd"/>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77FAEF49"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E620C5" w:rsidRPr="00E620C5">
        <w:rPr>
          <w:rFonts w:cs="Calibri"/>
          <w:b/>
          <w:sz w:val="22"/>
          <w:szCs w:val="22"/>
        </w:rPr>
        <w:t>Przebudowa drogi powiatowej nr 5114W – ul. Kolejowej w Ostrołęce</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5FCE4343" w14:textId="77777777" w:rsidR="00786517" w:rsidRDefault="00786517">
      <w:pPr>
        <w:spacing w:before="0" w:after="0"/>
        <w:ind w:right="425"/>
        <w:jc w:val="right"/>
      </w:pPr>
      <w:r>
        <w:rPr>
          <w:b/>
          <w:sz w:val="22"/>
          <w:szCs w:val="22"/>
        </w:rPr>
        <w:t>Załącznik nr 1</w:t>
      </w:r>
    </w:p>
    <w:p w14:paraId="06F74945" w14:textId="77777777" w:rsidR="00786517" w:rsidRDefault="00786517">
      <w:pPr>
        <w:spacing w:before="0" w:after="0"/>
        <w:jc w:val="center"/>
      </w:pPr>
      <w:r>
        <w:rPr>
          <w:b/>
          <w:sz w:val="22"/>
          <w:szCs w:val="22"/>
        </w:rPr>
        <w:t>UMOWA KPZ ……..</w:t>
      </w:r>
    </w:p>
    <w:p w14:paraId="57C28D12" w14:textId="77777777" w:rsidR="00786517" w:rsidRDefault="00786517">
      <w:pPr>
        <w:spacing w:before="0" w:after="0"/>
        <w:jc w:val="both"/>
        <w:rPr>
          <w:rFonts w:eastAsia="Calibri"/>
          <w:color w:val="00000A"/>
          <w:kern w:val="2"/>
          <w:sz w:val="22"/>
          <w:szCs w:val="22"/>
        </w:rPr>
      </w:pPr>
    </w:p>
    <w:p w14:paraId="5DAABD6F" w14:textId="77777777" w:rsidR="00786517" w:rsidRDefault="00786517">
      <w:pPr>
        <w:spacing w:before="0" w:after="0"/>
        <w:jc w:val="both"/>
      </w:pPr>
      <w:r>
        <w:rPr>
          <w:rFonts w:eastAsia="Calibri"/>
          <w:color w:val="00000A"/>
          <w:kern w:val="2"/>
          <w:sz w:val="22"/>
          <w:szCs w:val="22"/>
        </w:rPr>
        <w:t>W dniu ……………………..………. w Ostrołęce pomiędzy</w:t>
      </w:r>
    </w:p>
    <w:p w14:paraId="7A32399E" w14:textId="77777777" w:rsidR="00786517" w:rsidRDefault="00786517">
      <w:pPr>
        <w:spacing w:before="0" w:after="0"/>
        <w:jc w:val="both"/>
      </w:pPr>
      <w:r>
        <w:rPr>
          <w:rFonts w:eastAsia="Calibri"/>
          <w:b/>
          <w:bCs/>
          <w:iCs/>
          <w:color w:val="00000A"/>
          <w:kern w:val="2"/>
          <w:sz w:val="22"/>
          <w:szCs w:val="22"/>
        </w:rPr>
        <w:t xml:space="preserve">Miastem Ostrołęka </w:t>
      </w:r>
    </w:p>
    <w:p w14:paraId="73D94A9F" w14:textId="77777777" w:rsidR="00786517" w:rsidRDefault="00786517">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7210A913" w14:textId="77777777" w:rsidR="00786517" w:rsidRDefault="00786517">
      <w:pPr>
        <w:spacing w:before="0" w:after="0"/>
        <w:jc w:val="both"/>
      </w:pPr>
      <w:r>
        <w:rPr>
          <w:rFonts w:eastAsia="Calibri"/>
          <w:color w:val="00000A"/>
          <w:kern w:val="2"/>
          <w:sz w:val="22"/>
          <w:szCs w:val="22"/>
        </w:rPr>
        <w:t xml:space="preserve">reprezentowanym przez: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04332CBA" w14:textId="77777777" w:rsidR="00786517" w:rsidRPr="00521C4B" w:rsidRDefault="00786517">
      <w:pPr>
        <w:spacing w:before="0" w:after="0"/>
        <w:jc w:val="both"/>
      </w:pPr>
      <w:r>
        <w:rPr>
          <w:rFonts w:eastAsia="Calibri"/>
          <w:bCs/>
          <w:iCs/>
          <w:color w:val="00000A"/>
          <w:kern w:val="2"/>
          <w:sz w:val="22"/>
          <w:szCs w:val="22"/>
        </w:rPr>
        <w:t xml:space="preserve">przy kontrasygnacie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3A47818F" w14:textId="77777777" w:rsidR="00786517" w:rsidRDefault="00786517">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6442284F" w14:textId="77777777" w:rsidR="00786517" w:rsidRDefault="00786517">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591144FA" w14:textId="77777777" w:rsidR="00786517" w:rsidRDefault="00786517">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 </w:t>
      </w: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06900257" w14:textId="77777777" w:rsidR="00786517" w:rsidRDefault="00786517">
      <w:pPr>
        <w:spacing w:before="0" w:after="0"/>
        <w:jc w:val="both"/>
      </w:pPr>
      <w:r>
        <w:rPr>
          <w:rFonts w:eastAsia="Calibri"/>
          <w:color w:val="00000A"/>
          <w:kern w:val="2"/>
          <w:sz w:val="22"/>
          <w:szCs w:val="22"/>
        </w:rPr>
        <w:t>reprezentowanym(ą) przez: …………………………………………………….…………… - (funkcja) …………………………….</w:t>
      </w:r>
    </w:p>
    <w:p w14:paraId="5DB67D13" w14:textId="77777777" w:rsidR="00786517" w:rsidRDefault="00786517">
      <w:pPr>
        <w:spacing w:before="0" w:after="0"/>
        <w:jc w:val="both"/>
      </w:pPr>
      <w:r>
        <w:rPr>
          <w:rFonts w:eastAsia="Calibri"/>
          <w:color w:val="00000A"/>
          <w:kern w:val="2"/>
          <w:sz w:val="22"/>
          <w:szCs w:val="22"/>
        </w:rPr>
        <w:t>(aktualny odpis KRS lub wydruk CEIDG – załącznik nr.… do Umowy)</w:t>
      </w:r>
    </w:p>
    <w:p w14:paraId="3CE927F5" w14:textId="77777777" w:rsidR="00786517" w:rsidRDefault="00786517">
      <w:pPr>
        <w:spacing w:before="0" w:after="0"/>
        <w:jc w:val="both"/>
      </w:pPr>
      <w:r>
        <w:rPr>
          <w:rFonts w:eastAsia="Calibri"/>
          <w:bCs/>
          <w:color w:val="00000A"/>
          <w:kern w:val="2"/>
          <w:sz w:val="22"/>
          <w:szCs w:val="22"/>
        </w:rPr>
        <w:t>zwanym(ą) dalej „Wykonawcą”</w:t>
      </w:r>
    </w:p>
    <w:p w14:paraId="57AEA49D" w14:textId="77777777" w:rsidR="00786517" w:rsidRPr="002D2879" w:rsidRDefault="00786517" w:rsidP="002E1302">
      <w:pPr>
        <w:spacing w:before="0" w:after="0"/>
        <w:jc w:val="both"/>
      </w:pPr>
      <w:r>
        <w:rPr>
          <w:rFonts w:eastAsia="Calibri"/>
          <w:color w:val="00000A"/>
          <w:kern w:val="2"/>
          <w:sz w:val="22"/>
          <w:szCs w:val="22"/>
        </w:rPr>
        <w:t>została zawarta umowa o następującej treści:</w:t>
      </w:r>
    </w:p>
    <w:p w14:paraId="61EE073B" w14:textId="77777777" w:rsidR="00786517" w:rsidRDefault="00786517">
      <w:pPr>
        <w:spacing w:before="0" w:after="0"/>
        <w:jc w:val="center"/>
      </w:pPr>
      <w:r>
        <w:rPr>
          <w:rFonts w:eastAsia="Calibri"/>
          <w:b/>
          <w:color w:val="00000A"/>
          <w:kern w:val="2"/>
          <w:sz w:val="22"/>
          <w:szCs w:val="22"/>
        </w:rPr>
        <w:t>§ 1.</w:t>
      </w:r>
    </w:p>
    <w:p w14:paraId="0398475E" w14:textId="77777777" w:rsidR="00786517" w:rsidRDefault="00786517">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03F687F7" w14:textId="360B07E5" w:rsidR="00786517" w:rsidRDefault="00786517" w:rsidP="005C4B69">
      <w:pPr>
        <w:pStyle w:val="Akapitzlist"/>
        <w:numPr>
          <w:ilvl w:val="0"/>
          <w:numId w:val="117"/>
        </w:numPr>
        <w:spacing w:before="0" w:after="0"/>
        <w:ind w:left="284"/>
        <w:jc w:val="both"/>
      </w:pPr>
      <w:r w:rsidRPr="005C4B69">
        <w:rPr>
          <w:rFonts w:eastAsia="Calibri"/>
          <w:color w:val="00000A"/>
          <w:kern w:val="2"/>
          <w:sz w:val="22"/>
          <w:szCs w:val="22"/>
        </w:rPr>
        <w:t>Podstaw</w:t>
      </w:r>
      <w:r w:rsidRPr="005C4B69">
        <w:rPr>
          <w:rFonts w:eastAsia="TTE188D4F0t00"/>
          <w:color w:val="00000A"/>
          <w:kern w:val="2"/>
          <w:sz w:val="22"/>
          <w:szCs w:val="22"/>
        </w:rPr>
        <w:t xml:space="preserve">ę </w:t>
      </w:r>
      <w:r w:rsidRPr="005C4B69">
        <w:rPr>
          <w:rFonts w:eastAsia="Calibri"/>
          <w:color w:val="00000A"/>
          <w:kern w:val="2"/>
          <w:sz w:val="22"/>
          <w:szCs w:val="22"/>
        </w:rPr>
        <w:t>zawarcia umowy stanowi wynik post</w:t>
      </w:r>
      <w:r w:rsidRPr="005C4B69">
        <w:rPr>
          <w:rFonts w:eastAsia="TTE188D4F0t00"/>
          <w:color w:val="00000A"/>
          <w:kern w:val="2"/>
          <w:sz w:val="22"/>
          <w:szCs w:val="22"/>
        </w:rPr>
        <w:t>ę</w:t>
      </w:r>
      <w:r w:rsidRPr="005C4B69">
        <w:rPr>
          <w:rFonts w:eastAsia="Calibri"/>
          <w:color w:val="00000A"/>
          <w:kern w:val="2"/>
          <w:sz w:val="22"/>
          <w:szCs w:val="22"/>
        </w:rPr>
        <w:t xml:space="preserve">powania zamówienia publicznego przeprowadzonego w trybie podstawowym zgodnie z ustawą z dnia </w:t>
      </w:r>
      <w:r w:rsidRPr="005C4B69">
        <w:rPr>
          <w:sz w:val="22"/>
          <w:szCs w:val="22"/>
        </w:rPr>
        <w:t>11 września 2019 r. Prawo zamówień publicznych  (Dz. U. z 202</w:t>
      </w:r>
      <w:r w:rsidR="005C4B69" w:rsidRPr="005C4B69">
        <w:rPr>
          <w:sz w:val="22"/>
          <w:szCs w:val="22"/>
        </w:rPr>
        <w:t>4</w:t>
      </w:r>
      <w:r w:rsidRPr="005C4B69">
        <w:rPr>
          <w:sz w:val="22"/>
          <w:szCs w:val="22"/>
        </w:rPr>
        <w:t xml:space="preserve"> r. poz. </w:t>
      </w:r>
      <w:r w:rsidR="005C4B69" w:rsidRPr="005C4B69">
        <w:rPr>
          <w:sz w:val="22"/>
          <w:szCs w:val="22"/>
        </w:rPr>
        <w:t>1320</w:t>
      </w:r>
      <w:r w:rsidRPr="005C4B69">
        <w:rPr>
          <w:sz w:val="22"/>
          <w:szCs w:val="22"/>
        </w:rPr>
        <w:t xml:space="preserve"> ze zm. – dalej również: Prawo zamówień publicznych). </w:t>
      </w:r>
      <w:r w:rsidRPr="005C4B69">
        <w:rPr>
          <w:rFonts w:eastAsia="Calibri"/>
          <w:color w:val="00000A"/>
          <w:kern w:val="2"/>
          <w:sz w:val="22"/>
          <w:szCs w:val="22"/>
        </w:rPr>
        <w:t>Integralnymi składnikami niniejszej umowy s</w:t>
      </w:r>
      <w:r w:rsidRPr="005C4B69">
        <w:rPr>
          <w:rFonts w:eastAsia="TTE188D4F0t00"/>
          <w:color w:val="00000A"/>
          <w:kern w:val="2"/>
          <w:sz w:val="22"/>
          <w:szCs w:val="22"/>
        </w:rPr>
        <w:t xml:space="preserve">ą </w:t>
      </w:r>
      <w:r w:rsidRPr="005C4B69">
        <w:rPr>
          <w:rFonts w:eastAsia="Calibri"/>
          <w:color w:val="00000A"/>
          <w:kern w:val="2"/>
          <w:sz w:val="22"/>
          <w:szCs w:val="22"/>
        </w:rPr>
        <w:t>nast</w:t>
      </w:r>
      <w:r w:rsidRPr="005C4B69">
        <w:rPr>
          <w:rFonts w:eastAsia="TTE188D4F0t00"/>
          <w:color w:val="00000A"/>
          <w:kern w:val="2"/>
          <w:sz w:val="22"/>
          <w:szCs w:val="22"/>
        </w:rPr>
        <w:t>ę</w:t>
      </w:r>
      <w:r w:rsidRPr="005C4B69">
        <w:rPr>
          <w:rFonts w:eastAsia="Calibri"/>
          <w:color w:val="00000A"/>
          <w:kern w:val="2"/>
          <w:sz w:val="22"/>
          <w:szCs w:val="22"/>
        </w:rPr>
        <w:t>puj</w:t>
      </w:r>
      <w:r w:rsidRPr="005C4B69">
        <w:rPr>
          <w:rFonts w:eastAsia="TTE188D4F0t00"/>
          <w:color w:val="00000A"/>
          <w:kern w:val="2"/>
          <w:sz w:val="22"/>
          <w:szCs w:val="22"/>
        </w:rPr>
        <w:t>ą</w:t>
      </w:r>
      <w:r w:rsidRPr="005C4B69">
        <w:rPr>
          <w:rFonts w:eastAsia="Calibri"/>
          <w:color w:val="00000A"/>
          <w:kern w:val="2"/>
          <w:sz w:val="22"/>
          <w:szCs w:val="22"/>
        </w:rPr>
        <w:t>ce dokumenty:</w:t>
      </w:r>
    </w:p>
    <w:p w14:paraId="23CAC5A8" w14:textId="77777777" w:rsidR="00786517" w:rsidRPr="00786517"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oferta Wykonawcy wraz z zał</w:t>
      </w:r>
      <w:r w:rsidRPr="00786517">
        <w:rPr>
          <w:rFonts w:eastAsia="TTE188D4F0t00"/>
          <w:color w:val="00000A"/>
          <w:kern w:val="2"/>
          <w:sz w:val="22"/>
          <w:szCs w:val="22"/>
        </w:rPr>
        <w:t>ą</w:t>
      </w:r>
      <w:r w:rsidRPr="00786517">
        <w:rPr>
          <w:rFonts w:eastAsia="Calibri"/>
          <w:color w:val="00000A"/>
          <w:kern w:val="2"/>
          <w:sz w:val="22"/>
          <w:szCs w:val="22"/>
        </w:rPr>
        <w:t>cznikami,</w:t>
      </w:r>
    </w:p>
    <w:p w14:paraId="350D76FA" w14:textId="77777777" w:rsidR="00786517" w:rsidRPr="00786517"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dokumenty Zamówienia wraz z ewentualnymi wyja</w:t>
      </w:r>
      <w:r w:rsidRPr="00786517">
        <w:rPr>
          <w:rFonts w:eastAsia="TTE188D4F0t00"/>
          <w:color w:val="00000A"/>
          <w:kern w:val="2"/>
          <w:sz w:val="22"/>
          <w:szCs w:val="22"/>
        </w:rPr>
        <w:t>ś</w:t>
      </w:r>
      <w:r w:rsidRPr="00786517">
        <w:rPr>
          <w:rFonts w:eastAsia="Calibri"/>
          <w:color w:val="00000A"/>
          <w:kern w:val="2"/>
          <w:sz w:val="22"/>
          <w:szCs w:val="22"/>
        </w:rPr>
        <w:t>nieniami Zamawiaj</w:t>
      </w:r>
      <w:r w:rsidRPr="00786517">
        <w:rPr>
          <w:rFonts w:eastAsia="TTE188D4F0t00"/>
          <w:color w:val="00000A"/>
          <w:kern w:val="2"/>
          <w:sz w:val="22"/>
          <w:szCs w:val="22"/>
        </w:rPr>
        <w:t>ą</w:t>
      </w:r>
      <w:r w:rsidRPr="00786517">
        <w:rPr>
          <w:rFonts w:eastAsia="Calibri"/>
          <w:color w:val="00000A"/>
          <w:kern w:val="2"/>
          <w:sz w:val="22"/>
          <w:szCs w:val="22"/>
        </w:rPr>
        <w:t>cego odnośnie przedmiotu zamówienia, decyzja uprawniająca do rozpoczęcia robót budowlanych – o ile jest wymagana.</w:t>
      </w:r>
    </w:p>
    <w:p w14:paraId="609A3075" w14:textId="77777777" w:rsidR="00786517" w:rsidRPr="002D2879"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harmonogram prac budowlanych.</w:t>
      </w:r>
    </w:p>
    <w:p w14:paraId="1641D7F7" w14:textId="77777777" w:rsidR="00786517" w:rsidRDefault="00786517" w:rsidP="002E1302">
      <w:pPr>
        <w:spacing w:before="0" w:after="0"/>
        <w:jc w:val="center"/>
      </w:pPr>
      <w:r>
        <w:rPr>
          <w:rFonts w:eastAsia="Calibri"/>
          <w:b/>
          <w:color w:val="00000A"/>
          <w:kern w:val="2"/>
          <w:sz w:val="22"/>
          <w:szCs w:val="22"/>
        </w:rPr>
        <w:t>§ 2.</w:t>
      </w:r>
    </w:p>
    <w:p w14:paraId="7706E1F0" w14:textId="77777777" w:rsidR="00786517" w:rsidRDefault="00786517">
      <w:pPr>
        <w:spacing w:before="0" w:after="0"/>
        <w:jc w:val="center"/>
      </w:pPr>
      <w:r>
        <w:rPr>
          <w:rFonts w:eastAsia="Calibri"/>
          <w:b/>
          <w:bCs/>
          <w:color w:val="00000A"/>
          <w:kern w:val="2"/>
          <w:sz w:val="22"/>
          <w:szCs w:val="22"/>
        </w:rPr>
        <w:t>PRZEDMIOT UMOWY</w:t>
      </w:r>
    </w:p>
    <w:p w14:paraId="27AE9687" w14:textId="4B07C650" w:rsidR="00786517" w:rsidRPr="00786517" w:rsidRDefault="00786517" w:rsidP="009C5066">
      <w:pPr>
        <w:pStyle w:val="Akapitzlist"/>
        <w:numPr>
          <w:ilvl w:val="0"/>
          <w:numId w:val="84"/>
        </w:numPr>
        <w:spacing w:before="0" w:after="0"/>
        <w:ind w:left="284"/>
        <w:jc w:val="both"/>
      </w:pPr>
      <w:r w:rsidRPr="00786517">
        <w:rPr>
          <w:rFonts w:eastAsia="Calibri"/>
          <w:color w:val="00000A"/>
          <w:sz w:val="22"/>
          <w:szCs w:val="22"/>
        </w:rPr>
        <w:t>Zamawiający zleca, a Wykonawca przyjmuje do wykonania roboty budowlane pn</w:t>
      </w:r>
      <w:r w:rsidRPr="00786517">
        <w:rPr>
          <w:rFonts w:eastAsia="Calibri"/>
          <w:sz w:val="22"/>
          <w:szCs w:val="22"/>
        </w:rPr>
        <w:t xml:space="preserve">.: </w:t>
      </w:r>
      <w:r w:rsidRPr="00786517">
        <w:rPr>
          <w:b/>
          <w:sz w:val="22"/>
          <w:szCs w:val="22"/>
        </w:rPr>
        <w:t xml:space="preserve">„Przebudowa drogi powiatowej nr 5114W – ulicy Kolejowej w Ostrołęce” </w:t>
      </w:r>
      <w:r w:rsidRPr="00786517">
        <w:rPr>
          <w:rStyle w:val="Domylnaczcionkaakapitu4"/>
          <w:iCs/>
          <w:sz w:val="22"/>
          <w:szCs w:val="22"/>
        </w:rPr>
        <w:t xml:space="preserve">w ramach zadania inwestycyjnego pn. </w:t>
      </w:r>
      <w:r w:rsidRPr="00786517">
        <w:rPr>
          <w:bCs/>
          <w:sz w:val="22"/>
          <w:szCs w:val="22"/>
        </w:rPr>
        <w:t>„Przebudowa drogi powiatowej nr 5114W – ulicy Kolejowej w Ostrołęce”.</w:t>
      </w:r>
    </w:p>
    <w:p w14:paraId="6FD18937"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Roboty należy wykonać zgodnie z obowiązującymi przepisami prawa, normami,</w:t>
      </w:r>
      <w:r w:rsidRPr="00786517">
        <w:rPr>
          <w:rFonts w:eastAsia="Calibri"/>
          <w:color w:val="0070C0"/>
          <w:kern w:val="2"/>
          <w:sz w:val="22"/>
          <w:szCs w:val="22"/>
        </w:rPr>
        <w:t xml:space="preserve"> </w:t>
      </w:r>
      <w:r w:rsidRPr="00786517">
        <w:rPr>
          <w:rFonts w:eastAsia="Calibri"/>
          <w:bCs/>
          <w:color w:val="00000A"/>
          <w:kern w:val="2"/>
          <w:sz w:val="22"/>
          <w:szCs w:val="22"/>
        </w:rPr>
        <w:t xml:space="preserve">zasadami wiedzy technicznej, sztuką budowlaną </w:t>
      </w:r>
      <w:r w:rsidRPr="00786517">
        <w:rPr>
          <w:rFonts w:eastAsia="Calibri"/>
          <w:color w:val="00000A"/>
          <w:kern w:val="2"/>
          <w:sz w:val="22"/>
          <w:szCs w:val="22"/>
        </w:rPr>
        <w:t>oraz na ustalonych niniejszą umową warunkach.</w:t>
      </w:r>
    </w:p>
    <w:p w14:paraId="5489EA75"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Szczegółowy opis i sposób wykonania przedmiotu zamówienia okre</w:t>
      </w:r>
      <w:r w:rsidRPr="00786517">
        <w:rPr>
          <w:rFonts w:eastAsia="TTE188D4F0t00"/>
          <w:color w:val="00000A"/>
          <w:kern w:val="2"/>
          <w:sz w:val="22"/>
          <w:szCs w:val="22"/>
        </w:rPr>
        <w:t>ś</w:t>
      </w:r>
      <w:r w:rsidRPr="00786517">
        <w:rPr>
          <w:rFonts w:eastAsia="Calibri"/>
          <w:color w:val="00000A"/>
          <w:kern w:val="2"/>
          <w:sz w:val="22"/>
          <w:szCs w:val="22"/>
        </w:rPr>
        <w:t>laj</w:t>
      </w:r>
      <w:r w:rsidRPr="00786517">
        <w:rPr>
          <w:rFonts w:eastAsia="TTE188D4F0t00"/>
          <w:color w:val="00000A"/>
          <w:kern w:val="2"/>
          <w:sz w:val="22"/>
          <w:szCs w:val="22"/>
        </w:rPr>
        <w:t>ą</w:t>
      </w:r>
      <w:r w:rsidRPr="00786517">
        <w:rPr>
          <w:rFonts w:eastAsia="Calibri"/>
          <w:color w:val="00000A"/>
          <w:kern w:val="2"/>
          <w:sz w:val="22"/>
          <w:szCs w:val="22"/>
        </w:rPr>
        <w:t>:</w:t>
      </w:r>
    </w:p>
    <w:p w14:paraId="49F45E80"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dokumenty Zamówienia zawieraj</w:t>
      </w:r>
      <w:r w:rsidRPr="00786517">
        <w:rPr>
          <w:rFonts w:eastAsia="TTE188D4F0t00"/>
          <w:color w:val="00000A"/>
          <w:kern w:val="2"/>
          <w:sz w:val="22"/>
          <w:szCs w:val="22"/>
        </w:rPr>
        <w:t>ą</w:t>
      </w:r>
      <w:r w:rsidRPr="00786517">
        <w:rPr>
          <w:rFonts w:eastAsia="Calibri"/>
          <w:color w:val="00000A"/>
          <w:kern w:val="2"/>
          <w:sz w:val="22"/>
          <w:szCs w:val="22"/>
        </w:rPr>
        <w:t>ce: Specyfikacje Warunków Zamówienia, dokumentacj</w:t>
      </w:r>
      <w:r w:rsidRPr="00786517">
        <w:rPr>
          <w:rFonts w:eastAsia="TTE188D4F0t00"/>
          <w:color w:val="00000A"/>
          <w:kern w:val="2"/>
          <w:sz w:val="22"/>
          <w:szCs w:val="22"/>
        </w:rPr>
        <w:t xml:space="preserve">ę </w:t>
      </w:r>
      <w:r w:rsidRPr="00786517">
        <w:rPr>
          <w:rFonts w:eastAsia="Calibri"/>
          <w:color w:val="00000A"/>
          <w:kern w:val="2"/>
          <w:sz w:val="22"/>
          <w:szCs w:val="22"/>
        </w:rPr>
        <w:t>techniczn</w:t>
      </w:r>
      <w:r w:rsidRPr="00786517">
        <w:rPr>
          <w:rFonts w:eastAsia="TTE188D4F0t00"/>
          <w:color w:val="00000A"/>
          <w:kern w:val="2"/>
          <w:sz w:val="22"/>
          <w:szCs w:val="22"/>
        </w:rPr>
        <w:t>ą</w:t>
      </w:r>
      <w:r w:rsidRPr="00786517">
        <w:rPr>
          <w:rFonts w:eastAsia="Calibri"/>
          <w:color w:val="00000A"/>
          <w:kern w:val="2"/>
          <w:sz w:val="22"/>
          <w:szCs w:val="22"/>
        </w:rPr>
        <w:t>, przedmiary robót, szczegółowe specyfikacje techniczne wykonania i odbioru robót budowlanych, zwane dalej STWIORB (SST) wraz z ewentualnymi wyja</w:t>
      </w:r>
      <w:r w:rsidRPr="00786517">
        <w:rPr>
          <w:rFonts w:eastAsia="TTE188D4F0t00"/>
          <w:color w:val="00000A"/>
          <w:kern w:val="2"/>
          <w:sz w:val="22"/>
          <w:szCs w:val="22"/>
        </w:rPr>
        <w:t>ś</w:t>
      </w:r>
      <w:r w:rsidRPr="00786517">
        <w:rPr>
          <w:rFonts w:eastAsia="Calibri"/>
          <w:color w:val="00000A"/>
          <w:kern w:val="2"/>
          <w:sz w:val="22"/>
          <w:szCs w:val="22"/>
        </w:rPr>
        <w:t>nieniami Zamawiaj</w:t>
      </w:r>
      <w:r w:rsidRPr="00786517">
        <w:rPr>
          <w:rFonts w:eastAsia="TTE188D4F0t00"/>
          <w:color w:val="00000A"/>
          <w:kern w:val="2"/>
          <w:sz w:val="22"/>
          <w:szCs w:val="22"/>
        </w:rPr>
        <w:t>ą</w:t>
      </w:r>
      <w:r w:rsidRPr="00786517">
        <w:rPr>
          <w:rFonts w:eastAsia="Calibri"/>
          <w:color w:val="00000A"/>
          <w:kern w:val="2"/>
          <w:sz w:val="22"/>
          <w:szCs w:val="22"/>
        </w:rPr>
        <w:t>cego odnośnie przedmiotu zamówienia,</w:t>
      </w:r>
    </w:p>
    <w:p w14:paraId="3EDA1FBA"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umowa,</w:t>
      </w:r>
    </w:p>
    <w:p w14:paraId="51000A7F"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oferta Wykonawcy wraz z kosztorysem ofertowym.</w:t>
      </w:r>
    </w:p>
    <w:p w14:paraId="099F8182" w14:textId="77777777" w:rsidR="00786517" w:rsidRPr="00786517" w:rsidRDefault="00786517" w:rsidP="009C5066">
      <w:pPr>
        <w:pStyle w:val="Akapitzlist"/>
        <w:numPr>
          <w:ilvl w:val="0"/>
          <w:numId w:val="84"/>
        </w:numPr>
        <w:spacing w:before="0" w:after="0"/>
        <w:ind w:left="284"/>
        <w:jc w:val="both"/>
      </w:pPr>
      <w:r w:rsidRPr="00786517">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473803C3" w14:textId="77777777" w:rsidR="00786517" w:rsidRPr="00786517" w:rsidRDefault="00786517" w:rsidP="009C5066">
      <w:pPr>
        <w:pStyle w:val="Akapitzlist"/>
        <w:numPr>
          <w:ilvl w:val="0"/>
          <w:numId w:val="84"/>
        </w:numPr>
        <w:spacing w:before="0" w:after="0"/>
        <w:ind w:left="284"/>
        <w:jc w:val="both"/>
      </w:pPr>
      <w:r w:rsidRPr="00786517">
        <w:rPr>
          <w:rFonts w:eastAsia="Calibri"/>
          <w:bCs/>
          <w:color w:val="00000A"/>
          <w:kern w:val="2"/>
          <w:sz w:val="22"/>
          <w:szCs w:val="22"/>
        </w:rPr>
        <w:t>Wykonawca oświadcza, iż przed podpisaniem niniejszej Umowy dokonał wizji lokalnej placu  budowy, a także poznał istniejący stan faktyczny , nie wnosi do nich zastrzeżeń i uważa je za wystarczające do rozpoczęcia prac.</w:t>
      </w:r>
    </w:p>
    <w:p w14:paraId="4AF517C5"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lastRenderedPageBreak/>
        <w:t>Wykonawca zobowi</w:t>
      </w:r>
      <w:r w:rsidRPr="00786517">
        <w:rPr>
          <w:rFonts w:eastAsia="TTE188D4F0t00"/>
          <w:color w:val="00000A"/>
          <w:kern w:val="2"/>
          <w:sz w:val="22"/>
          <w:szCs w:val="22"/>
        </w:rPr>
        <w:t>ą</w:t>
      </w:r>
      <w:r w:rsidRPr="00786517">
        <w:rPr>
          <w:rFonts w:eastAsia="Calibri"/>
          <w:color w:val="00000A"/>
          <w:kern w:val="2"/>
          <w:sz w:val="22"/>
          <w:szCs w:val="22"/>
        </w:rPr>
        <w:t>zuje si</w:t>
      </w:r>
      <w:r w:rsidRPr="00786517">
        <w:rPr>
          <w:rFonts w:eastAsia="TTE188D4F0t00"/>
          <w:color w:val="00000A"/>
          <w:kern w:val="2"/>
          <w:sz w:val="22"/>
          <w:szCs w:val="22"/>
        </w:rPr>
        <w:t xml:space="preserve">ę </w:t>
      </w:r>
      <w:r w:rsidRPr="00786517">
        <w:rPr>
          <w:rFonts w:eastAsia="Calibri"/>
          <w:color w:val="00000A"/>
          <w:kern w:val="2"/>
          <w:sz w:val="22"/>
          <w:szCs w:val="22"/>
        </w:rPr>
        <w:t>do wykonania wszystkich robót niezb</w:t>
      </w:r>
      <w:r w:rsidRPr="00786517">
        <w:rPr>
          <w:rFonts w:eastAsia="TTE188D4F0t00"/>
          <w:color w:val="00000A"/>
          <w:kern w:val="2"/>
          <w:sz w:val="22"/>
          <w:szCs w:val="22"/>
        </w:rPr>
        <w:t>ę</w:t>
      </w:r>
      <w:r w:rsidRPr="00786517">
        <w:rPr>
          <w:rFonts w:eastAsia="Calibri"/>
          <w:color w:val="00000A"/>
          <w:kern w:val="2"/>
          <w:sz w:val="22"/>
          <w:szCs w:val="22"/>
        </w:rPr>
        <w:t xml:space="preserve">dnych do </w:t>
      </w:r>
      <w:r w:rsidRPr="00786517">
        <w:rPr>
          <w:rFonts w:eastAsia="Calibri"/>
          <w:bCs/>
          <w:color w:val="00000A"/>
          <w:kern w:val="2"/>
          <w:sz w:val="22"/>
          <w:szCs w:val="22"/>
        </w:rPr>
        <w:t>zrealizowania inwestycji</w:t>
      </w:r>
      <w:r w:rsidRPr="00786517">
        <w:rPr>
          <w:rFonts w:eastAsia="Calibri"/>
          <w:color w:val="00000A"/>
          <w:kern w:val="2"/>
          <w:sz w:val="22"/>
          <w:szCs w:val="22"/>
        </w:rPr>
        <w:t xml:space="preserve"> okre</w:t>
      </w:r>
      <w:r w:rsidRPr="00786517">
        <w:rPr>
          <w:rFonts w:eastAsia="TTE188D4F0t00"/>
          <w:color w:val="00000A"/>
          <w:kern w:val="2"/>
          <w:sz w:val="22"/>
          <w:szCs w:val="22"/>
        </w:rPr>
        <w:t>ś</w:t>
      </w:r>
      <w:r w:rsidRPr="00786517">
        <w:rPr>
          <w:rFonts w:eastAsia="Calibri"/>
          <w:color w:val="00000A"/>
          <w:kern w:val="2"/>
          <w:sz w:val="22"/>
          <w:szCs w:val="22"/>
        </w:rPr>
        <w:t>lonej w ust. 1, niezale</w:t>
      </w:r>
      <w:r w:rsidRPr="00786517">
        <w:rPr>
          <w:rFonts w:eastAsia="TTE188D4F0t00"/>
          <w:color w:val="00000A"/>
          <w:kern w:val="2"/>
          <w:sz w:val="22"/>
          <w:szCs w:val="22"/>
        </w:rPr>
        <w:t>ż</w:t>
      </w:r>
      <w:r w:rsidRPr="00786517">
        <w:rPr>
          <w:rFonts w:eastAsia="Calibri"/>
          <w:color w:val="00000A"/>
          <w:kern w:val="2"/>
          <w:sz w:val="22"/>
          <w:szCs w:val="22"/>
        </w:rPr>
        <w:t>nie od tego, czy wynika to wprost z dokumentów wymienionych w ust. 3.</w:t>
      </w:r>
    </w:p>
    <w:p w14:paraId="379DC8CB"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 razie zaistnienia rozbieżności pomiędzy dokumentami, wiążące będą dokumenty według ich kolejności wskazanej w ust. 3.</w:t>
      </w:r>
    </w:p>
    <w:p w14:paraId="3B2CE0A0"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43B21B8A" w14:textId="77777777" w:rsidR="00786517" w:rsidRPr="002D2879" w:rsidRDefault="00786517" w:rsidP="009C5066">
      <w:pPr>
        <w:pStyle w:val="Akapitzlist"/>
        <w:numPr>
          <w:ilvl w:val="0"/>
          <w:numId w:val="84"/>
        </w:numPr>
        <w:spacing w:before="0" w:after="0"/>
        <w:ind w:left="284"/>
        <w:jc w:val="both"/>
      </w:pPr>
      <w:r w:rsidRPr="00786517">
        <w:rPr>
          <w:rFonts w:eastAsia="Calibri"/>
          <w:color w:val="00000A"/>
          <w:kern w:val="2"/>
          <w:sz w:val="22"/>
          <w:szCs w:val="22"/>
        </w:rPr>
        <w:t>Strony oświadczają, że Zamawiający udzielił Wykonawcy wszelkich niezbędnych informacji dotyczących przedmiotu umowy.</w:t>
      </w:r>
    </w:p>
    <w:p w14:paraId="22D74691" w14:textId="77777777" w:rsidR="00786517" w:rsidRDefault="00786517">
      <w:pPr>
        <w:spacing w:before="0" w:after="0"/>
        <w:jc w:val="center"/>
      </w:pPr>
      <w:r>
        <w:rPr>
          <w:rFonts w:eastAsia="Calibri"/>
          <w:b/>
          <w:kern w:val="2"/>
          <w:sz w:val="22"/>
          <w:szCs w:val="22"/>
        </w:rPr>
        <w:t>§ 3.</w:t>
      </w:r>
    </w:p>
    <w:p w14:paraId="37BADC74" w14:textId="77777777" w:rsidR="00786517" w:rsidRDefault="00786517">
      <w:pPr>
        <w:spacing w:before="0" w:after="0"/>
        <w:jc w:val="center"/>
      </w:pPr>
      <w:r>
        <w:rPr>
          <w:rFonts w:eastAsia="Calibri"/>
          <w:b/>
          <w:bCs/>
          <w:color w:val="00000A"/>
          <w:kern w:val="2"/>
          <w:sz w:val="22"/>
          <w:szCs w:val="22"/>
        </w:rPr>
        <w:t>TERMIN REALIZACJI</w:t>
      </w:r>
    </w:p>
    <w:p w14:paraId="16A81553" w14:textId="77777777" w:rsidR="00786517" w:rsidRPr="00786517" w:rsidRDefault="00786517" w:rsidP="009C5066">
      <w:pPr>
        <w:pStyle w:val="Akapitzlist"/>
        <w:numPr>
          <w:ilvl w:val="0"/>
          <w:numId w:val="85"/>
        </w:numPr>
        <w:tabs>
          <w:tab w:val="num" w:pos="426"/>
        </w:tabs>
        <w:spacing w:before="0" w:after="0"/>
        <w:ind w:left="284"/>
        <w:jc w:val="both"/>
      </w:pPr>
      <w:r w:rsidRPr="00786517">
        <w:rPr>
          <w:rFonts w:eastAsia="Calibri"/>
          <w:bCs/>
          <w:color w:val="00000A"/>
          <w:kern w:val="2"/>
          <w:sz w:val="22"/>
          <w:szCs w:val="22"/>
        </w:rPr>
        <w:t xml:space="preserve">Ustala się następujący termin realizacji umowy. </w:t>
      </w:r>
    </w:p>
    <w:p w14:paraId="4946DA0F" w14:textId="77777777" w:rsidR="00786517" w:rsidRPr="00786517" w:rsidRDefault="00786517" w:rsidP="009C5066">
      <w:pPr>
        <w:pStyle w:val="Akapitzlist"/>
        <w:numPr>
          <w:ilvl w:val="1"/>
          <w:numId w:val="85"/>
        </w:numPr>
        <w:tabs>
          <w:tab w:val="num" w:pos="426"/>
        </w:tabs>
        <w:spacing w:before="0" w:after="0"/>
        <w:jc w:val="both"/>
      </w:pPr>
      <w:r w:rsidRPr="00786517">
        <w:rPr>
          <w:rFonts w:eastAsia="Calibri"/>
          <w:bCs/>
          <w:color w:val="00000A"/>
          <w:kern w:val="2"/>
          <w:sz w:val="22"/>
          <w:szCs w:val="22"/>
        </w:rPr>
        <w:t xml:space="preserve">rozpoczęcie robót: </w:t>
      </w:r>
      <w:r w:rsidRPr="00786517">
        <w:rPr>
          <w:rFonts w:eastAsia="Calibri"/>
          <w:b/>
          <w:bCs/>
          <w:color w:val="00000A"/>
          <w:kern w:val="2"/>
          <w:sz w:val="22"/>
          <w:szCs w:val="22"/>
          <w:u w:val="single"/>
        </w:rPr>
        <w:t>do 7 dni od dnia przekazania terenu budowy</w:t>
      </w:r>
    </w:p>
    <w:p w14:paraId="3E28412C" w14:textId="3CB0FB30" w:rsidR="00786517" w:rsidRPr="00786517" w:rsidRDefault="00786517" w:rsidP="009C5066">
      <w:pPr>
        <w:pStyle w:val="Akapitzlist"/>
        <w:numPr>
          <w:ilvl w:val="1"/>
          <w:numId w:val="85"/>
        </w:numPr>
        <w:tabs>
          <w:tab w:val="num" w:pos="426"/>
        </w:tabs>
        <w:spacing w:before="0" w:after="0"/>
        <w:jc w:val="both"/>
      </w:pPr>
      <w:r w:rsidRPr="00786517">
        <w:rPr>
          <w:rFonts w:eastAsia="Calibri"/>
          <w:bCs/>
          <w:color w:val="00000A"/>
          <w:kern w:val="2"/>
          <w:sz w:val="22"/>
          <w:szCs w:val="22"/>
        </w:rPr>
        <w:t>zakończenie robót</w:t>
      </w:r>
      <w:r w:rsidRPr="00786517">
        <w:rPr>
          <w:rFonts w:eastAsia="Calibri"/>
          <w:bCs/>
          <w:kern w:val="2"/>
          <w:sz w:val="22"/>
          <w:szCs w:val="22"/>
        </w:rPr>
        <w:t xml:space="preserve">: </w:t>
      </w:r>
      <w:r w:rsidR="005C4B69">
        <w:rPr>
          <w:rFonts w:eastAsia="Calibri"/>
          <w:b/>
          <w:bCs/>
          <w:kern w:val="2"/>
          <w:sz w:val="22"/>
          <w:szCs w:val="22"/>
        </w:rPr>
        <w:t>1</w:t>
      </w:r>
      <w:r w:rsidR="00791478">
        <w:rPr>
          <w:rFonts w:eastAsia="Calibri"/>
          <w:b/>
          <w:bCs/>
          <w:kern w:val="2"/>
          <w:sz w:val="22"/>
          <w:szCs w:val="22"/>
        </w:rPr>
        <w:t>7</w:t>
      </w:r>
      <w:r w:rsidRPr="00786517">
        <w:rPr>
          <w:rFonts w:eastAsia="Calibri"/>
          <w:b/>
          <w:bCs/>
          <w:kern w:val="2"/>
          <w:sz w:val="22"/>
          <w:szCs w:val="22"/>
        </w:rPr>
        <w:t xml:space="preserve"> miesi</w:t>
      </w:r>
      <w:r w:rsidR="005C4B69">
        <w:rPr>
          <w:rFonts w:eastAsia="Calibri"/>
          <w:b/>
          <w:bCs/>
          <w:kern w:val="2"/>
          <w:sz w:val="22"/>
          <w:szCs w:val="22"/>
        </w:rPr>
        <w:t>ęcy</w:t>
      </w:r>
      <w:r w:rsidRPr="00786517">
        <w:rPr>
          <w:rFonts w:eastAsia="Calibri"/>
          <w:b/>
          <w:bCs/>
          <w:kern w:val="2"/>
          <w:sz w:val="22"/>
          <w:szCs w:val="22"/>
        </w:rPr>
        <w:t xml:space="preserve"> od daty podpisania umowy.</w:t>
      </w:r>
    </w:p>
    <w:p w14:paraId="29591904" w14:textId="77777777" w:rsidR="00786517" w:rsidRPr="00786517" w:rsidRDefault="00786517" w:rsidP="009C5066">
      <w:pPr>
        <w:pStyle w:val="Akapitzlist"/>
        <w:numPr>
          <w:ilvl w:val="0"/>
          <w:numId w:val="85"/>
        </w:numPr>
        <w:spacing w:before="0" w:after="0"/>
        <w:ind w:left="284"/>
        <w:jc w:val="both"/>
      </w:pPr>
      <w:r w:rsidRPr="00786517">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5A2174BC" w14:textId="77777777" w:rsidR="00786517" w:rsidRPr="00786517" w:rsidRDefault="00786517" w:rsidP="009C5066">
      <w:pPr>
        <w:pStyle w:val="Akapitzlist"/>
        <w:numPr>
          <w:ilvl w:val="0"/>
          <w:numId w:val="85"/>
        </w:numPr>
        <w:spacing w:before="0" w:after="0"/>
        <w:ind w:left="284"/>
        <w:jc w:val="both"/>
      </w:pPr>
      <w:r w:rsidRPr="00786517">
        <w:rPr>
          <w:rFonts w:eastAsia="Calibri"/>
          <w:color w:val="00000A"/>
          <w:kern w:val="2"/>
          <w:sz w:val="22"/>
          <w:szCs w:val="22"/>
        </w:rPr>
        <w:t>Szczegółowe terminy dla realizacji zadania objętego umową:</w:t>
      </w:r>
    </w:p>
    <w:p w14:paraId="508838AC" w14:textId="77777777" w:rsidR="00786517" w:rsidRPr="00786517" w:rsidRDefault="00786517" w:rsidP="009C5066">
      <w:pPr>
        <w:pStyle w:val="Akapitzlist"/>
        <w:numPr>
          <w:ilvl w:val="1"/>
          <w:numId w:val="85"/>
        </w:numPr>
        <w:spacing w:before="0" w:after="0"/>
        <w:jc w:val="both"/>
      </w:pPr>
      <w:r w:rsidRPr="00786517">
        <w:rPr>
          <w:rFonts w:eastAsia="Calibri"/>
          <w:kern w:val="2"/>
          <w:sz w:val="22"/>
          <w:szCs w:val="22"/>
        </w:rPr>
        <w:t xml:space="preserve">przedłożenie w dniu przekazania terenu budowy planu </w:t>
      </w:r>
      <w:proofErr w:type="spellStart"/>
      <w:r w:rsidRPr="00786517">
        <w:rPr>
          <w:rFonts w:eastAsia="Calibri"/>
          <w:kern w:val="2"/>
          <w:sz w:val="22"/>
          <w:szCs w:val="22"/>
        </w:rPr>
        <w:t>BiOZ</w:t>
      </w:r>
      <w:proofErr w:type="spellEnd"/>
      <w:r w:rsidRPr="00786517">
        <w:rPr>
          <w:rFonts w:eastAsia="Calibri"/>
          <w:kern w:val="2"/>
          <w:sz w:val="22"/>
          <w:szCs w:val="22"/>
        </w:rPr>
        <w:t xml:space="preserve"> do akceptacji </w:t>
      </w:r>
      <w:r w:rsidRPr="00786517">
        <w:rPr>
          <w:rFonts w:eastAsia="Calibri"/>
          <w:bCs/>
          <w:kern w:val="2"/>
          <w:sz w:val="22"/>
          <w:szCs w:val="22"/>
        </w:rPr>
        <w:t>Inspektora Nadzoru Zamawiającego</w:t>
      </w:r>
      <w:r w:rsidRPr="00786517">
        <w:rPr>
          <w:rFonts w:eastAsia="Calibri"/>
          <w:kern w:val="2"/>
          <w:sz w:val="22"/>
          <w:szCs w:val="22"/>
        </w:rPr>
        <w:t xml:space="preserve"> lub innej osobie z ramienia Zamawiającego odpowiedzialnej za nadzór nad wykonywaniem zadania,</w:t>
      </w:r>
    </w:p>
    <w:p w14:paraId="14F2F94D"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4852B825"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3 dni od daty zawarcia niniejszej umowy polisy i dokumentów ubezpieczeniowych, potwierdzających zawarcie umowy ubezpieczenia, o której mowa w §21 ust. 1 umowy</w:t>
      </w:r>
      <w:r w:rsidRPr="00786517">
        <w:rPr>
          <w:rFonts w:eastAsia="Calibri"/>
          <w:color w:val="FF0000"/>
          <w:kern w:val="2"/>
          <w:sz w:val="22"/>
          <w:szCs w:val="22"/>
        </w:rPr>
        <w:t xml:space="preserve"> </w:t>
      </w:r>
      <w:r w:rsidRPr="00786517">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286F2D9F" w14:textId="77777777" w:rsidR="00786517" w:rsidRPr="00786517" w:rsidRDefault="00786517" w:rsidP="009C5066">
      <w:pPr>
        <w:pStyle w:val="Akapitzlist"/>
        <w:numPr>
          <w:ilvl w:val="1"/>
          <w:numId w:val="85"/>
        </w:numPr>
        <w:spacing w:before="0" w:after="0"/>
        <w:jc w:val="both"/>
      </w:pPr>
      <w:r w:rsidRPr="00786517">
        <w:rPr>
          <w:rFonts w:eastAsia="Calibri"/>
          <w:kern w:val="2"/>
          <w:sz w:val="22"/>
          <w:szCs w:val="22"/>
        </w:rPr>
        <w:t>przedło</w:t>
      </w:r>
      <w:r w:rsidRPr="00786517">
        <w:rPr>
          <w:rFonts w:eastAsia="TTE188D4F0t00"/>
          <w:kern w:val="2"/>
          <w:sz w:val="22"/>
          <w:szCs w:val="22"/>
        </w:rPr>
        <w:t>ż</w:t>
      </w:r>
      <w:r w:rsidRPr="00786517">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786517">
        <w:rPr>
          <w:rFonts w:eastAsia="Calibri"/>
          <w:bCs/>
          <w:kern w:val="2"/>
          <w:sz w:val="22"/>
          <w:szCs w:val="22"/>
        </w:rPr>
        <w:t>Inspektorem Nadzoru Zamawiającego</w:t>
      </w:r>
      <w:r w:rsidRPr="00786517">
        <w:rPr>
          <w:rFonts w:eastAsia="Calibri"/>
          <w:kern w:val="2"/>
          <w:sz w:val="22"/>
          <w:szCs w:val="22"/>
        </w:rPr>
        <w:t>.</w:t>
      </w:r>
    </w:p>
    <w:p w14:paraId="4C35FFDB"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lastRenderedPageBreak/>
        <w:t xml:space="preserve">uzgadnianie z </w:t>
      </w:r>
      <w:r w:rsidRPr="00786517">
        <w:rPr>
          <w:rFonts w:eastAsia="Calibri"/>
          <w:bCs/>
          <w:kern w:val="2"/>
          <w:sz w:val="22"/>
          <w:szCs w:val="22"/>
        </w:rPr>
        <w:t>Inspektorem Nadzoru Zamawiającego</w:t>
      </w:r>
      <w:r w:rsidRPr="00786517">
        <w:rPr>
          <w:rFonts w:eastAsia="Calibri"/>
          <w:color w:val="FF0000"/>
          <w:kern w:val="2"/>
          <w:sz w:val="22"/>
          <w:szCs w:val="22"/>
        </w:rPr>
        <w:t xml:space="preserve"> </w:t>
      </w:r>
      <w:r w:rsidRPr="00786517">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4EA55F42"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5 dni roboczych od daty podpisania umowy:</w:t>
      </w:r>
    </w:p>
    <w:p w14:paraId="394433A1" w14:textId="77777777"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zlecenia prac geodezyjnych potwierdzonych przez geodetę,</w:t>
      </w:r>
    </w:p>
    <w:p w14:paraId="087D7A5D" w14:textId="77777777"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wzoru tablicy informacyjnej,</w:t>
      </w:r>
    </w:p>
    <w:p w14:paraId="50CBF137" w14:textId="356D5F1E"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innych dokumentów przewidzianych szczegółowymi specyfikacjami technicznymi STWIORB (SST).</w:t>
      </w:r>
    </w:p>
    <w:p w14:paraId="3AF1A3FF" w14:textId="77777777" w:rsidR="00786517" w:rsidRPr="00786517" w:rsidRDefault="00786517" w:rsidP="009C5066">
      <w:pPr>
        <w:pStyle w:val="Akapitzlist"/>
        <w:numPr>
          <w:ilvl w:val="0"/>
          <w:numId w:val="85"/>
        </w:numPr>
        <w:spacing w:before="0" w:after="0"/>
        <w:ind w:left="284"/>
        <w:jc w:val="both"/>
      </w:pPr>
      <w:r w:rsidRPr="00786517">
        <w:rPr>
          <w:color w:val="00000A"/>
          <w:kern w:val="2"/>
          <w:sz w:val="22"/>
          <w:szCs w:val="22"/>
        </w:rPr>
        <w:t>Nie przedło</w:t>
      </w:r>
      <w:r w:rsidRPr="00786517">
        <w:rPr>
          <w:rFonts w:eastAsia="TTE188D4F0t00"/>
          <w:color w:val="00000A"/>
          <w:kern w:val="2"/>
          <w:sz w:val="22"/>
          <w:szCs w:val="22"/>
        </w:rPr>
        <w:t>ż</w:t>
      </w:r>
      <w:r w:rsidRPr="00786517">
        <w:rPr>
          <w:color w:val="00000A"/>
          <w:kern w:val="2"/>
          <w:sz w:val="22"/>
          <w:szCs w:val="22"/>
        </w:rPr>
        <w:t>enie przez Wykonawc</w:t>
      </w:r>
      <w:r w:rsidRPr="00786517">
        <w:rPr>
          <w:rFonts w:eastAsia="TTE188D4F0t00"/>
          <w:color w:val="00000A"/>
          <w:kern w:val="2"/>
          <w:sz w:val="22"/>
          <w:szCs w:val="22"/>
        </w:rPr>
        <w:t>ę</w:t>
      </w:r>
      <w:r w:rsidRPr="00786517">
        <w:rPr>
          <w:color w:val="00000A"/>
          <w:kern w:val="2"/>
          <w:sz w:val="22"/>
          <w:szCs w:val="22"/>
        </w:rPr>
        <w:t>, tablic  i dokumentów wymienionych w § 3 ust. 3 umowy we wskazanych terminach stanowi podstawę do wstrzymania prac przez Zamawiającego i będzie traktowane, jako zwłoka powstała z przyczyn zależnych od Wykonawcy, nie dająca</w:t>
      </w:r>
      <w:r w:rsidRPr="00786517">
        <w:rPr>
          <w:rFonts w:eastAsia="TTE188D4F0t00"/>
          <w:color w:val="00000A"/>
          <w:kern w:val="2"/>
          <w:sz w:val="22"/>
          <w:szCs w:val="22"/>
        </w:rPr>
        <w:t xml:space="preserve"> </w:t>
      </w:r>
      <w:r w:rsidRPr="00786517">
        <w:rPr>
          <w:color w:val="00000A"/>
          <w:kern w:val="2"/>
          <w:sz w:val="22"/>
          <w:szCs w:val="22"/>
        </w:rPr>
        <w:t>podstawy do zmiany terminu zako</w:t>
      </w:r>
      <w:r w:rsidRPr="00786517">
        <w:rPr>
          <w:rFonts w:eastAsia="TTE188D4F0t00"/>
          <w:color w:val="00000A"/>
          <w:kern w:val="2"/>
          <w:sz w:val="22"/>
          <w:szCs w:val="22"/>
        </w:rPr>
        <w:t>ń</w:t>
      </w:r>
      <w:r w:rsidRPr="00786517">
        <w:rPr>
          <w:color w:val="00000A"/>
          <w:kern w:val="2"/>
          <w:sz w:val="22"/>
          <w:szCs w:val="22"/>
        </w:rPr>
        <w:t>czenia robót.</w:t>
      </w:r>
    </w:p>
    <w:p w14:paraId="632D3F62" w14:textId="77777777" w:rsidR="00786517" w:rsidRPr="00786517" w:rsidRDefault="00786517" w:rsidP="009C5066">
      <w:pPr>
        <w:pStyle w:val="Akapitzlist"/>
        <w:numPr>
          <w:ilvl w:val="0"/>
          <w:numId w:val="85"/>
        </w:numPr>
        <w:spacing w:before="0" w:after="0"/>
        <w:ind w:left="284"/>
        <w:jc w:val="both"/>
      </w:pPr>
      <w:r w:rsidRPr="00786517">
        <w:rPr>
          <w:color w:val="00000A"/>
          <w:kern w:val="2"/>
          <w:sz w:val="22"/>
          <w:szCs w:val="2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59E572F5" w14:textId="77777777" w:rsidR="00786517" w:rsidRPr="002D2879" w:rsidRDefault="00786517" w:rsidP="009C5066">
      <w:pPr>
        <w:pStyle w:val="Akapitzlist"/>
        <w:numPr>
          <w:ilvl w:val="0"/>
          <w:numId w:val="85"/>
        </w:numPr>
        <w:spacing w:before="0" w:after="0"/>
        <w:ind w:left="284"/>
        <w:jc w:val="both"/>
      </w:pPr>
      <w:r w:rsidRPr="00786517">
        <w:rPr>
          <w:color w:val="00000A"/>
          <w:kern w:val="2"/>
          <w:sz w:val="22"/>
          <w:szCs w:val="22"/>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3CE4721D" w14:textId="77777777" w:rsidR="00786517" w:rsidRDefault="00786517" w:rsidP="002E1302">
      <w:pPr>
        <w:spacing w:before="0" w:after="0"/>
        <w:jc w:val="center"/>
        <w:rPr>
          <w:rFonts w:eastAsia="Calibri"/>
          <w:b/>
          <w:color w:val="00000A"/>
          <w:kern w:val="2"/>
          <w:sz w:val="22"/>
          <w:szCs w:val="22"/>
        </w:rPr>
      </w:pPr>
    </w:p>
    <w:p w14:paraId="52781178" w14:textId="3EBB9233" w:rsidR="00786517" w:rsidRDefault="00786517" w:rsidP="002E1302">
      <w:pPr>
        <w:spacing w:before="0" w:after="0"/>
        <w:jc w:val="center"/>
      </w:pPr>
      <w:r>
        <w:rPr>
          <w:rFonts w:eastAsia="Calibri"/>
          <w:b/>
          <w:color w:val="00000A"/>
          <w:kern w:val="2"/>
          <w:sz w:val="22"/>
          <w:szCs w:val="22"/>
        </w:rPr>
        <w:t>§ 4.</w:t>
      </w:r>
    </w:p>
    <w:p w14:paraId="63431B15" w14:textId="77777777" w:rsidR="00786517" w:rsidRDefault="00786517">
      <w:pPr>
        <w:spacing w:before="0" w:after="0"/>
        <w:ind w:left="720" w:hanging="720"/>
        <w:contextualSpacing/>
        <w:jc w:val="center"/>
      </w:pPr>
      <w:r>
        <w:rPr>
          <w:b/>
          <w:color w:val="00000A"/>
          <w:kern w:val="2"/>
          <w:sz w:val="22"/>
          <w:szCs w:val="22"/>
        </w:rPr>
        <w:t>USTALONE TERMINY POŚREDNIE WYKONANIA ROBÓT ORAZ HARMONOGRAM</w:t>
      </w:r>
    </w:p>
    <w:p w14:paraId="2072E373" w14:textId="77777777" w:rsidR="00786517" w:rsidRPr="00786517" w:rsidRDefault="00786517" w:rsidP="009C5066">
      <w:pPr>
        <w:pStyle w:val="Akapitzlist"/>
        <w:numPr>
          <w:ilvl w:val="0"/>
          <w:numId w:val="86"/>
        </w:numPr>
        <w:spacing w:before="0" w:after="0"/>
        <w:ind w:left="284"/>
        <w:jc w:val="both"/>
      </w:pPr>
      <w:r w:rsidRPr="00786517">
        <w:rPr>
          <w:rFonts w:eastAsia="Calibri"/>
          <w:iCs/>
          <w:kern w:val="2"/>
          <w:sz w:val="22"/>
          <w:szCs w:val="22"/>
        </w:rPr>
        <w:t>Wykonawca jest zobowiązany przestrzegać ustalonych terminów pośrednich wykonania robót:</w:t>
      </w:r>
    </w:p>
    <w:p w14:paraId="728C7F0D" w14:textId="77777777" w:rsidR="00786517" w:rsidRPr="00786517" w:rsidRDefault="00786517" w:rsidP="009C5066">
      <w:pPr>
        <w:pStyle w:val="Akapitzlist"/>
        <w:numPr>
          <w:ilvl w:val="1"/>
          <w:numId w:val="86"/>
        </w:numPr>
        <w:spacing w:before="0" w:after="0"/>
        <w:jc w:val="both"/>
      </w:pPr>
      <w:r w:rsidRPr="00786517">
        <w:rPr>
          <w:rFonts w:eastAsia="Calibri"/>
          <w:kern w:val="2"/>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12F3127B" w14:textId="77777777" w:rsidR="00786517" w:rsidRPr="00786517" w:rsidRDefault="00786517" w:rsidP="009C5066">
      <w:pPr>
        <w:pStyle w:val="Akapitzlist"/>
        <w:numPr>
          <w:ilvl w:val="1"/>
          <w:numId w:val="86"/>
        </w:numPr>
        <w:spacing w:before="0" w:after="0"/>
        <w:jc w:val="both"/>
      </w:pPr>
      <w:r w:rsidRPr="00786517">
        <w:rPr>
          <w:rFonts w:eastAsia="Calibri"/>
          <w:kern w:val="2"/>
          <w:sz w:val="22"/>
          <w:szCs w:val="22"/>
        </w:rPr>
        <w:t>wykonanie 100% robót (potwierdzone zaakceptowanym końcowym protokołem odbioru robót) w terminie nieprzekraczającym terminu zakończenia robót.</w:t>
      </w:r>
    </w:p>
    <w:p w14:paraId="1218BCCC" w14:textId="77777777" w:rsidR="00786517" w:rsidRPr="00786517" w:rsidRDefault="00786517" w:rsidP="009C5066">
      <w:pPr>
        <w:pStyle w:val="Akapitzlist"/>
        <w:numPr>
          <w:ilvl w:val="1"/>
          <w:numId w:val="86"/>
        </w:numPr>
        <w:spacing w:before="0" w:after="0"/>
        <w:jc w:val="both"/>
      </w:pPr>
      <w:r w:rsidRPr="00786517">
        <w:rPr>
          <w:rFonts w:eastAsia="Calibri"/>
          <w:color w:val="00000A"/>
          <w:kern w:val="2"/>
          <w:sz w:val="22"/>
          <w:szCs w:val="22"/>
        </w:rPr>
        <w:t>Wykonawca jest zobowiązany przestrzegać ustalonych zasad dotyczących sporządzania harmonogramu:</w:t>
      </w:r>
    </w:p>
    <w:p w14:paraId="5A0F95D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przedmiot umowy okre</w:t>
      </w:r>
      <w:r w:rsidRPr="00786517">
        <w:rPr>
          <w:rFonts w:eastAsia="TTE188D4F0t00"/>
          <w:kern w:val="2"/>
          <w:sz w:val="22"/>
          <w:szCs w:val="22"/>
        </w:rPr>
        <w:t>ś</w:t>
      </w:r>
      <w:r w:rsidRPr="00786517">
        <w:rPr>
          <w:rFonts w:eastAsia="Calibri"/>
          <w:kern w:val="2"/>
          <w:sz w:val="22"/>
          <w:szCs w:val="22"/>
        </w:rPr>
        <w:t>lony w § 2 ust. 1 umowy realizowany b</w:t>
      </w:r>
      <w:r w:rsidRPr="00786517">
        <w:rPr>
          <w:rFonts w:eastAsia="TTE188D4F0t00"/>
          <w:kern w:val="2"/>
          <w:sz w:val="22"/>
          <w:szCs w:val="22"/>
        </w:rPr>
        <w:t>ę</w:t>
      </w:r>
      <w:r w:rsidRPr="00786517">
        <w:rPr>
          <w:rFonts w:eastAsia="Calibri"/>
          <w:kern w:val="2"/>
          <w:sz w:val="22"/>
          <w:szCs w:val="22"/>
        </w:rPr>
        <w:t>dzie zgodnie z zatwierdzonym przez Zamawiaj</w:t>
      </w:r>
      <w:r w:rsidRPr="00786517">
        <w:rPr>
          <w:rFonts w:eastAsia="TTE188D4F0t00"/>
          <w:kern w:val="2"/>
          <w:sz w:val="22"/>
          <w:szCs w:val="22"/>
        </w:rPr>
        <w:t>ą</w:t>
      </w:r>
      <w:r w:rsidRPr="00786517">
        <w:rPr>
          <w:rFonts w:eastAsia="Calibri"/>
          <w:kern w:val="2"/>
          <w:sz w:val="22"/>
          <w:szCs w:val="22"/>
        </w:rPr>
        <w:t>cego  harmonogramem rzeczowo finansowym, którego wzór stanowi zał</w:t>
      </w:r>
      <w:r w:rsidRPr="00786517">
        <w:rPr>
          <w:rFonts w:eastAsia="TTE188D4F0t00"/>
          <w:kern w:val="2"/>
          <w:sz w:val="22"/>
          <w:szCs w:val="22"/>
        </w:rPr>
        <w:t>ą</w:t>
      </w:r>
      <w:r w:rsidRPr="00786517">
        <w:rPr>
          <w:rFonts w:eastAsia="Calibri"/>
          <w:kern w:val="2"/>
          <w:sz w:val="22"/>
          <w:szCs w:val="22"/>
        </w:rPr>
        <w:t>cznik do umowy.</w:t>
      </w:r>
    </w:p>
    <w:p w14:paraId="22F4D1C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zmiana harmonogramu, o którym mowa w ust. 1, nie powoduje zmiany umowy, wymaga jednak zachowania formy pisemnej pod rygorem nieważności.</w:t>
      </w:r>
    </w:p>
    <w:p w14:paraId="25212D6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 xml:space="preserve">Zamawiający dopuszcza </w:t>
      </w:r>
      <w:r w:rsidRPr="00786517">
        <w:rPr>
          <w:rFonts w:eastAsia="Calibri"/>
          <w:bCs/>
          <w:kern w:val="2"/>
          <w:sz w:val="22"/>
          <w:szCs w:val="22"/>
        </w:rPr>
        <w:t>możliwość</w:t>
      </w:r>
      <w:r w:rsidRPr="00786517">
        <w:rPr>
          <w:rFonts w:eastAsia="Calibri"/>
          <w:kern w:val="2"/>
          <w:sz w:val="22"/>
          <w:szCs w:val="22"/>
        </w:rPr>
        <w:t xml:space="preserve"> zmiany harmonogramu w przypadkach,  o których mowa w § 24 ust. 1 pkt 1) umowy.</w:t>
      </w:r>
    </w:p>
    <w:p w14:paraId="04D81F17"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722D7830" w14:textId="77777777" w:rsidR="00786517" w:rsidRPr="002D2879" w:rsidRDefault="00786517" w:rsidP="009C5066">
      <w:pPr>
        <w:pStyle w:val="Akapitzlist"/>
        <w:numPr>
          <w:ilvl w:val="2"/>
          <w:numId w:val="86"/>
        </w:numPr>
        <w:spacing w:before="0" w:after="0"/>
        <w:ind w:left="1134"/>
        <w:jc w:val="both"/>
      </w:pPr>
      <w:r w:rsidRPr="00786517">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75827FF1" w14:textId="77777777" w:rsidR="00786517" w:rsidRDefault="00786517">
      <w:pPr>
        <w:spacing w:before="0" w:after="0"/>
        <w:jc w:val="center"/>
        <w:rPr>
          <w:rFonts w:eastAsia="Calibri"/>
          <w:b/>
          <w:color w:val="00000A"/>
          <w:kern w:val="2"/>
          <w:sz w:val="22"/>
          <w:szCs w:val="22"/>
        </w:rPr>
      </w:pPr>
    </w:p>
    <w:p w14:paraId="1E468ECD" w14:textId="77777777" w:rsidR="00786517" w:rsidRDefault="00786517">
      <w:pPr>
        <w:spacing w:before="0" w:after="0"/>
        <w:jc w:val="center"/>
        <w:rPr>
          <w:rFonts w:eastAsia="Calibri"/>
          <w:b/>
          <w:color w:val="00000A"/>
          <w:kern w:val="2"/>
          <w:sz w:val="22"/>
          <w:szCs w:val="22"/>
        </w:rPr>
      </w:pPr>
    </w:p>
    <w:p w14:paraId="5568CA8A" w14:textId="2A73245B" w:rsidR="00786517" w:rsidRDefault="00786517">
      <w:pPr>
        <w:spacing w:before="0" w:after="0"/>
        <w:jc w:val="center"/>
      </w:pPr>
      <w:r>
        <w:rPr>
          <w:rFonts w:eastAsia="Calibri"/>
          <w:b/>
          <w:color w:val="00000A"/>
          <w:kern w:val="2"/>
          <w:sz w:val="22"/>
          <w:szCs w:val="22"/>
        </w:rPr>
        <w:lastRenderedPageBreak/>
        <w:t>§ 5.</w:t>
      </w:r>
    </w:p>
    <w:p w14:paraId="302EE8C6" w14:textId="77777777" w:rsidR="00786517" w:rsidRDefault="00786517">
      <w:pPr>
        <w:spacing w:before="0" w:after="0"/>
        <w:jc w:val="center"/>
      </w:pPr>
      <w:r>
        <w:rPr>
          <w:rFonts w:eastAsia="Calibri"/>
          <w:b/>
          <w:bCs/>
          <w:color w:val="00000A"/>
          <w:kern w:val="2"/>
          <w:sz w:val="22"/>
          <w:szCs w:val="22"/>
        </w:rPr>
        <w:t>WYMAGANIA MATERIAŁOWE I BADANIA KONTROLNE</w:t>
      </w:r>
    </w:p>
    <w:p w14:paraId="12A4C934"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56C77820"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 xml:space="preserve">z dnia 16 kwietnia 2004 r. </w:t>
      </w:r>
      <w:r w:rsidRPr="00D21F09">
        <w:rPr>
          <w:rFonts w:eastAsia="Calibri"/>
          <w:color w:val="00000A"/>
          <w:kern w:val="2"/>
          <w:sz w:val="22"/>
          <w:szCs w:val="22"/>
        </w:rPr>
        <w:t>o wyrobach budowlanych,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 xml:space="preserve">lonym w </w:t>
      </w:r>
      <w:r>
        <w:rPr>
          <w:rFonts w:eastAsia="Calibri"/>
          <w:color w:val="00000A"/>
          <w:kern w:val="2"/>
          <w:sz w:val="22"/>
          <w:szCs w:val="22"/>
        </w:rPr>
        <w:t>STWIORB (SST)</w:t>
      </w:r>
      <w:r w:rsidRPr="00D21F09">
        <w:rPr>
          <w:rFonts w:eastAsia="Calibri"/>
          <w:color w:val="00000A"/>
          <w:kern w:val="2"/>
          <w:sz w:val="22"/>
          <w:szCs w:val="22"/>
        </w:rPr>
        <w:t>.</w:t>
      </w:r>
    </w:p>
    <w:p w14:paraId="3D585238"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00570C15"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26773E06"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47932F18"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74827572"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4BE08C6D"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00780EBD"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18DA13AC"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01316B01" w14:textId="77777777" w:rsidR="00786517" w:rsidRPr="002D287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55E698D2" w14:textId="77777777" w:rsidR="00786517" w:rsidRDefault="00786517">
      <w:pPr>
        <w:spacing w:before="0" w:after="0"/>
        <w:jc w:val="center"/>
        <w:rPr>
          <w:rFonts w:eastAsia="Calibri"/>
          <w:b/>
          <w:color w:val="00000A"/>
          <w:kern w:val="2"/>
          <w:sz w:val="22"/>
          <w:szCs w:val="22"/>
        </w:rPr>
      </w:pPr>
    </w:p>
    <w:p w14:paraId="5FE2C936" w14:textId="5EEA19A4" w:rsidR="00786517" w:rsidRDefault="00786517">
      <w:pPr>
        <w:spacing w:before="0" w:after="0"/>
        <w:jc w:val="center"/>
      </w:pPr>
      <w:r>
        <w:rPr>
          <w:rFonts w:eastAsia="Calibri"/>
          <w:b/>
          <w:color w:val="00000A"/>
          <w:kern w:val="2"/>
          <w:sz w:val="22"/>
          <w:szCs w:val="22"/>
        </w:rPr>
        <w:t>§ 6.</w:t>
      </w:r>
    </w:p>
    <w:p w14:paraId="1A4DF586" w14:textId="77777777" w:rsidR="00786517" w:rsidRDefault="00786517">
      <w:pPr>
        <w:spacing w:before="0" w:after="0"/>
        <w:jc w:val="center"/>
      </w:pPr>
      <w:r>
        <w:rPr>
          <w:rFonts w:eastAsia="Calibri"/>
          <w:b/>
          <w:bCs/>
          <w:color w:val="00000A"/>
          <w:kern w:val="2"/>
          <w:sz w:val="22"/>
          <w:szCs w:val="22"/>
        </w:rPr>
        <w:t>WYNAGRODZENIE WYKONAWCY</w:t>
      </w:r>
    </w:p>
    <w:p w14:paraId="3BD0D54B" w14:textId="76E00053" w:rsidR="00786517" w:rsidRPr="00E34BDD" w:rsidRDefault="00786517" w:rsidP="009C5066">
      <w:pPr>
        <w:numPr>
          <w:ilvl w:val="0"/>
          <w:numId w:val="68"/>
        </w:numPr>
        <w:tabs>
          <w:tab w:val="left" w:pos="0"/>
        </w:tabs>
        <w:spacing w:before="0" w:after="0"/>
        <w:ind w:left="426" w:hanging="284"/>
        <w:jc w:val="both"/>
      </w:pPr>
      <w:r>
        <w:rPr>
          <w:rFonts w:eastAsia="Calibri"/>
          <w:color w:val="00000A"/>
          <w:kern w:val="2"/>
          <w:sz w:val="22"/>
          <w:szCs w:val="22"/>
        </w:rPr>
        <w:t>Za wykonanie przedmiotu umowy, określonego w §2 umowy, strony ustalają</w:t>
      </w:r>
      <w:r>
        <w:rPr>
          <w:rFonts w:eastAsia="Calibri"/>
          <w:b/>
          <w:bCs/>
          <w:color w:val="00000A"/>
          <w:kern w:val="2"/>
          <w:sz w:val="22"/>
          <w:szCs w:val="22"/>
        </w:rPr>
        <w:t xml:space="preserve"> </w:t>
      </w:r>
      <w:r>
        <w:rPr>
          <w:rFonts w:eastAsia="Calibri"/>
          <w:b/>
          <w:color w:val="00000A"/>
          <w:kern w:val="2"/>
          <w:sz w:val="22"/>
          <w:szCs w:val="22"/>
        </w:rPr>
        <w:t>wynagrodzenie ryczałtowe</w:t>
      </w:r>
      <w:r>
        <w:rPr>
          <w:rFonts w:eastAsia="Calibri"/>
          <w:color w:val="00000A"/>
          <w:kern w:val="2"/>
          <w:sz w:val="22"/>
          <w:szCs w:val="22"/>
        </w:rPr>
        <w:t>:</w:t>
      </w:r>
      <w:r>
        <w:t xml:space="preserve"> </w:t>
      </w:r>
      <w:r w:rsidRPr="00E41A2D">
        <w:rPr>
          <w:rFonts w:eastAsia="Calibri"/>
          <w:b/>
          <w:bCs/>
          <w:color w:val="00000A"/>
          <w:kern w:val="2"/>
          <w:sz w:val="22"/>
          <w:szCs w:val="22"/>
        </w:rPr>
        <w:t xml:space="preserve">wartość netto </w:t>
      </w:r>
      <w:r w:rsidRPr="00E41A2D">
        <w:rPr>
          <w:rFonts w:eastAsia="Calibri"/>
          <w:color w:val="00000A"/>
          <w:kern w:val="2"/>
          <w:sz w:val="22"/>
          <w:szCs w:val="22"/>
        </w:rPr>
        <w:t>w wysokości:</w:t>
      </w:r>
      <w:r w:rsidR="005C4B69">
        <w:rPr>
          <w:rFonts w:eastAsia="Calibri"/>
          <w:color w:val="00000A"/>
          <w:kern w:val="2"/>
          <w:sz w:val="22"/>
          <w:szCs w:val="22"/>
        </w:rPr>
        <w:t xml:space="preserve"> </w:t>
      </w:r>
      <w:r>
        <w:rPr>
          <w:rFonts w:eastAsia="Calibri"/>
          <w:color w:val="00000A"/>
          <w:kern w:val="2"/>
          <w:sz w:val="22"/>
          <w:szCs w:val="22"/>
        </w:rPr>
        <w:t>…………………………………</w:t>
      </w:r>
      <w:r w:rsidRPr="00E41A2D">
        <w:rPr>
          <w:rFonts w:eastAsia="Calibri"/>
          <w:color w:val="00000A"/>
          <w:kern w:val="2"/>
          <w:sz w:val="22"/>
          <w:szCs w:val="22"/>
        </w:rPr>
        <w:t>………………………… zł,</w:t>
      </w:r>
      <w:r w:rsidR="005C4B69">
        <w:rPr>
          <w:rFonts w:eastAsia="Calibri"/>
          <w:color w:val="00000A"/>
          <w:kern w:val="2"/>
          <w:sz w:val="22"/>
          <w:szCs w:val="22"/>
        </w:rPr>
        <w:t xml:space="preserve"> </w:t>
      </w:r>
      <w:r w:rsidRPr="00E41A2D">
        <w:rPr>
          <w:rFonts w:eastAsia="Calibri"/>
          <w:color w:val="00000A"/>
          <w:kern w:val="2"/>
          <w:sz w:val="22"/>
          <w:szCs w:val="22"/>
        </w:rPr>
        <w:t>(słownie……</w:t>
      </w:r>
      <w:r>
        <w:rPr>
          <w:rFonts w:eastAsia="Calibri"/>
          <w:color w:val="00000A"/>
          <w:kern w:val="2"/>
          <w:sz w:val="22"/>
          <w:szCs w:val="22"/>
        </w:rPr>
        <w:t>…..</w:t>
      </w:r>
      <w:r w:rsidRPr="00E41A2D">
        <w:rPr>
          <w:rFonts w:eastAsia="Calibri"/>
          <w:color w:val="00000A"/>
          <w:kern w:val="2"/>
          <w:sz w:val="22"/>
          <w:szCs w:val="22"/>
        </w:rPr>
        <w:t>………………………….)</w:t>
      </w:r>
      <w:r w:rsidRPr="00E41A2D">
        <w:rPr>
          <w:rFonts w:eastAsia="Calibri"/>
          <w:color w:val="00000A"/>
          <w:sz w:val="22"/>
          <w:szCs w:val="22"/>
        </w:rPr>
        <w:t xml:space="preserve"> </w:t>
      </w:r>
      <w:r w:rsidRPr="00E41A2D">
        <w:rPr>
          <w:rFonts w:eastAsia="Calibri"/>
          <w:color w:val="00000A"/>
          <w:kern w:val="2"/>
          <w:sz w:val="22"/>
          <w:szCs w:val="22"/>
        </w:rPr>
        <w:lastRenderedPageBreak/>
        <w:t>zgodnie  z formularzem ofertowym stanowiącym załącznik do umowy, powiększone o obowiązującą w dacie wystawienia faktury stawkę podatku VAT</w:t>
      </w:r>
      <w:r w:rsidRPr="00E41A2D">
        <w:rPr>
          <w:rFonts w:eastAsia="Calibri"/>
          <w:b/>
          <w:bCs/>
          <w:color w:val="00000A"/>
          <w:kern w:val="2"/>
          <w:sz w:val="22"/>
          <w:szCs w:val="22"/>
        </w:rPr>
        <w:t>,</w:t>
      </w:r>
      <w:r>
        <w:rPr>
          <w:rFonts w:eastAsia="Calibri"/>
          <w:b/>
          <w:bCs/>
          <w:color w:val="00000A"/>
          <w:kern w:val="2"/>
          <w:sz w:val="22"/>
          <w:szCs w:val="22"/>
        </w:rPr>
        <w:t xml:space="preserve"> </w:t>
      </w:r>
      <w:r w:rsidRPr="00E41A2D">
        <w:rPr>
          <w:rFonts w:eastAsia="Calibri"/>
          <w:color w:val="00000A"/>
          <w:kern w:val="2"/>
          <w:sz w:val="22"/>
          <w:szCs w:val="22"/>
        </w:rPr>
        <w:t>o ile wykonawca jest płatnikiem VAT</w:t>
      </w:r>
      <w:r w:rsidRPr="00E41A2D">
        <w:rPr>
          <w:rFonts w:eastAsia="Calibri"/>
          <w:b/>
          <w:bCs/>
          <w:color w:val="00000A"/>
          <w:kern w:val="2"/>
          <w:sz w:val="22"/>
          <w:szCs w:val="22"/>
        </w:rPr>
        <w:t>, wynagrodzenie brutto</w:t>
      </w:r>
      <w:r>
        <w:rPr>
          <w:rFonts w:eastAsia="Calibri"/>
          <w:b/>
          <w:bCs/>
          <w:color w:val="00000A"/>
          <w:kern w:val="2"/>
          <w:sz w:val="22"/>
          <w:szCs w:val="22"/>
        </w:rPr>
        <w:t xml:space="preserve"> </w:t>
      </w:r>
      <w:r w:rsidRPr="00650D11">
        <w:rPr>
          <w:rFonts w:eastAsia="Calibri"/>
          <w:bCs/>
          <w:color w:val="00000A"/>
          <w:kern w:val="2"/>
          <w:sz w:val="22"/>
          <w:szCs w:val="22"/>
        </w:rPr>
        <w:t>w</w:t>
      </w:r>
      <w:r w:rsidRPr="00650D11">
        <w:rPr>
          <w:rFonts w:eastAsia="Calibri"/>
          <w:color w:val="00000A"/>
          <w:kern w:val="2"/>
          <w:sz w:val="22"/>
          <w:szCs w:val="22"/>
        </w:rPr>
        <w:t>y</w:t>
      </w:r>
      <w:r w:rsidRPr="00025060">
        <w:rPr>
          <w:rFonts w:eastAsia="Calibri"/>
          <w:color w:val="00000A"/>
          <w:kern w:val="2"/>
          <w:sz w:val="22"/>
          <w:szCs w:val="22"/>
        </w:rPr>
        <w:t xml:space="preserve">niesie </w:t>
      </w:r>
      <w:r w:rsidRPr="00E41A2D">
        <w:rPr>
          <w:rFonts w:eastAsia="Calibri"/>
          <w:color w:val="00000A"/>
          <w:kern w:val="2"/>
          <w:sz w:val="22"/>
          <w:szCs w:val="22"/>
        </w:rPr>
        <w:t>……………………………………</w:t>
      </w:r>
      <w:r>
        <w:rPr>
          <w:rFonts w:eastAsia="Calibri"/>
          <w:color w:val="00000A"/>
          <w:kern w:val="2"/>
          <w:sz w:val="22"/>
          <w:szCs w:val="22"/>
        </w:rPr>
        <w:t>……</w:t>
      </w:r>
      <w:r w:rsidRPr="00E41A2D">
        <w:rPr>
          <w:rFonts w:eastAsia="Calibri"/>
          <w:color w:val="00000A"/>
          <w:kern w:val="2"/>
          <w:sz w:val="22"/>
          <w:szCs w:val="22"/>
        </w:rPr>
        <w:t>……………...zł (słownie:………………</w:t>
      </w:r>
      <w:r>
        <w:rPr>
          <w:rFonts w:eastAsia="Calibri"/>
          <w:color w:val="00000A"/>
          <w:kern w:val="2"/>
          <w:sz w:val="22"/>
          <w:szCs w:val="22"/>
        </w:rPr>
        <w:t>……</w:t>
      </w:r>
      <w:r w:rsidRPr="00E41A2D">
        <w:rPr>
          <w:rFonts w:eastAsia="Calibri"/>
          <w:color w:val="00000A"/>
          <w:kern w:val="2"/>
          <w:sz w:val="22"/>
          <w:szCs w:val="22"/>
        </w:rPr>
        <w:t xml:space="preserve">………………………………….) , w tym podatek VAT </w:t>
      </w:r>
      <w:r>
        <w:rPr>
          <w:rFonts w:eastAsia="Calibri"/>
          <w:color w:val="00000A"/>
          <w:kern w:val="2"/>
          <w:sz w:val="22"/>
          <w:szCs w:val="22"/>
        </w:rPr>
        <w:t xml:space="preserve">…………. </w:t>
      </w:r>
      <w:r w:rsidRPr="00E41A2D">
        <w:rPr>
          <w:rFonts w:eastAsia="Calibri"/>
          <w:color w:val="00000A"/>
          <w:kern w:val="2"/>
          <w:sz w:val="22"/>
          <w:szCs w:val="22"/>
        </w:rPr>
        <w:t>%, wyniesie: ………</w:t>
      </w:r>
      <w:r>
        <w:rPr>
          <w:rFonts w:eastAsia="Calibri"/>
          <w:color w:val="00000A"/>
          <w:kern w:val="2"/>
          <w:sz w:val="22"/>
          <w:szCs w:val="22"/>
        </w:rPr>
        <w:t>……………………………………</w:t>
      </w:r>
      <w:r w:rsidRPr="00E41A2D">
        <w:rPr>
          <w:rFonts w:eastAsia="Calibri"/>
          <w:color w:val="00000A"/>
          <w:kern w:val="2"/>
          <w:sz w:val="22"/>
          <w:szCs w:val="22"/>
        </w:rPr>
        <w:t>……………………………………….zł</w:t>
      </w:r>
      <w:r>
        <w:rPr>
          <w:rFonts w:eastAsia="Calibri"/>
          <w:color w:val="00000A"/>
          <w:kern w:val="2"/>
          <w:sz w:val="22"/>
          <w:szCs w:val="22"/>
        </w:rPr>
        <w:t xml:space="preserve"> (słownie:………………………………………………….),</w:t>
      </w:r>
    </w:p>
    <w:p w14:paraId="55938040" w14:textId="77777777" w:rsidR="00786517" w:rsidRDefault="00786517" w:rsidP="009C5066">
      <w:pPr>
        <w:numPr>
          <w:ilvl w:val="0"/>
          <w:numId w:val="68"/>
        </w:numPr>
        <w:tabs>
          <w:tab w:val="left" w:pos="0"/>
        </w:tabs>
        <w:spacing w:before="0" w:after="0"/>
        <w:ind w:left="426" w:hanging="426"/>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16AC0792" w14:textId="77777777" w:rsidR="00786517" w:rsidRDefault="00786517" w:rsidP="009C5066">
      <w:pPr>
        <w:numPr>
          <w:ilvl w:val="0"/>
          <w:numId w:val="68"/>
        </w:numPr>
        <w:tabs>
          <w:tab w:val="left" w:pos="0"/>
        </w:tabs>
        <w:spacing w:before="0" w:after="0"/>
        <w:ind w:left="426" w:hanging="426"/>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60AB2A3A" w14:textId="77777777" w:rsidR="00786517" w:rsidRPr="00025060"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opracowania projektu organizacji ruchu na czas wykonywania robót oraz koszty ustawienia, utrzymania i likwidacji oznakowania i objazdów związanych z czasową organizacją ruchu,</w:t>
      </w:r>
    </w:p>
    <w:p w14:paraId="217FEA22"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prac geodezyjnych i inwentaryzacji powykonawczej wraz z obmiarem robót w 3 egz.,</w:t>
      </w:r>
    </w:p>
    <w:p w14:paraId="4345E5E1"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przygotowania kompletnej dokumentacji powykonawczej w 3 egz.,.</w:t>
      </w:r>
    </w:p>
    <w:p w14:paraId="6B90C62C"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badań laboratoryjnych i pomiarów w zakresie wynikającym z STWIORB (SST), oraz badań i pomiarów materiałów budowlanych zgodne z § 5 umowy o ile wystąpi taka konieczność,</w:t>
      </w:r>
    </w:p>
    <w:p w14:paraId="2C0F733B"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67C471FA"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uporządkowania terenu budowy po zakończeniu robót,</w:t>
      </w:r>
    </w:p>
    <w:p w14:paraId="765571F6"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pozostałych czynności niezbędnych do prawidłowego wykonania przedmiotu umowy.</w:t>
      </w:r>
    </w:p>
    <w:p w14:paraId="4701EB05" w14:textId="77777777" w:rsidR="00786517" w:rsidRDefault="00786517" w:rsidP="009C5066">
      <w:pPr>
        <w:numPr>
          <w:ilvl w:val="0"/>
          <w:numId w:val="68"/>
        </w:numPr>
        <w:shd w:val="clear" w:color="auto" w:fill="FFFFFF"/>
        <w:tabs>
          <w:tab w:val="left" w:pos="0"/>
        </w:tabs>
        <w:spacing w:before="0" w:after="0"/>
        <w:ind w:left="426" w:hanging="426"/>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2FA1F403" w14:textId="77777777" w:rsidR="00786517" w:rsidRDefault="00786517" w:rsidP="009C5066">
      <w:pPr>
        <w:numPr>
          <w:ilvl w:val="0"/>
          <w:numId w:val="68"/>
        </w:numPr>
        <w:shd w:val="clear" w:color="auto" w:fill="FFFFFF"/>
        <w:tabs>
          <w:tab w:val="left" w:pos="0"/>
        </w:tabs>
        <w:spacing w:before="0" w:after="0"/>
        <w:ind w:left="426" w:hanging="426"/>
        <w:jc w:val="both"/>
      </w:pPr>
      <w:r>
        <w:rPr>
          <w:rFonts w:eastAsia="Calibri"/>
          <w:color w:val="00000A"/>
          <w:kern w:val="2"/>
          <w:sz w:val="22"/>
          <w:szCs w:val="22"/>
        </w:rPr>
        <w:t>Wynagrodzenie określone w ust. 1 zostało ustalone na podstawie wystarczających informacji 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731ADEB8" w14:textId="77777777" w:rsidR="00786517" w:rsidRDefault="00786517" w:rsidP="002E1302">
      <w:pPr>
        <w:shd w:val="clear" w:color="auto" w:fill="FFFFFF"/>
        <w:tabs>
          <w:tab w:val="left" w:pos="0"/>
        </w:tabs>
        <w:spacing w:before="0" w:after="0"/>
        <w:ind w:left="426"/>
        <w:jc w:val="both"/>
      </w:pPr>
    </w:p>
    <w:p w14:paraId="5496EA62" w14:textId="77777777" w:rsidR="00786517" w:rsidRPr="002D2879" w:rsidRDefault="00786517" w:rsidP="00786517">
      <w:pPr>
        <w:shd w:val="clear" w:color="auto" w:fill="FFFFFF"/>
        <w:tabs>
          <w:tab w:val="left" w:pos="0"/>
        </w:tabs>
        <w:spacing w:before="0" w:after="0"/>
        <w:jc w:val="both"/>
      </w:pPr>
    </w:p>
    <w:p w14:paraId="3CAA9ED9" w14:textId="77777777" w:rsidR="00786517" w:rsidRDefault="00786517">
      <w:pPr>
        <w:spacing w:before="0" w:after="0"/>
        <w:jc w:val="center"/>
      </w:pPr>
      <w:r>
        <w:rPr>
          <w:rFonts w:eastAsia="Calibri"/>
          <w:b/>
          <w:color w:val="00000A"/>
          <w:kern w:val="2"/>
          <w:sz w:val="22"/>
          <w:szCs w:val="22"/>
        </w:rPr>
        <w:t>§ 7.</w:t>
      </w:r>
    </w:p>
    <w:p w14:paraId="789CBE39" w14:textId="77777777" w:rsidR="00786517" w:rsidRDefault="00786517">
      <w:pPr>
        <w:spacing w:before="0" w:after="0"/>
        <w:jc w:val="center"/>
      </w:pPr>
      <w:r>
        <w:rPr>
          <w:rFonts w:eastAsia="Calibri"/>
          <w:b/>
          <w:bCs/>
          <w:color w:val="00000A"/>
          <w:kern w:val="2"/>
          <w:sz w:val="22"/>
          <w:szCs w:val="22"/>
        </w:rPr>
        <w:t>ROZLICZENIE ROBÓT</w:t>
      </w:r>
    </w:p>
    <w:p w14:paraId="303A9748"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52CA6153"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Zamawiający przewiduje wynagrodzenie częściowe za wykonane roboty, płatne na podstawie faktur VAT wystawionych przez Wykonawc</w:t>
      </w:r>
      <w:r>
        <w:rPr>
          <w:rFonts w:eastAsia="TTE188D4F0t00"/>
          <w:color w:val="00000A"/>
          <w:kern w:val="2"/>
          <w:sz w:val="22"/>
          <w:szCs w:val="22"/>
        </w:rPr>
        <w:t>ę</w:t>
      </w:r>
      <w:r>
        <w:rPr>
          <w:rFonts w:eastAsia="TTE188D4F0t00"/>
          <w:color w:val="FF0000"/>
          <w:kern w:val="2"/>
          <w:sz w:val="22"/>
          <w:szCs w:val="22"/>
        </w:rPr>
        <w:t xml:space="preserve"> </w:t>
      </w:r>
      <w:r>
        <w:rPr>
          <w:rFonts w:eastAsia="Calibri"/>
          <w:color w:val="00000A"/>
          <w:kern w:val="2"/>
          <w:sz w:val="22"/>
          <w:szCs w:val="22"/>
        </w:rPr>
        <w:t>w oparciu o protokół odbioru cz</w:t>
      </w:r>
      <w:r>
        <w:rPr>
          <w:rFonts w:eastAsia="TTE188D4F0t00"/>
          <w:color w:val="00000A"/>
          <w:kern w:val="2"/>
          <w:sz w:val="22"/>
          <w:szCs w:val="22"/>
        </w:rPr>
        <w:t>ęś</w:t>
      </w:r>
      <w:r>
        <w:rPr>
          <w:rFonts w:eastAsia="Calibri"/>
          <w:color w:val="00000A"/>
          <w:kern w:val="2"/>
          <w:sz w:val="22"/>
          <w:szCs w:val="22"/>
        </w:rPr>
        <w:t>ciowego elementów robót podlegaj</w:t>
      </w:r>
      <w:r>
        <w:rPr>
          <w:rFonts w:eastAsia="TTE188D4F0t00"/>
          <w:color w:val="00000A"/>
          <w:kern w:val="2"/>
          <w:sz w:val="22"/>
          <w:szCs w:val="22"/>
        </w:rPr>
        <w:t>ą</w:t>
      </w:r>
      <w:r>
        <w:rPr>
          <w:rFonts w:eastAsia="Calibri"/>
          <w:color w:val="00000A"/>
          <w:kern w:val="2"/>
          <w:sz w:val="22"/>
          <w:szCs w:val="22"/>
        </w:rPr>
        <w:t xml:space="preserve">cych – zgodnie z harmonogramem wykonanych robót – odbiorowi częściowemu, po uprzednim podpisaniu </w:t>
      </w:r>
      <w:r>
        <w:rPr>
          <w:rFonts w:eastAsia="Calibri"/>
          <w:kern w:val="2"/>
          <w:sz w:val="22"/>
          <w:szCs w:val="22"/>
        </w:rPr>
        <w:t xml:space="preserve">protokołu przez </w:t>
      </w:r>
      <w:r>
        <w:rPr>
          <w:rFonts w:eastAsia="Calibri"/>
          <w:bCs/>
          <w:kern w:val="2"/>
          <w:sz w:val="22"/>
          <w:szCs w:val="22"/>
        </w:rPr>
        <w:t>Inspektora Nadzoru Zamawiającego</w:t>
      </w:r>
      <w:r>
        <w:rPr>
          <w:rFonts w:eastAsia="Calibri"/>
          <w:kern w:val="2"/>
          <w:sz w:val="22"/>
          <w:szCs w:val="22"/>
        </w:rPr>
        <w:t>.</w:t>
      </w:r>
      <w:r>
        <w:rPr>
          <w:rFonts w:eastAsia="Calibri"/>
          <w:color w:val="00000A"/>
          <w:sz w:val="22"/>
          <w:szCs w:val="22"/>
        </w:rPr>
        <w:t xml:space="preserve"> </w:t>
      </w:r>
      <w:r>
        <w:rPr>
          <w:rFonts w:eastAsia="Calibri"/>
          <w:bCs/>
          <w:color w:val="00000A"/>
          <w:kern w:val="2"/>
          <w:sz w:val="22"/>
          <w:szCs w:val="22"/>
        </w:rPr>
        <w:t>Wykonanie tych prac winno być nadto odzwierciedlone w dokumentach budowy (o ile obowiązek ich posiadania wynika z przepisów odrębnych) oraz potwierdzone w nich przez inspektora nadzoru.</w:t>
      </w:r>
      <w:r>
        <w:rPr>
          <w:rFonts w:eastAsia="Calibri"/>
          <w:b/>
          <w:color w:val="00000A"/>
          <w:kern w:val="2"/>
          <w:sz w:val="22"/>
          <w:szCs w:val="22"/>
        </w:rPr>
        <w:t xml:space="preserve"> </w:t>
      </w:r>
      <w:r>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39048186" w14:textId="77777777" w:rsidR="00786517" w:rsidRDefault="00786517" w:rsidP="009C5066">
      <w:pPr>
        <w:numPr>
          <w:ilvl w:val="0"/>
          <w:numId w:val="64"/>
        </w:numPr>
        <w:spacing w:before="0" w:after="0"/>
        <w:ind w:left="426" w:hanging="426"/>
        <w:jc w:val="both"/>
      </w:pPr>
      <w:r>
        <w:rPr>
          <w:rFonts w:eastAsia="Calibri"/>
          <w:bCs/>
          <w:kern w:val="2"/>
          <w:sz w:val="22"/>
          <w:szCs w:val="22"/>
        </w:rPr>
        <w:lastRenderedPageBreak/>
        <w:t xml:space="preserve">Inspektor Nadzoru Zamawiającego </w:t>
      </w:r>
      <w:r>
        <w:rPr>
          <w:rFonts w:eastAsia="Calibri"/>
          <w:kern w:val="2"/>
          <w:sz w:val="22"/>
          <w:szCs w:val="22"/>
        </w:rPr>
        <w:t>podpisze</w:t>
      </w:r>
      <w:r>
        <w:rPr>
          <w:rFonts w:eastAsia="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7CE9B962" w14:textId="77777777" w:rsidR="00786517" w:rsidRPr="00786517" w:rsidRDefault="00786517" w:rsidP="009C5066">
      <w:pPr>
        <w:numPr>
          <w:ilvl w:val="0"/>
          <w:numId w:val="64"/>
        </w:numPr>
        <w:spacing w:before="0" w:after="0"/>
        <w:ind w:left="426" w:hanging="426"/>
        <w:jc w:val="both"/>
        <w:rPr>
          <w:sz w:val="22"/>
          <w:szCs w:val="22"/>
        </w:rPr>
      </w:pPr>
      <w:r w:rsidRPr="00274ADA">
        <w:rPr>
          <w:rFonts w:eastAsia="TTE188D4F0t00"/>
          <w:color w:val="00000A"/>
          <w:kern w:val="2"/>
          <w:sz w:val="22"/>
          <w:szCs w:val="22"/>
        </w:rPr>
        <w:t xml:space="preserve">W </w:t>
      </w:r>
      <w:r w:rsidRPr="00274ADA">
        <w:rPr>
          <w:rFonts w:eastAsia="Calibri"/>
          <w:color w:val="00000A"/>
          <w:kern w:val="2"/>
          <w:sz w:val="22"/>
          <w:szCs w:val="22"/>
        </w:rPr>
        <w:t>przypadku zawarcia umowy z Podwykonawcą, Wykonawca zobowiązany jest załączyć:</w:t>
      </w:r>
    </w:p>
    <w:p w14:paraId="2D79DE49" w14:textId="77777777" w:rsidR="00786517" w:rsidRPr="00786517" w:rsidRDefault="00786517" w:rsidP="009C5066">
      <w:pPr>
        <w:numPr>
          <w:ilvl w:val="1"/>
          <w:numId w:val="64"/>
        </w:numPr>
        <w:spacing w:before="0" w:after="0"/>
        <w:ind w:left="851"/>
        <w:jc w:val="both"/>
        <w:rPr>
          <w:sz w:val="22"/>
          <w:szCs w:val="22"/>
        </w:rPr>
      </w:pPr>
      <w:r w:rsidRPr="00786517">
        <w:rPr>
          <w:rFonts w:eastAsia="Calibri"/>
          <w:kern w:val="2"/>
          <w:sz w:val="22"/>
          <w:szCs w:val="22"/>
        </w:rPr>
        <w:t>do każdej faktury częściowej podpisane przez Wykonawcę i Podwykonawcę oświadczenie, że wszystkie należności wynikające z wystawionych faktur Podwykonawcy, których termin płatności upłynął w okresie objętym rozliczeniem częściowym, zostały uregulowane</w:t>
      </w:r>
      <w:r w:rsidRPr="00786517">
        <w:rPr>
          <w:rFonts w:eastAsia="TTE188D4F0t00"/>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37516FC3" w14:textId="77777777" w:rsidR="00786517" w:rsidRPr="00786517" w:rsidRDefault="00786517" w:rsidP="009C5066">
      <w:pPr>
        <w:numPr>
          <w:ilvl w:val="1"/>
          <w:numId w:val="64"/>
        </w:numPr>
        <w:spacing w:before="0" w:after="0"/>
        <w:ind w:left="851"/>
        <w:jc w:val="both"/>
        <w:rPr>
          <w:sz w:val="22"/>
          <w:szCs w:val="22"/>
        </w:rPr>
      </w:pPr>
      <w:r w:rsidRPr="00786517">
        <w:rPr>
          <w:rFonts w:eastAsia="TTE188D4F0t00"/>
          <w:kern w:val="2"/>
          <w:sz w:val="22"/>
          <w:szCs w:val="22"/>
        </w:rPr>
        <w:t xml:space="preserve">do faktury końcowej Wykonawca przedkłada dowody potwierdzające zapłatę wymagalnego wynagrodzenia Podwykonawcom lub dalszym podwykonawcom biorącym udział  w realizacji odebranych robót budowlanych na potwierdzenie uzyskania całości należnego wynagrodzenia oraz całkowitego zaspokojenia roszczeń wynikających z umowy Wykonawcy i Podwykonawcy lub Podwykonawcy i dalszego podwykonawcy oraz </w:t>
      </w:r>
      <w:r w:rsidRPr="00786517">
        <w:rPr>
          <w:sz w:val="22"/>
          <w:szCs w:val="22"/>
          <w:lang w:eastAsia="pl-PL"/>
        </w:rPr>
        <w:t>oświadczenie o następującej treści: ,,Oświadczam, że w realizacji inwestycji uczestniczyli następujący Podwykonawcy …........i dalsi podwykonawcy ..........., wszystkie roszczenia finansowe związane z realizacją inwestycji zostały zaspokojone przed dniem złożenia faktury” na potwierdzenie czego przedstawiam dowody zapłaty potwierdzające uregulowanie wszystkich zobowiązań w stosunku do ewentualnych podwykonawców."</w:t>
      </w:r>
      <w:r w:rsidRPr="00786517">
        <w:rPr>
          <w:rFonts w:eastAsia="TTE188D4F0t00"/>
          <w:kern w:val="2"/>
          <w:sz w:val="22"/>
          <w:szCs w:val="22"/>
        </w:rPr>
        <w:t xml:space="preserve"> W przypadku nieprzedstawienia przez Wykonawcę w/w dowodów potwierdzających zapłatę oraz oświadczenia wstrzymuje się wypłatę należnego wynagrodzenia za odebrane roboty budowlane. W takim przypadku termin zapłaty faktury końcowej biegnie od dnia przedstawienia brakujących dowodów zapłaty oraz oświadczenia. </w:t>
      </w:r>
    </w:p>
    <w:p w14:paraId="4A394C21"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132A61FC"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5BFDCBC6"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327F52DB"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W przypadku zgłoszenia uwag, o których mowa w ust. 7, w wyznaczonym terminie Zamawiający może:</w:t>
      </w:r>
    </w:p>
    <w:p w14:paraId="599A72EC"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nie dokonywać bezpośredniej zapłaty wynagrodzenia Podwykonawcy lub dalszemu Podwykonawcy, jeżeli Wykonawca wykaże niezasadność takiej zapłaty, albo</w:t>
      </w:r>
    </w:p>
    <w:p w14:paraId="1537BFFF"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CD6192"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dokonać bezpośredniej zapłaty wynagrodzenia Podwykonawcy lub dalszemu Podwykonawcy, jeżeli Podwykonawca lub dalszy Podwykonawca wykaże zasadność takiej zapłaty.</w:t>
      </w:r>
    </w:p>
    <w:p w14:paraId="6024DFE6" w14:textId="77777777" w:rsidR="00786517" w:rsidRDefault="00786517" w:rsidP="009C5066">
      <w:pPr>
        <w:numPr>
          <w:ilvl w:val="0"/>
          <w:numId w:val="64"/>
        </w:numPr>
        <w:spacing w:before="0" w:after="0"/>
        <w:ind w:left="426" w:hanging="426"/>
        <w:jc w:val="both"/>
      </w:pPr>
      <w:r>
        <w:rPr>
          <w:rFonts w:eastAsia="Calibri"/>
          <w:color w:val="00000A"/>
          <w:kern w:val="2"/>
          <w:sz w:val="22"/>
          <w:szCs w:val="22"/>
        </w:rPr>
        <w:lastRenderedPageBreak/>
        <w:t>W przypadku dokonania bezpośredniej zapłaty Podwykonawcy lub dalszemu Podwykonawcy, Zamawiający potrąca kwotę wypłaconego wynagrodzenia z wynagrodzenia należnego Wykonawcy.</w:t>
      </w:r>
    </w:p>
    <w:p w14:paraId="01AE6DCC"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Do rozliczenia ko</w:t>
      </w:r>
      <w:r>
        <w:rPr>
          <w:rFonts w:eastAsia="TTE188D4F0t00"/>
          <w:color w:val="00000A"/>
          <w:kern w:val="2"/>
          <w:sz w:val="22"/>
          <w:szCs w:val="22"/>
        </w:rPr>
        <w:t>ń</w:t>
      </w:r>
      <w:r>
        <w:rPr>
          <w:rFonts w:eastAsia="Calibri"/>
          <w:color w:val="00000A"/>
          <w:kern w:val="2"/>
          <w:sz w:val="22"/>
          <w:szCs w:val="22"/>
        </w:rPr>
        <w:t>cowego, o którym mowa w ust. 1 Wykonawca przedło</w:t>
      </w:r>
      <w:r>
        <w:rPr>
          <w:rFonts w:eastAsia="TTE188D4F0t00"/>
          <w:color w:val="00000A"/>
          <w:kern w:val="2"/>
          <w:sz w:val="22"/>
          <w:szCs w:val="22"/>
        </w:rPr>
        <w:t>ż</w:t>
      </w:r>
      <w:r>
        <w:rPr>
          <w:rFonts w:eastAsia="Calibri"/>
          <w:color w:val="00000A"/>
          <w:kern w:val="2"/>
          <w:sz w:val="22"/>
          <w:szCs w:val="22"/>
        </w:rPr>
        <w:t>y zestawienie wystawionych faktur.</w:t>
      </w:r>
      <w:r>
        <w:rPr>
          <w:rFonts w:eastAsia="TTE188D4F0t00"/>
          <w:color w:val="00000A"/>
          <w:kern w:val="2"/>
          <w:sz w:val="22"/>
          <w:szCs w:val="22"/>
        </w:rPr>
        <w:t xml:space="preserve"> </w:t>
      </w:r>
    </w:p>
    <w:p w14:paraId="1BB6EC86" w14:textId="77777777" w:rsidR="00786517" w:rsidRPr="002D2879" w:rsidRDefault="00786517" w:rsidP="009C5066">
      <w:pPr>
        <w:numPr>
          <w:ilvl w:val="0"/>
          <w:numId w:val="64"/>
        </w:numPr>
        <w:spacing w:before="0" w:after="0"/>
        <w:ind w:left="426" w:hanging="426"/>
        <w:jc w:val="both"/>
      </w:pPr>
      <w:r>
        <w:rPr>
          <w:rFonts w:eastAsia="Calibri"/>
          <w:color w:val="00000A"/>
          <w:kern w:val="2"/>
          <w:sz w:val="22"/>
          <w:szCs w:val="22"/>
        </w:rPr>
        <w:t>Nale</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 z tytułu faktur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płatne przez Zamawiaj</w:t>
      </w:r>
      <w:r>
        <w:rPr>
          <w:rFonts w:eastAsia="TTE188D4F0t00"/>
          <w:color w:val="00000A"/>
          <w:kern w:val="2"/>
          <w:sz w:val="22"/>
          <w:szCs w:val="22"/>
        </w:rPr>
        <w:t>ą</w:t>
      </w:r>
      <w:r>
        <w:rPr>
          <w:rFonts w:eastAsia="Calibri"/>
          <w:color w:val="00000A"/>
          <w:kern w:val="2"/>
          <w:sz w:val="22"/>
          <w:szCs w:val="22"/>
        </w:rPr>
        <w:t>cego przelewem na konto Wykonawcy wskazane w fakturze w ci</w:t>
      </w:r>
      <w:r>
        <w:rPr>
          <w:rFonts w:eastAsia="TTE188D4F0t00"/>
          <w:color w:val="00000A"/>
          <w:kern w:val="2"/>
          <w:sz w:val="22"/>
          <w:szCs w:val="22"/>
        </w:rPr>
        <w:t>ą</w:t>
      </w:r>
      <w:r>
        <w:rPr>
          <w:rFonts w:eastAsia="Calibri"/>
          <w:color w:val="00000A"/>
          <w:kern w:val="2"/>
          <w:sz w:val="22"/>
          <w:szCs w:val="22"/>
        </w:rPr>
        <w:t>gu 30 dni od daty dor</w:t>
      </w:r>
      <w:r>
        <w:rPr>
          <w:rFonts w:eastAsia="TTE188D4F0t00"/>
          <w:color w:val="00000A"/>
          <w:kern w:val="2"/>
          <w:sz w:val="22"/>
          <w:szCs w:val="22"/>
        </w:rPr>
        <w:t>ę</w:t>
      </w:r>
      <w:r>
        <w:rPr>
          <w:rFonts w:eastAsia="Calibri"/>
          <w:color w:val="00000A"/>
          <w:kern w:val="2"/>
          <w:sz w:val="22"/>
          <w:szCs w:val="22"/>
        </w:rPr>
        <w:t>czenia Zamawiaj</w:t>
      </w:r>
      <w:r>
        <w:rPr>
          <w:rFonts w:eastAsia="TTE188D4F0t00"/>
          <w:color w:val="00000A"/>
          <w:kern w:val="2"/>
          <w:sz w:val="22"/>
          <w:szCs w:val="22"/>
        </w:rPr>
        <w:t>ą</w:t>
      </w:r>
      <w:r>
        <w:rPr>
          <w:rFonts w:eastAsia="Calibri"/>
          <w:color w:val="00000A"/>
          <w:kern w:val="2"/>
          <w:sz w:val="22"/>
          <w:szCs w:val="22"/>
        </w:rPr>
        <w:t>cemu prawidłowo wystawionej faktury i innych wymaganych dokumentów. Za dat</w:t>
      </w:r>
      <w:r>
        <w:rPr>
          <w:rFonts w:eastAsia="TTE188D4F0t00"/>
          <w:color w:val="00000A"/>
          <w:kern w:val="2"/>
          <w:sz w:val="22"/>
          <w:szCs w:val="22"/>
        </w:rPr>
        <w:t xml:space="preserve">ę </w:t>
      </w:r>
      <w:r>
        <w:rPr>
          <w:rFonts w:eastAsia="Calibri"/>
          <w:color w:val="00000A"/>
          <w:kern w:val="2"/>
          <w:sz w:val="22"/>
          <w:szCs w:val="22"/>
        </w:rPr>
        <w:t>zapłaty uwa</w:t>
      </w:r>
      <w:r>
        <w:rPr>
          <w:rFonts w:eastAsia="TTE188D4F0t00"/>
          <w:color w:val="00000A"/>
          <w:kern w:val="2"/>
          <w:sz w:val="22"/>
          <w:szCs w:val="22"/>
        </w:rPr>
        <w:t>ż</w:t>
      </w:r>
      <w:r>
        <w:rPr>
          <w:rFonts w:eastAsia="Calibri"/>
          <w:color w:val="00000A"/>
          <w:kern w:val="2"/>
          <w:sz w:val="22"/>
          <w:szCs w:val="22"/>
        </w:rPr>
        <w:t>a</w:t>
      </w:r>
      <w:r>
        <w:rPr>
          <w:rFonts w:eastAsia="TTE188D4F0t00"/>
          <w:color w:val="00000A"/>
          <w:kern w:val="2"/>
          <w:sz w:val="22"/>
          <w:szCs w:val="22"/>
        </w:rPr>
        <w:t xml:space="preserve">ć </w:t>
      </w:r>
      <w:r>
        <w:rPr>
          <w:rFonts w:eastAsia="Calibri"/>
          <w:color w:val="00000A"/>
          <w:kern w:val="2"/>
          <w:sz w:val="22"/>
          <w:szCs w:val="22"/>
        </w:rPr>
        <w:t>si</w:t>
      </w:r>
      <w:r>
        <w:rPr>
          <w:rFonts w:eastAsia="TTE188D4F0t00"/>
          <w:color w:val="00000A"/>
          <w:kern w:val="2"/>
          <w:sz w:val="22"/>
          <w:szCs w:val="22"/>
        </w:rPr>
        <w:t xml:space="preserve">ę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dat</w:t>
      </w:r>
      <w:r>
        <w:rPr>
          <w:rFonts w:eastAsia="TTE188D4F0t00"/>
          <w:color w:val="00000A"/>
          <w:kern w:val="2"/>
          <w:sz w:val="22"/>
          <w:szCs w:val="22"/>
        </w:rPr>
        <w:t xml:space="preserve">ę </w:t>
      </w:r>
      <w:r>
        <w:rPr>
          <w:rFonts w:eastAsia="Calibri"/>
          <w:color w:val="00000A"/>
          <w:kern w:val="2"/>
          <w:sz w:val="22"/>
          <w:szCs w:val="22"/>
        </w:rPr>
        <w:t xml:space="preserve">polecenia przelewu należności na rachunek </w:t>
      </w:r>
      <w:r>
        <w:rPr>
          <w:rFonts w:eastAsia="Calibri"/>
          <w:kern w:val="2"/>
          <w:sz w:val="22"/>
          <w:szCs w:val="22"/>
        </w:rPr>
        <w:t>Wykonawcy. Wykonawca w dniu wystawienia faktury potwierdzi, ze jest zarejestrowanym, czynnym podatnikiem podatku VAT uprawnionym do wystawienia faktury. Zamawiający stosuje podzieloną płatność.</w:t>
      </w:r>
    </w:p>
    <w:p w14:paraId="539C9A1C" w14:textId="77777777" w:rsidR="00786517" w:rsidRDefault="00786517">
      <w:pPr>
        <w:spacing w:before="0" w:after="0"/>
        <w:jc w:val="center"/>
      </w:pPr>
      <w:r>
        <w:rPr>
          <w:rFonts w:eastAsia="Calibri"/>
          <w:b/>
          <w:color w:val="00000A"/>
          <w:kern w:val="2"/>
          <w:sz w:val="22"/>
          <w:szCs w:val="22"/>
        </w:rPr>
        <w:t>§ 8.</w:t>
      </w:r>
    </w:p>
    <w:p w14:paraId="39D11550" w14:textId="77777777" w:rsidR="00786517" w:rsidRDefault="00786517">
      <w:pPr>
        <w:spacing w:before="0" w:after="0"/>
        <w:jc w:val="center"/>
      </w:pPr>
      <w:r>
        <w:rPr>
          <w:rFonts w:eastAsia="Calibri"/>
          <w:b/>
          <w:bCs/>
          <w:color w:val="00000A"/>
          <w:kern w:val="2"/>
          <w:sz w:val="22"/>
          <w:szCs w:val="22"/>
        </w:rPr>
        <w:t>ROBOTY ZAMIENNE I DODATKOWE</w:t>
      </w:r>
    </w:p>
    <w:p w14:paraId="252B828B" w14:textId="77777777" w:rsidR="00786517" w:rsidRPr="00786517" w:rsidRDefault="00786517" w:rsidP="009C5066">
      <w:pPr>
        <w:pStyle w:val="Akapitzlist"/>
        <w:numPr>
          <w:ilvl w:val="0"/>
          <w:numId w:val="87"/>
        </w:numPr>
        <w:spacing w:before="0" w:after="0"/>
        <w:ind w:left="426"/>
        <w:jc w:val="both"/>
      </w:pPr>
      <w:r w:rsidRPr="00786517">
        <w:rPr>
          <w:rFonts w:eastAsia="Calibri"/>
          <w:color w:val="00000A"/>
          <w:kern w:val="2"/>
          <w:sz w:val="22"/>
          <w:szCs w:val="22"/>
        </w:rPr>
        <w:t>Strony przyjmuj</w:t>
      </w:r>
      <w:r w:rsidRPr="00786517">
        <w:rPr>
          <w:rFonts w:eastAsia="TTE188D4F0t00"/>
          <w:color w:val="00000A"/>
          <w:kern w:val="2"/>
          <w:sz w:val="22"/>
          <w:szCs w:val="22"/>
        </w:rPr>
        <w:t xml:space="preserve">ą </w:t>
      </w:r>
      <w:r w:rsidRPr="00786517">
        <w:rPr>
          <w:rFonts w:eastAsia="Calibri"/>
          <w:color w:val="00000A"/>
          <w:kern w:val="2"/>
          <w:sz w:val="22"/>
          <w:szCs w:val="22"/>
        </w:rPr>
        <w:t>nast</w:t>
      </w:r>
      <w:r w:rsidRPr="00786517">
        <w:rPr>
          <w:rFonts w:eastAsia="TTE188D4F0t00"/>
          <w:color w:val="00000A"/>
          <w:kern w:val="2"/>
          <w:sz w:val="22"/>
          <w:szCs w:val="22"/>
        </w:rPr>
        <w:t>ę</w:t>
      </w:r>
      <w:r w:rsidRPr="00786517">
        <w:rPr>
          <w:rFonts w:eastAsia="Calibri"/>
          <w:color w:val="00000A"/>
          <w:kern w:val="2"/>
          <w:sz w:val="22"/>
          <w:szCs w:val="22"/>
        </w:rPr>
        <w:t>puj</w:t>
      </w:r>
      <w:r w:rsidRPr="00786517">
        <w:rPr>
          <w:rFonts w:eastAsia="TTE188D4F0t00"/>
          <w:color w:val="00000A"/>
          <w:kern w:val="2"/>
          <w:sz w:val="22"/>
          <w:szCs w:val="22"/>
        </w:rPr>
        <w:t>ą</w:t>
      </w:r>
      <w:r w:rsidRPr="00786517">
        <w:rPr>
          <w:rFonts w:eastAsia="Calibri"/>
          <w:color w:val="00000A"/>
          <w:kern w:val="2"/>
          <w:sz w:val="22"/>
          <w:szCs w:val="22"/>
        </w:rPr>
        <w:t>c</w:t>
      </w:r>
      <w:r w:rsidRPr="00786517">
        <w:rPr>
          <w:rFonts w:eastAsia="TTE188D4F0t00"/>
          <w:color w:val="00000A"/>
          <w:kern w:val="2"/>
          <w:sz w:val="22"/>
          <w:szCs w:val="22"/>
        </w:rPr>
        <w:t xml:space="preserve">ą </w:t>
      </w:r>
      <w:r w:rsidRPr="00786517">
        <w:rPr>
          <w:rFonts w:eastAsia="Calibri"/>
          <w:color w:val="00000A"/>
          <w:kern w:val="2"/>
          <w:sz w:val="22"/>
          <w:szCs w:val="22"/>
        </w:rPr>
        <w:t>definicj</w:t>
      </w:r>
      <w:r w:rsidRPr="00786517">
        <w:rPr>
          <w:rFonts w:eastAsia="TTE188D4F0t00"/>
          <w:color w:val="00000A"/>
          <w:kern w:val="2"/>
          <w:sz w:val="22"/>
          <w:szCs w:val="22"/>
        </w:rPr>
        <w:t xml:space="preserve">ę </w:t>
      </w:r>
      <w:r w:rsidRPr="00786517">
        <w:rPr>
          <w:rFonts w:eastAsia="Calibri"/>
          <w:color w:val="00000A"/>
          <w:kern w:val="2"/>
          <w:sz w:val="22"/>
          <w:szCs w:val="22"/>
        </w:rPr>
        <w:t>robót zamiennych i dodatkowych oraz sposób ich zlecenia i rozliczenia:</w:t>
      </w:r>
    </w:p>
    <w:p w14:paraId="113BD83B" w14:textId="77777777" w:rsidR="00786517" w:rsidRPr="00786517" w:rsidRDefault="00786517" w:rsidP="009C5066">
      <w:pPr>
        <w:pStyle w:val="Akapitzlist"/>
        <w:numPr>
          <w:ilvl w:val="1"/>
          <w:numId w:val="87"/>
        </w:numPr>
        <w:spacing w:before="0" w:after="0"/>
        <w:jc w:val="both"/>
      </w:pPr>
      <w:r w:rsidRPr="00786517">
        <w:rPr>
          <w:rFonts w:eastAsia="Calibri"/>
          <w:color w:val="00000A"/>
          <w:kern w:val="2"/>
          <w:sz w:val="22"/>
          <w:szCs w:val="22"/>
        </w:rPr>
        <w:t>przez</w:t>
      </w:r>
      <w:r w:rsidRPr="00786517">
        <w:rPr>
          <w:rFonts w:eastAsia="Calibri"/>
          <w:b/>
          <w:color w:val="00000A"/>
          <w:kern w:val="2"/>
          <w:sz w:val="22"/>
          <w:szCs w:val="22"/>
        </w:rPr>
        <w:t xml:space="preserve"> roboty zamienne</w:t>
      </w:r>
      <w:r w:rsidRPr="00786517">
        <w:rPr>
          <w:rFonts w:eastAsia="Calibri"/>
          <w:color w:val="00000A"/>
          <w:kern w:val="2"/>
          <w:sz w:val="22"/>
          <w:szCs w:val="22"/>
        </w:rPr>
        <w:t xml:space="preserve"> należy rozumieć  roboty wynikaj</w:t>
      </w:r>
      <w:r w:rsidRPr="00786517">
        <w:rPr>
          <w:rFonts w:eastAsia="TTE188D4F0t00"/>
          <w:color w:val="00000A"/>
          <w:kern w:val="2"/>
          <w:sz w:val="22"/>
          <w:szCs w:val="22"/>
        </w:rPr>
        <w:t>ą</w:t>
      </w:r>
      <w:r w:rsidRPr="00786517">
        <w:rPr>
          <w:rFonts w:eastAsia="Calibri"/>
          <w:color w:val="00000A"/>
          <w:kern w:val="2"/>
          <w:sz w:val="22"/>
          <w:szCs w:val="22"/>
        </w:rPr>
        <w:t>ce ze zmiany technologii lub  zmiany materiałów przewidzianych w dokumentacji projektowej. Roboty zamienne Wykonawca wykona</w:t>
      </w:r>
      <w:r w:rsidRPr="00786517">
        <w:rPr>
          <w:rFonts w:eastAsia="TTE188D4F0t00"/>
          <w:color w:val="00000A"/>
          <w:kern w:val="2"/>
          <w:sz w:val="22"/>
          <w:szCs w:val="22"/>
        </w:rPr>
        <w:t xml:space="preserve"> </w:t>
      </w:r>
      <w:r w:rsidRPr="00786517">
        <w:rPr>
          <w:rFonts w:eastAsia="Calibri"/>
          <w:color w:val="00000A"/>
          <w:kern w:val="2"/>
          <w:sz w:val="22"/>
          <w:szCs w:val="22"/>
        </w:rPr>
        <w:t>na podstawie protokołu konieczności podpisanego przez strony. Rozliczenie robót zamiennych nastąpi w ramach wynagrodzenia, o którym mowa w §6 ust. 1;</w:t>
      </w:r>
    </w:p>
    <w:p w14:paraId="3FE2F8B8" w14:textId="77777777" w:rsidR="00786517" w:rsidRPr="00786517" w:rsidRDefault="00786517" w:rsidP="009C5066">
      <w:pPr>
        <w:pStyle w:val="Akapitzlist"/>
        <w:numPr>
          <w:ilvl w:val="1"/>
          <w:numId w:val="87"/>
        </w:numPr>
        <w:spacing w:before="0" w:after="0"/>
        <w:jc w:val="both"/>
      </w:pPr>
      <w:r w:rsidRPr="00786517">
        <w:rPr>
          <w:rFonts w:eastAsia="Calibri"/>
          <w:color w:val="00000A"/>
          <w:kern w:val="2"/>
          <w:sz w:val="22"/>
          <w:szCs w:val="22"/>
        </w:rPr>
        <w:t xml:space="preserve">przez </w:t>
      </w:r>
      <w:r w:rsidRPr="00786517">
        <w:rPr>
          <w:rFonts w:eastAsia="Calibri"/>
          <w:b/>
          <w:color w:val="00000A"/>
          <w:kern w:val="2"/>
          <w:sz w:val="22"/>
          <w:szCs w:val="22"/>
        </w:rPr>
        <w:t>roboty dodatkowe</w:t>
      </w:r>
      <w:r w:rsidRPr="00786517">
        <w:rPr>
          <w:rFonts w:eastAsia="Calibri"/>
          <w:color w:val="00000A"/>
          <w:kern w:val="2"/>
          <w:sz w:val="22"/>
          <w:szCs w:val="22"/>
        </w:rPr>
        <w:t xml:space="preserve"> należy rozumieć </w:t>
      </w:r>
      <w:r w:rsidRPr="00786517">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016C87E9" w14:textId="77777777" w:rsidR="00786517" w:rsidRPr="00786517"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3BA699B0" w14:textId="77777777" w:rsidR="00786517" w:rsidRPr="00786517"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zmiana Wykonawcy spowodowałaby istotną niedogodność lub znaczne zwiększenie   kosztów dla Zamawiającego, </w:t>
      </w:r>
    </w:p>
    <w:p w14:paraId="0162B694" w14:textId="77777777" w:rsidR="00786517" w:rsidRPr="00F214D2"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wzrost ceny spowodowany każdą kolejną zmianą nie przekracza 50% wartości pierwotnej umowy. </w:t>
      </w:r>
    </w:p>
    <w:p w14:paraId="43030F34" w14:textId="77777777" w:rsidR="00786517" w:rsidRPr="00F214D2" w:rsidRDefault="00786517" w:rsidP="009C5066">
      <w:pPr>
        <w:pStyle w:val="Akapitzlist"/>
        <w:numPr>
          <w:ilvl w:val="0"/>
          <w:numId w:val="87"/>
        </w:numPr>
        <w:spacing w:before="0" w:after="0"/>
        <w:ind w:left="426"/>
        <w:jc w:val="both"/>
      </w:pPr>
      <w:r w:rsidRPr="00F214D2">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4" w:name="_Hlk23927028"/>
    </w:p>
    <w:p w14:paraId="676B03A6" w14:textId="77777777" w:rsidR="00786517" w:rsidRPr="00F214D2" w:rsidRDefault="00786517" w:rsidP="009C5066">
      <w:pPr>
        <w:pStyle w:val="Akapitzlist"/>
        <w:numPr>
          <w:ilvl w:val="0"/>
          <w:numId w:val="87"/>
        </w:numPr>
        <w:spacing w:before="0" w:after="0"/>
        <w:ind w:left="426"/>
        <w:jc w:val="both"/>
      </w:pPr>
      <w:r w:rsidRPr="00F214D2">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sidRPr="00F214D2">
        <w:rPr>
          <w:sz w:val="22"/>
          <w:szCs w:val="22"/>
          <w:lang w:eastAsia="ar-SA"/>
        </w:rPr>
        <w:t>W przypadku wystąpienia, robót dodatkowych lub robót zamiennych Wykonawca przygotuje wraz ze zgłoszeniem projekt protokołu konieczności, który będzie w szczególności zawierał:</w:t>
      </w:r>
    </w:p>
    <w:p w14:paraId="0F77E0BB" w14:textId="77777777" w:rsidR="00786517" w:rsidRPr="00F214D2" w:rsidRDefault="00786517" w:rsidP="009C5066">
      <w:pPr>
        <w:pStyle w:val="Akapitzlist"/>
        <w:numPr>
          <w:ilvl w:val="1"/>
          <w:numId w:val="87"/>
        </w:numPr>
        <w:spacing w:before="0" w:after="0"/>
        <w:jc w:val="both"/>
      </w:pPr>
      <w:r w:rsidRPr="00F214D2">
        <w:rPr>
          <w:sz w:val="22"/>
          <w:szCs w:val="22"/>
        </w:rPr>
        <w:t>opis proponowanej Roboty do wykonania i harmonogram jej wykonania,</w:t>
      </w:r>
    </w:p>
    <w:p w14:paraId="04F52F38" w14:textId="77777777" w:rsidR="00786517" w:rsidRPr="00F214D2" w:rsidRDefault="00786517" w:rsidP="009C5066">
      <w:pPr>
        <w:pStyle w:val="Akapitzlist"/>
        <w:numPr>
          <w:ilvl w:val="1"/>
          <w:numId w:val="87"/>
        </w:numPr>
        <w:spacing w:before="0" w:after="0"/>
        <w:jc w:val="both"/>
      </w:pPr>
      <w:r w:rsidRPr="00F214D2">
        <w:rPr>
          <w:sz w:val="22"/>
          <w:szCs w:val="22"/>
        </w:rPr>
        <w:t>uzasadnienie konieczności wykonania Roboty dodatkowej lub Roboty zamiennej,</w:t>
      </w:r>
    </w:p>
    <w:p w14:paraId="4D211D2F" w14:textId="77777777" w:rsidR="00786517" w:rsidRPr="00F214D2" w:rsidRDefault="00786517" w:rsidP="009C5066">
      <w:pPr>
        <w:pStyle w:val="Akapitzlist"/>
        <w:numPr>
          <w:ilvl w:val="1"/>
          <w:numId w:val="87"/>
        </w:numPr>
        <w:spacing w:before="0" w:after="0"/>
        <w:jc w:val="both"/>
      </w:pPr>
      <w:r w:rsidRPr="00F214D2">
        <w:rPr>
          <w:sz w:val="22"/>
          <w:szCs w:val="22"/>
        </w:rPr>
        <w:t>propozycję Wykonawcy dotyczącą ewentualnych modyfikacji w harmonogramie rzeczowo-finansowym,</w:t>
      </w:r>
    </w:p>
    <w:p w14:paraId="0A696380" w14:textId="77777777" w:rsidR="00786517" w:rsidRPr="00F214D2" w:rsidRDefault="00786517" w:rsidP="009C5066">
      <w:pPr>
        <w:pStyle w:val="Akapitzlist"/>
        <w:numPr>
          <w:ilvl w:val="1"/>
          <w:numId w:val="87"/>
        </w:numPr>
        <w:spacing w:before="0" w:after="0"/>
        <w:jc w:val="both"/>
      </w:pPr>
      <w:r w:rsidRPr="00F214D2">
        <w:rPr>
          <w:sz w:val="22"/>
          <w:szCs w:val="22"/>
        </w:rPr>
        <w:t>informację o koniecznych modyfikacjach w dokumentacji projektowej i uzyskanych uzgodnieniach i decyzjach administracyjnych,</w:t>
      </w:r>
    </w:p>
    <w:p w14:paraId="081AEDA9" w14:textId="77777777" w:rsidR="00786517" w:rsidRPr="00F214D2" w:rsidRDefault="00786517" w:rsidP="009C5066">
      <w:pPr>
        <w:pStyle w:val="Akapitzlist"/>
        <w:numPr>
          <w:ilvl w:val="1"/>
          <w:numId w:val="87"/>
        </w:numPr>
        <w:spacing w:before="0" w:after="0"/>
        <w:jc w:val="both"/>
      </w:pPr>
      <w:r w:rsidRPr="00F214D2">
        <w:rPr>
          <w:sz w:val="22"/>
          <w:szCs w:val="22"/>
        </w:rPr>
        <w:t>niezbędną dokumentację projektową wraz ze specyfikacjami – o ile modyfikacja dotychczasowej dokumentacji projektowej jest niewystarczająca,</w:t>
      </w:r>
    </w:p>
    <w:p w14:paraId="0C1C1CCD" w14:textId="77777777" w:rsidR="00786517" w:rsidRPr="00F214D2" w:rsidRDefault="00786517" w:rsidP="009C5066">
      <w:pPr>
        <w:pStyle w:val="Akapitzlist"/>
        <w:numPr>
          <w:ilvl w:val="1"/>
          <w:numId w:val="87"/>
        </w:numPr>
        <w:spacing w:before="0" w:after="0"/>
        <w:jc w:val="both"/>
      </w:pPr>
      <w:r w:rsidRPr="00F214D2">
        <w:rPr>
          <w:sz w:val="22"/>
          <w:szCs w:val="22"/>
        </w:rPr>
        <w:t>propozycję Wykonawcy dotyczącą wyceny Robót, wraz z kosztem wykonania dokumentacji projektowej i uzyskania uzgodnień oraz decyzji administracyjnych, o ile będą potrzebne,</w:t>
      </w:r>
    </w:p>
    <w:p w14:paraId="2D89A4FD" w14:textId="77777777" w:rsidR="00786517" w:rsidRPr="00F214D2" w:rsidRDefault="00786517" w:rsidP="009C5066">
      <w:pPr>
        <w:pStyle w:val="Akapitzlist"/>
        <w:numPr>
          <w:ilvl w:val="1"/>
          <w:numId w:val="87"/>
        </w:numPr>
        <w:spacing w:before="0" w:after="0"/>
        <w:jc w:val="both"/>
      </w:pPr>
      <w:r w:rsidRPr="00F214D2">
        <w:rPr>
          <w:sz w:val="22"/>
          <w:szCs w:val="22"/>
        </w:rPr>
        <w:lastRenderedPageBreak/>
        <w:t>uzasadnienie pod względem zgodności z umową i obowiązującymi przepisami, w tym zgodności z Prawem,</w:t>
      </w:r>
    </w:p>
    <w:p w14:paraId="148B4073" w14:textId="77777777" w:rsidR="00786517" w:rsidRPr="002D2879" w:rsidRDefault="00786517" w:rsidP="009C5066">
      <w:pPr>
        <w:pStyle w:val="Akapitzlist"/>
        <w:numPr>
          <w:ilvl w:val="0"/>
          <w:numId w:val="87"/>
        </w:numPr>
        <w:spacing w:before="0" w:after="0"/>
        <w:ind w:left="426"/>
        <w:jc w:val="both"/>
      </w:pPr>
      <w:r w:rsidRPr="00F214D2">
        <w:rPr>
          <w:rFonts w:eastAsia="Calibri"/>
          <w:bCs/>
          <w:kern w:val="2"/>
          <w:sz w:val="22"/>
          <w:szCs w:val="22"/>
        </w:rPr>
        <w:t xml:space="preserve">Inspektor Nadzoru Zamawiającego </w:t>
      </w:r>
      <w:r w:rsidRPr="00F214D2">
        <w:rPr>
          <w:rStyle w:val="Styl10ptJasnopomaraczowy1"/>
          <w:color w:val="000000"/>
          <w:sz w:val="22"/>
          <w:szCs w:val="22"/>
        </w:rPr>
        <w:t xml:space="preserve">po weryfikacji zgłoszenia i projektu protokołu konieczności przekaże wraz z rekomendacją protokół konieczności Zamawiającemu celem zatwierdzenia. Wykonawca przedstawi </w:t>
      </w:r>
      <w:r w:rsidRPr="00F214D2">
        <w:rPr>
          <w:rFonts w:eastAsia="Calibri"/>
          <w:bCs/>
          <w:kern w:val="2"/>
          <w:sz w:val="22"/>
          <w:szCs w:val="22"/>
        </w:rPr>
        <w:t>Inspektorowi Nadzoru Zamawiającego</w:t>
      </w:r>
      <w:r w:rsidRPr="00F214D2">
        <w:rPr>
          <w:rStyle w:val="Styl10ptJasnopomaraczowy1"/>
          <w:color w:val="000000"/>
          <w:sz w:val="22"/>
          <w:szCs w:val="22"/>
        </w:rPr>
        <w:t xml:space="preserve"> wycenę Robót dodatkowych i Robót zamiennych.</w:t>
      </w:r>
      <w:r w:rsidRPr="00F214D2">
        <w:rPr>
          <w:sz w:val="22"/>
          <w:szCs w:val="22"/>
        </w:rPr>
        <w:t xml:space="preserve"> </w:t>
      </w:r>
      <w:r w:rsidRPr="00F214D2">
        <w:rPr>
          <w:rFonts w:eastAsia="Calibri"/>
          <w:bCs/>
          <w:kern w:val="2"/>
          <w:sz w:val="22"/>
          <w:szCs w:val="22"/>
        </w:rPr>
        <w:t>R</w:t>
      </w:r>
      <w:r w:rsidRPr="00F214D2">
        <w:rPr>
          <w:rFonts w:eastAsia="Calibri"/>
          <w:kern w:val="2"/>
          <w:sz w:val="22"/>
          <w:szCs w:val="22"/>
        </w:rPr>
        <w:t>oboty dodatkowe Wykonawca wykona na podstawie protokołu konieczno</w:t>
      </w:r>
      <w:r w:rsidRPr="00F214D2">
        <w:rPr>
          <w:rFonts w:eastAsia="TTE188D4F0t00"/>
          <w:kern w:val="2"/>
          <w:sz w:val="22"/>
          <w:szCs w:val="22"/>
        </w:rPr>
        <w:t>ś</w:t>
      </w:r>
      <w:r w:rsidRPr="00F214D2">
        <w:rPr>
          <w:rFonts w:eastAsia="Calibri"/>
          <w:kern w:val="2"/>
          <w:sz w:val="22"/>
          <w:szCs w:val="22"/>
        </w:rPr>
        <w:t>ci w drodze zmiany umowy.</w:t>
      </w:r>
      <w:bookmarkEnd w:id="4"/>
    </w:p>
    <w:p w14:paraId="679D86DF" w14:textId="77777777" w:rsidR="00F214D2" w:rsidRDefault="00F214D2">
      <w:pPr>
        <w:tabs>
          <w:tab w:val="left" w:pos="709"/>
        </w:tabs>
        <w:spacing w:before="0" w:after="0"/>
        <w:ind w:left="709"/>
        <w:jc w:val="center"/>
        <w:rPr>
          <w:rFonts w:eastAsia="Calibri"/>
          <w:b/>
          <w:color w:val="00000A"/>
          <w:kern w:val="2"/>
          <w:sz w:val="22"/>
          <w:szCs w:val="22"/>
        </w:rPr>
      </w:pPr>
    </w:p>
    <w:p w14:paraId="3D343AA5" w14:textId="24F86092" w:rsidR="00786517" w:rsidRDefault="00786517">
      <w:pPr>
        <w:tabs>
          <w:tab w:val="left" w:pos="709"/>
        </w:tabs>
        <w:spacing w:before="0" w:after="0"/>
        <w:ind w:left="709"/>
        <w:jc w:val="center"/>
      </w:pPr>
      <w:r>
        <w:rPr>
          <w:rFonts w:eastAsia="Calibri"/>
          <w:b/>
          <w:color w:val="00000A"/>
          <w:kern w:val="2"/>
          <w:sz w:val="22"/>
          <w:szCs w:val="22"/>
        </w:rPr>
        <w:t>§ 9.</w:t>
      </w:r>
      <w:r>
        <w:rPr>
          <w:rFonts w:eastAsia="Calibri"/>
          <w:color w:val="00000A"/>
          <w:kern w:val="2"/>
          <w:sz w:val="22"/>
          <w:szCs w:val="22"/>
        </w:rPr>
        <w:t xml:space="preserve"> </w:t>
      </w:r>
    </w:p>
    <w:p w14:paraId="17BA8EA1" w14:textId="77777777" w:rsidR="00786517" w:rsidRDefault="00786517">
      <w:pPr>
        <w:tabs>
          <w:tab w:val="left" w:pos="709"/>
        </w:tabs>
        <w:spacing w:before="0" w:after="0"/>
        <w:ind w:left="709"/>
        <w:jc w:val="center"/>
      </w:pPr>
      <w:r>
        <w:rPr>
          <w:rFonts w:eastAsia="Calibri"/>
          <w:b/>
          <w:bCs/>
          <w:color w:val="00000A"/>
          <w:kern w:val="2"/>
          <w:sz w:val="22"/>
          <w:szCs w:val="22"/>
        </w:rPr>
        <w:t>ROZLICZENIE ROBÓT DODATKOWYCH I ZAMIENNYCH</w:t>
      </w:r>
    </w:p>
    <w:p w14:paraId="6AFE834A"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opisowi pozycji 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40FF8EB1"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opisowi pozycji 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2711E9DA"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754529F5"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79678D11" w14:textId="77777777" w:rsidR="00786517" w:rsidRPr="002D2879" w:rsidRDefault="00786517" w:rsidP="009C5066">
      <w:pPr>
        <w:numPr>
          <w:ilvl w:val="0"/>
          <w:numId w:val="71"/>
        </w:numPr>
        <w:spacing w:before="0" w:after="0"/>
        <w:ind w:left="426" w:hanging="426"/>
        <w:jc w:val="both"/>
      </w:pPr>
      <w:r>
        <w:rPr>
          <w:rFonts w:eastAsia="Calibri"/>
          <w:color w:val="00000A"/>
          <w:kern w:val="2"/>
          <w:sz w:val="22"/>
          <w:szCs w:val="22"/>
        </w:rPr>
        <w:t>Przepisy ust. 1 – 4 stosuje się odpowiednio do robót zamiennych.</w:t>
      </w:r>
    </w:p>
    <w:p w14:paraId="7B59D3B9" w14:textId="77777777" w:rsidR="00F214D2" w:rsidRDefault="00F214D2">
      <w:pPr>
        <w:spacing w:before="0" w:after="0"/>
        <w:jc w:val="center"/>
        <w:rPr>
          <w:rFonts w:eastAsia="Calibri"/>
          <w:b/>
          <w:color w:val="00000A"/>
          <w:kern w:val="2"/>
          <w:sz w:val="22"/>
          <w:szCs w:val="22"/>
        </w:rPr>
      </w:pPr>
    </w:p>
    <w:p w14:paraId="149BC921" w14:textId="214BFDF1" w:rsidR="00786517" w:rsidRDefault="00786517">
      <w:pPr>
        <w:spacing w:before="0" w:after="0"/>
        <w:jc w:val="center"/>
      </w:pPr>
      <w:r>
        <w:rPr>
          <w:rFonts w:eastAsia="Calibri"/>
          <w:b/>
          <w:color w:val="00000A"/>
          <w:kern w:val="2"/>
          <w:sz w:val="22"/>
          <w:szCs w:val="22"/>
        </w:rPr>
        <w:t>§ 10.</w:t>
      </w:r>
    </w:p>
    <w:p w14:paraId="377FA585" w14:textId="77777777" w:rsidR="00786517" w:rsidRDefault="00786517">
      <w:pPr>
        <w:spacing w:before="0" w:after="0"/>
        <w:jc w:val="center"/>
      </w:pPr>
      <w:r>
        <w:rPr>
          <w:rFonts w:eastAsia="Calibri"/>
          <w:b/>
          <w:bCs/>
          <w:color w:val="00000A"/>
          <w:kern w:val="2"/>
          <w:sz w:val="22"/>
          <w:szCs w:val="22"/>
        </w:rPr>
        <w:t xml:space="preserve">OBOWIĄZKI ZAMAWIAJĄCEGO </w:t>
      </w:r>
    </w:p>
    <w:p w14:paraId="36FDB170" w14:textId="77777777" w:rsidR="00786517" w:rsidRDefault="00786517" w:rsidP="002E1302">
      <w:pPr>
        <w:spacing w:before="0" w:after="0"/>
        <w:jc w:val="both"/>
      </w:pPr>
      <w:r>
        <w:rPr>
          <w:rFonts w:eastAsia="Calibri"/>
          <w:bCs/>
          <w:color w:val="00000A"/>
          <w:kern w:val="2"/>
          <w:sz w:val="22"/>
          <w:szCs w:val="22"/>
        </w:rPr>
        <w:t>Do obowiązków Zamawiającego należy:</w:t>
      </w:r>
    </w:p>
    <w:p w14:paraId="3D8CF286"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przekazanie Wykonawcy protokołem zdawczo-odbiorczym terenu budowy oraz dokumentacji technicznej budowy, kopii decyzji o pozwolenie na budowę lub zgłoszenia robót budowlanych,</w:t>
      </w:r>
    </w:p>
    <w:p w14:paraId="6340DA8A"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zapewnienie nadzoru inwestorskiego,</w:t>
      </w:r>
    </w:p>
    <w:p w14:paraId="4A0CD47F"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dokonanie odbioru końcowego przedmiotu umowy,</w:t>
      </w:r>
    </w:p>
    <w:p w14:paraId="6940E958" w14:textId="77777777" w:rsidR="00786517" w:rsidRPr="002D2879" w:rsidRDefault="00786517" w:rsidP="009C5066">
      <w:pPr>
        <w:numPr>
          <w:ilvl w:val="0"/>
          <w:numId w:val="70"/>
        </w:numPr>
        <w:spacing w:before="0" w:after="0"/>
        <w:ind w:left="567" w:hanging="283"/>
        <w:jc w:val="both"/>
      </w:pPr>
      <w:r>
        <w:rPr>
          <w:rFonts w:eastAsia="Calibri"/>
          <w:color w:val="00000A"/>
          <w:kern w:val="2"/>
          <w:sz w:val="22"/>
          <w:szCs w:val="22"/>
        </w:rPr>
        <w:t>zapłata za prawidłowo wykonany przedmiot umowy.</w:t>
      </w:r>
    </w:p>
    <w:p w14:paraId="0FB70109" w14:textId="77777777" w:rsidR="00F214D2" w:rsidRDefault="00F214D2">
      <w:pPr>
        <w:spacing w:before="0" w:after="0"/>
        <w:jc w:val="center"/>
        <w:rPr>
          <w:rFonts w:eastAsia="Calibri"/>
          <w:b/>
          <w:color w:val="00000A"/>
          <w:kern w:val="2"/>
          <w:sz w:val="22"/>
          <w:szCs w:val="22"/>
        </w:rPr>
      </w:pPr>
    </w:p>
    <w:p w14:paraId="7A44D3AB" w14:textId="315E74E3" w:rsidR="00786517" w:rsidRDefault="00786517">
      <w:pPr>
        <w:spacing w:before="0" w:after="0"/>
        <w:jc w:val="center"/>
      </w:pPr>
      <w:r>
        <w:rPr>
          <w:rFonts w:eastAsia="Calibri"/>
          <w:b/>
          <w:color w:val="00000A"/>
          <w:kern w:val="2"/>
          <w:sz w:val="22"/>
          <w:szCs w:val="22"/>
        </w:rPr>
        <w:t>§ 11.</w:t>
      </w:r>
    </w:p>
    <w:p w14:paraId="3D794D3E" w14:textId="77777777" w:rsidR="00786517" w:rsidRDefault="00786517">
      <w:pPr>
        <w:spacing w:before="0" w:after="0"/>
        <w:jc w:val="center"/>
      </w:pPr>
      <w:r>
        <w:rPr>
          <w:rFonts w:eastAsia="Calibri"/>
          <w:b/>
          <w:bCs/>
          <w:color w:val="00000A"/>
          <w:kern w:val="2"/>
          <w:sz w:val="22"/>
          <w:szCs w:val="22"/>
        </w:rPr>
        <w:t>OBOWIĄZKI WYKONAWCY</w:t>
      </w:r>
    </w:p>
    <w:p w14:paraId="719522C1" w14:textId="77777777" w:rsidR="00786517" w:rsidRDefault="00786517" w:rsidP="002E1302">
      <w:pPr>
        <w:spacing w:before="0" w:after="0"/>
        <w:jc w:val="both"/>
      </w:pPr>
      <w:r>
        <w:rPr>
          <w:rFonts w:eastAsia="Calibri"/>
          <w:bCs/>
          <w:color w:val="00000A"/>
          <w:kern w:val="2"/>
          <w:sz w:val="22"/>
          <w:szCs w:val="22"/>
        </w:rPr>
        <w:t>Do obowiązków Wykonawcy należy:</w:t>
      </w:r>
    </w:p>
    <w:p w14:paraId="01634126"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wykonanie czynno</w:t>
      </w:r>
      <w:r w:rsidRPr="00F214D2">
        <w:rPr>
          <w:rFonts w:eastAsia="TTE188D4F0t00"/>
          <w:color w:val="00000A"/>
          <w:kern w:val="2"/>
          <w:sz w:val="22"/>
          <w:szCs w:val="22"/>
        </w:rPr>
        <w:t>ś</w:t>
      </w:r>
      <w:r w:rsidRPr="00F214D2">
        <w:rPr>
          <w:rFonts w:eastAsia="Calibri"/>
          <w:color w:val="00000A"/>
          <w:kern w:val="2"/>
          <w:sz w:val="22"/>
          <w:szCs w:val="22"/>
        </w:rPr>
        <w:t>ci wymienionych w art. 22 ustawy Prawo budowlane,</w:t>
      </w:r>
    </w:p>
    <w:p w14:paraId="57C70C2B"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0A2AC4C3"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25CB2470"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przestrzeganie ogólnych wymaga</w:t>
      </w:r>
      <w:r w:rsidRPr="00F214D2">
        <w:rPr>
          <w:rFonts w:eastAsia="TTE188D4F0t00"/>
          <w:color w:val="00000A"/>
          <w:kern w:val="2"/>
          <w:sz w:val="22"/>
          <w:szCs w:val="22"/>
        </w:rPr>
        <w:t xml:space="preserve">ń </w:t>
      </w:r>
      <w:r w:rsidRPr="00F214D2">
        <w:rPr>
          <w:rFonts w:eastAsia="Calibri"/>
          <w:color w:val="00000A"/>
          <w:kern w:val="2"/>
          <w:sz w:val="22"/>
          <w:szCs w:val="22"/>
        </w:rPr>
        <w:t>dotycz</w:t>
      </w:r>
      <w:r w:rsidRPr="00F214D2">
        <w:rPr>
          <w:rFonts w:eastAsia="TTE188D4F0t00"/>
          <w:color w:val="00000A"/>
          <w:kern w:val="2"/>
          <w:sz w:val="22"/>
          <w:szCs w:val="22"/>
        </w:rPr>
        <w:t>ą</w:t>
      </w:r>
      <w:r w:rsidRPr="00F214D2">
        <w:rPr>
          <w:rFonts w:eastAsia="Calibri"/>
          <w:color w:val="00000A"/>
          <w:kern w:val="2"/>
          <w:sz w:val="22"/>
          <w:szCs w:val="22"/>
        </w:rPr>
        <w:t>cych robót w zakresie okre</w:t>
      </w:r>
      <w:r w:rsidRPr="00F214D2">
        <w:rPr>
          <w:rFonts w:eastAsia="TTE188D4F0t00"/>
          <w:color w:val="00000A"/>
          <w:kern w:val="2"/>
          <w:sz w:val="22"/>
          <w:szCs w:val="22"/>
        </w:rPr>
        <w:t>ś</w:t>
      </w:r>
      <w:r w:rsidRPr="00F214D2">
        <w:rPr>
          <w:rFonts w:eastAsia="Calibri"/>
          <w:color w:val="00000A"/>
          <w:kern w:val="2"/>
          <w:sz w:val="22"/>
          <w:szCs w:val="22"/>
        </w:rPr>
        <w:t>lonym w STWIORB (SST),</w:t>
      </w:r>
    </w:p>
    <w:p w14:paraId="7D41ADFB"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lastRenderedPageBreak/>
        <w:t>wykonanie przedmiotu umowy w oparciu o dokumentacj</w:t>
      </w:r>
      <w:r w:rsidRPr="00F214D2">
        <w:rPr>
          <w:rFonts w:eastAsia="TTE188D4F0t00"/>
          <w:color w:val="00000A"/>
          <w:kern w:val="2"/>
          <w:sz w:val="22"/>
          <w:szCs w:val="22"/>
        </w:rPr>
        <w:t xml:space="preserve">ę </w:t>
      </w:r>
      <w:r w:rsidRPr="00F214D2">
        <w:rPr>
          <w:rFonts w:eastAsia="Calibri"/>
          <w:color w:val="00000A"/>
          <w:kern w:val="2"/>
          <w:sz w:val="22"/>
          <w:szCs w:val="22"/>
        </w:rPr>
        <w:t>projektow</w:t>
      </w:r>
      <w:r w:rsidRPr="00F214D2">
        <w:rPr>
          <w:rFonts w:eastAsia="TTE188D4F0t00"/>
          <w:color w:val="00000A"/>
          <w:kern w:val="2"/>
          <w:sz w:val="22"/>
          <w:szCs w:val="22"/>
        </w:rPr>
        <w:t xml:space="preserve">ą </w:t>
      </w:r>
      <w:r w:rsidRPr="00F214D2">
        <w:rPr>
          <w:rFonts w:eastAsia="Calibri"/>
          <w:color w:val="00000A"/>
          <w:kern w:val="2"/>
          <w:sz w:val="22"/>
          <w:szCs w:val="22"/>
        </w:rPr>
        <w:t>z uwzgl</w:t>
      </w:r>
      <w:r w:rsidRPr="00F214D2">
        <w:rPr>
          <w:rFonts w:eastAsia="TTE188D4F0t00"/>
          <w:color w:val="00000A"/>
          <w:kern w:val="2"/>
          <w:sz w:val="22"/>
          <w:szCs w:val="22"/>
        </w:rPr>
        <w:t>ę</w:t>
      </w:r>
      <w:r w:rsidRPr="00F214D2">
        <w:rPr>
          <w:rFonts w:eastAsia="Calibri"/>
          <w:color w:val="00000A"/>
          <w:kern w:val="2"/>
          <w:sz w:val="22"/>
          <w:szCs w:val="22"/>
        </w:rPr>
        <w:t>dnieniem wymaga</w:t>
      </w:r>
      <w:r w:rsidRPr="00F214D2">
        <w:rPr>
          <w:rFonts w:eastAsia="TTE188D4F0t00"/>
          <w:color w:val="00000A"/>
          <w:kern w:val="2"/>
          <w:sz w:val="22"/>
          <w:szCs w:val="22"/>
        </w:rPr>
        <w:t xml:space="preserve">ń </w:t>
      </w:r>
      <w:r w:rsidRPr="00F214D2">
        <w:rPr>
          <w:rFonts w:eastAsia="Calibri"/>
          <w:color w:val="00000A"/>
          <w:kern w:val="2"/>
          <w:sz w:val="22"/>
          <w:szCs w:val="22"/>
        </w:rPr>
        <w:t>okre</w:t>
      </w:r>
      <w:r w:rsidRPr="00F214D2">
        <w:rPr>
          <w:rFonts w:eastAsia="TTE188D4F0t00"/>
          <w:color w:val="00000A"/>
          <w:kern w:val="2"/>
          <w:sz w:val="22"/>
          <w:szCs w:val="22"/>
        </w:rPr>
        <w:t>ś</w:t>
      </w:r>
      <w:r w:rsidRPr="00F214D2">
        <w:rPr>
          <w:rFonts w:eastAsia="Calibri"/>
          <w:color w:val="00000A"/>
          <w:kern w:val="2"/>
          <w:sz w:val="22"/>
          <w:szCs w:val="22"/>
        </w:rPr>
        <w:t xml:space="preserve">lonych w STWIORB (SST), zgodnie z obowiązującymi w tym zakresie przepisami prawa, obowiązującymi normami, warunkami technicznymi wykonywanych robót, zasadami wiedzy technicznej </w:t>
      </w:r>
      <w:r w:rsidRPr="00F214D2">
        <w:rPr>
          <w:rFonts w:eastAsia="Calibri"/>
          <w:kern w:val="2"/>
          <w:sz w:val="22"/>
          <w:szCs w:val="22"/>
        </w:rPr>
        <w:t xml:space="preserve">oraz poleceniami </w:t>
      </w:r>
      <w:r w:rsidRPr="00F214D2">
        <w:rPr>
          <w:rFonts w:eastAsia="Calibri"/>
          <w:bCs/>
          <w:kern w:val="2"/>
          <w:sz w:val="22"/>
          <w:szCs w:val="22"/>
        </w:rPr>
        <w:t>Inspektora Nadzoru Zamawiającego</w:t>
      </w:r>
      <w:r w:rsidRPr="00F214D2">
        <w:rPr>
          <w:rFonts w:eastAsia="Calibri"/>
          <w:kern w:val="2"/>
          <w:sz w:val="22"/>
          <w:szCs w:val="22"/>
        </w:rPr>
        <w:t>.</w:t>
      </w:r>
      <w:r w:rsidRPr="00F214D2">
        <w:rPr>
          <w:rFonts w:eastAsia="Calibri"/>
          <w:color w:val="00000A"/>
          <w:kern w:val="2"/>
          <w:sz w:val="22"/>
          <w:szCs w:val="22"/>
        </w:rPr>
        <w:t xml:space="preserve"> </w:t>
      </w:r>
    </w:p>
    <w:p w14:paraId="5BBC7975"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realizacja polece</w:t>
      </w:r>
      <w:r w:rsidRPr="00F214D2">
        <w:rPr>
          <w:rFonts w:eastAsia="TTE188D4F0t00"/>
          <w:color w:val="00000A"/>
          <w:kern w:val="2"/>
          <w:sz w:val="22"/>
          <w:szCs w:val="22"/>
        </w:rPr>
        <w:t xml:space="preserve">ń </w:t>
      </w:r>
      <w:r w:rsidRPr="00F214D2">
        <w:rPr>
          <w:rFonts w:eastAsia="Calibri"/>
          <w:color w:val="00000A"/>
          <w:kern w:val="2"/>
          <w:sz w:val="22"/>
          <w:szCs w:val="22"/>
        </w:rPr>
        <w:t>wpisanych do dziennika budowy, jeżeli obowiązek jego prowadzenia wynika z obowiązujących przepisów,</w:t>
      </w:r>
    </w:p>
    <w:p w14:paraId="688C6055"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kompletowanie i przekazanie Zamawiaj</w:t>
      </w:r>
      <w:r w:rsidRPr="00F214D2">
        <w:rPr>
          <w:rFonts w:eastAsia="TTE188D4F0t00"/>
          <w:color w:val="00000A"/>
          <w:kern w:val="2"/>
          <w:sz w:val="22"/>
          <w:szCs w:val="22"/>
        </w:rPr>
        <w:t>ą</w:t>
      </w:r>
      <w:r w:rsidRPr="00F214D2">
        <w:rPr>
          <w:rFonts w:eastAsia="Calibri"/>
          <w:color w:val="00000A"/>
          <w:kern w:val="2"/>
          <w:sz w:val="22"/>
          <w:szCs w:val="22"/>
        </w:rPr>
        <w:t>cemu dokumentów pozwalaj</w:t>
      </w:r>
      <w:r w:rsidRPr="00F214D2">
        <w:rPr>
          <w:rFonts w:eastAsia="TTE188D4F0t00"/>
          <w:color w:val="00000A"/>
          <w:kern w:val="2"/>
          <w:sz w:val="22"/>
          <w:szCs w:val="22"/>
        </w:rPr>
        <w:t>ą</w:t>
      </w:r>
      <w:r w:rsidRPr="00F214D2">
        <w:rPr>
          <w:rFonts w:eastAsia="Calibri"/>
          <w:color w:val="00000A"/>
          <w:kern w:val="2"/>
          <w:sz w:val="22"/>
          <w:szCs w:val="22"/>
        </w:rPr>
        <w:t>cych na ocen</w:t>
      </w:r>
      <w:r w:rsidRPr="00F214D2">
        <w:rPr>
          <w:rFonts w:eastAsia="TTE188D4F0t00"/>
          <w:color w:val="00000A"/>
          <w:kern w:val="2"/>
          <w:sz w:val="22"/>
          <w:szCs w:val="22"/>
        </w:rPr>
        <w:t xml:space="preserve">ę </w:t>
      </w:r>
      <w:r w:rsidRPr="00F214D2">
        <w:rPr>
          <w:rFonts w:eastAsia="Calibri"/>
          <w:color w:val="00000A"/>
          <w:kern w:val="2"/>
          <w:sz w:val="22"/>
          <w:szCs w:val="22"/>
        </w:rPr>
        <w:t>prawidłowego wykonania przedmiotu odbiorów: robót zanikających, cz</w:t>
      </w:r>
      <w:r w:rsidRPr="00F214D2">
        <w:rPr>
          <w:rFonts w:eastAsia="TTE188D4F0t00"/>
          <w:color w:val="00000A"/>
          <w:kern w:val="2"/>
          <w:sz w:val="22"/>
          <w:szCs w:val="22"/>
        </w:rPr>
        <w:t>ęś</w:t>
      </w:r>
      <w:r w:rsidRPr="00F214D2">
        <w:rPr>
          <w:rFonts w:eastAsia="Calibri"/>
          <w:color w:val="00000A"/>
          <w:kern w:val="2"/>
          <w:sz w:val="22"/>
          <w:szCs w:val="22"/>
        </w:rPr>
        <w:t>ciowych i odbioru końcowego robót,</w:t>
      </w:r>
    </w:p>
    <w:p w14:paraId="6C588D1E"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zabezpieczenie terenu budowy z zachowaniem najwyższej staranności, z uwzględnieniem specyfiki obiektu oraz jego przeznaczenia,</w:t>
      </w:r>
    </w:p>
    <w:p w14:paraId="1C2ABBDA"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sidRPr="00F214D2">
        <w:rPr>
          <w:rFonts w:eastAsia="TTE188D4F0t00"/>
          <w:color w:val="00000A"/>
          <w:kern w:val="2"/>
          <w:sz w:val="22"/>
          <w:szCs w:val="22"/>
        </w:rPr>
        <w:t>ń</w:t>
      </w:r>
      <w:r w:rsidRPr="00F214D2">
        <w:rPr>
          <w:rFonts w:eastAsia="Calibri"/>
          <w:color w:val="00000A"/>
          <w:kern w:val="2"/>
          <w:sz w:val="22"/>
          <w:szCs w:val="22"/>
        </w:rPr>
        <w:t>czeniu robót usuni</w:t>
      </w:r>
      <w:r w:rsidRPr="00F214D2">
        <w:rPr>
          <w:rFonts w:eastAsia="TTE188D4F0t00"/>
          <w:color w:val="00000A"/>
          <w:kern w:val="2"/>
          <w:sz w:val="22"/>
          <w:szCs w:val="22"/>
        </w:rPr>
        <w:t>ę</w:t>
      </w:r>
      <w:r w:rsidRPr="00F214D2">
        <w:rPr>
          <w:rFonts w:eastAsia="Calibri"/>
          <w:color w:val="00000A"/>
          <w:kern w:val="2"/>
          <w:sz w:val="22"/>
          <w:szCs w:val="22"/>
        </w:rPr>
        <w:t>cie poza teren budowy wszelkich urz</w:t>
      </w:r>
      <w:r w:rsidRPr="00F214D2">
        <w:rPr>
          <w:rFonts w:eastAsia="TTE188D4F0t00"/>
          <w:color w:val="00000A"/>
          <w:kern w:val="2"/>
          <w:sz w:val="22"/>
          <w:szCs w:val="22"/>
        </w:rPr>
        <w:t>ą</w:t>
      </w:r>
      <w:r w:rsidRPr="00F214D2">
        <w:rPr>
          <w:rFonts w:eastAsia="Calibri"/>
          <w:color w:val="00000A"/>
          <w:kern w:val="2"/>
          <w:sz w:val="22"/>
          <w:szCs w:val="22"/>
        </w:rPr>
        <w:t>dze</w:t>
      </w:r>
      <w:r w:rsidRPr="00F214D2">
        <w:rPr>
          <w:rFonts w:eastAsia="TTE188D4F0t00"/>
          <w:color w:val="00000A"/>
          <w:kern w:val="2"/>
          <w:sz w:val="22"/>
          <w:szCs w:val="22"/>
        </w:rPr>
        <w:t xml:space="preserve">ń </w:t>
      </w:r>
      <w:r w:rsidRPr="00F214D2">
        <w:rPr>
          <w:rFonts w:eastAsia="Calibri"/>
          <w:color w:val="00000A"/>
          <w:kern w:val="2"/>
          <w:sz w:val="22"/>
          <w:szCs w:val="22"/>
        </w:rPr>
        <w:t>tymczasowego zaplecza oraz pozostawienie całego terenu  budowy i robót czystego i nadaj</w:t>
      </w:r>
      <w:r w:rsidRPr="00F214D2">
        <w:rPr>
          <w:rFonts w:eastAsia="TTE188D4F0t00"/>
          <w:color w:val="00000A"/>
          <w:kern w:val="2"/>
          <w:sz w:val="22"/>
          <w:szCs w:val="22"/>
        </w:rPr>
        <w:t>ą</w:t>
      </w:r>
      <w:r w:rsidRPr="00F214D2">
        <w:rPr>
          <w:rFonts w:eastAsia="Calibri"/>
          <w:color w:val="00000A"/>
          <w:kern w:val="2"/>
          <w:sz w:val="22"/>
          <w:szCs w:val="22"/>
        </w:rPr>
        <w:t>cego si</w:t>
      </w:r>
      <w:r w:rsidRPr="00F214D2">
        <w:rPr>
          <w:rFonts w:eastAsia="TTE188D4F0t00"/>
          <w:color w:val="00000A"/>
          <w:kern w:val="2"/>
          <w:sz w:val="22"/>
          <w:szCs w:val="22"/>
        </w:rPr>
        <w:t xml:space="preserve">ę </w:t>
      </w:r>
      <w:r w:rsidRPr="00F214D2">
        <w:rPr>
          <w:rFonts w:eastAsia="Calibri"/>
          <w:color w:val="00000A"/>
          <w:kern w:val="2"/>
          <w:sz w:val="22"/>
          <w:szCs w:val="22"/>
        </w:rPr>
        <w:t>do u</w:t>
      </w:r>
      <w:r w:rsidRPr="00F214D2">
        <w:rPr>
          <w:rFonts w:eastAsia="TTE188D4F0t00"/>
          <w:color w:val="00000A"/>
          <w:kern w:val="2"/>
          <w:sz w:val="22"/>
          <w:szCs w:val="22"/>
        </w:rPr>
        <w:t>ż</w:t>
      </w:r>
      <w:r w:rsidRPr="00F214D2">
        <w:rPr>
          <w:rFonts w:eastAsia="Calibri"/>
          <w:color w:val="00000A"/>
          <w:kern w:val="2"/>
          <w:sz w:val="22"/>
          <w:szCs w:val="22"/>
        </w:rPr>
        <w:t>ytkowania,</w:t>
      </w:r>
    </w:p>
    <w:p w14:paraId="2E7548BA"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materiałów, maszyn i urządzeń koniecznych do realizacji niniejszej umowy,</w:t>
      </w:r>
    </w:p>
    <w:p w14:paraId="6473D9B1"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właściwego i wymaganego oznakowania i zabezpieczenia terenu budowy,</w:t>
      </w:r>
    </w:p>
    <w:p w14:paraId="4B733823"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informowanie </w:t>
      </w:r>
      <w:r w:rsidRPr="00F214D2">
        <w:rPr>
          <w:rFonts w:eastAsia="Calibri"/>
          <w:bCs/>
          <w:kern w:val="2"/>
          <w:sz w:val="22"/>
          <w:szCs w:val="22"/>
        </w:rPr>
        <w:t>Inspektora Nadzoru Zamawiającego pisemnie</w:t>
      </w:r>
      <w:r w:rsidRPr="00F214D2">
        <w:rPr>
          <w:rFonts w:eastAsia="Calibri"/>
          <w:b/>
          <w:kern w:val="2"/>
          <w:sz w:val="22"/>
          <w:szCs w:val="22"/>
        </w:rPr>
        <w:t xml:space="preserve"> </w:t>
      </w:r>
      <w:r w:rsidRPr="00F214D2">
        <w:rPr>
          <w:rFonts w:eastAsia="Calibri"/>
          <w:kern w:val="2"/>
          <w:sz w:val="22"/>
          <w:szCs w:val="22"/>
        </w:rPr>
        <w:t>o terminie zakrycia robót ulegaj</w:t>
      </w:r>
      <w:r w:rsidRPr="00F214D2">
        <w:rPr>
          <w:rFonts w:eastAsia="TTE188D4F0t00"/>
          <w:kern w:val="2"/>
          <w:sz w:val="22"/>
          <w:szCs w:val="22"/>
        </w:rPr>
        <w:t>ą</w:t>
      </w:r>
      <w:r w:rsidRPr="00F214D2">
        <w:rPr>
          <w:rFonts w:eastAsia="Calibri"/>
          <w:kern w:val="2"/>
          <w:sz w:val="22"/>
          <w:szCs w:val="22"/>
        </w:rPr>
        <w:t>cych zakryciu oraz terminie odbioru robót zanikaj</w:t>
      </w:r>
      <w:r w:rsidRPr="00F214D2">
        <w:rPr>
          <w:rFonts w:eastAsia="TTE188D4F0t00"/>
          <w:kern w:val="2"/>
          <w:sz w:val="22"/>
          <w:szCs w:val="22"/>
        </w:rPr>
        <w:t>ą</w:t>
      </w:r>
      <w:r w:rsidRPr="00F214D2">
        <w:rPr>
          <w:rFonts w:eastAsia="Calibri"/>
          <w:kern w:val="2"/>
          <w:sz w:val="22"/>
          <w:szCs w:val="22"/>
        </w:rPr>
        <w:t>cych,</w:t>
      </w:r>
    </w:p>
    <w:p w14:paraId="1E3D7294"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informowanie </w:t>
      </w:r>
      <w:r w:rsidRPr="00F214D2">
        <w:rPr>
          <w:rFonts w:eastAsia="Calibri"/>
          <w:bCs/>
          <w:kern w:val="2"/>
          <w:sz w:val="22"/>
          <w:szCs w:val="22"/>
        </w:rPr>
        <w:t xml:space="preserve">Inspektora Nadzoru Zamawiającego </w:t>
      </w:r>
      <w:r w:rsidRPr="00F214D2">
        <w:rPr>
          <w:rFonts w:eastAsia="Calibri"/>
          <w:kern w:val="2"/>
          <w:sz w:val="22"/>
          <w:szCs w:val="22"/>
        </w:rPr>
        <w:t>o problemach lub okoliczno</w:t>
      </w:r>
      <w:r w:rsidRPr="00F214D2">
        <w:rPr>
          <w:rFonts w:eastAsia="TTE188D4F0t00"/>
          <w:kern w:val="2"/>
          <w:sz w:val="22"/>
          <w:szCs w:val="22"/>
        </w:rPr>
        <w:t>ś</w:t>
      </w:r>
      <w:r w:rsidRPr="00F214D2">
        <w:rPr>
          <w:rFonts w:eastAsia="Calibri"/>
          <w:kern w:val="2"/>
          <w:sz w:val="22"/>
          <w:szCs w:val="22"/>
        </w:rPr>
        <w:t>ciach mog</w:t>
      </w:r>
      <w:r w:rsidRPr="00F214D2">
        <w:rPr>
          <w:rFonts w:eastAsia="TTE188D4F0t00"/>
          <w:kern w:val="2"/>
          <w:sz w:val="22"/>
          <w:szCs w:val="22"/>
        </w:rPr>
        <w:t>ą</w:t>
      </w:r>
      <w:r w:rsidRPr="00F214D2">
        <w:rPr>
          <w:rFonts w:eastAsia="Calibri"/>
          <w:kern w:val="2"/>
          <w:sz w:val="22"/>
          <w:szCs w:val="22"/>
        </w:rPr>
        <w:t>cych wpłyn</w:t>
      </w:r>
      <w:r w:rsidRPr="00F214D2">
        <w:rPr>
          <w:rFonts w:eastAsia="TTE188D4F0t00"/>
          <w:kern w:val="2"/>
          <w:sz w:val="22"/>
          <w:szCs w:val="22"/>
        </w:rPr>
        <w:t xml:space="preserve">ąć </w:t>
      </w:r>
      <w:r w:rsidRPr="00F214D2">
        <w:rPr>
          <w:rFonts w:eastAsia="Calibri"/>
          <w:kern w:val="2"/>
          <w:sz w:val="22"/>
          <w:szCs w:val="22"/>
        </w:rPr>
        <w:t>na jako</w:t>
      </w:r>
      <w:r w:rsidRPr="00F214D2">
        <w:rPr>
          <w:rFonts w:eastAsia="TTE188D4F0t00"/>
          <w:kern w:val="2"/>
          <w:sz w:val="22"/>
          <w:szCs w:val="22"/>
        </w:rPr>
        <w:t xml:space="preserve">ść </w:t>
      </w:r>
      <w:r w:rsidRPr="00F214D2">
        <w:rPr>
          <w:rFonts w:eastAsia="Calibri"/>
          <w:kern w:val="2"/>
          <w:sz w:val="22"/>
          <w:szCs w:val="22"/>
        </w:rPr>
        <w:t>robót lub termin zako</w:t>
      </w:r>
      <w:r w:rsidRPr="00F214D2">
        <w:rPr>
          <w:rFonts w:eastAsia="TTE188D4F0t00"/>
          <w:kern w:val="2"/>
          <w:sz w:val="22"/>
          <w:szCs w:val="22"/>
        </w:rPr>
        <w:t>ń</w:t>
      </w:r>
      <w:r w:rsidRPr="00F214D2">
        <w:rPr>
          <w:rFonts w:eastAsia="Calibri"/>
          <w:kern w:val="2"/>
          <w:sz w:val="22"/>
          <w:szCs w:val="22"/>
        </w:rPr>
        <w:t>czenia robót,</w:t>
      </w:r>
    </w:p>
    <w:p w14:paraId="366165C4"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niezwłoczne informowanie </w:t>
      </w:r>
      <w:r w:rsidRPr="00F214D2">
        <w:rPr>
          <w:rFonts w:eastAsia="Calibri"/>
          <w:bCs/>
          <w:kern w:val="2"/>
          <w:sz w:val="22"/>
          <w:szCs w:val="22"/>
        </w:rPr>
        <w:t xml:space="preserve">Inspektora Nadzoru Zamawiającego </w:t>
      </w:r>
      <w:r w:rsidRPr="00F214D2">
        <w:rPr>
          <w:rFonts w:eastAsia="Calibri"/>
          <w:kern w:val="2"/>
          <w:sz w:val="22"/>
          <w:szCs w:val="22"/>
        </w:rPr>
        <w:t>o zaistniałych na terenie budowy kontrolach  i wypadkach,</w:t>
      </w:r>
    </w:p>
    <w:p w14:paraId="5189ED6A"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zgłoszenie zadania do odbioru, uczestniczenie w czynnościach odbiorowych oraz zapewnienie usunięcia stwierdzonych wad,</w:t>
      </w:r>
    </w:p>
    <w:p w14:paraId="3365D3D9"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terminowe wykonanie obowiązków określonych w § 3 ust. 1-3 umowy,</w:t>
      </w:r>
    </w:p>
    <w:p w14:paraId="647D0B97"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przygotowanie terenu do badań kontrolnych przeprowadzanych z ramienia Zamawiającego, o których mowa w § 5 umowy,</w:t>
      </w:r>
    </w:p>
    <w:p w14:paraId="2C327EF1"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wycinka drzew z terenu inwestycji zgodnie z obowiązującymi w tym zakresie przepisami prawa oraz zasadami określonymi w specyfikacjach technicznych STWIORB (SST),</w:t>
      </w:r>
    </w:p>
    <w:p w14:paraId="283CAA49"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 xml:space="preserve">zagospodarowanie drewna pozyskanego z wycinki zgodnie z zasadami określonymi w </w:t>
      </w:r>
      <w:r w:rsidRPr="00F214D2">
        <w:rPr>
          <w:rFonts w:eastAsia="Calibri"/>
          <w:kern w:val="2"/>
          <w:sz w:val="22"/>
          <w:szCs w:val="22"/>
        </w:rPr>
        <w:t>zarządzeniu Prezydenta Miasta Ostrołęki Nr 54/2013 z dnia 7 lutego 2013 r. w sprawie zasad gospodarowania drewnem,</w:t>
      </w:r>
    </w:p>
    <w:p w14:paraId="3A5D77FB"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w:t>
      </w:r>
      <w:r w:rsidRPr="00F214D2">
        <w:rPr>
          <w:rFonts w:eastAsia="Calibri"/>
          <w:color w:val="00000A"/>
          <w:kern w:val="2"/>
          <w:sz w:val="22"/>
          <w:szCs w:val="22"/>
        </w:rPr>
        <w:t>STWIORB (SST)</w:t>
      </w:r>
      <w:r w:rsidRPr="00F214D2">
        <w:rPr>
          <w:rFonts w:eastAsia="Calibri"/>
          <w:kern w:val="2"/>
          <w:sz w:val="22"/>
          <w:szCs w:val="22"/>
        </w:rPr>
        <w:t xml:space="preserve"> wraz z dokumentami na wbudowane materiały /produkty, potwierdzające dopuszczenie ich do stosowania w budownictwie i złożenie tych dokumentów Zamawiającemu wraz ze zgłoszeniem przedmiotu umowy do odbioru. </w:t>
      </w:r>
    </w:p>
    <w:p w14:paraId="2ED09A46"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13BB2ADA"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wykresy i opisy postępu Robót,</w:t>
      </w:r>
    </w:p>
    <w:p w14:paraId="0E67A23F"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lastRenderedPageBreak/>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38C81571"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 xml:space="preserve">prognozę płatności na kolejne miesiące pozostałe do zakończenia Robót, w rozbiciu na branże, a w przypadku wystąpienia również w rozbiciu na Roboty dodatkowe, </w:t>
      </w:r>
    </w:p>
    <w:p w14:paraId="6EEB5F9F"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fotografie przedstawiające stan zaawansowania Robót i postępu na Terenie Budowy;</w:t>
      </w:r>
    </w:p>
    <w:p w14:paraId="56C05337"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szczegółowe informacje o liczbie osób w każdej grupie Personelu Wykonawcy oraz o liczbie Sprzętu Wykonawcy każdego typu na Terenie Bu</w:t>
      </w:r>
      <w:r w:rsidRPr="00F214D2">
        <w:rPr>
          <w:sz w:val="22"/>
          <w:szCs w:val="22"/>
          <w:lang w:eastAsia="ar-SA"/>
        </w:rPr>
        <w:softHyphen/>
        <w:t xml:space="preserve">dowy. </w:t>
      </w:r>
    </w:p>
    <w:p w14:paraId="2B4559F2"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dane dotyczące bezpieczeństwa, włączając szczegółowe informacje na temat niebezpiecznych zdarzeń i czynności odnoszących się do ochrony środowiska i kontaktów ze społeczeństwem,</w:t>
      </w:r>
    </w:p>
    <w:p w14:paraId="1E986126" w14:textId="77777777" w:rsidR="00786517" w:rsidRPr="00F214D2" w:rsidRDefault="00786517" w:rsidP="009C5066">
      <w:pPr>
        <w:pStyle w:val="Akapitzlist"/>
        <w:numPr>
          <w:ilvl w:val="1"/>
          <w:numId w:val="88"/>
        </w:numPr>
        <w:spacing w:before="0" w:after="0"/>
        <w:ind w:left="993"/>
        <w:jc w:val="both"/>
      </w:pPr>
      <w:r w:rsidRPr="00F214D2">
        <w:rPr>
          <w:sz w:val="22"/>
          <w:szCs w:val="22"/>
        </w:rPr>
        <w:t>na żądanie Zamawiającego bieżące raportowanie postępowania prac będzie odbywało się również z wykorzystaniem aplikacji mobilnej wskazanej przez Zamawiającego</w:t>
      </w:r>
    </w:p>
    <w:p w14:paraId="56D3A62D"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uczestnictwo w naradach technicznych w siedzibie Zamawiającego co najmniej dwa razy w miesiącu, w terminach i godzinach wskazanych pisemnie przez Inspektora Nadzoru Zamawiającego.</w:t>
      </w:r>
    </w:p>
    <w:p w14:paraId="109AEF1B"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prowadzenie robót zgodnie z zatwierdzonym projektem Czasowej Organizacji Ruchu,</w:t>
      </w:r>
    </w:p>
    <w:p w14:paraId="22D3A1B9"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w przypadku gdy na terenie inwestycji występują tereny zielone należące do Zamawiającego, Wykonawca zobowiązany jest do ich pielęgnowania w czasie prowadzonych</w:t>
      </w:r>
      <w:r w:rsidRPr="00F214D2">
        <w:rPr>
          <w:rFonts w:eastAsia="Calibri"/>
          <w:bCs/>
          <w:color w:val="00000A"/>
          <w:kern w:val="2"/>
          <w:sz w:val="22"/>
          <w:szCs w:val="22"/>
        </w:rPr>
        <w:t xml:space="preserve"> prac,</w:t>
      </w:r>
    </w:p>
    <w:p w14:paraId="2BEFF18D" w14:textId="77777777" w:rsidR="00786517" w:rsidRPr="00F214D2" w:rsidRDefault="00786517" w:rsidP="009C5066">
      <w:pPr>
        <w:pStyle w:val="Akapitzlist"/>
        <w:numPr>
          <w:ilvl w:val="0"/>
          <w:numId w:val="88"/>
        </w:numPr>
        <w:spacing w:before="0" w:after="0"/>
        <w:ind w:left="567"/>
        <w:jc w:val="both"/>
      </w:pPr>
      <w:r w:rsidRPr="00F214D2">
        <w:rPr>
          <w:bCs/>
          <w:color w:val="00000A"/>
          <w:sz w:val="22"/>
          <w:szCs w:val="22"/>
        </w:rPr>
        <w:t>jeżeli w zakresie prac Wykonawca ma za zadanie odtworzyć istnieje wcześniej tereny zielone, obowiązkiem Wykonawcy jest nadto pielęgnowanie odtworzonej zieleni przez 6 miesięcy od końcowego odbioru prac w okresie wegetatywnym.</w:t>
      </w:r>
    </w:p>
    <w:p w14:paraId="2F1282AB" w14:textId="602C7ABC"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rozliczenie przez Wykonawcę poboru energii elektrycznej, wody i innych mediów, dla celów robót budowlanych, nastąpi na podstawie ryczałtu lub podliczników, które Wykonawca zamontuje na własny koszt,</w:t>
      </w:r>
    </w:p>
    <w:p w14:paraId="742BA8CB" w14:textId="77777777" w:rsidR="00786517" w:rsidRPr="00F214D2" w:rsidRDefault="00786517" w:rsidP="009C5066">
      <w:pPr>
        <w:pStyle w:val="Akapitzlist"/>
        <w:numPr>
          <w:ilvl w:val="0"/>
          <w:numId w:val="88"/>
        </w:numPr>
        <w:spacing w:before="0" w:after="0"/>
        <w:ind w:left="567"/>
        <w:jc w:val="both"/>
      </w:pPr>
      <w:r w:rsidRPr="00F214D2">
        <w:rPr>
          <w:sz w:val="22"/>
          <w:szCs w:val="22"/>
          <w:lang w:eastAsia="pl-PL"/>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w:t>
      </w:r>
      <w:r w:rsidRPr="00F214D2">
        <w:rPr>
          <w:rFonts w:eastAsia="Calibri"/>
          <w:bCs/>
          <w:kern w:val="2"/>
          <w:sz w:val="22"/>
          <w:szCs w:val="22"/>
        </w:rPr>
        <w:t xml:space="preserve"> </w:t>
      </w:r>
      <w:r w:rsidRPr="00F214D2">
        <w:rPr>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F214D2">
        <w:rPr>
          <w:rFonts w:eastAsia="Calibri"/>
          <w:bCs/>
          <w:kern w:val="2"/>
          <w:sz w:val="22"/>
          <w:szCs w:val="22"/>
        </w:rPr>
        <w:t xml:space="preserve"> </w:t>
      </w:r>
      <w:r w:rsidRPr="00F214D2">
        <w:rPr>
          <w:sz w:val="22"/>
          <w:szCs w:val="22"/>
          <w:lang w:eastAsia="pl-PL"/>
        </w:rPr>
        <w:t>jest udokumentować Zamawiającemu sposób gospodarowania tymi odpadami, jako warunek</w:t>
      </w:r>
      <w:r w:rsidRPr="00F214D2">
        <w:rPr>
          <w:rFonts w:eastAsia="Calibri"/>
          <w:bCs/>
          <w:kern w:val="2"/>
          <w:sz w:val="22"/>
          <w:szCs w:val="22"/>
        </w:rPr>
        <w:t xml:space="preserve"> </w:t>
      </w:r>
      <w:r w:rsidRPr="00F214D2">
        <w:rPr>
          <w:sz w:val="22"/>
          <w:szCs w:val="22"/>
          <w:lang w:eastAsia="pl-PL"/>
        </w:rPr>
        <w:t>dokonania odbioru końcowego realizowanego zamówienia. Wszystkie materiały nienadające się do ponownego wbudowania i wymagające wywozu, a pochodzące z prowadzonych w ramach inwestycji robót będą stanowiły własność Wykonawcy.</w:t>
      </w:r>
      <w:r w:rsidRPr="00F214D2">
        <w:rPr>
          <w:rFonts w:eastAsia="Calibri"/>
          <w:bCs/>
          <w:kern w:val="2"/>
          <w:sz w:val="22"/>
          <w:szCs w:val="22"/>
        </w:rPr>
        <w:t xml:space="preserve"> </w:t>
      </w:r>
    </w:p>
    <w:p w14:paraId="49F7694F" w14:textId="77777777" w:rsidR="00786517" w:rsidRPr="00F214D2" w:rsidRDefault="00786517" w:rsidP="009C5066">
      <w:pPr>
        <w:pStyle w:val="Akapitzlist"/>
        <w:numPr>
          <w:ilvl w:val="0"/>
          <w:numId w:val="88"/>
        </w:numPr>
        <w:spacing w:before="0" w:after="0"/>
        <w:ind w:left="567"/>
        <w:jc w:val="both"/>
      </w:pPr>
      <w:r w:rsidRPr="00F214D2">
        <w:rPr>
          <w:sz w:val="22"/>
          <w:szCs w:val="22"/>
          <w:lang w:eastAsia="pl-PL"/>
        </w:rPr>
        <w:t>Wykonawca jest odpowiedzialny za ochronę środowiska w miejscu prowadzenia robót i w jego otoczeniu.</w:t>
      </w:r>
    </w:p>
    <w:p w14:paraId="338FD564" w14:textId="77777777" w:rsidR="00786517" w:rsidRDefault="00786517" w:rsidP="002E1302">
      <w:pPr>
        <w:spacing w:before="0" w:after="0"/>
        <w:jc w:val="center"/>
      </w:pPr>
      <w:r>
        <w:rPr>
          <w:rFonts w:eastAsia="Calibri"/>
          <w:b/>
          <w:color w:val="00000A"/>
          <w:kern w:val="2"/>
          <w:sz w:val="22"/>
          <w:szCs w:val="22"/>
        </w:rPr>
        <w:t>§ 12.</w:t>
      </w:r>
    </w:p>
    <w:p w14:paraId="2FFA2111" w14:textId="77777777" w:rsidR="00786517" w:rsidRDefault="00786517">
      <w:pPr>
        <w:spacing w:before="0" w:after="0"/>
        <w:jc w:val="center"/>
      </w:pPr>
      <w:r>
        <w:rPr>
          <w:rFonts w:eastAsia="Calibri"/>
          <w:b/>
          <w:bCs/>
          <w:color w:val="00000A"/>
          <w:kern w:val="2"/>
          <w:sz w:val="22"/>
          <w:szCs w:val="22"/>
        </w:rPr>
        <w:t>TEREN BUDOWY</w:t>
      </w:r>
    </w:p>
    <w:p w14:paraId="29D34472" w14:textId="77777777" w:rsidR="00786517" w:rsidRPr="00F214D2" w:rsidRDefault="00786517" w:rsidP="009C5066">
      <w:pPr>
        <w:pStyle w:val="Akapitzlist"/>
        <w:numPr>
          <w:ilvl w:val="0"/>
          <w:numId w:val="89"/>
        </w:numPr>
        <w:spacing w:before="0" w:after="0"/>
        <w:ind w:left="426"/>
        <w:jc w:val="both"/>
      </w:pPr>
      <w:r w:rsidRPr="00F214D2">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28F596E4" w14:textId="77777777" w:rsidR="00786517" w:rsidRPr="00F214D2" w:rsidRDefault="00786517" w:rsidP="009C5066">
      <w:pPr>
        <w:pStyle w:val="Akapitzlist"/>
        <w:numPr>
          <w:ilvl w:val="0"/>
          <w:numId w:val="89"/>
        </w:numPr>
        <w:spacing w:before="0" w:after="0"/>
        <w:ind w:left="426"/>
        <w:jc w:val="both"/>
      </w:pPr>
      <w:r w:rsidRPr="00F214D2">
        <w:rPr>
          <w:rFonts w:eastAsia="Calibri"/>
          <w:color w:val="00000A"/>
          <w:kern w:val="2"/>
          <w:sz w:val="22"/>
          <w:szCs w:val="22"/>
        </w:rPr>
        <w:t>Z chwilą przekazania przez Zamawiającego terenu budowy na Wykonawcę przechodzi pełna odpowiedzialność za:</w:t>
      </w:r>
    </w:p>
    <w:p w14:paraId="70AA7B9F" w14:textId="77777777" w:rsidR="00786517" w:rsidRPr="00F214D2" w:rsidRDefault="00786517" w:rsidP="009C5066">
      <w:pPr>
        <w:pStyle w:val="Akapitzlist"/>
        <w:numPr>
          <w:ilvl w:val="1"/>
          <w:numId w:val="89"/>
        </w:numPr>
        <w:spacing w:before="0" w:after="0"/>
        <w:jc w:val="both"/>
      </w:pPr>
      <w:r w:rsidRPr="00F214D2">
        <w:rPr>
          <w:rFonts w:eastAsia="Calibri"/>
          <w:color w:val="00000A"/>
          <w:kern w:val="2"/>
          <w:sz w:val="22"/>
          <w:szCs w:val="22"/>
        </w:rPr>
        <w:lastRenderedPageBreak/>
        <w:t>utrzymanie terenu w stanie umożliwiającym komunikację, zapewnienie niezbędnych przejść oraz ładu i porządku na terenie budowy,</w:t>
      </w:r>
    </w:p>
    <w:p w14:paraId="575577F3" w14:textId="77777777" w:rsidR="00786517" w:rsidRPr="00F214D2" w:rsidRDefault="00786517" w:rsidP="009C5066">
      <w:pPr>
        <w:pStyle w:val="Akapitzlist"/>
        <w:numPr>
          <w:ilvl w:val="1"/>
          <w:numId w:val="89"/>
        </w:numPr>
        <w:spacing w:before="0" w:after="0"/>
        <w:jc w:val="both"/>
      </w:pPr>
      <w:r w:rsidRPr="00F214D2">
        <w:rPr>
          <w:rFonts w:eastAsia="Calibri"/>
          <w:color w:val="00000A"/>
          <w:kern w:val="2"/>
          <w:sz w:val="22"/>
          <w:szCs w:val="22"/>
        </w:rPr>
        <w:t>szkody i następstwa nieszczęśliwych wypadków dotyczące pracowników stron i osób trzecich przebywających w rejonie prowadzonych robót,</w:t>
      </w:r>
    </w:p>
    <w:p w14:paraId="04E7826B" w14:textId="77777777" w:rsidR="00786517" w:rsidRPr="00F214D2" w:rsidRDefault="00786517" w:rsidP="009C5066">
      <w:pPr>
        <w:pStyle w:val="Akapitzlist"/>
        <w:numPr>
          <w:ilvl w:val="1"/>
          <w:numId w:val="89"/>
        </w:numPr>
        <w:spacing w:before="0" w:after="0"/>
        <w:jc w:val="both"/>
      </w:pPr>
      <w:r w:rsidRPr="00F214D2">
        <w:rPr>
          <w:rFonts w:eastAsia="Calibri"/>
          <w:kern w:val="2"/>
          <w:sz w:val="22"/>
          <w:szCs w:val="22"/>
        </w:rPr>
        <w:t>szkody wynikające ze zniszczenia oraz innych zdarzeń w odniesieniu do robót podczas realizacji przedmiotu umowy,</w:t>
      </w:r>
    </w:p>
    <w:p w14:paraId="4082EDE1" w14:textId="0F869ABD" w:rsidR="00786517" w:rsidRPr="002D2879" w:rsidRDefault="00786517" w:rsidP="009C5066">
      <w:pPr>
        <w:pStyle w:val="Akapitzlist"/>
        <w:numPr>
          <w:ilvl w:val="1"/>
          <w:numId w:val="89"/>
        </w:numPr>
        <w:spacing w:before="0" w:after="0"/>
        <w:jc w:val="both"/>
      </w:pPr>
      <w:r w:rsidRPr="00F214D2">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r w:rsidR="00F214D2">
        <w:rPr>
          <w:rFonts w:eastAsia="Calibri"/>
          <w:bCs/>
          <w:iCs/>
          <w:kern w:val="2"/>
          <w:sz w:val="22"/>
          <w:szCs w:val="22"/>
        </w:rPr>
        <w:t>.</w:t>
      </w:r>
    </w:p>
    <w:p w14:paraId="6C1C9EC0" w14:textId="77777777" w:rsidR="00F214D2" w:rsidRDefault="00F214D2">
      <w:pPr>
        <w:spacing w:before="0" w:after="0"/>
        <w:jc w:val="center"/>
        <w:rPr>
          <w:rFonts w:eastAsia="Calibri"/>
          <w:b/>
          <w:color w:val="00000A"/>
          <w:kern w:val="2"/>
          <w:sz w:val="22"/>
          <w:szCs w:val="22"/>
        </w:rPr>
      </w:pPr>
    </w:p>
    <w:p w14:paraId="79ECB49D" w14:textId="2D7E94BB" w:rsidR="00786517" w:rsidRDefault="00786517">
      <w:pPr>
        <w:spacing w:before="0" w:after="0"/>
        <w:jc w:val="center"/>
      </w:pPr>
      <w:r>
        <w:rPr>
          <w:rFonts w:eastAsia="Calibri"/>
          <w:b/>
          <w:color w:val="00000A"/>
          <w:kern w:val="2"/>
          <w:sz w:val="22"/>
          <w:szCs w:val="22"/>
        </w:rPr>
        <w:t>§ 13.</w:t>
      </w:r>
    </w:p>
    <w:p w14:paraId="08D9F01D" w14:textId="77777777" w:rsidR="00786517" w:rsidRDefault="00786517">
      <w:pPr>
        <w:spacing w:before="0" w:after="0"/>
        <w:jc w:val="center"/>
      </w:pPr>
      <w:r>
        <w:rPr>
          <w:rFonts w:eastAsia="Calibri"/>
          <w:b/>
          <w:bCs/>
          <w:kern w:val="2"/>
          <w:sz w:val="22"/>
          <w:szCs w:val="22"/>
        </w:rPr>
        <w:t>NADZÓR INWESTORSKI</w:t>
      </w:r>
    </w:p>
    <w:p w14:paraId="2BDD2C6D" w14:textId="77777777" w:rsidR="00786517" w:rsidRDefault="00786517" w:rsidP="009C5066">
      <w:pPr>
        <w:numPr>
          <w:ilvl w:val="0"/>
          <w:numId w:val="73"/>
        </w:numPr>
        <w:spacing w:before="0" w:after="0"/>
        <w:ind w:left="426" w:hanging="426"/>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 xml:space="preserve">w związku z wykonywanymi czynnościami nie zwalniają Wykonawcy 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5EFE2BA9" w14:textId="77777777" w:rsidR="00786517" w:rsidRDefault="00786517" w:rsidP="009C5066">
      <w:pPr>
        <w:numPr>
          <w:ilvl w:val="0"/>
          <w:numId w:val="73"/>
        </w:numPr>
        <w:spacing w:before="0" w:after="0"/>
        <w:ind w:left="426" w:hanging="426"/>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 xml:space="preserve">lub Zamawiającego z zastrzeżeniem ust. 1 </w:t>
      </w:r>
      <w:proofErr w:type="spellStart"/>
      <w:r>
        <w:rPr>
          <w:sz w:val="22"/>
          <w:szCs w:val="22"/>
          <w:lang w:eastAsia="ar-SA"/>
        </w:rPr>
        <w:t>zd</w:t>
      </w:r>
      <w:proofErr w:type="spellEnd"/>
      <w:r>
        <w:rPr>
          <w:sz w:val="22"/>
          <w:szCs w:val="22"/>
          <w:lang w:eastAsia="ar-SA"/>
        </w:rPr>
        <w:t>. ostatnie.</w:t>
      </w:r>
    </w:p>
    <w:p w14:paraId="57DDD8F8" w14:textId="77777777" w:rsidR="00786517" w:rsidRDefault="00786517" w:rsidP="009C5066">
      <w:pPr>
        <w:numPr>
          <w:ilvl w:val="0"/>
          <w:numId w:val="73"/>
        </w:numPr>
        <w:spacing w:before="0" w:after="0"/>
        <w:ind w:left="426" w:hanging="426"/>
        <w:jc w:val="both"/>
      </w:pPr>
      <w:r>
        <w:rPr>
          <w:sz w:val="22"/>
          <w:szCs w:val="22"/>
          <w:lang w:eastAsia="ar-SA"/>
        </w:rPr>
        <w:t>Współpraca między Wykonawcą i Zamawiającym opierać się będzie na:</w:t>
      </w:r>
    </w:p>
    <w:p w14:paraId="74D9957B" w14:textId="77777777" w:rsidR="00786517" w:rsidRDefault="00786517" w:rsidP="009C5066">
      <w:pPr>
        <w:numPr>
          <w:ilvl w:val="0"/>
          <w:numId w:val="69"/>
        </w:numPr>
        <w:tabs>
          <w:tab w:val="clear" w:pos="0"/>
          <w:tab w:val="num" w:pos="851"/>
        </w:tabs>
        <w:spacing w:before="0" w:after="0"/>
        <w:ind w:left="851" w:hanging="425"/>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5A488565" w14:textId="77777777" w:rsidR="00786517" w:rsidRPr="002D2879" w:rsidRDefault="00786517" w:rsidP="009C5066">
      <w:pPr>
        <w:numPr>
          <w:ilvl w:val="0"/>
          <w:numId w:val="69"/>
        </w:numPr>
        <w:tabs>
          <w:tab w:val="clear" w:pos="0"/>
          <w:tab w:val="num" w:pos="851"/>
        </w:tabs>
        <w:spacing w:before="0" w:after="0"/>
        <w:ind w:left="851" w:hanging="425"/>
        <w:jc w:val="both"/>
      </w:pPr>
      <w:r>
        <w:rPr>
          <w:sz w:val="22"/>
          <w:szCs w:val="22"/>
        </w:rPr>
        <w:t>poprzez dokonywanie wpisów w Dzienniku Budowy (o ile jest wymagany)</w:t>
      </w:r>
    </w:p>
    <w:p w14:paraId="0788B985" w14:textId="77777777" w:rsidR="00F214D2" w:rsidRDefault="00F214D2" w:rsidP="002E1302">
      <w:pPr>
        <w:spacing w:before="0" w:after="0"/>
        <w:jc w:val="center"/>
        <w:rPr>
          <w:rFonts w:eastAsia="Calibri"/>
          <w:b/>
          <w:color w:val="00000A"/>
          <w:kern w:val="2"/>
          <w:sz w:val="22"/>
          <w:szCs w:val="22"/>
        </w:rPr>
      </w:pPr>
    </w:p>
    <w:p w14:paraId="2B325B52" w14:textId="39EB00C1" w:rsidR="00786517" w:rsidRDefault="00786517" w:rsidP="002E1302">
      <w:pPr>
        <w:spacing w:before="0" w:after="0"/>
        <w:jc w:val="center"/>
      </w:pPr>
      <w:r>
        <w:rPr>
          <w:rFonts w:eastAsia="Calibri"/>
          <w:b/>
          <w:color w:val="00000A"/>
          <w:kern w:val="2"/>
          <w:sz w:val="22"/>
          <w:szCs w:val="22"/>
        </w:rPr>
        <w:t>§ 14.</w:t>
      </w:r>
    </w:p>
    <w:p w14:paraId="45E61448" w14:textId="77777777" w:rsidR="00786517" w:rsidRDefault="00786517">
      <w:pPr>
        <w:spacing w:before="0" w:after="0"/>
        <w:jc w:val="center"/>
      </w:pPr>
      <w:r>
        <w:rPr>
          <w:rFonts w:eastAsia="Calibri"/>
          <w:b/>
          <w:bCs/>
          <w:color w:val="00000A"/>
          <w:kern w:val="2"/>
          <w:sz w:val="22"/>
          <w:szCs w:val="22"/>
        </w:rPr>
        <w:t>POTENCJAŁ WYKONAWCY</w:t>
      </w:r>
    </w:p>
    <w:p w14:paraId="26A4F08A"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20ACA491"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w:t>
      </w:r>
      <w:r w:rsidRPr="00F214D2">
        <w:rPr>
          <w:rFonts w:eastAsia="Calibri"/>
          <w:color w:val="00000A"/>
          <w:kern w:val="2"/>
          <w:sz w:val="22"/>
          <w:szCs w:val="22"/>
        </w:rPr>
        <w:lastRenderedPageBreak/>
        <w:t>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F214D2">
        <w:rPr>
          <w:rFonts w:eastAsia="TTE188D4F0t00"/>
          <w:color w:val="00000A"/>
          <w:kern w:val="2"/>
          <w:sz w:val="22"/>
          <w:szCs w:val="22"/>
        </w:rPr>
        <w:t>ą</w:t>
      </w:r>
      <w:r w:rsidRPr="00F214D2">
        <w:rPr>
          <w:rFonts w:eastAsia="Calibri"/>
          <w:color w:val="00000A"/>
          <w:kern w:val="2"/>
          <w:sz w:val="22"/>
          <w:szCs w:val="22"/>
        </w:rPr>
        <w:t>cego, do wykonywania zamówienia podmiotu innego, ni</w:t>
      </w:r>
      <w:r w:rsidRPr="00F214D2">
        <w:rPr>
          <w:rFonts w:eastAsia="TTE188D4F0t00"/>
          <w:color w:val="00000A"/>
          <w:kern w:val="2"/>
          <w:sz w:val="22"/>
          <w:szCs w:val="22"/>
        </w:rPr>
        <w:t xml:space="preserve">ż </w:t>
      </w:r>
      <w:r w:rsidRPr="00F214D2">
        <w:rPr>
          <w:rFonts w:eastAsia="Calibri"/>
          <w:color w:val="00000A"/>
          <w:kern w:val="2"/>
          <w:sz w:val="22"/>
          <w:szCs w:val="22"/>
        </w:rPr>
        <w:t>wskazany w ofercie Wykonawcy, bądź wykonywanie samodzielnie prac przez wykonawcę bez wykazania wymaganego potencjału, stanowi podstaw</w:t>
      </w:r>
      <w:r w:rsidRPr="00F214D2">
        <w:rPr>
          <w:rFonts w:eastAsia="TTE188D4F0t00"/>
          <w:color w:val="00000A"/>
          <w:kern w:val="2"/>
          <w:sz w:val="22"/>
          <w:szCs w:val="22"/>
        </w:rPr>
        <w:t xml:space="preserve">ę </w:t>
      </w:r>
      <w:r w:rsidRPr="00F214D2">
        <w:rPr>
          <w:rFonts w:eastAsia="Calibri"/>
          <w:color w:val="00000A"/>
          <w:kern w:val="2"/>
          <w:sz w:val="22"/>
          <w:szCs w:val="22"/>
        </w:rPr>
        <w:t>do odst</w:t>
      </w:r>
      <w:r w:rsidRPr="00F214D2">
        <w:rPr>
          <w:rFonts w:eastAsia="TTE188D4F0t00"/>
          <w:color w:val="00000A"/>
          <w:kern w:val="2"/>
          <w:sz w:val="22"/>
          <w:szCs w:val="22"/>
        </w:rPr>
        <w:t>ą</w:t>
      </w:r>
      <w:r w:rsidRPr="00F214D2">
        <w:rPr>
          <w:rFonts w:eastAsia="Calibri"/>
          <w:color w:val="00000A"/>
          <w:kern w:val="2"/>
          <w:sz w:val="22"/>
          <w:szCs w:val="22"/>
        </w:rPr>
        <w:t>pienia od umowy przez Zamawiaj</w:t>
      </w:r>
      <w:r w:rsidRPr="00F214D2">
        <w:rPr>
          <w:rFonts w:eastAsia="TTE188D4F0t00"/>
          <w:color w:val="00000A"/>
          <w:kern w:val="2"/>
          <w:sz w:val="22"/>
          <w:szCs w:val="22"/>
        </w:rPr>
        <w:t>ą</w:t>
      </w:r>
      <w:r w:rsidRPr="00F214D2">
        <w:rPr>
          <w:rFonts w:eastAsia="Calibri"/>
          <w:color w:val="00000A"/>
          <w:kern w:val="2"/>
          <w:sz w:val="22"/>
          <w:szCs w:val="22"/>
        </w:rPr>
        <w:t>cego z winy Wykonawcy na zasadach określonych w § 23 ust. 3 umowy.</w:t>
      </w:r>
    </w:p>
    <w:p w14:paraId="1A321EA0"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0FCDB2B3"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posiada wiedzę i doświadczenie wymagane do realizacji robót budowlanych będących przedmiotem umowy.</w:t>
      </w:r>
    </w:p>
    <w:p w14:paraId="614D36F2" w14:textId="77777777" w:rsidR="00786517" w:rsidRPr="002D2879"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dysponuje środkami finansowymi umożliwiającymi wykonanie przedmiotu umowy.</w:t>
      </w:r>
    </w:p>
    <w:p w14:paraId="3E6AE2EC" w14:textId="77777777" w:rsidR="00F214D2" w:rsidRDefault="00F214D2">
      <w:pPr>
        <w:spacing w:before="0" w:after="0"/>
        <w:ind w:left="360"/>
        <w:jc w:val="center"/>
        <w:rPr>
          <w:rFonts w:eastAsia="Calibri"/>
          <w:b/>
          <w:color w:val="00000A"/>
          <w:kern w:val="2"/>
          <w:sz w:val="22"/>
          <w:szCs w:val="22"/>
        </w:rPr>
      </w:pPr>
    </w:p>
    <w:p w14:paraId="6A41CB69" w14:textId="68F948CE" w:rsidR="00786517" w:rsidRDefault="00786517" w:rsidP="00791478">
      <w:pPr>
        <w:spacing w:before="0" w:after="0"/>
        <w:ind w:left="360"/>
        <w:jc w:val="center"/>
      </w:pPr>
      <w:r>
        <w:rPr>
          <w:rFonts w:eastAsia="Calibri"/>
          <w:b/>
          <w:color w:val="00000A"/>
          <w:kern w:val="2"/>
          <w:sz w:val="22"/>
          <w:szCs w:val="22"/>
        </w:rPr>
        <w:t>§ 15.</w:t>
      </w:r>
    </w:p>
    <w:p w14:paraId="792571C1" w14:textId="77777777" w:rsidR="00786517" w:rsidRDefault="00786517" w:rsidP="00791478">
      <w:pPr>
        <w:spacing w:before="0" w:after="0"/>
        <w:ind w:left="360"/>
        <w:jc w:val="center"/>
      </w:pPr>
      <w:r>
        <w:rPr>
          <w:rFonts w:eastAsia="Calibri"/>
          <w:b/>
          <w:bCs/>
          <w:color w:val="00000A"/>
          <w:kern w:val="2"/>
          <w:sz w:val="22"/>
          <w:szCs w:val="22"/>
        </w:rPr>
        <w:t>PERSONEL WYKONAWCY</w:t>
      </w:r>
    </w:p>
    <w:p w14:paraId="2C89E78F"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zobowi</w:t>
      </w:r>
      <w:r w:rsidRPr="00F214D2">
        <w:rPr>
          <w:rFonts w:eastAsia="TTE188D4F0t00"/>
          <w:color w:val="00000A"/>
          <w:kern w:val="2"/>
          <w:sz w:val="22"/>
          <w:szCs w:val="22"/>
        </w:rPr>
        <w:t>ą</w:t>
      </w:r>
      <w:r w:rsidRPr="00F214D2">
        <w:rPr>
          <w:rFonts w:eastAsia="Calibri"/>
          <w:color w:val="00000A"/>
          <w:kern w:val="2"/>
          <w:sz w:val="22"/>
          <w:szCs w:val="22"/>
        </w:rPr>
        <w:t>zany jest zapewni</w:t>
      </w:r>
      <w:r w:rsidRPr="00F214D2">
        <w:rPr>
          <w:rFonts w:eastAsia="TTE188D4F0t00"/>
          <w:color w:val="00000A"/>
          <w:kern w:val="2"/>
          <w:sz w:val="22"/>
          <w:szCs w:val="22"/>
        </w:rPr>
        <w:t xml:space="preserve">ć </w:t>
      </w:r>
      <w:r w:rsidRPr="00F214D2">
        <w:rPr>
          <w:rFonts w:eastAsia="Calibri"/>
          <w:color w:val="00000A"/>
          <w:kern w:val="2"/>
          <w:sz w:val="22"/>
          <w:szCs w:val="22"/>
        </w:rPr>
        <w:t>wykonanie i kierowanie robotami obj</w:t>
      </w:r>
      <w:r w:rsidRPr="00F214D2">
        <w:rPr>
          <w:rFonts w:eastAsia="TTE188D4F0t00"/>
          <w:color w:val="00000A"/>
          <w:kern w:val="2"/>
          <w:sz w:val="22"/>
          <w:szCs w:val="22"/>
        </w:rPr>
        <w:t>ę</w:t>
      </w:r>
      <w:r w:rsidRPr="00F214D2">
        <w:rPr>
          <w:rFonts w:eastAsia="Calibri"/>
          <w:color w:val="00000A"/>
          <w:kern w:val="2"/>
          <w:sz w:val="22"/>
          <w:szCs w:val="22"/>
        </w:rPr>
        <w:t>tymi umow</w:t>
      </w:r>
      <w:r w:rsidRPr="00F214D2">
        <w:rPr>
          <w:rFonts w:eastAsia="TTE188D4F0t00"/>
          <w:color w:val="00000A"/>
          <w:kern w:val="2"/>
          <w:sz w:val="22"/>
          <w:szCs w:val="22"/>
        </w:rPr>
        <w:t xml:space="preserve">ą </w:t>
      </w:r>
      <w:r w:rsidRPr="00F214D2">
        <w:rPr>
          <w:rFonts w:eastAsia="Calibri"/>
          <w:color w:val="00000A"/>
          <w:kern w:val="2"/>
          <w:sz w:val="22"/>
          <w:szCs w:val="22"/>
        </w:rPr>
        <w:t>przez osoby posiadaj</w:t>
      </w:r>
      <w:r w:rsidRPr="00F214D2">
        <w:rPr>
          <w:rFonts w:eastAsia="TTE188D4F0t00"/>
          <w:color w:val="00000A"/>
          <w:kern w:val="2"/>
          <w:sz w:val="22"/>
          <w:szCs w:val="22"/>
        </w:rPr>
        <w:t>ą</w:t>
      </w:r>
      <w:r w:rsidRPr="00F214D2">
        <w:rPr>
          <w:rFonts w:eastAsia="Calibri"/>
          <w:color w:val="00000A"/>
          <w:kern w:val="2"/>
          <w:sz w:val="22"/>
          <w:szCs w:val="22"/>
        </w:rPr>
        <w:t>ce stosowne kwalifikacje zawodowe i uprawnienia budowlane oraz posiadające aktualne przeszkolenie BHP.</w:t>
      </w:r>
    </w:p>
    <w:p w14:paraId="418528E6"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zobowi</w:t>
      </w:r>
      <w:r w:rsidRPr="00F214D2">
        <w:rPr>
          <w:rFonts w:eastAsia="TTE188D4F0t00"/>
          <w:color w:val="00000A"/>
          <w:kern w:val="2"/>
          <w:sz w:val="22"/>
          <w:szCs w:val="22"/>
        </w:rPr>
        <w:t>ą</w:t>
      </w:r>
      <w:r w:rsidRPr="00F214D2">
        <w:rPr>
          <w:rFonts w:eastAsia="Calibri"/>
          <w:color w:val="00000A"/>
          <w:kern w:val="2"/>
          <w:sz w:val="22"/>
          <w:szCs w:val="22"/>
        </w:rPr>
        <w:t>zuje si</w:t>
      </w:r>
      <w:r w:rsidRPr="00F214D2">
        <w:rPr>
          <w:rFonts w:eastAsia="TTE188D4F0t00"/>
          <w:color w:val="00000A"/>
          <w:kern w:val="2"/>
          <w:sz w:val="22"/>
          <w:szCs w:val="22"/>
        </w:rPr>
        <w:t xml:space="preserve">ę </w:t>
      </w:r>
      <w:r w:rsidRPr="00F214D2">
        <w:rPr>
          <w:rFonts w:eastAsia="Calibri"/>
          <w:color w:val="00000A"/>
          <w:kern w:val="2"/>
          <w:sz w:val="22"/>
          <w:szCs w:val="22"/>
        </w:rPr>
        <w:t>skierowa</w:t>
      </w:r>
      <w:r w:rsidRPr="00F214D2">
        <w:rPr>
          <w:rFonts w:eastAsia="TTE188D4F0t00"/>
          <w:color w:val="00000A"/>
          <w:kern w:val="2"/>
          <w:sz w:val="22"/>
          <w:szCs w:val="22"/>
        </w:rPr>
        <w:t xml:space="preserve">ć </w:t>
      </w:r>
      <w:r w:rsidRPr="00F214D2">
        <w:rPr>
          <w:rFonts w:eastAsia="Calibri"/>
          <w:color w:val="00000A"/>
          <w:kern w:val="2"/>
          <w:sz w:val="22"/>
          <w:szCs w:val="22"/>
        </w:rPr>
        <w:t>do kierowania budow</w:t>
      </w:r>
      <w:r w:rsidRPr="00F214D2">
        <w:rPr>
          <w:rFonts w:eastAsia="TTE188D4F0t00"/>
          <w:color w:val="00000A"/>
          <w:kern w:val="2"/>
          <w:sz w:val="22"/>
          <w:szCs w:val="22"/>
        </w:rPr>
        <w:t xml:space="preserve">ą </w:t>
      </w:r>
      <w:r w:rsidRPr="00F214D2">
        <w:rPr>
          <w:rFonts w:eastAsia="Calibri"/>
          <w:color w:val="00000A"/>
          <w:kern w:val="2"/>
          <w:sz w:val="22"/>
          <w:szCs w:val="22"/>
        </w:rPr>
        <w:t>/robotami budowlanymi personel wskazany przez Wykonawc</w:t>
      </w:r>
      <w:r w:rsidRPr="00F214D2">
        <w:rPr>
          <w:rFonts w:eastAsia="TTE188D4F0t00"/>
          <w:color w:val="00000A"/>
          <w:kern w:val="2"/>
          <w:sz w:val="22"/>
          <w:szCs w:val="22"/>
        </w:rPr>
        <w:t xml:space="preserve">ę </w:t>
      </w:r>
      <w:r w:rsidRPr="00F214D2">
        <w:rPr>
          <w:rFonts w:eastAsia="Calibri"/>
          <w:color w:val="00000A"/>
          <w:kern w:val="2"/>
          <w:sz w:val="22"/>
          <w:szCs w:val="22"/>
        </w:rPr>
        <w:t>w złożonej ofercie. Zmiana którejkolwiek z osób, o których mowa w zdaniu poprzednim w trakcie realizacji przedmiotu umowy, musi by</w:t>
      </w:r>
      <w:r w:rsidRPr="00F214D2">
        <w:rPr>
          <w:rFonts w:eastAsia="TTE188D4F0t00"/>
          <w:color w:val="00000A"/>
          <w:kern w:val="2"/>
          <w:sz w:val="22"/>
          <w:szCs w:val="22"/>
        </w:rPr>
        <w:t xml:space="preserve">ć </w:t>
      </w:r>
      <w:r w:rsidRPr="00F214D2">
        <w:rPr>
          <w:rFonts w:eastAsia="Calibri"/>
          <w:color w:val="00000A"/>
          <w:kern w:val="2"/>
          <w:sz w:val="22"/>
          <w:szCs w:val="22"/>
        </w:rPr>
        <w:t>uzasadniona przez Wykonawc</w:t>
      </w:r>
      <w:r w:rsidRPr="00F214D2">
        <w:rPr>
          <w:rFonts w:eastAsia="TTE188D4F0t00"/>
          <w:color w:val="00000A"/>
          <w:kern w:val="2"/>
          <w:sz w:val="22"/>
          <w:szCs w:val="22"/>
        </w:rPr>
        <w:t xml:space="preserve">ę </w:t>
      </w:r>
      <w:r w:rsidRPr="00F214D2">
        <w:rPr>
          <w:rFonts w:eastAsia="Calibri"/>
          <w:color w:val="00000A"/>
          <w:kern w:val="2"/>
          <w:sz w:val="22"/>
          <w:szCs w:val="22"/>
        </w:rPr>
        <w:t>na pi</w:t>
      </w:r>
      <w:r w:rsidRPr="00F214D2">
        <w:rPr>
          <w:rFonts w:eastAsia="TTE188D4F0t00"/>
          <w:color w:val="00000A"/>
          <w:kern w:val="2"/>
          <w:sz w:val="22"/>
          <w:szCs w:val="22"/>
        </w:rPr>
        <w:t>ś</w:t>
      </w:r>
      <w:r w:rsidRPr="00F214D2">
        <w:rPr>
          <w:rFonts w:eastAsia="Calibri"/>
          <w:color w:val="00000A"/>
          <w:kern w:val="2"/>
          <w:sz w:val="22"/>
          <w:szCs w:val="22"/>
        </w:rPr>
        <w:t>mie i wymaga pisemnego zaakceptowania przez Zamawiaj</w:t>
      </w:r>
      <w:r w:rsidRPr="00F214D2">
        <w:rPr>
          <w:rFonts w:eastAsia="TTE188D4F0t00"/>
          <w:color w:val="00000A"/>
          <w:kern w:val="2"/>
          <w:sz w:val="22"/>
          <w:szCs w:val="22"/>
        </w:rPr>
        <w:t>ą</w:t>
      </w:r>
      <w:r w:rsidRPr="00F214D2">
        <w:rPr>
          <w:rFonts w:eastAsia="Calibri"/>
          <w:color w:val="00000A"/>
          <w:kern w:val="2"/>
          <w:sz w:val="22"/>
          <w:szCs w:val="22"/>
        </w:rPr>
        <w:t>cego. Zamawiaj</w:t>
      </w:r>
      <w:r w:rsidRPr="00F214D2">
        <w:rPr>
          <w:rFonts w:eastAsia="TTE188D4F0t00"/>
          <w:color w:val="00000A"/>
          <w:kern w:val="2"/>
          <w:sz w:val="22"/>
          <w:szCs w:val="22"/>
        </w:rPr>
        <w:t>ą</w:t>
      </w:r>
      <w:r w:rsidRPr="00F214D2">
        <w:rPr>
          <w:rFonts w:eastAsia="Calibri"/>
          <w:color w:val="00000A"/>
          <w:kern w:val="2"/>
          <w:sz w:val="22"/>
          <w:szCs w:val="22"/>
        </w:rPr>
        <w:t>cy zaakceptuje tak</w:t>
      </w:r>
      <w:r w:rsidRPr="00F214D2">
        <w:rPr>
          <w:rFonts w:eastAsia="TTE188D4F0t00"/>
          <w:color w:val="00000A"/>
          <w:kern w:val="2"/>
          <w:sz w:val="22"/>
          <w:szCs w:val="22"/>
        </w:rPr>
        <w:t xml:space="preserve">ą </w:t>
      </w:r>
      <w:r w:rsidRPr="00F214D2">
        <w:rPr>
          <w:rFonts w:eastAsia="Calibri"/>
          <w:color w:val="00000A"/>
          <w:kern w:val="2"/>
          <w:sz w:val="22"/>
          <w:szCs w:val="22"/>
        </w:rPr>
        <w:t>zmianę w terminie do 7 dni od daty przedło</w:t>
      </w:r>
      <w:r w:rsidRPr="00F214D2">
        <w:rPr>
          <w:rFonts w:eastAsia="TTE188D4F0t00"/>
          <w:color w:val="00000A"/>
          <w:kern w:val="2"/>
          <w:sz w:val="22"/>
          <w:szCs w:val="22"/>
        </w:rPr>
        <w:t>ż</w:t>
      </w:r>
      <w:r w:rsidRPr="00F214D2">
        <w:rPr>
          <w:rFonts w:eastAsia="Calibri"/>
          <w:color w:val="00000A"/>
          <w:kern w:val="2"/>
          <w:sz w:val="22"/>
          <w:szCs w:val="22"/>
        </w:rPr>
        <w:t>enia propozycji i wył</w:t>
      </w:r>
      <w:r w:rsidRPr="00F214D2">
        <w:rPr>
          <w:rFonts w:eastAsia="TTE188D4F0t00"/>
          <w:color w:val="00000A"/>
          <w:kern w:val="2"/>
          <w:sz w:val="22"/>
          <w:szCs w:val="22"/>
        </w:rPr>
        <w:t>ą</w:t>
      </w:r>
      <w:r w:rsidRPr="00F214D2">
        <w:rPr>
          <w:rFonts w:eastAsia="Calibri"/>
          <w:color w:val="00000A"/>
          <w:kern w:val="2"/>
          <w:sz w:val="22"/>
          <w:szCs w:val="22"/>
        </w:rPr>
        <w:t>cznie wtedy, gdy kwalifikacje i do</w:t>
      </w:r>
      <w:r w:rsidRPr="00F214D2">
        <w:rPr>
          <w:rFonts w:eastAsia="TTE188D4F0t00"/>
          <w:color w:val="00000A"/>
          <w:kern w:val="2"/>
          <w:sz w:val="22"/>
          <w:szCs w:val="22"/>
        </w:rPr>
        <w:t>ś</w:t>
      </w:r>
      <w:r w:rsidRPr="00F214D2">
        <w:rPr>
          <w:rFonts w:eastAsia="Calibri"/>
          <w:color w:val="00000A"/>
          <w:kern w:val="2"/>
          <w:sz w:val="22"/>
          <w:szCs w:val="22"/>
        </w:rPr>
        <w:t>wiadczenie wskazanych osób b</w:t>
      </w:r>
      <w:r w:rsidRPr="00F214D2">
        <w:rPr>
          <w:rFonts w:eastAsia="TTE188D4F0t00"/>
          <w:color w:val="00000A"/>
          <w:kern w:val="2"/>
          <w:sz w:val="22"/>
          <w:szCs w:val="22"/>
        </w:rPr>
        <w:t>ę</w:t>
      </w:r>
      <w:r w:rsidRPr="00F214D2">
        <w:rPr>
          <w:rFonts w:eastAsia="Calibri"/>
          <w:color w:val="00000A"/>
          <w:kern w:val="2"/>
          <w:sz w:val="22"/>
          <w:szCs w:val="22"/>
        </w:rPr>
        <w:t>d</w:t>
      </w:r>
      <w:r w:rsidRPr="00F214D2">
        <w:rPr>
          <w:rFonts w:eastAsia="TTE188D4F0t00"/>
          <w:color w:val="00000A"/>
          <w:kern w:val="2"/>
          <w:sz w:val="22"/>
          <w:szCs w:val="22"/>
        </w:rPr>
        <w:t xml:space="preserve">ą </w:t>
      </w:r>
      <w:r w:rsidRPr="00F214D2">
        <w:rPr>
          <w:rFonts w:eastAsia="Calibri"/>
          <w:color w:val="00000A"/>
          <w:kern w:val="2"/>
          <w:sz w:val="22"/>
          <w:szCs w:val="22"/>
        </w:rPr>
        <w:t>takie same lub wy</w:t>
      </w:r>
      <w:r w:rsidRPr="00F214D2">
        <w:rPr>
          <w:rFonts w:eastAsia="TTE188D4F0t00"/>
          <w:color w:val="00000A"/>
          <w:kern w:val="2"/>
          <w:sz w:val="22"/>
          <w:szCs w:val="22"/>
        </w:rPr>
        <w:t>ż</w:t>
      </w:r>
      <w:r w:rsidRPr="00F214D2">
        <w:rPr>
          <w:rFonts w:eastAsia="Calibri"/>
          <w:color w:val="00000A"/>
          <w:kern w:val="2"/>
          <w:sz w:val="22"/>
          <w:szCs w:val="22"/>
        </w:rPr>
        <w:t>sze od kwalifikacji i do</w:t>
      </w:r>
      <w:r w:rsidRPr="00F214D2">
        <w:rPr>
          <w:rFonts w:eastAsia="TTE188D4F0t00"/>
          <w:color w:val="00000A"/>
          <w:kern w:val="2"/>
          <w:sz w:val="22"/>
          <w:szCs w:val="22"/>
        </w:rPr>
        <w:t>ś</w:t>
      </w:r>
      <w:r w:rsidRPr="00F214D2">
        <w:rPr>
          <w:rFonts w:eastAsia="Calibri"/>
          <w:color w:val="00000A"/>
          <w:kern w:val="2"/>
          <w:sz w:val="22"/>
          <w:szCs w:val="22"/>
        </w:rPr>
        <w:t>wiadczenia wymaganego postanowieniami Dokumentów Zamówienia.</w:t>
      </w:r>
    </w:p>
    <w:p w14:paraId="2C7ED221"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Zaakceptowana przez Zamawiaj</w:t>
      </w:r>
      <w:r w:rsidRPr="00F214D2">
        <w:rPr>
          <w:rFonts w:eastAsia="TTE188D4F0t00"/>
          <w:color w:val="00000A"/>
          <w:kern w:val="2"/>
          <w:sz w:val="22"/>
          <w:szCs w:val="22"/>
        </w:rPr>
        <w:t>ą</w:t>
      </w:r>
      <w:r w:rsidRPr="00F214D2">
        <w:rPr>
          <w:rFonts w:eastAsia="Calibri"/>
          <w:color w:val="00000A"/>
          <w:kern w:val="2"/>
          <w:sz w:val="22"/>
          <w:szCs w:val="22"/>
        </w:rPr>
        <w:t>cego zmiana osoby, o której mowa w ust. 2, winna by</w:t>
      </w:r>
      <w:r w:rsidRPr="00F214D2">
        <w:rPr>
          <w:rFonts w:eastAsia="TTE188D4F0t00"/>
          <w:color w:val="00000A"/>
          <w:kern w:val="2"/>
          <w:sz w:val="22"/>
          <w:szCs w:val="22"/>
        </w:rPr>
        <w:t xml:space="preserve">ć </w:t>
      </w:r>
      <w:r w:rsidRPr="00F214D2">
        <w:rPr>
          <w:rFonts w:eastAsia="Calibri"/>
          <w:color w:val="00000A"/>
          <w:kern w:val="2"/>
          <w:sz w:val="22"/>
          <w:szCs w:val="22"/>
        </w:rPr>
        <w:t xml:space="preserve">dokonana wpisem do dziennika budowy, jeżeli obowiązek jego prowadzenia wynika z obowiązujących przepisów i nie wymaga aneksu do niniejszej umowy. </w:t>
      </w:r>
    </w:p>
    <w:p w14:paraId="184FF5E9"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Skierowanie, bez akceptacji Zamawiaj</w:t>
      </w:r>
      <w:r w:rsidRPr="00F214D2">
        <w:rPr>
          <w:rFonts w:eastAsia="TTE188D4F0t00"/>
          <w:color w:val="00000A"/>
          <w:kern w:val="2"/>
          <w:sz w:val="22"/>
          <w:szCs w:val="22"/>
        </w:rPr>
        <w:t>ą</w:t>
      </w:r>
      <w:r w:rsidRPr="00F214D2">
        <w:rPr>
          <w:rFonts w:eastAsia="Calibri"/>
          <w:color w:val="00000A"/>
          <w:kern w:val="2"/>
          <w:sz w:val="22"/>
          <w:szCs w:val="22"/>
        </w:rPr>
        <w:t>cego, do kierowania robotami innych osób, ni</w:t>
      </w:r>
      <w:r w:rsidRPr="00F214D2">
        <w:rPr>
          <w:rFonts w:eastAsia="TTE188D4F0t00"/>
          <w:color w:val="00000A"/>
          <w:kern w:val="2"/>
          <w:sz w:val="22"/>
          <w:szCs w:val="22"/>
        </w:rPr>
        <w:t xml:space="preserve">ż </w:t>
      </w:r>
      <w:r w:rsidRPr="00F214D2">
        <w:rPr>
          <w:rFonts w:eastAsia="Calibri"/>
          <w:color w:val="00000A"/>
          <w:kern w:val="2"/>
          <w:sz w:val="22"/>
          <w:szCs w:val="22"/>
        </w:rPr>
        <w:t>wskazane w ofercie Wykonawcy, stanowi podstaw</w:t>
      </w:r>
      <w:r w:rsidRPr="00F214D2">
        <w:rPr>
          <w:rFonts w:eastAsia="TTE188D4F0t00"/>
          <w:color w:val="00000A"/>
          <w:kern w:val="2"/>
          <w:sz w:val="22"/>
          <w:szCs w:val="22"/>
        </w:rPr>
        <w:t xml:space="preserve">ę </w:t>
      </w:r>
      <w:r w:rsidRPr="00F214D2">
        <w:rPr>
          <w:rFonts w:eastAsia="Calibri"/>
          <w:color w:val="00000A"/>
          <w:kern w:val="2"/>
          <w:sz w:val="22"/>
          <w:szCs w:val="22"/>
        </w:rPr>
        <w:t>do odst</w:t>
      </w:r>
      <w:r w:rsidRPr="00F214D2">
        <w:rPr>
          <w:rFonts w:eastAsia="TTE188D4F0t00"/>
          <w:color w:val="00000A"/>
          <w:kern w:val="2"/>
          <w:sz w:val="22"/>
          <w:szCs w:val="22"/>
        </w:rPr>
        <w:t>ą</w:t>
      </w:r>
      <w:r w:rsidRPr="00F214D2">
        <w:rPr>
          <w:rFonts w:eastAsia="Calibri"/>
          <w:color w:val="00000A"/>
          <w:kern w:val="2"/>
          <w:sz w:val="22"/>
          <w:szCs w:val="22"/>
        </w:rPr>
        <w:t>pienia od umowy przez Zamawiaj</w:t>
      </w:r>
      <w:r w:rsidRPr="00F214D2">
        <w:rPr>
          <w:rFonts w:eastAsia="TTE188D4F0t00"/>
          <w:color w:val="00000A"/>
          <w:kern w:val="2"/>
          <w:sz w:val="22"/>
          <w:szCs w:val="22"/>
        </w:rPr>
        <w:t>ą</w:t>
      </w:r>
      <w:r w:rsidRPr="00F214D2">
        <w:rPr>
          <w:rFonts w:eastAsia="Calibri"/>
          <w:color w:val="00000A"/>
          <w:kern w:val="2"/>
          <w:sz w:val="22"/>
          <w:szCs w:val="22"/>
        </w:rPr>
        <w:t>cego z winy Wykonawcy na zasadach określonych w § 23 ust. 3 umowy.</w:t>
      </w:r>
    </w:p>
    <w:p w14:paraId="4E99AEC8" w14:textId="6C36920F"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ustanawia kierownika budowy w osobie …................................. posiadającego uprawnienia budowlane do kierowania robotami budowlanymi w specjalności ………………………….…..</w:t>
      </w:r>
    </w:p>
    <w:p w14:paraId="78D2FEE7"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Osoba wskazana w ust. 5, b</w:t>
      </w:r>
      <w:r w:rsidRPr="00F214D2">
        <w:rPr>
          <w:rFonts w:eastAsia="TTE188D4F0t00"/>
          <w:color w:val="00000A"/>
          <w:kern w:val="2"/>
          <w:sz w:val="22"/>
          <w:szCs w:val="22"/>
        </w:rPr>
        <w:t>ę</w:t>
      </w:r>
      <w:r w:rsidRPr="00F214D2">
        <w:rPr>
          <w:rFonts w:eastAsia="Calibri"/>
          <w:color w:val="00000A"/>
          <w:kern w:val="2"/>
          <w:sz w:val="22"/>
          <w:szCs w:val="22"/>
        </w:rPr>
        <w:t>dzie działa</w:t>
      </w:r>
      <w:r w:rsidRPr="00F214D2">
        <w:rPr>
          <w:rFonts w:eastAsia="TTE188D4F0t00"/>
          <w:color w:val="00000A"/>
          <w:kern w:val="2"/>
          <w:sz w:val="22"/>
          <w:szCs w:val="22"/>
        </w:rPr>
        <w:t xml:space="preserve">ć </w:t>
      </w:r>
      <w:r w:rsidRPr="00F214D2">
        <w:rPr>
          <w:rFonts w:eastAsia="Calibri"/>
          <w:color w:val="00000A"/>
          <w:kern w:val="2"/>
          <w:sz w:val="22"/>
          <w:szCs w:val="22"/>
        </w:rPr>
        <w:t>w granicach umocowania okre</w:t>
      </w:r>
      <w:r w:rsidRPr="00F214D2">
        <w:rPr>
          <w:rFonts w:eastAsia="TTE188D4F0t00"/>
          <w:color w:val="00000A"/>
          <w:kern w:val="2"/>
          <w:sz w:val="22"/>
          <w:szCs w:val="22"/>
        </w:rPr>
        <w:t>ś</w:t>
      </w:r>
      <w:r w:rsidRPr="00F214D2">
        <w:rPr>
          <w:rFonts w:eastAsia="Calibri"/>
          <w:color w:val="00000A"/>
          <w:kern w:val="2"/>
          <w:sz w:val="22"/>
          <w:szCs w:val="22"/>
        </w:rPr>
        <w:t>lonego w ustawie Prawo budowlane.</w:t>
      </w:r>
    </w:p>
    <w:p w14:paraId="5189D25D"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Zamawiaj</w:t>
      </w:r>
      <w:r w:rsidRPr="00F214D2">
        <w:rPr>
          <w:rFonts w:eastAsia="TTE188D4F0t00"/>
          <w:color w:val="00000A"/>
          <w:kern w:val="2"/>
          <w:sz w:val="22"/>
          <w:szCs w:val="22"/>
        </w:rPr>
        <w:t>ą</w:t>
      </w:r>
      <w:r w:rsidRPr="00F214D2">
        <w:rPr>
          <w:rFonts w:eastAsia="Calibri"/>
          <w:color w:val="00000A"/>
          <w:kern w:val="2"/>
          <w:sz w:val="22"/>
          <w:szCs w:val="22"/>
        </w:rPr>
        <w:t>cy ma prawo wnioskowa</w:t>
      </w:r>
      <w:r w:rsidRPr="00F214D2">
        <w:rPr>
          <w:rFonts w:eastAsia="TTE188D4F0t00"/>
          <w:color w:val="00000A"/>
          <w:kern w:val="2"/>
          <w:sz w:val="22"/>
          <w:szCs w:val="22"/>
        </w:rPr>
        <w:t xml:space="preserve">ć </w:t>
      </w:r>
      <w:r w:rsidRPr="00F214D2">
        <w:rPr>
          <w:rFonts w:eastAsia="Calibri"/>
          <w:color w:val="00000A"/>
          <w:kern w:val="2"/>
          <w:sz w:val="22"/>
          <w:szCs w:val="22"/>
        </w:rPr>
        <w:t>o zmian</w:t>
      </w:r>
      <w:r w:rsidRPr="00F214D2">
        <w:rPr>
          <w:rFonts w:eastAsia="TTE188D4F0t00"/>
          <w:color w:val="00000A"/>
          <w:kern w:val="2"/>
          <w:sz w:val="22"/>
          <w:szCs w:val="22"/>
        </w:rPr>
        <w:t xml:space="preserve">ę </w:t>
      </w:r>
      <w:r w:rsidRPr="00F214D2">
        <w:rPr>
          <w:rFonts w:eastAsia="Calibri"/>
          <w:color w:val="00000A"/>
          <w:kern w:val="2"/>
          <w:sz w:val="22"/>
          <w:szCs w:val="22"/>
        </w:rPr>
        <w:t>osoby wskazanej w ust. 5, w przypadku nienale</w:t>
      </w:r>
      <w:r w:rsidRPr="00F214D2">
        <w:rPr>
          <w:rFonts w:eastAsia="TTE188D4F0t00"/>
          <w:color w:val="00000A"/>
          <w:kern w:val="2"/>
          <w:sz w:val="22"/>
          <w:szCs w:val="22"/>
        </w:rPr>
        <w:t>ż</w:t>
      </w:r>
      <w:r w:rsidRPr="00F214D2">
        <w:rPr>
          <w:rFonts w:eastAsia="Calibri"/>
          <w:color w:val="00000A"/>
          <w:kern w:val="2"/>
          <w:sz w:val="22"/>
          <w:szCs w:val="22"/>
        </w:rPr>
        <w:t>ytego wykonywania przez t</w:t>
      </w:r>
      <w:r w:rsidRPr="00F214D2">
        <w:rPr>
          <w:rFonts w:eastAsia="TTE188D4F0t00"/>
          <w:color w:val="00000A"/>
          <w:kern w:val="2"/>
          <w:sz w:val="22"/>
          <w:szCs w:val="22"/>
        </w:rPr>
        <w:t xml:space="preserve">ę </w:t>
      </w:r>
      <w:r w:rsidRPr="00F214D2">
        <w:rPr>
          <w:rFonts w:eastAsia="Calibri"/>
          <w:color w:val="00000A"/>
          <w:kern w:val="2"/>
          <w:sz w:val="22"/>
          <w:szCs w:val="22"/>
        </w:rPr>
        <w:t>osob</w:t>
      </w:r>
      <w:r w:rsidRPr="00F214D2">
        <w:rPr>
          <w:rFonts w:eastAsia="TTE188D4F0t00"/>
          <w:color w:val="00000A"/>
          <w:kern w:val="2"/>
          <w:sz w:val="22"/>
          <w:szCs w:val="22"/>
        </w:rPr>
        <w:t xml:space="preserve">ę </w:t>
      </w:r>
      <w:r w:rsidRPr="00F214D2">
        <w:rPr>
          <w:rFonts w:eastAsia="Calibri"/>
          <w:color w:val="00000A"/>
          <w:kern w:val="2"/>
          <w:sz w:val="22"/>
          <w:szCs w:val="22"/>
        </w:rPr>
        <w:t>swoich obowi</w:t>
      </w:r>
      <w:r w:rsidRPr="00F214D2">
        <w:rPr>
          <w:rFonts w:eastAsia="TTE188D4F0t00"/>
          <w:color w:val="00000A"/>
          <w:kern w:val="2"/>
          <w:sz w:val="22"/>
          <w:szCs w:val="22"/>
        </w:rPr>
        <w:t>ą</w:t>
      </w:r>
      <w:r w:rsidRPr="00F214D2">
        <w:rPr>
          <w:rFonts w:eastAsia="Calibri"/>
          <w:color w:val="00000A"/>
          <w:kern w:val="2"/>
          <w:sz w:val="22"/>
          <w:szCs w:val="22"/>
        </w:rPr>
        <w:t>zków.</w:t>
      </w:r>
    </w:p>
    <w:p w14:paraId="2F5809BC" w14:textId="77777777" w:rsidR="00786517" w:rsidRPr="00F214D2" w:rsidRDefault="00786517" w:rsidP="009C5066">
      <w:pPr>
        <w:pStyle w:val="Akapitzlist"/>
        <w:numPr>
          <w:ilvl w:val="0"/>
          <w:numId w:val="91"/>
        </w:numPr>
        <w:spacing w:before="0" w:after="0"/>
        <w:ind w:left="426"/>
        <w:jc w:val="both"/>
      </w:pPr>
      <w:r w:rsidRPr="00F214D2">
        <w:rPr>
          <w:rFonts w:eastAsia="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w:t>
      </w:r>
      <w:r w:rsidRPr="00F214D2">
        <w:rPr>
          <w:rFonts w:eastAsia="Calibri"/>
          <w:kern w:val="2"/>
          <w:sz w:val="22"/>
          <w:szCs w:val="22"/>
        </w:rPr>
        <w:lastRenderedPageBreak/>
        <w:t>personelu przez Podwykonawcę oraz zobowiązań wiążących się z tym zatrudnieniem, strony rozumieją również dalszych Podwykonawców.</w:t>
      </w:r>
    </w:p>
    <w:p w14:paraId="5F7A43DE"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sz w:val="22"/>
          <w:szCs w:val="22"/>
        </w:rPr>
        <w:t xml:space="preserve">Wykonawca zobowiązuje się do </w:t>
      </w:r>
      <w:r w:rsidRPr="00F214D2">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708A7BEE" w14:textId="0FF52475"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 xml:space="preserve">Oświadczenie, o którym mowa w ust. 9 powinno zawierać w szczególności: </w:t>
      </w:r>
    </w:p>
    <w:p w14:paraId="0BC142F7"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dokładne określenie podmiotu składającego oświadczenie,</w:t>
      </w:r>
    </w:p>
    <w:p w14:paraId="1032A79E"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datę złożenia oświadczenia,</w:t>
      </w:r>
    </w:p>
    <w:p w14:paraId="0255207C"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16CBDE7C"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 xml:space="preserve">podpis osoby uprawnionej do złożenia oświadczenia w imieniu Wykonawcy lub Podwykonawcy. </w:t>
      </w:r>
    </w:p>
    <w:p w14:paraId="2622FFAF"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27B7B5BE" w14:textId="77777777" w:rsidR="00786517" w:rsidRPr="00F214D2" w:rsidRDefault="00786517" w:rsidP="009C5066">
      <w:pPr>
        <w:pStyle w:val="Akapitzlist"/>
        <w:numPr>
          <w:ilvl w:val="0"/>
          <w:numId w:val="91"/>
        </w:numPr>
        <w:spacing w:before="0" w:after="0"/>
        <w:ind w:left="426"/>
        <w:jc w:val="both"/>
      </w:pPr>
      <w:r w:rsidRPr="00F214D2">
        <w:rPr>
          <w:rFonts w:eastAsia="Calibri"/>
          <w:sz w:val="22"/>
          <w:szCs w:val="22"/>
        </w:rPr>
        <w:t>Zamiast oświadczenia o którym mowa w ust. 9, Wykonawca (lub Podwykonawca) może przedłożyć:</w:t>
      </w:r>
    </w:p>
    <w:p w14:paraId="4DC3F358" w14:textId="77777777" w:rsidR="00786517" w:rsidRPr="00F214D2" w:rsidRDefault="00786517" w:rsidP="009C5066">
      <w:pPr>
        <w:pStyle w:val="Akapitzlist"/>
        <w:numPr>
          <w:ilvl w:val="1"/>
          <w:numId w:val="91"/>
        </w:numPr>
        <w:spacing w:before="0" w:after="0"/>
        <w:jc w:val="both"/>
      </w:pPr>
      <w:r w:rsidRPr="00F214D2">
        <w:rPr>
          <w:rFonts w:eastAsia="Calibri"/>
          <w:color w:val="00000A"/>
          <w:sz w:val="22"/>
          <w:szCs w:val="22"/>
        </w:rPr>
        <w:t>oświadczenia wszystkich zatrudnionych na zadaniu pracowników, ze wskazaniem okoliczności o których mowa w ust. 10 pkt 3 Umowy,</w:t>
      </w:r>
    </w:p>
    <w:p w14:paraId="715B4F15" w14:textId="77777777" w:rsidR="00786517" w:rsidRPr="002D2879" w:rsidRDefault="00786517" w:rsidP="009C5066">
      <w:pPr>
        <w:pStyle w:val="Akapitzlist"/>
        <w:numPr>
          <w:ilvl w:val="1"/>
          <w:numId w:val="91"/>
        </w:numPr>
        <w:spacing w:before="0" w:after="0"/>
        <w:jc w:val="both"/>
      </w:pPr>
      <w:r w:rsidRPr="00F214D2">
        <w:rPr>
          <w:rFonts w:eastAsia="Calibri"/>
          <w:color w:val="00000A"/>
          <w:sz w:val="22"/>
          <w:szCs w:val="22"/>
        </w:rPr>
        <w:t>poświadczone za zgodność z oryginałem kopie umów o prace pracowników wykonujących zadanie.</w:t>
      </w:r>
    </w:p>
    <w:p w14:paraId="66DC32D9" w14:textId="77777777" w:rsidR="00786517" w:rsidRDefault="00786517" w:rsidP="00F214D2">
      <w:pPr>
        <w:spacing w:before="0" w:after="0"/>
        <w:rPr>
          <w:rFonts w:eastAsia="Calibri"/>
          <w:b/>
          <w:color w:val="00000A"/>
          <w:kern w:val="2"/>
          <w:sz w:val="22"/>
          <w:szCs w:val="22"/>
        </w:rPr>
      </w:pPr>
    </w:p>
    <w:p w14:paraId="2897A119" w14:textId="77777777" w:rsidR="00786517" w:rsidRDefault="00786517">
      <w:pPr>
        <w:spacing w:before="0" w:after="0"/>
        <w:ind w:left="426" w:hanging="426"/>
        <w:jc w:val="center"/>
      </w:pPr>
      <w:r>
        <w:rPr>
          <w:rFonts w:eastAsia="Calibri"/>
          <w:b/>
          <w:color w:val="00000A"/>
          <w:kern w:val="2"/>
          <w:sz w:val="22"/>
          <w:szCs w:val="22"/>
        </w:rPr>
        <w:t>§16.</w:t>
      </w:r>
    </w:p>
    <w:p w14:paraId="5C0C15FF" w14:textId="77777777" w:rsidR="00786517" w:rsidRDefault="00786517">
      <w:pPr>
        <w:spacing w:before="0" w:after="0"/>
        <w:jc w:val="center"/>
      </w:pPr>
      <w:r>
        <w:rPr>
          <w:rFonts w:eastAsia="Calibri"/>
          <w:b/>
          <w:bCs/>
          <w:color w:val="00000A"/>
          <w:kern w:val="2"/>
          <w:sz w:val="22"/>
          <w:szCs w:val="22"/>
        </w:rPr>
        <w:t>PODWYKONAWCY</w:t>
      </w:r>
    </w:p>
    <w:p w14:paraId="56B4B047"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9C5066">
        <w:rPr>
          <w:sz w:val="22"/>
          <w:szCs w:val="22"/>
        </w:rPr>
        <w:t xml:space="preserve"> </w:t>
      </w:r>
      <w:r w:rsidRPr="009C5066">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CDB690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Projekt oraz Umowa z Podwykonawcą lub dalszym Podwykonawcą musi zawierać:</w:t>
      </w:r>
    </w:p>
    <w:p w14:paraId="385A596A"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zakres robót zleconych Podwykonawcy lub dalszemu Podwykonawcy,</w:t>
      </w:r>
    </w:p>
    <w:p w14:paraId="7D24FFCF"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kwotę wynagrodzenia za roboty, jednak wskazana kwota nie może być wyższa niż wartość tego zakresu robót wynikająca z oferty Wykonawcy,</w:t>
      </w:r>
    </w:p>
    <w:p w14:paraId="0F76B345"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termin wykonania powierzonego zakresu robót,</w:t>
      </w:r>
    </w:p>
    <w:p w14:paraId="57C81656"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postanowienia dotyczące wysokości kar umownych, jednak nie wyższe niż wynikające z § 22 niniejszej umowy.</w:t>
      </w:r>
    </w:p>
    <w:p w14:paraId="320DCAE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 xml:space="preserve">Termin zapłaty wynagrodzenia Podwykonawcy lub dalszemu Podwykonawcy przewidziany w umowie o podwykonawstwo nie może być dłuższy niż 30 dni od dnia doręczenia Wykonawcy, Podwykonawcy lub </w:t>
      </w:r>
      <w:r w:rsidRPr="009C5066">
        <w:rPr>
          <w:rFonts w:eastAsia="Calibri"/>
          <w:color w:val="00000A"/>
          <w:kern w:val="2"/>
          <w:sz w:val="22"/>
          <w:szCs w:val="22"/>
        </w:rPr>
        <w:lastRenderedPageBreak/>
        <w:t>dalszemu Podwykonawcy faktury lub rachunku, potwierdzających wykonanie zleconej Podwykonawcy lub dalszemu Podwykonawcy dostawy, usługi lub roboty budowlanej.</w:t>
      </w:r>
    </w:p>
    <w:p w14:paraId="562D6B03"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Zamawiający w terminie 10 dni od dnia przedłożenia mu projektu umowy, o której mowa w ust. 1</w:t>
      </w:r>
      <w:r w:rsidRPr="009C5066">
        <w:rPr>
          <w:rFonts w:eastAsia="Calibri"/>
          <w:color w:val="FF0000"/>
          <w:kern w:val="2"/>
          <w:sz w:val="22"/>
          <w:szCs w:val="22"/>
        </w:rPr>
        <w:t xml:space="preserve"> </w:t>
      </w:r>
      <w:r w:rsidRPr="009C5066">
        <w:rPr>
          <w:rFonts w:eastAsia="Calibri"/>
          <w:color w:val="00000A"/>
          <w:kern w:val="2"/>
          <w:sz w:val="22"/>
          <w:szCs w:val="22"/>
        </w:rPr>
        <w:t>zgłasza w formie pisemnej zastrzeżenia do projektu umowy o podwykonawstwo, której przedmiotem są roboty budowlane, jeżeli:</w:t>
      </w:r>
    </w:p>
    <w:p w14:paraId="276F384B"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nie spełnia ona wymagań określonych w Dokumentach Zamówienia,</w:t>
      </w:r>
    </w:p>
    <w:p w14:paraId="70CF65CB"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przewiduje termin zapłaty wynagrodzenia dłuższy niż określony w ust  3.</w:t>
      </w:r>
    </w:p>
    <w:p w14:paraId="5F8100B3"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zawiera ona postanowienia niezgodne z art. 463 ustawy prawo zamówień publicznych.</w:t>
      </w:r>
    </w:p>
    <w:p w14:paraId="7304B8DA"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17347DA2"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10 dni od dnia jej zawarcia.</w:t>
      </w:r>
    </w:p>
    <w:p w14:paraId="53C45BD5"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Zamawiający w terminie 10 dni od dnia przekazania mu umowy, o której mowa w ust. 6, zgłasza w formie pisemnej sprzeciw do umowy o podwykonawstwo, której przedmiotem są roboty budowlane, jeżeli:</w:t>
      </w:r>
    </w:p>
    <w:p w14:paraId="2F03EC1F"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nie spełnia ona wymagań określonych w Dokumentach Zamówienia,</w:t>
      </w:r>
    </w:p>
    <w:p w14:paraId="448630C3"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przewiduje termin zapłaty wynagrodzenia dłuższy niż określony w ust. 3.</w:t>
      </w:r>
    </w:p>
    <w:p w14:paraId="6B0977F6"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zawiera ona postanowienia niezgodne z art. 463 ustawy prawo zamówień publicznych.</w:t>
      </w:r>
    </w:p>
    <w:p w14:paraId="654C1160"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w formie pisemnej sprzeciwu do przedłożonej umowy, w terminie określonym w ust. 7, uważa się za akceptację umowy przez Zamawiającego.</w:t>
      </w:r>
    </w:p>
    <w:p w14:paraId="3243773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Do zmian umowy o podwykonawstwo postanowienia ust. od 1 do 8 stosuje się odpowiednio.</w:t>
      </w:r>
    </w:p>
    <w:p w14:paraId="6140CBD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0DDA1CE1"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9C5066">
        <w:rPr>
          <w:rFonts w:eastAsia="Calibri"/>
          <w:kern w:val="2"/>
          <w:sz w:val="22"/>
          <w:szCs w:val="22"/>
        </w:rPr>
        <w:t>.</w:t>
      </w:r>
    </w:p>
    <w:p w14:paraId="0392A8AD"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2C5DAC85"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 ka</w:t>
      </w:r>
      <w:r w:rsidRPr="009C5066">
        <w:rPr>
          <w:rFonts w:eastAsia="TTE188D4F0t00"/>
          <w:color w:val="00000A"/>
          <w:kern w:val="2"/>
          <w:sz w:val="22"/>
          <w:szCs w:val="22"/>
        </w:rPr>
        <w:t>ż</w:t>
      </w:r>
      <w:r w:rsidRPr="009C5066">
        <w:rPr>
          <w:rFonts w:eastAsia="Calibri"/>
          <w:color w:val="00000A"/>
          <w:kern w:val="2"/>
          <w:sz w:val="22"/>
          <w:szCs w:val="22"/>
        </w:rPr>
        <w:t xml:space="preserve">dym przypadku korzystania ze </w:t>
      </w:r>
      <w:r w:rsidRPr="009C5066">
        <w:rPr>
          <w:rFonts w:eastAsia="TTE188D4F0t00"/>
          <w:color w:val="00000A"/>
          <w:kern w:val="2"/>
          <w:sz w:val="22"/>
          <w:szCs w:val="22"/>
        </w:rPr>
        <w:t>ś</w:t>
      </w:r>
      <w:r w:rsidRPr="009C5066">
        <w:rPr>
          <w:rFonts w:eastAsia="Calibri"/>
          <w:color w:val="00000A"/>
          <w:kern w:val="2"/>
          <w:sz w:val="22"/>
          <w:szCs w:val="22"/>
        </w:rPr>
        <w:t>wiadcze</w:t>
      </w:r>
      <w:r w:rsidRPr="009C5066">
        <w:rPr>
          <w:rFonts w:eastAsia="TTE188D4F0t00"/>
          <w:color w:val="00000A"/>
          <w:kern w:val="2"/>
          <w:sz w:val="22"/>
          <w:szCs w:val="22"/>
        </w:rPr>
        <w:t xml:space="preserve">ń </w:t>
      </w:r>
      <w:r w:rsidRPr="009C5066">
        <w:rPr>
          <w:rFonts w:eastAsia="Calibri"/>
          <w:color w:val="00000A"/>
          <w:kern w:val="2"/>
          <w:sz w:val="22"/>
          <w:szCs w:val="22"/>
        </w:rPr>
        <w:t>Podwykonawcy i dalszego Podwykonawcy, Wykonawca ponosi pełn</w:t>
      </w:r>
      <w:r w:rsidRPr="009C5066">
        <w:rPr>
          <w:rFonts w:eastAsia="TTE188D4F0t00"/>
          <w:color w:val="00000A"/>
          <w:kern w:val="2"/>
          <w:sz w:val="22"/>
          <w:szCs w:val="22"/>
        </w:rPr>
        <w:t xml:space="preserve">ą </w:t>
      </w:r>
      <w:r w:rsidRPr="009C5066">
        <w:rPr>
          <w:rFonts w:eastAsia="Calibri"/>
          <w:color w:val="00000A"/>
          <w:kern w:val="2"/>
          <w:sz w:val="22"/>
          <w:szCs w:val="22"/>
        </w:rPr>
        <w:t>odpowiedzialno</w:t>
      </w:r>
      <w:r w:rsidRPr="009C5066">
        <w:rPr>
          <w:rFonts w:eastAsia="TTE188D4F0t00"/>
          <w:color w:val="00000A"/>
          <w:kern w:val="2"/>
          <w:sz w:val="22"/>
          <w:szCs w:val="22"/>
        </w:rPr>
        <w:t xml:space="preserve">ść </w:t>
      </w:r>
      <w:r w:rsidRPr="009C5066">
        <w:rPr>
          <w:rFonts w:eastAsia="Calibri"/>
          <w:color w:val="00000A"/>
          <w:kern w:val="2"/>
          <w:sz w:val="22"/>
          <w:szCs w:val="22"/>
        </w:rPr>
        <w:t>za wykonanie zobowi</w:t>
      </w:r>
      <w:r w:rsidRPr="009C5066">
        <w:rPr>
          <w:rFonts w:eastAsia="TTE188D4F0t00"/>
          <w:color w:val="00000A"/>
          <w:kern w:val="2"/>
          <w:sz w:val="22"/>
          <w:szCs w:val="22"/>
        </w:rPr>
        <w:t>ą</w:t>
      </w:r>
      <w:r w:rsidRPr="009C5066">
        <w:rPr>
          <w:rFonts w:eastAsia="Calibri"/>
          <w:color w:val="00000A"/>
          <w:kern w:val="2"/>
          <w:sz w:val="22"/>
          <w:szCs w:val="22"/>
        </w:rPr>
        <w:t>za</w:t>
      </w:r>
      <w:r w:rsidRPr="009C5066">
        <w:rPr>
          <w:rFonts w:eastAsia="TTE188D4F0t00"/>
          <w:color w:val="00000A"/>
          <w:kern w:val="2"/>
          <w:sz w:val="22"/>
          <w:szCs w:val="22"/>
        </w:rPr>
        <w:t xml:space="preserve">ń </w:t>
      </w:r>
      <w:r w:rsidRPr="009C5066">
        <w:rPr>
          <w:rFonts w:eastAsia="Calibri"/>
          <w:color w:val="00000A"/>
          <w:kern w:val="2"/>
          <w:sz w:val="22"/>
          <w:szCs w:val="22"/>
        </w:rPr>
        <w:t>przez Podwykonawc</w:t>
      </w:r>
      <w:r w:rsidRPr="009C5066">
        <w:rPr>
          <w:rFonts w:eastAsia="TTE188D4F0t00"/>
          <w:color w:val="00000A"/>
          <w:kern w:val="2"/>
          <w:sz w:val="22"/>
          <w:szCs w:val="22"/>
        </w:rPr>
        <w:t>ę</w:t>
      </w:r>
      <w:r w:rsidRPr="009C5066">
        <w:rPr>
          <w:rFonts w:eastAsia="Calibri"/>
          <w:color w:val="00000A"/>
          <w:kern w:val="2"/>
          <w:sz w:val="22"/>
          <w:szCs w:val="22"/>
        </w:rPr>
        <w:t>, jak za własne działania lub zaniechania, niezale</w:t>
      </w:r>
      <w:r w:rsidRPr="009C5066">
        <w:rPr>
          <w:rFonts w:eastAsia="TTE188D4F0t00"/>
          <w:color w:val="00000A"/>
          <w:kern w:val="2"/>
          <w:sz w:val="22"/>
          <w:szCs w:val="22"/>
        </w:rPr>
        <w:t>ż</w:t>
      </w:r>
      <w:r w:rsidRPr="009C5066">
        <w:rPr>
          <w:rFonts w:eastAsia="Calibri"/>
          <w:color w:val="00000A"/>
          <w:kern w:val="2"/>
          <w:sz w:val="22"/>
          <w:szCs w:val="22"/>
        </w:rPr>
        <w:t>nie od osobistej odpowiedzialno</w:t>
      </w:r>
      <w:r w:rsidRPr="009C5066">
        <w:rPr>
          <w:rFonts w:eastAsia="TTE188D4F0t00"/>
          <w:color w:val="00000A"/>
          <w:kern w:val="2"/>
          <w:sz w:val="22"/>
          <w:szCs w:val="22"/>
        </w:rPr>
        <w:t>ś</w:t>
      </w:r>
      <w:r w:rsidRPr="009C5066">
        <w:rPr>
          <w:rFonts w:eastAsia="Calibri"/>
          <w:color w:val="00000A"/>
          <w:kern w:val="2"/>
          <w:sz w:val="22"/>
          <w:szCs w:val="22"/>
        </w:rPr>
        <w:t>ci Podwykonawcy i dalszego Podwykonawcy wobec Zamawiaj</w:t>
      </w:r>
      <w:r w:rsidRPr="009C5066">
        <w:rPr>
          <w:rFonts w:eastAsia="TTE188D4F0t00"/>
          <w:color w:val="00000A"/>
          <w:kern w:val="2"/>
          <w:sz w:val="22"/>
          <w:szCs w:val="22"/>
        </w:rPr>
        <w:t>ą</w:t>
      </w:r>
      <w:r w:rsidRPr="009C5066">
        <w:rPr>
          <w:rFonts w:eastAsia="Calibri"/>
          <w:color w:val="00000A"/>
          <w:kern w:val="2"/>
          <w:sz w:val="22"/>
          <w:szCs w:val="22"/>
        </w:rPr>
        <w:t>cego.</w:t>
      </w:r>
    </w:p>
    <w:p w14:paraId="20B04296"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24F726EC"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89CE89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lastRenderedPageBreak/>
        <w:t>Wszelkie zmiany umów, o których mowa w ust. 1 wymagają formy pisemnej pod rygorem nieważności i zgody Zamawiającego.</w:t>
      </w:r>
    </w:p>
    <w:p w14:paraId="76933C1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5DAF64AA" w14:textId="77777777" w:rsidR="009C5066" w:rsidRDefault="009C5066" w:rsidP="002E1302">
      <w:pPr>
        <w:spacing w:before="0" w:after="0"/>
        <w:jc w:val="center"/>
        <w:rPr>
          <w:rFonts w:eastAsia="Calibri"/>
          <w:b/>
          <w:color w:val="00000A"/>
          <w:kern w:val="2"/>
          <w:sz w:val="22"/>
          <w:szCs w:val="22"/>
        </w:rPr>
      </w:pPr>
    </w:p>
    <w:p w14:paraId="0976609C" w14:textId="15EDC51B" w:rsidR="00786517" w:rsidRDefault="00786517" w:rsidP="002E1302">
      <w:pPr>
        <w:spacing w:before="0" w:after="0"/>
        <w:jc w:val="center"/>
      </w:pPr>
      <w:r>
        <w:rPr>
          <w:rFonts w:eastAsia="Calibri"/>
          <w:b/>
          <w:color w:val="00000A"/>
          <w:kern w:val="2"/>
          <w:sz w:val="22"/>
          <w:szCs w:val="22"/>
        </w:rPr>
        <w:t>§ 17.</w:t>
      </w:r>
    </w:p>
    <w:p w14:paraId="1D64F127" w14:textId="77777777" w:rsidR="00786517" w:rsidRDefault="00786517">
      <w:pPr>
        <w:spacing w:before="0" w:after="0"/>
        <w:jc w:val="center"/>
      </w:pPr>
      <w:r>
        <w:rPr>
          <w:rFonts w:eastAsia="Calibri"/>
          <w:b/>
          <w:bCs/>
          <w:color w:val="00000A"/>
          <w:kern w:val="2"/>
          <w:sz w:val="22"/>
          <w:szCs w:val="22"/>
        </w:rPr>
        <w:t>PRZEKAZANIE PLACU BUDOWY</w:t>
      </w:r>
    </w:p>
    <w:p w14:paraId="44842CA6" w14:textId="77777777" w:rsidR="00786517" w:rsidRPr="002D2879" w:rsidRDefault="00786517" w:rsidP="002E1302">
      <w:pPr>
        <w:spacing w:before="0" w:after="0"/>
        <w:jc w:val="both"/>
      </w:pPr>
      <w:r>
        <w:rPr>
          <w:rFonts w:eastAsia="Calibri"/>
          <w:color w:val="00000A"/>
          <w:kern w:val="2"/>
          <w:sz w:val="22"/>
          <w:szCs w:val="22"/>
        </w:rPr>
        <w:t>Zamawiający przekaże Wykonawcy teren budowy nie później, niż w ciągu 10 dni roboczych od dnia podpisania umowy.</w:t>
      </w:r>
    </w:p>
    <w:p w14:paraId="1DB1C116" w14:textId="77777777" w:rsidR="00786517" w:rsidRDefault="00786517" w:rsidP="002E1302">
      <w:pPr>
        <w:spacing w:before="0" w:after="0"/>
        <w:jc w:val="center"/>
      </w:pPr>
      <w:r>
        <w:rPr>
          <w:rFonts w:eastAsia="Calibri"/>
          <w:b/>
          <w:color w:val="00000A"/>
          <w:kern w:val="2"/>
          <w:sz w:val="22"/>
          <w:szCs w:val="22"/>
        </w:rPr>
        <w:t>§ 18.</w:t>
      </w:r>
    </w:p>
    <w:p w14:paraId="4749283B" w14:textId="77777777" w:rsidR="00786517" w:rsidRDefault="00786517">
      <w:pPr>
        <w:spacing w:before="0" w:after="0"/>
        <w:jc w:val="center"/>
      </w:pPr>
      <w:r>
        <w:rPr>
          <w:rFonts w:eastAsia="Calibri"/>
          <w:b/>
          <w:bCs/>
          <w:color w:val="00000A"/>
          <w:kern w:val="2"/>
          <w:sz w:val="22"/>
          <w:szCs w:val="22"/>
        </w:rPr>
        <w:t>ZASADY ODBIORU ROBÓT</w:t>
      </w:r>
    </w:p>
    <w:p w14:paraId="5C9944F6"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Wszystkie odbiory robót zanikaj</w:t>
      </w:r>
      <w:r w:rsidRPr="009C5066">
        <w:rPr>
          <w:rFonts w:eastAsia="TTE188D4F0t00"/>
          <w:kern w:val="2"/>
          <w:sz w:val="22"/>
          <w:szCs w:val="22"/>
        </w:rPr>
        <w:t>ą</w:t>
      </w:r>
      <w:r w:rsidRPr="009C5066">
        <w:rPr>
          <w:rFonts w:eastAsia="Calibri"/>
          <w:kern w:val="2"/>
          <w:sz w:val="22"/>
          <w:szCs w:val="22"/>
        </w:rPr>
        <w:t>cych i ulegaj</w:t>
      </w:r>
      <w:r w:rsidRPr="009C5066">
        <w:rPr>
          <w:rFonts w:eastAsia="TTE188D4F0t00"/>
          <w:kern w:val="2"/>
          <w:sz w:val="22"/>
          <w:szCs w:val="22"/>
        </w:rPr>
        <w:t>ą</w:t>
      </w:r>
      <w:r w:rsidRPr="009C5066">
        <w:rPr>
          <w:rFonts w:eastAsia="Calibri"/>
          <w:kern w:val="2"/>
          <w:sz w:val="22"/>
          <w:szCs w:val="22"/>
        </w:rPr>
        <w:t>cych zakryciu, dokonywane b</w:t>
      </w:r>
      <w:r w:rsidRPr="009C5066">
        <w:rPr>
          <w:rFonts w:eastAsia="TTE188D4F0t00"/>
          <w:kern w:val="2"/>
          <w:sz w:val="22"/>
          <w:szCs w:val="22"/>
        </w:rPr>
        <w:t>ę</w:t>
      </w:r>
      <w:r w:rsidRPr="009C5066">
        <w:rPr>
          <w:rFonts w:eastAsia="Calibri"/>
          <w:kern w:val="2"/>
          <w:sz w:val="22"/>
          <w:szCs w:val="22"/>
        </w:rPr>
        <w:t>d</w:t>
      </w:r>
      <w:r w:rsidRPr="009C5066">
        <w:rPr>
          <w:rFonts w:eastAsia="TTE188D4F0t00"/>
          <w:kern w:val="2"/>
          <w:sz w:val="22"/>
          <w:szCs w:val="22"/>
        </w:rPr>
        <w:t xml:space="preserve">ą </w:t>
      </w:r>
      <w:r w:rsidRPr="009C5066">
        <w:rPr>
          <w:rFonts w:eastAsia="Calibri"/>
          <w:kern w:val="2"/>
          <w:sz w:val="22"/>
          <w:szCs w:val="22"/>
        </w:rPr>
        <w:t xml:space="preserve">w terminie do 2 </w:t>
      </w:r>
      <w:r w:rsidRPr="009C5066">
        <w:rPr>
          <w:rFonts w:eastAsia="Calibri"/>
          <w:bCs/>
          <w:kern w:val="2"/>
          <w:sz w:val="22"/>
          <w:szCs w:val="22"/>
        </w:rPr>
        <w:t xml:space="preserve">dni roboczych </w:t>
      </w:r>
      <w:r w:rsidRPr="009C5066">
        <w:rPr>
          <w:rFonts w:eastAsia="Calibri"/>
          <w:kern w:val="2"/>
          <w:sz w:val="22"/>
          <w:szCs w:val="22"/>
        </w:rPr>
        <w:t>od dnia zgłoszenia przez kierownika budowy/kierownika robót</w:t>
      </w:r>
      <w:r w:rsidRPr="009C5066">
        <w:rPr>
          <w:rFonts w:eastAsia="TTE188D4F0t00"/>
          <w:kern w:val="2"/>
          <w:sz w:val="22"/>
          <w:szCs w:val="22"/>
        </w:rPr>
        <w:t xml:space="preserve"> </w:t>
      </w:r>
      <w:r w:rsidRPr="009C5066">
        <w:rPr>
          <w:rFonts w:eastAsia="Calibri"/>
          <w:kern w:val="2"/>
          <w:sz w:val="22"/>
          <w:szCs w:val="22"/>
        </w:rPr>
        <w:t xml:space="preserve">wpisem do dziennika budowy, jeżeli obowiązek jego prowadzenia wynika z obowiązujących przepisów oraz pisemnym powiadomieniu o tym fakcie </w:t>
      </w:r>
      <w:r w:rsidRPr="009C5066">
        <w:rPr>
          <w:rFonts w:eastAsia="Calibri"/>
          <w:bCs/>
          <w:kern w:val="2"/>
          <w:sz w:val="22"/>
          <w:szCs w:val="22"/>
        </w:rPr>
        <w:t>Inspektora Nadzoru Zamawiającego</w:t>
      </w:r>
      <w:r w:rsidRPr="009C5066">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EF76FEC"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Wszystkie odbiory cz</w:t>
      </w:r>
      <w:r w:rsidRPr="009C5066">
        <w:rPr>
          <w:rFonts w:eastAsia="TTE188D4F0t00"/>
          <w:kern w:val="2"/>
          <w:sz w:val="22"/>
          <w:szCs w:val="22"/>
        </w:rPr>
        <w:t>ęś</w:t>
      </w:r>
      <w:r w:rsidRPr="009C5066">
        <w:rPr>
          <w:rFonts w:eastAsia="Calibri"/>
          <w:kern w:val="2"/>
          <w:sz w:val="22"/>
          <w:szCs w:val="22"/>
        </w:rPr>
        <w:t>ciowe i odbiór końcowy, rozpoczęte b</w:t>
      </w:r>
      <w:r w:rsidRPr="009C5066">
        <w:rPr>
          <w:rFonts w:eastAsia="TTE188D4F0t00"/>
          <w:kern w:val="2"/>
          <w:sz w:val="22"/>
          <w:szCs w:val="22"/>
        </w:rPr>
        <w:t>ę</w:t>
      </w:r>
      <w:r w:rsidRPr="009C5066">
        <w:rPr>
          <w:rFonts w:eastAsia="Calibri"/>
          <w:kern w:val="2"/>
          <w:sz w:val="22"/>
          <w:szCs w:val="22"/>
        </w:rPr>
        <w:t>d</w:t>
      </w:r>
      <w:r w:rsidRPr="009C5066">
        <w:rPr>
          <w:rFonts w:eastAsia="TTE188D4F0t00"/>
          <w:kern w:val="2"/>
          <w:sz w:val="22"/>
          <w:szCs w:val="22"/>
        </w:rPr>
        <w:t xml:space="preserve">ą </w:t>
      </w:r>
      <w:r w:rsidRPr="009C5066">
        <w:rPr>
          <w:rFonts w:eastAsia="Calibri"/>
          <w:kern w:val="2"/>
          <w:sz w:val="22"/>
          <w:szCs w:val="22"/>
        </w:rPr>
        <w:t xml:space="preserve">w terminie nie późniejszym, niż 15 </w:t>
      </w:r>
      <w:r w:rsidRPr="009C5066">
        <w:rPr>
          <w:rFonts w:eastAsia="Calibri"/>
          <w:bCs/>
          <w:kern w:val="2"/>
          <w:sz w:val="22"/>
          <w:szCs w:val="22"/>
        </w:rPr>
        <w:t xml:space="preserve">dni </w:t>
      </w:r>
      <w:r w:rsidRPr="009C5066">
        <w:rPr>
          <w:rFonts w:eastAsia="Calibri"/>
          <w:kern w:val="2"/>
          <w:sz w:val="22"/>
          <w:szCs w:val="22"/>
        </w:rPr>
        <w:t xml:space="preserve">od dnia pisemnego zgłoszenia przez kierownika budowy lub kierownika robót w dzienniku budowy </w:t>
      </w:r>
      <w:r w:rsidRPr="009C5066">
        <w:rPr>
          <w:rFonts w:eastAsia="TTE188D4F0t00"/>
          <w:kern w:val="2"/>
          <w:sz w:val="22"/>
          <w:szCs w:val="22"/>
        </w:rPr>
        <w:t xml:space="preserve">potwierdzonego przez inspektora nadzoru inwestorskiego </w:t>
      </w:r>
      <w:r w:rsidRPr="009C5066">
        <w:rPr>
          <w:rFonts w:eastAsia="Calibri"/>
          <w:kern w:val="2"/>
          <w:sz w:val="22"/>
          <w:szCs w:val="22"/>
        </w:rPr>
        <w:t xml:space="preserve">wpisem do dziennika budowy oraz pisemnym powiadomieniu </w:t>
      </w:r>
      <w:r w:rsidRPr="009C5066">
        <w:rPr>
          <w:rFonts w:eastAsia="Calibri"/>
          <w:bCs/>
          <w:kern w:val="2"/>
          <w:sz w:val="22"/>
          <w:szCs w:val="22"/>
        </w:rPr>
        <w:t xml:space="preserve">Inspektora Nadzoru Zamawiającego </w:t>
      </w:r>
      <w:r w:rsidRPr="009C5066">
        <w:rPr>
          <w:rFonts w:eastAsia="Calibri"/>
          <w:kern w:val="2"/>
          <w:sz w:val="22"/>
          <w:szCs w:val="22"/>
        </w:rPr>
        <w:t xml:space="preserve">i Zamawiającego. </w:t>
      </w:r>
      <w:r w:rsidRPr="009C5066">
        <w:rPr>
          <w:rFonts w:eastAsia="Calibri"/>
          <w:bCs/>
          <w:kern w:val="2"/>
          <w:sz w:val="22"/>
          <w:szCs w:val="22"/>
        </w:rPr>
        <w:t>Zamawiający ma prawo powołać komisję odbioru także do odbiorów częściowych.</w:t>
      </w:r>
    </w:p>
    <w:p w14:paraId="758DB9C6"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Odbioru końcowego dokonuje, z udziałem kierownika budowy lub kierownika robót</w:t>
      </w:r>
      <w:r w:rsidRPr="009C5066">
        <w:rPr>
          <w:rFonts w:eastAsia="TTE188D4F0t00"/>
          <w:kern w:val="2"/>
          <w:sz w:val="22"/>
          <w:szCs w:val="22"/>
        </w:rPr>
        <w:t xml:space="preserve"> </w:t>
      </w:r>
      <w:r w:rsidRPr="009C5066">
        <w:rPr>
          <w:rFonts w:eastAsia="Calibri"/>
          <w:kern w:val="2"/>
          <w:sz w:val="22"/>
          <w:szCs w:val="22"/>
        </w:rPr>
        <w:t xml:space="preserve">i </w:t>
      </w:r>
      <w:r w:rsidRPr="009C5066">
        <w:rPr>
          <w:rFonts w:eastAsia="Calibri"/>
          <w:bCs/>
          <w:kern w:val="2"/>
          <w:sz w:val="22"/>
          <w:szCs w:val="22"/>
        </w:rPr>
        <w:t>Inspektora Nadzoru Zamawiającego</w:t>
      </w:r>
      <w:r w:rsidRPr="009C5066">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591CE9AC"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Warunkiem dokonania odbioru końcowego jest wykonanie przedmiotu zamówienia zgodnie z umową oraz przekazanie kompletnej dokumentacji powykonawczej.</w:t>
      </w:r>
    </w:p>
    <w:p w14:paraId="453D585B" w14:textId="77777777" w:rsidR="00786517" w:rsidRPr="002D2879" w:rsidRDefault="00786517" w:rsidP="009C5066">
      <w:pPr>
        <w:pStyle w:val="Akapitzlist"/>
        <w:numPr>
          <w:ilvl w:val="0"/>
          <w:numId w:val="93"/>
        </w:numPr>
        <w:spacing w:before="0" w:after="0"/>
        <w:ind w:left="426"/>
        <w:jc w:val="both"/>
      </w:pPr>
      <w:r w:rsidRPr="009C5066">
        <w:rPr>
          <w:rFonts w:eastAsia="Calibri"/>
          <w:kern w:val="2"/>
          <w:sz w:val="22"/>
          <w:szCs w:val="22"/>
        </w:rPr>
        <w:t>Z czynno</w:t>
      </w:r>
      <w:r w:rsidRPr="009C5066">
        <w:rPr>
          <w:rFonts w:eastAsia="TTE188D4F0t00"/>
          <w:kern w:val="2"/>
          <w:sz w:val="22"/>
          <w:szCs w:val="22"/>
        </w:rPr>
        <w:t>ś</w:t>
      </w:r>
      <w:r w:rsidRPr="009C5066">
        <w:rPr>
          <w:rFonts w:eastAsia="Calibri"/>
          <w:kern w:val="2"/>
          <w:sz w:val="22"/>
          <w:szCs w:val="22"/>
        </w:rPr>
        <w:t>ci odbioru końcowego i odbioru pogwarancyjnego spisany b</w:t>
      </w:r>
      <w:r w:rsidRPr="009C5066">
        <w:rPr>
          <w:rFonts w:eastAsia="TTE188D4F0t00"/>
          <w:kern w:val="2"/>
          <w:sz w:val="22"/>
          <w:szCs w:val="22"/>
        </w:rPr>
        <w:t>ę</w:t>
      </w:r>
      <w:r w:rsidRPr="009C5066">
        <w:rPr>
          <w:rFonts w:eastAsia="Calibri"/>
          <w:kern w:val="2"/>
          <w:sz w:val="22"/>
          <w:szCs w:val="22"/>
        </w:rPr>
        <w:t>dzie protokół zawieraj</w:t>
      </w:r>
      <w:r w:rsidRPr="009C5066">
        <w:rPr>
          <w:rFonts w:eastAsia="TTE188D4F0t00"/>
          <w:kern w:val="2"/>
          <w:sz w:val="22"/>
          <w:szCs w:val="22"/>
        </w:rPr>
        <w:t>ą</w:t>
      </w:r>
      <w:r w:rsidRPr="009C5066">
        <w:rPr>
          <w:rFonts w:eastAsia="Calibri"/>
          <w:kern w:val="2"/>
          <w:sz w:val="22"/>
          <w:szCs w:val="22"/>
        </w:rPr>
        <w:t>cy wszystkie ustalenia dokonane w toku odbioru oraz zostan</w:t>
      </w:r>
      <w:r w:rsidRPr="009C5066">
        <w:rPr>
          <w:rFonts w:eastAsia="TTE188D4F0t00"/>
          <w:kern w:val="2"/>
          <w:sz w:val="22"/>
          <w:szCs w:val="22"/>
        </w:rPr>
        <w:t xml:space="preserve">ą </w:t>
      </w:r>
      <w:r w:rsidRPr="009C5066">
        <w:rPr>
          <w:rFonts w:eastAsia="Calibri"/>
          <w:kern w:val="2"/>
          <w:sz w:val="22"/>
          <w:szCs w:val="22"/>
        </w:rPr>
        <w:t>wyznaczone terminy na usunięcie stwierdzonych w trakcie odbioru wad.</w:t>
      </w:r>
    </w:p>
    <w:p w14:paraId="5D7371F9" w14:textId="77777777" w:rsidR="00786517" w:rsidRDefault="00786517" w:rsidP="009C5066">
      <w:pPr>
        <w:spacing w:before="0" w:after="0"/>
        <w:jc w:val="center"/>
      </w:pPr>
      <w:r>
        <w:rPr>
          <w:rFonts w:eastAsia="Calibri"/>
          <w:b/>
          <w:color w:val="00000A"/>
          <w:kern w:val="2"/>
          <w:sz w:val="22"/>
          <w:szCs w:val="22"/>
        </w:rPr>
        <w:t>§ 19.</w:t>
      </w:r>
    </w:p>
    <w:p w14:paraId="30E85245" w14:textId="77777777" w:rsidR="00786517" w:rsidRDefault="00786517" w:rsidP="009C5066">
      <w:pPr>
        <w:spacing w:before="0" w:after="0"/>
        <w:jc w:val="center"/>
      </w:pPr>
      <w:r>
        <w:rPr>
          <w:rFonts w:eastAsia="Calibri"/>
          <w:b/>
          <w:bCs/>
          <w:color w:val="00000A"/>
          <w:kern w:val="2"/>
          <w:sz w:val="22"/>
          <w:szCs w:val="22"/>
        </w:rPr>
        <w:t>GWARANCJA I RĘKOJMIA</w:t>
      </w:r>
    </w:p>
    <w:p w14:paraId="5BA901B9"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7DB3FC2E"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7CDE7914" w14:textId="77777777" w:rsidR="00786517" w:rsidRDefault="00786517" w:rsidP="009C5066">
      <w:pPr>
        <w:numPr>
          <w:ilvl w:val="0"/>
          <w:numId w:val="76"/>
        </w:numPr>
        <w:spacing w:before="0" w:after="0"/>
        <w:ind w:left="426" w:hanging="426"/>
        <w:jc w:val="both"/>
      </w:pPr>
      <w:r>
        <w:rPr>
          <w:rFonts w:eastAsia="Calibri"/>
          <w:color w:val="00000A"/>
          <w:kern w:val="2"/>
          <w:sz w:val="22"/>
          <w:szCs w:val="22"/>
        </w:rPr>
        <w:lastRenderedPageBreak/>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 /usterkę </w:t>
      </w:r>
      <w:r>
        <w:rPr>
          <w:rFonts w:eastAsia="Calibri"/>
          <w:color w:val="00000A"/>
          <w:kern w:val="2"/>
          <w:sz w:val="22"/>
          <w:szCs w:val="22"/>
        </w:rPr>
        <w:t>przed upływem tego okresu.</w:t>
      </w:r>
    </w:p>
    <w:p w14:paraId="7DD7E494" w14:textId="77777777" w:rsidR="00786517" w:rsidRDefault="00786517" w:rsidP="009C5066">
      <w:pPr>
        <w:numPr>
          <w:ilvl w:val="0"/>
          <w:numId w:val="76"/>
        </w:numPr>
        <w:spacing w:before="0" w:after="0"/>
        <w:ind w:left="426" w:hanging="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5E690CC2"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 xml:space="preserve">Wykonawca nie może odmówić usunięcia wad/usterek bez względu na wysokość związanych z tym kosztów. </w:t>
      </w:r>
    </w:p>
    <w:p w14:paraId="7F1B4637" w14:textId="77777777" w:rsidR="00786517" w:rsidRDefault="00786517" w:rsidP="009C5066">
      <w:pPr>
        <w:numPr>
          <w:ilvl w:val="0"/>
          <w:numId w:val="76"/>
        </w:numPr>
        <w:spacing w:before="0" w:after="0"/>
        <w:ind w:left="426" w:hanging="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5461A0B8"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405F8CAF"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2CA4E73F"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4D483547"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Gwarancja nie wyłącza, nie ogranicza, ani nie zawiesza uprawnień Zamawiającego wynikających z przepisów o rękojmi za wady przedmiotu umowy.</w:t>
      </w:r>
    </w:p>
    <w:p w14:paraId="6630B304"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5509291" w14:textId="77777777" w:rsidR="00786517" w:rsidRPr="002D2879" w:rsidRDefault="00786517" w:rsidP="009C5066">
      <w:pPr>
        <w:numPr>
          <w:ilvl w:val="0"/>
          <w:numId w:val="76"/>
        </w:numPr>
        <w:spacing w:before="0" w:after="0"/>
        <w:ind w:left="426" w:hanging="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147BDCAC" w14:textId="77777777" w:rsidR="009C5066" w:rsidRDefault="009C5066">
      <w:pPr>
        <w:spacing w:before="0" w:after="0"/>
        <w:jc w:val="center"/>
        <w:rPr>
          <w:rFonts w:eastAsia="Calibri"/>
          <w:b/>
          <w:color w:val="000000"/>
          <w:kern w:val="2"/>
          <w:sz w:val="22"/>
          <w:szCs w:val="22"/>
        </w:rPr>
      </w:pPr>
    </w:p>
    <w:p w14:paraId="2F13B705" w14:textId="3DC6F398" w:rsidR="00786517" w:rsidRDefault="00786517">
      <w:pPr>
        <w:spacing w:before="0" w:after="0"/>
        <w:jc w:val="center"/>
      </w:pPr>
      <w:r>
        <w:rPr>
          <w:rFonts w:eastAsia="Calibri"/>
          <w:b/>
          <w:color w:val="000000"/>
          <w:kern w:val="2"/>
          <w:sz w:val="22"/>
          <w:szCs w:val="22"/>
        </w:rPr>
        <w:t>§ 20.</w:t>
      </w:r>
    </w:p>
    <w:p w14:paraId="2260F57D" w14:textId="77777777" w:rsidR="00786517" w:rsidRDefault="00786517">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7CB67880" w14:textId="6ECD6CC7" w:rsidR="00786517" w:rsidRDefault="00786517" w:rsidP="009C5066">
      <w:pPr>
        <w:numPr>
          <w:ilvl w:val="0"/>
          <w:numId w:val="61"/>
        </w:numPr>
        <w:spacing w:before="0" w:after="0"/>
        <w:ind w:left="426" w:hanging="426"/>
        <w:jc w:val="both"/>
      </w:pPr>
      <w:r>
        <w:rPr>
          <w:rFonts w:eastAsia="Calibri"/>
          <w:bCs/>
          <w:color w:val="000000"/>
          <w:kern w:val="2"/>
          <w:sz w:val="22"/>
          <w:szCs w:val="22"/>
        </w:rPr>
        <w:t>Ustala się zabezpieczenie należytego wykonania umowy, w wysokości 5% wynagrodzenia brutto, o którym mowa w §6 ust. 1 umowy, tj. kwotę ………………………………………………………………….. (słownie: ……………………………………………………)</w:t>
      </w:r>
    </w:p>
    <w:p w14:paraId="7F39BA43" w14:textId="77777777" w:rsidR="00786517" w:rsidRDefault="00786517" w:rsidP="009C5066">
      <w:pPr>
        <w:numPr>
          <w:ilvl w:val="0"/>
          <w:numId w:val="61"/>
        </w:numPr>
        <w:spacing w:before="0" w:after="0"/>
        <w:ind w:left="426" w:hanging="426"/>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64AB8E9B" w14:textId="77777777" w:rsidR="00786517" w:rsidRDefault="00786517" w:rsidP="009C5066">
      <w:pPr>
        <w:numPr>
          <w:ilvl w:val="0"/>
          <w:numId w:val="61"/>
        </w:numPr>
        <w:spacing w:before="0" w:after="0"/>
        <w:ind w:left="426" w:hanging="426"/>
        <w:jc w:val="both"/>
      </w:pPr>
      <w:r>
        <w:rPr>
          <w:rFonts w:eastAsia="Calibri"/>
          <w:bCs/>
          <w:color w:val="000000"/>
          <w:kern w:val="2"/>
          <w:sz w:val="22"/>
          <w:szCs w:val="22"/>
        </w:rPr>
        <w:lastRenderedPageBreak/>
        <w:t>Zabezpieczenie należytego wykonania umowy będzie zwrócone Wykonawcy w terminach i wysokościach jak niżej:</w:t>
      </w:r>
    </w:p>
    <w:p w14:paraId="248AAA4D" w14:textId="77777777" w:rsidR="00786517" w:rsidRDefault="00786517" w:rsidP="009C5066">
      <w:pPr>
        <w:numPr>
          <w:ilvl w:val="0"/>
          <w:numId w:val="67"/>
        </w:numPr>
        <w:tabs>
          <w:tab w:val="clear" w:pos="0"/>
          <w:tab w:val="num" w:pos="851"/>
        </w:tabs>
        <w:spacing w:before="0" w:after="0"/>
        <w:ind w:left="851" w:hanging="425"/>
        <w:jc w:val="both"/>
      </w:pPr>
      <w:r>
        <w:rPr>
          <w:rFonts w:eastAsia="Calibri"/>
          <w:bCs/>
          <w:color w:val="000000"/>
          <w:kern w:val="2"/>
          <w:sz w:val="22"/>
          <w:szCs w:val="22"/>
        </w:rPr>
        <w:t>70% wartości zabezpieczenia – nie później niż 30 dni od dnia wykonania zamówienia i uznania przez Zamawiającego za należycie wykonane,</w:t>
      </w:r>
    </w:p>
    <w:p w14:paraId="76B40537" w14:textId="77777777" w:rsidR="00786517" w:rsidRDefault="00786517" w:rsidP="009C5066">
      <w:pPr>
        <w:numPr>
          <w:ilvl w:val="0"/>
          <w:numId w:val="67"/>
        </w:numPr>
        <w:tabs>
          <w:tab w:val="clear" w:pos="0"/>
          <w:tab w:val="num" w:pos="851"/>
        </w:tabs>
        <w:spacing w:before="0" w:after="0"/>
        <w:ind w:left="851" w:hanging="425"/>
        <w:jc w:val="both"/>
      </w:pPr>
      <w:r>
        <w:rPr>
          <w:rFonts w:eastAsia="Calibri"/>
          <w:bCs/>
          <w:color w:val="000000"/>
          <w:kern w:val="2"/>
          <w:sz w:val="22"/>
          <w:szCs w:val="22"/>
        </w:rPr>
        <w:t>30% wartości zabezpieczenia – zostanie zwrócone nie później niż 15 dni po upływie okresu rękojmi za wady lub gwarancji.</w:t>
      </w:r>
    </w:p>
    <w:p w14:paraId="7339067D" w14:textId="77777777" w:rsidR="00786517" w:rsidRDefault="00786517" w:rsidP="009C5066">
      <w:pPr>
        <w:numPr>
          <w:ilvl w:val="0"/>
          <w:numId w:val="61"/>
        </w:numPr>
        <w:spacing w:before="0" w:after="0"/>
        <w:ind w:left="426" w:hanging="426"/>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6DBADED2" w14:textId="77777777" w:rsidR="00786517" w:rsidRDefault="00786517" w:rsidP="009C5066">
      <w:pPr>
        <w:numPr>
          <w:ilvl w:val="0"/>
          <w:numId w:val="61"/>
        </w:numPr>
        <w:spacing w:before="0" w:after="0"/>
        <w:ind w:left="426" w:hanging="426"/>
        <w:jc w:val="both"/>
      </w:pPr>
      <w:r>
        <w:rPr>
          <w:rFonts w:eastAsia="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35031068" w14:textId="77777777" w:rsidR="00786517" w:rsidRDefault="00786517" w:rsidP="009C5066">
      <w:pPr>
        <w:numPr>
          <w:ilvl w:val="0"/>
          <w:numId w:val="61"/>
        </w:numPr>
        <w:spacing w:before="0" w:after="0"/>
        <w:ind w:left="426" w:hanging="426"/>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519931D5" w14:textId="77777777" w:rsidR="00786517" w:rsidRPr="002D2879" w:rsidRDefault="00786517" w:rsidP="009C5066">
      <w:pPr>
        <w:numPr>
          <w:ilvl w:val="0"/>
          <w:numId w:val="61"/>
        </w:numPr>
        <w:spacing w:before="0" w:after="0"/>
        <w:ind w:left="426" w:hanging="426"/>
        <w:jc w:val="both"/>
      </w:pPr>
      <w:r>
        <w:rPr>
          <w:rFonts w:eastAsia="Calibri"/>
          <w:bCs/>
          <w:color w:val="00000A"/>
          <w:kern w:val="2"/>
          <w:sz w:val="22"/>
          <w:szCs w:val="22"/>
        </w:rPr>
        <w:t>Wypłata następuje nie później niż w ostatnim dniu ważności dotychczasowego zabezpieczenia.</w:t>
      </w:r>
    </w:p>
    <w:p w14:paraId="0CF1DD27" w14:textId="77777777" w:rsidR="009C5066" w:rsidRDefault="009C5066">
      <w:pPr>
        <w:spacing w:before="0" w:after="0"/>
        <w:jc w:val="center"/>
        <w:rPr>
          <w:rFonts w:eastAsia="Calibri"/>
          <w:b/>
          <w:color w:val="00000A"/>
          <w:kern w:val="2"/>
          <w:sz w:val="22"/>
          <w:szCs w:val="22"/>
        </w:rPr>
      </w:pPr>
    </w:p>
    <w:p w14:paraId="7D19A03A" w14:textId="59D2F445" w:rsidR="00786517" w:rsidRDefault="00786517">
      <w:pPr>
        <w:spacing w:before="0" w:after="0"/>
        <w:jc w:val="center"/>
      </w:pPr>
      <w:r>
        <w:rPr>
          <w:rFonts w:eastAsia="Calibri"/>
          <w:b/>
          <w:color w:val="00000A"/>
          <w:kern w:val="2"/>
          <w:sz w:val="22"/>
          <w:szCs w:val="22"/>
        </w:rPr>
        <w:t>§ 21.</w:t>
      </w:r>
    </w:p>
    <w:p w14:paraId="5B24C7D5" w14:textId="77777777" w:rsidR="00786517" w:rsidRDefault="00786517">
      <w:pPr>
        <w:spacing w:before="0" w:after="0"/>
        <w:jc w:val="center"/>
      </w:pPr>
      <w:r>
        <w:rPr>
          <w:rFonts w:eastAsia="Calibri"/>
          <w:b/>
          <w:bCs/>
          <w:color w:val="00000A"/>
          <w:kern w:val="2"/>
          <w:sz w:val="22"/>
          <w:szCs w:val="22"/>
        </w:rPr>
        <w:t>UBEZPIECZENIE</w:t>
      </w:r>
    </w:p>
    <w:p w14:paraId="2D130C79"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Wykonawca zobowi</w:t>
      </w:r>
      <w:r w:rsidRPr="009C5066">
        <w:rPr>
          <w:rFonts w:eastAsia="TTE188D4F0t00"/>
          <w:color w:val="00000A"/>
          <w:kern w:val="2"/>
          <w:sz w:val="22"/>
          <w:szCs w:val="22"/>
        </w:rPr>
        <w:t>ą</w:t>
      </w:r>
      <w:r w:rsidRPr="009C5066">
        <w:rPr>
          <w:rFonts w:eastAsia="Calibri"/>
          <w:color w:val="00000A"/>
          <w:kern w:val="2"/>
          <w:sz w:val="22"/>
          <w:szCs w:val="22"/>
        </w:rPr>
        <w:t>zany jest do zawarcia na własny koszt odpowiednich umów ubezpieczenia z tytułu szkód, które mog</w:t>
      </w:r>
      <w:r w:rsidRPr="009C5066">
        <w:rPr>
          <w:rFonts w:eastAsia="TTE188D4F0t00"/>
          <w:color w:val="00000A"/>
          <w:kern w:val="2"/>
          <w:sz w:val="22"/>
          <w:szCs w:val="22"/>
        </w:rPr>
        <w:t xml:space="preserve">ą </w:t>
      </w:r>
      <w:r w:rsidRPr="009C5066">
        <w:rPr>
          <w:rFonts w:eastAsia="Calibri"/>
          <w:color w:val="00000A"/>
          <w:kern w:val="2"/>
          <w:sz w:val="22"/>
          <w:szCs w:val="22"/>
        </w:rPr>
        <w:t>zaistnie</w:t>
      </w:r>
      <w:r w:rsidRPr="009C5066">
        <w:rPr>
          <w:rFonts w:eastAsia="TTE188D4F0t00"/>
          <w:color w:val="00000A"/>
          <w:kern w:val="2"/>
          <w:sz w:val="22"/>
          <w:szCs w:val="22"/>
        </w:rPr>
        <w:t xml:space="preserve">ć </w:t>
      </w:r>
      <w:r w:rsidRPr="009C5066">
        <w:rPr>
          <w:rFonts w:eastAsia="Calibri"/>
          <w:color w:val="00000A"/>
          <w:kern w:val="2"/>
          <w:sz w:val="22"/>
          <w:szCs w:val="22"/>
        </w:rPr>
        <w:t>w zwi</w:t>
      </w:r>
      <w:r w:rsidRPr="009C5066">
        <w:rPr>
          <w:rFonts w:eastAsia="TTE188D4F0t00"/>
          <w:color w:val="00000A"/>
          <w:kern w:val="2"/>
          <w:sz w:val="22"/>
          <w:szCs w:val="22"/>
        </w:rPr>
        <w:t>ą</w:t>
      </w:r>
      <w:r w:rsidRPr="009C5066">
        <w:rPr>
          <w:rFonts w:eastAsia="Calibri"/>
          <w:color w:val="00000A"/>
          <w:kern w:val="2"/>
          <w:sz w:val="22"/>
          <w:szCs w:val="22"/>
        </w:rPr>
        <w:t>zku z okre</w:t>
      </w:r>
      <w:r w:rsidRPr="009C5066">
        <w:rPr>
          <w:rFonts w:eastAsia="TTE188D4F0t00"/>
          <w:color w:val="00000A"/>
          <w:kern w:val="2"/>
          <w:sz w:val="22"/>
          <w:szCs w:val="22"/>
        </w:rPr>
        <w:t>ś</w:t>
      </w:r>
      <w:r w:rsidRPr="009C5066">
        <w:rPr>
          <w:rFonts w:eastAsia="Calibri"/>
          <w:color w:val="00000A"/>
          <w:kern w:val="2"/>
          <w:sz w:val="22"/>
          <w:szCs w:val="22"/>
        </w:rPr>
        <w:t>lonymi zdarzeniami losowymi oraz od odpowiedzialno</w:t>
      </w:r>
      <w:r w:rsidRPr="009C5066">
        <w:rPr>
          <w:rFonts w:eastAsia="TTE188D4F0t00"/>
          <w:color w:val="00000A"/>
          <w:kern w:val="2"/>
          <w:sz w:val="22"/>
          <w:szCs w:val="22"/>
        </w:rPr>
        <w:t>ś</w:t>
      </w:r>
      <w:r w:rsidRPr="009C5066">
        <w:rPr>
          <w:rFonts w:eastAsia="Calibri"/>
          <w:color w:val="00000A"/>
          <w:kern w:val="2"/>
          <w:sz w:val="22"/>
          <w:szCs w:val="22"/>
        </w:rPr>
        <w:t>ci cywilnej na czas realizacji robót, w tym czystych strat finansowych obj</w:t>
      </w:r>
      <w:r w:rsidRPr="009C5066">
        <w:rPr>
          <w:rFonts w:eastAsia="TTE188D4F0t00"/>
          <w:color w:val="00000A"/>
          <w:kern w:val="2"/>
          <w:sz w:val="22"/>
          <w:szCs w:val="22"/>
        </w:rPr>
        <w:t>ę</w:t>
      </w:r>
      <w:r w:rsidRPr="009C5066">
        <w:rPr>
          <w:rFonts w:eastAsia="Calibri"/>
          <w:color w:val="00000A"/>
          <w:kern w:val="2"/>
          <w:sz w:val="22"/>
          <w:szCs w:val="22"/>
        </w:rPr>
        <w:t>tych niniejsz</w:t>
      </w:r>
      <w:r w:rsidRPr="009C5066">
        <w:rPr>
          <w:rFonts w:eastAsia="TTE188D4F0t00"/>
          <w:color w:val="00000A"/>
          <w:kern w:val="2"/>
          <w:sz w:val="22"/>
          <w:szCs w:val="22"/>
        </w:rPr>
        <w:t xml:space="preserve">ą </w:t>
      </w:r>
      <w:r w:rsidRPr="009C5066">
        <w:rPr>
          <w:rFonts w:eastAsia="Calibri"/>
          <w:color w:val="00000A"/>
          <w:kern w:val="2"/>
          <w:sz w:val="22"/>
          <w:szCs w:val="22"/>
        </w:rPr>
        <w:t>umow</w:t>
      </w:r>
      <w:r w:rsidRPr="009C5066">
        <w:rPr>
          <w:rFonts w:eastAsia="TTE188D4F0t00"/>
          <w:color w:val="00000A"/>
          <w:kern w:val="2"/>
          <w:sz w:val="22"/>
          <w:szCs w:val="22"/>
        </w:rPr>
        <w:t>ą</w:t>
      </w:r>
      <w:r w:rsidRPr="009C5066">
        <w:rPr>
          <w:rFonts w:eastAsia="Calibri"/>
          <w:color w:val="00000A"/>
          <w:kern w:val="2"/>
          <w:sz w:val="22"/>
          <w:szCs w:val="22"/>
        </w:rPr>
        <w:t>. Wykonawca jest zobowiązany do utrzymywania takiego ubezpieczenia przez cały okres obowiązywania umowy.</w:t>
      </w:r>
    </w:p>
    <w:p w14:paraId="4ED24C7B"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Ubezpieczeniu podlegaj</w:t>
      </w:r>
      <w:r w:rsidRPr="009C5066">
        <w:rPr>
          <w:rFonts w:eastAsia="TTE188D4F0t00"/>
          <w:color w:val="00000A"/>
          <w:kern w:val="2"/>
          <w:sz w:val="22"/>
          <w:szCs w:val="22"/>
        </w:rPr>
        <w:t xml:space="preserve">ą </w:t>
      </w:r>
      <w:r w:rsidRPr="009C5066">
        <w:rPr>
          <w:rFonts w:eastAsia="Calibri"/>
          <w:color w:val="00000A"/>
          <w:kern w:val="2"/>
          <w:sz w:val="22"/>
          <w:szCs w:val="22"/>
        </w:rPr>
        <w:t>w szczególno</w:t>
      </w:r>
      <w:r w:rsidRPr="009C5066">
        <w:rPr>
          <w:rFonts w:eastAsia="TTE188D4F0t00"/>
          <w:color w:val="00000A"/>
          <w:kern w:val="2"/>
          <w:sz w:val="22"/>
          <w:szCs w:val="22"/>
        </w:rPr>
        <w:t>ś</w:t>
      </w:r>
      <w:r w:rsidRPr="009C5066">
        <w:rPr>
          <w:rFonts w:eastAsia="Calibri"/>
          <w:color w:val="00000A"/>
          <w:kern w:val="2"/>
          <w:sz w:val="22"/>
          <w:szCs w:val="22"/>
        </w:rPr>
        <w:t>ci:</w:t>
      </w:r>
    </w:p>
    <w:p w14:paraId="74CCF24E" w14:textId="77777777" w:rsidR="00786517" w:rsidRPr="009C5066" w:rsidRDefault="00786517" w:rsidP="009C5066">
      <w:pPr>
        <w:pStyle w:val="Akapitzlist"/>
        <w:numPr>
          <w:ilvl w:val="1"/>
          <w:numId w:val="94"/>
        </w:numPr>
        <w:spacing w:before="0" w:after="0"/>
        <w:jc w:val="both"/>
      </w:pPr>
      <w:r w:rsidRPr="009C5066">
        <w:rPr>
          <w:rFonts w:eastAsia="Calibri"/>
          <w:color w:val="00000A"/>
          <w:kern w:val="2"/>
          <w:sz w:val="22"/>
          <w:szCs w:val="22"/>
        </w:rPr>
        <w:t>roboty obj</w:t>
      </w:r>
      <w:r w:rsidRPr="009C5066">
        <w:rPr>
          <w:rFonts w:eastAsia="TTE188D4F0t00"/>
          <w:color w:val="00000A"/>
          <w:kern w:val="2"/>
          <w:sz w:val="22"/>
          <w:szCs w:val="22"/>
        </w:rPr>
        <w:t>ę</w:t>
      </w:r>
      <w:r w:rsidRPr="009C5066">
        <w:rPr>
          <w:rFonts w:eastAsia="Calibri"/>
          <w:color w:val="00000A"/>
          <w:kern w:val="2"/>
          <w:sz w:val="22"/>
          <w:szCs w:val="22"/>
        </w:rPr>
        <w:t>te umow</w:t>
      </w:r>
      <w:r w:rsidRPr="009C5066">
        <w:rPr>
          <w:rFonts w:eastAsia="TTE188D4F0t00"/>
          <w:color w:val="00000A"/>
          <w:kern w:val="2"/>
          <w:sz w:val="22"/>
          <w:szCs w:val="22"/>
        </w:rPr>
        <w:t>ą</w:t>
      </w:r>
      <w:r w:rsidRPr="009C5066">
        <w:rPr>
          <w:rFonts w:eastAsia="Calibri"/>
          <w:color w:val="00000A"/>
          <w:kern w:val="2"/>
          <w:sz w:val="22"/>
          <w:szCs w:val="22"/>
        </w:rPr>
        <w:t>, urz</w:t>
      </w:r>
      <w:r w:rsidRPr="009C5066">
        <w:rPr>
          <w:rFonts w:eastAsia="TTE188D4F0t00"/>
          <w:color w:val="00000A"/>
          <w:kern w:val="2"/>
          <w:sz w:val="22"/>
          <w:szCs w:val="22"/>
        </w:rPr>
        <w:t>ą</w:t>
      </w:r>
      <w:r w:rsidRPr="009C5066">
        <w:rPr>
          <w:rFonts w:eastAsia="Calibri"/>
          <w:color w:val="00000A"/>
          <w:kern w:val="2"/>
          <w:sz w:val="22"/>
          <w:szCs w:val="22"/>
        </w:rPr>
        <w:t>dzenia oraz wszelkie mienie ruchome zwi</w:t>
      </w:r>
      <w:r w:rsidRPr="009C5066">
        <w:rPr>
          <w:rFonts w:eastAsia="TTE188D4F0t00"/>
          <w:color w:val="00000A"/>
          <w:kern w:val="2"/>
          <w:sz w:val="22"/>
          <w:szCs w:val="22"/>
        </w:rPr>
        <w:t>ą</w:t>
      </w:r>
      <w:r w:rsidRPr="009C5066">
        <w:rPr>
          <w:rFonts w:eastAsia="Calibri"/>
          <w:color w:val="00000A"/>
          <w:kern w:val="2"/>
          <w:sz w:val="22"/>
          <w:szCs w:val="22"/>
        </w:rPr>
        <w:t>zane bezpo</w:t>
      </w:r>
      <w:r w:rsidRPr="009C5066">
        <w:rPr>
          <w:rFonts w:eastAsia="TTE188D4F0t00"/>
          <w:color w:val="00000A"/>
          <w:kern w:val="2"/>
          <w:sz w:val="22"/>
          <w:szCs w:val="22"/>
        </w:rPr>
        <w:t>ś</w:t>
      </w:r>
      <w:r w:rsidRPr="009C5066">
        <w:rPr>
          <w:rFonts w:eastAsia="Calibri"/>
          <w:color w:val="00000A"/>
          <w:kern w:val="2"/>
          <w:sz w:val="22"/>
          <w:szCs w:val="22"/>
        </w:rPr>
        <w:t>rednio z wykonawstwem robót,</w:t>
      </w:r>
    </w:p>
    <w:p w14:paraId="7578A28D" w14:textId="51AF43D9" w:rsidR="00786517" w:rsidRPr="009C5066" w:rsidRDefault="00786517" w:rsidP="009C5066">
      <w:pPr>
        <w:pStyle w:val="Akapitzlist"/>
        <w:numPr>
          <w:ilvl w:val="1"/>
          <w:numId w:val="94"/>
        </w:numPr>
        <w:spacing w:before="0" w:after="0"/>
        <w:jc w:val="both"/>
      </w:pPr>
      <w:r w:rsidRPr="009C5066">
        <w:rPr>
          <w:rFonts w:eastAsia="Calibri"/>
          <w:color w:val="00000A"/>
          <w:kern w:val="2"/>
          <w:sz w:val="22"/>
          <w:szCs w:val="22"/>
        </w:rPr>
        <w:t>odpowiedzialno</w:t>
      </w:r>
      <w:r w:rsidRPr="009C5066">
        <w:rPr>
          <w:rFonts w:eastAsia="TTE188D4F0t00"/>
          <w:color w:val="00000A"/>
          <w:kern w:val="2"/>
          <w:sz w:val="22"/>
          <w:szCs w:val="22"/>
        </w:rPr>
        <w:t xml:space="preserve">ść </w:t>
      </w:r>
      <w:r w:rsidRPr="009C5066">
        <w:rPr>
          <w:rFonts w:eastAsia="Calibri"/>
          <w:color w:val="00000A"/>
          <w:kern w:val="2"/>
          <w:sz w:val="22"/>
          <w:szCs w:val="22"/>
        </w:rPr>
        <w:t>cywilna za szkody oraz nast</w:t>
      </w:r>
      <w:r w:rsidRPr="009C5066">
        <w:rPr>
          <w:rFonts w:eastAsia="TTE188D4F0t00"/>
          <w:color w:val="00000A"/>
          <w:kern w:val="2"/>
          <w:sz w:val="22"/>
          <w:szCs w:val="22"/>
        </w:rPr>
        <w:t>ę</w:t>
      </w:r>
      <w:r w:rsidRPr="009C5066">
        <w:rPr>
          <w:rFonts w:eastAsia="Calibri"/>
          <w:color w:val="00000A"/>
          <w:kern w:val="2"/>
          <w:sz w:val="22"/>
          <w:szCs w:val="22"/>
        </w:rPr>
        <w:t>pstwa nieszcz</w:t>
      </w:r>
      <w:r w:rsidRPr="009C5066">
        <w:rPr>
          <w:rFonts w:eastAsia="TTE188D4F0t00"/>
          <w:color w:val="00000A"/>
          <w:kern w:val="2"/>
          <w:sz w:val="22"/>
          <w:szCs w:val="22"/>
        </w:rPr>
        <w:t>ęś</w:t>
      </w:r>
      <w:r w:rsidRPr="009C5066">
        <w:rPr>
          <w:rFonts w:eastAsia="Calibri"/>
          <w:color w:val="00000A"/>
          <w:kern w:val="2"/>
          <w:sz w:val="22"/>
          <w:szCs w:val="22"/>
        </w:rPr>
        <w:t>liwych wypadków dotycz</w:t>
      </w:r>
      <w:r w:rsidRPr="009C5066">
        <w:rPr>
          <w:rFonts w:eastAsia="TTE188D4F0t00"/>
          <w:color w:val="00000A"/>
          <w:kern w:val="2"/>
          <w:sz w:val="22"/>
          <w:szCs w:val="22"/>
        </w:rPr>
        <w:t>ą</w:t>
      </w:r>
      <w:r w:rsidRPr="009C5066">
        <w:rPr>
          <w:rFonts w:eastAsia="Calibri"/>
          <w:color w:val="00000A"/>
          <w:kern w:val="2"/>
          <w:sz w:val="22"/>
          <w:szCs w:val="22"/>
        </w:rPr>
        <w:t>ce pracowników i osób trzecich, a powstałe w zwi</w:t>
      </w:r>
      <w:r w:rsidRPr="009C5066">
        <w:rPr>
          <w:rFonts w:eastAsia="TTE188D4F0t00"/>
          <w:color w:val="00000A"/>
          <w:kern w:val="2"/>
          <w:sz w:val="22"/>
          <w:szCs w:val="22"/>
        </w:rPr>
        <w:t>ą</w:t>
      </w:r>
      <w:r w:rsidRPr="009C5066">
        <w:rPr>
          <w:rFonts w:eastAsia="Calibri"/>
          <w:color w:val="00000A"/>
          <w:kern w:val="2"/>
          <w:sz w:val="22"/>
          <w:szCs w:val="22"/>
        </w:rPr>
        <w:t>zku z prowadzonymi robotami, w tym równie</w:t>
      </w:r>
      <w:r w:rsidRPr="009C5066">
        <w:rPr>
          <w:rFonts w:eastAsia="TTE188D4F0t00"/>
          <w:color w:val="00000A"/>
          <w:kern w:val="2"/>
          <w:sz w:val="22"/>
          <w:szCs w:val="22"/>
        </w:rPr>
        <w:t xml:space="preserve">ż </w:t>
      </w:r>
      <w:r w:rsidRPr="009C5066">
        <w:rPr>
          <w:rFonts w:eastAsia="Calibri"/>
          <w:color w:val="00000A"/>
          <w:kern w:val="2"/>
          <w:sz w:val="22"/>
          <w:szCs w:val="22"/>
        </w:rPr>
        <w:t>ruchem pojazdów mechanicznych.</w:t>
      </w:r>
    </w:p>
    <w:p w14:paraId="3001041E"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3207C758" w14:textId="77777777" w:rsidR="00786517" w:rsidRPr="002D2879" w:rsidRDefault="00786517" w:rsidP="009C5066">
      <w:pPr>
        <w:pStyle w:val="Akapitzlist"/>
        <w:numPr>
          <w:ilvl w:val="0"/>
          <w:numId w:val="94"/>
        </w:numPr>
        <w:spacing w:before="0" w:after="0"/>
        <w:ind w:left="426"/>
        <w:jc w:val="both"/>
      </w:pPr>
      <w:r w:rsidRPr="009C5066">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13949873" w14:textId="77777777" w:rsidR="009C5066" w:rsidRDefault="009C5066">
      <w:pPr>
        <w:spacing w:before="0" w:after="0"/>
        <w:jc w:val="center"/>
        <w:rPr>
          <w:rFonts w:eastAsia="Calibri"/>
          <w:b/>
          <w:color w:val="00000A"/>
          <w:kern w:val="2"/>
          <w:sz w:val="22"/>
          <w:szCs w:val="22"/>
        </w:rPr>
      </w:pPr>
    </w:p>
    <w:p w14:paraId="6F7749A4" w14:textId="347BFC8E" w:rsidR="00786517" w:rsidRDefault="00786517">
      <w:pPr>
        <w:spacing w:before="0" w:after="0"/>
        <w:jc w:val="center"/>
      </w:pPr>
      <w:r>
        <w:rPr>
          <w:rFonts w:eastAsia="Calibri"/>
          <w:b/>
          <w:color w:val="00000A"/>
          <w:kern w:val="2"/>
          <w:sz w:val="22"/>
          <w:szCs w:val="22"/>
        </w:rPr>
        <w:lastRenderedPageBreak/>
        <w:t>§ 22.</w:t>
      </w:r>
    </w:p>
    <w:p w14:paraId="4E510E24" w14:textId="77777777" w:rsidR="00786517" w:rsidRDefault="00786517">
      <w:pPr>
        <w:spacing w:before="0" w:after="0"/>
        <w:jc w:val="center"/>
      </w:pPr>
      <w:r>
        <w:rPr>
          <w:rFonts w:eastAsia="Calibri"/>
          <w:b/>
          <w:bCs/>
          <w:color w:val="00000A"/>
          <w:kern w:val="2"/>
          <w:sz w:val="22"/>
          <w:szCs w:val="22"/>
        </w:rPr>
        <w:t>KARY UMOWNE</w:t>
      </w:r>
    </w:p>
    <w:p w14:paraId="169854C5" w14:textId="77777777" w:rsidR="00786517" w:rsidRDefault="00786517" w:rsidP="009C5066">
      <w:pPr>
        <w:numPr>
          <w:ilvl w:val="3"/>
          <w:numId w:val="62"/>
        </w:numPr>
        <w:spacing w:before="0" w:after="0"/>
        <w:ind w:left="426" w:hanging="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6CF8CD4D"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zwłokę w realizacji przedmiotu umowy – w wysokości </w:t>
      </w:r>
      <w:r>
        <w:rPr>
          <w:rFonts w:eastAsia="Calibri"/>
          <w:b/>
          <w:bCs/>
          <w:kern w:val="2"/>
          <w:sz w:val="22"/>
          <w:szCs w:val="22"/>
        </w:rPr>
        <w:t>0,05%</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1FE8E49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 xml:space="preserve">wynagrodzenia umownego brutto, określonego w § 6 ust. 1 za każdy dzień zwłoki, </w:t>
      </w:r>
    </w:p>
    <w:p w14:paraId="4496DBDC"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6A7D60AF"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66F30AA4"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zwłokę w dostarczeniu dokumentów, o których mowa w § 3 ust. 3 pkt 1 do 6 umowy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14EC131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każdy dzień stwierdzonego zawinionego naruszenia obowiązków wynikających z zapisów §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3FA52735"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3DDDEB8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05A17AA1"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1EEA2B23"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10% </w:t>
      </w:r>
      <w:r>
        <w:rPr>
          <w:rFonts w:eastAsia="Calibri"/>
          <w:kern w:val="2"/>
          <w:sz w:val="22"/>
          <w:szCs w:val="22"/>
        </w:rPr>
        <w:t>wynagrodzenia umownego brutto określonego w § 6 ust. 1 umowy,</w:t>
      </w:r>
    </w:p>
    <w:p w14:paraId="18859D7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5%</w:t>
      </w:r>
      <w:r>
        <w:rPr>
          <w:rFonts w:eastAsia="Calibri"/>
          <w:kern w:val="2"/>
          <w:sz w:val="22"/>
          <w:szCs w:val="22"/>
        </w:rPr>
        <w:t xml:space="preserve"> wynagrodzenia umownego brutto należnego Podwykonawcom lub dalszym Podwykonawcom, </w:t>
      </w:r>
    </w:p>
    <w:p w14:paraId="58F74143"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208F8F6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lastRenderedPageBreak/>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3E7DBAD0"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nieprzedłożenia poświadczonej za zgodność z oryginałem kopii umowy 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7874873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2%</w:t>
      </w:r>
      <w:r>
        <w:rPr>
          <w:rFonts w:eastAsia="Calibri"/>
          <w:kern w:val="2"/>
          <w:sz w:val="22"/>
          <w:szCs w:val="22"/>
        </w:rPr>
        <w:t xml:space="preserve"> wysokości wynagrodzenia umownego  brutto należnego Podwykonawcom lub dalszym Podwykonawcom,</w:t>
      </w:r>
    </w:p>
    <w:p w14:paraId="2974380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6A961F82" w14:textId="77777777" w:rsidR="00786517" w:rsidRDefault="00786517" w:rsidP="009C5066">
      <w:pPr>
        <w:pStyle w:val="Akapitzlist"/>
        <w:numPr>
          <w:ilvl w:val="0"/>
          <w:numId w:val="74"/>
        </w:numPr>
        <w:tabs>
          <w:tab w:val="clear" w:pos="708"/>
          <w:tab w:val="num" w:pos="851"/>
        </w:tabs>
        <w:spacing w:before="0" w:after="0"/>
        <w:ind w:left="851" w:hanging="425"/>
        <w:jc w:val="both"/>
      </w:pPr>
      <w:r>
        <w:rPr>
          <w:rFonts w:eastAsia="Calibri"/>
          <w:bCs/>
          <w:kern w:val="2"/>
          <w:sz w:val="22"/>
          <w:szCs w:val="22"/>
        </w:rPr>
        <w:t xml:space="preserve">za zwłokę w realizacji obowiązków wynikających z zapisów </w:t>
      </w:r>
      <w:bookmarkStart w:id="5" w:name="_Hlk23757449"/>
      <w:r>
        <w:rPr>
          <w:rFonts w:eastAsia="Calibri"/>
          <w:bCs/>
          <w:kern w:val="2"/>
          <w:sz w:val="22"/>
          <w:szCs w:val="22"/>
        </w:rPr>
        <w:t xml:space="preserve">§ 23 ust. 2 pkt 6 </w:t>
      </w:r>
      <w:bookmarkEnd w:id="5"/>
      <w:r>
        <w:rPr>
          <w:rFonts w:eastAsia="Calibri"/>
          <w:bCs/>
          <w:kern w:val="2"/>
          <w:sz w:val="22"/>
          <w:szCs w:val="22"/>
        </w:rPr>
        <w:t xml:space="preserve">umowy –  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1C43BC8F"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6DA576DD"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7FCDEFF9"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stwierdzony przypadek naruszenia obowiązków wynikających z zapisów § 11 pkt 11 umowy – w wysokości </w:t>
      </w:r>
      <w:r w:rsidRPr="00FE756F">
        <w:rPr>
          <w:rFonts w:eastAsia="Calibri"/>
          <w:b/>
          <w:bCs/>
          <w:kern w:val="2"/>
          <w:sz w:val="22"/>
          <w:szCs w:val="22"/>
        </w:rPr>
        <w:t>1000 zł</w:t>
      </w:r>
      <w:r>
        <w:rPr>
          <w:rFonts w:eastAsia="Calibri"/>
          <w:bCs/>
          <w:kern w:val="2"/>
          <w:sz w:val="22"/>
          <w:szCs w:val="22"/>
        </w:rPr>
        <w:t xml:space="preserve"> za każdy udokumentowany przypadek.</w:t>
      </w:r>
    </w:p>
    <w:p w14:paraId="1A7C0EAF"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244C005B"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12B6600E"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naruszenie obowiązku Wykonawcy wynikającego z zapisów § 11 pkt. 2  umowy – 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798FA704"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2000 zł</w:t>
      </w:r>
      <w:r>
        <w:rPr>
          <w:rFonts w:eastAsia="Calibri"/>
          <w:bCs/>
          <w:kern w:val="2"/>
          <w:sz w:val="22"/>
          <w:szCs w:val="22"/>
        </w:rPr>
        <w:t xml:space="preserve"> za realizację przedmiotu umowy;</w:t>
      </w:r>
    </w:p>
    <w:p w14:paraId="17072B8F" w14:textId="77777777" w:rsidR="00786517" w:rsidRDefault="00786517" w:rsidP="009C5066">
      <w:pPr>
        <w:numPr>
          <w:ilvl w:val="0"/>
          <w:numId w:val="78"/>
        </w:numPr>
        <w:spacing w:before="0" w:after="0"/>
        <w:ind w:left="454" w:hanging="454"/>
        <w:contextualSpacing/>
        <w:jc w:val="both"/>
      </w:pPr>
      <w:r>
        <w:rPr>
          <w:kern w:val="2"/>
          <w:sz w:val="22"/>
          <w:szCs w:val="22"/>
        </w:rPr>
        <w:t>Zamawiaj</w:t>
      </w:r>
      <w:r>
        <w:rPr>
          <w:rFonts w:eastAsia="TTE188D4F0t00"/>
          <w:kern w:val="2"/>
          <w:sz w:val="22"/>
          <w:szCs w:val="22"/>
        </w:rPr>
        <w:t>ą</w:t>
      </w:r>
      <w:r>
        <w:rPr>
          <w:kern w:val="2"/>
          <w:sz w:val="22"/>
          <w:szCs w:val="22"/>
        </w:rPr>
        <w:t>cy zapłaci Wykonawcy karę umowną z tytułu odst</w:t>
      </w:r>
      <w:r>
        <w:rPr>
          <w:rFonts w:eastAsia="TTE188D4F0t00"/>
          <w:kern w:val="2"/>
          <w:sz w:val="22"/>
          <w:szCs w:val="22"/>
        </w:rPr>
        <w:t>ą</w:t>
      </w:r>
      <w:r>
        <w:rPr>
          <w:kern w:val="2"/>
          <w:sz w:val="22"/>
          <w:szCs w:val="22"/>
        </w:rPr>
        <w:t>pienia od umowy z przyczyn le</w:t>
      </w:r>
      <w:r>
        <w:rPr>
          <w:rFonts w:eastAsia="TTE188D4F0t00"/>
          <w:kern w:val="2"/>
          <w:sz w:val="22"/>
          <w:szCs w:val="22"/>
        </w:rPr>
        <w:t>żą</w:t>
      </w:r>
      <w:r>
        <w:rPr>
          <w:kern w:val="2"/>
          <w:sz w:val="22"/>
          <w:szCs w:val="22"/>
        </w:rPr>
        <w:t>cych po stronie Zamawiaj</w:t>
      </w:r>
      <w:r>
        <w:rPr>
          <w:rFonts w:eastAsia="TTE188D4F0t00"/>
          <w:kern w:val="2"/>
          <w:sz w:val="22"/>
          <w:szCs w:val="22"/>
        </w:rPr>
        <w:t>ą</w:t>
      </w:r>
      <w:r>
        <w:rPr>
          <w:kern w:val="2"/>
          <w:sz w:val="22"/>
          <w:szCs w:val="22"/>
        </w:rPr>
        <w:t>cego, w wysoko</w:t>
      </w:r>
      <w:r>
        <w:rPr>
          <w:rFonts w:eastAsia="TTE188D4F0t00"/>
          <w:kern w:val="2"/>
          <w:sz w:val="22"/>
          <w:szCs w:val="22"/>
        </w:rPr>
        <w:t>ś</w:t>
      </w:r>
      <w:r>
        <w:rPr>
          <w:kern w:val="2"/>
          <w:sz w:val="22"/>
          <w:szCs w:val="22"/>
        </w:rPr>
        <w:t xml:space="preserve">ci </w:t>
      </w:r>
      <w:r>
        <w:rPr>
          <w:b/>
          <w:bCs/>
          <w:kern w:val="2"/>
          <w:sz w:val="22"/>
          <w:szCs w:val="22"/>
        </w:rPr>
        <w:t>10</w:t>
      </w:r>
      <w:r>
        <w:rPr>
          <w:b/>
          <w:bCs/>
          <w:iCs/>
          <w:kern w:val="2"/>
          <w:sz w:val="22"/>
          <w:szCs w:val="22"/>
        </w:rPr>
        <w:t>%</w:t>
      </w:r>
      <w:r>
        <w:rPr>
          <w:b/>
          <w:bCs/>
          <w:i/>
          <w:iCs/>
          <w:kern w:val="2"/>
          <w:sz w:val="22"/>
          <w:szCs w:val="22"/>
        </w:rPr>
        <w:t xml:space="preserve"> </w:t>
      </w:r>
      <w:r>
        <w:rPr>
          <w:kern w:val="2"/>
          <w:sz w:val="22"/>
          <w:szCs w:val="22"/>
        </w:rPr>
        <w:t>wynagrodzenia umownego brutto określonego w § 6 ust. 1 umowy. Kary nie obowi</w:t>
      </w:r>
      <w:r>
        <w:rPr>
          <w:rFonts w:eastAsia="TTE188D4F0t00"/>
          <w:kern w:val="2"/>
          <w:sz w:val="22"/>
          <w:szCs w:val="22"/>
        </w:rPr>
        <w:t>ą</w:t>
      </w:r>
      <w:r>
        <w:rPr>
          <w:kern w:val="2"/>
          <w:sz w:val="22"/>
          <w:szCs w:val="22"/>
        </w:rPr>
        <w:t>zuj</w:t>
      </w:r>
      <w:r>
        <w:rPr>
          <w:rFonts w:eastAsia="TTE188D4F0t00"/>
          <w:kern w:val="2"/>
          <w:sz w:val="22"/>
          <w:szCs w:val="22"/>
        </w:rPr>
        <w:t>ą</w:t>
      </w:r>
      <w:r>
        <w:rPr>
          <w:kern w:val="2"/>
          <w:sz w:val="22"/>
          <w:szCs w:val="22"/>
        </w:rPr>
        <w:t>, je</w:t>
      </w:r>
      <w:r>
        <w:rPr>
          <w:rFonts w:eastAsia="TTE188D4F0t00"/>
          <w:kern w:val="2"/>
          <w:sz w:val="22"/>
          <w:szCs w:val="22"/>
        </w:rPr>
        <w:t>ż</w:t>
      </w:r>
      <w:r>
        <w:rPr>
          <w:kern w:val="2"/>
          <w:sz w:val="22"/>
          <w:szCs w:val="22"/>
        </w:rPr>
        <w:t>eli odst</w:t>
      </w:r>
      <w:r>
        <w:rPr>
          <w:rFonts w:eastAsia="TTE188D4F0t00"/>
          <w:kern w:val="2"/>
          <w:sz w:val="22"/>
          <w:szCs w:val="22"/>
        </w:rPr>
        <w:t>ą</w:t>
      </w:r>
      <w:r>
        <w:rPr>
          <w:kern w:val="2"/>
          <w:sz w:val="22"/>
          <w:szCs w:val="22"/>
        </w:rPr>
        <w:t>pienie od umowy nast</w:t>
      </w:r>
      <w:r>
        <w:rPr>
          <w:rFonts w:eastAsia="TTE188D4F0t00"/>
          <w:kern w:val="2"/>
          <w:sz w:val="22"/>
          <w:szCs w:val="22"/>
        </w:rPr>
        <w:t>ą</w:t>
      </w:r>
      <w:r>
        <w:rPr>
          <w:kern w:val="2"/>
          <w:sz w:val="22"/>
          <w:szCs w:val="22"/>
        </w:rPr>
        <w:t>piło  z przyczyn, o których mowa w § 23 ust. 1 niniejszej umowy, z wyjątkiem przyczyny o której mowa w art. 456 ust. 1 pkt 2 lit. b Prawa zamówień publicznych,</w:t>
      </w:r>
    </w:p>
    <w:p w14:paraId="091EBE08" w14:textId="77777777" w:rsidR="00786517" w:rsidRDefault="00786517" w:rsidP="009C5066">
      <w:pPr>
        <w:numPr>
          <w:ilvl w:val="0"/>
          <w:numId w:val="78"/>
        </w:numPr>
        <w:spacing w:before="0" w:after="0"/>
        <w:ind w:left="454" w:hanging="45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20%</w:t>
      </w:r>
      <w:r>
        <w:rPr>
          <w:rFonts w:eastAsia="Calibri"/>
          <w:kern w:val="2"/>
          <w:sz w:val="22"/>
          <w:szCs w:val="22"/>
        </w:rPr>
        <w:t xml:space="preserve"> wynagrodzenia umownego brutto, uwzględniając okres zwłoki w stosunku do terminu końcowego.</w:t>
      </w:r>
    </w:p>
    <w:p w14:paraId="7B6CEB68"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1C8FDEF5"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lastRenderedPageBreak/>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56691F50"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19E336C0"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 xml:space="preserve">Zamawiającemu przysługuje prawo kumulowania kar umownych, tj. naliczenia kar odrębnie w każdym przypadku, gdy zaistnieją przesłanki ich zastosowania. Łączna, maksymalna kwota kar umownych nie może jednak przekroczyć </w:t>
      </w:r>
      <w:r>
        <w:rPr>
          <w:rFonts w:eastAsia="Calibri"/>
          <w:b/>
          <w:bCs/>
          <w:kern w:val="2"/>
          <w:sz w:val="22"/>
          <w:szCs w:val="22"/>
        </w:rPr>
        <w:t>20%</w:t>
      </w:r>
      <w:r>
        <w:rPr>
          <w:rFonts w:eastAsia="Calibri"/>
          <w:kern w:val="2"/>
          <w:sz w:val="22"/>
          <w:szCs w:val="22"/>
        </w:rPr>
        <w:t xml:space="preserve"> wartości wynagrodzenia umownego brutto określonego w § 6 ust. 1 umowy.</w:t>
      </w:r>
    </w:p>
    <w:p w14:paraId="3CB832CD" w14:textId="77777777" w:rsidR="00786517" w:rsidRPr="002D2879" w:rsidRDefault="00786517" w:rsidP="009C5066">
      <w:pPr>
        <w:numPr>
          <w:ilvl w:val="0"/>
          <w:numId w:val="78"/>
        </w:numPr>
        <w:spacing w:before="0" w:after="0"/>
        <w:ind w:left="426" w:hanging="426"/>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61E95F12" w14:textId="77777777" w:rsidR="009C5066" w:rsidRDefault="009C5066">
      <w:pPr>
        <w:spacing w:before="0" w:after="0"/>
        <w:jc w:val="center"/>
        <w:rPr>
          <w:rFonts w:eastAsia="Calibri"/>
          <w:b/>
          <w:color w:val="00000A"/>
          <w:kern w:val="2"/>
          <w:sz w:val="22"/>
          <w:szCs w:val="22"/>
        </w:rPr>
      </w:pPr>
    </w:p>
    <w:p w14:paraId="0181AE28" w14:textId="46A9247B" w:rsidR="00786517" w:rsidRDefault="00786517">
      <w:pPr>
        <w:spacing w:before="0" w:after="0"/>
        <w:jc w:val="center"/>
      </w:pPr>
      <w:r>
        <w:rPr>
          <w:rFonts w:eastAsia="Calibri"/>
          <w:b/>
          <w:color w:val="00000A"/>
          <w:kern w:val="2"/>
          <w:sz w:val="22"/>
          <w:szCs w:val="22"/>
        </w:rPr>
        <w:t>§ 23.</w:t>
      </w:r>
    </w:p>
    <w:p w14:paraId="6702D32D" w14:textId="77777777" w:rsidR="00786517" w:rsidRDefault="00786517">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726C4A59"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3F6D3E4E"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Ponadto, Zamawiającemu przysługuje prawo do odstąpienia od umowy w sytuacjach wskazanych w umowie, a także gdy:</w:t>
      </w:r>
    </w:p>
    <w:p w14:paraId="5CFC077B" w14:textId="77777777" w:rsidR="00786517" w:rsidRDefault="00786517" w:rsidP="009C5066">
      <w:pPr>
        <w:pStyle w:val="Akapitzlist"/>
        <w:numPr>
          <w:ilvl w:val="0"/>
          <w:numId w:val="72"/>
        </w:numPr>
        <w:tabs>
          <w:tab w:val="clear" w:pos="1068"/>
          <w:tab w:val="num" w:pos="851"/>
        </w:tabs>
        <w:spacing w:before="0" w:after="0"/>
        <w:ind w:left="851" w:hanging="425"/>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ł robót 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4BB7EF05"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STWIORB (SST),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6A597DE3"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063F5CF6"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47DE07A2"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suma kar umownych, o których mowa w Umowie, przekroczy 10% wartości Umowy,</w:t>
      </w:r>
    </w:p>
    <w:p w14:paraId="2BD7A985" w14:textId="77777777" w:rsidR="00786517" w:rsidRDefault="00786517" w:rsidP="009C5066">
      <w:pPr>
        <w:numPr>
          <w:ilvl w:val="0"/>
          <w:numId w:val="72"/>
        </w:numPr>
        <w:tabs>
          <w:tab w:val="clear" w:pos="1068"/>
          <w:tab w:val="num" w:pos="851"/>
        </w:tabs>
        <w:spacing w:before="0" w:after="0"/>
        <w:ind w:left="851" w:hanging="425"/>
        <w:jc w:val="both"/>
      </w:pPr>
      <w:bookmarkStart w:id="6"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6"/>
    </w:p>
    <w:p w14:paraId="0B8F1ABA"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w wyniku wszczętego przeciwko Wykonawcy postępowania egzekucyjnego nastąpi zajęcie majątku Wykonawcy lub jego znacznej części,</w:t>
      </w:r>
    </w:p>
    <w:p w14:paraId="0C010905"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1EC3C82E"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57E34B80"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 xml:space="preserve">lonych w ust. 1 -3 </w:t>
      </w:r>
      <w:r>
        <w:rPr>
          <w:rFonts w:eastAsia="Calibri"/>
          <w:bCs/>
          <w:color w:val="00000A"/>
          <w:kern w:val="2"/>
          <w:sz w:val="22"/>
          <w:szCs w:val="22"/>
        </w:rPr>
        <w:lastRenderedPageBreak/>
        <w:t>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45D44F95"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7CFDD80C"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31564B28" w14:textId="77777777" w:rsidR="00786517" w:rsidRDefault="00786517" w:rsidP="009C5066">
      <w:pPr>
        <w:numPr>
          <w:ilvl w:val="0"/>
          <w:numId w:val="95"/>
        </w:numPr>
        <w:tabs>
          <w:tab w:val="clear" w:pos="1800"/>
        </w:tabs>
        <w:spacing w:before="0" w:after="0"/>
        <w:ind w:left="851"/>
        <w:jc w:val="both"/>
      </w:pPr>
      <w:r>
        <w:rPr>
          <w:rFonts w:eastAsia="Calibri"/>
          <w:color w:val="00000A"/>
          <w:kern w:val="2"/>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568E0EAD"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2D5F830"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59F0E27"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41EE90EF"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Wykonawca ma obowiązek zastosowania się do zawartych w oświadczeniu o odstąpieniu od umowy poleceń Zamawiającego dotyczących ochrony własności lub bezpieczeństwa robót,</w:t>
      </w:r>
    </w:p>
    <w:p w14:paraId="783B0573"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0B4D0ACF"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15 dni roboczych od daty odstąpienia Wykonawca zobowiązany jest dokonać i dostarczyć Zamawiającemu inwentaryzację geodezyjną robót według stanu na dzień odstąpienia.</w:t>
      </w:r>
    </w:p>
    <w:p w14:paraId="25A46EC2" w14:textId="77777777" w:rsidR="00786517" w:rsidRDefault="00786517" w:rsidP="009C5066">
      <w:pPr>
        <w:numPr>
          <w:ilvl w:val="0"/>
          <w:numId w:val="75"/>
        </w:numPr>
        <w:spacing w:before="0" w:after="0"/>
        <w:ind w:left="426" w:hanging="426"/>
        <w:jc w:val="both"/>
      </w:pPr>
      <w:bookmarkStart w:id="7"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7"/>
    <w:p w14:paraId="3039CDDD" w14:textId="77777777" w:rsidR="00786517"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349B5268" w14:textId="77777777" w:rsidR="00786517"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45B51F52" w14:textId="77777777" w:rsidR="00786517" w:rsidRPr="002D2879"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0E6B562F" w14:textId="77777777" w:rsidR="009C5066" w:rsidRDefault="009C5066">
      <w:pPr>
        <w:spacing w:before="0" w:after="0"/>
        <w:jc w:val="center"/>
        <w:rPr>
          <w:rFonts w:eastAsia="Calibri"/>
          <w:b/>
          <w:color w:val="00000A"/>
          <w:kern w:val="2"/>
          <w:sz w:val="22"/>
          <w:szCs w:val="22"/>
        </w:rPr>
      </w:pPr>
    </w:p>
    <w:p w14:paraId="507F67D4" w14:textId="7527AED7" w:rsidR="00786517" w:rsidRDefault="00786517">
      <w:pPr>
        <w:spacing w:before="0" w:after="0"/>
        <w:jc w:val="center"/>
      </w:pPr>
      <w:r>
        <w:rPr>
          <w:rFonts w:eastAsia="Calibri"/>
          <w:b/>
          <w:color w:val="00000A"/>
          <w:kern w:val="2"/>
          <w:sz w:val="22"/>
          <w:szCs w:val="22"/>
        </w:rPr>
        <w:t>§ 24.</w:t>
      </w:r>
    </w:p>
    <w:p w14:paraId="42BEFE17" w14:textId="77777777" w:rsidR="00786517" w:rsidRDefault="00786517">
      <w:pPr>
        <w:spacing w:before="0" w:after="0"/>
        <w:jc w:val="center"/>
      </w:pPr>
      <w:r>
        <w:rPr>
          <w:rFonts w:eastAsia="Calibri"/>
          <w:b/>
          <w:bCs/>
          <w:color w:val="00000A"/>
          <w:kern w:val="2"/>
          <w:sz w:val="22"/>
          <w:szCs w:val="22"/>
        </w:rPr>
        <w:t>ZMIANY W UMOWIE</w:t>
      </w:r>
    </w:p>
    <w:p w14:paraId="34269C89" w14:textId="77777777" w:rsidR="00786517" w:rsidRPr="009C5066" w:rsidRDefault="00786517" w:rsidP="009C5066">
      <w:pPr>
        <w:pStyle w:val="Akapitzlist"/>
        <w:numPr>
          <w:ilvl w:val="0"/>
          <w:numId w:val="96"/>
        </w:numPr>
        <w:tabs>
          <w:tab w:val="left" w:pos="426"/>
        </w:tabs>
        <w:spacing w:before="0" w:after="0"/>
        <w:ind w:left="426" w:hanging="284"/>
        <w:jc w:val="both"/>
      </w:pPr>
      <w:r w:rsidRPr="009C5066">
        <w:rPr>
          <w:rFonts w:eastAsia="Calibri"/>
          <w:kern w:val="2"/>
          <w:sz w:val="22"/>
          <w:szCs w:val="22"/>
        </w:rPr>
        <w:t xml:space="preserve">W trakcie realizacji umowy, jej postanowienia mogą ulec zmianom, przy czym zmiany mogą dotyczyć: </w:t>
      </w:r>
    </w:p>
    <w:p w14:paraId="485007FD"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sz w:val="22"/>
          <w:szCs w:val="22"/>
        </w:rPr>
        <w:t>terminu realizacji przedmiotu umowy w przypadku:</w:t>
      </w:r>
    </w:p>
    <w:p w14:paraId="414F550B"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lastRenderedPageBreak/>
        <w:t>wystąpienia okoliczności niezależnych od Wykonawcy przy zachowaniu przez niego należytej staranności, skutkujących niemożnością dotrzymania terminu realizacji przedmiotu zamówienia, w szczególności:</w:t>
      </w:r>
    </w:p>
    <w:p w14:paraId="1B7E6290"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niekorzystnych warunków atmosferycznych, czy kolizji utrudniających lub uniemożliwiających terminowe wykonanie przedmiotu umowy , o czas trwania tych okoliczności. Przez niekorzystne 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5A97E070"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0F8A1663"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3F898472"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sz w:val="22"/>
          <w:szCs w:val="22"/>
        </w:rPr>
        <w:t xml:space="preserve">wstrzymania przez Zamawiającego wykonania robót, które nie wynika z okoliczności leżących po stronie Wykonawcy (nie dotyczy okoliczności wstrzymania robót przez </w:t>
      </w:r>
      <w:r w:rsidRPr="009C5066">
        <w:rPr>
          <w:rFonts w:eastAsia="Calibri"/>
          <w:bCs/>
          <w:kern w:val="2"/>
          <w:sz w:val="22"/>
          <w:szCs w:val="22"/>
        </w:rPr>
        <w:t xml:space="preserve">Inspektora Nadzoru Zamawiającego </w:t>
      </w:r>
      <w:r w:rsidRPr="009C5066">
        <w:rPr>
          <w:rFonts w:eastAsia="Calibri"/>
          <w:sz w:val="22"/>
          <w:szCs w:val="22"/>
        </w:rPr>
        <w:t>w przypadku stwierdzenia nieprawidłowości zawinionych przez Wykonawcę),</w:t>
      </w:r>
    </w:p>
    <w:p w14:paraId="19AAD0E6"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konieczności wykonania przez Zamawiającego korekty projektu dla usunięcia wad dostarczonej dokumentacji,</w:t>
      </w:r>
    </w:p>
    <w:p w14:paraId="491CC5F8"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konieczności wykonania robót zamiennych i/lub dodatkowych, których wykonanie wpływa na zmianę terminu wykonania zamówienia podstawowego,</w:t>
      </w:r>
    </w:p>
    <w:p w14:paraId="6FE3A0B2"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w przypadku zmiany terminu realizacji przedmiotu umowy wynikającego z okoliczności wymienionych w literach od a) do d), termin może ulec przedłużeniu, nie dłużej jednak niż o czas trwania tych okoliczności;</w:t>
      </w:r>
    </w:p>
    <w:p w14:paraId="0A98B232"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kern w:val="2"/>
          <w:sz w:val="22"/>
          <w:szCs w:val="22"/>
        </w:rPr>
        <w:t>formy zabezpieczenia należytego wykonania umowy – zgodnie z art. 451 ust. 1 ustawy Prawo zamówień publicznych,</w:t>
      </w:r>
    </w:p>
    <w:p w14:paraId="1EF8E070"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kern w:val="2"/>
          <w:sz w:val="22"/>
          <w:szCs w:val="22"/>
        </w:rPr>
        <w:t>oznaczenia danych dotyczących Zamawiającego i/lub Wykonawcy w przypadku ich zmiany, w celu doprowadzenia do zgodności ze stanem faktycznym;</w:t>
      </w:r>
    </w:p>
    <w:p w14:paraId="4CC6EBF9"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06578DA5"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sz w:val="22"/>
          <w:szCs w:val="22"/>
          <w:lang w:eastAsia="en-US"/>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67E1B2C7"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color w:val="00000A"/>
          <w:kern w:val="2"/>
          <w:sz w:val="22"/>
          <w:szCs w:val="22"/>
        </w:rPr>
        <w:t>jeżeli zachodzi co najmniej jedna z okoliczności wskazanych w art. 455 ust. 1 i 2 ustawy Prawo zamówień publicznych.</w:t>
      </w:r>
    </w:p>
    <w:p w14:paraId="58947334" w14:textId="77777777" w:rsidR="00786517" w:rsidRPr="009C5066" w:rsidRDefault="00786517" w:rsidP="009C5066">
      <w:pPr>
        <w:pStyle w:val="Akapitzlist"/>
        <w:numPr>
          <w:ilvl w:val="0"/>
          <w:numId w:val="96"/>
        </w:numPr>
        <w:tabs>
          <w:tab w:val="left" w:pos="426"/>
        </w:tabs>
        <w:spacing w:before="0" w:after="0"/>
        <w:ind w:left="426"/>
        <w:jc w:val="both"/>
      </w:pPr>
      <w:r w:rsidRPr="009C5066">
        <w:rPr>
          <w:rFonts w:eastAsia="Calibri"/>
          <w:color w:val="00000A"/>
          <w:kern w:val="2"/>
          <w:sz w:val="22"/>
          <w:szCs w:val="22"/>
        </w:rPr>
        <w:t>Zmiana może by</w:t>
      </w:r>
      <w:r w:rsidRPr="009C5066">
        <w:rPr>
          <w:rFonts w:eastAsia="TTE188D4F0t00"/>
          <w:color w:val="00000A"/>
          <w:kern w:val="2"/>
          <w:sz w:val="22"/>
          <w:szCs w:val="22"/>
        </w:rPr>
        <w:t xml:space="preserve">ć </w:t>
      </w:r>
      <w:r w:rsidRPr="009C5066">
        <w:rPr>
          <w:rFonts w:eastAsia="Calibri"/>
          <w:color w:val="00000A"/>
          <w:kern w:val="2"/>
          <w:sz w:val="22"/>
          <w:szCs w:val="22"/>
        </w:rPr>
        <w:t>dokonana na pisemny wniosek Wykonawcy lub Zamawiającego, zło</w:t>
      </w:r>
      <w:r w:rsidRPr="009C5066">
        <w:rPr>
          <w:rFonts w:eastAsia="TTE188D4F0t00"/>
          <w:color w:val="00000A"/>
          <w:kern w:val="2"/>
          <w:sz w:val="22"/>
          <w:szCs w:val="22"/>
        </w:rPr>
        <w:t>ż</w:t>
      </w:r>
      <w:r w:rsidRPr="009C5066">
        <w:rPr>
          <w:rFonts w:eastAsia="Calibri"/>
          <w:color w:val="00000A"/>
          <w:kern w:val="2"/>
          <w:sz w:val="22"/>
          <w:szCs w:val="22"/>
        </w:rPr>
        <w:t>ony w terminie 7 dni  od daty wyst</w:t>
      </w:r>
      <w:r w:rsidRPr="009C5066">
        <w:rPr>
          <w:rFonts w:eastAsia="TTE188D4F0t00"/>
          <w:color w:val="00000A"/>
          <w:kern w:val="2"/>
          <w:sz w:val="22"/>
          <w:szCs w:val="22"/>
        </w:rPr>
        <w:t>ą</w:t>
      </w:r>
      <w:r w:rsidRPr="009C5066">
        <w:rPr>
          <w:rFonts w:eastAsia="Calibri"/>
          <w:color w:val="00000A"/>
          <w:kern w:val="2"/>
          <w:sz w:val="22"/>
          <w:szCs w:val="22"/>
        </w:rPr>
        <w:t>pienia lub powzi</w:t>
      </w:r>
      <w:r w:rsidRPr="009C5066">
        <w:rPr>
          <w:rFonts w:eastAsia="TTE188D4F0t00"/>
          <w:color w:val="00000A"/>
          <w:kern w:val="2"/>
          <w:sz w:val="22"/>
          <w:szCs w:val="22"/>
        </w:rPr>
        <w:t>ę</w:t>
      </w:r>
      <w:r w:rsidRPr="009C5066">
        <w:rPr>
          <w:rFonts w:eastAsia="Calibri"/>
          <w:color w:val="00000A"/>
          <w:kern w:val="2"/>
          <w:sz w:val="22"/>
          <w:szCs w:val="22"/>
        </w:rPr>
        <w:t>cia wiadomo</w:t>
      </w:r>
      <w:r w:rsidRPr="009C5066">
        <w:rPr>
          <w:rFonts w:eastAsia="TTE188D4F0t00"/>
          <w:color w:val="00000A"/>
          <w:kern w:val="2"/>
          <w:sz w:val="22"/>
          <w:szCs w:val="22"/>
        </w:rPr>
        <w:t>ś</w:t>
      </w:r>
      <w:r w:rsidRPr="009C5066">
        <w:rPr>
          <w:rFonts w:eastAsia="Calibri"/>
          <w:color w:val="00000A"/>
          <w:kern w:val="2"/>
          <w:sz w:val="22"/>
          <w:szCs w:val="22"/>
        </w:rPr>
        <w:t>ci o zaistniałych okoliczno</w:t>
      </w:r>
      <w:r w:rsidRPr="009C5066">
        <w:rPr>
          <w:rFonts w:eastAsia="TTE188D4F0t00"/>
          <w:color w:val="00000A"/>
          <w:kern w:val="2"/>
          <w:sz w:val="22"/>
          <w:szCs w:val="22"/>
        </w:rPr>
        <w:t>ś</w:t>
      </w:r>
      <w:r w:rsidRPr="009C5066">
        <w:rPr>
          <w:rFonts w:eastAsia="Calibri"/>
          <w:color w:val="00000A"/>
          <w:kern w:val="2"/>
          <w:sz w:val="22"/>
          <w:szCs w:val="22"/>
        </w:rPr>
        <w:t>ciach wymienionych w ust. 1 – pod rygorem późniejszego jego pominięcia. Wniosek winien zawiera</w:t>
      </w:r>
      <w:r w:rsidRPr="009C5066">
        <w:rPr>
          <w:rFonts w:eastAsia="TTE188D4F0t00"/>
          <w:color w:val="00000A"/>
          <w:kern w:val="2"/>
          <w:sz w:val="22"/>
          <w:szCs w:val="22"/>
        </w:rPr>
        <w:t xml:space="preserve">ć </w:t>
      </w:r>
      <w:r w:rsidRPr="009C5066">
        <w:rPr>
          <w:rFonts w:eastAsia="Calibri"/>
          <w:color w:val="00000A"/>
          <w:kern w:val="2"/>
          <w:sz w:val="22"/>
          <w:szCs w:val="22"/>
        </w:rPr>
        <w:t>szczegółowe uzasadnienie.</w:t>
      </w:r>
    </w:p>
    <w:p w14:paraId="521475D8" w14:textId="77777777" w:rsidR="00786517" w:rsidRDefault="00786517" w:rsidP="009C5066">
      <w:pPr>
        <w:pStyle w:val="Akapitzlist"/>
        <w:numPr>
          <w:ilvl w:val="0"/>
          <w:numId w:val="96"/>
        </w:numPr>
        <w:tabs>
          <w:tab w:val="left" w:pos="426"/>
        </w:tabs>
        <w:spacing w:before="0" w:after="0"/>
        <w:ind w:left="426"/>
        <w:jc w:val="both"/>
      </w:pPr>
      <w:r w:rsidRPr="009C5066">
        <w:rPr>
          <w:rFonts w:eastAsia="Calibri"/>
          <w:color w:val="00000A"/>
          <w:kern w:val="2"/>
          <w:sz w:val="22"/>
          <w:szCs w:val="22"/>
        </w:rPr>
        <w:lastRenderedPageBreak/>
        <w:t>Obowiązek wykazania wpływu zmian, o których mowa w ust. 1 powyżej na wysokość wynagrodzenia, o którym mowa w § 6 ust. 1 należy do Wykonawcy pod rygorem odmowy dokonania zmiany umowy przez Zamawiającego.</w:t>
      </w:r>
    </w:p>
    <w:p w14:paraId="0A0D08F1" w14:textId="77777777" w:rsidR="00786517" w:rsidRDefault="00786517" w:rsidP="009C5066">
      <w:pPr>
        <w:spacing w:before="0" w:after="0"/>
        <w:rPr>
          <w:b/>
          <w:sz w:val="22"/>
          <w:szCs w:val="22"/>
        </w:rPr>
      </w:pPr>
    </w:p>
    <w:p w14:paraId="311CB9A1" w14:textId="77777777" w:rsidR="00786517" w:rsidRPr="00DC7E9B" w:rsidRDefault="00786517" w:rsidP="002E1302">
      <w:pPr>
        <w:spacing w:before="0" w:after="0"/>
        <w:jc w:val="center"/>
        <w:rPr>
          <w:b/>
          <w:sz w:val="22"/>
          <w:szCs w:val="22"/>
        </w:rPr>
      </w:pPr>
      <w:r w:rsidRPr="00DC7E9B">
        <w:rPr>
          <w:b/>
          <w:sz w:val="22"/>
          <w:szCs w:val="22"/>
        </w:rPr>
        <w:t>§ 25.</w:t>
      </w:r>
    </w:p>
    <w:p w14:paraId="360A122E" w14:textId="77777777" w:rsidR="00786517" w:rsidRPr="00DC7E9B" w:rsidRDefault="00786517" w:rsidP="002E1302">
      <w:pPr>
        <w:spacing w:before="0" w:after="0"/>
        <w:ind w:left="284"/>
        <w:jc w:val="center"/>
        <w:rPr>
          <w:b/>
          <w:sz w:val="22"/>
          <w:szCs w:val="22"/>
        </w:rPr>
      </w:pPr>
      <w:r w:rsidRPr="00DC7E9B">
        <w:rPr>
          <w:b/>
          <w:sz w:val="22"/>
          <w:szCs w:val="22"/>
        </w:rPr>
        <w:t>WALORYZACJA UMOWY</w:t>
      </w:r>
    </w:p>
    <w:p w14:paraId="3B684D7F" w14:textId="77777777" w:rsidR="00786517" w:rsidRPr="00DC7E9B" w:rsidRDefault="00786517" w:rsidP="009C5066">
      <w:pPr>
        <w:numPr>
          <w:ilvl w:val="0"/>
          <w:numId w:val="59"/>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2B71D25C" w14:textId="77777777" w:rsidR="00786517" w:rsidRPr="00DC7E9B" w:rsidRDefault="00786517" w:rsidP="009C5066">
      <w:pPr>
        <w:numPr>
          <w:ilvl w:val="1"/>
          <w:numId w:val="59"/>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po upływie co najmniej </w:t>
      </w:r>
      <w:r>
        <w:rPr>
          <w:rFonts w:eastAsia="Calibri"/>
          <w:sz w:val="22"/>
          <w:szCs w:val="22"/>
          <w:lang w:eastAsia="en-US"/>
        </w:rPr>
        <w:t>6</w:t>
      </w:r>
      <w:r w:rsidRPr="00DC7E9B">
        <w:rPr>
          <w:rFonts w:eastAsia="Calibri"/>
          <w:sz w:val="22"/>
          <w:szCs w:val="22"/>
          <w:lang w:eastAsia="en-US"/>
        </w:rPr>
        <w:t xml:space="preserve"> miesięcy obowiązywania umowy:</w:t>
      </w:r>
    </w:p>
    <w:p w14:paraId="489FE95D"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wysokości minimalnego wynagrodzenia za prace albo wysokości stawki godzinowej, ustalonej na podstawie przepisów ustawy z dnia 10 października 2002 roku minimalnym wynagrodzeniu za pracę,</w:t>
      </w:r>
    </w:p>
    <w:p w14:paraId="39C87BBD"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5B3FCB2A"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w:t>
      </w:r>
      <w:r>
        <w:rPr>
          <w:rFonts w:eastAsia="Calibri"/>
          <w:sz w:val="22"/>
          <w:szCs w:val="22"/>
          <w:lang w:eastAsia="en-US"/>
        </w:rPr>
        <w:t xml:space="preserve"> </w:t>
      </w:r>
      <w:r w:rsidRPr="00DC7E9B">
        <w:rPr>
          <w:rFonts w:eastAsia="Calibri"/>
          <w:sz w:val="22"/>
          <w:szCs w:val="22"/>
          <w:lang w:eastAsia="en-US"/>
        </w:rPr>
        <w:t>do złożenia wyjaśnień w zakresie treści złożonego wniosku, w terminie 14 dni po doręczeniu żądania.</w:t>
      </w:r>
    </w:p>
    <w:p w14:paraId="3961EB5E" w14:textId="77777777" w:rsidR="00786517" w:rsidRPr="00DC7E9B" w:rsidRDefault="00786517" w:rsidP="009C5066">
      <w:pPr>
        <w:numPr>
          <w:ilvl w:val="1"/>
          <w:numId w:val="59"/>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cen materiałów lub kosztów związanych z realizacją zamówienia w stosunku do kosztów i cen zawartych w ofercie, z zastrzeżeniem że: </w:t>
      </w:r>
    </w:p>
    <w:p w14:paraId="7C8F3835"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1D6C38E6"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początkowy termin uprawniający do żądania ustalenia zmiany wynagrodzenia nastąpi w pierwszym miesiącu po upływie </w:t>
      </w:r>
      <w:r>
        <w:rPr>
          <w:rFonts w:eastAsia="Calibri"/>
          <w:sz w:val="22"/>
          <w:szCs w:val="22"/>
          <w:lang w:eastAsia="en-US"/>
        </w:rPr>
        <w:t>6</w:t>
      </w:r>
      <w:r w:rsidRPr="00DC7E9B">
        <w:rPr>
          <w:rFonts w:eastAsia="Calibri"/>
          <w:sz w:val="22"/>
          <w:szCs w:val="22"/>
          <w:lang w:eastAsia="en-US"/>
        </w:rPr>
        <w:t xml:space="preserve"> miesięcy od zawarcia umowy;</w:t>
      </w:r>
    </w:p>
    <w:p w14:paraId="5BCF9BE8"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469CF0A4" w14:textId="77777777" w:rsidR="00786517" w:rsidRPr="00DC7E9B" w:rsidRDefault="00786517" w:rsidP="009C5066">
      <w:pPr>
        <w:numPr>
          <w:ilvl w:val="0"/>
          <w:numId w:val="60"/>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zmiana cen materiałów lub kosztów uprawniająca stronę umowy do żądania zmiany wynagrodzenia ustalana będzie na </w:t>
      </w:r>
      <w:r>
        <w:rPr>
          <w:rFonts w:eastAsia="Calibri"/>
          <w:sz w:val="22"/>
          <w:szCs w:val="22"/>
          <w:lang w:eastAsia="en-US"/>
        </w:rPr>
        <w:t>podstawie wskaźnika cen</w:t>
      </w:r>
      <w:r w:rsidRPr="00DC7E9B">
        <w:rPr>
          <w:rFonts w:eastAsia="Calibri"/>
          <w:sz w:val="22"/>
          <w:szCs w:val="22"/>
          <w:lang w:eastAsia="en-US"/>
        </w:rPr>
        <w:t xml:space="preserve"> produkcji budowlano-</w:t>
      </w:r>
      <w:r w:rsidRPr="00725345">
        <w:rPr>
          <w:rFonts w:eastAsia="Calibri"/>
          <w:sz w:val="22"/>
          <w:szCs w:val="22"/>
          <w:lang w:eastAsia="en-US"/>
        </w:rPr>
        <w:t>montażowej, ogłaszanego w komunikacie Prezesa Głównego Urzędu Statystycznego za</w:t>
      </w:r>
      <w:r w:rsidRPr="00DC7E9B">
        <w:rPr>
          <w:rFonts w:eastAsia="Calibri"/>
          <w:sz w:val="22"/>
          <w:szCs w:val="22"/>
          <w:lang w:eastAsia="en-US"/>
        </w:rPr>
        <w:t xml:space="preserve"> dany rok realizacji robót przewidzianych w Umowie;</w:t>
      </w:r>
    </w:p>
    <w:p w14:paraId="0DC8A9DC" w14:textId="77777777" w:rsidR="00786517" w:rsidRPr="00DC7E9B" w:rsidRDefault="00786517" w:rsidP="009C5066">
      <w:pPr>
        <w:numPr>
          <w:ilvl w:val="1"/>
          <w:numId w:val="60"/>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zmiana wynagrodzenia, w przypadkach określonych w niniejszym punkcie wymaga udowodnienia </w:t>
      </w:r>
      <w:r>
        <w:rPr>
          <w:rFonts w:eastAsia="Calibri"/>
          <w:sz w:val="22"/>
          <w:szCs w:val="22"/>
          <w:lang w:eastAsia="en-US"/>
        </w:rPr>
        <w:t xml:space="preserve">przez </w:t>
      </w:r>
      <w:r w:rsidRPr="00DC7E9B">
        <w:rPr>
          <w:rFonts w:eastAsia="Calibri"/>
          <w:sz w:val="22"/>
          <w:szCs w:val="22"/>
          <w:lang w:eastAsia="en-US"/>
        </w:rPr>
        <w:t>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66290E13" w14:textId="77777777" w:rsidR="00786517" w:rsidRPr="00DC7E9B" w:rsidRDefault="00786517" w:rsidP="009C5066">
      <w:pPr>
        <w:numPr>
          <w:ilvl w:val="1"/>
          <w:numId w:val="60"/>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500DCEBC" w14:textId="77777777" w:rsidR="00786517" w:rsidRPr="00DC7E9B" w:rsidRDefault="00786517" w:rsidP="009C5066">
      <w:pPr>
        <w:numPr>
          <w:ilvl w:val="0"/>
          <w:numId w:val="59"/>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44CC51B1" w14:textId="77777777" w:rsidR="009C5066" w:rsidRDefault="009C5066">
      <w:pPr>
        <w:widowControl w:val="0"/>
        <w:spacing w:before="0" w:after="0"/>
        <w:jc w:val="center"/>
        <w:rPr>
          <w:rFonts w:eastAsia="Calibri"/>
          <w:b/>
          <w:color w:val="00000A"/>
          <w:kern w:val="2"/>
          <w:sz w:val="22"/>
          <w:szCs w:val="22"/>
        </w:rPr>
      </w:pPr>
    </w:p>
    <w:p w14:paraId="1A771FA9" w14:textId="77777777" w:rsidR="009C5066" w:rsidRDefault="009C5066">
      <w:pPr>
        <w:widowControl w:val="0"/>
        <w:spacing w:before="0" w:after="0"/>
        <w:jc w:val="center"/>
        <w:rPr>
          <w:rFonts w:eastAsia="Calibri"/>
          <w:b/>
          <w:color w:val="00000A"/>
          <w:kern w:val="2"/>
          <w:sz w:val="22"/>
          <w:szCs w:val="22"/>
        </w:rPr>
      </w:pPr>
    </w:p>
    <w:p w14:paraId="7877B43B" w14:textId="77777777" w:rsidR="009C5066" w:rsidRDefault="009C5066">
      <w:pPr>
        <w:widowControl w:val="0"/>
        <w:spacing w:before="0" w:after="0"/>
        <w:jc w:val="center"/>
        <w:rPr>
          <w:rFonts w:eastAsia="Calibri"/>
          <w:b/>
          <w:color w:val="00000A"/>
          <w:kern w:val="2"/>
          <w:sz w:val="22"/>
          <w:szCs w:val="22"/>
        </w:rPr>
      </w:pPr>
    </w:p>
    <w:p w14:paraId="3CC0E85A" w14:textId="670651A9" w:rsidR="00786517" w:rsidRDefault="00786517">
      <w:pPr>
        <w:widowControl w:val="0"/>
        <w:spacing w:before="0" w:after="0"/>
        <w:jc w:val="center"/>
      </w:pPr>
      <w:r>
        <w:rPr>
          <w:rFonts w:eastAsia="Calibri"/>
          <w:b/>
          <w:color w:val="00000A"/>
          <w:kern w:val="2"/>
          <w:sz w:val="22"/>
          <w:szCs w:val="22"/>
        </w:rPr>
        <w:lastRenderedPageBreak/>
        <w:t>§ 26.</w:t>
      </w:r>
    </w:p>
    <w:p w14:paraId="4F9E874E" w14:textId="77777777" w:rsidR="00786517" w:rsidRDefault="00786517">
      <w:pPr>
        <w:widowControl w:val="0"/>
        <w:spacing w:before="0" w:after="0"/>
        <w:jc w:val="center"/>
      </w:pPr>
      <w:r>
        <w:rPr>
          <w:rFonts w:eastAsia="Calibri"/>
          <w:b/>
          <w:color w:val="00000A"/>
          <w:kern w:val="2"/>
          <w:sz w:val="22"/>
          <w:szCs w:val="22"/>
        </w:rPr>
        <w:t>INFORMACJA PUBLICZNA</w:t>
      </w:r>
    </w:p>
    <w:p w14:paraId="0FB9A789" w14:textId="77777777" w:rsidR="00786517" w:rsidRPr="009C5066" w:rsidRDefault="00786517" w:rsidP="009C5066">
      <w:pPr>
        <w:pStyle w:val="Akapitzlist"/>
        <w:widowControl w:val="0"/>
        <w:numPr>
          <w:ilvl w:val="0"/>
          <w:numId w:val="97"/>
        </w:numPr>
        <w:tabs>
          <w:tab w:val="left" w:pos="0"/>
          <w:tab w:val="left" w:pos="426"/>
        </w:tabs>
        <w:spacing w:before="0" w:after="0"/>
        <w:ind w:left="426"/>
        <w:jc w:val="both"/>
      </w:pPr>
      <w:r w:rsidRPr="009C5066">
        <w:rPr>
          <w:rFonts w:eastAsia="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605CF155" w14:textId="77777777" w:rsidR="00786517" w:rsidRDefault="00786517" w:rsidP="009C5066">
      <w:pPr>
        <w:pStyle w:val="Akapitzlist"/>
        <w:widowControl w:val="0"/>
        <w:numPr>
          <w:ilvl w:val="0"/>
          <w:numId w:val="97"/>
        </w:numPr>
        <w:tabs>
          <w:tab w:val="left" w:pos="0"/>
          <w:tab w:val="left" w:pos="426"/>
        </w:tabs>
        <w:spacing w:before="0" w:after="0"/>
        <w:ind w:left="426"/>
        <w:jc w:val="both"/>
      </w:pPr>
      <w:r w:rsidRPr="009C5066">
        <w:rPr>
          <w:rFonts w:eastAsia="Calibri"/>
          <w:color w:val="00000A"/>
          <w:kern w:val="2"/>
          <w:sz w:val="22"/>
          <w:szCs w:val="22"/>
        </w:rPr>
        <w:t xml:space="preserve">Ze względu na tajemnicę Wykonawcy udostępnieniu, o którym mowa w ust. 1, nie będą podlegały informacje … </w:t>
      </w:r>
      <w:r w:rsidRPr="009C5066">
        <w:rPr>
          <w:rFonts w:eastAsia="Calibri"/>
          <w:color w:val="00000A"/>
          <w:kern w:val="2"/>
          <w:sz w:val="22"/>
          <w:szCs w:val="22"/>
          <w:vertAlign w:val="subscript"/>
        </w:rPr>
        <w:t xml:space="preserve">(wskazać informacje, które stanową tajemnicę Wykonawcy) </w:t>
      </w:r>
      <w:r w:rsidRPr="009C5066">
        <w:rPr>
          <w:rFonts w:eastAsia="Calibri"/>
          <w:color w:val="00000A"/>
          <w:kern w:val="2"/>
          <w:sz w:val="22"/>
          <w:szCs w:val="22"/>
        </w:rPr>
        <w:t xml:space="preserve">... i/lub </w:t>
      </w:r>
      <w:r w:rsidRPr="009C5066">
        <w:rPr>
          <w:rFonts w:eastAsia="Calibri"/>
          <w:i/>
          <w:color w:val="00000A"/>
          <w:kern w:val="2"/>
          <w:sz w:val="22"/>
          <w:szCs w:val="22"/>
        </w:rPr>
        <w:t>zawarte w załączniku</w:t>
      </w:r>
      <w:r w:rsidRPr="009C5066">
        <w:rPr>
          <w:rFonts w:eastAsia="Calibri"/>
          <w:color w:val="00000A"/>
          <w:kern w:val="2"/>
          <w:sz w:val="22"/>
          <w:szCs w:val="22"/>
        </w:rPr>
        <w:t xml:space="preserve"> …. </w:t>
      </w:r>
      <w:r w:rsidRPr="009C5066">
        <w:rPr>
          <w:rFonts w:eastAsia="Calibri"/>
          <w:color w:val="00000A"/>
          <w:kern w:val="2"/>
          <w:sz w:val="22"/>
          <w:szCs w:val="22"/>
          <w:vertAlign w:val="subscript"/>
        </w:rPr>
        <w:t>(wskazać np. nr załącznika do oferty cenowej Wykonawcy)</w:t>
      </w:r>
      <w:r w:rsidRPr="009C5066">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35684F46" w14:textId="77777777" w:rsidR="009C5066" w:rsidRDefault="009C5066">
      <w:pPr>
        <w:spacing w:before="0" w:after="0"/>
        <w:jc w:val="center"/>
        <w:rPr>
          <w:rFonts w:eastAsia="Calibri"/>
          <w:b/>
          <w:color w:val="00000A"/>
          <w:kern w:val="2"/>
          <w:sz w:val="22"/>
          <w:szCs w:val="22"/>
        </w:rPr>
      </w:pPr>
    </w:p>
    <w:p w14:paraId="68A33D6B" w14:textId="57CB82DD" w:rsidR="00786517" w:rsidRDefault="00786517">
      <w:pPr>
        <w:spacing w:before="0" w:after="0"/>
        <w:jc w:val="center"/>
      </w:pPr>
      <w:r>
        <w:rPr>
          <w:rFonts w:eastAsia="Calibri"/>
          <w:b/>
          <w:color w:val="00000A"/>
          <w:kern w:val="2"/>
          <w:sz w:val="22"/>
          <w:szCs w:val="22"/>
        </w:rPr>
        <w:t>§ 27.</w:t>
      </w:r>
    </w:p>
    <w:p w14:paraId="59780F28" w14:textId="77777777" w:rsidR="00786517" w:rsidRDefault="00786517">
      <w:pPr>
        <w:spacing w:before="0" w:after="0"/>
        <w:jc w:val="center"/>
      </w:pPr>
      <w:r>
        <w:rPr>
          <w:rFonts w:eastAsia="Calibri"/>
          <w:b/>
          <w:bCs/>
          <w:color w:val="00000A"/>
          <w:kern w:val="2"/>
          <w:sz w:val="22"/>
          <w:szCs w:val="22"/>
        </w:rPr>
        <w:t>POSTANOWIENIA KOŃCOWE</w:t>
      </w:r>
    </w:p>
    <w:p w14:paraId="6DEA50D6"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512C23BE"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Wykonawca nie może dokonywać innych czynności rozporządzających lub zobowiązujących, których przedmiotem są prawa lub zobowiązania określone umową lub wynikające z umowy.</w:t>
      </w:r>
    </w:p>
    <w:p w14:paraId="25640F8F"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przepisy Kodeksu cywilnego, ustawy 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0AB5AB22"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7672E415"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Wszelkie spory mog</w:t>
      </w:r>
      <w:r>
        <w:rPr>
          <w:rFonts w:eastAsia="TTE188D4F0t00"/>
          <w:color w:val="00000A"/>
          <w:kern w:val="2"/>
          <w:sz w:val="22"/>
          <w:szCs w:val="22"/>
        </w:rPr>
        <w:t>ą</w:t>
      </w:r>
      <w:r>
        <w:rPr>
          <w:rFonts w:eastAsia="Calibri"/>
          <w:color w:val="00000A"/>
          <w:kern w:val="2"/>
          <w:sz w:val="22"/>
          <w:szCs w:val="22"/>
        </w:rPr>
        <w:t>ce wynika</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realizacj</w:t>
      </w:r>
      <w:r>
        <w:rPr>
          <w:rFonts w:eastAsia="TTE188D4F0t00"/>
          <w:color w:val="00000A"/>
          <w:kern w:val="2"/>
          <w:sz w:val="22"/>
          <w:szCs w:val="22"/>
        </w:rPr>
        <w:t xml:space="preserve">ą </w:t>
      </w:r>
      <w:r>
        <w:rPr>
          <w:rFonts w:eastAsia="Calibri"/>
          <w:color w:val="00000A"/>
          <w:kern w:val="2"/>
          <w:sz w:val="22"/>
          <w:szCs w:val="22"/>
        </w:rPr>
        <w:t>mniejszej umowy, których strony nie rozwiążą polubownie,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rozstrzygane przez s</w:t>
      </w:r>
      <w:r>
        <w:rPr>
          <w:rFonts w:eastAsia="TTE188D4F0t00"/>
          <w:color w:val="00000A"/>
          <w:kern w:val="2"/>
          <w:sz w:val="22"/>
          <w:szCs w:val="22"/>
        </w:rPr>
        <w:t>ą</w:t>
      </w:r>
      <w:r>
        <w:rPr>
          <w:rFonts w:eastAsia="Calibri"/>
          <w:color w:val="00000A"/>
          <w:kern w:val="2"/>
          <w:sz w:val="22"/>
          <w:szCs w:val="22"/>
        </w:rPr>
        <w:t>d wła</w:t>
      </w:r>
      <w:r>
        <w:rPr>
          <w:rFonts w:eastAsia="TTE188D4F0t00"/>
          <w:color w:val="00000A"/>
          <w:kern w:val="2"/>
          <w:sz w:val="22"/>
          <w:szCs w:val="22"/>
        </w:rPr>
        <w:t>ś</w:t>
      </w:r>
      <w:r>
        <w:rPr>
          <w:rFonts w:eastAsia="Calibri"/>
          <w:color w:val="00000A"/>
          <w:kern w:val="2"/>
          <w:sz w:val="22"/>
          <w:szCs w:val="22"/>
        </w:rPr>
        <w:t>ciwy dla siedziby Zamawiaj</w:t>
      </w:r>
      <w:r>
        <w:rPr>
          <w:rFonts w:eastAsia="TTE188D4F0t00"/>
          <w:color w:val="00000A"/>
          <w:kern w:val="2"/>
          <w:sz w:val="22"/>
          <w:szCs w:val="22"/>
        </w:rPr>
        <w:t>ą</w:t>
      </w:r>
      <w:r>
        <w:rPr>
          <w:rFonts w:eastAsia="Calibri"/>
          <w:color w:val="00000A"/>
          <w:kern w:val="2"/>
          <w:sz w:val="22"/>
          <w:szCs w:val="22"/>
        </w:rPr>
        <w:t>cego.</w:t>
      </w:r>
    </w:p>
    <w:p w14:paraId="30A4E454" w14:textId="77777777" w:rsidR="00786517" w:rsidRPr="00BC75EE" w:rsidRDefault="00786517" w:rsidP="009C5066">
      <w:pPr>
        <w:numPr>
          <w:ilvl w:val="0"/>
          <w:numId w:val="65"/>
        </w:numPr>
        <w:spacing w:before="0" w:after="0"/>
        <w:ind w:left="426" w:hanging="426"/>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40D8372B" w14:textId="77777777" w:rsidR="00786517" w:rsidRDefault="00786517" w:rsidP="002E1302">
      <w:pPr>
        <w:spacing w:before="0" w:after="0"/>
        <w:ind w:right="425"/>
        <w:contextualSpacing/>
      </w:pPr>
    </w:p>
    <w:p w14:paraId="44744DCF" w14:textId="77777777" w:rsidR="009C5066" w:rsidRDefault="009C5066" w:rsidP="002E1302">
      <w:pPr>
        <w:spacing w:before="0" w:after="0"/>
        <w:ind w:left="709" w:right="425" w:firstLine="709"/>
        <w:contextualSpacing/>
        <w:rPr>
          <w:rFonts w:eastAsia="Calibri"/>
          <w:color w:val="00000A"/>
          <w:kern w:val="2"/>
          <w:sz w:val="22"/>
          <w:szCs w:val="22"/>
        </w:rPr>
      </w:pPr>
    </w:p>
    <w:p w14:paraId="41C93F7E" w14:textId="1B38842C" w:rsidR="00786517" w:rsidRPr="00BC75EE" w:rsidRDefault="009C5066" w:rsidP="009C5066">
      <w:pPr>
        <w:spacing w:before="0" w:after="0"/>
        <w:ind w:left="709" w:right="425" w:firstLine="709"/>
        <w:contextualSpacing/>
        <w:rPr>
          <w:rFonts w:eastAsia="Calibri"/>
          <w:color w:val="00000A"/>
          <w:kern w:val="2"/>
          <w:sz w:val="22"/>
          <w:szCs w:val="22"/>
        </w:rPr>
      </w:pPr>
      <w:r w:rsidRPr="00BC75EE">
        <w:rPr>
          <w:rFonts w:eastAsia="Calibri"/>
          <w:color w:val="00000A"/>
          <w:kern w:val="2"/>
          <w:sz w:val="22"/>
          <w:szCs w:val="22"/>
        </w:rPr>
        <w:t>ZAMAWIAJĄCY:</w:t>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sidR="00786517">
        <w:rPr>
          <w:rFonts w:eastAsia="Calibri"/>
          <w:color w:val="00000A"/>
          <w:kern w:val="2"/>
          <w:sz w:val="22"/>
          <w:szCs w:val="22"/>
        </w:rPr>
        <w:t xml:space="preserve">WYKONAWCA: </w:t>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p>
    <w:p w14:paraId="4E3DE024" w14:textId="77777777" w:rsidR="00E620C5" w:rsidRDefault="00E620C5" w:rsidP="00786517">
      <w:pPr>
        <w:spacing w:before="0" w:after="0"/>
        <w:rPr>
          <w:b/>
          <w:sz w:val="22"/>
          <w:szCs w:val="22"/>
        </w:rPr>
      </w:pPr>
    </w:p>
    <w:p w14:paraId="283ED35D" w14:textId="77777777" w:rsidR="00D74CED" w:rsidRDefault="00D74CED" w:rsidP="00193ED7">
      <w:pPr>
        <w:spacing w:before="0" w:after="0"/>
        <w:rPr>
          <w:b/>
          <w:sz w:val="22"/>
          <w:szCs w:val="22"/>
        </w:rPr>
      </w:pPr>
    </w:p>
    <w:p w14:paraId="5F0D9C52" w14:textId="77777777" w:rsidR="00D74CED" w:rsidRDefault="00D74CED" w:rsidP="00193ED7">
      <w:pPr>
        <w:spacing w:before="0" w:after="0"/>
        <w:rPr>
          <w:b/>
          <w:sz w:val="22"/>
          <w:szCs w:val="22"/>
        </w:rPr>
      </w:pPr>
    </w:p>
    <w:p w14:paraId="6967D88C" w14:textId="77777777" w:rsidR="00D74CED" w:rsidRDefault="00D74CED" w:rsidP="00193ED7">
      <w:pPr>
        <w:spacing w:before="0" w:after="0"/>
        <w:rPr>
          <w:b/>
          <w:sz w:val="22"/>
          <w:szCs w:val="22"/>
        </w:rPr>
      </w:pPr>
    </w:p>
    <w:p w14:paraId="24B9B8D3" w14:textId="77777777" w:rsidR="00D74CED" w:rsidRDefault="00D74CED" w:rsidP="00193ED7">
      <w:pPr>
        <w:spacing w:before="0" w:after="0"/>
        <w:rPr>
          <w:b/>
          <w:sz w:val="22"/>
          <w:szCs w:val="22"/>
        </w:rPr>
      </w:pPr>
    </w:p>
    <w:p w14:paraId="7E584042" w14:textId="77777777" w:rsidR="00D74CED" w:rsidRDefault="00D74CED" w:rsidP="00193ED7">
      <w:pPr>
        <w:spacing w:before="0" w:after="0"/>
        <w:rPr>
          <w:b/>
          <w:sz w:val="22"/>
          <w:szCs w:val="22"/>
        </w:rPr>
      </w:pPr>
    </w:p>
    <w:p w14:paraId="564462BC" w14:textId="77777777" w:rsidR="00D74CED" w:rsidRDefault="00D74CED" w:rsidP="00193ED7">
      <w:pPr>
        <w:spacing w:before="0" w:after="0"/>
        <w:rPr>
          <w:b/>
          <w:sz w:val="22"/>
          <w:szCs w:val="22"/>
        </w:rPr>
      </w:pPr>
    </w:p>
    <w:p w14:paraId="37A45B77" w14:textId="77777777" w:rsidR="00D74CED" w:rsidRDefault="00D74CED" w:rsidP="00193ED7">
      <w:pPr>
        <w:spacing w:before="0" w:after="0"/>
        <w:rPr>
          <w:b/>
          <w:sz w:val="22"/>
          <w:szCs w:val="22"/>
        </w:rPr>
      </w:pPr>
    </w:p>
    <w:p w14:paraId="54B6921C" w14:textId="77777777" w:rsidR="00D74CED" w:rsidRDefault="00D74CED" w:rsidP="00193ED7">
      <w:pPr>
        <w:spacing w:before="0" w:after="0"/>
        <w:rPr>
          <w:b/>
          <w:sz w:val="22"/>
          <w:szCs w:val="22"/>
        </w:rPr>
      </w:pPr>
    </w:p>
    <w:p w14:paraId="6F79CE7A" w14:textId="77777777" w:rsidR="00D74CED" w:rsidRDefault="00D74CED" w:rsidP="00193ED7">
      <w:pPr>
        <w:spacing w:before="0" w:after="0"/>
        <w:rPr>
          <w:b/>
          <w:sz w:val="22"/>
          <w:szCs w:val="22"/>
        </w:rPr>
      </w:pPr>
    </w:p>
    <w:p w14:paraId="67D36CF6" w14:textId="77777777" w:rsidR="009C5066" w:rsidRDefault="009C5066">
      <w:pPr>
        <w:suppressAutoHyphens w:val="0"/>
        <w:spacing w:before="0" w:after="0" w:line="240" w:lineRule="auto"/>
        <w:rPr>
          <w:b/>
          <w:sz w:val="22"/>
          <w:szCs w:val="22"/>
        </w:rPr>
      </w:pPr>
      <w:r>
        <w:rPr>
          <w:b/>
          <w:sz w:val="22"/>
          <w:szCs w:val="22"/>
        </w:rPr>
        <w:br w:type="page"/>
      </w:r>
    </w:p>
    <w:p w14:paraId="2296CA29" w14:textId="2991E904" w:rsidR="00BB56C1" w:rsidRDefault="00C36578" w:rsidP="00BB56C1">
      <w:pPr>
        <w:spacing w:before="0" w:after="0"/>
        <w:rPr>
          <w:b/>
          <w:sz w:val="22"/>
          <w:szCs w:val="22"/>
        </w:rPr>
      </w:pPr>
      <w:r>
        <w:rPr>
          <w:b/>
          <w:sz w:val="22"/>
          <w:szCs w:val="22"/>
        </w:rPr>
        <w:lastRenderedPageBreak/>
        <w:t>CZĘŚĆ III OPIS PRZEDMIOTU ZAMÓWIENIA</w:t>
      </w:r>
    </w:p>
    <w:p w14:paraId="1F9F3E12" w14:textId="77777777" w:rsidR="00BB56C1" w:rsidRPr="00BB56C1" w:rsidRDefault="00BB56C1" w:rsidP="00BB56C1">
      <w:pPr>
        <w:spacing w:before="0" w:after="0"/>
        <w:rPr>
          <w:b/>
          <w:sz w:val="22"/>
          <w:szCs w:val="22"/>
        </w:rPr>
      </w:pPr>
    </w:p>
    <w:p w14:paraId="0DD64790"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Przedmiot zamówienia</w:t>
      </w:r>
    </w:p>
    <w:p w14:paraId="146A5139" w14:textId="71ED8AD5" w:rsidR="00BB56C1" w:rsidRPr="00BB56C1" w:rsidRDefault="00BB56C1" w:rsidP="00BB56C1">
      <w:pPr>
        <w:pStyle w:val="Tekstpodstawowy22"/>
        <w:spacing w:line="240" w:lineRule="auto"/>
        <w:ind w:left="142"/>
        <w:rPr>
          <w:rFonts w:cs="Calibri"/>
          <w:iCs/>
          <w:color w:val="FF0000"/>
          <w:sz w:val="22"/>
          <w:szCs w:val="22"/>
        </w:rPr>
      </w:pPr>
      <w:r w:rsidRPr="00A53D9D">
        <w:rPr>
          <w:rStyle w:val="Domylnaczcionkaakapitu4"/>
          <w:rFonts w:cs="Calibri"/>
          <w:b/>
          <w:bCs/>
          <w:iCs/>
          <w:sz w:val="22"/>
          <w:szCs w:val="22"/>
        </w:rPr>
        <w:t>„</w:t>
      </w:r>
      <w:r w:rsidRPr="00A53D9D">
        <w:rPr>
          <w:rFonts w:cs="Calibri"/>
          <w:b/>
          <w:bCs/>
          <w:sz w:val="22"/>
          <w:szCs w:val="22"/>
        </w:rPr>
        <w:t>Przebudowa drogi powiatowej nr 5114W – ul. Kolejowej w Ostrołęce</w:t>
      </w:r>
      <w:r w:rsidRPr="00A53D9D">
        <w:rPr>
          <w:rStyle w:val="Domylnaczcionkaakapitu4"/>
          <w:rFonts w:cs="Calibri"/>
          <w:b/>
          <w:bCs/>
          <w:iCs/>
          <w:sz w:val="22"/>
          <w:szCs w:val="22"/>
        </w:rPr>
        <w:t>”</w:t>
      </w:r>
      <w:r w:rsidRPr="00250568">
        <w:rPr>
          <w:rStyle w:val="Domylnaczcionkaakapitu4"/>
          <w:rFonts w:cs="Calibri"/>
          <w:iCs/>
          <w:sz w:val="22"/>
          <w:szCs w:val="22"/>
        </w:rPr>
        <w:t>.</w:t>
      </w:r>
    </w:p>
    <w:p w14:paraId="0FAD2013" w14:textId="5E07F276" w:rsidR="00BB56C1" w:rsidRPr="00BB56C1" w:rsidRDefault="00BB56C1" w:rsidP="00BB56C1">
      <w:pPr>
        <w:pStyle w:val="Tekstpodstawowy22"/>
        <w:spacing w:line="240" w:lineRule="auto"/>
        <w:ind w:left="142"/>
        <w:jc w:val="both"/>
        <w:rPr>
          <w:rFonts w:cs="Calibri"/>
          <w:b/>
          <w:bCs/>
          <w:sz w:val="22"/>
          <w:szCs w:val="22"/>
        </w:rPr>
      </w:pPr>
      <w:r w:rsidRPr="00D278DF">
        <w:rPr>
          <w:rFonts w:cs="Calibri"/>
          <w:b/>
          <w:bCs/>
          <w:sz w:val="22"/>
          <w:szCs w:val="22"/>
        </w:rPr>
        <w:t xml:space="preserve">Dokumentacja załączona do postępowania zawiera zakres większy niż zakres objęty zamówieniem. Zakres rzeczowy robót nie obejmuje wykonania kanalizacji sanitarnej oraz sieci wodociągowej wraz z przyłączami </w:t>
      </w:r>
      <w:proofErr w:type="spellStart"/>
      <w:r w:rsidRPr="00D278DF">
        <w:rPr>
          <w:rFonts w:cs="Calibri"/>
          <w:b/>
          <w:bCs/>
          <w:sz w:val="22"/>
          <w:szCs w:val="22"/>
        </w:rPr>
        <w:t>wod</w:t>
      </w:r>
      <w:proofErr w:type="spellEnd"/>
      <w:r w:rsidRPr="00D278DF">
        <w:rPr>
          <w:rFonts w:cs="Calibri"/>
          <w:b/>
          <w:bCs/>
          <w:sz w:val="22"/>
          <w:szCs w:val="22"/>
        </w:rPr>
        <w:t>. – kan. Wskazane sieci zostały wykonane</w:t>
      </w:r>
      <w:r>
        <w:rPr>
          <w:rFonts w:cs="Calibri"/>
          <w:b/>
          <w:bCs/>
          <w:sz w:val="22"/>
          <w:szCs w:val="22"/>
        </w:rPr>
        <w:t>. Zakresem zamówienia objęto ponadto modernizację opraw oświetlenia ulicznego.</w:t>
      </w:r>
    </w:p>
    <w:p w14:paraId="7FB42C60"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 xml:space="preserve">Stan istniejący </w:t>
      </w:r>
    </w:p>
    <w:p w14:paraId="206E0230" w14:textId="42EB7583" w:rsidR="00BB56C1" w:rsidRPr="00BB56C1" w:rsidRDefault="00BB56C1" w:rsidP="00BB56C1">
      <w:pPr>
        <w:pStyle w:val="Standard"/>
        <w:ind w:left="142"/>
        <w:jc w:val="both"/>
        <w:rPr>
          <w:rFonts w:cs="Calibri"/>
          <w:sz w:val="22"/>
          <w:szCs w:val="22"/>
        </w:rPr>
      </w:pPr>
      <w:r w:rsidRPr="00C736C0">
        <w:rPr>
          <w:rFonts w:cs="Calibri"/>
          <w:sz w:val="22"/>
          <w:szCs w:val="22"/>
        </w:rPr>
        <w:t xml:space="preserve">Ulica Kolejowa, na odcinku od ul. Słowackiego do wysokości działki nr 61969 ma nawierzchnię </w:t>
      </w:r>
      <w:r w:rsidRPr="00C736C0">
        <w:rPr>
          <w:rFonts w:cs="Calibri"/>
          <w:sz w:val="22"/>
          <w:szCs w:val="22"/>
        </w:rPr>
        <w:br/>
        <w:t>z betonu asfaltowego, na odcinku od wysokości działki nr 61969 do wysokości działki nr 61891 ma nawierzchnię z trylinki, a na pozostałym odcinku nawierzchnię utwardzoną prefabrykowanymi płytami drogowymi typu MON.</w:t>
      </w:r>
    </w:p>
    <w:p w14:paraId="3756A13D"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Zakres rzeczowy robót:</w:t>
      </w:r>
    </w:p>
    <w:p w14:paraId="117464AC" w14:textId="77777777" w:rsidR="00BB56C1" w:rsidRPr="00C736C0" w:rsidRDefault="00BB56C1" w:rsidP="00BB56C1">
      <w:pPr>
        <w:pStyle w:val="Standard"/>
        <w:widowControl/>
        <w:numPr>
          <w:ilvl w:val="3"/>
          <w:numId w:val="98"/>
        </w:numPr>
        <w:autoSpaceDE/>
        <w:spacing w:before="0" w:after="0" w:line="240" w:lineRule="auto"/>
        <w:ind w:left="567"/>
        <w:jc w:val="both"/>
        <w:textAlignment w:val="baseline"/>
        <w:rPr>
          <w:rFonts w:cs="Calibri"/>
          <w:sz w:val="22"/>
          <w:szCs w:val="22"/>
        </w:rPr>
      </w:pPr>
      <w:r w:rsidRPr="00C736C0">
        <w:rPr>
          <w:rFonts w:eastAsia="TimesNewRomanPSMT" w:cs="Calibri"/>
          <w:b/>
          <w:sz w:val="22"/>
          <w:szCs w:val="22"/>
          <w:lang w:eastAsia="pl-PL"/>
        </w:rPr>
        <w:t>Branża drogowa</w:t>
      </w:r>
      <w:r w:rsidRPr="00C736C0">
        <w:rPr>
          <w:rFonts w:eastAsia="TimesNewRomanPSMT" w:cs="Calibri"/>
          <w:sz w:val="22"/>
          <w:szCs w:val="22"/>
          <w:lang w:eastAsia="pl-PL"/>
        </w:rPr>
        <w:t xml:space="preserve"> obejmuj</w:t>
      </w:r>
      <w:r>
        <w:rPr>
          <w:rFonts w:eastAsia="TimesNewRomanPSMT" w:cs="Calibri"/>
          <w:sz w:val="22"/>
          <w:szCs w:val="22"/>
          <w:lang w:eastAsia="pl-PL"/>
        </w:rPr>
        <w:t>e</w:t>
      </w:r>
      <w:r w:rsidRPr="00C736C0">
        <w:rPr>
          <w:rFonts w:eastAsia="TimesNewRomanPSMT" w:cs="Calibri"/>
          <w:sz w:val="22"/>
          <w:szCs w:val="22"/>
          <w:lang w:eastAsia="pl-PL"/>
        </w:rPr>
        <w:t xml:space="preserve"> m.in.:</w:t>
      </w:r>
    </w:p>
    <w:p w14:paraId="3946E736" w14:textId="77777777" w:rsidR="00BB56C1" w:rsidRPr="00C736C0"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sidRPr="00C736C0">
        <w:rPr>
          <w:rFonts w:cs="Calibri"/>
          <w:sz w:val="22"/>
          <w:szCs w:val="22"/>
        </w:rPr>
        <w:t>budowę ulicy Kolejowej o długości ok. 242</w:t>
      </w:r>
      <w:r>
        <w:rPr>
          <w:rFonts w:cs="Calibri"/>
          <w:sz w:val="22"/>
          <w:szCs w:val="22"/>
        </w:rPr>
        <w:t>2</w:t>
      </w:r>
      <w:r w:rsidRPr="00C736C0">
        <w:rPr>
          <w:rFonts w:cs="Calibri"/>
          <w:sz w:val="22"/>
          <w:szCs w:val="22"/>
        </w:rPr>
        <w:t>m z jezdnią o szerokości 6,0m</w:t>
      </w:r>
      <w:r>
        <w:rPr>
          <w:rFonts w:cs="Calibri"/>
          <w:sz w:val="22"/>
          <w:szCs w:val="22"/>
        </w:rPr>
        <w:t xml:space="preserve">, klasa </w:t>
      </w:r>
      <w:r w:rsidRPr="00C736C0">
        <w:rPr>
          <w:rFonts w:cs="Calibri"/>
          <w:sz w:val="22"/>
          <w:szCs w:val="22"/>
        </w:rPr>
        <w:t>drogi – L (lokalna), kategoria ruchu – KR3 o nawierzchni bitumicznej,</w:t>
      </w:r>
    </w:p>
    <w:p w14:paraId="7020DC74"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sidRPr="00C736C0">
        <w:rPr>
          <w:rFonts w:cs="Calibri"/>
          <w:sz w:val="22"/>
          <w:szCs w:val="22"/>
        </w:rPr>
        <w:t xml:space="preserve">budowę chodnika o nawierzchni z </w:t>
      </w:r>
      <w:proofErr w:type="spellStart"/>
      <w:r w:rsidRPr="00C736C0">
        <w:rPr>
          <w:rFonts w:cs="Calibri"/>
          <w:sz w:val="22"/>
          <w:szCs w:val="22"/>
        </w:rPr>
        <w:t>b.k.b</w:t>
      </w:r>
      <w:proofErr w:type="spellEnd"/>
      <w:r w:rsidRPr="00C736C0">
        <w:rPr>
          <w:rFonts w:cs="Calibri"/>
          <w:sz w:val="22"/>
          <w:szCs w:val="22"/>
        </w:rPr>
        <w:t>. o szerokości min. 2,0m</w:t>
      </w:r>
      <w:r>
        <w:rPr>
          <w:rFonts w:cs="Calibri"/>
          <w:sz w:val="22"/>
          <w:szCs w:val="22"/>
        </w:rPr>
        <w:t xml:space="preserve">, w </w:t>
      </w:r>
      <w:r w:rsidRPr="00C736C0">
        <w:rPr>
          <w:rFonts w:cs="Calibri"/>
          <w:sz w:val="22"/>
          <w:szCs w:val="22"/>
        </w:rPr>
        <w:t>miejscach przewężenia pasa drogowego jednostronny chodnik o szerokości min. 1,</w:t>
      </w:r>
      <w:r>
        <w:rPr>
          <w:rFonts w:cs="Calibri"/>
          <w:sz w:val="22"/>
          <w:szCs w:val="22"/>
        </w:rPr>
        <w:t>50</w:t>
      </w:r>
      <w:r w:rsidRPr="00C736C0">
        <w:rPr>
          <w:rFonts w:cs="Calibri"/>
          <w:sz w:val="22"/>
          <w:szCs w:val="22"/>
        </w:rPr>
        <w:t>m</w:t>
      </w:r>
      <w:r>
        <w:rPr>
          <w:rFonts w:cs="Calibri"/>
          <w:sz w:val="22"/>
          <w:szCs w:val="22"/>
        </w:rPr>
        <w:t>,</w:t>
      </w:r>
    </w:p>
    <w:p w14:paraId="37B6462D"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krawędzi chodnika z płyt chodnikowych ze znakami dotykowymi przy przejściach dla pieszych,</w:t>
      </w:r>
    </w:p>
    <w:p w14:paraId="66AF05E3"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 xml:space="preserve">budowę zjazdów bramowych o nawierzchni z </w:t>
      </w:r>
      <w:proofErr w:type="spellStart"/>
      <w:r>
        <w:rPr>
          <w:rFonts w:cs="Calibri"/>
          <w:sz w:val="22"/>
          <w:szCs w:val="22"/>
        </w:rPr>
        <w:t>b.k.b</w:t>
      </w:r>
      <w:proofErr w:type="spellEnd"/>
      <w:r>
        <w:rPr>
          <w:rFonts w:cs="Calibri"/>
          <w:sz w:val="22"/>
          <w:szCs w:val="22"/>
        </w:rPr>
        <w:t>. o szerokości min. 3,00m,</w:t>
      </w:r>
    </w:p>
    <w:p w14:paraId="6381B1A0"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 xml:space="preserve">budowę peronów autobusowych o nawierzchni z </w:t>
      </w:r>
      <w:proofErr w:type="spellStart"/>
      <w:r>
        <w:rPr>
          <w:rFonts w:cs="Calibri"/>
          <w:sz w:val="22"/>
          <w:szCs w:val="22"/>
        </w:rPr>
        <w:t>b.k.b</w:t>
      </w:r>
      <w:proofErr w:type="spellEnd"/>
      <w:r>
        <w:rPr>
          <w:rFonts w:cs="Calibri"/>
          <w:sz w:val="22"/>
          <w:szCs w:val="22"/>
        </w:rPr>
        <w:t>., szer. min. 1,50m,</w:t>
      </w:r>
    </w:p>
    <w:p w14:paraId="60CC99BA" w14:textId="2DAC395C" w:rsidR="00BB56C1" w:rsidRPr="00BB56C1" w:rsidRDefault="00BB56C1" w:rsidP="002E1302">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podjazdów do pompowni o nawierzchni z ażurowych płyt betonowych obsianych trawą,</w:t>
      </w:r>
    </w:p>
    <w:p w14:paraId="38F6EF48" w14:textId="432139EA" w:rsidR="00BB56C1" w:rsidRPr="003C45EB" w:rsidRDefault="00BB56C1" w:rsidP="00BB56C1">
      <w:pPr>
        <w:pStyle w:val="Standard"/>
        <w:ind w:firstLine="142"/>
        <w:jc w:val="both"/>
        <w:rPr>
          <w:rFonts w:cs="Calibri"/>
          <w:sz w:val="22"/>
          <w:szCs w:val="22"/>
        </w:rPr>
      </w:pPr>
      <w:r>
        <w:rPr>
          <w:rFonts w:cs="Calibri"/>
          <w:sz w:val="22"/>
          <w:szCs w:val="22"/>
        </w:rPr>
        <w:t>Szczegółowe rozwiązania i zakres robót wg dokumentacji projektowej branży drogowej.</w:t>
      </w:r>
    </w:p>
    <w:p w14:paraId="74466E87" w14:textId="77777777" w:rsidR="00BB56C1" w:rsidRDefault="00BB56C1" w:rsidP="00BB56C1">
      <w:pPr>
        <w:pStyle w:val="Standard"/>
        <w:widowControl/>
        <w:numPr>
          <w:ilvl w:val="1"/>
          <w:numId w:val="98"/>
        </w:numPr>
        <w:tabs>
          <w:tab w:val="clear" w:pos="1080"/>
          <w:tab w:val="num" w:pos="567"/>
        </w:tabs>
        <w:autoSpaceDE/>
        <w:spacing w:before="0" w:after="0" w:line="240" w:lineRule="auto"/>
        <w:ind w:left="567" w:hanging="283"/>
        <w:jc w:val="both"/>
        <w:textAlignment w:val="baseline"/>
        <w:rPr>
          <w:rFonts w:cs="Calibri"/>
          <w:sz w:val="22"/>
          <w:szCs w:val="22"/>
        </w:rPr>
      </w:pPr>
      <w:r w:rsidRPr="00385485">
        <w:rPr>
          <w:rFonts w:cs="Calibri"/>
          <w:b/>
          <w:sz w:val="22"/>
          <w:szCs w:val="22"/>
        </w:rPr>
        <w:t>Branża sanitarna</w:t>
      </w:r>
      <w:r>
        <w:rPr>
          <w:rFonts w:cs="Calibri"/>
          <w:sz w:val="22"/>
          <w:szCs w:val="22"/>
        </w:rPr>
        <w:t xml:space="preserve"> obejmuje m.in.:</w:t>
      </w:r>
    </w:p>
    <w:p w14:paraId="4D0B14EC" w14:textId="77777777" w:rsidR="00BB56C1" w:rsidRDefault="00BB56C1" w:rsidP="00BB56C1">
      <w:pPr>
        <w:pStyle w:val="Standard"/>
        <w:widowControl/>
        <w:numPr>
          <w:ilvl w:val="2"/>
          <w:numId w:val="98"/>
        </w:numPr>
        <w:tabs>
          <w:tab w:val="clear" w:pos="1800"/>
          <w:tab w:val="num" w:pos="851"/>
        </w:tabs>
        <w:autoSpaceDE/>
        <w:spacing w:before="0" w:after="0" w:line="240" w:lineRule="auto"/>
        <w:ind w:left="709" w:hanging="283"/>
        <w:jc w:val="both"/>
        <w:textAlignment w:val="baseline"/>
        <w:rPr>
          <w:rFonts w:cs="Calibri"/>
          <w:sz w:val="22"/>
          <w:szCs w:val="22"/>
        </w:rPr>
      </w:pPr>
      <w:r w:rsidRPr="003C45EB">
        <w:rPr>
          <w:rFonts w:cs="Calibri"/>
          <w:sz w:val="22"/>
          <w:szCs w:val="22"/>
        </w:rPr>
        <w:t>budowę kanalizacji deszczowej</w:t>
      </w:r>
      <w:r>
        <w:rPr>
          <w:rFonts w:cs="Calibri"/>
          <w:sz w:val="22"/>
          <w:szCs w:val="22"/>
        </w:rPr>
        <w:t>,</w:t>
      </w:r>
    </w:p>
    <w:p w14:paraId="3C053F8A" w14:textId="7E6FB0EA" w:rsidR="00BB56C1" w:rsidRPr="00BB56C1" w:rsidRDefault="00BB56C1" w:rsidP="002E1302">
      <w:pPr>
        <w:pStyle w:val="Standard"/>
        <w:widowControl/>
        <w:numPr>
          <w:ilvl w:val="2"/>
          <w:numId w:val="98"/>
        </w:numPr>
        <w:tabs>
          <w:tab w:val="clear" w:pos="1800"/>
          <w:tab w:val="num" w:pos="851"/>
        </w:tabs>
        <w:autoSpaceDE/>
        <w:spacing w:before="0" w:after="0" w:line="240" w:lineRule="auto"/>
        <w:ind w:left="709" w:hanging="283"/>
        <w:jc w:val="both"/>
        <w:textAlignment w:val="baseline"/>
        <w:rPr>
          <w:rFonts w:cs="Calibri"/>
          <w:sz w:val="22"/>
          <w:szCs w:val="22"/>
        </w:rPr>
      </w:pPr>
      <w:r>
        <w:rPr>
          <w:rFonts w:cs="Calibri"/>
          <w:sz w:val="22"/>
          <w:szCs w:val="22"/>
        </w:rPr>
        <w:t>budowę dwóch przepompowni wód deszczowych.</w:t>
      </w:r>
    </w:p>
    <w:p w14:paraId="70762ADA" w14:textId="1DE30D0D" w:rsidR="00BB56C1" w:rsidRPr="00BB56C1" w:rsidRDefault="00BB56C1" w:rsidP="002E1302">
      <w:pPr>
        <w:pStyle w:val="Standard"/>
        <w:jc w:val="both"/>
        <w:rPr>
          <w:rFonts w:cs="Calibri"/>
          <w:sz w:val="22"/>
          <w:szCs w:val="22"/>
        </w:rPr>
      </w:pPr>
      <w:r>
        <w:rPr>
          <w:rFonts w:cs="Calibri"/>
          <w:sz w:val="22"/>
          <w:szCs w:val="22"/>
        </w:rPr>
        <w:t>Szczegółowe rozwiązania i zakres robót wg dokumentacji projektowej branży sanitarnej.</w:t>
      </w:r>
    </w:p>
    <w:p w14:paraId="1F6B8FFF" w14:textId="2A7871EF" w:rsidR="00BB56C1" w:rsidRPr="00BB56C1" w:rsidRDefault="00BB56C1" w:rsidP="00BB56C1">
      <w:pPr>
        <w:pStyle w:val="Standard"/>
        <w:jc w:val="both"/>
        <w:rPr>
          <w:rFonts w:cs="Calibri"/>
          <w:b/>
          <w:bCs/>
          <w:sz w:val="22"/>
          <w:szCs w:val="22"/>
        </w:rPr>
      </w:pPr>
      <w:r w:rsidRPr="00566AFD">
        <w:rPr>
          <w:rFonts w:cs="Calibri"/>
          <w:b/>
          <w:bCs/>
          <w:color w:val="FF0000"/>
          <w:sz w:val="22"/>
          <w:szCs w:val="22"/>
          <w:u w:val="single"/>
        </w:rPr>
        <w:t>UWAGA!</w:t>
      </w:r>
      <w:r w:rsidRPr="00566AFD">
        <w:rPr>
          <w:rFonts w:cs="Calibri"/>
          <w:b/>
          <w:bCs/>
          <w:sz w:val="22"/>
          <w:szCs w:val="22"/>
        </w:rPr>
        <w:t xml:space="preserve"> </w:t>
      </w:r>
      <w:bookmarkStart w:id="8" w:name="_Hlk148083562"/>
      <w:r w:rsidRPr="00C41D06">
        <w:rPr>
          <w:rFonts w:cs="Calibri"/>
          <w:b/>
          <w:bCs/>
          <w:sz w:val="22"/>
          <w:szCs w:val="22"/>
        </w:rPr>
        <w:t>Zakres rzeczowy robót nie obejmuje wykonania</w:t>
      </w:r>
      <w:r>
        <w:rPr>
          <w:rFonts w:cs="Calibri"/>
          <w:b/>
          <w:bCs/>
          <w:sz w:val="22"/>
          <w:szCs w:val="22"/>
        </w:rPr>
        <w:t xml:space="preserve"> kanalizacji sanitarnej oraz sieci wodociągowej wraz z przyłączami </w:t>
      </w:r>
      <w:proofErr w:type="spellStart"/>
      <w:r>
        <w:rPr>
          <w:rFonts w:cs="Calibri"/>
          <w:b/>
          <w:bCs/>
          <w:sz w:val="22"/>
          <w:szCs w:val="22"/>
        </w:rPr>
        <w:t>wod</w:t>
      </w:r>
      <w:proofErr w:type="spellEnd"/>
      <w:r>
        <w:rPr>
          <w:rFonts w:cs="Calibri"/>
          <w:b/>
          <w:bCs/>
          <w:sz w:val="22"/>
          <w:szCs w:val="22"/>
        </w:rPr>
        <w:t>. – kan. Wskazane sieci zostały wykonane</w:t>
      </w:r>
      <w:bookmarkEnd w:id="8"/>
      <w:r>
        <w:rPr>
          <w:rFonts w:cs="Calibri"/>
          <w:b/>
          <w:bCs/>
          <w:sz w:val="22"/>
          <w:szCs w:val="22"/>
        </w:rPr>
        <w:t>.</w:t>
      </w:r>
    </w:p>
    <w:p w14:paraId="7C7FF3AA" w14:textId="77777777" w:rsidR="00BB56C1" w:rsidRDefault="00BB56C1" w:rsidP="00BB56C1">
      <w:pPr>
        <w:pStyle w:val="Standard"/>
        <w:widowControl/>
        <w:numPr>
          <w:ilvl w:val="1"/>
          <w:numId w:val="98"/>
        </w:numPr>
        <w:tabs>
          <w:tab w:val="clear" w:pos="1080"/>
          <w:tab w:val="num" w:pos="567"/>
        </w:tabs>
        <w:autoSpaceDE/>
        <w:spacing w:before="0" w:after="0" w:line="240" w:lineRule="auto"/>
        <w:ind w:left="567" w:hanging="283"/>
        <w:jc w:val="both"/>
        <w:textAlignment w:val="baseline"/>
        <w:rPr>
          <w:rFonts w:cs="Calibri"/>
          <w:sz w:val="22"/>
          <w:szCs w:val="22"/>
        </w:rPr>
      </w:pPr>
      <w:r w:rsidRPr="001A4B39">
        <w:rPr>
          <w:rFonts w:cs="Calibri"/>
          <w:b/>
          <w:bCs/>
          <w:sz w:val="22"/>
          <w:szCs w:val="22"/>
        </w:rPr>
        <w:t>Branża elektryczna</w:t>
      </w:r>
      <w:r>
        <w:rPr>
          <w:rFonts w:cs="Calibri"/>
          <w:sz w:val="22"/>
          <w:szCs w:val="22"/>
        </w:rPr>
        <w:t xml:space="preserve"> obejmuje m.in.:</w:t>
      </w:r>
    </w:p>
    <w:p w14:paraId="53B3BAAA" w14:textId="77777777" w:rsid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sidRPr="003C45EB">
        <w:rPr>
          <w:rFonts w:cs="Calibri"/>
          <w:sz w:val="22"/>
          <w:szCs w:val="22"/>
        </w:rPr>
        <w:t xml:space="preserve">budowę zasilania przepompowni </w:t>
      </w:r>
      <w:r w:rsidRPr="002A75C9">
        <w:rPr>
          <w:rFonts w:cs="Calibri"/>
          <w:sz w:val="22"/>
          <w:szCs w:val="22"/>
        </w:rPr>
        <w:t>wód deszczowych P1 i P2,</w:t>
      </w:r>
    </w:p>
    <w:p w14:paraId="310CF9FB" w14:textId="77777777" w:rsid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Pr>
          <w:rFonts w:cs="Calibri"/>
          <w:sz w:val="22"/>
          <w:szCs w:val="22"/>
        </w:rPr>
        <w:t>zabezpieczenie i korekta trasy istniejącej linii SN,</w:t>
      </w:r>
    </w:p>
    <w:p w14:paraId="0336CD59" w14:textId="19C17297" w:rsidR="00BB56C1" w:rsidRP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Pr>
          <w:rFonts w:cs="Calibri"/>
          <w:sz w:val="22"/>
          <w:szCs w:val="22"/>
        </w:rPr>
        <w:t xml:space="preserve">modernizację opraw oświetlenia ulicznego. </w:t>
      </w:r>
    </w:p>
    <w:p w14:paraId="6900F50A" w14:textId="6870758B" w:rsidR="00BB56C1" w:rsidRDefault="00BB56C1" w:rsidP="00BB56C1">
      <w:pPr>
        <w:pStyle w:val="Standard"/>
        <w:jc w:val="both"/>
        <w:rPr>
          <w:rFonts w:cs="Calibri"/>
          <w:sz w:val="22"/>
          <w:szCs w:val="22"/>
        </w:rPr>
      </w:pPr>
      <w:r>
        <w:rPr>
          <w:rFonts w:cs="Calibri"/>
          <w:sz w:val="22"/>
          <w:szCs w:val="22"/>
        </w:rPr>
        <w:t>Szczegółowe rozwiązania i zakres robót wg dokumentacji projektowej branży elektrycznej, dla modernizacji opraw oświetlenia ulicznego poniżej:</w:t>
      </w:r>
    </w:p>
    <w:p w14:paraId="64C56AA8" w14:textId="77777777" w:rsidR="00BB56C1" w:rsidRDefault="00BB56C1" w:rsidP="00BB56C1">
      <w:pPr>
        <w:pStyle w:val="Standard"/>
        <w:spacing w:before="0" w:after="0"/>
        <w:jc w:val="both"/>
        <w:rPr>
          <w:rFonts w:eastAsia="Calibri" w:cs="Calibri"/>
          <w:b/>
          <w:bCs/>
          <w:sz w:val="22"/>
          <w:szCs w:val="22"/>
          <w:lang w:eastAsia="x-none"/>
        </w:rPr>
      </w:pPr>
      <w:r w:rsidRPr="00121556">
        <w:rPr>
          <w:rFonts w:cs="Calibri"/>
          <w:b/>
          <w:sz w:val="22"/>
          <w:szCs w:val="22"/>
        </w:rPr>
        <w:t>Przedmiot zamówienia</w:t>
      </w:r>
      <w:r>
        <w:rPr>
          <w:rFonts w:cs="Calibri"/>
          <w:b/>
          <w:sz w:val="22"/>
          <w:szCs w:val="22"/>
        </w:rPr>
        <w:t xml:space="preserve"> - </w:t>
      </w:r>
      <w:r>
        <w:rPr>
          <w:rFonts w:eastAsia="Calibri" w:cs="Calibri"/>
          <w:b/>
          <w:bCs/>
          <w:sz w:val="22"/>
          <w:szCs w:val="22"/>
          <w:lang w:eastAsia="x-none"/>
        </w:rPr>
        <w:t>m</w:t>
      </w:r>
      <w:r w:rsidRPr="00121556">
        <w:rPr>
          <w:rFonts w:eastAsia="Calibri" w:cs="Calibri"/>
          <w:b/>
          <w:bCs/>
          <w:sz w:val="22"/>
          <w:szCs w:val="22"/>
          <w:lang w:eastAsia="x-none"/>
        </w:rPr>
        <w:t>odernizacja opraw oświetlenia ulicznego ulicy Kolejowej w Ostrołęce</w:t>
      </w:r>
      <w:r>
        <w:rPr>
          <w:rFonts w:eastAsia="Calibri" w:cs="Calibri"/>
          <w:b/>
          <w:bCs/>
          <w:sz w:val="22"/>
          <w:szCs w:val="22"/>
          <w:lang w:eastAsia="x-none"/>
        </w:rPr>
        <w:t xml:space="preserve"> polegająca na:</w:t>
      </w:r>
    </w:p>
    <w:p w14:paraId="049989B3" w14:textId="77777777" w:rsidR="00BB56C1" w:rsidRPr="00121556" w:rsidRDefault="00BB56C1" w:rsidP="00BB56C1">
      <w:pPr>
        <w:widowControl w:val="0"/>
        <w:numPr>
          <w:ilvl w:val="0"/>
          <w:numId w:val="107"/>
        </w:numPr>
        <w:tabs>
          <w:tab w:val="left" w:pos="851"/>
        </w:tabs>
        <w:spacing w:before="40" w:after="40" w:line="240" w:lineRule="auto"/>
        <w:ind w:left="851" w:hanging="284"/>
        <w:jc w:val="both"/>
        <w:textAlignment w:val="baseline"/>
        <w:rPr>
          <w:rFonts w:cs="Calibri"/>
          <w:sz w:val="22"/>
          <w:szCs w:val="22"/>
        </w:rPr>
      </w:pPr>
      <w:r>
        <w:rPr>
          <w:rFonts w:cs="Calibri"/>
          <w:sz w:val="22"/>
          <w:szCs w:val="22"/>
        </w:rPr>
        <w:t>d</w:t>
      </w:r>
      <w:r w:rsidRPr="00121556">
        <w:rPr>
          <w:rFonts w:cs="Calibri"/>
          <w:sz w:val="22"/>
          <w:szCs w:val="22"/>
        </w:rPr>
        <w:t>emontaż</w:t>
      </w:r>
      <w:r>
        <w:rPr>
          <w:rFonts w:cs="Calibri"/>
          <w:sz w:val="22"/>
          <w:szCs w:val="22"/>
        </w:rPr>
        <w:t>u</w:t>
      </w:r>
      <w:r w:rsidRPr="00121556">
        <w:rPr>
          <w:rFonts w:cs="Calibri"/>
          <w:sz w:val="22"/>
          <w:szCs w:val="22"/>
        </w:rPr>
        <w:t xml:space="preserve"> istniejących opraw oświetlenia drogowego z wysięgników (54 szt. opraw),</w:t>
      </w:r>
    </w:p>
    <w:p w14:paraId="11444344" w14:textId="77777777" w:rsidR="00BB56C1" w:rsidRPr="00121556" w:rsidRDefault="00BB56C1" w:rsidP="00BB56C1">
      <w:pPr>
        <w:widowControl w:val="0"/>
        <w:numPr>
          <w:ilvl w:val="0"/>
          <w:numId w:val="107"/>
        </w:numPr>
        <w:tabs>
          <w:tab w:val="left" w:pos="851"/>
        </w:tabs>
        <w:spacing w:before="40" w:after="40" w:line="240" w:lineRule="auto"/>
        <w:ind w:left="851" w:hanging="284"/>
        <w:jc w:val="both"/>
        <w:textAlignment w:val="baseline"/>
        <w:rPr>
          <w:rFonts w:cs="Calibri"/>
          <w:sz w:val="22"/>
          <w:szCs w:val="22"/>
        </w:rPr>
      </w:pPr>
      <w:r>
        <w:rPr>
          <w:rFonts w:cs="Calibri"/>
          <w:sz w:val="22"/>
          <w:szCs w:val="22"/>
        </w:rPr>
        <w:t>m</w:t>
      </w:r>
      <w:r w:rsidRPr="00121556">
        <w:rPr>
          <w:rFonts w:cs="Calibri"/>
          <w:sz w:val="22"/>
          <w:szCs w:val="22"/>
        </w:rPr>
        <w:t>ontaż</w:t>
      </w:r>
      <w:r>
        <w:rPr>
          <w:rFonts w:cs="Calibri"/>
          <w:sz w:val="22"/>
          <w:szCs w:val="22"/>
        </w:rPr>
        <w:t>u</w:t>
      </w:r>
      <w:r w:rsidRPr="00121556">
        <w:rPr>
          <w:rFonts w:cs="Calibri"/>
          <w:sz w:val="22"/>
          <w:szCs w:val="22"/>
        </w:rPr>
        <w:t xml:space="preserve"> opraw oświetleniowych na istniejących wysięgnikach (54 szt. opraw na 54 wysięgnikach)</w:t>
      </w:r>
      <w:r>
        <w:rPr>
          <w:rFonts w:cs="Calibri"/>
          <w:sz w:val="22"/>
          <w:szCs w:val="22"/>
        </w:rPr>
        <w:t>.</w:t>
      </w:r>
    </w:p>
    <w:p w14:paraId="02D533C4" w14:textId="77777777" w:rsidR="00BB56C1" w:rsidRPr="00121556" w:rsidRDefault="00BB56C1" w:rsidP="002E1302">
      <w:pPr>
        <w:pStyle w:val="Standard"/>
        <w:jc w:val="both"/>
        <w:rPr>
          <w:rFonts w:cs="Calibri"/>
          <w:sz w:val="22"/>
          <w:szCs w:val="22"/>
        </w:rPr>
      </w:pPr>
    </w:p>
    <w:p w14:paraId="640806D1" w14:textId="4B7FF4C2" w:rsidR="00BB56C1" w:rsidRDefault="00BB56C1" w:rsidP="002E1302">
      <w:pPr>
        <w:pStyle w:val="Akapitzlist"/>
        <w:ind w:left="0"/>
        <w:jc w:val="both"/>
        <w:rPr>
          <w:rFonts w:cs="Calibri"/>
        </w:rPr>
      </w:pPr>
    </w:p>
    <w:p w14:paraId="22FA666E" w14:textId="77777777" w:rsidR="00BB56C1" w:rsidRPr="00121556" w:rsidRDefault="00BB56C1" w:rsidP="002E1302">
      <w:pPr>
        <w:pStyle w:val="Akapitzlist"/>
        <w:ind w:left="284"/>
        <w:jc w:val="both"/>
        <w:rPr>
          <w:rFonts w:cs="Calibri"/>
        </w:rPr>
      </w:pPr>
    </w:p>
    <w:p w14:paraId="7B385004" w14:textId="77777777" w:rsidR="00BB56C1" w:rsidRPr="00BB56C1" w:rsidRDefault="00BB56C1" w:rsidP="002E1302">
      <w:pPr>
        <w:pStyle w:val="Akapitzlist"/>
        <w:ind w:left="0"/>
        <w:jc w:val="both"/>
        <w:rPr>
          <w:rFonts w:cs="Calibri"/>
          <w:b/>
          <w:bCs/>
          <w:sz w:val="22"/>
          <w:szCs w:val="22"/>
          <w:u w:val="single"/>
        </w:rPr>
      </w:pPr>
      <w:r w:rsidRPr="00BB56C1">
        <w:rPr>
          <w:rFonts w:cs="Calibri"/>
          <w:b/>
          <w:bCs/>
          <w:sz w:val="22"/>
          <w:szCs w:val="22"/>
          <w:u w:val="single"/>
        </w:rPr>
        <w:t>Wytyczne dotyczące opraw oświetleniowych do montażu:</w:t>
      </w:r>
    </w:p>
    <w:p w14:paraId="751F0ED8" w14:textId="5E5E4E84" w:rsidR="00BB56C1" w:rsidRPr="00BB56C1" w:rsidRDefault="00BB56C1" w:rsidP="00BB56C1">
      <w:pPr>
        <w:pStyle w:val="Tekstpodstawowy"/>
        <w:spacing w:after="0" w:line="240" w:lineRule="auto"/>
        <w:rPr>
          <w:rFonts w:cs="Calibri"/>
          <w:bCs/>
          <w:iCs/>
          <w:sz w:val="22"/>
          <w:szCs w:val="22"/>
        </w:rPr>
      </w:pPr>
      <w:r w:rsidRPr="00BB56C1">
        <w:rPr>
          <w:rFonts w:cs="Calibri"/>
          <w:bCs/>
          <w:iCs/>
          <w:sz w:val="22"/>
          <w:szCs w:val="22"/>
        </w:rPr>
        <w:t xml:space="preserve">Parametry techniczno-użytkowe opraw oświetleniowych ulicznych LED: </w:t>
      </w:r>
    </w:p>
    <w:p w14:paraId="438960D1"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oświetleniowa drogowa:</w:t>
      </w:r>
    </w:p>
    <w:p w14:paraId="0853FE95" w14:textId="3BC14731"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Oprawa musi być oznakowana znakiem CE oraz  posiadać deklarację zgodności</w:t>
      </w:r>
      <w:r w:rsidR="009034B9">
        <w:rPr>
          <w:rFonts w:cs="Calibri"/>
          <w:sz w:val="22"/>
          <w:szCs w:val="22"/>
        </w:rPr>
        <w:t xml:space="preserve"> lub dokument równoważny</w:t>
      </w:r>
      <w:r w:rsidRPr="00BB56C1">
        <w:rPr>
          <w:rFonts w:cs="Calibri"/>
          <w:sz w:val="22"/>
          <w:szCs w:val="22"/>
        </w:rPr>
        <w:t xml:space="preserve">;  </w:t>
      </w:r>
    </w:p>
    <w:p w14:paraId="195A46A4" w14:textId="58CCF6E6"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aktualny certyfikat akredytowanego ośrodka badawczego potwierdzający wykonanie wyrobu zgodnie z Normami zharmonizowanymi z Dyrektywą LVD (PN-EN 60598-1/PN-EN 60598-2-3) oraz zachowanie reżimów produkcji i jej powtarzalności, zgodnie z Typem 5 wg ISO/IEC 17067 - certyfikat ENEC, wraz z załącznikami w postaci listy przebadanych komponentów/dokument TRF</w:t>
      </w:r>
      <w:r w:rsidR="009034B9">
        <w:rPr>
          <w:rFonts w:cs="Calibri"/>
          <w:sz w:val="22"/>
          <w:szCs w:val="22"/>
        </w:rPr>
        <w:t xml:space="preserve"> lub dokument równoważny</w:t>
      </w:r>
      <w:r w:rsidRPr="00BB56C1">
        <w:rPr>
          <w:rFonts w:cs="Calibri"/>
          <w:sz w:val="22"/>
          <w:szCs w:val="22"/>
        </w:rPr>
        <w:t>;</w:t>
      </w:r>
    </w:p>
    <w:p w14:paraId="3754B102" w14:textId="291CF5E2"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aktualny certyfikat akredytowanego ośrodka badawczego potwierdzający wiarygodność podawanych  przez producenta parametrów funkcjonalnych deklarowanych w momencie wprowadzenia wyrobu do obrotu, takich jak: napięcie zasilania, klasa ochronności elektrycznej, pobierana moc, skuteczność świetlna, temperatura barwowa,  strumień świetlny - certyfikat ENEC+ wraz z załącznikami w postaci listy przebadanych komponentów/dokument TRF</w:t>
      </w:r>
      <w:r w:rsidR="009034B9">
        <w:rPr>
          <w:rFonts w:cs="Calibri"/>
          <w:sz w:val="22"/>
          <w:szCs w:val="22"/>
        </w:rPr>
        <w:t xml:space="preserve"> lub dokument równoważny</w:t>
      </w:r>
      <w:r w:rsidRPr="00BB56C1">
        <w:rPr>
          <w:rFonts w:cs="Calibri"/>
          <w:sz w:val="22"/>
          <w:szCs w:val="22"/>
        </w:rPr>
        <w:t>;</w:t>
      </w:r>
    </w:p>
    <w:p w14:paraId="471772BE" w14:textId="6F70D5EE"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certyfikat ZD4i</w:t>
      </w:r>
      <w:r w:rsidR="009034B9">
        <w:rPr>
          <w:rFonts w:cs="Calibri"/>
          <w:sz w:val="22"/>
          <w:szCs w:val="22"/>
        </w:rPr>
        <w:t xml:space="preserve"> lub dokument równoważny</w:t>
      </w:r>
      <w:r w:rsidRPr="00BB56C1">
        <w:rPr>
          <w:rFonts w:cs="Calibri"/>
          <w:sz w:val="22"/>
          <w:szCs w:val="22"/>
        </w:rPr>
        <w:t xml:space="preserve">; </w:t>
      </w:r>
    </w:p>
    <w:p w14:paraId="6999B4C5"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Przy ustawieniu 0</w:t>
      </w:r>
      <w:r w:rsidRPr="00BB56C1">
        <w:rPr>
          <w:rFonts w:cs="Calibri"/>
          <w:sz w:val="22"/>
          <w:szCs w:val="22"/>
          <w:vertAlign w:val="superscript"/>
        </w:rPr>
        <w:t>o</w:t>
      </w:r>
      <w:r w:rsidRPr="00BB56C1">
        <w:rPr>
          <w:rFonts w:cs="Calibri"/>
          <w:sz w:val="22"/>
          <w:szCs w:val="22"/>
        </w:rPr>
        <w:t xml:space="preserve"> w stosunku do podłoża, nie może emitować światła w górną półprzestrzeń zgodnie z Rozporządzeniem Komisji Europejskiej nr 245/2009 z dnia 18 marca 2009 (Dz. Urzędowy UE z dnia 24.03.2009r.);</w:t>
      </w:r>
    </w:p>
    <w:p w14:paraId="48B8C9ED" w14:textId="2D27DDB9"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Musi spełniać wymogi bezpieczeństwa fotobiologicznego lamp i systemów lampowych IEC-62471</w:t>
      </w:r>
      <w:r w:rsidR="004765FA">
        <w:rPr>
          <w:rFonts w:cs="Calibri"/>
          <w:sz w:val="22"/>
          <w:szCs w:val="22"/>
        </w:rPr>
        <w:t xml:space="preserve"> lub dokument równoważny</w:t>
      </w:r>
      <w:r w:rsidRPr="00BB56C1">
        <w:rPr>
          <w:rFonts w:cs="Calibri"/>
          <w:sz w:val="22"/>
          <w:szCs w:val="22"/>
        </w:rPr>
        <w:t>,</w:t>
      </w:r>
    </w:p>
    <w:p w14:paraId="74275333" w14:textId="77777777" w:rsidR="00BB56C1" w:rsidRPr="00BB56C1" w:rsidRDefault="00BB56C1" w:rsidP="00BB56C1">
      <w:pPr>
        <w:pStyle w:val="Akapitzlist"/>
        <w:numPr>
          <w:ilvl w:val="1"/>
          <w:numId w:val="109"/>
        </w:numPr>
        <w:spacing w:before="0" w:line="240" w:lineRule="auto"/>
        <w:jc w:val="both"/>
        <w:rPr>
          <w:rFonts w:cs="Calibri"/>
          <w:b/>
          <w:bCs/>
          <w:sz w:val="22"/>
          <w:szCs w:val="22"/>
        </w:rPr>
      </w:pPr>
      <w:r w:rsidRPr="00BB56C1">
        <w:rPr>
          <w:rFonts w:cs="Calibri"/>
          <w:b/>
          <w:bCs/>
          <w:sz w:val="22"/>
          <w:szCs w:val="22"/>
        </w:rPr>
        <w:t>Skuteczność świetlna oprawy, rozumiana jako strumień świetlny emitowany przez oprawę z uwzględnieniem wszelkich występujących strat do całkowitej energii zużywanej przez oprawę, jako system nie może być gorsza niż 140 lumenów/Wat;</w:t>
      </w:r>
    </w:p>
    <w:p w14:paraId="23AFBE05"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Sprawność świetlna (L.O.R.) oprawy nie mniejsza niż 85%;</w:t>
      </w:r>
    </w:p>
    <w:p w14:paraId="28198E46"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Musi spełniać wymogi II klasy ochronności; </w:t>
      </w:r>
    </w:p>
    <w:p w14:paraId="7773DFB4"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Stopień szczelności oprawy nie może być mniejszy niż IP 66; </w:t>
      </w:r>
    </w:p>
    <w:p w14:paraId="3359F926"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Zakres temperatur pracy od -30</w:t>
      </w:r>
      <w:r w:rsidRPr="00BB56C1">
        <w:rPr>
          <w:rFonts w:cs="Calibri"/>
          <w:sz w:val="22"/>
          <w:szCs w:val="22"/>
          <w:vertAlign w:val="superscript"/>
        </w:rPr>
        <w:t>o</w:t>
      </w:r>
      <w:r w:rsidRPr="00BB56C1">
        <w:rPr>
          <w:rFonts w:cs="Calibri"/>
          <w:sz w:val="22"/>
          <w:szCs w:val="22"/>
        </w:rPr>
        <w:t xml:space="preserve"> do +35</w:t>
      </w:r>
      <w:r w:rsidRPr="00BB56C1">
        <w:rPr>
          <w:rFonts w:cs="Calibri"/>
          <w:sz w:val="22"/>
          <w:szCs w:val="22"/>
          <w:vertAlign w:val="superscript"/>
        </w:rPr>
        <w:t>o</w:t>
      </w:r>
      <w:r w:rsidRPr="00BB56C1">
        <w:rPr>
          <w:rFonts w:cs="Calibri"/>
          <w:sz w:val="22"/>
          <w:szCs w:val="22"/>
        </w:rPr>
        <w:t>.</w:t>
      </w:r>
    </w:p>
    <w:p w14:paraId="1DB7EAEB" w14:textId="77777777" w:rsidR="00BB56C1" w:rsidRPr="00BB56C1" w:rsidRDefault="00BB56C1" w:rsidP="002E1302">
      <w:pPr>
        <w:pStyle w:val="Akapitzlist"/>
        <w:ind w:left="0"/>
        <w:jc w:val="both"/>
        <w:rPr>
          <w:rFonts w:cs="Calibri"/>
          <w:b/>
          <w:bCs/>
          <w:sz w:val="22"/>
          <w:szCs w:val="22"/>
        </w:rPr>
      </w:pPr>
    </w:p>
    <w:p w14:paraId="4C1DEB22" w14:textId="6D6AC27C" w:rsidR="00BB56C1" w:rsidRPr="00BB56C1" w:rsidRDefault="00BB56C1" w:rsidP="00BB56C1">
      <w:pPr>
        <w:pStyle w:val="Akapitzlist"/>
        <w:ind w:left="0"/>
        <w:jc w:val="both"/>
        <w:rPr>
          <w:rFonts w:cs="Calibri"/>
          <w:b/>
          <w:bCs/>
          <w:sz w:val="22"/>
          <w:szCs w:val="22"/>
        </w:rPr>
      </w:pPr>
      <w:r w:rsidRPr="00BB56C1">
        <w:rPr>
          <w:rFonts w:cs="Calibri"/>
          <w:b/>
          <w:bCs/>
          <w:sz w:val="22"/>
          <w:szCs w:val="22"/>
        </w:rPr>
        <w:t xml:space="preserve">Korpus oprawy musi spełniać następujące wymagania: </w:t>
      </w:r>
    </w:p>
    <w:p w14:paraId="32D24C06"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Płaski, wykonany z ciśnieniowego odlewu aluminium stanowiącym jednocześnie radiator oprawy. Nie dopuszcza się stosowania zewnętrznego radiatora w postaci użebrowań; </w:t>
      </w:r>
    </w:p>
    <w:p w14:paraId="48BB3F65"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Musi być pomalowany proszkowo w kolorze jasnoszarym;</w:t>
      </w:r>
    </w:p>
    <w:p w14:paraId="527BEEE4"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Źródło światła - panel LED musi być osłonięty płaską szybą ze szkła hartowanego o IK nie gorszym niż IK 09. Nie dopuszcza się stosowania opraw bez szyby chroniącej panele LED;</w:t>
      </w:r>
    </w:p>
    <w:p w14:paraId="77887B90"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Dostęp do komory osprzętu elektrycznego bez użycia narzędzi za pomocą zatrzasków/klipsów lub za pomocą śrub - pod warunkiem, że będą one zlokalizowane od dołu oprawy. Nie dopuszcza się śrub typu „motylek” itp.</w:t>
      </w:r>
    </w:p>
    <w:p w14:paraId="49F9423E" w14:textId="77777777" w:rsidR="00BB56C1" w:rsidRPr="00BB56C1" w:rsidRDefault="00BB56C1" w:rsidP="002E1302">
      <w:pPr>
        <w:pStyle w:val="Akapitzlist"/>
        <w:ind w:left="1134"/>
        <w:jc w:val="both"/>
        <w:rPr>
          <w:rFonts w:cs="Calibri"/>
          <w:sz w:val="22"/>
          <w:szCs w:val="22"/>
        </w:rPr>
      </w:pPr>
    </w:p>
    <w:p w14:paraId="7A6F12F8"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Dostęp do komory osprzętu elektrycznego po zamontowaniu oprawy musi odbywać się od góry.</w:t>
      </w:r>
    </w:p>
    <w:p w14:paraId="1237BB1E" w14:textId="77777777" w:rsidR="00BB56C1" w:rsidRPr="00BB56C1" w:rsidRDefault="00BB56C1" w:rsidP="002E1302">
      <w:pPr>
        <w:pStyle w:val="Akapitzlist"/>
        <w:ind w:left="0"/>
        <w:jc w:val="both"/>
        <w:rPr>
          <w:rFonts w:cs="Calibri"/>
          <w:sz w:val="22"/>
          <w:szCs w:val="22"/>
        </w:rPr>
      </w:pPr>
    </w:p>
    <w:p w14:paraId="7F122DA9"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Uchwyt montażowy oprawy musi umożliwiać:</w:t>
      </w:r>
    </w:p>
    <w:p w14:paraId="776E9C56"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Montaż oprawy zarówno na wysięgniku jak i na słupie o średnicy 48-60 mm,</w:t>
      </w:r>
    </w:p>
    <w:p w14:paraId="69707777"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Regulację położenia oprawy na wysięgniku w zakresie od +10</w:t>
      </w:r>
      <w:r w:rsidRPr="00BB56C1">
        <w:rPr>
          <w:rFonts w:cs="Calibri"/>
          <w:sz w:val="22"/>
          <w:szCs w:val="22"/>
          <w:vertAlign w:val="superscript"/>
        </w:rPr>
        <w:t>o</w:t>
      </w:r>
      <w:r w:rsidRPr="00BB56C1">
        <w:rPr>
          <w:rFonts w:cs="Calibri"/>
          <w:sz w:val="22"/>
          <w:szCs w:val="22"/>
        </w:rPr>
        <w:t xml:space="preserve"> do -90</w:t>
      </w:r>
      <w:r w:rsidRPr="00BB56C1">
        <w:rPr>
          <w:rFonts w:cs="Calibri"/>
          <w:sz w:val="22"/>
          <w:szCs w:val="22"/>
          <w:vertAlign w:val="superscript"/>
        </w:rPr>
        <w:t xml:space="preserve">o </w:t>
      </w:r>
      <w:r w:rsidRPr="00BB56C1">
        <w:rPr>
          <w:rFonts w:cs="Calibri"/>
          <w:sz w:val="22"/>
          <w:szCs w:val="22"/>
        </w:rPr>
        <w:t>z krokiem nie mniejszym niż 5</w:t>
      </w:r>
      <w:r w:rsidRPr="00BB56C1">
        <w:rPr>
          <w:rFonts w:cs="Calibri"/>
          <w:sz w:val="22"/>
          <w:szCs w:val="22"/>
          <w:vertAlign w:val="superscript"/>
        </w:rPr>
        <w:t>o</w:t>
      </w:r>
      <w:r w:rsidRPr="00BB56C1">
        <w:rPr>
          <w:rFonts w:cs="Calibri"/>
          <w:sz w:val="22"/>
          <w:szCs w:val="22"/>
        </w:rPr>
        <w:t>. Uchwyt montażowy musi być wykonany z tego samego materiału, co korpus oprawy (ciśnieniowy odlew aluminium) i być jego integralną częścią,</w:t>
      </w:r>
    </w:p>
    <w:p w14:paraId="1AA4038C"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Nie dopuszcza się stosowania zewnętrznych adapterów.</w:t>
      </w:r>
    </w:p>
    <w:p w14:paraId="2128DA3E" w14:textId="77777777" w:rsidR="00BB56C1" w:rsidRPr="00BB56C1" w:rsidRDefault="00BB56C1" w:rsidP="002E1302">
      <w:pPr>
        <w:pStyle w:val="Akapitzlist"/>
        <w:ind w:left="0"/>
        <w:jc w:val="both"/>
        <w:rPr>
          <w:rFonts w:cs="Calibri"/>
          <w:sz w:val="22"/>
          <w:szCs w:val="22"/>
        </w:rPr>
      </w:pPr>
    </w:p>
    <w:p w14:paraId="374941D5"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lastRenderedPageBreak/>
        <w:t>Oprawa ma być wyposażona w panel LED o następujących cechach:</w:t>
      </w:r>
    </w:p>
    <w:p w14:paraId="106F62E5"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b/>
          <w:bCs/>
          <w:sz w:val="22"/>
          <w:szCs w:val="22"/>
        </w:rPr>
      </w:pPr>
      <w:r w:rsidRPr="00BB56C1">
        <w:rPr>
          <w:rFonts w:cs="Calibri"/>
          <w:b/>
          <w:bCs/>
          <w:sz w:val="22"/>
          <w:szCs w:val="22"/>
        </w:rPr>
        <w:t>Dla opraw ulicznych - temperatura barwowa neutralna biel 4000K +/- 10% i mocy 54W-56W,</w:t>
      </w:r>
    </w:p>
    <w:p w14:paraId="1C31AEDB"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Trwałość co najmniej 100 000 h pracy do L95 przy Ta = 25</w:t>
      </w:r>
      <w:r w:rsidRPr="00BB56C1">
        <w:rPr>
          <w:rFonts w:cs="Calibri"/>
          <w:sz w:val="22"/>
          <w:szCs w:val="22"/>
          <w:vertAlign w:val="superscript"/>
        </w:rPr>
        <w:t>o</w:t>
      </w:r>
      <w:r w:rsidRPr="00BB56C1">
        <w:rPr>
          <w:rFonts w:cs="Calibri"/>
          <w:sz w:val="22"/>
          <w:szCs w:val="22"/>
        </w:rPr>
        <w:t xml:space="preserve">C (po upływie 100 000 godzin świecenia strumień świetlny nie mniejszy niż 95% strumienia nominalnego oprawy, zgodnie </w:t>
      </w:r>
      <w:r w:rsidRPr="00BB56C1">
        <w:rPr>
          <w:rFonts w:cs="Calibri"/>
          <w:sz w:val="22"/>
          <w:szCs w:val="22"/>
        </w:rPr>
        <w:br/>
        <w:t>z IES LM-80 - TM-21,</w:t>
      </w:r>
    </w:p>
    <w:p w14:paraId="390DBBDC"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Każda dioda w panelu LED musi być wyposażona w indywidualną soczewkę pozwalającą emitować światło równomiernie na całą oświetlaną przez oprawę powierzchnię. </w:t>
      </w:r>
      <w:r w:rsidRPr="00BB56C1">
        <w:rPr>
          <w:rFonts w:cs="Calibri"/>
          <w:sz w:val="22"/>
          <w:szCs w:val="22"/>
        </w:rPr>
        <w:br/>
        <w:t>W przypadku przepalenia się którejś z diod zmieni się jedynie strumień świetlny, a nie rozsył światła,</w:t>
      </w:r>
    </w:p>
    <w:p w14:paraId="5EECB884"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Zarówno panel LED jak i układ zasilający muszą posiadać czujnik termiczny redukujący moc</w:t>
      </w:r>
      <w:r w:rsidRPr="00BB56C1">
        <w:rPr>
          <w:rFonts w:cs="Calibri"/>
          <w:sz w:val="22"/>
          <w:szCs w:val="22"/>
        </w:rPr>
        <w:br/>
        <w:t>w przypadku przekroczenia granicznej temperatury pracy.</w:t>
      </w:r>
    </w:p>
    <w:p w14:paraId="3A6F98BD"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Deklarowany strumień świetlny oprawy musi być mierzony w temperaturze otoczenia oprawy nie mniejszej niż 25</w:t>
      </w:r>
      <w:r w:rsidRPr="00BB56C1">
        <w:rPr>
          <w:rFonts w:cs="Calibri"/>
          <w:sz w:val="22"/>
          <w:szCs w:val="22"/>
          <w:vertAlign w:val="superscript"/>
        </w:rPr>
        <w:t>o</w:t>
      </w:r>
      <w:r w:rsidRPr="00BB56C1">
        <w:rPr>
          <w:rFonts w:cs="Calibri"/>
          <w:sz w:val="22"/>
          <w:szCs w:val="22"/>
        </w:rPr>
        <w:t>C,</w:t>
      </w:r>
    </w:p>
    <w:p w14:paraId="66435D01"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Panel LED musi umożliwiać jego wymianę bez wykonywania połączeń lutowanych.</w:t>
      </w:r>
    </w:p>
    <w:p w14:paraId="4153E11B" w14:textId="77777777" w:rsidR="00BB56C1" w:rsidRPr="00BB56C1" w:rsidRDefault="00BB56C1" w:rsidP="002E1302">
      <w:pPr>
        <w:pStyle w:val="Akapitzlist"/>
        <w:ind w:left="0"/>
        <w:jc w:val="both"/>
        <w:rPr>
          <w:rFonts w:cs="Calibri"/>
          <w:b/>
          <w:bCs/>
          <w:sz w:val="22"/>
          <w:szCs w:val="22"/>
        </w:rPr>
      </w:pPr>
    </w:p>
    <w:p w14:paraId="49EF984F"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musi być wyposażona w układ zasilający o następujących cechach:</w:t>
      </w:r>
    </w:p>
    <w:p w14:paraId="07B2DDD4" w14:textId="77777777" w:rsidR="00BB56C1" w:rsidRPr="00BB56C1" w:rsidRDefault="00BB56C1" w:rsidP="00BB56C1">
      <w:pPr>
        <w:pStyle w:val="Akapitzlist"/>
        <w:widowControl w:val="0"/>
        <w:numPr>
          <w:ilvl w:val="1"/>
          <w:numId w:val="110"/>
        </w:numPr>
        <w:autoSpaceDE w:val="0"/>
        <w:autoSpaceDN w:val="0"/>
        <w:spacing w:before="0" w:after="0" w:line="240" w:lineRule="auto"/>
        <w:contextualSpacing w:val="0"/>
        <w:jc w:val="both"/>
        <w:textAlignment w:val="baseline"/>
        <w:rPr>
          <w:rFonts w:cs="Calibri"/>
          <w:sz w:val="22"/>
          <w:szCs w:val="22"/>
        </w:rPr>
      </w:pPr>
      <w:r w:rsidRPr="00BB56C1">
        <w:rPr>
          <w:rFonts w:cs="Calibri"/>
          <w:sz w:val="22"/>
          <w:szCs w:val="22"/>
        </w:rPr>
        <w:t>układ zasilający musi posiadać trwałość nie gorszą niż zasilany z niego panel LED,</w:t>
      </w:r>
    </w:p>
    <w:p w14:paraId="73F4BA4C" w14:textId="77777777" w:rsidR="00BB56C1" w:rsidRPr="00BB56C1" w:rsidRDefault="00BB56C1" w:rsidP="00BB56C1">
      <w:pPr>
        <w:pStyle w:val="Akapitzlist"/>
        <w:widowControl w:val="0"/>
        <w:numPr>
          <w:ilvl w:val="1"/>
          <w:numId w:val="110"/>
        </w:numPr>
        <w:autoSpaceDE w:val="0"/>
        <w:autoSpaceDN w:val="0"/>
        <w:spacing w:before="0" w:after="0" w:line="240" w:lineRule="auto"/>
        <w:contextualSpacing w:val="0"/>
        <w:jc w:val="both"/>
        <w:textAlignment w:val="baseline"/>
        <w:rPr>
          <w:rFonts w:cs="Calibri"/>
          <w:sz w:val="22"/>
          <w:szCs w:val="22"/>
        </w:rPr>
      </w:pPr>
      <w:r w:rsidRPr="00BB56C1">
        <w:rPr>
          <w:rFonts w:cs="Calibri"/>
          <w:sz w:val="22"/>
          <w:szCs w:val="22"/>
        </w:rPr>
        <w:t xml:space="preserve">Układ zasilający musi posiadać dodatkowe wyjście stałonapięciowe max. 24V podłączone do gniazda </w:t>
      </w:r>
      <w:r w:rsidRPr="00BB56C1">
        <w:rPr>
          <w:rFonts w:cs="Calibri"/>
          <w:b/>
          <w:bCs/>
          <w:sz w:val="22"/>
          <w:szCs w:val="22"/>
        </w:rPr>
        <w:t>ZHAGA SR</w:t>
      </w:r>
      <w:r w:rsidRPr="00BB56C1">
        <w:rPr>
          <w:rFonts w:cs="Calibri"/>
          <w:sz w:val="22"/>
          <w:szCs w:val="22"/>
        </w:rPr>
        <w:t xml:space="preserve"> umieszczonego na pokrywie górnej oprawy, umożliwiające instalację modułu komunikacyjnego systemu sterowania i zarządzania oświetleniem i komunikację poprzez interfejs D4i. W przypadku, gdy dokumentacja projektowa nie precyzuje jasno, że oprawy muszą być wyposażone w moduł komunikacyjny systemu sterowania, gniazdo musi być zaślepione oryginalną zaślepką IP66,</w:t>
      </w:r>
    </w:p>
    <w:p w14:paraId="0E9BDCDD"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układ zasilający musi zabezpieczać źródło światła przed przepięciami o napięciu co najmniej 6kV. Ponadto oprawa musi być wyposażona w dodatkowych ochronnik przeciwprzepięciowy 10kV,</w:t>
      </w:r>
    </w:p>
    <w:p w14:paraId="0C74C974"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nominalny współczynnik zniekształceń harmonicznych prądu THD ≤ 8% dla punktu pracy oprawy wynikającym z karty katalogowej zasilacza,</w:t>
      </w:r>
    </w:p>
    <w:p w14:paraId="77611F55"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układ zasilający musi charakteryzować się współczynnikiem mocy: PF ≥ 0,98 (cos fi ≥ 0,98) zasilacza oprawy dla mocy nominalnej zasilacza przed jego zaprogramowaniem, wynikającym z karty katalogowej zasilacza.</w:t>
      </w:r>
    </w:p>
    <w:p w14:paraId="63FC08EC" w14:textId="77777777" w:rsidR="00BB56C1" w:rsidRPr="00BB56C1" w:rsidRDefault="00BB56C1" w:rsidP="002E1302">
      <w:pPr>
        <w:pStyle w:val="Akapitzlist"/>
        <w:jc w:val="both"/>
        <w:rPr>
          <w:rFonts w:cs="Calibri"/>
          <w:sz w:val="22"/>
          <w:szCs w:val="22"/>
        </w:rPr>
      </w:pPr>
    </w:p>
    <w:p w14:paraId="56EF281D" w14:textId="0A2E1E65" w:rsidR="00BB56C1" w:rsidRPr="00BB56C1" w:rsidRDefault="00BB56C1" w:rsidP="00BB56C1">
      <w:pPr>
        <w:pStyle w:val="Akapitzlist"/>
        <w:ind w:left="0"/>
        <w:jc w:val="both"/>
        <w:rPr>
          <w:rFonts w:cs="Calibri"/>
          <w:iCs/>
          <w:sz w:val="22"/>
          <w:szCs w:val="22"/>
        </w:rPr>
      </w:pPr>
      <w:r w:rsidRPr="00BB56C1">
        <w:rPr>
          <w:rFonts w:cs="Calibri"/>
          <w:b/>
          <w:bCs/>
          <w:iCs/>
          <w:sz w:val="22"/>
          <w:szCs w:val="22"/>
        </w:rPr>
        <w:t>Oprawa ma być wyposażona w oznakowanie identyfikacyjne,</w:t>
      </w:r>
      <w:r w:rsidRPr="00BB56C1">
        <w:rPr>
          <w:rFonts w:cs="Calibri"/>
          <w:iCs/>
          <w:sz w:val="22"/>
          <w:szCs w:val="22"/>
        </w:rPr>
        <w:t xml:space="preserve"> w postaci kodu kreskowego/kodu QR, lub</w:t>
      </w:r>
      <w:r>
        <w:rPr>
          <w:rFonts w:cs="Calibri"/>
          <w:iCs/>
          <w:sz w:val="22"/>
          <w:szCs w:val="22"/>
        </w:rPr>
        <w:t xml:space="preserve"> </w:t>
      </w:r>
      <w:r w:rsidRPr="00BB56C1">
        <w:rPr>
          <w:rFonts w:cs="Calibri"/>
          <w:iCs/>
          <w:sz w:val="22"/>
          <w:szCs w:val="22"/>
        </w:rPr>
        <w:t xml:space="preserve">innego równoważnego rozwiązania pozwalającego Wykonawcy/Zamawiającemu na szybką identyfikację parametrów oprawy, takich jak: </w:t>
      </w:r>
    </w:p>
    <w:p w14:paraId="2FE2CD55" w14:textId="19F9C732"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strumień świetlny oprawy, </w:t>
      </w:r>
    </w:p>
    <w:p w14:paraId="2AEC05D4" w14:textId="6ED89C75" w:rsidR="00BB56C1" w:rsidRDefault="00BB56C1" w:rsidP="00695F6E">
      <w:pPr>
        <w:pStyle w:val="Akapitzlist"/>
        <w:numPr>
          <w:ilvl w:val="0"/>
          <w:numId w:val="113"/>
        </w:numPr>
        <w:ind w:left="993"/>
        <w:jc w:val="both"/>
        <w:rPr>
          <w:rFonts w:cs="Calibri"/>
          <w:iCs/>
          <w:sz w:val="22"/>
          <w:szCs w:val="22"/>
        </w:rPr>
      </w:pPr>
      <w:r>
        <w:rPr>
          <w:rFonts w:cs="Calibri"/>
          <w:iCs/>
          <w:sz w:val="22"/>
          <w:szCs w:val="22"/>
        </w:rPr>
        <w:t>s</w:t>
      </w:r>
      <w:r w:rsidRPr="00BB56C1">
        <w:rPr>
          <w:rFonts w:cs="Calibri"/>
          <w:iCs/>
          <w:sz w:val="22"/>
          <w:szCs w:val="22"/>
        </w:rPr>
        <w:t>trumień świetlny źródła światła,  </w:t>
      </w:r>
    </w:p>
    <w:p w14:paraId="3BA86896" w14:textId="79EB792E"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typ optyki, </w:t>
      </w:r>
    </w:p>
    <w:p w14:paraId="46C122C6" w14:textId="35B9624D"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moc znamionowa oprawy, </w:t>
      </w:r>
    </w:p>
    <w:p w14:paraId="7A5FEF6D" w14:textId="725C16FC"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współczynnik mocy, </w:t>
      </w:r>
    </w:p>
    <w:p w14:paraId="4D711F35" w14:textId="225BCBB0" w:rsidR="00BB56C1" w:rsidRP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datę produkcji, </w:t>
      </w:r>
    </w:p>
    <w:p w14:paraId="07C722C7" w14:textId="77777777" w:rsidR="00BB56C1" w:rsidRPr="00BB56C1" w:rsidRDefault="00BB56C1" w:rsidP="002E1302">
      <w:pPr>
        <w:pStyle w:val="Akapitzlist"/>
        <w:ind w:left="426" w:hanging="12"/>
        <w:jc w:val="both"/>
        <w:rPr>
          <w:rFonts w:cs="Calibri"/>
          <w:iCs/>
          <w:sz w:val="22"/>
          <w:szCs w:val="22"/>
        </w:rPr>
      </w:pPr>
      <w:r w:rsidRPr="00BB56C1">
        <w:rPr>
          <w:rFonts w:cs="Calibri"/>
          <w:iCs/>
          <w:sz w:val="22"/>
          <w:szCs w:val="22"/>
        </w:rPr>
        <w:t>za pomocą smartfonu/tabletu i darmowej aplikacji mobilnej. Aplikacja mobilna  ma ponadto posiadać  możliwość lokalizacji miejsca instalacji opraw.</w:t>
      </w:r>
    </w:p>
    <w:p w14:paraId="7D8DDCB1" w14:textId="77777777" w:rsidR="00BB56C1" w:rsidRPr="00BB56C1" w:rsidRDefault="00BB56C1" w:rsidP="002E1302">
      <w:pPr>
        <w:pStyle w:val="Akapitzlist"/>
        <w:ind w:hanging="720"/>
        <w:jc w:val="both"/>
        <w:rPr>
          <w:rFonts w:cs="Calibri"/>
          <w:iCs/>
          <w:sz w:val="22"/>
          <w:szCs w:val="22"/>
        </w:rPr>
      </w:pPr>
    </w:p>
    <w:p w14:paraId="46587F8A" w14:textId="77777777" w:rsidR="00BB56C1" w:rsidRPr="00BB56C1" w:rsidRDefault="00BB56C1" w:rsidP="00BB56C1">
      <w:pPr>
        <w:spacing w:before="0" w:after="0"/>
        <w:jc w:val="both"/>
        <w:rPr>
          <w:rFonts w:cs="Calibri"/>
          <w:b/>
          <w:bCs/>
          <w:sz w:val="22"/>
          <w:szCs w:val="22"/>
        </w:rPr>
      </w:pPr>
      <w:r w:rsidRPr="00BB56C1">
        <w:rPr>
          <w:rFonts w:cs="Calibri"/>
          <w:b/>
          <w:bCs/>
          <w:sz w:val="22"/>
          <w:szCs w:val="22"/>
        </w:rPr>
        <w:t>Wymagania fotometryczne</w:t>
      </w:r>
    </w:p>
    <w:p w14:paraId="4C21BA1B" w14:textId="77777777" w:rsidR="00BB56C1" w:rsidRPr="00BB56C1" w:rsidRDefault="00BB56C1" w:rsidP="00BB56C1">
      <w:pPr>
        <w:spacing w:before="0" w:after="0"/>
        <w:jc w:val="both"/>
        <w:rPr>
          <w:rFonts w:cs="Calibri"/>
          <w:sz w:val="22"/>
          <w:szCs w:val="22"/>
        </w:rPr>
      </w:pPr>
      <w:r w:rsidRPr="00BB56C1">
        <w:rPr>
          <w:rFonts w:cs="Calibri"/>
          <w:sz w:val="22"/>
          <w:szCs w:val="22"/>
        </w:rPr>
        <w:t xml:space="preserve">- oprawy winny posiadać optyki o charakterystyce zapewniającej spełnienie wymagań Normy PN-EN 13201:2016 dla poszczególnych sytuacji drogowych – przykładowe obliczenia fotometryczne dla opraw w załączeniu, </w:t>
      </w:r>
    </w:p>
    <w:p w14:paraId="44ED8A01" w14:textId="77777777" w:rsidR="00BB56C1" w:rsidRPr="00BB56C1" w:rsidRDefault="00BB56C1" w:rsidP="00BB56C1">
      <w:pPr>
        <w:spacing w:before="0" w:after="0"/>
        <w:jc w:val="both"/>
        <w:rPr>
          <w:rFonts w:cs="Calibri"/>
          <w:sz w:val="22"/>
          <w:szCs w:val="22"/>
        </w:rPr>
      </w:pPr>
      <w:r w:rsidRPr="00BB56C1">
        <w:rPr>
          <w:rFonts w:cs="Calibri"/>
          <w:sz w:val="22"/>
          <w:szCs w:val="22"/>
        </w:rPr>
        <w:t xml:space="preserve">- oprawy należy montować względem poziomu pod kątem wynikającym z poszczególnych obliczeń fotometrycznych wykonanych zgodnie z Polską Normą PN-EN 13201:2016 dla wszystkich sytuacji oświetleniowych ujętych w przykładowych załączonych obliczeniach fotometrycznych, </w:t>
      </w:r>
    </w:p>
    <w:p w14:paraId="67D42D4A" w14:textId="77777777" w:rsidR="00BB56C1" w:rsidRPr="00BB56C1" w:rsidRDefault="00BB56C1" w:rsidP="00BB56C1">
      <w:pPr>
        <w:pStyle w:val="Default"/>
        <w:spacing w:before="0"/>
        <w:jc w:val="both"/>
        <w:rPr>
          <w:rFonts w:cs="Calibri"/>
          <w:color w:val="auto"/>
          <w:sz w:val="22"/>
          <w:szCs w:val="22"/>
        </w:rPr>
      </w:pPr>
      <w:r w:rsidRPr="00BB56C1">
        <w:rPr>
          <w:rFonts w:cs="Calibri"/>
          <w:color w:val="auto"/>
          <w:sz w:val="22"/>
          <w:szCs w:val="22"/>
        </w:rPr>
        <w:lastRenderedPageBreak/>
        <w:t>- oprawy winny zagwarantować spełnienie wymaganych parametrów fotometrycznych dla wszystkich sytuacji oświetleniowych – przykładowe obliczenia fotometryczne dla opraw w załączeniu.</w:t>
      </w:r>
    </w:p>
    <w:p w14:paraId="51DA636C" w14:textId="77777777" w:rsidR="00BB56C1" w:rsidRPr="00BB56C1" w:rsidRDefault="00BB56C1" w:rsidP="00BB56C1">
      <w:pPr>
        <w:pStyle w:val="Default"/>
        <w:spacing w:before="0"/>
        <w:jc w:val="both"/>
        <w:rPr>
          <w:rFonts w:cs="Calibri"/>
          <w:b/>
          <w:bCs/>
          <w:color w:val="auto"/>
          <w:sz w:val="22"/>
          <w:szCs w:val="22"/>
        </w:rPr>
      </w:pPr>
    </w:p>
    <w:p w14:paraId="2104E4A1" w14:textId="6D283FDB" w:rsidR="00BB56C1" w:rsidRPr="00BB56C1" w:rsidRDefault="00BB56C1" w:rsidP="00BB56C1">
      <w:pPr>
        <w:pStyle w:val="Default"/>
        <w:spacing w:before="0"/>
        <w:jc w:val="both"/>
        <w:rPr>
          <w:rFonts w:cs="Calibri"/>
          <w:b/>
          <w:bCs/>
          <w:sz w:val="22"/>
          <w:szCs w:val="22"/>
        </w:rPr>
      </w:pPr>
      <w:r w:rsidRPr="00BB56C1">
        <w:rPr>
          <w:rFonts w:cs="Calibri"/>
          <w:b/>
          <w:bCs/>
          <w:sz w:val="22"/>
          <w:szCs w:val="22"/>
        </w:rPr>
        <w:t xml:space="preserve">Wszystkie oprawy uliczne montowane w ramach przedmiotu umowy winny pochodzić od jednego producenta z jednej rodziny/serii opraw, tzn. muszą być tego samego typu. Dopuszcza się zróżnicowanie wielkości opraw wynikającą z ich różnej mocy. </w:t>
      </w:r>
    </w:p>
    <w:p w14:paraId="53C3A9C3" w14:textId="77777777" w:rsidR="00BB56C1" w:rsidRPr="00BB56C1" w:rsidRDefault="00BB56C1" w:rsidP="00BB56C1">
      <w:pPr>
        <w:spacing w:before="0" w:after="0"/>
        <w:jc w:val="both"/>
        <w:rPr>
          <w:rFonts w:cs="Calibri"/>
          <w:b/>
          <w:bCs/>
          <w:sz w:val="22"/>
          <w:szCs w:val="22"/>
        </w:rPr>
      </w:pPr>
      <w:r w:rsidRPr="00BB56C1">
        <w:rPr>
          <w:rFonts w:cs="Calibri"/>
          <w:b/>
          <w:bCs/>
          <w:sz w:val="22"/>
          <w:szCs w:val="22"/>
        </w:rPr>
        <w:t>Wyposażenie i specyfika (wymagane):</w:t>
      </w:r>
    </w:p>
    <w:p w14:paraId="14547D4D" w14:textId="291C080A" w:rsid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 xml:space="preserve">oprawa musi być wyposażona </w:t>
      </w:r>
      <w:r w:rsidRPr="00BB56C1">
        <w:rPr>
          <w:rFonts w:cs="Calibri"/>
          <w:b/>
          <w:bCs/>
          <w:sz w:val="22"/>
          <w:szCs w:val="22"/>
        </w:rPr>
        <w:t>w gniazdo ZHAGA (zaślepione)</w:t>
      </w:r>
      <w:r w:rsidRPr="00BB56C1">
        <w:rPr>
          <w:rFonts w:cs="Calibri"/>
          <w:sz w:val="22"/>
          <w:szCs w:val="22"/>
        </w:rPr>
        <w:t xml:space="preserve"> oraz układ zasilający sterowany w standardzie DALI posiadający zaprogramowane co najmniej 5-ciu stopni autonomicznej redukcji mocy (wraz z podaniem specyfiki 5 programów autonomicznej redukcji mocy) i strumienia świetlnego bez zewnętrznego radiowego sygnału sterującego; </w:t>
      </w:r>
    </w:p>
    <w:p w14:paraId="0857B630" w14:textId="632F3766" w:rsid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podstawowy program zaprogramowany w układzie zasilającym musi zagwarantować 50  procentowe ograniczenie mocy w godzinach od 22 do 5. Oprócz możliwości redukcji mocy, jeden z programów będzie pozwalał na włączenie lamp z pełną mocą, a specyfikację pozostałych trzech programów Wykonawca przedstawi Zamawiającemu do akceptacji;</w:t>
      </w:r>
    </w:p>
    <w:p w14:paraId="27F5004B" w14:textId="232E38D6" w:rsidR="00BB56C1" w:rsidRP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stosować oprawy oświetleniowe i osprzęt o wysokich parametrach technicznych i eksploatacyjnych spełniających wymagania właściwych norm europejskich. Dla opraw oświetleniowych przedstawić certyfikaty na znak ENEC (lub równoważny).</w:t>
      </w:r>
    </w:p>
    <w:p w14:paraId="7D190134" w14:textId="77777777" w:rsidR="00BB56C1" w:rsidRPr="00BB56C1" w:rsidRDefault="00BB56C1" w:rsidP="00BB56C1">
      <w:pPr>
        <w:spacing w:before="0" w:after="0"/>
        <w:jc w:val="both"/>
        <w:rPr>
          <w:rFonts w:cs="Calibri"/>
          <w:sz w:val="22"/>
          <w:szCs w:val="22"/>
        </w:rPr>
      </w:pPr>
      <w:r w:rsidRPr="00BB56C1">
        <w:rPr>
          <w:rFonts w:cs="Calibri"/>
          <w:b/>
          <w:bCs/>
          <w:sz w:val="22"/>
          <w:szCs w:val="22"/>
        </w:rPr>
        <w:t>Gwarancja:</w:t>
      </w:r>
      <w:r w:rsidRPr="00BB56C1">
        <w:rPr>
          <w:rFonts w:cs="Calibri"/>
          <w:sz w:val="22"/>
          <w:szCs w:val="22"/>
        </w:rPr>
        <w:t xml:space="preserve"> </w:t>
      </w:r>
    </w:p>
    <w:p w14:paraId="43501E6D" w14:textId="59230F6C" w:rsidR="00BB56C1" w:rsidRPr="00BB56C1" w:rsidRDefault="00BB56C1" w:rsidP="00695F6E">
      <w:pPr>
        <w:pStyle w:val="Akapitzlist"/>
        <w:numPr>
          <w:ilvl w:val="0"/>
          <w:numId w:val="115"/>
        </w:numPr>
        <w:spacing w:after="0"/>
        <w:jc w:val="both"/>
        <w:rPr>
          <w:rFonts w:cs="Calibri"/>
          <w:b/>
          <w:bCs/>
          <w:sz w:val="22"/>
          <w:szCs w:val="22"/>
        </w:rPr>
      </w:pPr>
      <w:r w:rsidRPr="00BB56C1">
        <w:rPr>
          <w:rFonts w:cs="Calibri"/>
          <w:sz w:val="22"/>
          <w:szCs w:val="22"/>
        </w:rPr>
        <w:t xml:space="preserve">wymagana gwarancja dla opraw oświetleniowych drogowych - </w:t>
      </w:r>
      <w:r w:rsidRPr="00BB56C1">
        <w:rPr>
          <w:rFonts w:cs="Calibri"/>
          <w:b/>
          <w:bCs/>
          <w:sz w:val="22"/>
          <w:szCs w:val="22"/>
        </w:rPr>
        <w:t>8 lat.</w:t>
      </w:r>
    </w:p>
    <w:p w14:paraId="2DD02391" w14:textId="112FEFE9" w:rsidR="00BB56C1" w:rsidRPr="00BB56C1" w:rsidRDefault="00BB56C1" w:rsidP="00BB56C1">
      <w:pPr>
        <w:tabs>
          <w:tab w:val="left" w:pos="284"/>
        </w:tabs>
        <w:spacing w:before="240"/>
        <w:ind w:left="66"/>
        <w:jc w:val="both"/>
        <w:rPr>
          <w:rFonts w:cs="Calibri"/>
          <w:b/>
          <w:bCs/>
          <w:sz w:val="22"/>
          <w:szCs w:val="22"/>
        </w:rPr>
      </w:pPr>
      <w:r w:rsidRPr="00BB56C1">
        <w:rPr>
          <w:rFonts w:cs="Calibri"/>
          <w:sz w:val="22"/>
          <w:szCs w:val="22"/>
        </w:rPr>
        <w:t xml:space="preserve">Wykonawca przekazuje Zamawiającemu uzyskane gwarancje producenta na wbudowane materiały </w:t>
      </w:r>
      <w:r w:rsidRPr="00BB56C1">
        <w:rPr>
          <w:rFonts w:cs="Calibri"/>
          <w:sz w:val="22"/>
          <w:szCs w:val="22"/>
        </w:rPr>
        <w:br/>
        <w:t xml:space="preserve">i urządzenia, karty katalogowe oraz pomiary fotometryczne. W przypadku, gdy okres gwarancji producenta jest krótszy niż okres gwarancji wskazany w pkt. a), Wykonawca udziela gwarancji uzupełniającej do tego okresu. Udzielenie gwarancji uzupełniającej nie wymaga wydania dokumentu gwarancyjnego. </w:t>
      </w:r>
      <w:r w:rsidRPr="00BB56C1">
        <w:rPr>
          <w:rFonts w:cs="Calibri"/>
          <w:b/>
          <w:bCs/>
          <w:sz w:val="22"/>
          <w:szCs w:val="22"/>
        </w:rPr>
        <w:t>Na oprawy oświetleniowe drogowe Zamawiający wymaga 96 miesięcy gwarancji i nie dopuszcza udzielenia gwarancji uzupełniającej.</w:t>
      </w:r>
    </w:p>
    <w:p w14:paraId="3067EB58" w14:textId="77777777" w:rsidR="00BB56C1" w:rsidRPr="00BB56C1" w:rsidRDefault="00BB56C1" w:rsidP="00BB56C1">
      <w:pPr>
        <w:pStyle w:val="Standard"/>
        <w:widowControl/>
        <w:numPr>
          <w:ilvl w:val="1"/>
          <w:numId w:val="98"/>
        </w:numPr>
        <w:tabs>
          <w:tab w:val="clear" w:pos="1080"/>
          <w:tab w:val="num" w:pos="567"/>
        </w:tabs>
        <w:autoSpaceDE/>
        <w:spacing w:before="0" w:after="0" w:line="240" w:lineRule="auto"/>
        <w:ind w:left="567" w:hanging="425"/>
        <w:jc w:val="both"/>
        <w:textAlignment w:val="baseline"/>
        <w:rPr>
          <w:rFonts w:cs="Calibri"/>
          <w:sz w:val="22"/>
          <w:szCs w:val="22"/>
        </w:rPr>
      </w:pPr>
      <w:r w:rsidRPr="00BB56C1">
        <w:rPr>
          <w:rFonts w:cs="Calibri"/>
          <w:b/>
          <w:bCs/>
          <w:sz w:val="22"/>
          <w:szCs w:val="22"/>
        </w:rPr>
        <w:t xml:space="preserve">Branża telekomunikacyjna </w:t>
      </w:r>
      <w:r w:rsidRPr="00BB56C1">
        <w:rPr>
          <w:rFonts w:cs="Calibri"/>
          <w:sz w:val="22"/>
          <w:szCs w:val="22"/>
        </w:rPr>
        <w:t>obejmuje m.in.:</w:t>
      </w:r>
    </w:p>
    <w:p w14:paraId="1DBC4F42" w14:textId="77777777" w:rsidR="00BB56C1" w:rsidRPr="00BB56C1" w:rsidRDefault="00BB56C1" w:rsidP="00BB56C1">
      <w:pPr>
        <w:pStyle w:val="Standard"/>
        <w:widowControl/>
        <w:numPr>
          <w:ilvl w:val="0"/>
          <w:numId w:val="104"/>
        </w:numPr>
        <w:autoSpaceDE/>
        <w:spacing w:before="0" w:after="0" w:line="240" w:lineRule="auto"/>
        <w:ind w:left="567" w:hanging="141"/>
        <w:jc w:val="both"/>
        <w:textAlignment w:val="baseline"/>
        <w:rPr>
          <w:rFonts w:cs="Calibri"/>
          <w:sz w:val="22"/>
          <w:szCs w:val="22"/>
        </w:rPr>
      </w:pPr>
      <w:r w:rsidRPr="00BB56C1">
        <w:rPr>
          <w:rFonts w:cs="Calibri"/>
          <w:sz w:val="22"/>
          <w:szCs w:val="22"/>
        </w:rPr>
        <w:t xml:space="preserve">zabezpieczenie istniejącej sieci telekomunikacyjnej pod wjazdami i skrzyżowaniami, </w:t>
      </w:r>
    </w:p>
    <w:p w14:paraId="21C99DB0" w14:textId="23C03704" w:rsidR="00BB56C1" w:rsidRPr="00BB56C1" w:rsidRDefault="00BB56C1" w:rsidP="00BB56C1">
      <w:pPr>
        <w:pStyle w:val="Standard"/>
        <w:widowControl/>
        <w:numPr>
          <w:ilvl w:val="0"/>
          <w:numId w:val="104"/>
        </w:numPr>
        <w:autoSpaceDE/>
        <w:spacing w:before="0" w:after="0" w:line="240" w:lineRule="auto"/>
        <w:ind w:left="567" w:hanging="141"/>
        <w:jc w:val="both"/>
        <w:textAlignment w:val="baseline"/>
        <w:rPr>
          <w:rFonts w:cs="Calibri"/>
          <w:sz w:val="22"/>
          <w:szCs w:val="22"/>
        </w:rPr>
      </w:pPr>
      <w:r w:rsidRPr="00BB56C1">
        <w:rPr>
          <w:rFonts w:cs="Calibri"/>
          <w:sz w:val="22"/>
          <w:szCs w:val="22"/>
        </w:rPr>
        <w:t xml:space="preserve">przełożenie istniejącej sieci telekomunikacyjnej kolidującej z przebudowywaną drogą, </w:t>
      </w:r>
    </w:p>
    <w:p w14:paraId="4A7247DE" w14:textId="200B66CD" w:rsidR="00BB56C1" w:rsidRPr="00BB56C1" w:rsidRDefault="00BB56C1" w:rsidP="00BB56C1">
      <w:pPr>
        <w:pStyle w:val="Standard"/>
        <w:ind w:firstLine="142"/>
        <w:jc w:val="both"/>
        <w:rPr>
          <w:rFonts w:cs="Calibri"/>
          <w:sz w:val="22"/>
          <w:szCs w:val="22"/>
        </w:rPr>
      </w:pPr>
      <w:r w:rsidRPr="00BB56C1">
        <w:rPr>
          <w:rFonts w:cs="Calibri"/>
          <w:sz w:val="22"/>
          <w:szCs w:val="22"/>
        </w:rPr>
        <w:t xml:space="preserve">Szczegółowe rozwiązania i zakres robót wg dokumentacji projektowej branży telekomunikacyjnej. </w:t>
      </w:r>
    </w:p>
    <w:p w14:paraId="1D487FCB" w14:textId="5EEAA99E" w:rsidR="00BB56C1" w:rsidRPr="00BB56C1" w:rsidRDefault="00BB56C1" w:rsidP="00BB56C1">
      <w:pPr>
        <w:pStyle w:val="Standard"/>
        <w:widowControl/>
        <w:numPr>
          <w:ilvl w:val="1"/>
          <w:numId w:val="98"/>
        </w:numPr>
        <w:tabs>
          <w:tab w:val="clear" w:pos="1080"/>
          <w:tab w:val="num" w:pos="567"/>
        </w:tabs>
        <w:autoSpaceDE/>
        <w:spacing w:before="0" w:after="0" w:line="240" w:lineRule="auto"/>
        <w:ind w:left="567" w:hanging="425"/>
        <w:jc w:val="both"/>
        <w:textAlignment w:val="baseline"/>
        <w:rPr>
          <w:rFonts w:cs="Calibri"/>
          <w:sz w:val="22"/>
          <w:szCs w:val="22"/>
        </w:rPr>
      </w:pPr>
      <w:r w:rsidRPr="00BB56C1">
        <w:rPr>
          <w:rFonts w:cs="Calibri"/>
          <w:b/>
          <w:sz w:val="22"/>
          <w:szCs w:val="22"/>
        </w:rPr>
        <w:t xml:space="preserve">Kanał technologiczny </w:t>
      </w:r>
      <w:r w:rsidRPr="00BB56C1">
        <w:rPr>
          <w:rFonts w:cs="Calibri"/>
          <w:sz w:val="22"/>
          <w:szCs w:val="22"/>
        </w:rPr>
        <w:t xml:space="preserve">– prace </w:t>
      </w:r>
      <w:r w:rsidRPr="00BB56C1">
        <w:rPr>
          <w:rFonts w:eastAsia="TimesNewRomanPSMT" w:cs="Calibri"/>
          <w:sz w:val="22"/>
          <w:szCs w:val="22"/>
          <w:lang w:eastAsia="pl-PL"/>
        </w:rPr>
        <w:t xml:space="preserve">obejmują </w:t>
      </w:r>
      <w:r w:rsidRPr="00BB56C1">
        <w:rPr>
          <w:rFonts w:cs="Calibri"/>
          <w:sz w:val="22"/>
          <w:szCs w:val="22"/>
        </w:rPr>
        <w:t>budowę kanału technologicznego.</w:t>
      </w:r>
    </w:p>
    <w:p w14:paraId="015B509D" w14:textId="77777777" w:rsidR="00BB56C1" w:rsidRPr="00BB56C1" w:rsidRDefault="00BB56C1" w:rsidP="002E1302">
      <w:pPr>
        <w:pStyle w:val="Standard"/>
        <w:ind w:firstLine="142"/>
        <w:jc w:val="both"/>
        <w:rPr>
          <w:rFonts w:cs="Calibri"/>
          <w:sz w:val="22"/>
          <w:szCs w:val="22"/>
        </w:rPr>
      </w:pPr>
      <w:r w:rsidRPr="00BB56C1">
        <w:rPr>
          <w:rFonts w:cs="Calibri"/>
          <w:sz w:val="22"/>
          <w:szCs w:val="22"/>
        </w:rPr>
        <w:t>Szczegółowe rozwiązania i zakres robót wg dokumentacji projektowej branży drogowej.</w:t>
      </w:r>
      <w:r w:rsidRPr="00BB56C1">
        <w:rPr>
          <w:rFonts w:cs="Calibri"/>
          <w:color w:val="FF0000"/>
          <w:sz w:val="22"/>
          <w:szCs w:val="22"/>
        </w:rPr>
        <w:t xml:space="preserve"> </w:t>
      </w:r>
      <w:r w:rsidRPr="00BB56C1">
        <w:rPr>
          <w:rFonts w:cs="Calibri"/>
          <w:sz w:val="22"/>
          <w:szCs w:val="22"/>
        </w:rPr>
        <w:t xml:space="preserve"> </w:t>
      </w:r>
    </w:p>
    <w:p w14:paraId="27303D8D" w14:textId="77777777" w:rsidR="00BB56C1" w:rsidRPr="00BB56C1" w:rsidRDefault="00BB56C1" w:rsidP="00BB56C1">
      <w:pPr>
        <w:pStyle w:val="Standard"/>
        <w:widowControl/>
        <w:numPr>
          <w:ilvl w:val="1"/>
          <w:numId w:val="98"/>
        </w:numPr>
        <w:tabs>
          <w:tab w:val="clear" w:pos="1080"/>
          <w:tab w:val="num" w:pos="567"/>
        </w:tabs>
        <w:autoSpaceDE/>
        <w:spacing w:before="0" w:after="0" w:line="240" w:lineRule="auto"/>
        <w:ind w:left="426" w:hanging="284"/>
        <w:jc w:val="both"/>
        <w:textAlignment w:val="baseline"/>
        <w:rPr>
          <w:rFonts w:cs="Calibri"/>
          <w:sz w:val="22"/>
          <w:szCs w:val="22"/>
        </w:rPr>
      </w:pPr>
      <w:r w:rsidRPr="00BB56C1">
        <w:rPr>
          <w:rFonts w:eastAsia="TimesNewRomanPSMT" w:cs="Calibri"/>
          <w:b/>
          <w:sz w:val="22"/>
          <w:szCs w:val="22"/>
          <w:lang w:eastAsia="pl-PL"/>
        </w:rPr>
        <w:t>Branża inżynierii ruchu:</w:t>
      </w:r>
    </w:p>
    <w:p w14:paraId="00B60BA4"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eastAsia="TimesNewRomanPSMT" w:cs="Calibri"/>
          <w:szCs w:val="22"/>
          <w:lang w:eastAsia="pl-PL"/>
        </w:rPr>
        <w:t xml:space="preserve">ustawienie </w:t>
      </w:r>
      <w:r w:rsidRPr="00BB56C1">
        <w:rPr>
          <w:rFonts w:cs="Calibri"/>
          <w:szCs w:val="22"/>
        </w:rPr>
        <w:t>oznakowania pionowego,</w:t>
      </w:r>
    </w:p>
    <w:p w14:paraId="62E94125"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rozmalowanie oznakowania poziomego,</w:t>
      </w:r>
    </w:p>
    <w:p w14:paraId="2975113B"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montaż urządzeń bezpieczeństwa ruchu drogowego,</w:t>
      </w:r>
    </w:p>
    <w:p w14:paraId="0B22D788"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montaż stanowiska pomiarowego dla stacji pomiaru ruchu drogowego.</w:t>
      </w:r>
    </w:p>
    <w:p w14:paraId="52B340BD" w14:textId="77777777" w:rsidR="00BB56C1" w:rsidRPr="00BB56C1" w:rsidRDefault="00BB56C1" w:rsidP="002E1302">
      <w:pPr>
        <w:pStyle w:val="Tekstpodstawowy31"/>
        <w:tabs>
          <w:tab w:val="left" w:pos="567"/>
        </w:tabs>
        <w:spacing w:line="240" w:lineRule="auto"/>
        <w:rPr>
          <w:rFonts w:cs="Calibri"/>
          <w:szCs w:val="22"/>
        </w:rPr>
      </w:pPr>
    </w:p>
    <w:p w14:paraId="1E6010B9" w14:textId="1E1E041A" w:rsidR="00BB56C1" w:rsidRPr="00BB56C1" w:rsidRDefault="00BB56C1" w:rsidP="00BB56C1">
      <w:pPr>
        <w:pStyle w:val="Standard"/>
        <w:ind w:firstLine="142"/>
        <w:jc w:val="both"/>
        <w:rPr>
          <w:rFonts w:cs="Calibri"/>
          <w:sz w:val="22"/>
          <w:szCs w:val="22"/>
        </w:rPr>
      </w:pPr>
      <w:r w:rsidRPr="00BB56C1">
        <w:rPr>
          <w:rFonts w:cs="Calibri"/>
          <w:sz w:val="22"/>
          <w:szCs w:val="22"/>
        </w:rPr>
        <w:t xml:space="preserve">Szczegółowe rozwiązania i zakres robót wg dokumentacji projektowej branży inżynierii ruchu.  </w:t>
      </w:r>
    </w:p>
    <w:p w14:paraId="666E38A2" w14:textId="77777777" w:rsidR="00BB56C1" w:rsidRPr="00BB56C1" w:rsidRDefault="00BB56C1" w:rsidP="00BB56C1">
      <w:pPr>
        <w:pStyle w:val="Tekstpodstawowy31"/>
        <w:numPr>
          <w:ilvl w:val="1"/>
          <w:numId w:val="98"/>
        </w:numPr>
        <w:tabs>
          <w:tab w:val="clear" w:pos="1080"/>
          <w:tab w:val="num" w:pos="567"/>
          <w:tab w:val="left" w:pos="851"/>
        </w:tabs>
        <w:overflowPunct/>
        <w:autoSpaceDE/>
        <w:spacing w:before="0" w:after="0" w:line="240" w:lineRule="auto"/>
        <w:ind w:hanging="938"/>
        <w:rPr>
          <w:rFonts w:cs="Calibri"/>
          <w:b/>
          <w:szCs w:val="22"/>
        </w:rPr>
      </w:pPr>
      <w:r w:rsidRPr="00BB56C1">
        <w:rPr>
          <w:rFonts w:cs="Calibri"/>
          <w:b/>
          <w:szCs w:val="22"/>
        </w:rPr>
        <w:lastRenderedPageBreak/>
        <w:t>Branża gospodarka zielenią obejmuje m.in.:</w:t>
      </w:r>
    </w:p>
    <w:p w14:paraId="2D7F9E3B" w14:textId="77777777" w:rsidR="00BB56C1" w:rsidRPr="00BB56C1" w:rsidRDefault="00BB56C1" w:rsidP="00BB56C1">
      <w:pPr>
        <w:pStyle w:val="Tekstpodstawowy31"/>
        <w:numPr>
          <w:ilvl w:val="0"/>
          <w:numId w:val="101"/>
        </w:numPr>
        <w:tabs>
          <w:tab w:val="left" w:pos="567"/>
        </w:tabs>
        <w:overflowPunct/>
        <w:autoSpaceDE/>
        <w:spacing w:before="0" w:after="0" w:line="240" w:lineRule="auto"/>
        <w:ind w:left="426" w:hanging="284"/>
        <w:rPr>
          <w:rFonts w:cs="Calibri"/>
          <w:bCs/>
          <w:szCs w:val="22"/>
        </w:rPr>
      </w:pPr>
      <w:r w:rsidRPr="00BB56C1">
        <w:rPr>
          <w:rFonts w:cs="Calibri"/>
          <w:bCs/>
          <w:szCs w:val="22"/>
        </w:rPr>
        <w:t>humusowanie i obsianie trawą,</w:t>
      </w:r>
    </w:p>
    <w:p w14:paraId="7BE13811" w14:textId="0E55F582" w:rsidR="00BB56C1" w:rsidRPr="00BB56C1" w:rsidRDefault="00BB56C1" w:rsidP="002E1302">
      <w:pPr>
        <w:pStyle w:val="Tekstpodstawowy31"/>
        <w:numPr>
          <w:ilvl w:val="0"/>
          <w:numId w:val="101"/>
        </w:numPr>
        <w:tabs>
          <w:tab w:val="left" w:pos="567"/>
        </w:tabs>
        <w:overflowPunct/>
        <w:autoSpaceDE/>
        <w:spacing w:before="0" w:after="0" w:line="240" w:lineRule="auto"/>
        <w:ind w:left="426" w:hanging="284"/>
        <w:rPr>
          <w:rFonts w:cs="Calibri"/>
          <w:bCs/>
          <w:szCs w:val="22"/>
        </w:rPr>
      </w:pPr>
      <w:r w:rsidRPr="00BB56C1">
        <w:rPr>
          <w:rFonts w:cs="Calibri"/>
          <w:bCs/>
          <w:szCs w:val="22"/>
        </w:rPr>
        <w:t>wycinka drzew.</w:t>
      </w:r>
    </w:p>
    <w:p w14:paraId="5B8C8E8F" w14:textId="77777777" w:rsidR="00695F6E" w:rsidRDefault="00695F6E" w:rsidP="00BB56C1">
      <w:pPr>
        <w:suppressAutoHyphens w:val="0"/>
        <w:spacing w:before="0" w:after="0"/>
        <w:jc w:val="both"/>
        <w:rPr>
          <w:rFonts w:cs="Calibri"/>
          <w:sz w:val="22"/>
          <w:szCs w:val="22"/>
          <w:lang w:eastAsia="pl-PL"/>
        </w:rPr>
      </w:pPr>
    </w:p>
    <w:p w14:paraId="0A30D4A6" w14:textId="4539F583" w:rsidR="00BB56C1" w:rsidRPr="00BB56C1" w:rsidRDefault="00BB56C1" w:rsidP="00BB56C1">
      <w:pPr>
        <w:suppressAutoHyphens w:val="0"/>
        <w:spacing w:before="0" w:after="0"/>
        <w:jc w:val="both"/>
        <w:rPr>
          <w:rFonts w:cs="Calibri"/>
          <w:sz w:val="22"/>
          <w:szCs w:val="22"/>
          <w:lang w:eastAsia="pl-PL"/>
        </w:rPr>
      </w:pPr>
      <w:r w:rsidRPr="00BB56C1">
        <w:rPr>
          <w:rFonts w:cs="Calibri"/>
          <w:sz w:val="22"/>
          <w:szCs w:val="22"/>
          <w:lang w:eastAsia="pl-PL"/>
        </w:rPr>
        <w:t xml:space="preserve">Do wysiewu użyć mieszanki traw na tereny przydrożne, autostrady. Zamawiający wymaga przedstawienia dokumentu, potwierdzającego zakup czy certyfikat dla użytej mieszanki. Na każdym etapie Wykonawca ma obowiązek zgłaszać Inspektorowi Nadzoru oraz przedstawiać dokumenty na okoliczność:  </w:t>
      </w:r>
    </w:p>
    <w:p w14:paraId="0E5A8A26"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proofErr w:type="spellStart"/>
      <w:r w:rsidRPr="00BB56C1">
        <w:rPr>
          <w:rFonts w:cs="Calibri"/>
          <w:sz w:val="22"/>
          <w:szCs w:val="22"/>
          <w:lang w:eastAsia="pl-PL"/>
        </w:rPr>
        <w:t>wykorytowania</w:t>
      </w:r>
      <w:proofErr w:type="spellEnd"/>
      <w:r w:rsidRPr="00BB56C1">
        <w:rPr>
          <w:rFonts w:cs="Calibri"/>
          <w:sz w:val="22"/>
          <w:szCs w:val="22"/>
          <w:lang w:eastAsia="pl-PL"/>
        </w:rPr>
        <w:t xml:space="preserve"> i oczyszczenia terenu pod nawiezienie ziemi (zasyp miejsca założenia trawnika),</w:t>
      </w:r>
    </w:p>
    <w:p w14:paraId="42727CDE"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jakości ziemi, jaka została przywieziona (tj. będzie użyta pod trawnik, tj. wolna od zanieczyszczeń, kamieni i innych pozostałości roślinnych),</w:t>
      </w:r>
    </w:p>
    <w:p w14:paraId="3D2D18CE"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grubości warstwy ziemi, ile zostanie faktycznie nawiezione,</w:t>
      </w:r>
    </w:p>
    <w:p w14:paraId="061D6D9B"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zagęszczenie powierzchni pod trawnik (wałowanie) przeprowadzonego wysiewu,</w:t>
      </w:r>
    </w:p>
    <w:p w14:paraId="320293D3"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podlania (zroszenie nowo złożonego trawnika),</w:t>
      </w:r>
    </w:p>
    <w:p w14:paraId="6825BEAA" w14:textId="0F5A3580" w:rsidR="00BB56C1" w:rsidRPr="00BB56C1" w:rsidRDefault="00BB56C1" w:rsidP="002E1302">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wykonanie minimum 1 koszenia.</w:t>
      </w:r>
    </w:p>
    <w:p w14:paraId="0F919A01" w14:textId="12C31A10" w:rsidR="00BB56C1" w:rsidRPr="00BB56C1" w:rsidRDefault="00BB56C1" w:rsidP="00BB56C1">
      <w:pPr>
        <w:suppressAutoHyphens w:val="0"/>
        <w:jc w:val="both"/>
        <w:rPr>
          <w:rFonts w:cs="Calibri"/>
          <w:sz w:val="22"/>
          <w:szCs w:val="22"/>
          <w:lang w:eastAsia="pl-PL"/>
        </w:rPr>
      </w:pPr>
      <w:r w:rsidRPr="00BB56C1">
        <w:rPr>
          <w:rFonts w:cs="Calibri"/>
          <w:sz w:val="22"/>
          <w:szCs w:val="22"/>
          <w:lang w:eastAsia="pl-PL"/>
        </w:rPr>
        <w:t xml:space="preserve">Wysokość obrzeża w stosunku do podłoża na którym będą zlokalizowane tereny zielone (trawnik), </w:t>
      </w:r>
      <w:r w:rsidRPr="00BB56C1">
        <w:rPr>
          <w:rFonts w:cs="Calibri"/>
          <w:sz w:val="22"/>
          <w:szCs w:val="22"/>
          <w:lang w:eastAsia="pl-PL"/>
        </w:rPr>
        <w:br/>
        <w:t>ok. 3cm.</w:t>
      </w:r>
    </w:p>
    <w:p w14:paraId="1B2F3749" w14:textId="3A894048" w:rsidR="00BB56C1" w:rsidRPr="00BB56C1" w:rsidRDefault="00BB56C1" w:rsidP="00BB56C1">
      <w:pPr>
        <w:pStyle w:val="Standard"/>
        <w:jc w:val="both"/>
        <w:rPr>
          <w:rFonts w:cs="Calibri"/>
          <w:b/>
          <w:bCs/>
          <w:sz w:val="22"/>
          <w:szCs w:val="22"/>
        </w:rPr>
      </w:pPr>
      <w:r w:rsidRPr="00BB56C1">
        <w:rPr>
          <w:rFonts w:cs="Calibri"/>
          <w:b/>
          <w:bCs/>
          <w:color w:val="FF0000"/>
          <w:sz w:val="22"/>
          <w:szCs w:val="22"/>
          <w:u w:val="single"/>
        </w:rPr>
        <w:t>UWAGA!</w:t>
      </w:r>
      <w:r w:rsidRPr="00BB56C1">
        <w:rPr>
          <w:rFonts w:cs="Calibri"/>
          <w:b/>
          <w:bCs/>
          <w:sz w:val="22"/>
          <w:szCs w:val="22"/>
        </w:rPr>
        <w:t xml:space="preserve"> Należy uwzględnić przebudowę ewentualnych kolizji podziemnych infrastruktury technicznej.</w:t>
      </w:r>
    </w:p>
    <w:p w14:paraId="7D68B120" w14:textId="77777777" w:rsidR="00BB56C1" w:rsidRPr="00BB56C1" w:rsidRDefault="00BB56C1" w:rsidP="00BB56C1">
      <w:pPr>
        <w:numPr>
          <w:ilvl w:val="0"/>
          <w:numId w:val="98"/>
        </w:numPr>
        <w:spacing w:before="0" w:after="0" w:line="240" w:lineRule="auto"/>
        <w:ind w:left="426" w:hanging="426"/>
        <w:jc w:val="both"/>
        <w:textAlignment w:val="baseline"/>
        <w:rPr>
          <w:rFonts w:cs="Calibri"/>
          <w:bCs/>
          <w:sz w:val="22"/>
          <w:szCs w:val="22"/>
        </w:rPr>
      </w:pPr>
      <w:r w:rsidRPr="00BB56C1">
        <w:rPr>
          <w:rFonts w:cs="Calibri"/>
          <w:b/>
          <w:bCs/>
          <w:sz w:val="22"/>
          <w:szCs w:val="22"/>
        </w:rPr>
        <w:t xml:space="preserve"> Wymagania w zakresie równoważności: </w:t>
      </w:r>
    </w:p>
    <w:p w14:paraId="642CBFA1" w14:textId="3E73D011" w:rsidR="00BB56C1" w:rsidRPr="00BB56C1" w:rsidRDefault="00BB56C1" w:rsidP="00BB56C1">
      <w:pPr>
        <w:jc w:val="both"/>
        <w:rPr>
          <w:rFonts w:cs="Calibri"/>
          <w:bCs/>
          <w:sz w:val="22"/>
          <w:szCs w:val="22"/>
        </w:rPr>
      </w:pPr>
      <w:r w:rsidRPr="00BB56C1">
        <w:rPr>
          <w:rFonts w:cs="Calibri"/>
          <w:bCs/>
          <w:sz w:val="22"/>
          <w:szCs w:val="22"/>
        </w:rPr>
        <w:t xml:space="preserve">Wszystkim normom użytym w dokumentacji projektowej, </w:t>
      </w:r>
      <w:proofErr w:type="spellStart"/>
      <w:r w:rsidRPr="00BB56C1">
        <w:rPr>
          <w:rFonts w:cs="Calibri"/>
          <w:bCs/>
          <w:sz w:val="22"/>
          <w:szCs w:val="22"/>
        </w:rPr>
        <w:t>STWiORB</w:t>
      </w:r>
      <w:proofErr w:type="spellEnd"/>
      <w:r w:rsidRPr="00BB56C1">
        <w:rPr>
          <w:rFonts w:cs="Calibri"/>
          <w:bCs/>
          <w:sz w:val="22"/>
          <w:szCs w:val="22"/>
        </w:rPr>
        <w:t xml:space="preserve"> towarzyszy zapis równoważny zgodnie z art. 101 i 102 ustawy </w:t>
      </w:r>
      <w:proofErr w:type="spellStart"/>
      <w:r w:rsidRPr="00BB56C1">
        <w:rPr>
          <w:rFonts w:cs="Calibri"/>
          <w:bCs/>
          <w:sz w:val="22"/>
          <w:szCs w:val="22"/>
        </w:rPr>
        <w:t>pzp</w:t>
      </w:r>
      <w:proofErr w:type="spellEnd"/>
      <w:r w:rsidRPr="00BB56C1">
        <w:rPr>
          <w:rFonts w:cs="Calibri"/>
          <w:bCs/>
          <w:sz w:val="22"/>
          <w:szCs w:val="22"/>
        </w:rPr>
        <w:t xml:space="preserve">. </w:t>
      </w:r>
    </w:p>
    <w:p w14:paraId="23C05FA7" w14:textId="77777777" w:rsidR="00BB56C1" w:rsidRPr="00BB56C1" w:rsidRDefault="00BB56C1" w:rsidP="00BB56C1">
      <w:pPr>
        <w:numPr>
          <w:ilvl w:val="0"/>
          <w:numId w:val="98"/>
        </w:numPr>
        <w:spacing w:before="0" w:after="0" w:line="240" w:lineRule="auto"/>
        <w:ind w:hanging="1080"/>
        <w:textAlignment w:val="baseline"/>
        <w:rPr>
          <w:rFonts w:cs="Calibri"/>
          <w:b/>
          <w:bCs/>
          <w:sz w:val="22"/>
          <w:szCs w:val="22"/>
        </w:rPr>
      </w:pPr>
      <w:r w:rsidRPr="00BB56C1">
        <w:rPr>
          <w:rFonts w:cs="Calibri"/>
          <w:bCs/>
          <w:sz w:val="22"/>
          <w:szCs w:val="22"/>
        </w:rPr>
        <w:t xml:space="preserve"> </w:t>
      </w:r>
      <w:r w:rsidRPr="00BB56C1">
        <w:rPr>
          <w:rFonts w:cs="Calibri"/>
          <w:b/>
          <w:bCs/>
          <w:sz w:val="22"/>
          <w:szCs w:val="22"/>
        </w:rPr>
        <w:t>Warunki ogólne</w:t>
      </w:r>
    </w:p>
    <w:p w14:paraId="26224D2E" w14:textId="77777777" w:rsidR="00BB56C1" w:rsidRPr="00BB56C1" w:rsidRDefault="00BB56C1" w:rsidP="00695F6E">
      <w:pPr>
        <w:spacing w:after="0"/>
        <w:rPr>
          <w:rFonts w:cs="Calibri"/>
          <w:bCs/>
          <w:sz w:val="22"/>
          <w:szCs w:val="22"/>
        </w:rPr>
      </w:pPr>
      <w:r w:rsidRPr="00BB56C1">
        <w:rPr>
          <w:rFonts w:cs="Calibri"/>
          <w:b/>
          <w:bCs/>
          <w:sz w:val="22"/>
          <w:szCs w:val="22"/>
        </w:rPr>
        <w:t xml:space="preserve"> Wymagania:</w:t>
      </w:r>
    </w:p>
    <w:p w14:paraId="0CF7AA71"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 xml:space="preserve">Cena oferty musi zawierać wszystkie koszty związane z realizacją zamówienia  wynikające  </w:t>
      </w:r>
      <w:r w:rsidRPr="00BB56C1">
        <w:rPr>
          <w:rFonts w:eastAsia="SimSun" w:cs="Calibri"/>
          <w:bCs/>
          <w:kern w:val="2"/>
          <w:sz w:val="22"/>
          <w:szCs w:val="22"/>
          <w:lang w:bidi="hi-IN"/>
        </w:rPr>
        <w:br/>
        <w:t>z  dokumentacji projektowej, specyfikacji technicznych wykonania i odbioru robót budowlanych, uzgodnień i decyzji, a także koszty wszystkich robót,  bez   których   realizacja   zamówienia  byłaby  niemożliwa  (które Wykonawca uzna za  konieczne).</w:t>
      </w:r>
    </w:p>
    <w:p w14:paraId="14526488"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odpowiada   za   niezbędną   ilość   tablic   informacyjnych,   potrzebną  do   ustawienia  na  realizowanej inwestycji.</w:t>
      </w:r>
    </w:p>
    <w:p w14:paraId="37E760B7"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odpowiada za stan techniczny oraz estetykę tablic informacyjnych w trakcie trwania robót.</w:t>
      </w:r>
    </w:p>
    <w:p w14:paraId="427625DF"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Tablice informacyjne należy ustawić w dniu rozpoczęcia realizacji, z dwóch stron, tzn. na początku i końcu obszaru robót.</w:t>
      </w:r>
    </w:p>
    <w:p w14:paraId="4997AA3D"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Tablice informacyjne należy zdemontować w dniu zakończenia robót.</w:t>
      </w:r>
    </w:p>
    <w:p w14:paraId="5A6AB1E9"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Koszt wykonania i ustawienia wymaganych tablic ponosi Wykonawca.</w:t>
      </w:r>
    </w:p>
    <w:p w14:paraId="4A3829FC"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sz w:val="22"/>
          <w:szCs w:val="22"/>
          <w:lang w:eastAsia="pl-PL"/>
        </w:rPr>
        <w:t xml:space="preserve">Materiały z rozbiórki stanowić będą własność Inwestora. W trakcie budowy Inspektor Nadzoru udzieli Wykonawcy dyspozycji co do rozporządzenia materiałem Inwestora uzyskanym </w:t>
      </w:r>
      <w:r w:rsidRPr="00BB56C1">
        <w:rPr>
          <w:rFonts w:cs="Calibri"/>
          <w:sz w:val="22"/>
          <w:szCs w:val="22"/>
          <w:lang w:eastAsia="pl-PL"/>
        </w:rPr>
        <w:br/>
        <w:t>z budowy.</w:t>
      </w:r>
    </w:p>
    <w:p w14:paraId="67AF896D"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sz w:val="22"/>
          <w:szCs w:val="22"/>
          <w:lang w:eastAsia="pl-PL"/>
        </w:rPr>
        <w:t xml:space="preserve">Miejsce wywozu materiałów z budowy np. urobku ziemi, uzgodnione będzie z Inspektorem Nadzoru podczas przekazania terenu budowy. </w:t>
      </w:r>
    </w:p>
    <w:p w14:paraId="5438157B" w14:textId="3B862835"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 xml:space="preserve">Wykonawca jest wytwórcą  odpadów  w    rozumieniu  przepisów   ustawy  z  dnia  14  grudnia  2012 r. o odpadach (Dz.U. z 2023 r. poz. 1587 z </w:t>
      </w:r>
      <w:proofErr w:type="spellStart"/>
      <w:r w:rsidRPr="00BB56C1">
        <w:rPr>
          <w:rFonts w:eastAsia="SimSun" w:cs="Calibri"/>
          <w:bCs/>
          <w:kern w:val="2"/>
          <w:sz w:val="22"/>
          <w:szCs w:val="22"/>
          <w:lang w:bidi="hi-IN"/>
        </w:rPr>
        <w:t>późn</w:t>
      </w:r>
      <w:proofErr w:type="spellEnd"/>
      <w:r w:rsidRPr="00BB56C1">
        <w:rPr>
          <w:rFonts w:eastAsia="SimSun" w:cs="Calibri"/>
          <w:bCs/>
          <w:kern w:val="2"/>
          <w:sz w:val="22"/>
          <w:szCs w:val="22"/>
          <w:lang w:bidi="hi-IN"/>
        </w:rPr>
        <w:t xml:space="preserve">. zm.), w związku z tym zobowiązany jest do  przestrzegania przepisów tejże ustawy oraz przepisów wynikających z ustawy z dnia 27 kwietnia 2001 r. Prawo ochrony środowiska (Dz.U. z 2024 r. poz. 54 zpóźn.zm.).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w:t>
      </w:r>
      <w:r w:rsidRPr="00BB56C1">
        <w:rPr>
          <w:rFonts w:eastAsia="SimSun" w:cs="Calibri"/>
          <w:bCs/>
          <w:kern w:val="2"/>
          <w:sz w:val="22"/>
          <w:szCs w:val="22"/>
          <w:lang w:bidi="hi-IN"/>
        </w:rPr>
        <w:lastRenderedPageBreak/>
        <w:t>Realizowanego zamówienia. Wszystkie materiały nienadające się  do ponownego   wbudowania   i</w:t>
      </w:r>
      <w:r w:rsidR="00175E12">
        <w:rPr>
          <w:rFonts w:eastAsia="SimSun" w:cs="Calibri"/>
          <w:bCs/>
          <w:kern w:val="2"/>
          <w:sz w:val="22"/>
          <w:szCs w:val="22"/>
          <w:lang w:bidi="hi-IN"/>
        </w:rPr>
        <w:t xml:space="preserve"> w</w:t>
      </w:r>
      <w:r w:rsidRPr="00BB56C1">
        <w:rPr>
          <w:rFonts w:eastAsia="SimSun" w:cs="Calibri"/>
          <w:bCs/>
          <w:kern w:val="2"/>
          <w:sz w:val="22"/>
          <w:szCs w:val="22"/>
          <w:lang w:bidi="hi-IN"/>
        </w:rPr>
        <w:t>ymagające   wywozu,  a   pochodzące   z   prowadzonych  w   ramach   inwestycji  robót będą stanowiły</w:t>
      </w:r>
      <w:r w:rsidR="00695F6E">
        <w:rPr>
          <w:rFonts w:eastAsia="SimSun" w:cs="Calibri"/>
          <w:bCs/>
          <w:kern w:val="2"/>
          <w:sz w:val="22"/>
          <w:szCs w:val="22"/>
          <w:lang w:bidi="hi-IN"/>
        </w:rPr>
        <w:t xml:space="preserve"> </w:t>
      </w:r>
      <w:r w:rsidRPr="00BB56C1">
        <w:rPr>
          <w:rFonts w:eastAsia="SimSun" w:cs="Calibri"/>
          <w:bCs/>
          <w:kern w:val="2"/>
          <w:sz w:val="22"/>
          <w:szCs w:val="22"/>
          <w:lang w:bidi="hi-IN"/>
        </w:rPr>
        <w:t>własność Wykonawcy.</w:t>
      </w:r>
    </w:p>
    <w:p w14:paraId="069CE555" w14:textId="09E0E1CF"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jest odpowiedzialny za   ochronę   środowiska   w   miejscu    prowadzenia robót  i   w jego otoczeniu.</w:t>
      </w:r>
    </w:p>
    <w:p w14:paraId="1902AB36"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b/>
          <w:sz w:val="22"/>
          <w:szCs w:val="22"/>
        </w:rPr>
        <w:t xml:space="preserve">Szczegółowe warunki budowy sieci oraz przebudowy kolizji zawarte w warunkach </w:t>
      </w:r>
      <w:r w:rsidRPr="00BB56C1">
        <w:rPr>
          <w:rFonts w:cs="Calibri"/>
          <w:b/>
          <w:sz w:val="22"/>
          <w:szCs w:val="22"/>
        </w:rPr>
        <w:br/>
        <w:t xml:space="preserve">i uzgodnieniach wydanych przez gestorów sieci, których należy ściśle przestrzegać. </w:t>
      </w:r>
    </w:p>
    <w:p w14:paraId="166EEFDE" w14:textId="77777777" w:rsidR="00BB56C1" w:rsidRPr="00BB56C1" w:rsidRDefault="00BB56C1" w:rsidP="002E1302">
      <w:pPr>
        <w:rPr>
          <w:rFonts w:cs="Calibri"/>
          <w:bCs/>
          <w:color w:val="FF0000"/>
          <w:sz w:val="22"/>
          <w:szCs w:val="22"/>
        </w:rPr>
      </w:pPr>
    </w:p>
    <w:p w14:paraId="38F4C26F" w14:textId="77777777" w:rsidR="00BB56C1" w:rsidRPr="00BB56C1" w:rsidRDefault="00BB56C1" w:rsidP="002E1302">
      <w:pPr>
        <w:jc w:val="both"/>
        <w:rPr>
          <w:rFonts w:cs="Calibri"/>
          <w:bCs/>
          <w:sz w:val="22"/>
          <w:szCs w:val="22"/>
        </w:rPr>
      </w:pPr>
      <w:r w:rsidRPr="00BB56C1">
        <w:rPr>
          <w:rFonts w:cs="Calibri"/>
          <w:b/>
          <w:bCs/>
          <w:sz w:val="22"/>
          <w:szCs w:val="22"/>
        </w:rPr>
        <w:t>Ceny  jednostkowe  ujęte  w   ofercie  powinny   uwzględniać    wszystkie   koszty  niezbędne    do realizacji przedmiotu umowy, a w szczególności:</w:t>
      </w:r>
    </w:p>
    <w:p w14:paraId="20D3EB4D"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 wykonania i montażu tablic informacyjnych, wynikających z Prawa budowlanego </w:t>
      </w:r>
      <w:r w:rsidRPr="00BB56C1">
        <w:rPr>
          <w:rFonts w:cs="Calibri"/>
          <w:bCs/>
          <w:sz w:val="22"/>
          <w:szCs w:val="22"/>
        </w:rPr>
        <w:br/>
        <w:t>i przepisów BHP,</w:t>
      </w:r>
    </w:p>
    <w:p w14:paraId="7CF6ADAE"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koszty wykonania odpłatnych nadzorów/odbiorów robót przez gestorów  przebudowywanych/zabezpieczanych sieciach, </w:t>
      </w:r>
    </w:p>
    <w:p w14:paraId="1E71DBB5"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 obsługi geodezyjnej, </w:t>
      </w:r>
    </w:p>
    <w:p w14:paraId="11066D06"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eastAsia="Symbol" w:cs="Calibri"/>
          <w:kern w:val="1"/>
          <w:sz w:val="22"/>
          <w:szCs w:val="22"/>
        </w:rPr>
        <w:t xml:space="preserve">koszty wykonania monitoringu kamerą TV wykonanych sieci </w:t>
      </w:r>
      <w:proofErr w:type="spellStart"/>
      <w:r w:rsidRPr="00BB56C1">
        <w:rPr>
          <w:rFonts w:eastAsia="Symbol" w:cs="Calibri"/>
          <w:kern w:val="1"/>
          <w:sz w:val="22"/>
          <w:szCs w:val="22"/>
        </w:rPr>
        <w:t>kd</w:t>
      </w:r>
      <w:proofErr w:type="spellEnd"/>
      <w:r w:rsidRPr="00BB56C1">
        <w:rPr>
          <w:rFonts w:eastAsia="Symbol" w:cs="Calibri"/>
          <w:kern w:val="1"/>
          <w:sz w:val="22"/>
          <w:szCs w:val="22"/>
        </w:rPr>
        <w:t>,</w:t>
      </w:r>
    </w:p>
    <w:p w14:paraId="3E91307C"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opracowania dokumentacji powykonawczej wraz z kompletem protokołów, badań, certyfikatów, deklaracji itp. – 3 egz. w wersji papierowej i wersja elektroniczna na nośniku CD/DVD,</w:t>
      </w:r>
    </w:p>
    <w:p w14:paraId="62FDCC74"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wykonania geodezyjnej inwentaryzacji powykonawczej – 3 egz.,</w:t>
      </w:r>
    </w:p>
    <w:p w14:paraId="3D995BF4"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przygotowania, zatwierdzenia i wdrożenia czasowej organizacji ruchu na czas wykonywania robót budowlanych, jeżeli roboty wykonywane będą w pasie drogi publicznej,</w:t>
      </w:r>
    </w:p>
    <w:p w14:paraId="3F696300"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koszty organizacyjne, zapewnienie dojazdu do przyległych obiektów mieszkalnych </w:t>
      </w:r>
      <w:r w:rsidRPr="00BB56C1">
        <w:rPr>
          <w:rFonts w:cs="Calibri"/>
          <w:bCs/>
          <w:sz w:val="22"/>
          <w:szCs w:val="22"/>
        </w:rPr>
        <w:br/>
        <w:t>i usługowych w trakcie realizacji robót,</w:t>
      </w:r>
    </w:p>
    <w:p w14:paraId="4907DC27"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sz w:val="22"/>
          <w:szCs w:val="22"/>
        </w:rPr>
        <w:t>koszt oznakowania i zabezpieczenia robót i terenu budowy.</w:t>
      </w:r>
    </w:p>
    <w:p w14:paraId="0117B62D" w14:textId="516E362F" w:rsidR="00BB56C1" w:rsidRDefault="00BB56C1" w:rsidP="002E1302">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sz w:val="22"/>
          <w:szCs w:val="22"/>
        </w:rPr>
        <w:t>koszt zużycia energii elektrycznej, wody i kanalizacji sanitarnej na potrzeby prowadzonych robót budowlanych.</w:t>
      </w:r>
    </w:p>
    <w:p w14:paraId="7EC4845D" w14:textId="77777777" w:rsidR="00695F6E" w:rsidRPr="00695F6E" w:rsidRDefault="00695F6E" w:rsidP="00695F6E">
      <w:pPr>
        <w:spacing w:before="0" w:after="0" w:line="240" w:lineRule="auto"/>
        <w:ind w:left="284"/>
        <w:jc w:val="both"/>
        <w:textAlignment w:val="baseline"/>
        <w:rPr>
          <w:rFonts w:cs="Calibri"/>
          <w:bCs/>
          <w:sz w:val="22"/>
          <w:szCs w:val="22"/>
        </w:rPr>
      </w:pPr>
    </w:p>
    <w:p w14:paraId="15EE82D3" w14:textId="1E7D55EB" w:rsidR="00BB56C1" w:rsidRPr="00695F6E" w:rsidRDefault="00BB56C1" w:rsidP="002E1302">
      <w:pPr>
        <w:ind w:right="-1"/>
        <w:jc w:val="both"/>
        <w:rPr>
          <w:rFonts w:eastAsia="Symbol" w:cs="Calibri"/>
          <w:b/>
          <w:sz w:val="22"/>
          <w:szCs w:val="22"/>
        </w:rPr>
      </w:pPr>
      <w:r w:rsidRPr="00BB56C1">
        <w:rPr>
          <w:rFonts w:eastAsia="Symbol" w:cs="Calibri"/>
          <w:b/>
          <w:sz w:val="22"/>
          <w:szCs w:val="22"/>
        </w:rPr>
        <w:t xml:space="preserve">Ofertę należy przygotować w oparciu o załączoną dokumentację projektową oraz </w:t>
      </w:r>
      <w:proofErr w:type="spellStart"/>
      <w:r w:rsidRPr="00BB56C1">
        <w:rPr>
          <w:rFonts w:eastAsia="Symbol" w:cs="Calibri"/>
          <w:b/>
          <w:sz w:val="22"/>
          <w:szCs w:val="22"/>
        </w:rPr>
        <w:t>STWiORB</w:t>
      </w:r>
      <w:proofErr w:type="spellEnd"/>
      <w:r w:rsidRPr="00BB56C1">
        <w:rPr>
          <w:rFonts w:eastAsia="Symbol" w:cs="Calibri"/>
          <w:b/>
          <w:sz w:val="22"/>
          <w:szCs w:val="22"/>
        </w:rPr>
        <w:t xml:space="preserve">. Przedmiar robót ma charakter pomocniczy. </w:t>
      </w:r>
    </w:p>
    <w:p w14:paraId="7A1D84EF" w14:textId="77777777" w:rsidR="00BB56C1" w:rsidRPr="00BB56C1" w:rsidRDefault="00BB56C1" w:rsidP="002E1302">
      <w:pPr>
        <w:ind w:right="-1"/>
        <w:jc w:val="both"/>
        <w:rPr>
          <w:rFonts w:eastAsia="Symbol" w:cs="Calibri"/>
          <w:b/>
          <w:color w:val="FF0000"/>
          <w:sz w:val="22"/>
          <w:szCs w:val="22"/>
        </w:rPr>
      </w:pPr>
      <w:r w:rsidRPr="00BB56C1">
        <w:rPr>
          <w:rFonts w:eastAsia="Symbol" w:cs="Calibri"/>
          <w:b/>
          <w:color w:val="FF0000"/>
          <w:sz w:val="22"/>
          <w:szCs w:val="22"/>
        </w:rPr>
        <w:t xml:space="preserve">UWAGA! </w:t>
      </w:r>
    </w:p>
    <w:p w14:paraId="5981AC13" w14:textId="77777777" w:rsidR="00BB56C1" w:rsidRPr="00BB56C1" w:rsidRDefault="00BB56C1" w:rsidP="002E1302">
      <w:pPr>
        <w:ind w:right="-1"/>
        <w:jc w:val="both"/>
        <w:rPr>
          <w:rStyle w:val="hgkelc"/>
          <w:rFonts w:cs="Calibri"/>
          <w:b/>
          <w:sz w:val="22"/>
          <w:szCs w:val="22"/>
        </w:rPr>
      </w:pPr>
      <w:r w:rsidRPr="00BB56C1">
        <w:rPr>
          <w:rFonts w:eastAsia="Symbol" w:cs="Calibri"/>
          <w:b/>
          <w:sz w:val="22"/>
          <w:szCs w:val="22"/>
        </w:rPr>
        <w:t xml:space="preserve">Każdorazowo, gdy w niniejszej dokumentacji projektowej, przedmiarach oraz </w:t>
      </w:r>
      <w:proofErr w:type="spellStart"/>
      <w:r w:rsidRPr="00BB56C1">
        <w:rPr>
          <w:rFonts w:eastAsia="Symbol" w:cs="Calibri"/>
          <w:b/>
          <w:sz w:val="22"/>
          <w:szCs w:val="22"/>
        </w:rPr>
        <w:t>STWiORB</w:t>
      </w:r>
      <w:proofErr w:type="spellEnd"/>
      <w:r w:rsidRPr="00BB56C1">
        <w:rPr>
          <w:rFonts w:eastAsia="Symbol" w:cs="Calibri"/>
          <w:b/>
          <w:sz w:val="22"/>
          <w:szCs w:val="22"/>
        </w:rPr>
        <w:t xml:space="preserve"> użyto wyrażenia: </w:t>
      </w:r>
      <w:proofErr w:type="spellStart"/>
      <w:r w:rsidRPr="00BB56C1">
        <w:rPr>
          <w:rFonts w:eastAsia="Symbol" w:cs="Calibri"/>
          <w:b/>
          <w:sz w:val="22"/>
          <w:szCs w:val="22"/>
        </w:rPr>
        <w:t>STWiOR</w:t>
      </w:r>
      <w:proofErr w:type="spellEnd"/>
      <w:r w:rsidRPr="00BB56C1">
        <w:rPr>
          <w:rFonts w:eastAsia="Symbol" w:cs="Calibri"/>
          <w:b/>
          <w:sz w:val="22"/>
          <w:szCs w:val="22"/>
        </w:rPr>
        <w:t xml:space="preserve">, SST, ST, STS, OST jest ono jednoznaczne ze </w:t>
      </w:r>
      <w:r w:rsidRPr="00BB56C1">
        <w:rPr>
          <w:rStyle w:val="hgkelc"/>
          <w:rFonts w:cs="Calibri"/>
          <w:b/>
          <w:sz w:val="22"/>
          <w:szCs w:val="22"/>
        </w:rPr>
        <w:t xml:space="preserve">Specyfikacją Techniczną Wykonania </w:t>
      </w:r>
      <w:r w:rsidRPr="00BB56C1">
        <w:rPr>
          <w:rStyle w:val="hgkelc"/>
          <w:rFonts w:cs="Calibri"/>
          <w:b/>
          <w:sz w:val="22"/>
          <w:szCs w:val="22"/>
        </w:rPr>
        <w:br/>
        <w:t>i Odbioru Robót Budowlanych (</w:t>
      </w:r>
      <w:proofErr w:type="spellStart"/>
      <w:r w:rsidRPr="00BB56C1">
        <w:rPr>
          <w:rStyle w:val="hgkelc"/>
          <w:rFonts w:cs="Calibri"/>
          <w:b/>
          <w:sz w:val="22"/>
          <w:szCs w:val="22"/>
        </w:rPr>
        <w:t>STWiORB</w:t>
      </w:r>
      <w:proofErr w:type="spellEnd"/>
      <w:r w:rsidRPr="00BB56C1">
        <w:rPr>
          <w:rStyle w:val="hgkelc"/>
          <w:rFonts w:cs="Calibri"/>
          <w:b/>
          <w:sz w:val="22"/>
          <w:szCs w:val="22"/>
        </w:rPr>
        <w:t>).</w:t>
      </w:r>
    </w:p>
    <w:p w14:paraId="5EB33A6E" w14:textId="77777777" w:rsidR="00BB56C1" w:rsidRDefault="00BB56C1" w:rsidP="002E1302">
      <w:pPr>
        <w:pStyle w:val="Standard"/>
        <w:jc w:val="both"/>
        <w:rPr>
          <w:rFonts w:cs="Calibri"/>
          <w:b/>
          <w:bCs/>
          <w:sz w:val="22"/>
          <w:szCs w:val="22"/>
          <w:u w:val="single"/>
        </w:rPr>
      </w:pPr>
    </w:p>
    <w:p w14:paraId="431E7ABE" w14:textId="10CFDE7A" w:rsidR="00426AF4" w:rsidRPr="00426AF4" w:rsidRDefault="00426AF4" w:rsidP="00426AF4">
      <w:pPr>
        <w:spacing w:before="0" w:after="0" w:line="240" w:lineRule="auto"/>
        <w:jc w:val="both"/>
        <w:textAlignment w:val="baseline"/>
        <w:rPr>
          <w:rFonts w:eastAsia="SimSun" w:cs="Calibri"/>
          <w:kern w:val="2"/>
          <w:sz w:val="22"/>
          <w:szCs w:val="22"/>
          <w:lang w:bidi="hi-IN"/>
        </w:rPr>
      </w:pPr>
    </w:p>
    <w:p w14:paraId="2FD1CCC9" w14:textId="5C26593E" w:rsidR="00DE5E05" w:rsidRDefault="00DE5E05" w:rsidP="003541AD">
      <w:pPr>
        <w:tabs>
          <w:tab w:val="left" w:pos="900"/>
        </w:tabs>
        <w:spacing w:before="0" w:after="0" w:line="240" w:lineRule="auto"/>
        <w:textAlignment w:val="baseline"/>
        <w:rPr>
          <w:rFonts w:eastAsia="SimSun" w:cs="Calibri"/>
          <w:b/>
          <w:bCs/>
          <w:kern w:val="2"/>
          <w:sz w:val="22"/>
          <w:szCs w:val="22"/>
          <w:lang w:bidi="hi-IN"/>
        </w:rPr>
      </w:pPr>
    </w:p>
    <w:p w14:paraId="463A8D5E" w14:textId="1667A480" w:rsidR="000C1335" w:rsidRDefault="000C1335" w:rsidP="003541AD">
      <w:pPr>
        <w:tabs>
          <w:tab w:val="left" w:pos="900"/>
        </w:tabs>
        <w:spacing w:before="0" w:after="0" w:line="240" w:lineRule="auto"/>
        <w:textAlignment w:val="baseline"/>
        <w:rPr>
          <w:rFonts w:eastAsia="SimSun" w:cs="Calibri"/>
          <w:b/>
          <w:bCs/>
          <w:kern w:val="2"/>
          <w:sz w:val="22"/>
          <w:szCs w:val="22"/>
          <w:lang w:bidi="hi-IN"/>
        </w:rPr>
      </w:pPr>
      <w:r w:rsidRPr="008B0720">
        <w:rPr>
          <w:rFonts w:eastAsia="SimSun" w:cs="Calibri"/>
          <w:b/>
          <w:bCs/>
          <w:kern w:val="2"/>
          <w:sz w:val="22"/>
          <w:szCs w:val="22"/>
          <w:lang w:bidi="hi-IN"/>
        </w:rPr>
        <w:t>Załączniki:</w:t>
      </w:r>
      <w:r w:rsidR="00091FE6" w:rsidRPr="00091FE6">
        <w:rPr>
          <w:rFonts w:eastAsia="SimSun" w:cs="Calibri"/>
          <w:bCs/>
          <w:kern w:val="2"/>
          <w:sz w:val="22"/>
          <w:szCs w:val="22"/>
          <w:lang w:bidi="hi-IN"/>
        </w:rPr>
        <w:t xml:space="preserve"> </w:t>
      </w:r>
    </w:p>
    <w:p w14:paraId="6CB07815" w14:textId="2CA8BB11"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1) dokumentacja techniczna</w:t>
      </w:r>
      <w:r>
        <w:rPr>
          <w:rFonts w:eastAsia="SimSun" w:cs="Calibri"/>
          <w:bCs/>
          <w:kern w:val="2"/>
          <w:sz w:val="22"/>
          <w:szCs w:val="22"/>
          <w:lang w:bidi="hi-IN"/>
        </w:rPr>
        <w:t>,</w:t>
      </w:r>
      <w:r w:rsidR="00091FE6">
        <w:rPr>
          <w:rFonts w:eastAsia="SimSun" w:cs="Calibri"/>
          <w:bCs/>
          <w:kern w:val="2"/>
          <w:sz w:val="22"/>
          <w:szCs w:val="22"/>
          <w:lang w:bidi="hi-IN"/>
        </w:rPr>
        <w:t xml:space="preserve"> SOR, uzgodnienia</w:t>
      </w:r>
    </w:p>
    <w:p w14:paraId="3FC2D0F9" w14:textId="211E90E1"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2) STWIORB</w:t>
      </w:r>
      <w:r>
        <w:rPr>
          <w:rFonts w:eastAsia="SimSun" w:cs="Calibri"/>
          <w:bCs/>
          <w:kern w:val="2"/>
          <w:sz w:val="22"/>
          <w:szCs w:val="22"/>
          <w:lang w:bidi="hi-IN"/>
        </w:rPr>
        <w:t>,</w:t>
      </w:r>
      <w:r w:rsidR="00091FE6" w:rsidRPr="00091FE6">
        <w:rPr>
          <w:rFonts w:eastAsia="SimSun" w:cs="Calibri"/>
          <w:bCs/>
          <w:kern w:val="2"/>
          <w:sz w:val="22"/>
          <w:szCs w:val="22"/>
          <w:lang w:bidi="hi-IN"/>
        </w:rPr>
        <w:t xml:space="preserve"> </w:t>
      </w:r>
    </w:p>
    <w:p w14:paraId="19F86E89" w14:textId="58D7FAFC"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3) przedmiar</w:t>
      </w:r>
      <w:r>
        <w:rPr>
          <w:rFonts w:eastAsia="SimSun" w:cs="Calibri"/>
          <w:bCs/>
          <w:kern w:val="2"/>
          <w:sz w:val="22"/>
          <w:szCs w:val="22"/>
          <w:lang w:bidi="hi-IN"/>
        </w:rPr>
        <w:t>,</w:t>
      </w:r>
    </w:p>
    <w:p w14:paraId="3654EDC7" w14:textId="601D3EE9"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p>
    <w:sectPr w:rsidR="008B0720" w:rsidRPr="008B0720" w:rsidSect="004B0FA2">
      <w:headerReference w:type="default" r:id="rId15"/>
      <w:footerReference w:type="default" r:id="rId16"/>
      <w:headerReference w:type="first" r:id="rId17"/>
      <w:footerReference w:type="first" r:id="rId18"/>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793A0" w14:textId="77777777" w:rsidR="002E1302" w:rsidRDefault="002E1302">
      <w:pPr>
        <w:spacing w:before="0" w:after="0" w:line="240" w:lineRule="auto"/>
      </w:pPr>
      <w:r>
        <w:separator/>
      </w:r>
    </w:p>
  </w:endnote>
  <w:endnote w:type="continuationSeparator" w:id="0">
    <w:p w14:paraId="5CA6555A" w14:textId="77777777" w:rsidR="002E1302" w:rsidRDefault="002E13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MS Mincho"/>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C73C" w14:textId="77777777" w:rsidR="002E1302" w:rsidRDefault="00791478"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2B464D19" w:rsidR="002E1302" w:rsidRPr="00215CCC" w:rsidRDefault="002E1302"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bookmarkStart w:id="9" w:name="_Hlk170729271"/>
    <w:r w:rsidRPr="00454EB1">
      <w:rPr>
        <w:bCs/>
        <w:i/>
        <w:sz w:val="16"/>
        <w:szCs w:val="16"/>
      </w:rPr>
      <w:t>Przebudowa drogi powiatowej nr 5114W – ul. Kolejowej w Ostrołęce</w:t>
    </w:r>
    <w:bookmarkEnd w:id="9"/>
    <w:r w:rsidRPr="00D7711B">
      <w:rPr>
        <w:i/>
        <w:sz w:val="16"/>
        <w:szCs w:val="16"/>
      </w:rPr>
      <w:t>”</w:t>
    </w:r>
  </w:p>
  <w:p w14:paraId="64726A89" w14:textId="6354E64C" w:rsidR="002E1302" w:rsidRDefault="002E1302"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091FE6">
      <w:rPr>
        <w:i/>
        <w:noProof/>
        <w:sz w:val="16"/>
        <w:szCs w:val="16"/>
      </w:rPr>
      <w:t>68</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091FE6">
      <w:rPr>
        <w:i/>
        <w:noProof/>
        <w:sz w:val="16"/>
        <w:szCs w:val="16"/>
      </w:rPr>
      <w:t>68</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0CDA" w14:textId="77777777" w:rsidR="002E1302" w:rsidRDefault="002E1302">
    <w:pPr>
      <w:jc w:val="center"/>
    </w:pPr>
  </w:p>
  <w:p w14:paraId="573DFDBB" w14:textId="77777777" w:rsidR="002E1302" w:rsidRDefault="002E130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E311" w14:textId="77777777" w:rsidR="002E1302" w:rsidRDefault="002E1302">
      <w:pPr>
        <w:spacing w:before="0" w:after="0" w:line="240" w:lineRule="auto"/>
      </w:pPr>
      <w:r>
        <w:separator/>
      </w:r>
    </w:p>
  </w:footnote>
  <w:footnote w:type="continuationSeparator" w:id="0">
    <w:p w14:paraId="6A8CB113" w14:textId="77777777" w:rsidR="002E1302" w:rsidRDefault="002E1302">
      <w:pPr>
        <w:spacing w:before="0" w:after="0" w:line="240" w:lineRule="auto"/>
      </w:pPr>
      <w:r>
        <w:continuationSeparator/>
      </w:r>
    </w:p>
  </w:footnote>
  <w:footnote w:id="1">
    <w:p w14:paraId="5B7823A5" w14:textId="2E7C7AED" w:rsidR="002E1302" w:rsidRDefault="002E1302">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2">
    <w:p w14:paraId="2AFC6ADA" w14:textId="77777777" w:rsidR="002E1302" w:rsidRDefault="002E1302">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1B036FCF" w:rsidR="002E1302" w:rsidRDefault="002E1302">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4">
    <w:p w14:paraId="6A11F51B" w14:textId="77777777" w:rsidR="002E1302" w:rsidRDefault="002E1302">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776B" w14:textId="52EB93A9" w:rsidR="002E1302" w:rsidRPr="00EE34A8" w:rsidRDefault="002E1302"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3FA5" w14:textId="025EBF5A" w:rsidR="002E1302" w:rsidRDefault="002E1302"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5"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7"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 w15:restartNumberingAfterBreak="0">
    <w:nsid w:val="0000000A"/>
    <w:multiLevelType w:val="multilevel"/>
    <w:tmpl w:val="5F84D1CA"/>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decimal"/>
      <w:lvlText w:val="%2)"/>
      <w:lvlJc w:val="left"/>
      <w:pPr>
        <w:ind w:left="1800" w:hanging="360"/>
      </w:p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2"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6"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8"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19"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2"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4"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7"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29"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1"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2" w15:restartNumberingAfterBreak="0">
    <w:nsid w:val="00000023"/>
    <w:multiLevelType w:val="singleLevel"/>
    <w:tmpl w:val="B2DAE82C"/>
    <w:name w:val="WW8Num35"/>
    <w:lvl w:ilvl="0">
      <w:numFmt w:val="none"/>
      <w:lvlText w:val=""/>
      <w:lvlJc w:val="left"/>
      <w:pPr>
        <w:tabs>
          <w:tab w:val="num" w:pos="360"/>
        </w:tabs>
      </w:pPr>
    </w:lvl>
  </w:abstractNum>
  <w:abstractNum w:abstractNumId="33"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5"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6"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37"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39"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0"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2" w15:restartNumberingAfterBreak="0">
    <w:nsid w:val="0000002E"/>
    <w:multiLevelType w:val="singleLevel"/>
    <w:tmpl w:val="04150017"/>
    <w:lvl w:ilvl="0">
      <w:start w:val="1"/>
      <w:numFmt w:val="lowerLetter"/>
      <w:lvlText w:val="%1)"/>
      <w:lvlJc w:val="left"/>
      <w:pPr>
        <w:ind w:left="720" w:hanging="360"/>
      </w:pPr>
      <w:rPr>
        <w:b w:val="0"/>
        <w:i/>
        <w:kern w:val="2"/>
        <w:sz w:val="22"/>
        <w:szCs w:val="22"/>
        <w:lang w:eastAsia="zh-CN"/>
      </w:rPr>
    </w:lvl>
  </w:abstractNum>
  <w:abstractNum w:abstractNumId="43"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4"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5"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6"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7"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8"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0"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3"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4"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5"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6"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7"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8"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59"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0"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1"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2"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3"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4"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5"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7"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8"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69"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0"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1"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2"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3"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4"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5"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6"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7"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8"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79"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0"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1"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2"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3"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4"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5"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6"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7"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8"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9"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1"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2"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3"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5"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6"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7"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8"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99"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0"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1"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2"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4"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75865E6"/>
    <w:multiLevelType w:val="hybridMultilevel"/>
    <w:tmpl w:val="8510189A"/>
    <w:lvl w:ilvl="0" w:tplc="4BE066FA">
      <w:start w:val="1"/>
      <w:numFmt w:val="decimal"/>
      <w:lvlText w:val="%1."/>
      <w:lvlJc w:val="left"/>
      <w:pPr>
        <w:ind w:left="720" w:hanging="360"/>
      </w:pPr>
      <w:rPr>
        <w:sz w:val="22"/>
        <w:szCs w:val="22"/>
      </w:rPr>
    </w:lvl>
    <w:lvl w:ilvl="1" w:tplc="F7C00A24">
      <w:start w:val="1"/>
      <w:numFmt w:val="decimal"/>
      <w:lvlText w:val="%2)"/>
      <w:lvlJc w:val="left"/>
      <w:pPr>
        <w:ind w:left="720" w:hanging="360"/>
      </w:pPr>
      <w:rPr>
        <w:sz w:val="22"/>
        <w:szCs w:val="22"/>
      </w:rPr>
    </w:lvl>
    <w:lvl w:ilvl="2" w:tplc="95763D14">
      <w:start w:val="1"/>
      <w:numFmt w:val="lowerLetter"/>
      <w:lvlText w:val="%3)"/>
      <w:lvlJc w:val="left"/>
      <w:pPr>
        <w:ind w:left="720" w:hanging="360"/>
      </w:pPr>
      <w:rPr>
        <w:sz w:val="22"/>
        <w:szCs w:val="22"/>
      </w:r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76D1FA1"/>
    <w:multiLevelType w:val="hybridMultilevel"/>
    <w:tmpl w:val="4A9CD6D0"/>
    <w:lvl w:ilvl="0" w:tplc="DE18CDA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7"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8AA0C54"/>
    <w:multiLevelType w:val="hybridMultilevel"/>
    <w:tmpl w:val="043CF5E2"/>
    <w:lvl w:ilvl="0" w:tplc="5D8055EE">
      <w:start w:val="1"/>
      <w:numFmt w:val="decimal"/>
      <w:lvlText w:val="%1."/>
      <w:lvlJc w:val="left"/>
      <w:pPr>
        <w:ind w:left="720" w:hanging="360"/>
      </w:pPr>
      <w:rPr>
        <w:sz w:val="22"/>
        <w:szCs w:val="22"/>
      </w:rPr>
    </w:lvl>
    <w:lvl w:ilvl="1" w:tplc="62F6154A">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AD7119D"/>
    <w:multiLevelType w:val="hybridMultilevel"/>
    <w:tmpl w:val="3FBA2766"/>
    <w:lvl w:ilvl="0" w:tplc="F3A80D22">
      <w:start w:val="1"/>
      <w:numFmt w:val="decimal"/>
      <w:lvlText w:val="%1."/>
      <w:lvlJc w:val="left"/>
      <w:pPr>
        <w:ind w:left="720" w:hanging="360"/>
      </w:pPr>
      <w:rPr>
        <w:sz w:val="22"/>
        <w:szCs w:val="22"/>
      </w:rPr>
    </w:lvl>
    <w:lvl w:ilvl="1" w:tplc="170EBE1C">
      <w:start w:val="1"/>
      <w:numFmt w:val="decimal"/>
      <w:lvlText w:val="%2)"/>
      <w:lvlJc w:val="left"/>
      <w:pPr>
        <w:ind w:left="720" w:hanging="360"/>
      </w:pPr>
      <w:rPr>
        <w:sz w:val="22"/>
        <w:szCs w:val="22"/>
      </w:rPr>
    </w:lvl>
    <w:lvl w:ilvl="2" w:tplc="C2F010F4">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0DF11121"/>
    <w:multiLevelType w:val="hybridMultilevel"/>
    <w:tmpl w:val="B24EEE68"/>
    <w:lvl w:ilvl="0" w:tplc="C23AE3E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E173DBC"/>
    <w:multiLevelType w:val="hybridMultilevel"/>
    <w:tmpl w:val="F8EAD0D4"/>
    <w:lvl w:ilvl="0" w:tplc="F32C832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0374FDF"/>
    <w:multiLevelType w:val="hybridMultilevel"/>
    <w:tmpl w:val="CB0E7F96"/>
    <w:lvl w:ilvl="0" w:tplc="2850D8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9"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1EB25C7"/>
    <w:multiLevelType w:val="multilevel"/>
    <w:tmpl w:val="67D240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129A567A"/>
    <w:multiLevelType w:val="hybridMultilevel"/>
    <w:tmpl w:val="B2B8F026"/>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4"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5"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15:restartNumberingAfterBreak="0">
    <w:nsid w:val="191A2415"/>
    <w:multiLevelType w:val="multilevel"/>
    <w:tmpl w:val="9A763BEC"/>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1A783242"/>
    <w:multiLevelType w:val="hybridMultilevel"/>
    <w:tmpl w:val="C6182454"/>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5" w15:restartNumberingAfterBreak="0">
    <w:nsid w:val="2527004B"/>
    <w:multiLevelType w:val="multilevel"/>
    <w:tmpl w:val="E68C225E"/>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9"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2"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9BC541E"/>
    <w:multiLevelType w:val="hybridMultilevel"/>
    <w:tmpl w:val="579C85F6"/>
    <w:lvl w:ilvl="0" w:tplc="8FCAACD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A0B25D4"/>
    <w:multiLevelType w:val="hybridMultilevel"/>
    <w:tmpl w:val="6E0E8E2A"/>
    <w:lvl w:ilvl="0" w:tplc="2FCC0940">
      <w:start w:val="1"/>
      <w:numFmt w:val="decimal"/>
      <w:lvlText w:val="%1."/>
      <w:lvlJc w:val="left"/>
      <w:pPr>
        <w:ind w:left="720" w:hanging="360"/>
      </w:pPr>
      <w:rPr>
        <w:sz w:val="22"/>
        <w:szCs w:val="22"/>
      </w:rPr>
    </w:lvl>
    <w:lvl w:ilvl="1" w:tplc="6130E246">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A0C363E"/>
    <w:multiLevelType w:val="hybridMultilevel"/>
    <w:tmpl w:val="60C83B04"/>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E023B35"/>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EF77E89"/>
    <w:multiLevelType w:val="hybridMultilevel"/>
    <w:tmpl w:val="EB164312"/>
    <w:lvl w:ilvl="0" w:tplc="6B6CAD1E">
      <w:start w:val="1"/>
      <w:numFmt w:val="decimal"/>
      <w:lvlText w:val="%1)"/>
      <w:lvlJc w:val="left"/>
      <w:pPr>
        <w:ind w:left="720" w:hanging="360"/>
      </w:pPr>
      <w:rPr>
        <w:sz w:val="22"/>
        <w:szCs w:val="22"/>
      </w:rPr>
    </w:lvl>
    <w:lvl w:ilvl="1" w:tplc="620E2342">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0112832"/>
    <w:multiLevelType w:val="hybridMultilevel"/>
    <w:tmpl w:val="CFF8D980"/>
    <w:lvl w:ilvl="0" w:tplc="99B648DA">
      <w:start w:val="1"/>
      <w:numFmt w:val="decimal"/>
      <w:lvlText w:val="%1."/>
      <w:lvlJc w:val="left"/>
      <w:pPr>
        <w:ind w:left="720" w:hanging="360"/>
      </w:pPr>
      <w:rPr>
        <w:sz w:val="22"/>
        <w:szCs w:val="22"/>
      </w:rPr>
    </w:lvl>
    <w:lvl w:ilvl="1" w:tplc="EED4CFFE">
      <w:start w:val="1"/>
      <w:numFmt w:val="decimal"/>
      <w:lvlText w:val="%2)"/>
      <w:lvlJc w:val="left"/>
      <w:pPr>
        <w:ind w:left="720" w:hanging="360"/>
      </w:pPr>
      <w:rPr>
        <w:sz w:val="22"/>
        <w:szCs w:val="22"/>
      </w:rPr>
    </w:lvl>
    <w:lvl w:ilvl="2" w:tplc="BCB88C58">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1942DB0"/>
    <w:multiLevelType w:val="hybridMultilevel"/>
    <w:tmpl w:val="0D86189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25E0574"/>
    <w:multiLevelType w:val="hybridMultilevel"/>
    <w:tmpl w:val="CEE84CC4"/>
    <w:lvl w:ilvl="0" w:tplc="82A0BD9E">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7"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39CB6E31"/>
    <w:multiLevelType w:val="hybridMultilevel"/>
    <w:tmpl w:val="431295B6"/>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0"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1"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3"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4"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17A396E"/>
    <w:multiLevelType w:val="hybridMultilevel"/>
    <w:tmpl w:val="CB90DD0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29E5C69"/>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3"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D307528"/>
    <w:multiLevelType w:val="hybridMultilevel"/>
    <w:tmpl w:val="A41C395A"/>
    <w:lvl w:ilvl="0" w:tplc="47DC58A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5" w15:restartNumberingAfterBreak="0">
    <w:nsid w:val="4D7F4E0E"/>
    <w:multiLevelType w:val="hybridMultilevel"/>
    <w:tmpl w:val="73B2DDFE"/>
    <w:lvl w:ilvl="0" w:tplc="EB443098">
      <w:start w:val="1"/>
      <w:numFmt w:val="lowerLetter"/>
      <w:lvlText w:val="%1)"/>
      <w:lvlJc w:val="left"/>
      <w:pPr>
        <w:ind w:left="720" w:hanging="360"/>
      </w:pPr>
      <w:rPr>
        <w:b w:val="0"/>
      </w:rPr>
    </w:lvl>
    <w:lvl w:ilvl="1" w:tplc="4964F15A">
      <w:start w:val="1"/>
      <w:numFmt w:val="bullet"/>
      <w:lvlText w:val=""/>
      <w:lvlJc w:val="left"/>
      <w:pPr>
        <w:ind w:left="2340" w:hanging="360"/>
      </w:pPr>
      <w:rPr>
        <w:rFonts w:ascii="Symbol" w:hAnsi="Symbol" w:hint="default"/>
      </w:rPr>
    </w:lvl>
    <w:lvl w:ilvl="2" w:tplc="0452099A">
      <w:start w:val="1"/>
      <w:numFmt w:val="upperRoman"/>
      <w:lvlText w:val="%3."/>
      <w:lvlJc w:val="left"/>
      <w:pPr>
        <w:ind w:left="2700" w:hanging="720"/>
      </w:pPr>
      <w:rPr>
        <w:rFonts w:hint="default"/>
        <w:b/>
      </w:rPr>
    </w:lvl>
    <w:lvl w:ilvl="3" w:tplc="4964F15A">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8" w15:restartNumberingAfterBreak="0">
    <w:nsid w:val="4FA0056F"/>
    <w:multiLevelType w:val="hybridMultilevel"/>
    <w:tmpl w:val="4064AD96"/>
    <w:lvl w:ilvl="0" w:tplc="1D36236C">
      <w:start w:val="1"/>
      <w:numFmt w:val="decimal"/>
      <w:lvlText w:val="%1."/>
      <w:lvlJc w:val="left"/>
      <w:pPr>
        <w:ind w:left="720" w:hanging="360"/>
      </w:pPr>
      <w:rPr>
        <w:sz w:val="22"/>
        <w:szCs w:val="22"/>
      </w:rPr>
    </w:lvl>
    <w:lvl w:ilvl="1" w:tplc="EE82B39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3"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92E0056"/>
    <w:multiLevelType w:val="hybridMultilevel"/>
    <w:tmpl w:val="9EB87DD8"/>
    <w:lvl w:ilvl="0" w:tplc="7264F32E">
      <w:start w:val="1"/>
      <w:numFmt w:val="decimal"/>
      <w:lvlText w:val="%1."/>
      <w:lvlJc w:val="left"/>
      <w:pPr>
        <w:ind w:left="720" w:hanging="360"/>
      </w:pPr>
      <w:rPr>
        <w:sz w:val="22"/>
        <w:szCs w:val="22"/>
      </w:rPr>
    </w:lvl>
    <w:lvl w:ilvl="1" w:tplc="4A5279A4">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B9B12BE"/>
    <w:multiLevelType w:val="hybridMultilevel"/>
    <w:tmpl w:val="03040C40"/>
    <w:lvl w:ilvl="0" w:tplc="E35CEDC8">
      <w:start w:val="1"/>
      <w:numFmt w:val="decimal"/>
      <w:lvlText w:val="%1."/>
      <w:lvlJc w:val="left"/>
      <w:pPr>
        <w:ind w:left="720" w:hanging="360"/>
      </w:pPr>
      <w:rPr>
        <w:sz w:val="22"/>
        <w:szCs w:val="22"/>
      </w:rPr>
    </w:lvl>
    <w:lvl w:ilvl="1" w:tplc="59848AD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2CC6EDC"/>
    <w:multiLevelType w:val="hybridMultilevel"/>
    <w:tmpl w:val="DE3EA9A2"/>
    <w:lvl w:ilvl="0" w:tplc="9C06334A">
      <w:start w:val="1"/>
      <w:numFmt w:val="decimal"/>
      <w:lvlText w:val="%1."/>
      <w:lvlJc w:val="left"/>
      <w:pPr>
        <w:ind w:left="720" w:hanging="360"/>
      </w:pPr>
      <w:rPr>
        <w:sz w:val="22"/>
        <w:szCs w:val="22"/>
      </w:rPr>
    </w:lvl>
    <w:lvl w:ilvl="1" w:tplc="E484285C">
      <w:start w:val="1"/>
      <w:numFmt w:val="decimal"/>
      <w:lvlText w:val="%2)"/>
      <w:lvlJc w:val="left"/>
      <w:pPr>
        <w:ind w:left="720" w:hanging="360"/>
      </w:pPr>
      <w:rPr>
        <w:sz w:val="22"/>
        <w:szCs w:val="22"/>
      </w:rPr>
    </w:lvl>
    <w:lvl w:ilvl="2" w:tplc="6070FF8C">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2" w15:restartNumberingAfterBreak="0">
    <w:nsid w:val="6B090797"/>
    <w:multiLevelType w:val="hybridMultilevel"/>
    <w:tmpl w:val="A2A29844"/>
    <w:lvl w:ilvl="0" w:tplc="0415000F">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93"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6D2F75E0"/>
    <w:multiLevelType w:val="multilevel"/>
    <w:tmpl w:val="F8624D1A"/>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F6D7B35"/>
    <w:multiLevelType w:val="multilevel"/>
    <w:tmpl w:val="C16CD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5ED63FD"/>
    <w:multiLevelType w:val="hybridMultilevel"/>
    <w:tmpl w:val="D4545974"/>
    <w:lvl w:ilvl="0" w:tplc="31ECA4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8337DEC"/>
    <w:multiLevelType w:val="hybridMultilevel"/>
    <w:tmpl w:val="CEE84CC4"/>
    <w:lvl w:ilvl="0" w:tplc="FFFFFFFF">
      <w:start w:val="1"/>
      <w:numFmt w:val="decimal"/>
      <w:lvlText w:val="%1."/>
      <w:lvlJc w:val="left"/>
      <w:pPr>
        <w:ind w:left="720" w:hanging="360"/>
      </w:pPr>
      <w:rPr>
        <w:sz w:val="22"/>
        <w:szCs w:val="22"/>
      </w:rPr>
    </w:lvl>
    <w:lvl w:ilvl="1" w:tplc="FFFFFFFF">
      <w:start w:val="1"/>
      <w:numFmt w:val="decimal"/>
      <w:lvlText w:val="%2)"/>
      <w:lvlJc w:val="left"/>
      <w:pPr>
        <w:ind w:left="720" w:hanging="360"/>
      </w:pPr>
    </w:lvl>
    <w:lvl w:ilvl="2" w:tplc="FFFFFFFF">
      <w:start w:val="1"/>
      <w:numFmt w:val="lowerLetter"/>
      <w:lvlText w:val="%3)"/>
      <w:lvlJc w:val="left"/>
      <w:pPr>
        <w:ind w:left="720" w:hanging="360"/>
      </w:pPr>
    </w:lvl>
    <w:lvl w:ilvl="3" w:tplc="FFFFFFFF">
      <w:start w:val="1"/>
      <w:numFmt w:val="bullet"/>
      <w:lvlText w:val=""/>
      <w:lvlJc w:val="left"/>
      <w:pPr>
        <w:ind w:left="23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5" w15:restartNumberingAfterBreak="0">
    <w:nsid w:val="79E05663"/>
    <w:multiLevelType w:val="hybridMultilevel"/>
    <w:tmpl w:val="93D6E71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C226DD0"/>
    <w:multiLevelType w:val="hybridMultilevel"/>
    <w:tmpl w:val="18F4BC9C"/>
    <w:lvl w:ilvl="0" w:tplc="8F8EC5C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7"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8"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3063415">
    <w:abstractNumId w:val="0"/>
  </w:num>
  <w:num w:numId="2" w16cid:durableId="1205364320">
    <w:abstractNumId w:val="5"/>
  </w:num>
  <w:num w:numId="3" w16cid:durableId="529150352">
    <w:abstractNumId w:val="16"/>
  </w:num>
  <w:num w:numId="4" w16cid:durableId="1060710385">
    <w:abstractNumId w:val="17"/>
  </w:num>
  <w:num w:numId="5" w16cid:durableId="391927818">
    <w:abstractNumId w:val="18"/>
  </w:num>
  <w:num w:numId="6" w16cid:durableId="696395418">
    <w:abstractNumId w:val="21"/>
  </w:num>
  <w:num w:numId="7" w16cid:durableId="343750304">
    <w:abstractNumId w:val="25"/>
  </w:num>
  <w:num w:numId="8" w16cid:durableId="2105833672">
    <w:abstractNumId w:val="26"/>
  </w:num>
  <w:num w:numId="9" w16cid:durableId="1746494325">
    <w:abstractNumId w:val="27"/>
  </w:num>
  <w:num w:numId="10" w16cid:durableId="9257548">
    <w:abstractNumId w:val="29"/>
  </w:num>
  <w:num w:numId="11" w16cid:durableId="241330614">
    <w:abstractNumId w:val="31"/>
  </w:num>
  <w:num w:numId="12" w16cid:durableId="2129809040">
    <w:abstractNumId w:val="34"/>
  </w:num>
  <w:num w:numId="13" w16cid:durableId="1146779262">
    <w:abstractNumId w:val="36"/>
  </w:num>
  <w:num w:numId="14" w16cid:durableId="1153259532">
    <w:abstractNumId w:val="37"/>
  </w:num>
  <w:num w:numId="15" w16cid:durableId="1800294321">
    <w:abstractNumId w:val="41"/>
  </w:num>
  <w:num w:numId="16" w16cid:durableId="1150054453">
    <w:abstractNumId w:val="42"/>
  </w:num>
  <w:num w:numId="17" w16cid:durableId="1364938088">
    <w:abstractNumId w:val="43"/>
  </w:num>
  <w:num w:numId="18" w16cid:durableId="556552404">
    <w:abstractNumId w:val="48"/>
  </w:num>
  <w:num w:numId="19" w16cid:durableId="1128857922">
    <w:abstractNumId w:val="49"/>
  </w:num>
  <w:num w:numId="20" w16cid:durableId="1730418416">
    <w:abstractNumId w:val="50"/>
  </w:num>
  <w:num w:numId="21" w16cid:durableId="167449563">
    <w:abstractNumId w:val="51"/>
  </w:num>
  <w:num w:numId="22" w16cid:durableId="281502259">
    <w:abstractNumId w:val="56"/>
  </w:num>
  <w:num w:numId="23" w16cid:durableId="304895338">
    <w:abstractNumId w:val="58"/>
  </w:num>
  <w:num w:numId="24" w16cid:durableId="471796623">
    <w:abstractNumId w:val="62"/>
  </w:num>
  <w:num w:numId="25" w16cid:durableId="953950720">
    <w:abstractNumId w:val="65"/>
  </w:num>
  <w:num w:numId="26" w16cid:durableId="1654750210">
    <w:abstractNumId w:val="69"/>
  </w:num>
  <w:num w:numId="27" w16cid:durableId="1464813352">
    <w:abstractNumId w:val="71"/>
  </w:num>
  <w:num w:numId="28" w16cid:durableId="1973828599">
    <w:abstractNumId w:val="77"/>
  </w:num>
  <w:num w:numId="29" w16cid:durableId="979653835">
    <w:abstractNumId w:val="80"/>
  </w:num>
  <w:num w:numId="30" w16cid:durableId="1758482555">
    <w:abstractNumId w:val="82"/>
  </w:num>
  <w:num w:numId="31" w16cid:durableId="1813594653">
    <w:abstractNumId w:val="84"/>
  </w:num>
  <w:num w:numId="32" w16cid:durableId="282008423">
    <w:abstractNumId w:val="85"/>
  </w:num>
  <w:num w:numId="33" w16cid:durableId="2081752514">
    <w:abstractNumId w:val="87"/>
  </w:num>
  <w:num w:numId="34" w16cid:durableId="1527135291">
    <w:abstractNumId w:val="91"/>
  </w:num>
  <w:num w:numId="35" w16cid:durableId="322975860">
    <w:abstractNumId w:val="92"/>
  </w:num>
  <w:num w:numId="36" w16cid:durableId="983050012">
    <w:abstractNumId w:val="93"/>
  </w:num>
  <w:num w:numId="37" w16cid:durableId="2062433844">
    <w:abstractNumId w:val="95"/>
  </w:num>
  <w:num w:numId="38" w16cid:durableId="1885827288">
    <w:abstractNumId w:val="96"/>
  </w:num>
  <w:num w:numId="39" w16cid:durableId="1801000131">
    <w:abstractNumId w:val="99"/>
  </w:num>
  <w:num w:numId="40" w16cid:durableId="1395817838">
    <w:abstractNumId w:val="100"/>
  </w:num>
  <w:num w:numId="41" w16cid:durableId="564143665">
    <w:abstractNumId w:val="171"/>
  </w:num>
  <w:num w:numId="42" w16cid:durableId="1295285778">
    <w:abstractNumId w:val="163"/>
  </w:num>
  <w:num w:numId="43" w16cid:durableId="1948540464">
    <w:abstractNumId w:val="139"/>
  </w:num>
  <w:num w:numId="44" w16cid:durableId="786781452">
    <w:abstractNumId w:val="193"/>
  </w:num>
  <w:num w:numId="45" w16cid:durableId="1444690778">
    <w:abstractNumId w:val="185"/>
  </w:num>
  <w:num w:numId="46" w16cid:durableId="481888653">
    <w:abstractNumId w:val="138"/>
  </w:num>
  <w:num w:numId="47" w16cid:durableId="1461220143">
    <w:abstractNumId w:val="194"/>
  </w:num>
  <w:num w:numId="48" w16cid:durableId="1189414261">
    <w:abstractNumId w:val="123"/>
  </w:num>
  <w:num w:numId="49" w16cid:durableId="120460676">
    <w:abstractNumId w:val="160"/>
  </w:num>
  <w:num w:numId="50" w16cid:durableId="1266306731">
    <w:abstractNumId w:val="104"/>
  </w:num>
  <w:num w:numId="51" w16cid:durableId="96293772">
    <w:abstractNumId w:val="176"/>
  </w:num>
  <w:num w:numId="52" w16cid:durableId="1116022875">
    <w:abstractNumId w:val="146"/>
  </w:num>
  <w:num w:numId="53" w16cid:durableId="420682626">
    <w:abstractNumId w:val="130"/>
  </w:num>
  <w:num w:numId="54" w16cid:durableId="670260104">
    <w:abstractNumId w:val="136"/>
  </w:num>
  <w:num w:numId="55" w16cid:durableId="337319329">
    <w:abstractNumId w:val="141"/>
  </w:num>
  <w:num w:numId="56" w16cid:durableId="2096705664">
    <w:abstractNumId w:val="3"/>
  </w:num>
  <w:num w:numId="57" w16cid:durableId="627513068">
    <w:abstractNumId w:val="177"/>
  </w:num>
  <w:num w:numId="58" w16cid:durableId="1609847752">
    <w:abstractNumId w:val="117"/>
  </w:num>
  <w:num w:numId="59" w16cid:durableId="303463673">
    <w:abstractNumId w:val="152"/>
  </w:num>
  <w:num w:numId="60" w16cid:durableId="1764178568">
    <w:abstractNumId w:val="175"/>
  </w:num>
  <w:num w:numId="61" w16cid:durableId="1298684401">
    <w:abstractNumId w:val="2"/>
  </w:num>
  <w:num w:numId="62" w16cid:durableId="90666461">
    <w:abstractNumId w:val="4"/>
  </w:num>
  <w:num w:numId="63" w16cid:durableId="588199340">
    <w:abstractNumId w:val="6"/>
  </w:num>
  <w:num w:numId="64" w16cid:durableId="615526953">
    <w:abstractNumId w:val="8"/>
  </w:num>
  <w:num w:numId="65" w16cid:durableId="2091808026">
    <w:abstractNumId w:val="11"/>
  </w:num>
  <w:num w:numId="66" w16cid:durableId="409428445">
    <w:abstractNumId w:val="12"/>
  </w:num>
  <w:num w:numId="67" w16cid:durableId="1249581872">
    <w:abstractNumId w:val="14"/>
  </w:num>
  <w:num w:numId="68" w16cid:durableId="1466000966">
    <w:abstractNumId w:val="15"/>
  </w:num>
  <w:num w:numId="69" w16cid:durableId="299771088">
    <w:abstractNumId w:val="22"/>
  </w:num>
  <w:num w:numId="70" w16cid:durableId="1209148141">
    <w:abstractNumId w:val="24"/>
  </w:num>
  <w:num w:numId="71" w16cid:durableId="6182079">
    <w:abstractNumId w:val="28"/>
  </w:num>
  <w:num w:numId="72" w16cid:durableId="314645604">
    <w:abstractNumId w:val="30"/>
  </w:num>
  <w:num w:numId="73" w16cid:durableId="82337603">
    <w:abstractNumId w:val="33"/>
  </w:num>
  <w:num w:numId="74" w16cid:durableId="2136752238">
    <w:abstractNumId w:val="35"/>
  </w:num>
  <w:num w:numId="75" w16cid:durableId="837421491">
    <w:abstractNumId w:val="45"/>
  </w:num>
  <w:num w:numId="76" w16cid:durableId="1067651358">
    <w:abstractNumId w:val="47"/>
  </w:num>
  <w:num w:numId="77" w16cid:durableId="2049065254">
    <w:abstractNumId w:val="113"/>
  </w:num>
  <w:num w:numId="78" w16cid:durableId="1101294997">
    <w:abstractNumId w:val="19"/>
  </w:num>
  <w:num w:numId="79" w16cid:durableId="715354986">
    <w:abstractNumId w:val="206"/>
  </w:num>
  <w:num w:numId="80" w16cid:durableId="1624925724">
    <w:abstractNumId w:val="112"/>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502305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9682889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13683940">
    <w:abstractNumId w:val="114"/>
  </w:num>
  <w:num w:numId="84" w16cid:durableId="1313826243">
    <w:abstractNumId w:val="186"/>
  </w:num>
  <w:num w:numId="85" w16cid:durableId="1167013256">
    <w:abstractNumId w:val="150"/>
  </w:num>
  <w:num w:numId="86" w16cid:durableId="1731810219">
    <w:abstractNumId w:val="111"/>
  </w:num>
  <w:num w:numId="87" w16cid:durableId="1449547808">
    <w:abstractNumId w:val="190"/>
  </w:num>
  <w:num w:numId="88" w16cid:durableId="913318116">
    <w:abstractNumId w:val="149"/>
  </w:num>
  <w:num w:numId="89" w16cid:durableId="79329464">
    <w:abstractNumId w:val="108"/>
  </w:num>
  <w:num w:numId="90" w16cid:durableId="1581908228">
    <w:abstractNumId w:val="143"/>
  </w:num>
  <w:num w:numId="91" w16cid:durableId="1542936811">
    <w:abstractNumId w:val="188"/>
  </w:num>
  <w:num w:numId="92" w16cid:durableId="1990942153">
    <w:abstractNumId w:val="178"/>
  </w:num>
  <w:num w:numId="93" w16cid:durableId="787508880">
    <w:abstractNumId w:val="116"/>
  </w:num>
  <w:num w:numId="94" w16cid:durableId="1382510228">
    <w:abstractNumId w:val="144"/>
  </w:num>
  <w:num w:numId="95" w16cid:durableId="629017636">
    <w:abstractNumId w:val="127"/>
  </w:num>
  <w:num w:numId="96" w16cid:durableId="1838373969">
    <w:abstractNumId w:val="105"/>
  </w:num>
  <w:num w:numId="97" w16cid:durableId="548341839">
    <w:abstractNumId w:val="203"/>
  </w:num>
  <w:num w:numId="98" w16cid:durableId="1896114182">
    <w:abstractNumId w:val="10"/>
  </w:num>
  <w:num w:numId="99" w16cid:durableId="1211649579">
    <w:abstractNumId w:val="20"/>
  </w:num>
  <w:num w:numId="100" w16cid:durableId="1350597822">
    <w:abstractNumId w:val="174"/>
  </w:num>
  <w:num w:numId="101" w16cid:durableId="1529219400">
    <w:abstractNumId w:val="205"/>
  </w:num>
  <w:num w:numId="102" w16cid:durableId="1007026574">
    <w:abstractNumId w:val="145"/>
  </w:num>
  <w:num w:numId="103" w16cid:durableId="130831881">
    <w:abstractNumId w:val="122"/>
  </w:num>
  <w:num w:numId="104" w16cid:durableId="536284800">
    <w:abstractNumId w:val="159"/>
  </w:num>
  <w:num w:numId="105" w16cid:durableId="814494767">
    <w:abstractNumId w:val="128"/>
  </w:num>
  <w:num w:numId="106" w16cid:durableId="286393415">
    <w:abstractNumId w:val="192"/>
  </w:num>
  <w:num w:numId="107" w16cid:durableId="1406415870">
    <w:abstractNumId w:val="135"/>
  </w:num>
  <w:num w:numId="108" w16cid:durableId="1854413200">
    <w:abstractNumId w:val="168"/>
  </w:num>
  <w:num w:numId="109" w16cid:durableId="2094546329">
    <w:abstractNumId w:val="195"/>
  </w:num>
  <w:num w:numId="110" w16cid:durableId="333807266">
    <w:abstractNumId w:val="197"/>
  </w:num>
  <w:num w:numId="111" w16cid:durableId="1191527276">
    <w:abstractNumId w:val="147"/>
  </w:num>
  <w:num w:numId="112" w16cid:durableId="19741084">
    <w:abstractNumId w:val="121"/>
  </w:num>
  <w:num w:numId="113" w16cid:durableId="1238444167">
    <w:abstractNumId w:val="106"/>
  </w:num>
  <w:num w:numId="114" w16cid:durableId="176501190">
    <w:abstractNumId w:val="151"/>
  </w:num>
  <w:num w:numId="115" w16cid:durableId="530147215">
    <w:abstractNumId w:val="167"/>
  </w:num>
  <w:num w:numId="116" w16cid:durableId="1605306790">
    <w:abstractNumId w:val="102"/>
  </w:num>
  <w:num w:numId="117" w16cid:durableId="220135890">
    <w:abstractNumId w:val="20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73A9"/>
    <w:rsid w:val="000134A1"/>
    <w:rsid w:val="00017F73"/>
    <w:rsid w:val="00021797"/>
    <w:rsid w:val="00025833"/>
    <w:rsid w:val="00025B15"/>
    <w:rsid w:val="000269D8"/>
    <w:rsid w:val="00033C80"/>
    <w:rsid w:val="00040498"/>
    <w:rsid w:val="00047518"/>
    <w:rsid w:val="000564A2"/>
    <w:rsid w:val="00061CE5"/>
    <w:rsid w:val="00066056"/>
    <w:rsid w:val="0006696A"/>
    <w:rsid w:val="000802F4"/>
    <w:rsid w:val="00080FE1"/>
    <w:rsid w:val="00084855"/>
    <w:rsid w:val="00086E1D"/>
    <w:rsid w:val="00091B1A"/>
    <w:rsid w:val="00091FE6"/>
    <w:rsid w:val="00094D34"/>
    <w:rsid w:val="000A3A34"/>
    <w:rsid w:val="000A5F2F"/>
    <w:rsid w:val="000A6E29"/>
    <w:rsid w:val="000B177E"/>
    <w:rsid w:val="000B3B31"/>
    <w:rsid w:val="000B514F"/>
    <w:rsid w:val="000B59EF"/>
    <w:rsid w:val="000C0D16"/>
    <w:rsid w:val="000C1335"/>
    <w:rsid w:val="000C1717"/>
    <w:rsid w:val="000C2B26"/>
    <w:rsid w:val="000D282A"/>
    <w:rsid w:val="000D7DCF"/>
    <w:rsid w:val="000F0D24"/>
    <w:rsid w:val="000F27B1"/>
    <w:rsid w:val="000F2EB1"/>
    <w:rsid w:val="000F47C7"/>
    <w:rsid w:val="00100CDB"/>
    <w:rsid w:val="0010188E"/>
    <w:rsid w:val="001038F2"/>
    <w:rsid w:val="00104875"/>
    <w:rsid w:val="0010628B"/>
    <w:rsid w:val="00110379"/>
    <w:rsid w:val="001117E8"/>
    <w:rsid w:val="00111E46"/>
    <w:rsid w:val="001121C6"/>
    <w:rsid w:val="00123061"/>
    <w:rsid w:val="00133E34"/>
    <w:rsid w:val="0013679E"/>
    <w:rsid w:val="001371F1"/>
    <w:rsid w:val="00137AC8"/>
    <w:rsid w:val="00144301"/>
    <w:rsid w:val="00144ACF"/>
    <w:rsid w:val="0014726E"/>
    <w:rsid w:val="00150FBC"/>
    <w:rsid w:val="0015295E"/>
    <w:rsid w:val="001560A4"/>
    <w:rsid w:val="00161F2D"/>
    <w:rsid w:val="00162D58"/>
    <w:rsid w:val="00165231"/>
    <w:rsid w:val="00166F8B"/>
    <w:rsid w:val="00172C7C"/>
    <w:rsid w:val="00174361"/>
    <w:rsid w:val="00175E12"/>
    <w:rsid w:val="00176177"/>
    <w:rsid w:val="001772A8"/>
    <w:rsid w:val="00177C34"/>
    <w:rsid w:val="001853D6"/>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5019"/>
    <w:rsid w:val="001C7F82"/>
    <w:rsid w:val="001D4E8E"/>
    <w:rsid w:val="001D6E65"/>
    <w:rsid w:val="001D6EFA"/>
    <w:rsid w:val="001E3EFB"/>
    <w:rsid w:val="001E51B4"/>
    <w:rsid w:val="001E5603"/>
    <w:rsid w:val="001E59F9"/>
    <w:rsid w:val="001E634F"/>
    <w:rsid w:val="001E7D6D"/>
    <w:rsid w:val="001F4DBA"/>
    <w:rsid w:val="002006D4"/>
    <w:rsid w:val="00210382"/>
    <w:rsid w:val="00214CE0"/>
    <w:rsid w:val="00215CCC"/>
    <w:rsid w:val="0022146B"/>
    <w:rsid w:val="00232C29"/>
    <w:rsid w:val="0024402A"/>
    <w:rsid w:val="002539AD"/>
    <w:rsid w:val="00255D2F"/>
    <w:rsid w:val="0026437B"/>
    <w:rsid w:val="002647E9"/>
    <w:rsid w:val="00271E1A"/>
    <w:rsid w:val="00280E1E"/>
    <w:rsid w:val="00280E2E"/>
    <w:rsid w:val="002904E2"/>
    <w:rsid w:val="002A3036"/>
    <w:rsid w:val="002A4F5B"/>
    <w:rsid w:val="002A5103"/>
    <w:rsid w:val="002A7EFF"/>
    <w:rsid w:val="002B3245"/>
    <w:rsid w:val="002B6191"/>
    <w:rsid w:val="002B7500"/>
    <w:rsid w:val="002C5863"/>
    <w:rsid w:val="002C6613"/>
    <w:rsid w:val="002D3E84"/>
    <w:rsid w:val="002D552B"/>
    <w:rsid w:val="002D7E24"/>
    <w:rsid w:val="002E1302"/>
    <w:rsid w:val="002E7883"/>
    <w:rsid w:val="002F2CE3"/>
    <w:rsid w:val="002F745B"/>
    <w:rsid w:val="00301778"/>
    <w:rsid w:val="00305768"/>
    <w:rsid w:val="003058E8"/>
    <w:rsid w:val="003078D2"/>
    <w:rsid w:val="00313227"/>
    <w:rsid w:val="00315231"/>
    <w:rsid w:val="00322D9D"/>
    <w:rsid w:val="00323494"/>
    <w:rsid w:val="0032478D"/>
    <w:rsid w:val="00333E96"/>
    <w:rsid w:val="0033504D"/>
    <w:rsid w:val="00335F1E"/>
    <w:rsid w:val="003375FB"/>
    <w:rsid w:val="00353B33"/>
    <w:rsid w:val="003541AD"/>
    <w:rsid w:val="00355CE2"/>
    <w:rsid w:val="0035716E"/>
    <w:rsid w:val="00362DFD"/>
    <w:rsid w:val="00366599"/>
    <w:rsid w:val="00374E54"/>
    <w:rsid w:val="0037573B"/>
    <w:rsid w:val="003832E0"/>
    <w:rsid w:val="00385625"/>
    <w:rsid w:val="00392D27"/>
    <w:rsid w:val="00393128"/>
    <w:rsid w:val="003956F4"/>
    <w:rsid w:val="003A2854"/>
    <w:rsid w:val="003A46C2"/>
    <w:rsid w:val="003B00AE"/>
    <w:rsid w:val="003B248D"/>
    <w:rsid w:val="003B6E4E"/>
    <w:rsid w:val="003C111B"/>
    <w:rsid w:val="003C4159"/>
    <w:rsid w:val="003C51AC"/>
    <w:rsid w:val="003C5A9B"/>
    <w:rsid w:val="003D2656"/>
    <w:rsid w:val="003D45F1"/>
    <w:rsid w:val="003D7972"/>
    <w:rsid w:val="003E1F31"/>
    <w:rsid w:val="003E2273"/>
    <w:rsid w:val="003E23A8"/>
    <w:rsid w:val="003E3A0C"/>
    <w:rsid w:val="003F0049"/>
    <w:rsid w:val="003F6203"/>
    <w:rsid w:val="00404934"/>
    <w:rsid w:val="00407290"/>
    <w:rsid w:val="00410778"/>
    <w:rsid w:val="0041313A"/>
    <w:rsid w:val="0041449B"/>
    <w:rsid w:val="004201B9"/>
    <w:rsid w:val="00422B9E"/>
    <w:rsid w:val="00423D43"/>
    <w:rsid w:val="00426AF4"/>
    <w:rsid w:val="00430C81"/>
    <w:rsid w:val="00431A60"/>
    <w:rsid w:val="0043343F"/>
    <w:rsid w:val="00434FA2"/>
    <w:rsid w:val="0044055C"/>
    <w:rsid w:val="004432E2"/>
    <w:rsid w:val="004476D1"/>
    <w:rsid w:val="00450F71"/>
    <w:rsid w:val="00453DFE"/>
    <w:rsid w:val="00454EB1"/>
    <w:rsid w:val="00455784"/>
    <w:rsid w:val="00457036"/>
    <w:rsid w:val="00462FDC"/>
    <w:rsid w:val="00463733"/>
    <w:rsid w:val="00465DA9"/>
    <w:rsid w:val="00466C19"/>
    <w:rsid w:val="00470504"/>
    <w:rsid w:val="004709A7"/>
    <w:rsid w:val="004765FA"/>
    <w:rsid w:val="00482F46"/>
    <w:rsid w:val="00493399"/>
    <w:rsid w:val="004A05F2"/>
    <w:rsid w:val="004A0E93"/>
    <w:rsid w:val="004A358D"/>
    <w:rsid w:val="004A4FD0"/>
    <w:rsid w:val="004A6168"/>
    <w:rsid w:val="004A6730"/>
    <w:rsid w:val="004B0FA2"/>
    <w:rsid w:val="004B6AF2"/>
    <w:rsid w:val="004C61C2"/>
    <w:rsid w:val="004D4C7F"/>
    <w:rsid w:val="004D7429"/>
    <w:rsid w:val="004E0C75"/>
    <w:rsid w:val="004E6A1B"/>
    <w:rsid w:val="004F54F4"/>
    <w:rsid w:val="004F6299"/>
    <w:rsid w:val="0050088D"/>
    <w:rsid w:val="005042B4"/>
    <w:rsid w:val="005048EA"/>
    <w:rsid w:val="00506E7C"/>
    <w:rsid w:val="0051321B"/>
    <w:rsid w:val="00513FCD"/>
    <w:rsid w:val="0051751B"/>
    <w:rsid w:val="005218EC"/>
    <w:rsid w:val="005277A2"/>
    <w:rsid w:val="00527BBE"/>
    <w:rsid w:val="005310BF"/>
    <w:rsid w:val="005343A5"/>
    <w:rsid w:val="00537F4E"/>
    <w:rsid w:val="00540B4A"/>
    <w:rsid w:val="005425B4"/>
    <w:rsid w:val="00552D04"/>
    <w:rsid w:val="00557261"/>
    <w:rsid w:val="00561477"/>
    <w:rsid w:val="00567206"/>
    <w:rsid w:val="005756A4"/>
    <w:rsid w:val="00576F5C"/>
    <w:rsid w:val="0057766A"/>
    <w:rsid w:val="0058698E"/>
    <w:rsid w:val="00587BAC"/>
    <w:rsid w:val="0059029B"/>
    <w:rsid w:val="005903A1"/>
    <w:rsid w:val="005A7000"/>
    <w:rsid w:val="005C0C0C"/>
    <w:rsid w:val="005C2D44"/>
    <w:rsid w:val="005C4B69"/>
    <w:rsid w:val="005C4CC9"/>
    <w:rsid w:val="005C5457"/>
    <w:rsid w:val="005C65ED"/>
    <w:rsid w:val="005C7926"/>
    <w:rsid w:val="005C7B6C"/>
    <w:rsid w:val="005D0022"/>
    <w:rsid w:val="005D0EB7"/>
    <w:rsid w:val="005D193D"/>
    <w:rsid w:val="005D2F44"/>
    <w:rsid w:val="005E176C"/>
    <w:rsid w:val="005F19F6"/>
    <w:rsid w:val="005F323D"/>
    <w:rsid w:val="005F7A6F"/>
    <w:rsid w:val="00604897"/>
    <w:rsid w:val="00606516"/>
    <w:rsid w:val="006137AB"/>
    <w:rsid w:val="00615A30"/>
    <w:rsid w:val="006169B6"/>
    <w:rsid w:val="00620644"/>
    <w:rsid w:val="00623A37"/>
    <w:rsid w:val="00626C43"/>
    <w:rsid w:val="00630117"/>
    <w:rsid w:val="00632BA3"/>
    <w:rsid w:val="00636372"/>
    <w:rsid w:val="00643F4D"/>
    <w:rsid w:val="00651CBD"/>
    <w:rsid w:val="0065202A"/>
    <w:rsid w:val="0065359E"/>
    <w:rsid w:val="00653D45"/>
    <w:rsid w:val="00661712"/>
    <w:rsid w:val="006635D9"/>
    <w:rsid w:val="006707FE"/>
    <w:rsid w:val="00671005"/>
    <w:rsid w:val="00671B04"/>
    <w:rsid w:val="00682149"/>
    <w:rsid w:val="00682E5D"/>
    <w:rsid w:val="00687CB3"/>
    <w:rsid w:val="006951CE"/>
    <w:rsid w:val="00695F6E"/>
    <w:rsid w:val="006A2044"/>
    <w:rsid w:val="006A23AB"/>
    <w:rsid w:val="006A2EE2"/>
    <w:rsid w:val="006A778C"/>
    <w:rsid w:val="006B042C"/>
    <w:rsid w:val="006B1289"/>
    <w:rsid w:val="006B27E0"/>
    <w:rsid w:val="006B44FA"/>
    <w:rsid w:val="006B46FB"/>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20E7"/>
    <w:rsid w:val="00715863"/>
    <w:rsid w:val="00720FA5"/>
    <w:rsid w:val="00722674"/>
    <w:rsid w:val="00734A52"/>
    <w:rsid w:val="00734B7E"/>
    <w:rsid w:val="00737A02"/>
    <w:rsid w:val="0074112B"/>
    <w:rsid w:val="00741A63"/>
    <w:rsid w:val="0075175B"/>
    <w:rsid w:val="00761316"/>
    <w:rsid w:val="00762718"/>
    <w:rsid w:val="00762B81"/>
    <w:rsid w:val="0076442B"/>
    <w:rsid w:val="00776D9C"/>
    <w:rsid w:val="00786517"/>
    <w:rsid w:val="007900D8"/>
    <w:rsid w:val="00791478"/>
    <w:rsid w:val="00797263"/>
    <w:rsid w:val="007A3C7E"/>
    <w:rsid w:val="007A4119"/>
    <w:rsid w:val="007A7199"/>
    <w:rsid w:val="007B737B"/>
    <w:rsid w:val="007C1762"/>
    <w:rsid w:val="007C1ADF"/>
    <w:rsid w:val="007C453A"/>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11107"/>
    <w:rsid w:val="00817284"/>
    <w:rsid w:val="00826494"/>
    <w:rsid w:val="0082671D"/>
    <w:rsid w:val="00827124"/>
    <w:rsid w:val="008301EB"/>
    <w:rsid w:val="00832B14"/>
    <w:rsid w:val="008334FD"/>
    <w:rsid w:val="008416B9"/>
    <w:rsid w:val="00841C99"/>
    <w:rsid w:val="0085117A"/>
    <w:rsid w:val="0085183C"/>
    <w:rsid w:val="00857F5A"/>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58AC"/>
    <w:rsid w:val="008E309C"/>
    <w:rsid w:val="008E7845"/>
    <w:rsid w:val="008F23A4"/>
    <w:rsid w:val="008F3ED4"/>
    <w:rsid w:val="008F5509"/>
    <w:rsid w:val="008F7E46"/>
    <w:rsid w:val="00900A75"/>
    <w:rsid w:val="00901A34"/>
    <w:rsid w:val="009034B9"/>
    <w:rsid w:val="009113FA"/>
    <w:rsid w:val="009131B8"/>
    <w:rsid w:val="009152A8"/>
    <w:rsid w:val="00915FC0"/>
    <w:rsid w:val="009200E9"/>
    <w:rsid w:val="00927EEF"/>
    <w:rsid w:val="00930960"/>
    <w:rsid w:val="00942DED"/>
    <w:rsid w:val="0094315A"/>
    <w:rsid w:val="0095489A"/>
    <w:rsid w:val="009557A6"/>
    <w:rsid w:val="0095765C"/>
    <w:rsid w:val="00962090"/>
    <w:rsid w:val="00965792"/>
    <w:rsid w:val="00965BA3"/>
    <w:rsid w:val="00967CAB"/>
    <w:rsid w:val="009711FE"/>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C5066"/>
    <w:rsid w:val="009C5ECF"/>
    <w:rsid w:val="009C74EC"/>
    <w:rsid w:val="009C7B5D"/>
    <w:rsid w:val="009E44B4"/>
    <w:rsid w:val="009E532A"/>
    <w:rsid w:val="009E6BD4"/>
    <w:rsid w:val="009F18C8"/>
    <w:rsid w:val="009F39A6"/>
    <w:rsid w:val="009F3FC6"/>
    <w:rsid w:val="009F59C6"/>
    <w:rsid w:val="009F7474"/>
    <w:rsid w:val="00A010D4"/>
    <w:rsid w:val="00A033DF"/>
    <w:rsid w:val="00A06016"/>
    <w:rsid w:val="00A17874"/>
    <w:rsid w:val="00A263E2"/>
    <w:rsid w:val="00A3197B"/>
    <w:rsid w:val="00A3236E"/>
    <w:rsid w:val="00A33B37"/>
    <w:rsid w:val="00A40240"/>
    <w:rsid w:val="00A44B5C"/>
    <w:rsid w:val="00A45653"/>
    <w:rsid w:val="00A5384A"/>
    <w:rsid w:val="00A575F3"/>
    <w:rsid w:val="00A5771A"/>
    <w:rsid w:val="00A57F68"/>
    <w:rsid w:val="00A60592"/>
    <w:rsid w:val="00A626D4"/>
    <w:rsid w:val="00A62E3E"/>
    <w:rsid w:val="00A65410"/>
    <w:rsid w:val="00A7060A"/>
    <w:rsid w:val="00A73CEB"/>
    <w:rsid w:val="00A77CC8"/>
    <w:rsid w:val="00A80CEE"/>
    <w:rsid w:val="00A9461F"/>
    <w:rsid w:val="00A96A87"/>
    <w:rsid w:val="00AA1419"/>
    <w:rsid w:val="00AA32A9"/>
    <w:rsid w:val="00AB1D89"/>
    <w:rsid w:val="00AB24F9"/>
    <w:rsid w:val="00AB5600"/>
    <w:rsid w:val="00AB5CE7"/>
    <w:rsid w:val="00AC132F"/>
    <w:rsid w:val="00AC17A8"/>
    <w:rsid w:val="00AC6781"/>
    <w:rsid w:val="00AC730E"/>
    <w:rsid w:val="00AD1733"/>
    <w:rsid w:val="00AD1C42"/>
    <w:rsid w:val="00AE1467"/>
    <w:rsid w:val="00AE7834"/>
    <w:rsid w:val="00AF028A"/>
    <w:rsid w:val="00AF3596"/>
    <w:rsid w:val="00AF3A27"/>
    <w:rsid w:val="00AF6B04"/>
    <w:rsid w:val="00AF778A"/>
    <w:rsid w:val="00B0383A"/>
    <w:rsid w:val="00B03F98"/>
    <w:rsid w:val="00B06FAF"/>
    <w:rsid w:val="00B13785"/>
    <w:rsid w:val="00B1644E"/>
    <w:rsid w:val="00B1662B"/>
    <w:rsid w:val="00B21B4B"/>
    <w:rsid w:val="00B25944"/>
    <w:rsid w:val="00B2724A"/>
    <w:rsid w:val="00B3044F"/>
    <w:rsid w:val="00B36F1F"/>
    <w:rsid w:val="00B376F0"/>
    <w:rsid w:val="00B42554"/>
    <w:rsid w:val="00B52F50"/>
    <w:rsid w:val="00B530E3"/>
    <w:rsid w:val="00B54AA4"/>
    <w:rsid w:val="00B56072"/>
    <w:rsid w:val="00B57DFA"/>
    <w:rsid w:val="00B65A97"/>
    <w:rsid w:val="00B74F3E"/>
    <w:rsid w:val="00B759C6"/>
    <w:rsid w:val="00B75BEE"/>
    <w:rsid w:val="00B832BC"/>
    <w:rsid w:val="00B83BFB"/>
    <w:rsid w:val="00B8723B"/>
    <w:rsid w:val="00B939B5"/>
    <w:rsid w:val="00BA3DA8"/>
    <w:rsid w:val="00BA4415"/>
    <w:rsid w:val="00BA537A"/>
    <w:rsid w:val="00BA6AE0"/>
    <w:rsid w:val="00BB06B9"/>
    <w:rsid w:val="00BB133D"/>
    <w:rsid w:val="00BB499E"/>
    <w:rsid w:val="00BB56C1"/>
    <w:rsid w:val="00BB5AE2"/>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BF7FC9"/>
    <w:rsid w:val="00C04A60"/>
    <w:rsid w:val="00C056DB"/>
    <w:rsid w:val="00C10D96"/>
    <w:rsid w:val="00C10F4B"/>
    <w:rsid w:val="00C22D6E"/>
    <w:rsid w:val="00C25DB3"/>
    <w:rsid w:val="00C2725A"/>
    <w:rsid w:val="00C311F8"/>
    <w:rsid w:val="00C33165"/>
    <w:rsid w:val="00C36578"/>
    <w:rsid w:val="00C3675B"/>
    <w:rsid w:val="00C41AB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96135"/>
    <w:rsid w:val="00C978D5"/>
    <w:rsid w:val="00CA06EA"/>
    <w:rsid w:val="00CA5FAF"/>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3BA"/>
    <w:rsid w:val="00D155A8"/>
    <w:rsid w:val="00D2156D"/>
    <w:rsid w:val="00D2723B"/>
    <w:rsid w:val="00D3068D"/>
    <w:rsid w:val="00D316B0"/>
    <w:rsid w:val="00D31E13"/>
    <w:rsid w:val="00D357C0"/>
    <w:rsid w:val="00D413F8"/>
    <w:rsid w:val="00D455C6"/>
    <w:rsid w:val="00D463EA"/>
    <w:rsid w:val="00D521E6"/>
    <w:rsid w:val="00D57123"/>
    <w:rsid w:val="00D639A1"/>
    <w:rsid w:val="00D643D3"/>
    <w:rsid w:val="00D65423"/>
    <w:rsid w:val="00D7094C"/>
    <w:rsid w:val="00D720E8"/>
    <w:rsid w:val="00D7391D"/>
    <w:rsid w:val="00D73EAC"/>
    <w:rsid w:val="00D74CED"/>
    <w:rsid w:val="00D7711B"/>
    <w:rsid w:val="00D772DB"/>
    <w:rsid w:val="00D802E5"/>
    <w:rsid w:val="00D84440"/>
    <w:rsid w:val="00D9197A"/>
    <w:rsid w:val="00D94982"/>
    <w:rsid w:val="00D9552C"/>
    <w:rsid w:val="00D95686"/>
    <w:rsid w:val="00D9572B"/>
    <w:rsid w:val="00D965FA"/>
    <w:rsid w:val="00DA0668"/>
    <w:rsid w:val="00DA2E3D"/>
    <w:rsid w:val="00DA3E6C"/>
    <w:rsid w:val="00DA4763"/>
    <w:rsid w:val="00DA531A"/>
    <w:rsid w:val="00DA7F3D"/>
    <w:rsid w:val="00DA7FA2"/>
    <w:rsid w:val="00DB2AFF"/>
    <w:rsid w:val="00DB2D09"/>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F12"/>
    <w:rsid w:val="00E31FB7"/>
    <w:rsid w:val="00E358F8"/>
    <w:rsid w:val="00E35F3B"/>
    <w:rsid w:val="00E36D56"/>
    <w:rsid w:val="00E4036F"/>
    <w:rsid w:val="00E4120C"/>
    <w:rsid w:val="00E468D6"/>
    <w:rsid w:val="00E620C5"/>
    <w:rsid w:val="00E660EB"/>
    <w:rsid w:val="00E7242A"/>
    <w:rsid w:val="00E72DA8"/>
    <w:rsid w:val="00E730D7"/>
    <w:rsid w:val="00E7534E"/>
    <w:rsid w:val="00E75B9E"/>
    <w:rsid w:val="00E836E4"/>
    <w:rsid w:val="00E86665"/>
    <w:rsid w:val="00E906BE"/>
    <w:rsid w:val="00EA09B5"/>
    <w:rsid w:val="00EA24F0"/>
    <w:rsid w:val="00EA45B8"/>
    <w:rsid w:val="00EB6560"/>
    <w:rsid w:val="00EB6A60"/>
    <w:rsid w:val="00ED132A"/>
    <w:rsid w:val="00ED2407"/>
    <w:rsid w:val="00EE1785"/>
    <w:rsid w:val="00EE233A"/>
    <w:rsid w:val="00EE34A8"/>
    <w:rsid w:val="00EE42B6"/>
    <w:rsid w:val="00EF2231"/>
    <w:rsid w:val="00EF76F5"/>
    <w:rsid w:val="00F04261"/>
    <w:rsid w:val="00F043F8"/>
    <w:rsid w:val="00F1042E"/>
    <w:rsid w:val="00F13BD6"/>
    <w:rsid w:val="00F214D2"/>
    <w:rsid w:val="00F22FEA"/>
    <w:rsid w:val="00F37CF3"/>
    <w:rsid w:val="00F40943"/>
    <w:rsid w:val="00F52017"/>
    <w:rsid w:val="00F54616"/>
    <w:rsid w:val="00F55E66"/>
    <w:rsid w:val="00F64A36"/>
    <w:rsid w:val="00F713A4"/>
    <w:rsid w:val="00F737B7"/>
    <w:rsid w:val="00F76521"/>
    <w:rsid w:val="00F80889"/>
    <w:rsid w:val="00F83DBC"/>
    <w:rsid w:val="00F84182"/>
    <w:rsid w:val="00F85360"/>
    <w:rsid w:val="00F8687C"/>
    <w:rsid w:val="00F90747"/>
    <w:rsid w:val="00F91C5E"/>
    <w:rsid w:val="00F95326"/>
    <w:rsid w:val="00FA262C"/>
    <w:rsid w:val="00FA4678"/>
    <w:rsid w:val="00FA4E7A"/>
    <w:rsid w:val="00FA56CE"/>
    <w:rsid w:val="00FB14DF"/>
    <w:rsid w:val="00FB6997"/>
    <w:rsid w:val="00FB7974"/>
    <w:rsid w:val="00FC03DC"/>
    <w:rsid w:val="00FC2063"/>
    <w:rsid w:val="00FC3C64"/>
    <w:rsid w:val="00FC5F63"/>
    <w:rsid w:val="00FC5F98"/>
    <w:rsid w:val="00FC76FF"/>
    <w:rsid w:val="00FC7840"/>
    <w:rsid w:val="00FD1281"/>
    <w:rsid w:val="00FD4F5C"/>
    <w:rsid w:val="00FE3A8E"/>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uiPriority w:val="99"/>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uiPriority w:val="99"/>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1732" TargetMode="External"/><Relationship Id="rId13" Type="http://schemas.openxmlformats.org/officeDocument/2006/relationships/hyperlink" Target="https://platformazakupowa.pl/pn/ostrolek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p@um.ostrolek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iod@um.ostrole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F207-C141-4ED8-B9D5-825EA01E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28365</Words>
  <Characters>170196</Characters>
  <Application>Microsoft Office Word</Application>
  <DocSecurity>0</DocSecurity>
  <Lines>1418</Lines>
  <Paragraphs>396</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198165</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8</cp:revision>
  <cp:lastPrinted>2024-09-18T07:09:00Z</cp:lastPrinted>
  <dcterms:created xsi:type="dcterms:W3CDTF">2024-07-02T11:55:00Z</dcterms:created>
  <dcterms:modified xsi:type="dcterms:W3CDTF">2024-11-06T07:57:00Z</dcterms:modified>
</cp:coreProperties>
</file>