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C" w:rsidRDefault="00C7632C" w:rsidP="00C7632C">
      <w:pPr>
        <w:pStyle w:val="BodyText21"/>
        <w:widowControl/>
        <w:autoSpaceDE/>
        <w:ind w:left="6372"/>
      </w:pPr>
      <w:r>
        <w:t xml:space="preserve">Załącznik </w:t>
      </w:r>
      <w:proofErr w:type="spellStart"/>
      <w:r>
        <w:t>nr</w:t>
      </w:r>
      <w:proofErr w:type="spellEnd"/>
      <w:r>
        <w:t xml:space="preserve"> 8 do SWZ</w:t>
      </w:r>
    </w:p>
    <w:p w:rsidR="00C7632C" w:rsidRDefault="00C7632C" w:rsidP="00C7632C">
      <w:pPr>
        <w:pStyle w:val="BodyText21"/>
        <w:widowControl/>
        <w:autoSpaceDE/>
        <w:ind w:left="6372"/>
      </w:pPr>
    </w:p>
    <w:p w:rsidR="00C7632C" w:rsidRDefault="00C7632C" w:rsidP="00C7632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</w:t>
      </w:r>
    </w:p>
    <w:p w:rsidR="00C7632C" w:rsidRDefault="00C7632C" w:rsidP="00C7632C">
      <w:pPr>
        <w:pStyle w:val="Standard"/>
        <w:ind w:left="5664" w:firstLine="708"/>
        <w:rPr>
          <w:sz w:val="22"/>
        </w:rPr>
      </w:pPr>
      <w:r>
        <w:rPr>
          <w:sz w:val="22"/>
        </w:rPr>
        <w:t>/ miejscowość data/</w:t>
      </w:r>
    </w:p>
    <w:p w:rsidR="00C7632C" w:rsidRDefault="00C7632C" w:rsidP="00C7632C">
      <w:pPr>
        <w:pStyle w:val="Standard"/>
      </w:pPr>
      <w:r>
        <w:t>....................................................................................</w:t>
      </w:r>
    </w:p>
    <w:p w:rsidR="00C7632C" w:rsidRDefault="00C7632C" w:rsidP="00C7632C">
      <w:pPr>
        <w:pStyle w:val="Standard"/>
      </w:pPr>
      <w:r>
        <w:t>/ nazwa i adres podmiotu udostępniającego/</w:t>
      </w: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ZOBOWIĄZANIE INNYCH PODMIOTÓW DO UDOSTĘPNIENIA ZDOLNOŚCI  ZAWODOWEJ</w:t>
      </w:r>
    </w:p>
    <w:p w:rsidR="00C7632C" w:rsidRDefault="00C7632C" w:rsidP="00D04403">
      <w:pPr>
        <w:pStyle w:val="Standard"/>
        <w:jc w:val="left"/>
      </w:pPr>
      <w:r>
        <w:t xml:space="preserve">Niniejszym zobowiązuję się do udostępnienia firmie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</w:t>
      </w:r>
      <w:proofErr w:type="spellStart"/>
      <w:r w:rsidRPr="00EF0305">
        <w:t>nr</w:t>
      </w:r>
      <w:proofErr w:type="spellEnd"/>
      <w:r w:rsidRPr="00EF0305">
        <w:t xml:space="preserve"> 4 do specyfikacji w ramach postępowania o zamówienie publiczne na </w:t>
      </w:r>
      <w:r w:rsidR="00D04403">
        <w:t>"Odbiór odpadów komunalnych z nieruchomości z terenu Gminy Golina"</w:t>
      </w:r>
      <w:r>
        <w:rPr>
          <w:sz w:val="22"/>
          <w:szCs w:val="22"/>
        </w:rPr>
        <w:t>.</w:t>
      </w:r>
    </w:p>
    <w:p w:rsidR="00C7632C" w:rsidRDefault="00C7632C" w:rsidP="00C7632C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715"/>
        <w:gridCol w:w="1200"/>
        <w:gridCol w:w="1410"/>
        <w:gridCol w:w="1480"/>
        <w:gridCol w:w="2315"/>
      </w:tblGrid>
      <w:tr w:rsidR="00C7632C" w:rsidTr="00AD11E4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roboty zostały wykonane</w:t>
            </w:r>
          </w:p>
        </w:tc>
      </w:tr>
      <w:tr w:rsidR="00C7632C" w:rsidTr="00AD11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Sposób wykorzystania ww. zasobów przez wykonawcę przy wykonywaniu zamówienia</w:t>
      </w:r>
      <w:r w:rsidRPr="00DF13BF">
        <w:rPr>
          <w:sz w:val="22"/>
          <w:szCs w:val="22"/>
          <w:vertAlign w:val="superscript"/>
          <w:lang w:eastAsia="ar-SA"/>
        </w:rPr>
        <w:t>1</w:t>
      </w:r>
      <w:r w:rsidRPr="00DF13BF">
        <w:rPr>
          <w:sz w:val="22"/>
          <w:szCs w:val="22"/>
          <w:lang w:eastAsia="ar-SA"/>
        </w:rPr>
        <w:t>: …………........…………………………………………………………………………………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Zakres 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…………………………………………………………………………………………...……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……………………………………………………………………………………...…………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Charakter stosunku, jaki będzie łączył udostępniającego nas z wykonawcą</w:t>
      </w:r>
      <w:r w:rsidRPr="00DF13BF">
        <w:rPr>
          <w:sz w:val="22"/>
          <w:szCs w:val="22"/>
          <w:vertAlign w:val="superscript"/>
          <w:lang w:eastAsia="ar-SA"/>
        </w:rPr>
        <w:t>2</w:t>
      </w:r>
      <w:r w:rsidRPr="00DF13BF">
        <w:rPr>
          <w:sz w:val="22"/>
          <w:szCs w:val="22"/>
          <w:lang w:eastAsia="ar-SA"/>
        </w:rPr>
        <w:t>: 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</w:pPr>
      <w:r>
        <w:rPr>
          <w:sz w:val="20"/>
          <w:szCs w:val="20"/>
          <w:lang w:eastAsia="ar-SA"/>
        </w:rPr>
        <w:lastRenderedPageBreak/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C7632C" w:rsidRDefault="00C7632C" w:rsidP="00C7632C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C7632C" w:rsidRDefault="00C7632C" w:rsidP="00C7632C">
      <w:pPr>
        <w:pStyle w:val="Standard"/>
        <w:rPr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  <w:rPr>
          <w:iCs/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 xml:space="preserve">podpis elektroniczny kwalifikowany lub podpis zaufany lub podpis osobisty </w:t>
      </w:r>
      <w:r w:rsidRPr="00DF13BF">
        <w:rPr>
          <w:sz w:val="22"/>
          <w:szCs w:val="22"/>
          <w:lang w:eastAsia="ar-SA"/>
        </w:rPr>
        <w:t>osoby uprawnionej do składania  oświadczeń woli w imieniu podmiotu oddającego do dyspozycji zasoby</w:t>
      </w:r>
      <w:r w:rsidRPr="00DF13BF">
        <w:rPr>
          <w:sz w:val="22"/>
          <w:szCs w:val="22"/>
        </w:rPr>
        <w:t>)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C7632C" w:rsidRDefault="00C7632C" w:rsidP="00C7632C">
      <w:pPr>
        <w:pStyle w:val="BodyText21"/>
        <w:widowControl/>
        <w:autoSpaceDE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>podpis elektroniczny kwalifikowany lub podpis zaufany lub podpis osobisty osoby uprawnionej do reprezentacji wykonawcy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.....................................................................................…</w:t>
      </w: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C7632C" w:rsidRDefault="00C7632C" w:rsidP="00C7632C">
      <w:pPr>
        <w:pStyle w:val="Standard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C7632C" w:rsidRDefault="00C7632C" w:rsidP="00C7632C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C7632C" w:rsidRDefault="00C7632C" w:rsidP="00C7632C">
      <w:pPr>
        <w:pStyle w:val="Textbody"/>
        <w:jc w:val="left"/>
      </w:pPr>
    </w:p>
    <w:p w:rsidR="009A7F33" w:rsidRDefault="009A7F33">
      <w:pPr>
        <w:rPr>
          <w:rFonts w:hint="eastAsia"/>
        </w:rPr>
      </w:pPr>
    </w:p>
    <w:sectPr w:rsidR="009A7F33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18" w:rsidRDefault="00B86C18" w:rsidP="00A47B62">
      <w:r>
        <w:separator/>
      </w:r>
    </w:p>
  </w:endnote>
  <w:endnote w:type="continuationSeparator" w:id="0">
    <w:p w:rsidR="00B86C18" w:rsidRDefault="00B86C18" w:rsidP="00A4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B86C18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A47B62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="00C7632C"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D04403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18" w:rsidRDefault="00B86C18" w:rsidP="00A47B62">
      <w:r>
        <w:separator/>
      </w:r>
    </w:p>
  </w:footnote>
  <w:footnote w:type="continuationSeparator" w:id="0">
    <w:p w:rsidR="00B86C18" w:rsidRDefault="00B86C18" w:rsidP="00A4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D04403">
    <w:pPr>
      <w:pStyle w:val="Nagwek"/>
      <w:rPr>
        <w:rFonts w:hint="eastAsia"/>
      </w:rPr>
    </w:pPr>
    <w:r>
      <w:t>Zp.271.12</w:t>
    </w:r>
    <w:r w:rsidR="00C7632C"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2C"/>
    <w:rsid w:val="001C31CA"/>
    <w:rsid w:val="0031048E"/>
    <w:rsid w:val="00467DFB"/>
    <w:rsid w:val="00550460"/>
    <w:rsid w:val="006056D4"/>
    <w:rsid w:val="00737816"/>
    <w:rsid w:val="008954E5"/>
    <w:rsid w:val="009A7F33"/>
    <w:rsid w:val="009B68FC"/>
    <w:rsid w:val="00A47B62"/>
    <w:rsid w:val="00B73845"/>
    <w:rsid w:val="00B86C18"/>
    <w:rsid w:val="00C7632C"/>
    <w:rsid w:val="00D0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2C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C7632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32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C7632C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7632C"/>
    <w:rPr>
      <w:b/>
      <w:bCs/>
    </w:rPr>
  </w:style>
  <w:style w:type="paragraph" w:styleId="Stopka">
    <w:name w:val="footer"/>
    <w:basedOn w:val="Standard"/>
    <w:link w:val="StopkaZnak"/>
    <w:uiPriority w:val="99"/>
    <w:rsid w:val="00C76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3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C7632C"/>
  </w:style>
  <w:style w:type="paragraph" w:styleId="Nagwek">
    <w:name w:val="header"/>
    <w:basedOn w:val="Normalny"/>
    <w:link w:val="NagwekZnak"/>
    <w:uiPriority w:val="99"/>
    <w:semiHidden/>
    <w:unhideWhenUsed/>
    <w:rsid w:val="00C763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632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C7632C"/>
    <w:pPr>
      <w:widowControl w:val="0"/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2022-11-14T11:44:00Z</dcterms:created>
  <dcterms:modified xsi:type="dcterms:W3CDTF">2022-11-18T13:34:00Z</dcterms:modified>
</cp:coreProperties>
</file>