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2FD" w:rsidRDefault="00CA2917">
      <w:pPr>
        <w:spacing w:line="360" w:lineRule="auto"/>
        <w:jc w:val="right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Załącznik nr 2 </w:t>
      </w:r>
      <w:r>
        <w:rPr>
          <w:bCs/>
          <w:iCs/>
          <w:sz w:val="22"/>
          <w:szCs w:val="22"/>
        </w:rPr>
        <w:t>do SWZ</w:t>
      </w:r>
    </w:p>
    <w:p w:rsidR="00BD32FD" w:rsidRDefault="00CA2917">
      <w:pPr>
        <w:pStyle w:val="Nagwek2"/>
        <w:jc w:val="center"/>
        <w:rPr>
          <w:sz w:val="22"/>
          <w:szCs w:val="22"/>
        </w:rPr>
      </w:pPr>
      <w:r>
        <w:rPr>
          <w:sz w:val="22"/>
          <w:szCs w:val="22"/>
        </w:rPr>
        <w:t>FORMULARZ OFERTOWY</w:t>
      </w:r>
    </w:p>
    <w:p w:rsidR="00BD32FD" w:rsidRDefault="00CA2917">
      <w:pPr>
        <w:spacing w:line="360" w:lineRule="auto"/>
        <w:ind w:left="709" w:hanging="425"/>
        <w:jc w:val="both"/>
        <w:rPr>
          <w:sz w:val="22"/>
          <w:szCs w:val="22"/>
        </w:rPr>
      </w:pPr>
      <w:r>
        <w:rPr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6350" distB="13970" distL="5080" distR="11430" simplePos="0" relativeHeight="6" behindDoc="0" locked="0" layoutInCell="1" allowOverlap="1" wp14:anchorId="4BBEE8C2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2540" t="2540" r="1905" b="190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400" cy="732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D32FD" w:rsidRDefault="00BD32FD">
                            <w:pPr>
                              <w:pStyle w:val="Zawartoramki"/>
                            </w:pPr>
                          </w:p>
                          <w:p w:rsidR="00BD32FD" w:rsidRDefault="00BD32FD">
                            <w:pPr>
                              <w:pStyle w:val="Zawartoramki"/>
                            </w:pPr>
                          </w:p>
                          <w:p w:rsidR="00BD32FD" w:rsidRDefault="00BD32FD">
                            <w:pPr>
                              <w:pStyle w:val="Zawartoramki"/>
                            </w:pPr>
                          </w:p>
                          <w:p w:rsidR="00BD32FD" w:rsidRDefault="00BD32FD">
                            <w:pPr>
                              <w:pStyle w:val="Zawartoramki"/>
                            </w:pPr>
                          </w:p>
                          <w:p w:rsidR="00BD32FD" w:rsidRDefault="00BD32FD">
                            <w:pPr>
                              <w:pStyle w:val="Zawartoramki"/>
                            </w:pPr>
                          </w:p>
                          <w:p w:rsidR="00BD32FD" w:rsidRDefault="00CA2917">
                            <w:pPr>
                              <w:pStyle w:val="Zawartoramki"/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BD32FD" w:rsidRDefault="00BD32FD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12600" tIns="12600" rIns="12600" bIns="126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BEE8C2" id="Prostokąt: zaokrąglone rogi 1" o:spid="_x0000_s1026" style="position:absolute;left:0;text-align:left;margin-left:-9pt;margin-top:15.45pt;width:158.45pt;height:57.65pt;z-index:6;visibility:visible;mso-wrap-style:square;mso-wrap-distance-left:.4pt;mso-wrap-distance-top:.5pt;mso-wrap-distance-right:.9pt;mso-wrap-distance-bottom:1.1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" filled="f" strokeweight=".09mm">
                <v:stroke joinstyle="miter" endcap="square"/>
                <v:textbox inset=".35mm,.35mm,.35mm,.35mm">
                  <w:txbxContent>
                    <w:p w:rsidR="00BD32FD" w:rsidRDefault="00BD32FD">
                      <w:pPr>
                        <w:pStyle w:val="Zawartoramki"/>
                      </w:pPr>
                    </w:p>
                    <w:p w:rsidR="00BD32FD" w:rsidRDefault="00BD32FD">
                      <w:pPr>
                        <w:pStyle w:val="Zawartoramki"/>
                      </w:pPr>
                    </w:p>
                    <w:p w:rsidR="00BD32FD" w:rsidRDefault="00BD32FD">
                      <w:pPr>
                        <w:pStyle w:val="Zawartoramki"/>
                      </w:pPr>
                    </w:p>
                    <w:p w:rsidR="00BD32FD" w:rsidRDefault="00BD32FD">
                      <w:pPr>
                        <w:pStyle w:val="Zawartoramki"/>
                      </w:pPr>
                    </w:p>
                    <w:p w:rsidR="00BD32FD" w:rsidRDefault="00BD32FD">
                      <w:pPr>
                        <w:pStyle w:val="Zawartoramki"/>
                      </w:pPr>
                    </w:p>
                    <w:p w:rsidR="00BD32FD" w:rsidRDefault="00CA2917">
                      <w:pPr>
                        <w:pStyle w:val="Zawartoramki"/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BD32FD" w:rsidRDefault="00BD32FD">
                      <w:pPr>
                        <w:pStyle w:val="Zawartoramki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D32FD" w:rsidRDefault="00BD32FD">
      <w:pPr>
        <w:spacing w:line="360" w:lineRule="auto"/>
        <w:ind w:left="709" w:hanging="425"/>
        <w:jc w:val="both"/>
        <w:rPr>
          <w:sz w:val="22"/>
          <w:szCs w:val="22"/>
        </w:rPr>
      </w:pPr>
    </w:p>
    <w:p w:rsidR="00BD32FD" w:rsidRDefault="00BD32FD">
      <w:pPr>
        <w:spacing w:line="360" w:lineRule="auto"/>
        <w:ind w:left="709" w:hanging="425"/>
        <w:jc w:val="both"/>
        <w:rPr>
          <w:sz w:val="22"/>
          <w:szCs w:val="22"/>
        </w:rPr>
      </w:pPr>
    </w:p>
    <w:p w:rsidR="00BD32FD" w:rsidRDefault="00BD32FD">
      <w:pPr>
        <w:spacing w:line="360" w:lineRule="auto"/>
        <w:ind w:left="709" w:hanging="425"/>
        <w:jc w:val="both"/>
        <w:rPr>
          <w:sz w:val="22"/>
          <w:szCs w:val="22"/>
        </w:rPr>
      </w:pPr>
    </w:p>
    <w:p w:rsidR="00BD32FD" w:rsidRDefault="00BD32FD">
      <w:pPr>
        <w:spacing w:line="360" w:lineRule="auto"/>
        <w:ind w:left="709" w:hanging="425"/>
        <w:jc w:val="both"/>
        <w:rPr>
          <w:sz w:val="22"/>
          <w:szCs w:val="22"/>
        </w:rPr>
      </w:pPr>
    </w:p>
    <w:p w:rsidR="00BD32FD" w:rsidRDefault="00CA2917">
      <w:pPr>
        <w:ind w:firstLine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Zakład Karny w Płocku</w:t>
      </w:r>
    </w:p>
    <w:p w:rsidR="00BD32FD" w:rsidRDefault="00CA2917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Sienkiewicza 22</w:t>
      </w:r>
    </w:p>
    <w:p w:rsidR="00BD32FD" w:rsidRDefault="00CA2917">
      <w:pPr>
        <w:ind w:firstLine="3969"/>
        <w:jc w:val="both"/>
        <w:rPr>
          <w:sz w:val="22"/>
          <w:szCs w:val="22"/>
        </w:rPr>
      </w:pPr>
      <w:r>
        <w:rPr>
          <w:b/>
          <w:sz w:val="22"/>
          <w:szCs w:val="22"/>
        </w:rPr>
        <w:t>09-402 Płock</w:t>
      </w:r>
    </w:p>
    <w:p w:rsidR="00BD32FD" w:rsidRDefault="00BD32FD">
      <w:pPr>
        <w:spacing w:line="360" w:lineRule="auto"/>
        <w:jc w:val="both"/>
        <w:rPr>
          <w:sz w:val="22"/>
          <w:szCs w:val="22"/>
        </w:rPr>
      </w:pPr>
    </w:p>
    <w:p w:rsidR="00BD32FD" w:rsidRDefault="00CA2917">
      <w:pPr>
        <w:pStyle w:val="Tekstpodstawowywcity"/>
        <w:spacing w:line="36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Składając ofertę w  postępowaniu o udzielenie zamówienia w trybie podstawowym na: </w:t>
      </w:r>
    </w:p>
    <w:p w:rsidR="00BD32FD" w:rsidRDefault="00CA2917">
      <w:pPr>
        <w:pStyle w:val="Tekstpodstawowywcity"/>
        <w:spacing w:line="360" w:lineRule="auto"/>
        <w:ind w:left="0"/>
        <w:jc w:val="center"/>
        <w:rPr>
          <w:b/>
          <w:bCs/>
          <w:szCs w:val="28"/>
        </w:rPr>
      </w:pPr>
      <w:r>
        <w:rPr>
          <w:rFonts w:eastAsia="Batang"/>
          <w:b/>
          <w:bCs/>
          <w:szCs w:val="28"/>
        </w:rPr>
        <w:t>SUKCESYWNE DOSTAWY WARZYW DO ZAKŁADU</w:t>
      </w:r>
      <w:r>
        <w:rPr>
          <w:rFonts w:eastAsia="Batang"/>
          <w:b/>
          <w:bCs/>
          <w:szCs w:val="28"/>
        </w:rPr>
        <w:t xml:space="preserve"> KARNEGO W PŁOCKU</w:t>
      </w:r>
    </w:p>
    <w:p w:rsidR="00BD32FD" w:rsidRDefault="00BD32FD">
      <w:pPr>
        <w:jc w:val="both"/>
        <w:rPr>
          <w:b/>
          <w:bCs/>
          <w:sz w:val="22"/>
          <w:szCs w:val="22"/>
        </w:rPr>
      </w:pPr>
    </w:p>
    <w:tbl>
      <w:tblPr>
        <w:tblW w:w="92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"/>
        <w:gridCol w:w="3600"/>
        <w:gridCol w:w="1439"/>
        <w:gridCol w:w="3080"/>
      </w:tblGrid>
      <w:tr w:rsidR="00BD32FD">
        <w:trPr>
          <w:trHeight w:val="270"/>
        </w:trPr>
        <w:tc>
          <w:tcPr>
            <w:tcW w:w="9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2FD" w:rsidRDefault="00CA2917">
            <w:pPr>
              <w:jc w:val="both"/>
            </w:pPr>
            <w:r>
              <w:rPr>
                <w:b/>
                <w:i/>
                <w:sz w:val="22"/>
                <w:szCs w:val="22"/>
              </w:rPr>
              <w:t>Nazwa Wykonawcy / Wykonawców</w:t>
            </w:r>
          </w:p>
        </w:tc>
      </w:tr>
      <w:tr w:rsidR="00BD32FD">
        <w:trPr>
          <w:trHeight w:val="1660"/>
        </w:trPr>
        <w:tc>
          <w:tcPr>
            <w:tcW w:w="9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2FD" w:rsidRDefault="00BD32FD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D32FD">
        <w:trPr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2FD" w:rsidRDefault="00CA291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8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2FD" w:rsidRDefault="00BD32FD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D32FD">
        <w:trPr>
          <w:trHeight w:val="3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2FD" w:rsidRDefault="00CA291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2FD" w:rsidRDefault="00BD32F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2FD" w:rsidRDefault="00CA291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2FD" w:rsidRDefault="00BD32FD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D32FD">
        <w:trPr>
          <w:trHeight w:val="3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2FD" w:rsidRDefault="00CA291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2FD" w:rsidRDefault="00BD32F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2FD" w:rsidRDefault="00CA291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REGON: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2FD" w:rsidRDefault="00BD32FD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D32FD">
        <w:trPr>
          <w:trHeight w:val="3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2FD" w:rsidRDefault="00CA291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8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2FD" w:rsidRDefault="00BD32FD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BD32FD" w:rsidRDefault="00BD32FD">
      <w:pPr>
        <w:spacing w:line="360" w:lineRule="auto"/>
        <w:jc w:val="both"/>
        <w:rPr>
          <w:sz w:val="22"/>
          <w:szCs w:val="22"/>
        </w:rPr>
      </w:pPr>
    </w:p>
    <w:p w:rsidR="00BD32FD" w:rsidRDefault="00CA2917">
      <w:pPr>
        <w:spacing w:line="360" w:lineRule="auto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Rodzaj Wykonawcy:</w:t>
      </w:r>
    </w:p>
    <w:p w:rsidR="00BD32FD" w:rsidRDefault="00CA2917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</w:t>
      </w:r>
      <w:r>
        <w:rPr>
          <w:sz w:val="22"/>
          <w:szCs w:val="22"/>
        </w:rPr>
        <w:tab/>
        <w:t>Mikroprzedsiębiorstwo</w:t>
      </w:r>
    </w:p>
    <w:p w:rsidR="00BD32FD" w:rsidRDefault="00CA2917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</w:t>
      </w:r>
      <w:r>
        <w:rPr>
          <w:sz w:val="22"/>
          <w:szCs w:val="22"/>
        </w:rPr>
        <w:tab/>
        <w:t xml:space="preserve"> Małe przedsiębiorstwo</w:t>
      </w:r>
    </w:p>
    <w:p w:rsidR="00BD32FD" w:rsidRDefault="00CA2917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</w:t>
      </w:r>
      <w:r>
        <w:rPr>
          <w:sz w:val="22"/>
          <w:szCs w:val="22"/>
        </w:rPr>
        <w:tab/>
        <w:t xml:space="preserve"> Średnie przedsiębiorstwo</w:t>
      </w:r>
    </w:p>
    <w:p w:rsidR="00BD32FD" w:rsidRDefault="00CA2917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</w:t>
      </w:r>
      <w:r>
        <w:rPr>
          <w:sz w:val="22"/>
          <w:szCs w:val="22"/>
        </w:rPr>
        <w:tab/>
        <w:t>Jednoosobowa działalność gospodarcza</w:t>
      </w:r>
    </w:p>
    <w:p w:rsidR="00BD32FD" w:rsidRDefault="00CA2917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</w:t>
      </w:r>
      <w:r>
        <w:rPr>
          <w:sz w:val="22"/>
          <w:szCs w:val="22"/>
        </w:rPr>
        <w:tab/>
        <w:t xml:space="preserve">Osoba fizyczna </w:t>
      </w:r>
      <w:r>
        <w:rPr>
          <w:sz w:val="22"/>
          <w:szCs w:val="22"/>
        </w:rPr>
        <w:t>nieprowadząca działalności gospodarczej</w:t>
      </w:r>
    </w:p>
    <w:p w:rsidR="00BD32FD" w:rsidRDefault="00CA2917">
      <w:pPr>
        <w:spacing w:line="360" w:lineRule="auto"/>
        <w:ind w:firstLine="708"/>
        <w:jc w:val="both"/>
        <w:rPr>
          <w:sz w:val="22"/>
          <w:szCs w:val="22"/>
        </w:rPr>
      </w:pPr>
      <w:bookmarkStart w:id="0" w:name="OLE_LINK1"/>
      <w:r>
        <w:rPr>
          <w:sz w:val="22"/>
          <w:szCs w:val="22"/>
        </w:rPr>
        <w:t></w:t>
      </w:r>
      <w:r>
        <w:rPr>
          <w:sz w:val="22"/>
          <w:szCs w:val="22"/>
        </w:rPr>
        <w:tab/>
        <w:t>inny rodzaj</w:t>
      </w:r>
      <w:bookmarkEnd w:id="0"/>
    </w:p>
    <w:p w:rsidR="00BD32FD" w:rsidRDefault="00BD32FD">
      <w:pPr>
        <w:spacing w:line="360" w:lineRule="auto"/>
        <w:ind w:firstLine="708"/>
        <w:jc w:val="both"/>
        <w:rPr>
          <w:sz w:val="22"/>
          <w:szCs w:val="22"/>
        </w:rPr>
      </w:pPr>
    </w:p>
    <w:p w:rsidR="00BD32FD" w:rsidRDefault="00CA2917">
      <w:pPr>
        <w:rPr>
          <w:sz w:val="18"/>
          <w:szCs w:val="18"/>
        </w:rPr>
      </w:pPr>
      <w:r>
        <w:rPr>
          <w:sz w:val="18"/>
          <w:szCs w:val="18"/>
        </w:rPr>
        <w:t>Zgodnie z ustawą z dnia 2 lipca 2004 r. o swobodzie działalności gospodarczej:</w:t>
      </w:r>
    </w:p>
    <w:p w:rsidR="00BD32FD" w:rsidRDefault="00CA2917">
      <w:pPr>
        <w:rPr>
          <w:sz w:val="18"/>
          <w:szCs w:val="18"/>
        </w:rPr>
      </w:pPr>
      <w:r>
        <w:rPr>
          <w:sz w:val="18"/>
          <w:szCs w:val="18"/>
        </w:rPr>
        <w:t xml:space="preserve">Art.  104. </w:t>
      </w:r>
      <w:r>
        <w:rPr>
          <w:b/>
          <w:sz w:val="18"/>
          <w:szCs w:val="18"/>
        </w:rPr>
        <w:t>Za mikroprzedsiębiorcę</w:t>
      </w:r>
      <w:r>
        <w:rPr>
          <w:sz w:val="18"/>
          <w:szCs w:val="18"/>
        </w:rPr>
        <w:t xml:space="preserve"> uważa się przedsiębiorcę, który w co najmniej jednym z dwóch ostatnich lat obrotowych:</w:t>
      </w:r>
    </w:p>
    <w:p w:rsidR="00BD32FD" w:rsidRDefault="00CA2917">
      <w:pPr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 xml:space="preserve">) zatrudniał średniorocznie mniej </w:t>
      </w:r>
      <w:r>
        <w:rPr>
          <w:b/>
          <w:sz w:val="18"/>
          <w:szCs w:val="18"/>
        </w:rPr>
        <w:t>niż 10 pracowników</w:t>
      </w:r>
      <w:r>
        <w:rPr>
          <w:sz w:val="18"/>
          <w:szCs w:val="18"/>
        </w:rPr>
        <w:t xml:space="preserve"> oraz</w:t>
      </w:r>
    </w:p>
    <w:p w:rsidR="00BD32FD" w:rsidRDefault="00CA2917">
      <w:pPr>
        <w:rPr>
          <w:sz w:val="18"/>
          <w:szCs w:val="18"/>
        </w:rPr>
      </w:pPr>
      <w:r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>
        <w:rPr>
          <w:b/>
          <w:sz w:val="18"/>
          <w:szCs w:val="18"/>
        </w:rPr>
        <w:t>2 milionów euro,</w:t>
      </w:r>
      <w:r>
        <w:rPr>
          <w:sz w:val="18"/>
          <w:szCs w:val="18"/>
        </w:rPr>
        <w:t xml:space="preserve"> lub sumy aktywów jego bilansu sporządzonego </w:t>
      </w:r>
      <w:r>
        <w:rPr>
          <w:sz w:val="18"/>
          <w:szCs w:val="18"/>
        </w:rPr>
        <w:t xml:space="preserve">na koniec jednego z tych lat nie przekroczyły równowartości w złotych </w:t>
      </w:r>
      <w:r>
        <w:rPr>
          <w:b/>
          <w:sz w:val="18"/>
          <w:szCs w:val="18"/>
        </w:rPr>
        <w:t>2 milionów euro.</w:t>
      </w:r>
    </w:p>
    <w:p w:rsidR="00BD32FD" w:rsidRDefault="00CA2917">
      <w:pPr>
        <w:rPr>
          <w:sz w:val="18"/>
          <w:szCs w:val="18"/>
        </w:rPr>
      </w:pPr>
      <w:r>
        <w:rPr>
          <w:sz w:val="18"/>
          <w:szCs w:val="18"/>
        </w:rPr>
        <w:t xml:space="preserve">Art.  105. </w:t>
      </w:r>
      <w:r>
        <w:rPr>
          <w:b/>
          <w:sz w:val="18"/>
          <w:szCs w:val="18"/>
        </w:rPr>
        <w:t>Za małego przedsiębiorcę</w:t>
      </w:r>
      <w:r>
        <w:rPr>
          <w:sz w:val="18"/>
          <w:szCs w:val="18"/>
        </w:rPr>
        <w:t xml:space="preserve"> uważa się przedsiębiorcę, który w co najmniej jednym z dwóch ostatnich lat obrotowych:</w:t>
      </w:r>
    </w:p>
    <w:p w:rsidR="00BD32FD" w:rsidRDefault="00CA2917">
      <w:pPr>
        <w:rPr>
          <w:sz w:val="18"/>
          <w:szCs w:val="18"/>
        </w:rPr>
      </w:pPr>
      <w:r>
        <w:rPr>
          <w:sz w:val="18"/>
          <w:szCs w:val="18"/>
        </w:rPr>
        <w:t xml:space="preserve">1) zatrudniał średniorocznie mniej </w:t>
      </w:r>
      <w:r>
        <w:rPr>
          <w:b/>
          <w:sz w:val="18"/>
          <w:szCs w:val="18"/>
        </w:rPr>
        <w:t>niż 50 prac</w:t>
      </w:r>
      <w:r>
        <w:rPr>
          <w:b/>
          <w:sz w:val="18"/>
          <w:szCs w:val="18"/>
        </w:rPr>
        <w:t>owników</w:t>
      </w:r>
      <w:r>
        <w:rPr>
          <w:sz w:val="18"/>
          <w:szCs w:val="18"/>
        </w:rPr>
        <w:t xml:space="preserve"> oraz</w:t>
      </w:r>
    </w:p>
    <w:p w:rsidR="00BD32FD" w:rsidRDefault="00CA2917">
      <w:pPr>
        <w:rPr>
          <w:b/>
          <w:sz w:val="18"/>
          <w:szCs w:val="18"/>
        </w:rPr>
      </w:pPr>
      <w:r>
        <w:rPr>
          <w:sz w:val="18"/>
          <w:szCs w:val="18"/>
        </w:rPr>
        <w:lastRenderedPageBreak/>
        <w:t xml:space="preserve">2) osiągnął roczny obrót netto ze sprzedaży towarów, wyrobów i usług oraz operacji finansowych nieprzekraczający równowartości w złotych </w:t>
      </w:r>
      <w:r>
        <w:rPr>
          <w:b/>
          <w:sz w:val="18"/>
          <w:szCs w:val="18"/>
        </w:rPr>
        <w:t>10 milionów euro</w:t>
      </w:r>
      <w:r>
        <w:rPr>
          <w:sz w:val="18"/>
          <w:szCs w:val="18"/>
        </w:rPr>
        <w:t>, lub sumy aktywów jego bilansu sporządzonego na koniec jednego z tych lat nie przekroczył</w:t>
      </w:r>
      <w:r>
        <w:rPr>
          <w:sz w:val="18"/>
          <w:szCs w:val="18"/>
        </w:rPr>
        <w:t xml:space="preserve">y równowartości w złotych </w:t>
      </w:r>
      <w:r>
        <w:rPr>
          <w:b/>
          <w:sz w:val="18"/>
          <w:szCs w:val="18"/>
        </w:rPr>
        <w:t>10 milionów euro.</w:t>
      </w:r>
    </w:p>
    <w:p w:rsidR="00BD32FD" w:rsidRDefault="00CA2917">
      <w:pPr>
        <w:rPr>
          <w:sz w:val="18"/>
          <w:szCs w:val="18"/>
        </w:rPr>
      </w:pPr>
      <w:r>
        <w:rPr>
          <w:sz w:val="18"/>
          <w:szCs w:val="18"/>
        </w:rPr>
        <w:t xml:space="preserve">Art.  106. </w:t>
      </w:r>
      <w:r>
        <w:rPr>
          <w:b/>
          <w:sz w:val="18"/>
          <w:szCs w:val="18"/>
        </w:rPr>
        <w:t>Za średniego przedsiębiorcę</w:t>
      </w:r>
      <w:r>
        <w:rPr>
          <w:sz w:val="18"/>
          <w:szCs w:val="18"/>
        </w:rPr>
        <w:t xml:space="preserve"> uważa się przedsiębiorcę, który w co najmniej jednym z dwóch ostatnich lat obrotowych:</w:t>
      </w:r>
    </w:p>
    <w:p w:rsidR="00BD32FD" w:rsidRDefault="00CA2917">
      <w:pPr>
        <w:rPr>
          <w:sz w:val="18"/>
          <w:szCs w:val="18"/>
        </w:rPr>
      </w:pPr>
      <w:r>
        <w:rPr>
          <w:sz w:val="18"/>
          <w:szCs w:val="18"/>
        </w:rPr>
        <w:t xml:space="preserve">1) zatrudniał średniorocznie mniej </w:t>
      </w:r>
      <w:r>
        <w:rPr>
          <w:b/>
          <w:sz w:val="18"/>
          <w:szCs w:val="18"/>
        </w:rPr>
        <w:t>niż 250 pracowników</w:t>
      </w:r>
      <w:r>
        <w:rPr>
          <w:sz w:val="18"/>
          <w:szCs w:val="18"/>
        </w:rPr>
        <w:t xml:space="preserve"> oraz</w:t>
      </w:r>
    </w:p>
    <w:p w:rsidR="00BD32FD" w:rsidRDefault="00CA2917">
      <w:pPr>
        <w:rPr>
          <w:sz w:val="18"/>
          <w:szCs w:val="18"/>
        </w:rPr>
      </w:pPr>
      <w:r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>
        <w:rPr>
          <w:b/>
          <w:sz w:val="18"/>
          <w:szCs w:val="18"/>
        </w:rPr>
        <w:t>50 milionów euro</w:t>
      </w:r>
      <w:r>
        <w:rPr>
          <w:sz w:val="18"/>
          <w:szCs w:val="18"/>
        </w:rPr>
        <w:t>, lub sumy aktywów jego bilansu sporządzonego na koniec jednego z tych lat nie przekroczyły równowartoś</w:t>
      </w:r>
      <w:r>
        <w:rPr>
          <w:sz w:val="18"/>
          <w:szCs w:val="18"/>
        </w:rPr>
        <w:t xml:space="preserve">ci w złotych </w:t>
      </w:r>
      <w:r>
        <w:rPr>
          <w:b/>
          <w:sz w:val="18"/>
          <w:szCs w:val="18"/>
        </w:rPr>
        <w:t>43 milionów euro</w:t>
      </w:r>
      <w:r>
        <w:rPr>
          <w:sz w:val="18"/>
          <w:szCs w:val="18"/>
        </w:rPr>
        <w:t>.</w:t>
      </w:r>
    </w:p>
    <w:p w:rsidR="00BD32FD" w:rsidRDefault="00BD32FD">
      <w:pPr>
        <w:spacing w:line="360" w:lineRule="auto"/>
        <w:ind w:firstLine="708"/>
        <w:jc w:val="both"/>
        <w:rPr>
          <w:sz w:val="22"/>
          <w:szCs w:val="22"/>
        </w:rPr>
      </w:pPr>
    </w:p>
    <w:p w:rsidR="00BD32FD" w:rsidRDefault="00CA2917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 odpowiedzi na ogłoszenie Zakładu Karnego w Płocku o udzielenie zamówienia publicznego, prowadzonego na podst. art. 275 ust. 1 -  w trybie podstawowym w oparciu o ustawę z dnia 11 września 2019 r. Prawo zamówień publicznych</w:t>
      </w:r>
      <w:r>
        <w:rPr>
          <w:sz w:val="22"/>
          <w:szCs w:val="22"/>
        </w:rPr>
        <w:t xml:space="preserve"> (Dz. U. z 2023</w:t>
      </w:r>
      <w:r>
        <w:rPr>
          <w:sz w:val="22"/>
          <w:szCs w:val="22"/>
        </w:rPr>
        <w:t xml:space="preserve"> r. poz. 1605</w:t>
      </w:r>
      <w:r>
        <w:rPr>
          <w:sz w:val="22"/>
          <w:szCs w:val="22"/>
        </w:rPr>
        <w:t xml:space="preserve">) na sukcesywne </w:t>
      </w:r>
      <w:r>
        <w:rPr>
          <w:b/>
          <w:bCs/>
          <w:sz w:val="22"/>
          <w:szCs w:val="22"/>
        </w:rPr>
        <w:t xml:space="preserve">dostawy warzyw </w:t>
      </w:r>
      <w:bookmarkStart w:id="1" w:name="_GoBack"/>
      <w:bookmarkEnd w:id="1"/>
      <w:r>
        <w:rPr>
          <w:sz w:val="22"/>
          <w:szCs w:val="22"/>
        </w:rPr>
        <w:t>przedkładamy niniejszą ofertę oświadczając jednocześnie, że akceptujemy w całości wszystkie warunki zawarte w SWZ jako wyłączną podstawę procedury uproszczonej.</w:t>
      </w:r>
    </w:p>
    <w:tbl>
      <w:tblPr>
        <w:tblpPr w:leftFromText="141" w:rightFromText="141" w:vertAnchor="text" w:horzAnchor="margin" w:tblpY="1099"/>
        <w:tblW w:w="9275" w:type="dxa"/>
        <w:tblLayout w:type="fixed"/>
        <w:tblLook w:val="0000" w:firstRow="0" w:lastRow="0" w:firstColumn="0" w:lastColumn="0" w:noHBand="0" w:noVBand="0"/>
      </w:tblPr>
      <w:tblGrid>
        <w:gridCol w:w="9275"/>
      </w:tblGrid>
      <w:tr w:rsidR="00BD32FD">
        <w:trPr>
          <w:trHeight w:val="879"/>
        </w:trPr>
        <w:tc>
          <w:tcPr>
            <w:tcW w:w="9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2FD" w:rsidRDefault="00CA2917">
            <w:pPr>
              <w:jc w:val="both"/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BD32FD">
        <w:trPr>
          <w:trHeight w:val="3869"/>
        </w:trPr>
        <w:tc>
          <w:tcPr>
            <w:tcW w:w="9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2FD" w:rsidRDefault="00CA2917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Temat: Dostawa warzyw</w:t>
            </w:r>
          </w:p>
          <w:p w:rsidR="00BD32FD" w:rsidRDefault="00CA2917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netto:……………………………..zł.</w:t>
            </w:r>
          </w:p>
          <w:p w:rsidR="00BD32FD" w:rsidRDefault="00CA2917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(słownie:…………………………………………..…...........................................................................................................................  zł),</w:t>
            </w:r>
          </w:p>
          <w:p w:rsidR="00BD32FD" w:rsidRDefault="00CA2917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</w:t>
            </w:r>
            <w:r>
              <w:rPr>
                <w:sz w:val="22"/>
                <w:szCs w:val="22"/>
              </w:rPr>
              <w:t>podatkiem VAT w wysokości …....%,</w:t>
            </w:r>
          </w:p>
          <w:p w:rsidR="00BD32FD" w:rsidRDefault="00CA2917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wynosi kwotę brutto:………………..................zł (słownie:……..…..................................................................................................... zł).</w:t>
            </w:r>
          </w:p>
        </w:tc>
      </w:tr>
    </w:tbl>
    <w:p w:rsidR="00BD32FD" w:rsidRDefault="00CA2917">
      <w:pPr>
        <w:suppressAutoHyphens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Składamy ofertę na wykonanie przedmiotu zamówienia w zakresie określonym </w:t>
      </w:r>
      <w:r>
        <w:rPr>
          <w:sz w:val="22"/>
          <w:szCs w:val="22"/>
        </w:rPr>
        <w:br/>
        <w:t>w specyfikacji warunków zamówienia, zgodnie z kalkulacją kosztów podaną poniżej, za cenę:</w:t>
      </w:r>
      <w:r>
        <w:br w:type="page"/>
      </w:r>
    </w:p>
    <w:p w:rsidR="00BD32FD" w:rsidRDefault="00BD32FD">
      <w:pPr>
        <w:spacing w:line="360" w:lineRule="auto"/>
        <w:ind w:firstLine="708"/>
        <w:jc w:val="both"/>
        <w:rPr>
          <w:sz w:val="22"/>
          <w:szCs w:val="22"/>
        </w:rPr>
      </w:pPr>
    </w:p>
    <w:p w:rsidR="00BD32FD" w:rsidRDefault="00BD32FD">
      <w:pPr>
        <w:spacing w:line="360" w:lineRule="auto"/>
        <w:ind w:firstLine="708"/>
        <w:jc w:val="both"/>
        <w:rPr>
          <w:sz w:val="22"/>
          <w:szCs w:val="22"/>
        </w:rPr>
      </w:pPr>
    </w:p>
    <w:p w:rsidR="00BD32FD" w:rsidRDefault="00CA2917">
      <w:pPr>
        <w:jc w:val="center"/>
        <w:rPr>
          <w:b/>
          <w:bCs/>
        </w:rPr>
      </w:pPr>
      <w:r>
        <w:rPr>
          <w:b/>
          <w:bCs/>
        </w:rPr>
        <w:t>SZCZEGÓŁOWY FORMULARZ OFERTOWY</w:t>
      </w:r>
    </w:p>
    <w:p w:rsidR="00BD32FD" w:rsidRDefault="00BD32FD"/>
    <w:p w:rsidR="00BD32FD" w:rsidRDefault="00CA2917">
      <w:pPr>
        <w:jc w:val="center"/>
        <w:rPr>
          <w:b/>
          <w:bCs/>
        </w:rPr>
      </w:pPr>
      <w:r>
        <w:rPr>
          <w:b/>
          <w:bCs/>
        </w:rPr>
        <w:t xml:space="preserve">warzywa </w:t>
      </w:r>
    </w:p>
    <w:p w:rsidR="00BD32FD" w:rsidRDefault="00BD32FD"/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7"/>
        <w:gridCol w:w="2198"/>
        <w:gridCol w:w="527"/>
        <w:gridCol w:w="1297"/>
        <w:gridCol w:w="1405"/>
        <w:gridCol w:w="1519"/>
        <w:gridCol w:w="850"/>
        <w:gridCol w:w="1558"/>
      </w:tblGrid>
      <w:tr w:rsidR="00BD32FD">
        <w:tc>
          <w:tcPr>
            <w:tcW w:w="426" w:type="dxa"/>
          </w:tcPr>
          <w:p w:rsidR="00BD32FD" w:rsidRDefault="00CA29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97" w:type="dxa"/>
          </w:tcPr>
          <w:p w:rsidR="00BD32FD" w:rsidRDefault="00CA29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</w:tcPr>
          <w:p w:rsidR="00BD32FD" w:rsidRDefault="00CA29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</w:tcPr>
          <w:p w:rsidR="00BD32FD" w:rsidRDefault="00CA29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5" w:type="dxa"/>
          </w:tcPr>
          <w:p w:rsidR="00BD32FD" w:rsidRDefault="00CA29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ednostkowa (netto)</w:t>
            </w:r>
          </w:p>
        </w:tc>
        <w:tc>
          <w:tcPr>
            <w:tcW w:w="1519" w:type="dxa"/>
          </w:tcPr>
          <w:p w:rsidR="00BD32FD" w:rsidRDefault="00CA29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</w:tcPr>
          <w:p w:rsidR="00BD32FD" w:rsidRDefault="00CA29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8" w:type="dxa"/>
          </w:tcPr>
          <w:p w:rsidR="00BD32FD" w:rsidRDefault="00CA29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BD32FD">
        <w:trPr>
          <w:trHeight w:val="414"/>
        </w:trPr>
        <w:tc>
          <w:tcPr>
            <w:tcW w:w="426" w:type="dxa"/>
            <w:vAlign w:val="center"/>
          </w:tcPr>
          <w:p w:rsidR="00BD32FD" w:rsidRDefault="00CA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D32FD" w:rsidRDefault="00CA2917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 xml:space="preserve">Buraki ćwikłowe </w:t>
            </w:r>
          </w:p>
        </w:tc>
        <w:tc>
          <w:tcPr>
            <w:tcW w:w="527" w:type="dxa"/>
          </w:tcPr>
          <w:p w:rsidR="00BD32FD" w:rsidRDefault="00CA2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297" w:type="dxa"/>
            <w:shd w:val="clear" w:color="FFFFCC" w:fill="FFFFFF"/>
            <w:vAlign w:val="center"/>
          </w:tcPr>
          <w:p w:rsidR="00BD32FD" w:rsidRDefault="00CA291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7 500</w:t>
            </w:r>
          </w:p>
        </w:tc>
        <w:tc>
          <w:tcPr>
            <w:tcW w:w="1405" w:type="dxa"/>
            <w:vAlign w:val="center"/>
          </w:tcPr>
          <w:p w:rsidR="00BD32FD" w:rsidRDefault="00BD32FD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BD32FD" w:rsidRDefault="00BD3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D32FD" w:rsidRDefault="00BD3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BD32FD" w:rsidRDefault="00BD32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2FD">
        <w:trPr>
          <w:trHeight w:val="414"/>
        </w:trPr>
        <w:tc>
          <w:tcPr>
            <w:tcW w:w="426" w:type="dxa"/>
            <w:vAlign w:val="center"/>
          </w:tcPr>
          <w:p w:rsidR="00BD32FD" w:rsidRDefault="00CA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7" w:type="dxa"/>
            <w:tcBorders>
              <w:top w:val="nil"/>
            </w:tcBorders>
            <w:shd w:val="clear" w:color="auto" w:fill="auto"/>
            <w:vAlign w:val="center"/>
          </w:tcPr>
          <w:p w:rsidR="00BD32FD" w:rsidRDefault="00CA29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Cebula</w:t>
            </w:r>
          </w:p>
        </w:tc>
        <w:tc>
          <w:tcPr>
            <w:tcW w:w="527" w:type="dxa"/>
          </w:tcPr>
          <w:p w:rsidR="00BD32FD" w:rsidRDefault="00CA2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</w:tcBorders>
            <w:shd w:val="clear" w:color="FFFFCC" w:fill="FFFFFF"/>
            <w:vAlign w:val="center"/>
          </w:tcPr>
          <w:p w:rsidR="00BD32FD" w:rsidRDefault="00CA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</w:p>
        </w:tc>
        <w:tc>
          <w:tcPr>
            <w:tcW w:w="1405" w:type="dxa"/>
            <w:vAlign w:val="center"/>
          </w:tcPr>
          <w:p w:rsidR="00BD32FD" w:rsidRDefault="00BD32FD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BD32FD" w:rsidRDefault="00BD3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D32FD" w:rsidRDefault="00BD3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BD32FD" w:rsidRDefault="00BD32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2FD">
        <w:trPr>
          <w:trHeight w:val="414"/>
        </w:trPr>
        <w:tc>
          <w:tcPr>
            <w:tcW w:w="426" w:type="dxa"/>
            <w:vAlign w:val="center"/>
          </w:tcPr>
          <w:p w:rsidR="00BD32FD" w:rsidRDefault="00CA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7" w:type="dxa"/>
            <w:tcBorders>
              <w:top w:val="nil"/>
            </w:tcBorders>
            <w:shd w:val="clear" w:color="auto" w:fill="auto"/>
            <w:vAlign w:val="center"/>
          </w:tcPr>
          <w:p w:rsidR="00BD32FD" w:rsidRDefault="00CA2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Kapusta biała </w:t>
            </w:r>
          </w:p>
        </w:tc>
        <w:tc>
          <w:tcPr>
            <w:tcW w:w="527" w:type="dxa"/>
            <w:vAlign w:val="center"/>
          </w:tcPr>
          <w:p w:rsidR="00BD32FD" w:rsidRDefault="00CA2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</w:tcBorders>
            <w:shd w:val="clear" w:color="auto" w:fill="auto"/>
            <w:vAlign w:val="center"/>
          </w:tcPr>
          <w:p w:rsidR="00BD32FD" w:rsidRDefault="00CA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8 500</w:t>
            </w:r>
          </w:p>
        </w:tc>
        <w:tc>
          <w:tcPr>
            <w:tcW w:w="1405" w:type="dxa"/>
            <w:vAlign w:val="center"/>
          </w:tcPr>
          <w:p w:rsidR="00BD32FD" w:rsidRDefault="00BD32FD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BD32FD" w:rsidRDefault="00BD3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D32FD" w:rsidRDefault="00BD3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BD32FD" w:rsidRDefault="00BD32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2FD">
        <w:trPr>
          <w:trHeight w:val="414"/>
        </w:trPr>
        <w:tc>
          <w:tcPr>
            <w:tcW w:w="426" w:type="dxa"/>
            <w:vAlign w:val="center"/>
          </w:tcPr>
          <w:p w:rsidR="00BD32FD" w:rsidRDefault="00CA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top w:val="nil"/>
            </w:tcBorders>
            <w:shd w:val="clear" w:color="auto" w:fill="auto"/>
            <w:vAlign w:val="center"/>
          </w:tcPr>
          <w:p w:rsidR="00BD32FD" w:rsidRDefault="00CA2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Marchew </w:t>
            </w:r>
          </w:p>
        </w:tc>
        <w:tc>
          <w:tcPr>
            <w:tcW w:w="527" w:type="dxa"/>
            <w:vAlign w:val="center"/>
          </w:tcPr>
          <w:p w:rsidR="00BD32FD" w:rsidRDefault="00CA2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</w:tcBorders>
            <w:shd w:val="clear" w:color="auto" w:fill="auto"/>
            <w:vAlign w:val="center"/>
          </w:tcPr>
          <w:p w:rsidR="00BD32FD" w:rsidRDefault="00CA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18 000</w:t>
            </w:r>
          </w:p>
        </w:tc>
        <w:tc>
          <w:tcPr>
            <w:tcW w:w="1405" w:type="dxa"/>
            <w:vAlign w:val="center"/>
          </w:tcPr>
          <w:p w:rsidR="00BD32FD" w:rsidRDefault="00BD32FD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BD32FD" w:rsidRDefault="00BD3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D32FD" w:rsidRDefault="00BD3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BD32FD" w:rsidRDefault="00BD32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2FD">
        <w:trPr>
          <w:trHeight w:val="414"/>
        </w:trPr>
        <w:tc>
          <w:tcPr>
            <w:tcW w:w="426" w:type="dxa"/>
            <w:vAlign w:val="center"/>
          </w:tcPr>
          <w:p w:rsidR="00BD32FD" w:rsidRDefault="00CA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97" w:type="dxa"/>
            <w:tcBorders>
              <w:top w:val="nil"/>
            </w:tcBorders>
            <w:shd w:val="clear" w:color="auto" w:fill="auto"/>
            <w:vAlign w:val="center"/>
          </w:tcPr>
          <w:p w:rsidR="00BD32FD" w:rsidRDefault="00CA2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Pietruszka </w:t>
            </w:r>
          </w:p>
        </w:tc>
        <w:tc>
          <w:tcPr>
            <w:tcW w:w="527" w:type="dxa"/>
            <w:vAlign w:val="center"/>
          </w:tcPr>
          <w:p w:rsidR="00BD32FD" w:rsidRDefault="00CA2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</w:tcBorders>
            <w:shd w:val="clear" w:color="auto" w:fill="auto"/>
            <w:vAlign w:val="center"/>
          </w:tcPr>
          <w:p w:rsidR="00BD32FD" w:rsidRDefault="00CA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</w:p>
        </w:tc>
        <w:tc>
          <w:tcPr>
            <w:tcW w:w="1405" w:type="dxa"/>
            <w:vAlign w:val="center"/>
          </w:tcPr>
          <w:p w:rsidR="00BD32FD" w:rsidRDefault="00BD32FD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BD32FD" w:rsidRDefault="00BD3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D32FD" w:rsidRDefault="00BD3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BD32FD" w:rsidRDefault="00BD32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2FD">
        <w:trPr>
          <w:trHeight w:val="414"/>
        </w:trPr>
        <w:tc>
          <w:tcPr>
            <w:tcW w:w="426" w:type="dxa"/>
            <w:vAlign w:val="center"/>
          </w:tcPr>
          <w:p w:rsidR="00BD32FD" w:rsidRDefault="00CA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97" w:type="dxa"/>
            <w:tcBorders>
              <w:top w:val="nil"/>
            </w:tcBorders>
            <w:shd w:val="clear" w:color="auto" w:fill="auto"/>
            <w:vAlign w:val="center"/>
          </w:tcPr>
          <w:p w:rsidR="00BD32FD" w:rsidRDefault="00CA2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 </w:t>
            </w:r>
          </w:p>
        </w:tc>
        <w:tc>
          <w:tcPr>
            <w:tcW w:w="527" w:type="dxa"/>
            <w:vAlign w:val="center"/>
          </w:tcPr>
          <w:p w:rsidR="00BD32FD" w:rsidRDefault="00CA2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</w:tcBorders>
            <w:shd w:val="clear" w:color="auto" w:fill="auto"/>
            <w:vAlign w:val="center"/>
          </w:tcPr>
          <w:p w:rsidR="00BD32FD" w:rsidRDefault="00CA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1 500 </w:t>
            </w:r>
          </w:p>
        </w:tc>
        <w:tc>
          <w:tcPr>
            <w:tcW w:w="1405" w:type="dxa"/>
            <w:vAlign w:val="center"/>
          </w:tcPr>
          <w:p w:rsidR="00BD32FD" w:rsidRDefault="00BD32FD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BD32FD" w:rsidRDefault="00BD3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D32FD" w:rsidRDefault="00BD3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BD32FD" w:rsidRDefault="00BD32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2FD">
        <w:trPr>
          <w:trHeight w:val="414"/>
        </w:trPr>
        <w:tc>
          <w:tcPr>
            <w:tcW w:w="426" w:type="dxa"/>
            <w:vAlign w:val="center"/>
          </w:tcPr>
          <w:p w:rsidR="00BD32FD" w:rsidRDefault="00CA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97" w:type="dxa"/>
            <w:tcBorders>
              <w:top w:val="nil"/>
            </w:tcBorders>
            <w:shd w:val="clear" w:color="auto" w:fill="auto"/>
            <w:vAlign w:val="center"/>
          </w:tcPr>
          <w:p w:rsidR="00BD32FD" w:rsidRDefault="00CA2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Seler </w:t>
            </w:r>
          </w:p>
        </w:tc>
        <w:tc>
          <w:tcPr>
            <w:tcW w:w="527" w:type="dxa"/>
            <w:vAlign w:val="center"/>
          </w:tcPr>
          <w:p w:rsidR="00BD32FD" w:rsidRDefault="00CA2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</w:tcBorders>
            <w:shd w:val="clear" w:color="auto" w:fill="auto"/>
            <w:vAlign w:val="center"/>
          </w:tcPr>
          <w:p w:rsidR="00BD32FD" w:rsidRDefault="00CA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  <w:tc>
          <w:tcPr>
            <w:tcW w:w="1405" w:type="dxa"/>
            <w:vAlign w:val="center"/>
          </w:tcPr>
          <w:p w:rsidR="00BD32FD" w:rsidRDefault="00BD32FD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BD32FD" w:rsidRDefault="00BD3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D32FD" w:rsidRDefault="00BD3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BD32FD" w:rsidRDefault="00BD32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2FD">
        <w:trPr>
          <w:trHeight w:val="414"/>
        </w:trPr>
        <w:tc>
          <w:tcPr>
            <w:tcW w:w="426" w:type="dxa"/>
            <w:vAlign w:val="center"/>
          </w:tcPr>
          <w:p w:rsidR="00BD32FD" w:rsidRDefault="00CA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97" w:type="dxa"/>
            <w:tcBorders>
              <w:top w:val="nil"/>
            </w:tcBorders>
            <w:shd w:val="clear" w:color="auto" w:fill="auto"/>
            <w:vAlign w:val="center"/>
          </w:tcPr>
          <w:p w:rsidR="00BD32FD" w:rsidRDefault="00CA2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Kapusta czerwona </w:t>
            </w:r>
          </w:p>
        </w:tc>
        <w:tc>
          <w:tcPr>
            <w:tcW w:w="527" w:type="dxa"/>
            <w:vAlign w:val="center"/>
          </w:tcPr>
          <w:p w:rsidR="00BD32FD" w:rsidRDefault="00CA2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</w:tcBorders>
            <w:shd w:val="clear" w:color="auto" w:fill="auto"/>
            <w:vAlign w:val="center"/>
          </w:tcPr>
          <w:p w:rsidR="00BD32FD" w:rsidRDefault="00CA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3 300</w:t>
            </w:r>
          </w:p>
        </w:tc>
        <w:tc>
          <w:tcPr>
            <w:tcW w:w="1405" w:type="dxa"/>
            <w:vAlign w:val="center"/>
          </w:tcPr>
          <w:p w:rsidR="00BD32FD" w:rsidRDefault="00BD32FD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BD32FD" w:rsidRDefault="00BD3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D32FD" w:rsidRDefault="00BD3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BD32FD" w:rsidRDefault="00BD32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2FD">
        <w:trPr>
          <w:trHeight w:val="386"/>
        </w:trPr>
        <w:tc>
          <w:tcPr>
            <w:tcW w:w="426" w:type="dxa"/>
            <w:vAlign w:val="center"/>
          </w:tcPr>
          <w:p w:rsidR="00BD32FD" w:rsidRDefault="00CA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97" w:type="dxa"/>
            <w:tcBorders>
              <w:top w:val="nil"/>
            </w:tcBorders>
            <w:shd w:val="clear" w:color="auto" w:fill="auto"/>
            <w:vAlign w:val="center"/>
          </w:tcPr>
          <w:p w:rsidR="00BD32FD" w:rsidRDefault="00CA2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Jabłka </w:t>
            </w:r>
          </w:p>
        </w:tc>
        <w:tc>
          <w:tcPr>
            <w:tcW w:w="527" w:type="dxa"/>
            <w:vAlign w:val="center"/>
          </w:tcPr>
          <w:p w:rsidR="00BD32FD" w:rsidRDefault="00CA2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</w:tcBorders>
            <w:shd w:val="clear" w:color="auto" w:fill="auto"/>
            <w:vAlign w:val="center"/>
          </w:tcPr>
          <w:p w:rsidR="00BD32FD" w:rsidRDefault="00CA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  <w:tc>
          <w:tcPr>
            <w:tcW w:w="1405" w:type="dxa"/>
            <w:vAlign w:val="center"/>
          </w:tcPr>
          <w:p w:rsidR="00BD32FD" w:rsidRDefault="00BD32FD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BD32FD" w:rsidRDefault="00BD3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D32FD" w:rsidRDefault="00BD3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BD32FD" w:rsidRDefault="00BD32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2FD">
        <w:trPr>
          <w:trHeight w:val="414"/>
        </w:trPr>
        <w:tc>
          <w:tcPr>
            <w:tcW w:w="426" w:type="dxa"/>
            <w:vAlign w:val="center"/>
          </w:tcPr>
          <w:p w:rsidR="00BD32FD" w:rsidRDefault="00CA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97" w:type="dxa"/>
            <w:tcBorders>
              <w:top w:val="nil"/>
            </w:tcBorders>
            <w:shd w:val="clear" w:color="auto" w:fill="auto"/>
            <w:vAlign w:val="center"/>
          </w:tcPr>
          <w:p w:rsidR="00BD32FD" w:rsidRDefault="00CA2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Ziemniaki </w:t>
            </w:r>
          </w:p>
        </w:tc>
        <w:tc>
          <w:tcPr>
            <w:tcW w:w="527" w:type="dxa"/>
            <w:vAlign w:val="center"/>
          </w:tcPr>
          <w:p w:rsidR="00BD32FD" w:rsidRDefault="00CA2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</w:tcBorders>
            <w:shd w:val="clear" w:color="auto" w:fill="auto"/>
            <w:vAlign w:val="center"/>
          </w:tcPr>
          <w:p w:rsidR="00BD32FD" w:rsidRDefault="00CA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51 000</w:t>
            </w:r>
          </w:p>
        </w:tc>
        <w:tc>
          <w:tcPr>
            <w:tcW w:w="1405" w:type="dxa"/>
            <w:vAlign w:val="center"/>
          </w:tcPr>
          <w:p w:rsidR="00BD32FD" w:rsidRDefault="00BD32FD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BD32FD" w:rsidRDefault="00BD3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D32FD" w:rsidRDefault="00BD3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BD32FD" w:rsidRDefault="00BD32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2FD">
        <w:trPr>
          <w:trHeight w:val="414"/>
        </w:trPr>
        <w:tc>
          <w:tcPr>
            <w:tcW w:w="4447" w:type="dxa"/>
            <w:gridSpan w:val="4"/>
            <w:vAlign w:val="center"/>
          </w:tcPr>
          <w:p w:rsidR="00BD32FD" w:rsidRDefault="00BD3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BD32FD" w:rsidRDefault="00CA29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vAlign w:val="center"/>
          </w:tcPr>
          <w:p w:rsidR="00BD32FD" w:rsidRDefault="00BD3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D32FD" w:rsidRDefault="00BD32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BD32FD" w:rsidRDefault="00BD32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32FD" w:rsidRDefault="00BD32FD">
      <w:pPr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BD32FD" w:rsidRDefault="00CA2917">
      <w:pPr>
        <w:numPr>
          <w:ilvl w:val="0"/>
          <w:numId w:val="2"/>
        </w:numPr>
        <w:tabs>
          <w:tab w:val="left" w:pos="360"/>
        </w:tabs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przedmiot zamówienia zostanie zrealizowany w terminach wskazanych </w:t>
      </w:r>
      <w:r>
        <w:rPr>
          <w:sz w:val="22"/>
          <w:szCs w:val="22"/>
        </w:rPr>
        <w:br/>
        <w:t>w SWZ.</w:t>
      </w:r>
    </w:p>
    <w:p w:rsidR="00BD32FD" w:rsidRDefault="00CA2917">
      <w:pPr>
        <w:numPr>
          <w:ilvl w:val="0"/>
          <w:numId w:val="2"/>
        </w:numPr>
        <w:tabs>
          <w:tab w:val="left" w:pos="360"/>
        </w:tabs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ze SWZ i nie wnosimy do niej </w:t>
      </w:r>
      <w:r>
        <w:rPr>
          <w:sz w:val="22"/>
          <w:szCs w:val="22"/>
        </w:rPr>
        <w:t>zastrzeżeń oraz zdobyliśmy konieczne informacje do złożenia oferty.</w:t>
      </w:r>
    </w:p>
    <w:p w:rsidR="00BD32FD" w:rsidRDefault="00CA2917">
      <w:pPr>
        <w:numPr>
          <w:ilvl w:val="0"/>
          <w:numId w:val="2"/>
        </w:numPr>
        <w:tabs>
          <w:tab w:val="left" w:pos="360"/>
        </w:tabs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jesteśmy związani niniejsza ofertą na czas wskazany w SWZ.</w:t>
      </w:r>
    </w:p>
    <w:p w:rsidR="00BD32FD" w:rsidRDefault="00CA2917">
      <w:pPr>
        <w:numPr>
          <w:ilvl w:val="0"/>
          <w:numId w:val="2"/>
        </w:numPr>
        <w:tabs>
          <w:tab w:val="left" w:pos="360"/>
        </w:tabs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wzorem umowy i nie wnosimy w stosunku do niego żadnych uwag, a przypadku wybo</w:t>
      </w:r>
      <w:r>
        <w:rPr>
          <w:sz w:val="22"/>
          <w:szCs w:val="22"/>
        </w:rPr>
        <w:t>ru naszej oferty zobowiązujemy się do podpisania umowy na określonych w niej warunkach przez Zamawiającego, w terminie zaproponowanym przez Zamawiającego, nie później jednak niż do końca okresu związania ofertą.</w:t>
      </w:r>
    </w:p>
    <w:p w:rsidR="00BD32FD" w:rsidRDefault="00CA2917">
      <w:pPr>
        <w:numPr>
          <w:ilvl w:val="0"/>
          <w:numId w:val="2"/>
        </w:numPr>
        <w:tabs>
          <w:tab w:val="left" w:pos="360"/>
        </w:tabs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przewidujemy powierzenie pod</w:t>
      </w:r>
      <w:r>
        <w:rPr>
          <w:sz w:val="22"/>
          <w:szCs w:val="22"/>
        </w:rPr>
        <w:t xml:space="preserve">wykonawcom realizację zamówienia </w:t>
      </w:r>
      <w:r>
        <w:rPr>
          <w:sz w:val="22"/>
          <w:szCs w:val="22"/>
        </w:rPr>
        <w:br/>
        <w:t xml:space="preserve">w następującej części zamówienia </w:t>
      </w:r>
      <w:r>
        <w:rPr>
          <w:sz w:val="22"/>
          <w:szCs w:val="22"/>
          <w:vertAlign w:val="superscript"/>
        </w:rPr>
        <w:t>**</w:t>
      </w:r>
    </w:p>
    <w:p w:rsidR="00BD32FD" w:rsidRDefault="00BD32FD">
      <w:pPr>
        <w:tabs>
          <w:tab w:val="left" w:pos="360"/>
        </w:tabs>
        <w:suppressAutoHyphens w:val="0"/>
        <w:spacing w:line="360" w:lineRule="auto"/>
        <w:ind w:left="720"/>
        <w:jc w:val="both"/>
        <w:rPr>
          <w:sz w:val="22"/>
          <w:szCs w:val="22"/>
        </w:rPr>
      </w:pPr>
    </w:p>
    <w:tbl>
      <w:tblPr>
        <w:tblStyle w:val="Tabela-Siatka"/>
        <w:tblW w:w="8342" w:type="dxa"/>
        <w:jc w:val="center"/>
        <w:tblLayout w:type="fixed"/>
        <w:tblLook w:val="04A0" w:firstRow="1" w:lastRow="0" w:firstColumn="1" w:lastColumn="0" w:noHBand="0" w:noVBand="1"/>
      </w:tblPr>
      <w:tblGrid>
        <w:gridCol w:w="835"/>
        <w:gridCol w:w="3542"/>
        <w:gridCol w:w="3965"/>
      </w:tblGrid>
      <w:tr w:rsidR="00BD32FD">
        <w:trPr>
          <w:jc w:val="center"/>
        </w:trPr>
        <w:tc>
          <w:tcPr>
            <w:tcW w:w="835" w:type="dxa"/>
          </w:tcPr>
          <w:p w:rsidR="00BD32FD" w:rsidRDefault="00CA2917">
            <w:pPr>
              <w:tabs>
                <w:tab w:val="left" w:pos="360"/>
              </w:tabs>
              <w:suppressAutoHyphens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3542" w:type="dxa"/>
          </w:tcPr>
          <w:p w:rsidR="00BD32FD" w:rsidRDefault="00CA2917">
            <w:pPr>
              <w:tabs>
                <w:tab w:val="left" w:pos="360"/>
              </w:tabs>
              <w:suppressAutoHyphens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części zamówienia, którą Wykonawca zamierza powierzyć do realizacji przez podwykonawcę</w:t>
            </w:r>
          </w:p>
        </w:tc>
        <w:tc>
          <w:tcPr>
            <w:tcW w:w="3965" w:type="dxa"/>
            <w:vAlign w:val="center"/>
          </w:tcPr>
          <w:p w:rsidR="00BD32FD" w:rsidRDefault="00CA2917">
            <w:pPr>
              <w:tabs>
                <w:tab w:val="left" w:pos="360"/>
              </w:tabs>
              <w:suppressAutoHyphens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Nazwy podwykonawców (jeżeli są znane)</w:t>
            </w:r>
          </w:p>
        </w:tc>
      </w:tr>
      <w:tr w:rsidR="00BD32FD">
        <w:trPr>
          <w:jc w:val="center"/>
        </w:trPr>
        <w:tc>
          <w:tcPr>
            <w:tcW w:w="835" w:type="dxa"/>
          </w:tcPr>
          <w:p w:rsidR="00BD32FD" w:rsidRDefault="00BD32FD">
            <w:pPr>
              <w:tabs>
                <w:tab w:val="left" w:pos="360"/>
              </w:tabs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2" w:type="dxa"/>
          </w:tcPr>
          <w:p w:rsidR="00BD32FD" w:rsidRDefault="00BD32FD">
            <w:pPr>
              <w:tabs>
                <w:tab w:val="left" w:pos="360"/>
              </w:tabs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5" w:type="dxa"/>
          </w:tcPr>
          <w:p w:rsidR="00BD32FD" w:rsidRDefault="00BD32FD">
            <w:pPr>
              <w:tabs>
                <w:tab w:val="left" w:pos="360"/>
              </w:tabs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D32FD">
        <w:trPr>
          <w:jc w:val="center"/>
        </w:trPr>
        <w:tc>
          <w:tcPr>
            <w:tcW w:w="835" w:type="dxa"/>
          </w:tcPr>
          <w:p w:rsidR="00BD32FD" w:rsidRDefault="00BD32FD">
            <w:pPr>
              <w:tabs>
                <w:tab w:val="left" w:pos="360"/>
              </w:tabs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2" w:type="dxa"/>
          </w:tcPr>
          <w:p w:rsidR="00BD32FD" w:rsidRDefault="00BD32FD">
            <w:pPr>
              <w:tabs>
                <w:tab w:val="left" w:pos="360"/>
              </w:tabs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5" w:type="dxa"/>
          </w:tcPr>
          <w:p w:rsidR="00BD32FD" w:rsidRDefault="00BD32FD">
            <w:pPr>
              <w:tabs>
                <w:tab w:val="left" w:pos="360"/>
              </w:tabs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D32FD">
        <w:trPr>
          <w:jc w:val="center"/>
        </w:trPr>
        <w:tc>
          <w:tcPr>
            <w:tcW w:w="835" w:type="dxa"/>
          </w:tcPr>
          <w:p w:rsidR="00BD32FD" w:rsidRDefault="00BD32FD">
            <w:pPr>
              <w:tabs>
                <w:tab w:val="left" w:pos="360"/>
              </w:tabs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2" w:type="dxa"/>
          </w:tcPr>
          <w:p w:rsidR="00BD32FD" w:rsidRDefault="00BD32FD">
            <w:pPr>
              <w:tabs>
                <w:tab w:val="left" w:pos="360"/>
              </w:tabs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5" w:type="dxa"/>
          </w:tcPr>
          <w:p w:rsidR="00BD32FD" w:rsidRDefault="00BD32FD">
            <w:pPr>
              <w:tabs>
                <w:tab w:val="left" w:pos="360"/>
              </w:tabs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BD32FD" w:rsidRDefault="00BD32FD">
      <w:pPr>
        <w:tabs>
          <w:tab w:val="left" w:pos="360"/>
        </w:tabs>
        <w:suppressAutoHyphens w:val="0"/>
        <w:spacing w:line="360" w:lineRule="auto"/>
        <w:ind w:left="720"/>
        <w:jc w:val="both"/>
        <w:rPr>
          <w:sz w:val="22"/>
          <w:szCs w:val="22"/>
        </w:rPr>
      </w:pPr>
    </w:p>
    <w:p w:rsidR="00BD32FD" w:rsidRDefault="00CA2917">
      <w:pPr>
        <w:numPr>
          <w:ilvl w:val="0"/>
          <w:numId w:val="2"/>
        </w:numPr>
        <w:tabs>
          <w:tab w:val="left" w:pos="360"/>
        </w:tabs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Oświadczamy, że nie przewidujemy </w:t>
      </w:r>
      <w:r>
        <w:rPr>
          <w:sz w:val="22"/>
          <w:szCs w:val="22"/>
        </w:rPr>
        <w:t>powierzenie podwykonawcom realizację zamówienia.</w:t>
      </w:r>
      <w:r>
        <w:rPr>
          <w:sz w:val="22"/>
          <w:szCs w:val="22"/>
          <w:vertAlign w:val="superscript"/>
        </w:rPr>
        <w:t>**</w:t>
      </w:r>
    </w:p>
    <w:p w:rsidR="00BD32FD" w:rsidRDefault="00CA2917">
      <w:pPr>
        <w:pStyle w:val="Akapitzlist"/>
        <w:numPr>
          <w:ilvl w:val="0"/>
          <w:numId w:val="2"/>
        </w:numPr>
        <w:suppressAutoHyphens w:val="0"/>
        <w:spacing w:after="160" w:line="254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Oświadczamy, że niniejsza oferta zawiera informację stanowiące </w:t>
      </w:r>
      <w:r>
        <w:rPr>
          <w:b/>
          <w:bCs/>
          <w:sz w:val="22"/>
          <w:szCs w:val="22"/>
          <w:lang w:eastAsia="en-US"/>
        </w:rPr>
        <w:t>tajemnicę przedsiębiorstwa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  <w:t>w rozumieniu przepisów o zwalczaniu nieuczciwej konkurencji.</w:t>
      </w:r>
      <w:r>
        <w:rPr>
          <w:sz w:val="22"/>
          <w:szCs w:val="22"/>
          <w:vertAlign w:val="superscript"/>
          <w:lang w:eastAsia="en-US"/>
        </w:rPr>
        <w:t>**</w:t>
      </w:r>
    </w:p>
    <w:p w:rsidR="00BD32FD" w:rsidRDefault="00BD32FD">
      <w:pPr>
        <w:pStyle w:val="Akapitzlist"/>
        <w:suppressAutoHyphens w:val="0"/>
        <w:spacing w:after="160" w:line="254" w:lineRule="auto"/>
        <w:jc w:val="both"/>
        <w:rPr>
          <w:sz w:val="22"/>
          <w:szCs w:val="22"/>
          <w:lang w:eastAsia="en-US"/>
        </w:rPr>
      </w:pPr>
    </w:p>
    <w:p w:rsidR="00BD32FD" w:rsidRDefault="00CA2917">
      <w:pPr>
        <w:pStyle w:val="Akapitzlist"/>
        <w:suppressAutoHyphens w:val="0"/>
        <w:spacing w:after="160" w:line="254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Informację stanowiące tajemnicę przedsiębiorstwa zostały zawarte w </w:t>
      </w:r>
      <w:r>
        <w:rPr>
          <w:b/>
          <w:bCs/>
          <w:sz w:val="22"/>
          <w:szCs w:val="22"/>
          <w:lang w:eastAsia="en-US"/>
        </w:rPr>
        <w:t>Załączniku nr ……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  <w:t>do oferty.</w:t>
      </w:r>
    </w:p>
    <w:p w:rsidR="00BD32FD" w:rsidRDefault="00BD32FD">
      <w:pPr>
        <w:pStyle w:val="Akapitzlist"/>
        <w:suppressAutoHyphens w:val="0"/>
        <w:spacing w:after="160" w:line="254" w:lineRule="auto"/>
        <w:jc w:val="both"/>
        <w:rPr>
          <w:sz w:val="22"/>
          <w:szCs w:val="22"/>
          <w:lang w:eastAsia="en-US"/>
        </w:rPr>
      </w:pPr>
    </w:p>
    <w:p w:rsidR="00BD32FD" w:rsidRDefault="00CA2917">
      <w:pPr>
        <w:pStyle w:val="Akapitzlist"/>
        <w:suppressAutoHyphens w:val="0"/>
        <w:spacing w:after="160" w:line="254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Uzasadnienie zastrzeżenia tajemnica przedsiębiorstwa stanowi </w:t>
      </w:r>
      <w:r>
        <w:rPr>
          <w:b/>
          <w:bCs/>
          <w:sz w:val="22"/>
          <w:szCs w:val="22"/>
          <w:lang w:eastAsia="en-US"/>
        </w:rPr>
        <w:t>Załącznik nr …..</w:t>
      </w:r>
      <w:r>
        <w:rPr>
          <w:sz w:val="22"/>
          <w:szCs w:val="22"/>
          <w:lang w:eastAsia="en-US"/>
        </w:rPr>
        <w:t xml:space="preserve"> do oferty.</w:t>
      </w:r>
    </w:p>
    <w:p w:rsidR="00BD32FD" w:rsidRDefault="00BD32FD">
      <w:pPr>
        <w:pStyle w:val="Akapitzlist"/>
        <w:suppressAutoHyphens w:val="0"/>
        <w:spacing w:after="160" w:line="254" w:lineRule="auto"/>
        <w:jc w:val="both"/>
        <w:rPr>
          <w:sz w:val="22"/>
          <w:szCs w:val="22"/>
          <w:lang w:eastAsia="en-US"/>
        </w:rPr>
      </w:pPr>
    </w:p>
    <w:p w:rsidR="00BD32FD" w:rsidRDefault="00CA2917">
      <w:pPr>
        <w:pStyle w:val="Akapitzlist"/>
        <w:numPr>
          <w:ilvl w:val="0"/>
          <w:numId w:val="2"/>
        </w:numPr>
        <w:suppressAutoHyphens w:val="0"/>
        <w:spacing w:after="160" w:line="254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Dokumenty, które Zamawiający może samodzielnie uzyskać za pomocą bezp</w:t>
      </w:r>
      <w:r>
        <w:rPr>
          <w:sz w:val="22"/>
          <w:szCs w:val="22"/>
          <w:lang w:eastAsia="en-US"/>
        </w:rPr>
        <w:t>łatnych i ogólnodostępnych baz danych, w szczególności rejestrów publicznych w rozumieniu ustawy z dnia 17 lutego 2005r. o informatyzacji działalności podmiotów realizujących zadania publiczne (rodzaj dokumentu i miejsce skąd zamawiający może je pobrać)</w:t>
      </w:r>
      <w:r>
        <w:rPr>
          <w:sz w:val="22"/>
          <w:szCs w:val="22"/>
          <w:lang w:eastAsia="pl-PL"/>
        </w:rPr>
        <w:t xml:space="preserve"> do</w:t>
      </w:r>
      <w:r>
        <w:rPr>
          <w:sz w:val="22"/>
          <w:szCs w:val="22"/>
          <w:lang w:eastAsia="pl-PL"/>
        </w:rPr>
        <w:t>tyczące wykonawcy/wykonawców wspólnie ubiegających się o udzielenie zamówienia/podmiotu udostępniającego zasoby</w:t>
      </w:r>
      <w:r>
        <w:rPr>
          <w:sz w:val="22"/>
          <w:szCs w:val="22"/>
          <w:lang w:eastAsia="en-US"/>
        </w:rPr>
        <w:t>:</w:t>
      </w:r>
    </w:p>
    <w:p w:rsidR="00BD32FD" w:rsidRDefault="00CA2917">
      <w:pPr>
        <w:pStyle w:val="Akapitzlist"/>
        <w:tabs>
          <w:tab w:val="left" w:pos="360"/>
        </w:tabs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D32FD" w:rsidRDefault="00BD32FD">
      <w:pPr>
        <w:pStyle w:val="Akapitzlist"/>
        <w:tabs>
          <w:tab w:val="left" w:pos="360"/>
        </w:tabs>
        <w:suppressAutoHyphens w:val="0"/>
        <w:spacing w:line="360" w:lineRule="auto"/>
        <w:jc w:val="both"/>
        <w:rPr>
          <w:sz w:val="22"/>
          <w:szCs w:val="22"/>
        </w:rPr>
      </w:pPr>
    </w:p>
    <w:p w:rsidR="00BD32FD" w:rsidRDefault="00CA2917">
      <w:pPr>
        <w:pStyle w:val="Akapitzlist"/>
        <w:numPr>
          <w:ilvl w:val="0"/>
          <w:numId w:val="2"/>
        </w:numPr>
        <w:suppressAutoHyphens w:val="0"/>
        <w:spacing w:after="160" w:line="254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Do bieżącego kontaktu w związku z postępowaniem w trybie podstawowy</w:t>
      </w:r>
      <w:r>
        <w:rPr>
          <w:rFonts w:eastAsia="Calibri"/>
          <w:sz w:val="22"/>
          <w:szCs w:val="22"/>
          <w:lang w:eastAsia="en-US"/>
        </w:rPr>
        <w:t>m wyznaczamy:</w:t>
      </w:r>
    </w:p>
    <w:p w:rsidR="00BD32FD" w:rsidRDefault="00CA2917">
      <w:pPr>
        <w:suppressAutoHyphens w:val="0"/>
        <w:spacing w:after="160" w:line="254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.................................................................................... tel. .............................................................*</w:t>
      </w:r>
    </w:p>
    <w:p w:rsidR="00BD32FD" w:rsidRDefault="00BD32FD">
      <w:pPr>
        <w:suppressAutoHyphens w:val="0"/>
        <w:spacing w:after="160" w:line="254" w:lineRule="auto"/>
        <w:rPr>
          <w:rFonts w:eastAsia="Calibri"/>
          <w:sz w:val="22"/>
          <w:szCs w:val="22"/>
          <w:lang w:eastAsia="en-US"/>
        </w:rPr>
      </w:pPr>
    </w:p>
    <w:p w:rsidR="00BD32FD" w:rsidRDefault="00CA2917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dnia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</w:p>
    <w:p w:rsidR="00BD32FD" w:rsidRDefault="00CA2917">
      <w:pPr>
        <w:widowControl w:val="0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podpis osoby uprawnionej do składania oświadczeń woli w imieniu</w:t>
      </w:r>
    </w:p>
    <w:p w:rsidR="00BD32FD" w:rsidRDefault="00BD32FD">
      <w:pPr>
        <w:widowControl w:val="0"/>
        <w:jc w:val="both"/>
        <w:rPr>
          <w:sz w:val="22"/>
          <w:szCs w:val="22"/>
          <w:vertAlign w:val="superscript"/>
        </w:rPr>
      </w:pPr>
    </w:p>
    <w:p w:rsidR="00BD32FD" w:rsidRDefault="00CA2917">
      <w:pPr>
        <w:widowControl w:val="0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 xml:space="preserve"> </w:t>
      </w:r>
    </w:p>
    <w:p w:rsidR="00BD32FD" w:rsidRDefault="00BD32FD">
      <w:pPr>
        <w:suppressAutoHyphens w:val="0"/>
        <w:spacing w:after="160" w:line="259" w:lineRule="auto"/>
      </w:pPr>
    </w:p>
    <w:p w:rsidR="00BD32FD" w:rsidRDefault="00CA2917">
      <w:pPr>
        <w:suppressAutoHyphens w:val="0"/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t>*w przypadku wykonawców wspólnie ubiegających się o udzielenie zamówienia należy podać dane dotyczące pełnomocnika</w:t>
      </w:r>
    </w:p>
    <w:p w:rsidR="00BD32FD" w:rsidRDefault="00CA2917">
      <w:pPr>
        <w:suppressAutoHyphens w:val="0"/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t>** niepotrzebne skreślić</w:t>
      </w:r>
    </w:p>
    <w:p w:rsidR="00BD32FD" w:rsidRDefault="00BD32FD">
      <w:pPr>
        <w:suppressAutoHyphens w:val="0"/>
        <w:spacing w:after="160" w:line="259" w:lineRule="auto"/>
        <w:rPr>
          <w:sz w:val="16"/>
          <w:szCs w:val="16"/>
        </w:rPr>
      </w:pPr>
    </w:p>
    <w:p w:rsidR="00BD32FD" w:rsidRDefault="00CA2917">
      <w:pPr>
        <w:suppressAutoHyphens w:val="0"/>
        <w:spacing w:after="160" w:line="259" w:lineRule="auto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UWAGA:</w:t>
      </w:r>
    </w:p>
    <w:p w:rsidR="00BD32FD" w:rsidRDefault="00BD32FD">
      <w:pPr>
        <w:suppressAutoHyphens w:val="0"/>
        <w:spacing w:after="160" w:line="259" w:lineRule="auto"/>
        <w:rPr>
          <w:sz w:val="20"/>
          <w:szCs w:val="20"/>
        </w:rPr>
      </w:pPr>
    </w:p>
    <w:p w:rsidR="00BD32FD" w:rsidRDefault="00CA2917">
      <w:pPr>
        <w:suppressAutoHyphens w:val="0"/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1) Dla ważności oferty wykonawca bezwzględnie musi podać wyżej wymienione dane.</w:t>
      </w:r>
    </w:p>
    <w:p w:rsidR="00BD32FD" w:rsidRDefault="00CA2917">
      <w:pPr>
        <w:suppressAutoHyphens w:val="0"/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Wszystkie wartości </w:t>
      </w:r>
      <w:r>
        <w:rPr>
          <w:sz w:val="20"/>
          <w:szCs w:val="20"/>
        </w:rPr>
        <w:t>cenowe, należy zaokrąglić do dwóch miejsc po przecinku, jeżeli trzecia cyfra  po przecinku wyniesie „5”, należy drugą cyfrę zaokrąglić w górę.</w:t>
      </w:r>
    </w:p>
    <w:p w:rsidR="00BD32FD" w:rsidRDefault="00CA2917">
      <w:pPr>
        <w:suppressAutoHyphens w:val="0"/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3) Cena oferty brutto uwzględnia wszystkie zobowiązania, musi być podana w PLN cyfrowo. W cenie podanej w ofercie</w:t>
      </w:r>
      <w:r>
        <w:rPr>
          <w:sz w:val="20"/>
          <w:szCs w:val="20"/>
        </w:rPr>
        <w:t xml:space="preserve"> powinny być zawarte wszystkie koszty i składniki związane z wykonaniem zamówienia.</w:t>
      </w:r>
    </w:p>
    <w:p w:rsidR="00BD32FD" w:rsidRDefault="00BD32FD">
      <w:pPr>
        <w:spacing w:line="280" w:lineRule="exact"/>
        <w:jc w:val="both"/>
        <w:rPr>
          <w:rFonts w:ascii="Calibri" w:hAnsi="Calibri" w:cs="Calibri"/>
          <w:b/>
          <w:i/>
          <w:iCs/>
          <w:color w:val="00B050"/>
          <w:sz w:val="22"/>
          <w:szCs w:val="22"/>
        </w:rPr>
      </w:pPr>
    </w:p>
    <w:p w:rsidR="00BD32FD" w:rsidRDefault="00BD32FD">
      <w:pPr>
        <w:spacing w:line="280" w:lineRule="exact"/>
        <w:jc w:val="both"/>
        <w:rPr>
          <w:rFonts w:ascii="Calibri" w:hAnsi="Calibri" w:cs="Calibri"/>
          <w:b/>
          <w:i/>
          <w:iCs/>
          <w:color w:val="00B050"/>
          <w:sz w:val="22"/>
          <w:szCs w:val="22"/>
        </w:rPr>
      </w:pPr>
    </w:p>
    <w:p w:rsidR="00BD32FD" w:rsidRDefault="00BD32FD">
      <w:pPr>
        <w:spacing w:line="280" w:lineRule="exact"/>
        <w:jc w:val="both"/>
        <w:rPr>
          <w:rFonts w:ascii="Calibri" w:hAnsi="Calibri" w:cs="Calibri"/>
          <w:b/>
          <w:i/>
          <w:iCs/>
          <w:color w:val="00B050"/>
          <w:sz w:val="22"/>
          <w:szCs w:val="22"/>
        </w:rPr>
      </w:pPr>
    </w:p>
    <w:p w:rsidR="00BD32FD" w:rsidRDefault="00CA2917">
      <w:pPr>
        <w:spacing w:line="280" w:lineRule="exact"/>
        <w:jc w:val="both"/>
        <w:rPr>
          <w:rFonts w:ascii="Calibri" w:hAnsi="Calibri" w:cs="Calibri"/>
          <w:b/>
          <w:i/>
          <w:color w:val="00B050"/>
          <w:sz w:val="22"/>
          <w:szCs w:val="22"/>
        </w:rPr>
      </w:pPr>
      <w:r>
        <w:rPr>
          <w:rFonts w:ascii="Calibri" w:hAnsi="Calibri" w:cs="Calibri"/>
          <w:b/>
          <w:i/>
          <w:iCs/>
          <w:color w:val="00B050"/>
          <w:sz w:val="22"/>
          <w:szCs w:val="22"/>
        </w:rPr>
        <w:t xml:space="preserve">Plik należy opatrzyć </w:t>
      </w:r>
      <w:hyperlink r:id="rId7">
        <w:r>
          <w:rPr>
            <w:rStyle w:val="Hipercze"/>
            <w:rFonts w:ascii="Calibri" w:hAnsi="Calibri" w:cs="Calibri"/>
            <w:b/>
            <w:i/>
            <w:color w:val="00B050"/>
            <w:sz w:val="22"/>
            <w:szCs w:val="22"/>
          </w:rPr>
          <w:t>kwalifikowanym podpisem elektronicznym</w:t>
        </w:r>
      </w:hyperlink>
      <w:r>
        <w:rPr>
          <w:rFonts w:ascii="Calibri" w:hAnsi="Calibri" w:cs="Calibri"/>
          <w:b/>
          <w:i/>
          <w:color w:val="00B050"/>
          <w:sz w:val="22"/>
          <w:szCs w:val="22"/>
        </w:rPr>
        <w:t xml:space="preserve"> lub </w:t>
      </w:r>
      <w:hyperlink r:id="rId8">
        <w:r>
          <w:rPr>
            <w:rStyle w:val="Hipercze"/>
            <w:rFonts w:ascii="Calibri" w:hAnsi="Calibri" w:cs="Calibri"/>
            <w:b/>
            <w:i/>
            <w:color w:val="00B050"/>
            <w:sz w:val="22"/>
            <w:szCs w:val="22"/>
          </w:rPr>
          <w:t>podpisem zaufanym</w:t>
        </w:r>
      </w:hyperlink>
      <w:r>
        <w:rPr>
          <w:rFonts w:ascii="Calibri" w:hAnsi="Calibri" w:cs="Calibri"/>
          <w:b/>
          <w:i/>
          <w:color w:val="00B050"/>
          <w:sz w:val="22"/>
          <w:szCs w:val="22"/>
        </w:rPr>
        <w:t xml:space="preserve"> lub </w:t>
      </w:r>
      <w:hyperlink r:id="rId9">
        <w:r>
          <w:rPr>
            <w:rStyle w:val="Hipercze"/>
            <w:rFonts w:ascii="Calibri" w:hAnsi="Calibri" w:cs="Calibri"/>
            <w:b/>
            <w:i/>
            <w:color w:val="00B050"/>
            <w:sz w:val="22"/>
            <w:szCs w:val="22"/>
          </w:rPr>
          <w:t>podpisem osobistym</w:t>
        </w:r>
      </w:hyperlink>
      <w:r>
        <w:rPr>
          <w:rFonts w:ascii="Calibri" w:hAnsi="Calibri" w:cs="Calibri"/>
          <w:b/>
          <w:i/>
          <w:color w:val="00B050"/>
          <w:sz w:val="22"/>
          <w:szCs w:val="22"/>
        </w:rPr>
        <w:t xml:space="preserve"> osobę lub osoby uprawnione do reprezentowania Wykonawcy.</w:t>
      </w:r>
    </w:p>
    <w:p w:rsidR="00BD32FD" w:rsidRDefault="00BD32FD">
      <w:pPr>
        <w:jc w:val="both"/>
      </w:pPr>
    </w:p>
    <w:sectPr w:rsidR="00BD32FD">
      <w:footerReference w:type="default" r:id="rId10"/>
      <w:pgSz w:w="11906" w:h="16838"/>
      <w:pgMar w:top="568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A2917">
      <w:r>
        <w:separator/>
      </w:r>
    </w:p>
  </w:endnote>
  <w:endnote w:type="continuationSeparator" w:id="0">
    <w:p w:rsidR="00000000" w:rsidRDefault="00CA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FD" w:rsidRDefault="00CA2917">
    <w:pPr>
      <w:pStyle w:val="Stopka"/>
    </w:pPr>
    <w:r>
      <w:rPr>
        <w:noProof/>
        <w:lang w:eastAsia="pl-PL"/>
      </w:rPr>
      <mc:AlternateContent>
        <mc:Choice Requires="wps">
          <w:drawing>
            <wp:anchor distT="9525" distB="9525" distL="9525" distR="6350" simplePos="0" relativeHeight="5" behindDoc="1" locked="0" layoutInCell="0" allowOverlap="1" wp14:anchorId="44801BBE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5518150" cy="635"/>
              <wp:effectExtent l="6350" t="6985" r="6985" b="6350"/>
              <wp:wrapNone/>
              <wp:docPr id="2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8080" cy="72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120D5F3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0;width:434.5pt;height:.05pt;z-index:-503316475;visibility:visible;mso-wrap-style:square;mso-wrap-distance-left:.75pt;mso-wrap-distance-top:.75pt;mso-wrap-distance-right:.5pt;mso-wrap-distance-bottom:.75pt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" o:allowincell="f" strokecolor="gray" strokeweight="1pt"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19050" distB="18415" distL="19050" distR="19685" simplePos="0" relativeHeight="14" behindDoc="1" locked="0" layoutInCell="0" allowOverlap="1" wp14:anchorId="42D6F157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544830" cy="238760"/>
              <wp:effectExtent l="15240" t="15240" r="15240" b="15240"/>
              <wp:wrapNone/>
              <wp:docPr id="3" name="Para nawiasów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680" cy="23868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-97891855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BD32FD" w:rsidRDefault="00CA2917">
                              <w:pPr>
                                <w:pStyle w:val="Zawartoramki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tIns="0" bIns="0" anchor="t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</wp:anchor>
          </w:drawing>
        </mc:Choice>
        <mc:Fallback>
          <w:pict>
            <v:shapetype w14:anchorId="42D6F157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Para nawiasów 3" o:spid="_x0000_s1027" type="#_x0000_t185" style="position:absolute;margin-left:0;margin-top:0;width:42.9pt;height:18.8pt;z-index:-503316466;visibility:visible;mso-wrap-style:square;mso-width-percent:100;mso-wrap-distance-left:1.5pt;mso-wrap-distance-top:1.5pt;mso-wrap-distance-right:1.55pt;mso-wrap-distance-bottom:1.45pt;mso-position-horizontal:center;mso-position-horizontal-relative:margin;mso-position-vertical:center;mso-position-vertical-relative:bottom-margin-area;mso-width-percent:1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" o:allowincell="f" filled="t" strokecolor="gray" strokeweight="2.25pt">
              <v:textbox inset=",0,,0">
                <w:txbxContent>
                  <w:sdt>
                    <w:sdtPr>
                      <w:id w:val="-97891855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BD32FD" w:rsidRDefault="00CA2917">
                        <w:pPr>
                          <w:pStyle w:val="Zawartoramki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A2917">
      <w:r>
        <w:separator/>
      </w:r>
    </w:p>
  </w:footnote>
  <w:footnote w:type="continuationSeparator" w:id="0">
    <w:p w:rsidR="00000000" w:rsidRDefault="00CA2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31D4"/>
    <w:multiLevelType w:val="multilevel"/>
    <w:tmpl w:val="954ACB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4079D9"/>
    <w:multiLevelType w:val="multilevel"/>
    <w:tmpl w:val="A0CE683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356" w:hanging="432"/>
      </w:pPr>
      <w:rPr>
        <w:b w:val="0"/>
        <w:i w:val="0"/>
        <w:sz w:val="15"/>
        <w:szCs w:val="15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00" w:hanging="576"/>
      </w:pPr>
      <w:rPr>
        <w:b w:val="0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64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8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9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3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08" w:hanging="1584"/>
      </w:pPr>
    </w:lvl>
  </w:abstractNum>
  <w:abstractNum w:abstractNumId="2" w15:restartNumberingAfterBreak="0">
    <w:nsid w:val="7BE2518D"/>
    <w:multiLevelType w:val="multilevel"/>
    <w:tmpl w:val="B970A3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FD"/>
    <w:rsid w:val="00BD32FD"/>
    <w:rsid w:val="00CA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29DA"/>
  <w15:docId w15:val="{DF00F25D-777E-4DD1-8128-D3C36F8E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4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C5740F"/>
    <w:pPr>
      <w:numPr>
        <w:numId w:val="1"/>
      </w:numPr>
      <w:suppressAutoHyphens w:val="0"/>
      <w:snapToGrid w:val="0"/>
      <w:spacing w:before="240"/>
      <w:jc w:val="both"/>
      <w:outlineLvl w:val="0"/>
    </w:pPr>
    <w:rPr>
      <w:rFonts w:cs="Arial"/>
      <w:b/>
      <w:bCs/>
      <w:caps/>
      <w:kern w:val="2"/>
    </w:rPr>
  </w:style>
  <w:style w:type="paragraph" w:styleId="Nagwek2">
    <w:name w:val="heading 2"/>
    <w:basedOn w:val="Normalny"/>
    <w:next w:val="Normalny"/>
    <w:link w:val="Nagwek2Znak"/>
    <w:qFormat/>
    <w:rsid w:val="00C5740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5740F"/>
    <w:rPr>
      <w:rFonts w:ascii="Times New Roman" w:eastAsia="Times New Roman" w:hAnsi="Times New Roman" w:cs="Arial"/>
      <w:b/>
      <w:bCs/>
      <w:caps/>
      <w:kern w:val="2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C5740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5740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5740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semiHidden/>
    <w:unhideWhenUsed/>
    <w:rsid w:val="00AE4782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rsid w:val="00C5740F"/>
    <w:pPr>
      <w:suppressAutoHyphens w:val="0"/>
      <w:ind w:left="1068"/>
    </w:pPr>
    <w:rPr>
      <w:sz w:val="28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5740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5740F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C57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951</Words>
  <Characters>5711</Characters>
  <Application>Microsoft Office Word</Application>
  <DocSecurity>0</DocSecurity>
  <Lines>47</Lines>
  <Paragraphs>13</Paragraphs>
  <ScaleCrop>false</ScaleCrop>
  <Company>HP Inc.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dc:description/>
  <cp:lastModifiedBy>Lidia Stefańska</cp:lastModifiedBy>
  <cp:revision>8</cp:revision>
  <dcterms:created xsi:type="dcterms:W3CDTF">2022-11-15T14:45:00Z</dcterms:created>
  <dcterms:modified xsi:type="dcterms:W3CDTF">2024-05-09T11:42:00Z</dcterms:modified>
  <dc:language>pl-PL</dc:language>
</cp:coreProperties>
</file>