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4F032" w14:textId="0E1E3FF2"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7D43AA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>.202</w:t>
      </w:r>
      <w:r w:rsidR="007D43AA">
        <w:rPr>
          <w:rFonts w:cs="Arial"/>
          <w:b/>
          <w:sz w:val="20"/>
          <w:szCs w:val="20"/>
        </w:rPr>
        <w:t>4</w:t>
      </w:r>
    </w:p>
    <w:p w14:paraId="0AEFADC5" w14:textId="77777777" w:rsidR="00E93C5F" w:rsidRPr="00186911" w:rsidRDefault="00E93C5F" w:rsidP="00E93C5F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27EA1EEE" w14:textId="77777777" w:rsidR="00E93C5F" w:rsidRPr="0019068E" w:rsidRDefault="00E93C5F" w:rsidP="00E93C5F">
      <w:pPr>
        <w:spacing w:after="0"/>
        <w:jc w:val="right"/>
        <w:rPr>
          <w:rFonts w:cs="Arial"/>
          <w:b/>
          <w:sz w:val="20"/>
          <w:szCs w:val="20"/>
        </w:rPr>
      </w:pPr>
    </w:p>
    <w:p w14:paraId="5BB16B6C" w14:textId="77777777" w:rsidR="003303F2" w:rsidRPr="0019068E" w:rsidRDefault="003303F2" w:rsidP="003303F2">
      <w:pPr>
        <w:jc w:val="right"/>
        <w:rPr>
          <w:rFonts w:cs="Arial"/>
          <w:b/>
          <w:sz w:val="20"/>
          <w:szCs w:val="20"/>
        </w:rPr>
      </w:pPr>
    </w:p>
    <w:p w14:paraId="4072FBB4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12F5B7D2" w14:textId="10E54600" w:rsidR="007B2C3F" w:rsidRPr="0019068E" w:rsidRDefault="007B2C3F" w:rsidP="007B2C3F">
      <w:pPr>
        <w:jc w:val="center"/>
        <w:rPr>
          <w:rFonts w:cs="Arial"/>
          <w:szCs w:val="20"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19068E" w:rsidRPr="0019068E">
        <w:rPr>
          <w:rFonts w:cs="Arial"/>
          <w:b/>
          <w:szCs w:val="20"/>
        </w:rPr>
        <w:t>„</w:t>
      </w:r>
      <w:r w:rsidR="007D43AA" w:rsidRPr="007D43AA">
        <w:rPr>
          <w:rFonts w:cs="Arial"/>
          <w:b/>
          <w:sz w:val="20"/>
          <w:szCs w:val="20"/>
        </w:rPr>
        <w:t>Przebudowa drogi gminnej wewnętrznej w miejscowości Zuzela wraz z budową przejazdu przez rzekę Pukawkę</w:t>
      </w:r>
      <w:r w:rsidR="0019068E" w:rsidRPr="0019068E">
        <w:rPr>
          <w:rFonts w:cs="Arial"/>
          <w:b/>
          <w:szCs w:val="20"/>
        </w:rPr>
        <w:t>”</w:t>
      </w:r>
    </w:p>
    <w:p w14:paraId="7799B081" w14:textId="77777777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24D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4AC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E86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80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25D" w14:textId="77777777" w:rsidR="003303F2" w:rsidRPr="0019068E" w:rsidRDefault="003303F2" w:rsidP="003303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5DE" w14:textId="77777777" w:rsidR="003303F2" w:rsidRPr="0019068E" w:rsidRDefault="003303F2" w:rsidP="00C125EE">
            <w:pPr>
              <w:rPr>
                <w:rFonts w:cs="Arial"/>
                <w:bCs/>
                <w:sz w:val="20"/>
                <w:szCs w:val="20"/>
              </w:rPr>
            </w:pPr>
          </w:p>
          <w:p w14:paraId="3C5B4EEB" w14:textId="77777777" w:rsidR="003303F2" w:rsidRPr="0019068E" w:rsidRDefault="003303F2" w:rsidP="00C125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3D0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165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781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D39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9FC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1" w14:textId="77777777" w:rsidR="00B134C1" w:rsidRPr="0019068E" w:rsidRDefault="00B134C1" w:rsidP="00C125EE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1CCB2940" w14:textId="0C0794B5" w:rsidR="00F73C37" w:rsidRPr="00B134C1" w:rsidRDefault="00B134C1" w:rsidP="00B134C1">
      <w:pPr>
        <w:ind w:right="20"/>
        <w:jc w:val="both"/>
        <w:rPr>
          <w:color w:val="000000"/>
          <w:sz w:val="18"/>
          <w:szCs w:val="20"/>
        </w:rPr>
      </w:pPr>
      <w:r w:rsidRPr="00B134C1">
        <w:rPr>
          <w:b/>
          <w:color w:val="000000"/>
          <w:sz w:val="18"/>
          <w:szCs w:val="18"/>
        </w:rPr>
        <w:t>UWAGA</w:t>
      </w:r>
      <w:r w:rsidRPr="00B134C1">
        <w:rPr>
          <w:color w:val="000000"/>
          <w:sz w:val="18"/>
          <w:szCs w:val="20"/>
        </w:rPr>
        <w:t xml:space="preserve">: Wykonawca w celu spełniania warunku udziału w postępowaniu powinien wykazać, że </w:t>
      </w:r>
      <w:r>
        <w:rPr>
          <w:color w:val="000000"/>
          <w:sz w:val="18"/>
          <w:szCs w:val="20"/>
        </w:rPr>
        <w:t xml:space="preserve">dysponuje osobami zdolnymi do wykonywania zamówienia: </w:t>
      </w:r>
      <w:r w:rsidRPr="00B134C1">
        <w:rPr>
          <w:i/>
          <w:color w:val="000000"/>
          <w:sz w:val="18"/>
          <w:szCs w:val="20"/>
        </w:rPr>
        <w:t xml:space="preserve">kierownika budowy posiadającego uprawnienia do kierowania robotami budowlanymi w specjalności w specjalności drogowej bez ograniczeń lub uprawnienia równoważne wydane na podstawie wcześniej obowiązujących przepisów, </w:t>
      </w:r>
    </w:p>
    <w:sectPr w:rsidR="00F73C37" w:rsidRPr="00B134C1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F59DF"/>
    <w:rsid w:val="0019068E"/>
    <w:rsid w:val="002B7708"/>
    <w:rsid w:val="003303F2"/>
    <w:rsid w:val="00770E51"/>
    <w:rsid w:val="007B2C3F"/>
    <w:rsid w:val="007D43AA"/>
    <w:rsid w:val="007E4B29"/>
    <w:rsid w:val="0086581C"/>
    <w:rsid w:val="00B134C1"/>
    <w:rsid w:val="00B73E12"/>
    <w:rsid w:val="00BA6665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GSW Nur</cp:lastModifiedBy>
  <cp:revision>2</cp:revision>
  <cp:lastPrinted>2023-10-26T06:30:00Z</cp:lastPrinted>
  <dcterms:created xsi:type="dcterms:W3CDTF">2024-06-07T08:22:00Z</dcterms:created>
  <dcterms:modified xsi:type="dcterms:W3CDTF">2024-06-07T08:22:00Z</dcterms:modified>
</cp:coreProperties>
</file>