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Pzp.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10B3A15F" w:rsidR="00436A17" w:rsidRPr="00EC3FC0" w:rsidRDefault="00436A17" w:rsidP="00BC2290">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 xml:space="preserve">„Remont drogi wojewódzkiej nr </w:t>
      </w:r>
      <w:r w:rsidR="000746C0">
        <w:rPr>
          <w:rFonts w:ascii="Roboto" w:hAnsi="Roboto" w:cs="Arial"/>
          <w:b/>
          <w:bCs/>
          <w:color w:val="000000"/>
        </w:rPr>
        <w:t xml:space="preserve">618 od km 39+445 do km 43+560 </w:t>
      </w:r>
      <w:r w:rsidR="009F0554">
        <w:rPr>
          <w:rFonts w:ascii="Roboto" w:hAnsi="Roboto" w:cs="Arial"/>
          <w:b/>
          <w:bCs/>
          <w:color w:val="000000"/>
        </w:rPr>
        <w:br/>
      </w:r>
      <w:r w:rsidR="000746C0">
        <w:rPr>
          <w:rFonts w:ascii="Roboto" w:hAnsi="Roboto" w:cs="Arial"/>
          <w:b/>
          <w:bCs/>
          <w:color w:val="000000"/>
        </w:rPr>
        <w:t>na terenie gminy Wyszków, powiat wyszkowski</w:t>
      </w:r>
      <w:r w:rsidRPr="00EC3FC0">
        <w:rPr>
          <w:rFonts w:ascii="Roboto" w:hAnsi="Roboto" w:cs="Arial"/>
          <w:b/>
          <w:bCs/>
          <w:color w:val="000000"/>
        </w:rPr>
        <w:t>”</w:t>
      </w:r>
      <w:r w:rsidR="00BC2290">
        <w:rPr>
          <w:rFonts w:ascii="Roboto" w:hAnsi="Roboto" w:cs="Arial"/>
          <w:b/>
          <w:bCs/>
          <w:color w:val="000000"/>
        </w:rPr>
        <w:t xml:space="preserve"> </w:t>
      </w:r>
      <w:r w:rsidRPr="00EC3FC0">
        <w:rPr>
          <w:rFonts w:ascii="Roboto" w:hAnsi="Roboto" w:cs="Arial"/>
          <w:b/>
          <w:bCs/>
          <w:color w:val="000000"/>
        </w:rPr>
        <w:t>– nr postępowania 0</w:t>
      </w:r>
      <w:r w:rsidR="00855D77">
        <w:rPr>
          <w:rFonts w:ascii="Roboto" w:hAnsi="Roboto" w:cs="Arial"/>
          <w:b/>
          <w:bCs/>
          <w:color w:val="000000"/>
        </w:rPr>
        <w:t>58</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Default="00436A17" w:rsidP="004602B9">
      <w:pPr>
        <w:tabs>
          <w:tab w:val="center" w:pos="1596"/>
          <w:tab w:val="left" w:pos="2702"/>
        </w:tabs>
        <w:spacing w:after="0"/>
        <w:ind w:left="686"/>
        <w:rPr>
          <w:rFonts w:ascii="Roboto" w:hAnsi="Roboto" w:cs="Arial"/>
          <w:u w:color="FF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44A3656D" w14:textId="77777777" w:rsidR="003937D3" w:rsidRPr="00EC3FC0" w:rsidRDefault="003937D3" w:rsidP="004602B9">
      <w:pPr>
        <w:tabs>
          <w:tab w:val="center" w:pos="1596"/>
          <w:tab w:val="left" w:pos="2702"/>
        </w:tabs>
        <w:spacing w:after="0"/>
        <w:ind w:left="686"/>
        <w:rPr>
          <w:rFonts w:ascii="Roboto" w:hAnsi="Roboto" w:cs="Arial"/>
          <w:color w:val="000000"/>
        </w:rPr>
      </w:pP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222879F7" w14:textId="77777777" w:rsidR="004602B9" w:rsidRDefault="004602B9" w:rsidP="004602B9">
      <w:pPr>
        <w:shd w:val="clear" w:color="auto" w:fill="FFFFFF"/>
        <w:spacing w:after="0" w:line="240" w:lineRule="auto"/>
        <w:ind w:left="3261"/>
        <w:jc w:val="center"/>
        <w:rPr>
          <w:rFonts w:ascii="Roboto" w:hAnsi="Roboto" w:cs="Arial"/>
          <w:b/>
        </w:rPr>
      </w:pPr>
    </w:p>
    <w:p w14:paraId="5B4EFAFD" w14:textId="77777777" w:rsidR="00263DF7" w:rsidRPr="00AF40A3" w:rsidRDefault="00263DF7" w:rsidP="00263DF7">
      <w:pPr>
        <w:shd w:val="clear" w:color="auto" w:fill="FFFFFF"/>
        <w:spacing w:after="0"/>
        <w:jc w:val="right"/>
        <w:rPr>
          <w:rFonts w:ascii="Arial" w:hAnsi="Arial" w:cs="Arial"/>
          <w:b/>
          <w:sz w:val="20"/>
          <w:szCs w:val="20"/>
        </w:rPr>
      </w:pPr>
      <w:r w:rsidRPr="00AF40A3">
        <w:rPr>
          <w:rFonts w:ascii="Arial" w:hAnsi="Arial" w:cs="Arial"/>
          <w:b/>
          <w:sz w:val="20"/>
          <w:szCs w:val="20"/>
        </w:rPr>
        <w:t>ZATWIERDZAM:</w:t>
      </w:r>
    </w:p>
    <w:p w14:paraId="7FFF9658" w14:textId="77777777" w:rsidR="00263DF7" w:rsidRPr="00AF40A3" w:rsidRDefault="00263DF7" w:rsidP="00263DF7">
      <w:pPr>
        <w:shd w:val="clear" w:color="auto" w:fill="FFFFFF"/>
        <w:spacing w:after="0"/>
        <w:jc w:val="right"/>
        <w:rPr>
          <w:rFonts w:ascii="Arial" w:hAnsi="Arial" w:cs="Arial"/>
          <w:b/>
          <w:bCs/>
          <w:sz w:val="20"/>
          <w:szCs w:val="20"/>
        </w:rPr>
      </w:pPr>
      <w:r w:rsidRPr="00AF40A3">
        <w:rPr>
          <w:rFonts w:ascii="Arial" w:hAnsi="Arial" w:cs="Arial"/>
          <w:b/>
          <w:bCs/>
          <w:sz w:val="20"/>
          <w:szCs w:val="20"/>
        </w:rPr>
        <w:t>Dyrektor Mazowieckiego</w:t>
      </w:r>
    </w:p>
    <w:p w14:paraId="0B37B764" w14:textId="77777777" w:rsidR="00263DF7" w:rsidRPr="00AF40A3" w:rsidRDefault="00263DF7" w:rsidP="00263DF7">
      <w:pPr>
        <w:shd w:val="clear" w:color="auto" w:fill="FFFFFF"/>
        <w:spacing w:after="0"/>
        <w:jc w:val="right"/>
        <w:rPr>
          <w:rFonts w:ascii="Arial" w:hAnsi="Arial" w:cs="Arial"/>
          <w:b/>
          <w:bCs/>
          <w:sz w:val="20"/>
          <w:szCs w:val="20"/>
        </w:rPr>
      </w:pPr>
      <w:r w:rsidRPr="00AF40A3">
        <w:rPr>
          <w:rFonts w:ascii="Arial" w:hAnsi="Arial" w:cs="Arial"/>
          <w:b/>
          <w:bCs/>
          <w:sz w:val="20"/>
          <w:szCs w:val="20"/>
        </w:rPr>
        <w:t>Zarządu Dróg Wojewódzkich</w:t>
      </w:r>
    </w:p>
    <w:p w14:paraId="73832FE5" w14:textId="77777777" w:rsidR="00263DF7" w:rsidRPr="00AF40A3" w:rsidRDefault="00263DF7" w:rsidP="00263DF7">
      <w:pPr>
        <w:shd w:val="clear" w:color="auto" w:fill="FFFFFF"/>
        <w:spacing w:after="0"/>
        <w:jc w:val="right"/>
        <w:rPr>
          <w:rFonts w:ascii="Arial" w:hAnsi="Arial" w:cs="Arial"/>
          <w:b/>
          <w:bCs/>
          <w:sz w:val="20"/>
          <w:szCs w:val="20"/>
        </w:rPr>
      </w:pPr>
      <w:r w:rsidRPr="00AF40A3">
        <w:rPr>
          <w:rFonts w:ascii="Arial" w:hAnsi="Arial" w:cs="Arial"/>
          <w:b/>
          <w:bCs/>
          <w:sz w:val="20"/>
          <w:szCs w:val="20"/>
        </w:rPr>
        <w:t>w Warszawie</w:t>
      </w:r>
    </w:p>
    <w:p w14:paraId="0AD169B8" w14:textId="77777777" w:rsidR="00263DF7" w:rsidRPr="009179E2" w:rsidRDefault="00263DF7" w:rsidP="00263DF7">
      <w:pPr>
        <w:shd w:val="clear" w:color="auto" w:fill="FFFFFF"/>
        <w:spacing w:after="0"/>
        <w:jc w:val="right"/>
        <w:rPr>
          <w:rFonts w:ascii="Arial" w:hAnsi="Arial" w:cs="Arial"/>
          <w:b/>
          <w:sz w:val="20"/>
          <w:szCs w:val="20"/>
        </w:rPr>
      </w:pPr>
      <w:r w:rsidRPr="00AF40A3">
        <w:rPr>
          <w:rFonts w:ascii="Arial" w:hAnsi="Arial" w:cs="Arial"/>
          <w:b/>
          <w:sz w:val="20"/>
          <w:szCs w:val="20"/>
        </w:rPr>
        <w:t>GRZEGORZ OBŁĘKOWSKI</w:t>
      </w:r>
    </w:p>
    <w:p w14:paraId="4D90754F" w14:textId="77777777" w:rsidR="004602B9" w:rsidRPr="007910B3" w:rsidRDefault="004602B9" w:rsidP="00263DF7">
      <w:pPr>
        <w:shd w:val="clear" w:color="auto" w:fill="FFFFFF"/>
        <w:spacing w:after="0" w:line="240" w:lineRule="auto"/>
        <w:ind w:left="3261"/>
        <w:jc w:val="right"/>
        <w:rPr>
          <w:rFonts w:ascii="Roboto" w:hAnsi="Roboto" w:cs="Arial"/>
          <w:bCs/>
          <w:color w:val="FFFFFF" w:themeColor="background1"/>
        </w:rPr>
      </w:pPr>
      <w:r w:rsidRPr="007910B3">
        <w:rPr>
          <w:rFonts w:ascii="Roboto" w:hAnsi="Roboto" w:cs="Arial"/>
          <w:bCs/>
          <w:color w:val="FFFFFF" w:themeColor="background1"/>
        </w:rPr>
        <w:t>Zarządu Dróg Wojewódzkich</w:t>
      </w:r>
    </w:p>
    <w:p w14:paraId="39F12E8B"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w Warszawie</w:t>
      </w:r>
    </w:p>
    <w:p w14:paraId="27AC72E4" w14:textId="4B76F065" w:rsidR="00263DF7" w:rsidRPr="003937D3" w:rsidRDefault="004602B9" w:rsidP="003937D3">
      <w:pPr>
        <w:shd w:val="clear" w:color="auto" w:fill="FFFFFF"/>
        <w:spacing w:after="0" w:line="240" w:lineRule="auto"/>
        <w:rPr>
          <w:rFonts w:ascii="Roboto" w:hAnsi="Roboto" w:cs="Arial"/>
          <w:b/>
          <w:color w:val="FFFFFF" w:themeColor="background1"/>
        </w:rPr>
      </w:pPr>
      <w:r w:rsidRPr="007910B3">
        <w:rPr>
          <w:rFonts w:ascii="Roboto" w:hAnsi="Roboto" w:cs="Arial"/>
          <w:b/>
          <w:color w:val="FFFFFF" w:themeColor="background1"/>
        </w:rPr>
        <w:t>GRZEGORZ OBŁĘKO</w:t>
      </w:r>
    </w:p>
    <w:p w14:paraId="7CC4EFC4" w14:textId="77777777" w:rsidR="00263DF7" w:rsidRDefault="00263DF7" w:rsidP="004602B9">
      <w:pPr>
        <w:spacing w:after="0" w:line="276" w:lineRule="auto"/>
        <w:jc w:val="both"/>
        <w:rPr>
          <w:rFonts w:ascii="Arial" w:eastAsia="Calibri" w:hAnsi="Arial" w:cs="Arial"/>
          <w:b/>
          <w:sz w:val="20"/>
          <w:szCs w:val="20"/>
        </w:rPr>
      </w:pPr>
    </w:p>
    <w:p w14:paraId="2172F536" w14:textId="6CF13681"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45FBAC39" w14:textId="0027688A"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CC686B">
        <w:rPr>
          <w:rFonts w:ascii="Roboto" w:hAnsi="Roboto" w:cs="Arial"/>
          <w:caps/>
          <w:sz w:val="22"/>
          <w:szCs w:val="22"/>
        </w:rPr>
        <w:t>KWIECIEŃ</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5657FE37" w14:textId="22FFE874" w:rsidR="00436A17" w:rsidRPr="00EC3FC0" w:rsidRDefault="00436A17" w:rsidP="00A9132C">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702D1176" w:rsidR="00436A17" w:rsidRPr="00736F7E" w:rsidRDefault="00436A17" w:rsidP="00A9132C">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757C04">
        <w:rPr>
          <w:rFonts w:ascii="Roboto" w:hAnsi="Roboto" w:cs="Arial"/>
        </w:rPr>
        <w:br/>
      </w:r>
      <w:r w:rsidRPr="00EC3FC0">
        <w:rPr>
          <w:rFonts w:ascii="Roboto" w:hAnsi="Roboto" w:cs="Arial"/>
        </w:rPr>
        <w:t xml:space="preserve">w celu   związanym z postępowaniem o udzielenie zamówienia publicznego pn. </w:t>
      </w:r>
      <w:r w:rsidRPr="00EC3FC0">
        <w:rPr>
          <w:rFonts w:ascii="Roboto" w:hAnsi="Roboto" w:cs="Arial"/>
          <w:b/>
          <w:bCs/>
          <w:color w:val="000000"/>
        </w:rPr>
        <w:t>„</w:t>
      </w:r>
      <w:r w:rsidR="00DF42C8">
        <w:rPr>
          <w:rFonts w:ascii="Roboto" w:hAnsi="Roboto" w:cs="Arial"/>
          <w:b/>
          <w:bCs/>
          <w:color w:val="000000"/>
        </w:rPr>
        <w:t>Remont drogi wojewódzkiej nr 618 od km 39+445 do km 43+560 na terenie gminy Wyszków, powiat wyszkowski” – nr postępowania 058/25</w:t>
      </w:r>
      <w:r w:rsidRPr="00EC3FC0">
        <w:rPr>
          <w:rFonts w:ascii="Roboto" w:hAnsi="Roboto" w:cs="Arial"/>
          <w:b/>
          <w:bCs/>
          <w:color w:val="000000"/>
        </w:rPr>
        <w:t xml:space="preserve">  </w:t>
      </w:r>
      <w:r w:rsidRPr="00EC3FC0">
        <w:rPr>
          <w:rFonts w:ascii="Roboto" w:hAnsi="Roboto" w:cs="Arial"/>
        </w:rPr>
        <w:t>prowadzonym w trybie podstawowym bez negocjacji;</w:t>
      </w:r>
    </w:p>
    <w:p w14:paraId="68B9C9B8" w14:textId="77777777" w:rsidR="00436A17" w:rsidRPr="00EC3FC0" w:rsidRDefault="00436A17" w:rsidP="00A9132C">
      <w:pPr>
        <w:pStyle w:val="Akapitzlist"/>
        <w:numPr>
          <w:ilvl w:val="0"/>
          <w:numId w:val="84"/>
        </w:numPr>
        <w:spacing w:after="0" w:line="240" w:lineRule="auto"/>
        <w:ind w:left="709" w:hanging="349"/>
        <w:jc w:val="both"/>
        <w:rPr>
          <w:rFonts w:ascii="Roboto" w:hAnsi="Roboto" w:cs="Arial"/>
          <w:i/>
        </w:rPr>
      </w:pPr>
      <w:r w:rsidRPr="00EC3FC0">
        <w:rPr>
          <w:rFonts w:ascii="Roboto" w:hAnsi="Roboto" w:cs="Arial"/>
        </w:rPr>
        <w:t>odbiorcami Pani/Pana danych osobowych będą osoby lub podmioty, którym udostępniona zostanie dokumentacja postępowania w oparciu o art. 74 p.z.p.;</w:t>
      </w:r>
    </w:p>
    <w:p w14:paraId="3A7C8DA2" w14:textId="77777777" w:rsidR="00436A17" w:rsidRPr="00EC3FC0" w:rsidRDefault="00436A17" w:rsidP="00A9132C">
      <w:pPr>
        <w:pStyle w:val="Akapitzlist"/>
        <w:numPr>
          <w:ilvl w:val="0"/>
          <w:numId w:val="84"/>
        </w:numPr>
        <w:spacing w:after="0" w:line="240" w:lineRule="auto"/>
        <w:ind w:left="567" w:hanging="141"/>
        <w:jc w:val="both"/>
        <w:rPr>
          <w:rFonts w:ascii="Roboto" w:hAnsi="Roboto" w:cs="Arial"/>
          <w:i/>
        </w:rPr>
      </w:pPr>
      <w:r w:rsidRPr="00EC3FC0">
        <w:rPr>
          <w:rFonts w:ascii="Roboto" w:hAnsi="Roboto" w:cs="Arial"/>
        </w:rPr>
        <w:lastRenderedPageBreak/>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A9132C">
      <w:pPr>
        <w:pStyle w:val="Akapitzlist"/>
        <w:numPr>
          <w:ilvl w:val="0"/>
          <w:numId w:val="84"/>
        </w:numPr>
        <w:spacing w:after="0" w:line="240" w:lineRule="auto"/>
        <w:ind w:left="851" w:hanging="425"/>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A9132C">
      <w:pPr>
        <w:pStyle w:val="Akapitzlist"/>
        <w:numPr>
          <w:ilvl w:val="0"/>
          <w:numId w:val="84"/>
        </w:numPr>
        <w:spacing w:after="0" w:line="240" w:lineRule="auto"/>
        <w:ind w:hanging="219"/>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3D67A9">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3D67A9">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48727CBA" w:rsidR="00436A17"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C932EF">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0D4BEAB" w14:textId="77777777" w:rsidR="005B4D63" w:rsidRDefault="005B4D63" w:rsidP="000E3B64">
      <w:pPr>
        <w:pStyle w:val="Akapitzlist"/>
        <w:ind w:left="426"/>
        <w:jc w:val="both"/>
        <w:rPr>
          <w:rFonts w:ascii="Roboto" w:hAnsi="Roboto" w:cs="Arial"/>
          <w:i/>
          <w:sz w:val="20"/>
          <w:szCs w:val="20"/>
        </w:rPr>
      </w:pPr>
    </w:p>
    <w:p w14:paraId="65B905D3" w14:textId="77777777" w:rsidR="005B4D63" w:rsidRDefault="005B4D63" w:rsidP="000E3B64">
      <w:pPr>
        <w:pStyle w:val="Akapitzlist"/>
        <w:ind w:left="426"/>
        <w:jc w:val="both"/>
        <w:rPr>
          <w:rFonts w:ascii="Roboto" w:hAnsi="Roboto" w:cs="Arial"/>
          <w:i/>
          <w:sz w:val="20"/>
          <w:szCs w:val="20"/>
        </w:rPr>
      </w:pPr>
    </w:p>
    <w:p w14:paraId="0662721F" w14:textId="77777777" w:rsidR="003D67A9" w:rsidRPr="000F5A22" w:rsidRDefault="003D67A9" w:rsidP="000E3B64">
      <w:pPr>
        <w:pStyle w:val="Akapitzlist"/>
        <w:ind w:left="426"/>
        <w:jc w:val="both"/>
        <w:rPr>
          <w:rFonts w:ascii="Roboto" w:hAnsi="Roboto" w:cs="Arial"/>
          <w:i/>
          <w:sz w:val="20"/>
          <w:szCs w:val="20"/>
        </w:rPr>
      </w:pP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p.z.p.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p.z.p.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Zamawiający stosownie do art. 95 ust. 1 ustawy Pzp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06A9AED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w:t>
      </w:r>
      <w:r w:rsidR="00B30F2B">
        <w:rPr>
          <w:rFonts w:ascii="Roboto" w:hAnsi="Roboto" w:cs="Arial"/>
          <w:b/>
          <w:bCs/>
          <w:i/>
          <w:iCs/>
        </w:rPr>
        <w:t>Wykonanie rob</w:t>
      </w:r>
      <w:r w:rsidR="00506209">
        <w:rPr>
          <w:rFonts w:ascii="Roboto" w:hAnsi="Roboto" w:cs="Arial"/>
          <w:b/>
          <w:bCs/>
          <w:i/>
          <w:iCs/>
        </w:rPr>
        <w:t>ó</w:t>
      </w:r>
      <w:r w:rsidR="00B30F2B">
        <w:rPr>
          <w:rFonts w:ascii="Roboto" w:hAnsi="Roboto" w:cs="Arial"/>
          <w:b/>
          <w:bCs/>
          <w:i/>
          <w:iCs/>
        </w:rPr>
        <w:t>t bitumicznych</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44BF14EC"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dokładne określenie podmiotu składającego oświadczenie, </w:t>
      </w:r>
    </w:p>
    <w:p w14:paraId="78D73566" w14:textId="71928576"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datę złożenia oświadczenia, </w:t>
      </w:r>
    </w:p>
    <w:p w14:paraId="7328762C" w14:textId="44A8E9AA" w:rsidR="00436A17" w:rsidRPr="00EC3FC0" w:rsidRDefault="00436A17" w:rsidP="007C060F">
      <w:pPr>
        <w:pStyle w:val="Akapitzlist"/>
        <w:tabs>
          <w:tab w:val="left" w:pos="851"/>
        </w:tabs>
        <w:spacing w:after="0"/>
        <w:jc w:val="both"/>
        <w:rPr>
          <w:rFonts w:ascii="Roboto" w:hAnsi="Roboto" w:cs="Arial"/>
        </w:rPr>
      </w:pPr>
      <w:r w:rsidRPr="00EC3FC0">
        <w:rPr>
          <w:rFonts w:ascii="Roboto" w:hAnsi="Roboto" w:cs="Arial"/>
        </w:rPr>
        <w:t>-</w:t>
      </w:r>
      <w:r w:rsidR="007C060F">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w:t>
      </w:r>
      <w:r w:rsidRPr="00EC3FC0">
        <w:rPr>
          <w:rFonts w:ascii="Roboto" w:hAnsi="Roboto" w:cs="Arial"/>
        </w:rPr>
        <w:lastRenderedPageBreak/>
        <w:t xml:space="preserve">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p.z.p.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5D5422F4" w:rsidR="00436A17" w:rsidRPr="00EC3FC0" w:rsidRDefault="00837030" w:rsidP="00837030">
      <w:pPr>
        <w:spacing w:after="0" w:line="240" w:lineRule="auto"/>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7E38DF" w:rsidRPr="00EC3FC0">
        <w:rPr>
          <w:rFonts w:ascii="Roboto" w:hAnsi="Roboto" w:cs="Arial"/>
          <w:b/>
          <w:bCs/>
          <w:color w:val="000000"/>
        </w:rPr>
        <w:t>„</w:t>
      </w:r>
      <w:r w:rsidR="007E38DF">
        <w:rPr>
          <w:rFonts w:ascii="Roboto" w:hAnsi="Roboto" w:cs="Arial"/>
          <w:b/>
          <w:bCs/>
          <w:color w:val="000000"/>
        </w:rPr>
        <w:t>Remont drogi wojewódzkiej nr 618 od km 39+445 do km 43+560 na terenie gminy Wyszków, powiat wyszkowski” – nr postępowania 058/25</w:t>
      </w:r>
    </w:p>
    <w:p w14:paraId="23BE4A5F" w14:textId="77777777" w:rsidR="00436A17" w:rsidRPr="00EC3FC0" w:rsidRDefault="00436A17" w:rsidP="00436A17">
      <w:pPr>
        <w:numPr>
          <w:ilvl w:val="0"/>
          <w:numId w:val="78"/>
        </w:numPr>
        <w:spacing w:after="0" w:line="240" w:lineRule="auto"/>
        <w:jc w:val="both"/>
        <w:rPr>
          <w:rFonts w:ascii="Roboto" w:hAnsi="Roboto" w:cs="Arial"/>
          <w:b/>
          <w:bCs/>
          <w:color w:val="000000"/>
        </w:rPr>
      </w:pPr>
      <w:r w:rsidRPr="00EC3FC0">
        <w:rPr>
          <w:rFonts w:ascii="Roboto" w:hAnsi="Roboto" w:cs="Arial"/>
          <w:b/>
          <w:bCs/>
          <w:color w:val="000000"/>
        </w:rPr>
        <w:t xml:space="preserve">  </w:t>
      </w:r>
      <w:r w:rsidRPr="00EC3FC0">
        <w:rPr>
          <w:rFonts w:ascii="Roboto" w:hAnsi="Roboto" w:cs="Arial"/>
        </w:rPr>
        <w:t xml:space="preserve"> Szczegółowy opis przedmiotu Zamówienia znajduje się w Dokumentacji Przetargowej (Część III SWZ) i w Przedmiarze Robót (Część IV SWZ).  </w:t>
      </w:r>
      <w:bookmarkStart w:id="9" w:name="_Hlk116388575"/>
      <w:r w:rsidRPr="00EC3FC0">
        <w:rPr>
          <w:rFonts w:ascii="Roboto" w:hAnsi="Roboto" w:cs="Arial"/>
          <w:b/>
          <w:bCs/>
        </w:rPr>
        <w:t>Wykonawca zobowiązany jest do zapewnienia na własny koszt bezpiecznych warunków ruchu drogowego i pieszego w rejonie prowadzonych robót objętych umową na podstawie projektu organizacji ruchu, „na czas budowy” sporządzonego przez i na koszt Wykonawcy</w:t>
      </w:r>
      <w:r w:rsidRPr="00EC3FC0">
        <w:rPr>
          <w:rFonts w:ascii="Roboto" w:hAnsi="Roboto" w:cs="Arial"/>
        </w:rPr>
        <w:t xml:space="preserve"> </w:t>
      </w:r>
      <w:r w:rsidRPr="00EC3FC0">
        <w:rPr>
          <w:rFonts w:ascii="Roboto" w:hAnsi="Roboto" w:cs="Arial"/>
          <w:b/>
          <w:bCs/>
        </w:rPr>
        <w:t xml:space="preserve">oraz  wykonania aktualizacji stałej organizacji ruchu. </w:t>
      </w:r>
    </w:p>
    <w:bookmarkEnd w:id="9"/>
    <w:p w14:paraId="5637D775" w14:textId="77777777"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0F9BECC3"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617B44">
        <w:rPr>
          <w:rFonts w:ascii="Roboto" w:hAnsi="Roboto" w:cs="Arial"/>
          <w:b/>
          <w:bCs/>
        </w:rPr>
        <w:t>45233142-6</w:t>
      </w:r>
      <w:r w:rsidRPr="00EC3FC0">
        <w:rPr>
          <w:rFonts w:ascii="Roboto" w:hAnsi="Roboto" w:cs="Arial"/>
          <w:b/>
          <w:bCs/>
        </w:rPr>
        <w:t xml:space="preserve">; </w:t>
      </w:r>
      <w:r w:rsidR="00617B44">
        <w:rPr>
          <w:rFonts w:ascii="Roboto" w:hAnsi="Roboto" w:cs="Arial"/>
          <w:b/>
          <w:bCs/>
        </w:rPr>
        <w:t>45233220-7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6A2C94D6"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6C13EA">
        <w:rPr>
          <w:rFonts w:ascii="Roboto" w:hAnsi="Roboto" w:cs="Arial"/>
          <w:b/>
          <w:bCs/>
          <w:sz w:val="22"/>
          <w:szCs w:val="22"/>
        </w:rPr>
        <w:t>3 257 856,25</w:t>
      </w:r>
      <w:r w:rsidRPr="00F8173B">
        <w:rPr>
          <w:rFonts w:ascii="Roboto" w:hAnsi="Roboto" w:cs="Arial"/>
          <w:b/>
          <w:bCs/>
          <w:sz w:val="22"/>
          <w:szCs w:val="22"/>
        </w:rPr>
        <w:t xml:space="preserve"> zł.</w:t>
      </w:r>
      <w:r w:rsidRPr="00F8173B">
        <w:rPr>
          <w:rFonts w:ascii="Roboto" w:hAnsi="Roboto" w:cs="Arial"/>
          <w:sz w:val="22"/>
          <w:szCs w:val="22"/>
        </w:rPr>
        <w:t xml:space="preserve"> </w:t>
      </w:r>
    </w:p>
    <w:p w14:paraId="3F3FF0B1" w14:textId="77777777"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p>
    <w:p w14:paraId="130195C3" w14:textId="13F9D5FC" w:rsidR="00436A17" w:rsidRDefault="00436A17" w:rsidP="00436A17">
      <w:pPr>
        <w:pStyle w:val="pkt"/>
        <w:ind w:left="426"/>
        <w:rPr>
          <w:rFonts w:ascii="Roboto" w:hAnsi="Roboto" w:cs="Arial"/>
          <w:b/>
          <w:bCs/>
          <w:sz w:val="22"/>
          <w:szCs w:val="22"/>
        </w:rPr>
      </w:pPr>
      <w:r w:rsidRPr="00EC3FC0">
        <w:rPr>
          <w:rFonts w:ascii="Roboto" w:hAnsi="Roboto" w:cs="Arial"/>
          <w:b/>
          <w:bCs/>
          <w:color w:val="FF0000"/>
          <w:sz w:val="22"/>
          <w:szCs w:val="22"/>
        </w:rPr>
        <w:t xml:space="preserve">     </w:t>
      </w:r>
      <w:r>
        <w:rPr>
          <w:rFonts w:ascii="Roboto" w:hAnsi="Roboto" w:cs="Arial"/>
          <w:b/>
          <w:bCs/>
          <w:sz w:val="22"/>
          <w:szCs w:val="22"/>
        </w:rPr>
        <w:t xml:space="preserve">-    </w:t>
      </w:r>
      <w:r w:rsidR="009B4A86">
        <w:rPr>
          <w:rFonts w:ascii="Roboto" w:hAnsi="Roboto" w:cs="Arial"/>
          <w:b/>
          <w:bCs/>
          <w:sz w:val="22"/>
          <w:szCs w:val="22"/>
        </w:rPr>
        <w:t>roboty przygotowawcze</w:t>
      </w:r>
      <w:r w:rsidRPr="00EC3FC0">
        <w:rPr>
          <w:rFonts w:ascii="Roboto" w:hAnsi="Roboto" w:cs="Arial"/>
          <w:b/>
          <w:bCs/>
          <w:sz w:val="22"/>
          <w:szCs w:val="22"/>
        </w:rPr>
        <w:t xml:space="preserve">, </w:t>
      </w:r>
    </w:p>
    <w:p w14:paraId="3EDB1D0D" w14:textId="05ECD66D"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nawierzchniowe</w:t>
      </w:r>
      <w:r w:rsidRPr="00EC3FC0">
        <w:rPr>
          <w:rFonts w:ascii="Roboto" w:hAnsi="Roboto" w:cs="Arial"/>
          <w:b/>
          <w:bCs/>
          <w:sz w:val="22"/>
          <w:szCs w:val="22"/>
        </w:rPr>
        <w:t xml:space="preserve">, </w:t>
      </w:r>
    </w:p>
    <w:p w14:paraId="76F652F0" w14:textId="6AA1EED5"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związane z elementami ulic</w:t>
      </w:r>
      <w:r w:rsidRPr="00EC3FC0">
        <w:rPr>
          <w:rFonts w:ascii="Roboto" w:hAnsi="Roboto" w:cs="Arial"/>
          <w:b/>
          <w:bCs/>
          <w:sz w:val="22"/>
          <w:szCs w:val="22"/>
        </w:rPr>
        <w:t xml:space="preserve">, </w:t>
      </w:r>
    </w:p>
    <w:p w14:paraId="62D8AB82" w14:textId="40A264B9"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związane z  odwodnieniem drogi</w:t>
      </w:r>
      <w:r w:rsidRPr="00EC3FC0">
        <w:rPr>
          <w:rFonts w:ascii="Roboto" w:hAnsi="Roboto" w:cs="Arial"/>
          <w:b/>
          <w:bCs/>
          <w:sz w:val="22"/>
          <w:szCs w:val="22"/>
        </w:rPr>
        <w:t xml:space="preserve">, </w:t>
      </w:r>
    </w:p>
    <w:p w14:paraId="2D3890D7" w14:textId="1AE0A08C"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związane z inżynierią ruchu</w:t>
      </w:r>
      <w:r w:rsidRPr="00EC3FC0">
        <w:rPr>
          <w:rFonts w:ascii="Roboto" w:hAnsi="Roboto" w:cs="Arial"/>
          <w:b/>
          <w:bCs/>
          <w:sz w:val="22"/>
          <w:szCs w:val="22"/>
        </w:rPr>
        <w:t xml:space="preserve">, </w:t>
      </w:r>
    </w:p>
    <w:p w14:paraId="5603D524" w14:textId="20EB3767" w:rsidR="00436A17" w:rsidRPr="00EC3FC0" w:rsidRDefault="00436A17" w:rsidP="009B4A86">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wykończeniowe.</w:t>
      </w:r>
    </w:p>
    <w:p w14:paraId="6C14AAB4" w14:textId="705077CA"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r w:rsidR="009B4A86">
        <w:rPr>
          <w:rFonts w:ascii="Roboto" w:hAnsi="Roboto" w:cs="Arial"/>
          <w:b/>
          <w:bCs/>
          <w:sz w:val="22"/>
          <w:szCs w:val="22"/>
        </w:rPr>
        <w:t>Ww. roboty przewiduje się do zlecenia na przedmiotowym zamówieniu oraz</w:t>
      </w:r>
      <w:r w:rsidR="0036620C">
        <w:rPr>
          <w:rFonts w:ascii="Roboto" w:hAnsi="Roboto" w:cs="Arial"/>
          <w:b/>
          <w:bCs/>
          <w:sz w:val="22"/>
          <w:szCs w:val="22"/>
        </w:rPr>
        <w:t xml:space="preserve"> na</w:t>
      </w:r>
      <w:r w:rsidR="009B4A86">
        <w:rPr>
          <w:rFonts w:ascii="Roboto" w:hAnsi="Roboto" w:cs="Arial"/>
          <w:b/>
          <w:bCs/>
          <w:sz w:val="22"/>
          <w:szCs w:val="22"/>
        </w:rPr>
        <w:t xml:space="preserve"> odcinkach </w:t>
      </w:r>
      <w:r w:rsidR="00AC15BB">
        <w:rPr>
          <w:rFonts w:ascii="Roboto" w:hAnsi="Roboto" w:cs="Arial"/>
          <w:b/>
          <w:bCs/>
          <w:sz w:val="22"/>
          <w:szCs w:val="22"/>
        </w:rPr>
        <w:t>przyległych</w:t>
      </w:r>
      <w:r w:rsidR="009B4A86">
        <w:rPr>
          <w:rFonts w:ascii="Roboto" w:hAnsi="Roboto" w:cs="Arial"/>
          <w:b/>
          <w:bCs/>
          <w:sz w:val="22"/>
          <w:szCs w:val="22"/>
        </w:rPr>
        <w:t>.</w:t>
      </w:r>
    </w:p>
    <w:bookmarkEnd w:id="10"/>
    <w:p w14:paraId="6FE5B96B" w14:textId="77777777" w:rsidR="00436A17" w:rsidRPr="00312643" w:rsidRDefault="00436A17" w:rsidP="00436A17">
      <w:pPr>
        <w:pStyle w:val="pkt"/>
        <w:numPr>
          <w:ilvl w:val="0"/>
          <w:numId w:val="79"/>
        </w:numPr>
        <w:spacing w:before="0" w:after="0"/>
        <w:rPr>
          <w:rFonts w:ascii="Roboto" w:hAnsi="Roboto" w:cs="Arial"/>
          <w:color w:val="000000" w:themeColor="text1"/>
          <w:sz w:val="22"/>
          <w:szCs w:val="22"/>
        </w:rPr>
      </w:pPr>
      <w:r w:rsidRPr="00312643">
        <w:rPr>
          <w:rFonts w:ascii="Roboto" w:hAnsi="Roboto" w:cs="Arial"/>
          <w:b/>
          <w:bCs/>
          <w:color w:val="000000" w:themeColor="text1"/>
          <w:sz w:val="22"/>
          <w:szCs w:val="22"/>
        </w:rPr>
        <w:t>Wykonawca zobowiązany jest posiadać</w:t>
      </w:r>
      <w:r w:rsidRPr="00312643">
        <w:rPr>
          <w:rFonts w:ascii="Roboto" w:hAnsi="Roboto" w:cs="Arial"/>
          <w:color w:val="000000" w:themeColor="text1"/>
          <w:sz w:val="22"/>
          <w:szCs w:val="22"/>
        </w:rPr>
        <w:t xml:space="preserve"> </w:t>
      </w:r>
      <w:r w:rsidRPr="00312643">
        <w:rPr>
          <w:rFonts w:ascii="Roboto" w:hAnsi="Roboto" w:cs="Arial"/>
          <w:b/>
          <w:bCs/>
          <w:color w:val="000000" w:themeColor="text1"/>
          <w:sz w:val="22"/>
          <w:szCs w:val="22"/>
        </w:rPr>
        <w:t>Polisę ubezpieczenia odpowiedzialności cywilnej (OC)</w:t>
      </w:r>
      <w:r w:rsidRPr="00312643">
        <w:rPr>
          <w:rFonts w:ascii="Roboto" w:hAnsi="Roboto" w:cs="Arial"/>
          <w:color w:val="000000" w:themeColor="text1"/>
          <w:sz w:val="22"/>
          <w:szCs w:val="22"/>
        </w:rPr>
        <w:t xml:space="preserve"> za szkody wyrządzone podczas realizacji umowy w przedmiocie umowy oraz osobom trzecim na cały okres obowiązywania umowy i na sumę gwarancyjną nie niższą niż kwota </w:t>
      </w:r>
      <w:r w:rsidRPr="00312643">
        <w:rPr>
          <w:rFonts w:ascii="Roboto" w:hAnsi="Roboto" w:cs="Arial"/>
          <w:b/>
          <w:bCs/>
          <w:color w:val="000000" w:themeColor="text1"/>
          <w:sz w:val="22"/>
          <w:szCs w:val="22"/>
        </w:rPr>
        <w:t>1 000 000,00 zł</w:t>
      </w:r>
      <w:r w:rsidRPr="00312643">
        <w:rPr>
          <w:rFonts w:ascii="Roboto" w:hAnsi="Roboto" w:cs="Arial"/>
          <w:color w:val="000000" w:themeColor="text1"/>
          <w:sz w:val="22"/>
          <w:szCs w:val="22"/>
        </w:rPr>
        <w:t>.</w:t>
      </w:r>
    </w:p>
    <w:p w14:paraId="5B072BCA" w14:textId="77777777" w:rsidR="00436A17" w:rsidRPr="00312643" w:rsidRDefault="00436A17" w:rsidP="00436A17">
      <w:pPr>
        <w:pStyle w:val="pkt"/>
        <w:spacing w:before="0" w:after="0"/>
        <w:ind w:left="720" w:firstLine="0"/>
        <w:rPr>
          <w:rFonts w:ascii="Roboto" w:hAnsi="Roboto" w:cs="Arial"/>
          <w:color w:val="000000" w:themeColor="text1"/>
          <w:sz w:val="22"/>
          <w:szCs w:val="22"/>
        </w:rPr>
      </w:pPr>
    </w:p>
    <w:p w14:paraId="3D27D035" w14:textId="1FA60009" w:rsidR="00436A17" w:rsidRPr="00312643" w:rsidRDefault="00436A17" w:rsidP="00436A17">
      <w:pPr>
        <w:pStyle w:val="pkt"/>
        <w:numPr>
          <w:ilvl w:val="1"/>
          <w:numId w:val="80"/>
        </w:numPr>
        <w:spacing w:before="0" w:after="0"/>
        <w:ind w:left="709" w:hanging="425"/>
        <w:rPr>
          <w:rFonts w:ascii="Roboto" w:hAnsi="Roboto" w:cs="Arial"/>
          <w:color w:val="000000" w:themeColor="text1"/>
          <w:sz w:val="22"/>
          <w:szCs w:val="22"/>
        </w:rPr>
      </w:pPr>
      <w:r w:rsidRPr="00312643">
        <w:rPr>
          <w:rFonts w:ascii="Roboto" w:hAnsi="Roboto" w:cs="Arial"/>
          <w:color w:val="000000" w:themeColor="text1"/>
          <w:sz w:val="22"/>
          <w:szCs w:val="22"/>
        </w:rPr>
        <w:t xml:space="preserve">Wykonawca jest zobowiązany do przekazania zamawiającemu kopii aktualnej </w:t>
      </w:r>
      <w:r w:rsidR="00A82564" w:rsidRPr="00312643">
        <w:rPr>
          <w:rFonts w:ascii="Roboto" w:hAnsi="Roboto" w:cs="Arial"/>
          <w:color w:val="000000" w:themeColor="text1"/>
          <w:sz w:val="22"/>
          <w:szCs w:val="22"/>
        </w:rPr>
        <w:br/>
      </w:r>
      <w:r w:rsidRPr="00312643">
        <w:rPr>
          <w:rFonts w:ascii="Roboto" w:hAnsi="Roboto" w:cs="Arial"/>
          <w:color w:val="000000" w:themeColor="text1"/>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3B6B4357" w14:textId="77777777" w:rsidR="00436A17" w:rsidRPr="00312643" w:rsidRDefault="00436A17" w:rsidP="00436A17">
      <w:pPr>
        <w:pStyle w:val="pkt"/>
        <w:spacing w:before="0" w:after="0"/>
        <w:ind w:left="709" w:hanging="425"/>
        <w:rPr>
          <w:rFonts w:ascii="Roboto" w:hAnsi="Roboto" w:cs="Arial"/>
          <w:color w:val="000000" w:themeColor="text1"/>
          <w:sz w:val="22"/>
          <w:szCs w:val="22"/>
        </w:rPr>
      </w:pPr>
    </w:p>
    <w:p w14:paraId="1D034264" w14:textId="77777777" w:rsidR="00436A17" w:rsidRPr="00312643" w:rsidRDefault="00436A17" w:rsidP="00436A17">
      <w:pPr>
        <w:pStyle w:val="pkt"/>
        <w:numPr>
          <w:ilvl w:val="1"/>
          <w:numId w:val="80"/>
        </w:numPr>
        <w:spacing w:before="0" w:after="0"/>
        <w:ind w:left="709" w:hanging="425"/>
        <w:rPr>
          <w:rFonts w:ascii="Roboto" w:hAnsi="Roboto" w:cs="Arial"/>
          <w:color w:val="000000" w:themeColor="text1"/>
          <w:sz w:val="22"/>
          <w:szCs w:val="22"/>
        </w:rPr>
      </w:pPr>
      <w:r w:rsidRPr="00312643">
        <w:rPr>
          <w:rFonts w:ascii="Roboto" w:hAnsi="Roboto" w:cs="Arial"/>
          <w:color w:val="000000" w:themeColor="text1"/>
          <w:sz w:val="22"/>
          <w:szCs w:val="22"/>
        </w:rPr>
        <w:t xml:space="preserve"> Wykonawca jest zobowiązany do przekazania Zamawiającemu kopii kolejnej aktualnej</w:t>
      </w:r>
      <w:r w:rsidRPr="00312643">
        <w:rPr>
          <w:rFonts w:ascii="Roboto" w:hAnsi="Roboto" w:cs="Arial"/>
          <w:color w:val="000000" w:themeColor="text1"/>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312643" w:rsidRDefault="00436A17" w:rsidP="00436A17">
      <w:pPr>
        <w:pStyle w:val="pkt"/>
        <w:spacing w:before="0" w:after="0"/>
        <w:ind w:left="0" w:firstLine="0"/>
        <w:rPr>
          <w:rFonts w:ascii="Roboto" w:hAnsi="Roboto" w:cs="Arial"/>
          <w:color w:val="000000" w:themeColor="text1"/>
          <w:sz w:val="22"/>
          <w:szCs w:val="22"/>
        </w:rPr>
      </w:pPr>
    </w:p>
    <w:p w14:paraId="7DB972CA" w14:textId="77777777" w:rsidR="00436A17" w:rsidRPr="00312643" w:rsidRDefault="00436A17" w:rsidP="00436A17">
      <w:pPr>
        <w:pStyle w:val="pkt"/>
        <w:numPr>
          <w:ilvl w:val="1"/>
          <w:numId w:val="81"/>
        </w:numPr>
        <w:spacing w:before="0" w:after="0"/>
        <w:rPr>
          <w:rFonts w:ascii="Roboto" w:hAnsi="Roboto" w:cs="Arial"/>
          <w:color w:val="000000" w:themeColor="text1"/>
          <w:sz w:val="22"/>
          <w:szCs w:val="22"/>
        </w:rPr>
      </w:pPr>
      <w:r w:rsidRPr="00312643">
        <w:rPr>
          <w:rFonts w:ascii="Roboto" w:hAnsi="Roboto" w:cs="Arial"/>
          <w:color w:val="000000" w:themeColor="text1"/>
          <w:sz w:val="22"/>
          <w:szCs w:val="22"/>
        </w:rPr>
        <w:t>W przypadku braku przedłożenia kopii aktualnej i opłaconej polisy ubezpieczenia (OC)</w:t>
      </w:r>
      <w:r w:rsidRPr="00312643">
        <w:rPr>
          <w:rFonts w:ascii="Roboto" w:hAnsi="Roboto" w:cs="Arial"/>
          <w:color w:val="000000" w:themeColor="text1"/>
          <w:sz w:val="22"/>
          <w:szCs w:val="22"/>
        </w:rPr>
        <w:br/>
        <w:t>w terminie do 14 dni od dnia zawarcia umowy, Zamawiającemu będzie przysługiwało prawo odstąpienia od umowy z przyczyn leżących po stronie Wykonawcy.</w:t>
      </w:r>
    </w:p>
    <w:p w14:paraId="4E75A552" w14:textId="77777777" w:rsidR="00436A17" w:rsidRPr="00312643"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color w:val="000000" w:themeColor="text1"/>
          <w:sz w:val="22"/>
          <w:szCs w:val="22"/>
          <w:lang w:val="pl-PL"/>
        </w:rPr>
      </w:pPr>
      <w:r w:rsidRPr="00312643">
        <w:rPr>
          <w:rFonts w:ascii="Roboto" w:hAnsi="Roboto" w:cs="Arial"/>
          <w:b/>
          <w:bCs/>
          <w:color w:val="000000" w:themeColor="text1"/>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725B473C" w:rsidR="00436A17" w:rsidRPr="00EC3FC0" w:rsidRDefault="00436A17" w:rsidP="00C0592B">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Zamawiający</w:t>
      </w:r>
      <w:r w:rsidR="00C0592B">
        <w:rPr>
          <w:rFonts w:ascii="Roboto" w:hAnsi="Roboto" w:cs="Arial"/>
          <w:sz w:val="22"/>
          <w:szCs w:val="22"/>
          <w:lang w:val="pl-PL"/>
        </w:rPr>
        <w:t xml:space="preserve"> </w:t>
      </w:r>
      <w:r w:rsidR="00C0592B" w:rsidRPr="00C0592B">
        <w:rPr>
          <w:rFonts w:ascii="Roboto" w:hAnsi="Roboto" w:cs="Arial"/>
          <w:b/>
          <w:bCs/>
          <w:sz w:val="22"/>
          <w:szCs w:val="22"/>
          <w:lang w:val="pl-PL"/>
        </w:rPr>
        <w:t>nie</w:t>
      </w:r>
      <w:r w:rsidRPr="00EC3FC0">
        <w:rPr>
          <w:rFonts w:ascii="Roboto" w:hAnsi="Roboto" w:cs="Arial"/>
          <w:sz w:val="22"/>
          <w:szCs w:val="22"/>
          <w:lang w:val="pl-PL"/>
        </w:rPr>
        <w:t xml:space="preserv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C0592B">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1" w:name="_Hlk68778711"/>
    </w:p>
    <w:bookmarkEnd w:id="11"/>
    <w:p w14:paraId="679ABE8B" w14:textId="32C8BBAA" w:rsidR="00436A17" w:rsidRPr="00A82564" w:rsidRDefault="00436A17" w:rsidP="00C0592B">
      <w:pPr>
        <w:spacing w:after="0"/>
        <w:ind w:left="453" w:firstLine="42"/>
        <w:jc w:val="both"/>
        <w:rPr>
          <w:rFonts w:ascii="Roboto" w:hAnsi="Roboto" w:cs="Arial"/>
          <w:b/>
          <w:bCs/>
          <w:i/>
          <w:iCs/>
          <w:u w:val="single"/>
        </w:rPr>
      </w:pPr>
      <w:r w:rsidRPr="00EC3FC0">
        <w:rPr>
          <w:rFonts w:ascii="Roboto" w:hAnsi="Roboto" w:cs="Arial"/>
        </w:rPr>
        <w:t xml:space="preserve">Zamawiający wymaga, aby w przypadku powierzenia części zamówienia podwykonawcom, Wykonawca wskazał w ofercie części zamówienia, których wykonanie zamierza powierzyć podwykonawcom oraz podał (o ile są mu wiadome </w:t>
      </w:r>
      <w:r w:rsidR="00C0592B">
        <w:rPr>
          <w:rFonts w:ascii="Roboto" w:hAnsi="Roboto" w:cs="Arial"/>
        </w:rPr>
        <w:br/>
      </w:r>
      <w:r w:rsidRPr="00EC3FC0">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244EB9">
        <w:rPr>
          <w:rFonts w:ascii="Roboto" w:hAnsi="Roboto" w:cs="Arial"/>
          <w:sz w:val="22"/>
          <w:szCs w:val="22"/>
          <w:lang w:val="pl-PL"/>
        </w:rPr>
        <w:t xml:space="preserve"> zamieszcza informacje o podwykonawcach w oświadczeniu, o którym mowa w  Rozdziale X ust. 1 SWZ.</w:t>
      </w:r>
    </w:p>
    <w:p w14:paraId="08E0A879" w14:textId="5D1C9E8F"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EC3FC0">
        <w:rPr>
          <w:rFonts w:ascii="Roboto" w:hAnsi="Roboto" w:cs="Arial"/>
          <w:sz w:val="22"/>
          <w:szCs w:val="22"/>
        </w:rPr>
        <w:t xml:space="preserve">Zamawiający żąda, aby przed przystąpieniem do wykonania zamówienia wykonawca podał nazwy, dane kontaktowe oraz przedstawicieli, podwykonawców zaangażowanych </w:t>
      </w:r>
      <w:r w:rsidR="00244EB9">
        <w:rPr>
          <w:rFonts w:ascii="Roboto" w:hAnsi="Roboto" w:cs="Arial"/>
          <w:sz w:val="22"/>
          <w:szCs w:val="22"/>
        </w:rPr>
        <w:br/>
      </w:r>
      <w:r w:rsidRPr="00EC3FC0">
        <w:rPr>
          <w:rFonts w:ascii="Roboto" w:hAnsi="Roboto" w:cs="Arial"/>
          <w:sz w:val="22"/>
          <w:szCs w:val="22"/>
        </w:rPr>
        <w:t xml:space="preserve">w roboty budowlane, które mają być wykonywane w miejscu podlegającym bezpośredniemu nadzorowi zamawiającego, jeżeli podwykonawcy są już znani. Wykonawca zawiadamia zamawiającego o wszelkich zmianach w odniesieniu </w:t>
      </w:r>
      <w:r w:rsidR="00A07AEB">
        <w:rPr>
          <w:rFonts w:ascii="Roboto" w:hAnsi="Roboto" w:cs="Arial"/>
          <w:sz w:val="22"/>
          <w:szCs w:val="22"/>
        </w:rPr>
        <w:br/>
      </w:r>
      <w:r w:rsidRPr="00EC3FC0">
        <w:rPr>
          <w:rFonts w:ascii="Roboto" w:hAnsi="Roboto" w:cs="Arial"/>
          <w:sz w:val="22"/>
          <w:szCs w:val="22"/>
        </w:rPr>
        <w:t xml:space="preserve">do informacji, o których mowa w zdaniu pierwszym, w trakcie realizacji zamówienia, </w:t>
      </w:r>
      <w:r w:rsidR="00A07AEB">
        <w:rPr>
          <w:rFonts w:ascii="Roboto" w:hAnsi="Roboto" w:cs="Arial"/>
          <w:sz w:val="22"/>
          <w:szCs w:val="22"/>
        </w:rPr>
        <w:br/>
      </w:r>
      <w:r w:rsidRPr="00EC3FC0">
        <w:rPr>
          <w:rFonts w:ascii="Roboto" w:hAnsi="Roboto" w:cs="Arial"/>
          <w:sz w:val="22"/>
          <w:szCs w:val="22"/>
        </w:rPr>
        <w:t xml:space="preserve">a także przekazuje wymagane informacje na temat nowych podwykonawców, którym </w:t>
      </w:r>
      <w:r w:rsidR="00AD410E">
        <w:rPr>
          <w:rFonts w:ascii="Roboto" w:hAnsi="Roboto" w:cs="Arial"/>
          <w:sz w:val="22"/>
          <w:szCs w:val="22"/>
        </w:rPr>
        <w:br/>
      </w:r>
      <w:r w:rsidRPr="00EC3FC0">
        <w:rPr>
          <w:rFonts w:ascii="Roboto" w:hAnsi="Roboto" w:cs="Arial"/>
          <w:sz w:val="22"/>
          <w:szCs w:val="22"/>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364C3222" w14:textId="4863C384"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F13C57">
        <w:rPr>
          <w:rFonts w:ascii="Roboto" w:hAnsi="Roboto" w:cs="Arial"/>
          <w:b/>
          <w:bCs/>
          <w:sz w:val="22"/>
          <w:szCs w:val="22"/>
          <w:u w:val="single"/>
        </w:rPr>
        <w:t>170 dni</w:t>
      </w:r>
      <w:r w:rsidRPr="00EC3FC0">
        <w:rPr>
          <w:rFonts w:ascii="Roboto" w:hAnsi="Roboto" w:cs="Arial"/>
          <w:b/>
          <w:bCs/>
          <w:sz w:val="22"/>
          <w:szCs w:val="22"/>
          <w:u w:val="single"/>
        </w:rPr>
        <w:t xml:space="preserve"> od</w:t>
      </w:r>
      <w:r w:rsidR="00CC59BC">
        <w:rPr>
          <w:rFonts w:ascii="Roboto" w:hAnsi="Roboto" w:cs="Arial"/>
          <w:b/>
          <w:bCs/>
          <w:sz w:val="22"/>
          <w:szCs w:val="22"/>
          <w:u w:val="single"/>
        </w:rPr>
        <w:t xml:space="preserve"> dnia</w:t>
      </w:r>
      <w:r w:rsidRPr="00EC3FC0">
        <w:rPr>
          <w:rFonts w:ascii="Roboto" w:hAnsi="Roboto" w:cs="Arial"/>
          <w:b/>
          <w:bCs/>
          <w:sz w:val="22"/>
          <w:szCs w:val="22"/>
          <w:u w:val="single"/>
        </w:rPr>
        <w:t xml:space="preserve">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102368B1"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F13C57">
        <w:rPr>
          <w:rFonts w:ascii="Roboto" w:hAnsi="Roboto" w:cs="Arial"/>
          <w:b/>
          <w:bCs/>
          <w:sz w:val="22"/>
          <w:szCs w:val="22"/>
        </w:rPr>
        <w:t>2</w:t>
      </w:r>
      <w:r w:rsidRPr="00EC3FC0">
        <w:rPr>
          <w:rFonts w:ascii="Roboto" w:hAnsi="Roboto" w:cs="Arial"/>
          <w:b/>
          <w:bCs/>
          <w:sz w:val="22"/>
          <w:szCs w:val="22"/>
        </w:rPr>
        <w:t xml:space="preserve"> robot</w:t>
      </w:r>
      <w:r w:rsidR="00F13C57">
        <w:rPr>
          <w:rFonts w:ascii="Roboto" w:hAnsi="Roboto" w:cs="Arial"/>
          <w:b/>
          <w:bCs/>
          <w:sz w:val="22"/>
          <w:szCs w:val="22"/>
        </w:rPr>
        <w:t>y</w:t>
      </w:r>
      <w:r w:rsidRPr="00EC3FC0">
        <w:rPr>
          <w:rFonts w:ascii="Roboto" w:hAnsi="Roboto" w:cs="Arial"/>
          <w:b/>
          <w:bCs/>
          <w:sz w:val="22"/>
          <w:szCs w:val="22"/>
        </w:rPr>
        <w:t xml:space="preserve"> budowlan</w:t>
      </w:r>
      <w:r w:rsidR="00F13C5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F13C57">
        <w:rPr>
          <w:rFonts w:ascii="Roboto" w:hAnsi="Roboto" w:cs="Arial"/>
          <w:b/>
          <w:sz w:val="22"/>
          <w:szCs w:val="22"/>
        </w:rPr>
        <w:t>e</w:t>
      </w:r>
      <w:r w:rsidRPr="00EC3FC0">
        <w:rPr>
          <w:rFonts w:ascii="Roboto" w:hAnsi="Roboto" w:cs="Arial"/>
          <w:b/>
          <w:sz w:val="22"/>
          <w:szCs w:val="22"/>
        </w:rPr>
        <w:t xml:space="preserve"> na remoncie, przebudowie, rozbudowie lub budowie drogi</w:t>
      </w:r>
      <w:r w:rsidR="00F13C57">
        <w:rPr>
          <w:rFonts w:ascii="Roboto" w:hAnsi="Roboto" w:cs="Arial"/>
          <w:b/>
          <w:sz w:val="22"/>
          <w:szCs w:val="22"/>
        </w:rPr>
        <w:t xml:space="preserve"> kategorii powiatowej, wojewódzkiej lub krajowej</w:t>
      </w:r>
      <w:r w:rsidRPr="00EC3FC0">
        <w:rPr>
          <w:rFonts w:ascii="Roboto" w:hAnsi="Roboto" w:cs="Arial"/>
          <w:b/>
          <w:sz w:val="22"/>
          <w:szCs w:val="22"/>
        </w:rPr>
        <w:t xml:space="preserve"> o wartości robót nie mniejszej niż </w:t>
      </w:r>
      <w:r w:rsidR="00F13C57">
        <w:rPr>
          <w:rFonts w:ascii="Roboto" w:hAnsi="Roboto" w:cs="Arial"/>
          <w:b/>
          <w:sz w:val="22"/>
          <w:szCs w:val="22"/>
        </w:rPr>
        <w:t>4</w:t>
      </w:r>
      <w:r w:rsidRPr="00EC3FC0">
        <w:rPr>
          <w:rFonts w:ascii="Roboto" w:hAnsi="Roboto" w:cs="Arial"/>
          <w:b/>
          <w:sz w:val="22"/>
          <w:szCs w:val="22"/>
        </w:rPr>
        <w:t> </w:t>
      </w:r>
      <w:r w:rsidR="00F13C57">
        <w:rPr>
          <w:rFonts w:ascii="Roboto" w:hAnsi="Roboto" w:cs="Arial"/>
          <w:b/>
          <w:sz w:val="22"/>
          <w:szCs w:val="22"/>
        </w:rPr>
        <w:t>0</w:t>
      </w:r>
      <w:r w:rsidRPr="00EC3FC0">
        <w:rPr>
          <w:rFonts w:ascii="Roboto" w:hAnsi="Roboto" w:cs="Arial"/>
          <w:b/>
          <w:sz w:val="22"/>
          <w:szCs w:val="22"/>
        </w:rPr>
        <w:t>00 000,00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 pełniącą funkcję kierownika budowy. </w:t>
      </w:r>
    </w:p>
    <w:p w14:paraId="1BEE973B" w14:textId="38E2C11C"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4F524B">
        <w:rPr>
          <w:rFonts w:ascii="Roboto" w:hAnsi="Roboto" w:cs="Arial"/>
          <w:b/>
          <w:sz w:val="22"/>
          <w:szCs w:val="22"/>
        </w:rPr>
        <w:t>2</w:t>
      </w:r>
      <w:r w:rsidRPr="00EC3FC0">
        <w:rPr>
          <w:rFonts w:ascii="Roboto" w:hAnsi="Roboto" w:cs="Arial"/>
          <w:b/>
          <w:sz w:val="22"/>
          <w:szCs w:val="22"/>
        </w:rPr>
        <w:t xml:space="preserve"> budow</w:t>
      </w:r>
      <w:r w:rsidR="004F524B">
        <w:rPr>
          <w:rFonts w:ascii="Roboto" w:hAnsi="Roboto" w:cs="Arial"/>
          <w:b/>
          <w:sz w:val="22"/>
          <w:szCs w:val="22"/>
        </w:rPr>
        <w:t>ami</w:t>
      </w:r>
      <w:r w:rsidRPr="00EC3FC0">
        <w:rPr>
          <w:rFonts w:ascii="Roboto" w:hAnsi="Roboto" w:cs="Arial"/>
          <w:b/>
          <w:sz w:val="22"/>
          <w:szCs w:val="22"/>
        </w:rPr>
        <w:t xml:space="preserve"> lub robotami budowlanymi polegającymi na remoncie, </w:t>
      </w:r>
    </w:p>
    <w:p w14:paraId="6254018C" w14:textId="0AF7890F" w:rsidR="00436A17" w:rsidRDefault="00436A17" w:rsidP="00DC1B14">
      <w:pPr>
        <w:pStyle w:val="Tekstpodstawowywcity3"/>
        <w:tabs>
          <w:tab w:val="left" w:pos="284"/>
        </w:tabs>
        <w:spacing w:after="0"/>
        <w:ind w:left="1276"/>
        <w:jc w:val="both"/>
        <w:rPr>
          <w:rFonts w:ascii="Roboto" w:hAnsi="Roboto" w:cs="Arial"/>
          <w:b/>
          <w:sz w:val="22"/>
          <w:szCs w:val="22"/>
        </w:rPr>
      </w:pPr>
      <w:r w:rsidRPr="00EC3FC0">
        <w:rPr>
          <w:rFonts w:ascii="Roboto" w:hAnsi="Roboto" w:cs="Arial"/>
          <w:b/>
          <w:sz w:val="22"/>
          <w:szCs w:val="22"/>
        </w:rPr>
        <w:t>przebudowie</w:t>
      </w:r>
      <w:r w:rsidR="004F524B">
        <w:rPr>
          <w:rFonts w:ascii="Roboto" w:hAnsi="Roboto" w:cs="Arial"/>
          <w:b/>
          <w:sz w:val="22"/>
          <w:szCs w:val="22"/>
        </w:rPr>
        <w:t>, rozbudowie</w:t>
      </w:r>
      <w:r w:rsidRPr="00EC3FC0">
        <w:rPr>
          <w:rFonts w:ascii="Roboto" w:hAnsi="Roboto" w:cs="Arial"/>
          <w:b/>
          <w:sz w:val="22"/>
          <w:szCs w:val="22"/>
        </w:rPr>
        <w:t xml:space="preserve"> lub budowie </w:t>
      </w:r>
      <w:r w:rsidR="00584017">
        <w:rPr>
          <w:rFonts w:ascii="Roboto" w:hAnsi="Roboto" w:cs="Arial"/>
          <w:b/>
          <w:color w:val="000000" w:themeColor="text1"/>
          <w:sz w:val="22"/>
          <w:szCs w:val="22"/>
        </w:rPr>
        <w:t>drogi kategorii powiatowej, wojewódzkiej lub krajowej</w:t>
      </w:r>
      <w:r w:rsidRPr="00EC3FC0">
        <w:rPr>
          <w:rFonts w:ascii="Roboto" w:hAnsi="Roboto" w:cs="Arial"/>
          <w:b/>
          <w:sz w:val="22"/>
          <w:szCs w:val="22"/>
        </w:rPr>
        <w:t xml:space="preserve"> o wartości robót nie mniejszej niż </w:t>
      </w:r>
      <w:r w:rsidR="004F524B">
        <w:rPr>
          <w:rFonts w:ascii="Roboto" w:hAnsi="Roboto" w:cs="Arial"/>
          <w:b/>
          <w:sz w:val="22"/>
          <w:szCs w:val="22"/>
        </w:rPr>
        <w:t>4</w:t>
      </w:r>
      <w:r w:rsidRPr="00EC3FC0">
        <w:rPr>
          <w:rFonts w:ascii="Roboto" w:hAnsi="Roboto" w:cs="Arial"/>
          <w:b/>
          <w:sz w:val="22"/>
          <w:szCs w:val="22"/>
        </w:rPr>
        <w:t> </w:t>
      </w:r>
      <w:r w:rsidR="004F524B">
        <w:rPr>
          <w:rFonts w:ascii="Roboto" w:hAnsi="Roboto" w:cs="Arial"/>
          <w:b/>
          <w:sz w:val="22"/>
          <w:szCs w:val="22"/>
        </w:rPr>
        <w:t>0</w:t>
      </w:r>
      <w:r w:rsidRPr="00EC3FC0">
        <w:rPr>
          <w:rFonts w:ascii="Roboto" w:hAnsi="Roboto" w:cs="Arial"/>
          <w:b/>
          <w:sz w:val="22"/>
          <w:szCs w:val="22"/>
        </w:rPr>
        <w:t>00 000,00 zł brutto każda.</w:t>
      </w:r>
    </w:p>
    <w:p w14:paraId="1D6F1C5B" w14:textId="77777777" w:rsidR="00CF70D0" w:rsidRPr="00EC3FC0" w:rsidRDefault="00CF70D0" w:rsidP="00DC1B14">
      <w:pPr>
        <w:pStyle w:val="Tekstpodstawowywcity3"/>
        <w:spacing w:after="0"/>
        <w:ind w:left="1276"/>
        <w:jc w:val="both"/>
        <w:rPr>
          <w:rFonts w:ascii="Roboto" w:hAnsi="Roboto" w:cs="Arial"/>
          <w:b/>
          <w:sz w:val="22"/>
          <w:szCs w:val="22"/>
        </w:rPr>
      </w:pPr>
    </w:p>
    <w:p w14:paraId="5B8AD31A" w14:textId="00462414" w:rsidR="0002442B" w:rsidRDefault="00436A17" w:rsidP="00DC1B14">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219E654D" w14:textId="77777777" w:rsidR="00DC1B14" w:rsidRPr="00637870" w:rsidRDefault="00DC1B14" w:rsidP="00DC1B14">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DC1B14">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w:t>
      </w:r>
      <w:r w:rsidRPr="00EC3FC0">
        <w:rPr>
          <w:rFonts w:ascii="Roboto" w:hAnsi="Roboto" w:cs="Arial"/>
        </w:rPr>
        <w:lastRenderedPageBreak/>
        <w:t xml:space="preserve">musi on wykazać się całym wymaganym doświadczeniem </w:t>
      </w:r>
      <w:r w:rsidRPr="00EC3FC0">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6BCB4243"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4C68B7">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w art. 108 ust. 1 p.z.p., tj.;</w:t>
      </w:r>
    </w:p>
    <w:p w14:paraId="6D057134" w14:textId="77777777" w:rsidR="00436A17" w:rsidRPr="00EC3FC0" w:rsidRDefault="00436A17" w:rsidP="004C68B7">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w:t>
      </w:r>
      <w:r w:rsidRPr="00EC3FC0">
        <w:rPr>
          <w:rFonts w:ascii="Roboto" w:hAnsi="Roboto" w:cs="Arial"/>
        </w:rPr>
        <w:lastRenderedPageBreak/>
        <w:t xml:space="preserve">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613D4FBF" w:rsidR="00436A17" w:rsidRPr="0008511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r w:rsidRPr="00085110">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p.z.p., tj.:</w:t>
      </w:r>
    </w:p>
    <w:p w14:paraId="681E1F9F" w14:textId="77777777" w:rsidR="00436A17" w:rsidRPr="00EC3FC0" w:rsidRDefault="00436A17" w:rsidP="00085110">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A1724C">
      <w:pPr>
        <w:pStyle w:val="pkt"/>
        <w:numPr>
          <w:ilvl w:val="1"/>
          <w:numId w:val="56"/>
        </w:numPr>
        <w:tabs>
          <w:tab w:val="left" w:pos="1134"/>
        </w:tabs>
        <w:spacing w:before="0" w:after="0"/>
        <w:rPr>
          <w:rFonts w:ascii="Roboto" w:hAnsi="Roboto" w:cs="Arial"/>
          <w:b/>
          <w:bCs/>
          <w:kern w:val="32"/>
          <w:sz w:val="22"/>
          <w:szCs w:val="22"/>
        </w:rPr>
      </w:pPr>
      <w:r w:rsidRPr="00EC3FC0">
        <w:rPr>
          <w:rFonts w:ascii="Roboto" w:hAnsi="Roboto" w:cs="Arial"/>
          <w:bCs/>
          <w:kern w:val="32"/>
          <w:sz w:val="22"/>
          <w:szCs w:val="22"/>
        </w:rPr>
        <w:lastRenderedPageBreak/>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A1724C">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p.z.p.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12261FA8"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6F7A4B">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20993599" w14:textId="6432F677" w:rsidR="00436A17" w:rsidRPr="00EC3FC0" w:rsidRDefault="00436A17" w:rsidP="006F7A4B">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4EB59080"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1ECCF33"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BD6BEC8" w14:textId="77777777" w:rsidR="00D9051C" w:rsidRDefault="00D9051C" w:rsidP="00444FDB">
      <w:pPr>
        <w:pStyle w:val="Teksttreci0"/>
        <w:shd w:val="clear" w:color="auto" w:fill="auto"/>
        <w:spacing w:line="240" w:lineRule="auto"/>
        <w:ind w:firstLine="0"/>
        <w:jc w:val="both"/>
        <w:rPr>
          <w:rFonts w:ascii="Roboto" w:hAnsi="Roboto" w:cs="Arial"/>
          <w:sz w:val="22"/>
          <w:szCs w:val="22"/>
        </w:rPr>
      </w:pPr>
    </w:p>
    <w:p w14:paraId="3F5C55E0" w14:textId="77777777" w:rsidR="00444FDB" w:rsidRPr="00805798" w:rsidRDefault="00444FDB" w:rsidP="00444FDB">
      <w:pPr>
        <w:pStyle w:val="Teksttreci0"/>
        <w:shd w:val="clear" w:color="auto" w:fill="auto"/>
        <w:spacing w:line="240" w:lineRule="auto"/>
        <w:ind w:firstLine="0"/>
        <w:jc w:val="both"/>
        <w:rPr>
          <w:rFonts w:ascii="Roboto" w:hAnsi="Roboto" w:cs="Arial"/>
          <w:sz w:val="22"/>
          <w:szCs w:val="22"/>
        </w:rPr>
      </w:pP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0877377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3F6E20">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C6410AD"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F2291E">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F2291E">
        <w:rPr>
          <w:rFonts w:ascii="Roboto" w:hAnsi="Roboto" w:cs="Arial"/>
        </w:rPr>
        <w:br/>
      </w:r>
      <w:r w:rsidRPr="00EC3FC0">
        <w:rPr>
          <w:rFonts w:ascii="Roboto" w:hAnsi="Roboto" w:cs="Arial"/>
        </w:rPr>
        <w:t xml:space="preserve">a jeżeli z uzasadnionej przyczyny o obiektywnym charakterze wykonawca nie jest </w:t>
      </w:r>
      <w:r w:rsidR="00F2291E">
        <w:rPr>
          <w:rFonts w:ascii="Roboto" w:hAnsi="Roboto" w:cs="Arial"/>
        </w:rPr>
        <w:br/>
      </w:r>
      <w:r w:rsidRPr="00EC3FC0">
        <w:rPr>
          <w:rFonts w:ascii="Roboto" w:hAnsi="Roboto" w:cs="Arial"/>
        </w:rPr>
        <w:t>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3AD4F593"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w:t>
      </w:r>
      <w:r w:rsidR="000D5E3B">
        <w:rPr>
          <w:rFonts w:ascii="Roboto" w:hAnsi="Roboto" w:cs="Arial"/>
        </w:rPr>
        <w:br/>
      </w:r>
      <w:r w:rsidRPr="00EC3FC0">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p.z.p dane umożliwiające dostęp </w:t>
      </w:r>
      <w:r w:rsidR="00463161">
        <w:rPr>
          <w:rFonts w:ascii="Roboto" w:hAnsi="Roboto" w:cs="Arial"/>
        </w:rPr>
        <w:br/>
      </w:r>
      <w:r w:rsidRPr="00EC3FC0">
        <w:rPr>
          <w:rFonts w:ascii="Roboto" w:hAnsi="Roboto" w:cs="Arial"/>
        </w:rPr>
        <w:t>do tych środków;</w:t>
      </w:r>
    </w:p>
    <w:p w14:paraId="46B93D94" w14:textId="60967510"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p.z.p.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436A17">
      <w:pPr>
        <w:ind w:left="454"/>
        <w:jc w:val="both"/>
        <w:rPr>
          <w:rFonts w:ascii="Roboto" w:hAnsi="Roboto" w:cs="Arial"/>
        </w:rPr>
      </w:pPr>
    </w:p>
    <w:p w14:paraId="7E65CCAD" w14:textId="6768C185" w:rsidR="00463161" w:rsidRDefault="00436A17" w:rsidP="001A6B8B">
      <w:pPr>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7E7847D5" w14:textId="0B4F7C48" w:rsidR="00436A17" w:rsidRPr="00DF6460" w:rsidRDefault="00463161" w:rsidP="00DF6460">
      <w:pPr>
        <w:rPr>
          <w:rFonts w:ascii="Roboto" w:hAnsi="Roboto" w:cs="Arial"/>
          <w:i/>
          <w:iCs/>
        </w:rPr>
      </w:pPr>
      <w:r>
        <w:rPr>
          <w:rFonts w:ascii="Roboto" w:hAnsi="Roboto" w:cs="Arial"/>
          <w:i/>
          <w:iCs/>
        </w:rPr>
        <w:br w:type="page"/>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E97B2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184ACE">
        <w:rPr>
          <w:rFonts w:ascii="Roboto" w:hAnsi="Roboto" w:cs="Arial"/>
          <w:sz w:val="22"/>
          <w:szCs w:val="22"/>
        </w:rPr>
        <w:br/>
      </w:r>
      <w:r w:rsidRPr="00EC3FC0">
        <w:rPr>
          <w:rFonts w:ascii="Roboto" w:hAnsi="Roboto" w:cs="Arial"/>
          <w:sz w:val="22"/>
          <w:szCs w:val="22"/>
        </w:rPr>
        <w:t>te zdolności są wymagane.</w:t>
      </w:r>
    </w:p>
    <w:p w14:paraId="6BD86C25" w14:textId="68265F4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184ACE">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488ADA" w:rsidR="00436A17" w:rsidRPr="00EC3FC0" w:rsidRDefault="00685970"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4E570001" w:rsidR="00436A17" w:rsidRPr="003F6E20" w:rsidRDefault="00436A17" w:rsidP="003F6E20">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57A33E02"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B76E5B">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D80E4A9" w:rsidR="00EA3560" w:rsidRPr="00EC3FC0" w:rsidRDefault="005A6DAD"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     </w:t>
      </w:r>
      <w:r w:rsidR="00EA3560" w:rsidRPr="00EC3FC0">
        <w:rPr>
          <w:rFonts w:ascii="Roboto" w:hAnsi="Roboto" w:cs="Arial"/>
          <w:bCs/>
        </w:rPr>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51B16963"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p.z.p., podmiotowe środki dowodowe, pełnomocnictwa, zobowiązanie podmiotu udostępniającego zasoby sporządza się w postaci elektronicznej, w ogólnie dostępnych formatach danych, </w:t>
      </w:r>
      <w:r w:rsidR="00245E27">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 xml:space="preserve">.pdf .doc .docx .xls .xlsx .jpg (.jpeg)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777777" w:rsidR="00EA3560" w:rsidRPr="00EC3FC0" w:rsidRDefault="00EA3560" w:rsidP="00EA3560">
      <w:pPr>
        <w:pStyle w:val="Akapitzlist"/>
        <w:ind w:left="868" w:right="92"/>
        <w:jc w:val="both"/>
        <w:rPr>
          <w:rFonts w:ascii="Roboto" w:hAnsi="Roboto" w:cs="Arial"/>
          <w:bCs/>
        </w:rPr>
      </w:pPr>
      <w:r w:rsidRPr="00EC3FC0">
        <w:rPr>
          <w:rFonts w:ascii="Roboto" w:hAnsi="Roboto" w:cs="Arial"/>
          <w:b/>
        </w:rPr>
        <w:t>Agata Krajewska, tel. 22 244 90 00 wew. 1163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6844AE7C" w:rsidR="00EA3560" w:rsidRDefault="00B76E5B" w:rsidP="00EA3560">
      <w:pPr>
        <w:pStyle w:val="Akapitzlist"/>
        <w:ind w:left="852" w:right="92"/>
        <w:jc w:val="both"/>
        <w:rPr>
          <w:rFonts w:ascii="Roboto" w:hAnsi="Roboto" w:cs="Arial"/>
          <w:b/>
        </w:rPr>
      </w:pPr>
      <w:r>
        <w:rPr>
          <w:rFonts w:ascii="Roboto" w:hAnsi="Roboto" w:cs="Arial"/>
          <w:b/>
        </w:rPr>
        <w:t>Maciej Gwarda</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2DE6BE3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081BFE6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B76E5B">
        <w:rPr>
          <w:rFonts w:ascii="Roboto" w:hAnsi="Roboto" w:cs="Arial"/>
          <w:color w:val="000000"/>
        </w:rPr>
        <w:br/>
      </w:r>
      <w:r w:rsidRPr="00EC3FC0">
        <w:rPr>
          <w:rFonts w:ascii="Roboto" w:hAnsi="Roboto" w:cs="Arial"/>
          <w:color w:val="000000"/>
        </w:rPr>
        <w:lastRenderedPageBreak/>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4FC692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B76E5B">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stały dostęp do sieci Internet o gwarantowanej przepustowości nie mniejszej niż 512 kb/s,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zainstalowany program Adobe Acrobat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7EDF5D75" w14:textId="2CD89835" w:rsidR="00EA3560" w:rsidRPr="00B76E5B" w:rsidRDefault="00EA3560" w:rsidP="00B76E5B">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B76E5B">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w:t>
      </w:r>
      <w:r w:rsidRPr="00EC3FC0">
        <w:rPr>
          <w:rFonts w:ascii="Roboto" w:hAnsi="Roboto" w:cs="Arial"/>
          <w:color w:val="000000"/>
          <w:sz w:val="22"/>
          <w:szCs w:val="22"/>
        </w:rPr>
        <w:lastRenderedPageBreak/>
        <w:t xml:space="preserve">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F5B3B2"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2C7946">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rekomenduje wykorzystanie formatów: .pdf .doc .docx .xls .xlsx .jpg (.jpeg)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.rar .gif .bmp .numbers .pages.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składających się na ofertę na format .pdf  i opatrzenie ich podpisem kwalifikowanym PAdES.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XAdES.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5AFB7B3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2C7946">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384C56C1"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 xml:space="preserve">w odniesieniu do transakcji elektronicznych na rynku wewnętrznym (eIDAS)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26EDA">
        <w:rPr>
          <w:rFonts w:ascii="Roboto" w:hAnsi="Roboto" w:cs="Arial"/>
          <w:color w:val="000000"/>
          <w:sz w:val="22"/>
          <w:szCs w:val="22"/>
        </w:rPr>
        <w:br/>
      </w:r>
      <w:r w:rsidRPr="00EC3FC0">
        <w:rPr>
          <w:rFonts w:ascii="Roboto" w:hAnsi="Roboto" w:cs="Arial"/>
          <w:color w:val="000000"/>
          <w:sz w:val="22"/>
          <w:szCs w:val="22"/>
        </w:rPr>
        <w:t>tj. podpisywanych plików z danymi oraz plików podpisu w formacie XAdES.</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jest jednoznaczne z podpisaniem oryginału dokumentu, z wyjątkiem kopii </w:t>
      </w:r>
      <w:r w:rsidRPr="00EC3FC0">
        <w:rPr>
          <w:rFonts w:ascii="Roboto" w:hAnsi="Roboto" w:cs="Arial"/>
        </w:rPr>
        <w:lastRenderedPageBreak/>
        <w:t>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A2E875E" w:rsidR="00436A17" w:rsidRPr="00EC3FC0" w:rsidRDefault="00436A17" w:rsidP="002C7946">
      <w:pPr>
        <w:numPr>
          <w:ilvl w:val="0"/>
          <w:numId w:val="45"/>
        </w:numPr>
        <w:tabs>
          <w:tab w:val="left" w:pos="360"/>
        </w:tabs>
        <w:autoSpaceDN w:val="0"/>
        <w:spacing w:after="0" w:line="240" w:lineRule="auto"/>
        <w:ind w:left="284" w:right="-108" w:hanging="208"/>
        <w:jc w:val="both"/>
        <w:rPr>
          <w:rFonts w:ascii="Roboto" w:hAnsi="Roboto" w:cs="Arial"/>
        </w:rPr>
      </w:pPr>
      <w:r w:rsidRPr="00EC3FC0">
        <w:rPr>
          <w:rFonts w:ascii="Roboto" w:hAnsi="Roboto" w:cs="Arial"/>
        </w:rPr>
        <w:t xml:space="preserve">   Wykonawca w druku oferty poda kwotę netto za cały przedmiot zamówienia, następnie </w:t>
      </w:r>
      <w:r w:rsidR="002C7946">
        <w:rPr>
          <w:rFonts w:ascii="Roboto" w:hAnsi="Roboto" w:cs="Arial"/>
        </w:rPr>
        <w:br/>
      </w:r>
      <w:r w:rsidRPr="00EC3FC0">
        <w:rPr>
          <w:rFonts w:ascii="Roboto" w:hAnsi="Roboto" w:cs="Arial"/>
        </w:rPr>
        <w:t xml:space="preserve">do kwoty netto doda podatek VAT i tak określi cenę brutto za całe zamówienie (cenę ryczałtową), podając ją w zapisie liczbowym. </w:t>
      </w:r>
    </w:p>
    <w:p w14:paraId="383239A5" w14:textId="360BEA5B" w:rsidR="00436A17" w:rsidRPr="002C7946" w:rsidRDefault="00436A17" w:rsidP="002C7946">
      <w:pPr>
        <w:pStyle w:val="Akapitzlist"/>
        <w:numPr>
          <w:ilvl w:val="0"/>
          <w:numId w:val="56"/>
        </w:numPr>
        <w:tabs>
          <w:tab w:val="left" w:pos="360"/>
        </w:tabs>
        <w:autoSpaceDN w:val="0"/>
        <w:spacing w:after="0" w:line="240" w:lineRule="auto"/>
        <w:ind w:left="284" w:right="-108" w:hanging="207"/>
        <w:jc w:val="both"/>
        <w:rPr>
          <w:rFonts w:ascii="Roboto" w:hAnsi="Roboto" w:cs="Arial"/>
        </w:rPr>
      </w:pPr>
      <w:r w:rsidRPr="002C7946">
        <w:rPr>
          <w:rFonts w:ascii="Roboto" w:hAnsi="Roboto" w:cs="Arial"/>
        </w:rPr>
        <w:t xml:space="preserve">    Cena całkowita oferty obejmować będzie wszelkie należności wykonawcy </w:t>
      </w:r>
      <w:r w:rsidR="00745120" w:rsidRPr="002C7946">
        <w:rPr>
          <w:rFonts w:ascii="Roboto" w:hAnsi="Roboto" w:cs="Arial"/>
        </w:rPr>
        <w:br/>
      </w:r>
      <w:r w:rsidRPr="002C7946">
        <w:rPr>
          <w:rFonts w:ascii="Roboto" w:hAnsi="Roboto" w:cs="Arial"/>
        </w:rPr>
        <w:t xml:space="preserve">za wykonanie całości przedmiotu niniejszego zamówienia. Wykonawca określa cenę </w:t>
      </w:r>
      <w:r w:rsidR="002C7946">
        <w:rPr>
          <w:rFonts w:ascii="Roboto" w:hAnsi="Roboto" w:cs="Arial"/>
        </w:rPr>
        <w:br/>
      </w:r>
      <w:r w:rsidRPr="002C7946">
        <w:rPr>
          <w:rFonts w:ascii="Roboto" w:hAnsi="Roboto" w:cs="Arial"/>
        </w:rPr>
        <w:t>na podstawie dokumentacji przetargowej i przedmiaru robót.</w:t>
      </w:r>
    </w:p>
    <w:p w14:paraId="79DA2F00" w14:textId="77777777" w:rsidR="00436A17" w:rsidRPr="00EC3FC0" w:rsidRDefault="00436A17" w:rsidP="002C7946">
      <w:pPr>
        <w:spacing w:after="0"/>
        <w:ind w:left="284"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B09B83" w:rsidR="00436A17" w:rsidRPr="00EC3FC0" w:rsidRDefault="00436A17" w:rsidP="002C7946">
      <w:pPr>
        <w:numPr>
          <w:ilvl w:val="0"/>
          <w:numId w:val="56"/>
        </w:numPr>
        <w:tabs>
          <w:tab w:val="left" w:pos="426"/>
        </w:tabs>
        <w:autoSpaceDN w:val="0"/>
        <w:spacing w:after="0" w:line="240" w:lineRule="auto"/>
        <w:ind w:left="284" w:hanging="142"/>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002C7946">
        <w:rPr>
          <w:rFonts w:ascii="Roboto" w:hAnsi="Roboto" w:cs="Arial"/>
        </w:rPr>
        <w:t xml:space="preserve"> </w:t>
      </w:r>
      <w:r w:rsidRPr="00EC3FC0">
        <w:rPr>
          <w:rFonts w:ascii="Roboto" w:hAnsi="Roboto" w:cs="Arial"/>
        </w:rPr>
        <w:t>do dwóch miejsc po przecinku.</w:t>
      </w:r>
    </w:p>
    <w:p w14:paraId="308D0FAB" w14:textId="4F9799ED" w:rsidR="00436A17" w:rsidRPr="00EC3FC0" w:rsidRDefault="00436A17" w:rsidP="002C7946">
      <w:pPr>
        <w:numPr>
          <w:ilvl w:val="0"/>
          <w:numId w:val="56"/>
        </w:numPr>
        <w:tabs>
          <w:tab w:val="left" w:pos="284"/>
          <w:tab w:val="left" w:pos="426"/>
        </w:tabs>
        <w:autoSpaceDN w:val="0"/>
        <w:spacing w:after="0" w:line="240" w:lineRule="auto"/>
        <w:ind w:left="284" w:right="-108" w:hanging="142"/>
        <w:jc w:val="both"/>
        <w:rPr>
          <w:rFonts w:ascii="Roboto" w:hAnsi="Roboto" w:cs="Arial"/>
        </w:rPr>
      </w:pPr>
      <w:r w:rsidRPr="00EC3FC0">
        <w:rPr>
          <w:rFonts w:ascii="Roboto" w:hAnsi="Roboto" w:cs="Arial"/>
        </w:rPr>
        <w:t>Zamawiający nie przewiduje rozliczeń w walucie obcej.</w:t>
      </w:r>
    </w:p>
    <w:p w14:paraId="2E9EE17F" w14:textId="19572CDE" w:rsidR="00436A17" w:rsidRPr="00EC3FC0" w:rsidRDefault="002C7946" w:rsidP="002C7946">
      <w:pPr>
        <w:numPr>
          <w:ilvl w:val="0"/>
          <w:numId w:val="56"/>
        </w:numPr>
        <w:tabs>
          <w:tab w:val="left" w:pos="426"/>
        </w:tabs>
        <w:autoSpaceDN w:val="0"/>
        <w:spacing w:after="0" w:line="240" w:lineRule="auto"/>
        <w:ind w:left="426" w:hanging="284"/>
        <w:jc w:val="both"/>
        <w:rPr>
          <w:rFonts w:ascii="Roboto" w:hAnsi="Roboto" w:cs="Arial"/>
        </w:rPr>
      </w:pPr>
      <w:r>
        <w:rPr>
          <w:rFonts w:ascii="Roboto" w:hAnsi="Roboto" w:cs="Arial"/>
        </w:rPr>
        <w:t xml:space="preserve">  </w:t>
      </w:r>
      <w:r w:rsidR="00436A17" w:rsidRPr="00EC3FC0">
        <w:rPr>
          <w:rFonts w:ascii="Roboto" w:hAnsi="Roboto" w:cs="Arial"/>
        </w:rPr>
        <w:t>Wyliczona cena oferty brutto będzie służyć do porównania złożonych ofer</w:t>
      </w:r>
      <w:r>
        <w:rPr>
          <w:rFonts w:ascii="Roboto" w:hAnsi="Roboto" w:cs="Arial"/>
        </w:rPr>
        <w:t>t</w:t>
      </w:r>
      <w:r w:rsidR="00436A17" w:rsidRPr="00EC3FC0">
        <w:rPr>
          <w:rFonts w:ascii="Roboto" w:hAnsi="Roboto" w:cs="Arial"/>
        </w:rPr>
        <w:t xml:space="preserve"> </w:t>
      </w:r>
      <w:r>
        <w:rPr>
          <w:rFonts w:ascii="Roboto" w:hAnsi="Roboto" w:cs="Arial"/>
        </w:rPr>
        <w:br/>
      </w:r>
      <w:r w:rsidR="00436A17" w:rsidRPr="00EC3FC0">
        <w:rPr>
          <w:rFonts w:ascii="Roboto" w:hAnsi="Roboto" w:cs="Arial"/>
        </w:rPr>
        <w:t>i do rozliczenia</w:t>
      </w:r>
      <w:r>
        <w:rPr>
          <w:rFonts w:ascii="Roboto" w:hAnsi="Roboto" w:cs="Arial"/>
        </w:rPr>
        <w:t xml:space="preserve"> </w:t>
      </w:r>
      <w:r w:rsidR="00436A17" w:rsidRPr="00EC3FC0">
        <w:rPr>
          <w:rFonts w:ascii="Roboto" w:hAnsi="Roboto" w:cs="Arial"/>
        </w:rPr>
        <w:t>w trakcie realizacji zamówienia.</w:t>
      </w:r>
    </w:p>
    <w:p w14:paraId="203D9ED4" w14:textId="4060F3FA" w:rsidR="00436A17" w:rsidRPr="00EC3FC0" w:rsidRDefault="00436A17" w:rsidP="002C7946">
      <w:pPr>
        <w:numPr>
          <w:ilvl w:val="0"/>
          <w:numId w:val="56"/>
        </w:numPr>
        <w:tabs>
          <w:tab w:val="left" w:pos="284"/>
          <w:tab w:val="left" w:pos="426"/>
        </w:tabs>
        <w:autoSpaceDN w:val="0"/>
        <w:spacing w:after="0" w:line="240" w:lineRule="auto"/>
        <w:ind w:left="284" w:hanging="142"/>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 xml:space="preserve">u zamawiającego obowiązku podatkowego zgodnie z ustawą z dnia 11 marca 2004 r. </w:t>
      </w:r>
      <w:r w:rsidR="002C7946">
        <w:rPr>
          <w:rFonts w:ascii="Roboto" w:hAnsi="Roboto" w:cs="Arial"/>
        </w:rPr>
        <w:br/>
      </w:r>
      <w:r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5C2ED7FD" w:rsidR="00436A17" w:rsidRPr="00EC3FC0" w:rsidRDefault="00436A17" w:rsidP="00436A17">
      <w:pPr>
        <w:numPr>
          <w:ilvl w:val="3"/>
          <w:numId w:val="20"/>
        </w:numPr>
        <w:tabs>
          <w:tab w:val="clear" w:pos="2880"/>
          <w:tab w:val="num" w:pos="284"/>
        </w:tabs>
        <w:spacing w:after="0" w:line="240" w:lineRule="auto"/>
        <w:ind w:left="284" w:hanging="284"/>
        <w:jc w:val="both"/>
        <w:rPr>
          <w:rFonts w:ascii="Roboto" w:hAnsi="Roboto" w:cs="Arial"/>
        </w:rPr>
      </w:pPr>
      <w:r w:rsidRPr="00EC3FC0">
        <w:rPr>
          <w:rFonts w:ascii="Roboto" w:hAnsi="Roboto" w:cs="Arial"/>
        </w:rPr>
        <w:t xml:space="preserve">Wykonawca zobowiązany jest do zabezpieczenia swojej oferty </w:t>
      </w:r>
      <w:r w:rsidRPr="00EC3FC0">
        <w:rPr>
          <w:rFonts w:ascii="Roboto" w:hAnsi="Roboto" w:cs="Arial"/>
          <w:b/>
          <w:bCs/>
        </w:rPr>
        <w:t>wadium</w:t>
      </w:r>
      <w:r w:rsidRPr="00EC3FC0">
        <w:rPr>
          <w:rFonts w:ascii="Roboto" w:hAnsi="Roboto" w:cs="Arial"/>
        </w:rPr>
        <w:t xml:space="preserve"> w wysokości: </w:t>
      </w:r>
      <w:r w:rsidRPr="00EC3FC0">
        <w:rPr>
          <w:rFonts w:ascii="Roboto" w:hAnsi="Roboto" w:cs="Arial"/>
        </w:rPr>
        <w:br/>
      </w:r>
      <w:r w:rsidR="006C5968">
        <w:rPr>
          <w:rFonts w:ascii="Roboto" w:hAnsi="Roboto" w:cs="Arial"/>
          <w:b/>
          <w:bCs/>
        </w:rPr>
        <w:t>65 150,00</w:t>
      </w:r>
      <w:r w:rsidRPr="00EC3FC0">
        <w:rPr>
          <w:rFonts w:ascii="Roboto" w:hAnsi="Roboto" w:cs="Arial"/>
          <w:b/>
          <w:bCs/>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36251DB4" w:rsidR="00436A17" w:rsidRPr="00EC3FC0" w:rsidRDefault="00436A17" w:rsidP="00721C31">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721C31">
      <w:pPr>
        <w:numPr>
          <w:ilvl w:val="1"/>
          <w:numId w:val="28"/>
        </w:numPr>
        <w:tabs>
          <w:tab w:val="clear" w:pos="567"/>
          <w:tab w:val="left" w:pos="709"/>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6DFA2D59" w:rsidR="00436A17" w:rsidRPr="00EC3FC0" w:rsidRDefault="00436A17" w:rsidP="00721C31">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lastRenderedPageBreak/>
        <w:tab/>
      </w:r>
      <w:r w:rsidR="00721C31">
        <w:rPr>
          <w:rFonts w:ascii="Roboto" w:hAnsi="Roboto" w:cs="Arial"/>
        </w:rPr>
        <w:t xml:space="preserve"> </w:t>
      </w:r>
      <w:r w:rsidRPr="00EC3FC0">
        <w:rPr>
          <w:rFonts w:ascii="Roboto" w:hAnsi="Roboto" w:cs="Arial"/>
        </w:rPr>
        <w:t>gwarancjach ubezpieczeniowych;</w:t>
      </w:r>
    </w:p>
    <w:p w14:paraId="18B67141" w14:textId="77777777" w:rsidR="00436A17" w:rsidRPr="00EC3FC0" w:rsidRDefault="00436A17" w:rsidP="00721C31">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p.z.p.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p.z.p.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376912CE"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F83E14">
        <w:rPr>
          <w:rFonts w:ascii="Roboto" w:hAnsi="Roboto" w:cs="Arial"/>
          <w:b/>
          <w:bCs/>
        </w:rPr>
        <w:t>11</w:t>
      </w:r>
      <w:r w:rsidRPr="00EC3FC0">
        <w:rPr>
          <w:rFonts w:ascii="Roboto" w:hAnsi="Roboto" w:cs="Arial"/>
          <w:b/>
          <w:bCs/>
        </w:rPr>
        <w:t>.0</w:t>
      </w:r>
      <w:r w:rsidR="00DA3E81">
        <w:rPr>
          <w:rFonts w:ascii="Roboto" w:hAnsi="Roboto" w:cs="Arial"/>
          <w:b/>
          <w:bCs/>
        </w:rPr>
        <w:t>6</w:t>
      </w:r>
      <w:r w:rsidRPr="00EC3FC0">
        <w:rPr>
          <w:rFonts w:ascii="Roboto" w:hAnsi="Roboto" w:cs="Arial"/>
          <w:b/>
          <w:bCs/>
        </w:rPr>
        <w:t>.2025r.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lastRenderedPageBreak/>
        <w:t>Odmowa wyrażenia zgody na przedłużenie terminu związania ofertą nie powoduje utraty wadium.</w:t>
      </w:r>
    </w:p>
    <w:p w14:paraId="2C250949" w14:textId="77777777"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255FC9AD"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0B44B0">
        <w:rPr>
          <w:rFonts w:ascii="Roboto" w:hAnsi="Roboto" w:cs="Arial"/>
          <w:b/>
          <w:bCs/>
          <w:sz w:val="22"/>
          <w:szCs w:val="22"/>
        </w:rPr>
        <w:t>13</w:t>
      </w:r>
      <w:r w:rsidRPr="00EC3FC0">
        <w:rPr>
          <w:rFonts w:ascii="Roboto" w:hAnsi="Roboto" w:cs="Arial"/>
          <w:b/>
          <w:bCs/>
          <w:sz w:val="22"/>
          <w:szCs w:val="22"/>
        </w:rPr>
        <w:t>.0</w:t>
      </w:r>
      <w:r w:rsidR="00F97F80">
        <w:rPr>
          <w:rFonts w:ascii="Roboto" w:hAnsi="Roboto" w:cs="Arial"/>
          <w:b/>
          <w:bCs/>
          <w:sz w:val="22"/>
          <w:szCs w:val="22"/>
        </w:rPr>
        <w:t>5</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3D3D001A"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8E2AFF">
        <w:rPr>
          <w:rFonts w:ascii="Roboto" w:hAnsi="Roboto" w:cs="Arial"/>
          <w:b/>
          <w:bCs/>
          <w:sz w:val="22"/>
          <w:szCs w:val="22"/>
        </w:rPr>
        <w:t>13</w:t>
      </w:r>
      <w:r w:rsidRPr="00EC3FC0">
        <w:rPr>
          <w:rFonts w:ascii="Roboto" w:hAnsi="Roboto" w:cs="Arial"/>
          <w:b/>
          <w:bCs/>
          <w:sz w:val="22"/>
          <w:szCs w:val="22"/>
        </w:rPr>
        <w:t>.0</w:t>
      </w:r>
      <w:r w:rsidR="00973D32">
        <w:rPr>
          <w:rFonts w:ascii="Roboto" w:hAnsi="Roboto" w:cs="Arial"/>
          <w:b/>
          <w:bCs/>
          <w:sz w:val="22"/>
          <w:szCs w:val="22"/>
        </w:rPr>
        <w:t>5</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lastRenderedPageBreak/>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C225D95" w14:textId="77777777" w:rsidR="00436A17" w:rsidRPr="00EC3FC0" w:rsidRDefault="00436A17" w:rsidP="00436A17">
      <w:pPr>
        <w:ind w:left="360" w:right="-709"/>
        <w:jc w:val="both"/>
        <w:rPr>
          <w:rFonts w:ascii="Roboto" w:hAnsi="Roboto" w:cs="Arial"/>
          <w:bCs/>
        </w:rPr>
      </w:pP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r w:rsidRPr="00EC3FC0">
        <w:rPr>
          <w:rFonts w:ascii="Roboto" w:hAnsi="Roboto" w:cs="Arial"/>
          <w:b/>
          <w:i/>
        </w:rPr>
        <w:t>P</w:t>
      </w:r>
      <w:r w:rsidRPr="00EC3FC0">
        <w:rPr>
          <w:rFonts w:ascii="Roboto" w:hAnsi="Roboto" w:cs="Arial"/>
          <w:b/>
          <w:i/>
          <w:vertAlign w:val="subscript"/>
        </w:rPr>
        <w:t>co</w:t>
      </w:r>
      <w:r w:rsidRPr="00EC3FC0">
        <w:rPr>
          <w:rFonts w:ascii="Roboto" w:hAnsi="Roboto" w:cs="Arial"/>
          <w:b/>
          <w:i/>
        </w:rPr>
        <w:t xml:space="preserve"> = (C</w:t>
      </w:r>
      <w:r w:rsidRPr="00EC3FC0">
        <w:rPr>
          <w:rFonts w:ascii="Roboto" w:hAnsi="Roboto" w:cs="Arial"/>
          <w:b/>
          <w:i/>
          <w:vertAlign w:val="subscript"/>
        </w:rPr>
        <w:t>n</w:t>
      </w:r>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gdzie: P</w:t>
      </w:r>
      <w:r w:rsidRPr="00EC3FC0">
        <w:rPr>
          <w:rFonts w:ascii="Roboto" w:hAnsi="Roboto" w:cs="Arial"/>
          <w:i/>
          <w:vertAlign w:val="subscript"/>
        </w:rPr>
        <w:t>co</w:t>
      </w:r>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n</w:t>
      </w:r>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6797CE16" w14:textId="2CE0AAC0" w:rsidR="00436A17" w:rsidRPr="00B30E6B" w:rsidRDefault="00436A17" w:rsidP="00B30E6B">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r w:rsidRPr="00EC3FC0">
        <w:rPr>
          <w:rFonts w:ascii="Roboto" w:hAnsi="Roboto" w:cs="Arial"/>
          <w:b/>
          <w:i/>
          <w:lang w:val="en-US"/>
        </w:rPr>
        <w:t>P</w:t>
      </w:r>
      <w:r w:rsidRPr="00EC3FC0">
        <w:rPr>
          <w:rFonts w:ascii="Roboto" w:hAnsi="Roboto" w:cs="Arial"/>
          <w:b/>
          <w:i/>
          <w:vertAlign w:val="subscript"/>
          <w:lang w:val="en-US"/>
        </w:rPr>
        <w:t>r</w:t>
      </w:r>
      <w:r w:rsidRPr="00EC3FC0">
        <w:rPr>
          <w:rFonts w:ascii="Roboto" w:hAnsi="Roboto" w:cs="Arial"/>
          <w:b/>
          <w:i/>
          <w:lang w:val="en-US"/>
        </w:rPr>
        <w:t xml:space="preserve"> = (C</w:t>
      </w:r>
      <w:r w:rsidRPr="00EC3FC0">
        <w:rPr>
          <w:rFonts w:ascii="Roboto" w:hAnsi="Roboto" w:cs="Arial"/>
          <w:b/>
          <w:i/>
          <w:vertAlign w:val="subscript"/>
          <w:lang w:val="en-US"/>
        </w:rPr>
        <w:t>rb</w:t>
      </w:r>
      <w:r w:rsidRPr="00EC3FC0">
        <w:rPr>
          <w:rFonts w:ascii="Roboto" w:hAnsi="Roboto" w:cs="Arial"/>
          <w:b/>
          <w:i/>
          <w:lang w:val="en-US"/>
        </w:rPr>
        <w:t xml:space="preserve"> : C</w:t>
      </w:r>
      <w:r w:rsidRPr="00EC3FC0">
        <w:rPr>
          <w:rFonts w:ascii="Roboto" w:hAnsi="Roboto" w:cs="Arial"/>
          <w:b/>
          <w:i/>
          <w:vertAlign w:val="subscript"/>
          <w:lang w:val="en-US"/>
        </w:rPr>
        <w:t>rn</w:t>
      </w:r>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rn</w:t>
      </w:r>
      <w:r w:rsidRPr="00EC3FC0">
        <w:rPr>
          <w:rFonts w:ascii="Roboto" w:hAnsi="Roboto" w:cs="Arial"/>
          <w:i/>
        </w:rPr>
        <w:t xml:space="preserve"> </w:t>
      </w:r>
      <w:r w:rsidRPr="00EC3FC0">
        <w:rPr>
          <w:rFonts w:ascii="Roboto" w:hAnsi="Roboto" w:cs="Arial"/>
          <w:i/>
        </w:rPr>
        <w:tab/>
        <w:t xml:space="preserve"> – najdłuższy okres rękojmi w zbiorze ofert;</w:t>
      </w:r>
    </w:p>
    <w:p w14:paraId="1392A91B"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rb</w:t>
      </w:r>
      <w:r w:rsidRPr="00EC3FC0">
        <w:rPr>
          <w:rFonts w:ascii="Roboto" w:hAnsi="Roboto" w:cs="Arial"/>
          <w:i/>
        </w:rPr>
        <w:t xml:space="preserve"> </w:t>
      </w:r>
      <w:r w:rsidRPr="00EC3FC0">
        <w:rPr>
          <w:rFonts w:ascii="Roboto" w:hAnsi="Roboto" w:cs="Arial"/>
          <w:i/>
        </w:rPr>
        <w:tab/>
        <w:t xml:space="preserve"> – okres rękojmi w badanej ofercie.</w:t>
      </w:r>
    </w:p>
    <w:p w14:paraId="26FA4723" w14:textId="77777777" w:rsidR="00436A17" w:rsidRPr="00EC3FC0" w:rsidRDefault="00436A17" w:rsidP="00CF0CC4">
      <w:pPr>
        <w:tabs>
          <w:tab w:val="left" w:pos="426"/>
        </w:tabs>
        <w:jc w:val="both"/>
        <w:rPr>
          <w:rFonts w:ascii="Roboto" w:hAnsi="Roboto" w:cs="Arial"/>
          <w:b/>
          <w:i/>
          <w:u w:val="single"/>
        </w:rPr>
      </w:pPr>
    </w:p>
    <w:p w14:paraId="6A87BF96" w14:textId="77777777" w:rsidR="00436A17" w:rsidRPr="00EC3FC0" w:rsidRDefault="00436A17" w:rsidP="00CF0CC4">
      <w:pPr>
        <w:tabs>
          <w:tab w:val="left" w:pos="426"/>
        </w:tabs>
        <w:spacing w:after="0"/>
        <w:jc w:val="both"/>
        <w:rPr>
          <w:rFonts w:ascii="Roboto" w:hAnsi="Roboto" w:cs="Arial"/>
          <w:b/>
          <w:i/>
          <w:u w:val="single"/>
        </w:rPr>
      </w:pPr>
      <w:r w:rsidRPr="00EC3FC0">
        <w:rPr>
          <w:rFonts w:ascii="Roboto" w:hAnsi="Roboto" w:cs="Arial"/>
          <w:b/>
          <w:i/>
          <w:u w:val="single"/>
        </w:rPr>
        <w:t>UWAGA dotycząca rękojmi:</w:t>
      </w:r>
    </w:p>
    <w:p w14:paraId="74CDCE55" w14:textId="77777777" w:rsidR="00436A17" w:rsidRPr="00EC3FC0" w:rsidRDefault="00436A17" w:rsidP="00CF0CC4">
      <w:pPr>
        <w:tabs>
          <w:tab w:val="left" w:pos="426"/>
        </w:tabs>
        <w:spacing w:after="0"/>
        <w:ind w:left="426" w:hanging="142"/>
        <w:jc w:val="both"/>
        <w:rPr>
          <w:rFonts w:ascii="Roboto" w:hAnsi="Roboto" w:cs="Arial"/>
          <w:b/>
          <w:u w:val="single"/>
        </w:rPr>
      </w:pPr>
    </w:p>
    <w:p w14:paraId="167181DA" w14:textId="77777777" w:rsidR="00436A17" w:rsidRPr="00EC3FC0" w:rsidRDefault="00436A17" w:rsidP="00CF0CC4">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6B9E8720" w14:textId="725586A8" w:rsidR="00CF0CC4" w:rsidRDefault="00436A17" w:rsidP="00245E2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6E9E3C3" w14:textId="77777777" w:rsidR="00CD65BA" w:rsidRPr="00245E27" w:rsidRDefault="00CD65BA" w:rsidP="00CD65BA">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33D82835" w:rsidR="00436A17" w:rsidRPr="00EC3FC0" w:rsidRDefault="00436A17" w:rsidP="00CF0CC4">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P</w:t>
      </w:r>
      <w:r w:rsidRPr="00EC3FC0">
        <w:rPr>
          <w:rFonts w:ascii="Roboto" w:hAnsi="Roboto" w:cs="Arial"/>
          <w:b/>
          <w:bCs/>
          <w:i/>
          <w:vertAlign w:val="subscript"/>
        </w:rPr>
        <w:t>co</w:t>
      </w:r>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r w:rsidRPr="00EC3FC0">
        <w:rPr>
          <w:rFonts w:ascii="Roboto" w:hAnsi="Roboto" w:cs="Arial"/>
          <w:i/>
        </w:rPr>
        <w:t>P</w:t>
      </w:r>
      <w:r w:rsidRPr="00EC3FC0">
        <w:rPr>
          <w:rFonts w:ascii="Roboto" w:hAnsi="Roboto" w:cs="Arial"/>
          <w:i/>
          <w:vertAlign w:val="subscript"/>
        </w:rPr>
        <w:t>co</w:t>
      </w:r>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CF0CC4">
      <w:pPr>
        <w:spacing w:after="0"/>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CF0CC4">
      <w:pPr>
        <w:spacing w:after="0"/>
        <w:ind w:firstLine="426"/>
        <w:jc w:val="both"/>
        <w:rPr>
          <w:rFonts w:ascii="Roboto" w:hAnsi="Roboto" w:cs="Arial"/>
          <w:b/>
        </w:rPr>
      </w:pPr>
    </w:p>
    <w:p w14:paraId="3ED88A44" w14:textId="30CD55F2" w:rsidR="00436A17" w:rsidRPr="00EC3FC0" w:rsidRDefault="00436A17" w:rsidP="00CF0CC4">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077B7DD9"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2CEACAA3" w14:textId="503F9F89" w:rsidR="00CF0CC4" w:rsidRPr="00EC3FC0" w:rsidRDefault="00CF0CC4" w:rsidP="00AC318F">
      <w:pPr>
        <w:rPr>
          <w:rFonts w:ascii="Roboto" w:hAnsi="Roboto" w:cs="Arial"/>
        </w:rPr>
      </w:pP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195C4E64" w14:textId="77777777" w:rsidR="002A0681" w:rsidRDefault="002A0681" w:rsidP="002A0681">
      <w:pPr>
        <w:spacing w:after="0" w:line="240" w:lineRule="auto"/>
        <w:jc w:val="both"/>
        <w:rPr>
          <w:rFonts w:ascii="Roboto" w:hAnsi="Roboto" w:cs="Arial"/>
        </w:rPr>
      </w:pPr>
    </w:p>
    <w:p w14:paraId="55D84CBE" w14:textId="77777777" w:rsidR="002A0681" w:rsidRPr="00913C5E" w:rsidRDefault="002A0681" w:rsidP="002A0681">
      <w:pPr>
        <w:spacing w:after="0" w:line="240" w:lineRule="auto"/>
        <w:jc w:val="both"/>
        <w:rPr>
          <w:rFonts w:ascii="Roboto" w:hAnsi="Roboto" w:cs="Arial"/>
        </w:rPr>
      </w:pP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Pzp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16" w:name="mip51083248"/>
      <w:bookmarkEnd w:id="16"/>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17" w:name="mip51083249"/>
      <w:bookmarkEnd w:id="17"/>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18" w:name="mip51083250"/>
      <w:bookmarkEnd w:id="18"/>
      <w:r w:rsidRPr="00EC3FC0">
        <w:rPr>
          <w:rFonts w:ascii="Roboto" w:hAnsi="Roboto" w:cs="Arial"/>
          <w:lang w:bidi="he-IL"/>
        </w:rPr>
        <w:t>3) zaniechanie przeprowadzenia postępowania o udzielenie zamówienia lub zorganizowania konkursu na podstawie ustawy, mimo że zamawiający był do tego obowiązany.</w:t>
      </w:r>
    </w:p>
    <w:p w14:paraId="2728521D" w14:textId="7B1511D9" w:rsidR="00CF0CC4" w:rsidRDefault="00E13866" w:rsidP="00CF0CC4">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w Dziale IX ustawy Pzp</w:t>
      </w:r>
      <w:bookmarkStart w:id="19" w:name="_Hlk64371842"/>
      <w:bookmarkStart w:id="20" w:name="_Hlk94864876"/>
      <w:bookmarkStart w:id="21" w:name="_Hlk163630615"/>
    </w:p>
    <w:p w14:paraId="53488F04" w14:textId="77777777" w:rsidR="00C15657" w:rsidRDefault="00C15657" w:rsidP="00CF0CC4">
      <w:pPr>
        <w:pStyle w:val="Akapitzlist"/>
        <w:ind w:left="420" w:hanging="278"/>
        <w:jc w:val="both"/>
        <w:rPr>
          <w:rFonts w:ascii="Roboto" w:hAnsi="Roboto" w:cs="Arial"/>
        </w:rPr>
      </w:pPr>
    </w:p>
    <w:p w14:paraId="179D5A22" w14:textId="77777777" w:rsidR="00C15657" w:rsidRDefault="00C15657" w:rsidP="00CF0CC4">
      <w:pPr>
        <w:pStyle w:val="Akapitzlist"/>
        <w:ind w:left="420" w:hanging="278"/>
        <w:jc w:val="both"/>
        <w:rPr>
          <w:rFonts w:ascii="Roboto" w:hAnsi="Roboto" w:cs="Arial"/>
        </w:rPr>
      </w:pPr>
    </w:p>
    <w:p w14:paraId="714A199B" w14:textId="77777777" w:rsidR="00C15657" w:rsidRDefault="00C15657" w:rsidP="00CF0CC4">
      <w:pPr>
        <w:pStyle w:val="Akapitzlist"/>
        <w:ind w:left="420" w:hanging="278"/>
        <w:jc w:val="both"/>
        <w:rPr>
          <w:rFonts w:ascii="Roboto" w:hAnsi="Roboto" w:cs="Arial"/>
        </w:rPr>
      </w:pPr>
    </w:p>
    <w:p w14:paraId="262F0A46" w14:textId="77777777" w:rsidR="00C15657" w:rsidRPr="00CF0CC4" w:rsidRDefault="00C15657" w:rsidP="00CF0CC4">
      <w:pPr>
        <w:pStyle w:val="Akapitzlist"/>
        <w:ind w:left="420" w:hanging="278"/>
        <w:jc w:val="both"/>
        <w:rPr>
          <w:rFonts w:ascii="Roboto" w:hAnsi="Roboto" w:cs="Arial"/>
        </w:rPr>
      </w:pPr>
    </w:p>
    <w:p w14:paraId="6EF7DEEA" w14:textId="068B4024" w:rsidR="00436A17" w:rsidRPr="00EC3FC0" w:rsidRDefault="00436A17" w:rsidP="00436A17">
      <w:pPr>
        <w:pStyle w:val="Tekstpodstawowywcity"/>
        <w:spacing w:after="0"/>
        <w:ind w:left="0"/>
        <w:jc w:val="center"/>
        <w:rPr>
          <w:rFonts w:ascii="Roboto" w:hAnsi="Roboto" w:cs="Arial"/>
          <w:sz w:val="22"/>
          <w:szCs w:val="22"/>
        </w:rPr>
      </w:pPr>
      <w:r w:rsidRPr="00EC3FC0">
        <w:rPr>
          <w:rFonts w:ascii="Roboto" w:hAnsi="Roboto" w:cs="Arial"/>
          <w:b/>
          <w:bCs/>
          <w:sz w:val="22"/>
          <w:szCs w:val="22"/>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21AF58A5" w14:textId="77777777"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EE86AA9" w14:textId="77777777" w:rsidR="00436A17" w:rsidRPr="00EC3FC0" w:rsidRDefault="00436A17" w:rsidP="00436A17">
      <w:pPr>
        <w:autoSpaceDE w:val="0"/>
        <w:autoSpaceDN w:val="0"/>
        <w:adjustRightInd w:val="0"/>
        <w:jc w:val="both"/>
        <w:rPr>
          <w:rFonts w:ascii="Roboto" w:hAnsi="Roboto" w:cs="Arial"/>
          <w:b/>
        </w:rPr>
      </w:pPr>
    </w:p>
    <w:p w14:paraId="1550C27E" w14:textId="0F972351" w:rsidR="00436A17" w:rsidRPr="00EC3FC0" w:rsidRDefault="00CF0CC4" w:rsidP="00CF0CC4">
      <w:pPr>
        <w:jc w:val="both"/>
        <w:rPr>
          <w:rFonts w:ascii="Roboto" w:hAnsi="Roboto" w:cs="Arial"/>
          <w:b/>
          <w:bCs/>
          <w:color w:val="000000"/>
        </w:rPr>
      </w:pPr>
      <w:r w:rsidRPr="00EC3FC0">
        <w:rPr>
          <w:rFonts w:ascii="Roboto" w:hAnsi="Roboto" w:cs="Arial"/>
          <w:b/>
          <w:bCs/>
          <w:color w:val="000000"/>
        </w:rPr>
        <w:t>„</w:t>
      </w:r>
      <w:r>
        <w:rPr>
          <w:rFonts w:ascii="Roboto" w:hAnsi="Roboto" w:cs="Arial"/>
          <w:b/>
          <w:bCs/>
          <w:color w:val="000000"/>
        </w:rPr>
        <w:t>Remont drogi wojewódzkiej nr 618 od km 39+445 do km 43+560 na terenie gminy Wyszków, powiat wyszkowski” – nr postępowania 058/25</w:t>
      </w:r>
      <w:r w:rsidRPr="00EC3FC0">
        <w:rPr>
          <w:rFonts w:ascii="Roboto" w:hAnsi="Roboto" w:cs="Arial"/>
          <w:b/>
          <w:bCs/>
          <w:color w:val="000000"/>
        </w:rPr>
        <w:t xml:space="preserve">  </w:t>
      </w:r>
    </w:p>
    <w:p w14:paraId="4201BCE2" w14:textId="77777777" w:rsidR="00436A17" w:rsidRPr="00EC3FC0" w:rsidRDefault="00436A17"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B3D7905" w14:textId="021322E1" w:rsidR="00436A17" w:rsidRPr="00EC3FC0" w:rsidRDefault="00496DEA" w:rsidP="00496DEA">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Pr>
          <w:rFonts w:ascii="Roboto" w:hAnsi="Roboto" w:cs="Arial"/>
        </w:rPr>
        <w:t xml:space="preserve"> </w:t>
      </w:r>
      <w:r w:rsidR="00436A17" w:rsidRPr="00A80005">
        <w:rPr>
          <w:rFonts w:ascii="Roboto" w:hAnsi="Roboto" w:cs="Arial"/>
        </w:rPr>
        <w:t>oraz  wykonania aktualizacji stałej organizacji ruchu.</w:t>
      </w:r>
      <w:r w:rsidR="00436A17" w:rsidRPr="00EC3FC0">
        <w:rPr>
          <w:rFonts w:ascii="Roboto" w:hAnsi="Roboto" w:cs="Arial"/>
          <w:b/>
          <w:bCs/>
        </w:rPr>
        <w:t xml:space="preserve"> </w:t>
      </w:r>
    </w:p>
    <w:p w14:paraId="251FBBE2" w14:textId="77777777" w:rsidR="00B46767" w:rsidRDefault="00B46767" w:rsidP="00436A17">
      <w:pPr>
        <w:jc w:val="both"/>
        <w:rPr>
          <w:rFonts w:ascii="Roboto" w:hAnsi="Roboto" w:cs="Arial"/>
          <w:b/>
          <w:iCs/>
        </w:rPr>
      </w:pPr>
    </w:p>
    <w:p w14:paraId="0058BD91" w14:textId="28461EFE" w:rsidR="00436A17" w:rsidRDefault="00436A17" w:rsidP="00436A17">
      <w:pPr>
        <w:jc w:val="both"/>
        <w:rPr>
          <w:rFonts w:ascii="Roboto" w:hAnsi="Roboto" w:cs="Arial"/>
        </w:rPr>
      </w:pPr>
      <w:r w:rsidRPr="00EC3FC0">
        <w:rPr>
          <w:rFonts w:ascii="Roboto" w:hAnsi="Roboto" w:cs="Arial"/>
          <w:b/>
          <w:iCs/>
        </w:rPr>
        <w:t>Informujemy</w:t>
      </w:r>
      <w:r w:rsidRPr="00EC3FC0">
        <w:rPr>
          <w:rFonts w:ascii="Roboto" w:hAnsi="Roboto" w:cs="Arial"/>
          <w:iCs/>
        </w:rPr>
        <w:t>, że</w:t>
      </w:r>
      <w:r w:rsidRPr="00EC3FC0">
        <w:rPr>
          <w:rFonts w:ascii="Roboto" w:hAnsi="Roboto" w:cs="Arial"/>
          <w:i/>
          <w:iCs/>
        </w:rPr>
        <w:t>***</w:t>
      </w:r>
      <w:r w:rsidRPr="00EC3FC0">
        <w:rPr>
          <w:rFonts w:ascii="Roboto" w:hAnsi="Roboto" w:cs="Arial"/>
        </w:rPr>
        <w:t>:</w:t>
      </w:r>
    </w:p>
    <w:p w14:paraId="676D03D1" w14:textId="77777777" w:rsidR="00436A17" w:rsidRPr="00EC3FC0" w:rsidRDefault="00436A17" w:rsidP="00436A17">
      <w:pPr>
        <w:ind w:left="142"/>
        <w:jc w:val="both"/>
        <w:rPr>
          <w:rFonts w:ascii="Roboto" w:hAnsi="Roboto" w:cs="Arial"/>
          <w:b/>
          <w:bCs/>
        </w:rPr>
      </w:pP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600F80EB" w14:textId="21DF5D8A" w:rsidR="00436A17" w:rsidRPr="00EC3FC0" w:rsidRDefault="00436A17" w:rsidP="0012312F">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33E3E515"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CF0CC4">
        <w:rPr>
          <w:rFonts w:ascii="Roboto" w:hAnsi="Roboto" w:cs="Arial"/>
          <w:b/>
          <w:bCs/>
          <w:u w:val="single"/>
        </w:rPr>
        <w:t>170 dni od dnia</w:t>
      </w:r>
      <w:r w:rsidRPr="00EC3FC0">
        <w:rPr>
          <w:rFonts w:ascii="Roboto" w:hAnsi="Roboto" w:cs="Arial"/>
          <w:b/>
          <w:bCs/>
          <w:u w:val="single"/>
        </w:rPr>
        <w:t xml:space="preserve">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D15AE97"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7BF59D7" w14:textId="16B3CBBD" w:rsidR="00436A17" w:rsidRPr="004766D0" w:rsidRDefault="00436A17" w:rsidP="004766D0">
      <w:pPr>
        <w:pStyle w:val="Akapitzlist"/>
        <w:jc w:val="both"/>
        <w:rPr>
          <w:rFonts w:ascii="Roboto" w:hAnsi="Roboto" w:cs="Arial"/>
          <w:i/>
        </w:rPr>
      </w:pPr>
      <w:r w:rsidRPr="00EC3FC0">
        <w:rPr>
          <w:rFonts w:ascii="Roboto" w:hAnsi="Roboto" w:cs="Arial"/>
          <w:i/>
        </w:rPr>
        <w:t>2/.................................................................................................................................</w:t>
      </w:r>
    </w:p>
    <w:p w14:paraId="72E66764" w14:textId="6604F501" w:rsidR="00436A17" w:rsidRDefault="00436A17" w:rsidP="00436A17">
      <w:pPr>
        <w:pStyle w:val="arimr"/>
        <w:widowControl/>
        <w:numPr>
          <w:ilvl w:val="0"/>
          <w:numId w:val="22"/>
        </w:numPr>
        <w:suppressAutoHyphens/>
        <w:snapToGrid/>
        <w:spacing w:line="240" w:lineRule="auto"/>
        <w:jc w:val="both"/>
        <w:rPr>
          <w:rFonts w:ascii="Roboto" w:hAnsi="Roboto" w:cs="Arial"/>
          <w:sz w:val="22"/>
          <w:szCs w:val="22"/>
        </w:rPr>
      </w:pPr>
      <w:r w:rsidRPr="00EC3FC0">
        <w:rPr>
          <w:rFonts w:ascii="Roboto" w:hAnsi="Roboto" w:cs="Arial"/>
          <w:sz w:val="22"/>
          <w:szCs w:val="22"/>
        </w:rPr>
        <w:t xml:space="preserve">Nazwy (firmy) innych podmiotów na zasoby, których powołuje się na zasadach określonych w art. 118 ustawy Pzp w celu wykazania spełnienia warunków udziału </w:t>
      </w:r>
      <w:r w:rsidR="000B6D1B">
        <w:rPr>
          <w:rFonts w:ascii="Roboto" w:hAnsi="Roboto" w:cs="Arial"/>
          <w:sz w:val="22"/>
          <w:szCs w:val="22"/>
        </w:rPr>
        <w:br/>
      </w:r>
      <w:r w:rsidRPr="00EC3FC0">
        <w:rPr>
          <w:rFonts w:ascii="Roboto" w:hAnsi="Roboto" w:cs="Arial"/>
          <w:sz w:val="22"/>
          <w:szCs w:val="22"/>
        </w:rPr>
        <w:t>w postępowaniu**</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Default="00436A17" w:rsidP="00436A17">
      <w:pPr>
        <w:pStyle w:val="Tekstpodstawowywcity"/>
        <w:spacing w:after="0"/>
        <w:ind w:left="0"/>
        <w:rPr>
          <w:rFonts w:ascii="Roboto" w:hAnsi="Roboto" w:cs="Arial"/>
          <w:sz w:val="22"/>
          <w:szCs w:val="22"/>
        </w:rPr>
      </w:pPr>
    </w:p>
    <w:p w14:paraId="3276D4C3" w14:textId="77777777" w:rsidR="00BD1994" w:rsidRDefault="00BD1994" w:rsidP="00436A17">
      <w:pPr>
        <w:pStyle w:val="Tekstpodstawowywcity"/>
        <w:spacing w:after="0"/>
        <w:ind w:left="0"/>
        <w:rPr>
          <w:rFonts w:ascii="Roboto" w:hAnsi="Roboto" w:cs="Arial"/>
          <w:sz w:val="22"/>
          <w:szCs w:val="22"/>
        </w:rPr>
      </w:pPr>
    </w:p>
    <w:p w14:paraId="3D3C8AC6" w14:textId="77777777" w:rsidR="00BD1994" w:rsidRDefault="00BD1994" w:rsidP="00436A17">
      <w:pPr>
        <w:pStyle w:val="Tekstpodstawowywcity"/>
        <w:spacing w:after="0"/>
        <w:ind w:left="0"/>
        <w:rPr>
          <w:rFonts w:ascii="Roboto" w:hAnsi="Roboto" w:cs="Arial"/>
          <w:sz w:val="22"/>
          <w:szCs w:val="22"/>
        </w:rPr>
      </w:pPr>
    </w:p>
    <w:p w14:paraId="032180A2" w14:textId="77777777" w:rsidR="00BD1994" w:rsidRPr="00EC3FC0" w:rsidRDefault="00BD1994"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9"/>
    <w:bookmarkEnd w:id="20"/>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0F0BB2E5" w:rsidR="00436A17" w:rsidRPr="00EC3FC0" w:rsidRDefault="0086132B" w:rsidP="00436A17">
      <w:pPr>
        <w:tabs>
          <w:tab w:val="left" w:pos="1985"/>
        </w:tabs>
        <w:rPr>
          <w:rFonts w:ascii="Roboto" w:hAnsi="Roboto" w:cs="Arial"/>
          <w:b/>
        </w:rPr>
      </w:pPr>
      <w:r>
        <w:rPr>
          <w:rFonts w:ascii="Roboto" w:hAnsi="Roboto" w:cs="Arial"/>
          <w:b/>
        </w:rPr>
        <w:br/>
      </w:r>
      <w:r>
        <w:rPr>
          <w:rFonts w:ascii="Roboto" w:hAnsi="Roboto" w:cs="Arial"/>
          <w:b/>
        </w:rPr>
        <w:br/>
      </w:r>
      <w:r>
        <w:rPr>
          <w:rFonts w:ascii="Roboto" w:hAnsi="Roboto" w:cs="Arial"/>
          <w:b/>
        </w:rPr>
        <w:br/>
      </w:r>
      <w:r>
        <w:rPr>
          <w:rFonts w:ascii="Roboto" w:hAnsi="Roboto" w:cs="Arial"/>
          <w:b/>
        </w:rPr>
        <w:br/>
      </w:r>
      <w:r>
        <w:rPr>
          <w:rFonts w:ascii="Roboto" w:hAnsi="Roboto" w:cs="Arial"/>
          <w:b/>
        </w:rPr>
        <w:br/>
      </w: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514B6E71" w14:textId="7B303CE1" w:rsidR="00436A17" w:rsidRPr="00EC3FC0" w:rsidRDefault="0086132B" w:rsidP="0086132B">
      <w:pPr>
        <w:jc w:val="both"/>
        <w:rPr>
          <w:rFonts w:ascii="Roboto" w:hAnsi="Roboto" w:cs="Arial"/>
          <w:b/>
          <w:bCs/>
          <w:color w:val="000000"/>
        </w:rPr>
      </w:pPr>
      <w:r w:rsidRPr="00EC3FC0">
        <w:rPr>
          <w:rFonts w:ascii="Roboto" w:hAnsi="Roboto" w:cs="Arial"/>
          <w:b/>
          <w:bCs/>
          <w:color w:val="000000"/>
        </w:rPr>
        <w:t>„</w:t>
      </w:r>
      <w:r>
        <w:rPr>
          <w:rFonts w:ascii="Roboto" w:hAnsi="Roboto" w:cs="Arial"/>
          <w:b/>
          <w:bCs/>
          <w:color w:val="000000"/>
        </w:rPr>
        <w:t>Remont drogi wojewódzkiej nr 618 od km 39+445 do km 43+560 na terenie gminy Wyszków, powiat wyszkowski” – nr postępowania 058/25</w:t>
      </w:r>
      <w:r w:rsidRPr="00EC3FC0">
        <w:rPr>
          <w:rFonts w:ascii="Roboto" w:hAnsi="Roboto" w:cs="Arial"/>
          <w:b/>
          <w:bCs/>
          <w:color w:val="000000"/>
        </w:rPr>
        <w:t xml:space="preserve">  </w:t>
      </w:r>
    </w:p>
    <w:p w14:paraId="55D8B872" w14:textId="77777777" w:rsidR="00436A17" w:rsidRPr="00EC3FC0" w:rsidRDefault="00436A17" w:rsidP="00436A17">
      <w:pPr>
        <w:rPr>
          <w:rFonts w:ascii="Roboto" w:hAnsi="Roboto" w:cs="Arial"/>
          <w:b/>
          <w:bCs/>
          <w:color w:val="000000"/>
        </w:rPr>
      </w:pP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na podstawie art. …………. ustawy Pzp</w:t>
      </w:r>
      <w:r w:rsidRPr="00EC3FC0">
        <w:rPr>
          <w:rFonts w:ascii="Roboto" w:hAnsi="Roboto" w:cs="Arial"/>
          <w:i/>
        </w:rPr>
        <w:t xml:space="preserve">(podać mającą zastosowanie podstawę wykluczenia spośród wymienionych w art. 108 ust. 1  lub art. 109 ust. 1 pkt 4, 5, 7 ustawy Pzp). </w:t>
      </w:r>
      <w:r w:rsidRPr="00EC3FC0">
        <w:rPr>
          <w:rFonts w:ascii="Roboto" w:hAnsi="Roboto" w:cs="Arial"/>
        </w:rPr>
        <w:t>Jednocześnie oświadczam, że w związku z ww. okolicznością, na podstawie art. 110 ust. 2 ustawy Pzp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z postępowania na podstawie art. 108 ust. 1 ustawy Pzp.</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z postępowania na podstawie art. 109  ust. 1 pkt 4, 5, 7 ustawy Pzp.</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następującego/ych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7B828A29" w14:textId="641B31AA" w:rsidR="00436A17" w:rsidRPr="00EC3FC0" w:rsidRDefault="00436A17" w:rsidP="007B3B80">
      <w:pPr>
        <w:jc w:val="both"/>
        <w:rPr>
          <w:rFonts w:ascii="Roboto" w:hAnsi="Roboto" w:cs="Arial"/>
          <w:b/>
          <w:bCs/>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DD646E" w:rsidRPr="00EC3FC0">
        <w:rPr>
          <w:rFonts w:ascii="Roboto" w:hAnsi="Roboto" w:cs="Arial"/>
          <w:b/>
          <w:bCs/>
          <w:color w:val="000000"/>
        </w:rPr>
        <w:t>„</w:t>
      </w:r>
      <w:r w:rsidR="00DD646E">
        <w:rPr>
          <w:rFonts w:ascii="Roboto" w:hAnsi="Roboto" w:cs="Arial"/>
          <w:b/>
          <w:bCs/>
          <w:color w:val="000000"/>
        </w:rPr>
        <w:t>Remont drogi wojewódzkiej nr 618 od km 39+445 do km 43+560 na terenie gminy Wyszków, powiat wyszkowski” – nr postępowania 058/25</w:t>
      </w:r>
      <w:r w:rsidR="00DD646E" w:rsidRPr="00EC3FC0">
        <w:rPr>
          <w:rFonts w:ascii="Roboto" w:hAnsi="Roboto" w:cs="Arial"/>
          <w:b/>
          <w:bCs/>
          <w:color w:val="000000"/>
        </w:rPr>
        <w:t xml:space="preserve">  </w:t>
      </w:r>
    </w:p>
    <w:p w14:paraId="59FB3ACF"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039C0696"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2" w:name="_Hlk78974891"/>
      <w:r w:rsidR="00436A17" w:rsidRPr="00EC3FC0">
        <w:rPr>
          <w:rFonts w:ascii="Roboto" w:hAnsi="Roboto" w:cs="Arial"/>
        </w:rPr>
        <w:t xml:space="preserve">                                   </w:t>
      </w:r>
      <w:bookmarkEnd w:id="22"/>
      <w:bookmarkEnd w:id="21"/>
    </w:p>
    <w:p w14:paraId="64A42E90" w14:textId="0869AA75" w:rsidR="00436A17" w:rsidRPr="00C87A63" w:rsidRDefault="00436A17" w:rsidP="00694EEC">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694EEC">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694EEC">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3D335D1E"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76882BC6" w14:textId="77777777" w:rsidR="00436A17" w:rsidRPr="00EC3FC0" w:rsidRDefault="00436A17" w:rsidP="00694EEC">
      <w:pPr>
        <w:tabs>
          <w:tab w:val="center" w:pos="1596"/>
          <w:tab w:val="left" w:pos="2702"/>
        </w:tabs>
        <w:spacing w:after="0"/>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694EEC">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Do obowiązków Zamawiającego należy:</w:t>
      </w:r>
    </w:p>
    <w:p w14:paraId="6B19873A"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Przekazanie Wykonawcy terenu budowy w terminach ustalonych w ogólnych warunkach Umowy.</w:t>
      </w:r>
    </w:p>
    <w:p w14:paraId="4D65BD52"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Zapewnienie nadzoru inwestorskiego.</w:t>
      </w:r>
    </w:p>
    <w:p w14:paraId="531CD95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Odbiór przedmiotu Umowy, na zasadach określonych w ogólnych warunkach Umowy.</w:t>
      </w:r>
    </w:p>
    <w:p w14:paraId="14CBB82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Zapłata wynagrodzenia za wykonanie przedmiotu Umowy.</w:t>
      </w:r>
    </w:p>
    <w:p w14:paraId="666565B2"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Prawa i obowiązki inspektora nadzoru inwestorskiego.</w:t>
      </w:r>
    </w:p>
    <w:p w14:paraId="5AFB4537" w14:textId="4013B65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 xml:space="preserve">Inspektor nadzoru inwestorskiego będzie wykonywał swoje obowiązki zgodnie </w:t>
      </w:r>
      <w:r w:rsidR="008C022E" w:rsidRPr="00935952">
        <w:rPr>
          <w:rFonts w:ascii="Roboto" w:hAnsi="Roboto" w:cs="Arial"/>
        </w:rPr>
        <w:br/>
      </w:r>
      <w:r w:rsidRPr="00935952">
        <w:rPr>
          <w:rFonts w:ascii="Roboto" w:hAnsi="Roboto" w:cs="Arial"/>
        </w:rPr>
        <w:t>ze szczegółowymi uprawnieniami wynikającymi z ustawy Prawo budowlane.</w:t>
      </w:r>
    </w:p>
    <w:p w14:paraId="749B29DE"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bCs/>
        </w:rPr>
        <w:t>W</w:t>
      </w:r>
      <w:r w:rsidRPr="00935952">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Inspektor nadzoru inwestorskiego może zarządzić nadzór i przeprowadzić kontrolę</w:t>
      </w:r>
      <w:r w:rsidRPr="00EC3FC0">
        <w:rPr>
          <w:rFonts w:ascii="Roboto" w:hAnsi="Roboto" w:cs="Arial"/>
        </w:rPr>
        <w:t xml:space="preserve"> wszystkiego, co jest przygotowywane lub wytwarzane w celu dostawy na potrzeby realizacji Umowy. W tym celu może on domagać się przeprowadzenia takich testów, jakie uzna za konieczne.</w:t>
      </w:r>
    </w:p>
    <w:p w14:paraId="23225ABC" w14:textId="77777777" w:rsidR="002E3118" w:rsidRDefault="002E3118" w:rsidP="005C2BC1">
      <w:pPr>
        <w:jc w:val="both"/>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4EAD9872"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xml:space="preserve">- </w:t>
      </w:r>
      <w:r w:rsidR="00A6508A">
        <w:rPr>
          <w:rFonts w:ascii="Roboto" w:hAnsi="Roboto" w:cs="Arial"/>
          <w:b/>
        </w:rPr>
        <w:t>wykonanie robót bitumicznych</w:t>
      </w:r>
      <w:r w:rsidRPr="00EC3FC0">
        <w:rPr>
          <w:rFonts w:ascii="Roboto" w:hAnsi="Roboto" w:cs="Arial"/>
          <w:b/>
        </w:rPr>
        <w:t xml:space="preserve"> </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t>
      </w:r>
      <w:r w:rsidRPr="00EC3FC0">
        <w:rPr>
          <w:rFonts w:ascii="Roboto" w:hAnsi="Roboto" w:cs="Arial"/>
          <w:bCs/>
        </w:rPr>
        <w:lastRenderedPageBreak/>
        <w:t>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2 egzemplarze oraz w wersji elektronicznej wektorowej rozwarstwionej </w:t>
      </w:r>
      <w:r w:rsidR="002A5FD4">
        <w:rPr>
          <w:rFonts w:ascii="Roboto" w:hAnsi="Roboto" w:cs="Arial"/>
        </w:rPr>
        <w:br/>
      </w:r>
      <w:r w:rsidRPr="00EC3FC0">
        <w:rPr>
          <w:rFonts w:ascii="Roboto" w:hAnsi="Roboto" w:cs="Arial"/>
        </w:rPr>
        <w:t xml:space="preserve">w formacie dwg. dxf, shp,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0ACBD009" w14:textId="77777777" w:rsidR="00537EE5" w:rsidRDefault="00436A17" w:rsidP="005C2BC1">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w:t>
      </w:r>
      <w:r w:rsidRPr="00EC3FC0">
        <w:rPr>
          <w:rFonts w:ascii="Roboto" w:hAnsi="Roboto" w:cs="Arial"/>
        </w:rPr>
        <w:lastRenderedPageBreak/>
        <w:t xml:space="preserve">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178BE366" w:rsidR="00436A17" w:rsidRPr="00537EE5" w:rsidRDefault="00436A17" w:rsidP="00537EE5">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w:t>
      </w:r>
      <w:r w:rsidRPr="00537EE5">
        <w:rPr>
          <w:rFonts w:ascii="Roboto" w:hAnsi="Roboto" w:cs="Arial"/>
        </w:rPr>
        <w:t xml:space="preserve">poinformuje Zamawiającego o wynikach dokonanej oceny w terminie nie dłuższym niż 3 dni robocze od daty otrzymania wyników przeprowadzonych badań. </w:t>
      </w:r>
      <w:r w:rsidR="00537EE5">
        <w:rPr>
          <w:rFonts w:ascii="Roboto" w:hAnsi="Roboto" w:cs="Arial"/>
        </w:rPr>
        <w:br/>
      </w:r>
      <w:r w:rsidRPr="00537EE5">
        <w:rPr>
          <w:rFonts w:ascii="Roboto" w:hAnsi="Roboto" w:cs="Arial"/>
        </w:rPr>
        <w:t xml:space="preserve">W przypadku potwierdzenia spełnienia przez odpady destruktu asfaltowego warunków, o których mowa w § 2 ust. 1 pkt 2 i 4 Rozporządzenia, Wykonawca zobowiązany jest </w:t>
      </w:r>
      <w:r w:rsidR="00537EE5">
        <w:rPr>
          <w:rFonts w:ascii="Roboto" w:hAnsi="Roboto" w:cs="Arial"/>
        </w:rPr>
        <w:br/>
      </w:r>
      <w:r w:rsidRPr="00537EE5">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736AEE">
      <w:pPr>
        <w:spacing w:after="0"/>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736AEE">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142C3D7A"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9D7DB0">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Default="00436A17" w:rsidP="009D7DB0">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12876B5E" w14:textId="77777777" w:rsidR="009D7DB0" w:rsidRPr="00EC3FC0" w:rsidRDefault="009D7DB0" w:rsidP="009D7DB0">
      <w:pPr>
        <w:spacing w:after="0"/>
        <w:ind w:left="567"/>
        <w:jc w:val="both"/>
        <w:rPr>
          <w:rFonts w:ascii="Roboto" w:hAnsi="Roboto" w:cs="Arial"/>
        </w:rPr>
      </w:pPr>
    </w:p>
    <w:p w14:paraId="2AB262C5" w14:textId="77777777" w:rsidR="00436A17" w:rsidRDefault="00436A17" w:rsidP="009D7DB0">
      <w:pPr>
        <w:spacing w:after="0"/>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4CEA756B" w14:textId="77777777" w:rsidR="009D7DB0" w:rsidRPr="00EC3FC0" w:rsidRDefault="009D7DB0" w:rsidP="009D7DB0">
      <w:pPr>
        <w:spacing w:after="0"/>
        <w:ind w:left="567" w:hanging="567"/>
        <w:jc w:val="both"/>
        <w:rPr>
          <w:rFonts w:ascii="Roboto" w:hAnsi="Roboto" w:cs="Arial"/>
        </w:rPr>
      </w:pPr>
    </w:p>
    <w:p w14:paraId="1883EFF8" w14:textId="0D15E712" w:rsidR="00436A17" w:rsidRDefault="00436A17" w:rsidP="009D7DB0">
      <w:pPr>
        <w:spacing w:after="0"/>
        <w:ind w:left="567" w:hanging="567"/>
        <w:jc w:val="both"/>
        <w:rPr>
          <w:rFonts w:ascii="Roboto" w:hAnsi="Roboto" w:cs="Arial"/>
        </w:rPr>
      </w:pPr>
      <w:r w:rsidRPr="00EC3FC0">
        <w:rPr>
          <w:rFonts w:ascii="Roboto" w:hAnsi="Roboto" w:cs="Arial"/>
        </w:rPr>
        <w:t>2.9.</w:t>
      </w:r>
      <w:r w:rsidRPr="00EC3FC0">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7512FC23" w14:textId="77777777" w:rsidR="009D7DB0" w:rsidRPr="00EC3FC0" w:rsidRDefault="009D7DB0" w:rsidP="009D7DB0">
      <w:pPr>
        <w:spacing w:after="0"/>
        <w:ind w:left="567" w:hanging="567"/>
        <w:jc w:val="both"/>
        <w:rPr>
          <w:rFonts w:ascii="Roboto" w:hAnsi="Roboto" w:cs="Arial"/>
        </w:rPr>
      </w:pP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2B2B5A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w rejonie prowadzonych robót objętych Umową na podstawie projektu organizacji ruchu „na czas trwania realizacji Zamówienia” przekazanego przez Zamawiającego lub sporządzonego przez i na koszt Wykonawcy</w:t>
      </w:r>
      <w:r w:rsidR="00FF1BFE">
        <w:rPr>
          <w:rFonts w:ascii="Roboto" w:hAnsi="Roboto" w:cs="Arial"/>
        </w:rPr>
        <w:t xml:space="preserve"> oraz wykonania</w:t>
      </w:r>
      <w:r w:rsidR="000F0A9D">
        <w:rPr>
          <w:rFonts w:ascii="Roboto" w:hAnsi="Roboto" w:cs="Arial"/>
        </w:rPr>
        <w:t xml:space="preserve"> aktualizacji</w:t>
      </w:r>
      <w:r w:rsidR="00FF1BFE">
        <w:rPr>
          <w:rFonts w:ascii="Roboto" w:hAnsi="Roboto" w:cs="Arial"/>
        </w:rPr>
        <w:t xml:space="preserve"> stałej organizacji ruchu.</w:t>
      </w:r>
    </w:p>
    <w:p w14:paraId="0E90535E" w14:textId="17A2E2E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lastRenderedPageBreak/>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w:t>
      </w:r>
      <w:r w:rsidRPr="00EC3FC0">
        <w:rPr>
          <w:rFonts w:ascii="Roboto" w:hAnsi="Roboto" w:cs="Arial"/>
          <w:bCs/>
        </w:rPr>
        <w:lastRenderedPageBreak/>
        <w:t>inwestorskiego uzna za konieczny. Wykonawca odpowiednio zabezpieczy wykonane roboty zgodnie z wymaganiami inspektora nadzoru inwestorskiego. 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w:t>
      </w:r>
      <w:r w:rsidRPr="00EC3FC0">
        <w:rPr>
          <w:rFonts w:ascii="Roboto" w:hAnsi="Roboto" w:cs="Arial"/>
        </w:rPr>
        <w:lastRenderedPageBreak/>
        <w:t>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lastRenderedPageBreak/>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19CA2200"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mineralno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7B50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F0288A">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F0288A">
      <w:pPr>
        <w:spacing w:after="0" w:line="360" w:lineRule="auto"/>
        <w:rPr>
          <w:rFonts w:ascii="Roboto" w:hAnsi="Roboto" w:cs="Arial"/>
        </w:rPr>
      </w:pPr>
    </w:p>
    <w:p w14:paraId="053DAFE9" w14:textId="77777777" w:rsidR="00436A17" w:rsidRPr="00EC3FC0" w:rsidRDefault="00436A17" w:rsidP="00F0288A">
      <w:pPr>
        <w:spacing w:after="0" w:line="360" w:lineRule="auto"/>
        <w:ind w:left="709"/>
        <w:jc w:val="both"/>
        <w:rPr>
          <w:rFonts w:ascii="Roboto" w:hAnsi="Roboto" w:cs="Arial"/>
        </w:rPr>
      </w:pPr>
      <w:r w:rsidRPr="00EC3FC0">
        <w:rPr>
          <w:rFonts w:ascii="Roboto" w:hAnsi="Roboto" w:cs="Arial"/>
        </w:rPr>
        <w:t xml:space="preserve">Wartość odchyłki </w:t>
      </w:r>
      <w:r w:rsidRPr="00EC3FC0">
        <w:rPr>
          <w:rFonts w:ascii="Roboto" w:hAnsi="Roboto" w:cs="Arial"/>
          <w:i/>
        </w:rPr>
        <w:t xml:space="preserve">pqw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lastRenderedPageBreak/>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r w:rsidRPr="00EC3FC0">
        <w:rPr>
          <w:rFonts w:ascii="Roboto" w:hAnsi="Roboto" w:cs="Arial"/>
          <w:i/>
        </w:rPr>
        <w:t>dk</w:t>
      </w:r>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dp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r w:rsidRPr="00EC3FC0">
        <w:rPr>
          <w:rFonts w:ascii="Roboto" w:hAnsi="Roboto" w:cs="Arial"/>
          <w:i/>
        </w:rPr>
        <w:t>pqw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r w:rsidRPr="00EC3FC0">
        <w:rPr>
          <w:rFonts w:ascii="Roboto" w:hAnsi="Roboto" w:cs="Arial"/>
          <w:i/>
        </w:rPr>
        <w:t>pc</w:t>
      </w:r>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pb</w:t>
      </w:r>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 xml:space="preserve">pw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r w:rsidRPr="00EC3FC0">
        <w:rPr>
          <w:rFonts w:ascii="Roboto" w:hAnsi="Roboto" w:cs="Arial"/>
          <w:i/>
        </w:rPr>
        <w:t>pc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r w:rsidRPr="00EC3FC0">
        <w:rPr>
          <w:rFonts w:ascii="Roboto" w:hAnsi="Roboto" w:cs="Arial"/>
          <w:i/>
          <w:color w:val="000000"/>
        </w:rPr>
        <w:t>pv</w:t>
      </w:r>
      <w:r w:rsidRPr="00EC3FC0">
        <w:rPr>
          <w:rFonts w:ascii="Roboto" w:hAnsi="Roboto" w:cs="Arial"/>
          <w:color w:val="000000"/>
        </w:rPr>
        <w:t xml:space="preserve">, w zakresie zawartości wolnej przestrzeni w wykonanej warstwie </w:t>
      </w:r>
      <w:r w:rsidRPr="00EC3FC0">
        <w:rPr>
          <w:rFonts w:ascii="Roboto" w:hAnsi="Roboto" w:cs="Arial"/>
          <w:color w:val="000000"/>
        </w:rPr>
        <w:br/>
        <w:t>z mieszanki mineralno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górna granica zawartości wolnej przestrzeni z wymaganego przedziału dla danej wartości z określonej mieszanki mineralno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lastRenderedPageBreak/>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r w:rsidRPr="00EC3FC0">
        <w:rPr>
          <w:rFonts w:ascii="Roboto" w:hAnsi="Roboto" w:cs="Arial"/>
          <w:i/>
          <w:color w:val="000000"/>
        </w:rPr>
        <w:t>pv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pn: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w:t>
      </w:r>
      <w:r w:rsidRPr="00EC3FC0">
        <w:rPr>
          <w:rFonts w:ascii="Roboto" w:hAnsi="Roboto" w:cs="Arial"/>
        </w:rPr>
        <w:lastRenderedPageBreak/>
        <w:t xml:space="preserve">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1653651" w14:textId="45447B01" w:rsidR="00436A17" w:rsidRPr="00D355AB" w:rsidRDefault="00436A17" w:rsidP="001053C4">
      <w:pPr>
        <w:spacing w:after="0"/>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VI</w:t>
      </w:r>
    </w:p>
    <w:p w14:paraId="12E17FFE" w14:textId="77777777" w:rsidR="00436A17" w:rsidRPr="00EC3FC0" w:rsidRDefault="00436A17" w:rsidP="001053C4">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0BA97797" w:rsidR="00436A17" w:rsidRPr="00EC3FC0" w:rsidRDefault="00436A17" w:rsidP="00494F7B">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w:t>
      </w:r>
      <w:r w:rsidR="00707174">
        <w:rPr>
          <w:rFonts w:ascii="Roboto" w:hAnsi="Roboto" w:cs="Arial"/>
        </w:rPr>
        <w:t>1320</w:t>
      </w:r>
      <w:r w:rsidRPr="00EC3FC0">
        <w:rPr>
          <w:rFonts w:ascii="Roboto" w:hAnsi="Roboto" w:cs="Arial"/>
        </w:rPr>
        <w:t>)</w:t>
      </w:r>
      <w:r w:rsidR="00494F7B">
        <w:rPr>
          <w:rFonts w:ascii="Roboto" w:hAnsi="Roboto" w:cs="Arial"/>
        </w:rPr>
        <w:br/>
      </w:r>
      <w:r w:rsidRPr="00EC3FC0">
        <w:rPr>
          <w:rFonts w:ascii="Roboto" w:hAnsi="Roboto" w:cs="Arial"/>
        </w:rPr>
        <w:t xml:space="preserve">- </w:t>
      </w:r>
      <w:r w:rsidRPr="00EC3FC0">
        <w:rPr>
          <w:rFonts w:ascii="Roboto" w:hAnsi="Roboto" w:cs="Arial"/>
          <w:b/>
          <w:bCs/>
        </w:rPr>
        <w:t>nr postępowania 0</w:t>
      </w:r>
      <w:r w:rsidR="00A67299">
        <w:rPr>
          <w:rFonts w:ascii="Roboto" w:hAnsi="Roboto" w:cs="Arial"/>
          <w:b/>
          <w:bCs/>
        </w:rPr>
        <w:t>58</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84B05F6" w14:textId="5C06CB13" w:rsidR="00436A17" w:rsidRPr="00494F7B" w:rsidRDefault="00436A17" w:rsidP="00494F7B">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A67299" w:rsidRPr="00EC3FC0">
        <w:rPr>
          <w:rFonts w:ascii="Roboto" w:hAnsi="Roboto" w:cs="Arial"/>
          <w:b/>
          <w:bCs/>
          <w:color w:val="000000"/>
        </w:rPr>
        <w:t>„</w:t>
      </w:r>
      <w:r w:rsidR="00A67299">
        <w:rPr>
          <w:rFonts w:ascii="Roboto" w:hAnsi="Roboto" w:cs="Arial"/>
          <w:b/>
          <w:bCs/>
          <w:color w:val="000000"/>
        </w:rPr>
        <w:t>Remont drogi wojewódzkiej nr 618 od km 39+445 do km 43+560 na terenie gminy Wyszków, powiat wyszkowski” – nr postępowania 058/25</w:t>
      </w:r>
      <w:r w:rsidR="00A67299" w:rsidRPr="00EC3FC0">
        <w:rPr>
          <w:rFonts w:ascii="Roboto" w:hAnsi="Roboto" w:cs="Arial"/>
          <w:b/>
          <w:bCs/>
          <w:color w:val="000000"/>
        </w:rPr>
        <w:t xml:space="preserve">  </w:t>
      </w:r>
    </w:p>
    <w:p w14:paraId="7130B2C3" w14:textId="77777777" w:rsidR="00436A17" w:rsidRPr="00EC3FC0" w:rsidRDefault="00436A17" w:rsidP="00436A17">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1E554007"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lastRenderedPageBreak/>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Pr>
          <w:rFonts w:ascii="Roboto" w:hAnsi="Roboto" w:cs="Arial"/>
        </w:rPr>
        <w:t xml:space="preserve"> oraz wykonania aktualizacji stałej organizacji ruchu.</w:t>
      </w:r>
      <w:r w:rsidRPr="00EC3FC0">
        <w:rPr>
          <w:rFonts w:ascii="Roboto" w:hAnsi="Roboto" w:cs="Arial"/>
          <w:b/>
          <w:bCs/>
        </w:rPr>
        <w:t xml:space="preserve"> </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Zgodnie z obowiązującymi przepisami rozliczenie płatności nastąpi za pośrednictwem mechanizmu podzielonej płatności ( splitpayment).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F0288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t xml:space="preserve">W przypadku niezgodności rachunku rozliczeniowego z wykazem podatników Ministerstwa Finansów Zamawiający wstrzyma płatność do czasu wskazania </w:t>
      </w:r>
      <w:r w:rsidRPr="00EC3FC0">
        <w:rPr>
          <w:rFonts w:ascii="Roboto" w:hAnsi="Roboto" w:cs="Arial"/>
        </w:rPr>
        <w:lastRenderedPageBreak/>
        <w:t xml:space="preserve">prawidłowego rachunku rozliczeniowego. W takim przypadku Zamawiający nie będzie zobowiązany do zapłaty odsetek za nieterminową płatność. </w:t>
      </w:r>
    </w:p>
    <w:bookmarkEnd w:id="26"/>
    <w:p w14:paraId="454CC19D" w14:textId="492FDDA3"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E9481A">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2CAC7FD3" w14:textId="4C569D64"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E9481A">
        <w:rPr>
          <w:rFonts w:ascii="Roboto" w:hAnsi="Roboto" w:cs="Arial"/>
        </w:rPr>
        <w:br/>
      </w:r>
      <w:r w:rsidRPr="00EC3FC0">
        <w:rPr>
          <w:rFonts w:ascii="Roboto" w:hAnsi="Roboto" w:cs="Arial"/>
        </w:rPr>
        <w:t>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E9481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E9481A">
      <w:pPr>
        <w:tabs>
          <w:tab w:val="left" w:pos="284"/>
        </w:tabs>
        <w:spacing w:after="0"/>
        <w:ind w:left="284"/>
        <w:jc w:val="both"/>
        <w:rPr>
          <w:rFonts w:ascii="Roboto" w:hAnsi="Roboto" w:cs="Arial"/>
        </w:rPr>
      </w:pPr>
    </w:p>
    <w:p w14:paraId="1C6632D7" w14:textId="7700A7E4" w:rsidR="00436A17" w:rsidRPr="00EC3FC0" w:rsidRDefault="00436A17" w:rsidP="00E9481A">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E9481A">
        <w:rPr>
          <w:rFonts w:ascii="Roboto" w:hAnsi="Roboto" w:cs="Arial"/>
          <w:b/>
          <w:bCs/>
          <w:i/>
          <w:iCs/>
        </w:rPr>
        <w:t>Wykonanie robot bitumicznych</w:t>
      </w:r>
    </w:p>
    <w:p w14:paraId="17B92758" w14:textId="77777777" w:rsidR="00436A17" w:rsidRPr="00EC3FC0" w:rsidRDefault="00436A17" w:rsidP="00E9481A">
      <w:pPr>
        <w:spacing w:after="0"/>
        <w:ind w:left="995"/>
        <w:jc w:val="both"/>
        <w:rPr>
          <w:rFonts w:ascii="Roboto" w:hAnsi="Roboto" w:cs="Arial"/>
          <w:b/>
          <w:bCs/>
          <w:i/>
          <w:iCs/>
        </w:rPr>
      </w:pPr>
      <w:r w:rsidRPr="00EC3FC0">
        <w:rPr>
          <w:rFonts w:ascii="Roboto" w:hAnsi="Roboto" w:cs="Arial"/>
          <w:b/>
          <w:bCs/>
          <w:i/>
          <w:iCs/>
        </w:rPr>
        <w:t xml:space="preserve">  </w:t>
      </w:r>
    </w:p>
    <w:p w14:paraId="35270827" w14:textId="56560CFA" w:rsidR="00436A17" w:rsidRPr="00EC3FC0" w:rsidRDefault="00436A17" w:rsidP="00E9481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E7AE1">
        <w:rPr>
          <w:rFonts w:ascii="Roboto" w:hAnsi="Roboto" w:cs="Arial"/>
        </w:rPr>
        <w:br/>
      </w:r>
      <w:r w:rsidRPr="00EC3FC0">
        <w:rPr>
          <w:rFonts w:ascii="Roboto" w:hAnsi="Roboto" w:cs="Arial"/>
        </w:rPr>
        <w:t xml:space="preserve">o pracę osób zatrudnionych, o których mowa powyżej lub oświadczenie Wykonawcy </w:t>
      </w:r>
      <w:r w:rsidR="008E7AE1">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E9C139E" w:rsidR="00436A17" w:rsidRPr="00EC3FC0" w:rsidRDefault="00436A17" w:rsidP="00202830">
      <w:pPr>
        <w:pStyle w:val="Akapitzlist"/>
        <w:numPr>
          <w:ilvl w:val="0"/>
          <w:numId w:val="63"/>
        </w:numPr>
        <w:tabs>
          <w:tab w:val="left" w:pos="567"/>
          <w:tab w:val="left" w:pos="709"/>
          <w:tab w:val="left" w:pos="851"/>
        </w:tabs>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E7AE1">
        <w:rPr>
          <w:rFonts w:ascii="Roboto" w:hAnsi="Roboto" w:cs="Arial"/>
        </w:rPr>
        <w:br/>
      </w:r>
      <w:r w:rsidRPr="00EC3FC0">
        <w:rPr>
          <w:rFonts w:ascii="Roboto" w:hAnsi="Roboto" w:cs="Arial"/>
        </w:rPr>
        <w:t xml:space="preserve">na podstawie umowy o pracę wraz ze wskazaniem liczby tych osób, rodzaju umowy </w:t>
      </w:r>
      <w:r w:rsidR="008E7AE1">
        <w:rPr>
          <w:rFonts w:ascii="Roboto" w:hAnsi="Roboto" w:cs="Arial"/>
        </w:rPr>
        <w:br/>
      </w:r>
      <w:r w:rsidRPr="00EC3FC0">
        <w:rPr>
          <w:rFonts w:ascii="Roboto" w:hAnsi="Roboto" w:cs="Arial"/>
        </w:rPr>
        <w:t xml:space="preserve">o pracę i wymiaru etatu oraz podpis osoby uprawnionej do złożenia oświadczenia </w:t>
      </w:r>
      <w:r w:rsidR="008E7AE1">
        <w:rPr>
          <w:rFonts w:ascii="Roboto" w:hAnsi="Roboto" w:cs="Arial"/>
        </w:rPr>
        <w:br/>
      </w:r>
      <w:r w:rsidRPr="00EC3FC0">
        <w:rPr>
          <w:rFonts w:ascii="Roboto" w:hAnsi="Roboto" w:cs="Arial"/>
        </w:rPr>
        <w:t xml:space="preserve">w imieniu Wykonawcy. </w:t>
      </w:r>
    </w:p>
    <w:p w14:paraId="46804CC6" w14:textId="10C09341" w:rsidR="00436A17" w:rsidRPr="00EC3FC0" w:rsidRDefault="00436A17" w:rsidP="004D21D2">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E7AE1">
        <w:rPr>
          <w:rFonts w:ascii="Roboto" w:hAnsi="Roboto" w:cs="Arial"/>
        </w:rPr>
        <w:br/>
      </w:r>
      <w:r w:rsidRPr="00EC3FC0">
        <w:rPr>
          <w:rFonts w:ascii="Roboto" w:hAnsi="Roboto" w:cs="Arial"/>
        </w:rPr>
        <w:t>i wymiar etatu powinny być możliwe do zidentyfikowania.</w:t>
      </w:r>
    </w:p>
    <w:p w14:paraId="430E1867" w14:textId="77777777" w:rsidR="00436A17" w:rsidRPr="00EC3FC0" w:rsidRDefault="00436A17" w:rsidP="004D21D2">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lastRenderedPageBreak/>
        <w:t>§4</w:t>
      </w:r>
    </w:p>
    <w:p w14:paraId="03686D9D" w14:textId="78AD2A0D"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4F06A7">
        <w:rPr>
          <w:rFonts w:ascii="Roboto" w:hAnsi="Roboto" w:cs="Arial"/>
          <w:b/>
          <w:bCs/>
          <w:u w:val="single"/>
        </w:rPr>
        <w:t>170 dni od dnia</w:t>
      </w:r>
      <w:r w:rsidRPr="00EC3FC0">
        <w:rPr>
          <w:rFonts w:ascii="Roboto" w:hAnsi="Roboto" w:cs="Arial"/>
          <w:b/>
          <w:bCs/>
          <w:u w:val="single"/>
        </w:rPr>
        <w:t xml:space="preserve"> podpisania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40942B6F" w:rsidR="00436A17" w:rsidRPr="00693373"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color w:val="000000" w:themeColor="text1"/>
        </w:rPr>
        <w:t xml:space="preserve">za zwłokę w zakończeniu robót w wysokości </w:t>
      </w:r>
      <w:r w:rsidRPr="00693373">
        <w:rPr>
          <w:rFonts w:ascii="Roboto" w:hAnsi="Roboto" w:cs="Arial"/>
          <w:b/>
          <w:bCs/>
          <w:color w:val="000000" w:themeColor="text1"/>
        </w:rPr>
        <w:t>0,1%</w:t>
      </w:r>
      <w:r w:rsidRPr="00693373">
        <w:rPr>
          <w:rFonts w:ascii="Roboto" w:hAnsi="Roboto" w:cs="Arial"/>
          <w:color w:val="000000" w:themeColor="text1"/>
        </w:rPr>
        <w:t xml:space="preserve"> wynagrodzenia umownego brutto </w:t>
      </w:r>
      <w:r w:rsidR="00A57F23">
        <w:rPr>
          <w:rFonts w:ascii="Roboto" w:hAnsi="Roboto" w:cs="Arial"/>
          <w:color w:val="000000" w:themeColor="text1"/>
        </w:rPr>
        <w:br/>
      </w:r>
      <w:r w:rsidRPr="00693373">
        <w:rPr>
          <w:rFonts w:ascii="Roboto" w:hAnsi="Roboto" w:cs="Arial"/>
          <w:color w:val="000000" w:themeColor="text1"/>
        </w:rPr>
        <w:t>za każdy dzień zwłoki powstałej z przyczyn leżących po stronie Wykonawcy,</w:t>
      </w:r>
    </w:p>
    <w:p w14:paraId="1F821B31" w14:textId="77777777" w:rsidR="00436A17" w:rsidRPr="00693373"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color w:val="000000" w:themeColor="text1"/>
        </w:rPr>
        <w:t xml:space="preserve">za zwłokę w usunięciu wad stwierdzonych w okresie rękojmi w wysokości </w:t>
      </w:r>
      <w:r w:rsidRPr="00693373">
        <w:rPr>
          <w:rFonts w:ascii="Roboto" w:hAnsi="Roboto" w:cs="Arial"/>
          <w:b/>
          <w:bCs/>
          <w:color w:val="000000" w:themeColor="text1"/>
        </w:rPr>
        <w:t>0,1%</w:t>
      </w:r>
      <w:r w:rsidRPr="00693373">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D59D82D" w14:textId="77777777" w:rsidR="00436A17" w:rsidRPr="00693373"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color w:val="000000" w:themeColor="text1"/>
        </w:rPr>
        <w:t xml:space="preserve">za zwłokę w usunięciu wad stwierdzonych w trakcie odbioru końcowego w wysokości </w:t>
      </w:r>
      <w:r w:rsidRPr="00693373">
        <w:rPr>
          <w:rFonts w:ascii="Roboto" w:hAnsi="Roboto" w:cs="Arial"/>
          <w:color w:val="000000" w:themeColor="text1"/>
        </w:rPr>
        <w:br/>
      </w:r>
      <w:r w:rsidRPr="00693373">
        <w:rPr>
          <w:rFonts w:ascii="Roboto" w:hAnsi="Roboto" w:cs="Arial"/>
          <w:b/>
          <w:bCs/>
          <w:color w:val="000000" w:themeColor="text1"/>
        </w:rPr>
        <w:t>0,1%</w:t>
      </w:r>
      <w:r w:rsidRPr="00693373">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AC72B16" w14:textId="564F3004" w:rsidR="00436A17" w:rsidRPr="00693373"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color w:val="000000" w:themeColor="text1"/>
        </w:rPr>
        <w:lastRenderedPageBreak/>
        <w:t xml:space="preserve">z tytułu niespełnienia przez Wykonawcę lub podwykonawcę wymogu zatrudnienia </w:t>
      </w:r>
      <w:r w:rsidR="00F50368" w:rsidRPr="00693373">
        <w:rPr>
          <w:rFonts w:ascii="Roboto" w:hAnsi="Roboto" w:cs="Arial"/>
          <w:color w:val="000000" w:themeColor="text1"/>
        </w:rPr>
        <w:br/>
      </w:r>
      <w:r w:rsidRPr="00693373">
        <w:rPr>
          <w:rFonts w:ascii="Roboto" w:hAnsi="Roboto" w:cs="Arial"/>
          <w:color w:val="000000" w:themeColor="text1"/>
        </w:rPr>
        <w:t xml:space="preserve">na podstawie stosunku pracy osób wykonujących wskazane w opisie przedmiotu zamówienia czynności w wysokości </w:t>
      </w:r>
      <w:r w:rsidRPr="00693373">
        <w:rPr>
          <w:rFonts w:ascii="Roboto" w:hAnsi="Roboto" w:cs="Arial"/>
          <w:b/>
          <w:bCs/>
          <w:color w:val="000000" w:themeColor="text1"/>
        </w:rPr>
        <w:t>5.000,00 zł</w:t>
      </w:r>
      <w:r w:rsidRPr="00693373">
        <w:rPr>
          <w:rFonts w:ascii="Roboto" w:hAnsi="Roboto" w:cs="Arial"/>
          <w:color w:val="000000" w:themeColor="text1"/>
        </w:rPr>
        <w:t xml:space="preserve"> za każdy przypadek (Zamawiający zastrzega sobie możliwość kontroli ww. zobowiązania Wykonawcy w dowolnym momencie trwania umowy), </w:t>
      </w:r>
    </w:p>
    <w:p w14:paraId="3DE9DB5B" w14:textId="080EE761" w:rsidR="00436A17" w:rsidRPr="00693373" w:rsidRDefault="008A031F" w:rsidP="008A031F">
      <w:pPr>
        <w:pStyle w:val="Akapitzlist"/>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color w:val="000000" w:themeColor="text1"/>
        </w:rPr>
        <w:t xml:space="preserve">za zwłokę w przekazaniu Zamawiającemu kopii aktualnej i opłaconej Polisy ubezpieczenia (OC), w wysokości </w:t>
      </w:r>
      <w:r w:rsidRPr="00693373">
        <w:rPr>
          <w:rFonts w:ascii="Roboto" w:hAnsi="Roboto" w:cs="Arial"/>
          <w:b/>
          <w:bCs/>
          <w:color w:val="000000" w:themeColor="text1"/>
        </w:rPr>
        <w:t>500,00 zł</w:t>
      </w:r>
      <w:r w:rsidRPr="00693373">
        <w:rPr>
          <w:rFonts w:ascii="Roboto" w:hAnsi="Roboto" w:cs="Arial"/>
          <w:color w:val="000000" w:themeColor="text1"/>
        </w:rPr>
        <w:t xml:space="preserve"> za każdy dzień zwłoki,</w:t>
      </w:r>
    </w:p>
    <w:p w14:paraId="4F9104DB" w14:textId="05E9A46F" w:rsidR="00436A17" w:rsidRPr="00693373" w:rsidRDefault="004F209D"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b/>
          <w:color w:val="000000" w:themeColor="text1"/>
        </w:rPr>
        <w:t>20</w:t>
      </w:r>
      <w:r w:rsidR="00436A17" w:rsidRPr="00693373">
        <w:rPr>
          <w:rFonts w:ascii="Roboto" w:hAnsi="Roboto" w:cs="Arial"/>
          <w:b/>
          <w:color w:val="000000" w:themeColor="text1"/>
        </w:rPr>
        <w:t xml:space="preserve"> %</w:t>
      </w:r>
      <w:r w:rsidR="00436A17" w:rsidRPr="00693373">
        <w:rPr>
          <w:rFonts w:ascii="Roboto" w:hAnsi="Roboto" w:cs="Arial"/>
          <w:color w:val="000000" w:themeColor="text1"/>
        </w:rPr>
        <w:t xml:space="preserve"> wartości wynagrodzenia brutto podwykonawcy w przypadku każdorazowego braku zapłaty lub każdorazowej  nieterminowej zapłaty wynagrodzenia należnego podwykonawcom lub dalszym podwykonawcom,</w:t>
      </w:r>
    </w:p>
    <w:p w14:paraId="54E4A035" w14:textId="33A57A27" w:rsidR="007A117D" w:rsidRPr="00693373" w:rsidRDefault="007A117D" w:rsidP="007A117D">
      <w:pPr>
        <w:numPr>
          <w:ilvl w:val="1"/>
          <w:numId w:val="61"/>
        </w:numPr>
        <w:tabs>
          <w:tab w:val="clear" w:pos="397"/>
          <w:tab w:val="num" w:pos="681"/>
        </w:tabs>
        <w:spacing w:after="0" w:line="240" w:lineRule="auto"/>
        <w:ind w:left="681"/>
        <w:jc w:val="both"/>
        <w:rPr>
          <w:rFonts w:ascii="Roboto" w:hAnsi="Roboto" w:cs="Arial"/>
          <w:bCs/>
          <w:color w:val="000000" w:themeColor="text1"/>
        </w:rPr>
      </w:pPr>
      <w:r w:rsidRPr="00693373">
        <w:rPr>
          <w:rFonts w:ascii="Roboto" w:hAnsi="Roboto" w:cs="Arial"/>
          <w:b/>
          <w:color w:val="000000" w:themeColor="text1"/>
        </w:rPr>
        <w:t>2000,00 zł</w:t>
      </w:r>
      <w:r w:rsidRPr="00693373">
        <w:rPr>
          <w:rFonts w:ascii="Roboto" w:hAnsi="Roboto" w:cs="Arial"/>
          <w:bCs/>
          <w:color w:val="000000" w:themeColor="text1"/>
        </w:rPr>
        <w:t xml:space="preserve"> za każdy stwierdzony przypadek braku złożenia przez Wykonawcę wraz </w:t>
      </w:r>
      <w:r w:rsidRPr="00693373">
        <w:rPr>
          <w:rFonts w:ascii="Roboto" w:hAnsi="Roboto" w:cs="Arial"/>
          <w:bCs/>
          <w:color w:val="000000" w:themeColor="text1"/>
        </w:rPr>
        <w:br/>
        <w:t xml:space="preserve">z fakturą oświadczenia podwykonawcy i dalszego podwykonawcy biorącego udział </w:t>
      </w:r>
      <w:r w:rsidRPr="00693373">
        <w:rPr>
          <w:rFonts w:ascii="Roboto" w:hAnsi="Roboto" w:cs="Arial"/>
          <w:bCs/>
          <w:color w:val="000000" w:themeColor="text1"/>
        </w:rPr>
        <w:br/>
        <w:t>w realizacji odebranych robot budowalnych o otrzymaniu wynagrodzenia z tytułu zrealizowanych robót budowlanych,</w:t>
      </w:r>
    </w:p>
    <w:p w14:paraId="09741463" w14:textId="1111F27C" w:rsidR="00436A17" w:rsidRPr="00693373"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b/>
          <w:color w:val="000000" w:themeColor="text1"/>
        </w:rPr>
        <w:t>5 000,00 zł</w:t>
      </w:r>
      <w:r w:rsidRPr="00693373">
        <w:rPr>
          <w:rFonts w:ascii="Roboto" w:hAnsi="Roboto" w:cs="Arial"/>
          <w:color w:val="000000" w:themeColor="text1"/>
        </w:rPr>
        <w:t xml:space="preserve"> w przypadku nieprzedłożenia przez Wykonawcę Zamawiającemu </w:t>
      </w:r>
      <w:r w:rsidR="00436D37" w:rsidRPr="00693373">
        <w:rPr>
          <w:rFonts w:ascii="Roboto" w:hAnsi="Roboto" w:cs="Arial"/>
          <w:color w:val="000000" w:themeColor="text1"/>
        </w:rPr>
        <w:br/>
      </w:r>
      <w:r w:rsidRPr="00693373">
        <w:rPr>
          <w:rFonts w:ascii="Roboto" w:hAnsi="Roboto" w:cs="Arial"/>
          <w:color w:val="000000" w:themeColor="text1"/>
        </w:rPr>
        <w:t>do zaakceptowania projektu umowy o podwykonawstwo, której przedmiotem są roboty budowlane, lub jej zmiany,</w:t>
      </w:r>
    </w:p>
    <w:p w14:paraId="453ED0BD" w14:textId="77777777" w:rsidR="00436A17" w:rsidRPr="00693373"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b/>
          <w:color w:val="000000" w:themeColor="text1"/>
        </w:rPr>
        <w:t>5 000,00 zł</w:t>
      </w:r>
      <w:r w:rsidRPr="00693373">
        <w:rPr>
          <w:rFonts w:ascii="Roboto" w:hAnsi="Roboto" w:cs="Arial"/>
          <w:color w:val="000000" w:themeColor="text1"/>
        </w:rPr>
        <w:t xml:space="preserve"> w przypadku nieprzedłożenia przez Wykonawcę Zamawiającemu poświadczonej za zgodność z oryginałem kopii umowy o podwykonawstwo lub jej zmiany,</w:t>
      </w:r>
    </w:p>
    <w:p w14:paraId="15DAB409" w14:textId="40458F5B" w:rsidR="00436A17" w:rsidRPr="00693373" w:rsidRDefault="00436A17" w:rsidP="007A117D">
      <w:pPr>
        <w:numPr>
          <w:ilvl w:val="1"/>
          <w:numId w:val="61"/>
        </w:numPr>
        <w:tabs>
          <w:tab w:val="clear" w:pos="397"/>
          <w:tab w:val="num" w:pos="681"/>
          <w:tab w:val="left" w:pos="709"/>
          <w:tab w:val="left" w:pos="851"/>
        </w:tabs>
        <w:spacing w:after="0" w:line="240" w:lineRule="auto"/>
        <w:ind w:left="681"/>
        <w:jc w:val="both"/>
        <w:rPr>
          <w:rFonts w:ascii="Roboto" w:hAnsi="Roboto" w:cs="Arial"/>
          <w:color w:val="000000" w:themeColor="text1"/>
        </w:rPr>
      </w:pPr>
      <w:r w:rsidRPr="00693373">
        <w:rPr>
          <w:rFonts w:ascii="Roboto" w:hAnsi="Roboto" w:cs="Arial"/>
          <w:b/>
          <w:color w:val="000000" w:themeColor="text1"/>
        </w:rPr>
        <w:t>5 000,00 zł</w:t>
      </w:r>
      <w:r w:rsidRPr="00693373">
        <w:rPr>
          <w:rFonts w:ascii="Roboto" w:hAnsi="Roboto" w:cs="Arial"/>
          <w:color w:val="000000" w:themeColor="text1"/>
        </w:rPr>
        <w:t xml:space="preserve"> w przypadku braku zmiany umowy o podwykonawstwo w zakresie terminu zapłaty</w:t>
      </w:r>
      <w:r w:rsidR="007A117D" w:rsidRPr="00693373">
        <w:rPr>
          <w:rFonts w:ascii="Roboto" w:hAnsi="Roboto" w:cs="Arial"/>
          <w:color w:val="000000" w:themeColor="text1"/>
        </w:rPr>
        <w:t>,</w:t>
      </w:r>
    </w:p>
    <w:p w14:paraId="02397ACA" w14:textId="77777777" w:rsidR="00436A17" w:rsidRPr="00693373" w:rsidRDefault="00436A17" w:rsidP="00436D37">
      <w:pPr>
        <w:numPr>
          <w:ilvl w:val="1"/>
          <w:numId w:val="61"/>
        </w:numPr>
        <w:tabs>
          <w:tab w:val="clear" w:pos="397"/>
          <w:tab w:val="num" w:pos="681"/>
          <w:tab w:val="left" w:pos="851"/>
        </w:tabs>
        <w:spacing w:after="0" w:line="240" w:lineRule="auto"/>
        <w:ind w:left="681"/>
        <w:jc w:val="both"/>
        <w:rPr>
          <w:rFonts w:ascii="Roboto" w:hAnsi="Roboto" w:cs="Arial"/>
          <w:color w:val="000000" w:themeColor="text1"/>
        </w:rPr>
      </w:pPr>
      <w:r w:rsidRPr="00693373">
        <w:rPr>
          <w:rFonts w:ascii="Roboto" w:hAnsi="Roboto" w:cs="Arial"/>
          <w:b/>
          <w:color w:val="000000" w:themeColor="text1"/>
        </w:rPr>
        <w:t>Maksymalna wysokość naliczonych kar nie może przekroczyć 20% kwoty brutto umowy.</w:t>
      </w:r>
    </w:p>
    <w:p w14:paraId="72284FBA" w14:textId="77777777" w:rsidR="00436A17" w:rsidRPr="00693373" w:rsidRDefault="00436A17" w:rsidP="00436A17">
      <w:pPr>
        <w:numPr>
          <w:ilvl w:val="0"/>
          <w:numId w:val="61"/>
        </w:numPr>
        <w:spacing w:after="0" w:line="240" w:lineRule="auto"/>
        <w:jc w:val="both"/>
        <w:rPr>
          <w:rFonts w:ascii="Roboto" w:hAnsi="Roboto" w:cs="Arial"/>
          <w:color w:val="000000" w:themeColor="text1"/>
        </w:rPr>
      </w:pPr>
      <w:r w:rsidRPr="00693373">
        <w:rPr>
          <w:rFonts w:ascii="Roboto" w:hAnsi="Roboto" w:cs="Arial"/>
          <w:color w:val="000000" w:themeColor="text1"/>
        </w:rPr>
        <w:t xml:space="preserve">Ustanowione w ust. 1 odszkodowanie w formie kar pieniężnych oraz uregulowanie tych odszkodowań za niedopełnienie postanowień umowy nie zwalnia </w:t>
      </w:r>
      <w:r w:rsidRPr="00693373">
        <w:rPr>
          <w:rFonts w:ascii="Roboto" w:hAnsi="Roboto" w:cs="Arial"/>
          <w:bCs/>
          <w:color w:val="000000" w:themeColor="text1"/>
        </w:rPr>
        <w:t>Wykonawcy</w:t>
      </w:r>
      <w:r w:rsidRPr="00693373">
        <w:rPr>
          <w:rFonts w:ascii="Roboto" w:hAnsi="Roboto" w:cs="Arial"/>
          <w:color w:val="000000" w:themeColor="text1"/>
        </w:rPr>
        <w:t xml:space="preserve"> z wykonania zobowiązań wynikających z umowy.</w:t>
      </w:r>
    </w:p>
    <w:p w14:paraId="0F878331" w14:textId="77777777" w:rsidR="00436A17" w:rsidRPr="00693373" w:rsidRDefault="00436A17" w:rsidP="00436A17">
      <w:pPr>
        <w:numPr>
          <w:ilvl w:val="0"/>
          <w:numId w:val="61"/>
        </w:numPr>
        <w:spacing w:after="0" w:line="240" w:lineRule="auto"/>
        <w:jc w:val="both"/>
        <w:rPr>
          <w:rFonts w:ascii="Roboto" w:hAnsi="Roboto" w:cs="Arial"/>
          <w:color w:val="000000" w:themeColor="text1"/>
        </w:rPr>
      </w:pPr>
      <w:r w:rsidRPr="00693373">
        <w:rPr>
          <w:rFonts w:ascii="Roboto" w:hAnsi="Roboto" w:cs="Arial"/>
          <w:color w:val="000000" w:themeColor="text1"/>
        </w:rPr>
        <w:t xml:space="preserve">W przypadku odstąpienia Zamawiającego od umowy z przyczyn, za które ponosi odpowiedzialność Wykonawca, Wykonawca zapłaci karę umowną w wysokości </w:t>
      </w:r>
      <w:r w:rsidRPr="00693373">
        <w:rPr>
          <w:rFonts w:ascii="Roboto" w:hAnsi="Roboto" w:cs="Arial"/>
          <w:b/>
          <w:bCs/>
          <w:color w:val="000000" w:themeColor="text1"/>
        </w:rPr>
        <w:t>10%</w:t>
      </w:r>
      <w:r w:rsidRPr="00693373">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7608280C" w14:textId="7CF2B974" w:rsidR="00234617" w:rsidRDefault="00234617" w:rsidP="00436A17">
      <w:pPr>
        <w:jc w:val="center"/>
        <w:rPr>
          <w:rFonts w:ascii="Roboto" w:hAnsi="Roboto" w:cs="Arial"/>
        </w:rPr>
      </w:pPr>
      <w:r>
        <w:rPr>
          <w:rFonts w:ascii="Roboto" w:hAnsi="Roboto" w:cs="Arial"/>
        </w:rPr>
        <w:br/>
      </w:r>
    </w:p>
    <w:p w14:paraId="0D0E6985" w14:textId="48B5E0B9" w:rsidR="00436A17" w:rsidRPr="00EC3FC0" w:rsidRDefault="00234617" w:rsidP="00234617">
      <w:pPr>
        <w:rPr>
          <w:rFonts w:ascii="Roboto" w:hAnsi="Roboto" w:cs="Arial"/>
        </w:rPr>
      </w:pPr>
      <w:r>
        <w:rPr>
          <w:rFonts w:ascii="Roboto" w:hAnsi="Roboto" w:cs="Arial"/>
        </w:rPr>
        <w:br w:type="page"/>
      </w:r>
    </w:p>
    <w:p w14:paraId="31F559BC" w14:textId="77777777" w:rsidR="00436A17" w:rsidRPr="00EC3FC0" w:rsidRDefault="00436A17" w:rsidP="00436A17">
      <w:pPr>
        <w:jc w:val="center"/>
        <w:rPr>
          <w:rFonts w:ascii="Roboto" w:hAnsi="Roboto" w:cs="Arial"/>
        </w:rPr>
      </w:pPr>
      <w:r w:rsidRPr="00EC3FC0">
        <w:rPr>
          <w:rFonts w:ascii="Roboto" w:hAnsi="Roboto" w:cs="Arial"/>
        </w:rPr>
        <w:lastRenderedPageBreak/>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Zgodnie z art. 455 ust 1 pkt 1 ustawy Pzp Zamawiający dopuszcza możliwość wprowadzenia zmian w umowie, na mocy porozumienia stron w następujących przypadkach i na następujących warunkach:</w:t>
      </w:r>
    </w:p>
    <w:p w14:paraId="4F4CCC64" w14:textId="77777777" w:rsidR="00436A17" w:rsidRPr="00EC3FC0" w:rsidRDefault="00436A17" w:rsidP="00085AD0">
      <w:pPr>
        <w:spacing w:after="0"/>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Default="00436A17" w:rsidP="00085AD0">
      <w:pPr>
        <w:spacing w:after="0"/>
        <w:ind w:left="624"/>
        <w:jc w:val="both"/>
        <w:rPr>
          <w:rFonts w:ascii="Roboto" w:hAnsi="Roboto" w:cs="Arial"/>
          <w:bCs/>
        </w:rPr>
      </w:pPr>
      <w:r w:rsidRPr="00EC3FC0">
        <w:rPr>
          <w:rFonts w:ascii="Roboto" w:hAnsi="Roboto" w:cs="Arial"/>
          <w:bCs/>
        </w:rPr>
        <w:t xml:space="preserve">- warunki  atmosferyczne, uniemożliwiające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z powodu warunków atmosferycznych umowa nie mogła być realizowana;</w:t>
      </w:r>
    </w:p>
    <w:p w14:paraId="1AB66EB4" w14:textId="77777777" w:rsidR="00087AB2" w:rsidRPr="00EC3FC0" w:rsidRDefault="00087AB2" w:rsidP="00085AD0">
      <w:pPr>
        <w:spacing w:after="0"/>
        <w:ind w:left="624"/>
        <w:jc w:val="both"/>
        <w:rPr>
          <w:rFonts w:ascii="Roboto" w:hAnsi="Roboto" w:cs="Arial"/>
          <w:bCs/>
        </w:rPr>
      </w:pPr>
    </w:p>
    <w:p w14:paraId="41FE54B9" w14:textId="3AB74149" w:rsidR="00436A17" w:rsidRPr="00EC3FC0" w:rsidRDefault="00436A17" w:rsidP="00436A17">
      <w:pPr>
        <w:ind w:left="624"/>
        <w:jc w:val="both"/>
        <w:rPr>
          <w:rFonts w:ascii="Roboto" w:hAnsi="Roboto" w:cs="Arial"/>
          <w:bCs/>
        </w:rPr>
      </w:pPr>
      <w:r w:rsidRPr="00EC3FC0">
        <w:rPr>
          <w:rFonts w:ascii="Roboto" w:hAnsi="Roboto" w:cs="Arial"/>
          <w:bCs/>
        </w:rPr>
        <w:t xml:space="preserve">- siła wyższa uniemożliwiająca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 xml:space="preserve">z powodu wystąpienia siły wyższej  umowa nie mogła być realizowana; za siłę wyższą uważa się w szczególności klęski żywiołowe, działania wojenne, zamieszki, akty </w:t>
      </w:r>
      <w:r w:rsidR="00C8752F">
        <w:rPr>
          <w:rFonts w:ascii="Roboto" w:hAnsi="Roboto" w:cs="Arial"/>
          <w:bCs/>
        </w:rPr>
        <w:br/>
      </w:r>
      <w:r w:rsidRPr="00EC3FC0">
        <w:rPr>
          <w:rFonts w:ascii="Roboto" w:hAnsi="Roboto" w:cs="Arial"/>
          <w:bCs/>
        </w:rPr>
        <w:t>o charakterze terrorystycznym;</w:t>
      </w:r>
    </w:p>
    <w:p w14:paraId="3B6228EA" w14:textId="614E9155" w:rsidR="00436A17" w:rsidRDefault="00436A17" w:rsidP="00085AD0">
      <w:pPr>
        <w:spacing w:after="0"/>
        <w:ind w:left="624"/>
        <w:jc w:val="both"/>
        <w:rPr>
          <w:rFonts w:ascii="Roboto" w:hAnsi="Roboto" w:cs="Arial"/>
          <w:bCs/>
        </w:rPr>
      </w:pPr>
      <w:r w:rsidRPr="00EC3FC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obiektów infrastrukturalnych – o czas niezbędny do wykonania umowy w sposób należyty;</w:t>
      </w:r>
    </w:p>
    <w:p w14:paraId="39727A73" w14:textId="77777777" w:rsidR="00087AB2" w:rsidRPr="00EC3FC0" w:rsidRDefault="00087AB2" w:rsidP="00087AB2">
      <w:pPr>
        <w:spacing w:after="0"/>
        <w:ind w:left="624"/>
        <w:jc w:val="both"/>
        <w:rPr>
          <w:rFonts w:ascii="Roboto" w:hAnsi="Roboto" w:cs="Arial"/>
          <w:bCs/>
        </w:rPr>
      </w:pPr>
    </w:p>
    <w:p w14:paraId="058C3BCC"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zmiany będące następstwem okoliczności leżących po stronie Zamawiającego, </w:t>
      </w:r>
      <w:r w:rsidRPr="00EC3FC0">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1018961A" w14:textId="77777777" w:rsidR="00087AB2" w:rsidRPr="00EC3FC0" w:rsidRDefault="00087AB2" w:rsidP="00087AB2">
      <w:pPr>
        <w:spacing w:after="0"/>
        <w:ind w:left="624"/>
        <w:jc w:val="both"/>
        <w:rPr>
          <w:rFonts w:ascii="Roboto" w:hAnsi="Roboto" w:cs="Arial"/>
          <w:bCs/>
        </w:rPr>
      </w:pPr>
    </w:p>
    <w:p w14:paraId="2D567E7A" w14:textId="77777777" w:rsidR="005A784C" w:rsidRDefault="00436A17" w:rsidP="005A784C">
      <w:pPr>
        <w:ind w:left="624"/>
        <w:jc w:val="both"/>
        <w:rPr>
          <w:rFonts w:ascii="Roboto" w:hAnsi="Roboto" w:cs="Arial"/>
          <w:bCs/>
        </w:rPr>
      </w:pPr>
      <w:r w:rsidRPr="00EC3FC0">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Pr>
          <w:rFonts w:ascii="Roboto" w:hAnsi="Roboto" w:cs="Arial"/>
          <w:bCs/>
        </w:rPr>
        <w:br/>
      </w:r>
      <w:r w:rsidRPr="00EC3FC0">
        <w:rPr>
          <w:rFonts w:ascii="Roboto" w:hAnsi="Roboto" w:cs="Arial"/>
          <w:bCs/>
        </w:rPr>
        <w:t>w chwili zawierania umowy – o czas niezbędny do wykonania umowy w sposób należyty;</w:t>
      </w:r>
    </w:p>
    <w:p w14:paraId="4BC5E70E" w14:textId="18FEDB90" w:rsidR="00436A17" w:rsidRDefault="00436A17" w:rsidP="00085AD0">
      <w:pPr>
        <w:ind w:left="624"/>
        <w:jc w:val="both"/>
        <w:rPr>
          <w:rFonts w:ascii="Roboto" w:hAnsi="Roboto" w:cs="Arial"/>
          <w:bCs/>
        </w:rPr>
      </w:pPr>
      <w:r w:rsidRPr="00EC3FC0">
        <w:rPr>
          <w:rFonts w:ascii="Roboto" w:hAnsi="Roboto" w:cs="Arial"/>
          <w:bCs/>
        </w:rPr>
        <w:t>- inne przyczyny zewnętrzne niezależne od Zamawiającego oraz Wykonawcy, skutkujące niemożliwością prowadzenia działań w celu wykonania umowy; o czas niezbędny</w:t>
      </w:r>
      <w:r w:rsidR="00791B7E">
        <w:rPr>
          <w:rFonts w:ascii="Roboto" w:hAnsi="Roboto" w:cs="Arial"/>
          <w:bCs/>
        </w:rPr>
        <w:t xml:space="preserve"> </w:t>
      </w:r>
      <w:r w:rsidR="00085AD0">
        <w:rPr>
          <w:rFonts w:ascii="Roboto" w:hAnsi="Roboto" w:cs="Arial"/>
          <w:bCs/>
        </w:rPr>
        <w:br/>
      </w:r>
      <w:r w:rsidRPr="00EC3FC0">
        <w:rPr>
          <w:rFonts w:ascii="Roboto" w:hAnsi="Roboto" w:cs="Arial"/>
          <w:bCs/>
        </w:rPr>
        <w:t>do wykonania umowy w sposób należyty.</w:t>
      </w:r>
    </w:p>
    <w:p w14:paraId="73B62A23" w14:textId="2A07604D" w:rsidR="006E5A5E" w:rsidRDefault="006D050E" w:rsidP="006E5A5E">
      <w:pPr>
        <w:ind w:left="624"/>
        <w:jc w:val="both"/>
        <w:rPr>
          <w:rFonts w:ascii="Roboto" w:hAnsi="Roboto" w:cs="Arial"/>
          <w:bCs/>
        </w:rPr>
      </w:pPr>
      <w:r>
        <w:rPr>
          <w:rFonts w:ascii="Roboto" w:hAnsi="Roboto" w:cs="Arial"/>
          <w:bCs/>
        </w:rPr>
        <w:t xml:space="preserve">- w przypadku wystąpienia którejkolwiek z okoliczności wymienionych powyżej termin wykonania umowy może ulec odpowiedniemu przedłużeniu, o czas niezbędny </w:t>
      </w:r>
      <w:r>
        <w:rPr>
          <w:rFonts w:ascii="Roboto" w:hAnsi="Roboto" w:cs="Arial"/>
          <w:bCs/>
        </w:rPr>
        <w:br/>
        <w:t>do zakończenia wykonywania jej przedmiotu w sposób należyty.</w:t>
      </w:r>
    </w:p>
    <w:p w14:paraId="023DDE14" w14:textId="2715359A" w:rsidR="00436A17" w:rsidRPr="006E5A5E" w:rsidRDefault="00436A17" w:rsidP="00F82BCD">
      <w:pPr>
        <w:rPr>
          <w:rFonts w:ascii="Roboto" w:hAnsi="Roboto" w:cs="Arial"/>
          <w:b/>
        </w:rPr>
      </w:pPr>
      <w:r w:rsidRPr="006E5A5E">
        <w:rPr>
          <w:rFonts w:ascii="Roboto" w:hAnsi="Roboto" w:cs="Arial"/>
          <w:b/>
        </w:rPr>
        <w:lastRenderedPageBreak/>
        <w:t>b) 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c) </w:t>
      </w:r>
      <w:r w:rsidRPr="00EC3FC0">
        <w:rPr>
          <w:rFonts w:ascii="Roboto" w:hAnsi="Roboto" w:cs="Arial"/>
          <w:b/>
        </w:rPr>
        <w:t>Zmiany organizacji spełniania świadczenia w zakresie:</w:t>
      </w:r>
    </w:p>
    <w:p w14:paraId="55F4FF38" w14:textId="77777777" w:rsidR="00436A17" w:rsidRPr="00EC3FC0" w:rsidRDefault="00436A17" w:rsidP="00436A17">
      <w:pPr>
        <w:ind w:left="624"/>
        <w:jc w:val="both"/>
        <w:rPr>
          <w:rFonts w:ascii="Roboto" w:hAnsi="Roboto" w:cs="Arial"/>
          <w:bCs/>
        </w:rPr>
      </w:pPr>
      <w:r w:rsidRPr="00EC3FC0">
        <w:rPr>
          <w:rFonts w:ascii="Roboto" w:hAnsi="Roboto" w:cs="Arial"/>
          <w:bCs/>
        </w:rPr>
        <w:t>- zmiana szczegółowego harmonogramu wykonywania przedmiotu umowy;</w:t>
      </w:r>
    </w:p>
    <w:p w14:paraId="32EFF7AA" w14:textId="77777777" w:rsidR="00436A17" w:rsidRPr="00EC3FC0" w:rsidRDefault="00436A17" w:rsidP="00436A17">
      <w:pPr>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d) </w:t>
      </w:r>
      <w:r w:rsidRPr="00EC3FC0">
        <w:rPr>
          <w:rFonts w:ascii="Roboto" w:hAnsi="Roboto" w:cs="Arial"/>
          <w:b/>
        </w:rPr>
        <w:t>Płatności</w:t>
      </w:r>
    </w:p>
    <w:p w14:paraId="150124FA" w14:textId="77777777" w:rsidR="00436A17" w:rsidRPr="00EC3FC0" w:rsidRDefault="00436A17" w:rsidP="00436A17">
      <w:pPr>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436A17">
      <w:pPr>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Default="00436A17" w:rsidP="00436A17">
      <w:pPr>
        <w:ind w:left="624" w:hanging="340"/>
        <w:jc w:val="both"/>
        <w:rPr>
          <w:rFonts w:ascii="Roboto" w:hAnsi="Roboto" w:cs="Arial"/>
          <w:b/>
        </w:rPr>
      </w:pPr>
      <w:r w:rsidRPr="00EC3FC0">
        <w:rPr>
          <w:rFonts w:ascii="Roboto" w:hAnsi="Roboto" w:cs="Arial"/>
          <w:bCs/>
        </w:rPr>
        <w:t xml:space="preserve"> e) </w:t>
      </w:r>
      <w:r w:rsidRPr="00EC3FC0">
        <w:rPr>
          <w:rFonts w:ascii="Roboto" w:hAnsi="Roboto" w:cs="Arial"/>
          <w:b/>
        </w:rPr>
        <w:t>Pozostałe okoliczności powodujące możliwość zmiany umowy:</w:t>
      </w:r>
    </w:p>
    <w:p w14:paraId="1F79215F" w14:textId="596E5D96" w:rsidR="006E5A5E" w:rsidRPr="00EC3FC0" w:rsidRDefault="006E5A5E" w:rsidP="00436A17">
      <w:pPr>
        <w:ind w:left="624" w:hanging="340"/>
        <w:jc w:val="both"/>
        <w:rPr>
          <w:rFonts w:ascii="Roboto" w:hAnsi="Roboto" w:cs="Arial"/>
          <w:bCs/>
        </w:rPr>
      </w:pPr>
      <w:r>
        <w:rPr>
          <w:rFonts w:ascii="Roboto" w:hAnsi="Roboto" w:cs="Arial"/>
          <w:bCs/>
        </w:rPr>
        <w:t xml:space="preserve">      - siła wyższa uniemożliwiająca wykonanie przedmiotu umowy zgodnie z SWZ, </w:t>
      </w:r>
    </w:p>
    <w:p w14:paraId="03965974" w14:textId="77777777" w:rsidR="00436A17" w:rsidRPr="00EC3FC0" w:rsidRDefault="00436A17" w:rsidP="00436A17">
      <w:pPr>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781B56BF" w14:textId="4BDBD978" w:rsidR="006E5A5E" w:rsidRDefault="00436A17" w:rsidP="006E5A5E">
      <w:pPr>
        <w:spacing w:after="0"/>
        <w:ind w:left="624"/>
        <w:jc w:val="both"/>
        <w:rPr>
          <w:rFonts w:ascii="Roboto" w:hAnsi="Roboto" w:cs="Arial"/>
          <w:bCs/>
        </w:rPr>
      </w:pPr>
      <w:r w:rsidRPr="00EC3FC0">
        <w:rPr>
          <w:rFonts w:ascii="Roboto" w:hAnsi="Roboto" w:cs="Arial"/>
          <w:bCs/>
        </w:rPr>
        <w:t>- kolizja z planowanymi lub równolegle prowadzonymi przez inne podmioty inwestycjami. W takim przypadku zmiany w umowie zostaną ograniczone do zmian koniecznych powodujących uniknięcie kolizji;</w:t>
      </w:r>
    </w:p>
    <w:p w14:paraId="4D964372" w14:textId="77777777" w:rsidR="006E5A5E" w:rsidRPr="00EC3FC0" w:rsidRDefault="006E5A5E" w:rsidP="006E5A5E">
      <w:pPr>
        <w:spacing w:after="0"/>
        <w:ind w:left="624"/>
        <w:jc w:val="both"/>
        <w:rPr>
          <w:rFonts w:ascii="Roboto" w:hAnsi="Roboto" w:cs="Arial"/>
          <w:bCs/>
        </w:rPr>
      </w:pPr>
    </w:p>
    <w:p w14:paraId="07CBCF40" w14:textId="77777777" w:rsidR="00436A17" w:rsidRPr="00EC3FC0" w:rsidRDefault="00436A17" w:rsidP="006E5A5E">
      <w:pPr>
        <w:spacing w:after="0"/>
        <w:ind w:left="624"/>
        <w:jc w:val="both"/>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lastRenderedPageBreak/>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Pr="00845498"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udzielenie zamówień, o których mowa w art. 214 ust. 1 pkt 7 ustawy Pzp.</w:t>
      </w: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Pr="00845498"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645E1567" w14:textId="77777777" w:rsidR="00436A17" w:rsidRPr="00EC3FC0" w:rsidRDefault="00436A17" w:rsidP="00436A17">
      <w:pPr>
        <w:pStyle w:val="Akapitzlist"/>
        <w:ind w:left="420" w:hanging="278"/>
        <w:jc w:val="both"/>
        <w:rPr>
          <w:rFonts w:ascii="Roboto" w:hAnsi="Roboto" w:cs="Arial"/>
          <w:lang w:bidi="he-IL"/>
        </w:rPr>
      </w:pPr>
    </w:p>
    <w:p w14:paraId="08680A7B" w14:textId="77777777" w:rsidR="00436A17" w:rsidRPr="00EC3FC0" w:rsidRDefault="00436A17" w:rsidP="00436A17">
      <w:pPr>
        <w:pStyle w:val="Akapitzlist"/>
        <w:ind w:left="420" w:hanging="278"/>
        <w:jc w:val="both"/>
        <w:rPr>
          <w:rFonts w:ascii="Roboto" w:hAnsi="Roboto" w:cs="Arial"/>
          <w:lang w:bidi="he-IL"/>
        </w:rPr>
      </w:pPr>
    </w:p>
    <w:p w14:paraId="1A66C00A" w14:textId="77777777" w:rsidR="00436A17" w:rsidRPr="00EC3FC0" w:rsidRDefault="00436A17" w:rsidP="00436A17">
      <w:pPr>
        <w:pStyle w:val="Akapitzlist"/>
        <w:ind w:left="420" w:hanging="278"/>
        <w:jc w:val="both"/>
        <w:rPr>
          <w:rFonts w:ascii="Roboto" w:hAnsi="Roboto" w:cs="Arial"/>
          <w:lang w:bidi="he-IL"/>
        </w:rPr>
      </w:pPr>
    </w:p>
    <w:p w14:paraId="72E211AD" w14:textId="77777777" w:rsidR="00436A17" w:rsidRPr="00EC3FC0" w:rsidRDefault="00436A17" w:rsidP="00436A17">
      <w:pPr>
        <w:pStyle w:val="Akapitzlist"/>
        <w:ind w:left="420" w:hanging="278"/>
        <w:jc w:val="both"/>
        <w:rPr>
          <w:rFonts w:ascii="Roboto" w:hAnsi="Roboto" w:cs="Arial"/>
          <w:lang w:bidi="he-IL"/>
        </w:rPr>
      </w:pPr>
    </w:p>
    <w:p w14:paraId="65CD1614" w14:textId="77777777" w:rsidR="00436A17" w:rsidRPr="00EC3FC0" w:rsidRDefault="00436A17" w:rsidP="00436A17">
      <w:pPr>
        <w:pStyle w:val="Akapitzlist"/>
        <w:ind w:left="420" w:hanging="278"/>
        <w:jc w:val="both"/>
        <w:rPr>
          <w:rFonts w:ascii="Roboto" w:hAnsi="Roboto" w:cs="Arial"/>
          <w:lang w:bidi="he-IL"/>
        </w:rPr>
      </w:pPr>
    </w:p>
    <w:p w14:paraId="07D4DD67" w14:textId="77777777" w:rsidR="00436A17" w:rsidRPr="00EC3FC0" w:rsidRDefault="00436A17" w:rsidP="00436A17">
      <w:pPr>
        <w:pStyle w:val="Default"/>
        <w:jc w:val="center"/>
        <w:rPr>
          <w:rFonts w:ascii="Roboto" w:hAnsi="Roboto" w:cs="Arial"/>
          <w:b/>
          <w:bCs/>
          <w:sz w:val="22"/>
          <w:szCs w:val="22"/>
        </w:rPr>
      </w:pPr>
    </w:p>
    <w:p w14:paraId="0C3E6D9F" w14:textId="77777777" w:rsidR="00436A17" w:rsidRPr="00EC3FC0" w:rsidRDefault="00436A17" w:rsidP="00436A17">
      <w:pPr>
        <w:pStyle w:val="Default"/>
        <w:jc w:val="center"/>
        <w:rPr>
          <w:rFonts w:ascii="Roboto" w:hAnsi="Roboto" w:cs="Arial"/>
          <w:b/>
          <w:bCs/>
          <w:sz w:val="22"/>
          <w:szCs w:val="22"/>
        </w:rPr>
      </w:pPr>
    </w:p>
    <w:p w14:paraId="52001EE3" w14:textId="77777777" w:rsidR="00436A17" w:rsidRPr="00EC3FC0" w:rsidRDefault="00436A17" w:rsidP="00436A17">
      <w:pPr>
        <w:pStyle w:val="Default"/>
        <w:jc w:val="center"/>
        <w:rPr>
          <w:rFonts w:ascii="Roboto" w:hAnsi="Roboto" w:cs="Arial"/>
          <w:b/>
          <w:bCs/>
          <w:sz w:val="22"/>
          <w:szCs w:val="22"/>
        </w:rPr>
      </w:pPr>
    </w:p>
    <w:p w14:paraId="69ADD828" w14:textId="77777777" w:rsidR="00436A17" w:rsidRPr="00EC3FC0" w:rsidRDefault="00436A17" w:rsidP="00436A17">
      <w:pPr>
        <w:pStyle w:val="Default"/>
        <w:jc w:val="center"/>
        <w:rPr>
          <w:rFonts w:ascii="Roboto" w:hAnsi="Roboto" w:cs="Arial"/>
          <w:b/>
          <w:bCs/>
          <w:sz w:val="22"/>
          <w:szCs w:val="22"/>
        </w:rPr>
      </w:pPr>
    </w:p>
    <w:p w14:paraId="4D4A73BC" w14:textId="77777777" w:rsidR="00436A17" w:rsidRPr="00EC3FC0" w:rsidRDefault="00436A17" w:rsidP="00436A17">
      <w:pPr>
        <w:pStyle w:val="Default"/>
        <w:jc w:val="center"/>
        <w:rPr>
          <w:rFonts w:ascii="Roboto" w:hAnsi="Roboto" w:cs="Arial"/>
          <w:b/>
          <w:bCs/>
          <w:sz w:val="22"/>
          <w:szCs w:val="22"/>
        </w:rPr>
      </w:pPr>
    </w:p>
    <w:p w14:paraId="3C46E124" w14:textId="77777777" w:rsidR="00436A17" w:rsidRPr="00EC3FC0" w:rsidRDefault="00436A17" w:rsidP="00436A17">
      <w:pPr>
        <w:pStyle w:val="Default"/>
        <w:jc w:val="center"/>
        <w:rPr>
          <w:rFonts w:ascii="Roboto" w:hAnsi="Roboto" w:cs="Arial"/>
          <w:b/>
          <w:bCs/>
          <w:sz w:val="22"/>
          <w:szCs w:val="22"/>
        </w:rPr>
      </w:pPr>
    </w:p>
    <w:p w14:paraId="063806DC" w14:textId="77777777" w:rsidR="00436A17" w:rsidRPr="00EC3FC0" w:rsidRDefault="00436A17" w:rsidP="00436A17">
      <w:pPr>
        <w:pStyle w:val="Default"/>
        <w:jc w:val="center"/>
        <w:rPr>
          <w:rFonts w:ascii="Roboto" w:hAnsi="Roboto" w:cs="Arial"/>
          <w:b/>
          <w:bCs/>
          <w:sz w:val="22"/>
          <w:szCs w:val="22"/>
        </w:rPr>
      </w:pPr>
    </w:p>
    <w:p w14:paraId="2E6BE52A" w14:textId="77777777" w:rsidR="00436A17" w:rsidRPr="00EC3FC0" w:rsidRDefault="00436A17" w:rsidP="00436A17">
      <w:pPr>
        <w:pStyle w:val="Default"/>
        <w:jc w:val="center"/>
        <w:rPr>
          <w:rFonts w:ascii="Roboto" w:hAnsi="Roboto" w:cs="Arial"/>
          <w:b/>
          <w:bCs/>
          <w:sz w:val="22"/>
          <w:szCs w:val="22"/>
        </w:rPr>
      </w:pPr>
    </w:p>
    <w:p w14:paraId="7C433B6B" w14:textId="77777777" w:rsidR="00436A17" w:rsidRPr="00EC3FC0" w:rsidRDefault="00436A17" w:rsidP="00436A17">
      <w:pPr>
        <w:pStyle w:val="Default"/>
        <w:jc w:val="center"/>
        <w:rPr>
          <w:rFonts w:ascii="Roboto" w:hAnsi="Roboto" w:cs="Arial"/>
          <w:b/>
          <w:bCs/>
          <w:sz w:val="22"/>
          <w:szCs w:val="22"/>
        </w:rPr>
      </w:pPr>
    </w:p>
    <w:p w14:paraId="3A4B7CCB" w14:textId="77777777" w:rsidR="00436A17" w:rsidRPr="00EC3FC0" w:rsidRDefault="00436A17" w:rsidP="00436A17">
      <w:pPr>
        <w:pStyle w:val="Default"/>
        <w:jc w:val="center"/>
        <w:rPr>
          <w:rFonts w:ascii="Roboto" w:hAnsi="Roboto" w:cs="Arial"/>
          <w:b/>
          <w:bCs/>
          <w:sz w:val="22"/>
          <w:szCs w:val="22"/>
        </w:rPr>
      </w:pPr>
    </w:p>
    <w:p w14:paraId="7CFF5A93" w14:textId="77777777" w:rsidR="00436A17" w:rsidRPr="00EC3FC0" w:rsidRDefault="00436A17" w:rsidP="00436A17">
      <w:pPr>
        <w:pStyle w:val="Default"/>
        <w:jc w:val="center"/>
        <w:rPr>
          <w:rFonts w:ascii="Roboto" w:hAnsi="Roboto" w:cs="Arial"/>
          <w:b/>
          <w:bCs/>
          <w:sz w:val="22"/>
          <w:szCs w:val="22"/>
        </w:rPr>
      </w:pPr>
    </w:p>
    <w:p w14:paraId="6B42A9A5" w14:textId="77777777" w:rsidR="00436A17" w:rsidRPr="00EC3FC0" w:rsidRDefault="00436A17" w:rsidP="00436A17">
      <w:pPr>
        <w:pStyle w:val="Default"/>
        <w:jc w:val="center"/>
        <w:rPr>
          <w:rFonts w:ascii="Roboto" w:hAnsi="Roboto" w:cs="Arial"/>
          <w:b/>
          <w:bCs/>
          <w:sz w:val="22"/>
          <w:szCs w:val="22"/>
        </w:rPr>
      </w:pPr>
    </w:p>
    <w:p w14:paraId="7772FCAC" w14:textId="77777777" w:rsidR="00436A17" w:rsidRPr="00EC3FC0" w:rsidRDefault="00436A17" w:rsidP="00436A17">
      <w:pPr>
        <w:pStyle w:val="Default"/>
        <w:jc w:val="center"/>
        <w:rPr>
          <w:rFonts w:ascii="Roboto" w:hAnsi="Roboto" w:cs="Arial"/>
          <w:b/>
          <w:bCs/>
          <w:sz w:val="22"/>
          <w:szCs w:val="22"/>
        </w:rPr>
      </w:pPr>
    </w:p>
    <w:p w14:paraId="11545BAE" w14:textId="77777777" w:rsidR="00436A17" w:rsidRPr="00EC3FC0" w:rsidRDefault="00436A17" w:rsidP="00436A17">
      <w:pPr>
        <w:pStyle w:val="Default"/>
        <w:jc w:val="center"/>
        <w:rPr>
          <w:rFonts w:ascii="Roboto" w:hAnsi="Roboto" w:cs="Arial"/>
          <w:b/>
          <w:bCs/>
          <w:sz w:val="22"/>
          <w:szCs w:val="22"/>
        </w:rPr>
      </w:pPr>
    </w:p>
    <w:p w14:paraId="6C4DEC2A" w14:textId="77777777" w:rsidR="00436A17" w:rsidRPr="00EC3FC0" w:rsidRDefault="00436A17" w:rsidP="00436A17">
      <w:pPr>
        <w:pStyle w:val="Default"/>
        <w:jc w:val="center"/>
        <w:rPr>
          <w:rFonts w:ascii="Roboto" w:hAnsi="Roboto" w:cs="Arial"/>
          <w:b/>
          <w:bCs/>
          <w:sz w:val="22"/>
          <w:szCs w:val="22"/>
        </w:rPr>
      </w:pPr>
    </w:p>
    <w:p w14:paraId="0469EBD1" w14:textId="77777777" w:rsidR="00436A17" w:rsidRPr="00EC3FC0" w:rsidRDefault="00436A17" w:rsidP="00436A17">
      <w:pPr>
        <w:pStyle w:val="Default"/>
        <w:jc w:val="center"/>
        <w:rPr>
          <w:rFonts w:ascii="Roboto" w:hAnsi="Roboto" w:cs="Arial"/>
          <w:b/>
          <w:bCs/>
          <w:sz w:val="22"/>
          <w:szCs w:val="22"/>
        </w:rPr>
      </w:pPr>
    </w:p>
    <w:p w14:paraId="6E885B68" w14:textId="77777777" w:rsidR="00436A17" w:rsidRPr="00EC3FC0" w:rsidRDefault="00436A17" w:rsidP="00436A17">
      <w:pPr>
        <w:pStyle w:val="Default"/>
        <w:jc w:val="center"/>
        <w:rPr>
          <w:rFonts w:ascii="Roboto" w:hAnsi="Roboto" w:cs="Arial"/>
          <w:b/>
          <w:bCs/>
          <w:sz w:val="22"/>
          <w:szCs w:val="22"/>
        </w:rPr>
      </w:pPr>
    </w:p>
    <w:p w14:paraId="0027A49D" w14:textId="77777777" w:rsidR="00436A17" w:rsidRPr="00EC3FC0" w:rsidRDefault="00436A17" w:rsidP="00436A17">
      <w:pPr>
        <w:pStyle w:val="Default"/>
        <w:jc w:val="center"/>
        <w:rPr>
          <w:rFonts w:ascii="Roboto" w:hAnsi="Roboto" w:cs="Arial"/>
          <w:b/>
          <w:bCs/>
          <w:sz w:val="22"/>
          <w:szCs w:val="22"/>
        </w:rPr>
      </w:pPr>
    </w:p>
    <w:p w14:paraId="0BE2CA05" w14:textId="77777777" w:rsidR="00436A17" w:rsidRPr="00EC3FC0" w:rsidRDefault="00436A17" w:rsidP="00436A17">
      <w:pPr>
        <w:pStyle w:val="Default"/>
        <w:jc w:val="center"/>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p w14:paraId="4CAC83F9" w14:textId="77777777" w:rsidR="00436A17" w:rsidRPr="00EC3FC0" w:rsidRDefault="00436A17" w:rsidP="00436A17">
      <w:pPr>
        <w:pStyle w:val="Default"/>
        <w:rPr>
          <w:rFonts w:ascii="Roboto" w:hAnsi="Roboto" w:cs="Arial"/>
          <w:b/>
          <w:bCs/>
          <w:sz w:val="22"/>
          <w:szCs w:val="22"/>
        </w:rPr>
      </w:pPr>
    </w:p>
    <w:p w14:paraId="114FC4AC" w14:textId="77777777" w:rsidR="00436A17" w:rsidRPr="00EC3FC0" w:rsidRDefault="00436A17" w:rsidP="00436A17">
      <w:pPr>
        <w:pStyle w:val="Default"/>
        <w:rPr>
          <w:rFonts w:ascii="Roboto" w:hAnsi="Roboto" w:cs="Arial"/>
          <w:b/>
          <w:bCs/>
          <w:sz w:val="22"/>
          <w:szCs w:val="22"/>
        </w:rPr>
      </w:pPr>
    </w:p>
    <w:p w14:paraId="3C38AC76" w14:textId="77777777" w:rsidR="00436A17" w:rsidRPr="00EC3FC0" w:rsidRDefault="00436A17" w:rsidP="00436A17">
      <w:pPr>
        <w:pStyle w:val="Default"/>
        <w:rPr>
          <w:rFonts w:ascii="Roboto" w:hAnsi="Roboto" w:cs="Arial"/>
          <w:b/>
          <w:bCs/>
          <w:sz w:val="22"/>
          <w:szCs w:val="22"/>
        </w:rPr>
      </w:pPr>
    </w:p>
    <w:p w14:paraId="653D0AA0" w14:textId="77777777" w:rsidR="00436A17" w:rsidRPr="00EC3FC0" w:rsidRDefault="00436A17" w:rsidP="00436A17">
      <w:pPr>
        <w:pStyle w:val="Default"/>
        <w:rPr>
          <w:rFonts w:ascii="Roboto" w:hAnsi="Roboto" w:cs="Arial"/>
          <w:b/>
          <w:bCs/>
          <w:sz w:val="22"/>
          <w:szCs w:val="22"/>
        </w:rPr>
      </w:pPr>
    </w:p>
    <w:p w14:paraId="71CD7B35" w14:textId="77777777" w:rsidR="00436A17" w:rsidRPr="00EC3FC0" w:rsidRDefault="00436A17" w:rsidP="00436A17">
      <w:pPr>
        <w:pStyle w:val="Default"/>
        <w:rPr>
          <w:rFonts w:ascii="Roboto" w:hAnsi="Roboto" w:cs="Arial"/>
          <w:b/>
          <w:bCs/>
          <w:sz w:val="22"/>
          <w:szCs w:val="22"/>
        </w:rPr>
      </w:pPr>
    </w:p>
    <w:p w14:paraId="72FC8D59" w14:textId="77777777" w:rsidR="00436A17" w:rsidRPr="00EC3FC0" w:rsidRDefault="00436A17" w:rsidP="00436A17">
      <w:pPr>
        <w:pStyle w:val="Default"/>
        <w:rPr>
          <w:rFonts w:ascii="Roboto" w:hAnsi="Roboto" w:cs="Arial"/>
          <w:b/>
          <w:bCs/>
          <w:sz w:val="22"/>
          <w:szCs w:val="22"/>
        </w:rPr>
      </w:pPr>
    </w:p>
    <w:p w14:paraId="5DC77B27" w14:textId="77777777" w:rsidR="00436A17" w:rsidRPr="00EC3FC0" w:rsidRDefault="00436A17" w:rsidP="00436A17">
      <w:pPr>
        <w:pStyle w:val="Default"/>
        <w:rPr>
          <w:rFonts w:ascii="Roboto" w:hAnsi="Roboto" w:cs="Arial"/>
          <w:b/>
          <w:bCs/>
          <w:sz w:val="22"/>
          <w:szCs w:val="22"/>
        </w:rPr>
      </w:pPr>
    </w:p>
    <w:p w14:paraId="48CC6FB1" w14:textId="77777777" w:rsidR="00436A17" w:rsidRPr="00EC3FC0" w:rsidRDefault="00436A17" w:rsidP="00436A17">
      <w:pPr>
        <w:pStyle w:val="Akapitzlist"/>
        <w:ind w:left="420" w:hanging="278"/>
        <w:jc w:val="both"/>
        <w:rPr>
          <w:rFonts w:ascii="Roboto" w:hAnsi="Roboto" w:cs="Arial"/>
          <w:lang w:bidi="he-IL"/>
        </w:rPr>
      </w:pPr>
    </w:p>
    <w:p w14:paraId="65E5C20C" w14:textId="77777777" w:rsidR="00436A17" w:rsidRPr="00EC3FC0" w:rsidRDefault="00436A17" w:rsidP="00436A17">
      <w:pPr>
        <w:pStyle w:val="Akapitzlist"/>
        <w:ind w:left="420" w:hanging="278"/>
        <w:jc w:val="both"/>
        <w:rPr>
          <w:rFonts w:ascii="Roboto" w:hAnsi="Roboto" w:cs="Arial"/>
          <w:lang w:bidi="he-IL"/>
        </w:rPr>
      </w:pPr>
    </w:p>
    <w:p w14:paraId="3A524404" w14:textId="77777777" w:rsidR="00436A17" w:rsidRPr="00EC3FC0" w:rsidRDefault="00436A17" w:rsidP="00436A17">
      <w:pPr>
        <w:pStyle w:val="Akapitzlist"/>
        <w:ind w:left="420" w:hanging="278"/>
        <w:jc w:val="both"/>
        <w:rPr>
          <w:rFonts w:ascii="Roboto" w:hAnsi="Roboto" w:cs="Arial"/>
          <w:lang w:bidi="he-IL"/>
        </w:rPr>
      </w:pPr>
    </w:p>
    <w:p w14:paraId="01081863" w14:textId="77777777" w:rsidR="00436A17" w:rsidRPr="00EC3FC0" w:rsidRDefault="00436A17" w:rsidP="00436A17">
      <w:pPr>
        <w:pStyle w:val="Akapitzlist"/>
        <w:ind w:left="420" w:hanging="278"/>
        <w:jc w:val="both"/>
        <w:rPr>
          <w:rFonts w:ascii="Roboto" w:hAnsi="Roboto" w:cs="Arial"/>
          <w:lang w:bidi="he-IL"/>
        </w:rPr>
      </w:pPr>
    </w:p>
    <w:p w14:paraId="2E9C33A8" w14:textId="77777777" w:rsidR="00436A17" w:rsidRPr="00EC3FC0" w:rsidRDefault="00436A17" w:rsidP="00436A17">
      <w:pPr>
        <w:pStyle w:val="Akapitzlist"/>
        <w:ind w:left="0"/>
        <w:jc w:val="both"/>
        <w:rPr>
          <w:rFonts w:ascii="Roboto" w:hAnsi="Roboto" w:cs="Arial"/>
          <w:lang w:bidi="he-IL"/>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6B053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5"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4"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1" w15:restartNumberingAfterBreak="0">
    <w:nsid w:val="5EA9311B"/>
    <w:multiLevelType w:val="hybridMultilevel"/>
    <w:tmpl w:val="FFFFFFFF"/>
    <w:lvl w:ilvl="0" w:tplc="04150011">
      <w:start w:val="4"/>
      <w:numFmt w:val="decimal"/>
      <w:lvlText w:val="%1)"/>
      <w:lvlJc w:val="left"/>
      <w:pPr>
        <w:ind w:left="78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4"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6"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7"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9"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1"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5"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7"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78"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79"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2"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5"/>
  </w:num>
  <w:num w:numId="6" w16cid:durableId="308367174">
    <w:abstractNumId w:val="46"/>
  </w:num>
  <w:num w:numId="7" w16cid:durableId="1670281791">
    <w:abstractNumId w:val="69"/>
  </w:num>
  <w:num w:numId="8" w16cid:durableId="449515874">
    <w:abstractNumId w:val="64"/>
  </w:num>
  <w:num w:numId="9" w16cid:durableId="327102069">
    <w:abstractNumId w:val="59"/>
    <w:lvlOverride w:ilvl="0">
      <w:startOverride w:val="1"/>
    </w:lvlOverride>
  </w:num>
  <w:num w:numId="10" w16cid:durableId="1960257490">
    <w:abstractNumId w:val="43"/>
    <w:lvlOverride w:ilvl="0">
      <w:startOverride w:val="1"/>
    </w:lvlOverride>
  </w:num>
  <w:num w:numId="11" w16cid:durableId="1509907743">
    <w:abstractNumId w:val="22"/>
  </w:num>
  <w:num w:numId="12" w16cid:durableId="875041606">
    <w:abstractNumId w:val="76"/>
  </w:num>
  <w:num w:numId="13" w16cid:durableId="422647396">
    <w:abstractNumId w:val="19"/>
  </w:num>
  <w:num w:numId="14" w16cid:durableId="974871696">
    <w:abstractNumId w:val="34"/>
  </w:num>
  <w:num w:numId="15" w16cid:durableId="1391228963">
    <w:abstractNumId w:val="29"/>
  </w:num>
  <w:num w:numId="16" w16cid:durableId="649947684">
    <w:abstractNumId w:val="62"/>
  </w:num>
  <w:num w:numId="17" w16cid:durableId="104352390">
    <w:abstractNumId w:val="7"/>
  </w:num>
  <w:num w:numId="18" w16cid:durableId="805196958">
    <w:abstractNumId w:val="48"/>
  </w:num>
  <w:num w:numId="19" w16cid:durableId="849367182">
    <w:abstractNumId w:val="15"/>
  </w:num>
  <w:num w:numId="20" w16cid:durableId="1629781720">
    <w:abstractNumId w:val="10"/>
  </w:num>
  <w:num w:numId="21" w16cid:durableId="1928928657">
    <w:abstractNumId w:val="77"/>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7"/>
  </w:num>
  <w:num w:numId="27" w16cid:durableId="2042780341">
    <w:abstractNumId w:val="60"/>
  </w:num>
  <w:num w:numId="28" w16cid:durableId="261301383">
    <w:abstractNumId w:val="38"/>
  </w:num>
  <w:num w:numId="29" w16cid:durableId="109787404">
    <w:abstractNumId w:val="53"/>
  </w:num>
  <w:num w:numId="30" w16cid:durableId="960189803">
    <w:abstractNumId w:val="72"/>
  </w:num>
  <w:num w:numId="31" w16cid:durableId="1775326100">
    <w:abstractNumId w:val="71"/>
  </w:num>
  <w:num w:numId="32" w16cid:durableId="1837332240">
    <w:abstractNumId w:val="66"/>
  </w:num>
  <w:num w:numId="33" w16cid:durableId="737751604">
    <w:abstractNumId w:val="18"/>
  </w:num>
  <w:num w:numId="34" w16cid:durableId="699359377">
    <w:abstractNumId w:val="6"/>
  </w:num>
  <w:num w:numId="35" w16cid:durableId="1612056902">
    <w:abstractNumId w:val="49"/>
  </w:num>
  <w:num w:numId="36" w16cid:durableId="1396125074">
    <w:abstractNumId w:val="28"/>
  </w:num>
  <w:num w:numId="37" w16cid:durableId="1757050559">
    <w:abstractNumId w:val="5"/>
  </w:num>
  <w:num w:numId="38" w16cid:durableId="1075593929">
    <w:abstractNumId w:val="47"/>
  </w:num>
  <w:num w:numId="39" w16cid:durableId="988945870">
    <w:abstractNumId w:val="1"/>
  </w:num>
  <w:num w:numId="40" w16cid:durableId="549730724">
    <w:abstractNumId w:val="20"/>
  </w:num>
  <w:num w:numId="41" w16cid:durableId="1569801249">
    <w:abstractNumId w:val="73"/>
  </w:num>
  <w:num w:numId="42" w16cid:durableId="2057311442">
    <w:abstractNumId w:val="31"/>
  </w:num>
  <w:num w:numId="43" w16cid:durableId="681325100">
    <w:abstractNumId w:val="78"/>
  </w:num>
  <w:num w:numId="44" w16cid:durableId="1863737770">
    <w:abstractNumId w:val="26"/>
  </w:num>
  <w:num w:numId="45" w16cid:durableId="107822912">
    <w:abstractNumId w:val="5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3"/>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68"/>
  </w:num>
  <w:num w:numId="54" w16cid:durableId="882133774">
    <w:abstractNumId w:val="37"/>
  </w:num>
  <w:num w:numId="55" w16cid:durableId="617417705">
    <w:abstractNumId w:val="50"/>
  </w:num>
  <w:num w:numId="56" w16cid:durableId="591206021">
    <w:abstractNumId w:val="45"/>
  </w:num>
  <w:num w:numId="57" w16cid:durableId="1198542476">
    <w:abstractNumId w:val="41"/>
  </w:num>
  <w:num w:numId="58" w16cid:durableId="1990402756">
    <w:abstractNumId w:val="58"/>
  </w:num>
  <w:num w:numId="59" w16cid:durableId="732433124">
    <w:abstractNumId w:val="52"/>
  </w:num>
  <w:num w:numId="60" w16cid:durableId="1869178522">
    <w:abstractNumId w:val="44"/>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7"/>
  </w:num>
  <w:num w:numId="66" w16cid:durableId="6449854">
    <w:abstractNumId w:val="24"/>
  </w:num>
  <w:num w:numId="67" w16cid:durableId="414207524">
    <w:abstractNumId w:val="32"/>
  </w:num>
  <w:num w:numId="68" w16cid:durableId="28536061">
    <w:abstractNumId w:val="55"/>
  </w:num>
  <w:num w:numId="69" w16cid:durableId="1788281092">
    <w:abstractNumId w:val="80"/>
  </w:num>
  <w:num w:numId="70" w16cid:durableId="1263418794">
    <w:abstractNumId w:val="14"/>
  </w:num>
  <w:num w:numId="71" w16cid:durableId="1450010570">
    <w:abstractNumId w:val="70"/>
  </w:num>
  <w:num w:numId="72" w16cid:durableId="1953785235">
    <w:abstractNumId w:val="74"/>
  </w:num>
  <w:num w:numId="73" w16cid:durableId="1953127009">
    <w:abstractNumId w:val="16"/>
  </w:num>
  <w:num w:numId="74" w16cid:durableId="334962218">
    <w:abstractNumId w:val="82"/>
  </w:num>
  <w:num w:numId="75" w16cid:durableId="1779446345">
    <w:abstractNumId w:val="65"/>
  </w:num>
  <w:num w:numId="76" w16cid:durableId="1750076196">
    <w:abstractNumId w:val="81"/>
  </w:num>
  <w:num w:numId="77" w16cid:durableId="305747881">
    <w:abstractNumId w:val="23"/>
  </w:num>
  <w:num w:numId="78" w16cid:durableId="689111995">
    <w:abstractNumId w:val="42"/>
  </w:num>
  <w:num w:numId="79" w16cid:durableId="1331833631">
    <w:abstractNumId w:val="79"/>
  </w:num>
  <w:num w:numId="80" w16cid:durableId="1908101727">
    <w:abstractNumId w:val="56"/>
  </w:num>
  <w:num w:numId="81" w16cid:durableId="1388606544">
    <w:abstractNumId w:val="12"/>
  </w:num>
  <w:num w:numId="82" w16cid:durableId="279189066">
    <w:abstractNumId w:val="54"/>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238F4"/>
    <w:rsid w:val="0002442B"/>
    <w:rsid w:val="00040398"/>
    <w:rsid w:val="00045DC3"/>
    <w:rsid w:val="00046CF6"/>
    <w:rsid w:val="0007066C"/>
    <w:rsid w:val="000746C0"/>
    <w:rsid w:val="0008494A"/>
    <w:rsid w:val="00085110"/>
    <w:rsid w:val="00085AD0"/>
    <w:rsid w:val="00087AB2"/>
    <w:rsid w:val="000948C0"/>
    <w:rsid w:val="000B44B0"/>
    <w:rsid w:val="000B6D1B"/>
    <w:rsid w:val="000D5304"/>
    <w:rsid w:val="000D5E3B"/>
    <w:rsid w:val="000E3B64"/>
    <w:rsid w:val="000F0A9D"/>
    <w:rsid w:val="000F5A22"/>
    <w:rsid w:val="001053C4"/>
    <w:rsid w:val="001113BE"/>
    <w:rsid w:val="0012312F"/>
    <w:rsid w:val="001250C1"/>
    <w:rsid w:val="00132AF3"/>
    <w:rsid w:val="0013477A"/>
    <w:rsid w:val="00172A35"/>
    <w:rsid w:val="00175697"/>
    <w:rsid w:val="00175939"/>
    <w:rsid w:val="00182937"/>
    <w:rsid w:val="001835D0"/>
    <w:rsid w:val="00184ACE"/>
    <w:rsid w:val="00194E07"/>
    <w:rsid w:val="001A0816"/>
    <w:rsid w:val="001A4C11"/>
    <w:rsid w:val="001A6B8B"/>
    <w:rsid w:val="001B0DDF"/>
    <w:rsid w:val="001D2DFB"/>
    <w:rsid w:val="001D3E04"/>
    <w:rsid w:val="001D7088"/>
    <w:rsid w:val="001E30BB"/>
    <w:rsid w:val="001F297E"/>
    <w:rsid w:val="00202830"/>
    <w:rsid w:val="00210A15"/>
    <w:rsid w:val="00215C60"/>
    <w:rsid w:val="00232AB2"/>
    <w:rsid w:val="00233C20"/>
    <w:rsid w:val="00234617"/>
    <w:rsid w:val="00235966"/>
    <w:rsid w:val="00244EB9"/>
    <w:rsid w:val="00245E27"/>
    <w:rsid w:val="0026226E"/>
    <w:rsid w:val="00263DF7"/>
    <w:rsid w:val="002668CE"/>
    <w:rsid w:val="002806FE"/>
    <w:rsid w:val="002A0681"/>
    <w:rsid w:val="002A5FD4"/>
    <w:rsid w:val="002B7CC9"/>
    <w:rsid w:val="002C7946"/>
    <w:rsid w:val="002D1BC5"/>
    <w:rsid w:val="002E3118"/>
    <w:rsid w:val="002F1853"/>
    <w:rsid w:val="002F1EAA"/>
    <w:rsid w:val="00312643"/>
    <w:rsid w:val="0036620C"/>
    <w:rsid w:val="00376446"/>
    <w:rsid w:val="003803B3"/>
    <w:rsid w:val="0038658E"/>
    <w:rsid w:val="003937D3"/>
    <w:rsid w:val="003B67BC"/>
    <w:rsid w:val="003C09CF"/>
    <w:rsid w:val="003D328D"/>
    <w:rsid w:val="003D67A9"/>
    <w:rsid w:val="003E2CB9"/>
    <w:rsid w:val="003F19AD"/>
    <w:rsid w:val="003F6E20"/>
    <w:rsid w:val="004011C0"/>
    <w:rsid w:val="004114B7"/>
    <w:rsid w:val="00432C1A"/>
    <w:rsid w:val="004358D8"/>
    <w:rsid w:val="00436A17"/>
    <w:rsid w:val="00436D37"/>
    <w:rsid w:val="00444FDB"/>
    <w:rsid w:val="004602B9"/>
    <w:rsid w:val="004619AC"/>
    <w:rsid w:val="00463161"/>
    <w:rsid w:val="00465D69"/>
    <w:rsid w:val="004766D0"/>
    <w:rsid w:val="004778C7"/>
    <w:rsid w:val="00482FF7"/>
    <w:rsid w:val="00494F7B"/>
    <w:rsid w:val="00496DEA"/>
    <w:rsid w:val="0049714C"/>
    <w:rsid w:val="004B02D3"/>
    <w:rsid w:val="004C631F"/>
    <w:rsid w:val="004C68B7"/>
    <w:rsid w:val="004D21D2"/>
    <w:rsid w:val="004E6E02"/>
    <w:rsid w:val="004E7D4C"/>
    <w:rsid w:val="004F06A7"/>
    <w:rsid w:val="004F209D"/>
    <w:rsid w:val="004F3C40"/>
    <w:rsid w:val="004F524B"/>
    <w:rsid w:val="00506209"/>
    <w:rsid w:val="00520914"/>
    <w:rsid w:val="00530C76"/>
    <w:rsid w:val="005358AF"/>
    <w:rsid w:val="00537EE5"/>
    <w:rsid w:val="00545F3F"/>
    <w:rsid w:val="00557841"/>
    <w:rsid w:val="00571B24"/>
    <w:rsid w:val="00584017"/>
    <w:rsid w:val="005A6DAD"/>
    <w:rsid w:val="005A784C"/>
    <w:rsid w:val="005A7F74"/>
    <w:rsid w:val="005B4D63"/>
    <w:rsid w:val="005C2BC1"/>
    <w:rsid w:val="005C4EA7"/>
    <w:rsid w:val="005C7655"/>
    <w:rsid w:val="005D1654"/>
    <w:rsid w:val="005D2F8E"/>
    <w:rsid w:val="005D5767"/>
    <w:rsid w:val="005E57BB"/>
    <w:rsid w:val="00613501"/>
    <w:rsid w:val="00617B44"/>
    <w:rsid w:val="00625C0E"/>
    <w:rsid w:val="00630CF6"/>
    <w:rsid w:val="006340DB"/>
    <w:rsid w:val="00637870"/>
    <w:rsid w:val="00671F95"/>
    <w:rsid w:val="00685970"/>
    <w:rsid w:val="0068723A"/>
    <w:rsid w:val="00693373"/>
    <w:rsid w:val="00694EEC"/>
    <w:rsid w:val="006A0B8B"/>
    <w:rsid w:val="006A2BEA"/>
    <w:rsid w:val="006C13EA"/>
    <w:rsid w:val="006C5968"/>
    <w:rsid w:val="006D050E"/>
    <w:rsid w:val="006E5A5E"/>
    <w:rsid w:val="006E673E"/>
    <w:rsid w:val="006E7B70"/>
    <w:rsid w:val="006F7A4B"/>
    <w:rsid w:val="00707174"/>
    <w:rsid w:val="00721C31"/>
    <w:rsid w:val="00736AEE"/>
    <w:rsid w:val="00736F7E"/>
    <w:rsid w:val="00741175"/>
    <w:rsid w:val="00745120"/>
    <w:rsid w:val="00757C04"/>
    <w:rsid w:val="00765445"/>
    <w:rsid w:val="0078271F"/>
    <w:rsid w:val="00786A7F"/>
    <w:rsid w:val="007910B3"/>
    <w:rsid w:val="00791864"/>
    <w:rsid w:val="00791B7E"/>
    <w:rsid w:val="007A117D"/>
    <w:rsid w:val="007B0E97"/>
    <w:rsid w:val="007B3B80"/>
    <w:rsid w:val="007B50CD"/>
    <w:rsid w:val="007C060F"/>
    <w:rsid w:val="007D0F48"/>
    <w:rsid w:val="007D2F1F"/>
    <w:rsid w:val="007E38DF"/>
    <w:rsid w:val="007E47FA"/>
    <w:rsid w:val="007F26E9"/>
    <w:rsid w:val="007F54F5"/>
    <w:rsid w:val="007F56D8"/>
    <w:rsid w:val="007F7E94"/>
    <w:rsid w:val="00837030"/>
    <w:rsid w:val="00845498"/>
    <w:rsid w:val="008541FC"/>
    <w:rsid w:val="00855D77"/>
    <w:rsid w:val="0086069D"/>
    <w:rsid w:val="0086132B"/>
    <w:rsid w:val="00867F04"/>
    <w:rsid w:val="00870313"/>
    <w:rsid w:val="00870779"/>
    <w:rsid w:val="00887342"/>
    <w:rsid w:val="00890B3F"/>
    <w:rsid w:val="008A031F"/>
    <w:rsid w:val="008C022E"/>
    <w:rsid w:val="008C1D52"/>
    <w:rsid w:val="008E1513"/>
    <w:rsid w:val="008E2AFF"/>
    <w:rsid w:val="008E7AE1"/>
    <w:rsid w:val="008F7C97"/>
    <w:rsid w:val="00901DDD"/>
    <w:rsid w:val="00926EDA"/>
    <w:rsid w:val="00935952"/>
    <w:rsid w:val="00940253"/>
    <w:rsid w:val="0096007B"/>
    <w:rsid w:val="00961BC3"/>
    <w:rsid w:val="00963575"/>
    <w:rsid w:val="00973D32"/>
    <w:rsid w:val="00980135"/>
    <w:rsid w:val="0098111A"/>
    <w:rsid w:val="0099641A"/>
    <w:rsid w:val="009B4A86"/>
    <w:rsid w:val="009C1FD2"/>
    <w:rsid w:val="009D7DB0"/>
    <w:rsid w:val="009E435B"/>
    <w:rsid w:val="009F0554"/>
    <w:rsid w:val="009F3B4B"/>
    <w:rsid w:val="00A07AEB"/>
    <w:rsid w:val="00A1724C"/>
    <w:rsid w:val="00A36835"/>
    <w:rsid w:val="00A452B2"/>
    <w:rsid w:val="00A4730E"/>
    <w:rsid w:val="00A57F23"/>
    <w:rsid w:val="00A6508A"/>
    <w:rsid w:val="00A67299"/>
    <w:rsid w:val="00A82473"/>
    <w:rsid w:val="00A82564"/>
    <w:rsid w:val="00A90D4E"/>
    <w:rsid w:val="00A9132C"/>
    <w:rsid w:val="00A92392"/>
    <w:rsid w:val="00A9485B"/>
    <w:rsid w:val="00A9549C"/>
    <w:rsid w:val="00AA1857"/>
    <w:rsid w:val="00AA573A"/>
    <w:rsid w:val="00AB62D3"/>
    <w:rsid w:val="00AC15BB"/>
    <w:rsid w:val="00AC318F"/>
    <w:rsid w:val="00AD410E"/>
    <w:rsid w:val="00AD6836"/>
    <w:rsid w:val="00AF0827"/>
    <w:rsid w:val="00AF44BA"/>
    <w:rsid w:val="00AF4829"/>
    <w:rsid w:val="00B30BA9"/>
    <w:rsid w:val="00B30E6B"/>
    <w:rsid w:val="00B30F2B"/>
    <w:rsid w:val="00B46767"/>
    <w:rsid w:val="00B76E5B"/>
    <w:rsid w:val="00B84965"/>
    <w:rsid w:val="00B92610"/>
    <w:rsid w:val="00B93E67"/>
    <w:rsid w:val="00BA2FF7"/>
    <w:rsid w:val="00BC2290"/>
    <w:rsid w:val="00BC2B9E"/>
    <w:rsid w:val="00BC54A7"/>
    <w:rsid w:val="00BC6406"/>
    <w:rsid w:val="00BD1994"/>
    <w:rsid w:val="00BD5A02"/>
    <w:rsid w:val="00C04048"/>
    <w:rsid w:val="00C04398"/>
    <w:rsid w:val="00C0592B"/>
    <w:rsid w:val="00C15657"/>
    <w:rsid w:val="00C27660"/>
    <w:rsid w:val="00C37B8A"/>
    <w:rsid w:val="00C44472"/>
    <w:rsid w:val="00C52ADD"/>
    <w:rsid w:val="00C5330D"/>
    <w:rsid w:val="00C74B52"/>
    <w:rsid w:val="00C8752F"/>
    <w:rsid w:val="00C87A63"/>
    <w:rsid w:val="00C9087A"/>
    <w:rsid w:val="00C932EF"/>
    <w:rsid w:val="00C94EED"/>
    <w:rsid w:val="00CA56C4"/>
    <w:rsid w:val="00CB5AC0"/>
    <w:rsid w:val="00CB7521"/>
    <w:rsid w:val="00CC59BC"/>
    <w:rsid w:val="00CC686B"/>
    <w:rsid w:val="00CD16CA"/>
    <w:rsid w:val="00CD65BA"/>
    <w:rsid w:val="00CF0CC4"/>
    <w:rsid w:val="00CF70D0"/>
    <w:rsid w:val="00D153B0"/>
    <w:rsid w:val="00D34D47"/>
    <w:rsid w:val="00D355AB"/>
    <w:rsid w:val="00D42DAF"/>
    <w:rsid w:val="00D504C3"/>
    <w:rsid w:val="00D5113B"/>
    <w:rsid w:val="00D62EC3"/>
    <w:rsid w:val="00D65CAA"/>
    <w:rsid w:val="00D9051C"/>
    <w:rsid w:val="00DA3E81"/>
    <w:rsid w:val="00DB7584"/>
    <w:rsid w:val="00DC1B14"/>
    <w:rsid w:val="00DD646E"/>
    <w:rsid w:val="00DD7D25"/>
    <w:rsid w:val="00DF42C8"/>
    <w:rsid w:val="00DF6460"/>
    <w:rsid w:val="00E0004F"/>
    <w:rsid w:val="00E11505"/>
    <w:rsid w:val="00E13866"/>
    <w:rsid w:val="00E36633"/>
    <w:rsid w:val="00E658E0"/>
    <w:rsid w:val="00E86CE7"/>
    <w:rsid w:val="00E905D7"/>
    <w:rsid w:val="00E9481A"/>
    <w:rsid w:val="00EA3560"/>
    <w:rsid w:val="00EA4429"/>
    <w:rsid w:val="00EA546A"/>
    <w:rsid w:val="00EA6BA7"/>
    <w:rsid w:val="00EB36E6"/>
    <w:rsid w:val="00EC23C2"/>
    <w:rsid w:val="00EC250D"/>
    <w:rsid w:val="00EC322D"/>
    <w:rsid w:val="00EC3EF8"/>
    <w:rsid w:val="00EE07F2"/>
    <w:rsid w:val="00EE2C38"/>
    <w:rsid w:val="00EE6C0F"/>
    <w:rsid w:val="00EF2793"/>
    <w:rsid w:val="00EF7C83"/>
    <w:rsid w:val="00F0288A"/>
    <w:rsid w:val="00F13C57"/>
    <w:rsid w:val="00F214DB"/>
    <w:rsid w:val="00F2291E"/>
    <w:rsid w:val="00F30502"/>
    <w:rsid w:val="00F3147E"/>
    <w:rsid w:val="00F50368"/>
    <w:rsid w:val="00F504F5"/>
    <w:rsid w:val="00F57ED5"/>
    <w:rsid w:val="00F60697"/>
    <w:rsid w:val="00F67CB4"/>
    <w:rsid w:val="00F73615"/>
    <w:rsid w:val="00F76BD0"/>
    <w:rsid w:val="00F811C7"/>
    <w:rsid w:val="00F812F0"/>
    <w:rsid w:val="00F82BCD"/>
    <w:rsid w:val="00F83E14"/>
    <w:rsid w:val="00F85F04"/>
    <w:rsid w:val="00F9475D"/>
    <w:rsid w:val="00F97F80"/>
    <w:rsid w:val="00FA7137"/>
    <w:rsid w:val="00FD37AC"/>
    <w:rsid w:val="00FF1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213128377">
      <w:bodyDiv w:val="1"/>
      <w:marLeft w:val="0"/>
      <w:marRight w:val="0"/>
      <w:marTop w:val="0"/>
      <w:marBottom w:val="0"/>
      <w:divBdr>
        <w:top w:val="none" w:sz="0" w:space="0" w:color="auto"/>
        <w:left w:val="none" w:sz="0" w:space="0" w:color="auto"/>
        <w:bottom w:val="none" w:sz="0" w:space="0" w:color="auto"/>
        <w:right w:val="none" w:sz="0" w:space="0" w:color="auto"/>
      </w:divBdr>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04543759">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21566393">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62</Pages>
  <Words>20191</Words>
  <Characters>121146</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268</cp:revision>
  <cp:lastPrinted>2025-03-31T11:55:00Z</cp:lastPrinted>
  <dcterms:created xsi:type="dcterms:W3CDTF">2025-02-19T10:44:00Z</dcterms:created>
  <dcterms:modified xsi:type="dcterms:W3CDTF">2025-04-22T08:54:00Z</dcterms:modified>
</cp:coreProperties>
</file>