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A1551" w14:textId="77777777" w:rsidR="00CD73FC" w:rsidRDefault="00CD73FC">
      <w:pPr>
        <w:spacing w:after="0" w:line="240" w:lineRule="auto"/>
        <w:rPr>
          <w:sz w:val="24"/>
          <w:szCs w:val="24"/>
        </w:rPr>
      </w:pPr>
    </w:p>
    <w:p w14:paraId="4D808158" w14:textId="77777777" w:rsidR="00CD73FC" w:rsidRDefault="00CD73FC" w:rsidP="00FF73BD">
      <w:pPr>
        <w:pStyle w:val="Styl2"/>
      </w:pPr>
    </w:p>
    <w:p w14:paraId="55EEDA4B" w14:textId="77777777" w:rsidR="00CD73FC" w:rsidRPr="00FF73BD" w:rsidRDefault="00224BC2" w:rsidP="00FF73BD">
      <w:pPr>
        <w:pStyle w:val="Styl2"/>
        <w:rPr>
          <w:b/>
          <w:bCs/>
        </w:rPr>
      </w:pPr>
      <w:r w:rsidRPr="00FF73BD">
        <w:rPr>
          <w:b/>
          <w:bCs/>
        </w:rPr>
        <w:t>PROGRAM FUNKCJONALNO-UŻYTKOWY</w:t>
      </w:r>
    </w:p>
    <w:p w14:paraId="47395A78" w14:textId="77777777" w:rsidR="00CD73FC" w:rsidRDefault="00CD73FC" w:rsidP="00FF73BD">
      <w:pPr>
        <w:pStyle w:val="Styl2"/>
      </w:pPr>
    </w:p>
    <w:p w14:paraId="21CF0E98" w14:textId="41EB9237" w:rsidR="00865FE3" w:rsidRDefault="004A6414" w:rsidP="00865FE3">
      <w:pPr>
        <w:pStyle w:val="Styl2"/>
      </w:pPr>
      <w:r w:rsidRPr="004A6414">
        <w:t>Opracowanie dokumentacji</w:t>
      </w:r>
      <w:r w:rsidR="00EB64BC">
        <w:t xml:space="preserve"> projektowej</w:t>
      </w:r>
      <w:r w:rsidRPr="004A6414">
        <w:t xml:space="preserve"> </w:t>
      </w:r>
      <w:r w:rsidR="005F7E69">
        <w:t>wraz z wykonaniem prac</w:t>
      </w:r>
      <w:r w:rsidR="00865FE3">
        <w:t xml:space="preserve"> w zakresie modernizacji odwodnienia tarasu I piętra wraz z robotami towarzyszącymi dotyczącymi podniebień tarasu,  </w:t>
      </w:r>
    </w:p>
    <w:p w14:paraId="6EE60D19" w14:textId="0E587FF9" w:rsidR="00D50BB4" w:rsidRDefault="00865FE3" w:rsidP="00FF73BD">
      <w:pPr>
        <w:pStyle w:val="Styl2"/>
      </w:pPr>
      <w:r>
        <w:t xml:space="preserve">oraz wymiany stolarki drzwiowej w obrębie balkonu </w:t>
      </w:r>
      <w:r w:rsidR="004A6414" w:rsidRPr="004A6414">
        <w:t>w budynku przy ul. Ratajczaka 44 w Poznaniu</w:t>
      </w:r>
    </w:p>
    <w:p w14:paraId="1EE49802" w14:textId="77777777" w:rsidR="00865FE3" w:rsidRPr="008F7902" w:rsidRDefault="00865FE3" w:rsidP="00FF73BD">
      <w:pPr>
        <w:pStyle w:val="Styl2"/>
      </w:pPr>
    </w:p>
    <w:p w14:paraId="2CFAB26E" w14:textId="27448A5E" w:rsidR="00CD73FC" w:rsidRDefault="008F7902" w:rsidP="00FF73BD">
      <w:pPr>
        <w:pStyle w:val="Styl2"/>
      </w:pPr>
      <w:r>
        <w:rPr>
          <w:noProof/>
        </w:rPr>
        <w:drawing>
          <wp:inline distT="0" distB="0" distL="0" distR="0" wp14:anchorId="18CB2F0D" wp14:editId="56C0760B">
            <wp:extent cx="6229350" cy="4114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E953" w14:textId="77777777" w:rsidR="00CD73FC" w:rsidRDefault="00CD73FC" w:rsidP="00FF73BD">
      <w:pPr>
        <w:pStyle w:val="Styl2"/>
      </w:pPr>
    </w:p>
    <w:p w14:paraId="0052D3F2" w14:textId="77777777" w:rsidR="00CD73FC" w:rsidRDefault="00CD73FC" w:rsidP="00FF73BD">
      <w:pPr>
        <w:pStyle w:val="Styl2"/>
      </w:pPr>
    </w:p>
    <w:tbl>
      <w:tblPr>
        <w:tblStyle w:val="Tabela-Siatka"/>
        <w:tblW w:w="9918" w:type="dxa"/>
        <w:tblLayout w:type="fixed"/>
        <w:tblLook w:val="04A0" w:firstRow="1" w:lastRow="0" w:firstColumn="1" w:lastColumn="0" w:noHBand="0" w:noVBand="1"/>
      </w:tblPr>
      <w:tblGrid>
        <w:gridCol w:w="6658"/>
        <w:gridCol w:w="3260"/>
      </w:tblGrid>
      <w:tr w:rsidR="00CD73FC" w14:paraId="5F3F4BBC" w14:textId="77777777"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14:paraId="0499A6A3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Sporządzili: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59A65C7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Zatwierdzam:</w:t>
            </w:r>
          </w:p>
        </w:tc>
      </w:tr>
      <w:tr w:rsidR="00CD73FC" w14:paraId="7B1A9521" w14:textId="77777777"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14:paraId="1A49470D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08376E21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5188A880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Mariusz Cieślak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2B51F67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79827148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1C40C036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D73FC" w14:paraId="7FACAEAB" w14:textId="77777777"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14:paraId="7916AE3D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762740BC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Wojciech Piotrowski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AEB5FC3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4087CBD5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34A38186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</w:tr>
      <w:tr w:rsidR="00CD73FC" w14:paraId="7B4CD681" w14:textId="77777777"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14:paraId="03CB7E1C" w14:textId="77777777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Michał Kegel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B3E1DD5" w14:textId="77777777" w:rsidR="00CD73FC" w:rsidRDefault="00CD73FC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14:paraId="390B230F" w14:textId="2D177959" w:rsidR="00CD73FC" w:rsidRDefault="00224BC2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0A4F52">
              <w:rPr>
                <w:rFonts w:ascii="Arial" w:hAnsi="Arial" w:cs="Arial"/>
                <w:sz w:val="20"/>
                <w:szCs w:val="20"/>
              </w:rPr>
              <w:t>20</w:t>
            </w:r>
            <w:r w:rsidR="007C1471">
              <w:rPr>
                <w:rFonts w:ascii="Arial" w:hAnsi="Arial" w:cs="Arial"/>
                <w:sz w:val="20"/>
                <w:szCs w:val="20"/>
              </w:rPr>
              <w:t>.0</w:t>
            </w:r>
            <w:r w:rsidR="000A4F52">
              <w:rPr>
                <w:rFonts w:ascii="Arial" w:hAnsi="Arial" w:cs="Arial"/>
                <w:sz w:val="20"/>
                <w:szCs w:val="20"/>
              </w:rPr>
              <w:t>2</w:t>
            </w:r>
            <w:r w:rsidR="007C147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7C1471">
              <w:rPr>
                <w:rFonts w:ascii="Arial" w:hAnsi="Arial" w:cs="Arial"/>
                <w:sz w:val="20"/>
                <w:szCs w:val="20"/>
              </w:rPr>
              <w:t>3</w:t>
            </w:r>
            <w:r w:rsidR="000A4F5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</w:tbl>
    <w:p w14:paraId="080B6DED" w14:textId="77777777" w:rsidR="00D50BB4" w:rsidRDefault="00D50BB4">
      <w:pPr>
        <w:spacing w:after="0" w:line="240" w:lineRule="auto"/>
        <w:rPr>
          <w:rFonts w:ascii="Arial" w:hAnsi="Arial" w:cs="Arial"/>
          <w:b/>
        </w:rPr>
      </w:pPr>
    </w:p>
    <w:p w14:paraId="74F50DF9" w14:textId="1E6988B3" w:rsidR="00CD73FC" w:rsidRPr="008F7902" w:rsidRDefault="00D50BB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224BC2" w:rsidRPr="008F7902">
        <w:rPr>
          <w:rFonts w:ascii="Arial" w:hAnsi="Arial" w:cs="Arial"/>
          <w:b/>
        </w:rPr>
        <w:lastRenderedPageBreak/>
        <w:t>PRZEDMIOT ZAMÓWIENIA</w:t>
      </w:r>
    </w:p>
    <w:p w14:paraId="7825FDBE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64845EA1" w14:textId="77777777" w:rsidR="00CD73FC" w:rsidRPr="008F7902" w:rsidRDefault="00224BC2">
      <w:pPr>
        <w:spacing w:after="0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 xml:space="preserve">Przedmiotem zamówienia realizowanego w trybie zamówienia publicznego przez Zarząd Komunalnych Zasobów Lokalowych Sp. </w:t>
      </w:r>
      <w:proofErr w:type="gramStart"/>
      <w:r w:rsidRPr="008F7902">
        <w:rPr>
          <w:rFonts w:ascii="Arial" w:hAnsi="Arial" w:cs="Arial"/>
        </w:rPr>
        <w:t>z o.o..</w:t>
      </w:r>
      <w:proofErr w:type="gramEnd"/>
      <w:r w:rsidRPr="008F7902">
        <w:rPr>
          <w:rFonts w:ascii="Arial" w:hAnsi="Arial" w:cs="Arial"/>
        </w:rPr>
        <w:t xml:space="preserve"> (zwany dalej Zamawiającym), jest:</w:t>
      </w:r>
    </w:p>
    <w:p w14:paraId="452F2306" w14:textId="32EA4C53" w:rsidR="00CD73FC" w:rsidRPr="00FF73BD" w:rsidRDefault="00224BC2" w:rsidP="00FF73BD">
      <w:pPr>
        <w:pStyle w:val="Styl2"/>
        <w:rPr>
          <w:b/>
          <w:bCs/>
        </w:rPr>
      </w:pPr>
      <w:r w:rsidRPr="008F7902">
        <w:br/>
      </w:r>
      <w:r w:rsidRPr="00FF73BD">
        <w:rPr>
          <w:b/>
          <w:bCs/>
        </w:rPr>
        <w:t>Opracowanie dokumentacj</w:t>
      </w:r>
      <w:r w:rsidR="00EB64BC">
        <w:rPr>
          <w:b/>
          <w:bCs/>
        </w:rPr>
        <w:t>i projektowe</w:t>
      </w:r>
      <w:r w:rsidR="00EB64BC" w:rsidRPr="00FF73BD">
        <w:rPr>
          <w:b/>
          <w:bCs/>
        </w:rPr>
        <w:t>j</w:t>
      </w:r>
      <w:r w:rsidRPr="00FF73BD">
        <w:rPr>
          <w:b/>
          <w:bCs/>
        </w:rPr>
        <w:t xml:space="preserve"> </w:t>
      </w:r>
      <w:r w:rsidR="007C1471">
        <w:rPr>
          <w:b/>
          <w:bCs/>
        </w:rPr>
        <w:t>wraz z wykonaniem prac izolacyjnych</w:t>
      </w:r>
      <w:r w:rsidR="00EB64BC">
        <w:rPr>
          <w:b/>
          <w:bCs/>
        </w:rPr>
        <w:t xml:space="preserve"> w formule „ Zaprojektuj i wybuduj”</w:t>
      </w:r>
      <w:r w:rsidRPr="00FF73BD">
        <w:rPr>
          <w:b/>
          <w:bCs/>
        </w:rPr>
        <w:t xml:space="preserve"> przy ul. Ratajczaka 44 w Poznaniu, dz. nr 31,53,54/1, 54/2, ark. 20, obręb 51</w:t>
      </w:r>
    </w:p>
    <w:p w14:paraId="3C5F8388" w14:textId="77777777" w:rsidR="00CD73FC" w:rsidRPr="008F7902" w:rsidRDefault="00CD73FC">
      <w:pPr>
        <w:spacing w:after="0" w:line="240" w:lineRule="auto"/>
        <w:rPr>
          <w:rFonts w:ascii="Arial" w:hAnsi="Arial" w:cs="Arial"/>
          <w:b/>
        </w:rPr>
      </w:pPr>
    </w:p>
    <w:p w14:paraId="3745D6E4" w14:textId="77777777" w:rsidR="00CD73FC" w:rsidRPr="008F7902" w:rsidRDefault="00CD73FC">
      <w:pPr>
        <w:spacing w:after="0" w:line="240" w:lineRule="auto"/>
        <w:rPr>
          <w:rFonts w:ascii="Arial" w:hAnsi="Arial" w:cs="Arial"/>
          <w:b/>
        </w:rPr>
      </w:pPr>
    </w:p>
    <w:p w14:paraId="0D51C48B" w14:textId="77777777" w:rsidR="00CD73FC" w:rsidRPr="008F7902" w:rsidRDefault="00224BC2">
      <w:pPr>
        <w:spacing w:after="0" w:line="240" w:lineRule="auto"/>
        <w:rPr>
          <w:rFonts w:ascii="Arial" w:hAnsi="Arial" w:cs="Arial"/>
        </w:rPr>
      </w:pPr>
      <w:r w:rsidRPr="008F7902">
        <w:rPr>
          <w:rFonts w:ascii="Arial" w:hAnsi="Arial" w:cs="Arial"/>
          <w:b/>
        </w:rPr>
        <w:t>ZAMAWIAJĄCY</w:t>
      </w:r>
    </w:p>
    <w:p w14:paraId="14EDC890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0133FB68" w14:textId="77777777" w:rsidR="00CD73FC" w:rsidRPr="008F7902" w:rsidRDefault="00224BC2">
      <w:pPr>
        <w:spacing w:after="0"/>
        <w:rPr>
          <w:rFonts w:ascii="Arial" w:hAnsi="Arial" w:cs="Arial"/>
          <w:b/>
        </w:rPr>
      </w:pPr>
      <w:r w:rsidRPr="008F7902">
        <w:rPr>
          <w:rFonts w:ascii="Arial" w:hAnsi="Arial" w:cs="Arial"/>
          <w:b/>
        </w:rPr>
        <w:t>Zarząd Komunalnych Zasobów Lokalowych sp. z o.o.</w:t>
      </w:r>
    </w:p>
    <w:p w14:paraId="42407602" w14:textId="77777777" w:rsidR="00CD73FC" w:rsidRPr="008F7902" w:rsidRDefault="00224BC2">
      <w:pPr>
        <w:spacing w:after="0"/>
        <w:rPr>
          <w:rFonts w:ascii="Arial" w:hAnsi="Arial" w:cs="Arial"/>
        </w:rPr>
      </w:pPr>
      <w:r w:rsidRPr="008F7902">
        <w:rPr>
          <w:rFonts w:ascii="Arial" w:hAnsi="Arial" w:cs="Arial"/>
        </w:rPr>
        <w:t xml:space="preserve">ul. Matejki 57 </w:t>
      </w:r>
    </w:p>
    <w:p w14:paraId="3DFC1188" w14:textId="77777777" w:rsidR="00CD73FC" w:rsidRPr="008F7902" w:rsidRDefault="00224BC2">
      <w:pPr>
        <w:spacing w:after="0"/>
        <w:rPr>
          <w:rFonts w:ascii="Arial" w:hAnsi="Arial" w:cs="Arial"/>
        </w:rPr>
      </w:pPr>
      <w:r w:rsidRPr="008F7902">
        <w:rPr>
          <w:rFonts w:ascii="Arial" w:hAnsi="Arial" w:cs="Arial"/>
        </w:rPr>
        <w:t xml:space="preserve">60-770 Poznań </w:t>
      </w:r>
    </w:p>
    <w:p w14:paraId="0A395571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548F8B05" w14:textId="77777777" w:rsidR="00CD73FC" w:rsidRPr="008F7902" w:rsidRDefault="00CD73FC">
      <w:pPr>
        <w:spacing w:after="0" w:line="240" w:lineRule="auto"/>
        <w:rPr>
          <w:rFonts w:ascii="Arial" w:hAnsi="Arial" w:cs="Arial"/>
          <w:b/>
        </w:rPr>
      </w:pPr>
    </w:p>
    <w:p w14:paraId="21D516C9" w14:textId="77777777" w:rsidR="00CD73FC" w:rsidRPr="008F7902" w:rsidRDefault="00224BC2">
      <w:pPr>
        <w:spacing w:after="0" w:line="240" w:lineRule="auto"/>
        <w:rPr>
          <w:rFonts w:ascii="Arial" w:hAnsi="Arial" w:cs="Arial"/>
        </w:rPr>
      </w:pPr>
      <w:r w:rsidRPr="008F7902">
        <w:rPr>
          <w:rFonts w:ascii="Arial" w:hAnsi="Arial" w:cs="Arial"/>
          <w:b/>
        </w:rPr>
        <w:t>LOKALIZACJA INWESTYCJI</w:t>
      </w:r>
    </w:p>
    <w:p w14:paraId="06D7D9F1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21D09984" w14:textId="77777777" w:rsidR="00CD73FC" w:rsidRPr="008F7902" w:rsidRDefault="00224BC2">
      <w:pPr>
        <w:spacing w:after="0"/>
        <w:ind w:left="-354" w:firstLine="354"/>
        <w:rPr>
          <w:rFonts w:ascii="Arial" w:hAnsi="Arial" w:cs="Arial"/>
          <w:b/>
        </w:rPr>
      </w:pPr>
      <w:r w:rsidRPr="008F7902">
        <w:rPr>
          <w:rFonts w:ascii="Arial" w:hAnsi="Arial" w:cs="Arial"/>
          <w:b/>
        </w:rPr>
        <w:t>Poznań, ul. Ratajczaka 44</w:t>
      </w:r>
    </w:p>
    <w:p w14:paraId="5A9E21D0" w14:textId="77777777" w:rsidR="00CD73FC" w:rsidRPr="008F7902" w:rsidRDefault="00224BC2">
      <w:pPr>
        <w:spacing w:after="0"/>
        <w:ind w:left="-354" w:firstLine="354"/>
        <w:rPr>
          <w:rFonts w:ascii="Arial" w:hAnsi="Arial" w:cs="Arial"/>
          <w:b/>
        </w:rPr>
      </w:pPr>
      <w:r w:rsidRPr="008F7902">
        <w:rPr>
          <w:rFonts w:ascii="Arial" w:hAnsi="Arial" w:cs="Arial"/>
          <w:b/>
        </w:rPr>
        <w:t>nr działki: 31,53,54/1,54/2, ark. 20, obręb 51 Poznań</w:t>
      </w:r>
    </w:p>
    <w:p w14:paraId="7F83FFA0" w14:textId="77777777" w:rsidR="00CD73FC" w:rsidRPr="008F7902" w:rsidRDefault="00CD73FC">
      <w:pPr>
        <w:spacing w:after="0"/>
        <w:ind w:left="-354" w:firstLine="354"/>
        <w:rPr>
          <w:rFonts w:ascii="Arial" w:hAnsi="Arial" w:cs="Arial"/>
          <w:b/>
        </w:rPr>
      </w:pPr>
    </w:p>
    <w:p w14:paraId="05F29FE1" w14:textId="77777777" w:rsidR="00CD73FC" w:rsidRPr="008F7902" w:rsidRDefault="00CD73FC">
      <w:pPr>
        <w:pStyle w:val="Akapitzlist"/>
        <w:ind w:left="0"/>
        <w:rPr>
          <w:rFonts w:ascii="Arial" w:hAnsi="Arial" w:cs="Arial"/>
          <w:b/>
          <w:sz w:val="22"/>
          <w:szCs w:val="22"/>
        </w:rPr>
      </w:pPr>
    </w:p>
    <w:p w14:paraId="47EC2CDD" w14:textId="77777777" w:rsidR="00CD73FC" w:rsidRPr="008F7902" w:rsidRDefault="00224BC2">
      <w:pPr>
        <w:pStyle w:val="Akapitzlist"/>
        <w:ind w:left="0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b/>
          <w:sz w:val="22"/>
          <w:szCs w:val="22"/>
        </w:rPr>
        <w:t>WSPÓLNY SŁOWNIK ZAMÓWIEŃ (CPV)</w:t>
      </w:r>
      <w:r w:rsidRPr="008F7902">
        <w:rPr>
          <w:rFonts w:ascii="Arial" w:hAnsi="Arial" w:cs="Arial"/>
          <w:sz w:val="22"/>
          <w:szCs w:val="22"/>
        </w:rPr>
        <w:t>:</w:t>
      </w:r>
    </w:p>
    <w:p w14:paraId="4A8207FB" w14:textId="77777777" w:rsidR="00CD73FC" w:rsidRPr="008F7902" w:rsidRDefault="00CD73FC">
      <w:pPr>
        <w:spacing w:after="0" w:line="240" w:lineRule="auto"/>
        <w:ind w:left="-354" w:firstLine="354"/>
        <w:rPr>
          <w:rFonts w:ascii="Arial" w:hAnsi="Arial" w:cs="Arial"/>
        </w:rPr>
      </w:pPr>
    </w:p>
    <w:p w14:paraId="7978FF06" w14:textId="497DE959" w:rsidR="00CD73FC" w:rsidRPr="008F7902" w:rsidRDefault="00224BC2">
      <w:pPr>
        <w:spacing w:after="0"/>
        <w:rPr>
          <w:rFonts w:ascii="Arial" w:hAnsi="Arial" w:cs="Arial"/>
        </w:rPr>
      </w:pPr>
      <w:r w:rsidRPr="008F7902">
        <w:rPr>
          <w:rFonts w:ascii="Arial" w:hAnsi="Arial" w:cs="Arial"/>
        </w:rPr>
        <w:t>7122.0000-6 – Usługi projektowania architektonicznego</w:t>
      </w:r>
    </w:p>
    <w:p w14:paraId="31DC7707" w14:textId="356956FD" w:rsidR="00CD73FC" w:rsidRPr="008F7902" w:rsidRDefault="00224BC2">
      <w:pPr>
        <w:spacing w:after="0"/>
        <w:rPr>
          <w:rFonts w:ascii="Arial" w:hAnsi="Arial" w:cs="Arial"/>
        </w:rPr>
      </w:pPr>
      <w:r w:rsidRPr="008F7902">
        <w:rPr>
          <w:rFonts w:ascii="Arial" w:hAnsi="Arial" w:cs="Arial"/>
        </w:rPr>
        <w:t>71320000-7 – Usługi inżynierskie w zakresie projektowania</w:t>
      </w:r>
    </w:p>
    <w:p w14:paraId="71CF061B" w14:textId="72AD1FD3" w:rsidR="00CD73FC" w:rsidRPr="008F7902" w:rsidRDefault="00224BC2">
      <w:pPr>
        <w:spacing w:after="0"/>
        <w:rPr>
          <w:rFonts w:ascii="Arial" w:hAnsi="Arial" w:cs="Arial"/>
        </w:rPr>
      </w:pPr>
      <w:r w:rsidRPr="008F7902">
        <w:rPr>
          <w:rFonts w:ascii="Arial" w:hAnsi="Arial" w:cs="Arial"/>
        </w:rPr>
        <w:t>71248000-8 – Nadzór nad projektem i dokumentacją</w:t>
      </w:r>
    </w:p>
    <w:p w14:paraId="231A8CC5" w14:textId="25F83526" w:rsidR="00CD73FC" w:rsidRDefault="00377255">
      <w:pPr>
        <w:spacing w:after="0"/>
        <w:rPr>
          <w:rFonts w:ascii="Arial" w:hAnsi="Arial" w:cs="Arial"/>
        </w:rPr>
      </w:pPr>
      <w:r w:rsidRPr="00377255">
        <w:rPr>
          <w:rFonts w:ascii="Arial" w:hAnsi="Arial" w:cs="Arial"/>
        </w:rPr>
        <w:t>45000000-7</w:t>
      </w:r>
      <w:r>
        <w:rPr>
          <w:rFonts w:ascii="Arial" w:hAnsi="Arial" w:cs="Arial"/>
        </w:rPr>
        <w:t xml:space="preserve"> – Roboty budowlane</w:t>
      </w:r>
    </w:p>
    <w:p w14:paraId="4C972873" w14:textId="15830EB8" w:rsidR="00CD73FC" w:rsidRDefault="00377255">
      <w:pPr>
        <w:spacing w:after="0"/>
        <w:rPr>
          <w:rFonts w:ascii="Arial" w:hAnsi="Arial" w:cs="Arial"/>
        </w:rPr>
      </w:pPr>
      <w:r w:rsidRPr="00377255">
        <w:rPr>
          <w:rFonts w:ascii="Arial" w:hAnsi="Arial" w:cs="Arial"/>
        </w:rPr>
        <w:t>452100000-2</w:t>
      </w:r>
      <w:r>
        <w:rPr>
          <w:rFonts w:ascii="Arial" w:hAnsi="Arial" w:cs="Arial"/>
        </w:rPr>
        <w:t xml:space="preserve"> – Roboty budowlane w zakresie budynków</w:t>
      </w:r>
    </w:p>
    <w:p w14:paraId="610A247D" w14:textId="3346EF59" w:rsidR="00377255" w:rsidRPr="008F7902" w:rsidRDefault="00377255">
      <w:pPr>
        <w:spacing w:after="0"/>
        <w:rPr>
          <w:rFonts w:ascii="Arial" w:hAnsi="Arial" w:cs="Arial"/>
        </w:rPr>
      </w:pPr>
      <w:bookmarkStart w:id="0" w:name="_GoBack"/>
      <w:bookmarkEnd w:id="0"/>
      <w:r w:rsidRPr="00377255">
        <w:rPr>
          <w:rFonts w:ascii="Arial" w:hAnsi="Arial" w:cs="Arial"/>
        </w:rPr>
        <w:t>454000000-1</w:t>
      </w:r>
      <w:r>
        <w:rPr>
          <w:rFonts w:ascii="Arial" w:hAnsi="Arial" w:cs="Arial"/>
        </w:rPr>
        <w:t xml:space="preserve"> – Roboty wykończeniowe w zakresie budynków</w:t>
      </w:r>
    </w:p>
    <w:p w14:paraId="5DF7972C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7E6F5330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0FD76156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54BDCE52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10A114D5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0EA8D838" w14:textId="77777777" w:rsidR="00CD73FC" w:rsidRPr="008F7902" w:rsidRDefault="00CD73FC">
      <w:pPr>
        <w:spacing w:after="0"/>
        <w:rPr>
          <w:rFonts w:ascii="Arial" w:hAnsi="Arial" w:cs="Arial"/>
        </w:rPr>
      </w:pPr>
    </w:p>
    <w:p w14:paraId="6CC81E70" w14:textId="72B969CE" w:rsidR="00CD73FC" w:rsidRPr="008F7902" w:rsidRDefault="00FF73BD" w:rsidP="00FF73B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5E04F0" w14:textId="77777777" w:rsidR="00CD73FC" w:rsidRPr="008F7902" w:rsidRDefault="00224BC2">
      <w:pPr>
        <w:spacing w:after="0" w:line="240" w:lineRule="auto"/>
        <w:rPr>
          <w:rFonts w:ascii="Arial" w:hAnsi="Arial" w:cs="Arial"/>
          <w:b/>
          <w:u w:val="single"/>
        </w:rPr>
      </w:pPr>
      <w:r w:rsidRPr="008F7902">
        <w:rPr>
          <w:rFonts w:ascii="Arial" w:hAnsi="Arial" w:cs="Arial"/>
          <w:b/>
          <w:u w:val="single"/>
        </w:rPr>
        <w:lastRenderedPageBreak/>
        <w:t>SPIS ZAWARTOŚCI PROGRAMU FUNKCJONALNO-UŻYTKOWEGO</w:t>
      </w:r>
    </w:p>
    <w:p w14:paraId="79F05548" w14:textId="77777777" w:rsidR="00CD73FC" w:rsidRPr="008F7902" w:rsidRDefault="00CD73FC">
      <w:pPr>
        <w:spacing w:after="0" w:line="240" w:lineRule="auto"/>
        <w:jc w:val="center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b w:val="0"/>
          <w:sz w:val="22"/>
          <w:szCs w:val="22"/>
        </w:rPr>
        <w:id w:val="823613205"/>
        <w:docPartObj>
          <w:docPartGallery w:val="Table of Contents"/>
          <w:docPartUnique/>
        </w:docPartObj>
      </w:sdtPr>
      <w:sdtEndPr/>
      <w:sdtContent>
        <w:p w14:paraId="1404B327" w14:textId="77777777" w:rsidR="00CD73FC" w:rsidRPr="008F7902" w:rsidRDefault="00CD73FC">
          <w:pPr>
            <w:pStyle w:val="Nagwek1"/>
            <w:ind w:left="0" w:firstLine="0"/>
            <w:rPr>
              <w:rFonts w:ascii="Arial" w:hAnsi="Arial" w:cs="Arial"/>
              <w:sz w:val="22"/>
              <w:szCs w:val="22"/>
            </w:rPr>
          </w:pPr>
        </w:p>
        <w:p w14:paraId="2DFCECE1" w14:textId="23D21CDF" w:rsidR="00FF73BD" w:rsidRDefault="00224BC2">
          <w:pPr>
            <w:pStyle w:val="Spistreci1"/>
            <w:tabs>
              <w:tab w:val="left" w:pos="44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r w:rsidRPr="008F7902">
            <w:fldChar w:fldCharType="begin"/>
          </w:r>
          <w:r w:rsidRPr="008F7902">
            <w:rPr>
              <w:rStyle w:val="czeindeksu"/>
              <w:rFonts w:ascii="Arial" w:hAnsi="Arial" w:cs="Arial"/>
              <w:webHidden/>
            </w:rPr>
            <w:instrText>TOC \z \o "1-3" \u \h</w:instrText>
          </w:r>
          <w:r w:rsidRPr="008F7902">
            <w:rPr>
              <w:rStyle w:val="czeindeksu"/>
              <w:rFonts w:ascii="Arial" w:hAnsi="Arial" w:cs="Arial"/>
            </w:rPr>
            <w:fldChar w:fldCharType="separate"/>
          </w:r>
          <w:hyperlink w:anchor="_Toc62410894" w:history="1">
            <w:r w:rsidR="00FF73BD" w:rsidRPr="000F320E">
              <w:rPr>
                <w:rStyle w:val="Hipercze"/>
                <w:rFonts w:ascii="Arial" w:hAnsi="Arial" w:cs="Arial"/>
                <w:noProof/>
              </w:rPr>
              <w:t>I.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CZĘŚĆ OPISOWA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_Toc62410894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4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5B183779" w14:textId="31998F29" w:rsidR="00FF73BD" w:rsidRDefault="00377255">
          <w:pPr>
            <w:pStyle w:val="Spistreci2"/>
            <w:tabs>
              <w:tab w:val="left" w:pos="66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895" w:history="1">
            <w:r w:rsidR="00FF73BD" w:rsidRPr="000F320E">
              <w:rPr>
                <w:rStyle w:val="Hipercze"/>
                <w:rFonts w:ascii="Arial" w:hAnsi="Arial" w:cs="Arial"/>
                <w:noProof/>
              </w:rPr>
              <w:t>1.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OPIS OGÓLNY PRZEDMIOTU ZAMÓWIENIA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_Toc62410895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4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4B14FE97" w14:textId="1C02EBF7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896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1.1.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Charakterystyczne parametry określające wielkość oraz zakres robót budowlanych  budynku: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_Toc62410896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4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7F77B454" w14:textId="78694A8D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897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1.2.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Charakterystyka budynku: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_Toc62410897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5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2E4DF3AD" w14:textId="2828AFC8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898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1.3.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Planowany zakres robót określony przez Zamawiającego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_Toc62410898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5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7F8A02BE" w14:textId="507EA3C8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899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1.4.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Zakres przedmiotu zamówienia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_Toc62410899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8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6C983D7D" w14:textId="31D7301D" w:rsidR="00FF73BD" w:rsidRDefault="00377255">
          <w:pPr>
            <w:pStyle w:val="Spistreci2"/>
            <w:tabs>
              <w:tab w:val="left" w:pos="66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0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WYMAGANIA ZAMAWIAJĄCEGO W STOSUNKU DO PRZEDMIOTU ZAMÓWIENIA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_Toc62410900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10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277BD807" w14:textId="602DE1FE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1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2.1.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Wymagania architektoniczne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_Toc62410901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10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551B4282" w14:textId="016120D2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2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2.2.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Wymagania konstrukcyjne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_Toc62410902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10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11D35763" w14:textId="356D3000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3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2.3.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Wymagania instalacyjne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_Toc62410903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10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73CC227D" w14:textId="6BDE16C2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4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2.4.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Wymagania dla instalacji elektrycznej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_Toc62410904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11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79541815" w14:textId="142FE1CD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5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2.5.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Wykończenie zewnętrznych elementów budynku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_Toc62410905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13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2A2CD571" w14:textId="4749E8E1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6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2.6.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Wykończenie wewnętrznych elementów budynku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_Toc62410906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14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1505149D" w14:textId="7046D12F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7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2.7.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Zagospodarowanie terenu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_Toc62410907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14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7EF4863A" w14:textId="5046DC53" w:rsidR="00FF73BD" w:rsidRDefault="00377255">
          <w:pPr>
            <w:pStyle w:val="Spistreci2"/>
            <w:tabs>
              <w:tab w:val="left" w:pos="66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8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3.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WARUNKI WYKONANIA I ODBIORU PRAC PROJEKTOWYCH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_Toc62410908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15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05CE4BF2" w14:textId="66E8A505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09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3.1.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Zakres prac projektowych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_Toc62410909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15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5644338B" w14:textId="5273CD91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10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3.2.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Dokumentacja powinna obejmować: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_Toc62410910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15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117A30EB" w14:textId="24057C6E" w:rsidR="00FF73BD" w:rsidRDefault="00377255">
          <w:pPr>
            <w:pStyle w:val="Spistreci3"/>
            <w:tabs>
              <w:tab w:val="left" w:pos="110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11" w:history="1">
            <w:r w:rsidR="00FF73BD" w:rsidRPr="000F320E">
              <w:rPr>
                <w:rStyle w:val="Hipercze"/>
                <w:rFonts w:ascii="Arial" w:hAnsi="Arial" w:cs="Arial"/>
                <w:bCs/>
                <w:noProof/>
              </w:rPr>
              <w:t>3.3.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Warunki wykonania i odbioru prac projektowych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_Toc62410911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18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17B35D8C" w14:textId="0F67780E" w:rsidR="00FF73BD" w:rsidRDefault="00377255">
          <w:pPr>
            <w:pStyle w:val="Spistreci1"/>
            <w:tabs>
              <w:tab w:val="left" w:pos="440"/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62410912" w:history="1">
            <w:r w:rsidR="00FF73BD" w:rsidRPr="000F320E">
              <w:rPr>
                <w:rStyle w:val="Hipercze"/>
                <w:rFonts w:ascii="Arial" w:hAnsi="Arial" w:cs="Arial"/>
                <w:noProof/>
              </w:rPr>
              <w:t>II.</w:t>
            </w:r>
            <w:r w:rsidR="00FF73B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FF73BD" w:rsidRPr="000F320E">
              <w:rPr>
                <w:rStyle w:val="Hipercze"/>
                <w:rFonts w:ascii="Arial" w:hAnsi="Arial" w:cs="Arial"/>
                <w:noProof/>
              </w:rPr>
              <w:t>CZĘŚĆ INFORMACYJNA</w:t>
            </w:r>
            <w:r w:rsidR="00FF73BD">
              <w:rPr>
                <w:noProof/>
                <w:webHidden/>
              </w:rPr>
              <w:tab/>
            </w:r>
            <w:r w:rsidR="00FF73BD">
              <w:rPr>
                <w:noProof/>
                <w:webHidden/>
              </w:rPr>
              <w:fldChar w:fldCharType="begin"/>
            </w:r>
            <w:r w:rsidR="00FF73BD">
              <w:rPr>
                <w:noProof/>
                <w:webHidden/>
              </w:rPr>
              <w:instrText xml:space="preserve"> PAGEREF _Toc62410912 \h </w:instrText>
            </w:r>
            <w:r w:rsidR="00FF73BD">
              <w:rPr>
                <w:noProof/>
                <w:webHidden/>
              </w:rPr>
            </w:r>
            <w:r w:rsidR="00FF73BD">
              <w:rPr>
                <w:noProof/>
                <w:webHidden/>
              </w:rPr>
              <w:fldChar w:fldCharType="separate"/>
            </w:r>
            <w:r w:rsidR="00FF73BD">
              <w:rPr>
                <w:noProof/>
                <w:webHidden/>
              </w:rPr>
              <w:t>19</w:t>
            </w:r>
            <w:r w:rsidR="00FF73BD">
              <w:rPr>
                <w:noProof/>
                <w:webHidden/>
              </w:rPr>
              <w:fldChar w:fldCharType="end"/>
            </w:r>
          </w:hyperlink>
        </w:p>
        <w:p w14:paraId="2F912A6A" w14:textId="571883D9" w:rsidR="00CD73FC" w:rsidRPr="008F7902" w:rsidRDefault="00224BC2">
          <w:pPr>
            <w:pStyle w:val="Spistreci1"/>
            <w:tabs>
              <w:tab w:val="left" w:pos="440"/>
              <w:tab w:val="right" w:leader="dot" w:pos="9854"/>
            </w:tabs>
            <w:rPr>
              <w:rFonts w:ascii="Arial" w:eastAsiaTheme="minorEastAsia" w:hAnsi="Arial" w:cs="Arial"/>
            </w:rPr>
          </w:pPr>
          <w:r w:rsidRPr="008F7902">
            <w:rPr>
              <w:rStyle w:val="czeindeksu"/>
              <w:rFonts w:ascii="Arial" w:hAnsi="Arial" w:cs="Arial"/>
            </w:rPr>
            <w:fldChar w:fldCharType="end"/>
          </w:r>
        </w:p>
      </w:sdtContent>
    </w:sdt>
    <w:p w14:paraId="6F14F14F" w14:textId="77777777" w:rsidR="00CD73FC" w:rsidRPr="008F7902" w:rsidRDefault="00CD73FC">
      <w:pPr>
        <w:pStyle w:val="Spistreci1"/>
        <w:tabs>
          <w:tab w:val="left" w:pos="440"/>
          <w:tab w:val="right" w:leader="dot" w:pos="9854"/>
        </w:tabs>
        <w:rPr>
          <w:rFonts w:ascii="Arial" w:eastAsiaTheme="minorEastAsia" w:hAnsi="Arial" w:cs="Arial"/>
        </w:rPr>
      </w:pPr>
      <w:bookmarkStart w:id="1" w:name="_Hlk57889542"/>
      <w:bookmarkEnd w:id="1"/>
    </w:p>
    <w:p w14:paraId="117A4482" w14:textId="77777777" w:rsidR="00CD73FC" w:rsidRPr="008F7902" w:rsidRDefault="00CD73FC">
      <w:pPr>
        <w:rPr>
          <w:rFonts w:ascii="Arial" w:hAnsi="Arial" w:cs="Arial"/>
        </w:rPr>
      </w:pPr>
    </w:p>
    <w:p w14:paraId="1AA2FCC8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79C8380E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111B6228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62914FC0" w14:textId="77777777" w:rsidR="00CD73FC" w:rsidRPr="008F7902" w:rsidRDefault="00CD73FC">
      <w:pPr>
        <w:spacing w:after="0" w:line="240" w:lineRule="auto"/>
        <w:rPr>
          <w:rFonts w:ascii="Arial" w:hAnsi="Arial" w:cs="Arial"/>
        </w:rPr>
      </w:pPr>
    </w:p>
    <w:p w14:paraId="7BAD73EE" w14:textId="77777777" w:rsidR="00CD73FC" w:rsidRPr="008F7902" w:rsidRDefault="00CD73FC">
      <w:pPr>
        <w:pStyle w:val="Akapitzlist"/>
        <w:ind w:left="284"/>
        <w:rPr>
          <w:rFonts w:ascii="Arial" w:hAnsi="Arial" w:cs="Arial"/>
          <w:b/>
          <w:sz w:val="22"/>
          <w:szCs w:val="22"/>
          <w:u w:val="single"/>
        </w:rPr>
      </w:pPr>
    </w:p>
    <w:p w14:paraId="484562FA" w14:textId="77777777" w:rsidR="00CD73FC" w:rsidRPr="008F7902" w:rsidRDefault="00CD73FC">
      <w:pPr>
        <w:pStyle w:val="Akapitzlist"/>
        <w:ind w:left="284"/>
        <w:rPr>
          <w:rFonts w:ascii="Arial" w:hAnsi="Arial" w:cs="Arial"/>
          <w:b/>
          <w:sz w:val="22"/>
          <w:szCs w:val="22"/>
          <w:u w:val="single"/>
        </w:rPr>
      </w:pPr>
    </w:p>
    <w:p w14:paraId="28F2F1DB" w14:textId="77777777" w:rsidR="00CD73FC" w:rsidRPr="008F7902" w:rsidRDefault="00CD73FC">
      <w:pPr>
        <w:pStyle w:val="Akapitzlist"/>
        <w:ind w:left="284"/>
        <w:rPr>
          <w:rFonts w:ascii="Arial" w:hAnsi="Arial" w:cs="Arial"/>
          <w:b/>
          <w:sz w:val="22"/>
          <w:szCs w:val="22"/>
          <w:u w:val="single"/>
        </w:rPr>
      </w:pPr>
    </w:p>
    <w:p w14:paraId="0B351AA8" w14:textId="77777777" w:rsidR="00CD73FC" w:rsidRPr="008F7902" w:rsidRDefault="00224BC2">
      <w:pPr>
        <w:spacing w:after="0" w:line="240" w:lineRule="auto"/>
        <w:rPr>
          <w:rFonts w:ascii="Arial" w:hAnsi="Arial" w:cs="Arial"/>
        </w:rPr>
      </w:pPr>
      <w:r w:rsidRPr="008F7902">
        <w:rPr>
          <w:rFonts w:ascii="Arial" w:hAnsi="Arial" w:cs="Arial"/>
        </w:rPr>
        <w:br w:type="page"/>
      </w:r>
    </w:p>
    <w:p w14:paraId="0F4C4612" w14:textId="77777777" w:rsidR="00CD73FC" w:rsidRPr="008F7902" w:rsidRDefault="00224BC2" w:rsidP="008F7902">
      <w:pPr>
        <w:pStyle w:val="Nagwek1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bookmarkStart w:id="2" w:name="_Toc62410894"/>
      <w:r w:rsidRPr="008F7902">
        <w:rPr>
          <w:rFonts w:ascii="Arial" w:hAnsi="Arial" w:cs="Arial"/>
          <w:sz w:val="22"/>
          <w:szCs w:val="22"/>
        </w:rPr>
        <w:lastRenderedPageBreak/>
        <w:t>CZĘŚĆ OPISOWA</w:t>
      </w:r>
      <w:bookmarkEnd w:id="2"/>
    </w:p>
    <w:p w14:paraId="7C28EC5D" w14:textId="77777777" w:rsidR="00CD73FC" w:rsidRPr="008F7902" w:rsidRDefault="00CD73FC" w:rsidP="008F7902">
      <w:pPr>
        <w:spacing w:after="0" w:line="240" w:lineRule="auto"/>
        <w:jc w:val="both"/>
        <w:rPr>
          <w:rFonts w:ascii="Arial" w:hAnsi="Arial" w:cs="Arial"/>
          <w:b/>
        </w:rPr>
      </w:pPr>
    </w:p>
    <w:p w14:paraId="4900A518" w14:textId="77777777" w:rsidR="00CD73FC" w:rsidRPr="008F7902" w:rsidRDefault="00224BC2" w:rsidP="008F7902">
      <w:pPr>
        <w:pStyle w:val="Nagwek2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3" w:name="_Toc62410895"/>
      <w:r w:rsidRPr="008F7902">
        <w:rPr>
          <w:rFonts w:ascii="Arial" w:hAnsi="Arial" w:cs="Arial"/>
          <w:sz w:val="22"/>
          <w:szCs w:val="22"/>
        </w:rPr>
        <w:t>OPIS OGÓLNY PRZEDMIOTU ZAMÓWIENIA</w:t>
      </w:r>
      <w:bookmarkEnd w:id="3"/>
    </w:p>
    <w:p w14:paraId="38CA668E" w14:textId="77777777" w:rsidR="00CD73FC" w:rsidRPr="008F7902" w:rsidRDefault="00224BC2" w:rsidP="008F7902">
      <w:pPr>
        <w:spacing w:after="0" w:line="360" w:lineRule="auto"/>
        <w:ind w:left="284" w:firstLine="76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Przedmiotem Zamówienia jest:</w:t>
      </w:r>
    </w:p>
    <w:p w14:paraId="47CD3173" w14:textId="0EEEFB6A" w:rsidR="00CD73FC" w:rsidRPr="008F7902" w:rsidRDefault="00224BC2" w:rsidP="008F7902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b/>
          <w:sz w:val="22"/>
          <w:szCs w:val="22"/>
        </w:rPr>
        <w:t>kompleksowe opracowanie dokumentacji technicznej wielobranżowej budowlano-wykonawczej (projektowej i kosztorysowej)</w:t>
      </w:r>
      <w:r w:rsidRPr="008F7902">
        <w:rPr>
          <w:rFonts w:ascii="Arial" w:hAnsi="Arial" w:cs="Arial"/>
          <w:bCs/>
          <w:sz w:val="22"/>
          <w:szCs w:val="22"/>
        </w:rPr>
        <w:t xml:space="preserve"> na wykonanie </w:t>
      </w:r>
      <w:r w:rsidR="007C1471">
        <w:rPr>
          <w:rFonts w:ascii="Arial" w:hAnsi="Arial" w:cs="Arial"/>
          <w:bCs/>
          <w:sz w:val="22"/>
          <w:szCs w:val="22"/>
        </w:rPr>
        <w:t>prac izolacyjnych</w:t>
      </w:r>
      <w:r w:rsidRPr="008F7902">
        <w:rPr>
          <w:rFonts w:ascii="Arial" w:hAnsi="Arial" w:cs="Arial"/>
          <w:bCs/>
          <w:sz w:val="22"/>
          <w:szCs w:val="22"/>
        </w:rPr>
        <w:t xml:space="preserve"> budynku użytkowego przy ulicy Ratajczaka 44 w Poznaniu,</w:t>
      </w:r>
    </w:p>
    <w:p w14:paraId="25EED6C8" w14:textId="77777777" w:rsidR="00CD73FC" w:rsidRPr="008F7902" w:rsidRDefault="00224BC2" w:rsidP="008F7902">
      <w:pPr>
        <w:pStyle w:val="Akapitzlist"/>
        <w:numPr>
          <w:ilvl w:val="0"/>
          <w:numId w:val="16"/>
        </w:num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b/>
          <w:sz w:val="22"/>
          <w:szCs w:val="22"/>
        </w:rPr>
        <w:t xml:space="preserve">uzyskanie wszystkich niezbędnych uzgodnień, pozwoleń, decyzji administracyjnych </w:t>
      </w:r>
      <w:r w:rsidRPr="008F7902">
        <w:rPr>
          <w:rFonts w:ascii="Arial" w:hAnsi="Arial" w:cs="Arial"/>
          <w:b/>
          <w:sz w:val="22"/>
          <w:szCs w:val="22"/>
        </w:rPr>
        <w:br/>
        <w:t>i zgłoszeń wymaganych przepisami prawa niezbędnych do realizacji przedmiotowego zadania, jeżeli sposób i zakres projektowanych prac będzie wymagał,</w:t>
      </w:r>
    </w:p>
    <w:p w14:paraId="56B26D81" w14:textId="77777777" w:rsidR="00CD73FC" w:rsidRPr="008F7902" w:rsidRDefault="00224BC2" w:rsidP="008F7902">
      <w:pPr>
        <w:pStyle w:val="Akapitzlist"/>
        <w:numPr>
          <w:ilvl w:val="0"/>
          <w:numId w:val="16"/>
        </w:num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b/>
          <w:sz w:val="22"/>
          <w:szCs w:val="22"/>
        </w:rPr>
        <w:t xml:space="preserve">sprawowanie nadzoru autorskiego w trakcie realizacji zadania inwestycyjnego, </w:t>
      </w:r>
      <w:r w:rsidRPr="008F7902">
        <w:rPr>
          <w:rFonts w:ascii="Arial" w:hAnsi="Arial" w:cs="Arial"/>
          <w:b/>
          <w:sz w:val="22"/>
          <w:szCs w:val="22"/>
        </w:rPr>
        <w:br/>
        <w:t>w okresie gwarancyjnym, rękojmi i pogwarancyjnym.</w:t>
      </w:r>
    </w:p>
    <w:p w14:paraId="161FC635" w14:textId="77777777" w:rsidR="00CD73FC" w:rsidRPr="008F7902" w:rsidRDefault="00CD73FC" w:rsidP="008F7902">
      <w:pPr>
        <w:spacing w:after="0"/>
        <w:ind w:left="426" w:firstLine="282"/>
        <w:jc w:val="both"/>
        <w:rPr>
          <w:rFonts w:ascii="Arial" w:hAnsi="Arial" w:cs="Arial"/>
          <w:b/>
        </w:rPr>
      </w:pPr>
    </w:p>
    <w:p w14:paraId="5C0398A6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4" w:name="_Toc62410896"/>
      <w:r w:rsidRPr="008F7902">
        <w:rPr>
          <w:rFonts w:ascii="Arial" w:hAnsi="Arial" w:cs="Arial"/>
          <w:sz w:val="22"/>
          <w:szCs w:val="22"/>
        </w:rPr>
        <w:t xml:space="preserve">Charakterystyczne parametry określające wielkość oraz zakres robót budowlanych </w:t>
      </w:r>
      <w:r w:rsidRPr="008F7902">
        <w:rPr>
          <w:rFonts w:ascii="Arial" w:hAnsi="Arial" w:cs="Arial"/>
          <w:sz w:val="22"/>
          <w:szCs w:val="22"/>
        </w:rPr>
        <w:tab/>
        <w:t>budynku:</w:t>
      </w:r>
      <w:bookmarkEnd w:id="4"/>
    </w:p>
    <w:p w14:paraId="1103F764" w14:textId="77777777" w:rsidR="00CD73FC" w:rsidRPr="008F7902" w:rsidRDefault="00224BC2" w:rsidP="008F7902">
      <w:pPr>
        <w:pStyle w:val="Default"/>
        <w:spacing w:before="240" w:after="1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Budynek zlokalizowany przy ulicy Ratajczaka 44 w Poznaniu, pełni funkcję użytkową </w:t>
      </w:r>
    </w:p>
    <w:p w14:paraId="60367E0F" w14:textId="77777777" w:rsidR="00CD73FC" w:rsidRPr="008F7902" w:rsidRDefault="00CD73FC" w:rsidP="008F7902">
      <w:pPr>
        <w:pStyle w:val="Default"/>
        <w:spacing w:before="240" w:after="120"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14:paraId="258EF146" w14:textId="77777777" w:rsidR="00CD73FC" w:rsidRPr="008F7902" w:rsidRDefault="00224BC2" w:rsidP="008F7902">
      <w:pPr>
        <w:spacing w:after="0" w:line="360" w:lineRule="auto"/>
        <w:ind w:left="568" w:firstLine="140"/>
        <w:jc w:val="both"/>
        <w:rPr>
          <w:rFonts w:ascii="Arial" w:hAnsi="Arial" w:cs="Arial"/>
          <w:b/>
          <w:spacing w:val="-2"/>
          <w:u w:val="single"/>
        </w:rPr>
      </w:pPr>
      <w:r w:rsidRPr="008F7902">
        <w:rPr>
          <w:rFonts w:ascii="Arial" w:hAnsi="Arial" w:cs="Arial"/>
          <w:b/>
          <w:spacing w:val="-2"/>
          <w:u w:val="single"/>
        </w:rPr>
        <w:t>Dane podstawowe budynku:</w:t>
      </w:r>
    </w:p>
    <w:p w14:paraId="77CACC83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 xml:space="preserve">adres budynku: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Poznań, ul. Ratajczaka 44, pl. Wolności 11,13</w:t>
      </w:r>
    </w:p>
    <w:p w14:paraId="3A14C5BC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 xml:space="preserve">funkcja podstawowa budynku: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użytkowa</w:t>
      </w:r>
    </w:p>
    <w:p w14:paraId="49F298C9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 xml:space="preserve">rok budowy: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1900</w:t>
      </w:r>
    </w:p>
    <w:p w14:paraId="7ADC288A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 xml:space="preserve">liczba kondygnacji: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6</w:t>
      </w:r>
    </w:p>
    <w:p w14:paraId="6B0C27F2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liczba lokali mieszkalnych: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0</w:t>
      </w:r>
    </w:p>
    <w:p w14:paraId="4C656BD2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liczba lokali użytkowych: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18</w:t>
      </w:r>
    </w:p>
    <w:p w14:paraId="69E62955" w14:textId="77777777" w:rsidR="00CD73FC" w:rsidRPr="008F7902" w:rsidRDefault="00CD73FC" w:rsidP="008F7902">
      <w:pPr>
        <w:spacing w:after="0"/>
        <w:ind w:left="1559" w:hanging="851"/>
        <w:jc w:val="both"/>
        <w:rPr>
          <w:rFonts w:ascii="Arial" w:hAnsi="Arial" w:cs="Arial"/>
          <w:spacing w:val="-2"/>
        </w:rPr>
      </w:pPr>
    </w:p>
    <w:p w14:paraId="3DCC9E1C" w14:textId="77777777" w:rsidR="00CD73FC" w:rsidRPr="008F7902" w:rsidRDefault="00CD73FC" w:rsidP="008F7902">
      <w:pPr>
        <w:spacing w:after="0"/>
        <w:ind w:left="1559" w:hanging="851"/>
        <w:jc w:val="both"/>
        <w:rPr>
          <w:rFonts w:ascii="Arial" w:hAnsi="Arial" w:cs="Arial"/>
          <w:spacing w:val="-2"/>
        </w:rPr>
      </w:pPr>
    </w:p>
    <w:p w14:paraId="6DDA7827" w14:textId="77777777" w:rsidR="00CD73FC" w:rsidRPr="008F7902" w:rsidRDefault="00224BC2" w:rsidP="008F7902">
      <w:pPr>
        <w:spacing w:after="0" w:line="360" w:lineRule="auto"/>
        <w:ind w:left="993" w:hanging="285"/>
        <w:jc w:val="both"/>
        <w:rPr>
          <w:rFonts w:ascii="Arial" w:hAnsi="Arial" w:cs="Arial"/>
          <w:b/>
          <w:spacing w:val="-2"/>
          <w:u w:val="single"/>
        </w:rPr>
      </w:pPr>
      <w:r w:rsidRPr="008F7902">
        <w:rPr>
          <w:rFonts w:ascii="Arial" w:hAnsi="Arial" w:cs="Arial"/>
          <w:b/>
          <w:spacing w:val="-2"/>
          <w:u w:val="single"/>
        </w:rPr>
        <w:t>Dane ewidencyjne działki:</w:t>
      </w:r>
    </w:p>
    <w:p w14:paraId="71406427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 xml:space="preserve">nazwa obrębu: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0051, Poznań</w:t>
      </w:r>
    </w:p>
    <w:p w14:paraId="4E4F3343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numer arkusza mapy ewidencyjnej</w:t>
      </w:r>
      <w:r w:rsidRPr="008F7902">
        <w:rPr>
          <w:rFonts w:ascii="Arial" w:hAnsi="Arial" w:cs="Arial"/>
          <w:spacing w:val="-2"/>
          <w:sz w:val="22"/>
          <w:szCs w:val="22"/>
        </w:rPr>
        <w:tab/>
        <w:t>20</w:t>
      </w:r>
    </w:p>
    <w:p w14:paraId="4F6E7E5C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numer działki: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31,53,54/1,54/2</w:t>
      </w:r>
    </w:p>
    <w:p w14:paraId="5CF27446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pole powierzchni działki</w:t>
      </w:r>
      <w:r w:rsidRPr="008F7902">
        <w:rPr>
          <w:rFonts w:ascii="Arial" w:hAnsi="Arial" w:cs="Arial"/>
          <w:spacing w:val="-2"/>
          <w:sz w:val="22"/>
          <w:szCs w:val="22"/>
        </w:rPr>
        <w:tab/>
        <w:t xml:space="preserve">            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2024 m</w:t>
      </w:r>
      <w:r w:rsidRPr="008F7902">
        <w:rPr>
          <w:rFonts w:ascii="Arial" w:hAnsi="Arial" w:cs="Arial"/>
          <w:spacing w:val="-2"/>
          <w:sz w:val="22"/>
          <w:szCs w:val="22"/>
          <w:vertAlign w:val="superscript"/>
        </w:rPr>
        <w:t>2</w:t>
      </w:r>
      <w:r w:rsidRPr="008F7902">
        <w:rPr>
          <w:rFonts w:ascii="Arial" w:hAnsi="Arial" w:cs="Arial"/>
          <w:spacing w:val="-2"/>
          <w:sz w:val="22"/>
          <w:szCs w:val="22"/>
        </w:rPr>
        <w:t xml:space="preserve"> </w:t>
      </w:r>
    </w:p>
    <w:p w14:paraId="5C638E00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numer księgi wieczystej</w:t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</w:r>
      <w:r w:rsidRPr="008F7902">
        <w:rPr>
          <w:rFonts w:ascii="Arial" w:hAnsi="Arial" w:cs="Arial"/>
          <w:spacing w:val="-2"/>
          <w:sz w:val="22"/>
          <w:szCs w:val="22"/>
        </w:rPr>
        <w:tab/>
        <w:t>101541, 116229</w:t>
      </w:r>
    </w:p>
    <w:p w14:paraId="724B7767" w14:textId="77777777" w:rsidR="00CD73FC" w:rsidRPr="008F7902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  <w:sz w:val="22"/>
          <w:szCs w:val="22"/>
        </w:rPr>
      </w:pPr>
      <w:r w:rsidRPr="008F7902">
        <w:rPr>
          <w:rFonts w:ascii="Arial" w:hAnsi="Arial" w:cs="Arial"/>
          <w:spacing w:val="-2"/>
          <w:sz w:val="22"/>
          <w:szCs w:val="22"/>
        </w:rPr>
        <w:t>dane o właścicielu</w:t>
      </w:r>
      <w:r w:rsidRPr="008F7902">
        <w:rPr>
          <w:rFonts w:ascii="Arial" w:hAnsi="Arial" w:cs="Arial"/>
          <w:color w:val="000000" w:themeColor="text1"/>
          <w:sz w:val="22"/>
          <w:szCs w:val="22"/>
        </w:rPr>
        <w:t xml:space="preserve"> działki</w:t>
      </w:r>
      <w:r w:rsidRPr="008F7902">
        <w:rPr>
          <w:rFonts w:ascii="Arial" w:hAnsi="Arial" w:cs="Arial"/>
          <w:color w:val="000000" w:themeColor="text1"/>
          <w:sz w:val="22"/>
          <w:szCs w:val="22"/>
        </w:rPr>
        <w:tab/>
        <w:t xml:space="preserve">            </w:t>
      </w:r>
      <w:r w:rsidRPr="008F7902">
        <w:rPr>
          <w:rFonts w:ascii="Arial" w:hAnsi="Arial" w:cs="Arial"/>
          <w:color w:val="000000" w:themeColor="text1"/>
          <w:sz w:val="22"/>
          <w:szCs w:val="22"/>
        </w:rPr>
        <w:tab/>
        <w:t>Miasto Poznań</w:t>
      </w:r>
    </w:p>
    <w:p w14:paraId="1059E727" w14:textId="29F10DF4" w:rsidR="00CD73FC" w:rsidRDefault="00CD73FC" w:rsidP="00FF73BD">
      <w:pPr>
        <w:pStyle w:val="Tekstpodstawowy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FB1195E" w14:textId="6826E8D0" w:rsidR="00FF73BD" w:rsidRDefault="00FF73BD" w:rsidP="008F7902">
      <w:pPr>
        <w:pStyle w:val="Tekstpodstawowy"/>
        <w:spacing w:line="276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B47304C" w14:textId="7514D981" w:rsidR="00FF73BD" w:rsidRPr="008F7902" w:rsidRDefault="00FF73BD" w:rsidP="00FF73BD">
      <w:p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4058088" w14:textId="77777777" w:rsidR="00CD73FC" w:rsidRPr="008F7902" w:rsidRDefault="00224BC2" w:rsidP="008F7902">
      <w:pPr>
        <w:spacing w:after="0" w:line="240" w:lineRule="auto"/>
        <w:ind w:firstLine="709"/>
        <w:jc w:val="both"/>
        <w:rPr>
          <w:rFonts w:ascii="Arial" w:hAnsi="Arial" w:cs="Arial"/>
          <w:b/>
          <w:color w:val="000000" w:themeColor="text1"/>
          <w:u w:val="single"/>
        </w:rPr>
      </w:pPr>
      <w:r w:rsidRPr="008F7902">
        <w:rPr>
          <w:rFonts w:ascii="Arial" w:hAnsi="Arial" w:cs="Arial"/>
          <w:b/>
          <w:color w:val="000000" w:themeColor="text1"/>
          <w:u w:val="single"/>
        </w:rPr>
        <w:lastRenderedPageBreak/>
        <w:t xml:space="preserve">Zestawienie parametrów budynku: </w:t>
      </w:r>
    </w:p>
    <w:p w14:paraId="4220D88B" w14:textId="77777777" w:rsidR="00CD73FC" w:rsidRPr="008F7902" w:rsidRDefault="00CD73FC" w:rsidP="008F7902">
      <w:pPr>
        <w:pStyle w:val="Tekstpodstawowy"/>
        <w:jc w:val="both"/>
        <w:rPr>
          <w:rFonts w:ascii="Arial" w:hAnsi="Arial" w:cs="Arial"/>
          <w:sz w:val="22"/>
          <w:szCs w:val="22"/>
        </w:rPr>
      </w:pPr>
    </w:p>
    <w:tbl>
      <w:tblPr>
        <w:tblW w:w="9355" w:type="dxa"/>
        <w:tblInd w:w="4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4"/>
        <w:gridCol w:w="1131"/>
      </w:tblGrid>
      <w:tr w:rsidR="00CD73FC" w:rsidRPr="008F7902" w14:paraId="05959B1E" w14:textId="77777777">
        <w:trPr>
          <w:trHeight w:val="3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1EFF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kubatura [m</w:t>
            </w:r>
            <w:r w:rsidRPr="008F7902">
              <w:rPr>
                <w:rFonts w:ascii="Arial" w:hAnsi="Arial" w:cs="Arial"/>
                <w:vertAlign w:val="superscript"/>
              </w:rPr>
              <w:t>3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1CF96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32786,0</w:t>
            </w:r>
          </w:p>
        </w:tc>
      </w:tr>
      <w:tr w:rsidR="00CD73FC" w:rsidRPr="008F7902" w14:paraId="19AA4711" w14:textId="77777777">
        <w:trPr>
          <w:trHeight w:val="3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82DF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powierzchnia zabudowy [m</w:t>
            </w:r>
            <w:r w:rsidRPr="008F7902">
              <w:rPr>
                <w:rFonts w:ascii="Arial" w:hAnsi="Arial" w:cs="Arial"/>
                <w:vertAlign w:val="superscript"/>
              </w:rPr>
              <w:t>2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58EF5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1762,0</w:t>
            </w:r>
          </w:p>
        </w:tc>
      </w:tr>
      <w:tr w:rsidR="00CD73FC" w:rsidRPr="008F7902" w14:paraId="6155DEE6" w14:textId="77777777">
        <w:trPr>
          <w:trHeight w:val="3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5069B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powierzchnia użytkowa [m</w:t>
            </w:r>
            <w:r w:rsidRPr="008F7902">
              <w:rPr>
                <w:rFonts w:ascii="Arial" w:hAnsi="Arial" w:cs="Arial"/>
                <w:vertAlign w:val="superscript"/>
              </w:rPr>
              <w:t>2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B4154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5034,4</w:t>
            </w:r>
          </w:p>
        </w:tc>
      </w:tr>
      <w:tr w:rsidR="00CD73FC" w:rsidRPr="008F7902" w14:paraId="407958AA" w14:textId="77777777">
        <w:trPr>
          <w:trHeight w:val="3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4FDEA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powierzchnia pomieszczeń przynależnych [m</w:t>
            </w:r>
            <w:r w:rsidRPr="008F7902">
              <w:rPr>
                <w:rFonts w:ascii="Arial" w:hAnsi="Arial" w:cs="Arial"/>
                <w:vertAlign w:val="superscript"/>
              </w:rPr>
              <w:t>2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DC41C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4,7</w:t>
            </w:r>
          </w:p>
        </w:tc>
      </w:tr>
      <w:tr w:rsidR="00CD73FC" w:rsidRPr="008F7902" w14:paraId="7619E65E" w14:textId="77777777">
        <w:trPr>
          <w:trHeight w:val="366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3A38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powierzchnia wspólna budynku [m</w:t>
            </w:r>
            <w:r w:rsidRPr="008F7902">
              <w:rPr>
                <w:rFonts w:ascii="Arial" w:hAnsi="Arial" w:cs="Arial"/>
                <w:vertAlign w:val="superscript"/>
              </w:rPr>
              <w:t>2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51C43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1559,0</w:t>
            </w:r>
          </w:p>
        </w:tc>
      </w:tr>
      <w:tr w:rsidR="00CD73FC" w:rsidRPr="008F7902" w14:paraId="525C0386" w14:textId="77777777">
        <w:trPr>
          <w:trHeight w:val="340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78E8C" w14:textId="77777777" w:rsidR="00CD73FC" w:rsidRPr="008F7902" w:rsidRDefault="00224BC2" w:rsidP="008F7902">
            <w:pPr>
              <w:widowControl w:val="0"/>
              <w:spacing w:after="0" w:line="240" w:lineRule="auto"/>
              <w:ind w:left="71"/>
              <w:jc w:val="both"/>
              <w:rPr>
                <w:rFonts w:ascii="Arial" w:hAnsi="Arial" w:cs="Arial"/>
              </w:rPr>
            </w:pPr>
            <w:r w:rsidRPr="008F7902">
              <w:rPr>
                <w:rFonts w:ascii="Arial" w:hAnsi="Arial" w:cs="Arial"/>
              </w:rPr>
              <w:t>powierzchnia netto budynku [m</w:t>
            </w:r>
            <w:r w:rsidRPr="008F7902">
              <w:rPr>
                <w:rFonts w:ascii="Arial" w:hAnsi="Arial" w:cs="Arial"/>
                <w:vertAlign w:val="superscript"/>
              </w:rPr>
              <w:t>2</w:t>
            </w:r>
            <w:r w:rsidRPr="008F7902">
              <w:rPr>
                <w:rFonts w:ascii="Arial" w:hAnsi="Arial" w:cs="Arial"/>
              </w:rPr>
              <w:t>]: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7F14" w14:textId="77777777" w:rsidR="00CD73FC" w:rsidRPr="008F7902" w:rsidRDefault="00224BC2" w:rsidP="004A6414">
            <w:pPr>
              <w:pStyle w:val="Default"/>
              <w:widowControl w:val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7902">
              <w:rPr>
                <w:rFonts w:ascii="Arial" w:hAnsi="Arial" w:cs="Arial"/>
                <w:sz w:val="22"/>
                <w:szCs w:val="22"/>
              </w:rPr>
              <w:t>6598,1</w:t>
            </w:r>
          </w:p>
        </w:tc>
      </w:tr>
    </w:tbl>
    <w:p w14:paraId="2EFFFCAE" w14:textId="77777777" w:rsidR="00CD73FC" w:rsidRPr="008F7902" w:rsidRDefault="00CD73FC" w:rsidP="008F7902">
      <w:pPr>
        <w:pStyle w:val="Tekstpodstawowy"/>
        <w:spacing w:line="360" w:lineRule="auto"/>
        <w:ind w:firstLine="708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2D8D6040" w14:textId="77777777" w:rsidR="00CD73FC" w:rsidRPr="008F7902" w:rsidRDefault="00224BC2" w:rsidP="008F7902">
      <w:pPr>
        <w:pStyle w:val="Tekstpodstawowy"/>
        <w:spacing w:line="360" w:lineRule="auto"/>
        <w:ind w:firstLine="708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8F7902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Opis budynku:</w:t>
      </w:r>
    </w:p>
    <w:p w14:paraId="23B24434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funkcja budynku:</w:t>
      </w:r>
      <w:r w:rsidRPr="001961E0">
        <w:rPr>
          <w:rFonts w:ascii="Arial" w:hAnsi="Arial" w:cs="Arial"/>
          <w:spacing w:val="-2"/>
        </w:rPr>
        <w:tab/>
      </w:r>
      <w:r w:rsidRPr="001961E0">
        <w:rPr>
          <w:rFonts w:ascii="Arial" w:hAnsi="Arial" w:cs="Arial"/>
          <w:spacing w:val="-2"/>
        </w:rPr>
        <w:tab/>
        <w:t>budynek użytkowy</w:t>
      </w:r>
    </w:p>
    <w:p w14:paraId="08EF4746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rodzaj zabudowy:</w:t>
      </w:r>
      <w:r w:rsidRPr="001961E0">
        <w:rPr>
          <w:rFonts w:ascii="Arial" w:hAnsi="Arial" w:cs="Arial"/>
          <w:spacing w:val="-2"/>
        </w:rPr>
        <w:tab/>
      </w:r>
      <w:r w:rsidRPr="001961E0">
        <w:rPr>
          <w:rFonts w:ascii="Arial" w:hAnsi="Arial" w:cs="Arial"/>
          <w:spacing w:val="-2"/>
        </w:rPr>
        <w:tab/>
        <w:t>budynek wolnostojący</w:t>
      </w:r>
    </w:p>
    <w:p w14:paraId="5E8E0DBD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ilość kondygnacji:</w:t>
      </w:r>
      <w:r w:rsidRPr="001961E0">
        <w:rPr>
          <w:rFonts w:ascii="Arial" w:hAnsi="Arial" w:cs="Arial"/>
          <w:spacing w:val="-2"/>
        </w:rPr>
        <w:tab/>
      </w:r>
      <w:r w:rsidRPr="001961E0">
        <w:rPr>
          <w:rFonts w:ascii="Arial" w:hAnsi="Arial" w:cs="Arial"/>
          <w:spacing w:val="-2"/>
        </w:rPr>
        <w:tab/>
        <w:t>6</w:t>
      </w:r>
    </w:p>
    <w:p w14:paraId="0AB1E62D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rodzaj pokrycia dachu:</w:t>
      </w:r>
      <w:r w:rsidRPr="001961E0">
        <w:rPr>
          <w:rFonts w:ascii="Arial" w:hAnsi="Arial" w:cs="Arial"/>
          <w:spacing w:val="-2"/>
        </w:rPr>
        <w:tab/>
        <w:t>papa</w:t>
      </w:r>
    </w:p>
    <w:p w14:paraId="65D81002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układ konstrukcyjny:</w:t>
      </w:r>
      <w:r w:rsidRPr="001961E0">
        <w:rPr>
          <w:rFonts w:ascii="Arial" w:hAnsi="Arial" w:cs="Arial"/>
          <w:spacing w:val="-2"/>
        </w:rPr>
        <w:tab/>
        <w:t>mieszany</w:t>
      </w:r>
    </w:p>
    <w:p w14:paraId="2CEAF764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rodzaj murów:</w:t>
      </w:r>
      <w:r w:rsidRPr="001961E0">
        <w:rPr>
          <w:rFonts w:ascii="Arial" w:hAnsi="Arial" w:cs="Arial"/>
        </w:rPr>
        <w:tab/>
      </w:r>
      <w:r w:rsidRPr="001961E0">
        <w:rPr>
          <w:rFonts w:ascii="Arial" w:hAnsi="Arial" w:cs="Arial"/>
        </w:rPr>
        <w:tab/>
      </w:r>
      <w:r w:rsidRPr="001961E0">
        <w:rPr>
          <w:rFonts w:ascii="Arial" w:hAnsi="Arial" w:cs="Arial"/>
          <w:color w:val="000000" w:themeColor="text1"/>
        </w:rPr>
        <w:t>ceramiczne</w:t>
      </w:r>
    </w:p>
    <w:p w14:paraId="4D2188ED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color w:val="000000" w:themeColor="text1"/>
          <w:spacing w:val="-2"/>
        </w:rPr>
        <w:t>rodzaj stropów:</w:t>
      </w:r>
      <w:r w:rsidRPr="001961E0">
        <w:rPr>
          <w:rFonts w:ascii="Arial" w:hAnsi="Arial" w:cs="Arial"/>
          <w:color w:val="000000" w:themeColor="text1"/>
          <w:spacing w:val="-2"/>
        </w:rPr>
        <w:tab/>
      </w:r>
      <w:r w:rsidRPr="001961E0">
        <w:rPr>
          <w:rFonts w:ascii="Arial" w:hAnsi="Arial" w:cs="Arial"/>
          <w:color w:val="000000" w:themeColor="text1"/>
          <w:spacing w:val="-2"/>
        </w:rPr>
        <w:tab/>
        <w:t>żelbetowe</w:t>
      </w:r>
    </w:p>
    <w:p w14:paraId="1A8EBE85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rodzaj schodów:</w:t>
      </w:r>
      <w:r w:rsidRPr="001961E0">
        <w:rPr>
          <w:rFonts w:ascii="Arial" w:hAnsi="Arial" w:cs="Arial"/>
          <w:color w:val="000000" w:themeColor="text1"/>
          <w:spacing w:val="-2"/>
        </w:rPr>
        <w:tab/>
      </w:r>
      <w:r w:rsidRPr="001961E0">
        <w:rPr>
          <w:rFonts w:ascii="Arial" w:hAnsi="Arial" w:cs="Arial"/>
          <w:color w:val="000000" w:themeColor="text1"/>
          <w:spacing w:val="-2"/>
        </w:rPr>
        <w:tab/>
        <w:t>żelbetowe</w:t>
      </w:r>
    </w:p>
    <w:p w14:paraId="712FC6A9" w14:textId="77777777" w:rsidR="00CD73FC" w:rsidRPr="001961E0" w:rsidRDefault="00224BC2" w:rsidP="008F7902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 xml:space="preserve">instalacje: </w:t>
      </w:r>
      <w:r w:rsidRPr="001961E0">
        <w:rPr>
          <w:rFonts w:ascii="Arial" w:hAnsi="Arial" w:cs="Arial"/>
          <w:spacing w:val="-2"/>
        </w:rPr>
        <w:tab/>
      </w:r>
      <w:r w:rsidRPr="001961E0">
        <w:rPr>
          <w:rFonts w:ascii="Arial" w:hAnsi="Arial" w:cs="Arial"/>
          <w:spacing w:val="-2"/>
        </w:rPr>
        <w:tab/>
      </w:r>
      <w:r w:rsidRPr="001961E0">
        <w:rPr>
          <w:rFonts w:ascii="Arial" w:hAnsi="Arial" w:cs="Arial"/>
          <w:spacing w:val="-2"/>
        </w:rPr>
        <w:tab/>
        <w:t>wod.-kan., elektryczna, teletechniczna, wentylacyjna, telefon</w:t>
      </w:r>
    </w:p>
    <w:p w14:paraId="6659EDD8" w14:textId="5C59B3D1" w:rsidR="00CD73FC" w:rsidRPr="001961E0" w:rsidRDefault="00224BC2" w:rsidP="00FF73BD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pacing w:val="-2"/>
        </w:rPr>
      </w:pPr>
      <w:r w:rsidRPr="001961E0">
        <w:rPr>
          <w:rFonts w:ascii="Arial" w:hAnsi="Arial" w:cs="Arial"/>
          <w:spacing w:val="-2"/>
        </w:rPr>
        <w:t>ogrzewanie</w:t>
      </w:r>
      <w:r w:rsidR="001961E0">
        <w:rPr>
          <w:rFonts w:ascii="Arial" w:hAnsi="Arial" w:cs="Arial"/>
          <w:spacing w:val="-2"/>
        </w:rPr>
        <w:t xml:space="preserve">: </w:t>
      </w:r>
      <w:r w:rsidR="001961E0">
        <w:rPr>
          <w:rFonts w:ascii="Arial" w:hAnsi="Arial" w:cs="Arial"/>
          <w:spacing w:val="-2"/>
        </w:rPr>
        <w:tab/>
      </w:r>
      <w:r w:rsidR="001961E0">
        <w:rPr>
          <w:rFonts w:ascii="Arial" w:hAnsi="Arial" w:cs="Arial"/>
          <w:spacing w:val="-2"/>
        </w:rPr>
        <w:tab/>
        <w:t>centrala wentylacyjna (salon prasowy</w:t>
      </w:r>
      <w:r w:rsidRPr="001961E0">
        <w:rPr>
          <w:rFonts w:ascii="Arial" w:hAnsi="Arial" w:cs="Arial"/>
          <w:spacing w:val="-2"/>
        </w:rPr>
        <w:t>) kotłownia gazowa c.o. (pozostałe)</w:t>
      </w:r>
    </w:p>
    <w:p w14:paraId="2306683D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5" w:name="_Toc62410897"/>
      <w:r w:rsidRPr="008F7902">
        <w:rPr>
          <w:rFonts w:ascii="Arial" w:hAnsi="Arial" w:cs="Arial"/>
          <w:sz w:val="22"/>
          <w:szCs w:val="22"/>
        </w:rPr>
        <w:t>Charakterystyka budynku:</w:t>
      </w:r>
      <w:bookmarkEnd w:id="5"/>
    </w:p>
    <w:p w14:paraId="47D9ADCC" w14:textId="22604A71" w:rsidR="00CD73FC" w:rsidRPr="008F7902" w:rsidRDefault="00224BC2" w:rsidP="008F7902">
      <w:pPr>
        <w:spacing w:after="0"/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Budynek położony w Poznaniu przy ul. Ratajczaka 44 wolnostojący, strefa centralna. Kształt budynku – prostokąt przylegający jednym krótkim bok</w:t>
      </w:r>
      <w:r w:rsidR="004A6414">
        <w:rPr>
          <w:rFonts w:ascii="Arial" w:hAnsi="Arial" w:cs="Arial"/>
        </w:rPr>
        <w:t>iem od strony zachodniej do ul. </w:t>
      </w:r>
      <w:r w:rsidRPr="008F7902">
        <w:rPr>
          <w:rFonts w:ascii="Arial" w:hAnsi="Arial" w:cs="Arial"/>
        </w:rPr>
        <w:t>Ratajczaka, pozostałymi bokami do placu Wolności. Od strony wschodniej do budynku przylega podwyższony utwardzony taras, dostępny z parteru budynku oraz z poziomu 0,0 Placu Wolności schodami i pochylnią ( od strony południowej).</w:t>
      </w:r>
    </w:p>
    <w:p w14:paraId="04ED4973" w14:textId="0ADEF0B2" w:rsidR="00CD73FC" w:rsidRPr="008F7902" w:rsidRDefault="00224BC2" w:rsidP="008F7902">
      <w:pPr>
        <w:spacing w:after="0"/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Jest to budynek użytkowy wpisany do rejestru budynków zabytkowych</w:t>
      </w:r>
      <w:r w:rsidR="009031E5">
        <w:rPr>
          <w:rFonts w:ascii="Arial" w:hAnsi="Arial" w:cs="Arial"/>
        </w:rPr>
        <w:t xml:space="preserve"> pod nr A 218</w:t>
      </w:r>
    </w:p>
    <w:p w14:paraId="68D4E81B" w14:textId="282843CB" w:rsidR="00CD73FC" w:rsidRPr="008F7902" w:rsidRDefault="00224BC2" w:rsidP="00FF73BD">
      <w:pPr>
        <w:spacing w:after="0"/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Budynek jest całkowicie podpiwniczony. Od strony wschodniej i południowej piwnice wychodzą poza konstrukcje ścian zewnętrznych budynku – do filarów podtrzymujących taras widokowy usytuowany na wysokości I piętra. Pięć kondygnacji nadziemnych, wysokość kondygnacji parterowej wynosząca około 4,9 m. Pionowy widok budynku przypomina piramidę – każda wyższa kondygnacja o mniejszej powierzchni. Dojście do kondygnacji powyżej parteru usytuowane od strony ul. Ratajczaka 44 za pomocą dwóch w</w:t>
      </w:r>
      <w:r w:rsidR="004A6414">
        <w:rPr>
          <w:rFonts w:ascii="Arial" w:hAnsi="Arial" w:cs="Arial"/>
        </w:rPr>
        <w:t>ydzielonych klatek schodowych i </w:t>
      </w:r>
      <w:r w:rsidRPr="008F7902">
        <w:rPr>
          <w:rFonts w:ascii="Arial" w:hAnsi="Arial" w:cs="Arial"/>
        </w:rPr>
        <w:t>windy towarowo - osobowej</w:t>
      </w:r>
    </w:p>
    <w:p w14:paraId="4AD93883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6" w:name="_Toc62410898"/>
      <w:r w:rsidRPr="008F7902">
        <w:rPr>
          <w:rFonts w:ascii="Arial" w:hAnsi="Arial" w:cs="Arial"/>
          <w:sz w:val="22"/>
          <w:szCs w:val="22"/>
        </w:rPr>
        <w:t>Planowany zakres robót określony przez Zamawiającego</w:t>
      </w:r>
      <w:bookmarkEnd w:id="6"/>
    </w:p>
    <w:p w14:paraId="0A59D83A" w14:textId="77777777" w:rsidR="00CD73FC" w:rsidRPr="008F7902" w:rsidRDefault="00224BC2" w:rsidP="008F7902">
      <w:pPr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Przy sporządzaniu dokumentacji projektowej należy uwzględnić planowany zakres robót budowlanych:</w:t>
      </w:r>
    </w:p>
    <w:p w14:paraId="33C8EC5B" w14:textId="77777777" w:rsidR="00CD73FC" w:rsidRPr="008F7902" w:rsidRDefault="00224BC2" w:rsidP="008F790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remont odwodnienia tarasu I piętra polegający m. in. na :</w:t>
      </w:r>
    </w:p>
    <w:p w14:paraId="3E203D3E" w14:textId="617EDA00" w:rsidR="00CD73FC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remoncie odwodnienia </w:t>
      </w:r>
      <w:r w:rsidR="009631C3">
        <w:rPr>
          <w:rFonts w:ascii="Arial" w:hAnsi="Arial" w:cs="Arial"/>
          <w:sz w:val="22"/>
          <w:szCs w:val="22"/>
        </w:rPr>
        <w:t>tarasu,</w:t>
      </w:r>
      <w:r w:rsidRPr="008F7902">
        <w:rPr>
          <w:rFonts w:ascii="Arial" w:hAnsi="Arial" w:cs="Arial"/>
          <w:sz w:val="22"/>
          <w:szCs w:val="22"/>
        </w:rPr>
        <w:t xml:space="preserve"> </w:t>
      </w:r>
    </w:p>
    <w:p w14:paraId="5A7E27A3" w14:textId="015CD32B" w:rsidR="00EB64BC" w:rsidRDefault="00EB64BC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skucie płytek i betonu</w:t>
      </w:r>
    </w:p>
    <w:p w14:paraId="1845DC48" w14:textId="1DD17EF0" w:rsidR="00EB64BC" w:rsidRPr="008F7902" w:rsidRDefault="00EB64BC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nowych spadków z betonu</w:t>
      </w:r>
    </w:p>
    <w:p w14:paraId="75DA59B9" w14:textId="454853C2" w:rsidR="00CD73FC" w:rsidRPr="008F7902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lastRenderedPageBreak/>
        <w:t>wykonaniu izolacji</w:t>
      </w:r>
      <w:r w:rsidR="007C1471">
        <w:rPr>
          <w:rFonts w:ascii="Arial" w:hAnsi="Arial" w:cs="Arial"/>
          <w:sz w:val="22"/>
          <w:szCs w:val="22"/>
        </w:rPr>
        <w:t xml:space="preserve"> przeciwwilgociowej poziomej,</w:t>
      </w:r>
      <w:r w:rsidRPr="008F7902">
        <w:rPr>
          <w:rFonts w:ascii="Arial" w:hAnsi="Arial" w:cs="Arial"/>
          <w:sz w:val="22"/>
          <w:szCs w:val="22"/>
        </w:rPr>
        <w:t xml:space="preserve"> </w:t>
      </w:r>
    </w:p>
    <w:p w14:paraId="54B1051E" w14:textId="73B2C536" w:rsidR="00CD73FC" w:rsidRPr="008F7902" w:rsidRDefault="004A6414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wymianie posadzki tarasu</w:t>
      </w:r>
      <w:r w:rsidR="00EB64BC">
        <w:rPr>
          <w:rFonts w:ascii="Arial" w:hAnsi="Arial" w:cs="Arial"/>
          <w:sz w:val="22"/>
          <w:szCs w:val="22"/>
        </w:rPr>
        <w:t xml:space="preserve"> w systemie tarasu wentylowanego</w:t>
      </w:r>
      <w:r w:rsidR="00A74ABB">
        <w:rPr>
          <w:rFonts w:ascii="Arial" w:hAnsi="Arial" w:cs="Arial"/>
          <w:sz w:val="22"/>
          <w:szCs w:val="22"/>
        </w:rPr>
        <w:t xml:space="preserve"> z montażem płyt tarasowych na podstawkach ( w przypadku braku zgody przez MKZ wykonanie układu warstw jak istniejące)</w:t>
      </w:r>
    </w:p>
    <w:p w14:paraId="261E33EE" w14:textId="012FDD1D" w:rsidR="00CD73FC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wyprawek tynkarskich,</w:t>
      </w:r>
    </w:p>
    <w:p w14:paraId="24425F94" w14:textId="52F86BC7" w:rsidR="007C1471" w:rsidRPr="008F7902" w:rsidRDefault="007C1471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wpustów ogrzewanych</w:t>
      </w:r>
    </w:p>
    <w:p w14:paraId="6FBAF7BE" w14:textId="77777777" w:rsidR="00CD73FC" w:rsidRPr="008F7902" w:rsidRDefault="00CD73FC" w:rsidP="008F7902">
      <w:pPr>
        <w:pStyle w:val="Akapitzlist"/>
        <w:spacing w:line="276" w:lineRule="auto"/>
        <w:ind w:left="1919"/>
        <w:jc w:val="both"/>
        <w:rPr>
          <w:rFonts w:ascii="Arial" w:hAnsi="Arial" w:cs="Arial"/>
          <w:sz w:val="22"/>
          <w:szCs w:val="22"/>
        </w:rPr>
      </w:pPr>
    </w:p>
    <w:p w14:paraId="72BF1C65" w14:textId="77777777" w:rsidR="00CD73FC" w:rsidRPr="008F7902" w:rsidRDefault="00224BC2" w:rsidP="008F790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remont podniebień tarasu – sufitu podcieni wraz z kamiennym detalem, polegające m. in. na : </w:t>
      </w:r>
    </w:p>
    <w:p w14:paraId="28B14FF2" w14:textId="69CA0356" w:rsidR="00CD73FC" w:rsidRPr="008F7902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demontaż  istniejących wtórnych profili i wykonaniu</w:t>
      </w:r>
      <w:r w:rsidR="004A6414">
        <w:rPr>
          <w:rFonts w:ascii="Arial" w:hAnsi="Arial" w:cs="Arial"/>
          <w:sz w:val="22"/>
          <w:szCs w:val="22"/>
        </w:rPr>
        <w:t xml:space="preserve"> nowych metodami tradycyjnymi z </w:t>
      </w:r>
      <w:r w:rsidRPr="008F7902">
        <w:rPr>
          <w:rFonts w:ascii="Arial" w:hAnsi="Arial" w:cs="Arial"/>
          <w:sz w:val="22"/>
          <w:szCs w:val="22"/>
        </w:rPr>
        <w:t>zapraw sztukatorskich, wraz z ich odpowiednim kotwieniem,</w:t>
      </w:r>
    </w:p>
    <w:p w14:paraId="3554B721" w14:textId="6B7CF44B" w:rsidR="00CD73FC" w:rsidRPr="008F7902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usunięcie zniszczonych tynków, ich dezynfekcji i i</w:t>
      </w:r>
      <w:r w:rsidR="004A6414">
        <w:rPr>
          <w:rFonts w:ascii="Arial" w:hAnsi="Arial" w:cs="Arial"/>
          <w:sz w:val="22"/>
          <w:szCs w:val="22"/>
        </w:rPr>
        <w:t>mpregnacji wzmacniającej wraz z </w:t>
      </w:r>
      <w:r w:rsidRPr="008F7902">
        <w:rPr>
          <w:rFonts w:ascii="Arial" w:hAnsi="Arial" w:cs="Arial"/>
          <w:sz w:val="22"/>
          <w:szCs w:val="22"/>
        </w:rPr>
        <w:t>uzupełnieniem tynków zaprawami mineralnymi, scalaniu powierzchni oraz malowaniu,</w:t>
      </w:r>
    </w:p>
    <w:p w14:paraId="0E023A05" w14:textId="77777777" w:rsidR="00CD73FC" w:rsidRPr="008F7902" w:rsidRDefault="00224BC2" w:rsidP="008F7902">
      <w:pPr>
        <w:pStyle w:val="Akapitzlist"/>
        <w:numPr>
          <w:ilvl w:val="1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oczyszczeniu powierzchni piaskowca, jego dezynfekcji, uzupełnieniu ubytków, ewentualnej impregnacji wzmacniającej i laserunkowemu scaleniu kolorystycznemu oraz </w:t>
      </w:r>
      <w:proofErr w:type="spellStart"/>
      <w:r w:rsidRPr="008F7902">
        <w:rPr>
          <w:rFonts w:ascii="Arial" w:hAnsi="Arial" w:cs="Arial"/>
          <w:sz w:val="22"/>
          <w:szCs w:val="22"/>
        </w:rPr>
        <w:t>hydrofobizacji</w:t>
      </w:r>
      <w:proofErr w:type="spellEnd"/>
    </w:p>
    <w:p w14:paraId="06787ACE" w14:textId="5F367807" w:rsidR="00CD73FC" w:rsidRPr="008F7902" w:rsidRDefault="00224BC2" w:rsidP="008F7902">
      <w:pPr>
        <w:pStyle w:val="Akapitzlist"/>
        <w:numPr>
          <w:ilvl w:val="0"/>
          <w:numId w:val="4"/>
        </w:numPr>
        <w:spacing w:before="120" w:line="276" w:lineRule="auto"/>
        <w:ind w:left="782" w:hanging="357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wymianę stolarki drzwiowej </w:t>
      </w:r>
      <w:r w:rsidR="007C1471">
        <w:rPr>
          <w:rFonts w:ascii="Arial" w:hAnsi="Arial" w:cs="Arial"/>
          <w:sz w:val="22"/>
          <w:szCs w:val="22"/>
        </w:rPr>
        <w:t xml:space="preserve">w obrębie balkonu ( 6 szt. drzwi dwuskrzydłowych) </w:t>
      </w:r>
      <w:r w:rsidRPr="008F7902">
        <w:rPr>
          <w:rFonts w:ascii="Arial" w:hAnsi="Arial" w:cs="Arial"/>
          <w:sz w:val="22"/>
          <w:szCs w:val="22"/>
        </w:rPr>
        <w:t>z zachowaniem podz</w:t>
      </w:r>
      <w:r w:rsidR="004A6414">
        <w:rPr>
          <w:rFonts w:ascii="Arial" w:hAnsi="Arial" w:cs="Arial"/>
          <w:sz w:val="22"/>
          <w:szCs w:val="22"/>
        </w:rPr>
        <w:t>iałów i detali historycznych na </w:t>
      </w:r>
      <w:r w:rsidRPr="008F7902">
        <w:rPr>
          <w:rFonts w:ascii="Arial" w:hAnsi="Arial" w:cs="Arial"/>
          <w:sz w:val="22"/>
          <w:szCs w:val="22"/>
        </w:rPr>
        <w:t>podstawie aktualnego pozwolenia wydanego przez MKZ,</w:t>
      </w:r>
    </w:p>
    <w:p w14:paraId="3154A919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7" w:name="_Toc62410899"/>
      <w:r w:rsidRPr="008F7902">
        <w:rPr>
          <w:rFonts w:ascii="Arial" w:hAnsi="Arial" w:cs="Arial"/>
          <w:sz w:val="22"/>
          <w:szCs w:val="22"/>
        </w:rPr>
        <w:t>Zakres przedmiotu zamówienia</w:t>
      </w:r>
      <w:bookmarkEnd w:id="7"/>
    </w:p>
    <w:p w14:paraId="17E7FFB9" w14:textId="77777777" w:rsidR="00CD73FC" w:rsidRPr="008F7902" w:rsidRDefault="00224BC2" w:rsidP="008F7902">
      <w:pPr>
        <w:pStyle w:val="Nagwek4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Wykonanie dokumentacji projektowej obejmującej wszystkie branże, zawierającej </w:t>
      </w:r>
      <w:r w:rsidRPr="008F7902">
        <w:rPr>
          <w:rFonts w:ascii="Arial" w:hAnsi="Arial" w:cs="Arial"/>
          <w:sz w:val="22"/>
          <w:szCs w:val="22"/>
        </w:rPr>
        <w:br/>
        <w:t>w szczególności następujące elementy składowe:</w:t>
      </w:r>
    </w:p>
    <w:p w14:paraId="3A4A154E" w14:textId="77777777" w:rsidR="00CD73FC" w:rsidRPr="001961E0" w:rsidRDefault="00CD73FC" w:rsidP="008F790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4720148C" w14:textId="2956C7B3" w:rsidR="00CD73FC" w:rsidRPr="008F7902" w:rsidRDefault="00224BC2" w:rsidP="008F7902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Ekspertyzę techniczną wraz z oceną stanu technicznego </w:t>
      </w:r>
      <w:r w:rsidR="00B93585">
        <w:rPr>
          <w:rFonts w:ascii="Arial" w:hAnsi="Arial" w:cs="Arial"/>
          <w:sz w:val="22"/>
          <w:szCs w:val="22"/>
        </w:rPr>
        <w:t xml:space="preserve">elementów przewidzianych do remontu. </w:t>
      </w:r>
      <w:r w:rsidRPr="008F7902">
        <w:rPr>
          <w:rFonts w:ascii="Arial" w:hAnsi="Arial" w:cs="Arial"/>
          <w:sz w:val="22"/>
          <w:szCs w:val="22"/>
        </w:rPr>
        <w:t>Ekspertyza winn</w:t>
      </w:r>
      <w:r w:rsidR="001961E0">
        <w:rPr>
          <w:rFonts w:ascii="Arial" w:hAnsi="Arial" w:cs="Arial"/>
          <w:sz w:val="22"/>
          <w:szCs w:val="22"/>
        </w:rPr>
        <w:t>a zawierać ocenę zawilgocenia i </w:t>
      </w:r>
      <w:r w:rsidRPr="008F7902">
        <w:rPr>
          <w:rFonts w:ascii="Arial" w:hAnsi="Arial" w:cs="Arial"/>
          <w:sz w:val="22"/>
          <w:szCs w:val="22"/>
        </w:rPr>
        <w:t>zasolenia ścian budynku. Ekspertyza winna zawiera</w:t>
      </w:r>
      <w:r w:rsidR="001961E0">
        <w:rPr>
          <w:rFonts w:ascii="Arial" w:hAnsi="Arial" w:cs="Arial"/>
          <w:sz w:val="22"/>
          <w:szCs w:val="22"/>
        </w:rPr>
        <w:t>ć ewentualne zaleceniach, co do </w:t>
      </w:r>
      <w:r w:rsidRPr="008F7902">
        <w:rPr>
          <w:rFonts w:ascii="Arial" w:hAnsi="Arial" w:cs="Arial"/>
          <w:sz w:val="22"/>
          <w:szCs w:val="22"/>
        </w:rPr>
        <w:t xml:space="preserve">sposobu zabezpieczenia budynku, technologii i zakresu </w:t>
      </w:r>
      <w:bookmarkStart w:id="8" w:name="_Hlk50977717"/>
      <w:r w:rsidRPr="008F7902">
        <w:rPr>
          <w:rFonts w:ascii="Arial" w:hAnsi="Arial" w:cs="Arial"/>
          <w:sz w:val="22"/>
          <w:szCs w:val="22"/>
        </w:rPr>
        <w:t>niezbędnych do wykonania robót</w:t>
      </w:r>
      <w:bookmarkEnd w:id="8"/>
      <w:r w:rsidRPr="008F7902">
        <w:rPr>
          <w:rFonts w:ascii="Arial" w:hAnsi="Arial" w:cs="Arial"/>
          <w:sz w:val="22"/>
          <w:szCs w:val="22"/>
        </w:rPr>
        <w:t>,</w:t>
      </w:r>
    </w:p>
    <w:p w14:paraId="6E78C139" w14:textId="574A599D" w:rsidR="00CD73FC" w:rsidRPr="008F7902" w:rsidRDefault="00224BC2" w:rsidP="008F7902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Inwentaryzację budynku, zawierająca część opisową, część rysunkową oraz dokumentację fotograficzną</w:t>
      </w:r>
      <w:r w:rsidR="00B93585">
        <w:rPr>
          <w:rFonts w:ascii="Arial" w:hAnsi="Arial" w:cs="Arial"/>
        </w:rPr>
        <w:t xml:space="preserve"> w zakresie przewidzianym do remontu</w:t>
      </w:r>
    </w:p>
    <w:p w14:paraId="357EF4C7" w14:textId="77777777" w:rsidR="00CD73FC" w:rsidRPr="008F7902" w:rsidRDefault="00224BC2" w:rsidP="001961E0">
      <w:pPr>
        <w:pStyle w:val="Akapitzlist"/>
        <w:numPr>
          <w:ilvl w:val="0"/>
          <w:numId w:val="6"/>
        </w:numPr>
        <w:spacing w:line="276" w:lineRule="auto"/>
        <w:ind w:hanging="357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" w:name="_Hlk29815311"/>
      <w:r w:rsidRPr="008F7902">
        <w:rPr>
          <w:rFonts w:ascii="Arial" w:hAnsi="Arial" w:cs="Arial"/>
          <w:color w:val="000000" w:themeColor="text1"/>
          <w:sz w:val="22"/>
          <w:szCs w:val="22"/>
        </w:rPr>
        <w:t>Projekt budowlany zawierający:</w:t>
      </w:r>
    </w:p>
    <w:p w14:paraId="62813CB9" w14:textId="2D2629B9" w:rsidR="00CD73FC" w:rsidRPr="008F7902" w:rsidRDefault="00224BC2" w:rsidP="001961E0">
      <w:pPr>
        <w:pStyle w:val="Akapitzlist"/>
        <w:numPr>
          <w:ilvl w:val="0"/>
          <w:numId w:val="18"/>
        </w:numPr>
        <w:ind w:hanging="35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902">
        <w:rPr>
          <w:rFonts w:ascii="Arial" w:hAnsi="Arial" w:cs="Arial"/>
          <w:color w:val="000000" w:themeColor="text1"/>
          <w:sz w:val="22"/>
          <w:szCs w:val="22"/>
        </w:rPr>
        <w:t xml:space="preserve">projekt zagospodarowania </w:t>
      </w:r>
      <w:bookmarkStart w:id="10" w:name="_Hlk32587569"/>
      <w:r w:rsidRPr="008F7902">
        <w:rPr>
          <w:rFonts w:ascii="Arial" w:hAnsi="Arial" w:cs="Arial"/>
          <w:color w:val="000000" w:themeColor="text1"/>
          <w:sz w:val="22"/>
          <w:szCs w:val="22"/>
        </w:rPr>
        <w:t xml:space="preserve">terenu </w:t>
      </w:r>
      <w:bookmarkStart w:id="11" w:name="_Hlk48548577"/>
      <w:bookmarkEnd w:id="9"/>
      <w:r w:rsidRPr="008F7902">
        <w:rPr>
          <w:rFonts w:ascii="Arial" w:hAnsi="Arial" w:cs="Arial"/>
          <w:color w:val="000000" w:themeColor="text1"/>
          <w:sz w:val="22"/>
          <w:szCs w:val="22"/>
        </w:rPr>
        <w:t>opracowany zgodnie obowiązującymi przepisami Prawa budowlanego</w:t>
      </w:r>
      <w:bookmarkEnd w:id="10"/>
      <w:bookmarkEnd w:id="11"/>
      <w:r w:rsidRPr="008F7902">
        <w:rPr>
          <w:rFonts w:ascii="Arial" w:hAnsi="Arial" w:cs="Arial"/>
          <w:color w:val="000000" w:themeColor="text1"/>
          <w:sz w:val="22"/>
          <w:szCs w:val="22"/>
        </w:rPr>
        <w:t>, uwzględniający szczególnie lo</w:t>
      </w:r>
      <w:r w:rsidR="001961E0">
        <w:rPr>
          <w:rFonts w:ascii="Arial" w:hAnsi="Arial" w:cs="Arial"/>
          <w:color w:val="000000" w:themeColor="text1"/>
          <w:sz w:val="22"/>
          <w:szCs w:val="22"/>
        </w:rPr>
        <w:t>kalizację miejsca składowania i </w:t>
      </w:r>
      <w:r w:rsidRPr="008F7902">
        <w:rPr>
          <w:rFonts w:ascii="Arial" w:hAnsi="Arial" w:cs="Arial"/>
          <w:color w:val="000000" w:themeColor="text1"/>
          <w:sz w:val="22"/>
          <w:szCs w:val="22"/>
        </w:rPr>
        <w:t>segregacji odpadów,</w:t>
      </w:r>
    </w:p>
    <w:p w14:paraId="13037B86" w14:textId="77777777" w:rsidR="00CD73FC" w:rsidRPr="008F7902" w:rsidRDefault="00224BC2" w:rsidP="001961E0">
      <w:pPr>
        <w:pStyle w:val="Akapitzlist"/>
        <w:numPr>
          <w:ilvl w:val="0"/>
          <w:numId w:val="18"/>
        </w:numPr>
        <w:ind w:hanging="35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902">
        <w:rPr>
          <w:rFonts w:ascii="Arial" w:hAnsi="Arial" w:cs="Arial"/>
          <w:color w:val="000000" w:themeColor="text1"/>
          <w:spacing w:val="-2"/>
          <w:sz w:val="22"/>
          <w:szCs w:val="22"/>
        </w:rPr>
        <w:t>projekt architektoniczno-budowlany,</w:t>
      </w:r>
    </w:p>
    <w:p w14:paraId="2F5F0FF1" w14:textId="0DD96B76" w:rsidR="001961E0" w:rsidRPr="006A541B" w:rsidRDefault="00224BC2" w:rsidP="006A541B">
      <w:pPr>
        <w:pStyle w:val="Akapitzlist"/>
        <w:numPr>
          <w:ilvl w:val="0"/>
          <w:numId w:val="18"/>
        </w:numPr>
        <w:ind w:hanging="35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F7902">
        <w:rPr>
          <w:rFonts w:ascii="Arial" w:hAnsi="Arial" w:cs="Arial"/>
          <w:color w:val="000000" w:themeColor="text1"/>
          <w:sz w:val="22"/>
          <w:szCs w:val="22"/>
        </w:rPr>
        <w:t>projekt techniczny</w:t>
      </w:r>
      <w:r w:rsidR="006A541B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171F37C0" w14:textId="0B79AD90" w:rsidR="00CD73FC" w:rsidRPr="007828C7" w:rsidRDefault="00A45FDD" w:rsidP="00A45FDD">
      <w:pPr>
        <w:pStyle w:val="Akapitzlis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A45FDD">
        <w:t xml:space="preserve"> </w:t>
      </w:r>
      <w:r w:rsidRPr="007828C7">
        <w:rPr>
          <w:rFonts w:ascii="Arial" w:hAnsi="Arial" w:cs="Arial"/>
          <w:sz w:val="22"/>
          <w:szCs w:val="22"/>
        </w:rPr>
        <w:t>Projekt wykonawczy stanowiący  uzupełnienie i uszczegółowienie projektu budowlanego</w:t>
      </w:r>
    </w:p>
    <w:p w14:paraId="179F6048" w14:textId="6C048A36" w:rsidR="00A45FDD" w:rsidRPr="007828C7" w:rsidRDefault="00A45FDD" w:rsidP="00A45FDD">
      <w:pPr>
        <w:pStyle w:val="Akapitzlis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7828C7">
        <w:t xml:space="preserve"> </w:t>
      </w:r>
      <w:r w:rsidRPr="007828C7">
        <w:rPr>
          <w:rFonts w:ascii="Arial" w:hAnsi="Arial" w:cs="Arial"/>
          <w:sz w:val="22"/>
          <w:szCs w:val="22"/>
        </w:rPr>
        <w:t>Kosztorysy inwestorskie  wszystkich branż   z podziałem  na poszczególne zakresy robót</w:t>
      </w:r>
    </w:p>
    <w:p w14:paraId="049AE96C" w14:textId="04B4572E" w:rsidR="00A45FDD" w:rsidRPr="007828C7" w:rsidRDefault="00A45FDD" w:rsidP="00A45FDD">
      <w:pPr>
        <w:pStyle w:val="Akapitzlis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7828C7">
        <w:rPr>
          <w:rFonts w:ascii="Arial" w:hAnsi="Arial" w:cs="Arial"/>
          <w:sz w:val="22"/>
          <w:szCs w:val="22"/>
        </w:rPr>
        <w:t>Przedmiary robót dla poszczególnych zakresów robót  i branż wraz z numerami  specyfikacji technicznej wykonania i odbioru robót budowlanych, zawierającej wymagania dla danej pozycji przedmiaru</w:t>
      </w:r>
    </w:p>
    <w:p w14:paraId="0F3B1391" w14:textId="7A11BA32" w:rsidR="00CD73FC" w:rsidRPr="006A541B" w:rsidRDefault="006A541B" w:rsidP="006A541B">
      <w:pPr>
        <w:pStyle w:val="Akapitzlist"/>
        <w:numPr>
          <w:ilvl w:val="0"/>
          <w:numId w:val="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A541B">
        <w:rPr>
          <w:rFonts w:ascii="Arial" w:hAnsi="Arial" w:cs="Arial"/>
          <w:sz w:val="22"/>
          <w:szCs w:val="22"/>
        </w:rPr>
        <w:t xml:space="preserve">Specyfikację Techniczną Wykonania i Odbioru Robót w oparciu o ww. dokumentację projektową dla poszczególnych branż. </w:t>
      </w:r>
      <w:proofErr w:type="spellStart"/>
      <w:r w:rsidRPr="006A541B">
        <w:rPr>
          <w:rFonts w:ascii="Arial" w:hAnsi="Arial" w:cs="Arial"/>
          <w:sz w:val="22"/>
          <w:szCs w:val="22"/>
        </w:rPr>
        <w:t>STWiOR</w:t>
      </w:r>
      <w:proofErr w:type="spellEnd"/>
      <w:r w:rsidRPr="006A541B">
        <w:rPr>
          <w:rFonts w:ascii="Arial" w:hAnsi="Arial" w:cs="Arial"/>
          <w:sz w:val="22"/>
          <w:szCs w:val="22"/>
        </w:rPr>
        <w:t xml:space="preserve"> powinien zawierać  wytyczne dot</w:t>
      </w:r>
      <w:r w:rsidR="007828C7">
        <w:rPr>
          <w:rFonts w:ascii="Arial" w:hAnsi="Arial" w:cs="Arial"/>
          <w:sz w:val="22"/>
          <w:szCs w:val="22"/>
        </w:rPr>
        <w:t>yczące</w:t>
      </w:r>
      <w:r w:rsidRPr="006A541B">
        <w:rPr>
          <w:rFonts w:ascii="Arial" w:hAnsi="Arial" w:cs="Arial"/>
          <w:sz w:val="22"/>
          <w:szCs w:val="22"/>
        </w:rPr>
        <w:t xml:space="preserve">  utrzymania porządku na terenie robót i drogach dojazdowych w czasie realizacji przedmiotu Umowy oraz dokonanie na wywozu gruzu i odpadów z terenu robót zgodnie z obowiązującymi w tym zakresie przepisami w tym: ustawy o odpadach, ustawy o </w:t>
      </w:r>
      <w:r w:rsidRPr="006A541B">
        <w:rPr>
          <w:rFonts w:ascii="Arial" w:hAnsi="Arial" w:cs="Arial"/>
          <w:sz w:val="22"/>
          <w:szCs w:val="22"/>
        </w:rPr>
        <w:lastRenderedPageBreak/>
        <w:t>utrzymaniu czystości i porządku w gminach z dnia 13 września 1996 r., Regulaminu utrzymania czystości i porządku na terenie miasta Poznania,</w:t>
      </w:r>
    </w:p>
    <w:p w14:paraId="686A4B1C" w14:textId="574340C5" w:rsidR="00CD73FC" w:rsidRPr="008F7902" w:rsidRDefault="00224BC2" w:rsidP="008F7902">
      <w:pPr>
        <w:tabs>
          <w:tab w:val="left" w:pos="-851"/>
          <w:tab w:val="left" w:pos="1276"/>
        </w:tabs>
        <w:spacing w:after="0"/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Wykonawca musi zapewnić sprawdzenie projektów pod względem ich zgodność z przepisami w tym techniczno-budowlanymi, przez osobę posia</w:t>
      </w:r>
      <w:r w:rsidR="001961E0">
        <w:rPr>
          <w:rFonts w:ascii="Arial" w:hAnsi="Arial" w:cs="Arial"/>
        </w:rPr>
        <w:t>dającą uprawnienia budowlane do </w:t>
      </w:r>
      <w:r w:rsidRPr="008F7902">
        <w:rPr>
          <w:rFonts w:ascii="Arial" w:hAnsi="Arial" w:cs="Arial"/>
        </w:rPr>
        <w:t>projektowania bez ograniczeń w odpowiedniej specjalności i będącą członkiem izby samorządu zawodowego.</w:t>
      </w:r>
    </w:p>
    <w:p w14:paraId="50D05C2B" w14:textId="77777777" w:rsidR="00CD73FC" w:rsidRPr="008F7902" w:rsidRDefault="00CD73FC" w:rsidP="008F7902">
      <w:pPr>
        <w:spacing w:after="0"/>
        <w:jc w:val="both"/>
        <w:rPr>
          <w:rFonts w:ascii="Arial" w:hAnsi="Arial" w:cs="Arial"/>
          <w:u w:val="single"/>
        </w:rPr>
      </w:pPr>
    </w:p>
    <w:p w14:paraId="646CC625" w14:textId="77777777" w:rsidR="00CD73FC" w:rsidRPr="008F7902" w:rsidRDefault="00224BC2" w:rsidP="008F7902">
      <w:pPr>
        <w:pStyle w:val="Nagwek4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Uzyskanie wszelkich niezbędnych decyzji, pozwoleń oraz dokumentów niezbędnych </w:t>
      </w:r>
      <w:r w:rsidRPr="008F7902">
        <w:rPr>
          <w:rFonts w:ascii="Arial" w:hAnsi="Arial" w:cs="Arial"/>
          <w:sz w:val="22"/>
          <w:szCs w:val="22"/>
        </w:rPr>
        <w:br/>
        <w:t>w celu realizacji inwestycji:</w:t>
      </w:r>
    </w:p>
    <w:p w14:paraId="3BFA6231" w14:textId="77777777" w:rsidR="00CD73FC" w:rsidRPr="008F7902" w:rsidRDefault="00CD73FC" w:rsidP="008F7902">
      <w:pPr>
        <w:spacing w:after="0"/>
        <w:jc w:val="both"/>
        <w:rPr>
          <w:rFonts w:ascii="Arial" w:hAnsi="Arial" w:cs="Arial"/>
        </w:rPr>
      </w:pPr>
    </w:p>
    <w:p w14:paraId="0F95C918" w14:textId="19D81536" w:rsidR="00CD73FC" w:rsidRPr="008F7902" w:rsidRDefault="00224BC2" w:rsidP="008F7902">
      <w:pPr>
        <w:pStyle w:val="Akapitzlist"/>
        <w:numPr>
          <w:ilvl w:val="0"/>
          <w:numId w:val="7"/>
        </w:numPr>
        <w:shd w:val="clear" w:color="auto" w:fill="FFFFFF"/>
        <w:tabs>
          <w:tab w:val="left" w:pos="0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decyzji Zarządu Dróg Miejskich (w związku z koniecznością</w:t>
      </w:r>
      <w:r w:rsidR="001961E0">
        <w:rPr>
          <w:rFonts w:ascii="Arial" w:hAnsi="Arial" w:cs="Arial"/>
          <w:sz w:val="22"/>
          <w:szCs w:val="22"/>
        </w:rPr>
        <w:t xml:space="preserve"> realizacji robót budowlanych w </w:t>
      </w:r>
      <w:r w:rsidRPr="008F7902">
        <w:rPr>
          <w:rFonts w:ascii="Arial" w:hAnsi="Arial" w:cs="Arial"/>
          <w:sz w:val="22"/>
          <w:szCs w:val="22"/>
        </w:rPr>
        <w:t>obrębie pasa drogowego),</w:t>
      </w:r>
    </w:p>
    <w:p w14:paraId="7AC5AA67" w14:textId="0E1A7866" w:rsidR="006A541B" w:rsidRPr="007828C7" w:rsidRDefault="00224BC2" w:rsidP="007828C7">
      <w:pPr>
        <w:pStyle w:val="Akapitzlist"/>
        <w:numPr>
          <w:ilvl w:val="0"/>
          <w:numId w:val="7"/>
        </w:numPr>
        <w:shd w:val="clear" w:color="auto" w:fill="FFFFFF"/>
        <w:tabs>
          <w:tab w:val="left" w:pos="0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decyzji o pozwoleniu na budowę,</w:t>
      </w:r>
      <w:r w:rsidR="006A541B" w:rsidRPr="007828C7">
        <w:rPr>
          <w:rFonts w:ascii="Arial" w:hAnsi="Arial" w:cs="Arial"/>
          <w:sz w:val="24"/>
          <w:szCs w:val="24"/>
        </w:rPr>
        <w:t xml:space="preserve"> </w:t>
      </w:r>
    </w:p>
    <w:p w14:paraId="26F05DE7" w14:textId="77777777" w:rsidR="006A541B" w:rsidRPr="006A541B" w:rsidRDefault="006A541B" w:rsidP="006A541B">
      <w:pPr>
        <w:pStyle w:val="Akapitzlist"/>
        <w:numPr>
          <w:ilvl w:val="0"/>
          <w:numId w:val="7"/>
        </w:numPr>
        <w:shd w:val="clear" w:color="auto" w:fill="FFFFFF"/>
        <w:tabs>
          <w:tab w:val="left" w:pos="0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6A541B">
        <w:rPr>
          <w:rFonts w:ascii="Arial" w:hAnsi="Arial" w:cs="Arial"/>
          <w:sz w:val="24"/>
          <w:szCs w:val="24"/>
        </w:rPr>
        <w:t>wytycznych,  uzgodnień, pozwoleń  Miejskiego Konserwatora Zabytków,</w:t>
      </w:r>
    </w:p>
    <w:p w14:paraId="7238AD67" w14:textId="482EAB75" w:rsidR="00CD73FC" w:rsidRDefault="006A541B" w:rsidP="006A541B">
      <w:pPr>
        <w:pStyle w:val="Akapitzlist"/>
        <w:numPr>
          <w:ilvl w:val="0"/>
          <w:numId w:val="7"/>
        </w:numPr>
        <w:shd w:val="clear" w:color="auto" w:fill="FFFFFF"/>
        <w:tabs>
          <w:tab w:val="left" w:pos="0"/>
        </w:tabs>
        <w:ind w:right="-1"/>
        <w:jc w:val="both"/>
        <w:rPr>
          <w:rFonts w:ascii="Arial" w:hAnsi="Arial" w:cs="Arial"/>
          <w:sz w:val="22"/>
          <w:szCs w:val="22"/>
        </w:rPr>
      </w:pPr>
      <w:r w:rsidRPr="006A541B">
        <w:rPr>
          <w:rFonts w:ascii="Arial" w:hAnsi="Arial" w:cs="Arial"/>
          <w:sz w:val="24"/>
          <w:szCs w:val="24"/>
        </w:rPr>
        <w:t>wszelkich innych decyzji, pozwoleń, opinii, jakie okażą się niezbędne dla realizacji inwestycji</w:t>
      </w:r>
      <w:r w:rsidRPr="006A541B">
        <w:rPr>
          <w:rFonts w:ascii="Arial" w:hAnsi="Arial" w:cs="Arial"/>
          <w:sz w:val="22"/>
          <w:szCs w:val="22"/>
        </w:rPr>
        <w:t>,</w:t>
      </w:r>
    </w:p>
    <w:p w14:paraId="41748B62" w14:textId="77777777" w:rsidR="006A541B" w:rsidRPr="006A541B" w:rsidRDefault="006A541B" w:rsidP="006A541B">
      <w:pPr>
        <w:pStyle w:val="Akapitzlist"/>
        <w:shd w:val="clear" w:color="auto" w:fill="FFFFFF"/>
        <w:tabs>
          <w:tab w:val="left" w:pos="0"/>
        </w:tabs>
        <w:ind w:left="1069" w:right="-1"/>
        <w:jc w:val="both"/>
        <w:rPr>
          <w:rFonts w:ascii="Arial" w:hAnsi="Arial" w:cs="Arial"/>
          <w:sz w:val="22"/>
          <w:szCs w:val="22"/>
        </w:rPr>
      </w:pPr>
    </w:p>
    <w:p w14:paraId="0361384A" w14:textId="1D7D4765" w:rsidR="00CD73FC" w:rsidRPr="00B93585" w:rsidRDefault="00224BC2" w:rsidP="008F7902">
      <w:pPr>
        <w:pStyle w:val="Nagwek4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Sprawowanie nadzoru autorskiego nad realizacją przedmiotu Umowy w zakresie sporządzanej dokumentacji.</w:t>
      </w:r>
    </w:p>
    <w:p w14:paraId="2B3473E2" w14:textId="72F513C0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 xml:space="preserve">Wykonawca zobowiązany jest pełnić Nadzór autorski zgodnie z przepisami Prawa budowlanego. Wykonanie przedmiotu Umowy w tym zakresie obejmuje w szczególności: </w:t>
      </w:r>
    </w:p>
    <w:p w14:paraId="164E66BE" w14:textId="43785F8F" w:rsidR="006A541B" w:rsidRPr="00B93585" w:rsidRDefault="006A541B" w:rsidP="006A541B">
      <w:pPr>
        <w:ind w:firstLine="709"/>
        <w:rPr>
          <w:rFonts w:ascii="Arial" w:hAnsi="Arial" w:cs="Arial"/>
        </w:rPr>
      </w:pPr>
      <w:r w:rsidRPr="00B93585">
        <w:rPr>
          <w:rFonts w:ascii="Arial" w:hAnsi="Arial" w:cs="Arial"/>
        </w:rPr>
        <w:t>1)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stwierdzanie zgodności realizacji robót z Dokumentacją oraz zasadami wiedzy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technicznej,</w:t>
      </w:r>
    </w:p>
    <w:p w14:paraId="58C83EFE" w14:textId="450B01D9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2)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 xml:space="preserve">zapewnienie udziału przedstawicieli niezbędnych branż w sprawowaniu czynności nadzoru autorskiego, w szczególności budowlanej i instalacyjnej oraz ppoż., </w:t>
      </w:r>
    </w:p>
    <w:p w14:paraId="15258A6A" w14:textId="4CAB7380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3)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wyjaśnianie wszelkich wątpliwości dotyczących zastosowanych w Dokumentacji rozwiązań – niezwłocznie, nie później niż w terminie 3 dni od dnia ich zgłoszenia przez Zamawiającego. Ewentualne uzupełnianie szczegółów Dokumentacji, w tym sporządzanie niezbędnych rysunków lub szkiców objaśniających rozwiązania projektowe, jeśli sytuacja na terenie robót (inwestycji objętej Dokumentacją) będzie tego wymagała – w terminie ustalonym przez Strony,</w:t>
      </w:r>
    </w:p>
    <w:p w14:paraId="5C3BCCD0" w14:textId="487CE4C8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4)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bieżące uczestniczenie w procesie realizacji robót objętych Dokumentacją poprzez wizytowanie frontu robót w okresie ich realizacji oraz obecność na terenie robót na każde pisemne wezwanie Zamawiającego w terminie wskazanym w wezwaniu, chyba, że zachodzi uzasadniona konieczność niezwłocznego przybycia Wykonawcy na teren realizacji inwestycji,</w:t>
      </w:r>
    </w:p>
    <w:p w14:paraId="7D2D2C43" w14:textId="2972D582" w:rsidR="006A541B" w:rsidRPr="00B93585" w:rsidRDefault="006A541B" w:rsidP="006A541B">
      <w:pPr>
        <w:ind w:firstLine="709"/>
        <w:rPr>
          <w:rFonts w:ascii="Arial" w:hAnsi="Arial" w:cs="Arial"/>
        </w:rPr>
      </w:pPr>
      <w:r w:rsidRPr="00B93585">
        <w:rPr>
          <w:rFonts w:ascii="Arial" w:hAnsi="Arial" w:cs="Arial"/>
        </w:rPr>
        <w:t>5)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udział w odbiorach częściowych oraz w odbiorze końcowym inwestycji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objętej</w:t>
      </w:r>
      <w:r w:rsidR="00B93585">
        <w:rPr>
          <w:rFonts w:ascii="Arial" w:hAnsi="Arial" w:cs="Arial"/>
        </w:rPr>
        <w:t xml:space="preserve">   </w:t>
      </w:r>
      <w:r w:rsidRPr="00B93585">
        <w:rPr>
          <w:rFonts w:ascii="Arial" w:hAnsi="Arial" w:cs="Arial"/>
        </w:rPr>
        <w:t>Dokumentacją,</w:t>
      </w:r>
    </w:p>
    <w:p w14:paraId="49080B56" w14:textId="7C24C664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6)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opiniowanie oraz uzgadnianie i kwalifikowanie, możliwości wprowadzenia zmian w Dokumentacji, rozwiązań projektowych, warunków technicznych, materiałów i konstrukcji oraz rozwiązań technicznych i technologicznych, z zastrzeżeniem, iż na wszystkie zmiany wymagane jest uzyskanie zgody Zamawiającego,</w:t>
      </w:r>
    </w:p>
    <w:p w14:paraId="54A7CBF7" w14:textId="76A6FF38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lastRenderedPageBreak/>
        <w:t>7)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 xml:space="preserve">opracowanie i zmieszczanienie w projektach odpowiednich informacji w tym rysunków i opisów dotyczących zmian oraz aktualizacja przedmiarów robót i </w:t>
      </w:r>
      <w:proofErr w:type="spellStart"/>
      <w:r w:rsidRPr="00B93585">
        <w:rPr>
          <w:rFonts w:ascii="Arial" w:hAnsi="Arial" w:cs="Arial"/>
        </w:rPr>
        <w:t>STWiOR</w:t>
      </w:r>
      <w:proofErr w:type="spellEnd"/>
      <w:r w:rsidRPr="00B93585">
        <w:rPr>
          <w:rFonts w:ascii="Arial" w:hAnsi="Arial" w:cs="Arial"/>
        </w:rPr>
        <w:t xml:space="preserve"> na roboty nieobjęte Dokumentacją, a wynikłe w trakcie realizacji robót, (bez dodatkowego wynagrodzenia z tego tytułu) w terminie wskazanym przez Zamawiającego,</w:t>
      </w:r>
    </w:p>
    <w:p w14:paraId="4448A7E2" w14:textId="522C02AC" w:rsidR="006A541B" w:rsidRPr="00B93585" w:rsidRDefault="006A541B" w:rsidP="006A541B">
      <w:pPr>
        <w:ind w:firstLine="709"/>
        <w:rPr>
          <w:rFonts w:ascii="Arial" w:hAnsi="Arial" w:cs="Arial"/>
        </w:rPr>
      </w:pPr>
      <w:r w:rsidRPr="00B93585">
        <w:rPr>
          <w:rFonts w:ascii="Arial" w:hAnsi="Arial" w:cs="Arial"/>
        </w:rPr>
        <w:t>8)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sporządzanie notatek i zapisów z ustaleń w trakcie spotkań oraz narad,</w:t>
      </w:r>
    </w:p>
    <w:p w14:paraId="325D6B2F" w14:textId="36B1D3C1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9)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uzupełnianie braków oraz usuwanie błędów lub wad Dokumentacji, w tym dokonywanie likwidacji kolizji pomiędzy branżami i uzupełnianie rysunków w tym zakresie,</w:t>
      </w:r>
    </w:p>
    <w:p w14:paraId="44E5BAFF" w14:textId="5047493F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10)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udokumentowanie aktualizacji rozwiązań projektowych, wprowadzonych do Dokumentacji w trakcie realizacji robót objętych Dokumentacją. Udokumentowanie to stanowić będą podpisane przez osoby posiadające odpowiednie uprawnienia ze strony Wykonawcy:</w:t>
      </w:r>
    </w:p>
    <w:p w14:paraId="3C43A912" w14:textId="64DAF90C" w:rsidR="006A541B" w:rsidRPr="00B93585" w:rsidRDefault="006A541B" w:rsidP="006A541B">
      <w:pPr>
        <w:ind w:firstLine="709"/>
        <w:rPr>
          <w:rFonts w:ascii="Arial" w:hAnsi="Arial" w:cs="Arial"/>
        </w:rPr>
      </w:pPr>
      <w:r w:rsidRPr="00B93585">
        <w:rPr>
          <w:rFonts w:ascii="Arial" w:hAnsi="Arial" w:cs="Arial"/>
        </w:rPr>
        <w:t>a)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zapisy na rysunkach wchodzących w skład Dokumentacji,</w:t>
      </w:r>
    </w:p>
    <w:p w14:paraId="0AB9E89D" w14:textId="3D6E3DF5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b)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rysunki zamienne, szkice lub nowe projekty opatrzone datą, podpisem oraz informacją, jaki element Dokumentacji zastępują (w wersji papierowej w 2 egzemplarzach oraz w wersji elektronicznej),</w:t>
      </w:r>
    </w:p>
    <w:p w14:paraId="6A28A9B5" w14:textId="78FD26F3" w:rsidR="006A541B" w:rsidRPr="00B93585" w:rsidRDefault="006A541B" w:rsidP="006A541B">
      <w:pPr>
        <w:ind w:left="709"/>
        <w:rPr>
          <w:rFonts w:ascii="Arial" w:hAnsi="Arial" w:cs="Arial"/>
        </w:rPr>
      </w:pPr>
      <w:r w:rsidRPr="00B93585">
        <w:rPr>
          <w:rFonts w:ascii="Arial" w:hAnsi="Arial" w:cs="Arial"/>
        </w:rPr>
        <w:t>c)</w:t>
      </w:r>
      <w:r w:rsidR="00B93585">
        <w:rPr>
          <w:rFonts w:ascii="Arial" w:hAnsi="Arial" w:cs="Arial"/>
        </w:rPr>
        <w:t xml:space="preserve"> </w:t>
      </w:r>
      <w:r w:rsidRPr="00B93585">
        <w:rPr>
          <w:rFonts w:ascii="Arial" w:hAnsi="Arial" w:cs="Arial"/>
        </w:rPr>
        <w:t>protokoły lub notatki służbowe podpisane przez Strony, a nadto, jeżeli zachodzi konieczności wprowadzenia zmian w Projekcie technicznym dotyczącym rozwiązań, które podlegały uzgodnieniom, Wykonawca zobowiązany jest w ramach przedmiotu Umowy i wynagrodzenia umownego uzyskać nowe uzgodnienia.</w:t>
      </w:r>
    </w:p>
    <w:p w14:paraId="43B929B4" w14:textId="77777777" w:rsidR="00CD73FC" w:rsidRPr="008F7902" w:rsidRDefault="00CD73FC" w:rsidP="008F7902">
      <w:pPr>
        <w:spacing w:after="0"/>
        <w:jc w:val="both"/>
        <w:rPr>
          <w:rFonts w:ascii="Arial" w:hAnsi="Arial" w:cs="Arial"/>
          <w:b/>
        </w:rPr>
      </w:pPr>
    </w:p>
    <w:p w14:paraId="3181A86C" w14:textId="77777777" w:rsidR="00CD73FC" w:rsidRPr="008F7902" w:rsidRDefault="00224BC2" w:rsidP="008F7902">
      <w:pPr>
        <w:spacing w:after="0" w:line="240" w:lineRule="auto"/>
        <w:jc w:val="both"/>
        <w:rPr>
          <w:rFonts w:ascii="Arial" w:hAnsi="Arial" w:cs="Arial"/>
          <w:b/>
        </w:rPr>
      </w:pPr>
      <w:r w:rsidRPr="008F7902">
        <w:rPr>
          <w:rFonts w:ascii="Arial" w:hAnsi="Arial" w:cs="Arial"/>
        </w:rPr>
        <w:br w:type="page"/>
      </w:r>
    </w:p>
    <w:p w14:paraId="5626FC64" w14:textId="77777777" w:rsidR="00CD73FC" w:rsidRPr="008F7902" w:rsidRDefault="00224BC2" w:rsidP="008F7902">
      <w:pPr>
        <w:pStyle w:val="Nagwek2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bookmarkStart w:id="12" w:name="_Toc62410900"/>
      <w:r w:rsidRPr="008F7902">
        <w:rPr>
          <w:rFonts w:ascii="Arial" w:hAnsi="Arial" w:cs="Arial"/>
          <w:sz w:val="22"/>
          <w:szCs w:val="22"/>
        </w:rPr>
        <w:lastRenderedPageBreak/>
        <w:t>WYMAGANIA ZAMAWIAJĄCEGO W STOSUNKU DO PRZEDMIOTU ZAMÓWIENIA</w:t>
      </w:r>
      <w:bookmarkEnd w:id="12"/>
    </w:p>
    <w:p w14:paraId="30AD7B45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13" w:name="_Toc62410901"/>
      <w:r w:rsidRPr="008F7902">
        <w:rPr>
          <w:rFonts w:ascii="Arial" w:hAnsi="Arial" w:cs="Arial"/>
          <w:sz w:val="22"/>
          <w:szCs w:val="22"/>
        </w:rPr>
        <w:t>Wymagania architektoniczne</w:t>
      </w:r>
      <w:bookmarkEnd w:id="13"/>
    </w:p>
    <w:p w14:paraId="0A5ED1F9" w14:textId="77777777" w:rsidR="00CD73FC" w:rsidRPr="008F7902" w:rsidRDefault="00224BC2" w:rsidP="008F7902">
      <w:pPr>
        <w:pStyle w:val="Akapitzlist"/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Planowana inwestycja ma na celu podwyższenie parametrów techniczno-użytkowych budynku. Roboty budowlane w opisanym powyżej zakresie należy zaprojektować tak, aby były możliwe do wykonania zgodnie obowiązującymi przepisami prawa oraz sztuką budowlaną oraz zaleceniami</w:t>
      </w:r>
      <w:bookmarkStart w:id="14" w:name="_Hlk29386225"/>
      <w:r w:rsidRPr="008F7902">
        <w:rPr>
          <w:rFonts w:ascii="Arial" w:hAnsi="Arial" w:cs="Arial"/>
          <w:sz w:val="22"/>
          <w:szCs w:val="22"/>
        </w:rPr>
        <w:t xml:space="preserve"> Komendanta Straży Pożarnej</w:t>
      </w:r>
      <w:bookmarkEnd w:id="14"/>
      <w:r w:rsidRPr="008F7902">
        <w:rPr>
          <w:rFonts w:ascii="Arial" w:hAnsi="Arial" w:cs="Arial"/>
          <w:sz w:val="22"/>
          <w:szCs w:val="22"/>
        </w:rPr>
        <w:t xml:space="preserve">. Zastosowane rozwiązania powinny umożliwić korzystanie z budynku na dotychczasowych zasadach. Przy wykonywaniu robót budowlanych powinny zostać użyte materiały o dużej trwałości zgodnie z obowiązującymi norami o dużej trwałości oraz walorach estetycznych i użytkowych. </w:t>
      </w:r>
    </w:p>
    <w:p w14:paraId="72A9F101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15" w:name="_Toc62410902"/>
      <w:r w:rsidRPr="008F7902">
        <w:rPr>
          <w:rFonts w:ascii="Arial" w:hAnsi="Arial" w:cs="Arial"/>
          <w:sz w:val="22"/>
          <w:szCs w:val="22"/>
        </w:rPr>
        <w:t>Wymagania konstrukcyjne</w:t>
      </w:r>
      <w:bookmarkEnd w:id="15"/>
    </w:p>
    <w:p w14:paraId="7C8FB25D" w14:textId="380EEA0D" w:rsidR="00CD73FC" w:rsidRPr="008F7902" w:rsidRDefault="00224BC2" w:rsidP="008F7902">
      <w:pPr>
        <w:ind w:left="709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>Dokumentacja projektowa powinna uwzględniać, iż roboty b</w:t>
      </w:r>
      <w:r w:rsidR="004A6414">
        <w:rPr>
          <w:rFonts w:ascii="Arial" w:hAnsi="Arial" w:cs="Arial"/>
        </w:rPr>
        <w:t>udowlane należy przeprowadzić z </w:t>
      </w:r>
      <w:r w:rsidRPr="008F7902">
        <w:rPr>
          <w:rFonts w:ascii="Arial" w:hAnsi="Arial" w:cs="Arial"/>
        </w:rPr>
        <w:t>zachowaniem szczególnej ostrożności po opracowaniu ekspertyzy technicznej w zakresie oceny elementów konstrukcji oraz programu robót konserwatorskich z zachowaniem zaleceń zawartych w ww. ekspertyzie oraz wytycznych Miej</w:t>
      </w:r>
      <w:r w:rsidR="004A6414">
        <w:rPr>
          <w:rFonts w:ascii="Arial" w:hAnsi="Arial" w:cs="Arial"/>
        </w:rPr>
        <w:t>skiego Konserwatora Zabytków. W </w:t>
      </w:r>
      <w:r w:rsidRPr="008F7902">
        <w:rPr>
          <w:rFonts w:ascii="Arial" w:hAnsi="Arial" w:cs="Arial"/>
        </w:rPr>
        <w:t>dokumentacji projektowej należy przewidzieć, że roboty budowlane powinny być prowadzona w taki sposób, aby nie naruszać ani nie obciążać elementów konstrukcji budynku oraz że wykonanie izolacji przeciwwilgociowej należy przewidzieć w dokumentacji projektowej odcinkowo z zachowaniem szczególnej ostrożności.</w:t>
      </w:r>
    </w:p>
    <w:p w14:paraId="2FBA957E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16" w:name="_Toc62410903"/>
      <w:r w:rsidRPr="008F7902">
        <w:rPr>
          <w:rFonts w:ascii="Arial" w:hAnsi="Arial" w:cs="Arial"/>
          <w:sz w:val="22"/>
          <w:szCs w:val="22"/>
        </w:rPr>
        <w:t>Wymagania instalacyjne</w:t>
      </w:r>
      <w:bookmarkEnd w:id="16"/>
      <w:r w:rsidRPr="008F7902">
        <w:rPr>
          <w:rFonts w:ascii="Arial" w:hAnsi="Arial" w:cs="Arial"/>
          <w:color w:val="C9211E"/>
          <w:sz w:val="22"/>
          <w:szCs w:val="22"/>
        </w:rPr>
        <w:t xml:space="preserve"> </w:t>
      </w:r>
    </w:p>
    <w:p w14:paraId="0F4C4BF4" w14:textId="17F3FD3C" w:rsidR="00CD73FC" w:rsidRPr="008F7902" w:rsidRDefault="00224BC2" w:rsidP="00FF73BD">
      <w:pPr>
        <w:pStyle w:val="Akapitzlist"/>
        <w:spacing w:after="120"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8F7902">
        <w:rPr>
          <w:rFonts w:ascii="Arial" w:hAnsi="Arial" w:cs="Arial"/>
          <w:color w:val="000000"/>
          <w:sz w:val="22"/>
          <w:szCs w:val="22"/>
        </w:rPr>
        <w:t xml:space="preserve">Wykonawca </w:t>
      </w:r>
      <w:r w:rsidR="009631C3">
        <w:rPr>
          <w:rFonts w:ascii="Arial" w:hAnsi="Arial" w:cs="Arial"/>
          <w:color w:val="000000"/>
          <w:sz w:val="22"/>
          <w:szCs w:val="22"/>
        </w:rPr>
        <w:t xml:space="preserve">(Projektant) </w:t>
      </w:r>
      <w:r w:rsidRPr="008F7902">
        <w:rPr>
          <w:rFonts w:ascii="Arial" w:hAnsi="Arial" w:cs="Arial"/>
          <w:color w:val="000000"/>
          <w:sz w:val="22"/>
          <w:szCs w:val="22"/>
        </w:rPr>
        <w:t xml:space="preserve">zinwentaryzuje i zaprojektuje instalację </w:t>
      </w:r>
      <w:r w:rsidR="009631C3">
        <w:rPr>
          <w:rFonts w:ascii="Arial" w:hAnsi="Arial" w:cs="Arial"/>
          <w:color w:val="000000"/>
          <w:sz w:val="22"/>
          <w:szCs w:val="22"/>
        </w:rPr>
        <w:t>odprowadzenia wód deszczowych</w:t>
      </w:r>
    </w:p>
    <w:p w14:paraId="175AA750" w14:textId="574536ED" w:rsidR="00CD73FC" w:rsidRPr="008F7902" w:rsidRDefault="00224BC2" w:rsidP="00FF73BD">
      <w:pPr>
        <w:pStyle w:val="Akapitzlist"/>
        <w:spacing w:after="120"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8F7902">
        <w:rPr>
          <w:rFonts w:ascii="Arial" w:hAnsi="Arial" w:cs="Arial"/>
          <w:color w:val="000000"/>
          <w:sz w:val="22"/>
          <w:szCs w:val="22"/>
        </w:rPr>
        <w:t>Wykonawca</w:t>
      </w:r>
      <w:r w:rsidR="009631C3">
        <w:rPr>
          <w:rFonts w:ascii="Arial" w:hAnsi="Arial" w:cs="Arial"/>
          <w:color w:val="000000"/>
          <w:sz w:val="22"/>
          <w:szCs w:val="22"/>
        </w:rPr>
        <w:t xml:space="preserve"> ( Projektant) </w:t>
      </w:r>
      <w:r w:rsidRPr="008F7902">
        <w:rPr>
          <w:rFonts w:ascii="Arial" w:hAnsi="Arial" w:cs="Arial"/>
          <w:color w:val="000000"/>
          <w:sz w:val="22"/>
          <w:szCs w:val="22"/>
        </w:rPr>
        <w:t>oznaczy jednoznacznie jakiego rodzaju elementy powinny być zastosowane podając ich charakterystyczne parametry.</w:t>
      </w:r>
    </w:p>
    <w:p w14:paraId="7E23DB97" w14:textId="77777777" w:rsidR="00CD73FC" w:rsidRPr="008F7902" w:rsidRDefault="00224BC2" w:rsidP="008F7902">
      <w:pPr>
        <w:pStyle w:val="Akapitzlist"/>
        <w:spacing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8F7902">
        <w:rPr>
          <w:rFonts w:ascii="Arial" w:hAnsi="Arial" w:cs="Arial"/>
          <w:color w:val="000000"/>
          <w:sz w:val="22"/>
          <w:szCs w:val="22"/>
        </w:rPr>
        <w:t>Ponadto w dokumentacji projektowej należy przewidzieć, że prowadzenie robót budowlanych powinno odbywać się w taki sposób, aby trudności w dostawie mediów były jak najmniej uciążliwe dla użytkowników lokali użytkowych w przedmiotowym budynku.</w:t>
      </w:r>
    </w:p>
    <w:p w14:paraId="4E0766BB" w14:textId="05B4F641" w:rsidR="00F5342B" w:rsidRPr="006F1035" w:rsidRDefault="00224BC2" w:rsidP="00F5342B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17" w:name="_Toc62410904"/>
      <w:r w:rsidRPr="008F7902">
        <w:rPr>
          <w:rFonts w:ascii="Arial" w:hAnsi="Arial" w:cs="Arial"/>
          <w:sz w:val="22"/>
          <w:szCs w:val="22"/>
        </w:rPr>
        <w:t>Wymagania dla instalacji elektrycznej</w:t>
      </w:r>
      <w:bookmarkEnd w:id="17"/>
    </w:p>
    <w:p w14:paraId="479C03ED" w14:textId="70C090A0" w:rsidR="000B3ADD" w:rsidRPr="006F1035" w:rsidRDefault="006F1035" w:rsidP="00DB25A4">
      <w:pPr>
        <w:ind w:left="680"/>
        <w:jc w:val="both"/>
        <w:rPr>
          <w:rFonts w:ascii="Arial" w:hAnsi="Arial" w:cs="Arial"/>
          <w:color w:val="333333"/>
          <w:shd w:val="clear" w:color="auto" w:fill="FFFFFF"/>
        </w:rPr>
      </w:pPr>
      <w:r w:rsidRPr="006F1035">
        <w:rPr>
          <w:rFonts w:ascii="Arial" w:hAnsi="Arial" w:cs="Arial"/>
          <w:color w:val="383838"/>
          <w:shd w:val="clear" w:color="auto" w:fill="FFFFFF"/>
        </w:rPr>
        <w:t>W celu zapewnienia</w:t>
      </w:r>
      <w:r w:rsidR="00F5342B" w:rsidRPr="006F1035">
        <w:rPr>
          <w:rFonts w:ascii="Arial" w:hAnsi="Arial" w:cs="Arial"/>
          <w:color w:val="383838"/>
          <w:shd w:val="clear" w:color="auto" w:fill="FFFFFF"/>
        </w:rPr>
        <w:t xml:space="preserve">  swobodn</w:t>
      </w:r>
      <w:r w:rsidRPr="006F1035">
        <w:rPr>
          <w:rFonts w:ascii="Arial" w:hAnsi="Arial" w:cs="Arial"/>
          <w:color w:val="383838"/>
          <w:shd w:val="clear" w:color="auto" w:fill="FFFFFF"/>
        </w:rPr>
        <w:t>ego</w:t>
      </w:r>
      <w:r w:rsidR="00F5342B" w:rsidRPr="006F1035">
        <w:rPr>
          <w:rFonts w:ascii="Arial" w:hAnsi="Arial" w:cs="Arial"/>
          <w:color w:val="383838"/>
          <w:shd w:val="clear" w:color="auto" w:fill="FFFFFF"/>
        </w:rPr>
        <w:t xml:space="preserve"> odpływ</w:t>
      </w:r>
      <w:r w:rsidRPr="006F1035">
        <w:rPr>
          <w:rFonts w:ascii="Arial" w:hAnsi="Arial" w:cs="Arial"/>
          <w:color w:val="383838"/>
          <w:shd w:val="clear" w:color="auto" w:fill="FFFFFF"/>
        </w:rPr>
        <w:t>u</w:t>
      </w:r>
      <w:r w:rsidR="00F5342B" w:rsidRPr="006F1035">
        <w:rPr>
          <w:rFonts w:ascii="Arial" w:hAnsi="Arial" w:cs="Arial"/>
          <w:color w:val="383838"/>
          <w:shd w:val="clear" w:color="auto" w:fill="FFFFFF"/>
        </w:rPr>
        <w:t xml:space="preserve"> zalegającego śniegu i lodu z części tarasu, należy </w:t>
      </w:r>
      <w:r>
        <w:rPr>
          <w:rFonts w:ascii="Arial" w:hAnsi="Arial" w:cs="Arial"/>
          <w:color w:val="383838"/>
          <w:shd w:val="clear" w:color="auto" w:fill="FFFFFF"/>
        </w:rPr>
        <w:t xml:space="preserve">         </w:t>
      </w:r>
      <w:r w:rsidRPr="006F1035">
        <w:rPr>
          <w:rFonts w:ascii="Arial" w:hAnsi="Arial" w:cs="Arial"/>
          <w:color w:val="383838"/>
          <w:shd w:val="clear" w:color="auto" w:fill="FFFFFF"/>
        </w:rPr>
        <w:t xml:space="preserve">zaprojektować i </w:t>
      </w:r>
      <w:r w:rsidR="00F5342B" w:rsidRPr="006F1035">
        <w:rPr>
          <w:rFonts w:ascii="Arial" w:hAnsi="Arial" w:cs="Arial"/>
          <w:color w:val="383838"/>
          <w:shd w:val="clear" w:color="auto" w:fill="FFFFFF"/>
        </w:rPr>
        <w:t>zainstalować</w:t>
      </w:r>
      <w:r w:rsidR="001C2066" w:rsidRPr="006F1035">
        <w:rPr>
          <w:rFonts w:ascii="Arial" w:hAnsi="Arial" w:cs="Arial"/>
          <w:color w:val="383838"/>
          <w:shd w:val="clear" w:color="auto" w:fill="FFFFFF"/>
        </w:rPr>
        <w:t xml:space="preserve"> </w:t>
      </w:r>
      <w:r w:rsidR="00F5342B" w:rsidRPr="006F1035">
        <w:rPr>
          <w:rFonts w:ascii="Arial" w:hAnsi="Arial" w:cs="Arial"/>
          <w:color w:val="383838"/>
          <w:shd w:val="clear" w:color="auto" w:fill="FFFFFF"/>
        </w:rPr>
        <w:t xml:space="preserve">system </w:t>
      </w:r>
      <w:r w:rsidR="00F5342B" w:rsidRPr="006F1035">
        <w:rPr>
          <w:rStyle w:val="Pogrubienie"/>
          <w:rFonts w:ascii="Arial" w:hAnsi="Arial" w:cs="Arial"/>
          <w:b w:val="0"/>
          <w:color w:val="333333"/>
          <w:shd w:val="clear" w:color="auto" w:fill="FFFFFF"/>
        </w:rPr>
        <w:t>ogrzewanych rur spustowych</w:t>
      </w:r>
      <w:r w:rsidR="00F5342B" w:rsidRPr="006F1035">
        <w:rPr>
          <w:rFonts w:ascii="Arial" w:hAnsi="Arial" w:cs="Arial"/>
          <w:color w:val="333333"/>
          <w:shd w:val="clear" w:color="auto" w:fill="FFFFFF"/>
        </w:rPr>
        <w:t xml:space="preserve">. </w:t>
      </w:r>
    </w:p>
    <w:p w14:paraId="3DE63DAF" w14:textId="4A8A6333" w:rsidR="00F5342B" w:rsidRPr="006F1035" w:rsidRDefault="006F1035" w:rsidP="00DB25A4">
      <w:pPr>
        <w:ind w:left="680"/>
        <w:jc w:val="both"/>
        <w:rPr>
          <w:rFonts w:ascii="Arial" w:hAnsi="Arial" w:cs="Arial"/>
        </w:rPr>
      </w:pPr>
      <w:r w:rsidRPr="006F1035">
        <w:rPr>
          <w:rFonts w:ascii="Arial" w:hAnsi="Arial" w:cs="Arial"/>
          <w:color w:val="333333"/>
          <w:shd w:val="clear" w:color="auto" w:fill="FFFFFF"/>
        </w:rPr>
        <w:t>Moc z</w:t>
      </w:r>
      <w:r w:rsidR="00F5342B" w:rsidRPr="006F1035">
        <w:rPr>
          <w:rFonts w:ascii="Arial" w:hAnsi="Arial" w:cs="Arial"/>
          <w:color w:val="333333"/>
          <w:shd w:val="clear" w:color="auto" w:fill="FFFFFF"/>
        </w:rPr>
        <w:t>astosowan</w:t>
      </w:r>
      <w:r w:rsidRPr="006F1035">
        <w:rPr>
          <w:rFonts w:ascii="Arial" w:hAnsi="Arial" w:cs="Arial"/>
          <w:color w:val="333333"/>
          <w:shd w:val="clear" w:color="auto" w:fill="FFFFFF"/>
        </w:rPr>
        <w:t>ego</w:t>
      </w:r>
      <w:r w:rsidR="00F5342B" w:rsidRPr="006F1035">
        <w:rPr>
          <w:rFonts w:ascii="Arial" w:hAnsi="Arial" w:cs="Arial"/>
          <w:color w:val="333333"/>
          <w:shd w:val="clear" w:color="auto" w:fill="FFFFFF"/>
        </w:rPr>
        <w:t xml:space="preserve"> systemu ma  zapewnić pełną kontrolę spływu wody z powierzchni tarasu. </w:t>
      </w:r>
    </w:p>
    <w:p w14:paraId="4364F4EE" w14:textId="77777777" w:rsidR="006F1035" w:rsidRPr="006F1035" w:rsidRDefault="000B3ADD" w:rsidP="00DB25A4">
      <w:pPr>
        <w:ind w:left="680"/>
        <w:jc w:val="both"/>
        <w:rPr>
          <w:rFonts w:ascii="Arial" w:hAnsi="Arial" w:cs="Arial"/>
        </w:rPr>
      </w:pPr>
      <w:r w:rsidRPr="006F1035">
        <w:rPr>
          <w:rFonts w:ascii="Arial" w:hAnsi="Arial" w:cs="Arial"/>
        </w:rPr>
        <w:t xml:space="preserve">Zasilanie  ogrzewania wpustów należy podłączyć </w:t>
      </w:r>
      <w:r w:rsidR="006F1035" w:rsidRPr="006F1035">
        <w:rPr>
          <w:rFonts w:ascii="Arial" w:hAnsi="Arial" w:cs="Arial"/>
        </w:rPr>
        <w:t>do</w:t>
      </w:r>
      <w:r w:rsidRPr="006F1035">
        <w:rPr>
          <w:rFonts w:ascii="Arial" w:hAnsi="Arial" w:cs="Arial"/>
        </w:rPr>
        <w:t xml:space="preserve"> obwodów ADM w budynku.</w:t>
      </w:r>
      <w:r w:rsidR="006F1035" w:rsidRPr="006F1035">
        <w:rPr>
          <w:rFonts w:ascii="Arial" w:hAnsi="Arial" w:cs="Arial"/>
        </w:rPr>
        <w:t xml:space="preserve"> </w:t>
      </w:r>
    </w:p>
    <w:p w14:paraId="6A7E0DB2" w14:textId="21187C4A" w:rsidR="000B3ADD" w:rsidRPr="006F1035" w:rsidRDefault="006F1035" w:rsidP="00DB25A4">
      <w:pPr>
        <w:ind w:left="680"/>
        <w:jc w:val="both"/>
        <w:rPr>
          <w:rFonts w:ascii="Arial" w:hAnsi="Arial" w:cs="Arial"/>
        </w:rPr>
      </w:pPr>
      <w:r w:rsidRPr="006F1035">
        <w:rPr>
          <w:rFonts w:ascii="Arial" w:hAnsi="Arial" w:cs="Arial"/>
        </w:rPr>
        <w:t>Wszelkie zmiany w instalacji elektrycznej w budynku należy uwzględnić w dokumentacji powykonawczej.</w:t>
      </w:r>
    </w:p>
    <w:p w14:paraId="34F06F1D" w14:textId="63C752E0" w:rsidR="000B3ADD" w:rsidRPr="006F1035" w:rsidRDefault="000B3ADD" w:rsidP="00DB25A4">
      <w:pPr>
        <w:ind w:left="680"/>
        <w:jc w:val="both"/>
        <w:rPr>
          <w:rFonts w:ascii="Arial" w:hAnsi="Arial" w:cs="Arial"/>
        </w:rPr>
      </w:pPr>
      <w:r w:rsidRPr="006F1035">
        <w:rPr>
          <w:rFonts w:ascii="Arial" w:hAnsi="Arial" w:cs="Arial"/>
        </w:rPr>
        <w:t>Przejścia przewodów przez ściany i stropy należy chronić osłonami i uszczelniać.</w:t>
      </w:r>
    </w:p>
    <w:p w14:paraId="793A4A09" w14:textId="77777777" w:rsidR="000B3ADD" w:rsidRPr="006F1035" w:rsidRDefault="000B3ADD" w:rsidP="00DB25A4">
      <w:pPr>
        <w:ind w:left="680"/>
        <w:jc w:val="both"/>
        <w:rPr>
          <w:rFonts w:ascii="Arial" w:hAnsi="Arial" w:cs="Arial"/>
        </w:rPr>
      </w:pPr>
      <w:r w:rsidRPr="006F1035">
        <w:rPr>
          <w:rFonts w:ascii="Arial" w:hAnsi="Arial" w:cs="Arial"/>
        </w:rPr>
        <w:lastRenderedPageBreak/>
        <w:t>Wszystkie zastosowane materiały i urządzenia muszą posiadać świadectwa dopuszczenia do stosowania w budownictwie, posiadać wymagane prawem atesty i aprobaty oraz spełniać wymogi szczegółowych norm i przepisów z zakresu BHP, sanitarnych i p. pożarowych.</w:t>
      </w:r>
    </w:p>
    <w:p w14:paraId="40F87F6D" w14:textId="77777777" w:rsidR="000B3ADD" w:rsidRPr="00B96840" w:rsidRDefault="000B3ADD" w:rsidP="00B96840"/>
    <w:p w14:paraId="4D24534D" w14:textId="77777777" w:rsidR="00CD73FC" w:rsidRPr="008F7902" w:rsidRDefault="00CD73FC" w:rsidP="008F7902">
      <w:pPr>
        <w:spacing w:after="0"/>
        <w:ind w:left="709"/>
        <w:jc w:val="both"/>
        <w:rPr>
          <w:rFonts w:ascii="Arial" w:hAnsi="Arial" w:cs="Arial"/>
          <w:b/>
        </w:rPr>
      </w:pPr>
    </w:p>
    <w:p w14:paraId="15C5181B" w14:textId="77777777" w:rsidR="00CD73FC" w:rsidRPr="008F7902" w:rsidRDefault="00CD73FC" w:rsidP="008F7902">
      <w:pPr>
        <w:spacing w:after="0"/>
        <w:ind w:left="709"/>
        <w:jc w:val="both"/>
        <w:rPr>
          <w:rFonts w:ascii="Arial" w:hAnsi="Arial" w:cs="Arial"/>
          <w:b/>
        </w:rPr>
      </w:pPr>
    </w:p>
    <w:p w14:paraId="4A11A87E" w14:textId="77777777" w:rsidR="00CD73FC" w:rsidRPr="008F7902" w:rsidRDefault="00CD73FC" w:rsidP="008F7902">
      <w:pPr>
        <w:spacing w:after="0" w:line="240" w:lineRule="auto"/>
        <w:jc w:val="both"/>
        <w:rPr>
          <w:rFonts w:ascii="Arial" w:hAnsi="Arial" w:cs="Arial"/>
        </w:rPr>
      </w:pPr>
    </w:p>
    <w:p w14:paraId="7ECB6670" w14:textId="77777777" w:rsidR="004A6414" w:rsidRDefault="004A641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E77D24" w14:textId="77777777" w:rsidR="00CD73FC" w:rsidRPr="008F7902" w:rsidRDefault="00224BC2" w:rsidP="001961E0">
      <w:pPr>
        <w:pStyle w:val="Nagwek3"/>
        <w:numPr>
          <w:ilvl w:val="1"/>
          <w:numId w:val="2"/>
        </w:numPr>
        <w:spacing w:before="0" w:after="0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lastRenderedPageBreak/>
        <w:tab/>
      </w:r>
      <w:bookmarkStart w:id="18" w:name="_Toc62410905"/>
      <w:r w:rsidRPr="008F7902">
        <w:rPr>
          <w:rFonts w:ascii="Arial" w:hAnsi="Arial" w:cs="Arial"/>
          <w:sz w:val="22"/>
          <w:szCs w:val="22"/>
        </w:rPr>
        <w:t>Wykończenie zewnętrznych elementów budynku</w:t>
      </w:r>
      <w:bookmarkEnd w:id="18"/>
    </w:p>
    <w:p w14:paraId="19B89497" w14:textId="78AF70E3" w:rsidR="00CD73FC" w:rsidRDefault="00224BC2" w:rsidP="001961E0">
      <w:pPr>
        <w:spacing w:after="0"/>
        <w:ind w:left="681"/>
        <w:jc w:val="both"/>
        <w:rPr>
          <w:rFonts w:ascii="Arial" w:hAnsi="Arial" w:cs="Arial"/>
        </w:rPr>
      </w:pPr>
      <w:r w:rsidRPr="008F7902">
        <w:rPr>
          <w:rFonts w:ascii="Arial" w:hAnsi="Arial" w:cs="Arial"/>
        </w:rPr>
        <w:t xml:space="preserve">W celu określenia zaleceń, dotyczących sposobu wykończenia elewacji, stolarki drzwiowej, balustrad należy zwrócić się po opinię do Miejskiego Konserwatora Zabytków (budynek w Gminnej Ewidencji Zabytków). Wszystkie zalecania MKZ powinny zostać ujawnione w dokumentacji projektowej szczególnie w ekspertyzie technicznej </w:t>
      </w:r>
      <w:r w:rsidRPr="008F7902">
        <w:rPr>
          <w:rFonts w:ascii="Arial" w:hAnsi="Arial" w:cs="Arial"/>
        </w:rPr>
        <w:br/>
        <w:t>i ekspertyzie PPOŻ.</w:t>
      </w:r>
    </w:p>
    <w:p w14:paraId="46620930" w14:textId="77777777" w:rsidR="001961E0" w:rsidRPr="008F7902" w:rsidRDefault="001961E0" w:rsidP="001961E0">
      <w:pPr>
        <w:spacing w:after="0"/>
        <w:ind w:left="681"/>
        <w:jc w:val="both"/>
        <w:rPr>
          <w:rFonts w:ascii="Arial" w:hAnsi="Arial" w:cs="Arial"/>
        </w:rPr>
      </w:pPr>
    </w:p>
    <w:p w14:paraId="2D77B659" w14:textId="77777777" w:rsidR="00CD73FC" w:rsidRPr="008F7902" w:rsidRDefault="00224BC2" w:rsidP="008F7902">
      <w:pPr>
        <w:pStyle w:val="Nagwek2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bookmarkStart w:id="19" w:name="_Toc62410908"/>
      <w:r w:rsidRPr="008F7902">
        <w:rPr>
          <w:rFonts w:ascii="Arial" w:hAnsi="Arial" w:cs="Arial"/>
          <w:sz w:val="22"/>
          <w:szCs w:val="22"/>
        </w:rPr>
        <w:t>WARUNKI WYKONANIA I ODBIORU PRAC PROJEKTOWYCH</w:t>
      </w:r>
      <w:bookmarkStart w:id="20" w:name="_Hlk57982368"/>
      <w:bookmarkEnd w:id="19"/>
      <w:bookmarkEnd w:id="20"/>
    </w:p>
    <w:p w14:paraId="649B3285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21" w:name="_Toc62410909"/>
      <w:r w:rsidRPr="008F7902">
        <w:rPr>
          <w:rFonts w:ascii="Arial" w:hAnsi="Arial" w:cs="Arial"/>
          <w:sz w:val="22"/>
          <w:szCs w:val="22"/>
        </w:rPr>
        <w:t>Zakres prac projektowych</w:t>
      </w:r>
      <w:bookmarkEnd w:id="21"/>
    </w:p>
    <w:p w14:paraId="3800ACCE" w14:textId="63D9B462" w:rsidR="002B454E" w:rsidRPr="007828C7" w:rsidRDefault="002B454E" w:rsidP="002B454E">
      <w:pPr>
        <w:pStyle w:val="Zwykytekst"/>
        <w:ind w:left="681"/>
        <w:jc w:val="both"/>
        <w:rPr>
          <w:rFonts w:ascii="Arial" w:hAnsi="Arial" w:cs="Arial"/>
          <w:sz w:val="22"/>
          <w:szCs w:val="22"/>
        </w:rPr>
      </w:pPr>
      <w:r w:rsidRPr="007828C7">
        <w:rPr>
          <w:rFonts w:ascii="Arial" w:hAnsi="Arial" w:cs="Arial"/>
          <w:sz w:val="22"/>
          <w:szCs w:val="22"/>
        </w:rPr>
        <w:t>Zakres prac projektowych obejmuje dokumentację projektową zgodnie obowiązującym Prawem Budowlanym i obowiązującymi przepisami prawa, w szczególności  Rozporządzeniem Ministra Infrastruktury z dnia 2 września 2004 r. w sprawie szczegółowego zakresu i formy dokumentacji projektowej, specyfikacji technicznych wykonania i odbioru robót budowlanych oraz programu funkcjonalno-użytkowego.</w:t>
      </w:r>
    </w:p>
    <w:p w14:paraId="37D0C7C4" w14:textId="0CF22265" w:rsidR="00CD73FC" w:rsidRPr="007828C7" w:rsidRDefault="002B454E" w:rsidP="002B454E">
      <w:pPr>
        <w:pStyle w:val="Zwykytekst"/>
        <w:spacing w:line="276" w:lineRule="auto"/>
        <w:ind w:left="681"/>
        <w:jc w:val="both"/>
        <w:rPr>
          <w:rFonts w:ascii="Arial" w:hAnsi="Arial" w:cs="Arial"/>
          <w:sz w:val="22"/>
          <w:szCs w:val="22"/>
        </w:rPr>
      </w:pPr>
      <w:r w:rsidRPr="007828C7">
        <w:rPr>
          <w:rFonts w:ascii="Arial" w:hAnsi="Arial" w:cs="Arial"/>
          <w:sz w:val="22"/>
          <w:szCs w:val="22"/>
        </w:rPr>
        <w:t>Dokumentacja projektowa musi być wykonana w stanie kompletnym z punktu widzenia celu, któremu ma służyć</w:t>
      </w:r>
    </w:p>
    <w:p w14:paraId="5F8C87A3" w14:textId="77777777" w:rsidR="00CD73FC" w:rsidRPr="008F7902" w:rsidRDefault="00CD73FC" w:rsidP="008F7902">
      <w:pPr>
        <w:pStyle w:val="Zwykytekst"/>
        <w:spacing w:line="276" w:lineRule="auto"/>
        <w:ind w:left="681"/>
        <w:jc w:val="both"/>
        <w:rPr>
          <w:rFonts w:ascii="Arial" w:hAnsi="Arial" w:cs="Arial"/>
          <w:sz w:val="22"/>
          <w:szCs w:val="22"/>
        </w:rPr>
      </w:pPr>
    </w:p>
    <w:p w14:paraId="2D3C6576" w14:textId="77777777" w:rsidR="00CD73FC" w:rsidRPr="008F7902" w:rsidRDefault="00224BC2" w:rsidP="008F7902">
      <w:pPr>
        <w:pStyle w:val="Zwykytekst"/>
        <w:spacing w:line="276" w:lineRule="auto"/>
        <w:ind w:left="681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Na podstawie projektu budowlanego Wykonawca zobowiązany jest uzyskać wszelkie decyzje, uzgodnienia, zgłoszenia, pozwolenia na realizację robót budowlanych w zakresie i sposób wskazany w niniejszym programie funkcjonalno-użytkowym.</w:t>
      </w:r>
    </w:p>
    <w:p w14:paraId="010D3344" w14:textId="77777777" w:rsidR="00CD73FC" w:rsidRPr="008F7902" w:rsidRDefault="00CD73FC" w:rsidP="008F7902">
      <w:pPr>
        <w:pStyle w:val="Zwykytekst"/>
        <w:spacing w:line="276" w:lineRule="auto"/>
        <w:ind w:left="681"/>
        <w:jc w:val="both"/>
        <w:rPr>
          <w:rFonts w:ascii="Arial" w:hAnsi="Arial" w:cs="Arial"/>
          <w:sz w:val="22"/>
          <w:szCs w:val="22"/>
        </w:rPr>
      </w:pPr>
    </w:p>
    <w:p w14:paraId="7274718C" w14:textId="77777777" w:rsidR="00CD73FC" w:rsidRPr="008F7902" w:rsidRDefault="00224BC2" w:rsidP="008F7902">
      <w:pPr>
        <w:pStyle w:val="Zwykytekst"/>
        <w:spacing w:line="276" w:lineRule="auto"/>
        <w:ind w:left="681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Zamawiający zastrzega, że Wykonawca nie może stosować w dokumentacji znaków towarowych, patentów lub pochodzenia materiałów, chyba że nie można opisać przedmiotu zamówienia za pomocą dostatecznie dokładnych określeń, a wskazaniu takiemu towarzyszą wyrażenie „lub równoważny”.</w:t>
      </w:r>
    </w:p>
    <w:p w14:paraId="7834EA63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 </w:t>
      </w:r>
      <w:r w:rsidRPr="008F7902">
        <w:rPr>
          <w:rFonts w:ascii="Arial" w:hAnsi="Arial" w:cs="Arial"/>
          <w:sz w:val="22"/>
          <w:szCs w:val="22"/>
        </w:rPr>
        <w:tab/>
      </w:r>
      <w:bookmarkStart w:id="22" w:name="_Toc62410910"/>
      <w:r w:rsidRPr="008F7902">
        <w:rPr>
          <w:rFonts w:ascii="Arial" w:hAnsi="Arial" w:cs="Arial"/>
          <w:sz w:val="22"/>
          <w:szCs w:val="22"/>
        </w:rPr>
        <w:t>Dokumentacja powinna obejmować:</w:t>
      </w:r>
      <w:bookmarkEnd w:id="22"/>
    </w:p>
    <w:p w14:paraId="0C68E494" w14:textId="77777777" w:rsidR="006A2EA0" w:rsidRPr="006A2EA0" w:rsidRDefault="006A2EA0" w:rsidP="006A2EA0">
      <w:pPr>
        <w:numPr>
          <w:ilvl w:val="0"/>
          <w:numId w:val="13"/>
        </w:numPr>
        <w:suppressAutoHyphens w:val="0"/>
        <w:autoSpaceDE w:val="0"/>
        <w:autoSpaceDN w:val="0"/>
        <w:spacing w:after="0" w:line="360" w:lineRule="auto"/>
        <w:jc w:val="both"/>
        <w:rPr>
          <w:b/>
          <w:strike/>
          <w:sz w:val="24"/>
          <w:szCs w:val="24"/>
        </w:rPr>
      </w:pPr>
      <w:r w:rsidRPr="006A2EA0">
        <w:rPr>
          <w:bCs/>
          <w:iCs/>
          <w:sz w:val="24"/>
          <w:szCs w:val="24"/>
          <w:u w:val="single"/>
        </w:rPr>
        <w:t xml:space="preserve">Projekt budowlany </w:t>
      </w:r>
      <w:r w:rsidRPr="006A2EA0">
        <w:rPr>
          <w:bCs/>
          <w:iCs/>
          <w:sz w:val="24"/>
          <w:szCs w:val="24"/>
        </w:rPr>
        <w:t>dla poszczególnych branż</w:t>
      </w:r>
      <w:r w:rsidRPr="006A2EA0">
        <w:rPr>
          <w:b/>
          <w:bCs/>
          <w:iCs/>
          <w:sz w:val="24"/>
          <w:szCs w:val="24"/>
        </w:rPr>
        <w:t xml:space="preserve"> </w:t>
      </w:r>
    </w:p>
    <w:p w14:paraId="2F15C4C1" w14:textId="77777777" w:rsidR="006A2EA0" w:rsidRPr="006A2EA0" w:rsidRDefault="006A2EA0" w:rsidP="006A2EA0">
      <w:pPr>
        <w:numPr>
          <w:ilvl w:val="0"/>
          <w:numId w:val="14"/>
        </w:numPr>
        <w:suppressAutoHyphens w:val="0"/>
        <w:autoSpaceDE w:val="0"/>
        <w:autoSpaceDN w:val="0"/>
        <w:spacing w:after="0"/>
        <w:jc w:val="both"/>
        <w:rPr>
          <w:sz w:val="24"/>
          <w:szCs w:val="24"/>
        </w:rPr>
      </w:pPr>
      <w:r w:rsidRPr="006A2EA0">
        <w:rPr>
          <w:sz w:val="24"/>
          <w:szCs w:val="24"/>
        </w:rPr>
        <w:t>projekt zagospodarowania,</w:t>
      </w:r>
    </w:p>
    <w:p w14:paraId="7129E26C" w14:textId="77777777" w:rsidR="006A2EA0" w:rsidRPr="006A2EA0" w:rsidRDefault="006A2EA0" w:rsidP="006A2EA0">
      <w:pPr>
        <w:numPr>
          <w:ilvl w:val="0"/>
          <w:numId w:val="14"/>
        </w:numPr>
        <w:suppressAutoHyphens w:val="0"/>
        <w:autoSpaceDE w:val="0"/>
        <w:autoSpaceDN w:val="0"/>
        <w:spacing w:after="0"/>
        <w:jc w:val="both"/>
        <w:rPr>
          <w:sz w:val="24"/>
          <w:szCs w:val="24"/>
        </w:rPr>
      </w:pPr>
      <w:r w:rsidRPr="006A2EA0">
        <w:rPr>
          <w:sz w:val="24"/>
          <w:szCs w:val="24"/>
        </w:rPr>
        <w:t>projekt architektoniczno-budowlany,</w:t>
      </w:r>
    </w:p>
    <w:p w14:paraId="6EE03FEB" w14:textId="77777777" w:rsidR="006A2EA0" w:rsidRPr="006A2EA0" w:rsidRDefault="006A2EA0" w:rsidP="006A2EA0">
      <w:pPr>
        <w:numPr>
          <w:ilvl w:val="0"/>
          <w:numId w:val="14"/>
        </w:numPr>
        <w:suppressAutoHyphens w:val="0"/>
        <w:autoSpaceDE w:val="0"/>
        <w:autoSpaceDN w:val="0"/>
        <w:spacing w:after="120"/>
        <w:ind w:left="1491" w:hanging="357"/>
        <w:jc w:val="both"/>
        <w:rPr>
          <w:sz w:val="24"/>
          <w:szCs w:val="24"/>
        </w:rPr>
      </w:pPr>
      <w:r w:rsidRPr="006A2EA0">
        <w:rPr>
          <w:sz w:val="24"/>
          <w:szCs w:val="24"/>
        </w:rPr>
        <w:t>projekt techniczny.</w:t>
      </w:r>
    </w:p>
    <w:p w14:paraId="2C010FC9" w14:textId="77777777" w:rsidR="006A2EA0" w:rsidRPr="006A2EA0" w:rsidRDefault="006A2EA0" w:rsidP="006A2EA0">
      <w:pPr>
        <w:numPr>
          <w:ilvl w:val="0"/>
          <w:numId w:val="24"/>
        </w:numPr>
        <w:suppressAutoHyphens w:val="0"/>
        <w:autoSpaceDE w:val="0"/>
        <w:autoSpaceDN w:val="0"/>
        <w:spacing w:after="240" w:line="240" w:lineRule="auto"/>
        <w:ind w:left="1068"/>
        <w:jc w:val="both"/>
        <w:rPr>
          <w:bCs/>
          <w:sz w:val="24"/>
          <w:szCs w:val="24"/>
        </w:rPr>
      </w:pPr>
      <w:r w:rsidRPr="006A2EA0">
        <w:rPr>
          <w:bCs/>
          <w:sz w:val="24"/>
          <w:szCs w:val="24"/>
          <w:u w:val="single"/>
        </w:rPr>
        <w:t>Projekt wykonawczy</w:t>
      </w:r>
      <w:r w:rsidRPr="006A2EA0">
        <w:rPr>
          <w:bCs/>
          <w:sz w:val="24"/>
          <w:szCs w:val="24"/>
        </w:rPr>
        <w:t xml:space="preserve"> - stanowiący  uzupełnienie i uszczegółowienie projektu budowlanego</w:t>
      </w:r>
    </w:p>
    <w:p w14:paraId="3FC75DC6" w14:textId="77777777" w:rsidR="006A2EA0" w:rsidRPr="006A2EA0" w:rsidRDefault="006A2EA0" w:rsidP="006A2EA0">
      <w:pPr>
        <w:numPr>
          <w:ilvl w:val="0"/>
          <w:numId w:val="24"/>
        </w:numPr>
        <w:suppressAutoHyphens w:val="0"/>
        <w:autoSpaceDE w:val="0"/>
        <w:autoSpaceDN w:val="0"/>
        <w:spacing w:after="120" w:line="240" w:lineRule="auto"/>
        <w:ind w:left="1068"/>
        <w:jc w:val="both"/>
        <w:rPr>
          <w:b/>
          <w:sz w:val="24"/>
          <w:szCs w:val="24"/>
        </w:rPr>
      </w:pPr>
      <w:r w:rsidRPr="006A2EA0">
        <w:rPr>
          <w:bCs/>
          <w:iCs/>
          <w:sz w:val="24"/>
          <w:szCs w:val="24"/>
          <w:u w:val="single"/>
        </w:rPr>
        <w:t>Przedmiar robót</w:t>
      </w:r>
      <w:r w:rsidRPr="006A2EA0">
        <w:rPr>
          <w:b/>
          <w:bCs/>
          <w:iCs/>
          <w:sz w:val="24"/>
          <w:szCs w:val="24"/>
        </w:rPr>
        <w:t xml:space="preserve"> </w:t>
      </w:r>
    </w:p>
    <w:p w14:paraId="5E6540E8" w14:textId="77777777" w:rsidR="006A2EA0" w:rsidRPr="006A2EA0" w:rsidRDefault="006A2EA0" w:rsidP="006A2EA0">
      <w:pPr>
        <w:numPr>
          <w:ilvl w:val="0"/>
          <w:numId w:val="13"/>
        </w:numPr>
        <w:suppressAutoHyphens w:val="0"/>
        <w:autoSpaceDE w:val="0"/>
        <w:autoSpaceDN w:val="0"/>
        <w:spacing w:after="120" w:line="360" w:lineRule="auto"/>
        <w:ind w:left="1066" w:hanging="357"/>
        <w:jc w:val="both"/>
        <w:rPr>
          <w:b/>
          <w:sz w:val="24"/>
          <w:szCs w:val="24"/>
        </w:rPr>
      </w:pPr>
      <w:r w:rsidRPr="006A2EA0">
        <w:rPr>
          <w:bCs/>
          <w:iCs/>
          <w:sz w:val="24"/>
          <w:szCs w:val="24"/>
          <w:u w:val="single"/>
        </w:rPr>
        <w:t>Kosztorys inwestorski</w:t>
      </w:r>
      <w:r w:rsidRPr="006A2EA0">
        <w:rPr>
          <w:bCs/>
          <w:iCs/>
          <w:sz w:val="24"/>
          <w:szCs w:val="24"/>
        </w:rPr>
        <w:t xml:space="preserve"> </w:t>
      </w:r>
    </w:p>
    <w:p w14:paraId="6D77E529" w14:textId="77777777" w:rsidR="006A2EA0" w:rsidRPr="006A2EA0" w:rsidRDefault="006A2EA0" w:rsidP="006A2EA0">
      <w:pPr>
        <w:numPr>
          <w:ilvl w:val="0"/>
          <w:numId w:val="13"/>
        </w:numPr>
        <w:suppressAutoHyphens w:val="0"/>
        <w:autoSpaceDE w:val="0"/>
        <w:autoSpaceDN w:val="0"/>
        <w:spacing w:after="120"/>
        <w:ind w:left="1066" w:hanging="357"/>
        <w:jc w:val="both"/>
        <w:rPr>
          <w:b/>
          <w:strike/>
          <w:sz w:val="24"/>
          <w:szCs w:val="24"/>
        </w:rPr>
      </w:pPr>
      <w:r w:rsidRPr="006A2EA0">
        <w:rPr>
          <w:bCs/>
          <w:iCs/>
          <w:sz w:val="24"/>
          <w:szCs w:val="24"/>
          <w:u w:val="single"/>
        </w:rPr>
        <w:t>Informacja dotycząca bezpieczeństwa i ochrony zdrowia</w:t>
      </w:r>
      <w:r w:rsidRPr="006A2EA0">
        <w:rPr>
          <w:bCs/>
          <w:iCs/>
          <w:sz w:val="24"/>
          <w:szCs w:val="24"/>
        </w:rPr>
        <w:t xml:space="preserve"> </w:t>
      </w:r>
    </w:p>
    <w:p w14:paraId="2B9F50C7" w14:textId="77777777" w:rsidR="006A2EA0" w:rsidRPr="006A2EA0" w:rsidRDefault="006A2EA0" w:rsidP="006A2EA0">
      <w:pPr>
        <w:numPr>
          <w:ilvl w:val="0"/>
          <w:numId w:val="13"/>
        </w:numPr>
        <w:suppressAutoHyphens w:val="0"/>
        <w:autoSpaceDE w:val="0"/>
        <w:autoSpaceDN w:val="0"/>
        <w:spacing w:after="120"/>
        <w:ind w:left="1066" w:hanging="357"/>
        <w:jc w:val="both"/>
        <w:rPr>
          <w:b/>
          <w:strike/>
          <w:sz w:val="24"/>
          <w:szCs w:val="24"/>
        </w:rPr>
      </w:pPr>
      <w:r w:rsidRPr="006A2EA0">
        <w:rPr>
          <w:bCs/>
          <w:iCs/>
          <w:sz w:val="24"/>
          <w:szCs w:val="24"/>
          <w:u w:val="single"/>
        </w:rPr>
        <w:t>Specyfikację techniczną wykonania i odbioru robót</w:t>
      </w:r>
      <w:r w:rsidRPr="006A2EA0">
        <w:rPr>
          <w:bCs/>
          <w:iCs/>
          <w:sz w:val="24"/>
          <w:szCs w:val="24"/>
        </w:rPr>
        <w:t xml:space="preserve"> </w:t>
      </w:r>
    </w:p>
    <w:p w14:paraId="19EAB7F0" w14:textId="3F5BF295" w:rsidR="006A2EA0" w:rsidRPr="006A2EA0" w:rsidRDefault="006A2EA0" w:rsidP="006A2EA0">
      <w:pPr>
        <w:numPr>
          <w:ilvl w:val="0"/>
          <w:numId w:val="13"/>
        </w:numPr>
        <w:suppressAutoHyphens w:val="0"/>
        <w:autoSpaceDE w:val="0"/>
        <w:autoSpaceDN w:val="0"/>
        <w:spacing w:after="120"/>
        <w:ind w:left="1066" w:hanging="357"/>
        <w:jc w:val="both"/>
        <w:rPr>
          <w:b/>
          <w:strike/>
          <w:sz w:val="24"/>
          <w:szCs w:val="24"/>
          <w:u w:val="single"/>
        </w:rPr>
      </w:pPr>
      <w:r w:rsidRPr="006A2EA0">
        <w:rPr>
          <w:bCs/>
          <w:iCs/>
          <w:sz w:val="24"/>
          <w:szCs w:val="24"/>
          <w:u w:val="single"/>
        </w:rPr>
        <w:t>Pozostałe opracowania niezbędne do opracowania dokumentacji projektowej w tym w szczególności: dokumentację geologiczno-inżynierską, ekspertyzę techniczną, inwentaryza</w:t>
      </w:r>
      <w:r w:rsidRPr="006A2EA0">
        <w:rPr>
          <w:bCs/>
          <w:iCs/>
          <w:sz w:val="24"/>
          <w:szCs w:val="24"/>
          <w:u w:val="single"/>
        </w:rPr>
        <w:lastRenderedPageBreak/>
        <w:t>cję</w:t>
      </w:r>
      <w:r>
        <w:rPr>
          <w:bCs/>
          <w:iCs/>
          <w:sz w:val="24"/>
          <w:szCs w:val="24"/>
          <w:u w:val="single"/>
        </w:rPr>
        <w:t xml:space="preserve">, </w:t>
      </w:r>
      <w:r w:rsidRPr="006A2EA0">
        <w:rPr>
          <w:sz w:val="24"/>
          <w:szCs w:val="24"/>
          <w:u w:val="single"/>
        </w:rPr>
        <w:t xml:space="preserve">opinie </w:t>
      </w:r>
      <w:proofErr w:type="spellStart"/>
      <w:r w:rsidRPr="006A2EA0">
        <w:rPr>
          <w:sz w:val="24"/>
          <w:szCs w:val="24"/>
          <w:u w:val="single"/>
        </w:rPr>
        <w:t>mykologiczną</w:t>
      </w:r>
      <w:proofErr w:type="spellEnd"/>
      <w:r w:rsidRPr="006A2EA0">
        <w:rPr>
          <w:sz w:val="24"/>
          <w:szCs w:val="24"/>
          <w:u w:val="single"/>
        </w:rPr>
        <w:t xml:space="preserve">, opinie ornitologiczno- </w:t>
      </w:r>
      <w:proofErr w:type="spellStart"/>
      <w:r w:rsidRPr="006A2EA0">
        <w:rPr>
          <w:sz w:val="24"/>
          <w:szCs w:val="24"/>
          <w:u w:val="single"/>
        </w:rPr>
        <w:t>chiropterologiczną</w:t>
      </w:r>
      <w:proofErr w:type="spellEnd"/>
      <w:r w:rsidRPr="006A2EA0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</w:t>
      </w:r>
      <w:r w:rsidRPr="006A2EA0">
        <w:rPr>
          <w:sz w:val="24"/>
          <w:szCs w:val="24"/>
          <w:u w:val="single"/>
        </w:rPr>
        <w:t>oraz wszystkich niezbędnych opinii, oświadczeń, decyzji, pozwoleń oraz dokumentów koniecznych do realizacji inwestycji.</w:t>
      </w:r>
    </w:p>
    <w:p w14:paraId="5C9F3D44" w14:textId="77777777" w:rsidR="006A2EA0" w:rsidRPr="006A2EA0" w:rsidRDefault="006A2EA0" w:rsidP="006A2EA0">
      <w:pPr>
        <w:suppressAutoHyphens w:val="0"/>
        <w:autoSpaceDE w:val="0"/>
        <w:autoSpaceDN w:val="0"/>
        <w:ind w:left="709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Wszystkie egzemplarze dokumentacji projektowej powinny być </w:t>
      </w:r>
      <w:r w:rsidRPr="006A2EA0">
        <w:rPr>
          <w:b/>
          <w:bCs/>
          <w:sz w:val="24"/>
          <w:szCs w:val="24"/>
          <w:u w:val="single"/>
        </w:rPr>
        <w:t>wykonane w technice komputerowej w kolorze</w:t>
      </w:r>
      <w:r w:rsidRPr="006A2EA0">
        <w:rPr>
          <w:sz w:val="24"/>
          <w:szCs w:val="24"/>
        </w:rPr>
        <w:t xml:space="preserve">, nie dopuszcza się rysunków i opisów odręcznych. </w:t>
      </w:r>
    </w:p>
    <w:p w14:paraId="63FE33B1" w14:textId="77777777" w:rsidR="006A2EA0" w:rsidRPr="006A2EA0" w:rsidRDefault="006A2EA0" w:rsidP="006A2EA0">
      <w:pPr>
        <w:suppressAutoHyphens w:val="0"/>
        <w:autoSpaceDE w:val="0"/>
        <w:autoSpaceDN w:val="0"/>
        <w:ind w:left="709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Zamawiający </w:t>
      </w:r>
      <w:r w:rsidRPr="006A2EA0">
        <w:rPr>
          <w:b/>
          <w:bCs/>
          <w:sz w:val="24"/>
          <w:szCs w:val="24"/>
          <w:u w:val="single"/>
        </w:rPr>
        <w:t>BEZWZGLĘDNIE</w:t>
      </w:r>
      <w:r w:rsidRPr="006A2EA0">
        <w:rPr>
          <w:sz w:val="24"/>
          <w:szCs w:val="24"/>
        </w:rPr>
        <w:t xml:space="preserve"> wymaga, aby Wykonawca połączył wszystkie elementy dokumentacji w pliki w formacie PDF w rozdzielczości co najmniej 2400 </w:t>
      </w:r>
      <w:proofErr w:type="spellStart"/>
      <w:r w:rsidRPr="006A2EA0">
        <w:rPr>
          <w:sz w:val="24"/>
          <w:szCs w:val="24"/>
        </w:rPr>
        <w:t>dpi</w:t>
      </w:r>
      <w:proofErr w:type="spellEnd"/>
      <w:r w:rsidRPr="006A2EA0">
        <w:rPr>
          <w:sz w:val="24"/>
          <w:szCs w:val="24"/>
        </w:rPr>
        <w:t xml:space="preserve"> (preferowane 4800 </w:t>
      </w:r>
      <w:proofErr w:type="spellStart"/>
      <w:r w:rsidRPr="006A2EA0">
        <w:rPr>
          <w:sz w:val="24"/>
          <w:szCs w:val="24"/>
        </w:rPr>
        <w:t>dpi</w:t>
      </w:r>
      <w:proofErr w:type="spellEnd"/>
      <w:r w:rsidRPr="006A2EA0">
        <w:rPr>
          <w:sz w:val="24"/>
          <w:szCs w:val="24"/>
        </w:rPr>
        <w:t xml:space="preserve">). </w:t>
      </w:r>
      <w:r w:rsidRPr="006A2EA0">
        <w:rPr>
          <w:b/>
          <w:sz w:val="24"/>
          <w:szCs w:val="24"/>
        </w:rPr>
        <w:t>Zasadą jest 1 plik = 1 tom.</w:t>
      </w:r>
      <w:r w:rsidRPr="006A2EA0">
        <w:rPr>
          <w:sz w:val="24"/>
          <w:szCs w:val="24"/>
        </w:rPr>
        <w:t xml:space="preserve">  Dopuszcza się oprawę wielotomową elementów projektu budowlanego, jak również dopuszcza się wspólną oprawę, co oznacza, że oprawa wielotomowa może być zapisana w kliku plikach, a jednotomowa – w jednym. </w:t>
      </w:r>
    </w:p>
    <w:p w14:paraId="2A11ECE9" w14:textId="77777777" w:rsidR="006A2EA0" w:rsidRPr="006A2EA0" w:rsidRDefault="006A2EA0" w:rsidP="006A2EA0">
      <w:pPr>
        <w:suppressAutoHyphens w:val="0"/>
        <w:adjustRightInd w:val="0"/>
        <w:spacing w:before="240" w:after="120"/>
        <w:ind w:left="720"/>
        <w:jc w:val="both"/>
        <w:outlineLvl w:val="4"/>
        <w:rPr>
          <w:b/>
          <w:spacing w:val="-2"/>
          <w:sz w:val="24"/>
          <w:szCs w:val="24"/>
          <w:u w:val="single"/>
        </w:rPr>
      </w:pPr>
      <w:r w:rsidRPr="006A2EA0">
        <w:rPr>
          <w:b/>
          <w:spacing w:val="-2"/>
          <w:sz w:val="24"/>
          <w:szCs w:val="24"/>
          <w:u w:val="single"/>
        </w:rPr>
        <w:t>Wykonawca zobowiązany jest przekazać przedmiot zamówienia w plikach:</w:t>
      </w:r>
    </w:p>
    <w:p w14:paraId="0CBA77CC" w14:textId="77777777" w:rsidR="006A2EA0" w:rsidRPr="006A2EA0" w:rsidRDefault="006A2EA0" w:rsidP="006A2EA0">
      <w:pPr>
        <w:suppressAutoHyphens w:val="0"/>
        <w:autoSpaceDE w:val="0"/>
        <w:autoSpaceDN w:val="0"/>
        <w:spacing w:after="160" w:line="259" w:lineRule="auto"/>
        <w:ind w:left="708"/>
        <w:jc w:val="both"/>
        <w:rPr>
          <w:rFonts w:eastAsiaTheme="minorHAnsi"/>
          <w:sz w:val="24"/>
          <w:szCs w:val="24"/>
          <w:lang w:eastAsia="en-US"/>
        </w:rPr>
      </w:pPr>
      <w:r w:rsidRPr="006A2EA0">
        <w:rPr>
          <w:rFonts w:eastAsiaTheme="minorHAnsi"/>
          <w:sz w:val="24"/>
          <w:szCs w:val="24"/>
          <w:u w:val="single"/>
          <w:lang w:eastAsia="en-US"/>
        </w:rPr>
        <w:t>Wytyczne dotyczące nazw plików wskazano w Załączniku do Rozporządzenia Ministra Rozwoju, Pracy i Technologii z dnia 29 czerwca 2021 r. - Sposób oznaczania nazw plików komputerowych projektu budowlanego w postaci elektronicznej. Wymagania formalne i nazwy plików określono w Rozporządzeniu Ministra Rozwoju z dnia 11 września 2020 r. w sprawie szczegółowego zakresu i formy projektu budowlanego</w:t>
      </w:r>
      <w:r w:rsidRPr="006A2EA0">
        <w:rPr>
          <w:rFonts w:eastAsiaTheme="minorHAnsi"/>
          <w:sz w:val="24"/>
          <w:szCs w:val="24"/>
          <w:lang w:eastAsia="en-US"/>
        </w:rPr>
        <w:t xml:space="preserve">. </w:t>
      </w:r>
    </w:p>
    <w:p w14:paraId="689275B8" w14:textId="77777777" w:rsidR="006A2EA0" w:rsidRPr="006A2EA0" w:rsidRDefault="006A2EA0" w:rsidP="006A2EA0">
      <w:pPr>
        <w:numPr>
          <w:ilvl w:val="0"/>
          <w:numId w:val="20"/>
        </w:num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jc w:val="center"/>
        <w:rPr>
          <w:sz w:val="24"/>
          <w:szCs w:val="24"/>
          <w:u w:val="single"/>
        </w:rPr>
      </w:pPr>
      <w:r w:rsidRPr="006A2EA0">
        <w:rPr>
          <w:sz w:val="24"/>
          <w:szCs w:val="24"/>
        </w:rPr>
        <w:t xml:space="preserve">całość dokumentacji będącej przedmiotem umowy w plikach </w:t>
      </w:r>
      <w:r w:rsidRPr="006A2EA0">
        <w:rPr>
          <w:bCs/>
          <w:sz w:val="24"/>
          <w:szCs w:val="24"/>
        </w:rPr>
        <w:t xml:space="preserve">w obowiązującym formacie </w:t>
      </w:r>
      <w:r w:rsidRPr="006A2EA0">
        <w:rPr>
          <w:b/>
          <w:bCs/>
          <w:sz w:val="24"/>
          <w:szCs w:val="24"/>
          <w:u w:val="single"/>
        </w:rPr>
        <w:t>.pdf.</w:t>
      </w:r>
    </w:p>
    <w:p w14:paraId="55BAFEEA" w14:textId="77777777" w:rsidR="006A2EA0" w:rsidRPr="006A2EA0" w:rsidRDefault="006A2EA0" w:rsidP="006A2EA0">
      <w:p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ind w:left="1069"/>
        <w:jc w:val="both"/>
        <w:rPr>
          <w:sz w:val="24"/>
          <w:szCs w:val="24"/>
        </w:rPr>
      </w:pPr>
      <w:r w:rsidRPr="006A2EA0">
        <w:rPr>
          <w:sz w:val="24"/>
          <w:szCs w:val="24"/>
        </w:rPr>
        <w:t>Pozostałe elementy np. załączniki będące kopiami uzgodnień itp. dopuszczalne jest przekazanie w formacie z rozszerzenie .jpg.</w:t>
      </w:r>
    </w:p>
    <w:p w14:paraId="01D24681" w14:textId="77777777" w:rsidR="006A2EA0" w:rsidRPr="006A2EA0" w:rsidRDefault="006A2EA0" w:rsidP="006A2EA0">
      <w:p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ind w:left="1069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(Kopią dokumentu jest każde odwzorowanie np. zdjęcie wykonane dowolną techniką bądź skan dokumentu. Dokument powinien być czytelny. Dokument, który nadaje się do odczytu, ma rozdzielczość przynajmniej 595 x 842 </w:t>
      </w:r>
      <w:proofErr w:type="spellStart"/>
      <w:r w:rsidRPr="006A2EA0">
        <w:rPr>
          <w:sz w:val="24"/>
          <w:szCs w:val="24"/>
        </w:rPr>
        <w:t>px</w:t>
      </w:r>
      <w:proofErr w:type="spellEnd"/>
      <w:r w:rsidRPr="006A2EA0">
        <w:rPr>
          <w:sz w:val="24"/>
          <w:szCs w:val="24"/>
        </w:rPr>
        <w:t>. Kopia a dokumentu musi być również czytelna po jej wydrukowaniu.)</w:t>
      </w:r>
    </w:p>
    <w:p w14:paraId="7AE78120" w14:textId="77777777" w:rsidR="006A2EA0" w:rsidRPr="006A2EA0" w:rsidRDefault="006A2EA0" w:rsidP="006A2EA0">
      <w:p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ind w:left="1069"/>
        <w:jc w:val="both"/>
        <w:rPr>
          <w:bCs/>
          <w:sz w:val="24"/>
          <w:szCs w:val="24"/>
        </w:rPr>
      </w:pPr>
      <w:r w:rsidRPr="006A2EA0">
        <w:rPr>
          <w:bCs/>
          <w:sz w:val="24"/>
          <w:szCs w:val="24"/>
        </w:rPr>
        <w:t xml:space="preserve">Dostarczone dokumentacje, muszą zostać podpisanych w jednej z trzech dopuszczalnych form: podpisu kwalifikowanego, podpisu zaufanego, E -dowód podpis osobisty.  </w:t>
      </w:r>
    </w:p>
    <w:p w14:paraId="1E51A6A9" w14:textId="77777777" w:rsidR="006A2EA0" w:rsidRPr="006A2EA0" w:rsidRDefault="006A2EA0" w:rsidP="006A2EA0">
      <w:pPr>
        <w:tabs>
          <w:tab w:val="left" w:pos="1701"/>
        </w:tabs>
        <w:suppressAutoHyphens w:val="0"/>
        <w:autoSpaceDE w:val="0"/>
        <w:autoSpaceDN w:val="0"/>
        <w:spacing w:after="0" w:line="360" w:lineRule="auto"/>
        <w:ind w:left="709"/>
        <w:jc w:val="both"/>
        <w:rPr>
          <w:bCs/>
          <w:sz w:val="24"/>
          <w:szCs w:val="24"/>
          <w:u w:val="single"/>
        </w:rPr>
      </w:pPr>
      <w:r w:rsidRPr="006A2EA0">
        <w:rPr>
          <w:b/>
          <w:sz w:val="24"/>
          <w:szCs w:val="24"/>
          <w:u w:val="single"/>
        </w:rPr>
        <w:t>Ponadto należy dodatkowo przekazać wersje elektroniczne dokumentacji</w:t>
      </w:r>
    </w:p>
    <w:p w14:paraId="3D735984" w14:textId="77777777" w:rsidR="006A2EA0" w:rsidRPr="006A2EA0" w:rsidRDefault="006A2EA0" w:rsidP="006A2EA0">
      <w:pPr>
        <w:numPr>
          <w:ilvl w:val="0"/>
          <w:numId w:val="20"/>
        </w:num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kompletne opisy techniczne, inwentaryzacje, instrukcje, </w:t>
      </w:r>
      <w:proofErr w:type="spellStart"/>
      <w:r w:rsidRPr="006A2EA0">
        <w:rPr>
          <w:sz w:val="24"/>
          <w:szCs w:val="24"/>
        </w:rPr>
        <w:t>STWiOR</w:t>
      </w:r>
      <w:proofErr w:type="spellEnd"/>
      <w:r w:rsidRPr="006A2EA0">
        <w:rPr>
          <w:sz w:val="24"/>
          <w:szCs w:val="24"/>
        </w:rPr>
        <w:t xml:space="preserve"> itp. </w:t>
      </w:r>
      <w:r w:rsidRPr="006A2EA0">
        <w:rPr>
          <w:bCs/>
          <w:sz w:val="24"/>
          <w:szCs w:val="24"/>
        </w:rPr>
        <w:t>w formacie z rozszerzenie .</w:t>
      </w:r>
      <w:proofErr w:type="spellStart"/>
      <w:r w:rsidRPr="006A2EA0">
        <w:rPr>
          <w:b/>
          <w:bCs/>
          <w:sz w:val="24"/>
          <w:szCs w:val="24"/>
        </w:rPr>
        <w:t>docx</w:t>
      </w:r>
      <w:proofErr w:type="spellEnd"/>
      <w:r w:rsidRPr="006A2EA0">
        <w:rPr>
          <w:b/>
          <w:bCs/>
          <w:sz w:val="24"/>
          <w:szCs w:val="24"/>
        </w:rPr>
        <w:t>. lub .doc</w:t>
      </w:r>
      <w:r w:rsidRPr="006A2EA0">
        <w:rPr>
          <w:bCs/>
          <w:sz w:val="24"/>
          <w:szCs w:val="24"/>
        </w:rPr>
        <w:t>.</w:t>
      </w:r>
    </w:p>
    <w:p w14:paraId="0D3DF8AB" w14:textId="77777777" w:rsidR="006A2EA0" w:rsidRPr="006A2EA0" w:rsidRDefault="006A2EA0" w:rsidP="006A2EA0">
      <w:pPr>
        <w:numPr>
          <w:ilvl w:val="0"/>
          <w:numId w:val="20"/>
        </w:num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 kompletne rysunki </w:t>
      </w:r>
      <w:r w:rsidRPr="006A2EA0">
        <w:rPr>
          <w:bCs/>
          <w:sz w:val="24"/>
          <w:szCs w:val="24"/>
        </w:rPr>
        <w:t xml:space="preserve">w formacie z rozszerzenie </w:t>
      </w:r>
      <w:r w:rsidRPr="006A2EA0">
        <w:rPr>
          <w:b/>
          <w:bCs/>
          <w:sz w:val="24"/>
          <w:szCs w:val="24"/>
        </w:rPr>
        <w:t>.</w:t>
      </w:r>
      <w:proofErr w:type="spellStart"/>
      <w:r w:rsidRPr="006A2EA0">
        <w:rPr>
          <w:b/>
          <w:bCs/>
          <w:sz w:val="24"/>
          <w:szCs w:val="24"/>
        </w:rPr>
        <w:t>dwg</w:t>
      </w:r>
      <w:proofErr w:type="spellEnd"/>
      <w:r w:rsidRPr="006A2EA0">
        <w:rPr>
          <w:b/>
          <w:bCs/>
          <w:sz w:val="24"/>
          <w:szCs w:val="24"/>
        </w:rPr>
        <w:t>.</w:t>
      </w:r>
    </w:p>
    <w:p w14:paraId="1D797830" w14:textId="77777777" w:rsidR="006A2EA0" w:rsidRPr="006A2EA0" w:rsidRDefault="006A2EA0" w:rsidP="006A2EA0">
      <w:pPr>
        <w:numPr>
          <w:ilvl w:val="0"/>
          <w:numId w:val="20"/>
        </w:numPr>
        <w:tabs>
          <w:tab w:val="left" w:pos="1276"/>
          <w:tab w:val="left" w:pos="1701"/>
        </w:tabs>
        <w:suppressAutoHyphens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6A2EA0">
        <w:rPr>
          <w:sz w:val="24"/>
          <w:szCs w:val="24"/>
        </w:rPr>
        <w:t xml:space="preserve"> przedmiary i kosztorysy w formacie z </w:t>
      </w:r>
      <w:r w:rsidRPr="006A2EA0">
        <w:rPr>
          <w:bCs/>
          <w:sz w:val="24"/>
          <w:szCs w:val="24"/>
        </w:rPr>
        <w:t>rozszerzenie</w:t>
      </w:r>
      <w:r w:rsidRPr="006A2EA0">
        <w:rPr>
          <w:b/>
          <w:bCs/>
          <w:sz w:val="24"/>
          <w:szCs w:val="24"/>
        </w:rPr>
        <w:t xml:space="preserve"> .</w:t>
      </w:r>
      <w:proofErr w:type="spellStart"/>
      <w:r w:rsidRPr="006A2EA0">
        <w:rPr>
          <w:b/>
          <w:bCs/>
          <w:sz w:val="24"/>
          <w:szCs w:val="24"/>
        </w:rPr>
        <w:t>ath</w:t>
      </w:r>
      <w:proofErr w:type="spellEnd"/>
      <w:r w:rsidRPr="006A2EA0">
        <w:rPr>
          <w:b/>
          <w:bCs/>
          <w:sz w:val="24"/>
          <w:szCs w:val="24"/>
        </w:rPr>
        <w:t xml:space="preserve"> oraz .</w:t>
      </w:r>
      <w:proofErr w:type="spellStart"/>
      <w:r w:rsidRPr="006A2EA0">
        <w:rPr>
          <w:b/>
          <w:bCs/>
          <w:sz w:val="24"/>
          <w:szCs w:val="24"/>
        </w:rPr>
        <w:t>kst</w:t>
      </w:r>
      <w:proofErr w:type="spellEnd"/>
      <w:r w:rsidRPr="006A2EA0">
        <w:rPr>
          <w:b/>
          <w:bCs/>
          <w:sz w:val="24"/>
          <w:szCs w:val="24"/>
        </w:rPr>
        <w:t>/</w:t>
      </w:r>
      <w:proofErr w:type="spellStart"/>
      <w:r w:rsidRPr="006A2EA0">
        <w:rPr>
          <w:b/>
          <w:bCs/>
          <w:sz w:val="24"/>
          <w:szCs w:val="24"/>
        </w:rPr>
        <w:t>kstx</w:t>
      </w:r>
      <w:proofErr w:type="spellEnd"/>
      <w:r w:rsidRPr="006A2EA0">
        <w:rPr>
          <w:b/>
          <w:bCs/>
          <w:sz w:val="24"/>
          <w:szCs w:val="24"/>
        </w:rPr>
        <w:t>.</w:t>
      </w:r>
    </w:p>
    <w:p w14:paraId="58048887" w14:textId="77777777" w:rsidR="006A2EA0" w:rsidRPr="006A2EA0" w:rsidRDefault="006A2EA0" w:rsidP="006A2EA0">
      <w:pPr>
        <w:suppressAutoHyphens w:val="0"/>
        <w:adjustRightInd w:val="0"/>
        <w:spacing w:before="240" w:after="120"/>
        <w:ind w:left="720"/>
        <w:jc w:val="both"/>
        <w:outlineLvl w:val="4"/>
        <w:rPr>
          <w:b/>
          <w:spacing w:val="-2"/>
          <w:sz w:val="24"/>
          <w:szCs w:val="24"/>
          <w:u w:val="single"/>
        </w:rPr>
      </w:pPr>
      <w:r w:rsidRPr="006A2EA0">
        <w:rPr>
          <w:b/>
          <w:spacing w:val="-2"/>
          <w:sz w:val="24"/>
          <w:szCs w:val="24"/>
          <w:u w:val="single"/>
        </w:rPr>
        <w:t>Na Wykonawcy spoczywa obowiązek:</w:t>
      </w:r>
    </w:p>
    <w:p w14:paraId="40F67AA2" w14:textId="77777777" w:rsidR="006A2EA0" w:rsidRPr="006A2EA0" w:rsidRDefault="006A2EA0" w:rsidP="006A2EA0">
      <w:pPr>
        <w:suppressAutoHyphens w:val="0"/>
        <w:autoSpaceDE w:val="0"/>
        <w:autoSpaceDN w:val="0"/>
        <w:ind w:left="720"/>
        <w:rPr>
          <w:sz w:val="24"/>
          <w:szCs w:val="24"/>
        </w:rPr>
      </w:pPr>
      <w:r w:rsidRPr="006A2EA0">
        <w:rPr>
          <w:sz w:val="24"/>
          <w:szCs w:val="24"/>
        </w:rPr>
        <w:lastRenderedPageBreak/>
        <w:t xml:space="preserve">-  spełnienia wymagań określonych w wytycznych dotyczących nazw płków w Rozporządzenia Ministra Rozwoju, Pracy i Technologii z dnia 29 czerwca 2021 r. - Sposób oznaczania nazw plików komputerowych projektu budowlanego w postaci elektronicznej. </w:t>
      </w:r>
    </w:p>
    <w:p w14:paraId="4ACB7FA7" w14:textId="77777777" w:rsidR="006A2EA0" w:rsidRPr="006A2EA0" w:rsidRDefault="006A2EA0" w:rsidP="006A2EA0">
      <w:pPr>
        <w:suppressAutoHyphens w:val="0"/>
        <w:autoSpaceDE w:val="0"/>
        <w:autoSpaceDN w:val="0"/>
        <w:ind w:left="720"/>
        <w:rPr>
          <w:sz w:val="24"/>
          <w:szCs w:val="24"/>
        </w:rPr>
      </w:pPr>
      <w:r w:rsidRPr="006A2EA0">
        <w:rPr>
          <w:sz w:val="24"/>
          <w:szCs w:val="24"/>
        </w:rPr>
        <w:t>- spełnienia wymagań formalne i nazwy plików określonych w Rozporządzeniu Ministra Rozwoju z dnia 11 września 2020 r. w sprawie szczegółowego zakresu i formy projektu budowlanego.</w:t>
      </w:r>
    </w:p>
    <w:p w14:paraId="7BED0B99" w14:textId="77777777" w:rsidR="006A2EA0" w:rsidRPr="006A2EA0" w:rsidRDefault="006A2EA0" w:rsidP="006A2EA0">
      <w:pPr>
        <w:suppressAutoHyphens w:val="0"/>
        <w:autoSpaceDE w:val="0"/>
        <w:autoSpaceDN w:val="0"/>
        <w:ind w:left="720"/>
        <w:rPr>
          <w:sz w:val="24"/>
          <w:szCs w:val="24"/>
        </w:rPr>
      </w:pPr>
      <w:r w:rsidRPr="006A2EA0">
        <w:rPr>
          <w:sz w:val="24"/>
          <w:szCs w:val="24"/>
        </w:rPr>
        <w:t>- dokonania wszelkich uzgodnień branżowych w tym m.in. z rzeczoznawcą PPOŻ., rzeczoznawcą sanitarnym, BHP i ergonomii, jeżeli są niezbędne do uzyskania pozwolenia na budowę lub zgłoszenia robót budowlanych,</w:t>
      </w:r>
    </w:p>
    <w:p w14:paraId="4FE2D5EE" w14:textId="77777777" w:rsidR="006A2EA0" w:rsidRPr="006A2EA0" w:rsidRDefault="006A2EA0" w:rsidP="006A2EA0">
      <w:pPr>
        <w:suppressAutoHyphens w:val="0"/>
        <w:autoSpaceDE w:val="0"/>
        <w:autoSpaceDN w:val="0"/>
        <w:ind w:left="720"/>
        <w:rPr>
          <w:sz w:val="24"/>
          <w:szCs w:val="24"/>
        </w:rPr>
      </w:pPr>
      <w:r w:rsidRPr="006A2EA0">
        <w:rPr>
          <w:sz w:val="24"/>
          <w:szCs w:val="24"/>
        </w:rPr>
        <w:t>- uzyskania wszelkich decyzji, które są niezbędne do wydania decyzji pozwolenia na budowę,</w:t>
      </w:r>
    </w:p>
    <w:p w14:paraId="4C35F449" w14:textId="77777777" w:rsidR="006A2EA0" w:rsidRPr="006A2EA0" w:rsidRDefault="006A2EA0" w:rsidP="006A2EA0">
      <w:pPr>
        <w:suppressAutoHyphens w:val="0"/>
        <w:autoSpaceDE w:val="0"/>
        <w:autoSpaceDN w:val="0"/>
        <w:ind w:left="720"/>
        <w:rPr>
          <w:sz w:val="24"/>
          <w:szCs w:val="24"/>
        </w:rPr>
      </w:pPr>
      <w:r w:rsidRPr="006A2EA0">
        <w:rPr>
          <w:sz w:val="24"/>
          <w:szCs w:val="24"/>
        </w:rPr>
        <w:t>- uzyskania wszelkich opracowań geodezyjnych niezbędnych do opracowania dokumentacji projektowej i uzyskania pozwolenia.</w:t>
      </w:r>
    </w:p>
    <w:p w14:paraId="4CE972C7" w14:textId="77777777" w:rsidR="006A2EA0" w:rsidRPr="006A2EA0" w:rsidRDefault="006A2EA0" w:rsidP="006A2EA0">
      <w:pPr>
        <w:widowControl w:val="0"/>
        <w:shd w:val="clear" w:color="auto" w:fill="FFFFFF"/>
        <w:suppressAutoHyphens w:val="0"/>
        <w:autoSpaceDE w:val="0"/>
        <w:autoSpaceDN w:val="0"/>
        <w:ind w:right="-1" w:firstLine="709"/>
        <w:jc w:val="center"/>
        <w:rPr>
          <w:b/>
          <w:sz w:val="24"/>
          <w:szCs w:val="24"/>
          <w:u w:val="single"/>
        </w:rPr>
      </w:pPr>
      <w:r w:rsidRPr="006A2EA0">
        <w:rPr>
          <w:b/>
          <w:sz w:val="24"/>
          <w:szCs w:val="24"/>
          <w:u w:val="single"/>
        </w:rPr>
        <w:t>Zamawiający oczekuje, że wniosek o pozwolenie na budowę wraz z niezbędnymi załącznikami zostanie złożony drogą elektroniczną.</w:t>
      </w:r>
    </w:p>
    <w:p w14:paraId="32E52977" w14:textId="77777777" w:rsidR="006A2EA0" w:rsidRPr="006A2EA0" w:rsidRDefault="006A2EA0" w:rsidP="006A2EA0">
      <w:pPr>
        <w:widowControl w:val="0"/>
        <w:shd w:val="clear" w:color="auto" w:fill="FFFFFF"/>
        <w:suppressAutoHyphens w:val="0"/>
        <w:autoSpaceDE w:val="0"/>
        <w:autoSpaceDN w:val="0"/>
        <w:ind w:left="709" w:right="-1"/>
        <w:jc w:val="both"/>
        <w:rPr>
          <w:b/>
          <w:sz w:val="24"/>
          <w:szCs w:val="24"/>
        </w:rPr>
      </w:pPr>
      <w:r w:rsidRPr="006A2EA0">
        <w:rPr>
          <w:b/>
          <w:sz w:val="24"/>
          <w:szCs w:val="24"/>
        </w:rPr>
        <w:t xml:space="preserve">Całość uzgodnionej dokumentacji, wraz z ostatecznym pozwoleniem na budowę Projektant winien przekazać w ostatecznej wersji elektronicznej, na </w:t>
      </w:r>
      <w:r w:rsidRPr="006A2EA0">
        <w:rPr>
          <w:b/>
          <w:sz w:val="24"/>
          <w:szCs w:val="24"/>
          <w:u w:val="single"/>
        </w:rPr>
        <w:t>trzech</w:t>
      </w:r>
      <w:r w:rsidRPr="006A2EA0">
        <w:rPr>
          <w:b/>
          <w:sz w:val="24"/>
          <w:szCs w:val="24"/>
        </w:rPr>
        <w:t xml:space="preserve"> nośnikach elektronicznych np. płyty CD/DVD.</w:t>
      </w:r>
    </w:p>
    <w:p w14:paraId="5661544B" w14:textId="1123050D" w:rsidR="006A2EA0" w:rsidRPr="006A2EA0" w:rsidRDefault="006A2EA0" w:rsidP="003E2601">
      <w:pPr>
        <w:widowControl w:val="0"/>
        <w:shd w:val="clear" w:color="auto" w:fill="FFFFFF"/>
        <w:suppressAutoHyphens w:val="0"/>
        <w:autoSpaceDE w:val="0"/>
        <w:autoSpaceDN w:val="0"/>
        <w:ind w:left="709" w:right="-1"/>
        <w:jc w:val="both"/>
        <w:rPr>
          <w:b/>
          <w:sz w:val="24"/>
          <w:szCs w:val="24"/>
        </w:rPr>
      </w:pPr>
      <w:r w:rsidRPr="006A2EA0">
        <w:rPr>
          <w:b/>
          <w:sz w:val="24"/>
          <w:szCs w:val="24"/>
        </w:rPr>
        <w:t>Zamawiający wymaga przekazanie łącznie z wersją elektroniczną jednej kompletnej i ostatecznej wydrukowanej w kolorze kopi dokumentacji przygotowanej w ramach zawartej umowy.</w:t>
      </w:r>
    </w:p>
    <w:p w14:paraId="6709AF37" w14:textId="77777777" w:rsidR="00CD73FC" w:rsidRPr="008F7902" w:rsidRDefault="00224BC2" w:rsidP="008F7902">
      <w:pPr>
        <w:pStyle w:val="Nagwek3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ab/>
      </w:r>
      <w:bookmarkStart w:id="23" w:name="_Toc62410911"/>
      <w:r w:rsidRPr="008F7902">
        <w:rPr>
          <w:rFonts w:ascii="Arial" w:hAnsi="Arial" w:cs="Arial"/>
          <w:sz w:val="22"/>
          <w:szCs w:val="22"/>
        </w:rPr>
        <w:t>Warunki wykonania i odbioru prac projektowych</w:t>
      </w:r>
      <w:bookmarkEnd w:id="23"/>
    </w:p>
    <w:p w14:paraId="7993ADD0" w14:textId="2BD16CD1" w:rsidR="00CD73FC" w:rsidRPr="007828C7" w:rsidRDefault="00A52F7A" w:rsidP="008F7902">
      <w:pPr>
        <w:pStyle w:val="Akapitzlist"/>
        <w:widowControl w:val="0"/>
        <w:numPr>
          <w:ilvl w:val="0"/>
          <w:numId w:val="15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7828C7">
        <w:rPr>
          <w:rFonts w:ascii="Arial" w:hAnsi="Arial" w:cs="Arial"/>
          <w:sz w:val="22"/>
          <w:szCs w:val="22"/>
        </w:rPr>
        <w:t>Dokumentacja powinna zostać wykonana zgodnie z obowiązującymi przepisami oraz obowiązującymi przepisami prawa miejscowego, obowiązującym Prawem Budowlanym i obowiązującymi przepisami prawa, w szczególności  Rozporządzeniem Ministra Infrastruktury z dnia 2 września 2004 r. w sprawie szczegółowego zakresu i formy dokumentacji projektowej, specyfikacji technicznych wykonania i odbioru robót budowlanych oraz programem funkcjonalno-użytkowym.</w:t>
      </w:r>
    </w:p>
    <w:p w14:paraId="1C484EBE" w14:textId="012C0833" w:rsidR="00A52F7A" w:rsidRPr="007828C7" w:rsidRDefault="00A52F7A" w:rsidP="00A52F7A">
      <w:pPr>
        <w:pStyle w:val="Akapitzlist"/>
        <w:widowControl w:val="0"/>
        <w:numPr>
          <w:ilvl w:val="0"/>
          <w:numId w:val="15"/>
        </w:numPr>
        <w:tabs>
          <w:tab w:val="left" w:pos="0"/>
        </w:tabs>
        <w:spacing w:after="120"/>
        <w:ind w:right="-1"/>
        <w:jc w:val="both"/>
        <w:rPr>
          <w:rFonts w:ascii="Arial" w:hAnsi="Arial" w:cs="Arial"/>
          <w:sz w:val="22"/>
          <w:szCs w:val="22"/>
        </w:rPr>
      </w:pPr>
      <w:r w:rsidRPr="007828C7">
        <w:rPr>
          <w:rFonts w:ascii="Arial" w:hAnsi="Arial" w:cs="Arial"/>
          <w:sz w:val="22"/>
          <w:szCs w:val="22"/>
        </w:rPr>
        <w:t>Szczegółowe warunki i zasady wykonania oraz odbioru dokumentacja określają zapisy Umowy.</w:t>
      </w:r>
    </w:p>
    <w:p w14:paraId="318006CA" w14:textId="77777777" w:rsidR="00CD73FC" w:rsidRPr="008F7902" w:rsidRDefault="00224BC2" w:rsidP="008F7902">
      <w:pPr>
        <w:pStyle w:val="Akapitzlist"/>
        <w:widowControl w:val="0"/>
        <w:numPr>
          <w:ilvl w:val="0"/>
          <w:numId w:val="15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W trakcie realizacji inwestycji projektant zobowiązany jest do sprawowania nadzoru autorskiego, a w szczególności do:</w:t>
      </w:r>
    </w:p>
    <w:p w14:paraId="17914189" w14:textId="77777777" w:rsidR="00CD73FC" w:rsidRPr="008F7902" w:rsidRDefault="00224BC2" w:rsidP="008F7902">
      <w:pPr>
        <w:pStyle w:val="Akapitzlist"/>
        <w:widowControl w:val="0"/>
        <w:numPr>
          <w:ilvl w:val="0"/>
          <w:numId w:val="12"/>
        </w:numPr>
        <w:tabs>
          <w:tab w:val="left" w:pos="0"/>
        </w:tabs>
        <w:spacing w:line="276" w:lineRule="auto"/>
        <w:ind w:left="1497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stwierdzenia w toku wykonywania robót budowlanych zgodności realizacji z projektem,</w:t>
      </w:r>
    </w:p>
    <w:p w14:paraId="3A8BE98E" w14:textId="77777777" w:rsidR="00CD73FC" w:rsidRPr="008F7902" w:rsidRDefault="00224BC2" w:rsidP="008F7902">
      <w:pPr>
        <w:pStyle w:val="Akapitzlist"/>
        <w:widowControl w:val="0"/>
        <w:numPr>
          <w:ilvl w:val="0"/>
          <w:numId w:val="12"/>
        </w:numPr>
        <w:tabs>
          <w:tab w:val="left" w:pos="0"/>
        </w:tabs>
        <w:spacing w:after="120" w:line="276" w:lineRule="auto"/>
        <w:ind w:left="1497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uzgadniania możliwości wprowadzania rozwiązań zamiennych w stosunku do przewidzianych w projekcie, zgłoszonych przez kierownika budowy lub inspektora nadzoru inwestorskiego.</w:t>
      </w:r>
    </w:p>
    <w:p w14:paraId="248BBCB0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Na etapie opracowania projektu - robocze konsultacje z Zamawiającym w celu akceptacji </w:t>
      </w:r>
      <w:r w:rsidRPr="008F7902">
        <w:rPr>
          <w:rFonts w:ascii="Arial" w:hAnsi="Arial" w:cs="Arial"/>
          <w:sz w:val="22"/>
          <w:szCs w:val="22"/>
        </w:rPr>
        <w:lastRenderedPageBreak/>
        <w:t>proponowanych przez jednostkę projektową rozwiązań technicznych i standardów,</w:t>
      </w:r>
      <w:r w:rsidRPr="008F7902">
        <w:rPr>
          <w:rFonts w:ascii="Arial" w:hAnsi="Arial" w:cs="Arial"/>
          <w:sz w:val="22"/>
          <w:szCs w:val="22"/>
        </w:rPr>
        <w:br/>
      </w:r>
      <w:r w:rsidRPr="008F7902">
        <w:rPr>
          <w:rFonts w:ascii="Arial" w:hAnsi="Arial" w:cs="Arial"/>
          <w:bCs/>
          <w:sz w:val="22"/>
          <w:szCs w:val="22"/>
        </w:rPr>
        <w:t>co najmniej co 2 tygodnie w siedzibie Zamawiającego - zakończone notatką służbową.</w:t>
      </w:r>
    </w:p>
    <w:p w14:paraId="1FD26616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Niezwłoczne, po opracowaniu, przekazanie materiałów przygotowawczych, celem ich omówienia i akceptacji rozwiązań.</w:t>
      </w:r>
    </w:p>
    <w:p w14:paraId="65A30BAB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Dokumentację projektową należy skoordynować z innymi projektami prowadzonymi równolegle w obszarze inwestycji.</w:t>
      </w:r>
    </w:p>
    <w:p w14:paraId="3B03895F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Przedkładanie Zamawiającemu na bieżąco kserokopii wszelkich wystąpień, uzgodnień </w:t>
      </w:r>
      <w:r w:rsidRPr="008F7902">
        <w:rPr>
          <w:rFonts w:ascii="Arial" w:hAnsi="Arial" w:cs="Arial"/>
          <w:sz w:val="22"/>
          <w:szCs w:val="22"/>
        </w:rPr>
        <w:br/>
        <w:t>i oryginałów uzyskanych decyzji.</w:t>
      </w:r>
    </w:p>
    <w:p w14:paraId="11B9CAB8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Dokumentacja powinna być wykonana w języku polskim, zgodnie z obowiązującymi przepisami, normami, ze sztuką budowlaną </w:t>
      </w:r>
      <w:r w:rsidRPr="008F7902">
        <w:rPr>
          <w:rFonts w:ascii="Arial" w:hAnsi="Arial" w:cs="Arial"/>
          <w:bCs/>
          <w:sz w:val="22"/>
          <w:szCs w:val="22"/>
        </w:rPr>
        <w:t xml:space="preserve">oraz powinna być opatrzona klauzulą </w:t>
      </w:r>
      <w:r w:rsidRPr="008F7902">
        <w:rPr>
          <w:rFonts w:ascii="Arial" w:hAnsi="Arial" w:cs="Arial"/>
          <w:bCs/>
          <w:sz w:val="22"/>
          <w:szCs w:val="22"/>
        </w:rPr>
        <w:br/>
        <w:t>o kompletności i przydatności z punktu widzenia celu, któremu ma służyć.</w:t>
      </w:r>
    </w:p>
    <w:p w14:paraId="1FA2BA14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Dokumentacja powinna być spójna i skoordynowana we wszystkich branżach.</w:t>
      </w:r>
    </w:p>
    <w:p w14:paraId="40C964D0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Projektant ponosi odpowiedzialność z tytułu zbyt późnego przekazania Zamawiającemu materiałów, opinii, uzgodnień i decyzji, skutkujących nieterminowością realizacji przedmiotu zamówienia.</w:t>
      </w:r>
    </w:p>
    <w:p w14:paraId="092D4759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W zakresie dokumentacji należy ująć wszystkie roboty niezbędne do wykonawstwa robót oraz obliczenia i inne szczegółowe dane pozwalające na sprawdzenie poprawności jej wykonania. Dokumentację należy opracować w sposób czytelny.</w:t>
      </w:r>
    </w:p>
    <w:p w14:paraId="2916D542" w14:textId="77777777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 xml:space="preserve">Informacje zawarte w dokumentacji w zakresie technologii wykonania robót, doboru materiałów i urządzeń powinny określać przedmiot zamówienia w sposób zgodny z art. 29 </w:t>
      </w:r>
      <w:r w:rsidRPr="008F7902">
        <w:rPr>
          <w:rFonts w:ascii="Arial" w:hAnsi="Arial" w:cs="Arial"/>
          <w:sz w:val="22"/>
          <w:szCs w:val="22"/>
        </w:rPr>
        <w:br/>
        <w:t>i 30 ustawy z dnia 29.01.2004 r. Prawo zamówień publicznych (Dz. U. z 2013 r. poz. 907</w:t>
      </w:r>
      <w:r w:rsidRPr="008F7902">
        <w:rPr>
          <w:rFonts w:ascii="Arial" w:hAnsi="Arial" w:cs="Arial"/>
          <w:sz w:val="22"/>
          <w:szCs w:val="22"/>
        </w:rPr>
        <w:br/>
        <w:t xml:space="preserve">z </w:t>
      </w:r>
      <w:proofErr w:type="spellStart"/>
      <w:r w:rsidRPr="008F7902">
        <w:rPr>
          <w:rFonts w:ascii="Arial" w:hAnsi="Arial" w:cs="Arial"/>
          <w:sz w:val="22"/>
          <w:szCs w:val="22"/>
        </w:rPr>
        <w:t>późn</w:t>
      </w:r>
      <w:proofErr w:type="spellEnd"/>
      <w:r w:rsidRPr="008F7902">
        <w:rPr>
          <w:rFonts w:ascii="Arial" w:hAnsi="Arial" w:cs="Arial"/>
          <w:sz w:val="22"/>
          <w:szCs w:val="22"/>
        </w:rPr>
        <w:t>. zmian).</w:t>
      </w:r>
    </w:p>
    <w:p w14:paraId="6C001A18" w14:textId="67C90EC2" w:rsidR="00CD73FC" w:rsidRPr="008F7902" w:rsidRDefault="00224BC2" w:rsidP="008F7902">
      <w:pPr>
        <w:pStyle w:val="Akapitzlist"/>
        <w:widowControl w:val="0"/>
        <w:numPr>
          <w:ilvl w:val="0"/>
          <w:numId w:val="19"/>
        </w:numPr>
        <w:tabs>
          <w:tab w:val="left" w:pos="0"/>
        </w:tabs>
        <w:spacing w:after="120" w:line="276" w:lineRule="auto"/>
        <w:ind w:right="-1" w:hanging="357"/>
        <w:jc w:val="both"/>
        <w:rPr>
          <w:rFonts w:ascii="Arial" w:hAnsi="Arial" w:cs="Arial"/>
          <w:b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t>Dokumentacja podlegała będzie zatwierdzeniu przez Zamawiającego.</w:t>
      </w:r>
    </w:p>
    <w:p w14:paraId="17DCAEDA" w14:textId="04B681E9" w:rsidR="008F7902" w:rsidRPr="008F7902" w:rsidRDefault="008F7902" w:rsidP="008F790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F5F1BE" w14:textId="77777777" w:rsidR="00CD73FC" w:rsidRPr="008F7902" w:rsidRDefault="00224BC2" w:rsidP="008F7902">
      <w:pPr>
        <w:pStyle w:val="Nagwek1"/>
        <w:numPr>
          <w:ilvl w:val="0"/>
          <w:numId w:val="3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8F7902">
        <w:rPr>
          <w:rFonts w:ascii="Arial" w:hAnsi="Arial" w:cs="Arial"/>
          <w:sz w:val="22"/>
          <w:szCs w:val="22"/>
        </w:rPr>
        <w:lastRenderedPageBreak/>
        <w:tab/>
      </w:r>
      <w:bookmarkStart w:id="24" w:name="_Toc62410912"/>
      <w:r w:rsidRPr="008F7902">
        <w:rPr>
          <w:rFonts w:ascii="Arial" w:hAnsi="Arial" w:cs="Arial"/>
          <w:sz w:val="22"/>
          <w:szCs w:val="22"/>
        </w:rPr>
        <w:t>CZĘŚĆ INFORMACYJNA</w:t>
      </w:r>
      <w:bookmarkEnd w:id="24"/>
    </w:p>
    <w:p w14:paraId="2847FCF0" w14:textId="77777777" w:rsidR="00CD73FC" w:rsidRPr="008F7902" w:rsidRDefault="00CD73FC" w:rsidP="008F7902">
      <w:pPr>
        <w:spacing w:after="0"/>
        <w:jc w:val="both"/>
        <w:rPr>
          <w:rFonts w:ascii="Arial" w:hAnsi="Arial" w:cs="Arial"/>
          <w:b/>
        </w:rPr>
      </w:pPr>
    </w:p>
    <w:p w14:paraId="198CD18D" w14:textId="77777777" w:rsidR="003E2601" w:rsidRPr="003E2601" w:rsidRDefault="003E2601" w:rsidP="003E2601">
      <w:pPr>
        <w:suppressAutoHyphens w:val="0"/>
        <w:spacing w:after="120" w:line="240" w:lineRule="auto"/>
        <w:ind w:left="142" w:hanging="142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a. Oświadczenie Zamawiającego stwierdzające jego prawo do dysponowania nieruchomością na cele budowlane - będzie przekazane </w:t>
      </w:r>
      <w:r w:rsidRPr="003E2601">
        <w:rPr>
          <w:color w:val="000000" w:themeColor="text1"/>
          <w:sz w:val="24"/>
          <w:szCs w:val="24"/>
        </w:rPr>
        <w:t>Projektantowi po podpisaniu umowy</w:t>
      </w:r>
      <w:r w:rsidRPr="003E2601">
        <w:rPr>
          <w:sz w:val="24"/>
          <w:szCs w:val="24"/>
        </w:rPr>
        <w:t>.</w:t>
      </w:r>
    </w:p>
    <w:p w14:paraId="4A4FDBD9" w14:textId="77777777" w:rsidR="003E2601" w:rsidRPr="003E2601" w:rsidRDefault="003E2601" w:rsidP="003E2601">
      <w:pPr>
        <w:suppressAutoHyphens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b. Przepisy prawne i normy związane z projektowaniem i wykonaniem zamierzenia budowlanego: </w:t>
      </w:r>
    </w:p>
    <w:p w14:paraId="74B1F490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Ustawa z dnia 7 lipca 1994 r. Prawo budowlane (tj. Dz. U. z 2021 r. poz. 2351 ze zm.), </w:t>
      </w:r>
    </w:p>
    <w:p w14:paraId="6A002542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Ustawa z dnia 27 marca 2003 r. o planowaniu i zagospodarowaniu przestrzenny (tj. Dz. U. z 2021 r. poz. 741, ze zm.), </w:t>
      </w:r>
    </w:p>
    <w:p w14:paraId="22A23304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Ustawa z dnia 16 kwietnia 2004 r. o wyrobach budowlanych (tj. Dz. U. z 2021 r. poz. 1213.), </w:t>
      </w:r>
    </w:p>
    <w:p w14:paraId="438BD25B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>Rozporządzenie Ministra Infrastruktury z dnia 12.04.2002r. w sprawie warunków technicznych, jakim powinny odpowiadać budynki i ich usytuowanie (tj. Dz.U. z 2019 poz. 1065),</w:t>
      </w:r>
    </w:p>
    <w:p w14:paraId="6611C5D9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Rozporządzenie Ministra Infrastruktury i Rozwoju z dnia 11 września 2020 r. w sprawie szczegółowego zakresu i formy projektu budowlanego (Dz. U. z 2020 r., poz. 1609 ze zm.), </w:t>
      </w:r>
    </w:p>
    <w:p w14:paraId="52DFF909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>Ustawa z dnia 17.05.1989 r. Prawo geodezyjne i kartograficzne (</w:t>
      </w:r>
      <w:proofErr w:type="spellStart"/>
      <w:r w:rsidRPr="003E2601">
        <w:rPr>
          <w:sz w:val="24"/>
          <w:szCs w:val="24"/>
        </w:rPr>
        <w:t>t.j</w:t>
      </w:r>
      <w:proofErr w:type="spellEnd"/>
      <w:r w:rsidRPr="003E2601">
        <w:rPr>
          <w:sz w:val="24"/>
          <w:szCs w:val="24"/>
        </w:rPr>
        <w:t xml:space="preserve">. Dz. U. z 2021 r. poz. 1990), </w:t>
      </w:r>
    </w:p>
    <w:p w14:paraId="7561BAFD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>Ustawa o ochronie przyrody z dnia 16 kwietnia 2004 roku (</w:t>
      </w:r>
      <w:proofErr w:type="spellStart"/>
      <w:r w:rsidRPr="003E2601">
        <w:rPr>
          <w:sz w:val="24"/>
          <w:szCs w:val="24"/>
        </w:rPr>
        <w:t>t.j</w:t>
      </w:r>
      <w:proofErr w:type="spellEnd"/>
      <w:r w:rsidRPr="003E2601">
        <w:rPr>
          <w:sz w:val="24"/>
          <w:szCs w:val="24"/>
        </w:rPr>
        <w:t xml:space="preserve">. Dz. U. z 2021 r. poz. 1098 ze zm.), </w:t>
      </w:r>
    </w:p>
    <w:p w14:paraId="414F6B41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Rozporządzeniu Ministra Środowiska z dnia 16 grudnia 2016 r. w sprawie ochrony gatunkowej zwierząt ( Dz. U. z 2016 r. poz. 2183), </w:t>
      </w:r>
    </w:p>
    <w:p w14:paraId="1ED27375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Rozporządzenie Ministra Środowiska z 09.10.2014 r. w sprawie ochrony gatunkowej roślin (Dz. U. z 2014 r. poz. 1409), </w:t>
      </w:r>
    </w:p>
    <w:p w14:paraId="0AA416FD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Rozporządzenie Ministra Środowiska z 09.10.2014 r. w sprawie ochrony gatunkowej grzybów (Dz. U. z 2014 r. poz. 1408), </w:t>
      </w:r>
    </w:p>
    <w:p w14:paraId="5412A653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Postanowienie Wielkopolskiego Komendanta Wojewódzkiego PSP nr WZ.5595.424.2.2019 z 08.11.2019 r. wydanego na podstawie Ekspertyzy Technicznej z 10.2019 r. - dostępne w siedzibie Zamawiającego, </w:t>
      </w:r>
    </w:p>
    <w:p w14:paraId="6A83A3C1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Obowiązujące na terytorium Polski Normy, dyrektywy U.E. itp., </w:t>
      </w:r>
    </w:p>
    <w:p w14:paraId="572E08A4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Normy wymienione w ustawie Prawo Budowlane oraz przepisach towarzyszących, </w:t>
      </w:r>
    </w:p>
    <w:p w14:paraId="1C0E5A24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Zasady wiedzy techniczno-budowlanej. </w:t>
      </w:r>
    </w:p>
    <w:p w14:paraId="6DA4D365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>Ustawa o odpadach z dnia 14 grudnia 2012 r. (</w:t>
      </w:r>
      <w:proofErr w:type="spellStart"/>
      <w:r w:rsidRPr="003E2601">
        <w:rPr>
          <w:sz w:val="24"/>
          <w:szCs w:val="24"/>
        </w:rPr>
        <w:t>t.j</w:t>
      </w:r>
      <w:proofErr w:type="spellEnd"/>
      <w:r w:rsidRPr="003E2601">
        <w:rPr>
          <w:sz w:val="24"/>
          <w:szCs w:val="24"/>
        </w:rPr>
        <w:t xml:space="preserve">. Dz. U. z 2021 r. poz. 779 ze zm.), </w:t>
      </w:r>
    </w:p>
    <w:p w14:paraId="674EABFF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 Ustawa o utrzymaniu czystości i porządku w gminach z dnia 13 września 1996 r. (</w:t>
      </w:r>
      <w:proofErr w:type="spellStart"/>
      <w:r w:rsidRPr="003E2601">
        <w:rPr>
          <w:sz w:val="24"/>
          <w:szCs w:val="24"/>
        </w:rPr>
        <w:t>t.j</w:t>
      </w:r>
      <w:proofErr w:type="spellEnd"/>
      <w:r w:rsidRPr="003E2601">
        <w:rPr>
          <w:sz w:val="24"/>
          <w:szCs w:val="24"/>
        </w:rPr>
        <w:t xml:space="preserve">. Dz. U. z 2021 r. poz. 888 ze zm.) </w:t>
      </w:r>
    </w:p>
    <w:p w14:paraId="50293B77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 </w:t>
      </w:r>
      <w:bookmarkStart w:id="25" w:name="_Hlk126137070"/>
      <w:r w:rsidRPr="003E2601">
        <w:rPr>
          <w:sz w:val="24"/>
          <w:szCs w:val="24"/>
        </w:rPr>
        <w:t>Rozporządzenie Ministra Rozwoju i Technologii z dnia 20.12. 2021r.</w:t>
      </w:r>
      <w:bookmarkEnd w:id="25"/>
      <w:r w:rsidRPr="003E2601">
        <w:rPr>
          <w:sz w:val="24"/>
          <w:szCs w:val="24"/>
        </w:rPr>
        <w:t xml:space="preserve"> w sprawie określania metod i podstaw sporządzania kosztorysu inwestorskiego, obliczania kosztów planowanych prac projektowych oraz planowanych kosztów robót budowlanych określonych w programie funkcjonalno-użytkowym. </w:t>
      </w:r>
      <w:bookmarkStart w:id="26" w:name="_Hlk126137213"/>
      <w:r w:rsidRPr="003E2601">
        <w:rPr>
          <w:sz w:val="24"/>
          <w:szCs w:val="24"/>
        </w:rPr>
        <w:t xml:space="preserve">(Dz.U. z 2021r., </w:t>
      </w:r>
      <w:proofErr w:type="spellStart"/>
      <w:r w:rsidRPr="003E2601">
        <w:rPr>
          <w:sz w:val="24"/>
          <w:szCs w:val="24"/>
        </w:rPr>
        <w:t>poz</w:t>
      </w:r>
      <w:proofErr w:type="spellEnd"/>
      <w:r w:rsidRPr="003E2601">
        <w:rPr>
          <w:sz w:val="24"/>
          <w:szCs w:val="24"/>
        </w:rPr>
        <w:t xml:space="preserve"> 2458)</w:t>
      </w:r>
      <w:bookmarkEnd w:id="26"/>
    </w:p>
    <w:p w14:paraId="58DB184C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Rozporządzenie Ministra Rozwoju i Technologii z dnia 29.12. 2021r. w sprawie szczegółowego zakresu i formy dokumentacji projektowej, specyfikacji technicznych wykonania i odbioru robót budowlanych oraz programu funkcjonalno-użytkowego(Dz.U. z 2021r., </w:t>
      </w:r>
      <w:proofErr w:type="spellStart"/>
      <w:r w:rsidRPr="003E2601">
        <w:rPr>
          <w:sz w:val="24"/>
          <w:szCs w:val="24"/>
        </w:rPr>
        <w:t>poz</w:t>
      </w:r>
      <w:proofErr w:type="spellEnd"/>
      <w:r w:rsidRPr="003E2601">
        <w:rPr>
          <w:sz w:val="24"/>
          <w:szCs w:val="24"/>
        </w:rPr>
        <w:t xml:space="preserve"> 2454)</w:t>
      </w:r>
    </w:p>
    <w:p w14:paraId="6840142B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lastRenderedPageBreak/>
        <w:t xml:space="preserve">Rozporządzenie Ministra Infrastruktury z dnia 17 marca 2009 r. w sprawie szczegółowego zakresu i form audytu energetycznego oraz części audytu remontowego, wzorów kart audytów, a także algorytmu oceny opłacalności przedsięwzięcia termomodernizacyjnego (Dz. U. z 2009 r. nr 43 poz. 346 ze zm.) </w:t>
      </w:r>
    </w:p>
    <w:p w14:paraId="7D52996C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b/>
          <w:bCs/>
          <w:sz w:val="24"/>
          <w:szCs w:val="24"/>
        </w:rPr>
      </w:pPr>
      <w:r w:rsidRPr="003E2601">
        <w:rPr>
          <w:sz w:val="24"/>
          <w:szCs w:val="24"/>
        </w:rPr>
        <w:t>Rozporządzenie Rady Ministrów z dnia 7 maja 2021 r. w sprawie określenia działań informacyjnych podejmowanych przez podmioty realizujące zadania finansowane lub dofinansowane z budżetu państwa lub państwowych funduszy celowych</w:t>
      </w:r>
      <w:r w:rsidRPr="003E2601">
        <w:rPr>
          <w:b/>
          <w:bCs/>
          <w:sz w:val="24"/>
          <w:szCs w:val="24"/>
        </w:rPr>
        <w:t>.  </w:t>
      </w:r>
    </w:p>
    <w:p w14:paraId="64D4C256" w14:textId="77777777" w:rsidR="003E2601" w:rsidRPr="003E2601" w:rsidRDefault="003E2601" w:rsidP="003E2601">
      <w:pPr>
        <w:numPr>
          <w:ilvl w:val="0"/>
          <w:numId w:val="25"/>
        </w:numPr>
        <w:suppressAutoHyphens w:val="0"/>
        <w:autoSpaceDE w:val="0"/>
        <w:autoSpaceDN w:val="0"/>
        <w:spacing w:after="120" w:line="240" w:lineRule="auto"/>
        <w:jc w:val="both"/>
        <w:rPr>
          <w:sz w:val="24"/>
          <w:szCs w:val="24"/>
        </w:rPr>
      </w:pPr>
      <w:r w:rsidRPr="003E2601">
        <w:rPr>
          <w:sz w:val="24"/>
          <w:szCs w:val="24"/>
        </w:rPr>
        <w:t xml:space="preserve">Wszystkie pozostałe przepisy szczegółowe i Normy Polskie oraz dyrektywy U.E mające zastosowanie i wpływ na kompletność i prawidłowość wykonania zadania projektowego oraz docelowe bezpieczeństwo użytkowania wraz z trwałością i ekonomiką rozwiązań technicznych. </w:t>
      </w:r>
    </w:p>
    <w:p w14:paraId="5130520E" w14:textId="77777777" w:rsidR="003E2601" w:rsidRPr="003E2601" w:rsidRDefault="003E2601" w:rsidP="003E2601">
      <w:pPr>
        <w:suppressAutoHyphens w:val="0"/>
        <w:spacing w:before="100" w:beforeAutospacing="1" w:after="100" w:afterAutospacing="1" w:line="240" w:lineRule="auto"/>
        <w:rPr>
          <w:sz w:val="24"/>
          <w:szCs w:val="24"/>
          <w:u w:val="single"/>
        </w:rPr>
      </w:pPr>
      <w:r w:rsidRPr="003E2601">
        <w:rPr>
          <w:sz w:val="24"/>
          <w:szCs w:val="24"/>
          <w:u w:val="single"/>
        </w:rPr>
        <w:t>Przed zastosowaniem wyżej powołanych przepisów należy sprawdzić ich aktualność .</w:t>
      </w:r>
    </w:p>
    <w:p w14:paraId="76260DD2" w14:textId="77777777" w:rsidR="00CD73FC" w:rsidRPr="008F7902" w:rsidRDefault="00CD73FC" w:rsidP="008F7902">
      <w:pPr>
        <w:spacing w:after="0"/>
        <w:jc w:val="both"/>
        <w:rPr>
          <w:rFonts w:ascii="Arial" w:hAnsi="Arial" w:cs="Arial"/>
        </w:rPr>
      </w:pPr>
    </w:p>
    <w:sectPr w:rsidR="00CD73FC" w:rsidRPr="008F79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2" w:right="1021" w:bottom="709" w:left="1021" w:header="737" w:footer="61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B897C" w14:textId="77777777" w:rsidR="00062A7D" w:rsidRDefault="00062A7D">
      <w:pPr>
        <w:spacing w:after="0" w:line="240" w:lineRule="auto"/>
      </w:pPr>
      <w:r>
        <w:separator/>
      </w:r>
    </w:p>
  </w:endnote>
  <w:endnote w:type="continuationSeparator" w:id="0">
    <w:p w14:paraId="194AB532" w14:textId="77777777" w:rsidR="00062A7D" w:rsidRDefault="0006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HNCIN+TimesNewRoman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gistral Medium">
    <w:altName w:val="Cambria"/>
    <w:panose1 w:val="00000000000000000000"/>
    <w:charset w:val="00"/>
    <w:family w:val="swiss"/>
    <w:notTrueType/>
    <w:pitch w:val="variable"/>
    <w:sig w:usb0="00000001" w:usb1="5000204A" w:usb2="00000000" w:usb3="00000000" w:csb0="00000097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99EDA" w14:textId="77777777" w:rsidR="00CD73FC" w:rsidRDefault="00224BC2">
    <w:pPr>
      <w:pStyle w:val="Stopka"/>
      <w:spacing w:before="120"/>
      <w:jc w:val="center"/>
    </w:pPr>
    <w:r>
      <w:t xml:space="preserve">str. </w:t>
    </w:r>
    <w:r>
      <w:fldChar w:fldCharType="begin"/>
    </w:r>
    <w:r>
      <w:instrText>PAGE</w:instrText>
    </w:r>
    <w:r>
      <w:fldChar w:fldCharType="separate"/>
    </w:r>
    <w:r w:rsidR="004A7A46">
      <w:rPr>
        <w:noProof/>
      </w:rPr>
      <w:t>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74A97" w14:textId="77777777" w:rsidR="00CD73FC" w:rsidRDefault="00224BC2">
    <w:pPr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</w:rPr>
      <w:drawing>
        <wp:anchor distT="0" distB="0" distL="0" distR="0" simplePos="0" relativeHeight="5" behindDoc="1" locked="0" layoutInCell="0" allowOverlap="1" wp14:anchorId="4954BADE" wp14:editId="5291AD1D">
          <wp:simplePos x="0" y="0"/>
          <wp:positionH relativeFrom="column">
            <wp:posOffset>3810</wp:posOffset>
          </wp:positionH>
          <wp:positionV relativeFrom="paragraph">
            <wp:posOffset>9525</wp:posOffset>
          </wp:positionV>
          <wp:extent cx="1257300" cy="352425"/>
          <wp:effectExtent l="0" t="0" r="0" b="0"/>
          <wp:wrapNone/>
          <wp:docPr id="5" name="Obraz 5" descr="poznan_listownik_m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poznan_listownik_mj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056ED4" w14:textId="77777777" w:rsidR="00CD73FC" w:rsidRDefault="00CD73FC">
    <w:pPr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</w:p>
  <w:p w14:paraId="64798B0A" w14:textId="77777777" w:rsidR="00CD73FC" w:rsidRDefault="00CD73FC">
    <w:pPr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</w:p>
  <w:p w14:paraId="25D7D82D" w14:textId="77777777" w:rsidR="00CD73FC" w:rsidRDefault="00224BC2">
    <w:pPr>
      <w:spacing w:after="0" w:line="240" w:lineRule="auto"/>
      <w:rPr>
        <w:rFonts w:ascii="Arial" w:hAnsi="Arial" w:cs="MyriadPro-Regular"/>
        <w:color w:val="231F20"/>
        <w:sz w:val="20"/>
        <w:szCs w:val="20"/>
        <w:lang w:bidi="ne-NP"/>
      </w:rPr>
    </w:pPr>
    <w:r>
      <w:rPr>
        <w:rFonts w:ascii="Arial" w:hAnsi="Arial" w:cs="MyriadPro-Regular"/>
        <w:noProof/>
        <w:color w:val="231F20"/>
        <w:sz w:val="20"/>
        <w:szCs w:val="20"/>
      </w:rPr>
      <mc:AlternateContent>
        <mc:Choice Requires="wps">
          <w:drawing>
            <wp:anchor distT="0" distB="0" distL="0" distR="0" simplePos="0" relativeHeight="4" behindDoc="1" locked="0" layoutInCell="0" allowOverlap="1" wp14:anchorId="39AB22E7" wp14:editId="7566CAF0">
              <wp:simplePos x="0" y="0"/>
              <wp:positionH relativeFrom="column">
                <wp:posOffset>3810</wp:posOffset>
              </wp:positionH>
              <wp:positionV relativeFrom="paragraph">
                <wp:posOffset>42545</wp:posOffset>
              </wp:positionV>
              <wp:extent cx="5967730" cy="5715"/>
              <wp:effectExtent l="13335" t="13970" r="5715" b="5080"/>
              <wp:wrapNone/>
              <wp:docPr id="6" name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67000" cy="5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/>
        </mc:Fallback>
      </mc:AlternateContent>
    </w:r>
  </w:p>
  <w:p w14:paraId="648CEC25" w14:textId="77777777" w:rsidR="00CD73FC" w:rsidRDefault="00224BC2">
    <w:pPr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 xml:space="preserve">Zarząd Komunalnych Zasobów Lokalowych sp. z o.o. </w:t>
    </w:r>
    <w:r>
      <w:rPr>
        <w:rFonts w:ascii="Arial" w:hAnsi="Arial" w:cs="MyriadPro-Regular"/>
        <w:color w:val="231F20"/>
        <w:sz w:val="18"/>
        <w:szCs w:val="18"/>
        <w:lang w:bidi="ne-NP"/>
      </w:rPr>
      <w:tab/>
      <w:t>NIP 209 00 02 942 | Regon 302538131</w:t>
    </w:r>
  </w:p>
  <w:p w14:paraId="0D4C3152" w14:textId="77777777" w:rsidR="00CD73FC" w:rsidRDefault="00224BC2">
    <w:pPr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>ul. Matejki 57, 60-770 Poznań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KRS 0000483352 | Kapitał zakładowy: 179 734 500,00 000,00 zł</w:t>
    </w:r>
  </w:p>
  <w:p w14:paraId="3F0CBD27" w14:textId="77777777" w:rsidR="00CD73FC" w:rsidRDefault="00224BC2">
    <w:pPr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 xml:space="preserve">tel. +48 61 869 48 00 | fax +48 61 869 48 09 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Sąd Rejonowy Poznań - Nowe Miasto i Wilda w Poznaniu</w:t>
    </w:r>
  </w:p>
  <w:p w14:paraId="66C15B01" w14:textId="77777777" w:rsidR="00CD73FC" w:rsidRDefault="00224BC2">
    <w:pPr>
      <w:spacing w:after="0"/>
      <w:rPr>
        <w:rFonts w:ascii="Arial" w:hAnsi="Arial" w:cs="MyriadPro-Regular"/>
        <w:color w:val="231F20"/>
        <w:sz w:val="18"/>
        <w:szCs w:val="18"/>
        <w:lang w:bidi="ne-NP"/>
      </w:rPr>
    </w:pPr>
    <w:r>
      <w:rPr>
        <w:rFonts w:ascii="Arial" w:hAnsi="Arial" w:cs="MyriadPro-Regular"/>
        <w:color w:val="231F20"/>
        <w:sz w:val="18"/>
        <w:szCs w:val="18"/>
        <w:lang w:bidi="ne-NP"/>
      </w:rPr>
      <w:t>obsluga.klienta@zkzl.poznan.pl | zkzl.poznan.pl</w:t>
    </w:r>
    <w:r>
      <w:rPr>
        <w:rFonts w:ascii="Arial" w:hAnsi="Arial" w:cs="MyriadPro-Regular"/>
        <w:color w:val="231F20"/>
        <w:sz w:val="18"/>
        <w:szCs w:val="18"/>
        <w:lang w:bidi="ne-NP"/>
      </w:rPr>
      <w:tab/>
    </w:r>
    <w:r>
      <w:rPr>
        <w:rFonts w:ascii="Arial" w:hAnsi="Arial" w:cs="MyriadPro-Regular"/>
        <w:color w:val="231F20"/>
        <w:sz w:val="18"/>
        <w:szCs w:val="18"/>
        <w:lang w:bidi="ne-NP"/>
      </w:rPr>
      <w:tab/>
      <w:t>Wydział VIII Gospodarczy KRS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5D628" w14:textId="77777777" w:rsidR="00062A7D" w:rsidRDefault="00062A7D">
      <w:pPr>
        <w:spacing w:after="0" w:line="240" w:lineRule="auto"/>
      </w:pPr>
      <w:r>
        <w:separator/>
      </w:r>
    </w:p>
  </w:footnote>
  <w:footnote w:type="continuationSeparator" w:id="0">
    <w:p w14:paraId="578386F4" w14:textId="77777777" w:rsidR="00062A7D" w:rsidRDefault="00062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AE2AC" w14:textId="77777777" w:rsidR="00CD73FC" w:rsidRDefault="00224BC2" w:rsidP="00FF73BD">
    <w:pPr>
      <w:pStyle w:val="Styl2"/>
    </w:pPr>
    <w:r>
      <w:t>PROGRAM FUNKCJONALNO-UŻYTKOWY</w:t>
    </w:r>
  </w:p>
  <w:p w14:paraId="6B671839" w14:textId="77777777" w:rsidR="00865FE3" w:rsidRPr="00865FE3" w:rsidRDefault="00865FE3" w:rsidP="00865FE3">
    <w:pPr>
      <w:pStyle w:val="Styl2"/>
      <w:rPr>
        <w:rFonts w:ascii="Segoe UI" w:hAnsi="Segoe UI" w:cs="Segoe UI"/>
        <w:spacing w:val="0"/>
      </w:rPr>
    </w:pPr>
    <w:r w:rsidRPr="00865FE3">
      <w:rPr>
        <w:rFonts w:ascii="Segoe UI" w:hAnsi="Segoe UI" w:cs="Segoe UI"/>
        <w:spacing w:val="0"/>
      </w:rPr>
      <w:t xml:space="preserve">Opracowanie dokumentacji projektowej wraz z wykonaniem prac w zakresie modernizacji odwodnienia tarasu I piętra wraz z robotami towarzyszącymi dotyczącymi podniebień tarasu,  </w:t>
    </w:r>
  </w:p>
  <w:p w14:paraId="5257B7C7" w14:textId="6D193F03" w:rsidR="00CD73FC" w:rsidRDefault="00865FE3" w:rsidP="00865FE3">
    <w:pPr>
      <w:pStyle w:val="Styl2"/>
    </w:pPr>
    <w:r w:rsidRPr="00865FE3">
      <w:rPr>
        <w:rFonts w:ascii="Segoe UI" w:hAnsi="Segoe UI" w:cs="Segoe UI"/>
        <w:spacing w:val="0"/>
      </w:rPr>
      <w:t>oraz wymiany stolarki drzwiowej w obrębie balkonu w budynku przy ul. Ratajczaka 44 w Poznaniu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8BFDB" w14:textId="77777777" w:rsidR="00CD73FC" w:rsidRDefault="00224BC2">
    <w:pPr>
      <w:pStyle w:val="Nagwek"/>
      <w:spacing w:before="1240" w:after="0" w:line="240" w:lineRule="auto"/>
      <w:rPr>
        <w:rFonts w:ascii="Arial" w:hAnsi="Arial"/>
      </w:rPr>
    </w:pPr>
    <w:r>
      <w:rPr>
        <w:rFonts w:ascii="Arial" w:hAnsi="Arial"/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01B392A5" wp14:editId="610D6954">
              <wp:simplePos x="0" y="0"/>
              <wp:positionH relativeFrom="column">
                <wp:posOffset>3213735</wp:posOffset>
              </wp:positionH>
              <wp:positionV relativeFrom="paragraph">
                <wp:posOffset>892810</wp:posOffset>
              </wp:positionV>
              <wp:extent cx="3500755" cy="290830"/>
              <wp:effectExtent l="3810" t="0" r="0" b="254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0280" cy="29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843CEC" w14:textId="77777777" w:rsidR="00CD73FC" w:rsidRDefault="00224BC2">
                          <w:pPr>
                            <w:pStyle w:val="Zawartoramki"/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agistral Medium" w:hAnsi="Magistral Medium"/>
                              <w:color w:val="234792"/>
                              <w:sz w:val="21"/>
                              <w:szCs w:val="21"/>
                            </w:rPr>
                            <w:t>Zarząd Komunalnych Zasobów Lokalowych sp. z o.o.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B392A5" id="Text Box 3" o:spid="_x0000_s1026" style="position:absolute;margin-left:253.05pt;margin-top:70.3pt;width:275.65pt;height:22.9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" o:allowincell="f" stroked="f" strokeweight="0">
              <v:textbox>
                <w:txbxContent>
                  <w:p w14:paraId="03843CEC" w14:textId="77777777" w:rsidR="00CD73FC" w:rsidRDefault="00224BC2">
                    <w:pPr>
                      <w:pStyle w:val="Zawartoramki"/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</w:pPr>
                    <w:r>
                      <w:rPr>
                        <w:rFonts w:ascii="Magistral Medium" w:hAnsi="Magistral Medium"/>
                        <w:color w:val="234792"/>
                        <w:sz w:val="21"/>
                        <w:szCs w:val="21"/>
                      </w:rPr>
                      <w:t>Zarząd Komunalnych Zasobów Lokalowych sp. z o.o.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noProof/>
      </w:rPr>
      <w:drawing>
        <wp:anchor distT="0" distB="0" distL="0" distR="0" simplePos="0" relativeHeight="2" behindDoc="1" locked="0" layoutInCell="0" allowOverlap="1" wp14:anchorId="5A8EADDB" wp14:editId="2EB0A272">
          <wp:simplePos x="0" y="0"/>
          <wp:positionH relativeFrom="column">
            <wp:posOffset>2785110</wp:posOffset>
          </wp:positionH>
          <wp:positionV relativeFrom="paragraph">
            <wp:posOffset>-69215</wp:posOffset>
          </wp:positionV>
          <wp:extent cx="3228975" cy="1190625"/>
          <wp:effectExtent l="0" t="0" r="0" b="0"/>
          <wp:wrapNone/>
          <wp:docPr id="4" name="Obraz 2" descr="zkzl_logo_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 descr="zkzl_logo_li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6F4C"/>
    <w:multiLevelType w:val="multilevel"/>
    <w:tmpl w:val="324ABB8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szCs w:val="20"/>
        <w:u w:val="none"/>
        <w:effect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113DF7"/>
    <w:multiLevelType w:val="multilevel"/>
    <w:tmpl w:val="C4521F44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8C603A"/>
    <w:multiLevelType w:val="multilevel"/>
    <w:tmpl w:val="A1269D1C"/>
    <w:lvl w:ilvl="0">
      <w:start w:val="5"/>
      <w:numFmt w:val="bullet"/>
      <w:lvlText w:val="-"/>
      <w:lvlJc w:val="left"/>
      <w:pPr>
        <w:tabs>
          <w:tab w:val="num" w:pos="0"/>
        </w:tabs>
        <w:ind w:left="14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C02A6F"/>
    <w:multiLevelType w:val="multilevel"/>
    <w:tmpl w:val="5AA84D18"/>
    <w:lvl w:ilvl="0">
      <w:start w:val="1"/>
      <w:numFmt w:val="decimal"/>
      <w:pStyle w:val="Nagwek2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decimal"/>
      <w:pStyle w:val="Nagwek3"/>
      <w:lvlText w:val="%1.%2."/>
      <w:lvlJc w:val="left"/>
      <w:pPr>
        <w:tabs>
          <w:tab w:val="num" w:pos="0"/>
        </w:tabs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szCs w:val="20"/>
        <w:u w:val="none"/>
        <w:effect w:val="none"/>
        <w:vertAlign w:val="baseline"/>
        <w:em w:val="none"/>
      </w:rPr>
    </w:lvl>
    <w:lvl w:ilvl="2">
      <w:start w:val="1"/>
      <w:numFmt w:val="decimal"/>
      <w:pStyle w:val="Nagwek4"/>
      <w:lvlText w:val="%1.%2.%3."/>
      <w:lvlJc w:val="left"/>
      <w:pPr>
        <w:tabs>
          <w:tab w:val="num" w:pos="0"/>
        </w:tabs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7ED2D90"/>
    <w:multiLevelType w:val="multilevel"/>
    <w:tmpl w:val="3EAA87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  <w:sz w:val="3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5" w15:restartNumberingAfterBreak="0">
    <w:nsid w:val="0CC3578B"/>
    <w:multiLevelType w:val="multilevel"/>
    <w:tmpl w:val="6F7C87B4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45B1939"/>
    <w:multiLevelType w:val="multilevel"/>
    <w:tmpl w:val="B1F23380"/>
    <w:lvl w:ilvl="0">
      <w:start w:val="5"/>
      <w:numFmt w:val="bullet"/>
      <w:lvlText w:val="-"/>
      <w:lvlJc w:val="left"/>
      <w:pPr>
        <w:tabs>
          <w:tab w:val="num" w:pos="0"/>
        </w:tabs>
        <w:ind w:left="14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06650C"/>
    <w:multiLevelType w:val="multilevel"/>
    <w:tmpl w:val="751E7FCC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A949E6"/>
    <w:multiLevelType w:val="multilevel"/>
    <w:tmpl w:val="92703B3C"/>
    <w:lvl w:ilvl="0">
      <w:start w:val="5"/>
      <w:numFmt w:val="bullet"/>
      <w:lvlText w:val="-"/>
      <w:lvlJc w:val="left"/>
      <w:pPr>
        <w:tabs>
          <w:tab w:val="num" w:pos="0"/>
        </w:tabs>
        <w:ind w:left="14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DE49B5"/>
    <w:multiLevelType w:val="hybridMultilevel"/>
    <w:tmpl w:val="48ECFDA2"/>
    <w:lvl w:ilvl="0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32941967"/>
    <w:multiLevelType w:val="multilevel"/>
    <w:tmpl w:val="5128C3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3F7E78B9"/>
    <w:multiLevelType w:val="multilevel"/>
    <w:tmpl w:val="2550E88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428C3B84"/>
    <w:multiLevelType w:val="multilevel"/>
    <w:tmpl w:val="0D3C2CF4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3883D4C"/>
    <w:multiLevelType w:val="hybridMultilevel"/>
    <w:tmpl w:val="BB72BE9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D5714"/>
    <w:multiLevelType w:val="multilevel"/>
    <w:tmpl w:val="A3B60AF8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C823E3D"/>
    <w:multiLevelType w:val="multilevel"/>
    <w:tmpl w:val="DAC07CB0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E012645"/>
    <w:multiLevelType w:val="hybridMultilevel"/>
    <w:tmpl w:val="A2F4038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1387BA5"/>
    <w:multiLevelType w:val="multilevel"/>
    <w:tmpl w:val="5C766F5E"/>
    <w:lvl w:ilvl="0">
      <w:start w:val="5"/>
      <w:numFmt w:val="bullet"/>
      <w:lvlText w:val="-"/>
      <w:lvlJc w:val="left"/>
      <w:pPr>
        <w:tabs>
          <w:tab w:val="num" w:pos="0"/>
        </w:tabs>
        <w:ind w:left="14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F638E7"/>
    <w:multiLevelType w:val="multilevel"/>
    <w:tmpl w:val="798423EA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53E352F"/>
    <w:multiLevelType w:val="multilevel"/>
    <w:tmpl w:val="1CAC5E3C"/>
    <w:lvl w:ilvl="0">
      <w:start w:val="1"/>
      <w:numFmt w:val="bullet"/>
      <w:lvlText w:val="o"/>
      <w:lvlJc w:val="left"/>
      <w:pPr>
        <w:tabs>
          <w:tab w:val="num" w:pos="0"/>
        </w:tabs>
        <w:ind w:left="149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8734ACE"/>
    <w:multiLevelType w:val="multilevel"/>
    <w:tmpl w:val="18F6FEF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1" w15:restartNumberingAfterBreak="0">
    <w:nsid w:val="719A7521"/>
    <w:multiLevelType w:val="multilevel"/>
    <w:tmpl w:val="A09C14B2"/>
    <w:lvl w:ilvl="0">
      <w:start w:val="5"/>
      <w:numFmt w:val="bullet"/>
      <w:lvlText w:val="-"/>
      <w:lvlJc w:val="left"/>
      <w:pPr>
        <w:tabs>
          <w:tab w:val="num" w:pos="0"/>
        </w:tabs>
        <w:ind w:left="149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7490632"/>
    <w:multiLevelType w:val="multilevel"/>
    <w:tmpl w:val="D24AFC9E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88B4D35"/>
    <w:multiLevelType w:val="multilevel"/>
    <w:tmpl w:val="72CC697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DCA03E1"/>
    <w:multiLevelType w:val="multilevel"/>
    <w:tmpl w:val="DC94BE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8"/>
  </w:num>
  <w:num w:numId="5">
    <w:abstractNumId w:val="4"/>
  </w:num>
  <w:num w:numId="6">
    <w:abstractNumId w:val="20"/>
  </w:num>
  <w:num w:numId="7">
    <w:abstractNumId w:val="14"/>
  </w:num>
  <w:num w:numId="8">
    <w:abstractNumId w:val="2"/>
  </w:num>
  <w:num w:numId="9">
    <w:abstractNumId w:val="21"/>
  </w:num>
  <w:num w:numId="10">
    <w:abstractNumId w:val="8"/>
  </w:num>
  <w:num w:numId="11">
    <w:abstractNumId w:val="22"/>
  </w:num>
  <w:num w:numId="12">
    <w:abstractNumId w:val="17"/>
  </w:num>
  <w:num w:numId="13">
    <w:abstractNumId w:val="1"/>
  </w:num>
  <w:num w:numId="14">
    <w:abstractNumId w:val="19"/>
  </w:num>
  <w:num w:numId="15">
    <w:abstractNumId w:val="15"/>
  </w:num>
  <w:num w:numId="16">
    <w:abstractNumId w:val="23"/>
  </w:num>
  <w:num w:numId="17">
    <w:abstractNumId w:val="7"/>
  </w:num>
  <w:num w:numId="18">
    <w:abstractNumId w:val="6"/>
  </w:num>
  <w:num w:numId="19">
    <w:abstractNumId w:val="5"/>
  </w:num>
  <w:num w:numId="20">
    <w:abstractNumId w:val="12"/>
  </w:num>
  <w:num w:numId="21">
    <w:abstractNumId w:val="24"/>
  </w:num>
  <w:num w:numId="22">
    <w:abstractNumId w:val="10"/>
  </w:num>
  <w:num w:numId="23">
    <w:abstractNumId w:val="16"/>
  </w:num>
  <w:num w:numId="24">
    <w:abstractNumId w:val="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3FC"/>
    <w:rsid w:val="0000669C"/>
    <w:rsid w:val="00062A7D"/>
    <w:rsid w:val="000A4F52"/>
    <w:rsid w:val="000B3ADD"/>
    <w:rsid w:val="001961E0"/>
    <w:rsid w:val="001C2066"/>
    <w:rsid w:val="00224BC2"/>
    <w:rsid w:val="002B454E"/>
    <w:rsid w:val="00377255"/>
    <w:rsid w:val="003E2601"/>
    <w:rsid w:val="004A6414"/>
    <w:rsid w:val="004A7A46"/>
    <w:rsid w:val="005C732D"/>
    <w:rsid w:val="005F7E69"/>
    <w:rsid w:val="006A2EA0"/>
    <w:rsid w:val="006A541B"/>
    <w:rsid w:val="006D3AA6"/>
    <w:rsid w:val="006F1035"/>
    <w:rsid w:val="007828C7"/>
    <w:rsid w:val="007C1471"/>
    <w:rsid w:val="00865FE3"/>
    <w:rsid w:val="008950E2"/>
    <w:rsid w:val="008F7902"/>
    <w:rsid w:val="009031E5"/>
    <w:rsid w:val="009275D4"/>
    <w:rsid w:val="009631C3"/>
    <w:rsid w:val="00A45FDD"/>
    <w:rsid w:val="00A52F7A"/>
    <w:rsid w:val="00A74ABB"/>
    <w:rsid w:val="00A81F64"/>
    <w:rsid w:val="00AE135E"/>
    <w:rsid w:val="00B93585"/>
    <w:rsid w:val="00B96840"/>
    <w:rsid w:val="00C56D95"/>
    <w:rsid w:val="00CD73FC"/>
    <w:rsid w:val="00D50BB4"/>
    <w:rsid w:val="00DB25A4"/>
    <w:rsid w:val="00DF0AF1"/>
    <w:rsid w:val="00EB64BC"/>
    <w:rsid w:val="00F5342B"/>
    <w:rsid w:val="00FA513D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653C54"/>
  <w15:docId w15:val="{283FF516-2C7F-4123-97F7-92171280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81F1A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Akapitzlist"/>
    <w:next w:val="Normalny"/>
    <w:link w:val="Nagwek1Znak"/>
    <w:qFormat/>
    <w:rsid w:val="00BB1634"/>
    <w:pPr>
      <w:ind w:left="284" w:hanging="284"/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qFormat/>
    <w:rsid w:val="00BB1634"/>
    <w:pPr>
      <w:numPr>
        <w:numId w:val="1"/>
      </w:numPr>
      <w:outlineLvl w:val="1"/>
    </w:pPr>
    <w:rPr>
      <w:b/>
      <w:sz w:val="24"/>
      <w:szCs w:val="24"/>
    </w:rPr>
  </w:style>
  <w:style w:type="paragraph" w:styleId="Nagwek3">
    <w:name w:val="heading 3"/>
    <w:basedOn w:val="Akapitzlist"/>
    <w:next w:val="Normalny"/>
    <w:link w:val="Nagwek3Znak"/>
    <w:qFormat/>
    <w:rsid w:val="00BB1634"/>
    <w:pPr>
      <w:numPr>
        <w:ilvl w:val="1"/>
        <w:numId w:val="1"/>
      </w:numPr>
      <w:spacing w:before="240" w:after="120"/>
      <w:jc w:val="both"/>
      <w:outlineLvl w:val="2"/>
    </w:pPr>
    <w:rPr>
      <w:b/>
      <w:spacing w:val="-2"/>
      <w:sz w:val="24"/>
      <w:szCs w:val="24"/>
    </w:rPr>
  </w:style>
  <w:style w:type="paragraph" w:styleId="Nagwek4">
    <w:name w:val="heading 4"/>
    <w:basedOn w:val="Akapitzlist"/>
    <w:next w:val="Normalny"/>
    <w:link w:val="Nagwek4Znak"/>
    <w:qFormat/>
    <w:rsid w:val="00CE0A65"/>
    <w:pPr>
      <w:widowControl w:val="0"/>
      <w:numPr>
        <w:ilvl w:val="2"/>
        <w:numId w:val="1"/>
      </w:numPr>
      <w:spacing w:line="276" w:lineRule="auto"/>
      <w:jc w:val="both"/>
      <w:outlineLvl w:val="3"/>
    </w:pPr>
    <w:rPr>
      <w:sz w:val="24"/>
      <w:szCs w:val="24"/>
    </w:rPr>
  </w:style>
  <w:style w:type="paragraph" w:styleId="Nagwek5">
    <w:name w:val="heading 5"/>
    <w:basedOn w:val="Nagwek3"/>
    <w:next w:val="Normalny"/>
    <w:link w:val="Nagwek5Znak"/>
    <w:qFormat/>
    <w:rsid w:val="00050A79"/>
    <w:pPr>
      <w:numPr>
        <w:ilvl w:val="0"/>
        <w:numId w:val="0"/>
      </w:numPr>
      <w:spacing w:line="276" w:lineRule="auto"/>
      <w:ind w:left="720"/>
      <w:outlineLvl w:val="4"/>
    </w:pPr>
    <w:rPr>
      <w:u w:val="single"/>
    </w:rPr>
  </w:style>
  <w:style w:type="paragraph" w:styleId="Nagwek6">
    <w:name w:val="heading 6"/>
    <w:basedOn w:val="Normalny"/>
    <w:next w:val="Normalny"/>
    <w:link w:val="Nagwek6Znak"/>
    <w:qFormat/>
    <w:rsid w:val="00622F7B"/>
    <w:pPr>
      <w:keepNext/>
      <w:spacing w:after="0" w:line="360" w:lineRule="auto"/>
      <w:jc w:val="center"/>
      <w:outlineLvl w:val="5"/>
    </w:pPr>
    <w:rPr>
      <w:b/>
      <w:bCs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622F7B"/>
    <w:pPr>
      <w:keepNext/>
      <w:spacing w:after="0" w:line="240" w:lineRule="auto"/>
      <w:outlineLvl w:val="6"/>
    </w:pPr>
    <w:rPr>
      <w:b/>
      <w:bCs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622F7B"/>
    <w:pPr>
      <w:keepNext/>
      <w:spacing w:after="0" w:line="360" w:lineRule="auto"/>
      <w:jc w:val="center"/>
      <w:outlineLvl w:val="7"/>
    </w:pPr>
    <w:rPr>
      <w:b/>
      <w:bCs/>
      <w:sz w:val="32"/>
      <w:szCs w:val="32"/>
    </w:rPr>
  </w:style>
  <w:style w:type="paragraph" w:styleId="Nagwek9">
    <w:name w:val="heading 9"/>
    <w:basedOn w:val="Normalny"/>
    <w:next w:val="Normalny"/>
    <w:link w:val="Nagwek9Znak"/>
    <w:qFormat/>
    <w:rsid w:val="00622F7B"/>
    <w:pPr>
      <w:keepNext/>
      <w:tabs>
        <w:tab w:val="left" w:pos="6379"/>
        <w:tab w:val="left" w:pos="6804"/>
        <w:tab w:val="left" w:pos="7371"/>
      </w:tabs>
      <w:spacing w:after="0" w:line="240" w:lineRule="auto"/>
      <w:ind w:left="851" w:hanging="426"/>
      <w:jc w:val="both"/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rsid w:val="00BB1634"/>
    <w:rPr>
      <w:b/>
      <w:sz w:val="24"/>
      <w:szCs w:val="24"/>
    </w:rPr>
  </w:style>
  <w:style w:type="character" w:customStyle="1" w:styleId="Nagwek2Znak">
    <w:name w:val="Nagłówek 2 Znak"/>
    <w:link w:val="Nagwek2"/>
    <w:qFormat/>
    <w:rsid w:val="00BB1634"/>
    <w:rPr>
      <w:b/>
      <w:sz w:val="24"/>
      <w:szCs w:val="24"/>
    </w:rPr>
  </w:style>
  <w:style w:type="character" w:customStyle="1" w:styleId="Nagwek3Znak">
    <w:name w:val="Nagłówek 3 Znak"/>
    <w:link w:val="Nagwek3"/>
    <w:qFormat/>
    <w:rsid w:val="00BB1634"/>
    <w:rPr>
      <w:b/>
      <w:spacing w:val="-2"/>
      <w:sz w:val="24"/>
      <w:szCs w:val="24"/>
    </w:rPr>
  </w:style>
  <w:style w:type="character" w:customStyle="1" w:styleId="Nagwek4Znak">
    <w:name w:val="Nagłówek 4 Znak"/>
    <w:link w:val="Nagwek4"/>
    <w:qFormat/>
    <w:rsid w:val="00CE0A65"/>
    <w:rPr>
      <w:sz w:val="24"/>
      <w:szCs w:val="24"/>
    </w:rPr>
  </w:style>
  <w:style w:type="character" w:customStyle="1" w:styleId="Nagwek5Znak">
    <w:name w:val="Nagłówek 5 Znak"/>
    <w:link w:val="Nagwek5"/>
    <w:qFormat/>
    <w:rsid w:val="00050A79"/>
    <w:rPr>
      <w:b/>
      <w:spacing w:val="-2"/>
      <w:sz w:val="24"/>
      <w:szCs w:val="24"/>
      <w:u w:val="single"/>
    </w:rPr>
  </w:style>
  <w:style w:type="character" w:customStyle="1" w:styleId="Nagwek6Znak">
    <w:name w:val="Nagłówek 6 Znak"/>
    <w:link w:val="Nagwek6"/>
    <w:qFormat/>
    <w:rsid w:val="00622F7B"/>
    <w:rPr>
      <w:b/>
      <w:bCs/>
      <w:sz w:val="32"/>
      <w:szCs w:val="32"/>
      <w:lang w:val="pl-PL" w:eastAsia="pl-PL" w:bidi="ar-SA"/>
    </w:rPr>
  </w:style>
  <w:style w:type="character" w:customStyle="1" w:styleId="Nagwek7Znak">
    <w:name w:val="Nagłówek 7 Znak"/>
    <w:link w:val="Nagwek7"/>
    <w:qFormat/>
    <w:rsid w:val="00622F7B"/>
    <w:rPr>
      <w:b/>
      <w:bCs/>
      <w:sz w:val="24"/>
      <w:szCs w:val="24"/>
      <w:lang w:val="pl-PL" w:eastAsia="pl-PL" w:bidi="ar-SA"/>
    </w:rPr>
  </w:style>
  <w:style w:type="character" w:customStyle="1" w:styleId="Nagwek8Znak">
    <w:name w:val="Nagłówek 8 Znak"/>
    <w:link w:val="Nagwek8"/>
    <w:qFormat/>
    <w:rsid w:val="00622F7B"/>
    <w:rPr>
      <w:b/>
      <w:bCs/>
      <w:sz w:val="32"/>
      <w:szCs w:val="32"/>
      <w:lang w:val="pl-PL" w:eastAsia="pl-PL" w:bidi="ar-SA"/>
    </w:rPr>
  </w:style>
  <w:style w:type="character" w:customStyle="1" w:styleId="Nagwek9Znak">
    <w:name w:val="Nagłówek 9 Znak"/>
    <w:link w:val="Nagwek9"/>
    <w:qFormat/>
    <w:rsid w:val="00622F7B"/>
    <w:rPr>
      <w:sz w:val="24"/>
      <w:szCs w:val="24"/>
      <w:lang w:val="pl-PL" w:eastAsia="pl-PL" w:bidi="ar-SA"/>
    </w:rPr>
  </w:style>
  <w:style w:type="character" w:customStyle="1" w:styleId="NagwekZnak">
    <w:name w:val="Nagłówek Znak"/>
    <w:link w:val="Nagwek"/>
    <w:uiPriority w:val="99"/>
    <w:qFormat/>
    <w:rsid w:val="00622F7B"/>
    <w:rPr>
      <w:sz w:val="22"/>
      <w:szCs w:val="22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622F7B"/>
    <w:rPr>
      <w:sz w:val="22"/>
      <w:szCs w:val="22"/>
      <w:lang w:val="pl-PL" w:eastAsia="pl-PL" w:bidi="ar-SA"/>
    </w:rPr>
  </w:style>
  <w:style w:type="character" w:customStyle="1" w:styleId="TekstdymkaZnak">
    <w:name w:val="Tekst dymka Znak"/>
    <w:link w:val="Tekstdymka"/>
    <w:qFormat/>
    <w:rsid w:val="00622F7B"/>
    <w:rPr>
      <w:rFonts w:ascii="Tahoma" w:hAnsi="Tahoma" w:cs="Tahoma"/>
      <w:sz w:val="16"/>
      <w:szCs w:val="16"/>
      <w:lang w:val="pl-PL" w:eastAsia="pl-PL" w:bidi="ar-SA"/>
    </w:rPr>
  </w:style>
  <w:style w:type="character" w:customStyle="1" w:styleId="TekstprzypisudolnegoZnak">
    <w:name w:val="Tekst przypisu dolnego Znak"/>
    <w:link w:val="Tekstprzypisudolnego"/>
    <w:qFormat/>
    <w:rsid w:val="00622F7B"/>
    <w:rPr>
      <w:lang w:val="pl-PL" w:eastAsia="pl-PL" w:bidi="ar-SA"/>
    </w:rPr>
  </w:style>
  <w:style w:type="character" w:customStyle="1" w:styleId="TekstpodstawowywcityZnak">
    <w:name w:val="Tekst podstawowy wcięty Znak"/>
    <w:link w:val="Tekstpodstawowywcity"/>
    <w:qFormat/>
    <w:rsid w:val="00622F7B"/>
    <w:rPr>
      <w:rFonts w:ascii="Arial" w:hAnsi="Arial" w:cs="Arial"/>
      <w:i/>
      <w:iCs/>
      <w:sz w:val="24"/>
      <w:szCs w:val="24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622F7B"/>
    <w:rPr>
      <w:sz w:val="32"/>
      <w:szCs w:val="32"/>
      <w:lang w:val="pl-PL" w:eastAsia="pl-PL" w:bidi="ar-SA"/>
    </w:rPr>
  </w:style>
  <w:style w:type="character" w:customStyle="1" w:styleId="Tekstpodstawowywcity2Znak">
    <w:name w:val="Tekst podstawowy wcięty 2 Znak"/>
    <w:link w:val="Tekstpodstawowywcity2"/>
    <w:qFormat/>
    <w:rsid w:val="00622F7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rsid w:val="00622F7B"/>
    <w:rPr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622F7B"/>
    <w:rPr>
      <w:rFonts w:ascii="Arial" w:hAnsi="Arial" w:cs="Arial"/>
      <w:i/>
      <w:iCs/>
      <w:sz w:val="24"/>
      <w:szCs w:val="24"/>
      <w:lang w:val="pl-PL" w:eastAsia="pl-PL" w:bidi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sid w:val="00622F7B"/>
    <w:rPr>
      <w:vertAlign w:val="superscript"/>
    </w:rPr>
  </w:style>
  <w:style w:type="character" w:customStyle="1" w:styleId="zesprawdzaniem">
    <w:name w:val="ze sprawdzaniem"/>
    <w:qFormat/>
    <w:rsid w:val="00622F7B"/>
    <w:rPr>
      <w:lang w:val="pl-PL"/>
    </w:rPr>
  </w:style>
  <w:style w:type="character" w:customStyle="1" w:styleId="bezsprawdzania">
    <w:name w:val="bez sprawdzania"/>
    <w:qFormat/>
    <w:rsid w:val="00622F7B"/>
  </w:style>
  <w:style w:type="character" w:styleId="Numerstrony">
    <w:name w:val="page number"/>
    <w:basedOn w:val="Domylnaczcionkaakapitu"/>
    <w:qFormat/>
    <w:rsid w:val="00622F7B"/>
  </w:style>
  <w:style w:type="character" w:customStyle="1" w:styleId="Tekstpodstawowy2Znak">
    <w:name w:val="Tekst podstawowy 2 Znak"/>
    <w:link w:val="Tekstpodstawowy2"/>
    <w:qFormat/>
    <w:rsid w:val="00622F7B"/>
    <w:rPr>
      <w:rFonts w:ascii="Arial" w:hAnsi="Arial" w:cs="Arial"/>
      <w:i/>
      <w:iCs/>
      <w:sz w:val="24"/>
      <w:lang w:val="pl-PL" w:eastAsia="pl-PL" w:bidi="ar-SA"/>
    </w:rPr>
  </w:style>
  <w:style w:type="character" w:customStyle="1" w:styleId="Odwiedzoneczeinternetowe">
    <w:name w:val="Odwiedzone łącze internetowe"/>
    <w:rsid w:val="00622F7B"/>
    <w:rPr>
      <w:color w:val="800080"/>
      <w:u w:val="single"/>
    </w:rPr>
  </w:style>
  <w:style w:type="character" w:customStyle="1" w:styleId="czeinternetowe">
    <w:name w:val="Łącze internetowe"/>
    <w:basedOn w:val="Domylnaczcionkaakapitu"/>
    <w:uiPriority w:val="99"/>
    <w:unhideWhenUsed/>
    <w:rsid w:val="00584C85"/>
    <w:rPr>
      <w:color w:val="0000FF" w:themeColor="hyperlink"/>
      <w:u w:val="single"/>
    </w:rPr>
  </w:style>
  <w:style w:type="character" w:customStyle="1" w:styleId="HTML-wstpniesformatowanyZnak">
    <w:name w:val="HTML - wstępnie sformatowany Znak"/>
    <w:qFormat/>
    <w:rsid w:val="00622F7B"/>
    <w:rPr>
      <w:lang w:val="pl-PL" w:eastAsia="pl-PL" w:bidi="ar-SA"/>
    </w:rPr>
  </w:style>
  <w:style w:type="character" w:styleId="Odwoaniedokomentarza">
    <w:name w:val="annotation reference"/>
    <w:qFormat/>
    <w:rsid w:val="00622F7B"/>
    <w:rPr>
      <w:sz w:val="16"/>
    </w:rPr>
  </w:style>
  <w:style w:type="character" w:customStyle="1" w:styleId="TekstkomentarzaZnak">
    <w:name w:val="Tekst komentarza Znak"/>
    <w:link w:val="Tekstkomentarza"/>
    <w:qFormat/>
    <w:rsid w:val="00622F7B"/>
    <w:rPr>
      <w:lang w:val="pl-PL" w:eastAsia="pl-PL" w:bidi="ar-SA"/>
    </w:rPr>
  </w:style>
  <w:style w:type="character" w:customStyle="1" w:styleId="TematkomentarzaZnak">
    <w:name w:val="Temat komentarza Znak"/>
    <w:link w:val="Tematkomentarza"/>
    <w:qFormat/>
    <w:rsid w:val="00622F7B"/>
    <w:rPr>
      <w:b/>
      <w:bCs/>
      <w:lang w:val="pl-PL" w:eastAsia="pl-PL" w:bidi="ar-SA"/>
    </w:rPr>
  </w:style>
  <w:style w:type="character" w:customStyle="1" w:styleId="dane1">
    <w:name w:val="dane1"/>
    <w:qFormat/>
    <w:rsid w:val="00622F7B"/>
    <w:rPr>
      <w:color w:val="0000CD"/>
    </w:rPr>
  </w:style>
  <w:style w:type="character" w:customStyle="1" w:styleId="c41">
    <w:name w:val="c41"/>
    <w:qFormat/>
    <w:rsid w:val="00622F7B"/>
    <w:rPr>
      <w:rFonts w:ascii="MS Sans Serif" w:hAnsi="MS Sans Serif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2921A9"/>
    <w:rPr>
      <w:vertAlign w:val="superscript"/>
    </w:rPr>
  </w:style>
  <w:style w:type="character" w:customStyle="1" w:styleId="ZwykytekstZnak">
    <w:name w:val="Zwykły tekst Znak"/>
    <w:qFormat/>
    <w:rsid w:val="007E7E95"/>
    <w:rPr>
      <w:rFonts w:ascii="Courier New" w:hAnsi="Courier New" w:cs="Courier New"/>
    </w:rPr>
  </w:style>
  <w:style w:type="character" w:customStyle="1" w:styleId="ZwykytekstZnak1">
    <w:name w:val="Zwykły tekst Znak1"/>
    <w:link w:val="Zwykytekst"/>
    <w:qFormat/>
    <w:rsid w:val="007E7E95"/>
    <w:rPr>
      <w:rFonts w:ascii="Courier New" w:hAnsi="Courier New"/>
      <w:sz w:val="24"/>
      <w:szCs w:val="24"/>
    </w:rPr>
  </w:style>
  <w:style w:type="character" w:customStyle="1" w:styleId="apple-converted-space">
    <w:name w:val="apple-converted-space"/>
    <w:basedOn w:val="Domylnaczcionkaakapitu"/>
    <w:qFormat/>
    <w:rsid w:val="001736A3"/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rsid w:val="00622F7B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622F7B"/>
    <w:pPr>
      <w:spacing w:after="0" w:line="240" w:lineRule="auto"/>
    </w:pPr>
    <w:rPr>
      <w:sz w:val="32"/>
      <w:szCs w:val="32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622F7B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qFormat/>
    <w:rsid w:val="00622F7B"/>
    <w:pPr>
      <w:spacing w:before="100" w:after="100" w:line="240" w:lineRule="auto"/>
    </w:pPr>
    <w:rPr>
      <w:sz w:val="24"/>
      <w:szCs w:val="24"/>
    </w:rPr>
  </w:style>
  <w:style w:type="paragraph" w:styleId="Tekstdymka">
    <w:name w:val="Balloon Text"/>
    <w:basedOn w:val="Normalny"/>
    <w:link w:val="TekstdymkaZnak"/>
    <w:qFormat/>
    <w:rsid w:val="00622F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22F7B"/>
    <w:pPr>
      <w:spacing w:after="0" w:line="240" w:lineRule="auto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622F7B"/>
    <w:pPr>
      <w:spacing w:after="0" w:line="360" w:lineRule="auto"/>
      <w:jc w:val="both"/>
    </w:pPr>
    <w:rPr>
      <w:rFonts w:ascii="Arial" w:hAnsi="Arial" w:cs="Arial"/>
      <w:i/>
      <w:iCs/>
      <w:sz w:val="24"/>
      <w:szCs w:val="24"/>
    </w:rPr>
  </w:style>
  <w:style w:type="paragraph" w:customStyle="1" w:styleId="St3-ust-czlonowy">
    <w:name w:val="St3-ust-czlonowy"/>
    <w:basedOn w:val="Normalny"/>
    <w:qFormat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St4-punkt">
    <w:name w:val="St4-punkt"/>
    <w:basedOn w:val="Normalny"/>
    <w:qFormat/>
    <w:rsid w:val="00622F7B"/>
    <w:pPr>
      <w:spacing w:after="0" w:line="240" w:lineRule="auto"/>
      <w:ind w:left="680" w:hanging="340"/>
      <w:jc w:val="both"/>
    </w:pPr>
    <w:rPr>
      <w:sz w:val="24"/>
      <w:szCs w:val="24"/>
    </w:rPr>
  </w:style>
  <w:style w:type="paragraph" w:customStyle="1" w:styleId="St3-ust-cz1">
    <w:name w:val="St3-ust-cz1"/>
    <w:basedOn w:val="Normalny"/>
    <w:qFormat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Standardowy0">
    <w:name w:val="Standardowy.+"/>
    <w:qFormat/>
    <w:rsid w:val="00622F7B"/>
    <w:rPr>
      <w:rFonts w:ascii="Arial" w:hAnsi="Arial" w:cs="Arial"/>
      <w:sz w:val="24"/>
      <w:szCs w:val="24"/>
    </w:rPr>
  </w:style>
  <w:style w:type="paragraph" w:customStyle="1" w:styleId="BodyText21">
    <w:name w:val="Body Text 21"/>
    <w:basedOn w:val="Normalny"/>
    <w:qFormat/>
    <w:rsid w:val="00622F7B"/>
    <w:pPr>
      <w:spacing w:after="0" w:line="240" w:lineRule="auto"/>
      <w:jc w:val="both"/>
    </w:pPr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qFormat/>
    <w:rsid w:val="00622F7B"/>
    <w:pPr>
      <w:spacing w:after="0" w:line="240" w:lineRule="auto"/>
      <w:ind w:left="497" w:hanging="283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qFormat/>
    <w:rsid w:val="00622F7B"/>
    <w:pPr>
      <w:spacing w:after="0" w:line="240" w:lineRule="auto"/>
      <w:jc w:val="both"/>
    </w:pPr>
    <w:rPr>
      <w:sz w:val="24"/>
      <w:szCs w:val="24"/>
    </w:rPr>
  </w:style>
  <w:style w:type="paragraph" w:customStyle="1" w:styleId="St3-ust-czonowy">
    <w:name w:val="St3-ust-członowy"/>
    <w:basedOn w:val="Normalny"/>
    <w:qFormat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H1">
    <w:name w:val="H1"/>
    <w:basedOn w:val="Normalny"/>
    <w:next w:val="Normalny"/>
    <w:qFormat/>
    <w:rsid w:val="00622F7B"/>
    <w:pPr>
      <w:keepNext/>
      <w:spacing w:before="100" w:after="100" w:line="240" w:lineRule="auto"/>
      <w:outlineLvl w:val="1"/>
    </w:pPr>
    <w:rPr>
      <w:b/>
      <w:bCs/>
      <w:kern w:val="2"/>
      <w:sz w:val="48"/>
      <w:szCs w:val="48"/>
    </w:rPr>
  </w:style>
  <w:style w:type="paragraph" w:customStyle="1" w:styleId="H3">
    <w:name w:val="H3"/>
    <w:basedOn w:val="Normalny"/>
    <w:next w:val="Normalny"/>
    <w:qFormat/>
    <w:rsid w:val="00622F7B"/>
    <w:pPr>
      <w:keepNext/>
      <w:spacing w:before="100" w:after="100" w:line="240" w:lineRule="auto"/>
      <w:outlineLvl w:val="3"/>
    </w:pPr>
    <w:rPr>
      <w:b/>
      <w:bCs/>
      <w:sz w:val="28"/>
      <w:szCs w:val="28"/>
    </w:rPr>
  </w:style>
  <w:style w:type="paragraph" w:styleId="Tekstpodstawowywcity3">
    <w:name w:val="Body Text Indent 3"/>
    <w:basedOn w:val="Normalny"/>
    <w:link w:val="Tekstpodstawowywcity3Znak"/>
    <w:qFormat/>
    <w:rsid w:val="00622F7B"/>
    <w:pPr>
      <w:spacing w:after="0" w:line="240" w:lineRule="auto"/>
      <w:ind w:firstLine="708"/>
      <w:jc w:val="both"/>
    </w:pPr>
    <w:rPr>
      <w:rFonts w:ascii="Arial" w:hAnsi="Arial" w:cs="Arial"/>
      <w:i/>
      <w:iCs/>
      <w:sz w:val="24"/>
      <w:szCs w:val="24"/>
    </w:rPr>
  </w:style>
  <w:style w:type="paragraph" w:customStyle="1" w:styleId="St3-ust-cz">
    <w:name w:val="St3-ust-cz"/>
    <w:basedOn w:val="Normalny"/>
    <w:qFormat/>
    <w:rsid w:val="00622F7B"/>
    <w:pPr>
      <w:spacing w:after="0" w:line="240" w:lineRule="auto"/>
      <w:ind w:left="397" w:hanging="397"/>
      <w:jc w:val="both"/>
    </w:pPr>
    <w:rPr>
      <w:sz w:val="24"/>
      <w:szCs w:val="24"/>
    </w:rPr>
  </w:style>
  <w:style w:type="paragraph" w:customStyle="1" w:styleId="punkty">
    <w:name w:val="punkty"/>
    <w:qFormat/>
    <w:rsid w:val="00622F7B"/>
    <w:pPr>
      <w:spacing w:after="60"/>
      <w:ind w:left="697" w:right="357" w:hanging="340"/>
      <w:jc w:val="both"/>
    </w:pPr>
    <w:rPr>
      <w:i/>
      <w:color w:val="000000"/>
      <w:sz w:val="24"/>
    </w:rPr>
  </w:style>
  <w:style w:type="paragraph" w:customStyle="1" w:styleId="Nagwek10">
    <w:name w:val="Nagłówek1"/>
    <w:basedOn w:val="Normalny"/>
    <w:qFormat/>
    <w:rsid w:val="00622F7B"/>
    <w:pPr>
      <w:tabs>
        <w:tab w:val="center" w:pos="4536"/>
        <w:tab w:val="right" w:pos="9072"/>
      </w:tabs>
      <w:spacing w:after="120" w:line="240" w:lineRule="auto"/>
      <w:ind w:firstLine="227"/>
      <w:jc w:val="both"/>
    </w:pPr>
    <w:rPr>
      <w:kern w:val="2"/>
      <w:sz w:val="24"/>
      <w:szCs w:val="20"/>
    </w:rPr>
  </w:style>
  <w:style w:type="paragraph" w:styleId="Tekstpodstawowy2">
    <w:name w:val="Body Text 2"/>
    <w:basedOn w:val="Normalny"/>
    <w:link w:val="Tekstpodstawowy2Znak"/>
    <w:qFormat/>
    <w:rsid w:val="00622F7B"/>
    <w:pPr>
      <w:spacing w:after="0" w:line="240" w:lineRule="auto"/>
      <w:jc w:val="both"/>
    </w:pPr>
    <w:rPr>
      <w:rFonts w:ascii="Arial" w:hAnsi="Arial" w:cs="Arial"/>
      <w:i/>
      <w:iCs/>
      <w:sz w:val="24"/>
      <w:szCs w:val="20"/>
    </w:rPr>
  </w:style>
  <w:style w:type="paragraph" w:customStyle="1" w:styleId="tekst">
    <w:name w:val="tekst"/>
    <w:basedOn w:val="Normalny"/>
    <w:qFormat/>
    <w:rsid w:val="00622F7B"/>
    <w:pPr>
      <w:suppressLineNumbers/>
      <w:spacing w:before="60" w:after="60" w:line="240" w:lineRule="auto"/>
      <w:jc w:val="both"/>
    </w:pPr>
    <w:rPr>
      <w:sz w:val="24"/>
      <w:szCs w:val="24"/>
    </w:rPr>
  </w:style>
  <w:style w:type="paragraph" w:customStyle="1" w:styleId="tyt">
    <w:name w:val="tyt"/>
    <w:basedOn w:val="Normalny"/>
    <w:qFormat/>
    <w:rsid w:val="00622F7B"/>
    <w:pPr>
      <w:keepNext/>
      <w:spacing w:before="60" w:after="60" w:line="240" w:lineRule="auto"/>
      <w:jc w:val="center"/>
    </w:pPr>
    <w:rPr>
      <w:b/>
      <w:bCs/>
      <w:sz w:val="24"/>
      <w:szCs w:val="24"/>
    </w:rPr>
  </w:style>
  <w:style w:type="paragraph" w:styleId="HTML-wstpniesformatowany">
    <w:name w:val="HTML Preformatted"/>
    <w:basedOn w:val="Normalny"/>
    <w:qFormat/>
    <w:rsid w:val="00622F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sz w:val="20"/>
      <w:szCs w:val="20"/>
    </w:rPr>
  </w:style>
  <w:style w:type="paragraph" w:customStyle="1" w:styleId="FR2">
    <w:name w:val="FR2"/>
    <w:qFormat/>
    <w:rsid w:val="00622F7B"/>
    <w:pPr>
      <w:widowControl w:val="0"/>
      <w:spacing w:line="336" w:lineRule="auto"/>
      <w:jc w:val="both"/>
    </w:pPr>
    <w:rPr>
      <w:rFonts w:ascii="Arial" w:hAnsi="Arial" w:cs="Arial"/>
      <w:sz w:val="22"/>
    </w:rPr>
  </w:style>
  <w:style w:type="paragraph" w:styleId="Tekstkomentarza">
    <w:name w:val="annotation text"/>
    <w:basedOn w:val="Normalny"/>
    <w:link w:val="TekstkomentarzaZnak"/>
    <w:qFormat/>
    <w:rsid w:val="00622F7B"/>
    <w:pPr>
      <w:spacing w:after="0" w:line="240" w:lineRule="auto"/>
    </w:pPr>
    <w:rPr>
      <w:sz w:val="20"/>
      <w:szCs w:val="20"/>
    </w:rPr>
  </w:style>
  <w:style w:type="paragraph" w:styleId="Tekstblokowy">
    <w:name w:val="Block Text"/>
    <w:basedOn w:val="Normalny"/>
    <w:qFormat/>
    <w:rsid w:val="00622F7B"/>
    <w:pPr>
      <w:widowControl w:val="0"/>
      <w:spacing w:after="0" w:line="240" w:lineRule="auto"/>
      <w:ind w:left="426" w:right="-2358" w:hanging="426"/>
    </w:pPr>
    <w:rPr>
      <w:sz w:val="24"/>
      <w:szCs w:val="20"/>
    </w:rPr>
  </w:style>
  <w:style w:type="paragraph" w:customStyle="1" w:styleId="Styl2">
    <w:name w:val="Styl2"/>
    <w:basedOn w:val="Normalny"/>
    <w:autoRedefine/>
    <w:qFormat/>
    <w:rsid w:val="00FF73BD"/>
    <w:pPr>
      <w:spacing w:after="0" w:line="240" w:lineRule="auto"/>
      <w:ind w:right="29"/>
    </w:pPr>
    <w:rPr>
      <w:rFonts w:ascii="Arial" w:hAnsi="Arial" w:cs="Arial"/>
      <w:i/>
      <w:iCs/>
      <w:spacing w:val="-1"/>
      <w:sz w:val="24"/>
      <w:szCs w:val="24"/>
    </w:rPr>
  </w:style>
  <w:style w:type="paragraph" w:customStyle="1" w:styleId="Blockquote">
    <w:name w:val="Blockquote"/>
    <w:basedOn w:val="Normalny"/>
    <w:qFormat/>
    <w:rsid w:val="00622F7B"/>
    <w:pPr>
      <w:spacing w:before="100" w:after="100" w:line="240" w:lineRule="auto"/>
      <w:ind w:left="360" w:right="360"/>
    </w:pPr>
    <w:rPr>
      <w:sz w:val="24"/>
      <w:szCs w:val="20"/>
    </w:rPr>
  </w:style>
  <w:style w:type="paragraph" w:customStyle="1" w:styleId="HTML-wstpniesformatowany1">
    <w:name w:val="HTML - wstępnie sformatowany1"/>
    <w:basedOn w:val="Normalny"/>
    <w:qFormat/>
    <w:rsid w:val="00622F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sz w:val="20"/>
      <w:szCs w:val="20"/>
    </w:rPr>
  </w:style>
  <w:style w:type="paragraph" w:customStyle="1" w:styleId="NormalnyWeb1">
    <w:name w:val="Normalny (Web)1"/>
    <w:basedOn w:val="Normalny"/>
    <w:qFormat/>
    <w:rsid w:val="00622F7B"/>
    <w:pPr>
      <w:spacing w:before="100" w:after="100" w:line="240" w:lineRule="auto"/>
      <w:jc w:val="both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622F7B"/>
    <w:rPr>
      <w:b/>
      <w:bCs/>
    </w:rPr>
  </w:style>
  <w:style w:type="paragraph" w:styleId="Akapitzlist">
    <w:name w:val="List Paragraph"/>
    <w:basedOn w:val="Normalny"/>
    <w:uiPriority w:val="99"/>
    <w:qFormat/>
    <w:rsid w:val="00622F7B"/>
    <w:pPr>
      <w:spacing w:after="0" w:line="240" w:lineRule="auto"/>
      <w:ind w:left="708"/>
    </w:pPr>
    <w:rPr>
      <w:sz w:val="20"/>
      <w:szCs w:val="20"/>
    </w:rPr>
  </w:style>
  <w:style w:type="paragraph" w:customStyle="1" w:styleId="Default">
    <w:name w:val="Default"/>
    <w:qFormat/>
    <w:rsid w:val="00C471B1"/>
    <w:rPr>
      <w:rFonts w:ascii="FHNCIN+TimesNewRoman,Bold" w:hAnsi="FHNCIN+TimesNewRoman,Bold" w:cs="FHNCIN+TimesNewRoman,Bold"/>
      <w:color w:val="000000"/>
      <w:sz w:val="24"/>
      <w:szCs w:val="24"/>
    </w:rPr>
  </w:style>
  <w:style w:type="paragraph" w:styleId="Tekstprzypisukocowego">
    <w:name w:val="endnote text"/>
    <w:basedOn w:val="Normalny"/>
    <w:semiHidden/>
    <w:rsid w:val="002921A9"/>
    <w:rPr>
      <w:sz w:val="20"/>
      <w:szCs w:val="20"/>
    </w:rPr>
  </w:style>
  <w:style w:type="paragraph" w:customStyle="1" w:styleId="Styl343">
    <w:name w:val="Styl343"/>
    <w:basedOn w:val="Styl2"/>
    <w:qFormat/>
    <w:rsid w:val="00E4266B"/>
  </w:style>
  <w:style w:type="paragraph" w:styleId="Zwykytekst">
    <w:name w:val="Plain Text"/>
    <w:basedOn w:val="Normalny"/>
    <w:link w:val="ZwykytekstZnak1"/>
    <w:qFormat/>
    <w:rsid w:val="007E7E95"/>
    <w:pPr>
      <w:spacing w:after="0" w:line="240" w:lineRule="auto"/>
    </w:pPr>
    <w:rPr>
      <w:rFonts w:ascii="Courier New" w:hAnsi="Courier New"/>
      <w:sz w:val="24"/>
      <w:szCs w:val="24"/>
    </w:rPr>
  </w:style>
  <w:style w:type="paragraph" w:customStyle="1" w:styleId="Nazwaprzedsibiorstwa1">
    <w:name w:val="Nazwa przedsiębiorstwa 1"/>
    <w:basedOn w:val="Normalny"/>
    <w:uiPriority w:val="99"/>
    <w:qFormat/>
    <w:rsid w:val="008E665A"/>
    <w:pPr>
      <w:spacing w:after="0" w:line="240" w:lineRule="auto"/>
    </w:pPr>
    <w:rPr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1634"/>
    <w:pPr>
      <w:keepLines/>
      <w:spacing w:before="240" w:after="120" w:line="259" w:lineRule="auto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BB163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B1634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B1634"/>
    <w:pPr>
      <w:spacing w:after="100"/>
      <w:ind w:left="440"/>
    </w:p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rsid w:val="00320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F73BD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A6414"/>
    <w:rPr>
      <w:i/>
      <w:iCs/>
    </w:rPr>
  </w:style>
  <w:style w:type="character" w:styleId="Pogrubienie">
    <w:name w:val="Strong"/>
    <w:basedOn w:val="Domylnaczcionkaakapitu"/>
    <w:uiPriority w:val="22"/>
    <w:qFormat/>
    <w:rsid w:val="00F534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3EF79-16D6-4450-BD56-A6A3F4F3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3939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WYTYCZNE</vt:lpstr>
    </vt:vector>
  </TitlesOfParts>
  <Company>Hewlett-Packard Company</Company>
  <LinksUpToDate>false</LinksUpToDate>
  <CharactersWithSpaces>27524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WYTYCZNE</dc:title>
  <dc:subject/>
  <dc:creator>marcie</dc:creator>
  <dc:description/>
  <cp:lastModifiedBy>Dawid Moliński</cp:lastModifiedBy>
  <cp:revision>3</cp:revision>
  <cp:lastPrinted>2020-12-04T12:15:00Z</cp:lastPrinted>
  <dcterms:created xsi:type="dcterms:W3CDTF">2023-03-03T05:39:00Z</dcterms:created>
  <dcterms:modified xsi:type="dcterms:W3CDTF">2023-03-03T05:49:00Z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