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C6F0" w14:textId="018088E0" w:rsidR="00E056C0" w:rsidRDefault="00E056C0" w:rsidP="00290328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D2A6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do Umowy</w:t>
      </w:r>
    </w:p>
    <w:p w14:paraId="4367B583" w14:textId="77777777" w:rsidR="005D276B" w:rsidRDefault="005D276B" w:rsidP="00290328">
      <w:pPr>
        <w:spacing w:after="0" w:line="360" w:lineRule="auto"/>
        <w:rPr>
          <w:rFonts w:ascii="Arial" w:hAnsi="Arial" w:cs="Arial"/>
          <w:b/>
        </w:rPr>
      </w:pPr>
    </w:p>
    <w:p w14:paraId="7CAB31A3" w14:textId="77777777" w:rsidR="00E056C0" w:rsidRDefault="00E056C0" w:rsidP="00290328">
      <w:pPr>
        <w:spacing w:after="0" w:line="360" w:lineRule="auto"/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WOJSKOWY INSTYTUT TECHNICZNY UZBROJENIA</w:t>
      </w:r>
    </w:p>
    <w:p w14:paraId="4E9C2C41" w14:textId="77777777" w:rsidR="00E056C0" w:rsidRDefault="00E056C0" w:rsidP="00290328">
      <w:pPr>
        <w:spacing w:after="0" w:line="360" w:lineRule="auto"/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ul. Prymasa Stefana Wyszyńskiego 7</w:t>
      </w:r>
    </w:p>
    <w:p w14:paraId="585AA522" w14:textId="77777777" w:rsidR="00E056C0" w:rsidRPr="00E056C0" w:rsidRDefault="00E056C0" w:rsidP="00290328">
      <w:pPr>
        <w:spacing w:after="0" w:line="360" w:lineRule="auto"/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05-220 ZIELONKA</w:t>
      </w:r>
    </w:p>
    <w:p w14:paraId="287DFC4B" w14:textId="77777777" w:rsidR="00E056C0" w:rsidRDefault="00FB5A70" w:rsidP="00290328">
      <w:pPr>
        <w:spacing w:after="0"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4FFDB4" wp14:editId="77C4D4E1">
            <wp:simplePos x="0" y="0"/>
            <wp:positionH relativeFrom="column">
              <wp:posOffset>1737360</wp:posOffset>
            </wp:positionH>
            <wp:positionV relativeFrom="paragraph">
              <wp:posOffset>256540</wp:posOffset>
            </wp:positionV>
            <wp:extent cx="2160270" cy="2344420"/>
            <wp:effectExtent l="0" t="0" r="0" b="0"/>
            <wp:wrapSquare wrapText="bothSides"/>
            <wp:docPr id="1" name="Obraz 1" descr="logo_wi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itu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449527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561AACB8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5860E77C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189D5551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66DED306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0D527BC7" w14:textId="77777777" w:rsidR="00E056C0" w:rsidRDefault="00E056C0" w:rsidP="0029032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306338AB" w14:textId="77777777" w:rsidR="001D69B8" w:rsidRDefault="001D69B8" w:rsidP="0029032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6981B483" w14:textId="77777777" w:rsidR="0055318B" w:rsidRDefault="0055318B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14:paraId="2FF6EEDE" w14:textId="77777777" w:rsidR="00392E42" w:rsidRDefault="00392E42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14:paraId="2F3675FE" w14:textId="77777777" w:rsidR="00392E42" w:rsidRDefault="00392E42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14:paraId="575965B7" w14:textId="77777777" w:rsidR="001D69B8" w:rsidRPr="0055318B" w:rsidRDefault="001D69B8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OPIS PRZEDMIOTU ZAMÓWIENIA</w:t>
      </w:r>
    </w:p>
    <w:p w14:paraId="1BA01285" w14:textId="77777777" w:rsidR="005970E6" w:rsidRDefault="005970E6" w:rsidP="002903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REMONT LEWEGO KULOCHWYTU ART</w:t>
      </w:r>
      <w:r w:rsidR="00F4488F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LERYJSKIEGO </w:t>
      </w:r>
    </w:p>
    <w:p w14:paraId="66F34783" w14:textId="376E98CC" w:rsidR="0048132E" w:rsidRDefault="005970E6" w:rsidP="002903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TERENIE OBD</w:t>
      </w:r>
      <w:r w:rsidR="00894BDF">
        <w:rPr>
          <w:rFonts w:ascii="Arial" w:hAnsi="Arial" w:cs="Arial"/>
          <w:b/>
          <w:sz w:val="28"/>
          <w:szCs w:val="28"/>
        </w:rPr>
        <w:t xml:space="preserve"> WITU</w:t>
      </w:r>
      <w:r>
        <w:rPr>
          <w:rFonts w:ascii="Arial" w:hAnsi="Arial" w:cs="Arial"/>
          <w:b/>
          <w:sz w:val="28"/>
          <w:szCs w:val="28"/>
        </w:rPr>
        <w:t xml:space="preserve"> STALOWA WOLA</w:t>
      </w:r>
      <w:r w:rsidR="0055318B" w:rsidRPr="001D69B8">
        <w:rPr>
          <w:rFonts w:ascii="Arial" w:hAnsi="Arial" w:cs="Arial"/>
          <w:b/>
          <w:sz w:val="28"/>
          <w:szCs w:val="28"/>
        </w:rPr>
        <w:t xml:space="preserve"> </w:t>
      </w:r>
    </w:p>
    <w:p w14:paraId="1E0B6C92" w14:textId="77777777" w:rsidR="00392E42" w:rsidRDefault="00392E42" w:rsidP="002903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C09997" w14:textId="77777777" w:rsidR="00B156F4" w:rsidRPr="001D69B8" w:rsidRDefault="00B156F4" w:rsidP="002903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D102F4" w14:textId="77777777" w:rsidR="001C019F" w:rsidRDefault="00E351C8" w:rsidP="00A24B4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132E">
        <w:rPr>
          <w:rFonts w:ascii="Arial" w:hAnsi="Arial" w:cs="Arial"/>
          <w:b/>
        </w:rPr>
        <w:t>Wspólny słownik zamówień (CPV)</w:t>
      </w:r>
    </w:p>
    <w:p w14:paraId="0317A9E2" w14:textId="77777777" w:rsidR="004A5A1D" w:rsidRPr="00A24B42" w:rsidRDefault="004A5A1D" w:rsidP="00A24B4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9B0C2A0" w14:textId="77777777" w:rsidR="0057602A" w:rsidRDefault="0057602A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45000000 - 7   Roboty budowlane</w:t>
      </w:r>
    </w:p>
    <w:p w14:paraId="2FB29E1C" w14:textId="77777777" w:rsidR="0057602A" w:rsidRPr="00A24B42" w:rsidRDefault="0057602A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45100000 - 8   Przygotowane terenu pod budowę</w:t>
      </w:r>
    </w:p>
    <w:p w14:paraId="29558C82" w14:textId="77777777" w:rsidR="0057602A" w:rsidRPr="00A24B42" w:rsidRDefault="0057602A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45111200 - 0   Roboty w zakresie przygotowania terenu pod budowę i roboty ziemne</w:t>
      </w:r>
    </w:p>
    <w:p w14:paraId="4EA529F7" w14:textId="77777777" w:rsidR="004A5A1D" w:rsidRPr="004A5A1D" w:rsidRDefault="0057602A" w:rsidP="00876056">
      <w:pPr>
        <w:tabs>
          <w:tab w:val="left" w:pos="5670"/>
        </w:tabs>
        <w:spacing w:line="240" w:lineRule="auto"/>
        <w:contextualSpacing/>
        <w:jc w:val="center"/>
        <w:rPr>
          <w:rFonts w:cs="Helvetica"/>
          <w:b/>
        </w:rPr>
      </w:pPr>
      <w:r w:rsidRPr="004A5A1D">
        <w:rPr>
          <w:b/>
          <w:lang w:eastAsia="hi-IN" w:bidi="hi-IN"/>
        </w:rPr>
        <w:t>45222200 – 1 Roboty inżynieryjne na instalacjach wojskowych</w:t>
      </w:r>
    </w:p>
    <w:p w14:paraId="1581C6B4" w14:textId="2D5030BA" w:rsidR="00A24B42" w:rsidRPr="004A5A1D" w:rsidRDefault="00855603" w:rsidP="00876056">
      <w:pPr>
        <w:tabs>
          <w:tab w:val="left" w:pos="5670"/>
        </w:tabs>
        <w:spacing w:line="240" w:lineRule="auto"/>
        <w:contextualSpacing/>
        <w:jc w:val="center"/>
        <w:rPr>
          <w:rFonts w:cs="Helvetica"/>
          <w:b/>
        </w:rPr>
      </w:pPr>
      <w:r>
        <w:rPr>
          <w:rFonts w:cs="Helvetica"/>
          <w:b/>
        </w:rPr>
        <w:t>45262</w:t>
      </w:r>
      <w:r w:rsidR="006D2A63">
        <w:rPr>
          <w:rFonts w:cs="Helvetica"/>
          <w:b/>
        </w:rPr>
        <w:t>311</w:t>
      </w:r>
      <w:r w:rsidR="00A24B42" w:rsidRPr="004A5A1D">
        <w:rPr>
          <w:rFonts w:cs="Helvetica"/>
          <w:b/>
        </w:rPr>
        <w:t xml:space="preserve"> - 4   Betonowanie konstrukcji</w:t>
      </w:r>
    </w:p>
    <w:p w14:paraId="2EB0965F" w14:textId="77777777" w:rsidR="00A24B42" w:rsidRPr="00A24B42" w:rsidRDefault="00A24B42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45262330 - 3   Roboty w zakresie naprawy betonu</w:t>
      </w:r>
    </w:p>
    <w:p w14:paraId="47859014" w14:textId="77777777" w:rsidR="00A24B42" w:rsidRDefault="00A24B42" w:rsidP="0056710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9F539BD" w14:textId="77777777" w:rsidR="00392E42" w:rsidRDefault="00392E42" w:rsidP="0056710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FB4E5C4" w14:textId="77777777" w:rsidR="00B156F4" w:rsidRDefault="00B156F4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DF95CD" w14:textId="77777777" w:rsidR="00392E42" w:rsidRDefault="00C66B92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Wyk. </w:t>
      </w:r>
      <w:r w:rsidR="00B156F4">
        <w:rPr>
          <w:rFonts w:ascii="Arial" w:hAnsi="Arial" w:cs="Arial"/>
          <w:b/>
          <w:sz w:val="20"/>
          <w:szCs w:val="20"/>
        </w:rPr>
        <w:t>Łukasz BASAK</w:t>
      </w:r>
    </w:p>
    <w:p w14:paraId="7182AE37" w14:textId="77777777" w:rsidR="00F4488F" w:rsidRPr="005D276B" w:rsidRDefault="00F4488F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D625E87" w14:textId="77777777" w:rsidR="00E056C0" w:rsidRPr="00E056C0" w:rsidRDefault="00E056C0" w:rsidP="00290328">
      <w:pPr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</w:rPr>
      </w:pPr>
      <w:r w:rsidRPr="00E056C0">
        <w:rPr>
          <w:rFonts w:ascii="Arial" w:hAnsi="Arial" w:cs="Arial"/>
          <w:b/>
        </w:rPr>
        <w:lastRenderedPageBreak/>
        <w:t xml:space="preserve">PRZEDMIOT </w:t>
      </w:r>
      <w:r w:rsidR="001D69B8">
        <w:rPr>
          <w:rFonts w:ascii="Arial" w:hAnsi="Arial" w:cs="Arial"/>
          <w:b/>
        </w:rPr>
        <w:t>ZAMÓWIENIA</w:t>
      </w:r>
    </w:p>
    <w:p w14:paraId="7DFCD57E" w14:textId="77777777" w:rsidR="00876056" w:rsidRDefault="0055318B" w:rsidP="005970E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6B122D">
        <w:rPr>
          <w:rFonts w:ascii="Arial" w:hAnsi="Arial" w:cs="Arial"/>
          <w:bCs/>
        </w:rPr>
        <w:t>Przedmiotem zamówienia są r</w:t>
      </w:r>
      <w:r w:rsidRPr="006B122D">
        <w:rPr>
          <w:rFonts w:ascii="Arial" w:hAnsi="Arial" w:cs="Arial"/>
        </w:rPr>
        <w:t xml:space="preserve">oboty budowlane polegające na </w:t>
      </w:r>
      <w:r w:rsidR="005970E6">
        <w:rPr>
          <w:rFonts w:ascii="Arial" w:hAnsi="Arial" w:cs="Arial"/>
        </w:rPr>
        <w:t>remoncie lewego kulochwytu artyleryjskiego</w:t>
      </w:r>
      <w:r w:rsidR="006919A2">
        <w:rPr>
          <w:rFonts w:ascii="Arial" w:hAnsi="Arial" w:cs="Arial"/>
        </w:rPr>
        <w:t>.</w:t>
      </w:r>
      <w:r w:rsidR="00876056">
        <w:rPr>
          <w:rFonts w:ascii="Arial" w:hAnsi="Arial" w:cs="Arial"/>
        </w:rPr>
        <w:t xml:space="preserve"> </w:t>
      </w:r>
    </w:p>
    <w:p w14:paraId="5481AE1D" w14:textId="67973569" w:rsidR="00B156F4" w:rsidRDefault="005970E6" w:rsidP="005970E6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</w:t>
      </w:r>
      <w:r w:rsidR="0055318B">
        <w:rPr>
          <w:rFonts w:ascii="Arial" w:hAnsi="Arial" w:cs="Arial"/>
        </w:rPr>
        <w:t xml:space="preserve"> projektow</w:t>
      </w:r>
      <w:r>
        <w:rPr>
          <w:rFonts w:ascii="Arial" w:hAnsi="Arial" w:cs="Arial"/>
        </w:rPr>
        <w:t>a zawiera</w:t>
      </w:r>
      <w:r w:rsidR="00553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5318B">
        <w:rPr>
          <w:rFonts w:ascii="Arial" w:hAnsi="Arial" w:cs="Arial"/>
        </w:rPr>
        <w:t xml:space="preserve">rojekt </w:t>
      </w:r>
      <w:r>
        <w:rPr>
          <w:rFonts w:ascii="Arial" w:hAnsi="Arial" w:cs="Arial"/>
        </w:rPr>
        <w:t xml:space="preserve">techniczny remontu lewego kulochwytu artyleryjskiego </w:t>
      </w:r>
      <w:r w:rsidR="00DC17E9" w:rsidRPr="005970E6">
        <w:rPr>
          <w:rFonts w:ascii="Arial" w:hAnsi="Arial" w:cs="Arial"/>
        </w:rPr>
        <w:t xml:space="preserve">wraz ze Specyfikacją Techniczną Wykonania i Odbioru Robót. </w:t>
      </w:r>
    </w:p>
    <w:p w14:paraId="0E0181B5" w14:textId="77777777" w:rsidR="005970E6" w:rsidRDefault="005970E6" w:rsidP="005970E6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obejmuje </w:t>
      </w:r>
      <w:r w:rsidR="00DC17E9">
        <w:rPr>
          <w:rFonts w:ascii="Arial" w:hAnsi="Arial" w:cs="Arial"/>
        </w:rPr>
        <w:t>branż</w:t>
      </w:r>
      <w:r>
        <w:rPr>
          <w:rFonts w:ascii="Arial" w:hAnsi="Arial" w:cs="Arial"/>
        </w:rPr>
        <w:t>ę</w:t>
      </w:r>
      <w:r w:rsidR="00DC17E9">
        <w:rPr>
          <w:rFonts w:ascii="Arial" w:hAnsi="Arial" w:cs="Arial"/>
        </w:rPr>
        <w:t xml:space="preserve"> </w:t>
      </w:r>
      <w:r w:rsidR="00B156F4">
        <w:rPr>
          <w:rFonts w:ascii="Arial" w:hAnsi="Arial" w:cs="Arial"/>
        </w:rPr>
        <w:t>architektoniczno-</w:t>
      </w:r>
      <w:r w:rsidR="00DC17E9">
        <w:rPr>
          <w:rFonts w:ascii="Arial" w:hAnsi="Arial" w:cs="Arial"/>
        </w:rPr>
        <w:t>budowlan</w:t>
      </w:r>
      <w:r w:rsidR="00E209B0">
        <w:rPr>
          <w:rFonts w:ascii="Arial" w:hAnsi="Arial" w:cs="Arial"/>
        </w:rPr>
        <w:t>ą</w:t>
      </w:r>
      <w:r w:rsidR="00B156F4">
        <w:rPr>
          <w:rFonts w:ascii="Arial" w:hAnsi="Arial" w:cs="Arial"/>
        </w:rPr>
        <w:t xml:space="preserve"> oraz konstrukcyjną.</w:t>
      </w:r>
    </w:p>
    <w:p w14:paraId="6AD9A7D6" w14:textId="4EDA9260" w:rsidR="009D392A" w:rsidRDefault="009D392A" w:rsidP="006D045D">
      <w:pPr>
        <w:spacing w:line="360" w:lineRule="auto"/>
        <w:ind w:left="360" w:firstLine="348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 xml:space="preserve">Dokumentacja kosztorysowa </w:t>
      </w:r>
      <w:r>
        <w:rPr>
          <w:rFonts w:ascii="Arial" w:hAnsi="Arial" w:cs="Arial"/>
        </w:rPr>
        <w:t xml:space="preserve">będąca częścią SWZ </w:t>
      </w:r>
      <w:r w:rsidRPr="00CC2354">
        <w:rPr>
          <w:rFonts w:ascii="Arial" w:hAnsi="Arial" w:cs="Arial"/>
        </w:rPr>
        <w:t>stanowi nierozerwalną całoś</w:t>
      </w:r>
      <w:r>
        <w:rPr>
          <w:rFonts w:ascii="Arial" w:hAnsi="Arial" w:cs="Arial"/>
        </w:rPr>
        <w:t>ć z dokumentacją projektową i nie </w:t>
      </w:r>
      <w:r w:rsidRPr="00CC2354">
        <w:rPr>
          <w:rFonts w:ascii="Arial" w:hAnsi="Arial" w:cs="Arial"/>
        </w:rPr>
        <w:t>może być rozpatrywana oddzielnie - dokumentacja kosztorysowa musi być rozpatrywana tylko w odniesieniu do zawartości dokumentacji projektowej, STWiOR</w:t>
      </w:r>
      <w:r w:rsidR="00566ECB">
        <w:rPr>
          <w:rFonts w:ascii="Arial" w:hAnsi="Arial" w:cs="Arial"/>
        </w:rPr>
        <w:t>B</w:t>
      </w:r>
      <w:r w:rsidRPr="00CC2354">
        <w:rPr>
          <w:rFonts w:ascii="Arial" w:hAnsi="Arial" w:cs="Arial"/>
        </w:rPr>
        <w:t xml:space="preserve"> oraz OPZ</w:t>
      </w:r>
      <w:r>
        <w:rPr>
          <w:rFonts w:ascii="Arial" w:hAnsi="Arial" w:cs="Arial"/>
        </w:rPr>
        <w:t>.</w:t>
      </w:r>
      <w:r w:rsidR="006D0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Zadanie</w:t>
      </w:r>
      <w:r w:rsidRPr="00CC2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polegające na wykonaniu robót budowlanych polegających na remoncie lewego kulochwytu artyleryjskiego </w:t>
      </w:r>
      <w:r w:rsidRPr="006B122D">
        <w:rPr>
          <w:rFonts w:ascii="Arial" w:hAnsi="Arial" w:cs="Arial"/>
        </w:rPr>
        <w:t>w zakresie określonym w</w:t>
      </w:r>
      <w:r>
        <w:rPr>
          <w:rFonts w:ascii="Arial" w:hAnsi="Arial" w:cs="Arial"/>
        </w:rPr>
        <w:t xml:space="preserve"> dokumentacji </w:t>
      </w:r>
      <w:r w:rsidRPr="00CC2354">
        <w:rPr>
          <w:rFonts w:ascii="Arial" w:hAnsi="Arial" w:cs="Arial"/>
        </w:rPr>
        <w:t>został</w:t>
      </w:r>
      <w:r>
        <w:rPr>
          <w:rFonts w:ascii="Arial" w:hAnsi="Arial" w:cs="Arial"/>
        </w:rPr>
        <w:t xml:space="preserve">o uzgodnione w </w:t>
      </w:r>
      <w:r w:rsidRPr="00CC2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Podkarpackim Urzędzie Wojewódzkim w Rzeszowie w formie zgłoszenia robót budowlanych nie wymagających pozwolenia na budowę. Zaświadczenie o braku sprzeciwu w załączniku nr 1. </w:t>
      </w:r>
    </w:p>
    <w:p w14:paraId="3B08A797" w14:textId="77777777" w:rsidR="009D392A" w:rsidRPr="00CC2354" w:rsidRDefault="009D392A" w:rsidP="009D392A">
      <w:pPr>
        <w:spacing w:after="0" w:line="360" w:lineRule="auto"/>
        <w:ind w:left="360" w:firstLine="348"/>
        <w:jc w:val="both"/>
        <w:rPr>
          <w:rFonts w:ascii="Arial" w:hAnsi="Arial" w:cs="Arial"/>
          <w:b/>
          <w:u w:val="single"/>
        </w:rPr>
      </w:pPr>
      <w:r w:rsidRPr="00CC2354">
        <w:rPr>
          <w:rFonts w:ascii="Arial" w:hAnsi="Arial" w:cs="Arial"/>
          <w:b/>
          <w:u w:val="single"/>
        </w:rPr>
        <w:t>UWAGA!</w:t>
      </w:r>
    </w:p>
    <w:p w14:paraId="56122698" w14:textId="70588C31" w:rsidR="001D69B8" w:rsidRDefault="00451CEF" w:rsidP="006D045D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</w:t>
      </w:r>
      <w:r w:rsidR="00567104">
        <w:rPr>
          <w:rFonts w:ascii="Arial" w:hAnsi="Arial" w:cs="Arial"/>
        </w:rPr>
        <w:t>projektowa</w:t>
      </w:r>
      <w:r w:rsidR="009D392A">
        <w:rPr>
          <w:rFonts w:ascii="Arial" w:hAnsi="Arial" w:cs="Arial"/>
        </w:rPr>
        <w:t xml:space="preserve"> oraz </w:t>
      </w:r>
      <w:r w:rsidR="009D392A" w:rsidRPr="006D2A63">
        <w:rPr>
          <w:rFonts w:ascii="Arial" w:hAnsi="Arial" w:cs="Arial"/>
        </w:rPr>
        <w:t xml:space="preserve">Specyfikacja Techniczna Wykonania i Odbioru Robót </w:t>
      </w:r>
      <w:r w:rsidR="00566ECB">
        <w:rPr>
          <w:rFonts w:ascii="Arial" w:hAnsi="Arial" w:cs="Arial"/>
        </w:rPr>
        <w:t xml:space="preserve">Budowlanych </w:t>
      </w:r>
      <w:r w:rsidR="009D392A" w:rsidRPr="006D2A63">
        <w:rPr>
          <w:rFonts w:ascii="Arial" w:hAnsi="Arial" w:cs="Arial"/>
        </w:rPr>
        <w:t>będą dostępne do pobrania z serwera WITU. Wykonawca jest zobowiązany zgłosić się  do Zamawiającego poprzez platformę zakupową (</w:t>
      </w:r>
      <w:hyperlink r:id="rId9" w:history="1">
        <w:r w:rsidR="009D392A" w:rsidRPr="006D2A63">
          <w:rPr>
            <w:rStyle w:val="Hipercze"/>
            <w:rFonts w:ascii="Arial" w:hAnsi="Arial" w:cs="Arial"/>
            <w:color w:val="auto"/>
          </w:rPr>
          <w:t>https://platformazakupowa.pl/pn/witu</w:t>
        </w:r>
      </w:hyperlink>
      <w:r w:rsidR="009D392A" w:rsidRPr="006D2A63">
        <w:rPr>
          <w:rFonts w:ascii="Arial" w:hAnsi="Arial" w:cs="Arial"/>
        </w:rPr>
        <w:t xml:space="preserve">) </w:t>
      </w:r>
      <w:r w:rsidR="009D392A" w:rsidRPr="00CC2354">
        <w:rPr>
          <w:rFonts w:ascii="Arial" w:hAnsi="Arial" w:cs="Arial"/>
        </w:rPr>
        <w:t>w celu możliwości cz</w:t>
      </w:r>
      <w:r w:rsidR="009D392A">
        <w:rPr>
          <w:rFonts w:ascii="Arial" w:hAnsi="Arial" w:cs="Arial"/>
        </w:rPr>
        <w:t>asowego pobrania dokumentacji z </w:t>
      </w:r>
      <w:r w:rsidR="009D392A" w:rsidRPr="00CC2354">
        <w:rPr>
          <w:rFonts w:ascii="Arial" w:hAnsi="Arial" w:cs="Arial"/>
        </w:rPr>
        <w:t>serwera</w:t>
      </w:r>
      <w:r w:rsidR="009D392A">
        <w:rPr>
          <w:rFonts w:ascii="Arial" w:hAnsi="Arial" w:cs="Arial"/>
        </w:rPr>
        <w:t xml:space="preserve"> po uprzednim otrzymaniu hasła na numer telefonu komórkowego podanym Oświadczeniu o zachowaniu poufności. Szczegółowe informacje zwarte w SWZ.</w:t>
      </w:r>
    </w:p>
    <w:p w14:paraId="115F6DCA" w14:textId="77777777" w:rsidR="009D392A" w:rsidRDefault="009D392A" w:rsidP="006D045D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14:paraId="15038653" w14:textId="77777777" w:rsidR="001D69B8" w:rsidRPr="00E056C0" w:rsidRDefault="001D69B8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OBIEKTU</w:t>
      </w:r>
      <w:r w:rsidR="007C54D8">
        <w:rPr>
          <w:rFonts w:ascii="Arial" w:hAnsi="Arial" w:cs="Arial"/>
          <w:b/>
        </w:rPr>
        <w:t xml:space="preserve"> </w:t>
      </w:r>
    </w:p>
    <w:p w14:paraId="4344CA83" w14:textId="77777777" w:rsidR="00D23EC1" w:rsidRPr="005970E6" w:rsidRDefault="005970E6" w:rsidP="005970E6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970E6">
        <w:rPr>
          <w:rFonts w:ascii="Arial" w:hAnsi="Arial" w:cs="Arial"/>
          <w:bCs/>
        </w:rPr>
        <w:t>Przedmiotowy kulochwyt artyleryjski</w:t>
      </w:r>
      <w:r w:rsidR="00D23EC1" w:rsidRPr="005970E6">
        <w:rPr>
          <w:rFonts w:ascii="Arial" w:hAnsi="Arial" w:cs="Arial"/>
          <w:bCs/>
        </w:rPr>
        <w:t xml:space="preserve"> zlokalizowany jest na terenie </w:t>
      </w:r>
      <w:r w:rsidRPr="005970E6">
        <w:rPr>
          <w:rFonts w:ascii="Arial" w:hAnsi="Arial" w:cs="Arial"/>
          <w:bCs/>
        </w:rPr>
        <w:t xml:space="preserve">Ośrodka Badań Dynamicznych </w:t>
      </w:r>
      <w:r w:rsidR="00D23EC1" w:rsidRPr="005970E6">
        <w:rPr>
          <w:rFonts w:ascii="Arial" w:hAnsi="Arial" w:cs="Arial"/>
          <w:bCs/>
        </w:rPr>
        <w:t xml:space="preserve">Wojskowego Instytutu Technicznego Uzbrojenia przy ul. </w:t>
      </w:r>
      <w:r w:rsidRPr="005970E6">
        <w:rPr>
          <w:rFonts w:ascii="Arial" w:hAnsi="Arial" w:cs="Arial"/>
          <w:bCs/>
        </w:rPr>
        <w:t>Ofiar Katynia 63 w Stalowej Woli</w:t>
      </w:r>
      <w:r w:rsidR="00D23EC1" w:rsidRPr="005970E6">
        <w:rPr>
          <w:rFonts w:ascii="Arial" w:hAnsi="Arial" w:cs="Arial"/>
          <w:bCs/>
        </w:rPr>
        <w:t>.</w:t>
      </w:r>
    </w:p>
    <w:p w14:paraId="4119CB72" w14:textId="77777777" w:rsidR="005970E6" w:rsidRPr="005970E6" w:rsidRDefault="00D23EC1" w:rsidP="005970E6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970E6">
        <w:rPr>
          <w:rFonts w:ascii="Arial" w:hAnsi="Arial" w:cs="Arial"/>
          <w:bCs/>
        </w:rPr>
        <w:t xml:space="preserve">Jest to </w:t>
      </w:r>
      <w:r w:rsidR="005970E6">
        <w:rPr>
          <w:rFonts w:ascii="Arial" w:hAnsi="Arial" w:cs="Arial"/>
          <w:bCs/>
        </w:rPr>
        <w:t>o</w:t>
      </w:r>
      <w:r w:rsidR="005970E6" w:rsidRPr="005970E6">
        <w:rPr>
          <w:rFonts w:ascii="Arial" w:hAnsi="Arial" w:cs="Arial"/>
          <w:bCs/>
        </w:rPr>
        <w:t>biekt żelbetowy monolityczny, w formie skrzyni ze ścianą osłonową</w:t>
      </w:r>
      <w:r w:rsidR="005970E6">
        <w:rPr>
          <w:rFonts w:ascii="Arial" w:hAnsi="Arial" w:cs="Arial"/>
          <w:bCs/>
        </w:rPr>
        <w:t xml:space="preserve">, </w:t>
      </w:r>
      <w:r w:rsidR="005970E6" w:rsidRPr="005970E6">
        <w:rPr>
          <w:rFonts w:ascii="Arial" w:hAnsi="Arial" w:cs="Arial"/>
          <w:bCs/>
        </w:rPr>
        <w:t xml:space="preserve">wolnostojący, niepodpiwniczony, przeznaczony </w:t>
      </w:r>
      <w:r w:rsidR="005970E6">
        <w:rPr>
          <w:rFonts w:ascii="Arial" w:hAnsi="Arial" w:cs="Arial"/>
          <w:bCs/>
        </w:rPr>
        <w:t xml:space="preserve">do zatrzymywania pocisków </w:t>
      </w:r>
      <w:r w:rsidR="005970E6" w:rsidRPr="005970E6">
        <w:rPr>
          <w:rFonts w:ascii="Arial" w:hAnsi="Arial" w:cs="Arial"/>
          <w:bCs/>
        </w:rPr>
        <w:t xml:space="preserve">wystrzelonych w kierunku celu. </w:t>
      </w:r>
    </w:p>
    <w:p w14:paraId="159EB5AD" w14:textId="77777777" w:rsidR="005970E6" w:rsidRPr="00D4640C" w:rsidRDefault="005970E6" w:rsidP="00D4640C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970E6">
        <w:rPr>
          <w:rFonts w:ascii="Arial" w:hAnsi="Arial" w:cs="Arial"/>
          <w:bCs/>
        </w:rPr>
        <w:t xml:space="preserve">Obiekt jest w złym stanie technicznym, w szczególności ściana frontowa i ściana osłonowa oraz stropodach. Fragmenty obiektu w wyniku użytkowania uległy częściowemu zniszczeniu bądź uszkodzeniu – miejscowe odspojenia warstwy betonu, uszkodzone i skorodowane zbrojenie. W ścianie osłonowej i w stropie powstały wyrwy „na wylot”.  </w:t>
      </w:r>
    </w:p>
    <w:p w14:paraId="04AC587C" w14:textId="77777777" w:rsidR="00D23EC1" w:rsidRDefault="00D23EC1" w:rsidP="005970E6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62CB4E15" w14:textId="77777777" w:rsidR="006D045D" w:rsidRPr="00D23EC1" w:rsidRDefault="006D045D" w:rsidP="005970E6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13"/>
        <w:gridCol w:w="3241"/>
      </w:tblGrid>
      <w:tr w:rsidR="00D23EC1" w14:paraId="59F4E2EB" w14:textId="77777777" w:rsidTr="00877504">
        <w:tc>
          <w:tcPr>
            <w:tcW w:w="5713" w:type="dxa"/>
          </w:tcPr>
          <w:p w14:paraId="2C7F6EF2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Obiekt nr</w:t>
            </w:r>
          </w:p>
        </w:tc>
        <w:tc>
          <w:tcPr>
            <w:tcW w:w="3241" w:type="dxa"/>
          </w:tcPr>
          <w:p w14:paraId="2FD0024C" w14:textId="77777777" w:rsidR="00D23EC1" w:rsidRPr="001C6862" w:rsidRDefault="00D4640C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23EC1" w14:paraId="4963114A" w14:textId="77777777" w:rsidTr="00877504">
        <w:tc>
          <w:tcPr>
            <w:tcW w:w="5713" w:type="dxa"/>
          </w:tcPr>
          <w:p w14:paraId="22B22BE3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Liczba kondygnacji nadziemnych</w:t>
            </w:r>
          </w:p>
        </w:tc>
        <w:tc>
          <w:tcPr>
            <w:tcW w:w="3241" w:type="dxa"/>
          </w:tcPr>
          <w:p w14:paraId="284A6720" w14:textId="77777777" w:rsidR="00D23EC1" w:rsidRPr="001C6862" w:rsidRDefault="005970E6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3EC1" w14:paraId="7455F827" w14:textId="77777777" w:rsidTr="00877504">
        <w:tc>
          <w:tcPr>
            <w:tcW w:w="5713" w:type="dxa"/>
          </w:tcPr>
          <w:p w14:paraId="789B157A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Liczba kondygnacji podziemnych</w:t>
            </w:r>
          </w:p>
        </w:tc>
        <w:tc>
          <w:tcPr>
            <w:tcW w:w="3241" w:type="dxa"/>
          </w:tcPr>
          <w:p w14:paraId="7093E21A" w14:textId="77777777" w:rsidR="00D23EC1" w:rsidRPr="001C6862" w:rsidRDefault="00877504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3EC1" w14:paraId="6DE0DF53" w14:textId="77777777" w:rsidTr="00877504">
        <w:tc>
          <w:tcPr>
            <w:tcW w:w="5713" w:type="dxa"/>
          </w:tcPr>
          <w:p w14:paraId="211DE1FC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Rok budowy obiektu</w:t>
            </w:r>
          </w:p>
        </w:tc>
        <w:tc>
          <w:tcPr>
            <w:tcW w:w="3241" w:type="dxa"/>
          </w:tcPr>
          <w:p w14:paraId="12735718" w14:textId="77777777" w:rsidR="00D23EC1" w:rsidRPr="001C6862" w:rsidRDefault="00877504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</w:tr>
      <w:tr w:rsidR="00D23EC1" w14:paraId="3C1CCA28" w14:textId="77777777" w:rsidTr="00877504">
        <w:tc>
          <w:tcPr>
            <w:tcW w:w="5713" w:type="dxa"/>
          </w:tcPr>
          <w:p w14:paraId="66E4686A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Przeznaczenie obiektu</w:t>
            </w:r>
          </w:p>
        </w:tc>
        <w:tc>
          <w:tcPr>
            <w:tcW w:w="3241" w:type="dxa"/>
          </w:tcPr>
          <w:p w14:paraId="63868EAF" w14:textId="77777777" w:rsidR="00D23EC1" w:rsidRPr="001C6862" w:rsidRDefault="00877504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kulochwyt</w:t>
            </w:r>
          </w:p>
        </w:tc>
      </w:tr>
      <w:tr w:rsidR="00D23EC1" w14:paraId="22BA4348" w14:textId="77777777" w:rsidTr="00877504">
        <w:tc>
          <w:tcPr>
            <w:tcW w:w="5713" w:type="dxa"/>
          </w:tcPr>
          <w:p w14:paraId="378440AA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Powierzchnia zabudowy</w:t>
            </w:r>
          </w:p>
        </w:tc>
        <w:tc>
          <w:tcPr>
            <w:tcW w:w="3241" w:type="dxa"/>
          </w:tcPr>
          <w:p w14:paraId="67B19551" w14:textId="77777777" w:rsidR="00D23EC1" w:rsidRPr="001C6862" w:rsidRDefault="00D4640C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23EC1" w:rsidRPr="001C6862">
              <w:rPr>
                <w:rFonts w:ascii="Arial" w:hAnsi="Arial" w:cs="Arial"/>
              </w:rPr>
              <w:t xml:space="preserve"> m</w:t>
            </w:r>
            <w:r w:rsidR="00D23EC1" w:rsidRPr="001C6862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23EC1" w14:paraId="6AC3B718" w14:textId="77777777" w:rsidTr="00877504">
        <w:tc>
          <w:tcPr>
            <w:tcW w:w="5713" w:type="dxa"/>
          </w:tcPr>
          <w:p w14:paraId="5EB3E87D" w14:textId="77777777" w:rsidR="00D23EC1" w:rsidRPr="001C6862" w:rsidRDefault="00D23EC1" w:rsidP="00290328">
            <w:pPr>
              <w:spacing w:line="360" w:lineRule="auto"/>
              <w:rPr>
                <w:rFonts w:ascii="Arial" w:hAnsi="Arial" w:cs="Arial"/>
              </w:rPr>
            </w:pPr>
            <w:r w:rsidRPr="001C6862">
              <w:rPr>
                <w:rFonts w:ascii="Arial" w:hAnsi="Arial" w:cs="Arial"/>
              </w:rPr>
              <w:t>Kubatura obiektu</w:t>
            </w:r>
          </w:p>
        </w:tc>
        <w:tc>
          <w:tcPr>
            <w:tcW w:w="3241" w:type="dxa"/>
          </w:tcPr>
          <w:p w14:paraId="36EADA41" w14:textId="77777777" w:rsidR="00D23EC1" w:rsidRPr="001C6862" w:rsidRDefault="00D4640C" w:rsidP="002903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  <w:r w:rsidR="00D23EC1" w:rsidRPr="001C6862">
              <w:rPr>
                <w:rFonts w:ascii="Arial" w:hAnsi="Arial" w:cs="Arial"/>
              </w:rPr>
              <w:t xml:space="preserve"> m</w:t>
            </w:r>
            <w:r w:rsidR="00D23EC1" w:rsidRPr="001C6862"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14:paraId="7153F87F" w14:textId="77777777" w:rsidR="00D23EC1" w:rsidRDefault="00D23EC1" w:rsidP="00290328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</w:p>
    <w:p w14:paraId="3D7105BD" w14:textId="77777777" w:rsidR="001D69B8" w:rsidRDefault="001D69B8" w:rsidP="00290328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 xml:space="preserve">Miejscem realizacji robót jest „teren zamknięty” w rozumieniu przepisów </w:t>
      </w:r>
      <w:r>
        <w:rPr>
          <w:rFonts w:ascii="Arial" w:hAnsi="Arial" w:cs="Arial"/>
        </w:rPr>
        <w:t>ustawy prawa geodezyjnego i kartograficznego</w:t>
      </w:r>
      <w:r w:rsidRPr="00692EB2">
        <w:rPr>
          <w:rFonts w:ascii="Arial" w:hAnsi="Arial" w:cs="Arial"/>
        </w:rPr>
        <w:t>. Poruszanie się po terenie zamkniętego kompleksu wojskowego wymaga wydania przepustek dla pracowników oraz pojazdów samochodowych. Pracownicy Wykonawcy winni przebywać wyłącznie w strefie przekazanego placu budowy, winni respektować polecenia służb dyżurnych.</w:t>
      </w:r>
      <w:r w:rsidR="00D23EC1">
        <w:rPr>
          <w:rFonts w:ascii="Arial" w:hAnsi="Arial" w:cs="Arial"/>
        </w:rPr>
        <w:t xml:space="preserve"> </w:t>
      </w:r>
    </w:p>
    <w:p w14:paraId="33F60930" w14:textId="77777777" w:rsidR="00D4640C" w:rsidRDefault="00D4640C" w:rsidP="00290328">
      <w:pPr>
        <w:pStyle w:val="Bezodstpw"/>
        <w:spacing w:line="360" w:lineRule="auto"/>
        <w:ind w:firstLine="360"/>
        <w:jc w:val="both"/>
        <w:rPr>
          <w:rFonts w:ascii="Arial" w:hAnsi="Arial" w:cs="Arial"/>
          <w:b/>
          <w:color w:val="FF0000"/>
        </w:rPr>
      </w:pPr>
    </w:p>
    <w:p w14:paraId="00CB5500" w14:textId="77777777" w:rsidR="00692EB2" w:rsidRDefault="001D69B8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WYMAGANIA DOTYCZACE ROBÓT</w:t>
      </w:r>
    </w:p>
    <w:p w14:paraId="13889D52" w14:textId="77777777" w:rsidR="001D69B8" w:rsidRDefault="001D69B8" w:rsidP="00290328">
      <w:pPr>
        <w:pStyle w:val="Tekstpodstawowy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59DA">
        <w:rPr>
          <w:rFonts w:ascii="Arial" w:hAnsi="Arial" w:cs="Arial"/>
          <w:sz w:val="22"/>
          <w:szCs w:val="22"/>
        </w:rPr>
        <w:t xml:space="preserve">Zamawiający w terminie określonym w umowie przekaże Wykonawcy teren budowy wraz ze wszystkimi wymaganymi uzgodnieniami prawnymi i administracyjnymi. </w:t>
      </w:r>
    </w:p>
    <w:p w14:paraId="7B080EBB" w14:textId="77777777" w:rsidR="001D69B8" w:rsidRPr="00692EB2" w:rsidRDefault="001D69B8" w:rsidP="00290328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</w:rPr>
        <w:t>Roboty należy wykonać zgodnie z zasadami ochrony środowiska i</w:t>
      </w:r>
      <w:r>
        <w:rPr>
          <w:rFonts w:ascii="Arial" w:hAnsi="Arial" w:cs="Arial"/>
        </w:rPr>
        <w:t xml:space="preserve"> warunkami bezpieczeństwa pracy i wymogami ppoż.</w:t>
      </w:r>
    </w:p>
    <w:p w14:paraId="7F2A0D42" w14:textId="77777777" w:rsidR="001D69B8" w:rsidRPr="00692EB2" w:rsidRDefault="001D69B8" w:rsidP="00290328">
      <w:pPr>
        <w:pStyle w:val="Bezodstpw"/>
        <w:numPr>
          <w:ilvl w:val="0"/>
          <w:numId w:val="3"/>
        </w:numPr>
        <w:spacing w:line="360" w:lineRule="auto"/>
        <w:ind w:left="426" w:firstLine="0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</w:rPr>
        <w:t>Roboty należy wykonać zgodnie z prawem budowlanym i obowiązującymi normami.</w:t>
      </w:r>
    </w:p>
    <w:p w14:paraId="0B4BA62C" w14:textId="77777777" w:rsidR="00D81838" w:rsidRPr="00B156F4" w:rsidRDefault="001D69B8" w:rsidP="00D81838">
      <w:pPr>
        <w:pStyle w:val="Bezodstpw"/>
        <w:numPr>
          <w:ilvl w:val="0"/>
          <w:numId w:val="3"/>
        </w:numPr>
        <w:tabs>
          <w:tab w:val="left" w:pos="567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>Wykonawca będzie odpowiadać za wszelkie spowodowane przez jego działania uszkodzenia instalacji i urządzeń.</w:t>
      </w:r>
    </w:p>
    <w:p w14:paraId="7032AFF0" w14:textId="77777777" w:rsidR="001D69B8" w:rsidRPr="00692EB2" w:rsidRDefault="001D69B8" w:rsidP="00290328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>Pracownicy wykonujący poszczególne prace winni posiadać odpowiednie do wykonywanej pracy kwalifikacje:</w:t>
      </w:r>
    </w:p>
    <w:p w14:paraId="63946EBD" w14:textId="77777777" w:rsidR="001D69B8" w:rsidRPr="00B156F4" w:rsidRDefault="001D69B8" w:rsidP="00B156F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eastAsia="SimSun" w:hAnsi="Arial" w:cs="Arial"/>
          <w:kern w:val="2"/>
        </w:rPr>
      </w:pPr>
      <w:r w:rsidRPr="00B156F4">
        <w:rPr>
          <w:rFonts w:ascii="Arial" w:eastAsia="SimSun" w:hAnsi="Arial" w:cs="Arial"/>
          <w:b/>
        </w:rPr>
        <w:t xml:space="preserve">uprawnienia do kierowania robotami budowlanymi w specjalności konstrukcyjno budowlanej bez ograniczeń oraz wpis do właściwej izby inżynierów budownictwa oraz opłaconą składkę OC. </w:t>
      </w:r>
    </w:p>
    <w:p w14:paraId="50693FDF" w14:textId="77777777" w:rsidR="001D69B8" w:rsidRPr="00692EB2" w:rsidRDefault="001D69B8" w:rsidP="0029032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-6" w:hanging="76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Roboty należy wykonywać zgodnie z:</w:t>
      </w:r>
    </w:p>
    <w:p w14:paraId="70C42779" w14:textId="7777777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right="-6" w:firstLine="0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Zapisami Specyfikacji Technicznej</w:t>
      </w:r>
      <w:r w:rsidR="00B74C98">
        <w:rPr>
          <w:rFonts w:ascii="Arial" w:hAnsi="Arial" w:cs="Arial"/>
          <w:sz w:val="22"/>
          <w:szCs w:val="22"/>
        </w:rPr>
        <w:t xml:space="preserve"> Wykonania i Odbioru Robót</w:t>
      </w:r>
      <w:r w:rsidRPr="00692EB2">
        <w:rPr>
          <w:rFonts w:ascii="Arial" w:hAnsi="Arial" w:cs="Arial"/>
          <w:sz w:val="22"/>
          <w:szCs w:val="22"/>
        </w:rPr>
        <w:t>;</w:t>
      </w:r>
    </w:p>
    <w:p w14:paraId="302B4884" w14:textId="77777777" w:rsidR="001D69B8" w:rsidRPr="0048132E" w:rsidRDefault="001D69B8" w:rsidP="00290328">
      <w:pPr>
        <w:pStyle w:val="11"/>
        <w:numPr>
          <w:ilvl w:val="0"/>
          <w:numId w:val="6"/>
        </w:numPr>
        <w:tabs>
          <w:tab w:val="clear" w:pos="624"/>
        </w:tabs>
        <w:snapToGrid/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Obowiązującymi przepisami w szczególności zgodnie z ustawą z dnia 7 lipca 1994 r. </w:t>
      </w:r>
      <w:r w:rsidRPr="00692EB2">
        <w:rPr>
          <w:rFonts w:ascii="Arial" w:hAnsi="Arial" w:cs="Arial"/>
          <w:b/>
          <w:sz w:val="22"/>
          <w:szCs w:val="22"/>
        </w:rPr>
        <w:t>Prawo budowlane</w:t>
      </w:r>
      <w:r w:rsidR="002D3AA2">
        <w:rPr>
          <w:rFonts w:ascii="Arial" w:hAnsi="Arial" w:cs="Arial"/>
          <w:b/>
          <w:sz w:val="22"/>
          <w:szCs w:val="22"/>
        </w:rPr>
        <w:t xml:space="preserve"> </w:t>
      </w:r>
      <w:r w:rsidRPr="001D69B8">
        <w:rPr>
          <w:rFonts w:ascii="Arial" w:hAnsi="Arial"/>
          <w:sz w:val="22"/>
          <w:szCs w:val="22"/>
        </w:rPr>
        <w:t>(Dz.U. z dnia 2015 r., poz. 2164 ze zm.),</w:t>
      </w:r>
    </w:p>
    <w:p w14:paraId="0789B7AA" w14:textId="7777777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Rozporządzeniem Ministra Infrastruktury z dnia 6 lutego 2003 r. w sprawie bezpieczeństwa i higieny pracy podczas wykonywania robót budowlanych (Dz. U. nr 47 poz. 401); </w:t>
      </w:r>
    </w:p>
    <w:p w14:paraId="4957A1B7" w14:textId="7777777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lastRenderedPageBreak/>
        <w:t xml:space="preserve">Ustawą z dnia 10 kwietnia 1997 r. z późniejszymi zmianami </w:t>
      </w:r>
      <w:r w:rsidRPr="00692EB2">
        <w:rPr>
          <w:rFonts w:ascii="Arial" w:hAnsi="Arial" w:cs="Arial"/>
          <w:b/>
          <w:sz w:val="22"/>
          <w:szCs w:val="22"/>
        </w:rPr>
        <w:t xml:space="preserve">Prawo energetyczne </w:t>
      </w:r>
    </w:p>
    <w:p w14:paraId="41E3C2B8" w14:textId="7777777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Ustawą z dnia 14 grudnia 2012 r. o odpadach (Dz. U. z 2013 r. poz. 21, 888, 1238);</w:t>
      </w:r>
    </w:p>
    <w:p w14:paraId="59B1F37F" w14:textId="77777777" w:rsidR="001D69B8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right="-6" w:firstLine="0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Warunkami technicznymi wykonywania i odbioru robót budowlanych. </w:t>
      </w:r>
    </w:p>
    <w:p w14:paraId="1AD72322" w14:textId="77777777" w:rsidR="001D69B8" w:rsidRDefault="001D69B8" w:rsidP="00290328">
      <w:pPr>
        <w:pStyle w:val="NormalnyWeb"/>
        <w:spacing w:before="0" w:beforeAutospacing="0" w:after="0" w:afterAutospacing="0"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14:paraId="4A6B9A94" w14:textId="77777777" w:rsidR="001D69B8" w:rsidRPr="00B34B88" w:rsidRDefault="001D69B8" w:rsidP="00290328">
      <w:pPr>
        <w:pStyle w:val="Akapitzlist"/>
        <w:numPr>
          <w:ilvl w:val="1"/>
          <w:numId w:val="7"/>
        </w:numPr>
        <w:spacing w:after="0" w:line="360" w:lineRule="auto"/>
        <w:ind w:hanging="366"/>
        <w:rPr>
          <w:rFonts w:ascii="Arial" w:hAnsi="Arial" w:cs="Arial"/>
        </w:rPr>
      </w:pPr>
      <w:r w:rsidRPr="00B34B88">
        <w:rPr>
          <w:rFonts w:ascii="Arial" w:hAnsi="Arial" w:cs="Arial"/>
        </w:rPr>
        <w:t>Roboty tymczasowe i towarzyszące</w:t>
      </w:r>
    </w:p>
    <w:p w14:paraId="1D1607B2" w14:textId="77777777" w:rsidR="001D69B8" w:rsidRPr="003D6EE4" w:rsidRDefault="001D69B8" w:rsidP="00290328">
      <w:pPr>
        <w:pStyle w:val="Akapitzlist"/>
        <w:tabs>
          <w:tab w:val="left" w:pos="709"/>
        </w:tabs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Wykonawca zobowiązany jest uwzględnić w wycenie robót następujące roboty tymczasowe i towarzyszące:</w:t>
      </w:r>
    </w:p>
    <w:p w14:paraId="7131E8AA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1418" w:hanging="425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urządzenie, utrzymanie i likwid</w:t>
      </w:r>
      <w:r w:rsidR="005551B3">
        <w:rPr>
          <w:rFonts w:ascii="Arial" w:hAnsi="Arial" w:cs="Arial"/>
        </w:rPr>
        <w:t>acja odpowiednim o</w:t>
      </w:r>
      <w:r w:rsidR="002D3AA2">
        <w:rPr>
          <w:rFonts w:ascii="Arial" w:hAnsi="Arial" w:cs="Arial"/>
        </w:rPr>
        <w:t xml:space="preserve">znakowaniem i </w:t>
      </w:r>
      <w:r w:rsidRPr="003D6EE4">
        <w:rPr>
          <w:rFonts w:ascii="Arial" w:hAnsi="Arial" w:cs="Arial"/>
        </w:rPr>
        <w:t>wygrodzeniem taśmą ostrzegawczą placu budowy</w:t>
      </w:r>
    </w:p>
    <w:p w14:paraId="22B7BA05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firstLine="273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utrzymanie urządzeń i zaplecza placu budowy</w:t>
      </w:r>
    </w:p>
    <w:p w14:paraId="7D6819D2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firstLine="273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działanie ochronne zgodnie z warunkami bhp</w:t>
      </w:r>
      <w:r>
        <w:rPr>
          <w:rFonts w:ascii="Arial" w:hAnsi="Arial" w:cs="Arial"/>
        </w:rPr>
        <w:t xml:space="preserve"> i p-poż.</w:t>
      </w:r>
    </w:p>
    <w:p w14:paraId="1DB37C7C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firstLine="273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usuwanie z obszaru budowy odpadów i zanieczyszczeń</w:t>
      </w:r>
    </w:p>
    <w:p w14:paraId="09BB69CE" w14:textId="77777777" w:rsidR="001D69B8" w:rsidRDefault="00173089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1418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69B8" w:rsidRPr="00D846DD">
        <w:rPr>
          <w:rFonts w:ascii="Arial" w:hAnsi="Arial" w:cs="Arial"/>
        </w:rPr>
        <w:t>agospodarowanie terenu po zakończeniu prac budowlanych</w:t>
      </w:r>
    </w:p>
    <w:p w14:paraId="75D6C59F" w14:textId="77777777" w:rsidR="00E44357" w:rsidRPr="009D4ACC" w:rsidRDefault="00E44357" w:rsidP="00290328">
      <w:pPr>
        <w:pStyle w:val="Akapitzlist"/>
        <w:spacing w:after="0" w:line="360" w:lineRule="auto"/>
        <w:jc w:val="both"/>
        <w:rPr>
          <w:rStyle w:val="FontStyle49"/>
        </w:rPr>
      </w:pPr>
    </w:p>
    <w:p w14:paraId="4B685108" w14:textId="77777777" w:rsidR="009C694A" w:rsidRDefault="00870ADE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ROBÓT</w:t>
      </w:r>
    </w:p>
    <w:p w14:paraId="7BF98BE0" w14:textId="77777777" w:rsidR="008176D8" w:rsidRDefault="008176D8" w:rsidP="00290328">
      <w:pPr>
        <w:pStyle w:val="Akapitzlist"/>
        <w:spacing w:after="0" w:line="360" w:lineRule="auto"/>
        <w:ind w:left="426"/>
        <w:jc w:val="both"/>
        <w:rPr>
          <w:rStyle w:val="FontStyle49"/>
        </w:rPr>
      </w:pPr>
      <w:r>
        <w:rPr>
          <w:rStyle w:val="FontStyle49"/>
        </w:rPr>
        <w:t xml:space="preserve">Zakres robót obejmuje </w:t>
      </w:r>
      <w:r w:rsidR="005551B3">
        <w:rPr>
          <w:rStyle w:val="FontStyle49"/>
        </w:rPr>
        <w:t>remont</w:t>
      </w:r>
      <w:r>
        <w:rPr>
          <w:rStyle w:val="FontStyle49"/>
        </w:rPr>
        <w:t xml:space="preserve"> </w:t>
      </w:r>
      <w:r w:rsidR="005551B3">
        <w:rPr>
          <w:rStyle w:val="FontStyle49"/>
        </w:rPr>
        <w:t>lewego kulochwytu (</w:t>
      </w:r>
      <w:r>
        <w:rPr>
          <w:rStyle w:val="FontStyle49"/>
        </w:rPr>
        <w:t>obiekt</w:t>
      </w:r>
      <w:r w:rsidR="007C54D8">
        <w:rPr>
          <w:rStyle w:val="FontStyle49"/>
        </w:rPr>
        <w:t>u</w:t>
      </w:r>
      <w:r>
        <w:rPr>
          <w:rStyle w:val="FontStyle49"/>
        </w:rPr>
        <w:t xml:space="preserve"> nr </w:t>
      </w:r>
      <w:r w:rsidR="005551B3">
        <w:rPr>
          <w:rStyle w:val="FontStyle49"/>
        </w:rPr>
        <w:t>24</w:t>
      </w:r>
      <w:r w:rsidR="007C54D8">
        <w:rPr>
          <w:rStyle w:val="FontStyle49"/>
        </w:rPr>
        <w:t>)</w:t>
      </w:r>
      <w:r>
        <w:rPr>
          <w:rStyle w:val="FontStyle49"/>
        </w:rPr>
        <w:t xml:space="preserve"> w celu </w:t>
      </w:r>
      <w:r w:rsidR="005551B3">
        <w:rPr>
          <w:rStyle w:val="FontStyle49"/>
        </w:rPr>
        <w:t>dostosowania obiektu pod względem budowlanym do funkcji określonej przez użytkownika</w:t>
      </w:r>
      <w:r w:rsidR="007C54D8">
        <w:rPr>
          <w:rStyle w:val="FontStyle49"/>
        </w:rPr>
        <w:t>.</w:t>
      </w:r>
    </w:p>
    <w:p w14:paraId="2F7806C3" w14:textId="77777777" w:rsidR="008176D8" w:rsidRDefault="008176D8" w:rsidP="00290328">
      <w:pPr>
        <w:pStyle w:val="Akapitzlist"/>
        <w:numPr>
          <w:ilvl w:val="1"/>
          <w:numId w:val="1"/>
        </w:numPr>
        <w:spacing w:after="0" w:line="360" w:lineRule="auto"/>
        <w:ind w:left="426" w:firstLine="6"/>
        <w:jc w:val="both"/>
        <w:rPr>
          <w:rStyle w:val="FontStyle49"/>
        </w:rPr>
      </w:pPr>
      <w:r>
        <w:rPr>
          <w:rStyle w:val="FontStyle49"/>
        </w:rPr>
        <w:t xml:space="preserve">Zakres </w:t>
      </w:r>
      <w:r w:rsidR="005551B3">
        <w:rPr>
          <w:rStyle w:val="FontStyle49"/>
        </w:rPr>
        <w:t>prac budowlanych</w:t>
      </w:r>
      <w:r>
        <w:rPr>
          <w:rStyle w:val="FontStyle49"/>
        </w:rPr>
        <w:t xml:space="preserve">: </w:t>
      </w:r>
    </w:p>
    <w:p w14:paraId="2AA84061" w14:textId="77777777" w:rsidR="009B737C" w:rsidRDefault="009B737C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</w:t>
      </w:r>
      <w:r w:rsidR="005551B3">
        <w:rPr>
          <w:rStyle w:val="FontStyle49"/>
        </w:rPr>
        <w:t>ykonanie now</w:t>
      </w:r>
      <w:r>
        <w:rPr>
          <w:rStyle w:val="FontStyle49"/>
        </w:rPr>
        <w:t>ych podwalin pod odbudowę ścian</w:t>
      </w:r>
    </w:p>
    <w:p w14:paraId="13BAA567" w14:textId="77777777" w:rsidR="009B737C" w:rsidRDefault="009B737C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</w:t>
      </w:r>
      <w:r w:rsidR="005551B3">
        <w:rPr>
          <w:rStyle w:val="FontStyle49"/>
        </w:rPr>
        <w:t xml:space="preserve"> odtworzenie stanu pierwotnego i</w:t>
      </w:r>
      <w:r>
        <w:rPr>
          <w:rStyle w:val="FontStyle49"/>
        </w:rPr>
        <w:t xml:space="preserve"> wzmocnienie ścian i stropodachu </w:t>
      </w:r>
    </w:p>
    <w:p w14:paraId="7A6823ED" w14:textId="77777777" w:rsidR="009B737C" w:rsidRDefault="009B737C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naprawa uszkodzonych fragmentów pozostałych ścian</w:t>
      </w:r>
    </w:p>
    <w:p w14:paraId="08372E31" w14:textId="77777777" w:rsidR="009B737C" w:rsidRDefault="009B737C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pokrycie stropodachu papą i wykonanie obróbek blacharskich</w:t>
      </w:r>
    </w:p>
    <w:p w14:paraId="47F3C147" w14:textId="77777777" w:rsidR="009B737C" w:rsidRDefault="009B737C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remont drabiny stalowej</w:t>
      </w:r>
    </w:p>
    <w:p w14:paraId="6D4A9276" w14:textId="77777777" w:rsidR="00485BE1" w:rsidRDefault="009B737C" w:rsidP="009B737C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rozbiórka konstrukcji stalowej zsypnicy i podpory przenośnika</w:t>
      </w:r>
    </w:p>
    <w:p w14:paraId="60E1B89E" w14:textId="77777777" w:rsidR="00175B66" w:rsidRPr="009D4ACC" w:rsidRDefault="00175B66" w:rsidP="00290328">
      <w:pPr>
        <w:spacing w:after="0" w:line="360" w:lineRule="auto"/>
        <w:jc w:val="both"/>
        <w:rPr>
          <w:rStyle w:val="FontStyle49"/>
        </w:rPr>
      </w:pPr>
    </w:p>
    <w:p w14:paraId="4E747A10" w14:textId="77777777" w:rsidR="00175B66" w:rsidRDefault="00175B66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WYWÓZ MATERIAŁÓW</w:t>
      </w:r>
    </w:p>
    <w:p w14:paraId="657B8A88" w14:textId="49418967" w:rsidR="00175B66" w:rsidRDefault="00175B66" w:rsidP="00290328">
      <w:pPr>
        <w:pStyle w:val="Tekstpodstawowy2"/>
        <w:spacing w:after="0" w:line="360" w:lineRule="auto"/>
        <w:ind w:left="360" w:right="-6"/>
        <w:jc w:val="both"/>
        <w:rPr>
          <w:rFonts w:ascii="Arial" w:hAnsi="Arial" w:cs="Arial"/>
        </w:rPr>
      </w:pPr>
      <w:r w:rsidRPr="00D73BA1">
        <w:rPr>
          <w:rFonts w:ascii="Arial" w:hAnsi="Arial" w:cs="Arial"/>
        </w:rPr>
        <w:t>Materi</w:t>
      </w:r>
      <w:r>
        <w:rPr>
          <w:rFonts w:ascii="Arial" w:hAnsi="Arial" w:cs="Arial"/>
        </w:rPr>
        <w:t xml:space="preserve">ały z demontażu zakwalifikowane, </w:t>
      </w:r>
      <w:r w:rsidRPr="00D73BA1">
        <w:rPr>
          <w:rFonts w:ascii="Arial" w:hAnsi="Arial" w:cs="Arial"/>
        </w:rPr>
        <w:t xml:space="preserve">jako złom stalowy, złom kolorowy, traktowane są jako odpad i zdawane będą do magazynu </w:t>
      </w:r>
      <w:r>
        <w:rPr>
          <w:rFonts w:ascii="Arial" w:hAnsi="Arial" w:cs="Arial"/>
        </w:rPr>
        <w:t xml:space="preserve">WITU. </w:t>
      </w:r>
      <w:r w:rsidR="009B737C">
        <w:rPr>
          <w:rFonts w:ascii="Arial" w:hAnsi="Arial" w:cs="Arial"/>
        </w:rPr>
        <w:t>Materiały z demontażu nie</w:t>
      </w:r>
      <w:r w:rsidRPr="00D73BA1">
        <w:rPr>
          <w:rFonts w:ascii="Arial" w:hAnsi="Arial" w:cs="Arial"/>
        </w:rPr>
        <w:t>nadające się do dalszego wykorzyst</w:t>
      </w:r>
      <w:r>
        <w:rPr>
          <w:rFonts w:ascii="Arial" w:hAnsi="Arial" w:cs="Arial"/>
        </w:rPr>
        <w:t xml:space="preserve">ania (np.: drewno, </w:t>
      </w:r>
      <w:r w:rsidRPr="00D73BA1">
        <w:rPr>
          <w:rFonts w:ascii="Arial" w:hAnsi="Arial" w:cs="Arial"/>
        </w:rPr>
        <w:t xml:space="preserve">gruz </w:t>
      </w:r>
      <w:r>
        <w:rPr>
          <w:rFonts w:ascii="Arial" w:hAnsi="Arial" w:cs="Arial"/>
        </w:rPr>
        <w:t>itp.)</w:t>
      </w:r>
      <w:r w:rsidRPr="00D73BA1">
        <w:rPr>
          <w:rFonts w:ascii="Arial" w:hAnsi="Arial" w:cs="Arial"/>
        </w:rPr>
        <w:t xml:space="preserve"> Wykonawca zobowiązany </w:t>
      </w:r>
      <w:r>
        <w:rPr>
          <w:rFonts w:ascii="Arial" w:hAnsi="Arial" w:cs="Arial"/>
        </w:rPr>
        <w:t xml:space="preserve">jest do wywiezienia </w:t>
      </w:r>
      <w:r w:rsidRPr="00D73BA1">
        <w:rPr>
          <w:rFonts w:ascii="Arial" w:hAnsi="Arial" w:cs="Arial"/>
        </w:rPr>
        <w:t>z terenu budowy.</w:t>
      </w:r>
      <w:r w:rsidR="002D322E">
        <w:rPr>
          <w:rFonts w:ascii="Arial" w:hAnsi="Arial" w:cs="Arial"/>
        </w:rPr>
        <w:t xml:space="preserve"> </w:t>
      </w:r>
      <w:r w:rsidRPr="00D73BA1">
        <w:rPr>
          <w:rFonts w:ascii="Arial" w:hAnsi="Arial" w:cs="Arial"/>
        </w:rPr>
        <w:t>Materiał zakwalifikowane jako odpad niebezpieczny typu papa, folie, materiały PCV itp.</w:t>
      </w:r>
      <w:r>
        <w:rPr>
          <w:rFonts w:ascii="Arial" w:hAnsi="Arial" w:cs="Arial"/>
        </w:rPr>
        <w:t xml:space="preserve">, </w:t>
      </w:r>
      <w:r w:rsidRPr="00D73BA1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zobowiązany jest wywieść poza</w:t>
      </w:r>
      <w:r w:rsidRPr="00D73BA1">
        <w:rPr>
          <w:rFonts w:ascii="Arial" w:hAnsi="Arial" w:cs="Arial"/>
        </w:rPr>
        <w:t xml:space="preserve"> terenu budowy </w:t>
      </w:r>
      <w:r>
        <w:rPr>
          <w:rFonts w:ascii="Arial" w:hAnsi="Arial" w:cs="Arial"/>
        </w:rPr>
        <w:t>a następnie przedstawić kartę odpadów niebezpiecznych.</w:t>
      </w:r>
    </w:p>
    <w:p w14:paraId="4F7E71A0" w14:textId="77777777" w:rsidR="00175B66" w:rsidRDefault="00175B66" w:rsidP="00290328">
      <w:pPr>
        <w:pStyle w:val="Tekstpodstawowy2"/>
        <w:spacing w:after="0" w:line="360" w:lineRule="auto"/>
        <w:ind w:left="360" w:right="-6"/>
        <w:jc w:val="both"/>
        <w:rPr>
          <w:rFonts w:ascii="Arial" w:hAnsi="Arial" w:cs="Arial"/>
        </w:rPr>
      </w:pPr>
      <w:r w:rsidRPr="00D73BA1">
        <w:rPr>
          <w:rFonts w:ascii="Arial" w:hAnsi="Arial" w:cs="Arial"/>
        </w:rPr>
        <w:t xml:space="preserve">Wywóz odpadów niebezpiecznych i innych niż niebezpieczne Wykonawca transportuje do najbliższego zakładu utylizacji jednak nie dalej niż </w:t>
      </w:r>
      <w:r>
        <w:rPr>
          <w:rFonts w:ascii="Arial" w:hAnsi="Arial" w:cs="Arial"/>
        </w:rPr>
        <w:t>1</w:t>
      </w:r>
      <w:r w:rsidRPr="00D73BA1">
        <w:rPr>
          <w:rFonts w:ascii="Arial" w:hAnsi="Arial" w:cs="Arial"/>
        </w:rPr>
        <w:t xml:space="preserve">0 km. </w:t>
      </w:r>
    </w:p>
    <w:p w14:paraId="40D9E862" w14:textId="77777777" w:rsidR="007B5903" w:rsidRDefault="007B5903" w:rsidP="00290328">
      <w:pPr>
        <w:spacing w:after="0" w:line="360" w:lineRule="auto"/>
        <w:jc w:val="both"/>
        <w:rPr>
          <w:rStyle w:val="FontStyle49"/>
        </w:rPr>
      </w:pPr>
    </w:p>
    <w:p w14:paraId="02B4C89A" w14:textId="77777777" w:rsidR="006D045D" w:rsidRPr="009D4ACC" w:rsidRDefault="006D045D" w:rsidP="00290328">
      <w:pPr>
        <w:spacing w:after="0" w:line="360" w:lineRule="auto"/>
        <w:jc w:val="both"/>
        <w:rPr>
          <w:rStyle w:val="FontStyle49"/>
        </w:rPr>
      </w:pPr>
    </w:p>
    <w:p w14:paraId="6C807CFB" w14:textId="77777777" w:rsidR="002D322E" w:rsidRPr="002D322E" w:rsidRDefault="002D322E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 w:rsidRPr="002D322E">
        <w:rPr>
          <w:rFonts w:ascii="Arial" w:hAnsi="Arial" w:cs="Arial"/>
          <w:b/>
        </w:rPr>
        <w:t>OCHRONA WŁASNOŚCI PUBLICZNEJ I PRYWATNEJ</w:t>
      </w:r>
    </w:p>
    <w:p w14:paraId="18479C81" w14:textId="77777777" w:rsidR="002D322E" w:rsidRPr="001F28FE" w:rsidRDefault="002D322E" w:rsidP="00290328">
      <w:pPr>
        <w:pStyle w:val="Tekstpodstawowy3"/>
        <w:spacing w:after="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F28FE">
        <w:rPr>
          <w:rFonts w:ascii="Arial" w:hAnsi="Arial" w:cs="Arial"/>
          <w:sz w:val="22"/>
          <w:szCs w:val="22"/>
        </w:rPr>
        <w:t xml:space="preserve">Wykonawca odpowiada za ochronę </w:t>
      </w:r>
      <w:r>
        <w:rPr>
          <w:rFonts w:ascii="Arial" w:hAnsi="Arial" w:cs="Arial"/>
          <w:sz w:val="22"/>
          <w:szCs w:val="22"/>
        </w:rPr>
        <w:t>element</w:t>
      </w:r>
      <w:r w:rsidR="004613F9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budowlan</w:t>
      </w:r>
      <w:r w:rsidR="004613F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wbudowan</w:t>
      </w:r>
      <w:r w:rsidR="004613F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trwa</w:t>
      </w:r>
      <w:r w:rsidR="009B737C">
        <w:rPr>
          <w:rFonts w:ascii="Arial" w:hAnsi="Arial" w:cs="Arial"/>
          <w:sz w:val="22"/>
          <w:szCs w:val="22"/>
        </w:rPr>
        <w:t>le lub nietrwale w obiekt a nie</w:t>
      </w:r>
      <w:r>
        <w:rPr>
          <w:rFonts w:ascii="Arial" w:hAnsi="Arial" w:cs="Arial"/>
          <w:sz w:val="22"/>
          <w:szCs w:val="22"/>
        </w:rPr>
        <w:t>podlegając</w:t>
      </w:r>
      <w:r w:rsidR="004613F9">
        <w:rPr>
          <w:rFonts w:ascii="Arial" w:hAnsi="Arial" w:cs="Arial"/>
          <w:sz w:val="22"/>
          <w:szCs w:val="22"/>
        </w:rPr>
        <w:t>ych</w:t>
      </w:r>
      <w:r w:rsidR="000B085E">
        <w:rPr>
          <w:rFonts w:ascii="Arial" w:hAnsi="Arial" w:cs="Arial"/>
          <w:sz w:val="22"/>
          <w:szCs w:val="22"/>
        </w:rPr>
        <w:t xml:space="preserve"> wymianie lub naprawie. </w:t>
      </w:r>
      <w:r w:rsidRPr="001F28FE">
        <w:rPr>
          <w:rFonts w:ascii="Arial" w:hAnsi="Arial" w:cs="Arial"/>
          <w:sz w:val="22"/>
          <w:szCs w:val="22"/>
        </w:rPr>
        <w:t xml:space="preserve">Wykonawca zapewni właściwe oznaczenie i zabezpieczenie przed uszkodzeniem tych </w:t>
      </w:r>
      <w:r>
        <w:rPr>
          <w:rFonts w:ascii="Arial" w:hAnsi="Arial" w:cs="Arial"/>
          <w:sz w:val="22"/>
          <w:szCs w:val="22"/>
        </w:rPr>
        <w:t>elementów budowlanych</w:t>
      </w:r>
      <w:r w:rsidR="004613F9">
        <w:rPr>
          <w:rFonts w:ascii="Arial" w:hAnsi="Arial" w:cs="Arial"/>
          <w:sz w:val="22"/>
          <w:szCs w:val="22"/>
        </w:rPr>
        <w:t xml:space="preserve"> </w:t>
      </w:r>
      <w:r w:rsidRPr="001F28FE"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z w:val="22"/>
          <w:szCs w:val="22"/>
        </w:rPr>
        <w:t>rządzeń w czasie trwania budowy</w:t>
      </w:r>
      <w:r w:rsidR="004613F9">
        <w:rPr>
          <w:rFonts w:ascii="Arial" w:hAnsi="Arial" w:cs="Arial"/>
          <w:sz w:val="22"/>
          <w:szCs w:val="22"/>
        </w:rPr>
        <w:t xml:space="preserve"> lub umożliwi ich demontaż na okres budowy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E4BB9E3" w14:textId="77777777" w:rsidR="00290328" w:rsidRPr="00290328" w:rsidRDefault="00290328" w:rsidP="00290328">
      <w:pPr>
        <w:pStyle w:val="Akapitzlist"/>
        <w:spacing w:after="0" w:line="360" w:lineRule="auto"/>
        <w:ind w:left="1276"/>
        <w:jc w:val="both"/>
        <w:rPr>
          <w:rFonts w:ascii="Arial" w:hAnsi="Arial" w:cs="Arial"/>
        </w:rPr>
      </w:pPr>
    </w:p>
    <w:p w14:paraId="0A26F5B6" w14:textId="77777777" w:rsidR="008E6B90" w:rsidRPr="007305AF" w:rsidRDefault="008E6B90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UWAGI KOŃCOWE</w:t>
      </w:r>
    </w:p>
    <w:p w14:paraId="13ACFC18" w14:textId="77777777" w:rsidR="009D392A" w:rsidRDefault="008E6B90" w:rsidP="00290328">
      <w:pPr>
        <w:pStyle w:val="Tekstpodstawowy3"/>
        <w:spacing w:after="0" w:line="360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przedmiotu zamówienia, przedmiar robót </w:t>
      </w:r>
      <w:r w:rsidR="005E657D" w:rsidRPr="005E657D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dokumentacja projektowa wraz ze specyfikacjami technicznymi </w:t>
      </w:r>
      <w:r w:rsidR="005E657D">
        <w:rPr>
          <w:rFonts w:ascii="Arial" w:hAnsi="Arial" w:cs="Arial"/>
          <w:sz w:val="22"/>
          <w:szCs w:val="22"/>
        </w:rPr>
        <w:t>przekazane przez Zamawiającego</w:t>
      </w:r>
      <w:r w:rsidR="005E657D" w:rsidRPr="005E657D">
        <w:rPr>
          <w:rFonts w:ascii="Arial" w:hAnsi="Arial" w:cs="Arial"/>
          <w:sz w:val="22"/>
          <w:szCs w:val="22"/>
        </w:rPr>
        <w:t xml:space="preserve"> Wykonawcy stanowią integralną część umowy </w:t>
      </w:r>
      <w:r w:rsidR="002C21EA">
        <w:rPr>
          <w:rFonts w:ascii="Arial" w:hAnsi="Arial" w:cs="Arial"/>
          <w:sz w:val="22"/>
          <w:szCs w:val="22"/>
        </w:rPr>
        <w:t>na</w:t>
      </w:r>
      <w:r w:rsidR="006D045D">
        <w:rPr>
          <w:rFonts w:ascii="Arial" w:hAnsi="Arial" w:cs="Arial"/>
          <w:sz w:val="22"/>
          <w:szCs w:val="22"/>
        </w:rPr>
        <w:t xml:space="preserve"> </w:t>
      </w:r>
      <w:r w:rsidR="005E657D" w:rsidRPr="005E657D">
        <w:rPr>
          <w:rFonts w:ascii="Arial" w:hAnsi="Arial" w:cs="Arial"/>
          <w:sz w:val="22"/>
          <w:szCs w:val="22"/>
        </w:rPr>
        <w:t xml:space="preserve">roboty budowlane, a wymagania wyszczególnione choćby w jednym z nich są obowiązujące dla Wykonawcy, tak jakby zawarte były w całej dokumentacji. Wykonawca nie może wykorzystywać błędów lub opuszczeń w </w:t>
      </w:r>
      <w:r>
        <w:rPr>
          <w:rFonts w:ascii="Arial" w:hAnsi="Arial" w:cs="Arial"/>
          <w:sz w:val="22"/>
          <w:szCs w:val="22"/>
        </w:rPr>
        <w:t xml:space="preserve">w/w dokumentach </w:t>
      </w:r>
      <w:r w:rsidR="005E657D" w:rsidRPr="005E657D">
        <w:rPr>
          <w:rFonts w:ascii="Arial" w:hAnsi="Arial" w:cs="Arial"/>
          <w:sz w:val="22"/>
          <w:szCs w:val="22"/>
        </w:rPr>
        <w:t>a o ich wykryciu powinien natychmiast powiadomić In</w:t>
      </w:r>
      <w:r>
        <w:rPr>
          <w:rFonts w:ascii="Arial" w:hAnsi="Arial" w:cs="Arial"/>
          <w:sz w:val="22"/>
          <w:szCs w:val="22"/>
        </w:rPr>
        <w:t>spektora Nadzoru</w:t>
      </w:r>
      <w:r w:rsidR="005E657D" w:rsidRPr="005E657D">
        <w:rPr>
          <w:rFonts w:ascii="Arial" w:hAnsi="Arial" w:cs="Arial"/>
          <w:sz w:val="22"/>
          <w:szCs w:val="22"/>
        </w:rPr>
        <w:t>, który dokona odpowiednich zmian lub poprawek. Wszystkie wykonane roboty i dostarczone Materiały będą zgodne z</w:t>
      </w:r>
      <w:r w:rsidR="00430E2E">
        <w:rPr>
          <w:rFonts w:ascii="Arial" w:hAnsi="Arial" w:cs="Arial"/>
          <w:sz w:val="22"/>
          <w:szCs w:val="22"/>
        </w:rPr>
        <w:t>e</w:t>
      </w:r>
      <w:r w:rsidR="00B156F4">
        <w:rPr>
          <w:rFonts w:ascii="Arial" w:hAnsi="Arial" w:cs="Arial"/>
          <w:sz w:val="22"/>
          <w:szCs w:val="22"/>
        </w:rPr>
        <w:t xml:space="preserve"> </w:t>
      </w:r>
      <w:r w:rsidR="005E657D" w:rsidRPr="005E657D">
        <w:rPr>
          <w:rFonts w:ascii="Arial" w:hAnsi="Arial" w:cs="Arial"/>
          <w:sz w:val="22"/>
          <w:szCs w:val="22"/>
        </w:rPr>
        <w:t>Specyfi</w:t>
      </w:r>
      <w:r w:rsidR="00B156F4">
        <w:rPr>
          <w:rFonts w:ascii="Arial" w:hAnsi="Arial" w:cs="Arial"/>
          <w:sz w:val="22"/>
          <w:szCs w:val="22"/>
        </w:rPr>
        <w:t>kacją Techniczną. Dane określone</w:t>
      </w:r>
      <w:r w:rsidR="005E657D" w:rsidRPr="005E657D">
        <w:rPr>
          <w:rFonts w:ascii="Arial" w:hAnsi="Arial" w:cs="Arial"/>
          <w:sz w:val="22"/>
          <w:szCs w:val="22"/>
        </w:rPr>
        <w:t xml:space="preserve"> w Specyfikacji Technicznej będą uważane za wartości docelowe, od których dopuszczalne są odchylenia w ramach określonego przedziału tolerancji. Cechy Materiałów i elementów budowli muszą być jednorodne i wykazywać bliską zgodność z określonymi wymaganiami, a rozrzuty tych cech nie mogą przekraczać dopuszczalnego przedziału tolerancji. W przypadku gdy Materiały lub roboty nie będą w pełni zgodne z opisem przedmiotu zamówienia zawarte w Przedmiarze robót, Specyfikacji Technicznej i wpłynie to na niezadowalającą jakość elementu budowli, to takie Materiały będą niez</w:t>
      </w:r>
      <w:r w:rsidR="005E657D">
        <w:rPr>
          <w:rFonts w:ascii="Arial" w:hAnsi="Arial" w:cs="Arial"/>
          <w:sz w:val="22"/>
          <w:szCs w:val="22"/>
        </w:rPr>
        <w:t xml:space="preserve">włocznie zastąpione innymi </w:t>
      </w:r>
      <w:r w:rsidR="005E657D" w:rsidRPr="005E657D">
        <w:rPr>
          <w:rFonts w:ascii="Arial" w:hAnsi="Arial" w:cs="Arial"/>
          <w:sz w:val="22"/>
          <w:szCs w:val="22"/>
        </w:rPr>
        <w:t>na koszt Wykonawcy.</w:t>
      </w:r>
      <w:r w:rsidR="009D392A">
        <w:rPr>
          <w:rFonts w:ascii="Arial" w:hAnsi="Arial" w:cs="Arial"/>
          <w:sz w:val="22"/>
          <w:szCs w:val="22"/>
        </w:rPr>
        <w:t xml:space="preserve"> </w:t>
      </w:r>
    </w:p>
    <w:p w14:paraId="6E4FE84D" w14:textId="77777777" w:rsidR="007B5903" w:rsidRPr="00B23286" w:rsidRDefault="009D392A" w:rsidP="00290328">
      <w:pPr>
        <w:tabs>
          <w:tab w:val="left" w:pos="70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winien uwzględnić w wycenie przerwy w realizacji robót budowlanych spowodowane koniecznością realizacji przez Wojskowy Instytut Techniczny Uzbrojenia prac badawczych stanowiących statutową działalność Instytutu. Konieczność realizacji prac zostanie zgłoszona przez Zamawiającego z tygodniowym wyprzedzeniem</w:t>
      </w:r>
      <w:r w:rsidR="00D70170">
        <w:rPr>
          <w:rFonts w:ascii="Arial" w:hAnsi="Arial" w:cs="Arial"/>
        </w:rPr>
        <w:t xml:space="preserve"> a maksymalny czas przerwy w pracach budowlanych nie będzie dłuższy niż 1 dzień roboczy</w:t>
      </w:r>
      <w:r>
        <w:rPr>
          <w:rFonts w:ascii="Arial" w:hAnsi="Arial" w:cs="Arial"/>
        </w:rPr>
        <w:t xml:space="preserve">. </w:t>
      </w:r>
      <w:r w:rsidR="00D70170">
        <w:rPr>
          <w:rFonts w:ascii="Arial" w:hAnsi="Arial" w:cs="Arial"/>
        </w:rPr>
        <w:t>Zamawiający przewiduje maksymalnie 7 przerw roboczych podczas realizacji umowy.</w:t>
      </w:r>
    </w:p>
    <w:p w14:paraId="57318F41" w14:textId="77777777" w:rsidR="004450EF" w:rsidRPr="004450EF" w:rsidRDefault="004450EF" w:rsidP="004450EF">
      <w:pPr>
        <w:pStyle w:val="Akapitzlist"/>
        <w:widowControl w:val="0"/>
        <w:numPr>
          <w:ilvl w:val="0"/>
          <w:numId w:val="8"/>
        </w:numPr>
        <w:tabs>
          <w:tab w:val="left" w:pos="1205"/>
          <w:tab w:val="left" w:pos="1207"/>
        </w:tabs>
        <w:autoSpaceDE w:val="0"/>
        <w:autoSpaceDN w:val="0"/>
        <w:spacing w:beforeLines="40" w:before="96" w:afterLines="40" w:after="96"/>
        <w:ind w:right="217"/>
        <w:contextualSpacing w:val="0"/>
        <w:jc w:val="both"/>
        <w:rPr>
          <w:rFonts w:ascii="Arial" w:hAnsi="Arial" w:cs="Arial"/>
        </w:rPr>
      </w:pPr>
      <w:r w:rsidRPr="004450EF">
        <w:rPr>
          <w:rFonts w:ascii="Arial" w:hAnsi="Arial" w:cs="Arial"/>
        </w:rPr>
        <w:t>W terminie trzech dni roboczych od daty podpisania niniejszej umowy Wykonawca jest zobowiązany dostarczyć</w:t>
      </w:r>
      <w:bookmarkStart w:id="0" w:name="_GoBack"/>
      <w:bookmarkEnd w:id="0"/>
      <w:r w:rsidRPr="004450EF">
        <w:rPr>
          <w:rFonts w:ascii="Arial" w:hAnsi="Arial" w:cs="Arial"/>
        </w:rPr>
        <w:t xml:space="preserve"> Zamawiającemu kosztorys szczegółowy. Kosztorys szczegółowy musi być spójny z kosztorysem ofertowym Wykonawcy, w tym pod względem pozycji, cen, obmiarów. Ceny jednostkowe w kosztorysie szczegółowym muszą być zgodne z cenami zawartymi w kosztorysie ofertowym. Kosztorys szczegółowy należy dostarczyć Zamawiającemu w formie elektronicznej w formacie </w:t>
      </w:r>
      <w:r w:rsidRPr="004450EF">
        <w:rPr>
          <w:rFonts w:ascii="Arial" w:hAnsi="Arial" w:cs="Arial"/>
        </w:rPr>
        <w:lastRenderedPageBreak/>
        <w:t>*.ath Kosztorys szczegółowy musi zostać uzgodniony z Zamawiającym, który w terminie 3 dni roboczych albo zaakceptuje kosztorys szczegółowy na piśmie (dopuszczalna droga mailowa) albo zgłosi do niego uwagi. Wykonawca jest zobowiązany uwzględnić uwagi Zamawiającego w terminie 3 dni od ich otrzymania. Kosztorys szczegółowy ma charakter dokumentu pomocniczego.</w:t>
      </w:r>
    </w:p>
    <w:p w14:paraId="0A8FCC09" w14:textId="59D30FA2" w:rsidR="006D045D" w:rsidRPr="004450EF" w:rsidRDefault="006D045D" w:rsidP="004450EF">
      <w:pPr>
        <w:pStyle w:val="Akapitzlist"/>
        <w:tabs>
          <w:tab w:val="left" w:pos="709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726D8885" w14:textId="2D66B2FF" w:rsidR="00CE0CC4" w:rsidRDefault="00CE0CC4" w:rsidP="00CE0C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Załącznik1 - Zaświadczenie o braku sprzeciwu </w:t>
      </w:r>
    </w:p>
    <w:p w14:paraId="57EDA0B3" w14:textId="5C9117DD" w:rsidR="00CE0CC4" w:rsidRDefault="00CE0CC4" w:rsidP="00CE0C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2 – Oświadczenie o zachowaniu poufności</w:t>
      </w:r>
    </w:p>
    <w:p w14:paraId="499324B3" w14:textId="77777777" w:rsidR="006D045D" w:rsidRDefault="006D045D" w:rsidP="0029032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365462" w14:textId="77777777" w:rsidR="00E11BA1" w:rsidRPr="009A3158" w:rsidRDefault="009A3158" w:rsidP="0029032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3158">
        <w:rPr>
          <w:rFonts w:ascii="Arial" w:hAnsi="Arial" w:cs="Arial"/>
          <w:sz w:val="20"/>
          <w:szCs w:val="20"/>
        </w:rPr>
        <w:t xml:space="preserve">Wykonał: </w:t>
      </w:r>
      <w:r w:rsidR="00B156F4">
        <w:rPr>
          <w:rFonts w:ascii="Arial" w:hAnsi="Arial" w:cs="Arial"/>
          <w:sz w:val="20"/>
          <w:szCs w:val="20"/>
        </w:rPr>
        <w:t>Łukasz BASAK</w:t>
      </w:r>
    </w:p>
    <w:sectPr w:rsidR="00E11BA1" w:rsidRPr="009A3158" w:rsidSect="001B7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976A" w14:textId="77777777" w:rsidR="00F623C1" w:rsidRDefault="00F623C1" w:rsidP="00604F54">
      <w:pPr>
        <w:spacing w:after="0" w:line="240" w:lineRule="auto"/>
      </w:pPr>
      <w:r>
        <w:separator/>
      </w:r>
    </w:p>
  </w:endnote>
  <w:endnote w:type="continuationSeparator" w:id="0">
    <w:p w14:paraId="4EE06FC0" w14:textId="77777777" w:rsidR="00F623C1" w:rsidRDefault="00F623C1" w:rsidP="0060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65789"/>
      <w:docPartObj>
        <w:docPartGallery w:val="Page Numbers (Bottom of Page)"/>
        <w:docPartUnique/>
      </w:docPartObj>
    </w:sdtPr>
    <w:sdtEndPr/>
    <w:sdtContent>
      <w:p w14:paraId="229C78E7" w14:textId="515CA6DD" w:rsidR="00B156F4" w:rsidRDefault="00B15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30">
          <w:rPr>
            <w:noProof/>
          </w:rPr>
          <w:t>6</w:t>
        </w:r>
        <w:r>
          <w:fldChar w:fldCharType="end"/>
        </w:r>
      </w:p>
    </w:sdtContent>
  </w:sdt>
  <w:p w14:paraId="67D70AF6" w14:textId="77777777" w:rsidR="00B156F4" w:rsidRDefault="00B15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C556" w14:textId="77777777" w:rsidR="00F623C1" w:rsidRDefault="00F623C1" w:rsidP="00604F54">
      <w:pPr>
        <w:spacing w:after="0" w:line="240" w:lineRule="auto"/>
      </w:pPr>
      <w:r>
        <w:separator/>
      </w:r>
    </w:p>
  </w:footnote>
  <w:footnote w:type="continuationSeparator" w:id="0">
    <w:p w14:paraId="68111A8C" w14:textId="77777777" w:rsidR="00F623C1" w:rsidRDefault="00F623C1" w:rsidP="0060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4C57" w14:textId="77777777" w:rsidR="00604F54" w:rsidRDefault="00604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82B"/>
    <w:multiLevelType w:val="multilevel"/>
    <w:tmpl w:val="73BC5D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ind w:left="574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2A68ED"/>
    <w:multiLevelType w:val="multilevel"/>
    <w:tmpl w:val="6466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403D4"/>
    <w:multiLevelType w:val="hybridMultilevel"/>
    <w:tmpl w:val="DE80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773"/>
    <w:multiLevelType w:val="hybridMultilevel"/>
    <w:tmpl w:val="B76E9F5C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971"/>
    <w:multiLevelType w:val="multilevel"/>
    <w:tmpl w:val="C944D4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A6820CC"/>
    <w:multiLevelType w:val="multilevel"/>
    <w:tmpl w:val="7632BE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pStyle w:val="Styl1Muslniki"/>
      <w:lvlText w:val="-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7249CA"/>
    <w:multiLevelType w:val="hybridMultilevel"/>
    <w:tmpl w:val="4AA03530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B5013"/>
    <w:multiLevelType w:val="hybridMultilevel"/>
    <w:tmpl w:val="E15E886E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625AE"/>
    <w:multiLevelType w:val="hybridMultilevel"/>
    <w:tmpl w:val="035AE2D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556A0"/>
    <w:multiLevelType w:val="hybridMultilevel"/>
    <w:tmpl w:val="F8B24842"/>
    <w:lvl w:ilvl="0" w:tplc="CDAA9E9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08EF"/>
    <w:multiLevelType w:val="hybridMultilevel"/>
    <w:tmpl w:val="C3E2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7EF7"/>
    <w:multiLevelType w:val="hybridMultilevel"/>
    <w:tmpl w:val="364C7C74"/>
    <w:lvl w:ilvl="0" w:tplc="576AE9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81C63"/>
    <w:multiLevelType w:val="hybridMultilevel"/>
    <w:tmpl w:val="C8BA112C"/>
    <w:lvl w:ilvl="0" w:tplc="8D86D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23438D"/>
    <w:multiLevelType w:val="hybridMultilevel"/>
    <w:tmpl w:val="C3868EB8"/>
    <w:lvl w:ilvl="0" w:tplc="AF40CBF2">
      <w:start w:val="1"/>
      <w:numFmt w:val="decimal"/>
      <w:lvlText w:val="%1."/>
      <w:lvlJc w:val="left"/>
      <w:pPr>
        <w:ind w:left="1206" w:hanging="428"/>
      </w:pPr>
      <w:rPr>
        <w:rFonts w:ascii="Arial Narrow" w:eastAsia="Times New Roman" w:hAnsi="Arial Narrow" w:cstheme="minorHAnsi" w:hint="default"/>
        <w:b w:val="0"/>
        <w:bCs w:val="0"/>
        <w:i w:val="0"/>
        <w:iCs w:val="0"/>
        <w:color w:val="000009"/>
        <w:w w:val="100"/>
        <w:sz w:val="20"/>
        <w:szCs w:val="20"/>
        <w:lang w:val="pl-PL" w:eastAsia="en-US" w:bidi="ar-SA"/>
      </w:rPr>
    </w:lvl>
    <w:lvl w:ilvl="1" w:tplc="23F6DD60">
      <w:numFmt w:val="bullet"/>
      <w:lvlText w:val="•"/>
      <w:lvlJc w:val="left"/>
      <w:pPr>
        <w:ind w:left="2086" w:hanging="428"/>
      </w:pPr>
      <w:rPr>
        <w:rFonts w:hint="default"/>
        <w:lang w:val="pl-PL" w:eastAsia="en-US" w:bidi="ar-SA"/>
      </w:rPr>
    </w:lvl>
    <w:lvl w:ilvl="2" w:tplc="621061DA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8280E0A6">
      <w:numFmt w:val="bullet"/>
      <w:lvlText w:val="•"/>
      <w:lvlJc w:val="left"/>
      <w:pPr>
        <w:ind w:left="3859" w:hanging="428"/>
      </w:pPr>
      <w:rPr>
        <w:rFonts w:hint="default"/>
        <w:lang w:val="pl-PL" w:eastAsia="en-US" w:bidi="ar-SA"/>
      </w:rPr>
    </w:lvl>
    <w:lvl w:ilvl="4" w:tplc="F3EAFF42">
      <w:numFmt w:val="bullet"/>
      <w:lvlText w:val="•"/>
      <w:lvlJc w:val="left"/>
      <w:pPr>
        <w:ind w:left="4746" w:hanging="428"/>
      </w:pPr>
      <w:rPr>
        <w:rFonts w:hint="default"/>
        <w:lang w:val="pl-PL" w:eastAsia="en-US" w:bidi="ar-SA"/>
      </w:rPr>
    </w:lvl>
    <w:lvl w:ilvl="5" w:tplc="494A14A4">
      <w:numFmt w:val="bullet"/>
      <w:lvlText w:val="•"/>
      <w:lvlJc w:val="left"/>
      <w:pPr>
        <w:ind w:left="5633" w:hanging="428"/>
      </w:pPr>
      <w:rPr>
        <w:rFonts w:hint="default"/>
        <w:lang w:val="pl-PL" w:eastAsia="en-US" w:bidi="ar-SA"/>
      </w:rPr>
    </w:lvl>
    <w:lvl w:ilvl="6" w:tplc="1B2A595E">
      <w:numFmt w:val="bullet"/>
      <w:lvlText w:val="•"/>
      <w:lvlJc w:val="left"/>
      <w:pPr>
        <w:ind w:left="6519" w:hanging="428"/>
      </w:pPr>
      <w:rPr>
        <w:rFonts w:hint="default"/>
        <w:lang w:val="pl-PL" w:eastAsia="en-US" w:bidi="ar-SA"/>
      </w:rPr>
    </w:lvl>
    <w:lvl w:ilvl="7" w:tplc="EB7226E2">
      <w:numFmt w:val="bullet"/>
      <w:lvlText w:val="•"/>
      <w:lvlJc w:val="left"/>
      <w:pPr>
        <w:ind w:left="7406" w:hanging="428"/>
      </w:pPr>
      <w:rPr>
        <w:rFonts w:hint="default"/>
        <w:lang w:val="pl-PL" w:eastAsia="en-US" w:bidi="ar-SA"/>
      </w:rPr>
    </w:lvl>
    <w:lvl w:ilvl="8" w:tplc="01DCA09E">
      <w:numFmt w:val="bullet"/>
      <w:lvlText w:val="•"/>
      <w:lvlJc w:val="left"/>
      <w:pPr>
        <w:ind w:left="829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699718DA"/>
    <w:multiLevelType w:val="hybridMultilevel"/>
    <w:tmpl w:val="400C8698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A3E4C"/>
    <w:multiLevelType w:val="hybridMultilevel"/>
    <w:tmpl w:val="490E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F1D95"/>
    <w:multiLevelType w:val="hybridMultilevel"/>
    <w:tmpl w:val="2DBCF98E"/>
    <w:lvl w:ilvl="0" w:tplc="84F4FC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1"/>
    <w:rsid w:val="00002C9B"/>
    <w:rsid w:val="00020C81"/>
    <w:rsid w:val="000223F1"/>
    <w:rsid w:val="00042893"/>
    <w:rsid w:val="000479D3"/>
    <w:rsid w:val="000515C4"/>
    <w:rsid w:val="000527F7"/>
    <w:rsid w:val="00052B98"/>
    <w:rsid w:val="00057399"/>
    <w:rsid w:val="000725A6"/>
    <w:rsid w:val="00074B7F"/>
    <w:rsid w:val="00076930"/>
    <w:rsid w:val="00080272"/>
    <w:rsid w:val="00081A34"/>
    <w:rsid w:val="00081F3B"/>
    <w:rsid w:val="000A01C6"/>
    <w:rsid w:val="000A35A5"/>
    <w:rsid w:val="000B085E"/>
    <w:rsid w:val="000B7193"/>
    <w:rsid w:val="000C0856"/>
    <w:rsid w:val="000C75F2"/>
    <w:rsid w:val="000D25B1"/>
    <w:rsid w:val="000D4977"/>
    <w:rsid w:val="000D5420"/>
    <w:rsid w:val="000E2AAD"/>
    <w:rsid w:val="000E495F"/>
    <w:rsid w:val="000E556C"/>
    <w:rsid w:val="001034BA"/>
    <w:rsid w:val="00111101"/>
    <w:rsid w:val="001115F7"/>
    <w:rsid w:val="0011608F"/>
    <w:rsid w:val="0013542C"/>
    <w:rsid w:val="00140E26"/>
    <w:rsid w:val="00163D7F"/>
    <w:rsid w:val="001652A3"/>
    <w:rsid w:val="00170991"/>
    <w:rsid w:val="00173089"/>
    <w:rsid w:val="00175B66"/>
    <w:rsid w:val="0017633B"/>
    <w:rsid w:val="001A0BAD"/>
    <w:rsid w:val="001A373B"/>
    <w:rsid w:val="001B48EE"/>
    <w:rsid w:val="001B783D"/>
    <w:rsid w:val="001C019F"/>
    <w:rsid w:val="001D2D94"/>
    <w:rsid w:val="001D4293"/>
    <w:rsid w:val="001D69B8"/>
    <w:rsid w:val="001E5ACE"/>
    <w:rsid w:val="001E64C0"/>
    <w:rsid w:val="001F28FE"/>
    <w:rsid w:val="001F35E9"/>
    <w:rsid w:val="001F6E51"/>
    <w:rsid w:val="002040AF"/>
    <w:rsid w:val="002068DB"/>
    <w:rsid w:val="0021055F"/>
    <w:rsid w:val="002230FE"/>
    <w:rsid w:val="00240EC4"/>
    <w:rsid w:val="002469AF"/>
    <w:rsid w:val="00250121"/>
    <w:rsid w:val="00252575"/>
    <w:rsid w:val="00260602"/>
    <w:rsid w:val="00260743"/>
    <w:rsid w:val="00260C63"/>
    <w:rsid w:val="00262625"/>
    <w:rsid w:val="0026342D"/>
    <w:rsid w:val="00264B82"/>
    <w:rsid w:val="002746A8"/>
    <w:rsid w:val="0027662E"/>
    <w:rsid w:val="00280C41"/>
    <w:rsid w:val="002865E8"/>
    <w:rsid w:val="00290328"/>
    <w:rsid w:val="002922A7"/>
    <w:rsid w:val="002944F4"/>
    <w:rsid w:val="002A0BE4"/>
    <w:rsid w:val="002A2C51"/>
    <w:rsid w:val="002B6FC9"/>
    <w:rsid w:val="002B7FFA"/>
    <w:rsid w:val="002C0334"/>
    <w:rsid w:val="002C1D04"/>
    <w:rsid w:val="002C21EA"/>
    <w:rsid w:val="002C445E"/>
    <w:rsid w:val="002D21DB"/>
    <w:rsid w:val="002D322E"/>
    <w:rsid w:val="002D3AA2"/>
    <w:rsid w:val="002E04A1"/>
    <w:rsid w:val="002E7F89"/>
    <w:rsid w:val="002F7727"/>
    <w:rsid w:val="0030119E"/>
    <w:rsid w:val="0030190C"/>
    <w:rsid w:val="00302C70"/>
    <w:rsid w:val="00304A28"/>
    <w:rsid w:val="00315CCD"/>
    <w:rsid w:val="003342C9"/>
    <w:rsid w:val="0034238B"/>
    <w:rsid w:val="00342623"/>
    <w:rsid w:val="00356029"/>
    <w:rsid w:val="00357E04"/>
    <w:rsid w:val="00361C5D"/>
    <w:rsid w:val="003632ED"/>
    <w:rsid w:val="0036343E"/>
    <w:rsid w:val="00375C46"/>
    <w:rsid w:val="00381F8C"/>
    <w:rsid w:val="003851FF"/>
    <w:rsid w:val="00392E42"/>
    <w:rsid w:val="00395DE4"/>
    <w:rsid w:val="00396F54"/>
    <w:rsid w:val="003C0580"/>
    <w:rsid w:val="003C0EA4"/>
    <w:rsid w:val="003C6208"/>
    <w:rsid w:val="003D6EE4"/>
    <w:rsid w:val="003E0BCB"/>
    <w:rsid w:val="003E2496"/>
    <w:rsid w:val="003E3281"/>
    <w:rsid w:val="003E689C"/>
    <w:rsid w:val="00401A0D"/>
    <w:rsid w:val="004026EC"/>
    <w:rsid w:val="00404811"/>
    <w:rsid w:val="00421763"/>
    <w:rsid w:val="00421CFB"/>
    <w:rsid w:val="00426E6D"/>
    <w:rsid w:val="0043042A"/>
    <w:rsid w:val="00430E2E"/>
    <w:rsid w:val="0043524F"/>
    <w:rsid w:val="004364CD"/>
    <w:rsid w:val="00437345"/>
    <w:rsid w:val="004450EF"/>
    <w:rsid w:val="004455B0"/>
    <w:rsid w:val="00451CEF"/>
    <w:rsid w:val="004613F9"/>
    <w:rsid w:val="00461778"/>
    <w:rsid w:val="004639BB"/>
    <w:rsid w:val="00463DEE"/>
    <w:rsid w:val="00475241"/>
    <w:rsid w:val="004809CB"/>
    <w:rsid w:val="0048132E"/>
    <w:rsid w:val="00481F2A"/>
    <w:rsid w:val="00485BE1"/>
    <w:rsid w:val="0049683C"/>
    <w:rsid w:val="004A36EB"/>
    <w:rsid w:val="004A5A1D"/>
    <w:rsid w:val="004B1745"/>
    <w:rsid w:val="004B1F21"/>
    <w:rsid w:val="004B2DDF"/>
    <w:rsid w:val="004B4907"/>
    <w:rsid w:val="004C0472"/>
    <w:rsid w:val="004C0F03"/>
    <w:rsid w:val="004C7726"/>
    <w:rsid w:val="004D2F70"/>
    <w:rsid w:val="004D4964"/>
    <w:rsid w:val="004E256F"/>
    <w:rsid w:val="004F5EFE"/>
    <w:rsid w:val="004F61A4"/>
    <w:rsid w:val="004F6316"/>
    <w:rsid w:val="004F721F"/>
    <w:rsid w:val="00515892"/>
    <w:rsid w:val="00515D83"/>
    <w:rsid w:val="00516746"/>
    <w:rsid w:val="00522864"/>
    <w:rsid w:val="00523298"/>
    <w:rsid w:val="0053405B"/>
    <w:rsid w:val="00544A83"/>
    <w:rsid w:val="005454DC"/>
    <w:rsid w:val="00547B0B"/>
    <w:rsid w:val="00547E09"/>
    <w:rsid w:val="00553053"/>
    <w:rsid w:val="0055318B"/>
    <w:rsid w:val="005551B3"/>
    <w:rsid w:val="00564EFC"/>
    <w:rsid w:val="00566ECB"/>
    <w:rsid w:val="00567104"/>
    <w:rsid w:val="0056728D"/>
    <w:rsid w:val="0057602A"/>
    <w:rsid w:val="005816B8"/>
    <w:rsid w:val="00584DFF"/>
    <w:rsid w:val="00590318"/>
    <w:rsid w:val="005970E6"/>
    <w:rsid w:val="005A0A5F"/>
    <w:rsid w:val="005B07E5"/>
    <w:rsid w:val="005B0D36"/>
    <w:rsid w:val="005B5966"/>
    <w:rsid w:val="005C41E6"/>
    <w:rsid w:val="005C4B67"/>
    <w:rsid w:val="005D276B"/>
    <w:rsid w:val="005D6C02"/>
    <w:rsid w:val="005E657D"/>
    <w:rsid w:val="005F57B2"/>
    <w:rsid w:val="005F6848"/>
    <w:rsid w:val="00604F54"/>
    <w:rsid w:val="0061167F"/>
    <w:rsid w:val="00612FA7"/>
    <w:rsid w:val="00614F9E"/>
    <w:rsid w:val="00616248"/>
    <w:rsid w:val="00616A99"/>
    <w:rsid w:val="00624C84"/>
    <w:rsid w:val="006330C1"/>
    <w:rsid w:val="00634284"/>
    <w:rsid w:val="00640A31"/>
    <w:rsid w:val="00640B37"/>
    <w:rsid w:val="00656FF6"/>
    <w:rsid w:val="00657E8B"/>
    <w:rsid w:val="006710E6"/>
    <w:rsid w:val="00676630"/>
    <w:rsid w:val="006919A2"/>
    <w:rsid w:val="00692C05"/>
    <w:rsid w:val="00692EB2"/>
    <w:rsid w:val="00696E78"/>
    <w:rsid w:val="006A04B7"/>
    <w:rsid w:val="006B507E"/>
    <w:rsid w:val="006D045D"/>
    <w:rsid w:val="006D2A63"/>
    <w:rsid w:val="006E0207"/>
    <w:rsid w:val="006E1DAC"/>
    <w:rsid w:val="006F2F6A"/>
    <w:rsid w:val="006F594C"/>
    <w:rsid w:val="0071121B"/>
    <w:rsid w:val="00713398"/>
    <w:rsid w:val="0071576A"/>
    <w:rsid w:val="00720BA4"/>
    <w:rsid w:val="00725034"/>
    <w:rsid w:val="007305AF"/>
    <w:rsid w:val="00752427"/>
    <w:rsid w:val="00753788"/>
    <w:rsid w:val="00755C9E"/>
    <w:rsid w:val="007560C2"/>
    <w:rsid w:val="007624AF"/>
    <w:rsid w:val="00763C42"/>
    <w:rsid w:val="00770E60"/>
    <w:rsid w:val="00777328"/>
    <w:rsid w:val="00780495"/>
    <w:rsid w:val="0078361F"/>
    <w:rsid w:val="00783699"/>
    <w:rsid w:val="00786FC3"/>
    <w:rsid w:val="007A072C"/>
    <w:rsid w:val="007A13A2"/>
    <w:rsid w:val="007A6E75"/>
    <w:rsid w:val="007A753A"/>
    <w:rsid w:val="007A780B"/>
    <w:rsid w:val="007B3441"/>
    <w:rsid w:val="007B5713"/>
    <w:rsid w:val="007B5903"/>
    <w:rsid w:val="007C54D8"/>
    <w:rsid w:val="007D31DE"/>
    <w:rsid w:val="007D61EA"/>
    <w:rsid w:val="007D74D9"/>
    <w:rsid w:val="007E61D3"/>
    <w:rsid w:val="007F0521"/>
    <w:rsid w:val="007F101F"/>
    <w:rsid w:val="008176D8"/>
    <w:rsid w:val="00841B28"/>
    <w:rsid w:val="00842A6A"/>
    <w:rsid w:val="00851082"/>
    <w:rsid w:val="00851850"/>
    <w:rsid w:val="00855603"/>
    <w:rsid w:val="0086470E"/>
    <w:rsid w:val="008707C5"/>
    <w:rsid w:val="00870ADE"/>
    <w:rsid w:val="00874749"/>
    <w:rsid w:val="00876056"/>
    <w:rsid w:val="00877504"/>
    <w:rsid w:val="00884BDD"/>
    <w:rsid w:val="00890FA7"/>
    <w:rsid w:val="00894BDF"/>
    <w:rsid w:val="008A4BA3"/>
    <w:rsid w:val="008C12C4"/>
    <w:rsid w:val="008C180F"/>
    <w:rsid w:val="008C4CFB"/>
    <w:rsid w:val="008D1C6B"/>
    <w:rsid w:val="008D352B"/>
    <w:rsid w:val="008D3A62"/>
    <w:rsid w:val="008E02E6"/>
    <w:rsid w:val="008E20ED"/>
    <w:rsid w:val="008E68C5"/>
    <w:rsid w:val="008E6B90"/>
    <w:rsid w:val="008E7EA3"/>
    <w:rsid w:val="008F1FA5"/>
    <w:rsid w:val="008F637D"/>
    <w:rsid w:val="008F6DF0"/>
    <w:rsid w:val="00900EE6"/>
    <w:rsid w:val="00915B55"/>
    <w:rsid w:val="00921355"/>
    <w:rsid w:val="00921F28"/>
    <w:rsid w:val="00931BF0"/>
    <w:rsid w:val="0093257C"/>
    <w:rsid w:val="00932E1C"/>
    <w:rsid w:val="009349F6"/>
    <w:rsid w:val="00936A46"/>
    <w:rsid w:val="00946BB9"/>
    <w:rsid w:val="0095367B"/>
    <w:rsid w:val="009558C5"/>
    <w:rsid w:val="00967F7E"/>
    <w:rsid w:val="00984960"/>
    <w:rsid w:val="009A3158"/>
    <w:rsid w:val="009A61F7"/>
    <w:rsid w:val="009A6982"/>
    <w:rsid w:val="009B60C3"/>
    <w:rsid w:val="009B737C"/>
    <w:rsid w:val="009C5633"/>
    <w:rsid w:val="009C6306"/>
    <w:rsid w:val="009C694A"/>
    <w:rsid w:val="009D0620"/>
    <w:rsid w:val="009D0DF5"/>
    <w:rsid w:val="009D101B"/>
    <w:rsid w:val="009D244B"/>
    <w:rsid w:val="009D392A"/>
    <w:rsid w:val="009D4ACC"/>
    <w:rsid w:val="009E0D14"/>
    <w:rsid w:val="009F01FC"/>
    <w:rsid w:val="00A00D7B"/>
    <w:rsid w:val="00A074F7"/>
    <w:rsid w:val="00A10F2B"/>
    <w:rsid w:val="00A122AB"/>
    <w:rsid w:val="00A16052"/>
    <w:rsid w:val="00A20162"/>
    <w:rsid w:val="00A21F1C"/>
    <w:rsid w:val="00A24B42"/>
    <w:rsid w:val="00A34A0D"/>
    <w:rsid w:val="00A36A20"/>
    <w:rsid w:val="00A37F7E"/>
    <w:rsid w:val="00A53A21"/>
    <w:rsid w:val="00A53BE3"/>
    <w:rsid w:val="00A541E5"/>
    <w:rsid w:val="00A550FB"/>
    <w:rsid w:val="00A56C3D"/>
    <w:rsid w:val="00A6125E"/>
    <w:rsid w:val="00A824F5"/>
    <w:rsid w:val="00A911CC"/>
    <w:rsid w:val="00A92F2C"/>
    <w:rsid w:val="00A94F3E"/>
    <w:rsid w:val="00AB148A"/>
    <w:rsid w:val="00AB4272"/>
    <w:rsid w:val="00AC08EB"/>
    <w:rsid w:val="00AC1D3D"/>
    <w:rsid w:val="00AC2836"/>
    <w:rsid w:val="00AD0954"/>
    <w:rsid w:val="00AD0DC0"/>
    <w:rsid w:val="00AD47BB"/>
    <w:rsid w:val="00AD6723"/>
    <w:rsid w:val="00AE028F"/>
    <w:rsid w:val="00AE09AC"/>
    <w:rsid w:val="00AE0BF3"/>
    <w:rsid w:val="00AF2A4D"/>
    <w:rsid w:val="00AF482D"/>
    <w:rsid w:val="00AF5D67"/>
    <w:rsid w:val="00AF6ADE"/>
    <w:rsid w:val="00B12531"/>
    <w:rsid w:val="00B13F38"/>
    <w:rsid w:val="00B156F4"/>
    <w:rsid w:val="00B16C6C"/>
    <w:rsid w:val="00B2003B"/>
    <w:rsid w:val="00B201F2"/>
    <w:rsid w:val="00B23286"/>
    <w:rsid w:val="00B24D3D"/>
    <w:rsid w:val="00B32106"/>
    <w:rsid w:val="00B34B88"/>
    <w:rsid w:val="00B37E0C"/>
    <w:rsid w:val="00B439EE"/>
    <w:rsid w:val="00B556C5"/>
    <w:rsid w:val="00B562D0"/>
    <w:rsid w:val="00B62035"/>
    <w:rsid w:val="00B64311"/>
    <w:rsid w:val="00B6758D"/>
    <w:rsid w:val="00B74C98"/>
    <w:rsid w:val="00B776A7"/>
    <w:rsid w:val="00B86A5E"/>
    <w:rsid w:val="00B9324D"/>
    <w:rsid w:val="00BA24E2"/>
    <w:rsid w:val="00BA3D4C"/>
    <w:rsid w:val="00BC12FA"/>
    <w:rsid w:val="00BC49F6"/>
    <w:rsid w:val="00BC6110"/>
    <w:rsid w:val="00BD3728"/>
    <w:rsid w:val="00BD531F"/>
    <w:rsid w:val="00BD6F9A"/>
    <w:rsid w:val="00BE308A"/>
    <w:rsid w:val="00BE5A5A"/>
    <w:rsid w:val="00BF2357"/>
    <w:rsid w:val="00BF2782"/>
    <w:rsid w:val="00BF4370"/>
    <w:rsid w:val="00C06E09"/>
    <w:rsid w:val="00C11F93"/>
    <w:rsid w:val="00C25961"/>
    <w:rsid w:val="00C25DAD"/>
    <w:rsid w:val="00C344CF"/>
    <w:rsid w:val="00C34744"/>
    <w:rsid w:val="00C3571C"/>
    <w:rsid w:val="00C37A5D"/>
    <w:rsid w:val="00C44021"/>
    <w:rsid w:val="00C45ACE"/>
    <w:rsid w:val="00C47E5B"/>
    <w:rsid w:val="00C513F5"/>
    <w:rsid w:val="00C55CB0"/>
    <w:rsid w:val="00C616D8"/>
    <w:rsid w:val="00C66B92"/>
    <w:rsid w:val="00C71BD8"/>
    <w:rsid w:val="00C73E1E"/>
    <w:rsid w:val="00C76E8F"/>
    <w:rsid w:val="00C810A3"/>
    <w:rsid w:val="00C87195"/>
    <w:rsid w:val="00C92304"/>
    <w:rsid w:val="00C9384B"/>
    <w:rsid w:val="00CA1977"/>
    <w:rsid w:val="00CB4FC0"/>
    <w:rsid w:val="00CC3EFF"/>
    <w:rsid w:val="00CC5D80"/>
    <w:rsid w:val="00CD3CC5"/>
    <w:rsid w:val="00CE0CC4"/>
    <w:rsid w:val="00CE3978"/>
    <w:rsid w:val="00CE5A7C"/>
    <w:rsid w:val="00CF234D"/>
    <w:rsid w:val="00CF461E"/>
    <w:rsid w:val="00D0658C"/>
    <w:rsid w:val="00D1130C"/>
    <w:rsid w:val="00D153AC"/>
    <w:rsid w:val="00D162DE"/>
    <w:rsid w:val="00D17E05"/>
    <w:rsid w:val="00D23EAB"/>
    <w:rsid w:val="00D23EC1"/>
    <w:rsid w:val="00D303F7"/>
    <w:rsid w:val="00D325D2"/>
    <w:rsid w:val="00D327C6"/>
    <w:rsid w:val="00D461E9"/>
    <w:rsid w:val="00D4640C"/>
    <w:rsid w:val="00D50919"/>
    <w:rsid w:val="00D520EB"/>
    <w:rsid w:val="00D54226"/>
    <w:rsid w:val="00D610BD"/>
    <w:rsid w:val="00D70170"/>
    <w:rsid w:val="00D71A78"/>
    <w:rsid w:val="00D727A0"/>
    <w:rsid w:val="00D73BA1"/>
    <w:rsid w:val="00D77407"/>
    <w:rsid w:val="00D81838"/>
    <w:rsid w:val="00D846DD"/>
    <w:rsid w:val="00D953EA"/>
    <w:rsid w:val="00D954FB"/>
    <w:rsid w:val="00DA0AC2"/>
    <w:rsid w:val="00DA0B34"/>
    <w:rsid w:val="00DA30D8"/>
    <w:rsid w:val="00DA4030"/>
    <w:rsid w:val="00DA55AC"/>
    <w:rsid w:val="00DB0377"/>
    <w:rsid w:val="00DB6B0E"/>
    <w:rsid w:val="00DC0506"/>
    <w:rsid w:val="00DC17E9"/>
    <w:rsid w:val="00DE6D3D"/>
    <w:rsid w:val="00DF5126"/>
    <w:rsid w:val="00E03D0C"/>
    <w:rsid w:val="00E03EA8"/>
    <w:rsid w:val="00E056C0"/>
    <w:rsid w:val="00E06884"/>
    <w:rsid w:val="00E11BA1"/>
    <w:rsid w:val="00E1218B"/>
    <w:rsid w:val="00E13E95"/>
    <w:rsid w:val="00E209B0"/>
    <w:rsid w:val="00E20B69"/>
    <w:rsid w:val="00E265B6"/>
    <w:rsid w:val="00E30129"/>
    <w:rsid w:val="00E351C8"/>
    <w:rsid w:val="00E44357"/>
    <w:rsid w:val="00E4705A"/>
    <w:rsid w:val="00E5070C"/>
    <w:rsid w:val="00E53E99"/>
    <w:rsid w:val="00E600C4"/>
    <w:rsid w:val="00E60B1A"/>
    <w:rsid w:val="00E63E96"/>
    <w:rsid w:val="00E657E8"/>
    <w:rsid w:val="00E73E35"/>
    <w:rsid w:val="00E766D0"/>
    <w:rsid w:val="00E77CEA"/>
    <w:rsid w:val="00E92FC7"/>
    <w:rsid w:val="00E9357C"/>
    <w:rsid w:val="00E959DA"/>
    <w:rsid w:val="00EA0484"/>
    <w:rsid w:val="00EA2195"/>
    <w:rsid w:val="00EA2834"/>
    <w:rsid w:val="00EE0199"/>
    <w:rsid w:val="00EE2682"/>
    <w:rsid w:val="00EE7ED5"/>
    <w:rsid w:val="00EF4F4D"/>
    <w:rsid w:val="00EF5F00"/>
    <w:rsid w:val="00EF6414"/>
    <w:rsid w:val="00F02D10"/>
    <w:rsid w:val="00F141BE"/>
    <w:rsid w:val="00F14A3A"/>
    <w:rsid w:val="00F2215F"/>
    <w:rsid w:val="00F25070"/>
    <w:rsid w:val="00F40828"/>
    <w:rsid w:val="00F40C0F"/>
    <w:rsid w:val="00F40C62"/>
    <w:rsid w:val="00F4488F"/>
    <w:rsid w:val="00F50F79"/>
    <w:rsid w:val="00F62128"/>
    <w:rsid w:val="00F623C1"/>
    <w:rsid w:val="00F6251D"/>
    <w:rsid w:val="00F72237"/>
    <w:rsid w:val="00F73D73"/>
    <w:rsid w:val="00F8733B"/>
    <w:rsid w:val="00F878FC"/>
    <w:rsid w:val="00F90658"/>
    <w:rsid w:val="00F930C7"/>
    <w:rsid w:val="00F93836"/>
    <w:rsid w:val="00FA68C0"/>
    <w:rsid w:val="00FB5A70"/>
    <w:rsid w:val="00FB5B14"/>
    <w:rsid w:val="00FC1394"/>
    <w:rsid w:val="00FC2B1F"/>
    <w:rsid w:val="00FD6C81"/>
    <w:rsid w:val="00FD6DCD"/>
    <w:rsid w:val="00FD7BA8"/>
    <w:rsid w:val="00FE0C98"/>
    <w:rsid w:val="00FE42D4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B284F"/>
  <w15:docId w15:val="{F8602BCA-A411-41A1-9683-215410D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0377"/>
    <w:pPr>
      <w:keepNext/>
      <w:widowControl w:val="0"/>
      <w:suppressAutoHyphens/>
      <w:spacing w:after="240" w:line="240" w:lineRule="auto"/>
      <w:ind w:left="284" w:hanging="284"/>
      <w:jc w:val="center"/>
      <w:outlineLvl w:val="0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1BA1"/>
    <w:pPr>
      <w:ind w:left="720"/>
      <w:contextualSpacing/>
    </w:pPr>
  </w:style>
  <w:style w:type="paragraph" w:customStyle="1" w:styleId="Style9">
    <w:name w:val="Style9"/>
    <w:basedOn w:val="Normalny"/>
    <w:rsid w:val="00E056C0"/>
    <w:pPr>
      <w:widowControl w:val="0"/>
      <w:suppressAutoHyphens/>
      <w:autoSpaceDE w:val="0"/>
      <w:spacing w:after="0" w:line="272" w:lineRule="exact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18">
    <w:name w:val="Style18"/>
    <w:basedOn w:val="Normalny"/>
    <w:rsid w:val="00E056C0"/>
    <w:pPr>
      <w:widowControl w:val="0"/>
      <w:suppressAutoHyphens/>
      <w:autoSpaceDE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4">
    <w:name w:val="Font Style44"/>
    <w:rsid w:val="00E056C0"/>
    <w:rPr>
      <w:rFonts w:ascii="Arial" w:hAnsi="Arial" w:cs="Arial" w:hint="default"/>
      <w:b/>
      <w:bCs/>
      <w:sz w:val="22"/>
      <w:szCs w:val="22"/>
    </w:rPr>
  </w:style>
  <w:style w:type="character" w:customStyle="1" w:styleId="FontStyle49">
    <w:name w:val="Font Style49"/>
    <w:rsid w:val="00E056C0"/>
    <w:rPr>
      <w:rFonts w:ascii="Arial" w:hAnsi="Arial" w:cs="Arial" w:hint="default"/>
      <w:sz w:val="22"/>
      <w:szCs w:val="22"/>
    </w:rPr>
  </w:style>
  <w:style w:type="character" w:customStyle="1" w:styleId="FontStyle50">
    <w:name w:val="Font Style50"/>
    <w:rsid w:val="00E056C0"/>
    <w:rPr>
      <w:rFonts w:ascii="Arial" w:hAnsi="Arial" w:cs="Arial" w:hint="default"/>
      <w:b/>
      <w:bCs/>
      <w:sz w:val="22"/>
      <w:szCs w:val="22"/>
    </w:rPr>
  </w:style>
  <w:style w:type="paragraph" w:styleId="NormalnyWeb">
    <w:name w:val="Normal (Web)"/>
    <w:basedOn w:val="Normalny"/>
    <w:rsid w:val="004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3042A"/>
    <w:pPr>
      <w:autoSpaceDE w:val="0"/>
      <w:spacing w:after="0" w:line="360" w:lineRule="atLeast"/>
      <w:ind w:right="-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2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3042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042A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304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042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4304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11)"/>
    <w:basedOn w:val="Normalny"/>
    <w:rsid w:val="004D2F70"/>
    <w:pPr>
      <w:tabs>
        <w:tab w:val="left" w:pos="624"/>
      </w:tabs>
      <w:snapToGrid w:val="0"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251D"/>
  </w:style>
  <w:style w:type="paragraph" w:customStyle="1" w:styleId="LANSTERStandard">
    <w:name w:val="LANSTER_Standard"/>
    <w:basedOn w:val="Normalny"/>
    <w:rsid w:val="0055305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F54"/>
  </w:style>
  <w:style w:type="paragraph" w:styleId="Stopka">
    <w:name w:val="footer"/>
    <w:basedOn w:val="Normalny"/>
    <w:link w:val="StopkaZnak"/>
    <w:uiPriority w:val="99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F54"/>
  </w:style>
  <w:style w:type="table" w:styleId="Tabela-Siatka">
    <w:name w:val="Table Grid"/>
    <w:basedOn w:val="Standardowy"/>
    <w:uiPriority w:val="59"/>
    <w:rsid w:val="009C6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B0377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autoRedefine/>
    <w:rsid w:val="00C11F93"/>
    <w:pPr>
      <w:spacing w:before="120" w:after="0" w:line="240" w:lineRule="auto"/>
      <w:ind w:left="1560" w:hanging="1560"/>
      <w:jc w:val="both"/>
    </w:pPr>
    <w:rPr>
      <w:rFonts w:ascii="Arial" w:eastAsia="Times New Roman" w:hAnsi="Arial" w:cs="Arial"/>
      <w:b/>
      <w:sz w:val="24"/>
      <w:szCs w:val="20"/>
    </w:rPr>
  </w:style>
  <w:style w:type="character" w:styleId="Pogrubienie">
    <w:name w:val="Strong"/>
    <w:uiPriority w:val="22"/>
    <w:qFormat/>
    <w:rsid w:val="0055318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6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76D8"/>
  </w:style>
  <w:style w:type="paragraph" w:customStyle="1" w:styleId="Styl1Norm1">
    <w:name w:val="Styl1Norm1"/>
    <w:basedOn w:val="Normalny"/>
    <w:link w:val="Styl1Norm1Znak"/>
    <w:qFormat/>
    <w:rsid w:val="007305AF"/>
    <w:pPr>
      <w:autoSpaceDE w:val="0"/>
      <w:autoSpaceDN w:val="0"/>
      <w:adjustRightInd w:val="0"/>
      <w:spacing w:before="120" w:after="0" w:line="360" w:lineRule="auto"/>
      <w:ind w:firstLine="567"/>
      <w:jc w:val="both"/>
    </w:pPr>
    <w:rPr>
      <w:rFonts w:ascii="Arial" w:eastAsia="ArialMT" w:hAnsi="Arial" w:cs="Arial"/>
      <w:sz w:val="24"/>
      <w:lang w:eastAsia="en-US"/>
    </w:rPr>
  </w:style>
  <w:style w:type="character" w:customStyle="1" w:styleId="Styl1Norm1Znak">
    <w:name w:val="Styl1Norm1 Znak"/>
    <w:basedOn w:val="Domylnaczcionkaakapitu"/>
    <w:link w:val="Styl1Norm1"/>
    <w:rsid w:val="007305AF"/>
    <w:rPr>
      <w:rFonts w:ascii="Arial" w:eastAsia="ArialMT" w:hAnsi="Arial" w:cs="Arial"/>
      <w:sz w:val="24"/>
      <w:lang w:eastAsia="en-US"/>
    </w:rPr>
  </w:style>
  <w:style w:type="paragraph" w:customStyle="1" w:styleId="Styl1Muslniki">
    <w:name w:val="Styl1Muslniki"/>
    <w:basedOn w:val="Normalny"/>
    <w:link w:val="Styl1MuslnikiZnak"/>
    <w:qFormat/>
    <w:rsid w:val="007305AF"/>
    <w:pPr>
      <w:numPr>
        <w:ilvl w:val="2"/>
        <w:numId w:val="9"/>
      </w:numPr>
      <w:autoSpaceDE w:val="0"/>
      <w:autoSpaceDN w:val="0"/>
      <w:adjustRightInd w:val="0"/>
      <w:spacing w:after="0"/>
      <w:ind w:left="993" w:hanging="437"/>
      <w:jc w:val="both"/>
    </w:pPr>
    <w:rPr>
      <w:rFonts w:ascii="Arial" w:eastAsiaTheme="minorHAnsi" w:hAnsi="Arial" w:cs="Times New Roman"/>
      <w:color w:val="000000"/>
      <w:sz w:val="24"/>
      <w:szCs w:val="24"/>
      <w:lang w:eastAsia="en-US"/>
    </w:rPr>
  </w:style>
  <w:style w:type="character" w:customStyle="1" w:styleId="Styl1MuslnikiZnak">
    <w:name w:val="Styl1Muslniki Znak"/>
    <w:basedOn w:val="Domylnaczcionkaakapitu"/>
    <w:link w:val="Styl1Muslniki"/>
    <w:rsid w:val="007305AF"/>
    <w:rPr>
      <w:rFonts w:ascii="Arial" w:eastAsiaTheme="minorHAnsi" w:hAnsi="Arial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5739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A24B42"/>
  </w:style>
  <w:style w:type="character" w:styleId="Hipercze">
    <w:name w:val="Hyperlink"/>
    <w:basedOn w:val="Domylnaczcionkaakapitu"/>
    <w:uiPriority w:val="99"/>
    <w:unhideWhenUsed/>
    <w:rsid w:val="009D39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9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4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8647-E547-4A4C-B0C2-6BD2757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Katarzyna Ulatowska</cp:lastModifiedBy>
  <cp:revision>44</cp:revision>
  <cp:lastPrinted>2018-03-07T11:00:00Z</cp:lastPrinted>
  <dcterms:created xsi:type="dcterms:W3CDTF">2023-06-26T08:59:00Z</dcterms:created>
  <dcterms:modified xsi:type="dcterms:W3CDTF">2023-07-04T09:31:00Z</dcterms:modified>
</cp:coreProperties>
</file>