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BA32" w14:textId="0AB2576B" w:rsidR="009A31CB" w:rsidRPr="009843A5" w:rsidRDefault="003D4DAB" w:rsidP="009A31CB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Stawiszyn</w:t>
      </w:r>
      <w:r w:rsidR="009A31CB" w:rsidRPr="009843A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24.03.</w:t>
      </w:r>
      <w:r w:rsidR="009A31CB" w:rsidRPr="009843A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2023 r.</w:t>
      </w:r>
    </w:p>
    <w:p w14:paraId="5DF4DE50" w14:textId="77777777" w:rsidR="009A31CB" w:rsidRPr="009843A5" w:rsidRDefault="009A31CB" w:rsidP="009A31CB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24725E" w14:textId="77777777" w:rsidR="003D4DAB" w:rsidRDefault="003D4DAB" w:rsidP="009A31CB">
      <w:pPr>
        <w:autoSpaceDE w:val="0"/>
        <w:autoSpaceDN w:val="0"/>
        <w:spacing w:before="360"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C808BDC" w14:textId="0E334681" w:rsidR="0020799D" w:rsidRPr="00A72458" w:rsidRDefault="00FB250F" w:rsidP="009A31CB">
      <w:pPr>
        <w:autoSpaceDE w:val="0"/>
        <w:autoSpaceDN w:val="0"/>
        <w:spacing w:before="360"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A72458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</w:t>
      </w:r>
      <w:r w:rsidR="00874A33" w:rsidRPr="00A72458">
        <w:rPr>
          <w:rFonts w:ascii="Calibri" w:hAnsi="Calibri" w:cs="Calibri"/>
          <w:b/>
          <w:bCs/>
          <w:sz w:val="24"/>
          <w:szCs w:val="24"/>
          <w:lang w:eastAsia="pl-PL"/>
        </w:rPr>
        <w:t xml:space="preserve">Z OTWARCIA OFERT </w:t>
      </w:r>
    </w:p>
    <w:p w14:paraId="311DE350" w14:textId="5C499703" w:rsidR="000F6BFF" w:rsidRPr="00A72458" w:rsidRDefault="00900055" w:rsidP="00A72458">
      <w:pPr>
        <w:widowControl w:val="0"/>
        <w:spacing w:before="120" w:after="120"/>
        <w:jc w:val="both"/>
        <w:rPr>
          <w:rFonts w:ascii="Calibri" w:eastAsia="Calibri" w:hAnsi="Calibri" w:cs="Calibri"/>
          <w:bCs/>
          <w:spacing w:val="-2"/>
          <w:sz w:val="24"/>
          <w:szCs w:val="24"/>
        </w:rPr>
      </w:pPr>
      <w:r w:rsidRPr="00A72458"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Dotyczy:</w:t>
      </w:r>
      <w:r w:rsidRPr="00A72458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 xml:space="preserve"> </w:t>
      </w:r>
      <w:r w:rsidR="00A72458" w:rsidRPr="00A72458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 xml:space="preserve">ubezpieczenie majątku i innych interesów </w:t>
      </w:r>
      <w:r w:rsidR="003D4DAB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>Gminy i Miasta Stawiszyn</w:t>
      </w:r>
      <w:r w:rsidR="00A72458" w:rsidRPr="00A72458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 xml:space="preserve"> Nr (znak) sprawy:</w:t>
      </w:r>
      <w:r w:rsidR="00A72458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3D4DAB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>PFiZP</w:t>
      </w:r>
      <w:proofErr w:type="spellEnd"/>
      <w:r w:rsidR="003D4DAB">
        <w:rPr>
          <w:rFonts w:ascii="Calibri" w:eastAsia="Calibri" w:hAnsi="Calibri" w:cs="Calibri"/>
          <w:bCs/>
          <w:color w:val="000000"/>
          <w:spacing w:val="-2"/>
          <w:sz w:val="24"/>
          <w:szCs w:val="24"/>
        </w:rPr>
        <w:t xml:space="preserve"> 271.4.2023</w:t>
      </w:r>
    </w:p>
    <w:p w14:paraId="4C75B541" w14:textId="35E3E242" w:rsidR="0020799D" w:rsidRPr="00A72458" w:rsidRDefault="008E7063" w:rsidP="00A72458">
      <w:pPr>
        <w:widowControl w:val="0"/>
        <w:spacing w:before="120" w:after="0"/>
        <w:ind w:firstLine="28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 w:rsidRPr="00A72458">
        <w:rPr>
          <w:rFonts w:ascii="Calibri" w:eastAsia="Calibri" w:hAnsi="Calibri" w:cs="Calibri"/>
          <w:spacing w:val="-2"/>
          <w:sz w:val="24"/>
          <w:szCs w:val="24"/>
        </w:rPr>
        <w:t>Działając na podstawie art. 222 ust. 5</w:t>
      </w:r>
      <w:r w:rsidR="00FB250F" w:rsidRPr="00A7245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0799D" w:rsidRPr="00A72458">
        <w:rPr>
          <w:rFonts w:ascii="Calibri" w:eastAsia="Calibri" w:hAnsi="Calibri" w:cs="Calibri"/>
          <w:spacing w:val="-2"/>
          <w:sz w:val="24"/>
          <w:szCs w:val="24"/>
        </w:rPr>
        <w:t xml:space="preserve">ustawy z </w:t>
      </w:r>
      <w:r w:rsidR="009F4875" w:rsidRPr="00A72458">
        <w:rPr>
          <w:rFonts w:ascii="Calibri" w:eastAsia="Calibri" w:hAnsi="Calibri" w:cs="Calibri"/>
          <w:spacing w:val="-2"/>
          <w:sz w:val="24"/>
          <w:szCs w:val="24"/>
        </w:rPr>
        <w:t xml:space="preserve">dnia </w:t>
      </w:r>
      <w:r w:rsidR="0020799D" w:rsidRPr="00A72458">
        <w:rPr>
          <w:rFonts w:ascii="Calibri" w:eastAsia="Calibri" w:hAnsi="Calibri" w:cs="Calibri"/>
          <w:spacing w:val="-2"/>
          <w:sz w:val="24"/>
          <w:szCs w:val="24"/>
        </w:rPr>
        <w:t>11 września 2019 r</w:t>
      </w:r>
      <w:r w:rsidR="00626C02" w:rsidRPr="00A72458">
        <w:rPr>
          <w:rFonts w:ascii="Calibri" w:eastAsia="Calibri" w:hAnsi="Calibri" w:cs="Calibri"/>
          <w:spacing w:val="-2"/>
          <w:sz w:val="24"/>
          <w:szCs w:val="24"/>
        </w:rPr>
        <w:t xml:space="preserve">. – </w:t>
      </w:r>
      <w:r w:rsidR="0020799D" w:rsidRPr="00A72458">
        <w:rPr>
          <w:rFonts w:ascii="Calibri" w:eastAsia="Calibri" w:hAnsi="Calibri" w:cs="Calibri"/>
          <w:spacing w:val="-2"/>
          <w:sz w:val="24"/>
          <w:szCs w:val="24"/>
        </w:rPr>
        <w:t>Prawo zamówień publicznych (</w:t>
      </w:r>
      <w:r w:rsidR="007219F4" w:rsidRPr="00A72458">
        <w:rPr>
          <w:rFonts w:ascii="Calibri" w:eastAsia="Calibri" w:hAnsi="Calibri" w:cs="Calibri"/>
          <w:spacing w:val="-2"/>
          <w:sz w:val="24"/>
          <w:szCs w:val="24"/>
        </w:rPr>
        <w:t>tekst jednolity Dz.U. z 2022 r. poz. 1710 ze zm.</w:t>
      </w:r>
      <w:r w:rsidR="0020799D" w:rsidRPr="00A72458">
        <w:rPr>
          <w:rFonts w:ascii="Calibri" w:eastAsia="Calibri" w:hAnsi="Calibri" w:cs="Calibri"/>
          <w:spacing w:val="-2"/>
          <w:sz w:val="24"/>
          <w:szCs w:val="24"/>
        </w:rPr>
        <w:t xml:space="preserve">), zamawiający </w:t>
      </w:r>
      <w:r w:rsidR="00FB250F" w:rsidRPr="00A72458">
        <w:rPr>
          <w:rFonts w:ascii="Calibri" w:eastAsia="Calibri" w:hAnsi="Calibri" w:cs="Calibri"/>
          <w:spacing w:val="-2"/>
          <w:sz w:val="24"/>
          <w:szCs w:val="24"/>
        </w:rPr>
        <w:t xml:space="preserve">informuje, </w:t>
      </w:r>
      <w:r w:rsidR="002B006B">
        <w:rPr>
          <w:rFonts w:ascii="Calibri" w:eastAsia="Calibri" w:hAnsi="Calibri" w:cs="Calibri"/>
          <w:spacing w:val="-2"/>
          <w:sz w:val="24"/>
          <w:szCs w:val="24"/>
        </w:rPr>
        <w:br/>
      </w:r>
      <w:r w:rsidR="00FB250F" w:rsidRPr="00A72458">
        <w:rPr>
          <w:rFonts w:ascii="Calibri" w:eastAsia="Calibri" w:hAnsi="Calibri" w:cs="Calibri"/>
          <w:spacing w:val="-2"/>
          <w:sz w:val="24"/>
          <w:szCs w:val="24"/>
        </w:rPr>
        <w:t xml:space="preserve">że </w:t>
      </w:r>
      <w:r w:rsidRPr="00A72458">
        <w:rPr>
          <w:rFonts w:ascii="Calibri" w:eastAsia="Calibri" w:hAnsi="Calibri" w:cs="Calibri"/>
          <w:spacing w:val="-2"/>
          <w:sz w:val="24"/>
          <w:szCs w:val="24"/>
        </w:rPr>
        <w:t>w postępowaniu</w:t>
      </w:r>
      <w:r w:rsidR="00D74424" w:rsidRPr="00A72458">
        <w:rPr>
          <w:rFonts w:ascii="Calibri" w:eastAsia="Calibri" w:hAnsi="Calibri" w:cs="Calibri"/>
          <w:bCs/>
          <w:spacing w:val="-2"/>
          <w:sz w:val="24"/>
          <w:szCs w:val="24"/>
        </w:rPr>
        <w:t xml:space="preserve"> na</w:t>
      </w:r>
      <w:r w:rsidR="00630F39" w:rsidRPr="00A72458">
        <w:rPr>
          <w:rFonts w:ascii="Calibri" w:eastAsia="Calibri" w:hAnsi="Calibri" w:cs="Calibri"/>
          <w:bCs/>
          <w:spacing w:val="-2"/>
          <w:sz w:val="24"/>
          <w:szCs w:val="24"/>
        </w:rPr>
        <w:t xml:space="preserve"> </w:t>
      </w:r>
      <w:r w:rsidR="006B53E4" w:rsidRPr="00A72458">
        <w:rPr>
          <w:rFonts w:ascii="Calibri" w:eastAsia="Calibri" w:hAnsi="Calibri" w:cs="Calibri"/>
          <w:bCs/>
          <w:spacing w:val="-2"/>
          <w:sz w:val="24"/>
          <w:szCs w:val="24"/>
        </w:rPr>
        <w:t xml:space="preserve">ubezpieczenie </w:t>
      </w:r>
      <w:r w:rsidR="000F6BFF" w:rsidRPr="00A72458">
        <w:rPr>
          <w:rFonts w:ascii="Calibri" w:eastAsia="Calibri" w:hAnsi="Calibri" w:cs="Calibri"/>
          <w:bCs/>
          <w:spacing w:val="-2"/>
          <w:sz w:val="24"/>
          <w:szCs w:val="24"/>
        </w:rPr>
        <w:t xml:space="preserve">majątku i innych interesów </w:t>
      </w:r>
      <w:r w:rsidR="003D4DAB">
        <w:rPr>
          <w:rFonts w:ascii="Calibri" w:eastAsia="Calibri" w:hAnsi="Calibri" w:cs="Calibri"/>
          <w:bCs/>
          <w:spacing w:val="-2"/>
          <w:sz w:val="24"/>
          <w:szCs w:val="24"/>
        </w:rPr>
        <w:t>Gminy i Miasta Stawiszyn</w:t>
      </w:r>
      <w:r w:rsidR="000F6BFF" w:rsidRPr="00A72458">
        <w:rPr>
          <w:rFonts w:ascii="Calibri" w:eastAsia="Calibri" w:hAnsi="Calibri" w:cs="Calibri"/>
          <w:bCs/>
          <w:spacing w:val="-2"/>
          <w:sz w:val="24"/>
          <w:szCs w:val="24"/>
        </w:rPr>
        <w:t xml:space="preserve"> </w:t>
      </w:r>
      <w:r w:rsidRPr="00A72458">
        <w:rPr>
          <w:rFonts w:ascii="Calibri" w:eastAsia="Calibri" w:hAnsi="Calibri" w:cs="Calibri"/>
          <w:spacing w:val="-2"/>
          <w:sz w:val="24"/>
          <w:szCs w:val="24"/>
        </w:rPr>
        <w:t>wpłynęły następujące oferty:</w:t>
      </w:r>
    </w:p>
    <w:p w14:paraId="5C990A87" w14:textId="784A9238" w:rsidR="007A19B8" w:rsidRPr="009672F4" w:rsidRDefault="00CD30D8" w:rsidP="00A72458">
      <w:pPr>
        <w:widowControl w:val="0"/>
        <w:spacing w:before="120" w:after="120"/>
        <w:jc w:val="center"/>
        <w:rPr>
          <w:rFonts w:ascii="Calibri" w:eastAsia="Calibri" w:hAnsi="Calibri" w:cs="Calibri"/>
          <w:b/>
          <w:bCs/>
        </w:rPr>
      </w:pPr>
      <w:r w:rsidRPr="00A72458">
        <w:rPr>
          <w:rFonts w:ascii="Calibri" w:eastAsia="Calibri" w:hAnsi="Calibri" w:cs="Calibri"/>
          <w:b/>
          <w:bCs/>
          <w:sz w:val="24"/>
          <w:szCs w:val="24"/>
        </w:rPr>
        <w:t xml:space="preserve">Część I: </w:t>
      </w:r>
      <w:r w:rsidR="000F6BFF" w:rsidRPr="00A72458">
        <w:rPr>
          <w:rFonts w:ascii="Calibri" w:eastAsia="Calibri" w:hAnsi="Calibri" w:cs="Calibri"/>
          <w:b/>
          <w:bCs/>
          <w:sz w:val="24"/>
          <w:szCs w:val="24"/>
        </w:rPr>
        <w:t xml:space="preserve">Ubezpieczenie majątku i odpowiedzialności cywilnej </w:t>
      </w:r>
      <w:r w:rsidR="003D4DAB">
        <w:rPr>
          <w:rFonts w:ascii="Calibri" w:eastAsia="Calibri" w:hAnsi="Calibri" w:cs="Calibri"/>
          <w:b/>
          <w:bCs/>
          <w:sz w:val="24"/>
          <w:szCs w:val="24"/>
        </w:rPr>
        <w:t>Gminy i Miasta Stawiszyn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5984"/>
        <w:gridCol w:w="2121"/>
      </w:tblGrid>
      <w:tr w:rsidR="008E7063" w:rsidRPr="009672F4" w14:paraId="459CDF66" w14:textId="77777777" w:rsidTr="00291A48">
        <w:trPr>
          <w:trHeight w:val="20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4AFA3FF" w14:textId="0949C9D9" w:rsidR="008E7063" w:rsidRPr="009672F4" w:rsidRDefault="008E7063" w:rsidP="003D5AC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Numer ofert</w:t>
            </w:r>
            <w:r w:rsidR="003D5ACC" w:rsidRPr="009672F4"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vAlign w:val="center"/>
          </w:tcPr>
          <w:p w14:paraId="7F1D81CD" w14:textId="77777777" w:rsidR="0031303C" w:rsidRPr="009672F4" w:rsidRDefault="008E7063" w:rsidP="003D5AC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Wykonawca</w:t>
            </w:r>
            <w:r w:rsidR="0031303C" w:rsidRPr="009672F4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1334A66" w14:textId="084FF959" w:rsidR="008E7063" w:rsidRPr="009672F4" w:rsidRDefault="0031303C" w:rsidP="003D5AC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(nazwa i adres)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7B9FFF3" w14:textId="04FAB0BE" w:rsidR="008E7063" w:rsidRPr="009672F4" w:rsidRDefault="008E7063" w:rsidP="003D5AC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Cena</w:t>
            </w:r>
          </w:p>
        </w:tc>
      </w:tr>
      <w:tr w:rsidR="001D3033" w:rsidRPr="009672F4" w14:paraId="16B2A56B" w14:textId="77777777" w:rsidTr="00291A48">
        <w:trPr>
          <w:trHeight w:val="20"/>
        </w:trPr>
        <w:tc>
          <w:tcPr>
            <w:tcW w:w="957" w:type="dxa"/>
            <w:tcBorders>
              <w:top w:val="single" w:sz="6" w:space="0" w:color="auto"/>
            </w:tcBorders>
            <w:vAlign w:val="center"/>
          </w:tcPr>
          <w:p w14:paraId="26F55077" w14:textId="360EAF27" w:rsidR="001D3033" w:rsidRPr="009672F4" w:rsidRDefault="009672F4" w:rsidP="001D303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9672F4">
              <w:rPr>
                <w:rFonts w:ascii="Calibri" w:eastAsia="Calibri" w:hAnsi="Calibri" w:cs="Calibri"/>
              </w:rPr>
              <w:t>2</w:t>
            </w:r>
            <w:r w:rsidR="001D3033" w:rsidRPr="009672F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71190" w14:textId="77777777" w:rsidR="001D3033" w:rsidRDefault="003D4DAB" w:rsidP="001D3033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r>
              <w:rPr>
                <w:rFonts w:ascii="Calibri" w:eastAsia="Calibri" w:hAnsi="Calibri" w:cs="Calibri"/>
                <w:spacing w:val="-8"/>
              </w:rPr>
              <w:t>Wiener Towarzystwo Ubezpieczeń SA</w:t>
            </w:r>
          </w:p>
          <w:p w14:paraId="2C717DF7" w14:textId="77777777" w:rsidR="003D4DAB" w:rsidRDefault="003D4DAB" w:rsidP="001D3033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proofErr w:type="spellStart"/>
            <w:r>
              <w:rPr>
                <w:rFonts w:ascii="Calibri" w:eastAsia="Calibri" w:hAnsi="Calibri" w:cs="Calibri"/>
                <w:spacing w:val="-8"/>
              </w:rPr>
              <w:t>Vienna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8"/>
              </w:rPr>
              <w:t>Insurance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8"/>
              </w:rPr>
              <w:t>Group</w:t>
            </w:r>
            <w:proofErr w:type="spellEnd"/>
          </w:p>
          <w:p w14:paraId="29C9CA8C" w14:textId="77777777" w:rsidR="003D4DAB" w:rsidRDefault="003D4DAB" w:rsidP="001D3033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r>
              <w:rPr>
                <w:rFonts w:ascii="Calibri" w:eastAsia="Calibri" w:hAnsi="Calibri" w:cs="Calibri"/>
                <w:spacing w:val="-8"/>
              </w:rPr>
              <w:t>Ul. Wołoska 22A, 02-675 Warszawa</w:t>
            </w:r>
          </w:p>
          <w:p w14:paraId="2C1CA153" w14:textId="4429E24F" w:rsidR="003D4DAB" w:rsidRPr="009672F4" w:rsidRDefault="003D4DAB" w:rsidP="001D3033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r>
              <w:rPr>
                <w:rFonts w:ascii="Calibri" w:eastAsia="Calibri" w:hAnsi="Calibri" w:cs="Calibri"/>
                <w:spacing w:val="-8"/>
              </w:rPr>
              <w:t>NIP: 5240302393, Regon: 010594552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6165BA8D" w14:textId="52EFF972" w:rsidR="001D3033" w:rsidRPr="009672F4" w:rsidRDefault="003D4DAB" w:rsidP="001D3033">
            <w:pPr>
              <w:jc w:val="center"/>
              <w:rPr>
                <w:rFonts w:ascii="Calibri" w:hAnsi="Calibri" w:cs="Calibri"/>
                <w:spacing w:val="-8"/>
              </w:rPr>
            </w:pPr>
            <w:r>
              <w:rPr>
                <w:rFonts w:ascii="Calibri" w:hAnsi="Calibri" w:cs="Calibri"/>
              </w:rPr>
              <w:t xml:space="preserve">101 109,39 </w:t>
            </w:r>
            <w:r w:rsidR="00630BCE" w:rsidRPr="00630BCE">
              <w:rPr>
                <w:rFonts w:ascii="Calibri" w:hAnsi="Calibri" w:cs="Calibri"/>
              </w:rPr>
              <w:t>zł</w:t>
            </w:r>
          </w:p>
        </w:tc>
      </w:tr>
    </w:tbl>
    <w:p w14:paraId="374D8BE1" w14:textId="78A350AC" w:rsidR="00BA11D3" w:rsidRPr="00A72458" w:rsidRDefault="00BA11D3" w:rsidP="00F52B8B">
      <w:pPr>
        <w:widowControl w:val="0"/>
        <w:spacing w:before="240" w:after="120" w:line="12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72458">
        <w:rPr>
          <w:rFonts w:ascii="Calibri" w:eastAsia="Calibri" w:hAnsi="Calibri" w:cs="Calibri"/>
          <w:b/>
          <w:bCs/>
          <w:sz w:val="24"/>
          <w:szCs w:val="24"/>
        </w:rPr>
        <w:t xml:space="preserve">Część II: </w:t>
      </w:r>
      <w:r w:rsidR="009836EB" w:rsidRPr="00A72458">
        <w:rPr>
          <w:rFonts w:ascii="Calibri" w:eastAsia="Calibri" w:hAnsi="Calibri" w:cs="Calibri"/>
          <w:b/>
          <w:bCs/>
          <w:sz w:val="24"/>
          <w:szCs w:val="24"/>
        </w:rPr>
        <w:t xml:space="preserve">Ubezpieczenie pojazdów mechanicznych </w:t>
      </w:r>
      <w:r w:rsidR="003D4DAB">
        <w:rPr>
          <w:rFonts w:ascii="Calibri" w:eastAsia="Calibri" w:hAnsi="Calibri" w:cs="Calibri"/>
          <w:b/>
          <w:bCs/>
          <w:sz w:val="24"/>
          <w:szCs w:val="24"/>
        </w:rPr>
        <w:t>Gminy i Miasta Stawiszyn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5984"/>
        <w:gridCol w:w="2121"/>
      </w:tblGrid>
      <w:tr w:rsidR="00C0220B" w:rsidRPr="009672F4" w14:paraId="0B364795" w14:textId="77777777" w:rsidTr="00F97BDD">
        <w:trPr>
          <w:trHeight w:val="20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B6DBB92" w14:textId="77777777" w:rsidR="00C0220B" w:rsidRPr="009672F4" w:rsidRDefault="00C0220B" w:rsidP="00F1086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vAlign w:val="center"/>
          </w:tcPr>
          <w:p w14:paraId="6BC1C287" w14:textId="77777777" w:rsidR="00C0220B" w:rsidRPr="009672F4" w:rsidRDefault="00C0220B" w:rsidP="00F1086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 xml:space="preserve">Wykonawca </w:t>
            </w:r>
          </w:p>
          <w:p w14:paraId="0350A3DE" w14:textId="77777777" w:rsidR="00C0220B" w:rsidRPr="009672F4" w:rsidRDefault="00C0220B" w:rsidP="00F1086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(nazwa i adres)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7AB21A3" w14:textId="77777777" w:rsidR="00C0220B" w:rsidRPr="009672F4" w:rsidRDefault="00C0220B" w:rsidP="00F1086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Cena</w:t>
            </w:r>
          </w:p>
        </w:tc>
      </w:tr>
      <w:tr w:rsidR="00630F39" w:rsidRPr="009672F4" w14:paraId="4D94AD79" w14:textId="77777777" w:rsidTr="00F97BDD">
        <w:trPr>
          <w:trHeight w:val="2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4CFAF" w14:textId="77777777" w:rsidR="00630F39" w:rsidRPr="009672F4" w:rsidRDefault="00630F39" w:rsidP="00630F3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9672F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984" w:type="dxa"/>
            <w:vAlign w:val="center"/>
          </w:tcPr>
          <w:p w14:paraId="4D00E77F" w14:textId="77777777" w:rsidR="00630F39" w:rsidRPr="009672F4" w:rsidRDefault="00630F39" w:rsidP="00630F39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r w:rsidRPr="009672F4">
              <w:rPr>
                <w:rFonts w:ascii="Calibri" w:eastAsia="Calibri" w:hAnsi="Calibri" w:cs="Calibri"/>
                <w:spacing w:val="-8"/>
              </w:rPr>
              <w:t>Generali Towarzystwo Ubezpieczeń S.A.</w:t>
            </w:r>
          </w:p>
          <w:p w14:paraId="36BDC196" w14:textId="77777777" w:rsidR="00630F39" w:rsidRPr="009672F4" w:rsidRDefault="00630F39" w:rsidP="00630F39">
            <w:pPr>
              <w:widowControl w:val="0"/>
              <w:jc w:val="center"/>
              <w:rPr>
                <w:rFonts w:ascii="Calibri" w:eastAsia="Calibri" w:hAnsi="Calibri" w:cs="Calibri"/>
                <w:spacing w:val="-6"/>
              </w:rPr>
            </w:pPr>
            <w:r w:rsidRPr="009672F4">
              <w:rPr>
                <w:rFonts w:ascii="Calibri" w:eastAsia="Calibri" w:hAnsi="Calibri" w:cs="Calibri"/>
                <w:spacing w:val="-6"/>
              </w:rPr>
              <w:t>ul. Senatorska 18, 00-082 Warszawa</w:t>
            </w:r>
          </w:p>
          <w:p w14:paraId="21CF38B9" w14:textId="28B87827" w:rsidR="00630F39" w:rsidRPr="009672F4" w:rsidRDefault="00630F39" w:rsidP="00630F3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9672F4">
              <w:rPr>
                <w:rFonts w:ascii="Calibri" w:eastAsia="Calibri" w:hAnsi="Calibri" w:cs="Calibri"/>
                <w:spacing w:val="-6"/>
              </w:rPr>
              <w:t>NIP: 5262349108, REGON: 016029008</w:t>
            </w:r>
          </w:p>
        </w:tc>
        <w:tc>
          <w:tcPr>
            <w:tcW w:w="2121" w:type="dxa"/>
            <w:vAlign w:val="center"/>
          </w:tcPr>
          <w:p w14:paraId="25BFE3D8" w14:textId="66F7EC7C" w:rsidR="00630F39" w:rsidRPr="009672F4" w:rsidRDefault="000074B8" w:rsidP="00630F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51 450,00 </w:t>
            </w:r>
            <w:r w:rsidR="00630BCE" w:rsidRPr="00630BCE">
              <w:rPr>
                <w:rFonts w:ascii="Calibri" w:hAnsi="Calibri" w:cs="Calibri"/>
              </w:rPr>
              <w:t>zł</w:t>
            </w:r>
          </w:p>
        </w:tc>
      </w:tr>
      <w:tr w:rsidR="00630F39" w:rsidRPr="009672F4" w14:paraId="23AF3CBD" w14:textId="77777777" w:rsidTr="00F97BDD">
        <w:trPr>
          <w:trHeight w:val="2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0B3B" w14:textId="4A92BE8B" w:rsidR="00630F39" w:rsidRPr="009672F4" w:rsidRDefault="00FB21F2" w:rsidP="00630F3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630F39" w:rsidRPr="009672F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84" w:type="dxa"/>
            <w:vAlign w:val="center"/>
          </w:tcPr>
          <w:p w14:paraId="526C5E30" w14:textId="77777777" w:rsidR="000074B8" w:rsidRDefault="000074B8" w:rsidP="003D4D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Towarzystwo Ubezpieczeń wzajemnych TUW</w:t>
            </w:r>
          </w:p>
          <w:p w14:paraId="154CF797" w14:textId="77777777" w:rsidR="000074B8" w:rsidRDefault="000074B8" w:rsidP="003D4D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Raabego 13, 02-793 Warszawa</w:t>
            </w:r>
          </w:p>
          <w:p w14:paraId="1E6F868A" w14:textId="3DE166E0" w:rsidR="00630BCE" w:rsidRPr="009672F4" w:rsidRDefault="000074B8" w:rsidP="000074B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NIP:5261033426, Regon: 012114579</w:t>
            </w:r>
          </w:p>
        </w:tc>
        <w:tc>
          <w:tcPr>
            <w:tcW w:w="2121" w:type="dxa"/>
            <w:vAlign w:val="center"/>
          </w:tcPr>
          <w:p w14:paraId="37892723" w14:textId="2EF94CDF" w:rsidR="00630F39" w:rsidRPr="009672F4" w:rsidRDefault="0044469D" w:rsidP="00630F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52 892,00 </w:t>
            </w:r>
            <w:r w:rsidR="00630BCE" w:rsidRPr="00630BCE">
              <w:rPr>
                <w:rFonts w:ascii="Calibri" w:hAnsi="Calibri" w:cs="Calibri"/>
              </w:rPr>
              <w:t>zł</w:t>
            </w:r>
          </w:p>
        </w:tc>
      </w:tr>
    </w:tbl>
    <w:p w14:paraId="7275A898" w14:textId="31FC85EE" w:rsidR="001D3033" w:rsidRPr="00A72458" w:rsidRDefault="001D3033" w:rsidP="00F52B8B">
      <w:pPr>
        <w:widowControl w:val="0"/>
        <w:spacing w:before="240" w:after="120" w:line="12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72458">
        <w:rPr>
          <w:rFonts w:ascii="Calibri" w:eastAsia="Calibri" w:hAnsi="Calibri" w:cs="Calibri"/>
          <w:b/>
          <w:bCs/>
          <w:sz w:val="24"/>
          <w:szCs w:val="24"/>
        </w:rPr>
        <w:t xml:space="preserve">Część III: Ubezpieczenie następstw nieszczęśliwych wypadków członków Ochotniczych Straży Pożarnych </w:t>
      </w:r>
      <w:r w:rsidR="003D4DAB">
        <w:rPr>
          <w:rFonts w:ascii="Calibri" w:eastAsia="Calibri" w:hAnsi="Calibri" w:cs="Calibri"/>
          <w:b/>
          <w:bCs/>
          <w:sz w:val="24"/>
          <w:szCs w:val="24"/>
        </w:rPr>
        <w:t>Gminy i Miasta Stawiszyn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5984"/>
        <w:gridCol w:w="2121"/>
      </w:tblGrid>
      <w:tr w:rsidR="001D3033" w:rsidRPr="009672F4" w14:paraId="17F05D5E" w14:textId="77777777" w:rsidTr="00291A48">
        <w:trPr>
          <w:trHeight w:val="20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26D1C588" w14:textId="77777777" w:rsidR="001D3033" w:rsidRPr="009672F4" w:rsidRDefault="001D3033" w:rsidP="00A47D0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vAlign w:val="center"/>
          </w:tcPr>
          <w:p w14:paraId="5893C50D" w14:textId="77777777" w:rsidR="001D3033" w:rsidRPr="009672F4" w:rsidRDefault="001D3033" w:rsidP="00A47D0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 xml:space="preserve">Wykonawca </w:t>
            </w:r>
          </w:p>
          <w:p w14:paraId="37FB6AFA" w14:textId="77777777" w:rsidR="001D3033" w:rsidRPr="009672F4" w:rsidRDefault="001D3033" w:rsidP="00A47D0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(nazwa i adres)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343B7D6" w14:textId="77777777" w:rsidR="001D3033" w:rsidRPr="009672F4" w:rsidRDefault="001D3033" w:rsidP="00A47D0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9672F4">
              <w:rPr>
                <w:rFonts w:ascii="Calibri" w:eastAsia="Calibri" w:hAnsi="Calibri" w:cs="Calibri"/>
                <w:b/>
              </w:rPr>
              <w:t>Cena</w:t>
            </w:r>
          </w:p>
        </w:tc>
      </w:tr>
      <w:tr w:rsidR="00554EE8" w:rsidRPr="009672F4" w14:paraId="2EF6E9C4" w14:textId="77777777" w:rsidTr="00291A48">
        <w:trPr>
          <w:trHeight w:val="2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A2BD4" w14:textId="4587102F" w:rsidR="00554EE8" w:rsidRPr="009672F4" w:rsidRDefault="003D4DAB" w:rsidP="00554EE8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554EE8" w:rsidRPr="009672F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84" w:type="dxa"/>
            <w:vAlign w:val="center"/>
          </w:tcPr>
          <w:p w14:paraId="12DADDDB" w14:textId="77777777" w:rsidR="003D4DAB" w:rsidRDefault="003D4DAB" w:rsidP="003D4DAB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r>
              <w:rPr>
                <w:rFonts w:ascii="Calibri" w:eastAsia="Calibri" w:hAnsi="Calibri" w:cs="Calibri"/>
                <w:spacing w:val="-8"/>
              </w:rPr>
              <w:t>Wiener Towarzystwo Ubezpieczeń SA</w:t>
            </w:r>
          </w:p>
          <w:p w14:paraId="717DD872" w14:textId="77777777" w:rsidR="003D4DAB" w:rsidRDefault="003D4DAB" w:rsidP="003D4DAB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proofErr w:type="spellStart"/>
            <w:r>
              <w:rPr>
                <w:rFonts w:ascii="Calibri" w:eastAsia="Calibri" w:hAnsi="Calibri" w:cs="Calibri"/>
                <w:spacing w:val="-8"/>
              </w:rPr>
              <w:t>Vienna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8"/>
              </w:rPr>
              <w:t>Insurance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8"/>
              </w:rPr>
              <w:t>Group</w:t>
            </w:r>
            <w:proofErr w:type="spellEnd"/>
          </w:p>
          <w:p w14:paraId="03E58EF8" w14:textId="77777777" w:rsidR="003D4DAB" w:rsidRDefault="003D4DAB" w:rsidP="003D4DAB">
            <w:pPr>
              <w:widowControl w:val="0"/>
              <w:jc w:val="center"/>
              <w:rPr>
                <w:rFonts w:ascii="Calibri" w:eastAsia="Calibri" w:hAnsi="Calibri" w:cs="Calibri"/>
                <w:spacing w:val="-8"/>
              </w:rPr>
            </w:pPr>
            <w:r>
              <w:rPr>
                <w:rFonts w:ascii="Calibri" w:eastAsia="Calibri" w:hAnsi="Calibri" w:cs="Calibri"/>
                <w:spacing w:val="-8"/>
              </w:rPr>
              <w:t>Ul. Wołoska 22A, 02-675 Warszawa</w:t>
            </w:r>
          </w:p>
          <w:p w14:paraId="0B88630B" w14:textId="18AA75D2" w:rsidR="00554EE8" w:rsidRPr="009672F4" w:rsidRDefault="003D4DAB" w:rsidP="003D4D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</w:rPr>
              <w:t>NIP: 5240302393, Regon: 010594552</w:t>
            </w:r>
          </w:p>
        </w:tc>
        <w:tc>
          <w:tcPr>
            <w:tcW w:w="2121" w:type="dxa"/>
            <w:vAlign w:val="center"/>
          </w:tcPr>
          <w:p w14:paraId="0A4C5F76" w14:textId="0C9259F2" w:rsidR="00554EE8" w:rsidRPr="009672F4" w:rsidRDefault="006C7E70" w:rsidP="00554EE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6"/>
              </w:rPr>
              <w:t xml:space="preserve">15 200,00 </w:t>
            </w:r>
            <w:r w:rsidR="00630BCE" w:rsidRPr="00630BCE">
              <w:rPr>
                <w:rFonts w:ascii="Calibri" w:hAnsi="Calibri" w:cs="Calibri"/>
                <w:spacing w:val="-6"/>
              </w:rPr>
              <w:t>zł</w:t>
            </w:r>
          </w:p>
        </w:tc>
      </w:tr>
      <w:tr w:rsidR="003D4DAB" w:rsidRPr="009672F4" w14:paraId="21D5A13A" w14:textId="77777777" w:rsidTr="00291A48">
        <w:trPr>
          <w:trHeight w:val="20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590CF" w14:textId="4072BB48" w:rsidR="003D4DAB" w:rsidRDefault="003D4DAB" w:rsidP="00554EE8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984" w:type="dxa"/>
            <w:vAlign w:val="center"/>
          </w:tcPr>
          <w:p w14:paraId="34312CA4" w14:textId="43737C42" w:rsidR="003D4DAB" w:rsidRPr="00F52B8B" w:rsidRDefault="003D4DAB" w:rsidP="00F52B8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9672F4">
              <w:rPr>
                <w:rFonts w:ascii="Calibri" w:eastAsia="Calibri" w:hAnsi="Calibri" w:cs="Calibri"/>
                <w:spacing w:val="-8"/>
              </w:rPr>
              <w:t>UNIQA Towarzystwo Ubezpieczeń Spółka Akcyjna</w:t>
            </w:r>
            <w:r w:rsidRPr="009672F4">
              <w:rPr>
                <w:rFonts w:ascii="Calibri" w:eastAsia="Calibri" w:hAnsi="Calibri" w:cs="Calibri"/>
                <w:spacing w:val="-8"/>
              </w:rPr>
              <w:br/>
              <w:t>ul. Chłodna 51, 00-867 Warszawa</w:t>
            </w:r>
            <w:r w:rsidRPr="009672F4">
              <w:rPr>
                <w:rFonts w:ascii="Calibri" w:eastAsia="Calibri" w:hAnsi="Calibri" w:cs="Calibri"/>
                <w:spacing w:val="-8"/>
              </w:rPr>
              <w:br/>
              <w:t>NIP: 1070006155, REGON: 140806789</w:t>
            </w:r>
          </w:p>
        </w:tc>
        <w:tc>
          <w:tcPr>
            <w:tcW w:w="2121" w:type="dxa"/>
            <w:vAlign w:val="center"/>
          </w:tcPr>
          <w:p w14:paraId="5D8A6871" w14:textId="42A49DBA" w:rsidR="003D4DAB" w:rsidRPr="00630BCE" w:rsidRDefault="000074B8" w:rsidP="00554EE8">
            <w:pPr>
              <w:jc w:val="center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spacing w:val="-6"/>
              </w:rPr>
              <w:t>12 968,00 zł</w:t>
            </w:r>
          </w:p>
        </w:tc>
      </w:tr>
    </w:tbl>
    <w:p w14:paraId="03087F23" w14:textId="0DAC9178" w:rsidR="00C0220B" w:rsidRDefault="00C0220B" w:rsidP="009A31CB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782FBA6" w14:textId="77777777" w:rsidR="00186437" w:rsidRPr="00516DDA" w:rsidRDefault="00186437" w:rsidP="00186437">
      <w:pPr>
        <w:pStyle w:val="Tekstpodstawowy"/>
        <w:spacing w:after="480"/>
        <w:ind w:left="3119" w:firstLine="425"/>
        <w:jc w:val="right"/>
        <w:rPr>
          <w:i/>
          <w:szCs w:val="24"/>
        </w:rPr>
      </w:pPr>
      <w:r w:rsidRPr="00516DDA">
        <w:rPr>
          <w:i/>
          <w:szCs w:val="24"/>
        </w:rPr>
        <w:t>Zamawiający</w:t>
      </w:r>
    </w:p>
    <w:p w14:paraId="56FCE59F" w14:textId="77777777" w:rsidR="00186437" w:rsidRPr="00516DDA" w:rsidRDefault="00186437" w:rsidP="00186437">
      <w:pPr>
        <w:jc w:val="right"/>
        <w:rPr>
          <w:sz w:val="24"/>
          <w:szCs w:val="24"/>
        </w:rPr>
      </w:pPr>
      <w:r w:rsidRPr="00516DDA">
        <w:rPr>
          <w:b/>
          <w:sz w:val="24"/>
          <w:szCs w:val="24"/>
        </w:rPr>
        <w:t>Burmistrz Stawiszyna</w:t>
      </w:r>
    </w:p>
    <w:p w14:paraId="305567FC" w14:textId="36A2FB26" w:rsidR="00186437" w:rsidRPr="00186437" w:rsidRDefault="00186437" w:rsidP="00186437">
      <w:pPr>
        <w:jc w:val="right"/>
        <w:rPr>
          <w:sz w:val="24"/>
          <w:szCs w:val="24"/>
        </w:rPr>
      </w:pPr>
      <w:r w:rsidRPr="00516DDA">
        <w:rPr>
          <w:sz w:val="24"/>
          <w:szCs w:val="24"/>
        </w:rPr>
        <w:t xml:space="preserve">/-/ </w:t>
      </w:r>
      <w:r w:rsidRPr="00516DDA">
        <w:rPr>
          <w:b/>
          <w:sz w:val="24"/>
          <w:szCs w:val="24"/>
        </w:rPr>
        <w:t>Grzegorz Kaczmarek</w:t>
      </w:r>
    </w:p>
    <w:sectPr w:rsidR="00186437" w:rsidRPr="00186437" w:rsidSect="00F72DA9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18ED" w14:textId="77777777" w:rsidR="007B20F4" w:rsidRDefault="007B20F4" w:rsidP="00460099">
      <w:pPr>
        <w:spacing w:after="0" w:line="240" w:lineRule="auto"/>
      </w:pPr>
      <w:r>
        <w:separator/>
      </w:r>
    </w:p>
  </w:endnote>
  <w:endnote w:type="continuationSeparator" w:id="0">
    <w:p w14:paraId="4093D6AA" w14:textId="77777777" w:rsidR="007B20F4" w:rsidRDefault="007B20F4" w:rsidP="0046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631323575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027C5D" w14:textId="3D355696" w:rsidR="00460099" w:rsidRPr="00F52B8B" w:rsidRDefault="00460099" w:rsidP="00460099">
            <w:pPr>
              <w:pStyle w:val="Stopka"/>
              <w:jc w:val="right"/>
              <w:rPr>
                <w:rFonts w:ascii="Calibri" w:hAnsi="Calibri" w:cs="Calibri"/>
              </w:rPr>
            </w:pPr>
            <w:r w:rsidRPr="00F52B8B">
              <w:rPr>
                <w:rFonts w:ascii="Calibri" w:hAnsi="Calibri" w:cs="Calibri"/>
              </w:rPr>
              <w:t xml:space="preserve">Strona </w:t>
            </w:r>
            <w:r w:rsidRPr="00F52B8B">
              <w:rPr>
                <w:rFonts w:ascii="Calibri" w:hAnsi="Calibri" w:cs="Calibri"/>
              </w:rPr>
              <w:fldChar w:fldCharType="begin"/>
            </w:r>
            <w:r w:rsidRPr="00F52B8B">
              <w:rPr>
                <w:rFonts w:ascii="Calibri" w:hAnsi="Calibri" w:cs="Calibri"/>
              </w:rPr>
              <w:instrText>PAGE</w:instrText>
            </w:r>
            <w:r w:rsidRPr="00F52B8B">
              <w:rPr>
                <w:rFonts w:ascii="Calibri" w:hAnsi="Calibri" w:cs="Calibri"/>
              </w:rPr>
              <w:fldChar w:fldCharType="separate"/>
            </w:r>
            <w:r w:rsidRPr="00F52B8B">
              <w:rPr>
                <w:rFonts w:ascii="Calibri" w:hAnsi="Calibri" w:cs="Calibri"/>
              </w:rPr>
              <w:t>2</w:t>
            </w:r>
            <w:r w:rsidRPr="00F52B8B">
              <w:rPr>
                <w:rFonts w:ascii="Calibri" w:hAnsi="Calibri" w:cs="Calibri"/>
              </w:rPr>
              <w:fldChar w:fldCharType="end"/>
            </w:r>
            <w:r w:rsidRPr="00F52B8B">
              <w:rPr>
                <w:rFonts w:ascii="Calibri" w:hAnsi="Calibri" w:cs="Calibri"/>
              </w:rPr>
              <w:t xml:space="preserve"> z </w:t>
            </w:r>
            <w:r w:rsidRPr="00F52B8B">
              <w:rPr>
                <w:rFonts w:ascii="Calibri" w:hAnsi="Calibri" w:cs="Calibri"/>
              </w:rPr>
              <w:fldChar w:fldCharType="begin"/>
            </w:r>
            <w:r w:rsidRPr="00F52B8B">
              <w:rPr>
                <w:rFonts w:ascii="Calibri" w:hAnsi="Calibri" w:cs="Calibri"/>
              </w:rPr>
              <w:instrText>NUMPAGES</w:instrText>
            </w:r>
            <w:r w:rsidRPr="00F52B8B">
              <w:rPr>
                <w:rFonts w:ascii="Calibri" w:hAnsi="Calibri" w:cs="Calibri"/>
              </w:rPr>
              <w:fldChar w:fldCharType="separate"/>
            </w:r>
            <w:r w:rsidRPr="00F52B8B">
              <w:rPr>
                <w:rFonts w:ascii="Calibri" w:hAnsi="Calibri" w:cs="Calibri"/>
              </w:rPr>
              <w:t>2</w:t>
            </w:r>
            <w:r w:rsidRPr="00F52B8B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A528" w14:textId="77777777" w:rsidR="007B20F4" w:rsidRDefault="007B20F4" w:rsidP="00460099">
      <w:pPr>
        <w:spacing w:after="0" w:line="240" w:lineRule="auto"/>
      </w:pPr>
      <w:r>
        <w:separator/>
      </w:r>
    </w:p>
  </w:footnote>
  <w:footnote w:type="continuationSeparator" w:id="0">
    <w:p w14:paraId="0F3761FD" w14:textId="77777777" w:rsidR="007B20F4" w:rsidRDefault="007B20F4" w:rsidP="0046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214B1"/>
    <w:multiLevelType w:val="hybridMultilevel"/>
    <w:tmpl w:val="8D6AAE72"/>
    <w:lvl w:ilvl="0" w:tplc="E788F2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6E8E"/>
    <w:multiLevelType w:val="hybridMultilevel"/>
    <w:tmpl w:val="6AC2FED0"/>
    <w:lvl w:ilvl="0" w:tplc="3300EF2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8072">
    <w:abstractNumId w:val="1"/>
  </w:num>
  <w:num w:numId="2" w16cid:durableId="1720352200">
    <w:abstractNumId w:val="2"/>
  </w:num>
  <w:num w:numId="3" w16cid:durableId="346101759">
    <w:abstractNumId w:val="0"/>
  </w:num>
  <w:num w:numId="4" w16cid:durableId="1988313406">
    <w:abstractNumId w:val="4"/>
  </w:num>
  <w:num w:numId="5" w16cid:durableId="1689940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0MDc3NTI3N7AwtTBR0lEKTi0uzszPAymwrAUAcBq68CwAAAA="/>
  </w:docVars>
  <w:rsids>
    <w:rsidRoot w:val="002D0A95"/>
    <w:rsid w:val="000074B8"/>
    <w:rsid w:val="00013C24"/>
    <w:rsid w:val="0005027E"/>
    <w:rsid w:val="00062D30"/>
    <w:rsid w:val="000F6BFF"/>
    <w:rsid w:val="00163B86"/>
    <w:rsid w:val="00186437"/>
    <w:rsid w:val="001D3033"/>
    <w:rsid w:val="0020799D"/>
    <w:rsid w:val="0027241A"/>
    <w:rsid w:val="00274F19"/>
    <w:rsid w:val="00291A48"/>
    <w:rsid w:val="002B006B"/>
    <w:rsid w:val="002D0A95"/>
    <w:rsid w:val="002D686B"/>
    <w:rsid w:val="002F34CF"/>
    <w:rsid w:val="0031303C"/>
    <w:rsid w:val="003321DC"/>
    <w:rsid w:val="00335FBD"/>
    <w:rsid w:val="00345034"/>
    <w:rsid w:val="003767B8"/>
    <w:rsid w:val="003D4DAB"/>
    <w:rsid w:val="003D5ACC"/>
    <w:rsid w:val="004225F0"/>
    <w:rsid w:val="0044469D"/>
    <w:rsid w:val="004561C1"/>
    <w:rsid w:val="00460099"/>
    <w:rsid w:val="00496F7B"/>
    <w:rsid w:val="004B24B9"/>
    <w:rsid w:val="005513EE"/>
    <w:rsid w:val="00553154"/>
    <w:rsid w:val="00554EE8"/>
    <w:rsid w:val="005555CE"/>
    <w:rsid w:val="00626C02"/>
    <w:rsid w:val="00630BCE"/>
    <w:rsid w:val="00630F39"/>
    <w:rsid w:val="00650310"/>
    <w:rsid w:val="006B53E4"/>
    <w:rsid w:val="006C7E70"/>
    <w:rsid w:val="007219F4"/>
    <w:rsid w:val="00727688"/>
    <w:rsid w:val="00776860"/>
    <w:rsid w:val="007A19B8"/>
    <w:rsid w:val="007B20F4"/>
    <w:rsid w:val="00813A4F"/>
    <w:rsid w:val="00827BDD"/>
    <w:rsid w:val="008415A2"/>
    <w:rsid w:val="00874A33"/>
    <w:rsid w:val="008B3FD5"/>
    <w:rsid w:val="008E43A3"/>
    <w:rsid w:val="008E5FC7"/>
    <w:rsid w:val="008E7063"/>
    <w:rsid w:val="008F0F34"/>
    <w:rsid w:val="00900055"/>
    <w:rsid w:val="009672F4"/>
    <w:rsid w:val="0097563D"/>
    <w:rsid w:val="009836EB"/>
    <w:rsid w:val="009962C7"/>
    <w:rsid w:val="009A31CB"/>
    <w:rsid w:val="009B2B84"/>
    <w:rsid w:val="009C1475"/>
    <w:rsid w:val="009F3685"/>
    <w:rsid w:val="009F4875"/>
    <w:rsid w:val="00A42A67"/>
    <w:rsid w:val="00A56EF0"/>
    <w:rsid w:val="00A66A1A"/>
    <w:rsid w:val="00A72458"/>
    <w:rsid w:val="00A83139"/>
    <w:rsid w:val="00AD543C"/>
    <w:rsid w:val="00AE0A78"/>
    <w:rsid w:val="00AF5855"/>
    <w:rsid w:val="00B04BE6"/>
    <w:rsid w:val="00B24B87"/>
    <w:rsid w:val="00B45EC3"/>
    <w:rsid w:val="00B71389"/>
    <w:rsid w:val="00BA11D3"/>
    <w:rsid w:val="00C0220B"/>
    <w:rsid w:val="00C3227B"/>
    <w:rsid w:val="00C703B0"/>
    <w:rsid w:val="00CA0CEE"/>
    <w:rsid w:val="00CA1F6B"/>
    <w:rsid w:val="00CD30D8"/>
    <w:rsid w:val="00D11EFF"/>
    <w:rsid w:val="00D407FE"/>
    <w:rsid w:val="00D74424"/>
    <w:rsid w:val="00D90056"/>
    <w:rsid w:val="00DE48A9"/>
    <w:rsid w:val="00E87AFB"/>
    <w:rsid w:val="00EC578F"/>
    <w:rsid w:val="00ED2852"/>
    <w:rsid w:val="00F17742"/>
    <w:rsid w:val="00F52B8B"/>
    <w:rsid w:val="00F72DA9"/>
    <w:rsid w:val="00F97BDD"/>
    <w:rsid w:val="00FB21F2"/>
    <w:rsid w:val="00FB250F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5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099"/>
  </w:style>
  <w:style w:type="paragraph" w:styleId="Stopka">
    <w:name w:val="footer"/>
    <w:basedOn w:val="Normalny"/>
    <w:link w:val="StopkaZnak"/>
    <w:uiPriority w:val="99"/>
    <w:unhideWhenUsed/>
    <w:rsid w:val="0046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099"/>
  </w:style>
  <w:style w:type="paragraph" w:styleId="Akapitzlist">
    <w:name w:val="List Paragraph"/>
    <w:basedOn w:val="Normalny"/>
    <w:uiPriority w:val="34"/>
    <w:qFormat/>
    <w:rsid w:val="00D90056"/>
    <w:pPr>
      <w:ind w:left="720"/>
      <w:contextualSpacing/>
    </w:pPr>
  </w:style>
  <w:style w:type="paragraph" w:customStyle="1" w:styleId="Default">
    <w:name w:val="Default"/>
    <w:rsid w:val="00983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8643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64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0425-F9BB-4E1F-85F4-E97EDDDE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Mikuszewski</dc:creator>
  <cp:lastModifiedBy>Gmina i Miasto Stawiszyn</cp:lastModifiedBy>
  <cp:revision>2</cp:revision>
  <cp:lastPrinted>2023-03-03T10:50:00Z</cp:lastPrinted>
  <dcterms:created xsi:type="dcterms:W3CDTF">2023-03-24T09:43:00Z</dcterms:created>
  <dcterms:modified xsi:type="dcterms:W3CDTF">2023-03-24T09:43:00Z</dcterms:modified>
</cp:coreProperties>
</file>