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D17" w:rsidRPr="000B0E4A" w:rsidRDefault="00B004AA" w:rsidP="00A86BB1">
      <w:pPr>
        <w:spacing w:line="276" w:lineRule="auto"/>
        <w:rPr>
          <w:rFonts w:asciiTheme="minorHAnsi" w:hAnsiTheme="minorHAnsi" w:cs="Arial"/>
          <w:bCs/>
          <w:szCs w:val="24"/>
        </w:rPr>
      </w:pP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r w:rsidR="00A86BB1">
        <w:rPr>
          <w:rFonts w:asciiTheme="minorHAnsi" w:hAnsiTheme="minorHAnsi"/>
          <w:b/>
        </w:rPr>
        <w:tab/>
      </w:r>
      <w:r w:rsidR="00A86BB1">
        <w:rPr>
          <w:rFonts w:asciiTheme="minorHAnsi" w:hAnsiTheme="minorHAnsi"/>
          <w:b/>
        </w:rPr>
        <w:tab/>
      </w:r>
      <w:r w:rsidR="00A86BB1">
        <w:rPr>
          <w:rFonts w:asciiTheme="minorHAnsi" w:hAnsiTheme="minorHAnsi"/>
          <w:b/>
        </w:rPr>
        <w:tab/>
      </w:r>
      <w:r w:rsidR="00A86BB1">
        <w:rPr>
          <w:rFonts w:asciiTheme="minorHAnsi" w:hAnsiTheme="minorHAnsi"/>
          <w:b/>
        </w:rPr>
        <w:tab/>
      </w:r>
      <w:r w:rsidR="00807D17" w:rsidRPr="000B0E4A">
        <w:rPr>
          <w:rFonts w:asciiTheme="minorHAnsi" w:hAnsiTheme="minorHAnsi" w:cs="Arial"/>
          <w:b/>
          <w:szCs w:val="24"/>
        </w:rPr>
        <w:t>INS/</w:t>
      </w:r>
      <w:r w:rsidR="00807D17">
        <w:rPr>
          <w:rFonts w:asciiTheme="minorHAnsi" w:hAnsiTheme="minorHAnsi" w:cs="Arial"/>
          <w:b/>
          <w:szCs w:val="24"/>
        </w:rPr>
        <w:t>TW</w:t>
      </w:r>
      <w:r w:rsidR="00807D17" w:rsidRPr="000B0E4A">
        <w:rPr>
          <w:rFonts w:asciiTheme="minorHAnsi" w:hAnsiTheme="minorHAnsi" w:cs="Arial"/>
          <w:b/>
          <w:szCs w:val="24"/>
        </w:rPr>
        <w:t xml:space="preserve"> – </w:t>
      </w:r>
      <w:r w:rsidR="001B7B5C">
        <w:rPr>
          <w:rFonts w:asciiTheme="minorHAnsi" w:hAnsiTheme="minorHAnsi" w:cs="Arial"/>
          <w:b/>
          <w:szCs w:val="24"/>
        </w:rPr>
        <w:t>3</w:t>
      </w:r>
      <w:r w:rsidR="00BD5FB2">
        <w:rPr>
          <w:rFonts w:asciiTheme="minorHAnsi" w:hAnsiTheme="minorHAnsi" w:cs="Arial"/>
          <w:b/>
          <w:szCs w:val="24"/>
        </w:rPr>
        <w:t>0</w:t>
      </w:r>
      <w:r w:rsidR="008F6A17">
        <w:rPr>
          <w:rFonts w:asciiTheme="minorHAnsi" w:hAnsiTheme="minorHAnsi" w:cs="Arial"/>
          <w:b/>
          <w:szCs w:val="24"/>
        </w:rPr>
        <w:t>/</w:t>
      </w:r>
      <w:r w:rsidR="00807D17" w:rsidRPr="000B0E4A">
        <w:rPr>
          <w:rFonts w:asciiTheme="minorHAnsi" w:hAnsiTheme="minorHAnsi" w:cs="Arial"/>
          <w:b/>
          <w:szCs w:val="24"/>
        </w:rPr>
        <w:t>202</w:t>
      </w:r>
      <w:r w:rsidR="00807D17">
        <w:rPr>
          <w:rFonts w:asciiTheme="minorHAnsi" w:hAnsiTheme="minorHAnsi" w:cs="Arial"/>
          <w:b/>
          <w:szCs w:val="24"/>
        </w:rPr>
        <w:t>2</w:t>
      </w:r>
    </w:p>
    <w:p w:rsidR="00807D17" w:rsidRDefault="00807D17" w:rsidP="00807D17">
      <w:pPr>
        <w:tabs>
          <w:tab w:val="left" w:pos="180"/>
        </w:tabs>
        <w:adjustRightInd w:val="0"/>
        <w:spacing w:after="160" w:line="259" w:lineRule="auto"/>
        <w:jc w:val="right"/>
        <w:rPr>
          <w:rFonts w:asciiTheme="minorHAnsi" w:eastAsia="Calibri" w:hAnsiTheme="minorHAnsi" w:cs="Arial"/>
          <w:b/>
          <w:szCs w:val="24"/>
          <w:lang w:eastAsia="en-US"/>
        </w:rPr>
      </w:pPr>
      <w:r w:rsidRPr="000B0E4A">
        <w:rPr>
          <w:rFonts w:asciiTheme="minorHAnsi" w:eastAsia="Calibri" w:hAnsiTheme="minorHAnsi" w:cs="Arial"/>
          <w:b/>
          <w:szCs w:val="24"/>
          <w:lang w:eastAsia="en-US"/>
        </w:rPr>
        <w:t xml:space="preserve">Załącznik Nr </w:t>
      </w:r>
      <w:r>
        <w:rPr>
          <w:rFonts w:asciiTheme="minorHAnsi" w:eastAsia="Calibri" w:hAnsiTheme="minorHAnsi" w:cs="Arial"/>
          <w:b/>
          <w:szCs w:val="24"/>
          <w:lang w:eastAsia="en-US"/>
        </w:rPr>
        <w:t>6</w:t>
      </w:r>
      <w:r w:rsidRPr="000B0E4A">
        <w:rPr>
          <w:rFonts w:asciiTheme="minorHAnsi" w:eastAsia="Calibri" w:hAnsiTheme="minorHAnsi" w:cs="Arial"/>
          <w:b/>
          <w:szCs w:val="24"/>
          <w:lang w:eastAsia="en-US"/>
        </w:rPr>
        <w:t xml:space="preserve"> do SWZ</w:t>
      </w:r>
    </w:p>
    <w:p w:rsidR="00807D17" w:rsidRDefault="00807D17" w:rsidP="00B004AA">
      <w:pPr>
        <w:spacing w:line="276" w:lineRule="auto"/>
        <w:jc w:val="center"/>
        <w:rPr>
          <w:rFonts w:asciiTheme="minorHAnsi" w:hAnsiTheme="minorHAnsi"/>
          <w:b/>
          <w:bCs/>
        </w:rPr>
      </w:pPr>
    </w:p>
    <w:p w:rsidR="00B004AA" w:rsidRPr="00B004AA" w:rsidRDefault="00B004AA" w:rsidP="00B004AA">
      <w:pPr>
        <w:spacing w:line="276" w:lineRule="auto"/>
        <w:jc w:val="center"/>
        <w:rPr>
          <w:rFonts w:asciiTheme="minorHAnsi" w:hAnsiTheme="minorHAnsi"/>
        </w:rPr>
      </w:pPr>
      <w:r w:rsidRPr="00B004AA">
        <w:rPr>
          <w:rFonts w:asciiTheme="minorHAnsi" w:hAnsiTheme="minorHAnsi"/>
          <w:b/>
          <w:bCs/>
        </w:rPr>
        <w:t>WZÓR UMOWY NR INS/</w:t>
      </w:r>
      <w:r>
        <w:rPr>
          <w:rFonts w:asciiTheme="minorHAnsi" w:hAnsiTheme="minorHAnsi"/>
          <w:b/>
          <w:bCs/>
        </w:rPr>
        <w:t xml:space="preserve">TW - </w:t>
      </w:r>
      <w:r w:rsidRPr="00B004AA">
        <w:rPr>
          <w:rFonts w:asciiTheme="minorHAnsi" w:hAnsiTheme="minorHAnsi"/>
          <w:bCs/>
        </w:rPr>
        <w:t>..........</w:t>
      </w:r>
      <w:r w:rsidRPr="00B004AA">
        <w:rPr>
          <w:rFonts w:asciiTheme="minorHAnsi" w:hAnsiTheme="minorHAnsi"/>
          <w:b/>
          <w:bCs/>
        </w:rPr>
        <w:t>/20</w:t>
      </w:r>
      <w:r>
        <w:rPr>
          <w:rFonts w:asciiTheme="minorHAnsi" w:hAnsiTheme="minorHAnsi"/>
          <w:b/>
          <w:bCs/>
        </w:rPr>
        <w:t>22</w:t>
      </w:r>
    </w:p>
    <w:p w:rsidR="00B004AA" w:rsidRPr="00B004AA" w:rsidRDefault="00B004AA" w:rsidP="00B004AA">
      <w:pPr>
        <w:spacing w:line="276" w:lineRule="auto"/>
        <w:jc w:val="both"/>
        <w:rPr>
          <w:rFonts w:asciiTheme="minorHAnsi" w:hAnsiTheme="minorHAnsi"/>
          <w:bCs/>
          <w:i/>
        </w:rPr>
      </w:pPr>
    </w:p>
    <w:p w:rsidR="00B004AA" w:rsidRPr="00B004AA" w:rsidRDefault="00B004AA" w:rsidP="00B004AA">
      <w:pPr>
        <w:spacing w:line="276" w:lineRule="auto"/>
        <w:jc w:val="both"/>
        <w:rPr>
          <w:rFonts w:asciiTheme="minorHAnsi" w:hAnsiTheme="minorHAnsi"/>
          <w:bCs/>
          <w:i/>
        </w:rPr>
      </w:pPr>
    </w:p>
    <w:p w:rsidR="00B004AA" w:rsidRPr="00B004AA" w:rsidRDefault="00B004AA" w:rsidP="00B004AA">
      <w:pPr>
        <w:spacing w:line="276" w:lineRule="auto"/>
        <w:jc w:val="both"/>
        <w:rPr>
          <w:rFonts w:asciiTheme="minorHAnsi" w:hAnsiTheme="minorHAnsi"/>
          <w:bCs/>
          <w:i/>
        </w:rPr>
      </w:pPr>
    </w:p>
    <w:p w:rsidR="00B004AA" w:rsidRPr="00B004AA" w:rsidRDefault="00B004AA" w:rsidP="00B004AA">
      <w:pPr>
        <w:spacing w:line="276" w:lineRule="auto"/>
        <w:jc w:val="both"/>
        <w:rPr>
          <w:rFonts w:asciiTheme="minorHAnsi" w:hAnsiTheme="minorHAnsi"/>
        </w:rPr>
      </w:pPr>
      <w:r w:rsidRPr="00B004AA">
        <w:rPr>
          <w:rFonts w:asciiTheme="minorHAnsi" w:hAnsiTheme="minorHAnsi"/>
        </w:rPr>
        <w:t>W dniu .................... 202</w:t>
      </w:r>
      <w:r>
        <w:rPr>
          <w:rFonts w:asciiTheme="minorHAnsi" w:hAnsiTheme="minorHAnsi"/>
        </w:rPr>
        <w:t>2</w:t>
      </w:r>
      <w:r w:rsidRPr="00B004AA">
        <w:rPr>
          <w:rFonts w:asciiTheme="minorHAnsi" w:hAnsiTheme="minorHAnsi"/>
        </w:rPr>
        <w:t xml:space="preserve">r. w </w:t>
      </w:r>
      <w:r>
        <w:rPr>
          <w:rFonts w:asciiTheme="minorHAnsi" w:hAnsiTheme="minorHAnsi"/>
        </w:rPr>
        <w:t>Puławach</w:t>
      </w:r>
      <w:r w:rsidRPr="00B004AA">
        <w:rPr>
          <w:rFonts w:asciiTheme="minorHAnsi" w:hAnsiTheme="minorHAnsi"/>
        </w:rPr>
        <w:t xml:space="preserve"> pomiędzy: </w:t>
      </w:r>
    </w:p>
    <w:p w:rsidR="00B004AA" w:rsidRPr="00B004AA" w:rsidRDefault="00B004AA" w:rsidP="00B004AA">
      <w:pPr>
        <w:spacing w:line="276" w:lineRule="auto"/>
        <w:jc w:val="both"/>
        <w:rPr>
          <w:rFonts w:asciiTheme="minorHAnsi" w:hAnsiTheme="minorHAnsi"/>
          <w:b/>
        </w:rPr>
      </w:pPr>
    </w:p>
    <w:p w:rsidR="00B004AA" w:rsidRPr="00B004AA" w:rsidRDefault="00B004AA" w:rsidP="00B004AA">
      <w:pPr>
        <w:spacing w:line="276" w:lineRule="auto"/>
        <w:jc w:val="both"/>
        <w:rPr>
          <w:rFonts w:asciiTheme="minorHAnsi" w:hAnsiTheme="minorHAnsi"/>
        </w:rPr>
      </w:pPr>
      <w:r w:rsidRPr="00B004AA">
        <w:rPr>
          <w:rFonts w:asciiTheme="minorHAnsi" w:hAnsiTheme="minorHAnsi"/>
          <w:b/>
        </w:rPr>
        <w:t>…</w:t>
      </w:r>
      <w:r w:rsidRPr="00B004AA">
        <w:rPr>
          <w:rFonts w:asciiTheme="minorHAnsi" w:hAnsiTheme="minorHAnsi"/>
          <w:i/>
        </w:rPr>
        <w:t xml:space="preserve">, </w:t>
      </w:r>
      <w:r w:rsidRPr="00B004AA">
        <w:rPr>
          <w:rFonts w:asciiTheme="minorHAnsi" w:hAnsiTheme="minorHAnsi"/>
        </w:rPr>
        <w:t>reprezentowanym przez:</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zwanym dalej </w:t>
      </w:r>
      <w:r w:rsidRPr="00B004AA">
        <w:rPr>
          <w:rFonts w:asciiTheme="minorHAnsi" w:hAnsiTheme="minorHAnsi"/>
          <w:b/>
        </w:rPr>
        <w:t>Zamawiającym</w:t>
      </w:r>
      <w:r w:rsidRPr="00B004AA">
        <w:rPr>
          <w:rFonts w:asciiTheme="minorHAnsi" w:hAnsiTheme="minorHAnsi"/>
        </w:rPr>
        <w:t>,</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a: --------------------------------------------------------------------------------------------------------------, wpisanym\(-ą)</w:t>
      </w:r>
      <w:r w:rsidRPr="00B004AA">
        <w:rPr>
          <w:rFonts w:asciiTheme="minorHAnsi" w:hAnsiTheme="minorHAnsi"/>
          <w:b/>
        </w:rPr>
        <w:t xml:space="preserve"> </w:t>
      </w:r>
      <w:r w:rsidRPr="00B004AA">
        <w:rPr>
          <w:rFonts w:asciiTheme="minorHAnsi" w:hAnsiTheme="minorHAnsi"/>
        </w:rPr>
        <w:t>do rejestru przedsiębiorców pod numerem  KRS …….…,  NIP ………….., REGON ………., reprezentowanym\(-ą)  przez:</w:t>
      </w:r>
    </w:p>
    <w:p w:rsidR="00B004AA" w:rsidRPr="00B004AA" w:rsidRDefault="00B004AA" w:rsidP="00B004AA">
      <w:pPr>
        <w:numPr>
          <w:ilvl w:val="0"/>
          <w:numId w:val="2"/>
        </w:numPr>
        <w:suppressAutoHyphens/>
        <w:spacing w:line="276" w:lineRule="auto"/>
        <w:ind w:left="284" w:hanging="284"/>
        <w:jc w:val="both"/>
        <w:rPr>
          <w:rFonts w:asciiTheme="minorHAnsi" w:hAnsiTheme="minorHAnsi"/>
        </w:rPr>
      </w:pPr>
      <w:r w:rsidRPr="00B004AA">
        <w:rPr>
          <w:rFonts w:asciiTheme="minorHAnsi" w:hAnsiTheme="minorHAnsi"/>
        </w:rPr>
        <w:t>…………………………………………………………………………………….………………</w:t>
      </w:r>
    </w:p>
    <w:p w:rsidR="00B004AA" w:rsidRPr="00B004AA" w:rsidRDefault="00B004AA" w:rsidP="00B004AA">
      <w:pPr>
        <w:numPr>
          <w:ilvl w:val="0"/>
          <w:numId w:val="2"/>
        </w:numPr>
        <w:suppressAutoHyphens/>
        <w:spacing w:line="276" w:lineRule="auto"/>
        <w:ind w:left="284" w:hanging="284"/>
        <w:jc w:val="both"/>
        <w:rPr>
          <w:rFonts w:asciiTheme="minorHAnsi" w:hAnsiTheme="minorHAnsi"/>
        </w:rPr>
      </w:pPr>
      <w:r w:rsidRPr="00B004AA">
        <w:rPr>
          <w:rFonts w:asciiTheme="minorHAnsi" w:hAnsiTheme="minorHAnsi"/>
        </w:rPr>
        <w:t xml:space="preserve">……………………………………………………………………………….…………………… </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zwanym\(ą) dalej </w:t>
      </w:r>
      <w:r w:rsidRPr="00B004AA">
        <w:rPr>
          <w:rFonts w:asciiTheme="minorHAnsi" w:hAnsiTheme="minorHAnsi"/>
          <w:b/>
        </w:rPr>
        <w:t>Wykonawcą,</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zawarta została umowa następującej treści: </w:t>
      </w:r>
    </w:p>
    <w:p w:rsidR="00B004AA" w:rsidRPr="00B004AA" w:rsidRDefault="00B004AA" w:rsidP="00B004AA">
      <w:pPr>
        <w:tabs>
          <w:tab w:val="left" w:pos="360"/>
        </w:tabs>
        <w:spacing w:line="276" w:lineRule="auto"/>
        <w:jc w:val="both"/>
        <w:rPr>
          <w:rFonts w:asciiTheme="minorHAnsi" w:hAnsiTheme="minorHAnsi"/>
        </w:rPr>
      </w:pPr>
    </w:p>
    <w:p w:rsidR="00B004AA" w:rsidRPr="00B004AA" w:rsidRDefault="00B004AA" w:rsidP="00B004AA">
      <w:pPr>
        <w:tabs>
          <w:tab w:val="left" w:pos="360"/>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1</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DEFINICJE</w:t>
      </w:r>
    </w:p>
    <w:p w:rsidR="00B004AA" w:rsidRPr="00B004AA" w:rsidRDefault="00B004AA" w:rsidP="00B004AA">
      <w:pPr>
        <w:tabs>
          <w:tab w:val="left" w:pos="360"/>
        </w:tabs>
        <w:spacing w:line="276" w:lineRule="auto"/>
        <w:jc w:val="both"/>
        <w:rPr>
          <w:rFonts w:asciiTheme="minorHAnsi" w:hAnsiTheme="minorHAnsi"/>
        </w:rPr>
      </w:pPr>
      <w:r w:rsidRPr="00B004AA">
        <w:rPr>
          <w:rFonts w:asciiTheme="minorHAnsi" w:hAnsiTheme="minorHAnsi"/>
        </w:rPr>
        <w:t>Ilekroć w niniejszej umowie jest mowa o:</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„zadaniu” - należy przez to rozumieć określone w Specyfikacji Warunków Zamówienia zadanie realizowane przez Wykonawcę na podstawie niniejszej umowy,</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 xml:space="preserve">„całkowitych kosztach zadania” - należy przez to rozumieć koszty realizacji zadania poniesione przez Zamawiającego, </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„podwykonawcy” lub „dalszym podwykonawcy”</w:t>
      </w:r>
      <w:r w:rsidRPr="00B004AA">
        <w:rPr>
          <w:rFonts w:asciiTheme="minorHAnsi" w:hAnsiTheme="minorHAnsi"/>
          <w:b/>
        </w:rPr>
        <w:t xml:space="preserve"> </w:t>
      </w:r>
      <w:r w:rsidRPr="00B004AA">
        <w:rPr>
          <w:rFonts w:asciiTheme="minorHAnsi" w:hAnsiTheme="minorHAnsi"/>
        </w:rPr>
        <w:t>- należy przez to rozumieć osobę fizyczną, prawną lub jednostkę organizacyjną nieposiadającą osobowości prawnej, posiadająca zdolność prawną, która:</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zawarła z Wykonawcą, Podwykonawcą lub dalszym Podwykonawcą zaakceptowaną przez Zamawiającego Umowę o podwykonawstwo na wykonanie części robót budowlanych służących realizacji przez Wykonawcę przedmiotu Umowy albo</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zawarła z Wykonawcą przedłożoną Zamawiającemu Umowę o podwykonawstwo, której przedmiotem są dostawy lub usługi, stanowiące część zamówienia publicznego, z wyłączeniem umów o podwykonawstwo o wartości mniejszej niż 0,5% wartości Umowy, oraz umów o podwykonawstwo, których przedmiot został wskazany w SWZ jako niepodlegający obowiązkowi przedłożenia Zamawiającemu,</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 xml:space="preserve">„umowie o podwykonawstwo”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w:t>
      </w:r>
      <w:r w:rsidRPr="00B004AA">
        <w:rPr>
          <w:rFonts w:asciiTheme="minorHAnsi" w:hAnsiTheme="minorHAnsi"/>
        </w:rPr>
        <w:lastRenderedPageBreak/>
        <w:t>podwykonawcami, na mocy której odpowiednio podwykonawca lub dalszy podwykonawca, zobowiązuje się wykonać część zamówienia,</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„protokole odbioru końcowego” – należy przez to rozumieć:</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bezusterkowy,</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stwierdzający istnienie usterek wynikających z wad nieistotnych wraz z wyznaczonym terminem usunięcia usterek,</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stwierdzający istnienie wad istotnych nienadających się do usunięcia, które uniemożliwiają zgłoszenie zakończenia budowy (jeżeli jest wymagane) lub uzyskania pozwolenia na użytkowanie oraz uniemożliwiają użytkowanie przedmiotu umowy,</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stwierdzający istnienie wad istotnych nienadających się do usunięcia, które nie uniemożliwiają zgłoszenia zakończenia budowy (jeżeli jest wymagane) lub uzyskania pozwolenia na użytkowanie oraz nie uniemożliwiają użytkowania przedmiotu umowy, którego konsekwencją jest obniżenie wynagrodzenia należnego Wykonawcy zgodnie z postanowieniami niniejszej Umowy.</w:t>
      </w: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2</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POSTANOWIENIA OGÓLNE</w:t>
      </w:r>
    </w:p>
    <w:p w:rsidR="00B004AA" w:rsidRPr="008F6A17" w:rsidRDefault="00B004AA" w:rsidP="008F6A17">
      <w:pPr>
        <w:pStyle w:val="Standard"/>
        <w:numPr>
          <w:ilvl w:val="0"/>
          <w:numId w:val="5"/>
        </w:numPr>
        <w:spacing w:after="120"/>
        <w:ind w:left="425" w:hanging="425"/>
        <w:rPr>
          <w:rFonts w:asciiTheme="minorHAnsi" w:hAnsiTheme="minorHAnsi" w:cs="Tahoma"/>
          <w:b/>
          <w:bCs/>
          <w:sz w:val="20"/>
          <w:szCs w:val="22"/>
        </w:rPr>
      </w:pPr>
      <w:r w:rsidRPr="00D14AE3">
        <w:rPr>
          <w:rFonts w:asciiTheme="minorHAnsi" w:hAnsiTheme="minorHAnsi"/>
          <w:sz w:val="20"/>
          <w:szCs w:val="20"/>
        </w:rPr>
        <w:t xml:space="preserve">Mając na względzie postanowienia ustawy z dnia 11 września 2019 r. Prawo zamówień publicznych </w:t>
      </w:r>
      <w:r w:rsidRPr="00D14AE3">
        <w:rPr>
          <w:rStyle w:val="Hipercze"/>
          <w:rFonts w:asciiTheme="minorHAnsi" w:hAnsiTheme="minorHAnsi"/>
          <w:color w:val="auto"/>
          <w:sz w:val="20"/>
          <w:szCs w:val="20"/>
        </w:rPr>
        <w:t>(tj. Dz.U. z 202</w:t>
      </w:r>
      <w:r w:rsidR="00BD5FB2">
        <w:rPr>
          <w:rStyle w:val="Hipercze"/>
          <w:rFonts w:asciiTheme="minorHAnsi" w:hAnsiTheme="minorHAnsi"/>
          <w:color w:val="auto"/>
          <w:sz w:val="20"/>
          <w:szCs w:val="20"/>
        </w:rPr>
        <w:t>2</w:t>
      </w:r>
      <w:r w:rsidRPr="00D14AE3">
        <w:rPr>
          <w:rStyle w:val="Hipercze"/>
          <w:rFonts w:asciiTheme="minorHAnsi" w:hAnsiTheme="minorHAnsi"/>
          <w:color w:val="auto"/>
          <w:sz w:val="20"/>
          <w:szCs w:val="20"/>
        </w:rPr>
        <w:t>r. poz. 1</w:t>
      </w:r>
      <w:r w:rsidR="00BD5FB2">
        <w:rPr>
          <w:rStyle w:val="Hipercze"/>
          <w:rFonts w:asciiTheme="minorHAnsi" w:hAnsiTheme="minorHAnsi"/>
          <w:color w:val="auto"/>
          <w:sz w:val="20"/>
          <w:szCs w:val="20"/>
        </w:rPr>
        <w:t>710</w:t>
      </w:r>
      <w:r w:rsidRPr="00D14AE3">
        <w:rPr>
          <w:rStyle w:val="Hipercze"/>
          <w:rFonts w:asciiTheme="minorHAnsi" w:hAnsiTheme="minorHAnsi"/>
          <w:color w:val="auto"/>
          <w:sz w:val="20"/>
          <w:szCs w:val="20"/>
        </w:rPr>
        <w:t>)</w:t>
      </w:r>
      <w:r w:rsidRPr="00D14AE3">
        <w:rPr>
          <w:rFonts w:asciiTheme="minorHAnsi" w:hAnsiTheme="minorHAnsi"/>
          <w:sz w:val="20"/>
          <w:szCs w:val="20"/>
        </w:rPr>
        <w:t xml:space="preserve"> – zwaną dalej ustawą </w:t>
      </w:r>
      <w:proofErr w:type="spellStart"/>
      <w:r w:rsidRPr="00D14AE3">
        <w:rPr>
          <w:rFonts w:asciiTheme="minorHAnsi" w:hAnsiTheme="minorHAnsi"/>
          <w:sz w:val="20"/>
          <w:szCs w:val="20"/>
        </w:rPr>
        <w:t>Pzp</w:t>
      </w:r>
      <w:proofErr w:type="spellEnd"/>
      <w:r w:rsidRPr="00D14AE3">
        <w:rPr>
          <w:rFonts w:asciiTheme="minorHAnsi" w:hAnsiTheme="minorHAnsi"/>
          <w:sz w:val="20"/>
          <w:szCs w:val="20"/>
        </w:rPr>
        <w:t>, Zamawiający zleca, a Wykonawca zobowiązuje się na zasadach określonych w umowie do realizacji zadania pn.</w:t>
      </w:r>
      <w:r w:rsidR="00E618E3" w:rsidRPr="00D14AE3">
        <w:rPr>
          <w:rFonts w:asciiTheme="minorHAnsi" w:hAnsiTheme="minorHAnsi"/>
          <w:sz w:val="20"/>
          <w:szCs w:val="20"/>
        </w:rPr>
        <w:t xml:space="preserve"> </w:t>
      </w:r>
      <w:r w:rsidR="008F6A17">
        <w:rPr>
          <w:rFonts w:asciiTheme="minorHAnsi" w:hAnsiTheme="minorHAnsi" w:cs="Tahoma"/>
          <w:b/>
          <w:bCs/>
          <w:sz w:val="20"/>
          <w:szCs w:val="22"/>
        </w:rPr>
        <w:t>Modernizacja instalacji centralnego ogrzewania wraz z węzłem kompaktowym w hali G26</w:t>
      </w:r>
      <w:r w:rsidRPr="00D14AE3">
        <w:rPr>
          <w:rFonts w:asciiTheme="minorHAnsi" w:hAnsiTheme="minorHAnsi"/>
          <w:b/>
          <w:i/>
          <w:sz w:val="20"/>
          <w:szCs w:val="20"/>
        </w:rPr>
        <w:t xml:space="preserve">, </w:t>
      </w:r>
      <w:r w:rsidRPr="00D14AE3">
        <w:rPr>
          <w:rFonts w:asciiTheme="minorHAnsi" w:hAnsiTheme="minorHAnsi"/>
          <w:sz w:val="20"/>
          <w:szCs w:val="20"/>
        </w:rPr>
        <w:t>w zakresie tożsamym z ofertą oraz wymaganiami Zamawiającego określonymi w Specyfikacji Warunków Zamówienia, zgodnie z zasadami wiedzy technicznej, sztuką budowaną i obowiązującymi przepisami prawa.</w:t>
      </w:r>
    </w:p>
    <w:p w:rsidR="00B004AA" w:rsidRPr="00B004AA" w:rsidRDefault="00B004AA" w:rsidP="00B004AA">
      <w:pPr>
        <w:numPr>
          <w:ilvl w:val="0"/>
          <w:numId w:val="5"/>
        </w:numPr>
        <w:suppressAutoHyphens/>
        <w:spacing w:line="276" w:lineRule="auto"/>
        <w:ind w:left="426" w:hanging="426"/>
        <w:jc w:val="both"/>
        <w:rPr>
          <w:rFonts w:asciiTheme="minorHAnsi" w:hAnsiTheme="minorHAnsi"/>
        </w:rPr>
      </w:pPr>
      <w:r w:rsidRPr="00B004AA">
        <w:rPr>
          <w:rFonts w:asciiTheme="minorHAnsi" w:hAnsiTheme="minorHAnsi"/>
        </w:rPr>
        <w:t>Integralną częścią niniejszej umowy są:</w:t>
      </w:r>
    </w:p>
    <w:p w:rsidR="00B004AA" w:rsidRPr="00B004AA" w:rsidRDefault="00B004AA" w:rsidP="00B004AA">
      <w:pPr>
        <w:numPr>
          <w:ilvl w:val="1"/>
          <w:numId w:val="5"/>
        </w:numPr>
        <w:tabs>
          <w:tab w:val="left" w:pos="284"/>
        </w:tabs>
        <w:suppressAutoHyphens/>
        <w:spacing w:line="276" w:lineRule="auto"/>
        <w:jc w:val="both"/>
        <w:rPr>
          <w:rFonts w:asciiTheme="minorHAnsi" w:hAnsiTheme="minorHAnsi"/>
        </w:rPr>
      </w:pPr>
      <w:r w:rsidRPr="00B004AA">
        <w:rPr>
          <w:rFonts w:asciiTheme="minorHAnsi" w:hAnsiTheme="minorHAnsi"/>
        </w:rPr>
        <w:t>SWZ (załącznik Nr 1),</w:t>
      </w:r>
    </w:p>
    <w:p w:rsidR="00B004AA" w:rsidRPr="00B004AA" w:rsidRDefault="00D14AE3" w:rsidP="00B004AA">
      <w:pPr>
        <w:numPr>
          <w:ilvl w:val="1"/>
          <w:numId w:val="5"/>
        </w:numPr>
        <w:tabs>
          <w:tab w:val="left" w:pos="284"/>
        </w:tabs>
        <w:suppressAutoHyphens/>
        <w:spacing w:line="276" w:lineRule="auto"/>
        <w:jc w:val="both"/>
        <w:rPr>
          <w:rFonts w:asciiTheme="minorHAnsi" w:hAnsiTheme="minorHAnsi"/>
        </w:rPr>
      </w:pPr>
      <w:r>
        <w:rPr>
          <w:rFonts w:asciiTheme="minorHAnsi" w:hAnsiTheme="minorHAnsi"/>
        </w:rPr>
        <w:t xml:space="preserve">Dokumentacja Techniczna </w:t>
      </w:r>
      <w:r w:rsidR="00B004AA" w:rsidRPr="00B004AA">
        <w:rPr>
          <w:rFonts w:asciiTheme="minorHAnsi" w:hAnsiTheme="minorHAnsi"/>
        </w:rPr>
        <w:t>(załącznik Nr 2).</w:t>
      </w:r>
    </w:p>
    <w:p w:rsidR="00B004AA" w:rsidRPr="00B004AA" w:rsidRDefault="00B004AA" w:rsidP="00B004AA">
      <w:pPr>
        <w:numPr>
          <w:ilvl w:val="0"/>
          <w:numId w:val="5"/>
        </w:numPr>
        <w:suppressAutoHyphens/>
        <w:spacing w:line="276" w:lineRule="auto"/>
        <w:ind w:left="426" w:hanging="426"/>
        <w:jc w:val="both"/>
        <w:rPr>
          <w:rFonts w:asciiTheme="minorHAnsi" w:hAnsiTheme="minorHAnsi"/>
        </w:rPr>
      </w:pPr>
      <w:r w:rsidRPr="00B004AA">
        <w:rPr>
          <w:rFonts w:asciiTheme="minorHAnsi" w:hAnsiTheme="minorHAnsi"/>
        </w:rPr>
        <w:t>Wykonawca stwierdza, że przed zawarciem umowy zapoznał się z warunkami</w:t>
      </w:r>
      <w:r w:rsidRPr="00B004AA">
        <w:rPr>
          <w:rFonts w:asciiTheme="minorHAnsi" w:hAnsiTheme="minorHAnsi"/>
        </w:rPr>
        <w:br/>
      </w:r>
      <w:proofErr w:type="spellStart"/>
      <w:r w:rsidRPr="00B004AA">
        <w:rPr>
          <w:rFonts w:asciiTheme="minorHAnsi" w:hAnsiTheme="minorHAnsi"/>
        </w:rPr>
        <w:t>lokalizacyjno</w:t>
      </w:r>
      <w:proofErr w:type="spellEnd"/>
      <w:r w:rsidRPr="00B004AA">
        <w:rPr>
          <w:rFonts w:asciiTheme="minorHAnsi" w:hAnsiTheme="minorHAnsi"/>
        </w:rPr>
        <w:t xml:space="preserve"> - terenowymi placu budowy, niezbędną dokumentacją, wymogami określonymi w SWZ i innymi możliwymi do przewidzenia warunkami i uwzględnił je w wynagrodzeniu.</w:t>
      </w:r>
    </w:p>
    <w:p w:rsidR="00B004AA" w:rsidRPr="00B004AA" w:rsidRDefault="00B004AA" w:rsidP="00B004AA">
      <w:pPr>
        <w:numPr>
          <w:ilvl w:val="0"/>
          <w:numId w:val="5"/>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w:t>
      </w:r>
      <w:r w:rsidR="001A4C24">
        <w:rPr>
          <w:rFonts w:asciiTheme="minorHAnsi" w:hAnsiTheme="minorHAnsi"/>
        </w:rPr>
        <w:t xml:space="preserve">nie </w:t>
      </w:r>
      <w:r w:rsidRPr="00B004AA">
        <w:rPr>
          <w:rFonts w:asciiTheme="minorHAnsi" w:hAnsiTheme="minorHAnsi"/>
        </w:rPr>
        <w:t>przewiduje możliwoś</w:t>
      </w:r>
      <w:r w:rsidR="001A4C24">
        <w:rPr>
          <w:rFonts w:asciiTheme="minorHAnsi" w:hAnsiTheme="minorHAnsi"/>
        </w:rPr>
        <w:t>ci</w:t>
      </w:r>
      <w:r w:rsidRPr="00B004AA">
        <w:rPr>
          <w:rFonts w:asciiTheme="minorHAnsi" w:hAnsiTheme="minorHAnsi"/>
        </w:rPr>
        <w:t xml:space="preserve"> udzielenia Wykonawcy, w okresie 3 lat od udzielenia zamówienia podstawowego, zamówienia polegającego na powtórzeniu podobnych robót budowlanych, </w:t>
      </w:r>
      <w:r w:rsidR="001A4C24">
        <w:rPr>
          <w:rFonts w:asciiTheme="minorHAnsi" w:hAnsiTheme="minorHAnsi"/>
        </w:rPr>
        <w:t xml:space="preserve">zgodnie z </w:t>
      </w:r>
      <w:r w:rsidRPr="00B004AA">
        <w:rPr>
          <w:rFonts w:asciiTheme="minorHAnsi" w:hAnsiTheme="minorHAnsi"/>
        </w:rPr>
        <w:t>art. 214 ust. 1 pkt. 7)</w:t>
      </w:r>
      <w:r w:rsidR="001A4C24">
        <w:rPr>
          <w:rFonts w:asciiTheme="minorHAnsi" w:hAnsiTheme="minorHAnsi"/>
        </w:rPr>
        <w:t xml:space="preserve"> i 8) </w:t>
      </w:r>
      <w:r w:rsidRPr="00B004AA">
        <w:rPr>
          <w:rFonts w:asciiTheme="minorHAnsi" w:hAnsiTheme="minorHAnsi"/>
        </w:rPr>
        <w:t xml:space="preserve"> ustawy </w:t>
      </w:r>
      <w:proofErr w:type="spellStart"/>
      <w:r w:rsidRPr="00B004AA">
        <w:rPr>
          <w:rFonts w:asciiTheme="minorHAnsi" w:hAnsiTheme="minorHAnsi"/>
        </w:rPr>
        <w:t>Pzp</w:t>
      </w:r>
      <w:proofErr w:type="spellEnd"/>
      <w:r w:rsidRPr="00B004AA">
        <w:rPr>
          <w:rFonts w:asciiTheme="minorHAnsi" w:hAnsiTheme="minorHAnsi"/>
        </w:rPr>
        <w:t>.</w:t>
      </w:r>
    </w:p>
    <w:p w:rsidR="00D14AE3" w:rsidRPr="00542DCF" w:rsidRDefault="00D14AE3" w:rsidP="00D14AE3">
      <w:pPr>
        <w:numPr>
          <w:ilvl w:val="0"/>
          <w:numId w:val="5"/>
        </w:numPr>
        <w:suppressAutoHyphens/>
        <w:spacing w:line="276" w:lineRule="auto"/>
        <w:ind w:left="426" w:hanging="426"/>
        <w:jc w:val="both"/>
        <w:rPr>
          <w:rFonts w:ascii="Verdana" w:hAnsi="Verdana"/>
        </w:rPr>
      </w:pPr>
      <w:r w:rsidRPr="00542DCF">
        <w:rPr>
          <w:rFonts w:ascii="Verdana" w:hAnsi="Verdana"/>
        </w:rPr>
        <w:t xml:space="preserve">Dokumentacja powykonawcza winna obejmować wszystkie niezbędne elementy z punktu widzenia celu, któremu ma służyć. Wykonawca wykona i dostarczy Zamawiającemu oryginały wszystkich dokumentów tj. </w:t>
      </w:r>
      <w:r w:rsidR="00542DCF" w:rsidRPr="00542DCF">
        <w:rPr>
          <w:rFonts w:ascii="Verdana" w:hAnsi="Verdana"/>
        </w:rPr>
        <w:t>2</w:t>
      </w:r>
      <w:r w:rsidRPr="00542DCF">
        <w:rPr>
          <w:rFonts w:ascii="Verdana" w:hAnsi="Verdana"/>
        </w:rPr>
        <w:t xml:space="preserve"> (</w:t>
      </w:r>
      <w:r w:rsidR="00542DCF" w:rsidRPr="00542DCF">
        <w:rPr>
          <w:rFonts w:ascii="Verdana" w:hAnsi="Verdana"/>
        </w:rPr>
        <w:t>dwa</w:t>
      </w:r>
      <w:r w:rsidRPr="00542DCF">
        <w:rPr>
          <w:rFonts w:ascii="Verdana" w:hAnsi="Verdana"/>
        </w:rPr>
        <w:t xml:space="preserve">) Egzemplarze w wersji papierowej  dokumentacji powykonawczej. </w:t>
      </w:r>
    </w:p>
    <w:p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t xml:space="preserve">Prace będą wykonywane na obiekcie czynnym, w związku z czym </w:t>
      </w:r>
      <w:r w:rsidR="00D80C12" w:rsidRPr="00814722">
        <w:rPr>
          <w:rFonts w:asciiTheme="minorHAnsi" w:hAnsiTheme="minorHAnsi"/>
        </w:rPr>
        <w:t xml:space="preserve">Wykonawca winien </w:t>
      </w:r>
      <w:r w:rsidR="00D80C12">
        <w:rPr>
          <w:rFonts w:asciiTheme="minorHAnsi" w:hAnsiTheme="minorHAnsi"/>
        </w:rPr>
        <w:t>prowadzić roboty w sposób jak najmniej uciążliwy dla funkcjonowania obiektu oraz całej infrastruktury ciepłowniczej na terenie Łukasiewicz – INS</w:t>
      </w:r>
      <w:r w:rsidRPr="000A7315">
        <w:rPr>
          <w:rFonts w:ascii="Verdana" w:hAnsi="Verdana"/>
        </w:rPr>
        <w:t xml:space="preserve">, Wykonawca zobowiązany jest zabezpieczyć teren budowy w taki sposób, aby nie ograniczać ruchu osób oraz aby teren budowy nie stanowił zagrożenia dla </w:t>
      </w:r>
      <w:r w:rsidRPr="000A7315">
        <w:rPr>
          <w:rFonts w:ascii="Verdana" w:hAnsi="Verdana"/>
        </w:rPr>
        <w:lastRenderedPageBreak/>
        <w:t>pracowników Zamawiającego zgodnie z art. 6 ust. 1 lit a ustawy o zapewnieniu dostępności osobom ze szczególnymi potrzebami (Dz.U. z 2020r. poz. 1062).</w:t>
      </w:r>
    </w:p>
    <w:p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t xml:space="preserve">Przed rozpoczęciem prac Wykonawca przekaże Zamawiającemu listę pracowników wykonujących przedmiot umowy, Wykonawca zobowiązany jest aktualizować listę pracowników na bieżąco, w przypadku jakichkolwiek zmian w zatrudnieniu. </w:t>
      </w:r>
    </w:p>
    <w:p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t xml:space="preserve">Zamawiający nie przewiduje możliwości udzielenia Wykonawcy, w okresie 3 lat od udzielenia zamówienia podstawowego, zamówienia polegającego na powtórzeniu podobnych robót budowlanych, po spełnieniu przesłanek określonych w art. 214 ust. 1 pkt. 7) ustawy </w:t>
      </w:r>
      <w:proofErr w:type="spellStart"/>
      <w:r w:rsidRPr="000A7315">
        <w:rPr>
          <w:rFonts w:ascii="Verdana" w:hAnsi="Verdana"/>
        </w:rPr>
        <w:t>Pzp</w:t>
      </w:r>
      <w:proofErr w:type="spellEnd"/>
      <w:r w:rsidRPr="000A7315">
        <w:rPr>
          <w:rFonts w:ascii="Verdana" w:hAnsi="Verdana"/>
        </w:rPr>
        <w:t>.</w:t>
      </w:r>
    </w:p>
    <w:p w:rsidR="00B004AA" w:rsidRPr="00D14AE3" w:rsidRDefault="00B004AA" w:rsidP="00D14AE3">
      <w:pPr>
        <w:numPr>
          <w:ilvl w:val="0"/>
          <w:numId w:val="5"/>
        </w:numPr>
        <w:suppressAutoHyphens/>
        <w:spacing w:line="276" w:lineRule="auto"/>
        <w:ind w:left="426" w:hanging="426"/>
        <w:jc w:val="both"/>
        <w:rPr>
          <w:rFonts w:asciiTheme="minorHAnsi" w:hAnsiTheme="minorHAnsi"/>
        </w:rPr>
      </w:pPr>
      <w:r w:rsidRPr="00D14AE3">
        <w:rPr>
          <w:rFonts w:asciiTheme="minorHAnsi" w:hAnsiTheme="minorHAnsi"/>
        </w:rPr>
        <w:t xml:space="preserve">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w:t>
      </w:r>
      <w:bookmarkStart w:id="0" w:name="_Hlk17444074"/>
      <w:r w:rsidRPr="00D14AE3">
        <w:rPr>
          <w:rFonts w:asciiTheme="minorHAnsi" w:hAnsiTheme="minorHAnsi"/>
        </w:rPr>
        <w:t xml:space="preserve">ustawy z dnia 26 czerwca 1974 r. Kodeks Pracy </w:t>
      </w:r>
      <w:r w:rsidRPr="00D14AE3">
        <w:rPr>
          <w:rStyle w:val="Hipercze"/>
          <w:rFonts w:asciiTheme="minorHAnsi" w:hAnsiTheme="minorHAnsi"/>
        </w:rPr>
        <w:t xml:space="preserve"> </w:t>
      </w:r>
      <w:r w:rsidRPr="00D14AE3">
        <w:rPr>
          <w:rStyle w:val="Hipercze"/>
          <w:rFonts w:asciiTheme="minorHAnsi" w:hAnsiTheme="minorHAnsi"/>
          <w:color w:val="auto"/>
        </w:rPr>
        <w:t>(tj. Dz.U. z 2020 r. poz. 1320 z późn.zm</w:t>
      </w:r>
      <w:r w:rsidRPr="00D14AE3">
        <w:rPr>
          <w:rFonts w:asciiTheme="minorHAnsi" w:hAnsiTheme="minorHAnsi"/>
        </w:rPr>
        <w:t>):</w:t>
      </w:r>
      <w:bookmarkEnd w:id="0"/>
    </w:p>
    <w:p w:rsidR="00B004AA" w:rsidRPr="00B004AA" w:rsidRDefault="00B004AA" w:rsidP="00B004AA">
      <w:pPr>
        <w:numPr>
          <w:ilvl w:val="1"/>
          <w:numId w:val="5"/>
        </w:numPr>
        <w:tabs>
          <w:tab w:val="left" w:pos="284"/>
        </w:tabs>
        <w:suppressAutoHyphens/>
        <w:spacing w:line="276" w:lineRule="auto"/>
        <w:jc w:val="both"/>
        <w:rPr>
          <w:rFonts w:asciiTheme="minorHAnsi" w:hAnsiTheme="minorHAnsi"/>
        </w:rPr>
      </w:pPr>
      <w:r w:rsidRPr="00B004AA">
        <w:rPr>
          <w:rFonts w:asciiTheme="minorHAnsi" w:hAnsiTheme="minorHAnsi"/>
        </w:rPr>
        <w:t xml:space="preserve">rodzaj czynności niezbędnych do realizacji zamówienia, które dotyczą wymagania zatrudnienia na podstawie umowy o pracę przez Wykonawcę lub podwykonawcę, osób wykonujących czynności w trakcie realizacji zamówienia: </w:t>
      </w:r>
    </w:p>
    <w:p w:rsidR="00B004AA" w:rsidRPr="00B004AA" w:rsidRDefault="00B004AA" w:rsidP="00B004AA">
      <w:pPr>
        <w:pStyle w:val="Akapitzlist"/>
        <w:tabs>
          <w:tab w:val="left" w:pos="360"/>
          <w:tab w:val="left" w:pos="709"/>
        </w:tabs>
        <w:spacing w:line="276" w:lineRule="auto"/>
        <w:ind w:left="0"/>
        <w:jc w:val="both"/>
        <w:rPr>
          <w:rFonts w:asciiTheme="minorHAnsi" w:hAnsiTheme="minorHAnsi"/>
          <w:sz w:val="20"/>
          <w:szCs w:val="20"/>
        </w:rPr>
      </w:pPr>
      <w:r w:rsidRPr="00B004AA">
        <w:rPr>
          <w:rFonts w:asciiTheme="minorHAnsi" w:hAnsiTheme="minorHAnsi"/>
          <w:sz w:val="20"/>
          <w:szCs w:val="20"/>
        </w:rPr>
        <w:tab/>
      </w:r>
      <w:r w:rsidRPr="00B004AA">
        <w:rPr>
          <w:rFonts w:asciiTheme="minorHAnsi" w:hAnsiTheme="minorHAnsi"/>
          <w:sz w:val="20"/>
          <w:szCs w:val="20"/>
        </w:rPr>
        <w:tab/>
      </w:r>
      <w:r w:rsidRPr="00B004AA">
        <w:rPr>
          <w:rFonts w:asciiTheme="minorHAnsi" w:hAnsiTheme="minorHAnsi"/>
          <w:sz w:val="20"/>
          <w:szCs w:val="20"/>
        </w:rPr>
        <w:tab/>
        <w:t xml:space="preserve">- zgodnie z rodzajem czynności wymienionych w SWZ,  </w:t>
      </w:r>
    </w:p>
    <w:p w:rsidR="00B004AA" w:rsidRPr="00B004AA" w:rsidRDefault="00B004AA" w:rsidP="00B004AA">
      <w:pPr>
        <w:pStyle w:val="Akapitzlist"/>
        <w:numPr>
          <w:ilvl w:val="1"/>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sposób dokumentowania zatrudnienia osób, o których mowa w art. 95 ust. 1 ustawy </w:t>
      </w:r>
      <w:proofErr w:type="spellStart"/>
      <w:r w:rsidRPr="00B004AA">
        <w:rPr>
          <w:rFonts w:asciiTheme="minorHAnsi" w:hAnsiTheme="minorHAnsi"/>
          <w:sz w:val="20"/>
          <w:szCs w:val="20"/>
        </w:rPr>
        <w:t>Pzp</w:t>
      </w:r>
      <w:proofErr w:type="spellEnd"/>
      <w:r w:rsidRPr="00B004AA">
        <w:rPr>
          <w:rFonts w:asciiTheme="minorHAnsi" w:hAnsiTheme="minorHAnsi"/>
          <w:sz w:val="20"/>
          <w:szCs w:val="20"/>
        </w:rPr>
        <w:t xml:space="preserve">: </w:t>
      </w:r>
    </w:p>
    <w:p w:rsidR="00B004AA" w:rsidRPr="00B004AA" w:rsidRDefault="00B004AA" w:rsidP="00B004AA">
      <w:pPr>
        <w:pStyle w:val="Akapitzlist"/>
        <w:numPr>
          <w:ilvl w:val="0"/>
          <w:numId w:val="16"/>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Wykonawca przedłoży Zamawiającemu wykaz osób wykonujących ww. czynności zatrudnionych, na podstawie umowy o pracę, zarówno przez Wykonawcę jak i podwykonawców. Wykaz zostanie przedłożony w terminie 5 dni roboczych od daty podpisania umowy, pod rygorem naliczenia kary umownej o której mowa w § 15 ust. 1 lit. p),</w:t>
      </w:r>
    </w:p>
    <w:p w:rsidR="00B004AA" w:rsidRPr="00B004AA" w:rsidRDefault="00B004AA" w:rsidP="00B004AA">
      <w:pPr>
        <w:pStyle w:val="Akapitzlist"/>
        <w:numPr>
          <w:ilvl w:val="0"/>
          <w:numId w:val="16"/>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w przypadku wystąpienia zmian dotyczących zatrudnienia osób wykonujących czynności wskazane przez Zamawiającego, Wykonawca ma obowiązek w terminie 5 dni roboczych od ich zaistnienia zgłosić na piśmie zmianę Zamawiającemu. Nieprzekazanie Zamawiającemu informacji o zmianach traktowane będzie jako niespełnienie przez Wykonawcę lub Podwykonawcę wymogu zatrudniania na podstawie umowy o pracę osób wykonujących czynności, o których mowa w lit. a) i będzie uprawniało Zamawiającego do naliczenia kary umownej zgodnie z § 15 ust. 1 lit. q);</w:t>
      </w:r>
    </w:p>
    <w:p w:rsidR="00B004AA" w:rsidRPr="00B004AA" w:rsidRDefault="00B004AA" w:rsidP="00B004AA">
      <w:pPr>
        <w:pStyle w:val="Akapitzlist"/>
        <w:numPr>
          <w:ilvl w:val="1"/>
          <w:numId w:val="5"/>
        </w:numPr>
        <w:tabs>
          <w:tab w:val="left" w:pos="360"/>
          <w:tab w:val="left" w:pos="1418"/>
        </w:tabs>
        <w:spacing w:line="276" w:lineRule="auto"/>
        <w:jc w:val="both"/>
        <w:rPr>
          <w:rFonts w:asciiTheme="minorHAnsi" w:hAnsiTheme="minorHAnsi"/>
          <w:sz w:val="20"/>
          <w:szCs w:val="20"/>
        </w:rPr>
      </w:pPr>
      <w:r w:rsidRPr="00B004AA">
        <w:rPr>
          <w:rFonts w:asciiTheme="minorHAnsi" w:hAnsiTheme="minorHAnsi"/>
          <w:sz w:val="20"/>
          <w:szCs w:val="20"/>
        </w:rPr>
        <w:t xml:space="preserve">w okresie realizacji zamówienia Zamawiający ma prawo do sprawdzenia tożsamości każdego z pracowników, wykonujących czynności wskazane przez Zamawiającego w SWZ i sprawdzenia zgodności z przedstawionym Zamawiającemu wykazem osób. W przypadku stwierdzenia niezgodności stanu faktycznego w odniesieniu do przedłożonego Zamawiającemu wykazu osób, o którym mowa w lit. b) Zamawiający ma prawo naliczyć karę umowną zgodnie z § 15 ust. 1 lit. q). </w:t>
      </w:r>
    </w:p>
    <w:p w:rsidR="00B004AA" w:rsidRPr="00B004AA" w:rsidRDefault="00B004AA" w:rsidP="00B004AA">
      <w:pPr>
        <w:pStyle w:val="Akapitzlist"/>
        <w:numPr>
          <w:ilvl w:val="1"/>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w trakcie realizacji zamówienia Zamawiający jest uprawniony do wykonywania czynności kontrolnych w zakresie spełniania przez </w:t>
      </w:r>
      <w:r w:rsidRPr="00B004AA">
        <w:rPr>
          <w:rFonts w:asciiTheme="minorHAnsi" w:hAnsiTheme="minorHAnsi"/>
          <w:sz w:val="20"/>
          <w:szCs w:val="20"/>
        </w:rPr>
        <w:lastRenderedPageBreak/>
        <w:t>Wykonawcę lub Podwykonawcę wymogu zatrudnienia na podstawie stosunku pracy osób wykonujących czynności wskazane w lit. a). W celu weryfikacji spełniania tych wymagań Zamawiający uprawniony jest w szczególności do żądania:</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oświadczenia zatrudnionego pracownika,</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oświadczenia Wykonawcy lub Podwykonawcy o zatrudnieniu pracownika na podstawie umowy o pracę,</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poświadczonej za zgodność z oryginałem kopii umowy o pracę zatrudnionego pracownika,</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innych dokumentów</w:t>
      </w:r>
    </w:p>
    <w:p w:rsidR="00B004AA" w:rsidRPr="00B004AA" w:rsidRDefault="00B004AA" w:rsidP="00B004AA">
      <w:pPr>
        <w:pStyle w:val="Akapitzlist"/>
        <w:tabs>
          <w:tab w:val="left" w:pos="360"/>
          <w:tab w:val="left" w:pos="1560"/>
        </w:tabs>
        <w:spacing w:line="276" w:lineRule="auto"/>
        <w:ind w:left="1418"/>
        <w:jc w:val="both"/>
        <w:rPr>
          <w:rFonts w:asciiTheme="minorHAnsi" w:hAnsiTheme="minorHAnsi"/>
          <w:sz w:val="20"/>
          <w:szCs w:val="20"/>
        </w:rPr>
      </w:pPr>
      <w:r w:rsidRPr="00B004AA">
        <w:rPr>
          <w:rFonts w:asciiTheme="minorHAnsi" w:hAnsiTheme="minorHAnsi"/>
          <w:sz w:val="20"/>
          <w:szCs w:val="2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B004AA" w:rsidRPr="00B004AA" w:rsidRDefault="00B004AA" w:rsidP="00B004AA">
      <w:pPr>
        <w:pStyle w:val="Akapitzlist"/>
        <w:tabs>
          <w:tab w:val="left" w:pos="360"/>
          <w:tab w:val="left" w:pos="851"/>
        </w:tabs>
        <w:spacing w:line="276" w:lineRule="auto"/>
        <w:ind w:left="1418"/>
        <w:jc w:val="both"/>
        <w:rPr>
          <w:rFonts w:asciiTheme="minorHAnsi" w:hAnsiTheme="minorHAnsi"/>
          <w:sz w:val="20"/>
          <w:szCs w:val="20"/>
        </w:rPr>
      </w:pPr>
      <w:r w:rsidRPr="00B004AA">
        <w:rPr>
          <w:rFonts w:asciiTheme="minorHAnsi" w:hAnsiTheme="minorHAnsi"/>
          <w:sz w:val="20"/>
          <w:szCs w:val="20"/>
        </w:rPr>
        <w:t>Niezłożenie przez Wykonawcę w wyznaczonym przez Zamawiającego terminie ww. dokumentów, traktowane będzie jako niespełnienie przez Wykonawcę \lub Podwykonawcę wymogu zatrudniania na podstawie umowy o pracę osób wykonujących czynności, o których mowa w lit. a) i będzie uprawniało Zamawiającego do naliczenia kary umownej zgodnie z § 15 ust. 1 lit. q)</w:t>
      </w:r>
    </w:p>
    <w:p w:rsidR="00B004AA" w:rsidRPr="00B004AA" w:rsidRDefault="00B004AA" w:rsidP="00B004AA">
      <w:pPr>
        <w:pStyle w:val="Akapitzlist"/>
        <w:numPr>
          <w:ilvl w:val="0"/>
          <w:numId w:val="5"/>
        </w:numPr>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zobowiązany jest zachować w ścisłej tajemnicy wszelkie informacje techniczne i organizacyjne dotyczące realizacji niniejszej Umowy. Zastrzeżenie to nie dotyczy przypadku udostępniania powyższych danych właściwym organom kontrolnym</w:t>
      </w: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3</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PRZEDSTAWICIELE STRON</w:t>
      </w:r>
    </w:p>
    <w:p w:rsidR="001A4C24" w:rsidRPr="001A4C24" w:rsidRDefault="00B004AA" w:rsidP="008730E3">
      <w:pPr>
        <w:pStyle w:val="Tekstpodstawowy"/>
        <w:numPr>
          <w:ilvl w:val="0"/>
          <w:numId w:val="6"/>
        </w:numPr>
        <w:spacing w:line="276" w:lineRule="auto"/>
        <w:ind w:left="426" w:hanging="426"/>
        <w:jc w:val="both"/>
        <w:rPr>
          <w:rFonts w:asciiTheme="minorHAnsi" w:hAnsiTheme="minorHAnsi"/>
          <w:szCs w:val="20"/>
        </w:rPr>
      </w:pPr>
      <w:r w:rsidRPr="001A4C24">
        <w:rPr>
          <w:rFonts w:asciiTheme="minorHAnsi" w:hAnsiTheme="minorHAnsi"/>
          <w:szCs w:val="20"/>
        </w:rPr>
        <w:t>Zamawiający jako Inwestor ustanowi swoich przedstawicieli odpowiedzialnych za</w:t>
      </w:r>
      <w:r w:rsidRPr="001A4C24">
        <w:rPr>
          <w:rFonts w:asciiTheme="minorHAnsi" w:hAnsiTheme="minorHAnsi"/>
          <w:szCs w:val="20"/>
          <w:lang w:val="pl-PL"/>
        </w:rPr>
        <w:t> </w:t>
      </w:r>
      <w:r w:rsidRPr="001A4C24">
        <w:rPr>
          <w:rFonts w:asciiTheme="minorHAnsi" w:hAnsiTheme="minorHAnsi"/>
          <w:szCs w:val="20"/>
        </w:rPr>
        <w:t xml:space="preserve">kontrolowanie rozliczenia finansowego zadania oraz realizację umowy w zakresie zorganizowania procesu budowy w rozumieniu art. 18 ust 1 i 2 ustawy z dnia 7 lipca 1994 r. Prawo budowlane </w:t>
      </w:r>
      <w:r w:rsidRPr="00D14AE3">
        <w:rPr>
          <w:rStyle w:val="Hipercze"/>
          <w:rFonts w:asciiTheme="minorHAnsi" w:hAnsiTheme="minorHAnsi"/>
          <w:color w:val="auto"/>
          <w:szCs w:val="20"/>
        </w:rPr>
        <w:t>(tj</w:t>
      </w:r>
      <w:r w:rsidRPr="00D14AE3">
        <w:rPr>
          <w:rStyle w:val="Hipercze"/>
          <w:rFonts w:asciiTheme="minorHAnsi" w:hAnsiTheme="minorHAnsi"/>
          <w:color w:val="auto"/>
          <w:szCs w:val="20"/>
          <w:lang w:val="pl-PL"/>
        </w:rPr>
        <w:t xml:space="preserve">. </w:t>
      </w:r>
      <w:r w:rsidRPr="00D14AE3">
        <w:rPr>
          <w:rStyle w:val="Hipercze"/>
          <w:rFonts w:asciiTheme="minorHAnsi" w:hAnsiTheme="minorHAnsi"/>
          <w:color w:val="auto"/>
          <w:szCs w:val="20"/>
        </w:rPr>
        <w:t>Dz.U. z 2020 r. poz. 1333</w:t>
      </w:r>
      <w:r w:rsidRPr="00D14AE3">
        <w:rPr>
          <w:rStyle w:val="Hipercze"/>
          <w:rFonts w:asciiTheme="minorHAnsi" w:hAnsiTheme="minorHAnsi"/>
          <w:color w:val="auto"/>
          <w:szCs w:val="20"/>
          <w:lang w:val="pl-PL"/>
        </w:rPr>
        <w:t xml:space="preserve"> z </w:t>
      </w:r>
      <w:proofErr w:type="spellStart"/>
      <w:r w:rsidRPr="00D14AE3">
        <w:rPr>
          <w:rStyle w:val="Hipercze"/>
          <w:rFonts w:asciiTheme="minorHAnsi" w:hAnsiTheme="minorHAnsi"/>
          <w:color w:val="auto"/>
          <w:szCs w:val="20"/>
          <w:lang w:val="pl-PL"/>
        </w:rPr>
        <w:t>późn</w:t>
      </w:r>
      <w:proofErr w:type="spellEnd"/>
      <w:r w:rsidRPr="00D14AE3">
        <w:rPr>
          <w:rStyle w:val="Hipercze"/>
          <w:rFonts w:asciiTheme="minorHAnsi" w:hAnsiTheme="minorHAnsi"/>
          <w:color w:val="auto"/>
          <w:szCs w:val="20"/>
          <w:lang w:val="pl-PL"/>
        </w:rPr>
        <w:t>. zm.</w:t>
      </w:r>
      <w:r w:rsidRPr="00D14AE3">
        <w:rPr>
          <w:rStyle w:val="Hipercze"/>
          <w:rFonts w:asciiTheme="minorHAnsi" w:hAnsiTheme="minorHAnsi"/>
          <w:color w:val="auto"/>
          <w:szCs w:val="20"/>
        </w:rPr>
        <w:t>)</w:t>
      </w:r>
      <w:r w:rsidRPr="00D14AE3">
        <w:rPr>
          <w:rFonts w:asciiTheme="minorHAnsi" w:hAnsiTheme="minorHAnsi"/>
          <w:szCs w:val="20"/>
        </w:rPr>
        <w:t>.</w:t>
      </w:r>
      <w:r w:rsidRPr="001A4C24">
        <w:rPr>
          <w:rFonts w:asciiTheme="minorHAnsi" w:hAnsiTheme="minorHAnsi"/>
          <w:szCs w:val="20"/>
        </w:rPr>
        <w:t xml:space="preserve"> </w:t>
      </w:r>
      <w:r w:rsidR="001A4C24" w:rsidRPr="000A7315">
        <w:rPr>
          <w:rFonts w:ascii="Verdana" w:hAnsi="Verdana"/>
          <w:szCs w:val="20"/>
          <w:lang w:val="pl-PL"/>
        </w:rPr>
        <w:t xml:space="preserve">Koordynatorem umowy ze strony Zamawiającego będzie ……………………….. </w:t>
      </w:r>
      <w:r w:rsidR="001A4C24" w:rsidRPr="000A7315">
        <w:rPr>
          <w:rFonts w:ascii="Verdana" w:hAnsi="Verdana"/>
          <w:szCs w:val="20"/>
        </w:rPr>
        <w:t xml:space="preserve">Osoby wymienione w </w:t>
      </w:r>
      <w:r w:rsidR="001A4C24" w:rsidRPr="000A7315">
        <w:rPr>
          <w:rFonts w:ascii="Verdana" w:hAnsi="Verdana"/>
          <w:szCs w:val="20"/>
          <w:lang w:val="pl-PL"/>
        </w:rPr>
        <w:t>niniejszym ustępie</w:t>
      </w:r>
      <w:r w:rsidR="001A4C24" w:rsidRPr="000A7315">
        <w:rPr>
          <w:rFonts w:ascii="Verdana" w:hAnsi="Verdana"/>
          <w:szCs w:val="20"/>
        </w:rPr>
        <w:t xml:space="preserve"> nie są upoważnione do podejmowania decyzji powodujących zmianę postanowień umowy, w szczególności zmiany uzgodnionego wynagrodzenia lub</w:t>
      </w:r>
      <w:r w:rsidR="001A4C24" w:rsidRPr="000A7315">
        <w:rPr>
          <w:rFonts w:ascii="Verdana" w:hAnsi="Verdana"/>
          <w:szCs w:val="20"/>
          <w:lang w:val="pl-PL"/>
        </w:rPr>
        <w:t> </w:t>
      </w:r>
      <w:r w:rsidR="001A4C24" w:rsidRPr="000A7315">
        <w:rPr>
          <w:rFonts w:ascii="Verdana" w:hAnsi="Verdana"/>
          <w:szCs w:val="20"/>
        </w:rPr>
        <w:t>zmiany zakresu czynności i prac objętych umową</w:t>
      </w:r>
    </w:p>
    <w:p w:rsidR="001A4C24" w:rsidRPr="0071716A" w:rsidRDefault="001A4C24" w:rsidP="001A4C24">
      <w:pPr>
        <w:pStyle w:val="Tekstpodstawowy"/>
        <w:numPr>
          <w:ilvl w:val="0"/>
          <w:numId w:val="6"/>
        </w:numPr>
        <w:spacing w:line="276" w:lineRule="auto"/>
        <w:ind w:left="426" w:hanging="426"/>
        <w:jc w:val="both"/>
        <w:rPr>
          <w:rFonts w:ascii="Verdana" w:hAnsi="Verdana"/>
          <w:color w:val="FF0000"/>
          <w:szCs w:val="20"/>
        </w:rPr>
      </w:pPr>
      <w:r w:rsidRPr="000A7315">
        <w:rPr>
          <w:rFonts w:ascii="Verdana" w:hAnsi="Verdana"/>
          <w:szCs w:val="20"/>
        </w:rPr>
        <w:t>Wykonawca powoła osoby odpowiedzialne za realizację przedmiotu umowy w zakresie realizacji robót budowlanych, zgodnie z wymogami określonymi przepisami prawa budowlanego.</w:t>
      </w:r>
      <w:r w:rsidRPr="000A7315">
        <w:rPr>
          <w:rFonts w:ascii="Verdana" w:hAnsi="Verdana"/>
          <w:szCs w:val="20"/>
          <w:lang w:val="pl-PL"/>
        </w:rPr>
        <w:t xml:space="preserve"> Wykonawca ustanawia kierownika </w:t>
      </w:r>
      <w:r>
        <w:rPr>
          <w:rFonts w:ascii="Verdana" w:hAnsi="Verdana"/>
          <w:szCs w:val="20"/>
          <w:lang w:val="pl-PL"/>
        </w:rPr>
        <w:t>robót/budowy</w:t>
      </w:r>
      <w:r w:rsidRPr="000A7315">
        <w:rPr>
          <w:rFonts w:ascii="Verdana" w:hAnsi="Verdana"/>
          <w:szCs w:val="20"/>
          <w:lang w:val="pl-PL"/>
        </w:rPr>
        <w:t xml:space="preserve">, w osobie ……………… tel. …………… posiadającego uprawnienia do kierowania robotami budowlanymi w </w:t>
      </w:r>
      <w:r w:rsidRPr="008D272C">
        <w:rPr>
          <w:rFonts w:ascii="Verdana" w:hAnsi="Verdana"/>
          <w:szCs w:val="20"/>
          <w:lang w:val="pl-PL"/>
        </w:rPr>
        <w:t xml:space="preserve">specjalności </w:t>
      </w:r>
      <w:r w:rsidR="008D272C" w:rsidRPr="008D272C">
        <w:rPr>
          <w:rFonts w:ascii="Verdana" w:hAnsi="Verdana"/>
          <w:szCs w:val="20"/>
          <w:lang w:val="pl-PL"/>
        </w:rPr>
        <w:t>………………….</w:t>
      </w:r>
    </w:p>
    <w:p w:rsidR="00B004AA" w:rsidRPr="001A4C24" w:rsidRDefault="00B004AA" w:rsidP="008730E3">
      <w:pPr>
        <w:pStyle w:val="Tekstpodstawowy"/>
        <w:numPr>
          <w:ilvl w:val="0"/>
          <w:numId w:val="6"/>
        </w:numPr>
        <w:spacing w:line="276" w:lineRule="auto"/>
        <w:ind w:left="426" w:hanging="426"/>
        <w:jc w:val="both"/>
        <w:rPr>
          <w:rFonts w:asciiTheme="minorHAnsi" w:hAnsiTheme="minorHAnsi"/>
          <w:szCs w:val="20"/>
        </w:rPr>
      </w:pPr>
      <w:r w:rsidRPr="001A4C24">
        <w:rPr>
          <w:rFonts w:asciiTheme="minorHAnsi" w:hAnsiTheme="minorHAnsi"/>
          <w:szCs w:val="20"/>
        </w:rPr>
        <w:t xml:space="preserve">Osoby wymienione w ust. 1 </w:t>
      </w:r>
      <w:r w:rsidR="001A4C24">
        <w:rPr>
          <w:rFonts w:asciiTheme="minorHAnsi" w:hAnsiTheme="minorHAnsi"/>
          <w:szCs w:val="20"/>
          <w:lang w:val="pl-PL"/>
        </w:rPr>
        <w:t xml:space="preserve">i ust. 2 </w:t>
      </w:r>
      <w:r w:rsidRPr="001A4C24">
        <w:rPr>
          <w:rFonts w:asciiTheme="minorHAnsi" w:hAnsiTheme="minorHAnsi"/>
          <w:szCs w:val="20"/>
        </w:rPr>
        <w:t>nie są upoważnione do podejmowania decyzji powodujących zmianę postanowień umowy, w szczególności zmiany uzgodnionego wynagrodzenia lub</w:t>
      </w:r>
      <w:r w:rsidRPr="001A4C24">
        <w:rPr>
          <w:rFonts w:asciiTheme="minorHAnsi" w:hAnsiTheme="minorHAnsi"/>
          <w:szCs w:val="20"/>
          <w:lang w:val="pl-PL"/>
        </w:rPr>
        <w:t> </w:t>
      </w:r>
      <w:r w:rsidRPr="001A4C24">
        <w:rPr>
          <w:rFonts w:asciiTheme="minorHAnsi" w:hAnsiTheme="minorHAnsi"/>
          <w:szCs w:val="20"/>
        </w:rPr>
        <w:t>zmiany zakresu czynności i prac objętych umową.</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 xml:space="preserve">Powołany przez Wykonawcę kierownik </w:t>
      </w:r>
      <w:r w:rsidR="00D80C12">
        <w:rPr>
          <w:rFonts w:asciiTheme="minorHAnsi" w:hAnsiTheme="minorHAnsi"/>
          <w:szCs w:val="20"/>
          <w:lang w:val="pl-PL"/>
        </w:rPr>
        <w:t>robót/</w:t>
      </w:r>
      <w:r w:rsidR="00D14AE3">
        <w:rPr>
          <w:rFonts w:asciiTheme="minorHAnsi" w:hAnsiTheme="minorHAnsi"/>
          <w:szCs w:val="20"/>
          <w:lang w:val="pl-PL"/>
        </w:rPr>
        <w:t>budowy</w:t>
      </w:r>
      <w:r w:rsidRPr="00B004AA">
        <w:rPr>
          <w:rFonts w:asciiTheme="minorHAnsi" w:hAnsiTheme="minorHAnsi"/>
          <w:szCs w:val="20"/>
        </w:rPr>
        <w:t xml:space="preserve"> lub w przypadku jego nieobecności wyznaczony zastępca obecny będzie na budowie w czasie realizacji robót budowlanych. W razie stwierdzenia jego nieobecności, </w:t>
      </w:r>
      <w:r w:rsidRPr="00B004AA">
        <w:rPr>
          <w:rFonts w:asciiTheme="minorHAnsi" w:hAnsiTheme="minorHAnsi"/>
          <w:szCs w:val="20"/>
        </w:rPr>
        <w:lastRenderedPageBreak/>
        <w:t>Wykonawcy zostanie naliczona kara umowna, o której mowa w § 15 ust. 1 lit h) umowy.</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 xml:space="preserve">Zamawiający może w trakcie realizacji przedmiotu umowy zgłosić uzasadniony sprzeciw wobec osoby wymienionej w ust. </w:t>
      </w:r>
      <w:r w:rsidR="0071716A">
        <w:rPr>
          <w:rFonts w:asciiTheme="minorHAnsi" w:hAnsiTheme="minorHAnsi"/>
          <w:szCs w:val="20"/>
          <w:lang w:val="pl-PL"/>
        </w:rPr>
        <w:t>2</w:t>
      </w:r>
      <w:r w:rsidRPr="00B004AA">
        <w:rPr>
          <w:rFonts w:asciiTheme="minorHAnsi" w:hAnsiTheme="minorHAnsi"/>
          <w:szCs w:val="20"/>
        </w:rPr>
        <w:t>. W takim przypadku Wykonawca jest zobowiązany do</w:t>
      </w:r>
      <w:r w:rsidRPr="00B004AA">
        <w:rPr>
          <w:rFonts w:asciiTheme="minorHAnsi" w:hAnsiTheme="minorHAnsi"/>
          <w:szCs w:val="20"/>
          <w:lang w:val="pl-PL"/>
        </w:rPr>
        <w:t> </w:t>
      </w:r>
      <w:r w:rsidRPr="00B004AA">
        <w:rPr>
          <w:rFonts w:asciiTheme="minorHAnsi" w:hAnsiTheme="minorHAnsi"/>
          <w:szCs w:val="20"/>
        </w:rPr>
        <w:t>jej</w:t>
      </w:r>
      <w:r w:rsidRPr="00B004AA">
        <w:rPr>
          <w:rFonts w:asciiTheme="minorHAnsi" w:hAnsiTheme="minorHAnsi"/>
          <w:szCs w:val="20"/>
          <w:lang w:val="pl-PL"/>
        </w:rPr>
        <w:t> </w:t>
      </w:r>
      <w:r w:rsidRPr="00B004AA">
        <w:rPr>
          <w:rFonts w:asciiTheme="minorHAnsi" w:hAnsiTheme="minorHAnsi"/>
          <w:szCs w:val="20"/>
        </w:rPr>
        <w:t>zmiany w terminie 7 dni</w:t>
      </w:r>
      <w:r w:rsidRPr="00B004AA">
        <w:rPr>
          <w:rFonts w:asciiTheme="minorHAnsi" w:hAnsiTheme="minorHAnsi"/>
          <w:szCs w:val="20"/>
          <w:lang w:val="pl-PL"/>
        </w:rPr>
        <w:t xml:space="preserve"> roboczych</w:t>
      </w:r>
      <w:r w:rsidRPr="00B004AA">
        <w:rPr>
          <w:rFonts w:asciiTheme="minorHAnsi" w:hAnsiTheme="minorHAnsi"/>
          <w:szCs w:val="20"/>
        </w:rPr>
        <w:t xml:space="preserve"> od zgłoszenia przez Zamawiającego. </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Odwołanie i powołanie nowych osób na poszczególne funkcje wymaga pisemnego zawiadomienia stron i nie powoduje konieczności zmiany treści umowy.</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Wykonawca przed odwołaniem i powołaniem nowych osób, o których mowa w</w:t>
      </w:r>
      <w:r w:rsidRPr="00B004AA">
        <w:rPr>
          <w:rFonts w:asciiTheme="minorHAnsi" w:hAnsiTheme="minorHAnsi"/>
          <w:szCs w:val="20"/>
          <w:lang w:val="pl-PL"/>
        </w:rPr>
        <w:t> </w:t>
      </w:r>
      <w:r w:rsidRPr="00B004AA">
        <w:rPr>
          <w:rFonts w:asciiTheme="minorHAnsi" w:hAnsiTheme="minorHAnsi"/>
          <w:szCs w:val="20"/>
        </w:rPr>
        <w:t>ust.</w:t>
      </w:r>
      <w:r w:rsidRPr="00B004AA">
        <w:rPr>
          <w:rFonts w:asciiTheme="minorHAnsi" w:hAnsiTheme="minorHAnsi"/>
          <w:szCs w:val="20"/>
          <w:lang w:val="pl-PL"/>
        </w:rPr>
        <w:t> </w:t>
      </w:r>
      <w:r w:rsidRPr="00B004AA">
        <w:rPr>
          <w:rFonts w:asciiTheme="minorHAnsi" w:hAnsiTheme="minorHAnsi"/>
          <w:szCs w:val="20"/>
        </w:rPr>
        <w:t>3</w:t>
      </w:r>
      <w:r w:rsidRPr="00B004AA">
        <w:rPr>
          <w:rFonts w:asciiTheme="minorHAnsi" w:hAnsiTheme="minorHAnsi"/>
          <w:szCs w:val="20"/>
          <w:lang w:val="pl-PL"/>
        </w:rPr>
        <w:t> </w:t>
      </w:r>
      <w:r w:rsidRPr="00B004AA">
        <w:rPr>
          <w:rFonts w:asciiTheme="minorHAnsi" w:hAnsiTheme="minorHAnsi"/>
          <w:szCs w:val="20"/>
        </w:rPr>
        <w:t>zobowiązany jest przedłożyć Zamawiającemu komplet dokumentów dotyczących tych</w:t>
      </w:r>
      <w:r w:rsidRPr="00B004AA">
        <w:rPr>
          <w:rFonts w:asciiTheme="minorHAnsi" w:hAnsiTheme="minorHAnsi"/>
          <w:szCs w:val="20"/>
          <w:lang w:val="pl-PL"/>
        </w:rPr>
        <w:t> </w:t>
      </w:r>
      <w:r w:rsidRPr="00B004AA">
        <w:rPr>
          <w:rFonts w:asciiTheme="minorHAnsi" w:hAnsiTheme="minorHAnsi"/>
          <w:szCs w:val="20"/>
        </w:rPr>
        <w:t>osób, w celu spełnienia przez nich co najmniej minimalnych poziomów zdolności określonych w SWZ. Nieprzedłożenie dokumentów dotyczących tych osób lub niespełnienie przez nich co</w:t>
      </w:r>
      <w:r w:rsidRPr="00B004AA">
        <w:rPr>
          <w:rFonts w:asciiTheme="minorHAnsi" w:hAnsiTheme="minorHAnsi"/>
          <w:szCs w:val="20"/>
          <w:lang w:val="pl-PL"/>
        </w:rPr>
        <w:t> </w:t>
      </w:r>
      <w:r w:rsidRPr="00B004AA">
        <w:rPr>
          <w:rFonts w:asciiTheme="minorHAnsi" w:hAnsiTheme="minorHAnsi"/>
          <w:szCs w:val="20"/>
        </w:rPr>
        <w:t>najmniej minimalnych poziomów zdolności określonych w SWZ powoduje nieskuteczność takiej zmiany.</w:t>
      </w: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§4</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TERMINY REALIZACJI</w:t>
      </w:r>
    </w:p>
    <w:p w:rsidR="00B004AA" w:rsidRDefault="00B004AA" w:rsidP="00B004AA">
      <w:pPr>
        <w:pStyle w:val="NormalnyWeb"/>
        <w:spacing w:before="0" w:beforeAutospacing="0" w:after="0" w:line="276" w:lineRule="auto"/>
        <w:jc w:val="both"/>
        <w:rPr>
          <w:rFonts w:asciiTheme="minorHAnsi" w:hAnsiTheme="minorHAnsi"/>
          <w:b/>
          <w:sz w:val="20"/>
          <w:szCs w:val="20"/>
        </w:rPr>
      </w:pPr>
      <w:r w:rsidRPr="00B004AA">
        <w:rPr>
          <w:rFonts w:asciiTheme="minorHAnsi" w:hAnsiTheme="minorHAnsi"/>
          <w:sz w:val="20"/>
          <w:szCs w:val="20"/>
        </w:rPr>
        <w:t xml:space="preserve">Wykonawca zobowiązuje się do wykonania przedmiotu umowy w terminie </w:t>
      </w:r>
      <w:r w:rsidR="0071716A">
        <w:rPr>
          <w:rFonts w:asciiTheme="minorHAnsi" w:hAnsiTheme="minorHAnsi"/>
          <w:sz w:val="20"/>
          <w:szCs w:val="20"/>
        </w:rPr>
        <w:t xml:space="preserve">do </w:t>
      </w:r>
      <w:r w:rsidR="00D80C12">
        <w:rPr>
          <w:rFonts w:asciiTheme="minorHAnsi" w:hAnsiTheme="minorHAnsi"/>
          <w:b/>
          <w:sz w:val="20"/>
          <w:szCs w:val="20"/>
        </w:rPr>
        <w:t>6</w:t>
      </w:r>
      <w:r w:rsidRPr="00B004AA">
        <w:rPr>
          <w:rFonts w:asciiTheme="minorHAnsi" w:hAnsiTheme="minorHAnsi"/>
          <w:b/>
          <w:sz w:val="20"/>
          <w:szCs w:val="20"/>
        </w:rPr>
        <w:t xml:space="preserve">0 dni od daty </w:t>
      </w:r>
      <w:r w:rsidR="00334986">
        <w:rPr>
          <w:rFonts w:asciiTheme="minorHAnsi" w:hAnsiTheme="minorHAnsi"/>
          <w:b/>
          <w:sz w:val="20"/>
          <w:szCs w:val="20"/>
        </w:rPr>
        <w:t>przekazania terenu budowy</w:t>
      </w:r>
      <w:r w:rsidR="00D14AE3">
        <w:rPr>
          <w:rFonts w:asciiTheme="minorHAnsi" w:hAnsiTheme="minorHAnsi"/>
          <w:b/>
          <w:sz w:val="20"/>
          <w:szCs w:val="20"/>
        </w:rPr>
        <w:t>, przekazanie terenu budowy nastąpi w terminie 7 dni od daty zawarcia umowy.</w:t>
      </w:r>
    </w:p>
    <w:p w:rsidR="00D14AE3" w:rsidRDefault="00D14AE3" w:rsidP="00D14AE3">
      <w:pPr>
        <w:pStyle w:val="NormalnyWeb"/>
        <w:spacing w:before="0" w:beforeAutospacing="0" w:after="0" w:line="276" w:lineRule="auto"/>
        <w:jc w:val="both"/>
        <w:rPr>
          <w:rFonts w:ascii="Verdana" w:hAnsi="Verdana"/>
          <w:b/>
          <w:sz w:val="20"/>
          <w:szCs w:val="20"/>
        </w:rPr>
      </w:pPr>
    </w:p>
    <w:p w:rsidR="00D14AE3" w:rsidRPr="000A7315" w:rsidRDefault="00D14AE3" w:rsidP="00D14AE3">
      <w:pPr>
        <w:pStyle w:val="NormalnyWeb"/>
        <w:spacing w:before="0" w:beforeAutospacing="0" w:after="0" w:line="276" w:lineRule="auto"/>
        <w:jc w:val="both"/>
        <w:rPr>
          <w:rFonts w:ascii="Verdana" w:hAnsi="Verdana"/>
          <w:b/>
          <w:sz w:val="20"/>
          <w:szCs w:val="20"/>
        </w:rPr>
      </w:pPr>
      <w:r w:rsidRPr="000A7315">
        <w:rPr>
          <w:rFonts w:ascii="Verdana" w:hAnsi="Verdana"/>
          <w:b/>
          <w:sz w:val="20"/>
          <w:szCs w:val="20"/>
        </w:rPr>
        <w:t>Jeśli ostatni dzień terminu przypadnie w sobotę lub święto, ostatnim dniem terminu jest pierwszy następny dzień roboczy.</w:t>
      </w:r>
    </w:p>
    <w:p w:rsidR="00D14AE3" w:rsidRPr="00B004AA" w:rsidRDefault="00D14AE3" w:rsidP="00B004AA">
      <w:pPr>
        <w:pStyle w:val="NormalnyWeb"/>
        <w:spacing w:before="0" w:beforeAutospacing="0" w:after="0" w:line="276" w:lineRule="auto"/>
        <w:jc w:val="both"/>
        <w:rPr>
          <w:rFonts w:asciiTheme="minorHAnsi" w:hAnsiTheme="minorHAnsi"/>
          <w:b/>
          <w:sz w:val="20"/>
          <w:szCs w:val="20"/>
        </w:rPr>
      </w:pPr>
    </w:p>
    <w:p w:rsidR="00B004AA" w:rsidRPr="00B004AA" w:rsidRDefault="00B004AA" w:rsidP="00B004AA">
      <w:pPr>
        <w:tabs>
          <w:tab w:val="left" w:pos="360"/>
        </w:tabs>
        <w:spacing w:line="276" w:lineRule="auto"/>
        <w:jc w:val="center"/>
        <w:rPr>
          <w:rFonts w:asciiTheme="minorHAnsi" w:hAnsiTheme="minorHAnsi"/>
          <w:b/>
        </w:rPr>
      </w:pPr>
    </w:p>
    <w:p w:rsidR="00B004AA" w:rsidRPr="00D80C12" w:rsidRDefault="00B004AA" w:rsidP="00B004AA">
      <w:pPr>
        <w:tabs>
          <w:tab w:val="left" w:pos="360"/>
        </w:tabs>
        <w:spacing w:line="276" w:lineRule="auto"/>
        <w:jc w:val="center"/>
        <w:rPr>
          <w:rFonts w:asciiTheme="minorHAnsi" w:hAnsiTheme="minorHAnsi"/>
          <w:b/>
          <w:strike/>
        </w:rPr>
      </w:pPr>
      <w:r w:rsidRPr="00D80C12">
        <w:rPr>
          <w:rFonts w:asciiTheme="minorHAnsi" w:hAnsiTheme="minorHAnsi"/>
          <w:b/>
          <w:strike/>
        </w:rPr>
        <w:t>§5</w:t>
      </w:r>
    </w:p>
    <w:p w:rsidR="00B004AA" w:rsidRPr="00C86A47" w:rsidRDefault="00B004AA" w:rsidP="00B004AA">
      <w:pPr>
        <w:tabs>
          <w:tab w:val="left" w:pos="360"/>
        </w:tabs>
        <w:spacing w:line="276" w:lineRule="auto"/>
        <w:jc w:val="center"/>
        <w:rPr>
          <w:rFonts w:asciiTheme="minorHAnsi" w:hAnsiTheme="minorHAnsi"/>
        </w:rPr>
      </w:pPr>
      <w:r w:rsidRPr="00D80C12">
        <w:rPr>
          <w:rFonts w:asciiTheme="minorHAnsi" w:hAnsiTheme="minorHAnsi"/>
          <w:b/>
          <w:i/>
          <w:strike/>
        </w:rPr>
        <w:t>WARUNKI UBEZPIECZENIA</w:t>
      </w:r>
      <w:r w:rsidR="00C86A47">
        <w:rPr>
          <w:rFonts w:asciiTheme="minorHAnsi" w:hAnsiTheme="minorHAnsi"/>
          <w:b/>
          <w:i/>
          <w:strike/>
        </w:rPr>
        <w:t xml:space="preserve"> </w:t>
      </w:r>
      <w:r w:rsidR="00C86A47" w:rsidRPr="00C86A47">
        <w:rPr>
          <w:rFonts w:asciiTheme="minorHAnsi" w:hAnsiTheme="minorHAnsi"/>
          <w:b/>
          <w:i/>
        </w:rPr>
        <w:t xml:space="preserve">/ </w:t>
      </w:r>
      <w:r w:rsidR="00C86A47">
        <w:rPr>
          <w:rFonts w:asciiTheme="minorHAnsi" w:hAnsiTheme="minorHAnsi"/>
          <w:b/>
          <w:i/>
        </w:rPr>
        <w:t xml:space="preserve">nie dotyczy </w:t>
      </w:r>
    </w:p>
    <w:p w:rsidR="004D2899" w:rsidRPr="00D80C12" w:rsidRDefault="006B55AB" w:rsidP="00B004AA">
      <w:pPr>
        <w:pStyle w:val="Tekstpodstawowy21"/>
        <w:widowControl w:val="0"/>
        <w:numPr>
          <w:ilvl w:val="0"/>
          <w:numId w:val="7"/>
        </w:numPr>
        <w:spacing w:line="276" w:lineRule="auto"/>
        <w:ind w:left="426" w:hanging="426"/>
        <w:rPr>
          <w:rFonts w:asciiTheme="minorHAnsi" w:hAnsiTheme="minorHAnsi"/>
          <w:strike/>
          <w:sz w:val="20"/>
        </w:rPr>
      </w:pPr>
      <w:r w:rsidRPr="00D80C12">
        <w:rPr>
          <w:rFonts w:asciiTheme="minorHAnsi" w:hAnsiTheme="minorHAnsi"/>
          <w:strike/>
          <w:sz w:val="20"/>
        </w:rPr>
        <w:t xml:space="preserve">Wykonawca zobowiązany jest w dniu zawarcia umowy posiadać ubezpieczenie od odpowiedzialności cywilnej w zakresie prowadzonej działalności związanej z przedmiotem zamówienia na sumę gwarancyjną nie niższą niż </w:t>
      </w:r>
      <w:r w:rsidR="00C86A47">
        <w:rPr>
          <w:rFonts w:asciiTheme="minorHAnsi" w:hAnsiTheme="minorHAnsi"/>
          <w:strike/>
          <w:sz w:val="20"/>
        </w:rPr>
        <w:t>…………….</w:t>
      </w:r>
      <w:r w:rsidRPr="00D80C12">
        <w:rPr>
          <w:rFonts w:asciiTheme="minorHAnsi" w:hAnsiTheme="minorHAnsi"/>
          <w:strike/>
          <w:sz w:val="20"/>
        </w:rPr>
        <w:t xml:space="preserve"> PLN </w:t>
      </w:r>
    </w:p>
    <w:p w:rsidR="00B004AA" w:rsidRPr="00D80C12" w:rsidRDefault="00B004AA" w:rsidP="00B004AA">
      <w:pPr>
        <w:pStyle w:val="Tekstpodstawowy21"/>
        <w:widowControl w:val="0"/>
        <w:numPr>
          <w:ilvl w:val="0"/>
          <w:numId w:val="7"/>
        </w:numPr>
        <w:spacing w:line="276" w:lineRule="auto"/>
        <w:ind w:left="426" w:hanging="426"/>
        <w:rPr>
          <w:rFonts w:asciiTheme="minorHAnsi" w:hAnsiTheme="minorHAnsi"/>
          <w:strike/>
          <w:sz w:val="20"/>
        </w:rPr>
      </w:pPr>
      <w:r w:rsidRPr="00D80C12">
        <w:rPr>
          <w:rFonts w:asciiTheme="minorHAnsi" w:hAnsiTheme="minorHAnsi"/>
          <w:strike/>
          <w:sz w:val="20"/>
        </w:rPr>
        <w:t xml:space="preserve">Wykonawca zobowiązany jest ubezpieczyć przedmiot umowy od </w:t>
      </w:r>
      <w:proofErr w:type="spellStart"/>
      <w:r w:rsidRPr="00D80C12">
        <w:rPr>
          <w:rFonts w:asciiTheme="minorHAnsi" w:hAnsiTheme="minorHAnsi"/>
          <w:strike/>
          <w:sz w:val="20"/>
        </w:rPr>
        <w:t>ryzyk</w:t>
      </w:r>
      <w:proofErr w:type="spellEnd"/>
      <w:r w:rsidRPr="00D80C12">
        <w:rPr>
          <w:rFonts w:asciiTheme="minorHAnsi" w:hAnsiTheme="minorHAnsi"/>
          <w:strike/>
          <w:sz w:val="20"/>
        </w:rPr>
        <w:t xml:space="preserve"> budowlanych i losowych, w tym wykonywanych prac, obiektów budowlanych, urządzeń oraz wszelkiego mienia ruchomego i nieruchomego związanego bezpośrednio w wykonywaniem robót (np. CAR, EAR lub CWAR) z sumą ubezpieczenia nie niższą niż łączna kwota wynagrodzenia brutto </w:t>
      </w:r>
      <w:bookmarkStart w:id="1" w:name="_Hlk53652773"/>
      <w:r w:rsidRPr="00D80C12">
        <w:rPr>
          <w:rFonts w:asciiTheme="minorHAnsi" w:hAnsiTheme="minorHAnsi"/>
          <w:strike/>
          <w:sz w:val="20"/>
        </w:rPr>
        <w:t>określonego w § 13 ust. 1</w:t>
      </w:r>
      <w:bookmarkEnd w:id="1"/>
      <w:r w:rsidRPr="00D80C12">
        <w:rPr>
          <w:rFonts w:asciiTheme="minorHAnsi" w:hAnsiTheme="minorHAnsi"/>
          <w:strike/>
          <w:sz w:val="20"/>
        </w:rPr>
        <w:t>.</w:t>
      </w:r>
    </w:p>
    <w:p w:rsidR="00B004AA" w:rsidRPr="00D80C12" w:rsidRDefault="00B004AA" w:rsidP="00B004AA">
      <w:pPr>
        <w:pStyle w:val="Tekstpodstawowy21"/>
        <w:widowControl w:val="0"/>
        <w:numPr>
          <w:ilvl w:val="0"/>
          <w:numId w:val="7"/>
        </w:numPr>
        <w:spacing w:line="276" w:lineRule="auto"/>
        <w:ind w:left="426" w:hanging="426"/>
        <w:rPr>
          <w:rFonts w:asciiTheme="minorHAnsi" w:hAnsiTheme="minorHAnsi"/>
          <w:strike/>
          <w:sz w:val="20"/>
        </w:rPr>
      </w:pPr>
      <w:r w:rsidRPr="00D80C12">
        <w:rPr>
          <w:rFonts w:asciiTheme="minorHAnsi" w:hAnsiTheme="minorHAnsi"/>
          <w:strike/>
          <w:sz w:val="20"/>
        </w:rPr>
        <w:t>Umow</w:t>
      </w:r>
      <w:r w:rsidR="0071716A" w:rsidRPr="00D80C12">
        <w:rPr>
          <w:rFonts w:asciiTheme="minorHAnsi" w:hAnsiTheme="minorHAnsi"/>
          <w:strike/>
          <w:sz w:val="20"/>
        </w:rPr>
        <w:t>a</w:t>
      </w:r>
      <w:r w:rsidRPr="00D80C12">
        <w:rPr>
          <w:rFonts w:asciiTheme="minorHAnsi" w:hAnsiTheme="minorHAnsi"/>
          <w:strike/>
          <w:sz w:val="20"/>
        </w:rPr>
        <w:t xml:space="preserve"> ubezpieczenia, o któr</w:t>
      </w:r>
      <w:r w:rsidR="00200890" w:rsidRPr="00D80C12">
        <w:rPr>
          <w:rFonts w:asciiTheme="minorHAnsi" w:hAnsiTheme="minorHAnsi"/>
          <w:strike/>
          <w:sz w:val="20"/>
        </w:rPr>
        <w:t>ej</w:t>
      </w:r>
      <w:r w:rsidRPr="00D80C12">
        <w:rPr>
          <w:rFonts w:asciiTheme="minorHAnsi" w:hAnsiTheme="minorHAnsi"/>
          <w:strike/>
          <w:sz w:val="20"/>
        </w:rPr>
        <w:t xml:space="preserve"> mowa w ust. 1 mus</w:t>
      </w:r>
      <w:r w:rsidR="00200890" w:rsidRPr="00D80C12">
        <w:rPr>
          <w:rFonts w:asciiTheme="minorHAnsi" w:hAnsiTheme="minorHAnsi"/>
          <w:strike/>
          <w:sz w:val="20"/>
        </w:rPr>
        <w:t>i</w:t>
      </w:r>
      <w:r w:rsidRPr="00D80C12">
        <w:rPr>
          <w:rFonts w:asciiTheme="minorHAnsi" w:hAnsiTheme="minorHAnsi"/>
          <w:strike/>
          <w:sz w:val="20"/>
        </w:rPr>
        <w:t xml:space="preserve"> zapewniać wypłatę odszkodowania płatnego w złotych polskich. </w:t>
      </w:r>
    </w:p>
    <w:p w:rsidR="00B004AA" w:rsidRPr="00D80C12" w:rsidRDefault="00B004AA" w:rsidP="00B004AA">
      <w:pPr>
        <w:pStyle w:val="Tekstpodstawowy21"/>
        <w:widowControl w:val="0"/>
        <w:numPr>
          <w:ilvl w:val="0"/>
          <w:numId w:val="7"/>
        </w:numPr>
        <w:spacing w:line="276" w:lineRule="auto"/>
        <w:ind w:left="426" w:hanging="426"/>
        <w:rPr>
          <w:rFonts w:asciiTheme="minorHAnsi" w:hAnsiTheme="minorHAnsi"/>
          <w:strike/>
          <w:sz w:val="20"/>
        </w:rPr>
      </w:pPr>
      <w:r w:rsidRPr="00D80C12">
        <w:rPr>
          <w:rFonts w:asciiTheme="minorHAnsi" w:hAnsiTheme="minorHAnsi"/>
          <w:strike/>
          <w:sz w:val="20"/>
        </w:rPr>
        <w:t>Koszt umowy lub umów, o których mowa w ust. 1 w szczególności składki ubezpieczeniowe, pokrywa w całości Wykonawca, który zobowiązuje się do terminowego opłacenia składek i utrzymania ciągłości ubezpieczenia przez cały okres obowiązywania niniejszej umowy.</w:t>
      </w:r>
    </w:p>
    <w:p w:rsidR="00B004AA" w:rsidRPr="00D80C12" w:rsidRDefault="00B004AA" w:rsidP="00B004AA">
      <w:pPr>
        <w:pStyle w:val="Tekstpodstawowy21"/>
        <w:widowControl w:val="0"/>
        <w:numPr>
          <w:ilvl w:val="0"/>
          <w:numId w:val="7"/>
        </w:numPr>
        <w:spacing w:line="276" w:lineRule="auto"/>
        <w:ind w:left="426" w:hanging="426"/>
        <w:rPr>
          <w:rFonts w:asciiTheme="minorHAnsi" w:hAnsiTheme="minorHAnsi"/>
          <w:strike/>
          <w:sz w:val="20"/>
        </w:rPr>
      </w:pPr>
      <w:r w:rsidRPr="00D80C12">
        <w:rPr>
          <w:rFonts w:asciiTheme="minorHAnsi" w:hAnsiTheme="minorHAnsi"/>
          <w:strike/>
          <w:sz w:val="20"/>
        </w:rPr>
        <w:t xml:space="preserve">Wykonawca przedłoży Zamawiającemu najpóźniej w dniu podpisania niniejszej umowy dokumenty potwierdzające zawarcie umowy ubezpieczenia, w tym w szczególności kopię umowy i polisy ubezpieczenia. </w:t>
      </w:r>
    </w:p>
    <w:p w:rsidR="00B004AA" w:rsidRPr="00D80C12" w:rsidRDefault="00B004AA" w:rsidP="00B004AA">
      <w:pPr>
        <w:pStyle w:val="Tekstpodstawowy21"/>
        <w:widowControl w:val="0"/>
        <w:numPr>
          <w:ilvl w:val="0"/>
          <w:numId w:val="7"/>
        </w:numPr>
        <w:spacing w:line="276" w:lineRule="auto"/>
        <w:ind w:left="426" w:hanging="426"/>
        <w:rPr>
          <w:rFonts w:asciiTheme="minorHAnsi" w:hAnsiTheme="minorHAnsi"/>
          <w:strike/>
          <w:sz w:val="20"/>
        </w:rPr>
      </w:pPr>
      <w:r w:rsidRPr="00D80C12">
        <w:rPr>
          <w:rFonts w:asciiTheme="minorHAnsi" w:hAnsiTheme="minorHAnsi"/>
          <w:strike/>
          <w:sz w:val="20"/>
        </w:rPr>
        <w:t xml:space="preserve">W razie wydłużenia czasu realizacji umowy, Wykonawca zobowiązuje się do przedłużenia ubezpieczenia na zasadach określonych w ust. 1- 4, przedstawiając Zamawiającemu dokumenty potwierdzające zawarcie umowy </w:t>
      </w:r>
      <w:r w:rsidRPr="00D80C12">
        <w:rPr>
          <w:rFonts w:asciiTheme="minorHAnsi" w:hAnsiTheme="minorHAnsi"/>
          <w:strike/>
          <w:sz w:val="20"/>
        </w:rPr>
        <w:lastRenderedPageBreak/>
        <w:t xml:space="preserve">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B004AA" w:rsidRPr="00D80C12" w:rsidRDefault="00B004AA" w:rsidP="00B004AA">
      <w:pPr>
        <w:pStyle w:val="Tekstpodstawowy21"/>
        <w:widowControl w:val="0"/>
        <w:numPr>
          <w:ilvl w:val="0"/>
          <w:numId w:val="7"/>
        </w:numPr>
        <w:spacing w:line="276" w:lineRule="auto"/>
        <w:ind w:left="426" w:hanging="426"/>
        <w:rPr>
          <w:rFonts w:asciiTheme="minorHAnsi" w:hAnsiTheme="minorHAnsi"/>
          <w:strike/>
          <w:sz w:val="20"/>
        </w:rPr>
      </w:pPr>
      <w:r w:rsidRPr="00D80C12">
        <w:rPr>
          <w:rFonts w:asciiTheme="minorHAnsi" w:hAnsiTheme="minorHAnsi"/>
          <w:strike/>
          <w:spacing w:val="-2"/>
          <w:sz w:val="20"/>
        </w:rPr>
        <w:t>Wykonawca nie jest uprawniony do dokonywania zmian warunków ubezpieczenia bez uprzedniej zgody Zamawiającego wyrażonej na piśmie.</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xml:space="preserve">§ </w:t>
      </w:r>
      <w:r w:rsidRPr="00C86A47">
        <w:rPr>
          <w:rFonts w:asciiTheme="minorHAnsi" w:hAnsiTheme="minorHAnsi"/>
          <w:b/>
        </w:rPr>
        <w:t>6</w:t>
      </w:r>
      <w:r w:rsidR="00D80C12" w:rsidRPr="00C86A47">
        <w:rPr>
          <w:rFonts w:asciiTheme="minorHAnsi" w:hAnsiTheme="minorHAnsi"/>
          <w:b/>
        </w:rPr>
        <w:t xml:space="preserve"> </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OBOWIĄZKI STRON</w:t>
      </w:r>
    </w:p>
    <w:p w:rsidR="00B004AA" w:rsidRPr="00B004AA" w:rsidRDefault="00B004AA" w:rsidP="00B004AA">
      <w:pPr>
        <w:numPr>
          <w:ilvl w:val="0"/>
          <w:numId w:val="17"/>
        </w:numPr>
        <w:suppressAutoHyphens/>
        <w:spacing w:line="276" w:lineRule="auto"/>
        <w:ind w:left="426" w:hanging="426"/>
        <w:jc w:val="both"/>
        <w:rPr>
          <w:rFonts w:asciiTheme="minorHAnsi" w:hAnsiTheme="minorHAnsi"/>
        </w:rPr>
      </w:pPr>
      <w:r w:rsidRPr="00B004AA">
        <w:rPr>
          <w:rFonts w:asciiTheme="minorHAnsi" w:hAnsiTheme="minorHAnsi"/>
        </w:rPr>
        <w:t>Do obowiązków Zamawiającego należy:</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pozostawanie w gotowości do protokolarnego przekazania placu budowy w całości lub w częściach niezbędnych dla realizacji przedmiotu umowy lub jego </w:t>
      </w:r>
      <w:r w:rsidRPr="00B004AA">
        <w:rPr>
          <w:rFonts w:asciiTheme="minorHAnsi" w:hAnsiTheme="minorHAnsi"/>
          <w:color w:val="000000"/>
        </w:rPr>
        <w:t xml:space="preserve">elementów albo części robót budowlanych </w:t>
      </w:r>
      <w:r w:rsidRPr="00B004AA">
        <w:rPr>
          <w:rFonts w:asciiTheme="minorHAnsi" w:hAnsiTheme="minorHAnsi"/>
        </w:rPr>
        <w:t>w terminie odpowiednio 7 dni od dnia podpisania umowy lub 7 dni od dnia zgłoszenia przez Wykonawcę gotowości do realizacji dalszego zakresu robót,</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zapewnienie nadzoru inwestorskiego,</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uczestnictwo w naradach roboczych na każde żądanie Stron,</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dokonywanie odbioru robót zanikających, ulegających zakryciu, </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dokonywanie odbioru dokumentów wymaganych do zgłoszenia zakończenia robót do organu nadzoru budowlanego,</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dokonanie odbioru końcowego przedmiotu umowy po zakończeniu wszystkich robót budowlanych i innych czynności przewidzianych ustawą Prawo budowlane, o których mowa w § 2 ust. 1,</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zapłata umówionego wynagrodzenia według zasad opisanych w niniejszej umowie.</w:t>
      </w:r>
    </w:p>
    <w:p w:rsidR="00B004AA" w:rsidRPr="00B004AA" w:rsidRDefault="00B004AA" w:rsidP="00B004AA">
      <w:pPr>
        <w:numPr>
          <w:ilvl w:val="0"/>
          <w:numId w:val="17"/>
        </w:numPr>
        <w:suppressAutoHyphens/>
        <w:spacing w:line="276" w:lineRule="auto"/>
        <w:ind w:left="426" w:hanging="426"/>
        <w:jc w:val="both"/>
        <w:rPr>
          <w:rFonts w:asciiTheme="minorHAnsi" w:hAnsiTheme="minorHAnsi"/>
        </w:rPr>
      </w:pPr>
      <w:r w:rsidRPr="00B004AA">
        <w:rPr>
          <w:rFonts w:asciiTheme="minorHAnsi" w:hAnsiTheme="minorHAnsi"/>
        </w:rPr>
        <w:t>Do obowiązków Wykonawcy należy:</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zorganizowanie i przeprowadzenie wszelkich działań i robót budowlanych siłami własnymi lub przy udziale podwykonawców, z zastrzeżeniem § </w:t>
      </w:r>
      <w:r w:rsidRPr="00D80C12">
        <w:rPr>
          <w:rFonts w:asciiTheme="minorHAnsi" w:hAnsiTheme="minorHAnsi"/>
        </w:rPr>
        <w:t xml:space="preserve">10 </w:t>
      </w:r>
      <w:r w:rsidR="00D80C12">
        <w:rPr>
          <w:rFonts w:asciiTheme="minorHAnsi" w:hAnsiTheme="minorHAnsi"/>
        </w:rPr>
        <w:t xml:space="preserve"> </w:t>
      </w:r>
      <w:r w:rsidRPr="00B004AA">
        <w:rPr>
          <w:rFonts w:asciiTheme="minorHAnsi" w:hAnsiTheme="minorHAnsi"/>
        </w:rPr>
        <w:t xml:space="preserve">- § 12,  zgodnie z SWZ, zasadami wiedzy technicznej, przepisami prawa, </w:t>
      </w:r>
    </w:p>
    <w:p w:rsidR="00B004AA" w:rsidRPr="00C86A47" w:rsidRDefault="00B004AA" w:rsidP="00B004AA">
      <w:pPr>
        <w:numPr>
          <w:ilvl w:val="1"/>
          <w:numId w:val="17"/>
        </w:numPr>
        <w:suppressAutoHyphens/>
        <w:spacing w:line="276" w:lineRule="auto"/>
        <w:ind w:left="567" w:hanging="283"/>
        <w:jc w:val="both"/>
        <w:rPr>
          <w:rFonts w:asciiTheme="minorHAnsi" w:hAnsiTheme="minorHAnsi"/>
        </w:rPr>
      </w:pPr>
      <w:r w:rsidRPr="00C86A47">
        <w:rPr>
          <w:rFonts w:asciiTheme="minorHAnsi" w:hAnsiTheme="minorHAnsi"/>
        </w:rPr>
        <w:t>protokolarne przejęcie placu budowy w terminie, o którym mowa w ust. 1 lit.</w:t>
      </w:r>
      <w:r w:rsidRPr="00C86A47">
        <w:rPr>
          <w:rFonts w:asciiTheme="minorHAnsi" w:hAnsiTheme="minorHAnsi"/>
          <w:b/>
        </w:rPr>
        <w:t xml:space="preserve"> </w:t>
      </w:r>
      <w:r w:rsidRPr="00C86A47">
        <w:rPr>
          <w:rFonts w:asciiTheme="minorHAnsi" w:hAnsiTheme="minorHAnsi"/>
        </w:rPr>
        <w:t>a)</w:t>
      </w:r>
      <w:r w:rsidRPr="00C86A47">
        <w:rPr>
          <w:rFonts w:asciiTheme="minorHAnsi" w:hAnsiTheme="minorHAnsi"/>
          <w:b/>
        </w:rPr>
        <w:t>,</w:t>
      </w:r>
      <w:r w:rsidRPr="00C86A47">
        <w:rPr>
          <w:rFonts w:asciiTheme="minorHAnsi" w:hAnsiTheme="minorHAnsi"/>
        </w:rPr>
        <w:t xml:space="preserve"> z zastrzeżeniem obowiązków Wykonawcy, wynikających z § 8,</w:t>
      </w:r>
    </w:p>
    <w:p w:rsidR="00B004AA" w:rsidRPr="00C86A47" w:rsidRDefault="00B004AA" w:rsidP="00B004AA">
      <w:pPr>
        <w:numPr>
          <w:ilvl w:val="1"/>
          <w:numId w:val="17"/>
        </w:numPr>
        <w:suppressAutoHyphens/>
        <w:spacing w:line="276" w:lineRule="auto"/>
        <w:ind w:left="567" w:hanging="283"/>
        <w:jc w:val="both"/>
        <w:rPr>
          <w:rFonts w:asciiTheme="minorHAnsi" w:hAnsiTheme="minorHAnsi"/>
        </w:rPr>
      </w:pPr>
      <w:r w:rsidRPr="00C86A47">
        <w:rPr>
          <w:rFonts w:asciiTheme="minorHAnsi" w:hAnsiTheme="minorHAnsi"/>
        </w:rPr>
        <w:t xml:space="preserve">w terminie określonym </w:t>
      </w:r>
      <w:r w:rsidR="00E31D7D" w:rsidRPr="00C86A47">
        <w:rPr>
          <w:rFonts w:asciiTheme="minorHAnsi" w:hAnsiTheme="minorHAnsi"/>
        </w:rPr>
        <w:t xml:space="preserve">w </w:t>
      </w:r>
      <w:r w:rsidRPr="00C86A47">
        <w:rPr>
          <w:rFonts w:asciiTheme="minorHAnsi" w:hAnsiTheme="minorHAnsi"/>
        </w:rPr>
        <w:t xml:space="preserve">§ 8 przedłożenie Zamawiającemu oświadczenie o podjęciu obowiązków przez kierownika </w:t>
      </w:r>
      <w:r w:rsidR="00D80C12" w:rsidRPr="00C86A47">
        <w:rPr>
          <w:rFonts w:asciiTheme="minorHAnsi" w:hAnsiTheme="minorHAnsi"/>
        </w:rPr>
        <w:t>robót/</w:t>
      </w:r>
      <w:r w:rsidR="005E025F" w:rsidRPr="00C86A47">
        <w:rPr>
          <w:rFonts w:asciiTheme="minorHAnsi" w:hAnsiTheme="minorHAnsi"/>
        </w:rPr>
        <w:t>budowy</w:t>
      </w:r>
      <w:r w:rsidRPr="00C86A47">
        <w:rPr>
          <w:rFonts w:asciiTheme="minorHAnsi" w:hAnsiTheme="minorHAnsi"/>
        </w:rPr>
        <w:t>,</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uczestniczenie w naradach roboczych na każde żądanie Zamawiającego,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prowadzenie robót budowlanych z zastosowaniem materiałów, które powinny odpowiadać co do jakości wymogom wyrobów dopuszczonych do obrotu i stosowania w budownictwie określonym ustawą Prawo budowlane oraz winny odpowiadać wymaganiom określonym w SWZ. Materiały powinny w szczególności: odpowiadać wymaganiom określonym w ustawie z dnia 16 kwietnia 2004 r. o wyrobach budowlanych (tj. Dz.U. z 2020 r. poz. 215 z późn.zm.) oraz w dokumentacji projektowej, posiadać wymagane przepisami prawa certyfikaty, aprobaty techniczne, dopuszczenia do stosowania w Rzeczypospolitej Polskiej oraz w krajach Unii Europejskiej i innych krajach na mocy umów stowarzyszeniowych zawartych z Unią </w:t>
      </w:r>
      <w:r w:rsidRPr="00542DCF">
        <w:rPr>
          <w:rFonts w:asciiTheme="minorHAnsi" w:hAnsiTheme="minorHAnsi"/>
        </w:rPr>
        <w:t xml:space="preserve">Europejską, być dobrane zgodnie z zasadami wiedzy technicznej, </w:t>
      </w:r>
      <w:r w:rsidRPr="00542DCF">
        <w:rPr>
          <w:rFonts w:asciiTheme="minorHAnsi" w:hAnsiTheme="minorHAnsi"/>
        </w:rPr>
        <w:lastRenderedPageBreak/>
        <w:t>przeznaczone i przydatne dla celów, do jakich zostały użyte przy wykonywaniu robót budowlanych, wolne od praw osób trzecich w dacie ich wykorzystania w celu realizacji przedmiotu umowy.  Na każde żądanie Zamawiającego materiały te zostaną poddane badaniom w miejscu produkcji, na miejscu wykonania przedmiotowego zadania</w:t>
      </w:r>
      <w:r w:rsidRPr="00542DCF">
        <w:rPr>
          <w:rFonts w:asciiTheme="minorHAnsi" w:hAnsiTheme="minorHAnsi"/>
        </w:rPr>
        <w:br/>
        <w:t>lub w określonym przez Zamawiającego miejscu. Jeżeli w rezultacie przeprowadzonych badań okaże się, że zastosowane materiały są niezgodne z umową to Wykonawca jest zobowiązany do usunięcia tych materiałów z placu budowy oraz pokrycia kosztów badań.</w:t>
      </w:r>
      <w:r w:rsidRPr="00542DCF">
        <w:rPr>
          <w:rFonts w:asciiTheme="minorHAnsi" w:hAnsiTheme="minorHAnsi"/>
        </w:rPr>
        <w:br/>
        <w:t xml:space="preserve">W przypadku nie usunięcia przez Wykonawcę materiałów niezgodnych z umową w terminie 10 dni roboczych, Zamawiający ma prawo zlecić powyższe czynności do wykonania przez osoby trzecie na koszt Wykonawcy i potrącić poniesione w związku z tym wydatki z wynagrodzenia Wykonawcy,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materiały powstałe w wyniku prowadzonych robót budowlanych uzyskane z rozbiórki i demontażu są własnością Zamawiającego zgodnie z przepisami ustawy z dnia 14 grudnia 2012 r. o odpadach (tj. Dz.U. z 2021 r. poz. 779) z zastrzeżeniem lit. h). Materiały uzyskane z rozbiórki lub demontażu nie mające wartości użytkowej, Wykonawca zobowiązuje się poddać zagospodarowaniu bądź utylizacji zgodnie z obowiązującymi przepisami ww. ustawy. Koszty utylizacji poniesie Wykonawca,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zabezpieczenie terenu budowy z zachowaniem najwyższej staranności, z uwzględnieniem specyfiki przedmiotu umowy i jego przeznaczenia,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dbanie o należyty stan i porządek na terenie budowy i terenie przyległym do budowy, prowadzenie robót i dowozu materiałów na plac budowy w sposób nie powodujący zanieczyszczenia terenów sąsiednich i ciągów komunikacyjnych,</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uporządkowanie terenu budowy oraz doprowadzenie terenów przyległych do stanu nie gorszego od stanu pierwotnego,</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pisemne zawiadomienie Zamawiającego o wykonaniu robót zanikających, ulegających zakryciu oraz pisemne zawiadomienie Zamawiającego zgłaszające zakończenie realizacji przedmiotu umowy i gotowość do odbioru końcowego,</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przed dokonaniem zgłoszenia zakończenia wykonywania przedmiotu umowy realizowanego zgodnie z zawartą umową wykonać konieczne badania, pomiary i sprawdzenia określone przepisami prawa,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kompletowanie w trakcie realizacji przedmiotu umowy wszelkiej dokumentacji zgodnie z przepisami ustawy Prawo budowlane oraz postanowieniami niniejszej Umowy,</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przekazanie Zamawiającemu, nie później niż w dniu pisemnego zgłoszenia zakończenia realizacji przedmiotu umowy, dokumentacji powykonawczej, kompletu dokumentów pozwalających na ocenę prawidłowego wykonania prac, zgodnie z przepisami ustawy Prawo budowlane, rozporządzenia Rady Ministrów z dnia 7 grudnia 2012 roku w sprawie rodzaju urządzeń technicznych podlegających dozorowi technicznemu (Dz. U. z 2012 roku poz. 1468) oraz kompletu protokołów niezbędnych przy odbiorze,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sporządzenie protokołu odbioru technicznego elementów przedmiotu umowy z określeniem dokładnego zakresu zestawienia wykonanych elementów prac oraz ich lokalizacji i stopnia zaawansowania,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przerwanie realizacji przedmiotu umowy oraz jego zabezpieczenie na żądanie Zamawiającego,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lastRenderedPageBreak/>
        <w:t xml:space="preserve">podjęcie przerwanej realizacji przedmiotu umowy, nie później niż w terminie 14 dni liczonych od daty otrzymania pisemnego wezwania </w:t>
      </w:r>
      <w:r w:rsidR="00E31D7D">
        <w:rPr>
          <w:rFonts w:asciiTheme="minorHAnsi" w:hAnsiTheme="minorHAnsi"/>
        </w:rPr>
        <w:t xml:space="preserve">od </w:t>
      </w:r>
      <w:r w:rsidRPr="00542DCF">
        <w:rPr>
          <w:rFonts w:asciiTheme="minorHAnsi" w:hAnsiTheme="minorHAnsi"/>
        </w:rPr>
        <w:t>Zamawiającego do kontynuacji realizacji zadania. W przypadku nie podjęcia przez Wykonawcę przerwanych prac Zamawiający ma prawo odstąpić od umowy na podstawie § 18  ust. 1 lit. d) i naliczyć karę umowną zgodnie z § 15 ust. 1 lit. 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opracowanie, w języku polskim, instrukcji użytkowania, obsługi i konserwacji zastosowanych w obiekcie urządzeń/systemów. Instrukcje stanowią załączniki do protokołu odbioru końcowego i powinny zostać przekazane Zamawiającemu wraz z kompletem dokumentów, o których mowa w lit. </w:t>
      </w:r>
      <w:r w:rsidR="00522D03" w:rsidRPr="00542DCF">
        <w:rPr>
          <w:rFonts w:asciiTheme="minorHAnsi" w:hAnsiTheme="minorHAnsi"/>
        </w:rPr>
        <w:t>n</w:t>
      </w:r>
      <w:r w:rsidRPr="00542DCF">
        <w:rPr>
          <w:rFonts w:asciiTheme="minorHAnsi" w:hAnsiTheme="minorHAnsi"/>
        </w:rPr>
        <w:t>),</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instrukcje, o których mowa w lit. </w:t>
      </w:r>
      <w:r w:rsidR="00D80C12">
        <w:rPr>
          <w:rFonts w:asciiTheme="minorHAnsi" w:hAnsiTheme="minorHAnsi"/>
        </w:rPr>
        <w:t>q</w:t>
      </w:r>
      <w:r w:rsidRPr="00542DCF">
        <w:rPr>
          <w:rFonts w:asciiTheme="minorHAnsi" w:hAnsiTheme="minorHAnsi"/>
        </w:rPr>
        <w:t>) winny zawierać m.in.: wykaz urządzeń/ systemów/instalacji, które ze względu na zachowanie uprawnień wynikających z gwarancji wymagają dokonywania przeglądów technicznych. Opracowanie to winno zawierać:</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określenie producenta urządzeń/ systemów/instalacji, typów/modeli,</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miejsce ich zamontowania,</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ilość urządzeń/ systemów/instalacji,</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częstotliwości wykonywania przeglądów technicznych,</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czynności jakie powinny być wykonane podczas każdorazowego przeglądu technicznego,</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materiałów eksploatacyjnych (jeżeli dotyczy) podlegających wymianie podczas każdorazowego przeglądu technicznego celem zachowania prawidłowości pracy urządzeń,</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jakie uprawnienia winni posiadać wykonawcy, którzy mogą dokonać przeglądu technicznego bez utraty praw wynikających z gwarancji,</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wszelkich niezbędnych informacji (w tym kodów serwisowych) o zamontowanych urządzeniach, które są niezbędne do dalszego ich serwisowania i konserwacji,</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usunięcie wszystkich wad i usterek występujących w przedmiocie umowy, zarówno stwierdzonych w trakcie odbiorów, jak i w okresie gwarancji i rękojmi na żądanie i w terminie wyznaczonym przez Zamawiającego,</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na żądanie Zamawiającego Wykonawca udostępni plac budowy innym Wykonawcom i pracownikom Zamawiającego w celu realizacji innych zadań na terenie objętym placem budowy,</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informowanie Zamawiającego, z odpowiednim wyprzedzeniem, o każdorazowej konieczności odłączenia mediów oraz o planowanym czasie trwania przerwy w dostawie tych mediów,</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 xml:space="preserve">realizacja przedmiotu umowy w godzinach od 07.30 do 15.30, przy czym dopuszcza się, po wcześniejszym pisemnym uzgodnieniu z Zamawiającym, prowadzenie prac poza w/w godzinami, w soboty oraz w dni wolne od pracy. </w:t>
      </w:r>
    </w:p>
    <w:p w:rsidR="00B004AA" w:rsidRPr="00542DCF" w:rsidRDefault="00B004AA" w:rsidP="00B004AA">
      <w:pPr>
        <w:pStyle w:val="Akapitzlist"/>
        <w:numPr>
          <w:ilvl w:val="0"/>
          <w:numId w:val="17"/>
        </w:numPr>
        <w:spacing w:line="276" w:lineRule="auto"/>
        <w:ind w:left="284" w:hanging="284"/>
        <w:jc w:val="both"/>
        <w:rPr>
          <w:rFonts w:asciiTheme="minorHAnsi" w:hAnsiTheme="minorHAnsi"/>
          <w:sz w:val="20"/>
          <w:szCs w:val="20"/>
        </w:rPr>
      </w:pPr>
      <w:r w:rsidRPr="00542DCF">
        <w:rPr>
          <w:rFonts w:asciiTheme="minorHAnsi" w:hAnsiTheme="minorHAnsi"/>
          <w:sz w:val="20"/>
          <w:szCs w:val="20"/>
        </w:rPr>
        <w:t>Obowiązkiem stron jest współdziałanie w celu uzyskania przedmiotu umowy spełniającego cele określone w umowie, a w szczególności:</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omawianie lub wyjaśnianie bieżących spraw dotyczących wykonania i zaawansowania robót, w szczególności dotyczących postępu prac albo nieprawidłowości w wykonywaniu prac lub zagrożenia terminowego wykonania przedmiotu umowy,</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sporządzenie protokołu odzysku i klasyfikacji zdemontowanych w trakcie rozbiórki urządzeń i złomu,</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lastRenderedPageBreak/>
        <w:t>stwierdzanie w toku wykonywania przedmiotu umowy jego zgodności z SWZ, na podstawie którego realizowane jest zadanie,</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uzgadnianie możliwości wyłączenia prac, wprowadzenia rozwiązań zamiennych w stosunku do przewidzianych w dokumentacji technicznej, lub konieczności wykonania prac dodatkowych po uzyskaniu akceptacji Zamawiającego.</w:t>
      </w: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b/>
          <w:i/>
          <w:szCs w:val="20"/>
        </w:rPr>
      </w:pPr>
    </w:p>
    <w:p w:rsidR="00B004AA" w:rsidRPr="00D80C12" w:rsidRDefault="00B004AA" w:rsidP="00B004AA">
      <w:pPr>
        <w:pStyle w:val="Tekstpodstawowy"/>
        <w:tabs>
          <w:tab w:val="left" w:pos="255"/>
          <w:tab w:val="left" w:pos="360"/>
          <w:tab w:val="left" w:pos="1134"/>
        </w:tabs>
        <w:spacing w:line="276" w:lineRule="auto"/>
        <w:jc w:val="center"/>
        <w:rPr>
          <w:rFonts w:asciiTheme="minorHAnsi" w:hAnsiTheme="minorHAnsi"/>
          <w:color w:val="FF0000"/>
          <w:szCs w:val="20"/>
          <w:lang w:val="pl-PL"/>
        </w:rPr>
      </w:pPr>
      <w:r w:rsidRPr="00B004AA">
        <w:rPr>
          <w:rFonts w:asciiTheme="minorHAnsi" w:hAnsiTheme="minorHAnsi"/>
          <w:b/>
          <w:i/>
          <w:szCs w:val="20"/>
        </w:rPr>
        <w:t xml:space="preserve">§ </w:t>
      </w:r>
      <w:r w:rsidRPr="00C86A47">
        <w:rPr>
          <w:rFonts w:asciiTheme="minorHAnsi" w:hAnsiTheme="minorHAnsi"/>
          <w:b/>
          <w:i/>
          <w:szCs w:val="20"/>
        </w:rPr>
        <w:t>7</w:t>
      </w:r>
      <w:r w:rsidR="00D80C12" w:rsidRPr="00C86A47">
        <w:rPr>
          <w:rFonts w:asciiTheme="minorHAnsi" w:hAnsiTheme="minorHAnsi"/>
          <w:b/>
          <w:i/>
          <w:szCs w:val="20"/>
          <w:lang w:val="pl-PL"/>
        </w:rPr>
        <w:t xml:space="preserve"> </w:t>
      </w:r>
    </w:p>
    <w:p w:rsidR="00B004AA" w:rsidRPr="00B004AA" w:rsidRDefault="00B004AA" w:rsidP="00B004AA">
      <w:pPr>
        <w:pStyle w:val="Normalny2"/>
        <w:tabs>
          <w:tab w:val="left" w:pos="360"/>
          <w:tab w:val="left" w:pos="851"/>
        </w:tabs>
        <w:spacing w:line="276" w:lineRule="auto"/>
        <w:jc w:val="center"/>
        <w:rPr>
          <w:rFonts w:asciiTheme="minorHAnsi" w:hAnsiTheme="minorHAnsi"/>
          <w:sz w:val="20"/>
          <w:szCs w:val="20"/>
        </w:rPr>
      </w:pPr>
      <w:r w:rsidRPr="00B004AA">
        <w:rPr>
          <w:rFonts w:asciiTheme="minorHAnsi" w:hAnsiTheme="minorHAnsi"/>
          <w:b/>
          <w:i/>
          <w:sz w:val="20"/>
          <w:szCs w:val="20"/>
        </w:rPr>
        <w:t>DOSTAWA I ZAKUP URZĄDZEŃ I MATERIAŁÓW KONIECZNYCH DO WYKONANIA ROBÓT BUDOWLANYCH</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Zakupu i dostawy materiałów oraz urządzeń koniecznych do realizacji przedmiotu umowy dokonuje Wykonawca.</w:t>
      </w:r>
    </w:p>
    <w:p w:rsidR="00B004AA" w:rsidRDefault="00B004AA" w:rsidP="00B004AA">
      <w:pPr>
        <w:tabs>
          <w:tab w:val="left" w:pos="360"/>
        </w:tabs>
        <w:spacing w:line="276" w:lineRule="auto"/>
        <w:jc w:val="center"/>
        <w:rPr>
          <w:rFonts w:asciiTheme="minorHAnsi" w:hAnsiTheme="minorHAnsi"/>
          <w:b/>
          <w:i/>
        </w:rPr>
      </w:pPr>
    </w:p>
    <w:p w:rsidR="00C86A47" w:rsidRPr="00B004AA" w:rsidRDefault="00C86A47"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b/>
          <w:i/>
        </w:rPr>
      </w:pPr>
      <w:r w:rsidRPr="00B004AA">
        <w:rPr>
          <w:rFonts w:asciiTheme="minorHAnsi" w:hAnsiTheme="minorHAnsi"/>
          <w:b/>
          <w:i/>
        </w:rPr>
        <w:t>§ 8</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xml:space="preserve">KALKULACJA WYCENY WYKONAWCY, OŚWIADCZENIE KIEROWNIKA </w:t>
      </w:r>
      <w:r w:rsidR="00C86A47">
        <w:rPr>
          <w:rFonts w:asciiTheme="minorHAnsi" w:hAnsiTheme="minorHAnsi"/>
          <w:b/>
          <w:i/>
        </w:rPr>
        <w:t xml:space="preserve">ROBÓT / </w:t>
      </w:r>
      <w:r w:rsidR="005E025F">
        <w:rPr>
          <w:rFonts w:asciiTheme="minorHAnsi" w:hAnsiTheme="minorHAnsi"/>
          <w:b/>
          <w:i/>
        </w:rPr>
        <w:t>BUDOWY</w:t>
      </w:r>
    </w:p>
    <w:p w:rsidR="00B004AA" w:rsidRPr="00B004AA" w:rsidRDefault="00B004AA" w:rsidP="00B004AA">
      <w:pPr>
        <w:spacing w:line="276" w:lineRule="auto"/>
        <w:jc w:val="both"/>
        <w:rPr>
          <w:rFonts w:asciiTheme="minorHAnsi" w:hAnsiTheme="minorHAnsi"/>
        </w:rPr>
      </w:pPr>
      <w:r w:rsidRPr="00B004AA">
        <w:rPr>
          <w:rFonts w:asciiTheme="minorHAnsi" w:hAnsiTheme="minorHAnsi"/>
          <w:color w:val="000000"/>
        </w:rPr>
        <w:t xml:space="preserve">Przed planowanym terminem przejęcia placu budowy Wykonawca pisemnie przekaże </w:t>
      </w:r>
      <w:r w:rsidRPr="00B004AA">
        <w:rPr>
          <w:rFonts w:asciiTheme="minorHAnsi" w:hAnsiTheme="minorHAnsi"/>
        </w:rPr>
        <w:t xml:space="preserve">Zamawiającemu: </w:t>
      </w:r>
    </w:p>
    <w:p w:rsidR="00B004AA" w:rsidRPr="00B004AA" w:rsidRDefault="00B004AA" w:rsidP="00B004AA">
      <w:pPr>
        <w:numPr>
          <w:ilvl w:val="0"/>
          <w:numId w:val="28"/>
        </w:numPr>
        <w:tabs>
          <w:tab w:val="left" w:pos="709"/>
        </w:tabs>
        <w:suppressAutoHyphens/>
        <w:spacing w:line="276" w:lineRule="auto"/>
        <w:jc w:val="both"/>
        <w:rPr>
          <w:rFonts w:asciiTheme="minorHAnsi" w:hAnsiTheme="minorHAnsi"/>
        </w:rPr>
      </w:pPr>
      <w:r w:rsidRPr="00B004AA">
        <w:rPr>
          <w:rFonts w:asciiTheme="minorHAnsi" w:hAnsiTheme="minorHAnsi"/>
          <w:color w:val="000000"/>
        </w:rPr>
        <w:t xml:space="preserve">oświadczenie o podjęciu obowiązków przez kierownika </w:t>
      </w:r>
      <w:r w:rsidR="00C86A47">
        <w:rPr>
          <w:rFonts w:asciiTheme="minorHAnsi" w:hAnsiTheme="minorHAnsi"/>
          <w:color w:val="000000"/>
        </w:rPr>
        <w:t>robót/</w:t>
      </w:r>
      <w:r w:rsidR="005E025F">
        <w:rPr>
          <w:rFonts w:asciiTheme="minorHAnsi" w:hAnsiTheme="minorHAnsi"/>
          <w:color w:val="000000"/>
        </w:rPr>
        <w:t>budowy</w:t>
      </w:r>
      <w:r w:rsidRPr="00B004AA">
        <w:rPr>
          <w:rFonts w:asciiTheme="minorHAnsi" w:hAnsiTheme="minorHAnsi"/>
          <w:color w:val="000000"/>
        </w:rPr>
        <w:t>,</w:t>
      </w:r>
    </w:p>
    <w:p w:rsidR="00B004AA" w:rsidRPr="00B004AA" w:rsidRDefault="00B004AA" w:rsidP="00B004AA">
      <w:pPr>
        <w:tabs>
          <w:tab w:val="left" w:pos="360"/>
        </w:tabs>
        <w:spacing w:line="276" w:lineRule="auto"/>
        <w:ind w:left="567"/>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9</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ODBIORY</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Nie później, niż w dniu pisemnego zgłoszenia Zamawiającemu gotowości do odbioru końcowego przedmiotu umowy, Wykonawca przekaże Zamawiającemu odpowiednie protokoły odbioru technicznego tych samych elementów z ich wyszczególnieniem i lokalizacją z odbioru przeprowadzonego pomiędzy Wykonawcą, podwykonawcą i podwykonawcami i dalszymi podwykonawcami podpisane bez zastrzeżeń przez Wykonawcę i podwykonawcę. </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Wykonawca powiadomi pisemnie Zamawiającego o gotowości do odbioru robót zanikających i ulegających zakryciu. W razie nie dopełnienia tego warunku Wykonawca obowiązany jest na własny koszt odkryć roboty lub wykonać odpowiednie odkucia lub otwory niezbędne do stwierdzenia należytego wykonania robót, a następnie przywrócić je do stanu pierwotnego.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Wykonawca powiadomi pisemnie Zamawiającego o gotowości do odbioru końcowego po zakończeniu wszystkich robót budowlanych i innych czynności przewidzianych umową oraz ustawą Prawo budowlane</w:t>
      </w:r>
      <w:r w:rsidR="00F02528">
        <w:rPr>
          <w:rFonts w:asciiTheme="minorHAnsi" w:hAnsiTheme="minorHAnsi"/>
        </w:rPr>
        <w:t>.</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Nie później niż w terminie, o którym mowa w § 6 ust. 2 lit. </w:t>
      </w:r>
      <w:r w:rsidR="00522D03">
        <w:rPr>
          <w:rFonts w:asciiTheme="minorHAnsi" w:hAnsiTheme="minorHAnsi"/>
        </w:rPr>
        <w:t>n</w:t>
      </w:r>
      <w:r w:rsidRPr="00B004AA">
        <w:rPr>
          <w:rFonts w:asciiTheme="minorHAnsi" w:hAnsiTheme="minorHAnsi"/>
        </w:rPr>
        <w:t>), tj. nie później niż w dniu pisemnego zgłoszenia zakończenia realizacji przedmiotu umowy, Wykonawca dostarczy Zamawiającemu wszystkie dokumenty i oświadczenia niezbędne do rozpoczęcia odbioru.</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Odbiory będą rozpoczynały się w następujących terminach:</w:t>
      </w:r>
    </w:p>
    <w:p w:rsidR="00B004AA" w:rsidRPr="00B004AA" w:rsidRDefault="00B004AA" w:rsidP="00B004AA">
      <w:pPr>
        <w:numPr>
          <w:ilvl w:val="1"/>
          <w:numId w:val="8"/>
        </w:numPr>
        <w:suppressAutoHyphens/>
        <w:spacing w:line="276" w:lineRule="auto"/>
        <w:ind w:left="567" w:hanging="283"/>
        <w:jc w:val="both"/>
        <w:rPr>
          <w:rFonts w:asciiTheme="minorHAnsi" w:hAnsiTheme="minorHAnsi"/>
        </w:rPr>
      </w:pPr>
      <w:r w:rsidRPr="00B004AA">
        <w:rPr>
          <w:rFonts w:asciiTheme="minorHAnsi" w:hAnsiTheme="minorHAnsi"/>
        </w:rPr>
        <w:t>do 7 dni roboczych od daty otrzymania zawiadomienia, przedstawiciele Zamawiającego przystąpią do odbioru, o który</w:t>
      </w:r>
      <w:r w:rsidR="00E31D7D">
        <w:rPr>
          <w:rFonts w:asciiTheme="minorHAnsi" w:hAnsiTheme="minorHAnsi"/>
        </w:rPr>
        <w:t>m</w:t>
      </w:r>
      <w:r w:rsidRPr="00B004AA">
        <w:rPr>
          <w:rFonts w:asciiTheme="minorHAnsi" w:hAnsiTheme="minorHAnsi"/>
        </w:rPr>
        <w:t xml:space="preserve"> mowa w ust. 2, albo przekażą Wykonawcy pisemną informację ustalającą, jakie warunki muszą być spełnione, aby odbiór mógł być dokonany zgodnie z umową,</w:t>
      </w:r>
    </w:p>
    <w:p w:rsidR="00B004AA" w:rsidRPr="00B004AA" w:rsidRDefault="00B004AA" w:rsidP="00B004AA">
      <w:pPr>
        <w:numPr>
          <w:ilvl w:val="1"/>
          <w:numId w:val="8"/>
        </w:numPr>
        <w:suppressAutoHyphens/>
        <w:spacing w:line="276" w:lineRule="auto"/>
        <w:ind w:left="567" w:hanging="283"/>
        <w:jc w:val="both"/>
        <w:rPr>
          <w:rFonts w:asciiTheme="minorHAnsi" w:hAnsiTheme="minorHAnsi"/>
        </w:rPr>
      </w:pPr>
      <w:r w:rsidRPr="00B004AA">
        <w:rPr>
          <w:rFonts w:asciiTheme="minorHAnsi" w:hAnsiTheme="minorHAnsi"/>
        </w:rPr>
        <w:t xml:space="preserve">do 7 dni roboczych od daty otrzymania zawiadomienia, przedstawiciele Zamawiającego przystąpią do odbioru końcowego, o którym mowa w ust. </w:t>
      </w:r>
      <w:r w:rsidR="00F02528">
        <w:rPr>
          <w:rFonts w:asciiTheme="minorHAnsi" w:hAnsiTheme="minorHAnsi"/>
        </w:rPr>
        <w:t>3</w:t>
      </w:r>
      <w:r w:rsidRPr="00B004AA">
        <w:rPr>
          <w:rFonts w:asciiTheme="minorHAnsi" w:hAnsiTheme="minorHAnsi"/>
        </w:rPr>
        <w:t xml:space="preserve">, </w:t>
      </w:r>
      <w:r w:rsidRPr="00B004AA">
        <w:rPr>
          <w:rFonts w:asciiTheme="minorHAnsi" w:hAnsiTheme="minorHAnsi"/>
        </w:rPr>
        <w:lastRenderedPageBreak/>
        <w:t>albo przekażą Wykonawcy pisemną informację ustalającą, jakie warunki muszą być spełnione, aby odbiór mógł być dokonany zgodnie z umową.</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Datę odbioru końcowego przedmiotu umowy stanowił będzie dzień zakończenia czynności odbiorowych i podpisanie protokołu odbioru końcowego przez przedstawicieli Stron powołanych do dokonania odbioru, w tym osoby, o których mowa w § 3 ust. 1 i ust. </w:t>
      </w:r>
      <w:r w:rsidR="00E31D7D">
        <w:rPr>
          <w:rFonts w:asciiTheme="minorHAnsi" w:hAnsiTheme="minorHAnsi"/>
        </w:rPr>
        <w:t>2</w:t>
      </w:r>
      <w:r w:rsidRPr="00B004AA">
        <w:rPr>
          <w:rFonts w:asciiTheme="minorHAnsi" w:hAnsiTheme="minorHAnsi"/>
        </w:rPr>
        <w:t>.</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 toku czynności odbioru końcowego zostanie stwierdzone, że przedmiot umowy nie jest gotowy do odbioru z powodu niezakończenia robót budowlanych lub dostaw, z powodu wystąpienia istotnych wad, uniemożliwiających korzystanie z przedmiotu Umowy,</w:t>
      </w:r>
      <w:r w:rsidRPr="00B004AA">
        <w:rPr>
          <w:rFonts w:asciiTheme="minorHAnsi" w:hAnsiTheme="minorHAnsi"/>
        </w:rPr>
        <w:br/>
        <w:t>lub z powodu nieprzeprowadzenia wymaganych prób i sprawdzeń, Zamawiający może przerwać odbiór końcowy, wyznaczając w protokole z dokonywanych czynności odbioru końcowego Wykonawcy termin do wykonania przedmiotu umowy, usunięcia wad lub przeprowadzenia prób i sprawdzeń, uwzględniający ich złożoność techniczną,</w:t>
      </w:r>
      <w:r w:rsidRPr="00B004AA">
        <w:rPr>
          <w:rFonts w:asciiTheme="minorHAnsi" w:hAnsiTheme="minorHAnsi"/>
        </w:rPr>
        <w:br/>
        <w:t>a po jego upływie powrócić do wykonywania czynności odbioru końcowego.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spacing w:val="-4"/>
        </w:rPr>
        <w:t>Podpisany protokół końcowy odbioru przedmiotu umowy jest podstawą do dokonania końcowych rozliczeń Stron.</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W przypadku stwierdzenia w toku odbioru nieistotnych wad przedmiotu Umowy, Strony uzgadniają w treści protokołu końcowego termin i sposób usunięcia wad. Jeżeli Wykonawca nie usunie wad w terminie lub w sposób ustalony w protokole odbioru końcowego, Zamawiający, po uprzednim powiadomieniu Wykonawcy, jest uprawniony do zlecenia usunięcia wad podmiotowi trzeciemu na koszt i ryzyko Wykonawcy, z zastrzeżeniem § 15 ust. 1 lit. e). </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Odbiory i wymagania jakościowe będą dokonywane w oparciu o aktualnie obowiązujące przepisy prawa i SWZ.</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Zamawiający jest zobowiązany powiadomić Wykonawcę o powstałych wadach przedmiotu umowy ujawnionych podczas odbiorów częściowych lub odbioru końcowego lub w trakcie jego użytkowania w okresie gwarancji i rękojmi w terminie 30 dni od ich ujawnienia, natomiast Wykonawca jest zobowiązany do ich usunięcia w terminie wyznaczonym przez Zamawiającego.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wady stwierdzone w trakcie odbioru końcowego nie nadają się do usunięcia, a nie uniemożliwiają zgłoszenia zakończenia budowy/uzyskania decyzji o pozwoleniu na użytkowanie obiektu albo użytkowania przedmiotu umowy zgodnie z przeznaczeniem, Zamawiający zastrzega sobie prawo do odpowiedniego obniżenia wynagrodzenia umownego.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wady nie nadają się do usunięcia i uniemożliwiają zgłoszenie zakończenia budowy/ uzyskanie decyzji o pozwoleniu na użytkowanie obiektu albo użytkowanie obiektu zgodnie z przeznaczeniem, Zamawiający może zażądać wykonania robót po raz drugi na koszt Wykonawcy i naliczyć karę umowną, o której mowa w  § 15 ust. 1 lit. f) umowy</w:t>
      </w:r>
      <w:r w:rsidR="00F02528">
        <w:rPr>
          <w:rFonts w:asciiTheme="minorHAnsi" w:hAnsiTheme="minorHAnsi"/>
        </w:rPr>
        <w:t xml:space="preserve"> </w:t>
      </w:r>
      <w:r w:rsidRPr="00B004AA">
        <w:rPr>
          <w:rFonts w:asciiTheme="minorHAnsi" w:hAnsiTheme="minorHAnsi"/>
        </w:rPr>
        <w:t xml:space="preserve">albo w przypadku uchylania się Wykonawcy od realizacji prac przez okres 30 dni od dnia powiadomienia o wadach odstąpić od umowy, zlecając jej wykonanie podmiotowi trzeciemu, a kosztami obciążyć Wykonawcę. </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Jeżeli wady nadają się do usunięcia, a uniemożliwiają użytkowanie przedmiotu umowy zgodnie z przeznaczeniem, Zamawiający po bezskutecznym upływie terminu wskazanego w ust. 12 i zwłoce Wykonawcy w tym zakresie wynoszącej co najmniej 14 dni,  ma prawo zlecić ich usunięcie podmiotowi trzeciemu na koszt Wykonawcy. W takiej sytuacji, niezależnie </w:t>
      </w:r>
      <w:r w:rsidRPr="00B004AA">
        <w:rPr>
          <w:rFonts w:asciiTheme="minorHAnsi" w:hAnsiTheme="minorHAnsi"/>
        </w:rPr>
        <w:lastRenderedPageBreak/>
        <w:t>od kar umownych za zwłokę, Zamawiający ma prawo  naliczyć karę umowną, o której mowa</w:t>
      </w:r>
      <w:r w:rsidR="00F02528">
        <w:rPr>
          <w:rFonts w:asciiTheme="minorHAnsi" w:hAnsiTheme="minorHAnsi"/>
        </w:rPr>
        <w:t xml:space="preserve"> </w:t>
      </w:r>
      <w:r w:rsidRPr="00B004AA">
        <w:rPr>
          <w:rFonts w:asciiTheme="minorHAnsi" w:hAnsiTheme="minorHAnsi"/>
        </w:rPr>
        <w:t>w § 15 ust. 1 lit. g).</w:t>
      </w:r>
    </w:p>
    <w:p w:rsidR="00B004AA" w:rsidRPr="00B004AA" w:rsidRDefault="00B004AA" w:rsidP="00B004AA">
      <w:pPr>
        <w:spacing w:line="276" w:lineRule="auto"/>
        <w:ind w:left="426"/>
        <w:jc w:val="both"/>
        <w:rPr>
          <w:rFonts w:asciiTheme="minorHAnsi" w:hAnsiTheme="minorHAnsi"/>
        </w:rPr>
      </w:pP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szCs w:val="20"/>
        </w:rPr>
      </w:pPr>
      <w:r w:rsidRPr="00B004AA">
        <w:rPr>
          <w:rFonts w:asciiTheme="minorHAnsi" w:hAnsiTheme="minorHAnsi"/>
          <w:b/>
          <w:i/>
          <w:szCs w:val="20"/>
        </w:rPr>
        <w:t>§ 10</w:t>
      </w: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szCs w:val="20"/>
        </w:rPr>
      </w:pPr>
      <w:r w:rsidRPr="00B004AA">
        <w:rPr>
          <w:rFonts w:asciiTheme="minorHAnsi" w:hAnsiTheme="minorHAnsi"/>
          <w:b/>
          <w:i/>
          <w:szCs w:val="20"/>
        </w:rPr>
        <w:t>POSTANOWIENIA OGÓLNE DOTYCZĄCE PODWYKONAWSTWA</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Wykonawca zobowiązuje się wykonać siłami własnymi przedmiot umowy za wyjątkiem czynności i prac powierzonych podwykonawcom.</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 przypadku, gdy Wykonawca zawrze umowę z podwykonawcą odpowiada wobec Zamawiającego za działania lub zaniechania podwykonawcy, jak za własne działania i zaniechania. Wykonawca zobowiązany jest zapewnić właściwą koordynację robót powierzonych poszczególnym podwykonawcom.</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Zakres i wartość robót budowlanych, dostaw lub usług przewidzianych do wykonania przez podwykonawców wraz z podaniem ich nazw (firm), wysokością należnego na ich rzecz wynagrodzenia oraz zaakceptowaną przez Zamawiającego kopią umowy o podwykonawstwo z nimi zawartą będzie stanowił Załącznik Nr 3 do umowy i będzie podlegał aktualizacji bez konieczności zmiany umowy.</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 przypadku zmiany lub rezygnacji z podwykonawcy, na którego zasoby Wykonawca powoływał się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  Nieprzedłożenie tych dokumentów lub niespełnienie przez nich co najmniej minimalnych poziomów zdolności określonych przez Zamawiającego w SWZ powoduje nieskuteczność takiej zmiany.</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Wykonawca przedłoży wraz z umową o podwykonawstwo odpis z Krajowego Rejestru Sądowego podwykonawcy lub inny właściwy dokument, potwierdzający uprawnienia osób zawierających umowę w imieniu podwykonawcy lub dalszego podwykonawcy</w:t>
      </w:r>
      <w:r w:rsidR="00522D03">
        <w:rPr>
          <w:rFonts w:asciiTheme="minorHAnsi" w:hAnsiTheme="minorHAnsi"/>
        </w:rPr>
        <w:t xml:space="preserve"> </w:t>
      </w:r>
      <w:r w:rsidRPr="00B004AA">
        <w:rPr>
          <w:rFonts w:asciiTheme="minorHAnsi" w:hAnsiTheme="minorHAnsi"/>
        </w:rPr>
        <w:t>do jego reprezentowania.</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 xml:space="preserve">Jeżeli powierzono podwykonawcy wykonanie części zamówienia na roboty budowlane w trakcie jego realizacji, wykonawca na żądanie Zamawiającego przedstawia oświadczenie, o którym mowa w </w:t>
      </w:r>
      <w:proofErr w:type="spellStart"/>
      <w:r w:rsidRPr="00B004AA">
        <w:rPr>
          <w:rFonts w:asciiTheme="minorHAnsi" w:hAnsiTheme="minorHAnsi"/>
        </w:rPr>
        <w:t>w</w:t>
      </w:r>
      <w:proofErr w:type="spellEnd"/>
      <w:r w:rsidRPr="00B004AA">
        <w:rPr>
          <w:rFonts w:asciiTheme="minorHAnsi" w:hAnsiTheme="minorHAnsi"/>
        </w:rPr>
        <w:t xml:space="preserve"> art. 125 ust 1 ustawy </w:t>
      </w:r>
      <w:proofErr w:type="spellStart"/>
      <w:r w:rsidRPr="00B004AA">
        <w:rPr>
          <w:rFonts w:asciiTheme="minorHAnsi" w:hAnsiTheme="minorHAnsi"/>
        </w:rPr>
        <w:t>Pzp</w:t>
      </w:r>
      <w:proofErr w:type="spellEnd"/>
      <w:r w:rsidRPr="00B004AA">
        <w:rPr>
          <w:rFonts w:asciiTheme="minorHAnsi" w:hAnsiTheme="minorHAnsi"/>
        </w:rPr>
        <w:t xml:space="preserve"> lub oświadczenia lub dokumenty potwierdzające brak podstaw do wykluczenia wobec tego podwykonawcy.</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Jeżeli Zamawiający stwierdzi, że wobec danego podwykonawcy zachodzą podstawy wykluczenia, Wykonawca obowiązany jest w terminie określonym przez Zamawiającego zastąpić tego podwykonawcę pod rygorem niedopuszczenia podwykonawcy do realizacji części zamówienia, lub zrezygnować z powierzenia podwykonawcy wykonania części zamówienia.</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Powierzenie wykonania części zamówienia podwykonawcom nie zwalnia Wykonawcy z odpowiedzialności za należyte wykonanie tego zamówienia.</w:t>
      </w:r>
    </w:p>
    <w:p w:rsidR="00B004AA" w:rsidRPr="00B004AA" w:rsidRDefault="00B004AA" w:rsidP="00B004AA">
      <w:pPr>
        <w:tabs>
          <w:tab w:val="left" w:pos="360"/>
          <w:tab w:val="center" w:pos="4818"/>
          <w:tab w:val="left" w:pos="5341"/>
        </w:tabs>
        <w:spacing w:line="276" w:lineRule="auto"/>
        <w:jc w:val="center"/>
        <w:rPr>
          <w:rFonts w:asciiTheme="minorHAnsi" w:hAnsiTheme="minorHAnsi"/>
          <w:b/>
          <w:i/>
        </w:rPr>
      </w:pP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§11</w:t>
      </w: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PODWYKONAWCY W ZAKRESIE ROBÓT BUDOWLANYCH</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 xml:space="preserve">Wykonawca, podwykonawca lub dalszy podwykonawca zamierzający zawrzeć umowę o podwykonawstwo, której przedmiotem są roboty budowlane objęte niniejszą umową jest obowiązany, w trakcie realizacji zamówienia, do przedłożenia Zamawiającemu projektu tej umowy, przy czym podwykonawca lub dalszy podwykonawca jest obowiązany dołączyć pisemną zgodę </w:t>
      </w:r>
      <w:r w:rsidRPr="00B004AA">
        <w:rPr>
          <w:rFonts w:asciiTheme="minorHAnsi" w:hAnsiTheme="minorHAnsi"/>
        </w:rPr>
        <w:lastRenderedPageBreak/>
        <w:t>Wykonawcy na zawarcie umowy o podwykonawstwo, o treści zgodnej z projektem umowy.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 może zgłosić pisemne zastrzeżenia do projektu umowy o podwykonawstwo w terminie 30 dni od dnia jego otrzymania, jeżeli nie spełnia ona wymagań określonych w niniejszym paragrafie oraz zawartych w dokumentach zamówienia.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Niezgłoszenie przez Zamawiającego pisemnych zastrzeżeń do przedłożonego projektu umowy o podwykonawstwo, w terminie określonym w ust. 2, będzie uważane za jego akceptację.</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Wykonawca, podwykonawca lub dalszy podwykonawca jest zobowiązany przedłożyć Zamawiającemu poświadczoną za zgodność z oryginałem kopię zawartej umowy o podwykonawstwo w terminie 7 dni od jej zawarcia.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Poświadczenia zgodności kopii umowy z oryginałem może dokonać przedkładający.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 zgłosi pisemny sprzeciw do umowy o podwykonawstwo w terminie 30 dni od jej otrzymania w przypadku niespełniania przez nią wymagań określonych w niniejszym paragrafie oraz zawartych w dokumentach zamówienia.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Niezgłoszenie przez Zamawiającego pisemnych zastrzeżeń do przedłożonej umowy o podwykonawstwo, w terminie określonym w ust. 6, będzie uważane za jej akceptację.</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wymaga, aby projekt umowy lub  umowa o podwykonawstwo, której przedmiotem są roboty budowlane  zawierała co najmniej poniższe postanowienia: </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roboty budowlanej;</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 xml:space="preserve">termin rękojmi i gwarancji podwykonawcy lub dalszego podwykonawcy z tytułu wykonanych przez niego robót budowlanych nie może być krótszy niż termin rękojmi i gwarancji Wykonawcy, określony w § 16 ust. 1 i 2 niniejszej umowy; </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warunki udzielonej przez podwykonawcę lub dalszego podwykonawcę rękojmi i gwarancji wykonanych przez niego robót budowlanych nie mogą być mniej korzystne niż warunki rękojmi i gwarancji udzielonej przez Wykonawcę, określonej w § 16 niniejszej umowy;</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wysokość wynagrodzenia należnego podwykonawcy lub dalszemu podwykonawcy za wykonanie robót budowlanych nie może przekraczać wynagrodzenia Wykonawcy, określonego za ich wykonanie w szczegółowej kalkulacji wyceny Wykonawcy określonej w § 8  lit. c),</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dokładny opis zakresu robót budowlanych powierzonych podwykonawcy lub dalszemu podwykonawcy do wykonania wraz z częścią dokumentacji oraz termin ich wykonania,</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informację, iż zarówno projekt umowy, jak i potwierdzona za zgodność kopia zawartej umowy podlegają akceptacji Zamawiającego, na zasadach określonych w niniejszej umowie,</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obowiązek pozyskania przez podwykonawcę lub dalszego podwykonawcę zgody Wykonawcy na zawarcie umowy o podwykonawstwo o treści zgodnej z projektem umowy,</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lastRenderedPageBreak/>
        <w:t>obowiązek przedkładania Zamawiającemu przez podwykonawcę lub dalszego podwykonawcę projektu umowy o podwykonawstwo, jak i potwierdzonej za zgodność kopii zawartej umowy w celu uzyskania akceptacji Zamawiającego na zasadach określonych w niniejszym paragrafie,</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obowiązek spełnienia zarówno przez projekt umowy o podwykonawstwo, jak i zawartą umowę zawieraną przez podwykonawcę z dalszym podwykonawcą wymagań określonych przez Zamawiającego w niniejszym paragrafie, pod rygorem zgłoszenia przez Zamawiającego odpowiednio zastrzeżeń lub sprzeciwu,</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obowiązek zatrudniania przez podwykonawcę na podstawie umowy o pracę wszystkich osób wykonujących wskazane przez Zamawiającego czynności, o których mowa w § 2 ust. 5 lit. a),</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oświadczenie, że podwykonawca zapoznał się z treścią umowy zawartej między Zamawiającym a Wykonawcą,</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pozostałe niezbędne postanowienia określone w dokumentach zamówienia.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 zastrzega, iż inne niż określone w ust. 8 postanowienia projektu umowy lub umowy o podwykonawstwo nie mogą być sprzeczne z postanowieniami niniejszej umowy.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Umowa o podwykonawstwo nie może zawierać postanowień:</w:t>
      </w:r>
    </w:p>
    <w:p w:rsidR="00B004AA" w:rsidRPr="00B004AA" w:rsidRDefault="00B004AA" w:rsidP="00B004AA">
      <w:pPr>
        <w:numPr>
          <w:ilvl w:val="0"/>
          <w:numId w:val="22"/>
        </w:numPr>
        <w:suppressAutoHyphens/>
        <w:spacing w:line="276" w:lineRule="auto"/>
        <w:ind w:left="567" w:hanging="283"/>
        <w:jc w:val="both"/>
        <w:rPr>
          <w:rFonts w:asciiTheme="minorHAnsi" w:hAnsiTheme="minorHAnsi"/>
        </w:rPr>
      </w:pPr>
      <w:r w:rsidRPr="00B004AA">
        <w:rPr>
          <w:rFonts w:asciiTheme="minorHAnsi" w:hAnsiTheme="minorHAnsi"/>
        </w:rPr>
        <w:t>kształtujących prawa i obowiązki podwykonawcy, w zakresie kar umownych oraz postanowień dotyczących warunków wypłaty wynagrodzenia, w sposób dla niego mniej korzystny niż prawa i obowiązki Wykonawcy, ukształtowane postanowieniami niniejszej umowy,</w:t>
      </w:r>
    </w:p>
    <w:p w:rsidR="00B004AA" w:rsidRPr="00B004AA" w:rsidRDefault="00B004AA" w:rsidP="00B004AA">
      <w:pPr>
        <w:numPr>
          <w:ilvl w:val="0"/>
          <w:numId w:val="22"/>
        </w:numPr>
        <w:suppressAutoHyphens/>
        <w:spacing w:line="276" w:lineRule="auto"/>
        <w:ind w:left="567" w:hanging="283"/>
        <w:jc w:val="both"/>
        <w:rPr>
          <w:rFonts w:asciiTheme="minorHAnsi" w:hAnsiTheme="minorHAnsi"/>
        </w:rPr>
      </w:pPr>
      <w:r w:rsidRPr="00B004AA">
        <w:rPr>
          <w:rFonts w:asciiTheme="minorHAnsi" w:hAnsiTheme="minorHAnsi"/>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B004AA" w:rsidRPr="00B004AA" w:rsidRDefault="00B004AA" w:rsidP="00B004AA">
      <w:pPr>
        <w:numPr>
          <w:ilvl w:val="0"/>
          <w:numId w:val="22"/>
        </w:numPr>
        <w:suppressAutoHyphens/>
        <w:spacing w:line="276" w:lineRule="auto"/>
        <w:ind w:left="567" w:hanging="283"/>
        <w:jc w:val="both"/>
        <w:rPr>
          <w:rFonts w:asciiTheme="minorHAnsi" w:hAnsiTheme="minorHAnsi"/>
        </w:rPr>
      </w:pPr>
      <w:r w:rsidRPr="00B004AA">
        <w:rPr>
          <w:rFonts w:asciiTheme="minorHAnsi" w:hAnsiTheme="minorHAnsi"/>
        </w:rPr>
        <w:t xml:space="preserve">uzależniających zwrot kwot zabezpieczenia przez Wykonawcę podwykonawcy, od zwrotu zabezpieczenia należytego wykonania umowy Wykonawcy przez Zamawiającego. </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Postanowienia zawarte w ust. 1–10 stosuje się odpowiednio do zmian umowy o podwykonawstwo.</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w:t>
      </w:r>
      <w:r w:rsidRPr="00B004AA">
        <w:rPr>
          <w:rFonts w:asciiTheme="minorHAnsi" w:hAnsiTheme="minorHAnsi"/>
          <w:color w:val="FFFF00"/>
        </w:rPr>
        <w:t xml:space="preserve"> </w:t>
      </w:r>
      <w:r w:rsidRPr="00B004AA">
        <w:rPr>
          <w:rFonts w:asciiTheme="minorHAnsi" w:hAnsiTheme="minorHAnsi"/>
        </w:rPr>
        <w:t>zastrzega sobie prawo do wstrzymania robót budowlanych realizowanych na podstawie niniejszej umowy przez podwykonawcę lub dalszego podwykonawcę, do czasu wyczerpania trybu, o którym mowa w ust. 1 – 11 niniejszego paragrafu i zaakceptowania przez Zamawiającego umowy o podwykonawstwo. Ewentualne przekroczenie terminów określonych w § 4, kwalifikowane będzie w tej sytuacji jako zwłoka Wykonawcy.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lang w:eastAsia="ar-SA"/>
        </w:rPr>
        <w:t xml:space="preserve">Zamawiający może zażądać od Wykonawcy niezwłocznego usunięcia z terenu budowy podwykonawcy lub dalszego podwykonawcy, z którym nie została zawarta umowa o podwykonawstwo zaakceptowana przez Zamawiającego. </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w:t>
      </w:r>
      <w:r w:rsidRPr="00B004AA">
        <w:rPr>
          <w:rFonts w:asciiTheme="minorHAnsi" w:hAnsiTheme="minorHAnsi"/>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w:t>
      </w:r>
      <w:r w:rsidRPr="00B004AA">
        <w:rPr>
          <w:rFonts w:asciiTheme="minorHAnsi" w:hAnsiTheme="minorHAnsi"/>
          <w:lang w:eastAsia="ar-SA"/>
        </w:rPr>
        <w:lastRenderedPageBreak/>
        <w:t>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B004AA" w:rsidRPr="00B004AA" w:rsidRDefault="00B004AA" w:rsidP="00B004AA">
      <w:pPr>
        <w:pStyle w:val="Akapitzlist"/>
        <w:tabs>
          <w:tab w:val="left" w:pos="360"/>
          <w:tab w:val="left" w:pos="851"/>
        </w:tabs>
        <w:spacing w:line="276" w:lineRule="auto"/>
        <w:ind w:left="0"/>
        <w:jc w:val="both"/>
        <w:rPr>
          <w:rFonts w:asciiTheme="minorHAnsi" w:hAnsiTheme="minorHAnsi"/>
          <w:sz w:val="20"/>
          <w:szCs w:val="20"/>
          <w:lang w:eastAsia="ar-SA"/>
        </w:rPr>
      </w:pP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§12</w:t>
      </w: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PODWYKONAWCY W ZAKRESIE DOSTAW I USŁUG W RAMACH ROBÓT BUDOWLANYCH OBJĘTYCH PRZEDMIOTEM UMOWY</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Dostawy i usługi w ramach robót budowlanych objętych przedmiotem umowy mogą być realizowane przy udziale podwykonawców lub dalszych podwykonawców.</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Wykonawca, podwykonawca lub dalszy podwykonawca jest zobowiązany przedłożyć Zamawiającemu poświadczoną za zgodność kopię zawartej umowy o podwykonawstwo, której przedmiotem są dostawy lub usługi w terminie 7 dni od jej zawarcia, z zastrzeżeniem ust. 3.</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 xml:space="preserve">Obowiązek wskazany w ust. 2 nie dotyczy zawartych umów, których wartość jest mniejsza niż 0,5% sumy wynagrodzenia wskazanego w § 13 ust. 1 Umowy oraz umów o podwykonawstwo, których przedmiot został wskazany przez Zamawiającego w dokumentach zamówienia, chyba że ich wartość jest większa niż 50 000,00 zł. </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dostawy lub usługi.</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Jeżeli przedłożona umowa będzie zawierała termin płatności dłuższy niż wymieniony w ust. 4 Zamawiający poinformuje o tym Wykonawcę i wezwie go do doprowadzenia do zmiany umowy w terminie 7 roboczych, pod rygorem wystąpienia o zapłatę kary umownej, o której mowa w § 15 ust. 1 lit. l).</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Podwykonawca lub dalszy podwykonawca przedkłada poświadczoną za zgodność z oryginałem kopię umowy również Wykonawcy.</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Postanowienia ust. 1 – 6 stosuje się odpowiednio do zmiany zawartej umowy.</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13</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WYNAGRODZENIE I WARUNKI PŁATNOŚCI</w:t>
      </w:r>
    </w:p>
    <w:p w:rsidR="00B004AA" w:rsidRPr="00B004AA" w:rsidRDefault="00B004AA" w:rsidP="00B004AA">
      <w:pPr>
        <w:numPr>
          <w:ilvl w:val="0"/>
          <w:numId w:val="12"/>
        </w:numPr>
        <w:suppressAutoHyphens/>
        <w:spacing w:line="276" w:lineRule="auto"/>
        <w:ind w:left="426" w:hanging="568"/>
        <w:jc w:val="both"/>
        <w:rPr>
          <w:rFonts w:asciiTheme="minorHAnsi" w:hAnsiTheme="minorHAnsi"/>
        </w:rPr>
      </w:pPr>
      <w:r w:rsidRPr="00B004AA">
        <w:rPr>
          <w:rFonts w:asciiTheme="minorHAnsi" w:hAnsiTheme="minorHAnsi"/>
        </w:rPr>
        <w:t xml:space="preserve">Wynagrodzenie Wykonawcy za wykonanie przedmiotu umowy jest wynagrodzeniem ryczałtowym i stanowi równowartość kwoty </w:t>
      </w:r>
      <w:r w:rsidRPr="00B004AA">
        <w:rPr>
          <w:rFonts w:asciiTheme="minorHAnsi" w:hAnsiTheme="minorHAnsi"/>
          <w:b/>
        </w:rPr>
        <w:t xml:space="preserve">…… </w:t>
      </w:r>
      <w:r w:rsidR="00C86A47">
        <w:rPr>
          <w:rFonts w:asciiTheme="minorHAnsi" w:hAnsiTheme="minorHAnsi"/>
          <w:b/>
        </w:rPr>
        <w:t>PLN</w:t>
      </w:r>
      <w:r w:rsidRPr="00B004AA">
        <w:rPr>
          <w:rFonts w:asciiTheme="minorHAnsi" w:hAnsiTheme="minorHAnsi"/>
          <w:b/>
        </w:rPr>
        <w:t xml:space="preserve"> brutto (słownie złotych: ……………….).</w:t>
      </w:r>
      <w:r w:rsidR="00C86A47">
        <w:rPr>
          <w:rFonts w:asciiTheme="minorHAnsi" w:hAnsiTheme="minorHAnsi"/>
          <w:b/>
        </w:rPr>
        <w:t xml:space="preserve"> </w:t>
      </w:r>
      <w:r w:rsidR="00C86A47" w:rsidRPr="00C86A47">
        <w:rPr>
          <w:rFonts w:asciiTheme="minorHAnsi" w:hAnsiTheme="minorHAnsi"/>
        </w:rPr>
        <w:t>na które składa się kwota netto ………………. PLN oraz podatek VAT w wysokości</w:t>
      </w:r>
      <w:r w:rsidR="00C86A47">
        <w:rPr>
          <w:rFonts w:asciiTheme="minorHAnsi" w:hAnsiTheme="minorHAnsi"/>
          <w:b/>
        </w:rPr>
        <w:t xml:space="preserve"> ……………… </w:t>
      </w:r>
      <w:r w:rsidR="00C86A47" w:rsidRPr="00C86A47">
        <w:rPr>
          <w:rFonts w:asciiTheme="minorHAnsi" w:hAnsiTheme="minorHAnsi"/>
        </w:rPr>
        <w:t>PLN</w:t>
      </w:r>
    </w:p>
    <w:p w:rsidR="00B004AA" w:rsidRPr="00B004AA" w:rsidRDefault="00B004AA" w:rsidP="00B004AA">
      <w:pPr>
        <w:numPr>
          <w:ilvl w:val="0"/>
          <w:numId w:val="12"/>
        </w:numPr>
        <w:suppressAutoHyphens/>
        <w:spacing w:line="276" w:lineRule="auto"/>
        <w:ind w:left="426" w:hanging="568"/>
        <w:jc w:val="both"/>
        <w:rPr>
          <w:rFonts w:asciiTheme="minorHAnsi" w:hAnsiTheme="minorHAnsi"/>
        </w:rPr>
      </w:pPr>
      <w:r w:rsidRPr="00B004AA">
        <w:rPr>
          <w:rFonts w:asciiTheme="minorHAnsi" w:hAnsiTheme="minorHAnsi"/>
        </w:rPr>
        <w:t xml:space="preserve">Wynagrodzenie </w:t>
      </w:r>
      <w:r w:rsidR="001A192C" w:rsidRPr="000A7315">
        <w:rPr>
          <w:rFonts w:ascii="Verdana" w:hAnsi="Verdana"/>
        </w:rPr>
        <w:t>za wykonany i odebrany przedmiot niniejszej Umowy zostanie zapłacone na podstawie faktury końcowej obejmującej całość kwoty wynagrodzenia, która zostanie wystawiona po odbiorze końcowym.  Wynagrodzenie za wykonane roboty budowlane  nastąpi po łącznym spełnieniu następujących warunków</w:t>
      </w:r>
      <w:r w:rsidRPr="00B004AA">
        <w:rPr>
          <w:rFonts w:asciiTheme="minorHAnsi" w:hAnsiTheme="minorHAnsi"/>
        </w:rPr>
        <w:t>:</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t>przedstawieniu odpowiedniego protokołu odbioru technicznego elementów robót z wcześniejszego odbioru tych samych robót przeprowadzonego pomiędzy Wykonawcą, podwykonawcą i podwykonawcami oraz dalszymi podwykonawcami podpisanego bez zastrzeżeń przez Wykonawcę i podwykonawcę w przypadku robót budowlanych,</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lastRenderedPageBreak/>
        <w:t>przekazaniu kserokopii faktur wystawionych przez podwykonawców i dalszych podwykonawców, biorących udział w realizacji odebranych robót budowlanych,</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t>przedstawieniu dowodów zapłaty wynagrodzenia wszystkim podwykonawcom wynikającego z faktur podwykonawców, o których mowa w lit. c). Dowodem zapłaty jest kopia polecenia przelewu,</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t xml:space="preserve">przekazaniu oświadczenia wszystkich podwykonawców, złożonych nie wcześniej niż w dniu wystawienia faktury przez Wykonawcę, że otrzymali wynagrodzenie za roboty przez siebie wykonane, a objęte złożoną przez Wykonawcę  fakturą, z jednoczesnym wskazaniem wysokości należności niewymagalnych oraz datą ich wymagalności. </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W przypadku nieprzedstawienia przez Wykonawcę wszystkich dokumentów, o których mowa w ust. </w:t>
      </w:r>
      <w:r w:rsidR="00A86BB1">
        <w:rPr>
          <w:rFonts w:asciiTheme="minorHAnsi" w:hAnsiTheme="minorHAnsi"/>
        </w:rPr>
        <w:t xml:space="preserve">2 </w:t>
      </w:r>
      <w:r w:rsidRPr="00B004AA">
        <w:rPr>
          <w:rFonts w:asciiTheme="minorHAnsi" w:hAnsiTheme="minorHAnsi"/>
        </w:rPr>
        <w:t xml:space="preserve">lit. </w:t>
      </w:r>
      <w:r w:rsidR="00F02528">
        <w:rPr>
          <w:rFonts w:asciiTheme="minorHAnsi" w:hAnsiTheme="minorHAnsi"/>
        </w:rPr>
        <w:t>a</w:t>
      </w:r>
      <w:r w:rsidRPr="00B004AA">
        <w:rPr>
          <w:rFonts w:asciiTheme="minorHAnsi" w:hAnsiTheme="minorHAnsi"/>
        </w:rPr>
        <w:t xml:space="preserve">) – </w:t>
      </w:r>
      <w:r w:rsidR="00F02528">
        <w:rPr>
          <w:rFonts w:asciiTheme="minorHAnsi" w:hAnsiTheme="minorHAnsi"/>
        </w:rPr>
        <w:t>d</w:t>
      </w:r>
      <w:r w:rsidRPr="00B004AA">
        <w:rPr>
          <w:rFonts w:asciiTheme="minorHAnsi" w:hAnsiTheme="minorHAnsi"/>
        </w:rPr>
        <w:t>), Zamawiający wstrzymuje Wykonawcy wypłatę należnego wynagrodzenia w części równej sumie kwot wynikających z nieprzedstawionych dowodów zapłaty.</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zobowiązuje się do zapłaty faktury w terminie do 30 dni od dnia otrzymania prawidłowo wystawionej faktury wraz z dokumentami wyszczególnionymi w ust. </w:t>
      </w:r>
      <w:r w:rsidR="001A192C">
        <w:rPr>
          <w:rFonts w:asciiTheme="minorHAnsi" w:hAnsiTheme="minorHAnsi"/>
        </w:rPr>
        <w:t>2</w:t>
      </w:r>
      <w:r w:rsidRPr="00B004AA">
        <w:rPr>
          <w:rFonts w:asciiTheme="minorHAnsi" w:hAnsiTheme="minorHAnsi"/>
        </w:rPr>
        <w:t>.</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kern w:val="2"/>
          <w:lang w:eastAsia="ar-SA"/>
        </w:rPr>
        <w:t xml:space="preserve">Jeżeli Wykonawca wystawiał będzie ustrukturyzowaną fakturę elektroniczną za pośrednictwem platformy, wówczas w polu faktury o nazwie referencja kupującego umieści następujący symbol: </w:t>
      </w:r>
      <w:r w:rsidR="001A192C">
        <w:rPr>
          <w:rFonts w:asciiTheme="minorHAnsi" w:hAnsiTheme="minorHAnsi"/>
          <w:kern w:val="2"/>
          <w:lang w:eastAsia="ar-SA"/>
        </w:rPr>
        <w:t>NIP 716-000-20-98</w:t>
      </w:r>
      <w:r w:rsidRPr="00B004AA">
        <w:rPr>
          <w:rFonts w:asciiTheme="minorHAnsi" w:hAnsiTheme="minorHAnsi"/>
          <w:kern w:val="2"/>
          <w:lang w:eastAsia="ar-SA"/>
        </w:rPr>
        <w:t>.</w:t>
      </w:r>
    </w:p>
    <w:p w:rsidR="00B004AA" w:rsidRPr="00B004AA" w:rsidRDefault="001A192C" w:rsidP="00B004AA">
      <w:pPr>
        <w:numPr>
          <w:ilvl w:val="0"/>
          <w:numId w:val="12"/>
        </w:numPr>
        <w:suppressAutoHyphens/>
        <w:spacing w:line="276" w:lineRule="auto"/>
        <w:ind w:left="426" w:hanging="426"/>
        <w:jc w:val="both"/>
        <w:rPr>
          <w:rFonts w:asciiTheme="minorHAnsi" w:hAnsiTheme="minorHAnsi"/>
        </w:rPr>
      </w:pPr>
      <w:r w:rsidRPr="000A7315">
        <w:rPr>
          <w:rFonts w:ascii="Verdana" w:hAnsi="Verdana"/>
        </w:rPr>
        <w:t>Faktura zostanie wystawiona i doręczona Zamawiającemu po podpisaniu protokołu odbioru końcowego, o którym mowa w § 9 ust. 7</w:t>
      </w:r>
      <w:r w:rsidR="00B004AA" w:rsidRPr="00B004AA">
        <w:rPr>
          <w:rFonts w:asciiTheme="minorHAnsi" w:hAnsiTheme="minorHAnsi"/>
        </w:rPr>
        <w:t>.</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Do rachunku lub faktury VAT końcowej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prac do wysokości objętej płatnością końcową.</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Za dzień zapłaty faktury uważa się datę obciążenia rachunku bankowego Zamawiającego.</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 roboty budowlane, usługi i dostawy.</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Wynagrodzenie, o którym mowa w ust. </w:t>
      </w:r>
      <w:r w:rsidR="008D272C">
        <w:rPr>
          <w:rFonts w:asciiTheme="minorHAnsi" w:hAnsiTheme="minorHAnsi"/>
        </w:rPr>
        <w:t>15</w:t>
      </w:r>
      <w:r w:rsidRPr="00B004AA">
        <w:rPr>
          <w:rFonts w:asciiTheme="minorHAnsi" w:hAnsiTheme="minorHAnsi"/>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Bezpośrednia zapłata obejmuje wyłącznie należne wynagrodzenie, bez odsetek, należnych podwykonawcy.</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Przed dokonaniem bezpośredniej zapłaty Zamawiający umożliwi Wykonawcy zgłoszenie pisemnych uwag dotyczących zasadności bezpośredniej zapłaty wynagrodzenia podwykonawcy, o której mowa w ust. </w:t>
      </w:r>
      <w:r w:rsidR="008D272C">
        <w:rPr>
          <w:rFonts w:asciiTheme="minorHAnsi" w:hAnsiTheme="minorHAnsi"/>
        </w:rPr>
        <w:t>15</w:t>
      </w:r>
      <w:r w:rsidRPr="00B004AA">
        <w:rPr>
          <w:rFonts w:asciiTheme="minorHAnsi" w:hAnsiTheme="minorHAnsi"/>
        </w:rPr>
        <w:t>. Termin na zgłoszenie uwag wynosi 7 dni od dnia doręczenia tej informacji.</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lastRenderedPageBreak/>
        <w:t xml:space="preserve">Wykonawca przekazuje Zamawiającemu pisemne uwagi, o których mowa ust. </w:t>
      </w:r>
      <w:r w:rsidR="001A192C">
        <w:rPr>
          <w:rFonts w:asciiTheme="minorHAnsi" w:hAnsiTheme="minorHAnsi"/>
        </w:rPr>
        <w:t>1</w:t>
      </w:r>
      <w:r w:rsidR="008D272C">
        <w:rPr>
          <w:rFonts w:asciiTheme="minorHAnsi" w:hAnsiTheme="minorHAnsi"/>
        </w:rPr>
        <w:t>8</w:t>
      </w:r>
      <w:r w:rsidRPr="00B004AA">
        <w:rPr>
          <w:rFonts w:asciiTheme="minorHAnsi" w:hAnsiTheme="minorHAnsi"/>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 uwagach nie można powoływać się na potrącenie roszczeń Wykonawcy względem podwykonawcy niezwiązanych z realizacją umowy o podwykonawstwo.</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 xml:space="preserve">W przypadku zgłoszenia uwag, o których mowa w ust. </w:t>
      </w:r>
      <w:r w:rsidR="00A86BB1">
        <w:rPr>
          <w:rFonts w:asciiTheme="minorHAnsi" w:hAnsiTheme="minorHAnsi"/>
        </w:rPr>
        <w:t xml:space="preserve">12 </w:t>
      </w:r>
      <w:r w:rsidR="00F02528">
        <w:rPr>
          <w:rFonts w:asciiTheme="minorHAnsi" w:hAnsiTheme="minorHAnsi"/>
        </w:rPr>
        <w:t xml:space="preserve">i </w:t>
      </w:r>
      <w:r w:rsidR="00A86BB1">
        <w:rPr>
          <w:rFonts w:asciiTheme="minorHAnsi" w:hAnsiTheme="minorHAnsi"/>
        </w:rPr>
        <w:t>13</w:t>
      </w:r>
      <w:r w:rsidRPr="00B004AA">
        <w:rPr>
          <w:rFonts w:asciiTheme="minorHAnsi" w:hAnsiTheme="minorHAnsi"/>
        </w:rPr>
        <w:t>, w terminie wskazanym przez Zamawiającego, Zamawiający może:</w:t>
      </w:r>
    </w:p>
    <w:p w:rsidR="00B004AA" w:rsidRPr="00B004AA" w:rsidRDefault="00B004AA" w:rsidP="00B004AA">
      <w:pPr>
        <w:numPr>
          <w:ilvl w:val="1"/>
          <w:numId w:val="12"/>
        </w:numPr>
        <w:suppressAutoHyphens/>
        <w:spacing w:line="276" w:lineRule="auto"/>
        <w:ind w:left="567" w:hanging="283"/>
        <w:jc w:val="both"/>
        <w:rPr>
          <w:rFonts w:asciiTheme="minorHAnsi" w:hAnsiTheme="minorHAnsi"/>
          <w:i/>
        </w:rPr>
      </w:pPr>
      <w:r w:rsidRPr="00B004AA">
        <w:rPr>
          <w:rFonts w:asciiTheme="minorHAnsi" w:hAnsiTheme="minorHAnsi"/>
        </w:rPr>
        <w:t>nie dokonać bezpośredniej zapłaty wynagrodzenia podwykonawcy lub dalszemu podwykonawcy, jeżeli Wykonawca wykaże niezasadność takiej zapłaty, albo</w:t>
      </w:r>
    </w:p>
    <w:p w:rsidR="00B004AA" w:rsidRPr="00B004AA" w:rsidRDefault="00B004AA" w:rsidP="00B004AA">
      <w:pPr>
        <w:numPr>
          <w:ilvl w:val="1"/>
          <w:numId w:val="12"/>
        </w:numPr>
        <w:suppressAutoHyphens/>
        <w:spacing w:line="276" w:lineRule="auto"/>
        <w:ind w:left="567" w:hanging="283"/>
        <w:jc w:val="both"/>
        <w:rPr>
          <w:rFonts w:asciiTheme="minorHAnsi" w:hAnsiTheme="minorHAnsi"/>
          <w:i/>
        </w:rPr>
      </w:pPr>
      <w:r w:rsidRPr="00B004AA">
        <w:rPr>
          <w:rFonts w:asciiTheme="minorHAnsi" w:hAnsiTheme="minorHAnsi"/>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rsidR="00B004AA" w:rsidRPr="00B004AA" w:rsidRDefault="00B004AA" w:rsidP="00B004AA">
      <w:pPr>
        <w:numPr>
          <w:ilvl w:val="1"/>
          <w:numId w:val="12"/>
        </w:numPr>
        <w:suppressAutoHyphens/>
        <w:spacing w:line="276" w:lineRule="auto"/>
        <w:ind w:left="567" w:hanging="283"/>
        <w:jc w:val="both"/>
        <w:rPr>
          <w:rFonts w:asciiTheme="minorHAnsi" w:hAnsiTheme="minorHAnsi"/>
          <w:i/>
        </w:rPr>
      </w:pPr>
      <w:r w:rsidRPr="00B004AA">
        <w:rPr>
          <w:rFonts w:asciiTheme="minorHAnsi" w:hAnsiTheme="minorHAnsi"/>
        </w:rPr>
        <w:t>dokona bezpośredniej zapłaty wynagrodzenia podwykonawcy lub dalszemu podwykonawcy, jeżeli podwykonawca wykaże zasadność takiej zapłaty.</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 kopią protokołu odbioru przez podwykonawcę lub dalszego podwykonawcę robót budowlanych, lub potwierdzeniem odbioru dostaw lub usług.</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 xml:space="preserve">W przypadku dokonania bezpośredniej zapłaty podwykonawcy, o której mowa w ust. </w:t>
      </w:r>
      <w:r w:rsidR="002976A5">
        <w:rPr>
          <w:rFonts w:asciiTheme="minorHAnsi" w:hAnsiTheme="minorHAnsi"/>
        </w:rPr>
        <w:t>15</w:t>
      </w:r>
      <w:r w:rsidRPr="00B004AA">
        <w:rPr>
          <w:rFonts w:asciiTheme="minorHAnsi" w:hAnsiTheme="minorHAnsi"/>
        </w:rPr>
        <w:t>, Zamawiający potrąci kwotę wypłaconego wynagrodzenia z wynagrodzenia należnego Wykonawcy lub z zabezpieczenia należytego wykonania przedmiotu Umowy.</w:t>
      </w:r>
    </w:p>
    <w:p w:rsidR="00B004AA" w:rsidRPr="00B004AA" w:rsidRDefault="00B004AA" w:rsidP="00B004AA">
      <w:pPr>
        <w:tabs>
          <w:tab w:val="left" w:pos="284"/>
          <w:tab w:val="left" w:pos="426"/>
          <w:tab w:val="left" w:pos="851"/>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14</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WIERZYTELNOŚCI</w:t>
      </w:r>
    </w:p>
    <w:p w:rsidR="00B004AA" w:rsidRPr="00B004AA" w:rsidRDefault="00B004AA" w:rsidP="00B004AA">
      <w:pPr>
        <w:tabs>
          <w:tab w:val="left" w:pos="360"/>
        </w:tabs>
        <w:spacing w:line="276" w:lineRule="auto"/>
        <w:contextualSpacing/>
        <w:jc w:val="both"/>
        <w:rPr>
          <w:rFonts w:asciiTheme="minorHAnsi" w:hAnsiTheme="minorHAnsi"/>
        </w:rPr>
      </w:pPr>
      <w:r w:rsidRPr="00B004AA">
        <w:rPr>
          <w:rFonts w:asciiTheme="minorHAnsi" w:hAnsiTheme="minorHAnsi"/>
        </w:rPr>
        <w:t>Wykonawca nie może bez zgody Zamawiającego dokonać zastawienia lub przeniesienia, w szczególności w drodze: cesji, przekazu, sprzedaży; jakiejkolwiek wierzytelności wynikającej z Umowy lub jej części, jak również korzyści wynikającej z Umowy lub udziału w niej na osoby trzecie. Cesja, przelew lub czynność wywołująca podobne skutki, dokonane względem Zamawiającego są bezskuteczne.</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15</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KARY UMOWNE</w:t>
      </w:r>
    </w:p>
    <w:p w:rsidR="00B004AA" w:rsidRPr="00B004AA" w:rsidRDefault="00B004AA" w:rsidP="00B004AA">
      <w:pPr>
        <w:numPr>
          <w:ilvl w:val="0"/>
          <w:numId w:val="24"/>
        </w:numPr>
        <w:suppressAutoHyphens/>
        <w:spacing w:line="276" w:lineRule="auto"/>
        <w:ind w:left="567" w:hanging="567"/>
        <w:jc w:val="both"/>
        <w:rPr>
          <w:rFonts w:asciiTheme="minorHAnsi" w:hAnsiTheme="minorHAnsi"/>
        </w:rPr>
      </w:pPr>
      <w:r w:rsidRPr="00B004AA">
        <w:rPr>
          <w:rFonts w:asciiTheme="minorHAnsi" w:hAnsiTheme="minorHAnsi"/>
        </w:rPr>
        <w:t>Wykonawca zapłaci Zamawiającemu karę umowną w razie:</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odstąpienia od umowy przez Zamawiającego wskutek okoliczności, za które odpowiada Wykonawca, a o których mowa w §</w:t>
      </w:r>
      <w:r w:rsidRPr="00B004AA">
        <w:rPr>
          <w:rFonts w:asciiTheme="minorHAnsi" w:hAnsiTheme="minorHAnsi"/>
          <w:b/>
        </w:rPr>
        <w:t xml:space="preserve"> </w:t>
      </w:r>
      <w:r w:rsidRPr="00B004AA">
        <w:rPr>
          <w:rFonts w:asciiTheme="minorHAnsi" w:hAnsiTheme="minorHAnsi"/>
        </w:rPr>
        <w:t xml:space="preserve">18 ust. 1 lit. b) – </w:t>
      </w:r>
      <w:r w:rsidR="0070737A">
        <w:rPr>
          <w:rFonts w:asciiTheme="minorHAnsi" w:hAnsiTheme="minorHAnsi"/>
        </w:rPr>
        <w:t>l</w:t>
      </w:r>
      <w:r w:rsidRPr="00B004AA">
        <w:rPr>
          <w:rFonts w:asciiTheme="minorHAnsi" w:hAnsiTheme="minorHAnsi"/>
        </w:rPr>
        <w:t xml:space="preserve">), bądź </w:t>
      </w:r>
      <w:r w:rsidRPr="00B004AA">
        <w:rPr>
          <w:rFonts w:asciiTheme="minorHAnsi" w:hAnsiTheme="minorHAnsi"/>
        </w:rPr>
        <w:lastRenderedPageBreak/>
        <w:t>odstąpienia od umowy przez Wykonawcę z przyczyn leżących po jego stronie w wysokości 15% sumy wynagrodzenia, o którym mowa w § 13 ust. 1;</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przejęcia placu budowy, w całości lub części stosownie do § 6 ust. 2 lit. b) w wysokości 0,05% sumy wynagrodzenia określonego w § 13 ust. 1, za każdy dzień zwłoki, nie więcej niż 10%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przygotowania dokumentów wymaganych do zgłoszenia zakończenia robót, w wysokości 0,04% sumy wynagrodzenia, o którym mowa w § 13 ust. 1, za każdy dzień zwłoki, nie więcej niż 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wykonania przedmiotu umowy w zakresie terminu określonego w § 4 w wysokości 0,4% sumy wynagrodzenia, o którym mowa w § 13 ust. 1, za każdy dzień zwłoki, nie więcej niż 15%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usunięcia wad i usterek przedmiotu umowy stwierdzonych przy odbiorach częściowych lub odbiorze końcowym lub ujawnionych w okresie rękojmi lub gwarancji – w wysokości 0,3% sumy wynagrodzenia, o którym mowa w § 13 ust. 1  za każdy dzień zwłoki, licząc od dnia następnego po terminie wyznaczonym na usunięcie wad, nie więcej niż 15%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zaistnienia wad, które nie nadają się do usunięcia i uniemożliwiają dokonanie zgłoszenia zakończenia robót do właściwego organu nadzoru budowlanego lub użytkowanie obiektu zgodnie z przeznaczeniem – w wysokości 10% sumy wynagrodzenia, którym mowa w § 13 ust. 1; </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zaistnienia wad, które nadają się do usunięcia, a uniemożliwiają dokonanie zgłoszenia zakończenia robót do właściwego organu nadzoru budowlanego lub użytkowanie obiektu zgodnie z przeznaczeniem – w wysokości 15% wartości robót koniecznych do wykonania w celu usunięcia takich wad,</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wystąpienia sytuacji, o której mowa w § 3 ust. 4, w wysokości 0,05% sumy wynagrodzenia, o którym mowa w §13 ust. 1, za każdy dzień nieobecności w czasie realizacji robót budowlanych, nie więcej niż 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braku zapłaty wynagrodzenia należnego podwykonawcy lub dalszemu podwykonawcy – w wysokości 3% sumy wynagrodzenia, o którym mowa w § 13 ust.1; </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zwłoki w zapłacie wymagalnego wynagrodzenia należnego podwykonawcy lub dalszemu podwykonawcy -  w wysokości 0,3% sumy wynagrodzenia, o którym mowa w § 13 ust.1 , za każdy dzień zwłoki, nie więcej niż 10%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nieprzedłożenia do zaakceptowania projektu umowy o podwykonawstwo na roboty budowlane, lub projektu jej zmiany, jak również nieprzedłożenia poświadczonej za zgodność z oryginałem kopii umowy o podwykonawstwo na roboty budowlane, usługi lub dostawy albo jej zmiany – w wysokości 2% sumy wynagrodzenia, o którym mowa w § 13 ust.1; </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braku zmiany,  stosownie do § 12 ust. 5, umowy na podwykonawstwo, której przedmiotem są dostawy lub usługi w zakresie terminu zapłaty wynagrodzenia podwykonawcy – w wysokości 2% sumy wynagrodzenia, o którym mowa w § 13 ust. 1;</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dopuszczenia do wykonywania robót budowlanych objętych przedmiotem Umowy innego podmiotu niż Wykonawca lub zaakceptowany przez Zamawiającego podwykonawca skierowany do ich wykonania zgodnie z </w:t>
      </w:r>
      <w:r w:rsidRPr="00B004AA">
        <w:rPr>
          <w:rFonts w:asciiTheme="minorHAnsi" w:hAnsiTheme="minorHAnsi"/>
        </w:rPr>
        <w:lastRenderedPageBreak/>
        <w:t>zasadami określonymi Umową - w wysokości 3% sumy wynagrodzenia, o którym mowa w § 13 ust. 1;</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nieterminowej dostawy materiałów i urządzeń w wysokości 0,05% wartości zamówienia za każdy dzień zwłoki w stosunku do terminu określonego w § 7 ust. 2, nie więcej niż 15% tej wartości;</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bookmarkStart w:id="2" w:name="_Hlk107387233"/>
      <w:r w:rsidRPr="00B004AA">
        <w:rPr>
          <w:rFonts w:asciiTheme="minorHAnsi" w:hAnsiTheme="minorHAnsi"/>
        </w:rPr>
        <w:t>nieprzedłożenia przez Wykonawcę Zamawiającemu nowego zabezpieczenia należytego wykonania umowy, w wysokości 0,5% wynagrodzenia, o którym mowa w § 13 ust. 1 za każdy dzień zwłoki, licząc od dnia przekroczenia terminu określonego w § 17 ust. 12, nie więcej niż 15% tego wynagrodzenia;</w:t>
      </w:r>
    </w:p>
    <w:bookmarkEnd w:id="2"/>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opóźnienia w przedłożeniu Zamawiającemu wykazu osób, o którym mowa w § 2 ust. 5 lit. b) w wysokości 0,05% wynagrodzenia, o którym mowa w § 13 ust. 1 za każdy dzień zwłoki, nie więcej niż 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niespełnienia przez Wykonawcę lub Podwykonawcę wymogu zatrudnienia na podstawie umowy o pracę osób wykonujących czynności wskazane w § 2 ust. 5 lit. a) - w wysokości 500 zł za każdy stwierdzony przypadek,  </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Łączna maksymalna wysokość kar umownych naliczonych na podstawie niniejszej Umowy nie może przekroczyć 30% wynagrodzenia, o którym mowa w § 13 ust. 1 Umowy.</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Zamawiający ma prawo do potrącenia kar umownych lub innych zobowiązań finansowych Wykonawcy wobec Zamawiającego z faktury przedłożonej do zapłaty przez Wykonawcę</w:t>
      </w:r>
      <w:r w:rsidR="001A192C">
        <w:rPr>
          <w:rFonts w:asciiTheme="minorHAnsi" w:hAnsiTheme="minorHAnsi"/>
        </w:rPr>
        <w:t xml:space="preserve"> </w:t>
      </w:r>
      <w:r w:rsidRPr="00B004AA">
        <w:rPr>
          <w:rFonts w:asciiTheme="minorHAnsi" w:hAnsiTheme="minorHAnsi"/>
        </w:rPr>
        <w:t>oraz z zabezpieczenia należytego wykonania przedmiotu umowy, o którym mowa w § 17, po uprzednim powiadomieniu Wykonawcy na piśmie o potrąceniu i jego wysokości. Jeśli kwota uzyskana z faktury przedłożonej do zapłaty przez Wykonawcę oraz z zabezpieczenia należytego wykonania umowy nie zabezpieczy roszczeń Zamawiającego w całości, Zamawiający będzie uprawniony do dochodzenia pozostałej części od Wykonawcy.</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 xml:space="preserve">Jeżeli kara umowna z któregokolwiek tytułu wymienionego w ust. 1 nie pokrywa poniesionej szkody, Zamawiający może dochodzić odszkodowania uzupełniającego, na zasadach ogólnych określonych przepisami Kodeksu cywilnego. </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Kara umowna z tytułu zwłoki przysługuje za każdy rozpoczęty dzień zwłoki i jest wymagalna od dnia następnego po upływie terminu jej zapłaty.</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Termin zapłaty kary umownej wynosi 14 dni od dnia doręczenia Stronie wezwania do zapłaty. W razie opóźnienia z zapłatą kary umownej Strona uprawniona do otrzymania kary umownej może żądać odsetek ustawowych za opóźnienie za każdy dzień opóźnienia.</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Zapłata kary przez Wykonawcę lub potrącenie przez Zamawiającego kwoty kary z płatności należnej Wykonawcy nie zwalnia Wykonawcy z obowiązku ukończenia robót lub jakichkolwiek innych  obowiązków i zobowiązań wynikających z Umowy.</w:t>
      </w:r>
    </w:p>
    <w:p w:rsidR="00B004AA" w:rsidRPr="00B004AA" w:rsidRDefault="00B004AA" w:rsidP="00B004AA">
      <w:pPr>
        <w:tabs>
          <w:tab w:val="left" w:pos="360"/>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16</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GWARANCJE I RĘKOJMIE</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Wykonawca udziel</w:t>
      </w:r>
      <w:r w:rsidRPr="00B004AA">
        <w:rPr>
          <w:rFonts w:asciiTheme="minorHAnsi" w:hAnsiTheme="minorHAnsi"/>
          <w:szCs w:val="20"/>
          <w:lang w:val="pl-PL"/>
        </w:rPr>
        <w:t>a</w:t>
      </w:r>
      <w:r w:rsidRPr="00B004AA">
        <w:rPr>
          <w:rFonts w:asciiTheme="minorHAnsi" w:hAnsiTheme="minorHAnsi"/>
          <w:szCs w:val="20"/>
        </w:rPr>
        <w:t xml:space="preserve"> Zamawiającemu gwarancji na wykonanie </w:t>
      </w:r>
      <w:r w:rsidR="00F02528">
        <w:rPr>
          <w:rFonts w:asciiTheme="minorHAnsi" w:hAnsiTheme="minorHAnsi"/>
          <w:szCs w:val="20"/>
          <w:lang w:val="pl-PL"/>
        </w:rPr>
        <w:t xml:space="preserve">robót budowlanych </w:t>
      </w:r>
      <w:r w:rsidRPr="00B004AA">
        <w:rPr>
          <w:rFonts w:asciiTheme="minorHAnsi" w:hAnsiTheme="minorHAnsi"/>
          <w:szCs w:val="20"/>
        </w:rPr>
        <w:t xml:space="preserve">na okres </w:t>
      </w:r>
      <w:r w:rsidRPr="00B004AA">
        <w:rPr>
          <w:rFonts w:asciiTheme="minorHAnsi" w:hAnsiTheme="minorHAnsi"/>
          <w:b/>
          <w:szCs w:val="20"/>
          <w:lang w:val="pl-PL"/>
        </w:rPr>
        <w:t>…………..</w:t>
      </w:r>
      <w:r w:rsidR="00F02528">
        <w:rPr>
          <w:rFonts w:asciiTheme="minorHAnsi" w:hAnsiTheme="minorHAnsi"/>
          <w:szCs w:val="20"/>
          <w:lang w:val="pl-PL"/>
        </w:rPr>
        <w:t xml:space="preserve"> miesięcy</w:t>
      </w:r>
      <w:r w:rsidRPr="00B004AA">
        <w:rPr>
          <w:rFonts w:asciiTheme="minorHAnsi" w:hAnsiTheme="minorHAnsi"/>
          <w:szCs w:val="20"/>
        </w:rPr>
        <w:t xml:space="preserve"> </w:t>
      </w:r>
      <w:r w:rsidR="00F02528">
        <w:rPr>
          <w:rFonts w:asciiTheme="minorHAnsi" w:hAnsiTheme="minorHAnsi"/>
          <w:szCs w:val="20"/>
          <w:lang w:val="pl-PL"/>
        </w:rPr>
        <w:t xml:space="preserve">, na </w:t>
      </w:r>
      <w:r w:rsidR="00A86BB1">
        <w:rPr>
          <w:rFonts w:asciiTheme="minorHAnsi" w:hAnsiTheme="minorHAnsi"/>
          <w:szCs w:val="20"/>
          <w:lang w:val="pl-PL"/>
        </w:rPr>
        <w:t>węzeł cieplny</w:t>
      </w:r>
      <w:r w:rsidR="00F02528">
        <w:rPr>
          <w:rFonts w:asciiTheme="minorHAnsi" w:hAnsiTheme="minorHAnsi"/>
          <w:szCs w:val="20"/>
          <w:lang w:val="pl-PL"/>
        </w:rPr>
        <w:t xml:space="preserve"> na okres …………….. miesięcy, </w:t>
      </w:r>
      <w:r w:rsidRPr="00B004AA">
        <w:rPr>
          <w:rFonts w:asciiTheme="minorHAnsi" w:hAnsiTheme="minorHAnsi"/>
          <w:szCs w:val="20"/>
        </w:rPr>
        <w:t>licząc</w:t>
      </w:r>
      <w:r w:rsidRPr="00B004AA">
        <w:rPr>
          <w:rFonts w:asciiTheme="minorHAnsi" w:hAnsiTheme="minorHAnsi"/>
          <w:b/>
          <w:szCs w:val="20"/>
        </w:rPr>
        <w:t xml:space="preserve"> </w:t>
      </w:r>
      <w:r w:rsidRPr="00B004AA">
        <w:rPr>
          <w:rFonts w:asciiTheme="minorHAnsi" w:hAnsiTheme="minorHAnsi"/>
          <w:szCs w:val="20"/>
        </w:rPr>
        <w:t>od daty podpisania protokołu odbioru</w:t>
      </w:r>
      <w:r w:rsidRPr="00B004AA">
        <w:rPr>
          <w:rFonts w:asciiTheme="minorHAnsi" w:hAnsiTheme="minorHAnsi"/>
          <w:szCs w:val="20"/>
          <w:lang w:val="pl-PL"/>
        </w:rPr>
        <w:t xml:space="preserve"> końcowego</w:t>
      </w:r>
      <w:r w:rsidRPr="00B004AA">
        <w:rPr>
          <w:rFonts w:asciiTheme="minorHAnsi" w:hAnsiTheme="minorHAnsi"/>
          <w:szCs w:val="20"/>
        </w:rPr>
        <w:t>.</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lastRenderedPageBreak/>
        <w:t xml:space="preserve">Wykonawca </w:t>
      </w:r>
      <w:r w:rsidRPr="00B004AA">
        <w:rPr>
          <w:rFonts w:asciiTheme="minorHAnsi" w:hAnsiTheme="minorHAnsi"/>
          <w:szCs w:val="20"/>
          <w:lang w:val="pl-PL"/>
        </w:rPr>
        <w:t>udziela Zamawiającemu</w:t>
      </w:r>
      <w:r w:rsidRPr="00B004AA">
        <w:rPr>
          <w:rFonts w:asciiTheme="minorHAnsi" w:hAnsiTheme="minorHAnsi"/>
          <w:szCs w:val="20"/>
        </w:rPr>
        <w:t xml:space="preserve"> rękojmi za wady przedmiotu Umowy</w:t>
      </w:r>
      <w:r w:rsidRPr="00B004AA">
        <w:rPr>
          <w:rFonts w:asciiTheme="minorHAnsi" w:hAnsiTheme="minorHAnsi"/>
          <w:szCs w:val="20"/>
          <w:lang w:val="pl-PL"/>
        </w:rPr>
        <w:t xml:space="preserve"> </w:t>
      </w:r>
      <w:r w:rsidRPr="00B004AA">
        <w:rPr>
          <w:rFonts w:asciiTheme="minorHAnsi" w:hAnsiTheme="minorHAnsi"/>
          <w:szCs w:val="20"/>
        </w:rPr>
        <w:t>na zasadach określonych w KC.</w:t>
      </w:r>
      <w:r w:rsidRPr="00B004AA">
        <w:rPr>
          <w:rFonts w:asciiTheme="minorHAnsi" w:hAnsiTheme="minorHAnsi"/>
          <w:szCs w:val="20"/>
          <w:lang w:val="pl-PL"/>
        </w:rPr>
        <w:t xml:space="preserve"> Okres rękojmi za wady jest równy okresowi gwarancji, o którym mowa w ust. 1.</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lang w:val="pl-PL"/>
        </w:rPr>
        <w:t>Zamawiający może wykonywać uprawnienia z tytułu rękojmi niezależnie od uprawnień wynikających z gwarancji.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iCs/>
          <w:szCs w:val="20"/>
        </w:rPr>
        <w:t>W okresie gwarancji i rękojmi Wykonawca przejmuje na siebie wszelkie obowiązki związane z ujawnionymi usterkami zabudowanych urządzeń, instalacji i wyposażenia spowodowane wadliwymi częściami lub defektami produkcyjnymi.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W okresie rękojmi i gwarancji Wykonawca zobowiązany jest do pisemnego zawiadomienia Zamawiającego w terminie 7 dni o:</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zmianie siedziby lub nazwy Wykonawcy,</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zmianie osób reprezentujących Wykonawcę,</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złożeni</w:t>
      </w:r>
      <w:r w:rsidRPr="00B004AA">
        <w:rPr>
          <w:rFonts w:asciiTheme="minorHAnsi" w:hAnsiTheme="minorHAnsi"/>
          <w:szCs w:val="20"/>
          <w:lang w:val="pl-PL"/>
        </w:rPr>
        <w:t>u</w:t>
      </w:r>
      <w:r w:rsidRPr="00B004AA">
        <w:rPr>
          <w:rFonts w:asciiTheme="minorHAnsi" w:hAnsiTheme="minorHAnsi"/>
          <w:szCs w:val="20"/>
        </w:rPr>
        <w:t xml:space="preserve"> wniosku o ogłoszeniu upadłości,</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 xml:space="preserve"> wszczęciu postępowania upadłościowego,</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ogłoszeniu swojej likwidacji,</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zawieszeniu działalności.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Zamawiający powiadomi pisemnie Wykonawcę o terminie przeprowadzenia przeglądów gwarancyjnych w okresie gwarancji i rękojmi.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Przeglądy gwarancyjne będą polegały na ocenie trwałości zadania i potwierdzone będą</w:t>
      </w:r>
      <w:r w:rsidRPr="00B004AA">
        <w:rPr>
          <w:rFonts w:asciiTheme="minorHAnsi" w:hAnsiTheme="minorHAnsi"/>
          <w:szCs w:val="20"/>
          <w:lang w:val="pl-PL"/>
        </w:rPr>
        <w:t> </w:t>
      </w:r>
      <w:r w:rsidRPr="00B004AA">
        <w:rPr>
          <w:rFonts w:asciiTheme="minorHAnsi" w:hAnsiTheme="minorHAnsi"/>
          <w:szCs w:val="20"/>
        </w:rPr>
        <w:t>protokołem.</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Jeżeli w okresie rękojmi i gwarancji zostaną stwierdzone wady</w:t>
      </w:r>
      <w:r w:rsidRPr="00B004AA">
        <w:rPr>
          <w:rFonts w:asciiTheme="minorHAnsi" w:hAnsiTheme="minorHAnsi"/>
          <w:szCs w:val="20"/>
          <w:lang w:val="pl-PL"/>
        </w:rPr>
        <w:t xml:space="preserve"> lub usterki</w:t>
      </w:r>
      <w:r w:rsidRPr="00B004AA">
        <w:rPr>
          <w:rFonts w:asciiTheme="minorHAnsi" w:hAnsiTheme="minorHAnsi"/>
          <w:szCs w:val="20"/>
        </w:rPr>
        <w:t>, to Wykonawca jest</w:t>
      </w:r>
      <w:r w:rsidRPr="00B004AA">
        <w:rPr>
          <w:rFonts w:asciiTheme="minorHAnsi" w:hAnsiTheme="minorHAnsi"/>
          <w:szCs w:val="20"/>
          <w:lang w:val="pl-PL"/>
        </w:rPr>
        <w:t> </w:t>
      </w:r>
      <w:r w:rsidRPr="00B004AA">
        <w:rPr>
          <w:rFonts w:asciiTheme="minorHAnsi" w:hAnsiTheme="minorHAnsi"/>
          <w:szCs w:val="20"/>
        </w:rPr>
        <w:t>zobowiązany do ich usunięcia w terminie wskazanym przez Zamawiającego, z</w:t>
      </w:r>
      <w:r w:rsidRPr="00B004AA">
        <w:rPr>
          <w:rFonts w:asciiTheme="minorHAnsi" w:hAnsiTheme="minorHAnsi"/>
          <w:szCs w:val="20"/>
          <w:lang w:val="pl-PL"/>
        </w:rPr>
        <w:t> </w:t>
      </w:r>
      <w:r w:rsidRPr="00B004AA">
        <w:rPr>
          <w:rFonts w:asciiTheme="minorHAnsi" w:hAnsiTheme="minorHAnsi"/>
          <w:szCs w:val="20"/>
        </w:rPr>
        <w:t>zastrzeżeniem § 15 ust. 1 lit. e)</w:t>
      </w:r>
      <w:r w:rsidRPr="00B004AA">
        <w:rPr>
          <w:rFonts w:asciiTheme="minorHAnsi" w:hAnsiTheme="minorHAnsi"/>
          <w:szCs w:val="20"/>
          <w:lang w:val="pl-PL"/>
        </w:rPr>
        <w:t>.</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Przeglądy gwarancyjne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w:t>
      </w:r>
      <w:r w:rsidRPr="00B004AA">
        <w:rPr>
          <w:rFonts w:asciiTheme="minorHAnsi" w:hAnsiTheme="minorHAnsi"/>
          <w:szCs w:val="20"/>
          <w:lang w:val="pl-PL"/>
        </w:rPr>
        <w:t> </w:t>
      </w:r>
      <w:r w:rsidRPr="00B004AA">
        <w:rPr>
          <w:rFonts w:asciiTheme="minorHAnsi" w:hAnsiTheme="minorHAnsi"/>
          <w:szCs w:val="20"/>
        </w:rPr>
        <w:t xml:space="preserve">w określonym przez Zamawiającego terminie, zgodnie z ust. </w:t>
      </w:r>
      <w:r w:rsidRPr="00B004AA">
        <w:rPr>
          <w:rFonts w:asciiTheme="minorHAnsi" w:hAnsiTheme="minorHAnsi"/>
          <w:szCs w:val="20"/>
          <w:lang w:val="pl-PL"/>
        </w:rPr>
        <w:t>8</w:t>
      </w:r>
      <w:r w:rsidRPr="00B004AA">
        <w:rPr>
          <w:rFonts w:asciiTheme="minorHAnsi" w:hAnsiTheme="minorHAnsi"/>
          <w:szCs w:val="20"/>
        </w:rPr>
        <w:t xml:space="preserve">. </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Jeżeli Wykonawca nie usunie wad</w:t>
      </w:r>
      <w:r w:rsidRPr="00B004AA">
        <w:rPr>
          <w:rFonts w:asciiTheme="minorHAnsi" w:hAnsiTheme="minorHAnsi"/>
          <w:szCs w:val="20"/>
          <w:lang w:val="pl-PL"/>
        </w:rPr>
        <w:t xml:space="preserve"> lub usterek</w:t>
      </w:r>
      <w:r w:rsidRPr="00B004AA">
        <w:rPr>
          <w:rFonts w:asciiTheme="minorHAnsi" w:hAnsiTheme="minorHAnsi"/>
          <w:szCs w:val="20"/>
        </w:rPr>
        <w:t xml:space="preserve">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w:t>
      </w:r>
      <w:r w:rsidRPr="00B004AA">
        <w:rPr>
          <w:rFonts w:asciiTheme="minorHAnsi" w:hAnsiTheme="minorHAnsi"/>
          <w:szCs w:val="20"/>
          <w:lang w:val="pl-PL"/>
        </w:rPr>
        <w:t> </w:t>
      </w:r>
      <w:r w:rsidRPr="00B004AA">
        <w:rPr>
          <w:rFonts w:asciiTheme="minorHAnsi" w:hAnsiTheme="minorHAnsi"/>
          <w:szCs w:val="20"/>
        </w:rPr>
        <w:t>ryzyko Wykonawcy.</w:t>
      </w:r>
    </w:p>
    <w:p w:rsidR="00B004AA" w:rsidRPr="00B004AA" w:rsidRDefault="00B004AA" w:rsidP="00B004AA">
      <w:pPr>
        <w:tabs>
          <w:tab w:val="left" w:pos="284"/>
          <w:tab w:val="left" w:pos="360"/>
          <w:tab w:val="left" w:pos="709"/>
        </w:tabs>
        <w:spacing w:line="276" w:lineRule="auto"/>
        <w:jc w:val="center"/>
        <w:rPr>
          <w:rFonts w:asciiTheme="minorHAnsi" w:hAnsiTheme="minorHAnsi"/>
          <w:b/>
          <w:i/>
        </w:rPr>
      </w:pPr>
    </w:p>
    <w:p w:rsidR="001A192C" w:rsidRDefault="001A192C" w:rsidP="00B004AA">
      <w:pPr>
        <w:tabs>
          <w:tab w:val="left" w:pos="284"/>
          <w:tab w:val="left" w:pos="360"/>
          <w:tab w:val="left" w:pos="709"/>
        </w:tabs>
        <w:spacing w:line="276" w:lineRule="auto"/>
        <w:jc w:val="center"/>
        <w:rPr>
          <w:rFonts w:asciiTheme="minorHAnsi" w:hAnsiTheme="minorHAnsi"/>
          <w:b/>
          <w:i/>
        </w:rPr>
      </w:pPr>
    </w:p>
    <w:p w:rsidR="00B004AA" w:rsidRPr="00B004AA" w:rsidRDefault="00B004AA" w:rsidP="00B004AA">
      <w:pPr>
        <w:tabs>
          <w:tab w:val="left" w:pos="284"/>
          <w:tab w:val="left" w:pos="360"/>
          <w:tab w:val="left" w:pos="709"/>
        </w:tabs>
        <w:spacing w:line="276" w:lineRule="auto"/>
        <w:jc w:val="center"/>
        <w:rPr>
          <w:rFonts w:asciiTheme="minorHAnsi" w:hAnsiTheme="minorHAnsi"/>
        </w:rPr>
      </w:pPr>
      <w:r w:rsidRPr="00B004AA">
        <w:rPr>
          <w:rFonts w:asciiTheme="minorHAnsi" w:hAnsiTheme="minorHAnsi"/>
          <w:b/>
          <w:i/>
        </w:rPr>
        <w:t>§ 17</w:t>
      </w:r>
    </w:p>
    <w:p w:rsidR="00B004AA" w:rsidRPr="00B004AA" w:rsidRDefault="00B004AA" w:rsidP="00B004AA">
      <w:pPr>
        <w:pStyle w:val="Tekstpodstawowy"/>
        <w:tabs>
          <w:tab w:val="left" w:pos="360"/>
        </w:tabs>
        <w:spacing w:line="276" w:lineRule="auto"/>
        <w:jc w:val="center"/>
        <w:rPr>
          <w:rFonts w:asciiTheme="minorHAnsi" w:hAnsiTheme="minorHAnsi"/>
          <w:szCs w:val="20"/>
        </w:rPr>
      </w:pPr>
      <w:bookmarkStart w:id="3" w:name="_Hlk107387113"/>
      <w:r w:rsidRPr="00B004AA">
        <w:rPr>
          <w:rFonts w:asciiTheme="minorHAnsi" w:hAnsiTheme="minorHAnsi"/>
          <w:b/>
          <w:i/>
          <w:szCs w:val="20"/>
        </w:rPr>
        <w:t>ZABEZPIECZENIE NALEŻYTEGO WYKONANIA UMOWY</w:t>
      </w:r>
    </w:p>
    <w:p w:rsidR="00B004AA" w:rsidRPr="001874C1"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 xml:space="preserve">Wykonawca wniósł zabezpieczenie należytego wykonania umowy w wysokości </w:t>
      </w:r>
      <w:r w:rsidRPr="00B004AA">
        <w:rPr>
          <w:rFonts w:asciiTheme="minorHAnsi" w:hAnsiTheme="minorHAnsi"/>
          <w:szCs w:val="20"/>
          <w:lang w:val="pl-PL"/>
        </w:rPr>
        <w:t>5</w:t>
      </w:r>
      <w:r w:rsidRPr="00B004AA">
        <w:rPr>
          <w:rFonts w:asciiTheme="minorHAnsi" w:hAnsiTheme="minorHAnsi"/>
          <w:szCs w:val="20"/>
        </w:rPr>
        <w:t xml:space="preserve">%  umownego wynagrodzenia brutto (z podatkiem VAT) zgodnie z § 13 ust.1 – </w:t>
      </w:r>
      <w:r w:rsidRPr="00B004AA">
        <w:rPr>
          <w:rFonts w:asciiTheme="minorHAnsi" w:hAnsiTheme="minorHAnsi"/>
          <w:bCs/>
          <w:szCs w:val="20"/>
        </w:rPr>
        <w:t>tj.</w:t>
      </w:r>
      <w:r w:rsidRPr="00B004AA">
        <w:rPr>
          <w:rFonts w:asciiTheme="minorHAnsi" w:hAnsiTheme="minorHAnsi"/>
          <w:bCs/>
          <w:szCs w:val="20"/>
          <w:lang w:val="pl-PL"/>
        </w:rPr>
        <w:t> </w:t>
      </w:r>
      <w:r w:rsidRPr="00B004AA">
        <w:rPr>
          <w:rFonts w:asciiTheme="minorHAnsi" w:hAnsiTheme="minorHAnsi"/>
          <w:bCs/>
          <w:szCs w:val="20"/>
        </w:rPr>
        <w:t>kwotę</w:t>
      </w:r>
      <w:r w:rsidRPr="00B004AA">
        <w:rPr>
          <w:rFonts w:asciiTheme="minorHAnsi" w:hAnsiTheme="minorHAnsi"/>
          <w:bCs/>
          <w:szCs w:val="20"/>
          <w:lang w:val="pl-PL"/>
        </w:rPr>
        <w:t xml:space="preserve">………….. zł </w:t>
      </w:r>
      <w:r w:rsidRPr="00B004AA">
        <w:rPr>
          <w:rFonts w:asciiTheme="minorHAnsi" w:hAnsiTheme="minorHAnsi"/>
          <w:bCs/>
          <w:szCs w:val="20"/>
        </w:rPr>
        <w:t xml:space="preserve"> </w:t>
      </w:r>
      <w:r w:rsidRPr="00B004AA">
        <w:rPr>
          <w:rFonts w:asciiTheme="minorHAnsi" w:hAnsiTheme="minorHAnsi"/>
          <w:szCs w:val="20"/>
        </w:rPr>
        <w:t xml:space="preserve">(słownie zł.: </w:t>
      </w:r>
      <w:r w:rsidRPr="00B004AA">
        <w:rPr>
          <w:rFonts w:asciiTheme="minorHAnsi" w:hAnsiTheme="minorHAnsi"/>
          <w:szCs w:val="20"/>
          <w:lang w:val="pl-PL"/>
        </w:rPr>
        <w:t>………………</w:t>
      </w:r>
      <w:r w:rsidRPr="00B004AA">
        <w:rPr>
          <w:rFonts w:asciiTheme="minorHAnsi" w:hAnsiTheme="minorHAnsi"/>
          <w:szCs w:val="20"/>
        </w:rPr>
        <w:t xml:space="preserve">) w formie </w:t>
      </w:r>
      <w:r w:rsidRPr="00B004AA">
        <w:rPr>
          <w:rFonts w:asciiTheme="minorHAnsi" w:hAnsiTheme="minorHAnsi"/>
          <w:b/>
          <w:szCs w:val="20"/>
          <w:lang w:val="pl-PL"/>
        </w:rPr>
        <w:t xml:space="preserve">………………... </w:t>
      </w:r>
      <w:r w:rsidRPr="00B004AA">
        <w:rPr>
          <w:rFonts w:asciiTheme="minorHAnsi" w:hAnsiTheme="minorHAnsi"/>
          <w:szCs w:val="20"/>
          <w:lang w:val="pl-PL"/>
        </w:rPr>
        <w:t xml:space="preserve"> </w:t>
      </w:r>
    </w:p>
    <w:p w:rsidR="001874C1" w:rsidRPr="001874C1" w:rsidRDefault="001874C1" w:rsidP="001874C1">
      <w:pPr>
        <w:pStyle w:val="Tekstpodstawowy"/>
        <w:spacing w:line="276" w:lineRule="auto"/>
        <w:ind w:left="426"/>
        <w:jc w:val="both"/>
        <w:rPr>
          <w:rFonts w:asciiTheme="minorHAnsi" w:hAnsiTheme="minorHAnsi"/>
          <w:szCs w:val="20"/>
          <w:lang w:val="pl-PL"/>
        </w:rPr>
      </w:pPr>
      <w:r>
        <w:rPr>
          <w:rFonts w:asciiTheme="minorHAnsi" w:hAnsiTheme="minorHAnsi"/>
          <w:szCs w:val="20"/>
          <w:lang w:val="pl-PL"/>
        </w:rPr>
        <w:t>Zamawiający</w:t>
      </w:r>
      <w:r w:rsidR="007470DB">
        <w:rPr>
          <w:rFonts w:asciiTheme="minorHAnsi" w:hAnsiTheme="minorHAnsi"/>
          <w:szCs w:val="20"/>
          <w:lang w:val="pl-PL"/>
        </w:rPr>
        <w:t xml:space="preserve"> zwolni</w:t>
      </w:r>
      <w:r>
        <w:rPr>
          <w:rFonts w:asciiTheme="minorHAnsi" w:hAnsiTheme="minorHAnsi"/>
          <w:szCs w:val="20"/>
          <w:lang w:val="pl-PL"/>
        </w:rPr>
        <w:t xml:space="preserve"> lub zwróci :</w:t>
      </w:r>
    </w:p>
    <w:p w:rsidR="001874C1" w:rsidRPr="00B004AA" w:rsidRDefault="001874C1" w:rsidP="001874C1">
      <w:pPr>
        <w:pStyle w:val="Tekstpodstawowy"/>
        <w:numPr>
          <w:ilvl w:val="1"/>
          <w:numId w:val="25"/>
        </w:numPr>
        <w:spacing w:line="276" w:lineRule="auto"/>
        <w:ind w:left="567" w:hanging="283"/>
        <w:jc w:val="both"/>
        <w:rPr>
          <w:rFonts w:asciiTheme="minorHAnsi" w:hAnsiTheme="minorHAnsi"/>
          <w:szCs w:val="20"/>
        </w:rPr>
      </w:pPr>
      <w:r w:rsidRPr="00B004AA">
        <w:rPr>
          <w:rFonts w:asciiTheme="minorHAnsi" w:hAnsiTheme="minorHAnsi"/>
          <w:szCs w:val="20"/>
        </w:rPr>
        <w:t>70% wartości zabezpieczenia zostanie zwolnione lub zwrócone Wykonawcy w ciągu 30 dni po podpisaniu protokołu odbioru końcowego bez wad, a w przypadku ich wystąpienia w</w:t>
      </w:r>
      <w:r w:rsidRPr="00B004AA">
        <w:rPr>
          <w:rFonts w:asciiTheme="minorHAnsi" w:hAnsiTheme="minorHAnsi"/>
          <w:szCs w:val="20"/>
          <w:lang w:val="pl-PL"/>
        </w:rPr>
        <w:t> </w:t>
      </w:r>
      <w:r w:rsidRPr="00B004AA">
        <w:rPr>
          <w:rFonts w:asciiTheme="minorHAnsi" w:hAnsiTheme="minorHAnsi"/>
          <w:szCs w:val="20"/>
        </w:rPr>
        <w:t xml:space="preserve">terminie 30 dni od dnia podpisania protokołu usunięcia wad. </w:t>
      </w:r>
    </w:p>
    <w:p w:rsidR="00B004AA" w:rsidRPr="00B004AA" w:rsidRDefault="00B004AA" w:rsidP="00B004AA">
      <w:pPr>
        <w:pStyle w:val="Tekstpodstawowy"/>
        <w:numPr>
          <w:ilvl w:val="1"/>
          <w:numId w:val="25"/>
        </w:numPr>
        <w:spacing w:line="276" w:lineRule="auto"/>
        <w:ind w:left="567" w:hanging="283"/>
        <w:jc w:val="both"/>
        <w:rPr>
          <w:rFonts w:asciiTheme="minorHAnsi" w:hAnsiTheme="minorHAnsi"/>
          <w:szCs w:val="20"/>
        </w:rPr>
      </w:pPr>
      <w:r w:rsidRPr="00B004AA">
        <w:rPr>
          <w:rFonts w:asciiTheme="minorHAnsi" w:hAnsiTheme="minorHAnsi"/>
          <w:szCs w:val="20"/>
        </w:rPr>
        <w:lastRenderedPageBreak/>
        <w:t>30% wartości zabezpieczenia zostanie zwolnione lub zwrócone Wykonawcy w ciągu 15 dni po</w:t>
      </w:r>
      <w:r w:rsidRPr="00B004AA">
        <w:rPr>
          <w:rFonts w:asciiTheme="minorHAnsi" w:hAnsiTheme="minorHAnsi"/>
          <w:szCs w:val="20"/>
          <w:lang w:val="pl-PL"/>
        </w:rPr>
        <w:t> </w:t>
      </w:r>
      <w:r w:rsidRPr="00B004AA">
        <w:rPr>
          <w:rFonts w:asciiTheme="minorHAnsi" w:hAnsiTheme="minorHAnsi"/>
          <w:szCs w:val="20"/>
        </w:rPr>
        <w:t>upływie okresu rękojmi</w:t>
      </w:r>
      <w:r w:rsidRPr="00B004AA">
        <w:rPr>
          <w:rFonts w:asciiTheme="minorHAnsi" w:hAnsiTheme="minorHAnsi"/>
          <w:szCs w:val="20"/>
          <w:lang w:val="pl-PL"/>
        </w:rPr>
        <w:t xml:space="preserve"> lub gwarancji,</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Zabezpieczenie należytego wykonania umowy ma na celu zabezpieczenie i ewentualne zaspokojenie roszczeń Zamawiającego z tytułu niewykonania lub nienależytego lub</w:t>
      </w:r>
      <w:r w:rsidRPr="00B004AA">
        <w:rPr>
          <w:rFonts w:asciiTheme="minorHAnsi" w:hAnsiTheme="minorHAnsi"/>
          <w:szCs w:val="20"/>
          <w:lang w:val="pl-PL"/>
        </w:rPr>
        <w:t> </w:t>
      </w:r>
      <w:r w:rsidRPr="00B004AA">
        <w:rPr>
          <w:rFonts w:asciiTheme="minorHAnsi" w:hAnsiTheme="minorHAnsi"/>
          <w:szCs w:val="20"/>
        </w:rPr>
        <w:t>nieterminowego wykonania umowy przez Wykonawcę, w tym usunięcia wad, w</w:t>
      </w:r>
      <w:r w:rsidRPr="00B004AA">
        <w:rPr>
          <w:rFonts w:asciiTheme="minorHAnsi" w:hAnsiTheme="minorHAnsi"/>
          <w:szCs w:val="20"/>
          <w:lang w:val="pl-PL"/>
        </w:rPr>
        <w:t> </w:t>
      </w:r>
      <w:r w:rsidRPr="00B004AA">
        <w:rPr>
          <w:rFonts w:asciiTheme="minorHAnsi" w:hAnsiTheme="minorHAnsi"/>
          <w:szCs w:val="20"/>
        </w:rPr>
        <w:t>szczególności roszczeń Zamawiającego wobec Wykonawcy o zapłatę kar umownych.</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 xml:space="preserve">Beneficjentem zabezpieczenia należytego wykonania umowy jest Zamawiający.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Koszty zabezpieczenia należytego wykonania umowy ponosi Wykonawca.</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Wykonawca jest zobowiązany zapewnić, aby zabezpieczenie należytego wykonania umowy zachowało moc wiążącą w okresie wykonywania umowy oraz w okresie gwarancji i rękojmi. Wykonawca jest zobowiązany do niezwłocznego informowania Zamawiającego o faktycznych lub</w:t>
      </w:r>
      <w:r w:rsidRPr="00B004AA">
        <w:rPr>
          <w:rFonts w:asciiTheme="minorHAnsi" w:hAnsiTheme="minorHAnsi"/>
          <w:szCs w:val="20"/>
          <w:lang w:val="pl-PL"/>
        </w:rPr>
        <w:t> </w:t>
      </w:r>
      <w:r w:rsidRPr="00B004AA">
        <w:rPr>
          <w:rFonts w:asciiTheme="minorHAnsi" w:hAnsiTheme="minorHAnsi"/>
          <w:szCs w:val="20"/>
        </w:rPr>
        <w:t xml:space="preserve">prawnych okolicznościach, które mają lub mogą mieć wpływ na moc wiążącą zabezpieczenia należytego wykonania umowy oraz na możliwość i zakres wykonywania przez Zamawiającego praw wynikających z zabezpieczenia.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 xml:space="preserve">Zabezpieczenie należytego wykonania umowy pozostaje w dyspozycji Zamawiającego i zachowuje swoją ważność na czas określony w umowie.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Jeżeli nie zajdzie powód do realizacji zabezpieczenia w całości lub w części, podlega ono</w:t>
      </w:r>
      <w:r w:rsidRPr="00B004AA">
        <w:rPr>
          <w:rFonts w:asciiTheme="minorHAnsi" w:hAnsiTheme="minorHAnsi"/>
          <w:szCs w:val="20"/>
          <w:lang w:val="pl-PL"/>
        </w:rPr>
        <w:t> </w:t>
      </w:r>
      <w:r w:rsidRPr="00B004AA">
        <w:rPr>
          <w:rFonts w:asciiTheme="minorHAnsi" w:hAnsiTheme="minorHAnsi"/>
          <w:szCs w:val="20"/>
        </w:rPr>
        <w:t>zwrotowi Wykonawcy odpowiednio w całości lub w części w terminach, o których mowa w</w:t>
      </w:r>
      <w:r w:rsidRPr="00B004AA">
        <w:rPr>
          <w:rFonts w:asciiTheme="minorHAnsi" w:hAnsiTheme="minorHAnsi"/>
          <w:szCs w:val="20"/>
          <w:lang w:val="pl-PL"/>
        </w:rPr>
        <w:t> </w:t>
      </w:r>
      <w:r w:rsidRPr="00B004AA">
        <w:rPr>
          <w:rFonts w:asciiTheme="minorHAnsi" w:hAnsiTheme="minorHAnsi"/>
          <w:szCs w:val="20"/>
        </w:rPr>
        <w:t xml:space="preserve">ust. 1.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Zamawiający może dochodzić zaspokojenia z zabezpieczenia należytego wykonania umowy, jeżeli jakakolwiek kwota należna Zamawiającemu od Wykonawcy w związku z</w:t>
      </w:r>
      <w:r w:rsidRPr="00B004AA">
        <w:rPr>
          <w:rFonts w:asciiTheme="minorHAnsi" w:hAnsiTheme="minorHAnsi"/>
          <w:szCs w:val="20"/>
          <w:lang w:val="pl-PL"/>
        </w:rPr>
        <w:t> </w:t>
      </w:r>
      <w:r w:rsidRPr="00B004AA">
        <w:rPr>
          <w:rFonts w:asciiTheme="minorHAnsi" w:hAnsiTheme="minorHAnsi"/>
          <w:szCs w:val="20"/>
        </w:rPr>
        <w:t>niewykonaniem lub</w:t>
      </w:r>
      <w:r w:rsidRPr="00B004AA">
        <w:rPr>
          <w:rFonts w:asciiTheme="minorHAnsi" w:hAnsiTheme="minorHAnsi"/>
          <w:szCs w:val="20"/>
          <w:lang w:val="pl-PL"/>
        </w:rPr>
        <w:t> </w:t>
      </w:r>
      <w:r w:rsidRPr="00B004AA">
        <w:rPr>
          <w:rFonts w:asciiTheme="minorHAnsi" w:hAnsiTheme="minorHAnsi"/>
          <w:szCs w:val="20"/>
        </w:rPr>
        <w:t>nienależytym wykonaniem umowy nie zostanie zapłacona w terminie 14 dni od dnia otrzymania przez Wykonawcę pisemnego wezwania do zapłaty.</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Jeżeli okres na jaki ma zostać wniesione zabezpieczenie przekracza 5 lat, zabezpieczenie w pieniądzu wnosi się na cały ten okres, a zabezpieczenie w innej formie wnosi się na okres nie</w:t>
      </w:r>
      <w:r w:rsidRPr="00B004AA">
        <w:rPr>
          <w:rFonts w:asciiTheme="minorHAnsi" w:hAnsiTheme="minorHAnsi"/>
          <w:szCs w:val="20"/>
          <w:lang w:val="pl-PL"/>
        </w:rPr>
        <w:t> </w:t>
      </w:r>
      <w:r w:rsidRPr="00B004AA">
        <w:rPr>
          <w:rFonts w:asciiTheme="minorHAnsi" w:hAnsiTheme="minorHAnsi"/>
          <w:szCs w:val="20"/>
        </w:rPr>
        <w:t xml:space="preserve">krótszy niż 5 lat, z jednoczesnym zobowiązaniem się </w:t>
      </w:r>
      <w:r w:rsidRPr="00B004AA">
        <w:rPr>
          <w:rFonts w:asciiTheme="minorHAnsi" w:hAnsiTheme="minorHAnsi"/>
          <w:szCs w:val="20"/>
          <w:lang w:val="pl-PL"/>
        </w:rPr>
        <w:t>Wykonawcy</w:t>
      </w:r>
      <w:r w:rsidRPr="00B004AA">
        <w:rPr>
          <w:rFonts w:asciiTheme="minorHAnsi" w:hAnsiTheme="minorHAnsi"/>
          <w:szCs w:val="20"/>
        </w:rPr>
        <w:t xml:space="preserve"> do przedłużenia zabezpieczenia lub wniesienia nowego zabezpieczenia na kolejne okresy.</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 przypadku nieprzedłużenia lub niewniesienia nowego zabezpieczenia najpóźniej na 30 dni przed upływem terminu ważności dotychczasowego zabezpieczenia wniesionego w innej formie niż</w:t>
      </w:r>
      <w:r w:rsidRPr="00B004AA">
        <w:rPr>
          <w:rFonts w:asciiTheme="minorHAnsi" w:hAnsiTheme="minorHAnsi"/>
          <w:szCs w:val="20"/>
          <w:lang w:val="pl-PL"/>
        </w:rPr>
        <w:t> </w:t>
      </w:r>
      <w:r w:rsidRPr="00B004AA">
        <w:rPr>
          <w:rFonts w:asciiTheme="minorHAnsi" w:hAnsiTheme="minorHAnsi"/>
          <w:szCs w:val="20"/>
        </w:rPr>
        <w:t xml:space="preserve">w pieniądzu, Zamawiający zmienia formę na zabezpieczenie w pieniądzu, poprzez wypłatę kwoty z dotychczasowego zabezpieczenia.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Wypłata, o której mowa w ust. 1</w:t>
      </w:r>
      <w:r w:rsidRPr="00B004AA">
        <w:rPr>
          <w:rFonts w:asciiTheme="minorHAnsi" w:hAnsiTheme="minorHAnsi"/>
          <w:szCs w:val="20"/>
          <w:lang w:val="pl-PL"/>
        </w:rPr>
        <w:t>1</w:t>
      </w:r>
      <w:r w:rsidRPr="00B004AA">
        <w:rPr>
          <w:rFonts w:asciiTheme="minorHAnsi" w:hAnsiTheme="minorHAnsi"/>
          <w:szCs w:val="20"/>
        </w:rPr>
        <w:t>, następuje nie później niż w ostatnim dniu ważności dotychczasowego zabezpieczenia, co nie wyłącza możliwości naliczenia przez Zamawiającego kary umownej o której mowa w § 15 ust. 1 lit. o).</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Zamawiający zwróci Wykonawcy środki pieniężne otrzymane z tytułu realizacji zabezpieczenia należytego wykonania umowy po przedstawieniu przez Wykonawcę nowego zabezpieczenia albo</w:t>
      </w:r>
      <w:r w:rsidRPr="00B004AA">
        <w:rPr>
          <w:rFonts w:asciiTheme="minorHAnsi" w:hAnsiTheme="minorHAnsi"/>
          <w:szCs w:val="20"/>
          <w:lang w:val="pl-PL"/>
        </w:rPr>
        <w:t> </w:t>
      </w:r>
      <w:r w:rsidRPr="00B004AA">
        <w:rPr>
          <w:rFonts w:asciiTheme="minorHAnsi" w:hAnsiTheme="minorHAnsi"/>
          <w:szCs w:val="20"/>
        </w:rPr>
        <w:t>w terminie zwrotu danej części zabezpieczenia.</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lastRenderedPageBreak/>
        <w:t>W przypadku podpisania przez Strony protokołu odbioru końcowego z wadami zabezpieczenie należytego wykonania umowy, o którym mowa w ust. 1 zachowuje moc wiążącą do czasu usunięcia wad zgłoszonych w protokole. W niniejszej sytuacji odpowiednie zastosowanie znajdują postanowienia ust. 11 i 12.</w:t>
      </w:r>
    </w:p>
    <w:bookmarkEnd w:id="3"/>
    <w:p w:rsidR="00B004AA" w:rsidRPr="00B004AA" w:rsidRDefault="00B004AA" w:rsidP="00B004AA">
      <w:pPr>
        <w:pStyle w:val="Akapitzlist"/>
        <w:tabs>
          <w:tab w:val="left" w:pos="284"/>
          <w:tab w:val="left" w:pos="360"/>
        </w:tabs>
        <w:spacing w:line="276" w:lineRule="auto"/>
        <w:ind w:left="0"/>
        <w:jc w:val="both"/>
        <w:rPr>
          <w:rFonts w:asciiTheme="minorHAnsi" w:hAnsiTheme="minorHAnsi"/>
          <w:sz w:val="20"/>
          <w:szCs w:val="20"/>
        </w:rPr>
      </w:pPr>
    </w:p>
    <w:p w:rsidR="00B004AA" w:rsidRPr="00B004AA" w:rsidRDefault="00B004AA" w:rsidP="00B004AA">
      <w:pPr>
        <w:tabs>
          <w:tab w:val="left" w:pos="284"/>
          <w:tab w:val="left" w:pos="360"/>
          <w:tab w:val="left" w:pos="709"/>
        </w:tabs>
        <w:spacing w:line="276" w:lineRule="auto"/>
        <w:jc w:val="center"/>
        <w:rPr>
          <w:rFonts w:asciiTheme="minorHAnsi" w:hAnsiTheme="minorHAnsi"/>
        </w:rPr>
      </w:pPr>
      <w:r w:rsidRPr="00B004AA">
        <w:rPr>
          <w:rFonts w:asciiTheme="minorHAnsi" w:hAnsiTheme="minorHAnsi"/>
          <w:b/>
          <w:i/>
        </w:rPr>
        <w:t>§ 18</w:t>
      </w: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ODSTĄPIENIE OD UMOWY</w:t>
      </w:r>
    </w:p>
    <w:p w:rsidR="00B004AA" w:rsidRPr="00B004AA" w:rsidRDefault="00B004AA" w:rsidP="00B004AA">
      <w:pPr>
        <w:numPr>
          <w:ilvl w:val="0"/>
          <w:numId w:val="14"/>
        </w:numPr>
        <w:tabs>
          <w:tab w:val="left" w:pos="284"/>
        </w:tabs>
        <w:suppressAutoHyphens/>
        <w:spacing w:line="276" w:lineRule="auto"/>
        <w:ind w:left="0" w:firstLine="0"/>
        <w:jc w:val="both"/>
        <w:rPr>
          <w:rFonts w:asciiTheme="minorHAnsi" w:hAnsiTheme="minorHAnsi"/>
        </w:rPr>
      </w:pPr>
      <w:r w:rsidRPr="00B004AA">
        <w:rPr>
          <w:rFonts w:asciiTheme="minorHAnsi" w:hAnsiTheme="minorHAnsi"/>
        </w:rPr>
        <w:t>Zamawiający zastrzega sobie prawo odstąpienia od umowy, jeżeli:</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Wykonawca zlikwiduje działalność,</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zostanie wydany nakaz zajęcia majątku Wykonawcy,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Wykonawca z własnej winy nie rozpocznie lub przerwie realizację przedmiotu umowy i nie będzie go realizował przez okres 14 dni</w:t>
      </w:r>
      <w:r w:rsidRPr="00B004AA">
        <w:rPr>
          <w:rFonts w:asciiTheme="minorHAnsi" w:hAnsiTheme="minorHAnsi"/>
          <w:i/>
        </w:rPr>
        <w:t>,</w:t>
      </w:r>
      <w:r w:rsidRPr="00B004AA">
        <w:rPr>
          <w:rFonts w:asciiTheme="minorHAnsi" w:hAnsiTheme="minorHAnsi"/>
        </w:rPr>
        <w:t xml:space="preserve"> albo nie podejmie przerwanych prac w ciągu kolejnych 14 dni po upływie terminu, o którym mowa w § 6 ust. 2 lit. s), </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Wykonawca będzie wykonywał przedmiot umowy niezgodnie z umową i SWZ, pomimo uprzedniego pisemnego zastrzeżenia zgłoszonego przez Zamawiającego,</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opóźnienia w realizacji przedmiotu umowy stwarzają ryzyko niedotrzymania przez Wykonawcę terminu zakończenia realizacji przedmiotu umowy,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 xml:space="preserve">naruszenia przez Wykonawcę innych warunków mowy, istotnych dla realizacji przedmiotu umowy, </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nierozpoczęcia lub niezakończenia realizacji przedmiotu umowy w terminie, określonym w umowie, w przypadku zwłoki wynoszącej ponad 30 dni,</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przedmiot umowy jest realizowany w sposób, który może w przyszłości spowodować pogorszenie lub utratę trwałości zadania,</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 przypadku dokonania po raz trzeci bezpośredniej zapłaty na rzecz podwykonawcy lub dalszego podwykonawcy;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łączna suma płatności dokonanych na rzecz podwykonawców lub dalszych podwykonawców przekroczy 5% sumy wynagrodzenia brutto, o którym mowa w § 13 ust. 1 umowy,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zaistnieją przesłanki, o których mowa w § 9 ust. 14,</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 xml:space="preserve">pomimo wcześniejszego wezwania Zamawiającego, Wykonawca w terminie nie przekraczającym 3 dni roboczych nie przedstawi umowy zawartej z podwykonawcą dopuszczonym do wykonywania prac na terenie budowy. </w:t>
      </w:r>
    </w:p>
    <w:p w:rsidR="00B004AA" w:rsidRPr="00B004AA" w:rsidRDefault="00B004AA" w:rsidP="00B004AA">
      <w:pPr>
        <w:numPr>
          <w:ilvl w:val="0"/>
          <w:numId w:val="14"/>
        </w:numPr>
        <w:suppressAutoHyphens/>
        <w:spacing w:line="276" w:lineRule="auto"/>
        <w:ind w:left="426" w:hanging="426"/>
        <w:jc w:val="both"/>
        <w:rPr>
          <w:rFonts w:asciiTheme="minorHAnsi" w:hAnsiTheme="minorHAnsi"/>
        </w:rPr>
      </w:pPr>
      <w:r w:rsidRPr="00B004AA">
        <w:rPr>
          <w:rFonts w:asciiTheme="minorHAnsi" w:hAnsiTheme="minorHAnsi"/>
        </w:rPr>
        <w:t>W przypadku zaistnienia okoliczności wskazanych w ust. 1, Zamawiający będzie mógł odstąpić od umowy w terminie kolejnych 30 dni od powzięcia wiadomości o tych okolicznościach.</w:t>
      </w:r>
    </w:p>
    <w:p w:rsidR="00B004AA" w:rsidRPr="00B004AA" w:rsidRDefault="00B004AA" w:rsidP="00B004AA">
      <w:pPr>
        <w:numPr>
          <w:ilvl w:val="0"/>
          <w:numId w:val="14"/>
        </w:numPr>
        <w:suppressAutoHyphens/>
        <w:spacing w:line="276" w:lineRule="auto"/>
        <w:ind w:left="426" w:hanging="426"/>
        <w:jc w:val="both"/>
        <w:rPr>
          <w:rFonts w:asciiTheme="minorHAnsi" w:hAnsiTheme="minorHAnsi"/>
        </w:rPr>
      </w:pPr>
      <w:r w:rsidRPr="00B004AA">
        <w:rPr>
          <w:rFonts w:asciiTheme="minorHAnsi" w:hAnsiTheme="minorHAnsi"/>
        </w:rPr>
        <w:t xml:space="preserve">Odstąpienie od umowy powinno nastąpić w formie pisemnej z podaniem uzasadnienia. </w:t>
      </w:r>
    </w:p>
    <w:p w:rsidR="00B004AA" w:rsidRPr="00B004AA" w:rsidRDefault="00B004AA" w:rsidP="00B004AA">
      <w:pPr>
        <w:numPr>
          <w:ilvl w:val="0"/>
          <w:numId w:val="14"/>
        </w:numPr>
        <w:suppressAutoHyphens/>
        <w:spacing w:line="276" w:lineRule="auto"/>
        <w:ind w:left="426" w:hanging="426"/>
        <w:jc w:val="both"/>
        <w:rPr>
          <w:rFonts w:asciiTheme="minorHAnsi" w:hAnsiTheme="minorHAnsi"/>
        </w:rPr>
      </w:pPr>
      <w:r w:rsidRPr="00B004AA">
        <w:rPr>
          <w:rFonts w:asciiTheme="minorHAnsi" w:hAnsiTheme="minorHAnsi"/>
        </w:rPr>
        <w:t>Odstąpienie od Umowy następuje za pośrednictwem listu poleconego za potwierdzeniem odbioru lub w formie pisma złożonego w siedzibie Wykonawcy za pokwitowaniem, z chwilą otrzymania oświadczenia o odstąpieniu przez Wykonawcę.</w:t>
      </w:r>
    </w:p>
    <w:p w:rsidR="00B004AA" w:rsidRPr="00B004AA" w:rsidRDefault="00B004AA" w:rsidP="00B004AA">
      <w:pPr>
        <w:numPr>
          <w:ilvl w:val="0"/>
          <w:numId w:val="14"/>
        </w:numPr>
        <w:tabs>
          <w:tab w:val="left" w:pos="285"/>
          <w:tab w:val="left" w:pos="851"/>
        </w:tabs>
        <w:suppressAutoHyphens/>
        <w:spacing w:line="276" w:lineRule="auto"/>
        <w:ind w:left="0" w:firstLine="0"/>
        <w:jc w:val="both"/>
        <w:rPr>
          <w:rFonts w:asciiTheme="minorHAnsi" w:hAnsiTheme="minorHAnsi"/>
        </w:rPr>
      </w:pPr>
      <w:r w:rsidRPr="00B004AA">
        <w:rPr>
          <w:rFonts w:asciiTheme="minorHAnsi" w:hAnsiTheme="minorHAnsi"/>
        </w:rPr>
        <w:t>W przypadku odstąpienia od umowy, Wykonawca robót zobowiązany jest:</w:t>
      </w:r>
    </w:p>
    <w:p w:rsidR="00B004AA" w:rsidRPr="00B004AA" w:rsidRDefault="00B004AA" w:rsidP="00B004AA">
      <w:pPr>
        <w:numPr>
          <w:ilvl w:val="1"/>
          <w:numId w:val="14"/>
        </w:numPr>
        <w:suppressAutoHyphens/>
        <w:spacing w:line="276" w:lineRule="auto"/>
        <w:ind w:left="993" w:hanging="426"/>
        <w:jc w:val="both"/>
        <w:rPr>
          <w:rFonts w:asciiTheme="minorHAnsi" w:hAnsiTheme="minorHAnsi"/>
        </w:rPr>
      </w:pPr>
      <w:r w:rsidRPr="00B004AA">
        <w:rPr>
          <w:rFonts w:asciiTheme="minorHAnsi" w:hAnsiTheme="minorHAnsi"/>
        </w:rPr>
        <w:t xml:space="preserve">natychmiast wstrzymać wykonywanie przedmiotu umowy, poza pracami mającymi na celu ochronę życia i własności,  i zabezpieczyć przerwane roboty oraz zabezpieczyć teren budowy i opuścić go najpóźniej w terminie wskazanym przez Zamawiającego, </w:t>
      </w:r>
    </w:p>
    <w:p w:rsidR="00B004AA" w:rsidRPr="00B004AA" w:rsidRDefault="00B004AA" w:rsidP="00B004AA">
      <w:pPr>
        <w:numPr>
          <w:ilvl w:val="1"/>
          <w:numId w:val="14"/>
        </w:numPr>
        <w:suppressAutoHyphens/>
        <w:spacing w:line="276" w:lineRule="auto"/>
        <w:ind w:left="993" w:hanging="426"/>
        <w:jc w:val="both"/>
        <w:rPr>
          <w:rFonts w:asciiTheme="minorHAnsi" w:hAnsiTheme="minorHAnsi"/>
        </w:rPr>
      </w:pPr>
      <w:r w:rsidRPr="00B004AA">
        <w:rPr>
          <w:rFonts w:asciiTheme="minorHAnsi" w:hAnsiTheme="minorHAnsi"/>
        </w:rPr>
        <w:lastRenderedPageBreak/>
        <w:t>przekazać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terminie 14 dni od daty odstąpienia od Umowy, Wykonawca zgłosi Zamawiającemu gotowość do inwentaryzacji i odbioru robót przerwanych oraz robót zabezpieczających. W przypadku niezgłoszenia w tym terminie gotowości do ww. czynności, Zamawiający ma prawo do ich przeprowadzenia bez udziału Wykonawcy.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celu przeprowadzenia inwentaryzacji prac w toku oraz zgromadzonych na terenie budowy materiałów i urządzeń wykonanych w ramach zadania według stanu na dzień odstąpienia, Zamawiający powoła komisję, w skład której wejdą osoby, inne, niż te, o których mowa w § 3 ust. 1 Umowy, posiadające uprawnienia budowlane. Po przeprowadzeniu inwentaryzacji zostanie sporządzony protokół inwentaryzacji.</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niezwłocznie, a najpóźniej w terminie do 14 dni od dnia zgłoszenia, o którym mowa w ust. 6, usunie z terenu budowy urządzenia zaplecza budowy przez niego dostarczone lub wniesione materiały i urządzenia, niestanowiące własności Zamawiającego lub ustali z Zamawiającym zasady przekazania tego majątku Zamawiającemu.</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przypadku odstąpienia od Umowy przez Zamawiającego, Wykonawca jest zobowiązany niezwłocznie w terminie nie dłuższym niż 7 dni roboczych od dnia odbioru, o którym mowa</w:t>
      </w:r>
      <w:r w:rsidR="001A192C">
        <w:rPr>
          <w:rFonts w:asciiTheme="minorHAnsi" w:hAnsiTheme="minorHAnsi"/>
          <w:sz w:val="20"/>
          <w:szCs w:val="20"/>
        </w:rPr>
        <w:t xml:space="preserve"> </w:t>
      </w:r>
      <w:r w:rsidRPr="00B004AA">
        <w:rPr>
          <w:rFonts w:asciiTheme="minorHAnsi" w:hAnsiTheme="minorHAnsi"/>
          <w:sz w:val="20"/>
          <w:szCs w:val="20"/>
        </w:rPr>
        <w:t>w ust. 10 zorganizować usunięcie sprzętu i robót tymczasowych na swój koszt i ryzyko.</w:t>
      </w:r>
      <w:r w:rsidR="001A192C">
        <w:rPr>
          <w:rFonts w:asciiTheme="minorHAnsi" w:hAnsiTheme="minorHAnsi"/>
          <w:sz w:val="20"/>
          <w:szCs w:val="20"/>
        </w:rPr>
        <w:t xml:space="preserve"> </w:t>
      </w:r>
      <w:r w:rsidRPr="00B004AA">
        <w:rPr>
          <w:rFonts w:asciiTheme="minorHAnsi" w:hAnsiTheme="minorHAnsi"/>
          <w:sz w:val="20"/>
          <w:szCs w:val="20"/>
        </w:rPr>
        <w:t>W przypadku niewypełnienia przez Wykonawcę powyższego obowiązku, Zamawiający uprawniony jest do usunięcia sprzętu i robót tymczasowych na koszt i ryzyko Wykonawcy.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ma obowiązek zastosowania się do zawartych w oświadczeniu o odstąpieniu poleceń Zamawiającego dotyczących ochrony własności lub bezpieczeństwa robót.</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 xml:space="preserve">W terminie 14 dni od dnia zgłoszenia, o którym mowa w ust. 6, Wykonawca przy udziale Zamawiającego, sporządzi szczegółowy protokół inwentaryzacji oraz protokół odbioru robót przerwanych i robót zabezpieczających według stanu na dzień odstąpienia, który stanowi podstawę do wystawienia przez Wykonawcę faktury lub rachunku. </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przypadku zaistnienia okoliczności wyszczególnionych w ust. 1 Zamawiający zobowiązany jest do odbioru wykonanego zgodnie z umową przedmiotu umowy oraz zapłaty wynagrodzenia za odebrane prace. Postanowienia, o których mowa w § 13 niniejszej Umowy stosuje się odpowiednio.</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 xml:space="preserve">Zamawiający zapłaci Wykonawcy wynagrodzenie za przedmiot umowy zrealizowany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Koszty dodatkowe poniesione na zabezpieczenie przedmiotu umowy i terenu budowy oraz wszelkie inne uzasadnione koszty związane z odstąpieniem od Umowy ponosi Strona, która jest winna odstąpienia od Umowy.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lastRenderedPageBreak/>
        <w:t>W przypadku odstąpienia od Umowy postanowienia niniejszej Umowy i wynikające</w:t>
      </w:r>
      <w:r w:rsidR="001A192C">
        <w:rPr>
          <w:rFonts w:asciiTheme="minorHAnsi" w:hAnsiTheme="minorHAnsi"/>
          <w:sz w:val="20"/>
          <w:szCs w:val="20"/>
        </w:rPr>
        <w:t xml:space="preserve"> </w:t>
      </w:r>
      <w:r w:rsidRPr="00B004AA">
        <w:rPr>
          <w:rFonts w:asciiTheme="minorHAnsi" w:hAnsiTheme="minorHAnsi"/>
          <w:sz w:val="20"/>
          <w:szCs w:val="20"/>
        </w:rPr>
        <w:t>z nich obowiązki Wykonawcy i uprawnienia Zamawiającego dotyczące gwarancji oraz rękojmi za wady wykonanych i odebranych elementów, oraz zabezpieczenia należytego wykonania Umowy i kar umownych pozostają w mocy, w tym co do okoliczności powstałych przed jak i po odstąpieniu od Umowy.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może odstąpić od umowy wyłącznie z przyczyn leżących po jego stronie z uwzględnieniem § 15 ust. 1 lit. a) umowy. Umowne prawo odstąpienia Wykonawca realizuje w formie pisemnej w terminie 7 dni od dnia zaistnienia okoliczności stanowiącej przyczynę odstąpienia od umowy.</w:t>
      </w:r>
    </w:p>
    <w:p w:rsidR="00B004AA" w:rsidRPr="00B004AA" w:rsidRDefault="00B004AA" w:rsidP="00B004AA">
      <w:pPr>
        <w:tabs>
          <w:tab w:val="left" w:pos="360"/>
          <w:tab w:val="left" w:pos="567"/>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19</w:t>
      </w: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ZMIANY UMOWY</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Zakazuje się zmian postanowień zawartej umowy w stosunku do treści oferty, na podstawie której dokonano wyboru wykonawcy, chyba że zmiany zostały przewidziane w postaci jednoznacznych postanowień umownych lub wynikają z okoliczności przewidzianych w ustępach poniższych.</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Strony przewidują możliwość zmiany terminu zakończenia przedmiotu umowy w następujących przypadkach:</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 przyczyn spowodowanych siłą wyższą albo gdy wystąpią okoliczności niezależne od Stron, lub których Strony przy zachowaniu należytej staranności nie były w stanie uniknąć bądź przewidzieć,</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udokumentowanego opóźnienia wprowadzenia Wykonawcy na budowę przez Zamawiającego,</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udokumentowanego opóźnienia w udostępnieniu przez Zamawiającego Wykonawcy pomieszczeń/placu budowy,</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konieczności wykonania decyzji administracyjnych, postanowień lub innych aktów organów i instytucji, wydanych z przyczyn, za które Wykonawca nie odpowiada,</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gdy 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gdy zachodzi konieczność udzielenia zamówienia dodatkowego, niezbędnego do prawidłowego wykonania zamówienia podstawowego i uzyskania celu umowy, spowodowana zmianą regulacji prawnych i przepisów resortowych,</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gdy zachodzi konieczność realizacji w drodze odrębnej umowy prac powiązanych z przedmiotem umowy wymuszonych koniecznością ich skoordynowania i uwzględnienia wzajemnych powiązań,</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 przyczyn spowodowanych organizacją pracy i specyfiką działań Zamawiającego, ograniczających lub uniemożliwiających wykonanie przedmiotu umowy,</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 xml:space="preserve">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w:t>
      </w:r>
      <w:r w:rsidRPr="00B004AA">
        <w:rPr>
          <w:rFonts w:asciiTheme="minorHAnsi" w:hAnsiTheme="minorHAnsi"/>
          <w:sz w:val="20"/>
          <w:szCs w:val="20"/>
        </w:rPr>
        <w:lastRenderedPageBreak/>
        <w:t>się o wystąpieniu określonego zdarzenia, o którym mowa w ust. 2, pisemnego zawiadomienia, informującego o wystąpieniu zdarzenia. W takiej sytuacji Wykonawca w terminie 4 dni od dnia przyjęcia do wiadomości wystąpienia określonego zdarzenia, określi możliwy termin zakończenia przedmiotu umowy, zawierający szczegółowe uzasadnienie. Przedłużenie terminu wykonania umowy nie może być dłuższe niż to uzasadnia przyczyna jego wydłużenia.</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Strony przewidują możliwość dokonania zmiany wynagrodzenia w stosunku do treści umowy i oferty w sytuacji, gdy:</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 xml:space="preserve">zachodzi konieczność wykonania robót zamiennych, o których mowa w ust. 2 lit. </w:t>
      </w:r>
      <w:r w:rsidR="00FA7715">
        <w:rPr>
          <w:rFonts w:asciiTheme="minorHAnsi" w:hAnsiTheme="minorHAnsi"/>
          <w:sz w:val="20"/>
          <w:szCs w:val="20"/>
        </w:rPr>
        <w:t>e</w:t>
      </w:r>
      <w:r w:rsidRPr="00B004AA">
        <w:rPr>
          <w:rFonts w:asciiTheme="minorHAnsi" w:hAnsiTheme="minorHAnsi"/>
          <w:sz w:val="20"/>
          <w:szCs w:val="20"/>
        </w:rPr>
        <w:t xml:space="preserve">). Podstawą określenia wynagrodzenia będzie podpisany przez osoby wymienione w § 3 ust. 1 i ust. 3 i zatwierdzony przez Dyrektora Zamawiającego „Protokół konieczności wykonania robót zamiennych” z załączonym kosztorysem robót zamiennych. Stawka roboczogodziny do kosztorysowania, sprzęt, koszty ogólne, koszty zakupu oraz zysk będą przyjmowane z kosztorysów wykonawczych,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B004AA">
        <w:rPr>
          <w:rFonts w:asciiTheme="minorHAnsi" w:hAnsiTheme="minorHAnsi"/>
          <w:sz w:val="20"/>
          <w:szCs w:val="20"/>
        </w:rPr>
        <w:t>Sekocenbud</w:t>
      </w:r>
      <w:proofErr w:type="spellEnd"/>
      <w:r w:rsidRPr="00B004AA">
        <w:rPr>
          <w:rFonts w:asciiTheme="minorHAnsi" w:hAnsiTheme="minorHAnsi"/>
          <w:sz w:val="20"/>
          <w:szCs w:val="20"/>
        </w:rPr>
        <w:t xml:space="preserve"> z poprzedniego kwartału licząc od daty podpisania  „Protokół konieczności wykonania robót zamiennych” lub na poziomie nie wyższym od średnich cen rynkowych  zakupu dla materiałów nie występujących w cenniku </w:t>
      </w:r>
      <w:proofErr w:type="spellStart"/>
      <w:r w:rsidRPr="00B004AA">
        <w:rPr>
          <w:rFonts w:asciiTheme="minorHAnsi" w:hAnsiTheme="minorHAnsi"/>
          <w:sz w:val="20"/>
          <w:szCs w:val="20"/>
        </w:rPr>
        <w:t>Sekocenbud</w:t>
      </w:r>
      <w:proofErr w:type="spellEnd"/>
      <w:r w:rsidRPr="00B004AA">
        <w:rPr>
          <w:rFonts w:asciiTheme="minorHAnsi" w:hAnsiTheme="minorHAnsi"/>
          <w:sz w:val="20"/>
          <w:szCs w:val="20"/>
        </w:rPr>
        <w:t xml:space="preserve"> z zastosowaniem współczynnika „f”, wynikającego z proporcji wartości złożonej oferty na etapie procedury przetargowej do wartości, jaką Zamawiający zamierzał przeznaczyć na realizację zamówienia,</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zachodzi konieczność zaniechania robót przewidzianych w umowie,</w:t>
      </w:r>
      <w:r w:rsidRPr="00B004AA">
        <w:rPr>
          <w:rFonts w:asciiTheme="minorHAnsi" w:hAnsiTheme="minorHAnsi"/>
          <w:sz w:val="20"/>
          <w:szCs w:val="20"/>
        </w:rPr>
        <w:br/>
        <w:t xml:space="preserve">w tym w sytuacji określonej ust. 2 lit. </w:t>
      </w:r>
      <w:r w:rsidR="00FA7715">
        <w:rPr>
          <w:rFonts w:asciiTheme="minorHAnsi" w:hAnsiTheme="minorHAnsi"/>
          <w:sz w:val="20"/>
          <w:szCs w:val="20"/>
        </w:rPr>
        <w:t>e</w:t>
      </w:r>
      <w:r w:rsidRPr="00B004AA">
        <w:rPr>
          <w:rFonts w:asciiTheme="minorHAnsi" w:hAnsiTheme="minorHAnsi"/>
          <w:sz w:val="20"/>
          <w:szCs w:val="20"/>
        </w:rPr>
        <w:t>). Wynagrodzenie za roboty niewykonane ustalone zostanie na podstawie kosztorysów wykonawczych, z uwzględnieniem podatku VAT. Podstawą obniżenia wynagrodzenia, o którym mowa w § 13 ust. 1 będzie podpisany przez osoby wymienione w § 3 ust. 1 i ust. 3 i zatwierdzony przez Dyrektora Zamawiającego „Protokół robót niewykonanych” z załączonym kosztorysem robót niewykonanych, z uwzględnieniem podatku VAT,</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nastąpi zmiana stawki podatku VAT,</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color w:val="000000"/>
          <w:sz w:val="20"/>
          <w:szCs w:val="20"/>
        </w:rPr>
        <w:t>zmiany dotyczą realizacji dodatkowych robót budowlanych, dostaw lub usług od dotychczasowego wykonawcy, nieobjętych zamówieniem podstawowym, o ile stały się niezbędne i zostały spełnione łącznie następujące warunki:</w:t>
      </w:r>
    </w:p>
    <w:p w:rsidR="00B004AA" w:rsidRPr="00B004AA" w:rsidRDefault="00B004AA" w:rsidP="00B004AA">
      <w:pPr>
        <w:pStyle w:val="Akapitzlist"/>
        <w:numPr>
          <w:ilvl w:val="2"/>
          <w:numId w:val="15"/>
        </w:numPr>
        <w:spacing w:line="276" w:lineRule="auto"/>
        <w:ind w:left="851" w:hanging="425"/>
        <w:jc w:val="both"/>
        <w:rPr>
          <w:rFonts w:asciiTheme="minorHAnsi" w:hAnsiTheme="minorHAnsi"/>
          <w:sz w:val="20"/>
          <w:szCs w:val="20"/>
        </w:rPr>
      </w:pPr>
      <w:r w:rsidRPr="00B004AA">
        <w:rPr>
          <w:rFonts w:asciiTheme="minorHAnsi" w:hAnsiTheme="minorHAnsi"/>
          <w:color w:val="000000"/>
          <w:sz w:val="20"/>
          <w:szCs w:val="20"/>
        </w:rPr>
        <w:t>zmiana wykonawcy nie może zostać dokonana z powodów ekonomicznych</w:t>
      </w:r>
      <w:r w:rsidR="001A192C">
        <w:rPr>
          <w:rFonts w:asciiTheme="minorHAnsi" w:hAnsiTheme="minorHAnsi"/>
          <w:color w:val="000000"/>
          <w:sz w:val="20"/>
          <w:szCs w:val="20"/>
        </w:rPr>
        <w:t xml:space="preserve"> </w:t>
      </w:r>
      <w:r w:rsidRPr="00B004AA">
        <w:rPr>
          <w:rFonts w:asciiTheme="minorHAnsi" w:hAnsiTheme="minorHAnsi"/>
          <w:color w:val="000000"/>
          <w:sz w:val="20"/>
          <w:szCs w:val="20"/>
        </w:rPr>
        <w:t>lub technicznych, w szczególności dotyczących zamienności lub interoperacyjności sprzętu, usług lub instalacji, zamówionych w ramach zamówienia podstawowego,</w:t>
      </w:r>
    </w:p>
    <w:p w:rsidR="00B004AA" w:rsidRPr="00B004AA" w:rsidRDefault="00B004AA" w:rsidP="00B004AA">
      <w:pPr>
        <w:pStyle w:val="Akapitzlist"/>
        <w:numPr>
          <w:ilvl w:val="2"/>
          <w:numId w:val="15"/>
        </w:numPr>
        <w:spacing w:line="276" w:lineRule="auto"/>
        <w:ind w:left="851" w:hanging="425"/>
        <w:jc w:val="both"/>
        <w:rPr>
          <w:rFonts w:asciiTheme="minorHAnsi" w:hAnsiTheme="minorHAnsi"/>
          <w:sz w:val="20"/>
          <w:szCs w:val="20"/>
        </w:rPr>
      </w:pPr>
      <w:r w:rsidRPr="00B004AA">
        <w:rPr>
          <w:rFonts w:asciiTheme="minorHAnsi" w:hAnsiTheme="minorHAnsi"/>
          <w:color w:val="000000"/>
          <w:sz w:val="20"/>
          <w:szCs w:val="20"/>
        </w:rPr>
        <w:t>zmiana wykonawcy spowodowałaby istotną niedogodność lub znaczne zwiększenie kosztów dla Zamawiającego,</w:t>
      </w:r>
    </w:p>
    <w:p w:rsidR="00B004AA" w:rsidRPr="00B004AA" w:rsidRDefault="00B004AA" w:rsidP="00B004AA">
      <w:pPr>
        <w:pStyle w:val="Akapitzlist"/>
        <w:numPr>
          <w:ilvl w:val="2"/>
          <w:numId w:val="15"/>
        </w:numPr>
        <w:spacing w:line="276" w:lineRule="auto"/>
        <w:ind w:left="851" w:hanging="425"/>
        <w:jc w:val="both"/>
        <w:rPr>
          <w:rFonts w:asciiTheme="minorHAnsi" w:hAnsiTheme="minorHAnsi"/>
          <w:sz w:val="20"/>
          <w:szCs w:val="20"/>
        </w:rPr>
      </w:pPr>
      <w:r w:rsidRPr="00B004AA">
        <w:rPr>
          <w:rFonts w:asciiTheme="minorHAnsi" w:hAnsiTheme="minorHAnsi"/>
          <w:color w:val="000000"/>
          <w:sz w:val="20"/>
          <w:szCs w:val="20"/>
        </w:rPr>
        <w:t>wartość każdej kolejnej zmiany nie przekracza 50% wartości zamówienia określonej pierwotnie w umowie,</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 xml:space="preserve">zostały spełnione łącznie następujące warunki, tj.: konieczność zmiany umowy spowodowana jest okolicznościami, których Zamawiający, działając </w:t>
      </w:r>
      <w:r w:rsidRPr="00B004AA">
        <w:rPr>
          <w:rFonts w:asciiTheme="minorHAnsi" w:hAnsiTheme="minorHAnsi"/>
          <w:sz w:val="20"/>
          <w:szCs w:val="20"/>
        </w:rPr>
        <w:lastRenderedPageBreak/>
        <w:t>z należytą starannością nie mógł przewidzieć, zmiana nie modyfikuje ogólnego charakteru umowy a wzrost ceny spowodowany każdą kolejną zmianą nie przekracza 50% wartości pierwotnej umowy,</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 xml:space="preserve">Wykonawcę, któremu Zamawiający udzielił zamówienia ma zastąpić nowy wykonawca, zgodnie z art. 455 ust. 1 pkt 2 ustawy </w:t>
      </w:r>
      <w:proofErr w:type="spellStart"/>
      <w:r w:rsidRPr="00B004AA">
        <w:rPr>
          <w:rFonts w:asciiTheme="minorHAnsi" w:hAnsiTheme="minorHAnsi"/>
          <w:sz w:val="20"/>
          <w:szCs w:val="20"/>
        </w:rPr>
        <w:t>Pzp</w:t>
      </w:r>
      <w:proofErr w:type="spellEnd"/>
      <w:r w:rsidRPr="00B004AA">
        <w:rPr>
          <w:rFonts w:asciiTheme="minorHAnsi" w:hAnsiTheme="minorHAnsi"/>
          <w:sz w:val="20"/>
          <w:szCs w:val="20"/>
        </w:rPr>
        <w:t>,</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łączna wartość zmian jest mniejsza niż progi unijne oraz jest niższa niż 15% wartości pierwotnej umowy, a zmiany te nie powodują zmiany ogólnego charakteru umowy,</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Zmiany i uzupełnienia umowy, o których mowa w ust. 2 - 4 zostaną dokonane na podstawie protokołów zawierających uzasadnienie zmian i uzupełnień, podpisanych przez osoby wymienione w § 3 ust. 1 i ust. 3 i zatwierdzonych przez Dyrektora Zamawiającego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w:t>
      </w:r>
    </w:p>
    <w:p w:rsidR="00B004AA" w:rsidRPr="00B004AA" w:rsidRDefault="00B004AA" w:rsidP="00B004AA">
      <w:pPr>
        <w:spacing w:line="276" w:lineRule="auto"/>
        <w:jc w:val="center"/>
        <w:rPr>
          <w:rFonts w:asciiTheme="minorHAnsi" w:hAnsiTheme="minorHAnsi"/>
          <w:b/>
        </w:rPr>
      </w:pPr>
    </w:p>
    <w:p w:rsidR="00B004AA" w:rsidRPr="00B004AA" w:rsidRDefault="00B004AA" w:rsidP="00B004AA">
      <w:pPr>
        <w:spacing w:line="276" w:lineRule="auto"/>
        <w:jc w:val="center"/>
        <w:rPr>
          <w:rFonts w:asciiTheme="minorHAnsi" w:hAnsiTheme="minorHAnsi"/>
          <w:b/>
        </w:rPr>
      </w:pPr>
      <w:r w:rsidRPr="00B004AA">
        <w:rPr>
          <w:rFonts w:asciiTheme="minorHAnsi" w:hAnsiTheme="minorHAnsi"/>
          <w:b/>
        </w:rPr>
        <w:t>§ 20</w:t>
      </w:r>
    </w:p>
    <w:p w:rsidR="00B004AA" w:rsidRPr="00B004AA" w:rsidRDefault="00B004AA" w:rsidP="00B004AA">
      <w:pPr>
        <w:spacing w:line="276" w:lineRule="auto"/>
        <w:jc w:val="center"/>
        <w:rPr>
          <w:rFonts w:asciiTheme="minorHAnsi" w:hAnsiTheme="minorHAnsi"/>
          <w:b/>
        </w:rPr>
      </w:pPr>
      <w:r w:rsidRPr="00B004AA">
        <w:rPr>
          <w:rFonts w:asciiTheme="minorHAnsi" w:hAnsiTheme="minorHAnsi"/>
          <w:b/>
        </w:rPr>
        <w:t>OCHRONA DANYCH OSOBOWYCH</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Wykonawca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w:t>
      </w:r>
      <w:r w:rsidR="001A192C">
        <w:rPr>
          <w:rFonts w:asciiTheme="minorHAnsi" w:hAnsiTheme="minorHAnsi"/>
        </w:rPr>
        <w:t xml:space="preserve"> </w:t>
      </w:r>
      <w:r w:rsidRPr="00B004AA">
        <w:rPr>
          <w:rFonts w:asciiTheme="minorHAnsi" w:hAnsiTheme="minorHAnsi"/>
        </w:rPr>
        <w:t xml:space="preserve">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oraz określone w treści załącznika wskazanego w ust. 7.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Wykonawca, Podwykonawca lub dalszy Podwykonawca zobowiązani są w zakresie objętym Umową do realizowania obowiązków wynikających z Rozporządzenia RODO.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Wykonawca ponosi odpowiedzialność za koordynację i prawidłowe wykonywanie obowiązków wynikających z Rozporządzenia RODO przez Podwykonawców i dalszych Podwykonawców.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Wykonawca poinformuje Podwykonawców i dalszych Podwykonawców o wykorzystywaniu przez Zamawiającego danych osobowych w zakresie wynikającym z § 2 ust. 5-6 do celów realizacji Umowy.</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Przepisy ust. 1 - 4 mają zastosowanie w przypadku zmiany osób skierowanych przez Wykonawcę do realizacji Umowy, w tym zatrudnionych na podstawie umowy o pracę w związku z realizacją przedmiotu Umowy.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w:t>
      </w:r>
      <w:r w:rsidRPr="00B004AA">
        <w:rPr>
          <w:rFonts w:asciiTheme="minorHAnsi" w:hAnsiTheme="minorHAnsi"/>
        </w:rPr>
        <w:lastRenderedPageBreak/>
        <w:t xml:space="preserve">dyrektywy 95/46/WE (ogólne rozporządzenie o ochronie danych) przetwarzania na zasadach i w celu określonym w niniejszej Umowie danych osobowych. </w:t>
      </w:r>
      <w:bookmarkStart w:id="4" w:name="_Hlk52181880"/>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Klauzula Informacyjna o przetwarzaniu danych osobowych </w:t>
      </w:r>
      <w:bookmarkEnd w:id="4"/>
      <w:r w:rsidRPr="00B004AA">
        <w:rPr>
          <w:rFonts w:asciiTheme="minorHAnsi" w:hAnsiTheme="minorHAnsi"/>
        </w:rPr>
        <w:t>na podstawie przepisów prawa stanowi Załącznik nr 6 do Umowy.</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Wykonawca udostępnia dane osobowe do przetwarzania na zasadach i w celu określonym w niniejszej Umowie.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Zamawiający będzie przetwarzał, udostępnione</w:t>
      </w:r>
      <w:r w:rsidRPr="00B004AA">
        <w:rPr>
          <w:rFonts w:asciiTheme="minorHAnsi" w:hAnsiTheme="minorHAnsi"/>
          <w:color w:val="FF0000"/>
        </w:rPr>
        <w:t xml:space="preserve"> </w:t>
      </w:r>
      <w:r w:rsidRPr="00B004AA">
        <w:rPr>
          <w:rFonts w:asciiTheme="minorHAnsi" w:hAnsiTheme="minorHAnsi"/>
        </w:rPr>
        <w:t>mu dane osobowe, w tym dane osobowe pracowników Wykonawcy, Podwykonawcy, dalszego Podwykonawcy i innych osób wyłącznie w celu realizacji niniejszej Umowy.</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Zamawiający oświadcza, że dane osobowe będą przetwarzane przez okres niezbędny do realizacji celów przetwarzania, nie krócej niż wskazany w przepisach o archiwizacji.</w:t>
      </w:r>
    </w:p>
    <w:p w:rsidR="00B004AA" w:rsidRPr="00B004AA" w:rsidRDefault="00B004AA" w:rsidP="00B004AA">
      <w:pPr>
        <w:tabs>
          <w:tab w:val="left" w:pos="284"/>
          <w:tab w:val="left" w:pos="360"/>
        </w:tabs>
        <w:spacing w:line="276" w:lineRule="auto"/>
        <w:jc w:val="center"/>
        <w:rPr>
          <w:rFonts w:asciiTheme="minorHAnsi" w:hAnsiTheme="minorHAnsi"/>
          <w:b/>
          <w:i/>
        </w:rPr>
      </w:pP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 21</w:t>
      </w: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POSTANOWIENIA KOŃCOWE</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Ewentualne spory wynikające z realizacji niniejszej umowy będzie rozstrzygał </w:t>
      </w:r>
      <w:r w:rsidRPr="00B004AA">
        <w:rPr>
          <w:rFonts w:asciiTheme="minorHAnsi" w:hAnsiTheme="minorHAnsi"/>
          <w:szCs w:val="20"/>
          <w:lang w:val="pl-PL"/>
        </w:rPr>
        <w:t>s</w:t>
      </w:r>
      <w:proofErr w:type="spellStart"/>
      <w:r w:rsidRPr="00B004AA">
        <w:rPr>
          <w:rFonts w:asciiTheme="minorHAnsi" w:hAnsiTheme="minorHAnsi"/>
          <w:szCs w:val="20"/>
        </w:rPr>
        <w:t>ąd</w:t>
      </w:r>
      <w:proofErr w:type="spellEnd"/>
      <w:r w:rsidRPr="00B004AA">
        <w:rPr>
          <w:rFonts w:asciiTheme="minorHAnsi" w:hAnsiTheme="minorHAnsi"/>
          <w:szCs w:val="20"/>
        </w:rPr>
        <w:t xml:space="preserve"> właściwy dla</w:t>
      </w:r>
      <w:r w:rsidRPr="00B004AA">
        <w:rPr>
          <w:rFonts w:asciiTheme="minorHAnsi" w:hAnsiTheme="minorHAnsi"/>
          <w:szCs w:val="20"/>
          <w:lang w:val="pl-PL"/>
        </w:rPr>
        <w:t> </w:t>
      </w:r>
      <w:r w:rsidRPr="00B004AA">
        <w:rPr>
          <w:rFonts w:asciiTheme="minorHAnsi" w:hAnsiTheme="minorHAnsi"/>
          <w:szCs w:val="20"/>
        </w:rPr>
        <w:t>siedziby Zamawiającego.</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W sprawach nie uregulowanych w niniejszej umowie zastosowanie mają przepisy ustawy </w:t>
      </w:r>
      <w:proofErr w:type="spellStart"/>
      <w:r w:rsidRPr="00B004AA">
        <w:rPr>
          <w:rFonts w:asciiTheme="minorHAnsi" w:hAnsiTheme="minorHAnsi"/>
          <w:szCs w:val="20"/>
          <w:lang w:val="pl-PL"/>
        </w:rPr>
        <w:t>Pzp</w:t>
      </w:r>
      <w:proofErr w:type="spellEnd"/>
      <w:r w:rsidRPr="00B004AA">
        <w:rPr>
          <w:rFonts w:asciiTheme="minorHAnsi" w:hAnsiTheme="minorHAnsi"/>
          <w:szCs w:val="20"/>
        </w:rPr>
        <w:t xml:space="preserve"> i Kodeksu Cywilnego.</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Na potrzeby niniejszej umowy za dni robocze </w:t>
      </w:r>
      <w:r w:rsidRPr="00B004AA">
        <w:rPr>
          <w:rFonts w:asciiTheme="minorHAnsi" w:hAnsiTheme="minorHAnsi"/>
          <w:spacing w:val="1"/>
          <w:szCs w:val="20"/>
        </w:rPr>
        <w:t>uważa się wszystkie dni tygodnia, z wyjątkiem sobót, niedziel i świąt państwowych.</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Umowę sporządzono w </w:t>
      </w:r>
      <w:r w:rsidR="007054A1">
        <w:rPr>
          <w:rFonts w:asciiTheme="minorHAnsi" w:hAnsiTheme="minorHAnsi"/>
          <w:szCs w:val="20"/>
          <w:lang w:val="pl-PL"/>
        </w:rPr>
        <w:t>trzech</w:t>
      </w:r>
      <w:r w:rsidRPr="00B004AA">
        <w:rPr>
          <w:rFonts w:asciiTheme="minorHAnsi" w:hAnsiTheme="minorHAnsi"/>
          <w:szCs w:val="20"/>
        </w:rPr>
        <w:t xml:space="preserve"> jednobrzmiących egzemplarzach: jeden egzemplarz dla</w:t>
      </w:r>
      <w:r w:rsidRPr="00B004AA">
        <w:rPr>
          <w:rFonts w:asciiTheme="minorHAnsi" w:hAnsiTheme="minorHAnsi"/>
          <w:szCs w:val="20"/>
          <w:lang w:val="pl-PL"/>
        </w:rPr>
        <w:t> </w:t>
      </w:r>
      <w:r w:rsidRPr="00B004AA">
        <w:rPr>
          <w:rFonts w:asciiTheme="minorHAnsi" w:hAnsiTheme="minorHAnsi"/>
          <w:szCs w:val="20"/>
        </w:rPr>
        <w:t xml:space="preserve">Wykonawcy, </w:t>
      </w:r>
      <w:r w:rsidR="007054A1">
        <w:rPr>
          <w:rFonts w:asciiTheme="minorHAnsi" w:hAnsiTheme="minorHAnsi"/>
          <w:szCs w:val="20"/>
          <w:lang w:val="pl-PL"/>
        </w:rPr>
        <w:t>dwa</w:t>
      </w:r>
      <w:r w:rsidRPr="00B004AA">
        <w:rPr>
          <w:rFonts w:asciiTheme="minorHAnsi" w:hAnsiTheme="minorHAnsi"/>
          <w:szCs w:val="20"/>
        </w:rPr>
        <w:t xml:space="preserve"> dla Zamawiającego.</w:t>
      </w: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7054A1">
      <w:pPr>
        <w:spacing w:line="276" w:lineRule="auto"/>
        <w:jc w:val="center"/>
        <w:rPr>
          <w:rFonts w:asciiTheme="minorHAnsi" w:hAnsiTheme="minorHAnsi"/>
          <w:i/>
        </w:rPr>
      </w:pPr>
      <w:r w:rsidRPr="00B004AA">
        <w:rPr>
          <w:rFonts w:asciiTheme="minorHAnsi" w:hAnsiTheme="minorHAnsi"/>
          <w:b/>
        </w:rPr>
        <w:t>ZAMAWIAJĄCY:</w:t>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bookmarkStart w:id="5" w:name="_GoBack"/>
      <w:bookmarkEnd w:id="5"/>
      <w:r w:rsidRPr="00B004AA">
        <w:rPr>
          <w:rFonts w:asciiTheme="minorHAnsi" w:hAnsiTheme="minorHAnsi"/>
          <w:b/>
        </w:rPr>
        <w:tab/>
      </w:r>
      <w:r w:rsidRPr="00B004AA">
        <w:rPr>
          <w:rFonts w:asciiTheme="minorHAnsi" w:hAnsiTheme="minorHAnsi"/>
          <w:b/>
        </w:rPr>
        <w:tab/>
        <w:t>WYKONAWCA:</w:t>
      </w:r>
    </w:p>
    <w:sectPr w:rsidR="00B004AA" w:rsidRPr="00B004AA" w:rsidSect="00A86BB1">
      <w:footerReference w:type="default" r:id="rId11"/>
      <w:headerReference w:type="first" r:id="rId12"/>
      <w:footerReference w:type="first" r:id="rId13"/>
      <w:pgSz w:w="11906" w:h="16838" w:code="9"/>
      <w:pgMar w:top="709"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1FC" w:rsidRDefault="004311FC" w:rsidP="006747BD">
      <w:r>
        <w:separator/>
      </w:r>
    </w:p>
  </w:endnote>
  <w:endnote w:type="continuationSeparator" w:id="0">
    <w:p w:rsidR="004311FC" w:rsidRDefault="004311FC"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0" w:rsidRDefault="00A92363">
    <w:pPr>
      <w:pStyle w:val="Stopka"/>
    </w:pPr>
    <w:r>
      <w:t xml:space="preserve">Strona </w:t>
    </w:r>
    <w:r>
      <w:rPr>
        <w:b w:val="0"/>
      </w:rPr>
      <w:fldChar w:fldCharType="begin"/>
    </w:r>
    <w:r>
      <w:instrText>PAGE  \* Arabic  \* MERGEFORMAT</w:instrText>
    </w:r>
    <w:r>
      <w:rPr>
        <w:b w:val="0"/>
      </w:rPr>
      <w:fldChar w:fldCharType="separate"/>
    </w:r>
    <w:r w:rsidR="00C37310">
      <w:rPr>
        <w:noProof/>
      </w:rPr>
      <w:t>2</w:t>
    </w:r>
    <w:r>
      <w:rPr>
        <w:b w:val="0"/>
      </w:rPr>
      <w:fldChar w:fldCharType="end"/>
    </w:r>
    <w:r>
      <w:t xml:space="preserve"> z </w:t>
    </w:r>
    <w:r w:rsidR="00BD5FB2">
      <w:fldChar w:fldCharType="begin"/>
    </w:r>
    <w:r w:rsidR="00BD5FB2">
      <w:instrText>NUMPAGES  \* Arabic  \* MERGEFORMAT</w:instrText>
    </w:r>
    <w:r w:rsidR="00BD5FB2">
      <w:fldChar w:fldCharType="separate"/>
    </w:r>
    <w:r w:rsidR="00FF5901">
      <w:rPr>
        <w:noProof/>
      </w:rPr>
      <w:t>1</w:t>
    </w:r>
    <w:r w:rsidR="00BD5FB2">
      <w:rPr>
        <w:noProof/>
      </w:rPr>
      <w:fldChar w:fldCharType="end"/>
    </w:r>
  </w:p>
  <w:p w:rsidR="00D40690" w:rsidRDefault="00DA52A1">
    <w:pPr>
      <w:pStyle w:val="Stopka"/>
    </w:pPr>
    <w:r w:rsidRPr="00DA52A1">
      <w:rPr>
        <w:noProof/>
        <w:lang w:eastAsia="pl-PL"/>
      </w:rPr>
      <w:drawing>
        <wp:anchor distT="0" distB="0" distL="114300" distR="114300" simplePos="0" relativeHeight="251671552" behindDoc="1" locked="1" layoutInCell="1" allowOverlap="1" wp14:anchorId="5357BA80" wp14:editId="679AB5B0">
          <wp:simplePos x="0" y="0"/>
          <wp:positionH relativeFrom="column">
            <wp:posOffset>4589780</wp:posOffset>
          </wp:positionH>
          <wp:positionV relativeFrom="page">
            <wp:posOffset>9825990</wp:posOffset>
          </wp:positionV>
          <wp:extent cx="1231200" cy="849600"/>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538FE13" wp14:editId="6677F046">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B4C69" w:rsidRDefault="009B4C69" w:rsidP="009B4C69">
                          <w:pPr>
                            <w:pStyle w:val="LukStopka-adres"/>
                          </w:pPr>
                          <w:r w:rsidRPr="00B9730E">
                            <w:t>Sieć Badawcza Łukasiewicz – Instytut Nowych Syntez Chemicznych</w:t>
                          </w:r>
                        </w:p>
                        <w:p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rsidR="009B4C69" w:rsidRPr="001134FB" w:rsidRDefault="009B4C69" w:rsidP="009B4C69">
                          <w:pPr>
                            <w:pStyle w:val="LukStopka-adres"/>
                            <w:rPr>
                              <w:lang w:val="en-US"/>
                            </w:rPr>
                          </w:pPr>
                          <w:r w:rsidRPr="001134FB">
                            <w:rPr>
                              <w:lang w:val="en-US"/>
                            </w:rPr>
                            <w:t>E-mail: sekretariat@ins.</w:t>
                          </w:r>
                          <w:r w:rsidR="00BD5FB2">
                            <w:rPr>
                              <w:lang w:val="en-US"/>
                            </w:rPr>
                            <w:t>lukasiewicz.gov.</w:t>
                          </w:r>
                          <w:r w:rsidRPr="001134FB">
                            <w:rPr>
                              <w:lang w:val="en-US"/>
                            </w:rPr>
                            <w:t>pl | NIP: 716 000 20 98, REGON: 000041619,</w:t>
                          </w:r>
                        </w:p>
                        <w:p w:rsidR="009B4C69" w:rsidRDefault="009B4C69" w:rsidP="009B4C69">
                          <w:pPr>
                            <w:pStyle w:val="LukStopka-adres"/>
                          </w:pPr>
                          <w:r w:rsidRPr="00F71B85">
                            <w:t xml:space="preserve">BDO 000000290, </w:t>
                          </w:r>
                          <w:r w:rsidRPr="003B4AA1">
                            <w:t xml:space="preserve">Sąd Rejonowy Lublin-Wschód w </w:t>
                          </w:r>
                          <w:r>
                            <w:t>Lublinie z siedzibą w Świdniku,</w:t>
                          </w:r>
                        </w:p>
                        <w:p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BD5FB2">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538FE13"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B4C69" w:rsidRDefault="009B4C69" w:rsidP="009B4C69">
                    <w:pPr>
                      <w:pStyle w:val="LukStopka-adres"/>
                    </w:pPr>
                    <w:r w:rsidRPr="00B9730E">
                      <w:t>Sieć Badawcza Łukasiewicz – Instytut Nowych Syntez Chemicznych</w:t>
                    </w:r>
                  </w:p>
                  <w:p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rsidR="009B4C69" w:rsidRPr="001134FB" w:rsidRDefault="009B4C69" w:rsidP="009B4C69">
                    <w:pPr>
                      <w:pStyle w:val="LukStopka-adres"/>
                      <w:rPr>
                        <w:lang w:val="en-US"/>
                      </w:rPr>
                    </w:pPr>
                    <w:r w:rsidRPr="001134FB">
                      <w:rPr>
                        <w:lang w:val="en-US"/>
                      </w:rPr>
                      <w:t>E-mail: sekretariat@ins.</w:t>
                    </w:r>
                    <w:r w:rsidR="00BD5FB2">
                      <w:rPr>
                        <w:lang w:val="en-US"/>
                      </w:rPr>
                      <w:t>lukasiewicz.gov.</w:t>
                    </w:r>
                    <w:r w:rsidRPr="001134FB">
                      <w:rPr>
                        <w:lang w:val="en-US"/>
                      </w:rPr>
                      <w:t>pl | NIP: 716 000 20 98, REGON: 000041619,</w:t>
                    </w:r>
                  </w:p>
                  <w:p w:rsidR="009B4C69" w:rsidRDefault="009B4C69" w:rsidP="009B4C69">
                    <w:pPr>
                      <w:pStyle w:val="LukStopka-adres"/>
                    </w:pPr>
                    <w:r w:rsidRPr="00F71B85">
                      <w:t xml:space="preserve">BDO 000000290, </w:t>
                    </w:r>
                    <w:r w:rsidRPr="003B4AA1">
                      <w:t xml:space="preserve">Sąd Rejonowy Lublin-Wschód w </w:t>
                    </w:r>
                    <w:r>
                      <w:t>Lublinie z siedzibą w Świdniku,</w:t>
                    </w:r>
                  </w:p>
                  <w:p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BD5FB2">
                      <w:t>854745</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22499150" wp14:editId="7B586268">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2499150"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805" w:rsidRPr="00D40690" w:rsidRDefault="004F5805" w:rsidP="00D40690">
    <w:pPr>
      <w:pStyle w:val="Stopka"/>
    </w:pPr>
  </w:p>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00CE188B" wp14:editId="7D9049A2">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CE188B"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2365D473" wp14:editId="149403E4">
          <wp:simplePos x="0" y="0"/>
          <wp:positionH relativeFrom="column">
            <wp:posOffset>4594627</wp:posOffset>
          </wp:positionH>
          <wp:positionV relativeFrom="page">
            <wp:posOffset>9846945</wp:posOffset>
          </wp:positionV>
          <wp:extent cx="1231200" cy="84960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0D65F994" wp14:editId="1C245BA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0D65F994"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1FC" w:rsidRDefault="004311FC" w:rsidP="006747BD">
      <w:r>
        <w:separator/>
      </w:r>
    </w:p>
  </w:footnote>
  <w:footnote w:type="continuationSeparator" w:id="0">
    <w:p w:rsidR="004311FC" w:rsidRDefault="004311FC"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C57ABB1" wp14:editId="0A62867D">
          <wp:simplePos x="0" y="0"/>
          <wp:positionH relativeFrom="page">
            <wp:posOffset>0</wp:posOffset>
          </wp:positionH>
          <wp:positionV relativeFrom="page">
            <wp:posOffset>635</wp:posOffset>
          </wp:positionV>
          <wp:extent cx="1702435" cy="2326640"/>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1C"/>
    <w:multiLevelType w:val="singleLevel"/>
    <w:tmpl w:val="CBF85C80"/>
    <w:name w:val="WW8Num28"/>
    <w:lvl w:ilvl="0">
      <w:start w:val="1"/>
      <w:numFmt w:val="decimal"/>
      <w:lvlText w:val="%1."/>
      <w:lvlJc w:val="left"/>
      <w:pPr>
        <w:tabs>
          <w:tab w:val="num" w:pos="0"/>
        </w:tabs>
        <w:ind w:left="720" w:hanging="360"/>
      </w:pPr>
      <w:rPr>
        <w:rFonts w:hint="default"/>
        <w:spacing w:val="1"/>
        <w:sz w:val="20"/>
        <w:szCs w:val="20"/>
      </w:rPr>
    </w:lvl>
  </w:abstractNum>
  <w:abstractNum w:abstractNumId="3" w15:restartNumberingAfterBreak="0">
    <w:nsid w:val="02F80D59"/>
    <w:multiLevelType w:val="hybridMultilevel"/>
    <w:tmpl w:val="15CECAD4"/>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9BA2406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223E1"/>
    <w:multiLevelType w:val="multilevel"/>
    <w:tmpl w:val="4BC2AB9A"/>
    <w:lvl w:ilvl="0">
      <w:start w:val="1"/>
      <w:numFmt w:val="lowerLetter"/>
      <w:lvlText w:val="%1)"/>
      <w:lvlJc w:val="left"/>
      <w:pPr>
        <w:tabs>
          <w:tab w:val="num" w:pos="0"/>
        </w:tabs>
        <w:ind w:left="1211" w:hanging="360"/>
      </w:pPr>
      <w:rPr>
        <w:rFonts w:hint="default"/>
        <w:b w:val="0"/>
        <w:i w:val="0"/>
        <w:color w:val="auto"/>
      </w:rPr>
    </w:lvl>
    <w:lvl w:ilvl="1">
      <w:start w:val="1"/>
      <w:numFmt w:val="decimal"/>
      <w:lvlText w:val="%2)"/>
      <w:lvlJc w:val="left"/>
      <w:pPr>
        <w:tabs>
          <w:tab w:val="num" w:pos="0"/>
        </w:tabs>
        <w:ind w:left="1440" w:hanging="360"/>
      </w:pPr>
    </w:lvl>
    <w:lvl w:ilvl="2">
      <w:start w:val="1"/>
      <w:numFmt w:val="lowerLetter"/>
      <w:lvlText w:val="%3)"/>
      <w:lvlJc w:val="left"/>
      <w:pPr>
        <w:tabs>
          <w:tab w:val="num" w:pos="2340"/>
        </w:tabs>
        <w:ind w:left="2340" w:hanging="360"/>
      </w:pPr>
      <w:rPr>
        <w:strik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A5434A"/>
    <w:multiLevelType w:val="hybridMultilevel"/>
    <w:tmpl w:val="6750D74C"/>
    <w:lvl w:ilvl="0" w:tplc="04150017">
      <w:start w:val="1"/>
      <w:numFmt w:val="lowerLetter"/>
      <w:lvlText w:val="%1)"/>
      <w:lvlJc w:val="left"/>
      <w:pPr>
        <w:ind w:left="720" w:hanging="360"/>
      </w:pPr>
    </w:lvl>
    <w:lvl w:ilvl="1" w:tplc="9BA2406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33704"/>
    <w:multiLevelType w:val="hybridMultilevel"/>
    <w:tmpl w:val="0EA2E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46D08"/>
    <w:multiLevelType w:val="hybridMultilevel"/>
    <w:tmpl w:val="69348A8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B2884"/>
    <w:multiLevelType w:val="hybridMultilevel"/>
    <w:tmpl w:val="C32C0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3E4FB0"/>
    <w:multiLevelType w:val="hybridMultilevel"/>
    <w:tmpl w:val="847ACA16"/>
    <w:lvl w:ilvl="0" w:tplc="B9346DCE">
      <w:start w:val="1"/>
      <w:numFmt w:val="decimal"/>
      <w:lvlText w:val="%1."/>
      <w:lvlJc w:val="left"/>
      <w:pPr>
        <w:ind w:left="720" w:hanging="360"/>
      </w:pPr>
      <w:rPr>
        <w:i w:val="0"/>
      </w:rPr>
    </w:lvl>
    <w:lvl w:ilvl="1" w:tplc="6CCEBBE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696394"/>
    <w:multiLevelType w:val="hybridMultilevel"/>
    <w:tmpl w:val="FC4C801C"/>
    <w:lvl w:ilvl="0" w:tplc="9BA2406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B1A4CCB"/>
    <w:multiLevelType w:val="hybridMultilevel"/>
    <w:tmpl w:val="41604E5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41070A"/>
    <w:multiLevelType w:val="hybridMultilevel"/>
    <w:tmpl w:val="9650F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545C40"/>
    <w:multiLevelType w:val="hybridMultilevel"/>
    <w:tmpl w:val="6D4456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FF62DD"/>
    <w:multiLevelType w:val="hybridMultilevel"/>
    <w:tmpl w:val="547EF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B2353"/>
    <w:multiLevelType w:val="hybridMultilevel"/>
    <w:tmpl w:val="0E28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5F7EB9"/>
    <w:multiLevelType w:val="hybridMultilevel"/>
    <w:tmpl w:val="8AE61EE6"/>
    <w:lvl w:ilvl="0" w:tplc="ABF43F8E">
      <w:start w:val="1"/>
      <w:numFmt w:val="decimal"/>
      <w:lvlText w:val="%1."/>
      <w:lvlJc w:val="left"/>
      <w:pPr>
        <w:ind w:left="720" w:hanging="360"/>
      </w:pPr>
      <w:rPr>
        <w:rFonts w:asciiTheme="minorHAnsi" w:eastAsia="Arial" w:hAnsiTheme="minorHAnsi" w:cs="Arial"/>
        <w:b w:val="0"/>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8235DE"/>
    <w:multiLevelType w:val="hybridMultilevel"/>
    <w:tmpl w:val="4C327BB0"/>
    <w:lvl w:ilvl="0" w:tplc="7174CE08">
      <w:start w:val="4"/>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2C869B0A">
      <w:start w:val="1"/>
      <w:numFmt w:val="lowerLetter"/>
      <w:lvlText w:val="%3)"/>
      <w:lvlJc w:val="right"/>
      <w:pPr>
        <w:ind w:left="2160" w:hanging="180"/>
      </w:pPr>
      <w:rPr>
        <w:rFonts w:asciiTheme="minorHAnsi" w:eastAsia="Times New Roman" w:hAnsiTheme="minorHAns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460129"/>
    <w:multiLevelType w:val="hybridMultilevel"/>
    <w:tmpl w:val="B016E4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D63A5C"/>
    <w:multiLevelType w:val="hybridMultilevel"/>
    <w:tmpl w:val="0C86C7E0"/>
    <w:lvl w:ilvl="0" w:tplc="0415000F">
      <w:start w:val="1"/>
      <w:numFmt w:val="decimal"/>
      <w:lvlText w:val="%1."/>
      <w:lvlJc w:val="left"/>
      <w:pPr>
        <w:ind w:left="720" w:hanging="360"/>
      </w:pPr>
    </w:lvl>
    <w:lvl w:ilvl="1" w:tplc="7EC0F0B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C626DB"/>
    <w:multiLevelType w:val="hybridMultilevel"/>
    <w:tmpl w:val="98F6C0B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AB44BD"/>
    <w:multiLevelType w:val="hybridMultilevel"/>
    <w:tmpl w:val="ACE09400"/>
    <w:lvl w:ilvl="0" w:tplc="384285B4">
      <w:start w:val="6"/>
      <w:numFmt w:val="decimal"/>
      <w:lvlText w:val="%1."/>
      <w:lvlJc w:val="left"/>
      <w:pPr>
        <w:tabs>
          <w:tab w:val="num" w:pos="2487"/>
        </w:tabs>
        <w:ind w:left="2487"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443BB2"/>
    <w:multiLevelType w:val="hybridMultilevel"/>
    <w:tmpl w:val="98DA4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9E2F00"/>
    <w:multiLevelType w:val="hybridMultilevel"/>
    <w:tmpl w:val="C5BA0DC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114A04"/>
    <w:multiLevelType w:val="hybridMultilevel"/>
    <w:tmpl w:val="7584B90E"/>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BE6CCB"/>
    <w:multiLevelType w:val="hybridMultilevel"/>
    <w:tmpl w:val="351856CA"/>
    <w:lvl w:ilvl="0" w:tplc="10D28E3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195CB5"/>
    <w:multiLevelType w:val="hybridMultilevel"/>
    <w:tmpl w:val="A76081E0"/>
    <w:lvl w:ilvl="0" w:tplc="9BA24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F65155F"/>
    <w:multiLevelType w:val="hybridMultilevel"/>
    <w:tmpl w:val="4E44DBB2"/>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6"/>
  </w:num>
  <w:num w:numId="6">
    <w:abstractNumId w:val="26"/>
  </w:num>
  <w:num w:numId="7">
    <w:abstractNumId w:val="23"/>
  </w:num>
  <w:num w:numId="8">
    <w:abstractNumId w:val="7"/>
  </w:num>
  <w:num w:numId="9">
    <w:abstractNumId w:val="18"/>
  </w:num>
  <w:num w:numId="10">
    <w:abstractNumId w:val="13"/>
  </w:num>
  <w:num w:numId="11">
    <w:abstractNumId w:val="24"/>
  </w:num>
  <w:num w:numId="12">
    <w:abstractNumId w:val="9"/>
  </w:num>
  <w:num w:numId="13">
    <w:abstractNumId w:val="28"/>
  </w:num>
  <w:num w:numId="14">
    <w:abstractNumId w:val="25"/>
  </w:num>
  <w:num w:numId="15">
    <w:abstractNumId w:val="3"/>
  </w:num>
  <w:num w:numId="16">
    <w:abstractNumId w:val="10"/>
  </w:num>
  <w:num w:numId="17">
    <w:abstractNumId w:val="20"/>
  </w:num>
  <w:num w:numId="18">
    <w:abstractNumId w:val="27"/>
  </w:num>
  <w:num w:numId="19">
    <w:abstractNumId w:val="14"/>
  </w:num>
  <w:num w:numId="20">
    <w:abstractNumId w:val="15"/>
  </w:num>
  <w:num w:numId="21">
    <w:abstractNumId w:val="6"/>
  </w:num>
  <w:num w:numId="22">
    <w:abstractNumId w:val="12"/>
  </w:num>
  <w:num w:numId="23">
    <w:abstractNumId w:val="8"/>
  </w:num>
  <w:num w:numId="24">
    <w:abstractNumId w:val="11"/>
  </w:num>
  <w:num w:numId="25">
    <w:abstractNumId w:val="21"/>
  </w:num>
  <w:num w:numId="26">
    <w:abstractNumId w:val="22"/>
  </w:num>
  <w:num w:numId="27">
    <w:abstractNumId w:val="19"/>
  </w:num>
  <w:num w:numId="28">
    <w:abstractNumId w:val="4"/>
  </w:num>
  <w:num w:numId="29">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70438"/>
    <w:rsid w:val="00077647"/>
    <w:rsid w:val="00085493"/>
    <w:rsid w:val="000C4B70"/>
    <w:rsid w:val="000D32DC"/>
    <w:rsid w:val="00110740"/>
    <w:rsid w:val="001134FB"/>
    <w:rsid w:val="00134763"/>
    <w:rsid w:val="001874C1"/>
    <w:rsid w:val="00187A9B"/>
    <w:rsid w:val="001A192C"/>
    <w:rsid w:val="001A4C24"/>
    <w:rsid w:val="001A684F"/>
    <w:rsid w:val="001A7C4E"/>
    <w:rsid w:val="001B7B5C"/>
    <w:rsid w:val="001F5DF1"/>
    <w:rsid w:val="00200890"/>
    <w:rsid w:val="00205EA0"/>
    <w:rsid w:val="00211348"/>
    <w:rsid w:val="002131FC"/>
    <w:rsid w:val="00231524"/>
    <w:rsid w:val="002976A5"/>
    <w:rsid w:val="002D48BE"/>
    <w:rsid w:val="002F4540"/>
    <w:rsid w:val="0030383B"/>
    <w:rsid w:val="003052AF"/>
    <w:rsid w:val="00334986"/>
    <w:rsid w:val="00335F9F"/>
    <w:rsid w:val="00346C00"/>
    <w:rsid w:val="003517C2"/>
    <w:rsid w:val="00354A18"/>
    <w:rsid w:val="00357215"/>
    <w:rsid w:val="00374C4A"/>
    <w:rsid w:val="003769B0"/>
    <w:rsid w:val="0039448A"/>
    <w:rsid w:val="003A1CEF"/>
    <w:rsid w:val="003B4AA1"/>
    <w:rsid w:val="003D615E"/>
    <w:rsid w:val="003F4BA3"/>
    <w:rsid w:val="00402FBD"/>
    <w:rsid w:val="004311FC"/>
    <w:rsid w:val="00456220"/>
    <w:rsid w:val="004939A7"/>
    <w:rsid w:val="004C3112"/>
    <w:rsid w:val="004D2899"/>
    <w:rsid w:val="004F1EA3"/>
    <w:rsid w:val="004F5805"/>
    <w:rsid w:val="00500F46"/>
    <w:rsid w:val="00522D03"/>
    <w:rsid w:val="00526CDD"/>
    <w:rsid w:val="00542DCF"/>
    <w:rsid w:val="00585C01"/>
    <w:rsid w:val="00593B68"/>
    <w:rsid w:val="005A5D76"/>
    <w:rsid w:val="005B60BB"/>
    <w:rsid w:val="005D1495"/>
    <w:rsid w:val="005E025F"/>
    <w:rsid w:val="005E5194"/>
    <w:rsid w:val="005F5737"/>
    <w:rsid w:val="00622D28"/>
    <w:rsid w:val="00623727"/>
    <w:rsid w:val="006747BD"/>
    <w:rsid w:val="00675A5D"/>
    <w:rsid w:val="0069459C"/>
    <w:rsid w:val="006A1CC6"/>
    <w:rsid w:val="006A7B13"/>
    <w:rsid w:val="006B4607"/>
    <w:rsid w:val="006B55AB"/>
    <w:rsid w:val="006D6DE5"/>
    <w:rsid w:val="006E0F94"/>
    <w:rsid w:val="006E1D64"/>
    <w:rsid w:val="006E5990"/>
    <w:rsid w:val="007054A1"/>
    <w:rsid w:val="0070737A"/>
    <w:rsid w:val="0071716A"/>
    <w:rsid w:val="00733EF3"/>
    <w:rsid w:val="00745701"/>
    <w:rsid w:val="007470DB"/>
    <w:rsid w:val="007D42D7"/>
    <w:rsid w:val="00803AB3"/>
    <w:rsid w:val="00805DF6"/>
    <w:rsid w:val="00807D17"/>
    <w:rsid w:val="00821F16"/>
    <w:rsid w:val="008368C0"/>
    <w:rsid w:val="0084396A"/>
    <w:rsid w:val="00854B7B"/>
    <w:rsid w:val="00861BA3"/>
    <w:rsid w:val="008635FF"/>
    <w:rsid w:val="008A52AE"/>
    <w:rsid w:val="008B5302"/>
    <w:rsid w:val="008B53C1"/>
    <w:rsid w:val="008C1729"/>
    <w:rsid w:val="008C5410"/>
    <w:rsid w:val="008C75DD"/>
    <w:rsid w:val="008D272C"/>
    <w:rsid w:val="008D388A"/>
    <w:rsid w:val="008D5E9E"/>
    <w:rsid w:val="008E1E43"/>
    <w:rsid w:val="008F209D"/>
    <w:rsid w:val="008F2921"/>
    <w:rsid w:val="008F6A17"/>
    <w:rsid w:val="009A7E36"/>
    <w:rsid w:val="009B4C69"/>
    <w:rsid w:val="009D26A1"/>
    <w:rsid w:val="009D4C4D"/>
    <w:rsid w:val="00A36527"/>
    <w:rsid w:val="00A36F46"/>
    <w:rsid w:val="00A52C29"/>
    <w:rsid w:val="00A82F87"/>
    <w:rsid w:val="00A851FA"/>
    <w:rsid w:val="00A86BB1"/>
    <w:rsid w:val="00A87A02"/>
    <w:rsid w:val="00A92363"/>
    <w:rsid w:val="00AD42F3"/>
    <w:rsid w:val="00B004AA"/>
    <w:rsid w:val="00B03A75"/>
    <w:rsid w:val="00B61F8A"/>
    <w:rsid w:val="00B66B96"/>
    <w:rsid w:val="00B93F15"/>
    <w:rsid w:val="00B95AA2"/>
    <w:rsid w:val="00B9730E"/>
    <w:rsid w:val="00BD5FB2"/>
    <w:rsid w:val="00BF6327"/>
    <w:rsid w:val="00C11541"/>
    <w:rsid w:val="00C37310"/>
    <w:rsid w:val="00C51599"/>
    <w:rsid w:val="00C736D5"/>
    <w:rsid w:val="00C753ED"/>
    <w:rsid w:val="00C75E8A"/>
    <w:rsid w:val="00C86A47"/>
    <w:rsid w:val="00C90714"/>
    <w:rsid w:val="00D005B3"/>
    <w:rsid w:val="00D06D36"/>
    <w:rsid w:val="00D14AE3"/>
    <w:rsid w:val="00D40690"/>
    <w:rsid w:val="00D51C6C"/>
    <w:rsid w:val="00D54065"/>
    <w:rsid w:val="00D80C12"/>
    <w:rsid w:val="00DA52A1"/>
    <w:rsid w:val="00DC68B1"/>
    <w:rsid w:val="00DF5E23"/>
    <w:rsid w:val="00E31D7D"/>
    <w:rsid w:val="00E350E2"/>
    <w:rsid w:val="00E618E3"/>
    <w:rsid w:val="00E73BD6"/>
    <w:rsid w:val="00EA105E"/>
    <w:rsid w:val="00ED306C"/>
    <w:rsid w:val="00EE493C"/>
    <w:rsid w:val="00EE4C36"/>
    <w:rsid w:val="00EF098F"/>
    <w:rsid w:val="00F02528"/>
    <w:rsid w:val="00F92ECB"/>
    <w:rsid w:val="00FA7715"/>
    <w:rsid w:val="00FE0A8E"/>
    <w:rsid w:val="00FF3786"/>
    <w:rsid w:val="00FF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2924A5"/>
  <w15:docId w15:val="{3B49EA47-D995-4ABF-BF34-A23AAF29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character" w:styleId="Hipercze">
    <w:name w:val="Hyperlink"/>
    <w:rsid w:val="00B004AA"/>
    <w:rPr>
      <w:color w:val="0000FF"/>
      <w:u w:val="single"/>
    </w:rPr>
  </w:style>
  <w:style w:type="paragraph" w:styleId="Tekstpodstawowy">
    <w:name w:val="Body Text"/>
    <w:basedOn w:val="Normalny"/>
    <w:link w:val="TekstpodstawowyZnak"/>
    <w:rsid w:val="00B004AA"/>
    <w:pPr>
      <w:suppressAutoHyphens/>
    </w:pPr>
    <w:rPr>
      <w:szCs w:val="24"/>
      <w:lang w:val="x-none" w:eastAsia="zh-CN"/>
    </w:rPr>
  </w:style>
  <w:style w:type="character" w:customStyle="1" w:styleId="TekstpodstawowyZnak">
    <w:name w:val="Tekst podstawowy Znak"/>
    <w:basedOn w:val="Domylnaczcionkaakapitu"/>
    <w:link w:val="Tekstpodstawowy"/>
    <w:rsid w:val="00B004AA"/>
    <w:rPr>
      <w:rFonts w:ascii="Times New Roman" w:eastAsia="Times New Roman" w:hAnsi="Times New Roman" w:cs="Times New Roman"/>
      <w:sz w:val="20"/>
      <w:szCs w:val="24"/>
      <w:lang w:val="x-none" w:eastAsia="zh-CN"/>
    </w:rPr>
  </w:style>
  <w:style w:type="paragraph" w:styleId="Akapitzlist">
    <w:name w:val="List Paragraph"/>
    <w:basedOn w:val="Normalny"/>
    <w:qFormat/>
    <w:rsid w:val="00B004AA"/>
    <w:pPr>
      <w:suppressAutoHyphens/>
      <w:ind w:left="708"/>
    </w:pPr>
    <w:rPr>
      <w:sz w:val="24"/>
      <w:szCs w:val="24"/>
      <w:lang w:eastAsia="zh-CN"/>
    </w:rPr>
  </w:style>
  <w:style w:type="paragraph" w:customStyle="1" w:styleId="Normalny2">
    <w:name w:val="Normalny2"/>
    <w:basedOn w:val="Normalny"/>
    <w:rsid w:val="00B004AA"/>
    <w:pPr>
      <w:widowControl w:val="0"/>
      <w:suppressAutoHyphens/>
    </w:pPr>
    <w:rPr>
      <w:sz w:val="24"/>
      <w:szCs w:val="24"/>
      <w:lang w:eastAsia="zh-CN" w:bidi="pl-PL"/>
    </w:rPr>
  </w:style>
  <w:style w:type="paragraph" w:styleId="NormalnyWeb">
    <w:name w:val="Normal (Web)"/>
    <w:basedOn w:val="Normalny"/>
    <w:semiHidden/>
    <w:unhideWhenUsed/>
    <w:rsid w:val="00B004AA"/>
    <w:pPr>
      <w:spacing w:before="100" w:beforeAutospacing="1" w:after="119"/>
    </w:pPr>
    <w:rPr>
      <w:sz w:val="24"/>
      <w:szCs w:val="24"/>
    </w:rPr>
  </w:style>
  <w:style w:type="paragraph" w:customStyle="1" w:styleId="Tekstpodstawowy21">
    <w:name w:val="Tekst podstawowy 21"/>
    <w:basedOn w:val="Normalny"/>
    <w:qFormat/>
    <w:rsid w:val="00B004AA"/>
    <w:pPr>
      <w:suppressAutoHyphens/>
      <w:ind w:left="425" w:hanging="425"/>
      <w:jc w:val="both"/>
    </w:pPr>
    <w:rPr>
      <w:sz w:val="24"/>
      <w:lang w:eastAsia="ar-SA"/>
    </w:rPr>
  </w:style>
  <w:style w:type="paragraph" w:customStyle="1" w:styleId="Standard">
    <w:name w:val="Standard"/>
    <w:rsid w:val="00E618E3"/>
    <w:pPr>
      <w:suppressAutoHyphens/>
      <w:autoSpaceDN w:val="0"/>
      <w:spacing w:after="0" w:line="240" w:lineRule="auto"/>
      <w:jc w:val="both"/>
      <w:textAlignment w:val="baseline"/>
    </w:pPr>
    <w:rPr>
      <w:rFonts w:ascii="Arial" w:eastAsia="Arial" w:hAnsi="Arial" w:cs="Arial"/>
      <w:kern w:val="3"/>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3.xml><?xml version="1.0" encoding="utf-8"?>
<ds:datastoreItem xmlns:ds="http://schemas.openxmlformats.org/officeDocument/2006/customXml" ds:itemID="{5859E11C-9100-4698-958E-59C30E91B505}">
  <ds:schemaRef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B958DE3-F600-4D3D-8C18-007E4CAB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5</TotalTime>
  <Pages>26</Pages>
  <Words>10371</Words>
  <Characters>62230</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Katarzyna Kuszyk | Łukasiewicz - INS</cp:lastModifiedBy>
  <cp:revision>5</cp:revision>
  <cp:lastPrinted>2022-07-05T06:46:00Z</cp:lastPrinted>
  <dcterms:created xsi:type="dcterms:W3CDTF">2022-09-14T06:36:00Z</dcterms:created>
  <dcterms:modified xsi:type="dcterms:W3CDTF">2022-10-21T05:45:00Z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