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7562" w14:textId="651151B6" w:rsidR="004C4374" w:rsidRPr="00AD502D" w:rsidRDefault="00A77974" w:rsidP="000A24C3">
      <w:pPr>
        <w:tabs>
          <w:tab w:val="left" w:pos="-435"/>
          <w:tab w:val="right" w:pos="1080"/>
        </w:tabs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>
        <w:rPr>
          <w:rFonts w:ascii="Verdana" w:hAnsi="Verdana" w:cs="Arial"/>
          <w:lang w:eastAsia="pl-PL"/>
        </w:rPr>
        <w:tab/>
      </w:r>
      <w:r w:rsidR="004C4374" w:rsidRPr="00764620">
        <w:rPr>
          <w:rFonts w:ascii="Verdana" w:hAnsi="Verdana" w:cs="Arial"/>
          <w:lang w:eastAsia="pl-PL"/>
        </w:rPr>
        <w:t xml:space="preserve">                                                    </w:t>
      </w:r>
      <w:r w:rsidR="004C4374" w:rsidRPr="00AD502D">
        <w:rPr>
          <w:rFonts w:ascii="Verdana" w:hAnsi="Verdana" w:cs="Arial"/>
          <w:sz w:val="18"/>
          <w:szCs w:val="18"/>
          <w:lang w:eastAsia="pl-PL"/>
        </w:rPr>
        <w:t>….................................</w:t>
      </w:r>
      <w:r w:rsidR="00103794" w:rsidRPr="00AD502D">
        <w:rPr>
          <w:rFonts w:ascii="Verdana" w:hAnsi="Verdana" w:cs="Arial"/>
          <w:sz w:val="18"/>
          <w:szCs w:val="18"/>
          <w:lang w:eastAsia="pl-PL"/>
        </w:rPr>
        <w:t>.</w:t>
      </w:r>
      <w:r w:rsidR="000A24C3" w:rsidRPr="00AD502D">
        <w:rPr>
          <w:rFonts w:ascii="Verdana" w:hAnsi="Verdana" w:cs="Arial"/>
          <w:sz w:val="18"/>
          <w:szCs w:val="18"/>
          <w:lang w:eastAsia="pl-PL"/>
        </w:rPr>
        <w:t>......</w:t>
      </w:r>
      <w:r w:rsidR="00103794" w:rsidRPr="00AD502D">
        <w:rPr>
          <w:rFonts w:ascii="Verdana" w:hAnsi="Verdana" w:cs="Arial"/>
          <w:sz w:val="18"/>
          <w:szCs w:val="18"/>
          <w:lang w:eastAsia="pl-PL"/>
        </w:rPr>
        <w:t>...</w:t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="00AD502D">
        <w:rPr>
          <w:rFonts w:ascii="Verdana" w:hAnsi="Verdana" w:cs="Arial"/>
          <w:sz w:val="18"/>
          <w:szCs w:val="18"/>
          <w:lang w:eastAsia="pl-PL"/>
        </w:rPr>
        <w:tab/>
        <w:t>…………………………………………………………</w:t>
      </w:r>
    </w:p>
    <w:p w14:paraId="4AE8D9E3" w14:textId="66E8112D" w:rsidR="004C4374" w:rsidRPr="00AD502D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sz w:val="18"/>
          <w:szCs w:val="18"/>
          <w:u w:val="single"/>
          <w:lang w:eastAsia="pl-PL"/>
        </w:rPr>
      </w:pPr>
      <w:r w:rsidRPr="00AD502D">
        <w:rPr>
          <w:rFonts w:ascii="Verdana" w:hAnsi="Verdana" w:cs="Arial"/>
          <w:sz w:val="18"/>
          <w:szCs w:val="18"/>
          <w:lang w:eastAsia="pl-PL"/>
        </w:rPr>
        <w:t>[</w:t>
      </w:r>
      <w:r w:rsidR="00235AE2" w:rsidRPr="00AD502D">
        <w:rPr>
          <w:rFonts w:ascii="Verdana" w:hAnsi="Verdana" w:cs="Arial"/>
          <w:sz w:val="18"/>
          <w:szCs w:val="18"/>
          <w:lang w:eastAsia="pl-PL"/>
        </w:rPr>
        <w:t>nazwa firmy]</w:t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  <w:r w:rsidR="000A24C3" w:rsidRPr="00AD502D">
        <w:rPr>
          <w:rFonts w:ascii="Verdana" w:hAnsi="Verdana" w:cs="Arial"/>
          <w:sz w:val="18"/>
          <w:szCs w:val="18"/>
          <w:lang w:eastAsia="pl-PL"/>
        </w:rPr>
        <w:t xml:space="preserve">            </w:t>
      </w:r>
      <w:r w:rsidRPr="00AD502D">
        <w:rPr>
          <w:rFonts w:ascii="Verdana" w:hAnsi="Verdana" w:cs="Arial"/>
          <w:sz w:val="18"/>
          <w:szCs w:val="18"/>
          <w:lang w:eastAsia="pl-PL"/>
        </w:rPr>
        <w:t xml:space="preserve">  </w:t>
      </w:r>
      <w:r w:rsidR="00AD502D">
        <w:rPr>
          <w:rFonts w:ascii="Verdana" w:hAnsi="Verdana" w:cs="Arial"/>
          <w:sz w:val="18"/>
          <w:szCs w:val="18"/>
          <w:lang w:eastAsia="pl-PL"/>
        </w:rPr>
        <w:tab/>
      </w:r>
      <w:r w:rsidRPr="00AD502D">
        <w:rPr>
          <w:rFonts w:ascii="Verdana" w:hAnsi="Verdana" w:cs="Arial"/>
          <w:sz w:val="18"/>
          <w:szCs w:val="18"/>
          <w:lang w:eastAsia="pl-PL"/>
        </w:rPr>
        <w:t>[miejscowość, data]</w:t>
      </w:r>
    </w:p>
    <w:p w14:paraId="61FBB686" w14:textId="77777777" w:rsidR="004C4374" w:rsidRPr="00764620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lang w:eastAsia="pl-PL"/>
        </w:rPr>
      </w:pPr>
    </w:p>
    <w:p w14:paraId="42FA519F" w14:textId="77777777" w:rsidR="001738F4" w:rsidRDefault="004C4374" w:rsidP="00A1515E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lang w:eastAsia="pl-PL"/>
        </w:rPr>
      </w:pPr>
      <w:r w:rsidRPr="00764620">
        <w:rPr>
          <w:rFonts w:ascii="Verdana" w:hAnsi="Verdana" w:cs="Arial"/>
          <w:b/>
          <w:lang w:eastAsia="pl-PL"/>
        </w:rPr>
        <w:t xml:space="preserve">WYKAZ OSÓB </w:t>
      </w:r>
    </w:p>
    <w:p w14:paraId="5C6CDB8D" w14:textId="25146570" w:rsidR="00A1515E" w:rsidRDefault="001738F4" w:rsidP="00A1515E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  <w:r w:rsidRPr="001738F4">
        <w:rPr>
          <w:rFonts w:ascii="Verdana" w:hAnsi="Verdana" w:cs="Arial"/>
          <w:bCs/>
          <w:sz w:val="18"/>
          <w:szCs w:val="18"/>
          <w:lang w:eastAsia="pl-PL"/>
        </w:rPr>
        <w:t>w postępowaniu prowadzonym pn.:</w:t>
      </w:r>
      <w:r w:rsidR="00764620" w:rsidRPr="00764620">
        <w:rPr>
          <w:rFonts w:ascii="Verdana" w:hAnsi="Verdana" w:cs="Arial"/>
          <w:b/>
          <w:lang w:eastAsia="pl-PL"/>
        </w:rPr>
        <w:br/>
      </w:r>
      <w:bookmarkStart w:id="0" w:name="_Hlk195612989"/>
      <w:bookmarkStart w:id="1" w:name="_Hlk196225923"/>
      <w:r w:rsidR="0017573C" w:rsidRPr="00941054">
        <w:rPr>
          <w:rFonts w:ascii="Verdana" w:hAnsi="Verdana" w:cs="Arial"/>
          <w:b/>
          <w:bCs/>
          <w:noProof/>
          <w:sz w:val="18"/>
          <w:szCs w:val="18"/>
        </w:rPr>
        <w:t>„Remont pomp w głównej pompowni ścieków i w pompowni osadu recyrkulowanego.”</w:t>
      </w:r>
    </w:p>
    <w:bookmarkEnd w:id="0"/>
    <w:p w14:paraId="23AC7D97" w14:textId="572F9753" w:rsidR="0038255D" w:rsidRPr="009F1194" w:rsidRDefault="0038255D" w:rsidP="001738F4">
      <w:pPr>
        <w:tabs>
          <w:tab w:val="left" w:pos="284"/>
        </w:tabs>
        <w:spacing w:line="276" w:lineRule="auto"/>
        <w:rPr>
          <w:rFonts w:ascii="Arial" w:hAnsi="Arial" w:cs="Arial"/>
          <w:b/>
        </w:rPr>
      </w:pPr>
    </w:p>
    <w:bookmarkEnd w:id="1"/>
    <w:p w14:paraId="6ADAB46A" w14:textId="2B5ADD54" w:rsidR="00764620" w:rsidRPr="00764620" w:rsidRDefault="00764620" w:rsidP="00764620">
      <w:pPr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</w:p>
    <w:tbl>
      <w:tblPr>
        <w:tblW w:w="5057" w:type="pct"/>
        <w:jc w:val="center"/>
        <w:tblLook w:val="0000" w:firstRow="0" w:lastRow="0" w:firstColumn="0" w:lastColumn="0" w:noHBand="0" w:noVBand="0"/>
      </w:tblPr>
      <w:tblGrid>
        <w:gridCol w:w="580"/>
        <w:gridCol w:w="2958"/>
        <w:gridCol w:w="3125"/>
        <w:gridCol w:w="2548"/>
        <w:gridCol w:w="4943"/>
      </w:tblGrid>
      <w:tr w:rsidR="000A7712" w:rsidRPr="00764620" w14:paraId="52F9C927" w14:textId="77777777" w:rsidTr="00764620">
        <w:trPr>
          <w:trHeight w:val="155"/>
          <w:jc w:val="center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4824D7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BA4051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425910" w14:textId="45CCF5E3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Numer i rodzaj posiadanych uprawnień</w:t>
            </w:r>
            <w:r w:rsidR="0017573C">
              <w:rPr>
                <w:rFonts w:ascii="Verdana" w:hAnsi="Verdana" w:cs="Arial"/>
                <w:b/>
                <w:lang w:eastAsia="pl-PL"/>
              </w:rPr>
              <w:t xml:space="preserve"> (świadectwo kwalifikacyjne)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5F9B66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50B3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 xml:space="preserve">Doświadczenie </w:t>
            </w:r>
          </w:p>
        </w:tc>
      </w:tr>
      <w:tr w:rsidR="000A7712" w:rsidRPr="00764620" w14:paraId="4CC5B4BF" w14:textId="77777777" w:rsidTr="00764620">
        <w:trPr>
          <w:trHeight w:val="155"/>
          <w:jc w:val="center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6CD1C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7933F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8BD31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ECA74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B32F" w14:textId="77777777" w:rsidR="00E21B20" w:rsidRPr="00764620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 xml:space="preserve">Wymogi zgodnie </w:t>
            </w:r>
          </w:p>
          <w:p w14:paraId="104BF369" w14:textId="02104895" w:rsidR="00E21B20" w:rsidRPr="00764620" w:rsidRDefault="00E21B20" w:rsidP="00A77974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764620">
              <w:rPr>
                <w:rFonts w:ascii="Verdana" w:hAnsi="Verdana" w:cs="Arial"/>
                <w:b/>
                <w:lang w:eastAsia="pl-PL"/>
              </w:rPr>
              <w:t xml:space="preserve">z pkt </w:t>
            </w:r>
            <w:r w:rsidR="0017573C">
              <w:rPr>
                <w:rFonts w:ascii="Verdana" w:hAnsi="Verdana" w:cs="Arial"/>
                <w:b/>
                <w:lang w:eastAsia="pl-PL"/>
              </w:rPr>
              <w:t>5</w:t>
            </w:r>
            <w:r w:rsidRPr="00764620">
              <w:rPr>
                <w:rFonts w:ascii="Verdana" w:hAnsi="Verdana" w:cs="Arial"/>
                <w:b/>
                <w:lang w:eastAsia="pl-PL"/>
              </w:rPr>
              <w:t xml:space="preserve"> </w:t>
            </w:r>
            <w:proofErr w:type="spellStart"/>
            <w:r w:rsidRPr="00764620">
              <w:rPr>
                <w:rFonts w:ascii="Verdana" w:hAnsi="Verdana" w:cs="Arial"/>
                <w:b/>
                <w:lang w:eastAsia="pl-PL"/>
              </w:rPr>
              <w:t>ppkt</w:t>
            </w:r>
            <w:proofErr w:type="spellEnd"/>
            <w:r w:rsidRPr="00764620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17573C">
              <w:rPr>
                <w:rFonts w:ascii="Verdana" w:hAnsi="Verdana" w:cs="Arial"/>
                <w:b/>
                <w:lang w:eastAsia="pl-PL"/>
              </w:rPr>
              <w:t>1)</w:t>
            </w:r>
            <w:r w:rsidRPr="00764620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7C749B">
              <w:rPr>
                <w:rFonts w:ascii="Verdana" w:hAnsi="Verdana" w:cs="Arial"/>
                <w:b/>
                <w:lang w:eastAsia="pl-PL"/>
              </w:rPr>
              <w:t xml:space="preserve">Ogłoszenia </w:t>
            </w:r>
          </w:p>
        </w:tc>
      </w:tr>
      <w:tr w:rsidR="000A7712" w:rsidRPr="00764620" w14:paraId="22494495" w14:textId="77777777" w:rsidTr="00764620">
        <w:trPr>
          <w:trHeight w:val="1738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3E6AA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  <w:p w14:paraId="2BA4FB73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764620">
              <w:rPr>
                <w:rFonts w:ascii="Verdana" w:hAnsi="Verdana" w:cs="Arial"/>
                <w:b/>
              </w:rPr>
              <w:t>1.</w:t>
            </w:r>
          </w:p>
          <w:p w14:paraId="734F2FA2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35748" w14:textId="77777777" w:rsidR="00A77974" w:rsidRPr="002D05F9" w:rsidRDefault="00A77974" w:rsidP="00A77974">
            <w:pPr>
              <w:shd w:val="clear" w:color="auto" w:fill="FFFFFF"/>
              <w:spacing w:after="120"/>
              <w:ind w:left="201" w:hanging="284"/>
              <w:jc w:val="both"/>
              <w:rPr>
                <w:rFonts w:ascii="Verdana" w:hAnsi="Verdana"/>
                <w:lang w:eastAsia="pl-PL"/>
              </w:rPr>
            </w:pPr>
          </w:p>
          <w:p w14:paraId="0F9841B2" w14:textId="77777777" w:rsidR="00E21B20" w:rsidRPr="00764620" w:rsidRDefault="00A77974" w:rsidP="00A77974">
            <w:pPr>
              <w:shd w:val="clear" w:color="auto" w:fill="FFFFFF"/>
              <w:spacing w:after="120"/>
              <w:ind w:left="201" w:hanging="284"/>
              <w:jc w:val="both"/>
              <w:rPr>
                <w:rFonts w:ascii="Verdana" w:hAnsi="Verdana" w:cs="Arial"/>
              </w:rPr>
            </w:pPr>
            <w:r w:rsidRPr="002D05F9">
              <w:rPr>
                <w:rFonts w:ascii="Verdana" w:hAnsi="Verdana"/>
                <w:lang w:eastAsia="pl-PL"/>
              </w:rPr>
              <w:t xml:space="preserve">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D09A7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82A26" w14:textId="77777777" w:rsidR="00E21B20" w:rsidRPr="00764620" w:rsidRDefault="00E21B20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F5E1" w14:textId="77777777" w:rsidR="00A77974" w:rsidRDefault="00A77974" w:rsidP="00A77974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 w:cs="Arial"/>
              </w:rPr>
            </w:pPr>
          </w:p>
          <w:p w14:paraId="5A44F3C9" w14:textId="4AC238CD" w:rsidR="00A1515E" w:rsidRPr="00764620" w:rsidRDefault="0017573C" w:rsidP="00A1515E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Osoba posiadająca uprawnienia elektroenergetyczne (tzw. uprawnienia SEP)- Grupa D1- w zakresie dozoru urządzeń, instalacji i sieci elektroenergetycznych, wytwarzających, przetwarzających, przesyłających i zużywających energie elektryczną</w:t>
            </w:r>
          </w:p>
        </w:tc>
      </w:tr>
      <w:tr w:rsidR="0017573C" w:rsidRPr="00764620" w14:paraId="139EDA62" w14:textId="77777777" w:rsidTr="00764620">
        <w:trPr>
          <w:trHeight w:val="1738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70F36" w14:textId="3D5ECB9C" w:rsidR="0017573C" w:rsidRPr="00764620" w:rsidRDefault="0017573C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2. 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F577F" w14:textId="77777777" w:rsidR="0017573C" w:rsidRPr="002D05F9" w:rsidRDefault="0017573C" w:rsidP="00A77974">
            <w:pPr>
              <w:shd w:val="clear" w:color="auto" w:fill="FFFFFF"/>
              <w:spacing w:after="120"/>
              <w:ind w:left="201" w:hanging="284"/>
              <w:jc w:val="both"/>
              <w:rPr>
                <w:rFonts w:ascii="Verdana" w:hAnsi="Verdana"/>
                <w:lang w:eastAsia="pl-PL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C648D" w14:textId="77777777" w:rsidR="0017573C" w:rsidRPr="00764620" w:rsidRDefault="0017573C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A3EA7" w14:textId="77777777" w:rsidR="0017573C" w:rsidRPr="00764620" w:rsidRDefault="0017573C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66CE" w14:textId="237C119A" w:rsidR="0017573C" w:rsidRDefault="0017573C" w:rsidP="00A77974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Osoba posiadająca uprawnienia elektroenergetyczne (tzw. uprawnienia SEP)- Grupa E1- w zakresie eksploatacji urządzeń, instalacji i sieci elektroenergetycznych, wytwarzających, przetwarzających, przesyłających i zużywających energie elektryczną </w:t>
            </w:r>
          </w:p>
        </w:tc>
      </w:tr>
      <w:tr w:rsidR="0017573C" w:rsidRPr="00764620" w14:paraId="2BABDBCC" w14:textId="77777777" w:rsidTr="00764620">
        <w:trPr>
          <w:trHeight w:val="1738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367C4" w14:textId="78FDFF14" w:rsidR="0017573C" w:rsidRPr="00764620" w:rsidRDefault="0017573C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08360" w14:textId="77777777" w:rsidR="0017573C" w:rsidRPr="002D05F9" w:rsidRDefault="0017573C" w:rsidP="00A77974">
            <w:pPr>
              <w:shd w:val="clear" w:color="auto" w:fill="FFFFFF"/>
              <w:spacing w:after="120"/>
              <w:ind w:left="201" w:hanging="284"/>
              <w:jc w:val="both"/>
              <w:rPr>
                <w:rFonts w:ascii="Verdana" w:hAnsi="Verdana"/>
                <w:lang w:eastAsia="pl-PL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CC40E" w14:textId="77777777" w:rsidR="0017573C" w:rsidRPr="00764620" w:rsidRDefault="0017573C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A202E" w14:textId="77777777" w:rsidR="0017573C" w:rsidRPr="00764620" w:rsidRDefault="0017573C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6F6A" w14:textId="0E0CA3A1" w:rsidR="0017573C" w:rsidRDefault="00AA313A" w:rsidP="00A77974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Osoba posiadającą uprawnienia elektroenergetyczne (tzw. uprawnienia SEP) – Grupa D2 – w zakresie dozoru urządzeń wytwarzających, przetwarzających, przesyłających i zużywających ciepło oraz innych urządzeń energetycznych</w:t>
            </w:r>
          </w:p>
        </w:tc>
      </w:tr>
      <w:tr w:rsidR="0017573C" w:rsidRPr="00764620" w14:paraId="455F1EA7" w14:textId="77777777" w:rsidTr="00764620">
        <w:trPr>
          <w:trHeight w:val="1738"/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427C3" w14:textId="11CF9181" w:rsidR="0017573C" w:rsidRPr="00764620" w:rsidRDefault="0017573C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4.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6532F" w14:textId="77777777" w:rsidR="0017573C" w:rsidRPr="002D05F9" w:rsidRDefault="0017573C" w:rsidP="00A77974">
            <w:pPr>
              <w:shd w:val="clear" w:color="auto" w:fill="FFFFFF"/>
              <w:spacing w:after="120"/>
              <w:ind w:left="201" w:hanging="284"/>
              <w:jc w:val="both"/>
              <w:rPr>
                <w:rFonts w:ascii="Verdana" w:hAnsi="Verdana"/>
                <w:lang w:eastAsia="pl-PL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208C5" w14:textId="77777777" w:rsidR="0017573C" w:rsidRPr="00764620" w:rsidRDefault="0017573C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7271D" w14:textId="77777777" w:rsidR="0017573C" w:rsidRPr="00764620" w:rsidRDefault="0017573C" w:rsidP="00764620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4A31" w14:textId="0B144F9C" w:rsidR="0017573C" w:rsidRDefault="00AA313A" w:rsidP="00A77974">
            <w:pPr>
              <w:shd w:val="clear" w:color="auto" w:fill="FFFFFF"/>
              <w:spacing w:after="120"/>
              <w:ind w:left="201" w:hanging="284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Osoba posiadająca uprawnienia elektroenergetyczne (tzw. uprawnienia SEP) – Grupa E2 – w zakresie eksploatacji urządzeń wytwarzających, przetwarzających, przesyłających i zużywających ciepło oraz innych urządzeń energetycznych</w:t>
            </w:r>
          </w:p>
        </w:tc>
      </w:tr>
    </w:tbl>
    <w:p w14:paraId="2025E787" w14:textId="77777777" w:rsidR="004C4374" w:rsidRPr="00764620" w:rsidRDefault="004C4374" w:rsidP="004C4374">
      <w:pPr>
        <w:tabs>
          <w:tab w:val="left" w:pos="-975"/>
          <w:tab w:val="right" w:pos="-567"/>
        </w:tabs>
        <w:rPr>
          <w:rFonts w:ascii="Verdana" w:hAnsi="Verdana" w:cs="Arial"/>
          <w:b/>
        </w:rPr>
      </w:pPr>
    </w:p>
    <w:p w14:paraId="692FE954" w14:textId="77777777" w:rsidR="00764620" w:rsidRDefault="00764620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</w:rPr>
      </w:pPr>
    </w:p>
    <w:p w14:paraId="6E1719B3" w14:textId="77777777" w:rsidR="004C4374" w:rsidRPr="00A1515E" w:rsidRDefault="004C4374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  <w:sz w:val="18"/>
          <w:szCs w:val="18"/>
        </w:rPr>
      </w:pPr>
      <w:r w:rsidRPr="00A1515E">
        <w:rPr>
          <w:rFonts w:ascii="Verdana" w:hAnsi="Verdana" w:cs="Arial"/>
          <w:b/>
          <w:sz w:val="18"/>
          <w:szCs w:val="18"/>
        </w:rPr>
        <w:t>Uwaga:</w:t>
      </w:r>
    </w:p>
    <w:p w14:paraId="02917DFC" w14:textId="4CEA548E" w:rsidR="000A7712" w:rsidRPr="00A1515E" w:rsidRDefault="004C4374" w:rsidP="00A1515E">
      <w:pPr>
        <w:widowControl w:val="0"/>
        <w:tabs>
          <w:tab w:val="left" w:pos="-975"/>
          <w:tab w:val="right" w:pos="426"/>
        </w:tabs>
        <w:spacing w:after="120"/>
        <w:jc w:val="both"/>
        <w:rPr>
          <w:rFonts w:ascii="Verdana" w:hAnsi="Verdana" w:cs="Arial"/>
          <w:sz w:val="18"/>
          <w:szCs w:val="18"/>
        </w:rPr>
      </w:pPr>
      <w:r w:rsidRPr="00A1515E">
        <w:rPr>
          <w:rFonts w:ascii="Verdana" w:hAnsi="Verdana" w:cs="Arial"/>
          <w:sz w:val="18"/>
          <w:szCs w:val="18"/>
        </w:rPr>
        <w:t xml:space="preserve">Do wykazu należy załączyć </w:t>
      </w:r>
      <w:r w:rsidR="0098633E">
        <w:rPr>
          <w:rFonts w:ascii="Verdana" w:hAnsi="Verdana" w:cs="Arial"/>
          <w:sz w:val="18"/>
          <w:szCs w:val="18"/>
        </w:rPr>
        <w:t>k</w:t>
      </w:r>
      <w:r w:rsidRPr="00A1515E">
        <w:rPr>
          <w:rFonts w:ascii="Verdana" w:hAnsi="Verdana" w:cs="Arial"/>
          <w:sz w:val="18"/>
          <w:szCs w:val="18"/>
        </w:rPr>
        <w:t>serokopie uprawnień</w:t>
      </w:r>
      <w:r w:rsidR="008B5E51" w:rsidRPr="00A1515E">
        <w:rPr>
          <w:rFonts w:ascii="Verdana" w:hAnsi="Verdana" w:cs="Arial"/>
          <w:sz w:val="18"/>
          <w:szCs w:val="18"/>
        </w:rPr>
        <w:t xml:space="preserve"> i dokumentów</w:t>
      </w:r>
      <w:r w:rsidRPr="00A1515E">
        <w:rPr>
          <w:rFonts w:ascii="Verdana" w:hAnsi="Verdana" w:cs="Arial"/>
          <w:sz w:val="18"/>
          <w:szCs w:val="18"/>
        </w:rPr>
        <w:t xml:space="preserve">, wg informacji podanych w </w:t>
      </w:r>
      <w:r w:rsidR="007C749B">
        <w:rPr>
          <w:rFonts w:ascii="Verdana" w:hAnsi="Verdana" w:cs="Arial"/>
          <w:sz w:val="18"/>
          <w:szCs w:val="18"/>
        </w:rPr>
        <w:t>Ogłoszeniu o zamówieniu</w:t>
      </w:r>
      <w:r w:rsidR="0098633E">
        <w:rPr>
          <w:rFonts w:ascii="Verdana" w:hAnsi="Verdana" w:cs="Arial"/>
          <w:sz w:val="18"/>
          <w:szCs w:val="18"/>
        </w:rPr>
        <w:t>.</w:t>
      </w:r>
    </w:p>
    <w:p w14:paraId="229AEA24" w14:textId="77777777" w:rsidR="004C4374" w:rsidRPr="00A1515E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2C152665" w14:textId="77777777" w:rsidR="004C4374" w:rsidRPr="00A1515E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426ECDD4" w14:textId="77777777" w:rsidR="00EC49B0" w:rsidRPr="00A1515E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2FDB0F64" w14:textId="77777777" w:rsidR="00195792" w:rsidRPr="00A1515E" w:rsidRDefault="00195792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68E963F7" w14:textId="77777777" w:rsidR="00EC49B0" w:rsidRPr="00A1515E" w:rsidRDefault="00EC49B0" w:rsidP="0038255D">
      <w:pPr>
        <w:widowControl w:val="0"/>
        <w:tabs>
          <w:tab w:val="left" w:pos="-975"/>
          <w:tab w:val="right" w:pos="426"/>
        </w:tabs>
        <w:jc w:val="both"/>
        <w:rPr>
          <w:rFonts w:ascii="Verdana" w:hAnsi="Verdana" w:cs="Arial"/>
          <w:sz w:val="18"/>
          <w:szCs w:val="18"/>
        </w:rPr>
      </w:pPr>
    </w:p>
    <w:p w14:paraId="2DC1198F" w14:textId="7CCBECEC" w:rsidR="00A1515E" w:rsidRPr="007E5837" w:rsidRDefault="00A1515E" w:rsidP="00A1515E">
      <w:pPr>
        <w:tabs>
          <w:tab w:val="left" w:pos="10348"/>
        </w:tabs>
        <w:rPr>
          <w:rFonts w:ascii="Verdana" w:hAnsi="Verdana" w:cs="Arial"/>
          <w:b/>
          <w:bCs/>
          <w:sz w:val="16"/>
          <w:szCs w:val="16"/>
          <w:lang w:eastAsia="pl-PL"/>
        </w:rPr>
      </w:pPr>
      <w:r>
        <w:rPr>
          <w:rFonts w:ascii="Verdana" w:hAnsi="Verdana" w:cs="Arial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 w:rsidRPr="007E5837">
        <w:rPr>
          <w:rFonts w:ascii="Verdana" w:hAnsi="Verdana" w:cs="Arial"/>
          <w:b/>
          <w:sz w:val="16"/>
          <w:szCs w:val="16"/>
          <w:lang w:eastAsia="pl-PL"/>
        </w:rPr>
        <w:t>….....…………….......................................</w:t>
      </w:r>
    </w:p>
    <w:p w14:paraId="63FE4E4A" w14:textId="77777777" w:rsidR="00A1515E" w:rsidRPr="007E5837" w:rsidRDefault="00A1515E" w:rsidP="00A1515E">
      <w:pPr>
        <w:rPr>
          <w:rFonts w:ascii="Verdana" w:hAnsi="Verdana"/>
          <w:i/>
          <w:sz w:val="16"/>
          <w:szCs w:val="16"/>
        </w:rPr>
      </w:pP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 xml:space="preserve">   </w:t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>
        <w:rPr>
          <w:rFonts w:ascii="Verdana" w:hAnsi="Verdana" w:cs="Arial"/>
          <w:b/>
          <w:bCs/>
          <w:sz w:val="16"/>
          <w:szCs w:val="16"/>
          <w:lang w:eastAsia="pl-PL"/>
        </w:rPr>
        <w:t xml:space="preserve">            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uprawnionych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                               </w:t>
      </w:r>
      <w:r>
        <w:rPr>
          <w:rFonts w:ascii="Verdana" w:hAnsi="Verdana" w:cs="Arial"/>
          <w:bCs/>
          <w:i/>
          <w:sz w:val="16"/>
          <w:szCs w:val="16"/>
          <w:lang w:eastAsia="pl-PL"/>
        </w:rPr>
        <w:t xml:space="preserve">        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  do reprezentacji Wykonawcy</w:t>
      </w:r>
    </w:p>
    <w:p w14:paraId="70DECE9E" w14:textId="7A88D2AA" w:rsidR="00CD2899" w:rsidRPr="00A1515E" w:rsidRDefault="00A1515E" w:rsidP="00A1515E">
      <w:pPr>
        <w:tabs>
          <w:tab w:val="left" w:pos="10348"/>
        </w:tabs>
        <w:ind w:left="9204"/>
        <w:rPr>
          <w:rFonts w:ascii="Verdana" w:hAnsi="Verdana"/>
          <w:i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lang w:eastAsia="pl-PL"/>
        </w:rPr>
        <w:tab/>
      </w:r>
      <w:r w:rsidR="004C4374" w:rsidRPr="00A1515E">
        <w:rPr>
          <w:rFonts w:ascii="Verdana" w:hAnsi="Verdana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</w:p>
    <w:sectPr w:rsidR="00CD2899" w:rsidRPr="00A1515E" w:rsidSect="00103794">
      <w:headerReference w:type="default" r:id="rId10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90F4" w14:textId="77777777" w:rsidR="00381570" w:rsidRDefault="00381570" w:rsidP="004C4374">
      <w:r>
        <w:separator/>
      </w:r>
    </w:p>
  </w:endnote>
  <w:endnote w:type="continuationSeparator" w:id="0">
    <w:p w14:paraId="20CA2C7B" w14:textId="77777777" w:rsidR="00381570" w:rsidRDefault="00381570" w:rsidP="004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A33F" w14:textId="77777777" w:rsidR="00381570" w:rsidRDefault="00381570" w:rsidP="004C4374">
      <w:r>
        <w:separator/>
      </w:r>
    </w:p>
  </w:footnote>
  <w:footnote w:type="continuationSeparator" w:id="0">
    <w:p w14:paraId="5BA064BE" w14:textId="77777777" w:rsidR="00381570" w:rsidRDefault="00381570" w:rsidP="004C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EF70" w14:textId="29B56E0F" w:rsidR="00103794" w:rsidRPr="001732E4" w:rsidRDefault="00764620" w:rsidP="00103794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1732E4">
      <w:rPr>
        <w:rFonts w:ascii="Verdana" w:hAnsi="Verdana" w:cs="Arial"/>
        <w:b/>
        <w:sz w:val="18"/>
        <w:szCs w:val="18"/>
      </w:rPr>
      <w:t>PZ/</w:t>
    </w:r>
    <w:r w:rsidR="00A1515E">
      <w:rPr>
        <w:rFonts w:ascii="Verdana" w:hAnsi="Verdana" w:cs="Arial"/>
        <w:b/>
        <w:sz w:val="18"/>
        <w:szCs w:val="18"/>
      </w:rPr>
      <w:t>1</w:t>
    </w:r>
    <w:r w:rsidR="0017573C">
      <w:rPr>
        <w:rFonts w:ascii="Verdana" w:hAnsi="Verdana" w:cs="Arial"/>
        <w:b/>
        <w:sz w:val="18"/>
        <w:szCs w:val="18"/>
      </w:rPr>
      <w:t>2</w:t>
    </w:r>
    <w:r w:rsidR="001732E4" w:rsidRPr="001732E4">
      <w:rPr>
        <w:rFonts w:ascii="Verdana" w:hAnsi="Verdana" w:cs="Arial"/>
        <w:b/>
        <w:sz w:val="18"/>
        <w:szCs w:val="18"/>
      </w:rPr>
      <w:t>/202</w:t>
    </w:r>
    <w:r w:rsidR="00A1515E">
      <w:rPr>
        <w:rFonts w:ascii="Verdana" w:hAnsi="Verdana" w:cs="Arial"/>
        <w:b/>
        <w:sz w:val="18"/>
        <w:szCs w:val="18"/>
      </w:rPr>
      <w:t>5</w:t>
    </w:r>
    <w:r w:rsidR="00103794" w:rsidRPr="001732E4">
      <w:rPr>
        <w:rFonts w:ascii="Verdana" w:hAnsi="Verdana" w:cs="Arial"/>
        <w:sz w:val="18"/>
        <w:szCs w:val="18"/>
      </w:rPr>
      <w:br/>
    </w:r>
    <w:r w:rsidR="00103794" w:rsidRPr="001732E4">
      <w:rPr>
        <w:rFonts w:ascii="Verdana" w:hAnsi="Verdana" w:cs="Arial"/>
        <w:b/>
        <w:bCs/>
        <w:sz w:val="18"/>
        <w:szCs w:val="18"/>
      </w:rPr>
      <w:t>ZAŁĄCZNIK NR </w:t>
    </w:r>
    <w:r w:rsidR="0017573C">
      <w:rPr>
        <w:rFonts w:ascii="Verdana" w:hAnsi="Verdana" w:cs="Arial"/>
        <w:b/>
        <w:bCs/>
        <w:sz w:val="18"/>
        <w:szCs w:val="18"/>
      </w:rPr>
      <w:t>4</w:t>
    </w:r>
    <w:r w:rsidR="001732E4">
      <w:rPr>
        <w:rFonts w:ascii="Verdana" w:hAnsi="Verdana" w:cs="Arial"/>
        <w:b/>
        <w:bCs/>
        <w:sz w:val="18"/>
        <w:szCs w:val="18"/>
      </w:rPr>
      <w:t xml:space="preserve"> do </w:t>
    </w:r>
    <w:r w:rsidR="0017573C">
      <w:rPr>
        <w:rFonts w:ascii="Verdana" w:hAnsi="Verdana" w:cs="Arial"/>
        <w:b/>
        <w:bCs/>
        <w:sz w:val="18"/>
        <w:szCs w:val="18"/>
      </w:rPr>
      <w:t xml:space="preserve">Ogłoszenia </w:t>
    </w:r>
  </w:p>
  <w:p w14:paraId="746E70CE" w14:textId="77777777" w:rsidR="00FD6E91" w:rsidRPr="00103794" w:rsidRDefault="00FD6E91" w:rsidP="00103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678D1"/>
    <w:multiLevelType w:val="hybridMultilevel"/>
    <w:tmpl w:val="70AE5F8E"/>
    <w:lvl w:ilvl="0" w:tplc="2E3AAF6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D86378D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608077761">
    <w:abstractNumId w:val="9"/>
  </w:num>
  <w:num w:numId="2" w16cid:durableId="2086493194">
    <w:abstractNumId w:val="8"/>
  </w:num>
  <w:num w:numId="3" w16cid:durableId="290793366">
    <w:abstractNumId w:val="5"/>
  </w:num>
  <w:num w:numId="4" w16cid:durableId="2080709209">
    <w:abstractNumId w:val="7"/>
  </w:num>
  <w:num w:numId="5" w16cid:durableId="1224218373">
    <w:abstractNumId w:val="4"/>
  </w:num>
  <w:num w:numId="6" w16cid:durableId="128980839">
    <w:abstractNumId w:val="10"/>
  </w:num>
  <w:num w:numId="7" w16cid:durableId="1922637359">
    <w:abstractNumId w:val="3"/>
  </w:num>
  <w:num w:numId="8" w16cid:durableId="789668837">
    <w:abstractNumId w:val="6"/>
  </w:num>
  <w:num w:numId="9" w16cid:durableId="1877699364">
    <w:abstractNumId w:val="2"/>
  </w:num>
  <w:num w:numId="10" w16cid:durableId="786507653">
    <w:abstractNumId w:val="0"/>
  </w:num>
  <w:num w:numId="11" w16cid:durableId="1183517115">
    <w:abstractNumId w:val="11"/>
  </w:num>
  <w:num w:numId="12" w16cid:durableId="164712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74"/>
    <w:rsid w:val="00026140"/>
    <w:rsid w:val="000321B5"/>
    <w:rsid w:val="00063AD5"/>
    <w:rsid w:val="00073F46"/>
    <w:rsid w:val="000A24C3"/>
    <w:rsid w:val="000A7712"/>
    <w:rsid w:val="000C76ED"/>
    <w:rsid w:val="000F2449"/>
    <w:rsid w:val="0010365E"/>
    <w:rsid w:val="00103794"/>
    <w:rsid w:val="00111517"/>
    <w:rsid w:val="001124D6"/>
    <w:rsid w:val="001603B9"/>
    <w:rsid w:val="001732E4"/>
    <w:rsid w:val="001738F4"/>
    <w:rsid w:val="0017573C"/>
    <w:rsid w:val="00195792"/>
    <w:rsid w:val="001F2DCD"/>
    <w:rsid w:val="002020C4"/>
    <w:rsid w:val="00203E35"/>
    <w:rsid w:val="00225F02"/>
    <w:rsid w:val="00235AE2"/>
    <w:rsid w:val="002855EB"/>
    <w:rsid w:val="00372BDA"/>
    <w:rsid w:val="00381570"/>
    <w:rsid w:val="0038255D"/>
    <w:rsid w:val="003916C1"/>
    <w:rsid w:val="003A2015"/>
    <w:rsid w:val="003B5C86"/>
    <w:rsid w:val="004C4374"/>
    <w:rsid w:val="004D1BC7"/>
    <w:rsid w:val="004F4DCB"/>
    <w:rsid w:val="00514024"/>
    <w:rsid w:val="00526BF4"/>
    <w:rsid w:val="00622A12"/>
    <w:rsid w:val="006F7230"/>
    <w:rsid w:val="0070699A"/>
    <w:rsid w:val="007644CF"/>
    <w:rsid w:val="00764620"/>
    <w:rsid w:val="007850AC"/>
    <w:rsid w:val="007A7C6D"/>
    <w:rsid w:val="007C749B"/>
    <w:rsid w:val="007C7819"/>
    <w:rsid w:val="007F18CC"/>
    <w:rsid w:val="00804847"/>
    <w:rsid w:val="00816B99"/>
    <w:rsid w:val="0083733D"/>
    <w:rsid w:val="00860102"/>
    <w:rsid w:val="00862FFC"/>
    <w:rsid w:val="008B359F"/>
    <w:rsid w:val="008B4345"/>
    <w:rsid w:val="008B435D"/>
    <w:rsid w:val="008B5E51"/>
    <w:rsid w:val="008D6011"/>
    <w:rsid w:val="00940F82"/>
    <w:rsid w:val="00961156"/>
    <w:rsid w:val="009612BD"/>
    <w:rsid w:val="0098633E"/>
    <w:rsid w:val="009B3881"/>
    <w:rsid w:val="00A1515E"/>
    <w:rsid w:val="00A216E9"/>
    <w:rsid w:val="00A4097A"/>
    <w:rsid w:val="00A77974"/>
    <w:rsid w:val="00A93BF9"/>
    <w:rsid w:val="00AA313A"/>
    <w:rsid w:val="00AA398F"/>
    <w:rsid w:val="00AD502D"/>
    <w:rsid w:val="00AD7374"/>
    <w:rsid w:val="00AE00F3"/>
    <w:rsid w:val="00AE0B59"/>
    <w:rsid w:val="00AF260A"/>
    <w:rsid w:val="00AF7273"/>
    <w:rsid w:val="00B056CE"/>
    <w:rsid w:val="00B643E4"/>
    <w:rsid w:val="00BB3900"/>
    <w:rsid w:val="00BE202E"/>
    <w:rsid w:val="00C76A16"/>
    <w:rsid w:val="00CD0596"/>
    <w:rsid w:val="00CD2899"/>
    <w:rsid w:val="00CF1E0B"/>
    <w:rsid w:val="00D22190"/>
    <w:rsid w:val="00D2379B"/>
    <w:rsid w:val="00D301C9"/>
    <w:rsid w:val="00D35EE3"/>
    <w:rsid w:val="00D43AEE"/>
    <w:rsid w:val="00D44D60"/>
    <w:rsid w:val="00D545F4"/>
    <w:rsid w:val="00E02243"/>
    <w:rsid w:val="00E21382"/>
    <w:rsid w:val="00E21B20"/>
    <w:rsid w:val="00E31949"/>
    <w:rsid w:val="00E5779A"/>
    <w:rsid w:val="00E9494C"/>
    <w:rsid w:val="00EA5AB3"/>
    <w:rsid w:val="00EC49B0"/>
    <w:rsid w:val="00EE7ABD"/>
    <w:rsid w:val="00EF7E4F"/>
    <w:rsid w:val="00FB4964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CFCB6"/>
  <w15:docId w15:val="{1C0B2AD8-E5BD-4FFF-916A-35D767CD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Odstavec,Akapit z listą numerowaną,Podsis rysunku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Odstavec Znak,Akapit z listą numerowaną Znak,Podsis rysunku Znak,lp1 Znak,Bullet List Znak,FooterText Znak,numbered Znak,Paragraphe de liste1 Znak"/>
    <w:link w:val="Akapitzlist"/>
    <w:uiPriority w:val="34"/>
    <w:qFormat/>
    <w:locked/>
    <w:rsid w:val="00235AE2"/>
    <w:rPr>
      <w:rFonts w:ascii="Calibri" w:eastAsia="Times New Roma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15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1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15E"/>
    <w:rPr>
      <w:vertAlign w:val="superscript"/>
    </w:rPr>
  </w:style>
  <w:style w:type="paragraph" w:styleId="Poprawka">
    <w:name w:val="Revision"/>
    <w:hidden/>
    <w:uiPriority w:val="99"/>
    <w:semiHidden/>
    <w:rsid w:val="000F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92584-2977-4D1C-97AB-AB4C6B1D1188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94E5EB2C-368D-4830-8B20-0AC743246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AD437-78E6-48AA-8A68-9DA2984D9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Patrycja Kandyba</cp:lastModifiedBy>
  <cp:revision>2</cp:revision>
  <cp:lastPrinted>2025-06-03T07:40:00Z</cp:lastPrinted>
  <dcterms:created xsi:type="dcterms:W3CDTF">2025-06-05T10:38:00Z</dcterms:created>
  <dcterms:modified xsi:type="dcterms:W3CDTF">2025-06-05T10:38:00Z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