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C90B8E">
        <w:rPr>
          <w:rFonts w:ascii="Arial" w:eastAsia="Arial Unicode MS" w:hAnsi="Arial" w:cs="Arial"/>
          <w:b w:val="0"/>
          <w:bCs w:val="0"/>
          <w:sz w:val="22"/>
          <w:szCs w:val="22"/>
        </w:rPr>
        <w:t>6</w:t>
      </w:r>
      <w:r w:rsidR="00765D97">
        <w:rPr>
          <w:rFonts w:ascii="Arial" w:eastAsia="Arial Unicode MS" w:hAnsi="Arial" w:cs="Arial"/>
          <w:b w:val="0"/>
          <w:bCs w:val="0"/>
          <w:sz w:val="22"/>
          <w:szCs w:val="22"/>
        </w:rPr>
        <w:t>7</w:t>
      </w:r>
      <w:r w:rsidR="00B23441">
        <w:rPr>
          <w:rFonts w:ascii="Arial" w:eastAsia="Arial Unicode MS" w:hAnsi="Arial" w:cs="Arial"/>
          <w:b w:val="0"/>
          <w:bCs w:val="0"/>
          <w:sz w:val="22"/>
          <w:szCs w:val="22"/>
        </w:rPr>
        <w:t>.2023</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C90B8E">
        <w:rPr>
          <w:rFonts w:ascii="Arial" w:hAnsi="Arial" w:cs="Arial"/>
          <w:sz w:val="22"/>
          <w:szCs w:val="22"/>
        </w:rPr>
        <w:t>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CB7760" w:rsidRDefault="001D7187" w:rsidP="00CB7760">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737783" w:rsidRPr="00737783">
        <w:rPr>
          <w:rFonts w:ascii="Arial" w:hAnsi="Arial" w:cs="Arial"/>
          <w:b/>
        </w:rPr>
        <w:t>zarządzanie i utrzymywanie publicznych toalet stacjonarnych oraz wolnostojących, zlokalizowanych na terenie miasta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bookmarkStart w:id="0" w:name="_GoBack"/>
      <w:bookmarkEnd w:id="0"/>
    </w:p>
    <w:p w:rsidR="00CB7760" w:rsidRDefault="00CB7760" w:rsidP="00CB7760">
      <w:pPr>
        <w:numPr>
          <w:ilvl w:val="0"/>
          <w:numId w:val="16"/>
        </w:numPr>
        <w:suppressAutoHyphens/>
        <w:spacing w:before="120" w:line="276" w:lineRule="auto"/>
        <w:ind w:left="567" w:hanging="141"/>
        <w:jc w:val="both"/>
        <w:rPr>
          <w:rFonts w:ascii="Arial" w:hAnsi="Arial" w:cs="Arial"/>
          <w:sz w:val="22"/>
          <w:szCs w:val="22"/>
        </w:rPr>
      </w:pPr>
      <w:r w:rsidRPr="008C51F0">
        <w:rPr>
          <w:rFonts w:ascii="Arial" w:hAnsi="Arial" w:cs="Arial"/>
          <w:b/>
          <w:sz w:val="22"/>
          <w:szCs w:val="22"/>
        </w:rPr>
        <w:t xml:space="preserve">za cenę </w:t>
      </w:r>
      <w:r>
        <w:rPr>
          <w:rFonts w:ascii="Arial" w:hAnsi="Arial" w:cs="Arial"/>
          <w:b/>
          <w:sz w:val="22"/>
          <w:szCs w:val="22"/>
        </w:rPr>
        <w:t>ryczałtow</w:t>
      </w:r>
      <w:r w:rsidR="00B23441">
        <w:rPr>
          <w:rFonts w:ascii="Arial" w:hAnsi="Arial" w:cs="Arial"/>
          <w:b/>
          <w:sz w:val="22"/>
          <w:szCs w:val="22"/>
        </w:rPr>
        <w:t>ą ________________</w:t>
      </w:r>
      <w:r w:rsidRPr="00CE38FE">
        <w:rPr>
          <w:rFonts w:ascii="Arial" w:hAnsi="Arial" w:cs="Arial"/>
          <w:b/>
          <w:sz w:val="22"/>
          <w:szCs w:val="22"/>
        </w:rPr>
        <w:t>zł brutto</w:t>
      </w:r>
      <w:r>
        <w:rPr>
          <w:rFonts w:ascii="Arial" w:hAnsi="Arial" w:cs="Arial"/>
          <w:b/>
          <w:sz w:val="22"/>
          <w:szCs w:val="22"/>
        </w:rPr>
        <w:t xml:space="preserve"> </w:t>
      </w:r>
      <w:r w:rsidRPr="00EE0C0B">
        <w:rPr>
          <w:rFonts w:ascii="Arial" w:hAnsi="Arial" w:cs="Arial"/>
          <w:sz w:val="22"/>
          <w:szCs w:val="22"/>
        </w:rPr>
        <w:t>(obliczoną w załączniku do oferty),</w:t>
      </w:r>
    </w:p>
    <w:p w:rsidR="00B23441" w:rsidRDefault="00B23441" w:rsidP="00B23441">
      <w:pPr>
        <w:suppressAutoHyphens/>
        <w:spacing w:before="120" w:line="276" w:lineRule="auto"/>
        <w:ind w:left="567"/>
        <w:jc w:val="both"/>
        <w:rPr>
          <w:rFonts w:ascii="Arial" w:hAnsi="Arial" w:cs="Arial"/>
          <w:sz w:val="22"/>
          <w:szCs w:val="22"/>
        </w:rPr>
      </w:pPr>
    </w:p>
    <w:p w:rsidR="00CB7760" w:rsidRPr="00B23441" w:rsidRDefault="00B23441" w:rsidP="00B23441">
      <w:pPr>
        <w:spacing w:before="120" w:line="276" w:lineRule="auto"/>
        <w:ind w:left="284" w:firstLine="142"/>
        <w:jc w:val="both"/>
        <w:rPr>
          <w:rFonts w:ascii="Arial" w:hAnsi="Arial" w:cs="Arial"/>
          <w:b/>
          <w:sz w:val="22"/>
          <w:szCs w:val="22"/>
        </w:rPr>
      </w:pPr>
      <w:r>
        <w:rPr>
          <w:rFonts w:ascii="Arial" w:hAnsi="Arial" w:cs="Arial"/>
          <w:sz w:val="22"/>
          <w:szCs w:val="22"/>
        </w:rPr>
        <w:t>2</w:t>
      </w:r>
      <w:r w:rsidR="00CB7760" w:rsidRPr="004506E6">
        <w:rPr>
          <w:rFonts w:ascii="Arial" w:hAnsi="Arial" w:cs="Arial"/>
          <w:sz w:val="22"/>
          <w:szCs w:val="22"/>
        </w:rPr>
        <w:t>)</w:t>
      </w:r>
      <w:r w:rsidR="00CB7760" w:rsidRPr="00CE38FE">
        <w:rPr>
          <w:rFonts w:ascii="Arial" w:hAnsi="Arial" w:cs="Arial"/>
          <w:b/>
          <w:sz w:val="22"/>
          <w:szCs w:val="22"/>
        </w:rPr>
        <w:t xml:space="preserve"> </w:t>
      </w:r>
      <w:r w:rsidR="00CB7760">
        <w:rPr>
          <w:rFonts w:ascii="Arial" w:hAnsi="Arial" w:cs="Arial"/>
          <w:b/>
          <w:sz w:val="22"/>
          <w:szCs w:val="22"/>
        </w:rPr>
        <w:t>w zakresie otwarcia toalety przy ul. Pod Blankami w niedzielę</w:t>
      </w:r>
      <w:r w:rsidR="00CB7760" w:rsidRPr="003F543E">
        <w:rPr>
          <w:rStyle w:val="Odwoanieprzypisudolnego"/>
          <w:rFonts w:ascii="Arial" w:hAnsi="Arial" w:cs="Arial"/>
          <w:b/>
          <w:sz w:val="22"/>
          <w:szCs w:val="22"/>
        </w:rPr>
        <w:footnoteReference w:id="1"/>
      </w:r>
      <w:r w:rsidR="00CB7760" w:rsidRPr="009B28A3">
        <w:rPr>
          <w:rFonts w:ascii="Arial" w:hAnsi="Arial" w:cs="Arial"/>
          <w:i/>
          <w:sz w:val="18"/>
          <w:szCs w:val="18"/>
        </w:rPr>
        <w:t>(zaznaczyć właściwe)</w:t>
      </w:r>
      <w:r w:rsidR="00CB7760" w:rsidRPr="009B28A3">
        <w:rPr>
          <w:rFonts w:ascii="Arial" w:hAnsi="Arial" w:cs="Arial"/>
          <w:b/>
          <w:sz w:val="22"/>
          <w:szCs w:val="22"/>
        </w:rPr>
        <w:t>:</w:t>
      </w:r>
    </w:p>
    <w:p w:rsidR="00B23441" w:rsidRPr="00B23441" w:rsidRDefault="00B23441" w:rsidP="00B23441">
      <w:pPr>
        <w:pStyle w:val="Akapitzlist"/>
        <w:numPr>
          <w:ilvl w:val="0"/>
          <w:numId w:val="18"/>
        </w:numPr>
        <w:suppressAutoHyphens/>
        <w:spacing w:before="120" w:after="0"/>
        <w:contextualSpacing w:val="0"/>
        <w:jc w:val="both"/>
        <w:rPr>
          <w:rFonts w:ascii="Arial" w:hAnsi="Arial" w:cs="Arial"/>
          <w:b/>
        </w:rPr>
      </w:pPr>
      <w:r w:rsidRPr="00B23441">
        <w:rPr>
          <w:rFonts w:ascii="Arial" w:eastAsia="Arial" w:hAnsi="Arial" w:cs="Arial"/>
        </w:rPr>
        <w:t xml:space="preserve">deklarujemy otwarcie </w:t>
      </w:r>
      <w:r>
        <w:rPr>
          <w:rFonts w:ascii="Arial" w:eastAsia="Arial" w:hAnsi="Arial" w:cs="Arial"/>
        </w:rPr>
        <w:t xml:space="preserve">w </w:t>
      </w:r>
      <w:r w:rsidRPr="00B23441">
        <w:rPr>
          <w:rFonts w:ascii="Arial" w:eastAsia="Arial" w:hAnsi="Arial" w:cs="Arial"/>
        </w:rPr>
        <w:t xml:space="preserve">niedzielę </w:t>
      </w:r>
      <w:r w:rsidRPr="00B23441">
        <w:rPr>
          <w:rFonts w:ascii="Arial" w:hAnsi="Arial" w:cs="Arial"/>
        </w:rPr>
        <w:t>w okresie od 01 stycznia 2024r. do 31 marca 2024r. i od 01 października 2024r. do 30 listopada 2024r</w:t>
      </w:r>
      <w:r w:rsidRPr="00B23441">
        <w:rPr>
          <w:rFonts w:ascii="Arial" w:hAnsi="Arial" w:cs="Arial"/>
        </w:rPr>
        <w:t>.,</w:t>
      </w:r>
    </w:p>
    <w:p w:rsidR="00B23441" w:rsidRPr="00B23441" w:rsidRDefault="00B23441" w:rsidP="00B23441">
      <w:pPr>
        <w:pStyle w:val="Akapitzlist"/>
        <w:numPr>
          <w:ilvl w:val="0"/>
          <w:numId w:val="18"/>
        </w:numPr>
        <w:suppressAutoHyphens/>
        <w:spacing w:before="120" w:after="0"/>
        <w:contextualSpacing w:val="0"/>
        <w:jc w:val="both"/>
        <w:rPr>
          <w:rFonts w:ascii="Arial" w:hAnsi="Arial" w:cs="Arial"/>
          <w:b/>
        </w:rPr>
      </w:pPr>
      <w:r w:rsidRPr="00B23441">
        <w:rPr>
          <w:rFonts w:ascii="Arial" w:hAnsi="Arial" w:cs="Arial"/>
        </w:rPr>
        <w:t xml:space="preserve">deklarujemy otwarcie w niedzielę </w:t>
      </w:r>
      <w:r w:rsidRPr="00B23441">
        <w:rPr>
          <w:rFonts w:ascii="Arial" w:hAnsi="Arial" w:cs="Arial"/>
        </w:rPr>
        <w:t>w okresie od 01 stycznia 2024r. do 31 marca 2024r.</w:t>
      </w:r>
    </w:p>
    <w:p w:rsidR="00B23441" w:rsidRPr="00B23441" w:rsidRDefault="00B23441" w:rsidP="00B23441">
      <w:pPr>
        <w:pStyle w:val="Akapitzlist"/>
        <w:numPr>
          <w:ilvl w:val="0"/>
          <w:numId w:val="18"/>
        </w:numPr>
        <w:suppressAutoHyphens/>
        <w:spacing w:before="120" w:after="0"/>
        <w:contextualSpacing w:val="0"/>
        <w:jc w:val="both"/>
        <w:rPr>
          <w:rFonts w:ascii="Arial" w:hAnsi="Arial" w:cs="Arial"/>
          <w:b/>
        </w:rPr>
      </w:pPr>
      <w:r w:rsidRPr="00B23441">
        <w:rPr>
          <w:rFonts w:ascii="Arial" w:eastAsia="Arial" w:hAnsi="Arial" w:cs="Arial"/>
        </w:rPr>
        <w:t xml:space="preserve">deklarujemy otwarcie w niedzielę </w:t>
      </w:r>
      <w:r w:rsidRPr="00B23441">
        <w:rPr>
          <w:rFonts w:ascii="Arial" w:hAnsi="Arial" w:cs="Arial"/>
        </w:rPr>
        <w:t>w okresie od 01 października 2024 r. do 30</w:t>
      </w:r>
      <w:r w:rsidRPr="00B23441">
        <w:rPr>
          <w:rFonts w:ascii="Arial" w:hAnsi="Arial" w:cs="Arial"/>
        </w:rPr>
        <w:t xml:space="preserve"> listopada 20</w:t>
      </w:r>
      <w:r>
        <w:rPr>
          <w:rFonts w:ascii="Arial" w:hAnsi="Arial" w:cs="Arial"/>
        </w:rPr>
        <w:t>24r.</w:t>
      </w:r>
    </w:p>
    <w:p w:rsidR="00F23EB6" w:rsidRDefault="00B23441" w:rsidP="00B23441">
      <w:pPr>
        <w:pStyle w:val="Akapitzlist"/>
        <w:numPr>
          <w:ilvl w:val="0"/>
          <w:numId w:val="18"/>
        </w:numPr>
        <w:suppressAutoHyphens/>
        <w:spacing w:before="120" w:after="0"/>
        <w:contextualSpacing w:val="0"/>
        <w:jc w:val="both"/>
        <w:rPr>
          <w:rFonts w:ascii="Arial" w:hAnsi="Arial" w:cs="Arial"/>
        </w:rPr>
      </w:pPr>
      <w:r w:rsidRPr="00B23441">
        <w:rPr>
          <w:rFonts w:ascii="Arial" w:hAnsi="Arial" w:cs="Arial"/>
        </w:rPr>
        <w:t>nie deklarujemy otwarcia</w:t>
      </w:r>
    </w:p>
    <w:p w:rsidR="00B23441" w:rsidRDefault="00B23441" w:rsidP="00B23441">
      <w:pPr>
        <w:spacing w:before="120"/>
        <w:ind w:left="644"/>
        <w:jc w:val="both"/>
        <w:rPr>
          <w:rFonts w:ascii="Arial" w:hAnsi="Arial" w:cs="Arial"/>
        </w:rPr>
      </w:pPr>
    </w:p>
    <w:p w:rsidR="00B23441" w:rsidRPr="00B23441" w:rsidRDefault="00B23441" w:rsidP="00B23441">
      <w:pPr>
        <w:spacing w:before="120"/>
        <w:ind w:left="644" w:hanging="218"/>
        <w:jc w:val="both"/>
        <w:rPr>
          <w:rFonts w:ascii="Arial" w:hAnsi="Arial" w:cs="Arial"/>
          <w:sz w:val="22"/>
          <w:szCs w:val="22"/>
        </w:rPr>
      </w:pPr>
      <w:r w:rsidRPr="00B23441">
        <w:rPr>
          <w:rFonts w:ascii="Arial" w:hAnsi="Arial" w:cs="Arial"/>
          <w:sz w:val="22"/>
          <w:szCs w:val="22"/>
        </w:rPr>
        <w:t>3</w:t>
      </w:r>
      <w:r w:rsidRPr="00B23441">
        <w:rPr>
          <w:rFonts w:ascii="Arial" w:hAnsi="Arial" w:cs="Arial"/>
          <w:sz w:val="22"/>
          <w:szCs w:val="22"/>
        </w:rPr>
        <w:t xml:space="preserve">) </w:t>
      </w:r>
      <w:r w:rsidRPr="00B23441">
        <w:rPr>
          <w:rFonts w:ascii="Arial" w:hAnsi="Arial" w:cs="Arial"/>
          <w:b/>
          <w:sz w:val="22"/>
          <w:szCs w:val="22"/>
        </w:rPr>
        <w:t>w terminie i na warunkach płatności</w:t>
      </w:r>
      <w:r w:rsidRPr="00B23441">
        <w:rPr>
          <w:rFonts w:ascii="Arial" w:hAnsi="Arial" w:cs="Arial"/>
          <w:sz w:val="22"/>
          <w:szCs w:val="22"/>
        </w:rPr>
        <w:t xml:space="preserve"> – zgodnie z zapisami SWZ,</w:t>
      </w:r>
      <w:r w:rsidRPr="00B23441">
        <w:rPr>
          <w:rFonts w:ascii="Arial" w:hAnsi="Arial" w:cs="Arial"/>
          <w:b/>
          <w:sz w:val="22"/>
          <w:szCs w:val="22"/>
        </w:rPr>
        <w:tab/>
      </w:r>
    </w:p>
    <w:p w:rsidR="00B23441" w:rsidRPr="00B23441" w:rsidRDefault="00B23441" w:rsidP="00B23441">
      <w:pPr>
        <w:pStyle w:val="Akapitzlist"/>
        <w:suppressAutoHyphens/>
        <w:spacing w:before="120" w:after="0"/>
        <w:ind w:left="1004"/>
        <w:contextualSpacing w:val="0"/>
        <w:jc w:val="both"/>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B23441" w:rsidRDefault="00B23441" w:rsidP="00EB084A">
      <w:pPr>
        <w:tabs>
          <w:tab w:val="left" w:pos="7320"/>
        </w:tabs>
        <w:spacing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2D01AD" w:rsidRPr="00B23441" w:rsidRDefault="00F23EB6" w:rsidP="00B2344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2D01AD"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lastRenderedPageBreak/>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7A0739" w:rsidRPr="007A0739" w:rsidRDefault="007A073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sz w:val="22"/>
          <w:szCs w:val="22"/>
          <w:lang w:eastAsia="ar-SA"/>
        </w:rPr>
        <w:t>załącznik do oferty pn. „</w:t>
      </w:r>
      <w:r>
        <w:rPr>
          <w:rFonts w:ascii="Arial" w:hAnsi="Arial"/>
          <w:sz w:val="22"/>
        </w:rPr>
        <w:t xml:space="preserve">Zestawienie </w:t>
      </w:r>
      <w:r w:rsidRPr="00780AC5">
        <w:rPr>
          <w:rFonts w:ascii="Arial" w:hAnsi="Arial"/>
          <w:sz w:val="22"/>
          <w:szCs w:val="22"/>
        </w:rPr>
        <w:t>ceny ryczałtowej</w:t>
      </w:r>
      <w:r>
        <w:rPr>
          <w:rFonts w:ascii="Arial" w:hAnsi="Arial"/>
          <w:sz w:val="22"/>
          <w:szCs w:val="22"/>
        </w:rPr>
        <w:t xml:space="preserve">  za zarządzanie /utrzymanie toalet”,</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w:t>
      </w:r>
      <w:r w:rsidR="00B23441">
        <w:rPr>
          <w:rFonts w:ascii="Arial" w:hAnsi="Arial" w:cs="Arial"/>
          <w:bCs/>
          <w:sz w:val="22"/>
          <w:szCs w:val="22"/>
          <w:lang w:eastAsia="ar-SA"/>
        </w:rPr>
        <w:t xml:space="preserve">.117 ust. 4 </w:t>
      </w:r>
      <w:r w:rsidRPr="003D45EF">
        <w:rPr>
          <w:rFonts w:ascii="Arial" w:hAnsi="Arial" w:cs="Arial"/>
          <w:bCs/>
          <w:sz w:val="22"/>
          <w:szCs w:val="22"/>
          <w:lang w:eastAsia="ar-SA"/>
        </w:rPr>
        <w:t>(jeśli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E5" w:rsidRDefault="005D60E5">
      <w:r>
        <w:separator/>
      </w:r>
    </w:p>
  </w:endnote>
  <w:endnote w:type="continuationSeparator" w:id="0">
    <w:p w:rsidR="005D60E5" w:rsidRDefault="005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E5" w:rsidRDefault="005D60E5">
      <w:r>
        <w:separator/>
      </w:r>
    </w:p>
  </w:footnote>
  <w:footnote w:type="continuationSeparator" w:id="0">
    <w:p w:rsidR="005D60E5" w:rsidRDefault="005D60E5">
      <w:r>
        <w:continuationSeparator/>
      </w:r>
    </w:p>
  </w:footnote>
  <w:footnote w:id="1">
    <w:p w:rsidR="00CB7760" w:rsidRPr="006827EA" w:rsidRDefault="00CB7760" w:rsidP="00CB7760">
      <w:pPr>
        <w:pStyle w:val="Tekstprzypisudolnego"/>
        <w:ind w:left="142" w:hanging="142"/>
        <w:rPr>
          <w:rFonts w:ascii="Arial" w:hAnsi="Arial" w:cs="Arial"/>
          <w:i/>
          <w:sz w:val="16"/>
          <w:szCs w:val="16"/>
        </w:rPr>
      </w:pPr>
      <w:r w:rsidRPr="00F40F57">
        <w:rPr>
          <w:rStyle w:val="Odwoanieprzypisudolnego"/>
          <w:rFonts w:ascii="Arial" w:hAnsi="Arial" w:cs="Arial"/>
          <w:sz w:val="16"/>
          <w:szCs w:val="16"/>
        </w:rPr>
        <w:footnoteRef/>
      </w:r>
      <w:r>
        <w:rPr>
          <w:rFonts w:ascii="Arial" w:hAnsi="Arial" w:cs="Arial"/>
          <w:sz w:val="16"/>
          <w:szCs w:val="16"/>
        </w:rPr>
        <w:t xml:space="preserve"> </w:t>
      </w:r>
      <w:r w:rsidRPr="006827EA">
        <w:rPr>
          <w:rFonts w:ascii="Arial" w:hAnsi="Arial" w:cs="Arial"/>
          <w:i/>
          <w:sz w:val="16"/>
          <w:szCs w:val="16"/>
        </w:rPr>
        <w:t xml:space="preserve">Deklarowany czas otwarcia toalety przy ul. Pod Blankami stanowi kryterium oceny ofert (patrz </w:t>
      </w:r>
      <w:r>
        <w:rPr>
          <w:rFonts w:ascii="Arial" w:hAnsi="Arial" w:cs="Arial"/>
          <w:i/>
          <w:sz w:val="16"/>
          <w:szCs w:val="16"/>
        </w:rPr>
        <w:t xml:space="preserve">Rozdział </w:t>
      </w:r>
      <w:r w:rsidRPr="006827EA">
        <w:rPr>
          <w:rFonts w:ascii="Arial" w:hAnsi="Arial" w:cs="Arial"/>
          <w:i/>
          <w:sz w:val="16"/>
          <w:szCs w:val="16"/>
        </w:rPr>
        <w:t>XVII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434BDB"/>
    <w:multiLevelType w:val="hybridMultilevel"/>
    <w:tmpl w:val="36D4CF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7"/>
  </w:num>
  <w:num w:numId="3">
    <w:abstractNumId w:val="6"/>
  </w:num>
  <w:num w:numId="4">
    <w:abstractNumId w:val="3"/>
  </w:num>
  <w:num w:numId="5">
    <w:abstractNumId w:val="1"/>
  </w:num>
  <w:num w:numId="6">
    <w:abstractNumId w:val="0"/>
  </w:num>
  <w:num w:numId="7">
    <w:abstractNumId w:val="4"/>
  </w:num>
  <w:num w:numId="8">
    <w:abstractNumId w:val="8"/>
  </w:num>
  <w:num w:numId="9">
    <w:abstractNumId w:val="10"/>
  </w:num>
  <w:num w:numId="10">
    <w:abstractNumId w:val="19"/>
  </w:num>
  <w:num w:numId="11">
    <w:abstractNumId w:val="5"/>
  </w:num>
  <w:num w:numId="12">
    <w:abstractNumId w:val="12"/>
  </w:num>
  <w:num w:numId="13">
    <w:abstractNumId w:val="11"/>
  </w:num>
  <w:num w:numId="14">
    <w:abstractNumId w:val="18"/>
  </w:num>
  <w:num w:numId="15">
    <w:abstractNumId w:val="9"/>
  </w:num>
  <w:num w:numId="16">
    <w:abstractNumId w:val="13"/>
  </w:num>
  <w:num w:numId="17">
    <w:abstractNumId w:val="16"/>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69A"/>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1A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D60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37783"/>
    <w:rsid w:val="00742A90"/>
    <w:rsid w:val="00743CD1"/>
    <w:rsid w:val="00743EEF"/>
    <w:rsid w:val="0074469A"/>
    <w:rsid w:val="00745C52"/>
    <w:rsid w:val="00746193"/>
    <w:rsid w:val="0074662C"/>
    <w:rsid w:val="00747510"/>
    <w:rsid w:val="00754121"/>
    <w:rsid w:val="00762175"/>
    <w:rsid w:val="00762909"/>
    <w:rsid w:val="00764F71"/>
    <w:rsid w:val="00765D97"/>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739"/>
    <w:rsid w:val="007A0DBA"/>
    <w:rsid w:val="007A57C8"/>
    <w:rsid w:val="007A5CE5"/>
    <w:rsid w:val="007B04E7"/>
    <w:rsid w:val="007B2DD5"/>
    <w:rsid w:val="007B522F"/>
    <w:rsid w:val="007C043B"/>
    <w:rsid w:val="007C67C1"/>
    <w:rsid w:val="007C74AA"/>
    <w:rsid w:val="007D1CDA"/>
    <w:rsid w:val="007D60E1"/>
    <w:rsid w:val="007E54E4"/>
    <w:rsid w:val="007E5D69"/>
    <w:rsid w:val="007E72FB"/>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8A5"/>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3441"/>
    <w:rsid w:val="00B2479A"/>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0B8E"/>
    <w:rsid w:val="00C94421"/>
    <w:rsid w:val="00CA2368"/>
    <w:rsid w:val="00CB1C9E"/>
    <w:rsid w:val="00CB6361"/>
    <w:rsid w:val="00CB67B7"/>
    <w:rsid w:val="00CB7760"/>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34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4842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45</cp:revision>
  <cp:lastPrinted>2023-11-13T13:26:00Z</cp:lastPrinted>
  <dcterms:created xsi:type="dcterms:W3CDTF">2022-04-06T09:56:00Z</dcterms:created>
  <dcterms:modified xsi:type="dcterms:W3CDTF">2023-11-13T13:35:00Z</dcterms:modified>
</cp:coreProperties>
</file>