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8BC7C" w14:textId="51AC1EE0" w:rsidR="00D80849" w:rsidRPr="00397D65" w:rsidRDefault="00D80849" w:rsidP="00263F0A">
      <w:pPr>
        <w:spacing w:beforeLines="20" w:before="48" w:afterLines="20" w:after="48" w:line="240" w:lineRule="exact"/>
        <w:jc w:val="both"/>
        <w:rPr>
          <w:rFonts w:ascii="Times New Roman" w:hAnsi="Times New Roman" w:cs="Times New Roman"/>
          <w:b/>
          <w:bCs/>
          <w:sz w:val="28"/>
          <w:szCs w:val="28"/>
        </w:rPr>
      </w:pPr>
      <w:bookmarkStart w:id="0" w:name="_Hlk17112651"/>
      <w:r w:rsidRPr="00397D65">
        <w:rPr>
          <w:rFonts w:ascii="Times New Roman" w:hAnsi="Times New Roman" w:cs="Times New Roman"/>
          <w:b/>
          <w:bCs/>
          <w:sz w:val="28"/>
          <w:szCs w:val="28"/>
        </w:rPr>
        <w:t>Specyfikacja techniczna</w:t>
      </w:r>
      <w:r w:rsidR="00397D65" w:rsidRPr="00397D65">
        <w:rPr>
          <w:rFonts w:ascii="Times New Roman" w:hAnsi="Times New Roman" w:cs="Times New Roman"/>
          <w:b/>
          <w:bCs/>
          <w:sz w:val="28"/>
          <w:szCs w:val="28"/>
        </w:rPr>
        <w:t xml:space="preserve"> wykonania i odbioru robót</w:t>
      </w:r>
    </w:p>
    <w:bookmarkEnd w:id="0"/>
    <w:p w14:paraId="53295363" w14:textId="77777777" w:rsidR="00397D65" w:rsidRPr="00397D65" w:rsidRDefault="00397D65" w:rsidP="00263F0A">
      <w:pPr>
        <w:spacing w:beforeLines="20" w:before="48" w:afterLines="20" w:after="48" w:line="240" w:lineRule="exact"/>
        <w:jc w:val="both"/>
        <w:rPr>
          <w:rFonts w:ascii="Times New Roman" w:hAnsi="Times New Roman" w:cs="Times New Roman"/>
          <w:b/>
          <w:bCs/>
          <w:sz w:val="24"/>
          <w:szCs w:val="24"/>
        </w:rPr>
      </w:pPr>
    </w:p>
    <w:p w14:paraId="210926C8" w14:textId="6C506B15" w:rsidR="004A170D" w:rsidRDefault="004A170D" w:rsidP="004A170D">
      <w:pPr>
        <w:jc w:val="both"/>
        <w:rPr>
          <w:rFonts w:ascii="Times New Roman" w:hAnsi="Times New Roman" w:cs="Times New Roman"/>
          <w:sz w:val="24"/>
          <w:szCs w:val="24"/>
        </w:rPr>
      </w:pPr>
      <w:r>
        <w:rPr>
          <w:rFonts w:ascii="Times New Roman" w:hAnsi="Times New Roman" w:cs="Times New Roman"/>
          <w:sz w:val="24"/>
          <w:szCs w:val="24"/>
        </w:rPr>
        <w:t xml:space="preserve">remontowe </w:t>
      </w:r>
      <w:r>
        <w:rPr>
          <w:rFonts w:ascii="Times New Roman" w:hAnsi="Times New Roman" w:cs="Times New Roman"/>
          <w:sz w:val="24"/>
          <w:szCs w:val="24"/>
        </w:rPr>
        <w:t xml:space="preserve">związanych z </w:t>
      </w:r>
      <w:r w:rsidRPr="00347C07">
        <w:rPr>
          <w:rFonts w:ascii="Times New Roman" w:hAnsi="Times New Roman" w:cs="Times New Roman"/>
          <w:sz w:val="24"/>
          <w:szCs w:val="24"/>
        </w:rPr>
        <w:t>malowani</w:t>
      </w:r>
      <w:r>
        <w:rPr>
          <w:rFonts w:ascii="Times New Roman" w:hAnsi="Times New Roman" w:cs="Times New Roman"/>
          <w:sz w:val="24"/>
          <w:szCs w:val="24"/>
        </w:rPr>
        <w:t>e</w:t>
      </w:r>
      <w:r>
        <w:rPr>
          <w:rFonts w:ascii="Times New Roman" w:hAnsi="Times New Roman" w:cs="Times New Roman"/>
          <w:sz w:val="24"/>
          <w:szCs w:val="24"/>
        </w:rPr>
        <w:t>m</w:t>
      </w:r>
      <w:r w:rsidRPr="00347C07">
        <w:rPr>
          <w:rFonts w:ascii="Times New Roman" w:hAnsi="Times New Roman" w:cs="Times New Roman"/>
          <w:sz w:val="24"/>
          <w:szCs w:val="24"/>
        </w:rPr>
        <w:t xml:space="preserve"> ścia</w:t>
      </w:r>
      <w:r>
        <w:rPr>
          <w:rFonts w:ascii="Times New Roman" w:hAnsi="Times New Roman" w:cs="Times New Roman"/>
          <w:sz w:val="24"/>
          <w:szCs w:val="24"/>
        </w:rPr>
        <w:t>n</w:t>
      </w:r>
      <w:r w:rsidRPr="00347C07">
        <w:rPr>
          <w:rFonts w:ascii="Times New Roman" w:hAnsi="Times New Roman" w:cs="Times New Roman"/>
          <w:sz w:val="24"/>
          <w:szCs w:val="24"/>
        </w:rPr>
        <w:t xml:space="preserve"> elewacyjn</w:t>
      </w:r>
      <w:r>
        <w:rPr>
          <w:rFonts w:ascii="Times New Roman" w:hAnsi="Times New Roman" w:cs="Times New Roman"/>
          <w:sz w:val="24"/>
          <w:szCs w:val="24"/>
        </w:rPr>
        <w:t>ych</w:t>
      </w:r>
      <w:r w:rsidRPr="00347C07">
        <w:rPr>
          <w:rFonts w:ascii="Times New Roman" w:hAnsi="Times New Roman" w:cs="Times New Roman"/>
          <w:sz w:val="24"/>
          <w:szCs w:val="24"/>
        </w:rPr>
        <w:t xml:space="preserve"> w budynku Wydziału Prawa i Administracji w Gdańsku przy ul. Jana Bażyńskiego 6.</w:t>
      </w:r>
    </w:p>
    <w:p w14:paraId="7D61FD9E" w14:textId="77777777" w:rsidR="002B6CBC" w:rsidRPr="00397D65" w:rsidRDefault="002B6CBC" w:rsidP="00263F0A">
      <w:pPr>
        <w:spacing w:beforeLines="20" w:before="48" w:afterLines="20" w:after="48" w:line="240" w:lineRule="exact"/>
        <w:jc w:val="both"/>
        <w:rPr>
          <w:rFonts w:ascii="Times New Roman" w:hAnsi="Times New Roman" w:cs="Times New Roman"/>
          <w:sz w:val="24"/>
          <w:szCs w:val="24"/>
        </w:rPr>
      </w:pPr>
    </w:p>
    <w:p w14:paraId="3D9118DE" w14:textId="031898FD" w:rsidR="005D7116" w:rsidRPr="00397D65" w:rsidRDefault="00D80849" w:rsidP="00263F0A">
      <w:pPr>
        <w:pStyle w:val="Akapitzlist"/>
        <w:numPr>
          <w:ilvl w:val="0"/>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Wstęp</w:t>
      </w:r>
    </w:p>
    <w:p w14:paraId="0AD467EF" w14:textId="67E50665" w:rsidR="00D80849" w:rsidRDefault="00D80849"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Przedmiot ST</w:t>
      </w:r>
    </w:p>
    <w:p w14:paraId="583343A1" w14:textId="77777777" w:rsidR="00F23050" w:rsidRPr="00F23050" w:rsidRDefault="00F23050" w:rsidP="00263F0A">
      <w:pPr>
        <w:spacing w:beforeLines="20" w:before="48" w:afterLines="20" w:after="48" w:line="240" w:lineRule="exact"/>
        <w:ind w:left="360"/>
        <w:jc w:val="both"/>
        <w:rPr>
          <w:rFonts w:ascii="Times New Roman" w:hAnsi="Times New Roman" w:cs="Times New Roman"/>
          <w:b/>
          <w:bCs/>
          <w:sz w:val="24"/>
          <w:szCs w:val="24"/>
        </w:rPr>
      </w:pPr>
    </w:p>
    <w:p w14:paraId="77E73076" w14:textId="2ED87941" w:rsidR="004A170D" w:rsidRDefault="004A170D" w:rsidP="004A170D">
      <w:pPr>
        <w:jc w:val="both"/>
        <w:rPr>
          <w:rFonts w:ascii="Times New Roman" w:hAnsi="Times New Roman" w:cs="Times New Roman"/>
          <w:sz w:val="24"/>
          <w:szCs w:val="24"/>
        </w:rPr>
      </w:pPr>
      <w:r w:rsidRPr="006E09F4">
        <w:rPr>
          <w:rFonts w:ascii="Times New Roman" w:hAnsi="Times New Roman" w:cs="Times New Roman"/>
          <w:sz w:val="24"/>
          <w:szCs w:val="24"/>
        </w:rPr>
        <w:t xml:space="preserve">Przedmiotem </w:t>
      </w:r>
      <w:r>
        <w:rPr>
          <w:rFonts w:ascii="Times New Roman" w:hAnsi="Times New Roman" w:cs="Times New Roman"/>
          <w:sz w:val="24"/>
          <w:szCs w:val="24"/>
        </w:rPr>
        <w:t>niniejszej ST</w:t>
      </w:r>
      <w:r w:rsidRPr="006E09F4">
        <w:rPr>
          <w:rFonts w:ascii="Times New Roman" w:hAnsi="Times New Roman" w:cs="Times New Roman"/>
          <w:sz w:val="24"/>
          <w:szCs w:val="24"/>
        </w:rPr>
        <w:t xml:space="preserve"> są </w:t>
      </w:r>
      <w:r>
        <w:rPr>
          <w:rFonts w:ascii="Times New Roman" w:hAnsi="Times New Roman" w:cs="Times New Roman"/>
          <w:sz w:val="24"/>
          <w:szCs w:val="24"/>
        </w:rPr>
        <w:t xml:space="preserve">roboty </w:t>
      </w:r>
      <w:r>
        <w:rPr>
          <w:rFonts w:ascii="Times New Roman" w:hAnsi="Times New Roman" w:cs="Times New Roman"/>
          <w:sz w:val="24"/>
          <w:szCs w:val="24"/>
        </w:rPr>
        <w:t xml:space="preserve">związane z malowaniem ścian elewacyjnych </w:t>
      </w:r>
      <w:r w:rsidRPr="00347C07">
        <w:rPr>
          <w:rFonts w:ascii="Times New Roman" w:hAnsi="Times New Roman" w:cs="Times New Roman"/>
          <w:sz w:val="24"/>
          <w:szCs w:val="24"/>
        </w:rPr>
        <w:t>w budynku Wydziału Prawa i Administracji w Gdańsku przy ul. Jana Bażyńskiego 6.</w:t>
      </w:r>
    </w:p>
    <w:p w14:paraId="135F37B0" w14:textId="77777777" w:rsidR="002B6CBC" w:rsidRPr="00397D65" w:rsidRDefault="002B6CBC" w:rsidP="00263F0A">
      <w:pPr>
        <w:spacing w:beforeLines="20" w:before="48" w:afterLines="20" w:after="48" w:line="240" w:lineRule="exact"/>
        <w:jc w:val="both"/>
        <w:rPr>
          <w:rFonts w:ascii="Times New Roman" w:hAnsi="Times New Roman" w:cs="Times New Roman"/>
          <w:sz w:val="24"/>
          <w:szCs w:val="24"/>
        </w:rPr>
      </w:pPr>
    </w:p>
    <w:p w14:paraId="29B91BFD" w14:textId="515EDA1D" w:rsidR="00D80849" w:rsidRPr="00397D65" w:rsidRDefault="00D80849"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Zakres stosowania</w:t>
      </w:r>
    </w:p>
    <w:p w14:paraId="3EE25EFB" w14:textId="34F3FA3B" w:rsidR="00D80849" w:rsidRDefault="00D80849" w:rsidP="00263F0A">
      <w:pPr>
        <w:spacing w:beforeLines="20" w:before="48" w:afterLines="20" w:after="48" w:line="240" w:lineRule="exact"/>
        <w:jc w:val="both"/>
        <w:rPr>
          <w:rFonts w:ascii="Times New Roman" w:hAnsi="Times New Roman" w:cs="Times New Roman"/>
          <w:sz w:val="24"/>
          <w:szCs w:val="24"/>
        </w:rPr>
      </w:pPr>
      <w:r w:rsidRPr="00397D65">
        <w:rPr>
          <w:rFonts w:ascii="Times New Roman" w:hAnsi="Times New Roman" w:cs="Times New Roman"/>
          <w:sz w:val="24"/>
          <w:szCs w:val="24"/>
        </w:rPr>
        <w:t>Specyfikacja jest stosowana jako dokument kontraktowy przy zlecaniu i realizacji wymienionych w pkt 1.1 robót.</w:t>
      </w:r>
    </w:p>
    <w:p w14:paraId="0ED36C59" w14:textId="77777777" w:rsidR="00F23050" w:rsidRPr="00397D65" w:rsidRDefault="00F23050" w:rsidP="00263F0A">
      <w:pPr>
        <w:spacing w:beforeLines="20" w:before="48" w:afterLines="20" w:after="48" w:line="240" w:lineRule="exact"/>
        <w:jc w:val="both"/>
        <w:rPr>
          <w:rFonts w:ascii="Times New Roman" w:hAnsi="Times New Roman" w:cs="Times New Roman"/>
          <w:sz w:val="24"/>
          <w:szCs w:val="24"/>
        </w:rPr>
      </w:pPr>
    </w:p>
    <w:p w14:paraId="1F4B62C2" w14:textId="20B1CCA1" w:rsidR="00D80849" w:rsidRPr="00397D65" w:rsidRDefault="00D80849"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Zakres robót objętych ST</w:t>
      </w:r>
    </w:p>
    <w:p w14:paraId="66299E78" w14:textId="6B8A70F0" w:rsidR="00E85EDF" w:rsidRDefault="00D80849" w:rsidP="00263F0A">
      <w:pPr>
        <w:spacing w:beforeLines="20" w:before="48" w:afterLines="20" w:after="48" w:line="240" w:lineRule="exact"/>
        <w:jc w:val="both"/>
        <w:rPr>
          <w:rFonts w:ascii="Times New Roman" w:hAnsi="Times New Roman" w:cs="Times New Roman"/>
          <w:sz w:val="24"/>
          <w:szCs w:val="24"/>
        </w:rPr>
      </w:pPr>
      <w:r w:rsidRPr="00397D65">
        <w:rPr>
          <w:rFonts w:ascii="Times New Roman" w:hAnsi="Times New Roman" w:cs="Times New Roman"/>
          <w:sz w:val="24"/>
          <w:szCs w:val="24"/>
        </w:rPr>
        <w:t xml:space="preserve">Ustalenia zawarte w niniejszej Specyfikacji dotyczą zasad prowadzenia robót związanych z realizacja remontu </w:t>
      </w:r>
      <w:r w:rsidR="002B6CBC">
        <w:rPr>
          <w:rFonts w:ascii="Times New Roman" w:hAnsi="Times New Roman" w:cs="Times New Roman"/>
          <w:sz w:val="24"/>
          <w:szCs w:val="24"/>
        </w:rPr>
        <w:t>:</w:t>
      </w:r>
    </w:p>
    <w:p w14:paraId="2A25B88F" w14:textId="3E313CDA" w:rsidR="002B6CBC" w:rsidRPr="002B6CBC" w:rsidRDefault="002B6CBC" w:rsidP="00263F0A">
      <w:pPr>
        <w:spacing w:beforeLines="20" w:before="48" w:afterLines="20" w:after="48" w:line="240"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004A170D">
        <w:rPr>
          <w:rFonts w:ascii="Times New Roman" w:hAnsi="Times New Roman" w:cs="Times New Roman"/>
          <w:sz w:val="24"/>
          <w:szCs w:val="24"/>
        </w:rPr>
        <w:t xml:space="preserve">czyszczenie, zabezpieczenie i malowanie </w:t>
      </w:r>
      <w:r w:rsidRPr="002B6CBC">
        <w:rPr>
          <w:rFonts w:ascii="Times New Roman" w:hAnsi="Times New Roman" w:cs="Times New Roman"/>
          <w:sz w:val="24"/>
          <w:szCs w:val="24"/>
        </w:rPr>
        <w:t>wypraw tynkarskich</w:t>
      </w:r>
      <w:r w:rsidR="004A170D">
        <w:rPr>
          <w:rFonts w:ascii="Times New Roman" w:hAnsi="Times New Roman" w:cs="Times New Roman"/>
          <w:sz w:val="24"/>
          <w:szCs w:val="24"/>
        </w:rPr>
        <w:t xml:space="preserve"> ściany </w:t>
      </w:r>
      <w:r w:rsidRPr="002B6CBC">
        <w:rPr>
          <w:rFonts w:ascii="Times New Roman" w:hAnsi="Times New Roman" w:cs="Times New Roman"/>
          <w:sz w:val="24"/>
          <w:szCs w:val="24"/>
        </w:rPr>
        <w:t>elewacji</w:t>
      </w:r>
      <w:r w:rsidR="004A170D">
        <w:rPr>
          <w:rFonts w:ascii="Times New Roman" w:hAnsi="Times New Roman" w:cs="Times New Roman"/>
          <w:sz w:val="24"/>
          <w:szCs w:val="24"/>
        </w:rPr>
        <w:t xml:space="preserve"> przy części 05 oraz ścian attyk w części 01 </w:t>
      </w:r>
    </w:p>
    <w:p w14:paraId="20E0BA4B" w14:textId="77777777" w:rsidR="00F23050" w:rsidRPr="00397D65" w:rsidRDefault="00F23050" w:rsidP="00263F0A">
      <w:pPr>
        <w:spacing w:beforeLines="20" w:before="48" w:afterLines="20" w:after="48" w:line="240" w:lineRule="exact"/>
        <w:jc w:val="both"/>
        <w:rPr>
          <w:rFonts w:ascii="Times New Roman" w:hAnsi="Times New Roman" w:cs="Times New Roman"/>
          <w:sz w:val="24"/>
          <w:szCs w:val="24"/>
        </w:rPr>
      </w:pPr>
    </w:p>
    <w:p w14:paraId="6F99F77F" w14:textId="02F2F1D3" w:rsidR="00D80849" w:rsidRPr="00397D65" w:rsidRDefault="00847A3F"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Ogólne wymagania dotyczące robót</w:t>
      </w:r>
    </w:p>
    <w:p w14:paraId="70C045F7" w14:textId="3A12253B" w:rsidR="00847A3F" w:rsidRPr="00397D65" w:rsidRDefault="00847A3F" w:rsidP="00263F0A">
      <w:pPr>
        <w:widowControl w:val="0"/>
        <w:autoSpaceDE w:val="0"/>
        <w:autoSpaceDN w:val="0"/>
        <w:adjustRightInd w:val="0"/>
        <w:spacing w:beforeLines="20" w:before="48" w:afterLines="20" w:after="48" w:line="240" w:lineRule="exact"/>
        <w:ind w:right="60"/>
        <w:jc w:val="both"/>
        <w:rPr>
          <w:rFonts w:ascii="Times New Roman" w:hAnsi="Times New Roman" w:cs="Times New Roman"/>
          <w:sz w:val="24"/>
          <w:szCs w:val="24"/>
        </w:rPr>
      </w:pPr>
      <w:r w:rsidRPr="00397D65">
        <w:rPr>
          <w:rFonts w:ascii="Times New Roman" w:hAnsi="Times New Roman" w:cs="Times New Roman"/>
          <w:color w:val="000000"/>
          <w:sz w:val="24"/>
          <w:szCs w:val="24"/>
        </w:rPr>
        <w:t>Ogólne wymagania dotyczące Robót podano w ST „Wymagania Ogólne”. Wykonawca jest odpowiedzialny za jakość wykonanych Robót oraz za ich zgodność z Dokumenta</w:t>
      </w:r>
      <w:r w:rsidR="008C7965">
        <w:rPr>
          <w:rFonts w:ascii="Times New Roman" w:hAnsi="Times New Roman" w:cs="Times New Roman"/>
          <w:color w:val="000000"/>
          <w:sz w:val="24"/>
          <w:szCs w:val="24"/>
        </w:rPr>
        <w:t xml:space="preserve">mi Kontraktowymi </w:t>
      </w:r>
      <w:r w:rsidRPr="00397D65">
        <w:rPr>
          <w:rFonts w:ascii="Times New Roman" w:hAnsi="Times New Roman" w:cs="Times New Roman"/>
          <w:color w:val="000000"/>
          <w:sz w:val="24"/>
          <w:szCs w:val="24"/>
        </w:rPr>
        <w:t>i poleceniami Przedstawiciela Zamawiającego.</w:t>
      </w:r>
    </w:p>
    <w:p w14:paraId="1B490D84" w14:textId="77777777" w:rsidR="00847A3F" w:rsidRPr="00397D65" w:rsidRDefault="00847A3F" w:rsidP="00263F0A">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r w:rsidRPr="00397D65">
        <w:rPr>
          <w:rFonts w:ascii="Times New Roman" w:hAnsi="Times New Roman" w:cs="Times New Roman"/>
          <w:color w:val="000000"/>
          <w:sz w:val="24"/>
          <w:szCs w:val="24"/>
        </w:rPr>
        <w:t>Przed rozpoczęciem Wykonawca zobowiązany jest przedstawić i zatwierdzić:</w:t>
      </w:r>
    </w:p>
    <w:p w14:paraId="5C98534C" w14:textId="1BF96191" w:rsidR="00847A3F" w:rsidRDefault="00847A3F"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397D65">
        <w:rPr>
          <w:rFonts w:ascii="Times New Roman" w:hAnsi="Times New Roman" w:cs="Times New Roman"/>
          <w:color w:val="000000"/>
          <w:sz w:val="24"/>
          <w:szCs w:val="24"/>
        </w:rPr>
        <w:t>- szczegółowy harmonogram i kolejność Robót betonowych;</w:t>
      </w:r>
    </w:p>
    <w:p w14:paraId="4920AFF2" w14:textId="5F4A2AF6" w:rsidR="00263F0A" w:rsidRPr="00397D65" w:rsidRDefault="00263F0A" w:rsidP="00263F0A">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r>
        <w:rPr>
          <w:rFonts w:ascii="Times New Roman" w:hAnsi="Times New Roman" w:cs="Times New Roman"/>
          <w:color w:val="000000"/>
          <w:sz w:val="24"/>
          <w:szCs w:val="24"/>
        </w:rPr>
        <w:t>- komplet materiałów planowanych do zastosowania przy remoncie elewacji</w:t>
      </w:r>
    </w:p>
    <w:p w14:paraId="3B97454A" w14:textId="686C2290" w:rsidR="00847A3F" w:rsidRPr="00397D65" w:rsidRDefault="002B6CBC" w:rsidP="00263F0A">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r>
        <w:rPr>
          <w:rFonts w:ascii="Times New Roman" w:hAnsi="Times New Roman" w:cs="Times New Roman"/>
          <w:color w:val="000000"/>
          <w:sz w:val="24"/>
          <w:szCs w:val="24"/>
        </w:rPr>
        <w:t xml:space="preserve"> </w:t>
      </w:r>
    </w:p>
    <w:p w14:paraId="0CA443E0" w14:textId="77777777" w:rsidR="00847A3F" w:rsidRPr="00397D65" w:rsidRDefault="00847A3F" w:rsidP="00263F0A">
      <w:pPr>
        <w:pStyle w:val="Akapitzlist"/>
        <w:spacing w:beforeLines="20" w:before="48" w:afterLines="20" w:after="48" w:line="240" w:lineRule="exact"/>
        <w:jc w:val="both"/>
        <w:rPr>
          <w:rFonts w:ascii="Times New Roman" w:hAnsi="Times New Roman" w:cs="Times New Roman"/>
          <w:sz w:val="24"/>
          <w:szCs w:val="24"/>
        </w:rPr>
      </w:pPr>
    </w:p>
    <w:p w14:paraId="7BF4978E" w14:textId="373C9063" w:rsidR="00847A3F" w:rsidRPr="00397D65" w:rsidRDefault="00C760CE"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Pr>
          <w:rFonts w:ascii="Times New Roman" w:hAnsi="Times New Roman" w:cs="Times New Roman"/>
          <w:b/>
          <w:bCs/>
          <w:sz w:val="24"/>
          <w:szCs w:val="24"/>
        </w:rPr>
        <w:t>Dokumenty kontraktowe</w:t>
      </w:r>
    </w:p>
    <w:p w14:paraId="57DF911A" w14:textId="0C5CB5CD" w:rsidR="00847A3F" w:rsidRPr="00397D65" w:rsidRDefault="00847A3F" w:rsidP="00263F0A">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r w:rsidRPr="00397D65">
        <w:rPr>
          <w:rFonts w:ascii="Times New Roman" w:hAnsi="Times New Roman" w:cs="Times New Roman"/>
          <w:color w:val="000000"/>
          <w:sz w:val="24"/>
          <w:szCs w:val="24"/>
        </w:rPr>
        <w:t xml:space="preserve">Wykonawca jest zobowiązany prowadzić Roboty zgodnie z </w:t>
      </w:r>
      <w:r w:rsidR="00C760CE">
        <w:rPr>
          <w:rFonts w:ascii="Times New Roman" w:hAnsi="Times New Roman" w:cs="Times New Roman"/>
          <w:color w:val="000000"/>
          <w:sz w:val="24"/>
          <w:szCs w:val="24"/>
        </w:rPr>
        <w:t>Dokumentami Kontraktowymi (DK)</w:t>
      </w:r>
      <w:r w:rsidRPr="00397D65">
        <w:rPr>
          <w:rFonts w:ascii="Times New Roman" w:hAnsi="Times New Roman" w:cs="Times New Roman"/>
          <w:color w:val="000000"/>
          <w:sz w:val="24"/>
          <w:szCs w:val="24"/>
        </w:rPr>
        <w:t xml:space="preserve"> oraz zgodnie z poleceniami przekazanymi przez Przedstawiciela Zamawiającego.</w:t>
      </w:r>
    </w:p>
    <w:p w14:paraId="36CE6C36" w14:textId="77777777" w:rsidR="00847A3F" w:rsidRPr="00397D65" w:rsidRDefault="00847A3F" w:rsidP="00263F0A">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r w:rsidRPr="00397D65">
        <w:rPr>
          <w:rFonts w:ascii="Times New Roman" w:hAnsi="Times New Roman" w:cs="Times New Roman"/>
          <w:color w:val="000000"/>
          <w:sz w:val="24"/>
          <w:szCs w:val="24"/>
        </w:rPr>
        <w:t>Wykonawca zobowiązany jest wykonać, dostarczyć i zatwierdzić:</w:t>
      </w:r>
    </w:p>
    <w:p w14:paraId="11369948" w14:textId="17B8441F" w:rsidR="003F5636" w:rsidRDefault="003F5636" w:rsidP="004A170D">
      <w:pPr>
        <w:spacing w:beforeLines="20" w:before="48" w:afterLines="20" w:after="48" w:line="240" w:lineRule="exact"/>
        <w:jc w:val="both"/>
        <w:rPr>
          <w:rFonts w:ascii="Times New Roman" w:hAnsi="Times New Roman" w:cs="Times New Roman"/>
          <w:b/>
          <w:bCs/>
          <w:sz w:val="24"/>
          <w:szCs w:val="24"/>
        </w:rPr>
      </w:pPr>
      <w:r>
        <w:rPr>
          <w:rFonts w:ascii="Times New Roman" w:hAnsi="Times New Roman" w:cs="Times New Roman"/>
          <w:color w:val="000000"/>
          <w:sz w:val="24"/>
          <w:szCs w:val="24"/>
        </w:rPr>
        <w:t xml:space="preserve">- system materiałów, </w:t>
      </w:r>
      <w:r w:rsidRPr="003F5636">
        <w:rPr>
          <w:rFonts w:ascii="Times New Roman" w:hAnsi="Times New Roman" w:cs="Times New Roman"/>
          <w:color w:val="000000"/>
          <w:sz w:val="24"/>
          <w:szCs w:val="24"/>
        </w:rPr>
        <w:t xml:space="preserve">atesty, certyfikaty, aprobaty, dopuszczenia, </w:t>
      </w:r>
      <w:r>
        <w:rPr>
          <w:rFonts w:ascii="Times New Roman" w:hAnsi="Times New Roman" w:cs="Times New Roman"/>
          <w:color w:val="000000"/>
          <w:sz w:val="24"/>
          <w:szCs w:val="24"/>
        </w:rPr>
        <w:t>itp. oraz sposobu wykonania</w:t>
      </w:r>
      <w:r w:rsidRPr="003F5636">
        <w:rPr>
          <w:rFonts w:ascii="Times New Roman" w:hAnsi="Times New Roman" w:cs="Times New Roman"/>
          <w:sz w:val="24"/>
          <w:szCs w:val="24"/>
        </w:rPr>
        <w:t xml:space="preserve"> </w:t>
      </w:r>
      <w:r w:rsidR="004A170D">
        <w:rPr>
          <w:rFonts w:ascii="Times New Roman" w:hAnsi="Times New Roman" w:cs="Times New Roman"/>
          <w:sz w:val="24"/>
          <w:szCs w:val="24"/>
        </w:rPr>
        <w:t xml:space="preserve"> robót </w:t>
      </w:r>
    </w:p>
    <w:p w14:paraId="062C0152" w14:textId="77777777" w:rsidR="003F5636" w:rsidRDefault="003F5636" w:rsidP="00263F0A">
      <w:pPr>
        <w:pStyle w:val="Akapitzlist"/>
        <w:spacing w:beforeLines="20" w:before="48" w:afterLines="20" w:after="48" w:line="240" w:lineRule="exact"/>
        <w:jc w:val="both"/>
        <w:rPr>
          <w:rFonts w:ascii="Times New Roman" w:hAnsi="Times New Roman" w:cs="Times New Roman"/>
          <w:b/>
          <w:bCs/>
          <w:sz w:val="24"/>
          <w:szCs w:val="24"/>
        </w:rPr>
      </w:pPr>
    </w:p>
    <w:p w14:paraId="7A396106" w14:textId="67DC36B7" w:rsidR="00847A3F" w:rsidRPr="00397D65" w:rsidRDefault="00847A3F" w:rsidP="00263F0A">
      <w:pPr>
        <w:pStyle w:val="Akapitzlist"/>
        <w:numPr>
          <w:ilvl w:val="0"/>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MATERIAŁY</w:t>
      </w:r>
    </w:p>
    <w:p w14:paraId="273B0A2B" w14:textId="77777777" w:rsidR="00847A3F" w:rsidRPr="00397D65" w:rsidRDefault="00847A3F" w:rsidP="00263F0A">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p>
    <w:p w14:paraId="07AF32D6" w14:textId="6427E1C4" w:rsidR="00847A3F" w:rsidRPr="00397D65" w:rsidRDefault="00847A3F"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Ogólne warunki stosowania materiałów</w:t>
      </w:r>
    </w:p>
    <w:p w14:paraId="21234320" w14:textId="68579DEB" w:rsidR="00847A3F" w:rsidRDefault="00847A3F"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397D65">
        <w:rPr>
          <w:rFonts w:ascii="Times New Roman" w:hAnsi="Times New Roman" w:cs="Times New Roman"/>
          <w:color w:val="000000"/>
          <w:sz w:val="24"/>
          <w:szCs w:val="24"/>
        </w:rPr>
        <w:t>Wszystkie stosowane materiały powinny być zgodne z wymogami określonymi w Ustawie z dnia 16 kwietnia 2004 o wyrobach budowlanych oraz odpowiadać wymaganiom zawartym w normach państwowych lub świadectwach ITB dopuszczających dany materiał do powszechnego stosowania w budownictwie.</w:t>
      </w:r>
    </w:p>
    <w:p w14:paraId="045235F0" w14:textId="77777777" w:rsidR="00F23050" w:rsidRPr="00397D65" w:rsidRDefault="00F23050" w:rsidP="00263F0A">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p>
    <w:p w14:paraId="690D1942" w14:textId="7B530F43" w:rsidR="00847A3F" w:rsidRPr="00397D65" w:rsidRDefault="00847A3F"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 xml:space="preserve">Ogólne wymagania dotyczące </w:t>
      </w:r>
      <w:r w:rsidR="006E73FF">
        <w:rPr>
          <w:rFonts w:ascii="Times New Roman" w:hAnsi="Times New Roman" w:cs="Times New Roman"/>
          <w:b/>
          <w:bCs/>
          <w:sz w:val="24"/>
          <w:szCs w:val="24"/>
        </w:rPr>
        <w:t xml:space="preserve">materiałów </w:t>
      </w:r>
    </w:p>
    <w:p w14:paraId="55B40AD1" w14:textId="7A2220C8" w:rsidR="00F23050" w:rsidRDefault="006E73FF" w:rsidP="00263F0A">
      <w:pPr>
        <w:widowControl w:val="0"/>
        <w:autoSpaceDE w:val="0"/>
        <w:autoSpaceDN w:val="0"/>
        <w:adjustRightInd w:val="0"/>
        <w:spacing w:beforeLines="20" w:before="48" w:afterLines="20" w:after="48" w:line="240" w:lineRule="exact"/>
        <w:ind w:right="60"/>
        <w:jc w:val="both"/>
        <w:rPr>
          <w:rFonts w:ascii="Times New Roman" w:hAnsi="Times New Roman" w:cs="Times New Roman"/>
          <w:sz w:val="24"/>
          <w:szCs w:val="24"/>
        </w:rPr>
      </w:pPr>
      <w:r w:rsidRPr="006E73FF">
        <w:rPr>
          <w:rFonts w:ascii="Times New Roman" w:hAnsi="Times New Roman" w:cs="Times New Roman"/>
          <w:sz w:val="24"/>
          <w:szCs w:val="24"/>
        </w:rPr>
        <w:t xml:space="preserve">Wykonawca zobowiązany jest do zastosowania ww. materiałów z wyjątkiem poz. 6 </w:t>
      </w:r>
      <w:r>
        <w:rPr>
          <w:rFonts w:ascii="Times New Roman" w:hAnsi="Times New Roman" w:cs="Times New Roman"/>
          <w:sz w:val="24"/>
          <w:szCs w:val="24"/>
        </w:rPr>
        <w:t xml:space="preserve">i 7 </w:t>
      </w:r>
      <w:r w:rsidR="00263F0A">
        <w:rPr>
          <w:rFonts w:ascii="Times New Roman" w:hAnsi="Times New Roman" w:cs="Times New Roman"/>
          <w:sz w:val="24"/>
          <w:szCs w:val="24"/>
        </w:rPr>
        <w:t xml:space="preserve">pkt 2.3. </w:t>
      </w:r>
      <w:r w:rsidRPr="006E73FF">
        <w:rPr>
          <w:rFonts w:ascii="Times New Roman" w:hAnsi="Times New Roman" w:cs="Times New Roman"/>
          <w:sz w:val="24"/>
          <w:szCs w:val="24"/>
        </w:rPr>
        <w:t>pochodzących z jednego systemu tego samego producenta, wykonywać roboty zgodnie z instrukcjami użycia  materiałów.</w:t>
      </w:r>
    </w:p>
    <w:p w14:paraId="0A656D1B" w14:textId="7315DFBB" w:rsidR="006E73FF" w:rsidRDefault="0005044D" w:rsidP="00263F0A">
      <w:pPr>
        <w:widowControl w:val="0"/>
        <w:autoSpaceDE w:val="0"/>
        <w:autoSpaceDN w:val="0"/>
        <w:adjustRightInd w:val="0"/>
        <w:spacing w:beforeLines="20" w:before="48" w:afterLines="20" w:after="48" w:line="240" w:lineRule="exact"/>
        <w:ind w:right="60"/>
        <w:jc w:val="both"/>
        <w:rPr>
          <w:rFonts w:ascii="Times New Roman" w:hAnsi="Times New Roman" w:cs="Times New Roman"/>
          <w:sz w:val="24"/>
          <w:szCs w:val="24"/>
        </w:rPr>
      </w:pPr>
      <w:r w:rsidRPr="0005044D">
        <w:rPr>
          <w:rFonts w:ascii="Times New Roman" w:hAnsi="Times New Roman" w:cs="Times New Roman"/>
          <w:sz w:val="24"/>
          <w:szCs w:val="24"/>
        </w:rPr>
        <w:lastRenderedPageBreak/>
        <w:t>Ze względu na funkcje obiektu do obróbki, wykańczania, impregnacji</w:t>
      </w:r>
      <w:r>
        <w:rPr>
          <w:rFonts w:ascii="Times New Roman" w:hAnsi="Times New Roman" w:cs="Times New Roman"/>
          <w:sz w:val="24"/>
          <w:szCs w:val="24"/>
        </w:rPr>
        <w:t xml:space="preserve"> </w:t>
      </w:r>
      <w:r w:rsidRPr="0005044D">
        <w:rPr>
          <w:rFonts w:ascii="Times New Roman" w:hAnsi="Times New Roman" w:cs="Times New Roman"/>
          <w:sz w:val="24"/>
          <w:szCs w:val="24"/>
        </w:rPr>
        <w:t>należy używać jedynie materiałów dających gwarancje właściwej pracy i gwarancje nie</w:t>
      </w:r>
      <w:r>
        <w:rPr>
          <w:rFonts w:ascii="Times New Roman" w:hAnsi="Times New Roman" w:cs="Times New Roman"/>
          <w:sz w:val="24"/>
          <w:szCs w:val="24"/>
        </w:rPr>
        <w:t xml:space="preserve"> </w:t>
      </w:r>
      <w:r w:rsidRPr="0005044D">
        <w:rPr>
          <w:rFonts w:ascii="Times New Roman" w:hAnsi="Times New Roman" w:cs="Times New Roman"/>
          <w:sz w:val="24"/>
          <w:szCs w:val="24"/>
        </w:rPr>
        <w:t>ulegania degradacji chemicznej i biologicznej.</w:t>
      </w:r>
    </w:p>
    <w:p w14:paraId="2935022B" w14:textId="77777777" w:rsidR="0005044D" w:rsidRPr="00397D65" w:rsidRDefault="0005044D" w:rsidP="00263F0A">
      <w:pPr>
        <w:widowControl w:val="0"/>
        <w:autoSpaceDE w:val="0"/>
        <w:autoSpaceDN w:val="0"/>
        <w:adjustRightInd w:val="0"/>
        <w:spacing w:beforeLines="20" w:before="48" w:afterLines="20" w:after="48" w:line="240" w:lineRule="exact"/>
        <w:ind w:right="60"/>
        <w:jc w:val="both"/>
        <w:rPr>
          <w:rFonts w:ascii="Times New Roman" w:hAnsi="Times New Roman" w:cs="Times New Roman"/>
          <w:sz w:val="24"/>
          <w:szCs w:val="24"/>
        </w:rPr>
      </w:pPr>
    </w:p>
    <w:p w14:paraId="5C7FA936" w14:textId="0ED06AE8" w:rsidR="00847A3F" w:rsidRDefault="006E73FF"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Pr>
          <w:rFonts w:ascii="Times New Roman" w:hAnsi="Times New Roman" w:cs="Times New Roman"/>
          <w:b/>
          <w:bCs/>
          <w:sz w:val="24"/>
          <w:szCs w:val="24"/>
        </w:rPr>
        <w:t>Szczegółowe</w:t>
      </w:r>
      <w:r w:rsidR="00847A3F" w:rsidRPr="00397D65">
        <w:rPr>
          <w:rFonts w:ascii="Times New Roman" w:hAnsi="Times New Roman" w:cs="Times New Roman"/>
          <w:b/>
          <w:bCs/>
          <w:sz w:val="24"/>
          <w:szCs w:val="24"/>
        </w:rPr>
        <w:t xml:space="preserve"> wymagania dotyczące </w:t>
      </w:r>
      <w:r>
        <w:rPr>
          <w:rFonts w:ascii="Times New Roman" w:hAnsi="Times New Roman" w:cs="Times New Roman"/>
          <w:b/>
          <w:bCs/>
          <w:sz w:val="24"/>
          <w:szCs w:val="24"/>
        </w:rPr>
        <w:t>materiałów:</w:t>
      </w:r>
    </w:p>
    <w:p w14:paraId="41621B16" w14:textId="0FF65D93" w:rsidR="006E73FF" w:rsidRPr="006E73FF" w:rsidRDefault="006E73FF" w:rsidP="00263F0A">
      <w:pPr>
        <w:spacing w:beforeLines="20" w:before="48" w:afterLines="20" w:after="48" w:line="240" w:lineRule="exact"/>
        <w:jc w:val="both"/>
        <w:rPr>
          <w:rFonts w:ascii="Times New Roman" w:hAnsi="Times New Roman" w:cs="Times New Roman"/>
          <w:sz w:val="24"/>
          <w:szCs w:val="24"/>
        </w:rPr>
      </w:pPr>
      <w:r w:rsidRPr="006E73FF">
        <w:rPr>
          <w:rFonts w:ascii="Times New Roman" w:hAnsi="Times New Roman" w:cs="Times New Roman"/>
          <w:sz w:val="24"/>
          <w:szCs w:val="24"/>
        </w:rPr>
        <w:t>1.</w:t>
      </w:r>
      <w:r w:rsidRPr="006E73FF">
        <w:rPr>
          <w:rFonts w:ascii="Times New Roman" w:hAnsi="Times New Roman" w:cs="Times New Roman"/>
          <w:sz w:val="24"/>
          <w:szCs w:val="24"/>
        </w:rPr>
        <w:tab/>
        <w:t>Preparat do usuwania zielonych nalotów:</w:t>
      </w:r>
    </w:p>
    <w:p w14:paraId="6BB5EF6F" w14:textId="77777777" w:rsidR="006E73FF" w:rsidRPr="006E73FF" w:rsidRDefault="006E73FF" w:rsidP="00263F0A">
      <w:pPr>
        <w:spacing w:beforeLines="20" w:before="48" w:afterLines="20" w:after="48" w:line="240" w:lineRule="exact"/>
        <w:jc w:val="both"/>
        <w:rPr>
          <w:rFonts w:ascii="Times New Roman" w:hAnsi="Times New Roman" w:cs="Times New Roman"/>
          <w:sz w:val="24"/>
          <w:szCs w:val="24"/>
        </w:rPr>
      </w:pPr>
      <w:r w:rsidRPr="006E73FF">
        <w:rPr>
          <w:rFonts w:ascii="Times New Roman" w:hAnsi="Times New Roman" w:cs="Times New Roman"/>
          <w:sz w:val="24"/>
          <w:szCs w:val="24"/>
        </w:rPr>
        <w:t>Środek czyszczący do usuwania zielonych nalotów z m.in. murów, samoczynnie i dogłębnie usuwa zanieczyszczenia organiczne, nie wymaga dodatkowego zmywania, czas oddziaływania 24 godz., produkt stosuje się w stanie skoncentrowanym albo rozcieńczony wodą, zastosowanie bez rozcieńczenia powoduje długotrwałe działanie środka, preparat nie zawiera aktywnego chloru, jest nieagresywny wobec czyszczonego podłoża, odczyn(+/- 5 %) pH (20 °C) 7,6 (+/- 5 %)</w:t>
      </w:r>
    </w:p>
    <w:p w14:paraId="3DAF6A5D" w14:textId="77777777" w:rsidR="006E73FF" w:rsidRPr="006E73FF" w:rsidRDefault="006E73FF" w:rsidP="00263F0A">
      <w:pPr>
        <w:spacing w:beforeLines="20" w:before="48" w:afterLines="20" w:after="48" w:line="240" w:lineRule="exact"/>
        <w:jc w:val="both"/>
        <w:rPr>
          <w:rFonts w:ascii="Times New Roman" w:hAnsi="Times New Roman" w:cs="Times New Roman"/>
          <w:sz w:val="24"/>
          <w:szCs w:val="24"/>
        </w:rPr>
      </w:pPr>
      <w:r w:rsidRPr="006E73FF">
        <w:rPr>
          <w:rFonts w:ascii="Times New Roman" w:hAnsi="Times New Roman" w:cs="Times New Roman"/>
          <w:sz w:val="24"/>
          <w:szCs w:val="24"/>
        </w:rPr>
        <w:t>2.</w:t>
      </w:r>
      <w:r w:rsidRPr="006E73FF">
        <w:rPr>
          <w:rFonts w:ascii="Times New Roman" w:hAnsi="Times New Roman" w:cs="Times New Roman"/>
          <w:sz w:val="24"/>
          <w:szCs w:val="24"/>
        </w:rPr>
        <w:tab/>
        <w:t>Preparat dezynfekujący</w:t>
      </w:r>
    </w:p>
    <w:p w14:paraId="0D904123" w14:textId="77777777" w:rsidR="006E73FF" w:rsidRPr="006E73FF" w:rsidRDefault="006E73FF" w:rsidP="00263F0A">
      <w:pPr>
        <w:spacing w:beforeLines="20" w:before="48" w:afterLines="20" w:after="48" w:line="240" w:lineRule="exact"/>
        <w:jc w:val="both"/>
        <w:rPr>
          <w:rFonts w:ascii="Times New Roman" w:hAnsi="Times New Roman" w:cs="Times New Roman"/>
          <w:sz w:val="24"/>
          <w:szCs w:val="24"/>
        </w:rPr>
      </w:pPr>
      <w:r w:rsidRPr="006E73FF">
        <w:rPr>
          <w:rFonts w:ascii="Times New Roman" w:hAnsi="Times New Roman" w:cs="Times New Roman"/>
          <w:sz w:val="24"/>
          <w:szCs w:val="24"/>
        </w:rPr>
        <w:t>Bakterio-, grzybo- i glonobójczy środek kompozytowy do czyszczenia i gruntowania zanieczyszczonych i zagrożonych zanieczyszczeniem biologicznym materiałów budowlanych, nie ma działania hydrofobizującego, nie zawiera metali ciężkich, odczyn pH (+/- 5 %) (20 °C)7,5</w:t>
      </w:r>
    </w:p>
    <w:p w14:paraId="3A6FA573" w14:textId="6DE82C78" w:rsidR="006E73FF" w:rsidRPr="006E73FF" w:rsidRDefault="004A170D" w:rsidP="00263F0A">
      <w:pPr>
        <w:spacing w:beforeLines="20" w:before="48" w:afterLines="20" w:after="48" w:line="240" w:lineRule="exact"/>
        <w:jc w:val="both"/>
        <w:rPr>
          <w:rFonts w:ascii="Times New Roman" w:hAnsi="Times New Roman" w:cs="Times New Roman"/>
          <w:sz w:val="24"/>
          <w:szCs w:val="24"/>
        </w:rPr>
      </w:pPr>
      <w:r>
        <w:rPr>
          <w:rFonts w:ascii="Times New Roman" w:hAnsi="Times New Roman" w:cs="Times New Roman"/>
          <w:sz w:val="24"/>
          <w:szCs w:val="24"/>
        </w:rPr>
        <w:t>3</w:t>
      </w:r>
      <w:r w:rsidR="006E73FF" w:rsidRPr="006E73FF">
        <w:rPr>
          <w:rFonts w:ascii="Times New Roman" w:hAnsi="Times New Roman" w:cs="Times New Roman"/>
          <w:sz w:val="24"/>
          <w:szCs w:val="24"/>
        </w:rPr>
        <w:t>.</w:t>
      </w:r>
      <w:r w:rsidR="006E73FF" w:rsidRPr="006E73FF">
        <w:rPr>
          <w:rFonts w:ascii="Times New Roman" w:hAnsi="Times New Roman" w:cs="Times New Roman"/>
          <w:sz w:val="24"/>
          <w:szCs w:val="24"/>
        </w:rPr>
        <w:tab/>
        <w:t>Farba elewacyjna</w:t>
      </w:r>
    </w:p>
    <w:p w14:paraId="55D1EB42" w14:textId="6407079C" w:rsidR="006E73FF" w:rsidRPr="006E73FF" w:rsidRDefault="006E73FF" w:rsidP="00263F0A">
      <w:pPr>
        <w:spacing w:beforeLines="20" w:before="48" w:afterLines="20" w:after="48" w:line="240" w:lineRule="exact"/>
        <w:jc w:val="both"/>
        <w:rPr>
          <w:rFonts w:ascii="Times New Roman" w:hAnsi="Times New Roman" w:cs="Times New Roman"/>
          <w:sz w:val="24"/>
          <w:szCs w:val="24"/>
        </w:rPr>
      </w:pPr>
      <w:r w:rsidRPr="006E73FF">
        <w:rPr>
          <w:rFonts w:ascii="Times New Roman" w:hAnsi="Times New Roman" w:cs="Times New Roman"/>
          <w:sz w:val="24"/>
          <w:szCs w:val="24"/>
        </w:rPr>
        <w:t>Farba na bazie żywicy silikonowej, do powierzchni zagrożonych atakami pleśni i glonów, Spoiwo</w:t>
      </w:r>
      <w:r>
        <w:rPr>
          <w:rFonts w:ascii="Times New Roman" w:hAnsi="Times New Roman" w:cs="Times New Roman"/>
          <w:sz w:val="24"/>
          <w:szCs w:val="24"/>
        </w:rPr>
        <w:t xml:space="preserve"> </w:t>
      </w:r>
      <w:r w:rsidRPr="006E73FF">
        <w:rPr>
          <w:rFonts w:ascii="Times New Roman" w:hAnsi="Times New Roman" w:cs="Times New Roman"/>
          <w:sz w:val="24"/>
          <w:szCs w:val="24"/>
        </w:rPr>
        <w:t xml:space="preserve">niskocząsteczkowa emulsja silikonowa, gęstość (20 °C) (+/- 5 %) 1,45 - 1,53 g/cm³ zależnie od koloru, Odczyn pH około 8,5, Pigmenty światłotrwałe tlenkowe, odporne na alkalia, lepkość (+/- 5 %) 3000 mPa∙s, </w:t>
      </w:r>
    </w:p>
    <w:p w14:paraId="713B2F65" w14:textId="47807126" w:rsidR="006E73FF" w:rsidRPr="006E73FF" w:rsidRDefault="006E73FF" w:rsidP="00263F0A">
      <w:pPr>
        <w:spacing w:beforeLines="20" w:before="48" w:afterLines="20" w:after="48" w:line="240" w:lineRule="exact"/>
        <w:jc w:val="both"/>
        <w:rPr>
          <w:rFonts w:ascii="Times New Roman" w:hAnsi="Times New Roman" w:cs="Times New Roman"/>
          <w:sz w:val="24"/>
          <w:szCs w:val="24"/>
        </w:rPr>
      </w:pPr>
      <w:r w:rsidRPr="006E73FF">
        <w:rPr>
          <w:rFonts w:ascii="Times New Roman" w:hAnsi="Times New Roman" w:cs="Times New Roman"/>
          <w:sz w:val="24"/>
          <w:szCs w:val="24"/>
        </w:rPr>
        <w:t>Stopień połysku mat, przepuszczalność pary wodnej(+/- 5 %) sd ≤ 0,05 m, współczynnik nasiąkliwości(+/- 5 %) w ≤ 0,1 kg/(m²h0,5)</w:t>
      </w:r>
      <w:r w:rsidR="00263F0A">
        <w:rPr>
          <w:rFonts w:ascii="Times New Roman" w:hAnsi="Times New Roman" w:cs="Times New Roman"/>
          <w:sz w:val="24"/>
          <w:szCs w:val="24"/>
        </w:rPr>
        <w:t>, farba w wersji podkładowej i nawierzchniowej</w:t>
      </w:r>
    </w:p>
    <w:p w14:paraId="4C2141C9" w14:textId="77777777" w:rsidR="00F23050" w:rsidRPr="00397D65" w:rsidRDefault="00F23050" w:rsidP="00263F0A">
      <w:pPr>
        <w:spacing w:beforeLines="20" w:before="48" w:afterLines="20" w:after="48" w:line="240" w:lineRule="exact"/>
        <w:jc w:val="both"/>
        <w:rPr>
          <w:rFonts w:ascii="Times New Roman" w:hAnsi="Times New Roman" w:cs="Times New Roman"/>
          <w:sz w:val="24"/>
          <w:szCs w:val="24"/>
        </w:rPr>
      </w:pPr>
    </w:p>
    <w:p w14:paraId="5E3A7EDD" w14:textId="32E59051" w:rsidR="00AB293A" w:rsidRDefault="00AB293A" w:rsidP="00263F0A">
      <w:pPr>
        <w:pStyle w:val="Akapitzlist"/>
        <w:numPr>
          <w:ilvl w:val="0"/>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SPRZĘT</w:t>
      </w:r>
    </w:p>
    <w:p w14:paraId="2BDE342A" w14:textId="77777777" w:rsidR="00F23050" w:rsidRPr="00397D65" w:rsidRDefault="00F23050" w:rsidP="00263F0A">
      <w:pPr>
        <w:pStyle w:val="Akapitzlist"/>
        <w:spacing w:beforeLines="20" w:before="48" w:afterLines="20" w:after="48" w:line="240" w:lineRule="exact"/>
        <w:jc w:val="both"/>
        <w:rPr>
          <w:rFonts w:ascii="Times New Roman" w:hAnsi="Times New Roman" w:cs="Times New Roman"/>
          <w:b/>
          <w:bCs/>
          <w:sz w:val="24"/>
          <w:szCs w:val="24"/>
        </w:rPr>
      </w:pPr>
    </w:p>
    <w:p w14:paraId="04AB79C1" w14:textId="18CA4066" w:rsidR="00AB293A" w:rsidRPr="00397D65" w:rsidRDefault="00AB293A"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Ogólne warunki stosowania sprzętu</w:t>
      </w:r>
    </w:p>
    <w:p w14:paraId="22154B71" w14:textId="068406B4" w:rsidR="00AB293A" w:rsidRDefault="00AB293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397D65">
        <w:rPr>
          <w:rFonts w:ascii="Times New Roman" w:hAnsi="Times New Roman" w:cs="Times New Roman"/>
          <w:color w:val="000000"/>
          <w:sz w:val="24"/>
          <w:szCs w:val="24"/>
        </w:rPr>
        <w:t xml:space="preserve">Ogólne wymagania dotyczące sprzętu podano w ST „Wymagania Ogólne” </w:t>
      </w:r>
      <w:r w:rsidR="00FE0553">
        <w:rPr>
          <w:rFonts w:ascii="Times New Roman" w:hAnsi="Times New Roman" w:cs="Times New Roman"/>
          <w:color w:val="000000"/>
          <w:sz w:val="24"/>
          <w:szCs w:val="24"/>
        </w:rPr>
        <w:t>.</w:t>
      </w:r>
    </w:p>
    <w:p w14:paraId="1201D9E5" w14:textId="77777777" w:rsidR="00F23050" w:rsidRPr="00397D65" w:rsidRDefault="00F23050" w:rsidP="00263F0A">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p>
    <w:p w14:paraId="64E01E96" w14:textId="3EB81C59" w:rsidR="00AB293A" w:rsidRPr="00397D65" w:rsidRDefault="00AB293A"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Stosowany sprzęt</w:t>
      </w:r>
      <w:r w:rsidR="0005044D">
        <w:rPr>
          <w:rFonts w:ascii="Times New Roman" w:hAnsi="Times New Roman" w:cs="Times New Roman"/>
          <w:b/>
          <w:bCs/>
          <w:sz w:val="24"/>
          <w:szCs w:val="24"/>
        </w:rPr>
        <w:t xml:space="preserve"> i narzędzia</w:t>
      </w:r>
    </w:p>
    <w:p w14:paraId="16162302" w14:textId="0934A3AC" w:rsidR="00AB293A" w:rsidRDefault="00AB293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397D65">
        <w:rPr>
          <w:rFonts w:ascii="Times New Roman" w:hAnsi="Times New Roman" w:cs="Times New Roman"/>
          <w:color w:val="000000"/>
          <w:sz w:val="24"/>
          <w:szCs w:val="24"/>
        </w:rPr>
        <w:t xml:space="preserve">Do wykonania Robót związanych z realizacją </w:t>
      </w:r>
      <w:r w:rsidR="006E73FF">
        <w:rPr>
          <w:rFonts w:ascii="Times New Roman" w:hAnsi="Times New Roman" w:cs="Times New Roman"/>
          <w:color w:val="000000"/>
          <w:sz w:val="24"/>
          <w:szCs w:val="24"/>
        </w:rPr>
        <w:t xml:space="preserve">naprawczych </w:t>
      </w:r>
      <w:r w:rsidRPr="00397D65">
        <w:rPr>
          <w:rFonts w:ascii="Times New Roman" w:hAnsi="Times New Roman" w:cs="Times New Roman"/>
          <w:color w:val="000000"/>
          <w:sz w:val="24"/>
          <w:szCs w:val="24"/>
        </w:rPr>
        <w:t>prac</w:t>
      </w:r>
      <w:r w:rsidR="006E73FF">
        <w:rPr>
          <w:rFonts w:ascii="Times New Roman" w:hAnsi="Times New Roman" w:cs="Times New Roman"/>
          <w:color w:val="000000"/>
          <w:sz w:val="24"/>
          <w:szCs w:val="24"/>
        </w:rPr>
        <w:t xml:space="preserve"> elewacyjnych</w:t>
      </w:r>
      <w:r w:rsidRPr="00397D65">
        <w:rPr>
          <w:rFonts w:ascii="Times New Roman" w:hAnsi="Times New Roman" w:cs="Times New Roman"/>
          <w:color w:val="000000"/>
          <w:sz w:val="24"/>
          <w:szCs w:val="24"/>
        </w:rPr>
        <w:t xml:space="preserve"> należy stosować:</w:t>
      </w:r>
      <w:r w:rsidR="006E73FF">
        <w:rPr>
          <w:rFonts w:ascii="Times New Roman" w:hAnsi="Times New Roman" w:cs="Times New Roman"/>
          <w:color w:val="000000"/>
          <w:sz w:val="24"/>
          <w:szCs w:val="24"/>
        </w:rPr>
        <w:t xml:space="preserve"> </w:t>
      </w:r>
      <w:r w:rsidRPr="00397D65">
        <w:rPr>
          <w:rFonts w:ascii="Times New Roman" w:hAnsi="Times New Roman" w:cs="Times New Roman"/>
          <w:color w:val="000000"/>
          <w:sz w:val="24"/>
          <w:szCs w:val="24"/>
        </w:rPr>
        <w:t>jedynie sprzęt zapewniający właściwą jakość wykonywanych elementów, w tym</w:t>
      </w:r>
      <w:r w:rsidR="0005044D">
        <w:rPr>
          <w:rFonts w:ascii="Times New Roman" w:hAnsi="Times New Roman" w:cs="Times New Roman"/>
          <w:color w:val="000000"/>
          <w:sz w:val="24"/>
          <w:szCs w:val="24"/>
        </w:rPr>
        <w:t>:</w:t>
      </w:r>
    </w:p>
    <w:p w14:paraId="47C41A19" w14:textId="67385568" w:rsidR="0005044D" w:rsidRPr="0005044D" w:rsidRDefault="0005044D" w:rsidP="00263F0A">
      <w:pPr>
        <w:pStyle w:val="Akapitzlist"/>
        <w:widowControl w:val="0"/>
        <w:numPr>
          <w:ilvl w:val="0"/>
          <w:numId w:val="5"/>
        </w:numPr>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szczotki,  szpachelki do czyszczenia powierzchni ścian,</w:t>
      </w:r>
    </w:p>
    <w:p w14:paraId="492A09CC" w14:textId="6C3A533C" w:rsidR="0005044D" w:rsidRPr="0005044D" w:rsidRDefault="0005044D" w:rsidP="00263F0A">
      <w:pPr>
        <w:pStyle w:val="Akapitzlist"/>
        <w:widowControl w:val="0"/>
        <w:numPr>
          <w:ilvl w:val="0"/>
          <w:numId w:val="5"/>
        </w:numPr>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 xml:space="preserve">mieszadła koszyczkowe napędzane wiertarką elektryczną do wymieszania farb </w:t>
      </w:r>
    </w:p>
    <w:p w14:paraId="6CC6B358" w14:textId="77777777" w:rsidR="0005044D" w:rsidRPr="0005044D" w:rsidRDefault="0005044D"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ab/>
        <w:t>przed użyciem,</w:t>
      </w:r>
    </w:p>
    <w:p w14:paraId="1DDB27D0" w14:textId="62BF95E0" w:rsidR="0005044D" w:rsidRPr="0005044D" w:rsidRDefault="0005044D" w:rsidP="00263F0A">
      <w:pPr>
        <w:pStyle w:val="Akapitzlist"/>
        <w:widowControl w:val="0"/>
        <w:numPr>
          <w:ilvl w:val="0"/>
          <w:numId w:val="6"/>
        </w:numPr>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wałki malarskie oraz pędzle malarskie,</w:t>
      </w:r>
    </w:p>
    <w:p w14:paraId="7B931F51" w14:textId="3C02FC08" w:rsidR="0005044D" w:rsidRPr="0005044D" w:rsidRDefault="0005044D" w:rsidP="00263F0A">
      <w:pPr>
        <w:pStyle w:val="Akapitzlist"/>
        <w:widowControl w:val="0"/>
        <w:numPr>
          <w:ilvl w:val="0"/>
          <w:numId w:val="6"/>
        </w:numPr>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 xml:space="preserve">poziomica laserowa do wyznaczania linii odcięć kolorów </w:t>
      </w:r>
      <w:r w:rsidRPr="0005044D">
        <w:rPr>
          <w:rFonts w:ascii="Segoe UI Symbol" w:hAnsi="Segoe UI Symbol" w:cs="Segoe UI Symbol"/>
          <w:color w:val="000000"/>
          <w:sz w:val="24"/>
          <w:szCs w:val="24"/>
        </w:rPr>
        <w:t>✓</w:t>
      </w:r>
      <w:r w:rsidRPr="0005044D">
        <w:rPr>
          <w:rFonts w:ascii="Times New Roman" w:hAnsi="Times New Roman" w:cs="Times New Roman"/>
          <w:color w:val="000000"/>
          <w:sz w:val="24"/>
          <w:szCs w:val="24"/>
        </w:rPr>
        <w:t xml:space="preserve">  taśmy papierowe do odcinania kolorów,</w:t>
      </w:r>
    </w:p>
    <w:p w14:paraId="56254E93" w14:textId="5F7432AE" w:rsidR="0005044D" w:rsidRPr="0005044D" w:rsidRDefault="0005044D" w:rsidP="00263F0A">
      <w:pPr>
        <w:pStyle w:val="Akapitzlist"/>
        <w:widowControl w:val="0"/>
        <w:numPr>
          <w:ilvl w:val="0"/>
          <w:numId w:val="6"/>
        </w:numPr>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 xml:space="preserve">urządzenia transportu pionowego, </w:t>
      </w:r>
      <w:r w:rsidRPr="0005044D">
        <w:rPr>
          <w:rFonts w:ascii="Segoe UI Symbol" w:hAnsi="Segoe UI Symbol" w:cs="Segoe UI Symbol"/>
          <w:color w:val="000000"/>
          <w:sz w:val="24"/>
          <w:szCs w:val="24"/>
        </w:rPr>
        <w:t>✓</w:t>
      </w:r>
      <w:r w:rsidRPr="0005044D">
        <w:rPr>
          <w:rFonts w:ascii="Times New Roman" w:hAnsi="Times New Roman" w:cs="Times New Roman"/>
          <w:color w:val="000000"/>
          <w:sz w:val="24"/>
          <w:szCs w:val="24"/>
        </w:rPr>
        <w:t xml:space="preserve">  rusztowania stojakowe,</w:t>
      </w:r>
    </w:p>
    <w:p w14:paraId="704449D2" w14:textId="08CCDC60" w:rsidR="0005044D" w:rsidRPr="0005044D" w:rsidRDefault="0005044D" w:rsidP="00263F0A">
      <w:pPr>
        <w:pStyle w:val="Akapitzlist"/>
        <w:widowControl w:val="0"/>
        <w:numPr>
          <w:ilvl w:val="0"/>
          <w:numId w:val="6"/>
        </w:numPr>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ciśnieniowe aparaty do zmywania wodą powierzchni ścian,</w:t>
      </w:r>
    </w:p>
    <w:p w14:paraId="06D0F720" w14:textId="0B509DC8" w:rsidR="0005044D" w:rsidRPr="0005044D" w:rsidRDefault="0005044D" w:rsidP="00263F0A">
      <w:pPr>
        <w:pStyle w:val="Akapitzlist"/>
        <w:widowControl w:val="0"/>
        <w:numPr>
          <w:ilvl w:val="0"/>
          <w:numId w:val="6"/>
        </w:numPr>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 xml:space="preserve">środki ochrony osobistej tj. kombinezony robocze, okulary ochronne, kaski, rękawice </w:t>
      </w:r>
    </w:p>
    <w:p w14:paraId="4377A5DF" w14:textId="19A54797" w:rsidR="0005044D" w:rsidRDefault="0005044D"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ab/>
        <w:t>ochronne.</w:t>
      </w:r>
    </w:p>
    <w:p w14:paraId="5FEDEA99" w14:textId="1EF9B0DD" w:rsidR="00F23050" w:rsidRDefault="00F23050" w:rsidP="00263F0A">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p>
    <w:p w14:paraId="1074E609" w14:textId="57F83973" w:rsidR="00AB293A" w:rsidRPr="00397D65" w:rsidRDefault="00AB293A"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 xml:space="preserve">Stosowane </w:t>
      </w:r>
      <w:r w:rsidR="006E73FF">
        <w:rPr>
          <w:rFonts w:ascii="Times New Roman" w:hAnsi="Times New Roman" w:cs="Times New Roman"/>
          <w:b/>
          <w:bCs/>
          <w:sz w:val="24"/>
          <w:szCs w:val="24"/>
        </w:rPr>
        <w:t>rusztowania</w:t>
      </w:r>
    </w:p>
    <w:p w14:paraId="2B4C3A52" w14:textId="2E48DEF0" w:rsidR="006E73FF" w:rsidRPr="006E73FF" w:rsidRDefault="00AB293A" w:rsidP="00263F0A">
      <w:pPr>
        <w:spacing w:beforeLines="20" w:before="48" w:afterLines="20" w:after="48" w:line="240" w:lineRule="exact"/>
        <w:jc w:val="both"/>
        <w:rPr>
          <w:rFonts w:ascii="Times New Roman" w:hAnsi="Times New Roman" w:cs="Times New Roman"/>
          <w:sz w:val="24"/>
          <w:szCs w:val="24"/>
        </w:rPr>
      </w:pPr>
      <w:r w:rsidRPr="00397D65">
        <w:rPr>
          <w:rFonts w:ascii="Times New Roman" w:hAnsi="Times New Roman" w:cs="Times New Roman"/>
          <w:sz w:val="24"/>
          <w:szCs w:val="24"/>
        </w:rPr>
        <w:t xml:space="preserve">Wykonawca zobowiązany jest dysponować odpowiednią ilością </w:t>
      </w:r>
      <w:r w:rsidR="006E73FF">
        <w:rPr>
          <w:rFonts w:ascii="Times New Roman" w:hAnsi="Times New Roman" w:cs="Times New Roman"/>
          <w:sz w:val="24"/>
          <w:szCs w:val="24"/>
        </w:rPr>
        <w:t xml:space="preserve">rusztowań, wykonać ich montaż zgodnie z obowiązującymi przepisami, DTR, </w:t>
      </w:r>
      <w:r w:rsidRPr="00397D65">
        <w:rPr>
          <w:rFonts w:ascii="Times New Roman" w:hAnsi="Times New Roman" w:cs="Times New Roman"/>
          <w:sz w:val="24"/>
          <w:szCs w:val="24"/>
        </w:rPr>
        <w:t>zapewniających właściwą jakość prac</w:t>
      </w:r>
      <w:r w:rsidR="006E73FF">
        <w:rPr>
          <w:rFonts w:ascii="Times New Roman" w:hAnsi="Times New Roman" w:cs="Times New Roman"/>
          <w:sz w:val="24"/>
          <w:szCs w:val="24"/>
        </w:rPr>
        <w:t>, wygrodzić miejsce prowadzenia prac iw celu zabezpieczenia dostępu osób postronnych.</w:t>
      </w:r>
      <w:r w:rsidR="00263F0A">
        <w:rPr>
          <w:rFonts w:ascii="Times New Roman" w:hAnsi="Times New Roman" w:cs="Times New Roman"/>
          <w:sz w:val="24"/>
          <w:szCs w:val="24"/>
        </w:rPr>
        <w:t xml:space="preserve"> </w:t>
      </w:r>
      <w:r w:rsidR="006E73FF" w:rsidRPr="006E73FF">
        <w:rPr>
          <w:rFonts w:ascii="Times New Roman" w:hAnsi="Times New Roman" w:cs="Times New Roman"/>
          <w:sz w:val="24"/>
          <w:szCs w:val="24"/>
        </w:rPr>
        <w:t xml:space="preserve">Elewacja ma wysokość </w:t>
      </w:r>
      <w:r w:rsidR="006E73FF">
        <w:rPr>
          <w:rFonts w:ascii="Times New Roman" w:hAnsi="Times New Roman" w:cs="Times New Roman"/>
          <w:sz w:val="24"/>
          <w:szCs w:val="24"/>
        </w:rPr>
        <w:t xml:space="preserve">do </w:t>
      </w:r>
      <w:r w:rsidR="004A170D">
        <w:rPr>
          <w:rFonts w:ascii="Times New Roman" w:hAnsi="Times New Roman" w:cs="Times New Roman"/>
          <w:sz w:val="24"/>
          <w:szCs w:val="24"/>
        </w:rPr>
        <w:t>9</w:t>
      </w:r>
      <w:r w:rsidR="006E73FF" w:rsidRPr="006E73FF">
        <w:rPr>
          <w:rFonts w:ascii="Times New Roman" w:hAnsi="Times New Roman" w:cs="Times New Roman"/>
          <w:sz w:val="24"/>
          <w:szCs w:val="24"/>
        </w:rPr>
        <w:t xml:space="preserve">m, do wykonania Robót związanych z wykonaniem elewacji </w:t>
      </w:r>
      <w:r w:rsidR="0005044D">
        <w:rPr>
          <w:rFonts w:ascii="Times New Roman" w:hAnsi="Times New Roman" w:cs="Times New Roman"/>
          <w:sz w:val="24"/>
          <w:szCs w:val="24"/>
        </w:rPr>
        <w:t>skośnej</w:t>
      </w:r>
      <w:r w:rsidR="006E73FF" w:rsidRPr="006E73FF">
        <w:rPr>
          <w:rFonts w:ascii="Times New Roman" w:hAnsi="Times New Roman" w:cs="Times New Roman"/>
          <w:sz w:val="24"/>
          <w:szCs w:val="24"/>
        </w:rPr>
        <w:t xml:space="preserve"> należy stosować</w:t>
      </w:r>
      <w:r w:rsidR="0005044D">
        <w:rPr>
          <w:rFonts w:ascii="Times New Roman" w:hAnsi="Times New Roman" w:cs="Times New Roman"/>
          <w:sz w:val="24"/>
          <w:szCs w:val="24"/>
        </w:rPr>
        <w:t xml:space="preserve"> </w:t>
      </w:r>
      <w:r w:rsidR="006E73FF" w:rsidRPr="006E73FF">
        <w:rPr>
          <w:rFonts w:ascii="Times New Roman" w:hAnsi="Times New Roman" w:cs="Times New Roman"/>
          <w:sz w:val="24"/>
          <w:szCs w:val="24"/>
        </w:rPr>
        <w:t>rusztowania systemowe,</w:t>
      </w:r>
      <w:r w:rsidR="0005044D">
        <w:rPr>
          <w:rFonts w:ascii="Times New Roman" w:hAnsi="Times New Roman" w:cs="Times New Roman"/>
          <w:sz w:val="24"/>
          <w:szCs w:val="24"/>
        </w:rPr>
        <w:t xml:space="preserve"> na pozostałych można zastosować rusztowania systemowe lub podnośnik mechaniczny. </w:t>
      </w:r>
      <w:r w:rsidR="006E73FF" w:rsidRPr="006E73FF">
        <w:rPr>
          <w:rFonts w:ascii="Times New Roman" w:hAnsi="Times New Roman" w:cs="Times New Roman"/>
          <w:sz w:val="24"/>
          <w:szCs w:val="24"/>
        </w:rPr>
        <w:t xml:space="preserve"> </w:t>
      </w:r>
    </w:p>
    <w:p w14:paraId="20EE844A" w14:textId="7EFEF46C" w:rsidR="006E73FF" w:rsidRDefault="006E73FF" w:rsidP="00263F0A">
      <w:pPr>
        <w:spacing w:beforeLines="20" w:before="48" w:afterLines="20" w:after="48" w:line="240" w:lineRule="exact"/>
        <w:jc w:val="both"/>
        <w:rPr>
          <w:rFonts w:ascii="Times New Roman" w:hAnsi="Times New Roman" w:cs="Times New Roman"/>
          <w:sz w:val="24"/>
          <w:szCs w:val="24"/>
        </w:rPr>
      </w:pPr>
    </w:p>
    <w:p w14:paraId="15F3C4C1" w14:textId="77777777" w:rsidR="004A170D" w:rsidRPr="00397D65" w:rsidRDefault="004A170D" w:rsidP="00263F0A">
      <w:pPr>
        <w:spacing w:beforeLines="20" w:before="48" w:afterLines="20" w:after="48" w:line="240" w:lineRule="exact"/>
        <w:jc w:val="both"/>
        <w:rPr>
          <w:rFonts w:ascii="Times New Roman" w:hAnsi="Times New Roman" w:cs="Times New Roman"/>
          <w:sz w:val="24"/>
          <w:szCs w:val="24"/>
        </w:rPr>
      </w:pPr>
    </w:p>
    <w:p w14:paraId="21FC0B78" w14:textId="598136BE" w:rsidR="00AB293A" w:rsidRDefault="00AB293A" w:rsidP="00263F0A">
      <w:pPr>
        <w:pStyle w:val="Akapitzlist"/>
        <w:numPr>
          <w:ilvl w:val="0"/>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lastRenderedPageBreak/>
        <w:t>TRANSPORT</w:t>
      </w:r>
    </w:p>
    <w:p w14:paraId="4D1E05EB" w14:textId="77777777" w:rsidR="00F23050" w:rsidRPr="00397D65" w:rsidRDefault="00F23050" w:rsidP="00263F0A">
      <w:pPr>
        <w:pStyle w:val="Akapitzlist"/>
        <w:spacing w:beforeLines="20" w:before="48" w:afterLines="20" w:after="48" w:line="240" w:lineRule="exact"/>
        <w:jc w:val="both"/>
        <w:rPr>
          <w:rFonts w:ascii="Times New Roman" w:hAnsi="Times New Roman" w:cs="Times New Roman"/>
          <w:b/>
          <w:bCs/>
          <w:sz w:val="24"/>
          <w:szCs w:val="24"/>
        </w:rPr>
      </w:pPr>
    </w:p>
    <w:p w14:paraId="00C9106D" w14:textId="230FEC1C" w:rsidR="00AB293A" w:rsidRPr="00397D65" w:rsidRDefault="00AB293A"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Ogólne wymagania dotyczące transportu</w:t>
      </w:r>
    </w:p>
    <w:p w14:paraId="4BD80D7A" w14:textId="13D5DB9F" w:rsidR="00AB293A" w:rsidRDefault="00AB293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397D65">
        <w:rPr>
          <w:rFonts w:ascii="Times New Roman" w:hAnsi="Times New Roman" w:cs="Times New Roman"/>
          <w:color w:val="000000"/>
          <w:sz w:val="24"/>
          <w:szCs w:val="24"/>
        </w:rPr>
        <w:t>Ogólne wymagania dotyczące transportu podano w ST „Wymagania Ogólne”</w:t>
      </w:r>
      <w:r w:rsidR="00FE0553">
        <w:rPr>
          <w:rFonts w:ascii="Times New Roman" w:hAnsi="Times New Roman" w:cs="Times New Roman"/>
          <w:color w:val="000000"/>
          <w:sz w:val="24"/>
          <w:szCs w:val="24"/>
        </w:rPr>
        <w:t>.</w:t>
      </w:r>
    </w:p>
    <w:p w14:paraId="0E570EAC" w14:textId="77777777" w:rsidR="00F23050" w:rsidRPr="00397D65" w:rsidRDefault="00F23050" w:rsidP="00263F0A">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p>
    <w:p w14:paraId="5A025D58" w14:textId="407C1643" w:rsidR="00AB293A" w:rsidRPr="00397D65" w:rsidRDefault="00AB293A"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Transport elementów do wbudowania</w:t>
      </w:r>
    </w:p>
    <w:p w14:paraId="71220754" w14:textId="2558CAB2" w:rsidR="0005044D" w:rsidRDefault="0005044D" w:rsidP="00263F0A">
      <w:pPr>
        <w:spacing w:beforeLines="20" w:before="48" w:afterLines="20" w:after="48" w:line="240" w:lineRule="exact"/>
        <w:jc w:val="both"/>
        <w:rPr>
          <w:rFonts w:ascii="Times New Roman" w:hAnsi="Times New Roman" w:cs="Times New Roman"/>
          <w:sz w:val="24"/>
          <w:szCs w:val="24"/>
        </w:rPr>
      </w:pPr>
      <w:r w:rsidRPr="0005044D">
        <w:rPr>
          <w:rFonts w:ascii="Times New Roman" w:hAnsi="Times New Roman" w:cs="Times New Roman"/>
          <w:sz w:val="24"/>
          <w:szCs w:val="24"/>
        </w:rPr>
        <w:t xml:space="preserve">Materiały bezwzględnie należy przewozić w oryginalnych opakowaniach fabrycznych na paletach, w sposób uniemożliwiający ich zniszczenie, w szczególności połamanie lub </w:t>
      </w:r>
      <w:r>
        <w:rPr>
          <w:rFonts w:ascii="Times New Roman" w:hAnsi="Times New Roman" w:cs="Times New Roman"/>
          <w:sz w:val="24"/>
          <w:szCs w:val="24"/>
        </w:rPr>
        <w:t xml:space="preserve"> </w:t>
      </w:r>
      <w:r w:rsidRPr="0005044D">
        <w:rPr>
          <w:rFonts w:ascii="Times New Roman" w:hAnsi="Times New Roman" w:cs="Times New Roman"/>
          <w:sz w:val="24"/>
          <w:szCs w:val="24"/>
        </w:rPr>
        <w:t>popękanie. Nie dopuszcza się wbudowywania materiału uszkodzonego w transporcie lub podczas przechowywania.</w:t>
      </w:r>
      <w:r>
        <w:rPr>
          <w:rFonts w:ascii="Times New Roman" w:hAnsi="Times New Roman" w:cs="Times New Roman"/>
          <w:sz w:val="24"/>
          <w:szCs w:val="24"/>
        </w:rPr>
        <w:t xml:space="preserve"> </w:t>
      </w:r>
      <w:r w:rsidRPr="0005044D">
        <w:rPr>
          <w:rFonts w:ascii="Times New Roman" w:hAnsi="Times New Roman" w:cs="Times New Roman"/>
          <w:sz w:val="24"/>
          <w:szCs w:val="24"/>
        </w:rPr>
        <w:t>Materiał winien znajdować się w opakowaniu fabrycznym do czasu jego wbudowania.</w:t>
      </w:r>
    </w:p>
    <w:p w14:paraId="59399C4D" w14:textId="77777777" w:rsidR="0005044D" w:rsidRPr="0005044D" w:rsidRDefault="0005044D" w:rsidP="00263F0A">
      <w:pPr>
        <w:spacing w:beforeLines="20" w:before="48" w:afterLines="20" w:after="48" w:line="240" w:lineRule="exact"/>
        <w:jc w:val="both"/>
        <w:rPr>
          <w:rFonts w:ascii="Times New Roman" w:hAnsi="Times New Roman" w:cs="Times New Roman"/>
          <w:sz w:val="24"/>
          <w:szCs w:val="24"/>
        </w:rPr>
      </w:pPr>
    </w:p>
    <w:p w14:paraId="164DE34F" w14:textId="3CDAA0E5" w:rsidR="00AB293A" w:rsidRDefault="00AB293A" w:rsidP="00263F0A">
      <w:pPr>
        <w:pStyle w:val="Akapitzlist"/>
        <w:numPr>
          <w:ilvl w:val="0"/>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WYKONANIE ROBÓT</w:t>
      </w:r>
    </w:p>
    <w:p w14:paraId="2A5B44D0" w14:textId="77777777" w:rsidR="00F23050" w:rsidRPr="00397D65" w:rsidRDefault="00F23050" w:rsidP="00263F0A">
      <w:pPr>
        <w:pStyle w:val="Akapitzlist"/>
        <w:spacing w:beforeLines="20" w:before="48" w:afterLines="20" w:after="48" w:line="240" w:lineRule="exact"/>
        <w:jc w:val="both"/>
        <w:rPr>
          <w:rFonts w:ascii="Times New Roman" w:hAnsi="Times New Roman" w:cs="Times New Roman"/>
          <w:b/>
          <w:bCs/>
          <w:sz w:val="24"/>
          <w:szCs w:val="24"/>
        </w:rPr>
      </w:pPr>
    </w:p>
    <w:p w14:paraId="20AEDE97" w14:textId="19C0EA67" w:rsidR="00A7460B" w:rsidRPr="00397D65" w:rsidRDefault="00A7460B"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Ogólne wymagania dotyczące wykonywania robót</w:t>
      </w:r>
    </w:p>
    <w:p w14:paraId="59E397CD" w14:textId="0A6BAE51" w:rsidR="001C31B9" w:rsidRDefault="001C31B9"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397D65">
        <w:rPr>
          <w:rFonts w:ascii="Times New Roman" w:hAnsi="Times New Roman" w:cs="Times New Roman"/>
          <w:color w:val="000000"/>
          <w:sz w:val="24"/>
          <w:szCs w:val="24"/>
        </w:rPr>
        <w:t>Ogólne zasady wykonania Robót podano w ST  „Wymagania Ogólne”</w:t>
      </w:r>
      <w:r w:rsidR="00FE0553">
        <w:rPr>
          <w:rFonts w:ascii="Times New Roman" w:hAnsi="Times New Roman" w:cs="Times New Roman"/>
          <w:color w:val="000000"/>
          <w:sz w:val="24"/>
          <w:szCs w:val="24"/>
        </w:rPr>
        <w:t>.</w:t>
      </w:r>
    </w:p>
    <w:p w14:paraId="600B093A" w14:textId="77777777" w:rsidR="00F23050" w:rsidRPr="00397D65" w:rsidRDefault="00F23050" w:rsidP="00263F0A">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p>
    <w:p w14:paraId="218E11F1" w14:textId="5FC0118E" w:rsidR="009E7ED9" w:rsidRPr="004A170D" w:rsidRDefault="00F842FB" w:rsidP="00984D2D">
      <w:pPr>
        <w:pStyle w:val="Akapitzlist"/>
        <w:widowControl w:val="0"/>
        <w:numPr>
          <w:ilvl w:val="1"/>
          <w:numId w:val="1"/>
        </w:numPr>
        <w:autoSpaceDE w:val="0"/>
        <w:autoSpaceDN w:val="0"/>
        <w:adjustRightInd w:val="0"/>
        <w:spacing w:beforeLines="20" w:before="48" w:afterLines="20" w:after="48" w:line="240" w:lineRule="exact"/>
        <w:jc w:val="both"/>
        <w:rPr>
          <w:rFonts w:ascii="Times New Roman" w:hAnsi="Times New Roman" w:cs="Times New Roman"/>
          <w:b/>
          <w:bCs/>
          <w:i/>
          <w:iCs/>
          <w:color w:val="000000"/>
          <w:sz w:val="24"/>
          <w:szCs w:val="24"/>
        </w:rPr>
      </w:pPr>
      <w:r w:rsidRPr="004A170D">
        <w:rPr>
          <w:rFonts w:ascii="Times New Roman" w:hAnsi="Times New Roman" w:cs="Times New Roman"/>
          <w:b/>
          <w:bCs/>
          <w:sz w:val="24"/>
          <w:szCs w:val="24"/>
        </w:rPr>
        <w:t xml:space="preserve">Wymagania dotyczące wykonywania robót </w:t>
      </w:r>
      <w:r w:rsidR="004A170D" w:rsidRPr="004A170D">
        <w:rPr>
          <w:rFonts w:ascii="Times New Roman" w:hAnsi="Times New Roman" w:cs="Times New Roman"/>
          <w:b/>
          <w:bCs/>
          <w:sz w:val="24"/>
          <w:szCs w:val="24"/>
        </w:rPr>
        <w:t>czyszczeni</w:t>
      </w:r>
      <w:r w:rsidR="004A170D">
        <w:rPr>
          <w:rFonts w:ascii="Times New Roman" w:hAnsi="Times New Roman" w:cs="Times New Roman"/>
          <w:b/>
          <w:bCs/>
          <w:sz w:val="24"/>
          <w:szCs w:val="24"/>
        </w:rPr>
        <w:t>a</w:t>
      </w:r>
      <w:r w:rsidR="004A170D" w:rsidRPr="004A170D">
        <w:rPr>
          <w:rFonts w:ascii="Times New Roman" w:hAnsi="Times New Roman" w:cs="Times New Roman"/>
          <w:b/>
          <w:bCs/>
          <w:sz w:val="24"/>
          <w:szCs w:val="24"/>
        </w:rPr>
        <w:t>, zabezpieczeni</w:t>
      </w:r>
      <w:r w:rsidR="004A170D">
        <w:rPr>
          <w:rFonts w:ascii="Times New Roman" w:hAnsi="Times New Roman" w:cs="Times New Roman"/>
          <w:b/>
          <w:bCs/>
          <w:sz w:val="24"/>
          <w:szCs w:val="24"/>
        </w:rPr>
        <w:t>a</w:t>
      </w:r>
      <w:r w:rsidR="004A170D" w:rsidRPr="004A170D">
        <w:rPr>
          <w:rFonts w:ascii="Times New Roman" w:hAnsi="Times New Roman" w:cs="Times New Roman"/>
          <w:b/>
          <w:bCs/>
          <w:sz w:val="24"/>
          <w:szCs w:val="24"/>
        </w:rPr>
        <w:t xml:space="preserve"> i malowanie wypraw tynkarskich ściany elewacji przy części 05 oraz ścian attyk w części 01</w:t>
      </w:r>
    </w:p>
    <w:p w14:paraId="666E517F" w14:textId="77777777" w:rsidR="004A170D" w:rsidRPr="004A170D" w:rsidRDefault="004A170D" w:rsidP="004A170D">
      <w:pPr>
        <w:pStyle w:val="Akapitzlist"/>
        <w:widowControl w:val="0"/>
        <w:autoSpaceDE w:val="0"/>
        <w:autoSpaceDN w:val="0"/>
        <w:adjustRightInd w:val="0"/>
        <w:spacing w:beforeLines="20" w:before="48" w:afterLines="20" w:after="48" w:line="240" w:lineRule="exact"/>
        <w:jc w:val="both"/>
        <w:rPr>
          <w:rFonts w:ascii="Times New Roman" w:hAnsi="Times New Roman" w:cs="Times New Roman"/>
          <w:b/>
          <w:bCs/>
          <w:i/>
          <w:iCs/>
          <w:color w:val="000000"/>
          <w:sz w:val="24"/>
          <w:szCs w:val="24"/>
        </w:rPr>
      </w:pPr>
    </w:p>
    <w:p w14:paraId="0943FBA2" w14:textId="4F96789E" w:rsidR="00B770BA" w:rsidRPr="001A1307" w:rsidRDefault="00B770BA" w:rsidP="001A1307">
      <w:pPr>
        <w:pStyle w:val="Bezodstpw"/>
        <w:rPr>
          <w:rFonts w:ascii="Times New Roman" w:hAnsi="Times New Roman" w:cs="Times New Roman"/>
          <w:color w:val="000000"/>
          <w:sz w:val="24"/>
          <w:szCs w:val="24"/>
        </w:rPr>
      </w:pPr>
      <w:r w:rsidRPr="001A1307">
        <w:rPr>
          <w:rFonts w:ascii="Times New Roman" w:hAnsi="Times New Roman" w:cs="Times New Roman"/>
          <w:color w:val="000000"/>
          <w:sz w:val="24"/>
          <w:szCs w:val="24"/>
        </w:rPr>
        <w:t xml:space="preserve">Przed przystąpieniem do prac renowacyjnych, należy sprawdzić wymagane uprawnienia ekipy wykonawczej oraz jej wyposażenie w środki BHP. Należy również przygotować </w:t>
      </w:r>
      <w:r w:rsidR="001A1307">
        <w:rPr>
          <w:rFonts w:ascii="Times New Roman" w:hAnsi="Times New Roman" w:cs="Times New Roman"/>
          <w:color w:val="000000"/>
          <w:sz w:val="24"/>
          <w:szCs w:val="24"/>
        </w:rPr>
        <w:t>m</w:t>
      </w:r>
      <w:r w:rsidRPr="001A1307">
        <w:rPr>
          <w:rFonts w:ascii="Times New Roman" w:hAnsi="Times New Roman" w:cs="Times New Roman"/>
          <w:color w:val="000000"/>
          <w:sz w:val="24"/>
          <w:szCs w:val="24"/>
        </w:rPr>
        <w:t>ateriały, narzędzia i sprzęt oraz dokonać odbioru rusztowań, jeżeli będzie stosowane.</w:t>
      </w:r>
    </w:p>
    <w:p w14:paraId="10193EAF" w14:textId="08005B25" w:rsidR="00B770BA" w:rsidRPr="0005044D" w:rsidRDefault="004A170D"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Dach szklany </w:t>
      </w:r>
      <w:r w:rsidR="00B770BA" w:rsidRPr="0005044D">
        <w:rPr>
          <w:rFonts w:ascii="Times New Roman" w:hAnsi="Times New Roman" w:cs="Times New Roman"/>
          <w:color w:val="000000"/>
          <w:sz w:val="24"/>
          <w:szCs w:val="24"/>
        </w:rPr>
        <w:t>oraz inne elementy mogące ulec zniszczeniu należy osłonić.</w:t>
      </w:r>
    </w:p>
    <w:p w14:paraId="7A0F9C70" w14:textId="77777777" w:rsidR="00B770BA" w:rsidRPr="0005044D" w:rsidRDefault="00B770B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Przed przystąpieniem do prac trzeba bardzo dokładnie sprawdzić stan podłoża. Powłoki malarskie, które w sposób widoczny łuszczą się należy usunąć. Grubsze zanieczyszczenia usunąć mechanicznie przy użyciu szpachelki, szczotki itp.</w:t>
      </w:r>
    </w:p>
    <w:p w14:paraId="43F1641B" w14:textId="1FF9C43B" w:rsidR="00B770BA" w:rsidRPr="0005044D" w:rsidRDefault="00B770B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Podłoż</w:t>
      </w:r>
      <w:r w:rsidR="00263F0A">
        <w:rPr>
          <w:rFonts w:ascii="Times New Roman" w:hAnsi="Times New Roman" w:cs="Times New Roman"/>
          <w:color w:val="000000"/>
          <w:sz w:val="24"/>
          <w:szCs w:val="24"/>
        </w:rPr>
        <w:t>e n</w:t>
      </w:r>
      <w:r w:rsidRPr="0005044D">
        <w:rPr>
          <w:rFonts w:ascii="Times New Roman" w:hAnsi="Times New Roman" w:cs="Times New Roman"/>
          <w:color w:val="000000"/>
          <w:sz w:val="24"/>
          <w:szCs w:val="24"/>
        </w:rPr>
        <w:t xml:space="preserve">ależy oczyścić preparatem </w:t>
      </w:r>
      <w:r>
        <w:rPr>
          <w:rFonts w:ascii="Times New Roman" w:hAnsi="Times New Roman" w:cs="Times New Roman"/>
          <w:color w:val="000000"/>
          <w:sz w:val="24"/>
          <w:szCs w:val="24"/>
        </w:rPr>
        <w:t xml:space="preserve">do usuwania zielonych nalotów. </w:t>
      </w:r>
      <w:r w:rsidRPr="0005044D">
        <w:rPr>
          <w:rFonts w:ascii="Times New Roman" w:hAnsi="Times New Roman" w:cs="Times New Roman"/>
          <w:color w:val="000000"/>
          <w:sz w:val="24"/>
          <w:szCs w:val="24"/>
        </w:rPr>
        <w:t>Do nanoszenia preparatu stosować pędzel bądź wałek malarski. Powierzchnię, na którą naniesiono preparat grzybobójczy pozostawić do wyschnięcia, na co najmniej 72 godziny.</w:t>
      </w:r>
    </w:p>
    <w:p w14:paraId="1E9A3D8C" w14:textId="013849B2" w:rsidR="00B770BA" w:rsidRPr="0005044D" w:rsidRDefault="00B770B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Czyszczoną powierzchnię należy zmyć czystą wodą w celu usunięcia nieaktywnego biofilmu.  Przy  czyszczeniu  wodą</w:t>
      </w:r>
      <w:r w:rsidR="00263F0A">
        <w:rPr>
          <w:rFonts w:ascii="Times New Roman" w:hAnsi="Times New Roman" w:cs="Times New Roman"/>
          <w:color w:val="000000"/>
          <w:sz w:val="24"/>
          <w:szCs w:val="24"/>
        </w:rPr>
        <w:t xml:space="preserve"> należy </w:t>
      </w:r>
      <w:r w:rsidRPr="0005044D">
        <w:rPr>
          <w:rFonts w:ascii="Times New Roman" w:hAnsi="Times New Roman" w:cs="Times New Roman"/>
          <w:color w:val="000000"/>
          <w:sz w:val="24"/>
          <w:szCs w:val="24"/>
        </w:rPr>
        <w:t>zastosowa</w:t>
      </w:r>
      <w:r w:rsidR="00263F0A">
        <w:rPr>
          <w:rFonts w:ascii="Times New Roman" w:hAnsi="Times New Roman" w:cs="Times New Roman"/>
          <w:color w:val="000000"/>
          <w:sz w:val="24"/>
          <w:szCs w:val="24"/>
        </w:rPr>
        <w:t>ć</w:t>
      </w:r>
      <w:r w:rsidRPr="0005044D">
        <w:rPr>
          <w:rFonts w:ascii="Times New Roman" w:hAnsi="Times New Roman" w:cs="Times New Roman"/>
          <w:color w:val="000000"/>
          <w:sz w:val="24"/>
          <w:szCs w:val="24"/>
        </w:rPr>
        <w:t xml:space="preserve">  myjk</w:t>
      </w:r>
      <w:r w:rsidR="00263F0A">
        <w:rPr>
          <w:rFonts w:ascii="Times New Roman" w:hAnsi="Times New Roman" w:cs="Times New Roman"/>
          <w:color w:val="000000"/>
          <w:sz w:val="24"/>
          <w:szCs w:val="24"/>
        </w:rPr>
        <w:t>ę</w:t>
      </w:r>
      <w:r w:rsidRPr="0005044D">
        <w:rPr>
          <w:rFonts w:ascii="Times New Roman" w:hAnsi="Times New Roman" w:cs="Times New Roman"/>
          <w:color w:val="000000"/>
          <w:sz w:val="24"/>
          <w:szCs w:val="24"/>
        </w:rPr>
        <w:t xml:space="preserve">  ciśnieniow</w:t>
      </w:r>
      <w:r w:rsidR="00263F0A">
        <w:rPr>
          <w:rFonts w:ascii="Times New Roman" w:hAnsi="Times New Roman" w:cs="Times New Roman"/>
          <w:color w:val="000000"/>
          <w:sz w:val="24"/>
          <w:szCs w:val="24"/>
        </w:rPr>
        <w:t>ą</w:t>
      </w:r>
      <w:r w:rsidRPr="0005044D">
        <w:rPr>
          <w:rFonts w:ascii="Times New Roman" w:hAnsi="Times New Roman" w:cs="Times New Roman"/>
          <w:color w:val="000000"/>
          <w:sz w:val="24"/>
          <w:szCs w:val="24"/>
        </w:rPr>
        <w:t>. Urządzenie myjące powinno mieć odpowiednio ustawione ciśnienie (nie więcej niż 60 bar) oraz nałożone właściwą dyszę. Zbyt duże ciśnienie wody, nieodpowiednio dobrana dysza lub zbyt mała odległość dyszy od czyszczonego tynku, może całkowicie go zniszczyć lub w znacznej mierze go uszkodzić.</w:t>
      </w:r>
    </w:p>
    <w:p w14:paraId="1E37E041" w14:textId="77777777" w:rsidR="00B770BA" w:rsidRPr="0005044D" w:rsidRDefault="00B770B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 xml:space="preserve">Czyszczoną powierzchnię pozostawić do osuszenia na 72 - 120 godzin (w zależności od </w:t>
      </w:r>
    </w:p>
    <w:p w14:paraId="60A2E086" w14:textId="77777777" w:rsidR="00B770BA" w:rsidRPr="0005044D" w:rsidRDefault="00B770B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 xml:space="preserve">temperatury i wilgotności powietrza). W razie potrzeby zaleca się powtórne zastosowanie </w:t>
      </w:r>
    </w:p>
    <w:p w14:paraId="638C5662" w14:textId="77777777" w:rsidR="00B770BA" w:rsidRPr="0005044D" w:rsidRDefault="00B770B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środka.</w:t>
      </w:r>
    </w:p>
    <w:p w14:paraId="19DAE869" w14:textId="77777777" w:rsidR="00B770BA" w:rsidRPr="0005044D" w:rsidRDefault="00B770B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Podłoże  zabrudzone  zanieczyszczeniami  zwykłymi</w:t>
      </w:r>
      <w:r>
        <w:rPr>
          <w:rFonts w:ascii="Times New Roman" w:hAnsi="Times New Roman" w:cs="Times New Roman"/>
          <w:color w:val="000000"/>
          <w:sz w:val="24"/>
          <w:szCs w:val="24"/>
        </w:rPr>
        <w:t xml:space="preserve"> </w:t>
      </w:r>
      <w:r w:rsidRPr="0005044D">
        <w:rPr>
          <w:rFonts w:ascii="Times New Roman" w:hAnsi="Times New Roman" w:cs="Times New Roman"/>
          <w:color w:val="000000"/>
          <w:sz w:val="24"/>
          <w:szCs w:val="24"/>
        </w:rPr>
        <w:t>(brud,</w:t>
      </w:r>
      <w:r>
        <w:rPr>
          <w:rFonts w:ascii="Times New Roman" w:hAnsi="Times New Roman" w:cs="Times New Roman"/>
          <w:color w:val="000000"/>
          <w:sz w:val="24"/>
          <w:szCs w:val="24"/>
        </w:rPr>
        <w:t xml:space="preserve"> </w:t>
      </w:r>
      <w:r w:rsidRPr="0005044D">
        <w:rPr>
          <w:rFonts w:ascii="Times New Roman" w:hAnsi="Times New Roman" w:cs="Times New Roman"/>
          <w:color w:val="000000"/>
          <w:sz w:val="24"/>
          <w:szCs w:val="24"/>
        </w:rPr>
        <w:t>sadza)</w:t>
      </w:r>
      <w:r>
        <w:rPr>
          <w:rFonts w:ascii="Times New Roman" w:hAnsi="Times New Roman" w:cs="Times New Roman"/>
          <w:color w:val="000000"/>
          <w:sz w:val="24"/>
          <w:szCs w:val="24"/>
        </w:rPr>
        <w:t xml:space="preserve"> </w:t>
      </w:r>
      <w:r w:rsidRPr="0005044D">
        <w:rPr>
          <w:rFonts w:ascii="Times New Roman" w:hAnsi="Times New Roman" w:cs="Times New Roman"/>
          <w:color w:val="000000"/>
          <w:sz w:val="24"/>
          <w:szCs w:val="24"/>
        </w:rPr>
        <w:t>należy</w:t>
      </w:r>
      <w:r>
        <w:rPr>
          <w:rFonts w:ascii="Times New Roman" w:hAnsi="Times New Roman" w:cs="Times New Roman"/>
          <w:color w:val="000000"/>
          <w:sz w:val="24"/>
          <w:szCs w:val="24"/>
        </w:rPr>
        <w:t xml:space="preserve"> </w:t>
      </w:r>
      <w:r w:rsidRPr="0005044D">
        <w:rPr>
          <w:rFonts w:ascii="Times New Roman" w:hAnsi="Times New Roman" w:cs="Times New Roman"/>
          <w:color w:val="000000"/>
          <w:sz w:val="24"/>
          <w:szCs w:val="24"/>
        </w:rPr>
        <w:t xml:space="preserve">oczyścić wykorzystując preparat czyszczący </w:t>
      </w:r>
      <w:r>
        <w:rPr>
          <w:rFonts w:ascii="Times New Roman" w:hAnsi="Times New Roman" w:cs="Times New Roman"/>
          <w:color w:val="000000"/>
          <w:sz w:val="24"/>
          <w:szCs w:val="24"/>
        </w:rPr>
        <w:t>dezynfekujący</w:t>
      </w:r>
      <w:r w:rsidRPr="0005044D">
        <w:rPr>
          <w:rFonts w:ascii="Times New Roman" w:hAnsi="Times New Roman" w:cs="Times New Roman"/>
          <w:color w:val="000000"/>
          <w:sz w:val="24"/>
          <w:szCs w:val="24"/>
        </w:rPr>
        <w:t>.</w:t>
      </w:r>
    </w:p>
    <w:p w14:paraId="7E12D2D1" w14:textId="77777777" w:rsidR="00B770BA" w:rsidRPr="0005044D" w:rsidRDefault="00B770B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Uwaga!</w:t>
      </w:r>
    </w:p>
    <w:p w14:paraId="332E917D" w14:textId="77777777" w:rsidR="00B770BA" w:rsidRPr="0005044D" w:rsidRDefault="00B770B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05044D">
        <w:rPr>
          <w:rFonts w:ascii="Times New Roman" w:hAnsi="Times New Roman" w:cs="Times New Roman"/>
          <w:color w:val="000000"/>
          <w:sz w:val="24"/>
          <w:szCs w:val="24"/>
        </w:rPr>
        <w:t>W  czasie  prowadzenia  prac  z  zastosowaniem  preparatów  grzybobójczych  należy</w:t>
      </w:r>
      <w:r>
        <w:rPr>
          <w:rFonts w:ascii="Times New Roman" w:hAnsi="Times New Roman" w:cs="Times New Roman"/>
          <w:color w:val="000000"/>
          <w:sz w:val="24"/>
          <w:szCs w:val="24"/>
        </w:rPr>
        <w:t xml:space="preserve"> </w:t>
      </w:r>
      <w:r w:rsidRPr="0005044D">
        <w:rPr>
          <w:rFonts w:ascii="Times New Roman" w:hAnsi="Times New Roman" w:cs="Times New Roman"/>
          <w:color w:val="000000"/>
          <w:sz w:val="24"/>
          <w:szCs w:val="24"/>
        </w:rPr>
        <w:t>zachowywać szczególną ostrożność. Należy stosować okulary oraz rękawice ochronne.</w:t>
      </w:r>
      <w:r>
        <w:rPr>
          <w:rFonts w:ascii="Times New Roman" w:hAnsi="Times New Roman" w:cs="Times New Roman"/>
          <w:color w:val="000000"/>
          <w:sz w:val="24"/>
          <w:szCs w:val="24"/>
        </w:rPr>
        <w:t xml:space="preserve"> </w:t>
      </w:r>
      <w:r w:rsidRPr="0005044D">
        <w:rPr>
          <w:rFonts w:ascii="Times New Roman" w:hAnsi="Times New Roman" w:cs="Times New Roman"/>
          <w:color w:val="000000"/>
          <w:sz w:val="24"/>
          <w:szCs w:val="24"/>
        </w:rPr>
        <w:t>Koniecznie unikać kontaktu cieczy ze skórą, oczami i błonami śluzowymi jamy ustnej oraz nosa.</w:t>
      </w:r>
    </w:p>
    <w:p w14:paraId="0745BFCB" w14:textId="77777777" w:rsidR="00B770BA" w:rsidRPr="009E7ED9" w:rsidRDefault="00B770B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9E7ED9">
        <w:rPr>
          <w:rFonts w:ascii="Times New Roman" w:hAnsi="Times New Roman" w:cs="Times New Roman"/>
          <w:color w:val="000000"/>
          <w:sz w:val="24"/>
          <w:szCs w:val="24"/>
        </w:rPr>
        <w:t>Luźne, słabo trzymające się fragmenty tynków, należy usunąć przy pomocy szpachelki. Po ich usunięciu, wolne miejsca uzupełnić warstwą nowego tynku, o strukturze i  wielkości ziarna odpowiadającym istniejącej wyprawie.</w:t>
      </w:r>
    </w:p>
    <w:p w14:paraId="2FB6B0A3" w14:textId="67A474F2" w:rsidR="00B770BA" w:rsidRDefault="00B770B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3F18BD">
        <w:rPr>
          <w:rFonts w:ascii="Times New Roman" w:hAnsi="Times New Roman" w:cs="Times New Roman"/>
          <w:color w:val="000000"/>
          <w:sz w:val="24"/>
          <w:szCs w:val="24"/>
        </w:rPr>
        <w:t xml:space="preserve">Przy malowaniu  ścian  należy  pamiętać,  że  pełne,  niepodzielne  powierzchnie  ściany powinny  być  malowane  w  całości,  bez  przerw  w  pracy.  Prace  malarskie  należy zorganizować w odpowiedni sposób, w zależności od wielkości powierzchni poddawanej renowacji i warunków atmosferycznych. </w:t>
      </w:r>
      <w:r w:rsidR="005401AC">
        <w:rPr>
          <w:rFonts w:ascii="Times New Roman" w:hAnsi="Times New Roman" w:cs="Times New Roman"/>
          <w:color w:val="000000"/>
          <w:sz w:val="24"/>
          <w:szCs w:val="24"/>
        </w:rPr>
        <w:t>W</w:t>
      </w:r>
      <w:r w:rsidRPr="003F18BD">
        <w:rPr>
          <w:rFonts w:ascii="Times New Roman" w:hAnsi="Times New Roman" w:cs="Times New Roman"/>
          <w:color w:val="000000"/>
          <w:sz w:val="24"/>
          <w:szCs w:val="24"/>
        </w:rPr>
        <w:t>yschnięte  podłoże należy przemalować:</w:t>
      </w:r>
    </w:p>
    <w:p w14:paraId="0EA318F0" w14:textId="77777777" w:rsidR="00B770BA" w:rsidRDefault="00B770B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 raz farbą elewacyjną w wersji podkładowej </w:t>
      </w:r>
    </w:p>
    <w:p w14:paraId="220059C0" w14:textId="77777777" w:rsidR="00B770BA" w:rsidRPr="003F18BD" w:rsidRDefault="00B770B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raz farba elewacyjną </w:t>
      </w:r>
    </w:p>
    <w:p w14:paraId="027FD4D3" w14:textId="77777777" w:rsidR="00B770BA" w:rsidRPr="003F18BD" w:rsidRDefault="00B770BA"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r w:rsidRPr="003F18BD">
        <w:rPr>
          <w:rFonts w:ascii="Times New Roman" w:hAnsi="Times New Roman" w:cs="Times New Roman"/>
          <w:color w:val="000000"/>
          <w:sz w:val="24"/>
          <w:szCs w:val="24"/>
        </w:rPr>
        <w:t>Farbę należy nanosić pędzlem bądź wałkiem malarskim. Odstęp pomiędzy pierwszym a drugim malowaniem nie powinien być krótszy niż 12 godzin.</w:t>
      </w:r>
    </w:p>
    <w:p w14:paraId="08D026AE" w14:textId="28761EA8" w:rsidR="003F18BD" w:rsidRDefault="003F18BD"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p>
    <w:p w14:paraId="3E614B15" w14:textId="358A480F" w:rsidR="003F18BD" w:rsidRDefault="003F18BD" w:rsidP="00263F0A">
      <w:pPr>
        <w:widowControl w:val="0"/>
        <w:autoSpaceDE w:val="0"/>
        <w:autoSpaceDN w:val="0"/>
        <w:adjustRightInd w:val="0"/>
        <w:spacing w:beforeLines="20" w:before="48" w:afterLines="20" w:after="48" w:line="240" w:lineRule="exact"/>
        <w:jc w:val="both"/>
        <w:rPr>
          <w:rFonts w:ascii="Times New Roman" w:hAnsi="Times New Roman" w:cs="Times New Roman"/>
          <w:color w:val="000000"/>
          <w:sz w:val="24"/>
          <w:szCs w:val="24"/>
        </w:rPr>
      </w:pPr>
    </w:p>
    <w:p w14:paraId="374ADF67" w14:textId="20EC9F4C" w:rsidR="00402810" w:rsidRDefault="00A7460B" w:rsidP="00263F0A">
      <w:pPr>
        <w:pStyle w:val="Akapitzlist"/>
        <w:numPr>
          <w:ilvl w:val="0"/>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KONTROLA JAKOŚCI ROBÓT</w:t>
      </w:r>
    </w:p>
    <w:p w14:paraId="30A7FA15" w14:textId="77777777" w:rsidR="00F23050" w:rsidRPr="00397D65" w:rsidRDefault="00F23050" w:rsidP="00263F0A">
      <w:pPr>
        <w:pStyle w:val="Akapitzlist"/>
        <w:spacing w:beforeLines="20" w:before="48" w:afterLines="20" w:after="48" w:line="240" w:lineRule="exact"/>
        <w:jc w:val="both"/>
        <w:rPr>
          <w:rFonts w:ascii="Times New Roman" w:hAnsi="Times New Roman" w:cs="Times New Roman"/>
          <w:b/>
          <w:bCs/>
          <w:sz w:val="24"/>
          <w:szCs w:val="24"/>
        </w:rPr>
      </w:pPr>
    </w:p>
    <w:p w14:paraId="18CC49A8" w14:textId="0A8E8BDB" w:rsidR="00A7460B" w:rsidRPr="00397D65" w:rsidRDefault="00A7460B"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Ogólne wymagania dotyczące kontroli jakości robót</w:t>
      </w:r>
    </w:p>
    <w:p w14:paraId="719EF5C2" w14:textId="3673C9A9" w:rsidR="00A7460B" w:rsidRDefault="00A7460B" w:rsidP="00263F0A">
      <w:pPr>
        <w:spacing w:beforeLines="20" w:before="48" w:afterLines="20" w:after="48" w:line="240" w:lineRule="exact"/>
        <w:jc w:val="both"/>
        <w:rPr>
          <w:rFonts w:ascii="Times New Roman" w:hAnsi="Times New Roman" w:cs="Times New Roman"/>
          <w:sz w:val="24"/>
          <w:szCs w:val="24"/>
        </w:rPr>
      </w:pPr>
      <w:r w:rsidRPr="00397D65">
        <w:rPr>
          <w:rFonts w:ascii="Times New Roman" w:hAnsi="Times New Roman" w:cs="Times New Roman"/>
          <w:sz w:val="24"/>
          <w:szCs w:val="24"/>
        </w:rPr>
        <w:t>Ogólne zasady kontroli jakości Robót podano w ST „Wymagania Ogólne” pkt 6.</w:t>
      </w:r>
    </w:p>
    <w:p w14:paraId="130C2C51" w14:textId="77777777" w:rsidR="001A1307" w:rsidRPr="00397D65" w:rsidRDefault="001A1307" w:rsidP="00263F0A">
      <w:pPr>
        <w:spacing w:beforeLines="20" w:before="48" w:afterLines="20" w:after="48" w:line="240" w:lineRule="exact"/>
        <w:jc w:val="both"/>
        <w:rPr>
          <w:rFonts w:ascii="Times New Roman" w:hAnsi="Times New Roman" w:cs="Times New Roman"/>
          <w:sz w:val="24"/>
          <w:szCs w:val="24"/>
        </w:rPr>
      </w:pPr>
    </w:p>
    <w:p w14:paraId="348BC300" w14:textId="1AC6F07D" w:rsidR="00A7460B" w:rsidRPr="00397D65" w:rsidRDefault="00A7460B" w:rsidP="00263F0A">
      <w:pPr>
        <w:pStyle w:val="Akapitzlist"/>
        <w:numPr>
          <w:ilvl w:val="1"/>
          <w:numId w:val="1"/>
        </w:numPr>
        <w:spacing w:beforeLines="20" w:before="48" w:afterLines="20" w:after="48" w:line="240" w:lineRule="exact"/>
        <w:jc w:val="both"/>
        <w:rPr>
          <w:rFonts w:ascii="Times New Roman" w:hAnsi="Times New Roman" w:cs="Times New Roman"/>
          <w:sz w:val="24"/>
          <w:szCs w:val="24"/>
        </w:rPr>
      </w:pPr>
      <w:r w:rsidRPr="00397D65">
        <w:rPr>
          <w:rFonts w:ascii="Times New Roman" w:hAnsi="Times New Roman" w:cs="Times New Roman"/>
          <w:sz w:val="24"/>
          <w:szCs w:val="24"/>
        </w:rPr>
        <w:t>Kontrola jakości robót budowlanych</w:t>
      </w:r>
    </w:p>
    <w:p w14:paraId="3DA21D67" w14:textId="77777777" w:rsidR="001A1307" w:rsidRPr="001A1307" w:rsidRDefault="001A1307" w:rsidP="001A1307">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r w:rsidRPr="001A1307">
        <w:rPr>
          <w:rFonts w:ascii="Times New Roman" w:hAnsi="Times New Roman" w:cs="Times New Roman"/>
          <w:sz w:val="24"/>
          <w:szCs w:val="24"/>
        </w:rPr>
        <w:t>Ze względu na szczególny charakter robót renowacyjnych powinny być one wykonywane przez wykwalifikowanych pracowników i pod systematycznym nadzorem technicznym. Niezależnie od stałego nadzoru technicznego prowadzonego przez wykonawcę robót powinien być prowadzony również nadzór autorski i inwestorski. Podczas wykonywania prac wykonawca jest zobowiązany do przestrzegania przepisów z zakresu BHP.</w:t>
      </w:r>
    </w:p>
    <w:p w14:paraId="0F4EBB2F" w14:textId="77777777" w:rsidR="001A1307" w:rsidRPr="001A1307" w:rsidRDefault="001A1307" w:rsidP="001A1307">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p>
    <w:p w14:paraId="0878F660" w14:textId="77777777" w:rsidR="001A1307" w:rsidRPr="001A1307" w:rsidRDefault="001A1307" w:rsidP="001A1307">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r w:rsidRPr="001A1307">
        <w:rPr>
          <w:rFonts w:ascii="Times New Roman" w:hAnsi="Times New Roman" w:cs="Times New Roman"/>
          <w:sz w:val="24"/>
          <w:szCs w:val="24"/>
        </w:rPr>
        <w:t>Odbiorem technicznym częściowym należy objąć następujące etapy robót:</w:t>
      </w:r>
    </w:p>
    <w:p w14:paraId="760366ED" w14:textId="07A77275" w:rsidR="001A1307" w:rsidRPr="001A1307" w:rsidRDefault="001A1307" w:rsidP="001A1307">
      <w:pPr>
        <w:pStyle w:val="Akapitzlist"/>
        <w:widowControl w:val="0"/>
        <w:numPr>
          <w:ilvl w:val="0"/>
          <w:numId w:val="8"/>
        </w:numPr>
        <w:autoSpaceDE w:val="0"/>
        <w:autoSpaceDN w:val="0"/>
        <w:adjustRightInd w:val="0"/>
        <w:spacing w:beforeLines="20" w:before="48" w:afterLines="20" w:after="48" w:line="240" w:lineRule="exact"/>
        <w:jc w:val="both"/>
        <w:rPr>
          <w:rFonts w:ascii="Times New Roman" w:hAnsi="Times New Roman" w:cs="Times New Roman"/>
          <w:sz w:val="24"/>
          <w:szCs w:val="24"/>
        </w:rPr>
      </w:pPr>
      <w:r w:rsidRPr="001A1307">
        <w:rPr>
          <w:rFonts w:ascii="Times New Roman" w:hAnsi="Times New Roman" w:cs="Times New Roman"/>
          <w:sz w:val="24"/>
          <w:szCs w:val="24"/>
        </w:rPr>
        <w:t xml:space="preserve">Kontrola  szczelności  i  zamocowania  obróbek  blacharskich </w:t>
      </w:r>
      <w:r w:rsidRPr="001A1307">
        <w:rPr>
          <w:rFonts w:ascii="Times New Roman" w:hAnsi="Times New Roman" w:cs="Times New Roman"/>
          <w:sz w:val="24"/>
          <w:szCs w:val="24"/>
        </w:rPr>
        <w:tab/>
        <w:t>-  sprawdzenie</w:t>
      </w:r>
    </w:p>
    <w:p w14:paraId="7B9094EB" w14:textId="77777777" w:rsidR="001A1307" w:rsidRPr="001A1307" w:rsidRDefault="001A1307" w:rsidP="001A1307">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r w:rsidRPr="001A1307">
        <w:rPr>
          <w:rFonts w:ascii="Times New Roman" w:hAnsi="Times New Roman" w:cs="Times New Roman"/>
          <w:sz w:val="24"/>
          <w:szCs w:val="24"/>
        </w:rPr>
        <w:t>zamocowania, kontrola spadków oraz wysunięcia poza płaszczyznę ściany.</w:t>
      </w:r>
    </w:p>
    <w:p w14:paraId="74AE0144" w14:textId="09691676" w:rsidR="001A1307" w:rsidRPr="001A1307" w:rsidRDefault="001A1307" w:rsidP="001A1307">
      <w:pPr>
        <w:pStyle w:val="Akapitzlist"/>
        <w:widowControl w:val="0"/>
        <w:numPr>
          <w:ilvl w:val="0"/>
          <w:numId w:val="8"/>
        </w:numPr>
        <w:autoSpaceDE w:val="0"/>
        <w:autoSpaceDN w:val="0"/>
        <w:adjustRightInd w:val="0"/>
        <w:spacing w:beforeLines="20" w:before="48" w:afterLines="20" w:after="48" w:line="240" w:lineRule="exact"/>
        <w:jc w:val="both"/>
        <w:rPr>
          <w:rFonts w:ascii="Times New Roman" w:hAnsi="Times New Roman" w:cs="Times New Roman"/>
          <w:sz w:val="24"/>
          <w:szCs w:val="24"/>
        </w:rPr>
      </w:pPr>
      <w:r w:rsidRPr="001A1307">
        <w:rPr>
          <w:rFonts w:ascii="Times New Roman" w:hAnsi="Times New Roman" w:cs="Times New Roman"/>
          <w:sz w:val="24"/>
          <w:szCs w:val="24"/>
        </w:rPr>
        <w:t xml:space="preserve">Przygotowanie powierzchni ściany - sprawdzenie czy podłoże jest prawidłowo </w:t>
      </w:r>
    </w:p>
    <w:p w14:paraId="52737E52" w14:textId="77777777" w:rsidR="001A1307" w:rsidRPr="001A1307" w:rsidRDefault="001A1307" w:rsidP="001A1307">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r w:rsidRPr="001A1307">
        <w:rPr>
          <w:rFonts w:ascii="Times New Roman" w:hAnsi="Times New Roman" w:cs="Times New Roman"/>
          <w:sz w:val="24"/>
          <w:szCs w:val="24"/>
        </w:rPr>
        <w:tab/>
        <w:t>oczyszczone i nośne. Sprawdzenie uzupełnienia ubytków.</w:t>
      </w:r>
    </w:p>
    <w:p w14:paraId="4FC980D9" w14:textId="6B0238E1" w:rsidR="001A1307" w:rsidRPr="001A1307" w:rsidRDefault="001A1307" w:rsidP="001A1307">
      <w:pPr>
        <w:pStyle w:val="Akapitzlist"/>
        <w:widowControl w:val="0"/>
        <w:numPr>
          <w:ilvl w:val="0"/>
          <w:numId w:val="8"/>
        </w:numPr>
        <w:autoSpaceDE w:val="0"/>
        <w:autoSpaceDN w:val="0"/>
        <w:adjustRightInd w:val="0"/>
        <w:spacing w:beforeLines="20" w:before="48" w:afterLines="20" w:after="48" w:line="240" w:lineRule="exact"/>
        <w:jc w:val="both"/>
        <w:rPr>
          <w:rFonts w:ascii="Times New Roman" w:hAnsi="Times New Roman" w:cs="Times New Roman"/>
          <w:sz w:val="24"/>
          <w:szCs w:val="24"/>
        </w:rPr>
      </w:pPr>
      <w:r w:rsidRPr="001A1307">
        <w:rPr>
          <w:rFonts w:ascii="Times New Roman" w:hAnsi="Times New Roman" w:cs="Times New Roman"/>
          <w:sz w:val="24"/>
          <w:szCs w:val="24"/>
        </w:rPr>
        <w:t>Kontrola powłoki malarskiej .</w:t>
      </w:r>
    </w:p>
    <w:p w14:paraId="294AE82D" w14:textId="77777777" w:rsidR="001A1307" w:rsidRDefault="001A1307" w:rsidP="001A1307">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p>
    <w:p w14:paraId="1DC72F9E" w14:textId="39B9D03A" w:rsidR="001A1307" w:rsidRPr="001A1307" w:rsidRDefault="001A1307" w:rsidP="001A1307">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r w:rsidRPr="001A1307">
        <w:rPr>
          <w:rFonts w:ascii="Times New Roman" w:hAnsi="Times New Roman" w:cs="Times New Roman"/>
          <w:sz w:val="24"/>
          <w:szCs w:val="24"/>
        </w:rPr>
        <w:t>Wymagania BHP</w:t>
      </w:r>
      <w:r>
        <w:rPr>
          <w:rFonts w:ascii="Times New Roman" w:hAnsi="Times New Roman" w:cs="Times New Roman"/>
          <w:sz w:val="24"/>
          <w:szCs w:val="24"/>
        </w:rPr>
        <w:t>:</w:t>
      </w:r>
    </w:p>
    <w:p w14:paraId="7D7A86AE" w14:textId="77777777" w:rsidR="001A1307" w:rsidRPr="001A1307" w:rsidRDefault="001A1307" w:rsidP="001A1307">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r w:rsidRPr="001A1307">
        <w:rPr>
          <w:rFonts w:ascii="Times New Roman" w:hAnsi="Times New Roman" w:cs="Times New Roman"/>
          <w:sz w:val="24"/>
          <w:szCs w:val="24"/>
        </w:rPr>
        <w:t>Zespoły montażowe powinny być wyszkolone w zakresie eksploatacji urządzeń transportu pionowego i pracy na rusztowaniach. Pracownicy powinni posiadać aktualne badania uwzględniające możliwość pracy na wysokości oraz winni odbyć szkolenie ogólne BHP i instruktaż stanowiskowy na stanowisku pracy.</w:t>
      </w:r>
    </w:p>
    <w:p w14:paraId="608DB7F8" w14:textId="77777777" w:rsidR="001A1307" w:rsidRPr="001A1307" w:rsidRDefault="001A1307" w:rsidP="001A1307">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p>
    <w:p w14:paraId="6F9056C0" w14:textId="37D7A18D" w:rsidR="001A1307" w:rsidRDefault="001A1307" w:rsidP="001A1307">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r w:rsidRPr="001A1307">
        <w:rPr>
          <w:rFonts w:ascii="Times New Roman" w:hAnsi="Times New Roman" w:cs="Times New Roman"/>
          <w:sz w:val="24"/>
          <w:szCs w:val="24"/>
        </w:rPr>
        <w:t>Przed  przystąpieniem  do  prac  należy  zapoznać  się  z  informacjami  zawartymi  na opakowaniach produktów. Stosować środki ochrony osobistej zgodnie z zawartymi na opakowaniach zaleceniami.</w:t>
      </w:r>
    </w:p>
    <w:p w14:paraId="7DC3E0F0" w14:textId="77777777" w:rsidR="001A1307" w:rsidRDefault="001A1307" w:rsidP="00263F0A">
      <w:pPr>
        <w:widowControl w:val="0"/>
        <w:autoSpaceDE w:val="0"/>
        <w:autoSpaceDN w:val="0"/>
        <w:adjustRightInd w:val="0"/>
        <w:spacing w:beforeLines="20" w:before="48" w:afterLines="20" w:after="48" w:line="240" w:lineRule="exact"/>
        <w:jc w:val="both"/>
        <w:rPr>
          <w:rFonts w:ascii="Times New Roman" w:hAnsi="Times New Roman" w:cs="Times New Roman"/>
          <w:sz w:val="24"/>
          <w:szCs w:val="24"/>
        </w:rPr>
      </w:pPr>
    </w:p>
    <w:p w14:paraId="6C7C1FDB" w14:textId="16DDCE75" w:rsidR="006F4C09" w:rsidRPr="00397D65" w:rsidRDefault="006F4C09" w:rsidP="00263F0A">
      <w:pPr>
        <w:pStyle w:val="Akapitzlist"/>
        <w:numPr>
          <w:ilvl w:val="0"/>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OBMIAR ROBÓT</w:t>
      </w:r>
    </w:p>
    <w:p w14:paraId="70472FF0" w14:textId="1841237F" w:rsidR="006F4C09" w:rsidRDefault="006F4C09" w:rsidP="00263F0A">
      <w:pPr>
        <w:pStyle w:val="Akapitzlist"/>
        <w:spacing w:beforeLines="20" w:before="48" w:afterLines="20" w:after="48" w:line="240" w:lineRule="exact"/>
        <w:jc w:val="both"/>
        <w:rPr>
          <w:rFonts w:ascii="Times New Roman" w:hAnsi="Times New Roman" w:cs="Times New Roman"/>
          <w:sz w:val="24"/>
          <w:szCs w:val="24"/>
        </w:rPr>
      </w:pPr>
      <w:r w:rsidRPr="00397D65">
        <w:rPr>
          <w:rFonts w:ascii="Times New Roman" w:hAnsi="Times New Roman" w:cs="Times New Roman"/>
          <w:sz w:val="24"/>
          <w:szCs w:val="24"/>
        </w:rPr>
        <w:t>Jednostką obmiaru Robót jest 1 m</w:t>
      </w:r>
      <w:r w:rsidR="003F18BD" w:rsidRPr="003F18BD">
        <w:rPr>
          <w:rFonts w:ascii="Times New Roman" w:hAnsi="Times New Roman" w:cs="Times New Roman"/>
          <w:sz w:val="24"/>
          <w:szCs w:val="24"/>
          <w:vertAlign w:val="superscript"/>
        </w:rPr>
        <w:t>2</w:t>
      </w:r>
      <w:r w:rsidRPr="00397D65">
        <w:rPr>
          <w:rFonts w:ascii="Times New Roman" w:hAnsi="Times New Roman" w:cs="Times New Roman"/>
          <w:sz w:val="24"/>
          <w:szCs w:val="24"/>
        </w:rPr>
        <w:t>.</w:t>
      </w:r>
    </w:p>
    <w:p w14:paraId="3441749D" w14:textId="77777777" w:rsidR="00F23050" w:rsidRPr="00397D65" w:rsidRDefault="00F23050" w:rsidP="00263F0A">
      <w:pPr>
        <w:pStyle w:val="Akapitzlist"/>
        <w:spacing w:beforeLines="20" w:before="48" w:afterLines="20" w:after="48" w:line="240" w:lineRule="exact"/>
        <w:jc w:val="both"/>
        <w:rPr>
          <w:rFonts w:ascii="Times New Roman" w:hAnsi="Times New Roman" w:cs="Times New Roman"/>
          <w:sz w:val="24"/>
          <w:szCs w:val="24"/>
        </w:rPr>
      </w:pPr>
    </w:p>
    <w:p w14:paraId="47773E1F" w14:textId="4E236F38" w:rsidR="006F4C09" w:rsidRDefault="006F4C09" w:rsidP="00263F0A">
      <w:pPr>
        <w:pStyle w:val="Akapitzlist"/>
        <w:numPr>
          <w:ilvl w:val="0"/>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ODBIÓR ROBÓT</w:t>
      </w:r>
    </w:p>
    <w:p w14:paraId="406E9C6C" w14:textId="77777777" w:rsidR="00F23050" w:rsidRPr="00397D65" w:rsidRDefault="00F23050" w:rsidP="00263F0A">
      <w:pPr>
        <w:pStyle w:val="Akapitzlist"/>
        <w:spacing w:beforeLines="20" w:before="48" w:afterLines="20" w:after="48" w:line="240" w:lineRule="exact"/>
        <w:jc w:val="both"/>
        <w:rPr>
          <w:rFonts w:ascii="Times New Roman" w:hAnsi="Times New Roman" w:cs="Times New Roman"/>
          <w:b/>
          <w:bCs/>
          <w:sz w:val="24"/>
          <w:szCs w:val="24"/>
        </w:rPr>
      </w:pPr>
    </w:p>
    <w:p w14:paraId="2460B71C" w14:textId="63EAE844" w:rsidR="006F4C09" w:rsidRPr="00397D65" w:rsidRDefault="006F4C09"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Ogólne wymagania dotyczące odbioru</w:t>
      </w:r>
    </w:p>
    <w:p w14:paraId="45DD54A4" w14:textId="6E73B658" w:rsidR="006F4C09" w:rsidRDefault="006F4C09" w:rsidP="00263F0A">
      <w:pPr>
        <w:spacing w:beforeLines="20" w:before="48" w:afterLines="20" w:after="48" w:line="240" w:lineRule="exact"/>
        <w:jc w:val="both"/>
        <w:rPr>
          <w:rFonts w:ascii="Times New Roman" w:hAnsi="Times New Roman" w:cs="Times New Roman"/>
          <w:sz w:val="24"/>
          <w:szCs w:val="24"/>
        </w:rPr>
      </w:pPr>
      <w:r w:rsidRPr="00397D65">
        <w:rPr>
          <w:rFonts w:ascii="Times New Roman" w:hAnsi="Times New Roman" w:cs="Times New Roman"/>
          <w:sz w:val="24"/>
          <w:szCs w:val="24"/>
        </w:rPr>
        <w:t>Ogólne zasady dotyczące odbioru Robót podano w ST „Wymagania Ogólne”</w:t>
      </w:r>
    </w:p>
    <w:p w14:paraId="68274960" w14:textId="77777777" w:rsidR="00F23050" w:rsidRPr="00397D65" w:rsidRDefault="00F23050" w:rsidP="00263F0A">
      <w:pPr>
        <w:spacing w:beforeLines="20" w:before="48" w:afterLines="20" w:after="48" w:line="240" w:lineRule="exact"/>
        <w:jc w:val="both"/>
        <w:rPr>
          <w:rFonts w:ascii="Times New Roman" w:hAnsi="Times New Roman" w:cs="Times New Roman"/>
          <w:sz w:val="24"/>
          <w:szCs w:val="24"/>
        </w:rPr>
      </w:pPr>
    </w:p>
    <w:p w14:paraId="53017158" w14:textId="5541409A" w:rsidR="006F4C09" w:rsidRPr="00397D65" w:rsidRDefault="006F4C09"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 xml:space="preserve"> Odbiór Robót ulegających zakryciu</w:t>
      </w:r>
    </w:p>
    <w:p w14:paraId="00C9A667" w14:textId="3017F24A" w:rsidR="006F4C09" w:rsidRDefault="006F4C09" w:rsidP="00263F0A">
      <w:pPr>
        <w:spacing w:beforeLines="20" w:before="48" w:afterLines="20" w:after="48" w:line="240" w:lineRule="exact"/>
        <w:jc w:val="both"/>
        <w:rPr>
          <w:rFonts w:ascii="Times New Roman" w:hAnsi="Times New Roman" w:cs="Times New Roman"/>
          <w:sz w:val="24"/>
          <w:szCs w:val="24"/>
        </w:rPr>
      </w:pPr>
      <w:r w:rsidRPr="00397D65">
        <w:rPr>
          <w:rFonts w:ascii="Times New Roman" w:hAnsi="Times New Roman" w:cs="Times New Roman"/>
          <w:sz w:val="24"/>
          <w:szCs w:val="24"/>
        </w:rPr>
        <w:t xml:space="preserve">Odbiór Robót </w:t>
      </w:r>
      <w:r w:rsidR="00C760CE">
        <w:rPr>
          <w:rFonts w:ascii="Times New Roman" w:hAnsi="Times New Roman" w:cs="Times New Roman"/>
          <w:sz w:val="24"/>
          <w:szCs w:val="24"/>
        </w:rPr>
        <w:t>zbrojarskich</w:t>
      </w:r>
      <w:r w:rsidRPr="00397D65">
        <w:rPr>
          <w:rFonts w:ascii="Times New Roman" w:hAnsi="Times New Roman" w:cs="Times New Roman"/>
          <w:sz w:val="24"/>
          <w:szCs w:val="24"/>
        </w:rPr>
        <w:t xml:space="preserve"> winien nastąpić przed ich zakryciem </w:t>
      </w:r>
      <w:r w:rsidR="00C760CE">
        <w:rPr>
          <w:rFonts w:ascii="Times New Roman" w:hAnsi="Times New Roman" w:cs="Times New Roman"/>
          <w:sz w:val="24"/>
          <w:szCs w:val="24"/>
        </w:rPr>
        <w:t xml:space="preserve">betonem </w:t>
      </w:r>
    </w:p>
    <w:p w14:paraId="3EA3D04A" w14:textId="77777777" w:rsidR="00F23050" w:rsidRPr="00397D65" w:rsidRDefault="00F23050" w:rsidP="00263F0A">
      <w:pPr>
        <w:spacing w:beforeLines="20" w:before="48" w:afterLines="20" w:after="48" w:line="240" w:lineRule="exact"/>
        <w:jc w:val="both"/>
        <w:rPr>
          <w:rFonts w:ascii="Times New Roman" w:hAnsi="Times New Roman" w:cs="Times New Roman"/>
          <w:sz w:val="24"/>
          <w:szCs w:val="24"/>
        </w:rPr>
      </w:pPr>
    </w:p>
    <w:p w14:paraId="06228171" w14:textId="2D7A7F60" w:rsidR="006F4C09" w:rsidRDefault="006F4C09" w:rsidP="00263F0A">
      <w:pPr>
        <w:pStyle w:val="Akapitzlist"/>
        <w:numPr>
          <w:ilvl w:val="0"/>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PODSTAWA PŁATNOŚCI</w:t>
      </w:r>
    </w:p>
    <w:p w14:paraId="4F754D35" w14:textId="77777777" w:rsidR="00F23050" w:rsidRPr="00397D65" w:rsidRDefault="00F23050" w:rsidP="00263F0A">
      <w:pPr>
        <w:pStyle w:val="Akapitzlist"/>
        <w:spacing w:beforeLines="20" w:before="48" w:afterLines="20" w:after="48" w:line="240" w:lineRule="exact"/>
        <w:jc w:val="both"/>
        <w:rPr>
          <w:rFonts w:ascii="Times New Roman" w:hAnsi="Times New Roman" w:cs="Times New Roman"/>
          <w:b/>
          <w:bCs/>
          <w:sz w:val="24"/>
          <w:szCs w:val="24"/>
        </w:rPr>
      </w:pPr>
    </w:p>
    <w:p w14:paraId="74CC8871" w14:textId="5F4CE6C0" w:rsidR="006F4C09" w:rsidRPr="00397D65" w:rsidRDefault="006F4C09"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t>Ogólne wymagania dotyczące podstawy płatnośc</w:t>
      </w:r>
      <w:r w:rsidR="0065107D" w:rsidRPr="00397D65">
        <w:rPr>
          <w:rFonts w:ascii="Times New Roman" w:hAnsi="Times New Roman" w:cs="Times New Roman"/>
          <w:b/>
          <w:bCs/>
          <w:sz w:val="24"/>
          <w:szCs w:val="24"/>
        </w:rPr>
        <w:t>i</w:t>
      </w:r>
    </w:p>
    <w:p w14:paraId="243D4259" w14:textId="621FC118" w:rsidR="0065107D" w:rsidRDefault="0065107D" w:rsidP="00263F0A">
      <w:pPr>
        <w:spacing w:beforeLines="20" w:before="48" w:afterLines="20" w:after="48" w:line="240" w:lineRule="exact"/>
        <w:jc w:val="both"/>
        <w:rPr>
          <w:rFonts w:ascii="Times New Roman" w:hAnsi="Times New Roman" w:cs="Times New Roman"/>
          <w:sz w:val="24"/>
          <w:szCs w:val="24"/>
        </w:rPr>
      </w:pPr>
      <w:r w:rsidRPr="00397D65">
        <w:rPr>
          <w:rFonts w:ascii="Times New Roman" w:hAnsi="Times New Roman" w:cs="Times New Roman"/>
          <w:sz w:val="24"/>
          <w:szCs w:val="24"/>
        </w:rPr>
        <w:t>Ogólne ustalenia dotyczące podstawy płatności podano w ST „Wymagania Ogólne”</w:t>
      </w:r>
      <w:r w:rsidR="00E817D8">
        <w:rPr>
          <w:rFonts w:ascii="Times New Roman" w:hAnsi="Times New Roman" w:cs="Times New Roman"/>
          <w:sz w:val="24"/>
          <w:szCs w:val="24"/>
        </w:rPr>
        <w:t>.</w:t>
      </w:r>
    </w:p>
    <w:p w14:paraId="773FA390" w14:textId="77777777" w:rsidR="00F23050" w:rsidRPr="00397D65" w:rsidRDefault="00F23050" w:rsidP="00263F0A">
      <w:pPr>
        <w:spacing w:beforeLines="20" w:before="48" w:afterLines="20" w:after="48" w:line="240" w:lineRule="exact"/>
        <w:jc w:val="both"/>
        <w:rPr>
          <w:rFonts w:ascii="Times New Roman" w:hAnsi="Times New Roman" w:cs="Times New Roman"/>
          <w:sz w:val="24"/>
          <w:szCs w:val="24"/>
        </w:rPr>
      </w:pPr>
    </w:p>
    <w:p w14:paraId="6722F990" w14:textId="3616DFDD" w:rsidR="006F4C09" w:rsidRPr="00397D65" w:rsidRDefault="006F4C09" w:rsidP="00263F0A">
      <w:pPr>
        <w:pStyle w:val="Akapitzlist"/>
        <w:numPr>
          <w:ilvl w:val="1"/>
          <w:numId w:val="1"/>
        </w:numPr>
        <w:spacing w:beforeLines="20" w:before="48" w:afterLines="20" w:after="48" w:line="240" w:lineRule="exact"/>
        <w:jc w:val="both"/>
        <w:rPr>
          <w:rFonts w:ascii="Times New Roman" w:hAnsi="Times New Roman" w:cs="Times New Roman"/>
          <w:b/>
          <w:bCs/>
          <w:sz w:val="24"/>
          <w:szCs w:val="24"/>
        </w:rPr>
      </w:pPr>
      <w:r w:rsidRPr="00397D65">
        <w:rPr>
          <w:rFonts w:ascii="Times New Roman" w:hAnsi="Times New Roman" w:cs="Times New Roman"/>
          <w:b/>
          <w:bCs/>
          <w:sz w:val="24"/>
          <w:szCs w:val="24"/>
        </w:rPr>
        <w:lastRenderedPageBreak/>
        <w:t xml:space="preserve">Ogólne ustalenia dotyczące podstawy płatności podano w ST „Wymagania Ogólne” </w:t>
      </w:r>
    </w:p>
    <w:p w14:paraId="7BA4DECB" w14:textId="6C098FF4" w:rsidR="006F4C09" w:rsidRDefault="006F4C09" w:rsidP="00263F0A">
      <w:pPr>
        <w:spacing w:beforeLines="20" w:before="48" w:afterLines="20" w:after="48" w:line="240" w:lineRule="exact"/>
        <w:jc w:val="both"/>
        <w:rPr>
          <w:rFonts w:ascii="Times New Roman" w:hAnsi="Times New Roman" w:cs="Times New Roman"/>
          <w:sz w:val="24"/>
          <w:szCs w:val="24"/>
        </w:rPr>
      </w:pPr>
      <w:r w:rsidRPr="00397D65">
        <w:rPr>
          <w:rFonts w:ascii="Times New Roman" w:hAnsi="Times New Roman" w:cs="Times New Roman"/>
          <w:sz w:val="24"/>
          <w:szCs w:val="24"/>
        </w:rPr>
        <w:t>Cena 1 m</w:t>
      </w:r>
      <w:r w:rsidR="003F18BD" w:rsidRPr="003F18BD">
        <w:rPr>
          <w:rFonts w:ascii="Times New Roman" w:hAnsi="Times New Roman" w:cs="Times New Roman"/>
          <w:sz w:val="24"/>
          <w:szCs w:val="24"/>
          <w:vertAlign w:val="superscript"/>
        </w:rPr>
        <w:t>2</w:t>
      </w:r>
      <w:r w:rsidRPr="003F18BD">
        <w:rPr>
          <w:rFonts w:ascii="Times New Roman" w:hAnsi="Times New Roman" w:cs="Times New Roman"/>
          <w:sz w:val="24"/>
          <w:szCs w:val="24"/>
          <w:vertAlign w:val="superscript"/>
        </w:rPr>
        <w:t xml:space="preserve"> </w:t>
      </w:r>
      <w:r w:rsidRPr="00397D65">
        <w:rPr>
          <w:rFonts w:ascii="Times New Roman" w:hAnsi="Times New Roman" w:cs="Times New Roman"/>
          <w:sz w:val="24"/>
          <w:szCs w:val="24"/>
        </w:rPr>
        <w:t>wykonania cokołu</w:t>
      </w:r>
      <w:r w:rsidR="00AF1410">
        <w:rPr>
          <w:rFonts w:ascii="Times New Roman" w:hAnsi="Times New Roman" w:cs="Times New Roman"/>
          <w:sz w:val="24"/>
          <w:szCs w:val="24"/>
        </w:rPr>
        <w:t xml:space="preserve"> powinn</w:t>
      </w:r>
      <w:r w:rsidR="00C760CE">
        <w:rPr>
          <w:rFonts w:ascii="Times New Roman" w:hAnsi="Times New Roman" w:cs="Times New Roman"/>
          <w:sz w:val="24"/>
          <w:szCs w:val="24"/>
        </w:rPr>
        <w:t>a</w:t>
      </w:r>
      <w:r w:rsidR="00AF1410">
        <w:rPr>
          <w:rFonts w:ascii="Times New Roman" w:hAnsi="Times New Roman" w:cs="Times New Roman"/>
          <w:sz w:val="24"/>
          <w:szCs w:val="24"/>
        </w:rPr>
        <w:t xml:space="preserve"> obejmować wszystkie niezbędne prace.</w:t>
      </w:r>
    </w:p>
    <w:p w14:paraId="7D3CD088" w14:textId="77777777" w:rsidR="00C760CE" w:rsidRDefault="00C760CE" w:rsidP="00263F0A">
      <w:pPr>
        <w:spacing w:beforeLines="20" w:before="48" w:afterLines="20" w:after="48" w:line="240" w:lineRule="exact"/>
        <w:jc w:val="both"/>
        <w:rPr>
          <w:rFonts w:ascii="Times New Roman" w:hAnsi="Times New Roman" w:cs="Times New Roman"/>
          <w:sz w:val="24"/>
          <w:szCs w:val="24"/>
        </w:rPr>
      </w:pPr>
    </w:p>
    <w:p w14:paraId="649736D3" w14:textId="77777777" w:rsidR="00AF1410" w:rsidRPr="00397D65" w:rsidRDefault="00AF1410" w:rsidP="00263F0A">
      <w:pPr>
        <w:spacing w:beforeLines="20" w:before="48" w:afterLines="20" w:after="48" w:line="240" w:lineRule="exact"/>
        <w:jc w:val="both"/>
        <w:rPr>
          <w:rFonts w:ascii="Times New Roman" w:hAnsi="Times New Roman" w:cs="Times New Roman"/>
          <w:sz w:val="24"/>
          <w:szCs w:val="24"/>
        </w:rPr>
      </w:pPr>
    </w:p>
    <w:p w14:paraId="31065814" w14:textId="77777777" w:rsidR="006F4C09" w:rsidRPr="00397D65" w:rsidRDefault="006F4C09" w:rsidP="00263F0A">
      <w:pPr>
        <w:spacing w:beforeLines="20" w:before="48" w:afterLines="20" w:after="48" w:line="240" w:lineRule="exact"/>
        <w:ind w:left="360"/>
        <w:jc w:val="both"/>
        <w:rPr>
          <w:rFonts w:ascii="Times New Roman" w:hAnsi="Times New Roman" w:cs="Times New Roman"/>
          <w:sz w:val="24"/>
          <w:szCs w:val="24"/>
        </w:rPr>
      </w:pPr>
    </w:p>
    <w:p w14:paraId="673C0F44" w14:textId="77777777" w:rsidR="006F4C09" w:rsidRPr="00397D65" w:rsidRDefault="006F4C09" w:rsidP="00263F0A">
      <w:pPr>
        <w:spacing w:beforeLines="20" w:before="48" w:afterLines="20" w:after="48" w:line="240" w:lineRule="exact"/>
        <w:ind w:left="360"/>
        <w:jc w:val="both"/>
        <w:rPr>
          <w:rFonts w:ascii="Times New Roman" w:hAnsi="Times New Roman" w:cs="Times New Roman"/>
          <w:sz w:val="24"/>
          <w:szCs w:val="24"/>
        </w:rPr>
      </w:pPr>
    </w:p>
    <w:p w14:paraId="21108812" w14:textId="77777777" w:rsidR="00397D65" w:rsidRPr="00397D65" w:rsidRDefault="00397D65" w:rsidP="00263F0A">
      <w:pPr>
        <w:spacing w:beforeLines="20" w:before="48" w:afterLines="20" w:after="48" w:line="240" w:lineRule="exact"/>
        <w:ind w:left="360"/>
        <w:jc w:val="both"/>
        <w:rPr>
          <w:rFonts w:ascii="Times New Roman" w:hAnsi="Times New Roman" w:cs="Times New Roman"/>
          <w:sz w:val="24"/>
          <w:szCs w:val="24"/>
        </w:rPr>
      </w:pPr>
    </w:p>
    <w:sectPr w:rsidR="00397D65" w:rsidRPr="00397D6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64721" w14:textId="77777777" w:rsidR="008C7965" w:rsidRDefault="008C7965" w:rsidP="00E95A06">
      <w:pPr>
        <w:spacing w:after="0" w:line="240" w:lineRule="auto"/>
      </w:pPr>
      <w:r>
        <w:separator/>
      </w:r>
    </w:p>
  </w:endnote>
  <w:endnote w:type="continuationSeparator" w:id="0">
    <w:p w14:paraId="01DED693" w14:textId="77777777" w:rsidR="008C7965" w:rsidRDefault="008C7965" w:rsidP="00E95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625705"/>
      <w:docPartObj>
        <w:docPartGallery w:val="Page Numbers (Bottom of Page)"/>
        <w:docPartUnique/>
      </w:docPartObj>
    </w:sdtPr>
    <w:sdtEndPr>
      <w:rPr>
        <w:noProof/>
      </w:rPr>
    </w:sdtEndPr>
    <w:sdtContent>
      <w:p w14:paraId="19DFADA0" w14:textId="6F6B5FE4" w:rsidR="008C7965" w:rsidRDefault="008C7965">
        <w:pPr>
          <w:pStyle w:val="Stopka"/>
          <w:jc w:val="right"/>
        </w:pPr>
        <w:r>
          <w:fldChar w:fldCharType="begin"/>
        </w:r>
        <w:r>
          <w:instrText xml:space="preserve"> PAGE   \* MERGEFORMAT </w:instrText>
        </w:r>
        <w:r>
          <w:fldChar w:fldCharType="separate"/>
        </w:r>
        <w:r w:rsidR="00E85EDF">
          <w:rPr>
            <w:noProof/>
          </w:rPr>
          <w:t>9</w:t>
        </w:r>
        <w:r>
          <w:rPr>
            <w:noProof/>
          </w:rPr>
          <w:fldChar w:fldCharType="end"/>
        </w:r>
      </w:p>
    </w:sdtContent>
  </w:sdt>
  <w:p w14:paraId="31B419E9" w14:textId="77777777" w:rsidR="008C7965" w:rsidRDefault="008C79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310C8" w14:textId="77777777" w:rsidR="008C7965" w:rsidRDefault="008C7965" w:rsidP="00E95A06">
      <w:pPr>
        <w:spacing w:after="0" w:line="240" w:lineRule="auto"/>
      </w:pPr>
      <w:r>
        <w:separator/>
      </w:r>
    </w:p>
  </w:footnote>
  <w:footnote w:type="continuationSeparator" w:id="0">
    <w:p w14:paraId="31F147BB" w14:textId="77777777" w:rsidR="008C7965" w:rsidRDefault="008C7965" w:rsidP="00E95A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227E0"/>
    <w:multiLevelType w:val="hybridMultilevel"/>
    <w:tmpl w:val="65EA42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401559"/>
    <w:multiLevelType w:val="hybridMultilevel"/>
    <w:tmpl w:val="F44241A6"/>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2" w15:restartNumberingAfterBreak="0">
    <w:nsid w:val="0DFD4ACD"/>
    <w:multiLevelType w:val="multilevel"/>
    <w:tmpl w:val="C50257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56C03F4"/>
    <w:multiLevelType w:val="multilevel"/>
    <w:tmpl w:val="C50257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5F7685"/>
    <w:multiLevelType w:val="hybridMultilevel"/>
    <w:tmpl w:val="BA46A6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8FD3897"/>
    <w:multiLevelType w:val="hybridMultilevel"/>
    <w:tmpl w:val="4614E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0DE36BE"/>
    <w:multiLevelType w:val="multilevel"/>
    <w:tmpl w:val="C50257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6BC60DB"/>
    <w:multiLevelType w:val="multilevel"/>
    <w:tmpl w:val="C50257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43787120">
    <w:abstractNumId w:val="2"/>
  </w:num>
  <w:num w:numId="2" w16cid:durableId="1718771063">
    <w:abstractNumId w:val="7"/>
  </w:num>
  <w:num w:numId="3" w16cid:durableId="804931171">
    <w:abstractNumId w:val="6"/>
  </w:num>
  <w:num w:numId="4" w16cid:durableId="999774632">
    <w:abstractNumId w:val="3"/>
  </w:num>
  <w:num w:numId="5" w16cid:durableId="1023432803">
    <w:abstractNumId w:val="4"/>
  </w:num>
  <w:num w:numId="6" w16cid:durableId="1456632729">
    <w:abstractNumId w:val="0"/>
  </w:num>
  <w:num w:numId="7" w16cid:durableId="1318147569">
    <w:abstractNumId w:val="5"/>
  </w:num>
  <w:num w:numId="8" w16cid:durableId="13970451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1D8"/>
    <w:rsid w:val="0005044D"/>
    <w:rsid w:val="0007398D"/>
    <w:rsid w:val="001A1307"/>
    <w:rsid w:val="001C31B9"/>
    <w:rsid w:val="0021198B"/>
    <w:rsid w:val="00263F0A"/>
    <w:rsid w:val="002B6CBC"/>
    <w:rsid w:val="00397D65"/>
    <w:rsid w:val="003F18BD"/>
    <w:rsid w:val="003F5636"/>
    <w:rsid w:val="00402810"/>
    <w:rsid w:val="004A170D"/>
    <w:rsid w:val="005401AC"/>
    <w:rsid w:val="005D7116"/>
    <w:rsid w:val="0065107D"/>
    <w:rsid w:val="006C39E9"/>
    <w:rsid w:val="006E166F"/>
    <w:rsid w:val="006E73FF"/>
    <w:rsid w:val="006F4C09"/>
    <w:rsid w:val="007331D8"/>
    <w:rsid w:val="00793E3E"/>
    <w:rsid w:val="007B4B50"/>
    <w:rsid w:val="007F3973"/>
    <w:rsid w:val="00847A3F"/>
    <w:rsid w:val="008C7965"/>
    <w:rsid w:val="00967E8B"/>
    <w:rsid w:val="009A6263"/>
    <w:rsid w:val="009E7ED9"/>
    <w:rsid w:val="00A7460B"/>
    <w:rsid w:val="00AB293A"/>
    <w:rsid w:val="00AF1410"/>
    <w:rsid w:val="00B32F21"/>
    <w:rsid w:val="00B770BA"/>
    <w:rsid w:val="00C760CE"/>
    <w:rsid w:val="00D37A38"/>
    <w:rsid w:val="00D80849"/>
    <w:rsid w:val="00E017A7"/>
    <w:rsid w:val="00E817D8"/>
    <w:rsid w:val="00E85EDF"/>
    <w:rsid w:val="00E95A06"/>
    <w:rsid w:val="00F23050"/>
    <w:rsid w:val="00F8424B"/>
    <w:rsid w:val="00F842FB"/>
    <w:rsid w:val="00FE05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044C1"/>
  <w15:chartTrackingRefBased/>
  <w15:docId w15:val="{D0545637-0587-4CA1-9A15-2BFAEA6F8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084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80849"/>
    <w:pPr>
      <w:ind w:left="720"/>
      <w:contextualSpacing/>
    </w:pPr>
  </w:style>
  <w:style w:type="paragraph" w:styleId="Bezodstpw">
    <w:name w:val="No Spacing"/>
    <w:uiPriority w:val="1"/>
    <w:qFormat/>
    <w:rsid w:val="00D80849"/>
    <w:pPr>
      <w:spacing w:after="0" w:line="240" w:lineRule="auto"/>
    </w:pPr>
  </w:style>
  <w:style w:type="paragraph" w:styleId="Nagwek">
    <w:name w:val="header"/>
    <w:basedOn w:val="Normalny"/>
    <w:link w:val="NagwekZnak"/>
    <w:uiPriority w:val="99"/>
    <w:unhideWhenUsed/>
    <w:rsid w:val="00E95A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5A06"/>
  </w:style>
  <w:style w:type="paragraph" w:styleId="Stopka">
    <w:name w:val="footer"/>
    <w:basedOn w:val="Normalny"/>
    <w:link w:val="StopkaZnak"/>
    <w:uiPriority w:val="99"/>
    <w:unhideWhenUsed/>
    <w:rsid w:val="00E95A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5A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57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TotalTime>
  <Pages>5</Pages>
  <Words>1477</Words>
  <Characters>8865</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Piórko</dc:creator>
  <cp:keywords/>
  <dc:description/>
  <cp:lastModifiedBy>Paweł Piórko</cp:lastModifiedBy>
  <cp:revision>22</cp:revision>
  <dcterms:created xsi:type="dcterms:W3CDTF">2019-08-14T08:24:00Z</dcterms:created>
  <dcterms:modified xsi:type="dcterms:W3CDTF">2024-03-22T10:23:00Z</dcterms:modified>
</cp:coreProperties>
</file>