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A57696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47956">
        <w:rPr>
          <w:rFonts w:ascii="Times New Roman" w:eastAsia="Times New Roman" w:hAnsi="Times New Roman"/>
          <w:b/>
          <w:sz w:val="24"/>
          <w:szCs w:val="24"/>
          <w:lang w:eastAsia="pl-PL"/>
        </w:rPr>
        <w:t>87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47956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713E099" w14:textId="77777777" w:rsidR="00147956" w:rsidRPr="00F437AF" w:rsidRDefault="00E17A11" w:rsidP="00147956">
      <w:pPr>
        <w:jc w:val="center"/>
        <w:rPr>
          <w:b/>
          <w:sz w:val="40"/>
          <w:szCs w:val="28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147956" w:rsidRPr="00F437AF">
        <w:rPr>
          <w:rFonts w:ascii="TimesNewRomanPSMT" w:hAnsi="TimesNewRomanPSMT" w:cs="TimesNewRomanPSMT"/>
          <w:b/>
          <w:bCs/>
          <w:sz w:val="26"/>
          <w:szCs w:val="30"/>
        </w:rPr>
        <w:t>Przeprowadzenie badania naukowego – Preferencje społeczeństwa na tle zmian społeczno-gospodarczych (etap II)</w:t>
      </w:r>
    </w:p>
    <w:p w14:paraId="68481030" w14:textId="509C4145" w:rsidR="00E17A11" w:rsidRPr="00010B11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47956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Stokowiec</cp:lastModifiedBy>
  <cp:revision>8</cp:revision>
  <cp:lastPrinted>2021-02-01T10:14:00Z</cp:lastPrinted>
  <dcterms:created xsi:type="dcterms:W3CDTF">2023-01-12T07:49:00Z</dcterms:created>
  <dcterms:modified xsi:type="dcterms:W3CDTF">2023-08-07T06:41:00Z</dcterms:modified>
</cp:coreProperties>
</file>