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C43A61">
              <w:rPr>
                <w:szCs w:val="24"/>
              </w:rPr>
              <w:t>1</w:t>
            </w:r>
            <w:r w:rsidR="003848AE">
              <w:rPr>
                <w:szCs w:val="24"/>
              </w:rPr>
              <w:t>8</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424A8C">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C43A61" w:rsidP="00C43A61">
            <w:pPr>
              <w:tabs>
                <w:tab w:val="left" w:pos="6495"/>
              </w:tabs>
            </w:pPr>
            <w:r>
              <w:tab/>
            </w:r>
          </w:p>
          <w:p w:rsidR="005F3EA7" w:rsidRPr="007131CE" w:rsidRDefault="005F3EA7" w:rsidP="005F3EA7">
            <w:pPr>
              <w:autoSpaceDE w:val="0"/>
              <w:jc w:val="center"/>
              <w:rPr>
                <w:b/>
              </w:rPr>
            </w:pPr>
            <w:r w:rsidRPr="007131CE">
              <w:rPr>
                <w:b/>
              </w:rPr>
              <w:t xml:space="preserve">„Dostawy </w:t>
            </w:r>
            <w:r w:rsidR="003848AE">
              <w:rPr>
                <w:b/>
              </w:rPr>
              <w:t>drobnego sprzętu</w:t>
            </w:r>
            <w:r w:rsidR="00AC4801">
              <w:rPr>
                <w:b/>
              </w:rPr>
              <w:t xml:space="preserve"> medycznego</w:t>
            </w:r>
            <w:r w:rsidR="003848AE">
              <w:rPr>
                <w:b/>
              </w:rPr>
              <w:t xml:space="preserve"> na blok operacyjny</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3848AE">
              <w:rPr>
                <w:b/>
                <w:szCs w:val="24"/>
              </w:rPr>
              <w:t>6 lipiec</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424A8C">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1D5FFB">
        <w:rPr>
          <w:szCs w:val="24"/>
        </w:rPr>
        <w:t xml:space="preserve">znego </w:t>
      </w:r>
      <w:r w:rsidR="008B0FE7" w:rsidRPr="00921D54">
        <w:rPr>
          <w:szCs w:val="24"/>
        </w:rPr>
        <w:t xml:space="preserve">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w:t>
      </w:r>
      <w:r w:rsidR="003848AE">
        <w:rPr>
          <w:bCs/>
          <w:szCs w:val="24"/>
        </w:rPr>
        <w:t>drobnego sprzętu</w:t>
      </w:r>
      <w:r w:rsidR="005D2EC0">
        <w:rPr>
          <w:bCs/>
          <w:szCs w:val="24"/>
        </w:rPr>
        <w:t xml:space="preserve"> medycznego</w:t>
      </w:r>
      <w:r w:rsidR="003848AE">
        <w:rPr>
          <w:bCs/>
          <w:szCs w:val="24"/>
        </w:rPr>
        <w:t xml:space="preserve"> na blok operacyjny.</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5F3EA7" w:rsidRDefault="005F3EA7" w:rsidP="005F3EA7">
      <w:pPr>
        <w:spacing w:line="240" w:lineRule="auto"/>
        <w:rPr>
          <w:b/>
          <w:bCs/>
          <w:szCs w:val="24"/>
        </w:rPr>
      </w:pPr>
      <w:r>
        <w:rPr>
          <w:b/>
          <w:bCs/>
          <w:szCs w:val="24"/>
        </w:rPr>
        <w:t>-</w:t>
      </w:r>
      <w:r w:rsidR="00FF0B9D">
        <w:rPr>
          <w:b/>
          <w:bCs/>
          <w:szCs w:val="24"/>
        </w:rPr>
        <w:t>33141000-0</w:t>
      </w:r>
      <w:r>
        <w:rPr>
          <w:b/>
          <w:bCs/>
          <w:szCs w:val="24"/>
        </w:rPr>
        <w:t xml:space="preserve"> -  </w:t>
      </w:r>
      <w:r w:rsidR="00FF0B9D">
        <w:rPr>
          <w:b/>
          <w:bCs/>
          <w:szCs w:val="24"/>
        </w:rPr>
        <w:t xml:space="preserve">jednorazowe, </w:t>
      </w:r>
      <w:proofErr w:type="spellStart"/>
      <w:r w:rsidR="00FF0B9D">
        <w:rPr>
          <w:b/>
          <w:bCs/>
          <w:szCs w:val="24"/>
        </w:rPr>
        <w:t>niechemiczne</w:t>
      </w:r>
      <w:proofErr w:type="spellEnd"/>
      <w:r w:rsidR="00FF0B9D">
        <w:rPr>
          <w:b/>
          <w:bCs/>
          <w:szCs w:val="24"/>
        </w:rPr>
        <w:t xml:space="preserve"> artykuły medyczne i hematologiczne</w:t>
      </w:r>
    </w:p>
    <w:p w:rsidR="001D5FFB" w:rsidRDefault="001D5FFB" w:rsidP="005F3EA7">
      <w:pPr>
        <w:spacing w:line="240" w:lineRule="auto"/>
        <w:rPr>
          <w:b/>
          <w:bCs/>
          <w:szCs w:val="24"/>
        </w:rPr>
      </w:pPr>
      <w:r>
        <w:rPr>
          <w:b/>
          <w:bCs/>
          <w:szCs w:val="24"/>
        </w:rPr>
        <w:t xml:space="preserve">- </w:t>
      </w:r>
      <w:r w:rsidR="00FF0B9D">
        <w:rPr>
          <w:b/>
          <w:bCs/>
          <w:szCs w:val="24"/>
        </w:rPr>
        <w:t>33162200-5 – Przyrządy używane na salach operacyjnych</w:t>
      </w:r>
    </w:p>
    <w:p w:rsidR="00FF0B9D" w:rsidRDefault="00FF0B9D" w:rsidP="005F3EA7">
      <w:pPr>
        <w:spacing w:line="240" w:lineRule="auto"/>
        <w:rPr>
          <w:b/>
          <w:bCs/>
          <w:szCs w:val="24"/>
        </w:rPr>
      </w:pPr>
      <w:r>
        <w:rPr>
          <w:b/>
          <w:bCs/>
          <w:szCs w:val="24"/>
        </w:rPr>
        <w:t>- 33141122-1 – klamry chirurgiczne</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FF0B9D">
        <w:t>do 31.12.2020 r.</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lastRenderedPageBreak/>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lastRenderedPageBreak/>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lastRenderedPageBreak/>
        <w:t>c</w:t>
      </w:r>
      <w:r w:rsidR="00656CBA" w:rsidRPr="009C551C">
        <w:rPr>
          <w:szCs w:val="24"/>
        </w:rPr>
        <w:t>) W przypadku wspólnego ubiegania się o zamówienie przez wykonawców, Oświadczenie wg 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E96741" w:rsidRDefault="00E96741" w:rsidP="00E96741">
      <w:pPr>
        <w:spacing w:line="240" w:lineRule="auto"/>
        <w:rPr>
          <w:szCs w:val="24"/>
        </w:rPr>
      </w:pPr>
      <w:bookmarkStart w:id="23" w:name="_GoBack"/>
      <w:r>
        <w:rPr>
          <w:szCs w:val="24"/>
        </w:rPr>
        <w:t xml:space="preserve">a) oświadczenie Wykonawcy, że zaoferowany </w:t>
      </w:r>
      <w:r w:rsidR="00470AAC">
        <w:rPr>
          <w:szCs w:val="24"/>
        </w:rPr>
        <w:t>asortyment posiada dokumenty dopuszczające do stosowania zgodnie z usta</w:t>
      </w:r>
      <w:r w:rsidR="004347C8">
        <w:rPr>
          <w:szCs w:val="24"/>
        </w:rPr>
        <w:t>wą o wyrobach medycznych oraz, ż</w:t>
      </w:r>
      <w:r w:rsidR="00470AAC">
        <w:rPr>
          <w:szCs w:val="24"/>
        </w:rPr>
        <w:t>e przedstawi je na żądanie Zamawiającego</w:t>
      </w:r>
      <w:r w:rsidR="00BD4E22">
        <w:rPr>
          <w:szCs w:val="24"/>
        </w:rPr>
        <w:t>.</w:t>
      </w:r>
    </w:p>
    <w:bookmarkEnd w:id="23"/>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lastRenderedPageBreak/>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lastRenderedPageBreak/>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424A8C"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lastRenderedPageBreak/>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4" w:name="_Toc137303977"/>
      <w:bookmarkStart w:id="25" w:name="_Toc105916506"/>
    </w:p>
    <w:p w:rsidR="00255814" w:rsidRDefault="00495076" w:rsidP="002D6B26">
      <w:pPr>
        <w:spacing w:line="240" w:lineRule="auto"/>
        <w:rPr>
          <w:b/>
          <w:szCs w:val="24"/>
        </w:rPr>
      </w:pPr>
      <w:bookmarkStart w:id="26" w:name="_Toc90866051"/>
      <w:bookmarkStart w:id="27" w:name="_Toc137303978"/>
      <w:bookmarkStart w:id="28" w:name="_Toc105916507"/>
      <w:bookmarkEnd w:id="24"/>
      <w:bookmarkEnd w:id="25"/>
      <w:r w:rsidRPr="00495076">
        <w:rPr>
          <w:b/>
          <w:szCs w:val="24"/>
        </w:rPr>
        <w:t>I</w:t>
      </w:r>
      <w:r w:rsidR="002D6B26" w:rsidRPr="00495076">
        <w:rPr>
          <w:b/>
          <w:szCs w:val="24"/>
        </w:rPr>
        <w:t>X</w:t>
      </w:r>
      <w:r w:rsidR="002D6B26">
        <w:rPr>
          <w:b/>
          <w:szCs w:val="24"/>
        </w:rPr>
        <w:t>.</w:t>
      </w:r>
      <w:r w:rsidR="008B0FE7">
        <w:rPr>
          <w:b/>
          <w:szCs w:val="24"/>
        </w:rPr>
        <w:t>TERMIN ZWIĄZANIA OFERTĄ</w:t>
      </w:r>
      <w:bookmarkEnd w:id="26"/>
      <w:bookmarkEnd w:id="27"/>
      <w:bookmarkEnd w:id="28"/>
    </w:p>
    <w:p w:rsidR="00255814" w:rsidRDefault="00044BCB">
      <w:pPr>
        <w:spacing w:line="240" w:lineRule="auto"/>
        <w:rPr>
          <w:szCs w:val="24"/>
        </w:rPr>
      </w:pPr>
      <w:bookmarkStart w:id="29" w:name="_Toc90866052"/>
      <w:bookmarkStart w:id="30" w:name="_Toc137303979"/>
      <w:bookmarkStart w:id="31"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 xml:space="preserve">w postępowaniu); pełnomocnictwo powinno być załączone w oryginale lub notarialnie poświadczonej kopii i zawierać wyszczególnienie wszystkich wykonawców ubiegających się wspólnie o udzielenie zamówienia, szczegółowo określać zamówienie do którego się odnosi, </w:t>
      </w:r>
      <w:r w:rsidR="00593D68" w:rsidRPr="00663E6C">
        <w:rPr>
          <w:szCs w:val="24"/>
        </w:rPr>
        <w:lastRenderedPageBreak/>
        <w:t>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lastRenderedPageBreak/>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424A8C"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826016" w:rsidRDefault="009B5AD2" w:rsidP="00EF2EDC">
      <w:pPr>
        <w:spacing w:line="240" w:lineRule="auto"/>
        <w:jc w:val="center"/>
        <w:rPr>
          <w:szCs w:val="24"/>
        </w:rPr>
      </w:pPr>
      <w:r w:rsidRPr="00663E6C">
        <w:rPr>
          <w:szCs w:val="24"/>
        </w:rPr>
        <w:t xml:space="preserve"> </w:t>
      </w:r>
    </w:p>
    <w:p w:rsidR="00826016" w:rsidRDefault="00826016" w:rsidP="00EF2EDC">
      <w:pPr>
        <w:spacing w:line="240" w:lineRule="auto"/>
        <w:jc w:val="center"/>
        <w:rPr>
          <w:szCs w:val="24"/>
        </w:rPr>
      </w:pPr>
    </w:p>
    <w:p w:rsidR="00826016" w:rsidRDefault="00826016" w:rsidP="00EF2EDC">
      <w:pPr>
        <w:spacing w:line="240" w:lineRule="auto"/>
        <w:jc w:val="center"/>
        <w:rPr>
          <w:szCs w:val="24"/>
        </w:rPr>
      </w:pPr>
    </w:p>
    <w:p w:rsidR="00EF2EDC" w:rsidRPr="00663E6C" w:rsidRDefault="00EF2EDC" w:rsidP="00EF2EDC">
      <w:pPr>
        <w:spacing w:line="240" w:lineRule="auto"/>
        <w:jc w:val="center"/>
        <w:rPr>
          <w:b/>
          <w:szCs w:val="24"/>
        </w:rPr>
      </w:pPr>
      <w:r w:rsidRPr="00663E6C">
        <w:rPr>
          <w:b/>
          <w:szCs w:val="24"/>
        </w:rPr>
        <w:lastRenderedPageBreak/>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„Dostawy</w:t>
      </w:r>
      <w:r w:rsidR="00C02378" w:rsidRPr="00C02378">
        <w:rPr>
          <w:b/>
        </w:rPr>
        <w:t xml:space="preserve"> </w:t>
      </w:r>
      <w:r w:rsidR="00C02378">
        <w:rPr>
          <w:b/>
        </w:rPr>
        <w:t>drobnego sprzętu</w:t>
      </w:r>
      <w:r w:rsidR="00186047">
        <w:rPr>
          <w:b/>
        </w:rPr>
        <w:t xml:space="preserve"> medycznego</w:t>
      </w:r>
      <w:r w:rsidR="00C02378">
        <w:rPr>
          <w:b/>
        </w:rPr>
        <w:t xml:space="preserve"> na blok operacyjny”</w:t>
      </w:r>
      <w:r w:rsidRPr="00663E6C">
        <w:rPr>
          <w:b/>
          <w:szCs w:val="24"/>
        </w:rPr>
        <w:t xml:space="preserve"> </w:t>
      </w:r>
    </w:p>
    <w:p w:rsidR="00EF2EDC" w:rsidRDefault="00EF2EDC" w:rsidP="00EF2EDC">
      <w:pPr>
        <w:spacing w:line="240" w:lineRule="auto"/>
        <w:jc w:val="center"/>
        <w:rPr>
          <w:b/>
          <w:szCs w:val="24"/>
        </w:rPr>
      </w:pPr>
      <w:r w:rsidRPr="00663E6C">
        <w:rPr>
          <w:b/>
          <w:szCs w:val="24"/>
        </w:rPr>
        <w:t xml:space="preserve">Nie otwierać przed dniem: </w:t>
      </w:r>
      <w:r w:rsidR="00C02378">
        <w:rPr>
          <w:b/>
          <w:szCs w:val="24"/>
        </w:rPr>
        <w:t>14</w:t>
      </w:r>
      <w:r w:rsidR="004537D1">
        <w:rPr>
          <w:b/>
          <w:szCs w:val="24"/>
        </w:rPr>
        <w:t>.07</w:t>
      </w:r>
      <w:r w:rsidRPr="00663E6C">
        <w:rPr>
          <w:b/>
          <w:szCs w:val="24"/>
        </w:rPr>
        <w:t>.2020 r. godz. 10:15</w:t>
      </w:r>
    </w:p>
    <w:p w:rsidR="00B742DE" w:rsidRPr="00663E6C" w:rsidRDefault="00B742DE" w:rsidP="00EF2EDC">
      <w:pPr>
        <w:spacing w:line="240" w:lineRule="auto"/>
        <w:jc w:val="center"/>
        <w:rPr>
          <w:b/>
          <w:szCs w:val="24"/>
        </w:rPr>
      </w:pP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2" w:name="_Toc137303981"/>
      <w:bookmarkStart w:id="33" w:name="_Toc105916510"/>
      <w:bookmarkEnd w:id="29"/>
      <w:bookmarkEnd w:id="30"/>
      <w:bookmarkEnd w:id="31"/>
    </w:p>
    <w:bookmarkEnd w:id="32"/>
    <w:bookmarkEnd w:id="33"/>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t>
      </w:r>
      <w:r w:rsidR="008B0FE7">
        <w:rPr>
          <w:szCs w:val="24"/>
        </w:rPr>
        <w:lastRenderedPageBreak/>
        <w:t xml:space="preserve">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3C6DDC">
        <w:rPr>
          <w:szCs w:val="24"/>
        </w:rPr>
        <w:t>n składania ofert upływa dnia 14</w:t>
      </w:r>
      <w:r w:rsidR="00D85FF4">
        <w:rPr>
          <w:szCs w:val="24"/>
        </w:rPr>
        <w:t>.07</w:t>
      </w:r>
      <w:r w:rsidRPr="00663E6C">
        <w:rPr>
          <w:szCs w:val="24"/>
        </w:rPr>
        <w:t>.2020 r. o godz. 10:00.</w:t>
      </w:r>
    </w:p>
    <w:p w:rsidR="00CA2627" w:rsidRPr="00663E6C" w:rsidRDefault="00CA2627" w:rsidP="00CA2627">
      <w:pPr>
        <w:spacing w:line="240" w:lineRule="auto"/>
        <w:rPr>
          <w:szCs w:val="24"/>
        </w:rPr>
      </w:pPr>
      <w:r w:rsidRPr="00663E6C">
        <w:rPr>
          <w:szCs w:val="24"/>
        </w:rPr>
        <w:t xml:space="preserve">2. </w:t>
      </w:r>
      <w:r w:rsidR="003C6DDC">
        <w:rPr>
          <w:szCs w:val="24"/>
        </w:rPr>
        <w:t>Otwarcie ofert nastąpi w dniu 14</w:t>
      </w:r>
      <w:r w:rsidR="00D85FF4">
        <w:rPr>
          <w:szCs w:val="24"/>
        </w:rPr>
        <w:t>.07</w:t>
      </w:r>
      <w:r w:rsidR="0049308F" w:rsidRPr="00663E6C">
        <w:rPr>
          <w:szCs w:val="24"/>
        </w:rPr>
        <w:t>.2020 r.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255814" w:rsidRPr="00663E6C" w:rsidRDefault="00495076" w:rsidP="004A1BE9">
      <w:pPr>
        <w:spacing w:line="240" w:lineRule="auto"/>
        <w:rPr>
          <w:b/>
          <w:szCs w:val="24"/>
        </w:rPr>
      </w:pPr>
      <w:r w:rsidRPr="00663E6C">
        <w:rPr>
          <w:b/>
          <w:szCs w:val="24"/>
        </w:rPr>
        <w:lastRenderedPageBreak/>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t>Zamawiający nie wymaga.</w:t>
      </w:r>
    </w:p>
    <w:p w:rsidR="00495076" w:rsidRPr="00663E6C" w:rsidRDefault="00495076">
      <w:pPr>
        <w:spacing w:line="240" w:lineRule="auto"/>
        <w:rPr>
          <w:szCs w:val="24"/>
        </w:rPr>
      </w:pP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4" w:name="_Toc90866057"/>
      <w:bookmarkStart w:id="35" w:name="_Toc137303984"/>
      <w:bookmarkStart w:id="36"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 xml:space="preserve">3. W przypadku zmiany przepisów prawa podatkowego w okresie obowiązywania umowy, w szczególności zmiany stawek podatku VAT, od dnia obowiązywania nowej stawki do cen netto </w:t>
      </w:r>
      <w:r>
        <w:rPr>
          <w:szCs w:val="24"/>
        </w:rPr>
        <w:lastRenderedPageBreak/>
        <w:t>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7" w:name="_Toc105916515"/>
      <w:bookmarkStart w:id="38" w:name="_Toc137303986"/>
      <w:bookmarkEnd w:id="34"/>
      <w:bookmarkEnd w:id="35"/>
      <w:bookmarkEnd w:id="36"/>
    </w:p>
    <w:p w:rsidR="00255814" w:rsidRDefault="00DE6B48">
      <w:pPr>
        <w:spacing w:line="240" w:lineRule="auto"/>
        <w:rPr>
          <w:szCs w:val="24"/>
        </w:rPr>
      </w:pPr>
      <w:bookmarkStart w:id="39" w:name="_Toc137303988"/>
      <w:bookmarkStart w:id="40" w:name="_Toc105916517"/>
      <w:bookmarkEnd w:id="37"/>
      <w:bookmarkEnd w:id="38"/>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9"/>
    <w:bookmarkEnd w:id="40"/>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 xml:space="preserve">Dostawy </w:t>
      </w:r>
      <w:r w:rsidR="003C6DDC">
        <w:rPr>
          <w:b/>
        </w:rPr>
        <w:t>drobnego sprzętu</w:t>
      </w:r>
      <w:r w:rsidR="00186047">
        <w:rPr>
          <w:b/>
        </w:rPr>
        <w:t xml:space="preserve"> medycznego</w:t>
      </w:r>
      <w:r w:rsidR="003C6DDC">
        <w:rPr>
          <w:b/>
        </w:rPr>
        <w:t xml:space="preserve"> na blok operacyjny</w:t>
      </w:r>
      <w:r w:rsidR="003C6DDC" w:rsidRPr="001211A4">
        <w:rPr>
          <w:rFonts w:eastAsia="Calibr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w:t>
      </w:r>
      <w:r w:rsidRPr="00020381">
        <w:rPr>
          <w:szCs w:val="24"/>
        </w:rPr>
        <w:lastRenderedPageBreak/>
        <w:t>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531" w:rsidRDefault="00F83531" w:rsidP="00255814">
      <w:pPr>
        <w:spacing w:line="240" w:lineRule="auto"/>
      </w:pPr>
      <w:r>
        <w:separator/>
      </w:r>
    </w:p>
  </w:endnote>
  <w:endnote w:type="continuationSeparator" w:id="0">
    <w:p w:rsidR="00F83531" w:rsidRDefault="00F83531"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424A8C">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424A8C">
      <w:rPr>
        <w:rStyle w:val="Numerstrony"/>
        <w:sz w:val="20"/>
      </w:rPr>
      <w:fldChar w:fldCharType="begin"/>
    </w:r>
    <w:r>
      <w:rPr>
        <w:rStyle w:val="Numerstrony"/>
        <w:sz w:val="20"/>
      </w:rPr>
      <w:instrText xml:space="preserve"> PAGE </w:instrText>
    </w:r>
    <w:r w:rsidR="00424A8C">
      <w:rPr>
        <w:rStyle w:val="Numerstrony"/>
        <w:sz w:val="20"/>
      </w:rPr>
      <w:fldChar w:fldCharType="separate"/>
    </w:r>
    <w:r w:rsidR="00035CC1">
      <w:rPr>
        <w:rStyle w:val="Numerstrony"/>
        <w:noProof/>
        <w:sz w:val="20"/>
      </w:rPr>
      <w:t>16</w:t>
    </w:r>
    <w:r w:rsidR="00424A8C">
      <w:rPr>
        <w:rStyle w:val="Numerstrony"/>
        <w:sz w:val="20"/>
      </w:rPr>
      <w:fldChar w:fldCharType="end"/>
    </w:r>
    <w:r>
      <w:rPr>
        <w:rStyle w:val="Numerstrony"/>
        <w:sz w:val="20"/>
      </w:rPr>
      <w:t xml:space="preserve"> z </w:t>
    </w:r>
    <w:r w:rsidR="00424A8C">
      <w:rPr>
        <w:rStyle w:val="Numerstrony"/>
        <w:sz w:val="20"/>
      </w:rPr>
      <w:fldChar w:fldCharType="begin"/>
    </w:r>
    <w:r>
      <w:rPr>
        <w:rStyle w:val="Numerstrony"/>
        <w:sz w:val="20"/>
      </w:rPr>
      <w:instrText xml:space="preserve"> NUMPAGES </w:instrText>
    </w:r>
    <w:r w:rsidR="00424A8C">
      <w:rPr>
        <w:rStyle w:val="Numerstrony"/>
        <w:sz w:val="20"/>
      </w:rPr>
      <w:fldChar w:fldCharType="separate"/>
    </w:r>
    <w:r w:rsidR="00035CC1">
      <w:rPr>
        <w:rStyle w:val="Numerstrony"/>
        <w:noProof/>
        <w:sz w:val="20"/>
      </w:rPr>
      <w:t>16</w:t>
    </w:r>
    <w:r w:rsidR="00424A8C">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531" w:rsidRDefault="00F83531" w:rsidP="00255814">
      <w:pPr>
        <w:spacing w:line="240" w:lineRule="auto"/>
      </w:pPr>
      <w:r>
        <w:separator/>
      </w:r>
    </w:p>
  </w:footnote>
  <w:footnote w:type="continuationSeparator" w:id="0">
    <w:p w:rsidR="00F83531" w:rsidRDefault="00F83531"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1D5FFB">
      <w:t>1</w:t>
    </w:r>
    <w:r w:rsidR="003848AE">
      <w:t>8</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3848AE">
      <w:t>CZMZ/2500/18</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071"/>
    <w:rsid w:val="00015247"/>
    <w:rsid w:val="00025BE8"/>
    <w:rsid w:val="0002666B"/>
    <w:rsid w:val="0003172D"/>
    <w:rsid w:val="00033F4E"/>
    <w:rsid w:val="00035CC1"/>
    <w:rsid w:val="00042E79"/>
    <w:rsid w:val="00044BCB"/>
    <w:rsid w:val="00051BCE"/>
    <w:rsid w:val="00057B71"/>
    <w:rsid w:val="000735AB"/>
    <w:rsid w:val="00074BA0"/>
    <w:rsid w:val="00074DCC"/>
    <w:rsid w:val="0008385D"/>
    <w:rsid w:val="00087FCC"/>
    <w:rsid w:val="00094BBB"/>
    <w:rsid w:val="0009790C"/>
    <w:rsid w:val="000A2871"/>
    <w:rsid w:val="000A2FC4"/>
    <w:rsid w:val="000A4D0B"/>
    <w:rsid w:val="000B0D73"/>
    <w:rsid w:val="000C174F"/>
    <w:rsid w:val="000C280E"/>
    <w:rsid w:val="000D6CB4"/>
    <w:rsid w:val="000E29EB"/>
    <w:rsid w:val="000E31ED"/>
    <w:rsid w:val="000F27F7"/>
    <w:rsid w:val="0010304D"/>
    <w:rsid w:val="001038F6"/>
    <w:rsid w:val="00107F17"/>
    <w:rsid w:val="0011150C"/>
    <w:rsid w:val="00115110"/>
    <w:rsid w:val="00121194"/>
    <w:rsid w:val="001223FD"/>
    <w:rsid w:val="001237F5"/>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80BE8"/>
    <w:rsid w:val="00186047"/>
    <w:rsid w:val="00186366"/>
    <w:rsid w:val="001A6EF0"/>
    <w:rsid w:val="001B07BD"/>
    <w:rsid w:val="001B2056"/>
    <w:rsid w:val="001B5161"/>
    <w:rsid w:val="001C5475"/>
    <w:rsid w:val="001D5FFB"/>
    <w:rsid w:val="001F0DD0"/>
    <w:rsid w:val="001F13FC"/>
    <w:rsid w:val="001F21C8"/>
    <w:rsid w:val="001F3CDE"/>
    <w:rsid w:val="001F3F09"/>
    <w:rsid w:val="0020744E"/>
    <w:rsid w:val="00210E39"/>
    <w:rsid w:val="00213FB0"/>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0A4C"/>
    <w:rsid w:val="00342064"/>
    <w:rsid w:val="00350388"/>
    <w:rsid w:val="0035407C"/>
    <w:rsid w:val="00354EA7"/>
    <w:rsid w:val="00357C44"/>
    <w:rsid w:val="00382969"/>
    <w:rsid w:val="003848AE"/>
    <w:rsid w:val="00394C26"/>
    <w:rsid w:val="003A53BC"/>
    <w:rsid w:val="003A62F3"/>
    <w:rsid w:val="003B363F"/>
    <w:rsid w:val="003B6F77"/>
    <w:rsid w:val="003C4D38"/>
    <w:rsid w:val="003C5A8B"/>
    <w:rsid w:val="003C6DDC"/>
    <w:rsid w:val="003D2B61"/>
    <w:rsid w:val="003D6FD3"/>
    <w:rsid w:val="003E1EFB"/>
    <w:rsid w:val="003F41F8"/>
    <w:rsid w:val="003F61A5"/>
    <w:rsid w:val="004064A4"/>
    <w:rsid w:val="004174DB"/>
    <w:rsid w:val="00417B1A"/>
    <w:rsid w:val="00417B59"/>
    <w:rsid w:val="00420EDE"/>
    <w:rsid w:val="00421674"/>
    <w:rsid w:val="00424A8C"/>
    <w:rsid w:val="00424E35"/>
    <w:rsid w:val="00424F40"/>
    <w:rsid w:val="004347C8"/>
    <w:rsid w:val="004358CE"/>
    <w:rsid w:val="004360CB"/>
    <w:rsid w:val="00437747"/>
    <w:rsid w:val="00440603"/>
    <w:rsid w:val="00445514"/>
    <w:rsid w:val="00445E6A"/>
    <w:rsid w:val="004537D1"/>
    <w:rsid w:val="00454016"/>
    <w:rsid w:val="004549A8"/>
    <w:rsid w:val="004601FD"/>
    <w:rsid w:val="00465F64"/>
    <w:rsid w:val="00470AAC"/>
    <w:rsid w:val="00470E0E"/>
    <w:rsid w:val="004800F8"/>
    <w:rsid w:val="00480F66"/>
    <w:rsid w:val="00491568"/>
    <w:rsid w:val="0049308F"/>
    <w:rsid w:val="00495076"/>
    <w:rsid w:val="004A1BE9"/>
    <w:rsid w:val="004A30C2"/>
    <w:rsid w:val="004A3D21"/>
    <w:rsid w:val="004B50DD"/>
    <w:rsid w:val="004C0D4F"/>
    <w:rsid w:val="004C281A"/>
    <w:rsid w:val="004D0AD0"/>
    <w:rsid w:val="004D39E0"/>
    <w:rsid w:val="004D63BE"/>
    <w:rsid w:val="004E0327"/>
    <w:rsid w:val="004F07D7"/>
    <w:rsid w:val="005016E0"/>
    <w:rsid w:val="0051092D"/>
    <w:rsid w:val="00512332"/>
    <w:rsid w:val="00517B1B"/>
    <w:rsid w:val="005302EB"/>
    <w:rsid w:val="0053204A"/>
    <w:rsid w:val="00536164"/>
    <w:rsid w:val="00537839"/>
    <w:rsid w:val="00543D3A"/>
    <w:rsid w:val="00545013"/>
    <w:rsid w:val="00556022"/>
    <w:rsid w:val="00570496"/>
    <w:rsid w:val="005755A1"/>
    <w:rsid w:val="00583CEA"/>
    <w:rsid w:val="00584199"/>
    <w:rsid w:val="00593D68"/>
    <w:rsid w:val="005946CB"/>
    <w:rsid w:val="00594CC4"/>
    <w:rsid w:val="005A73F1"/>
    <w:rsid w:val="005B2679"/>
    <w:rsid w:val="005B4FFE"/>
    <w:rsid w:val="005B6CF1"/>
    <w:rsid w:val="005D2EC0"/>
    <w:rsid w:val="005D4E29"/>
    <w:rsid w:val="005F0DF5"/>
    <w:rsid w:val="005F3EA7"/>
    <w:rsid w:val="005F456F"/>
    <w:rsid w:val="0061187D"/>
    <w:rsid w:val="00641CCF"/>
    <w:rsid w:val="00645BC8"/>
    <w:rsid w:val="006512BB"/>
    <w:rsid w:val="006521F9"/>
    <w:rsid w:val="006532B3"/>
    <w:rsid w:val="00656CBA"/>
    <w:rsid w:val="00663E6C"/>
    <w:rsid w:val="00667C9B"/>
    <w:rsid w:val="0067242E"/>
    <w:rsid w:val="006772A0"/>
    <w:rsid w:val="00686234"/>
    <w:rsid w:val="00692814"/>
    <w:rsid w:val="00693129"/>
    <w:rsid w:val="006A0DCC"/>
    <w:rsid w:val="006A12AF"/>
    <w:rsid w:val="006A2DC4"/>
    <w:rsid w:val="006A7827"/>
    <w:rsid w:val="006B2458"/>
    <w:rsid w:val="006D11F3"/>
    <w:rsid w:val="006D479E"/>
    <w:rsid w:val="006E348C"/>
    <w:rsid w:val="006E3B1C"/>
    <w:rsid w:val="006E7926"/>
    <w:rsid w:val="006F1DF0"/>
    <w:rsid w:val="00701E4B"/>
    <w:rsid w:val="0070422A"/>
    <w:rsid w:val="00706403"/>
    <w:rsid w:val="00707F7D"/>
    <w:rsid w:val="007209DE"/>
    <w:rsid w:val="0072142E"/>
    <w:rsid w:val="00722F41"/>
    <w:rsid w:val="0072459E"/>
    <w:rsid w:val="0073203D"/>
    <w:rsid w:val="00732272"/>
    <w:rsid w:val="007368B2"/>
    <w:rsid w:val="007410C3"/>
    <w:rsid w:val="007456FB"/>
    <w:rsid w:val="00745C1B"/>
    <w:rsid w:val="00754EE0"/>
    <w:rsid w:val="007562B6"/>
    <w:rsid w:val="007579DD"/>
    <w:rsid w:val="007673AD"/>
    <w:rsid w:val="0077176F"/>
    <w:rsid w:val="00771801"/>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26016"/>
    <w:rsid w:val="00837A0B"/>
    <w:rsid w:val="00844946"/>
    <w:rsid w:val="00846170"/>
    <w:rsid w:val="00854DDD"/>
    <w:rsid w:val="00861FDB"/>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7FB1"/>
    <w:rsid w:val="0093691F"/>
    <w:rsid w:val="00945558"/>
    <w:rsid w:val="00950ADF"/>
    <w:rsid w:val="009576F5"/>
    <w:rsid w:val="00957C4F"/>
    <w:rsid w:val="009614EC"/>
    <w:rsid w:val="00961B50"/>
    <w:rsid w:val="009628D6"/>
    <w:rsid w:val="00982CB9"/>
    <w:rsid w:val="00992C0D"/>
    <w:rsid w:val="00993634"/>
    <w:rsid w:val="009A20B2"/>
    <w:rsid w:val="009A79F3"/>
    <w:rsid w:val="009B10D8"/>
    <w:rsid w:val="009B5AD2"/>
    <w:rsid w:val="009B64E0"/>
    <w:rsid w:val="009C04E4"/>
    <w:rsid w:val="009D192B"/>
    <w:rsid w:val="009D28B3"/>
    <w:rsid w:val="009D398A"/>
    <w:rsid w:val="009E2AF8"/>
    <w:rsid w:val="009E426C"/>
    <w:rsid w:val="009E4D90"/>
    <w:rsid w:val="009E7D0C"/>
    <w:rsid w:val="009F2D49"/>
    <w:rsid w:val="009F4114"/>
    <w:rsid w:val="009F4DA6"/>
    <w:rsid w:val="009F689A"/>
    <w:rsid w:val="00A16632"/>
    <w:rsid w:val="00A20512"/>
    <w:rsid w:val="00A27CCC"/>
    <w:rsid w:val="00A27EBD"/>
    <w:rsid w:val="00A35C26"/>
    <w:rsid w:val="00A36D36"/>
    <w:rsid w:val="00A3742A"/>
    <w:rsid w:val="00A4609D"/>
    <w:rsid w:val="00A47216"/>
    <w:rsid w:val="00A5481C"/>
    <w:rsid w:val="00A54964"/>
    <w:rsid w:val="00A555BA"/>
    <w:rsid w:val="00A55E52"/>
    <w:rsid w:val="00A615B0"/>
    <w:rsid w:val="00A62AE5"/>
    <w:rsid w:val="00A648B8"/>
    <w:rsid w:val="00A73133"/>
    <w:rsid w:val="00A75477"/>
    <w:rsid w:val="00A92B95"/>
    <w:rsid w:val="00A95D3E"/>
    <w:rsid w:val="00AA4FC7"/>
    <w:rsid w:val="00AA4FD2"/>
    <w:rsid w:val="00AA5DA8"/>
    <w:rsid w:val="00AA73F8"/>
    <w:rsid w:val="00AB409C"/>
    <w:rsid w:val="00AB6BBE"/>
    <w:rsid w:val="00AB6C18"/>
    <w:rsid w:val="00AC4801"/>
    <w:rsid w:val="00AD1B71"/>
    <w:rsid w:val="00AD6930"/>
    <w:rsid w:val="00AD6FDB"/>
    <w:rsid w:val="00AE09E9"/>
    <w:rsid w:val="00AE1D0A"/>
    <w:rsid w:val="00AF3BFD"/>
    <w:rsid w:val="00AF5615"/>
    <w:rsid w:val="00B01D49"/>
    <w:rsid w:val="00B02664"/>
    <w:rsid w:val="00B04065"/>
    <w:rsid w:val="00B04F71"/>
    <w:rsid w:val="00B13F71"/>
    <w:rsid w:val="00B1615D"/>
    <w:rsid w:val="00B16E5B"/>
    <w:rsid w:val="00B3699B"/>
    <w:rsid w:val="00B36E96"/>
    <w:rsid w:val="00B40489"/>
    <w:rsid w:val="00B423A6"/>
    <w:rsid w:val="00B71E95"/>
    <w:rsid w:val="00B742DE"/>
    <w:rsid w:val="00B761FA"/>
    <w:rsid w:val="00B803F3"/>
    <w:rsid w:val="00B930E4"/>
    <w:rsid w:val="00B956C9"/>
    <w:rsid w:val="00BA294C"/>
    <w:rsid w:val="00BA77A1"/>
    <w:rsid w:val="00BC1514"/>
    <w:rsid w:val="00BC2680"/>
    <w:rsid w:val="00BC4111"/>
    <w:rsid w:val="00BC7029"/>
    <w:rsid w:val="00BD4E22"/>
    <w:rsid w:val="00BD7333"/>
    <w:rsid w:val="00BE2800"/>
    <w:rsid w:val="00BF5909"/>
    <w:rsid w:val="00C02378"/>
    <w:rsid w:val="00C0623B"/>
    <w:rsid w:val="00C0722D"/>
    <w:rsid w:val="00C15B22"/>
    <w:rsid w:val="00C2020F"/>
    <w:rsid w:val="00C25481"/>
    <w:rsid w:val="00C270F4"/>
    <w:rsid w:val="00C32161"/>
    <w:rsid w:val="00C35657"/>
    <w:rsid w:val="00C36420"/>
    <w:rsid w:val="00C37BC0"/>
    <w:rsid w:val="00C37BFE"/>
    <w:rsid w:val="00C43A61"/>
    <w:rsid w:val="00C45981"/>
    <w:rsid w:val="00C4785A"/>
    <w:rsid w:val="00C529C2"/>
    <w:rsid w:val="00C60332"/>
    <w:rsid w:val="00C7790B"/>
    <w:rsid w:val="00C815E4"/>
    <w:rsid w:val="00C84413"/>
    <w:rsid w:val="00C856E8"/>
    <w:rsid w:val="00C974C3"/>
    <w:rsid w:val="00CA2627"/>
    <w:rsid w:val="00CA3706"/>
    <w:rsid w:val="00CB04B1"/>
    <w:rsid w:val="00CB2CA6"/>
    <w:rsid w:val="00CB4D04"/>
    <w:rsid w:val="00CC08AA"/>
    <w:rsid w:val="00CD0987"/>
    <w:rsid w:val="00CD733D"/>
    <w:rsid w:val="00CE68CA"/>
    <w:rsid w:val="00CF49D6"/>
    <w:rsid w:val="00D069ED"/>
    <w:rsid w:val="00D1234B"/>
    <w:rsid w:val="00D15C77"/>
    <w:rsid w:val="00D21A42"/>
    <w:rsid w:val="00D3012D"/>
    <w:rsid w:val="00D33404"/>
    <w:rsid w:val="00D34B3A"/>
    <w:rsid w:val="00D34C64"/>
    <w:rsid w:val="00D41DB3"/>
    <w:rsid w:val="00D456A7"/>
    <w:rsid w:val="00D46FDF"/>
    <w:rsid w:val="00D473AE"/>
    <w:rsid w:val="00D54E71"/>
    <w:rsid w:val="00D75A1B"/>
    <w:rsid w:val="00D76610"/>
    <w:rsid w:val="00D77B4C"/>
    <w:rsid w:val="00D8105B"/>
    <w:rsid w:val="00D82F26"/>
    <w:rsid w:val="00D83E05"/>
    <w:rsid w:val="00D85FF4"/>
    <w:rsid w:val="00DA3783"/>
    <w:rsid w:val="00DA4A7F"/>
    <w:rsid w:val="00DB0EA1"/>
    <w:rsid w:val="00DB4CAF"/>
    <w:rsid w:val="00DB53F7"/>
    <w:rsid w:val="00DC1B93"/>
    <w:rsid w:val="00DC4CFD"/>
    <w:rsid w:val="00DE2960"/>
    <w:rsid w:val="00DE6B48"/>
    <w:rsid w:val="00DE6E5C"/>
    <w:rsid w:val="00DF2824"/>
    <w:rsid w:val="00DF3DF8"/>
    <w:rsid w:val="00E03463"/>
    <w:rsid w:val="00E04233"/>
    <w:rsid w:val="00E108DC"/>
    <w:rsid w:val="00E11602"/>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5372"/>
    <w:rsid w:val="00ED2408"/>
    <w:rsid w:val="00EF0A15"/>
    <w:rsid w:val="00EF2020"/>
    <w:rsid w:val="00EF2D8A"/>
    <w:rsid w:val="00EF2EDC"/>
    <w:rsid w:val="00EF47F4"/>
    <w:rsid w:val="00F03B0A"/>
    <w:rsid w:val="00F10995"/>
    <w:rsid w:val="00F13CF1"/>
    <w:rsid w:val="00F249C6"/>
    <w:rsid w:val="00F441A6"/>
    <w:rsid w:val="00F55146"/>
    <w:rsid w:val="00F64E7D"/>
    <w:rsid w:val="00F7416D"/>
    <w:rsid w:val="00F83531"/>
    <w:rsid w:val="00FA1517"/>
    <w:rsid w:val="00FA7FEF"/>
    <w:rsid w:val="00FB4703"/>
    <w:rsid w:val="00FB627F"/>
    <w:rsid w:val="00FD2612"/>
    <w:rsid w:val="00FD585F"/>
    <w:rsid w:val="00FD64EB"/>
    <w:rsid w:val="00FD6EA3"/>
    <w:rsid w:val="00FD6ECD"/>
    <w:rsid w:val="00FD71B0"/>
    <w:rsid w:val="00FD73CF"/>
    <w:rsid w:val="00FE4EFE"/>
    <w:rsid w:val="00FF0838"/>
    <w:rsid w:val="00FF0B9D"/>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75918-72AE-4FBF-B6A4-80B30D77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16</Pages>
  <Words>6820</Words>
  <Characters>40920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340</cp:revision>
  <cp:lastPrinted>2020-07-03T12:42:00Z</cp:lastPrinted>
  <dcterms:created xsi:type="dcterms:W3CDTF">2017-03-09T07:16:00Z</dcterms:created>
  <dcterms:modified xsi:type="dcterms:W3CDTF">2020-07-03T12:44:00Z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