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706AA8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5147326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80A8E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80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  <w:r w:rsidR="00D10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D1043E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D10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10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D1043E" w:rsidRDefault="00BB34A5" w:rsidP="00D1043E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D1043E" w:rsidRPr="00D1043E">
        <w:rPr>
          <w:rFonts w:ascii="Times New Roman" w:eastAsia="Times New Roman" w:hAnsi="Times New Roman" w:cs="Times New Roman"/>
          <w:b/>
          <w:lang w:eastAsia="pl-PL"/>
        </w:rPr>
        <w:t xml:space="preserve">PRACE REMONTOWE POMIESZCZENIA KOTŁOWNI w BUDYNKU GARAŻOWYM w KPP w WYSOKIEM MAZOWIECKIEM PRZY </w:t>
      </w:r>
      <w:r w:rsidR="00580A8E"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="00D1043E" w:rsidRPr="00D1043E">
        <w:rPr>
          <w:rFonts w:ascii="Times New Roman" w:eastAsia="Times New Roman" w:hAnsi="Times New Roman" w:cs="Times New Roman"/>
          <w:b/>
          <w:lang w:eastAsia="pl-PL"/>
        </w:rPr>
        <w:t>ul. LUDOWEJ 13”</w:t>
      </w:r>
      <w:r w:rsidR="00D1043E" w:rsidRPr="00D104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043E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1043E">
        <w:rPr>
          <w:rFonts w:ascii="Times New Roman" w:eastAsia="Times New Roman" w:hAnsi="Times New Roman" w:cs="Times New Roman"/>
          <w:lang w:eastAsia="pl-PL"/>
        </w:rPr>
        <w:t>33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/</w:t>
      </w:r>
      <w:r w:rsidR="00D1043E">
        <w:rPr>
          <w:rFonts w:ascii="Times New Roman" w:eastAsia="Times New Roman" w:hAnsi="Times New Roman" w:cs="Times New Roman"/>
          <w:lang w:eastAsia="pl-PL"/>
        </w:rPr>
        <w:t>C</w:t>
      </w:r>
      <w:r w:rsidR="00FE5444" w:rsidRPr="00D1043E">
        <w:rPr>
          <w:rFonts w:ascii="Times New Roman" w:eastAsia="Times New Roman" w:hAnsi="Times New Roman" w:cs="Times New Roman"/>
          <w:lang w:eastAsia="pl-PL"/>
        </w:rPr>
        <w:t>/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2</w:t>
      </w:r>
      <w:r w:rsidR="002E3160" w:rsidRPr="00D1043E">
        <w:rPr>
          <w:rFonts w:ascii="Times New Roman" w:eastAsia="Times New Roman" w:hAnsi="Times New Roman" w:cs="Times New Roman"/>
          <w:lang w:eastAsia="pl-PL"/>
        </w:rPr>
        <w:t>4</w:t>
      </w:r>
      <w:r w:rsidRPr="00D1043E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580A8E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>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80A8E" w:rsidRDefault="00580A8E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B26C4" w:rsidRPr="00580A8E" w:rsidRDefault="00580A8E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80A8E">
        <w:rPr>
          <w:rFonts w:ascii="Times New Roman" w:hAnsi="Times New Roman" w:cs="Times New Roman"/>
          <w:sz w:val="22"/>
          <w:szCs w:val="22"/>
        </w:rPr>
        <w:t>Czy przykładowy schemat kotłowni załączony w opisie dotyczy tej konkretnej kotłowni z przetargu? Pomiędzy schematem a przedmiarem występują rozbieżności, który dokument powinien być dokumentem wiodącym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0A8E">
        <w:rPr>
          <w:rFonts w:ascii="Times New Roman" w:hAnsi="Times New Roman" w:cs="Times New Roman"/>
          <w:sz w:val="22"/>
          <w:szCs w:val="22"/>
        </w:rPr>
        <w:t>?</w:t>
      </w:r>
      <w:bookmarkStart w:id="0" w:name="_GoBack"/>
      <w:bookmarkEnd w:id="0"/>
    </w:p>
    <w:p w:rsidR="00580A8E" w:rsidRDefault="00580A8E" w:rsidP="00580A8E">
      <w:pPr>
        <w:jc w:val="both"/>
        <w:rPr>
          <w:rFonts w:ascii="Times New Roman" w:hAnsi="Times New Roman" w:cs="Times New Roman"/>
          <w:b/>
          <w:u w:val="single"/>
        </w:rPr>
      </w:pPr>
    </w:p>
    <w:p w:rsidR="00580A8E" w:rsidRDefault="00580A8E" w:rsidP="00580A8E">
      <w:pPr>
        <w:jc w:val="both"/>
        <w:rPr>
          <w:rFonts w:ascii="Times New Roman" w:hAnsi="Times New Roman" w:cs="Times New Roman"/>
          <w:b/>
          <w:u w:val="single"/>
        </w:rPr>
      </w:pPr>
      <w:r w:rsidRPr="00D1043E">
        <w:rPr>
          <w:rFonts w:ascii="Times New Roman" w:hAnsi="Times New Roman" w:cs="Times New Roman"/>
          <w:b/>
          <w:u w:val="single"/>
        </w:rPr>
        <w:t>Odpowiedź:</w:t>
      </w:r>
    </w:p>
    <w:p w:rsidR="00580A8E" w:rsidRPr="00580A8E" w:rsidRDefault="00580A8E" w:rsidP="00580A8E">
      <w:pPr>
        <w:jc w:val="both"/>
        <w:rPr>
          <w:rFonts w:ascii="Times New Roman" w:hAnsi="Times New Roman" w:cs="Times New Roman"/>
          <w:b/>
          <w:u w:val="single"/>
        </w:rPr>
      </w:pPr>
      <w:r w:rsidRPr="00580A8E">
        <w:rPr>
          <w:rFonts w:ascii="Times New Roman" w:hAnsi="Times New Roman" w:cs="Times New Roman"/>
        </w:rPr>
        <w:t>Dokumentem wiodącym jest przedmiar, schemat jest przykładowy.</w:t>
      </w:r>
    </w:p>
    <w:p w:rsidR="00580A8E" w:rsidRDefault="00580A8E" w:rsidP="00BB34A5">
      <w:pPr>
        <w:pStyle w:val="Default"/>
        <w:jc w:val="both"/>
      </w:pPr>
    </w:p>
    <w:p w:rsidR="00580A8E" w:rsidRDefault="00580A8E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776B5" w:rsidRPr="00580A8E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</w:t>
      </w:r>
      <w:r w:rsidRPr="00580A8E">
        <w:rPr>
          <w:rFonts w:ascii="Times New Roman" w:eastAsia="Calibri" w:hAnsi="Times New Roman" w:cs="Times New Roman"/>
        </w:rPr>
        <w:t xml:space="preserve">Treść </w:t>
      </w:r>
      <w:r w:rsidR="00D1043E" w:rsidRPr="00580A8E">
        <w:rPr>
          <w:rFonts w:ascii="Times New Roman" w:eastAsia="Calibri" w:hAnsi="Times New Roman" w:cs="Times New Roman"/>
        </w:rPr>
        <w:t xml:space="preserve">wyjaśnień  </w:t>
      </w:r>
      <w:r w:rsidRPr="00580A8E">
        <w:rPr>
          <w:rFonts w:ascii="Times New Roman" w:eastAsia="Calibri" w:hAnsi="Times New Roman" w:cs="Times New Roman"/>
        </w:rPr>
        <w:t xml:space="preserve">należy uwzględnić </w:t>
      </w:r>
      <w:r w:rsidR="00B96809" w:rsidRPr="00580A8E">
        <w:rPr>
          <w:rFonts w:ascii="Times New Roman" w:eastAsia="Calibri" w:hAnsi="Times New Roman" w:cs="Times New Roman"/>
        </w:rPr>
        <w:t xml:space="preserve"> </w:t>
      </w:r>
      <w:r w:rsidRPr="00580A8E">
        <w:rPr>
          <w:rFonts w:ascii="Times New Roman" w:eastAsia="Calibri" w:hAnsi="Times New Roman" w:cs="Times New Roman"/>
        </w:rPr>
        <w:t>w składanej ofercie.</w:t>
      </w:r>
    </w:p>
    <w:p w:rsidR="009776B5" w:rsidRDefault="009776B5" w:rsidP="00BB34A5">
      <w:pPr>
        <w:jc w:val="both"/>
        <w:rPr>
          <w:rFonts w:ascii="Times New Roman" w:hAnsi="Times New Roman" w:cs="Times New Roman"/>
          <w:b/>
          <w:color w:val="FF0000"/>
        </w:rPr>
      </w:pPr>
    </w:p>
    <w:p w:rsidR="00D1043E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D1043E">
        <w:rPr>
          <w:rFonts w:ascii="Times New Roman" w:hAnsi="Times New Roman" w:cs="Times New Roman"/>
          <w:b/>
        </w:rPr>
        <w:t xml:space="preserve">                                  </w:t>
      </w:r>
      <w:r w:rsidR="00580A8E">
        <w:rPr>
          <w:rFonts w:ascii="Times New Roman" w:hAnsi="Times New Roman" w:cs="Times New Roman"/>
          <w:b/>
        </w:rPr>
        <w:t xml:space="preserve">        </w:t>
      </w:r>
      <w:r w:rsidRPr="003264B8">
        <w:rPr>
          <w:rFonts w:ascii="Times New Roman" w:hAnsi="Times New Roman" w:cs="Times New Roman"/>
          <w:b/>
        </w:rPr>
        <w:t>Sławomir Wilczewski</w:t>
      </w:r>
    </w:p>
    <w:p w:rsidR="00633FE3" w:rsidRPr="00F77EC5" w:rsidRDefault="001369FD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580A8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464EBF"/>
    <w:rsid w:val="00553376"/>
    <w:rsid w:val="00580A8E"/>
    <w:rsid w:val="005B26C4"/>
    <w:rsid w:val="005F47AE"/>
    <w:rsid w:val="00633FE3"/>
    <w:rsid w:val="00656E9D"/>
    <w:rsid w:val="00706AA8"/>
    <w:rsid w:val="00730E2D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43E"/>
    <w:rsid w:val="00D10EA6"/>
    <w:rsid w:val="00DB7DC6"/>
    <w:rsid w:val="00DE0700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43</cp:revision>
  <cp:lastPrinted>2024-08-14T10:59:00Z</cp:lastPrinted>
  <dcterms:created xsi:type="dcterms:W3CDTF">2022-02-01T11:39:00Z</dcterms:created>
  <dcterms:modified xsi:type="dcterms:W3CDTF">2024-08-14T11:29:00Z</dcterms:modified>
</cp:coreProperties>
</file>