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812" w14:textId="6D2E789B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E432FE"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>ZZF.271.</w:t>
      </w:r>
      <w:r w:rsidR="00B40D9A">
        <w:rPr>
          <w:rFonts w:asciiTheme="minorHAnsi" w:hAnsiTheme="minorHAnsi"/>
          <w:b w:val="0"/>
          <w:i/>
          <w:color w:val="auto"/>
          <w:sz w:val="20"/>
          <w:szCs w:val="20"/>
        </w:rPr>
        <w:t>15</w:t>
      </w:r>
      <w:r w:rsidR="00E432FE" w:rsidRPr="00E432FE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55291F8E" w:rsidR="00BE5E31" w:rsidRPr="00F914F0" w:rsidRDefault="00BE5E31" w:rsidP="00B40D9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B40D9A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r. poz.</w:t>
      </w:r>
      <w:r w:rsidR="00B40D9A">
        <w:rPr>
          <w:rFonts w:ascii="Calibri" w:eastAsia="Calibri" w:hAnsi="Calibri" w:cs="Calibri"/>
          <w:sz w:val="24"/>
          <w:szCs w:val="24"/>
        </w:rPr>
        <w:t xml:space="preserve"> 1710</w:t>
      </w:r>
      <w:r w:rsidR="00985987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B40D9A" w:rsidRPr="00B40D9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sieci wodociągowej Kłodzino - Drzewica wraz z modernizacją SUW Kłęby oraz budowa kanalizacji sanitarnej w ul. 9 Maja w Golczewie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2560C33F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zamówienia powierzonego podwykonawcy</w:t>
            </w:r>
          </w:p>
          <w:p w14:paraId="59EE6F16" w14:textId="71D0D5B3" w:rsidR="001169CD" w:rsidRPr="00A44890" w:rsidRDefault="001169CD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(kwotowo lub procentowo)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A50E1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</w:t>
      </w:r>
      <w:r w:rsidRPr="002E42A5">
        <w:rPr>
          <w:rFonts w:eastAsia="Times New Roman" w:cstheme="minorHAnsi"/>
          <w:sz w:val="24"/>
          <w:szCs w:val="24"/>
          <w:u w:val="single"/>
        </w:rPr>
        <w:t>właściwe podkreślić</w:t>
      </w:r>
      <w:r w:rsidRPr="00A44890">
        <w:rPr>
          <w:rFonts w:eastAsia="Times New Roman" w:cstheme="minorHAnsi"/>
          <w:sz w:val="24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3BF60466" w14:textId="77777777" w:rsidR="002E42A5" w:rsidRDefault="002E42A5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……………………………………………………………………………………..………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8139578" w14:textId="77777777" w:rsidR="00F41468" w:rsidRP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2E42A5">
        <w:rPr>
          <w:rFonts w:eastAsia="Times New Roman" w:cstheme="minorHAnsi"/>
          <w:sz w:val="16"/>
          <w:szCs w:val="16"/>
        </w:rPr>
        <w:lastRenderedPageBreak/>
        <w:t xml:space="preserve"> (Uwaga! W przypadku braku odpowiedniego zaznaczenia, zamawiający uzna, że oferta nie zawiera tajemnicy przedsiębiorstw</w:t>
      </w:r>
      <w:r>
        <w:rPr>
          <w:rFonts w:eastAsia="Times New Roman" w:cstheme="minorHAnsi"/>
          <w:sz w:val="16"/>
          <w:szCs w:val="16"/>
        </w:rPr>
        <w:t>a</w:t>
      </w:r>
      <w:r w:rsidRPr="002E42A5">
        <w:rPr>
          <w:rFonts w:eastAsia="Times New Roman" w:cstheme="minorHAnsi"/>
          <w:sz w:val="16"/>
          <w:szCs w:val="16"/>
        </w:rPr>
        <w:t>)</w:t>
      </w:r>
    </w:p>
    <w:p w14:paraId="7DF42E6E" w14:textId="77777777" w:rsidR="001169CD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623E3BC0" w14:textId="1BD60E6D" w:rsidR="00A44890" w:rsidRPr="00A44890" w:rsidRDefault="001169CD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A44890" w:rsidRPr="00A44890">
        <w:rPr>
          <w:rFonts w:eastAsia="Times New Roman" w:cstheme="minorHAnsi"/>
          <w:sz w:val="24"/>
          <w:szCs w:val="24"/>
        </w:rPr>
        <w:t>zasadnienie, iż zastrzeżone informacje stanowią tajemnicę przedsiębiorstwa:</w:t>
      </w:r>
    </w:p>
    <w:p w14:paraId="08872239" w14:textId="77777777" w:rsidR="002E42A5" w:rsidRDefault="002E42A5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……………………………………………………………………………………………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</w:p>
    <w:p w14:paraId="6F5DDBC9" w14:textId="77777777" w:rsidR="00A44890" w:rsidRPr="002E42A5" w:rsidRDefault="002E42A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16"/>
          <w:szCs w:val="16"/>
        </w:rPr>
      </w:pPr>
      <w:r w:rsidRPr="002E42A5">
        <w:rPr>
          <w:rFonts w:eastAsia="Times New Roman" w:cstheme="minorHAnsi"/>
          <w:b/>
          <w:sz w:val="16"/>
          <w:szCs w:val="16"/>
        </w:rPr>
        <w:t xml:space="preserve">(Uwaga! W przypadku braku </w:t>
      </w:r>
      <w:r w:rsidR="00A44890" w:rsidRPr="002E42A5">
        <w:rPr>
          <w:rFonts w:eastAsia="Times New Roman" w:cstheme="minorHAnsi"/>
          <w:b/>
          <w:sz w:val="16"/>
          <w:szCs w:val="16"/>
        </w:rPr>
        <w:t>wykazania, że informacje zastrzeżone stanowią tajemnicę przedsiębiorstwa lub niewystarczającego uzasadnienia, inform</w:t>
      </w:r>
      <w:r w:rsidRPr="002E42A5">
        <w:rPr>
          <w:rFonts w:eastAsia="Times New Roman" w:cstheme="minorHAnsi"/>
          <w:b/>
          <w:sz w:val="16"/>
          <w:szCs w:val="16"/>
        </w:rPr>
        <w:t>acje te zostaną uznane za jawne.)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2900C869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 xml:space="preserve">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1685827B" w:rsidR="00B275BE" w:rsidRPr="00E432F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CA6DC60" w14:textId="3ACC7EF4" w:rsidR="00E432FE" w:rsidRPr="00E432FE" w:rsidRDefault="00E432FE" w:rsidP="00E432FE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Wadium należy zwrócić na rachunek bankowy nr …………………………….. .</w:t>
      </w:r>
      <w:r>
        <w:rPr>
          <w:rFonts w:eastAsia="Times New Roman" w:cstheme="minorHAnsi"/>
          <w:sz w:val="24"/>
          <w:szCs w:val="24"/>
        </w:rPr>
        <w:t xml:space="preserve"> (jeżeli dotyczy)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3668AF9A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7115">
    <w:abstractNumId w:val="0"/>
  </w:num>
  <w:num w:numId="2" w16cid:durableId="1268732487">
    <w:abstractNumId w:val="7"/>
  </w:num>
  <w:num w:numId="3" w16cid:durableId="1282759050">
    <w:abstractNumId w:val="11"/>
  </w:num>
  <w:num w:numId="4" w16cid:durableId="1675299692">
    <w:abstractNumId w:val="10"/>
  </w:num>
  <w:num w:numId="5" w16cid:durableId="1388643434">
    <w:abstractNumId w:val="4"/>
  </w:num>
  <w:num w:numId="6" w16cid:durableId="1281186868">
    <w:abstractNumId w:val="9"/>
  </w:num>
  <w:num w:numId="7" w16cid:durableId="2064865881">
    <w:abstractNumId w:val="5"/>
  </w:num>
  <w:num w:numId="8" w16cid:durableId="210071225">
    <w:abstractNumId w:val="14"/>
  </w:num>
  <w:num w:numId="9" w16cid:durableId="1134106371">
    <w:abstractNumId w:val="12"/>
  </w:num>
  <w:num w:numId="10" w16cid:durableId="494105988">
    <w:abstractNumId w:val="1"/>
  </w:num>
  <w:num w:numId="11" w16cid:durableId="1711951385">
    <w:abstractNumId w:val="6"/>
  </w:num>
  <w:num w:numId="12" w16cid:durableId="2060395489">
    <w:abstractNumId w:val="8"/>
  </w:num>
  <w:num w:numId="13" w16cid:durableId="719205148">
    <w:abstractNumId w:val="3"/>
  </w:num>
  <w:num w:numId="14" w16cid:durableId="752361784">
    <w:abstractNumId w:val="2"/>
  </w:num>
  <w:num w:numId="15" w16cid:durableId="176187124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35AF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F04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40D9A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32FE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0224-4896-465A-9F21-0A7CFC0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9</cp:revision>
  <cp:lastPrinted>2019-08-19T09:28:00Z</cp:lastPrinted>
  <dcterms:created xsi:type="dcterms:W3CDTF">2022-01-10T12:57:00Z</dcterms:created>
  <dcterms:modified xsi:type="dcterms:W3CDTF">2022-11-02T14:03:00Z</dcterms:modified>
</cp:coreProperties>
</file>