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9544" w14:textId="77777777" w:rsidR="00166CA3" w:rsidRDefault="00166CA3" w:rsidP="00594E15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4ADE4D79" w14:textId="77777777" w:rsidTr="003A0A6E">
        <w:trPr>
          <w:trHeight w:val="839"/>
        </w:trPr>
        <w:tc>
          <w:tcPr>
            <w:tcW w:w="3722" w:type="dxa"/>
          </w:tcPr>
          <w:p w14:paraId="4B054492" w14:textId="77777777" w:rsidR="00166CA3" w:rsidRPr="00E960A6" w:rsidRDefault="00166CA3" w:rsidP="00594E15">
            <w:pPr>
              <w:tabs>
                <w:tab w:val="left" w:pos="4395"/>
              </w:tabs>
              <w:spacing w:line="276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1E279C0" wp14:editId="78659A48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242470FA" w14:textId="77777777" w:rsidR="00166CA3" w:rsidRPr="00E960A6" w:rsidRDefault="00166CA3" w:rsidP="00594E15">
            <w:pPr>
              <w:tabs>
                <w:tab w:val="left" w:pos="4395"/>
              </w:tabs>
              <w:spacing w:line="276" w:lineRule="auto"/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250EFBCA" w14:textId="77777777" w:rsidR="00166CA3" w:rsidRPr="00C425AD" w:rsidRDefault="00166CA3" w:rsidP="00594E15">
            <w:pPr>
              <w:tabs>
                <w:tab w:val="left" w:pos="4395"/>
              </w:tabs>
              <w:spacing w:line="276" w:lineRule="auto"/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7A5F8E" w14:paraId="3E5B9EC9" w14:textId="77777777" w:rsidTr="003A0A6E">
        <w:trPr>
          <w:trHeight w:val="634"/>
        </w:trPr>
        <w:tc>
          <w:tcPr>
            <w:tcW w:w="3722" w:type="dxa"/>
          </w:tcPr>
          <w:p w14:paraId="68E6E9B8" w14:textId="77777777" w:rsidR="00166CA3" w:rsidRPr="007A5F8E" w:rsidRDefault="00166CA3" w:rsidP="00594E15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A128AF" w14:textId="68D871B5" w:rsidR="00166CA3" w:rsidRPr="007A5F8E" w:rsidRDefault="00E1662E" w:rsidP="00594E1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A5F8E">
              <w:rPr>
                <w:rFonts w:ascii="Arial" w:eastAsia="Times New Roman" w:hAnsi="Arial" w:cs="Arial"/>
                <w:sz w:val="20"/>
                <w:szCs w:val="20"/>
              </w:rPr>
              <w:t>WL</w:t>
            </w:r>
            <w:r w:rsidR="00166CA3" w:rsidRPr="007A5F8E">
              <w:rPr>
                <w:rFonts w:ascii="Arial" w:eastAsia="Times New Roman" w:hAnsi="Arial" w:cs="Arial"/>
                <w:sz w:val="20"/>
                <w:szCs w:val="20"/>
              </w:rPr>
              <w:t>.237</w:t>
            </w:r>
            <w:r w:rsidR="00EF287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166CA3" w:rsidRPr="007A5F8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700A41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5460E" w:rsidRPr="007A5F8E">
              <w:rPr>
                <w:rFonts w:ascii="Arial" w:eastAsia="Times New Roman" w:hAnsi="Arial" w:cs="Arial"/>
                <w:sz w:val="20"/>
                <w:szCs w:val="20"/>
              </w:rPr>
              <w:t>.202</w:t>
            </w:r>
            <w:r w:rsidR="004A1DC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2AA2B08B" w14:textId="77777777" w:rsidR="00166CA3" w:rsidRPr="007A5F8E" w:rsidRDefault="00166CA3" w:rsidP="00594E15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7A5F8E" w14:paraId="5579D7BE" w14:textId="77777777" w:rsidTr="003A0A6E">
        <w:trPr>
          <w:trHeight w:val="125"/>
        </w:trPr>
        <w:tc>
          <w:tcPr>
            <w:tcW w:w="3722" w:type="dxa"/>
          </w:tcPr>
          <w:p w14:paraId="5BE75A23" w14:textId="77777777" w:rsidR="00166CA3" w:rsidRPr="007A5F8E" w:rsidRDefault="00166CA3" w:rsidP="00594E1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74E4410" w14:textId="7B69C2DA" w:rsidR="002F3A51" w:rsidRPr="007A5F8E" w:rsidRDefault="002F3A51" w:rsidP="00594E15">
      <w:pPr>
        <w:jc w:val="right"/>
        <w:rPr>
          <w:rFonts w:ascii="Arial" w:hAnsi="Arial" w:cs="Arial"/>
          <w:sz w:val="20"/>
          <w:szCs w:val="20"/>
        </w:rPr>
      </w:pPr>
      <w:r w:rsidRPr="007A5F8E">
        <w:rPr>
          <w:rFonts w:ascii="Arial" w:hAnsi="Arial" w:cs="Arial"/>
          <w:sz w:val="20"/>
          <w:szCs w:val="20"/>
        </w:rPr>
        <w:tab/>
      </w:r>
      <w:r w:rsidRPr="007A5F8E">
        <w:rPr>
          <w:rFonts w:ascii="Arial" w:hAnsi="Arial" w:cs="Arial"/>
          <w:sz w:val="20"/>
          <w:szCs w:val="20"/>
        </w:rPr>
        <w:tab/>
      </w:r>
      <w:r w:rsidRPr="007A5F8E">
        <w:rPr>
          <w:rFonts w:ascii="Arial" w:hAnsi="Arial" w:cs="Arial"/>
          <w:sz w:val="20"/>
          <w:szCs w:val="20"/>
        </w:rPr>
        <w:tab/>
      </w:r>
      <w:r w:rsidR="00EE650F" w:rsidRPr="007A5F8E">
        <w:rPr>
          <w:rFonts w:ascii="Arial" w:hAnsi="Arial" w:cs="Arial"/>
          <w:sz w:val="20"/>
          <w:szCs w:val="20"/>
        </w:rPr>
        <w:t xml:space="preserve">Katowice, </w:t>
      </w:r>
      <w:r w:rsidR="007C028B">
        <w:rPr>
          <w:rFonts w:ascii="Arial" w:hAnsi="Arial" w:cs="Arial"/>
          <w:sz w:val="20"/>
          <w:szCs w:val="20"/>
        </w:rPr>
        <w:t>2</w:t>
      </w:r>
      <w:r w:rsidR="00586480">
        <w:rPr>
          <w:rFonts w:ascii="Arial" w:hAnsi="Arial" w:cs="Arial"/>
          <w:sz w:val="20"/>
          <w:szCs w:val="20"/>
        </w:rPr>
        <w:t>8</w:t>
      </w:r>
      <w:r w:rsidR="00FD4CD3" w:rsidRPr="007A5F8E">
        <w:rPr>
          <w:rFonts w:ascii="Arial" w:hAnsi="Arial" w:cs="Arial"/>
          <w:sz w:val="20"/>
          <w:szCs w:val="20"/>
        </w:rPr>
        <w:t xml:space="preserve"> </w:t>
      </w:r>
      <w:r w:rsidR="004A1DC1">
        <w:rPr>
          <w:rFonts w:ascii="Arial" w:hAnsi="Arial" w:cs="Arial"/>
          <w:sz w:val="20"/>
          <w:szCs w:val="20"/>
        </w:rPr>
        <w:t>lutego</w:t>
      </w:r>
      <w:r w:rsidR="00D2417A" w:rsidRPr="007A5F8E">
        <w:rPr>
          <w:rFonts w:ascii="Arial" w:hAnsi="Arial" w:cs="Arial"/>
          <w:sz w:val="20"/>
          <w:szCs w:val="20"/>
        </w:rPr>
        <w:t xml:space="preserve"> 202</w:t>
      </w:r>
      <w:r w:rsidR="004A1DC1">
        <w:rPr>
          <w:rFonts w:ascii="Arial" w:hAnsi="Arial" w:cs="Arial"/>
          <w:sz w:val="20"/>
          <w:szCs w:val="20"/>
        </w:rPr>
        <w:t>5</w:t>
      </w:r>
      <w:r w:rsidRPr="007A5F8E">
        <w:rPr>
          <w:rFonts w:ascii="Arial" w:hAnsi="Arial" w:cs="Arial"/>
          <w:sz w:val="20"/>
          <w:szCs w:val="20"/>
        </w:rPr>
        <w:t xml:space="preserve"> r. </w:t>
      </w:r>
    </w:p>
    <w:p w14:paraId="6095DF92" w14:textId="77777777" w:rsidR="002F3A51" w:rsidRPr="007A5F8E" w:rsidRDefault="002F3A51" w:rsidP="00594E15">
      <w:pPr>
        <w:rPr>
          <w:rFonts w:ascii="Arial" w:hAnsi="Arial" w:cs="Arial"/>
          <w:sz w:val="20"/>
          <w:szCs w:val="20"/>
        </w:rPr>
      </w:pPr>
    </w:p>
    <w:p w14:paraId="70AEC1FF" w14:textId="77777777" w:rsidR="002F3A51" w:rsidRPr="007A5F8E" w:rsidRDefault="002F3A51" w:rsidP="00594E15">
      <w:pPr>
        <w:rPr>
          <w:rFonts w:ascii="Arial" w:hAnsi="Arial" w:cs="Arial"/>
          <w:sz w:val="20"/>
          <w:szCs w:val="20"/>
        </w:rPr>
      </w:pPr>
    </w:p>
    <w:p w14:paraId="7B554B4B" w14:textId="77777777" w:rsidR="002F3A51" w:rsidRPr="007A5F8E" w:rsidRDefault="002F3A51" w:rsidP="00594E15">
      <w:pPr>
        <w:rPr>
          <w:rFonts w:ascii="Arial" w:hAnsi="Arial" w:cs="Arial"/>
          <w:sz w:val="20"/>
          <w:szCs w:val="20"/>
        </w:rPr>
      </w:pPr>
    </w:p>
    <w:p w14:paraId="12367F99" w14:textId="77777777" w:rsidR="002F3A51" w:rsidRDefault="002F3A51" w:rsidP="00594E15">
      <w:pPr>
        <w:rPr>
          <w:rFonts w:ascii="Arial" w:hAnsi="Arial" w:cs="Arial"/>
          <w:sz w:val="20"/>
          <w:szCs w:val="20"/>
        </w:rPr>
      </w:pPr>
    </w:p>
    <w:p w14:paraId="572AA38D" w14:textId="77777777" w:rsidR="00594E15" w:rsidRDefault="00594E15" w:rsidP="00594E15">
      <w:pPr>
        <w:rPr>
          <w:rFonts w:ascii="Arial" w:hAnsi="Arial" w:cs="Arial"/>
          <w:sz w:val="20"/>
          <w:szCs w:val="20"/>
        </w:rPr>
      </w:pPr>
    </w:p>
    <w:p w14:paraId="74A13BC0" w14:textId="77777777" w:rsidR="00186240" w:rsidRPr="007A5F8E" w:rsidRDefault="00186240" w:rsidP="00594E15">
      <w:pPr>
        <w:rPr>
          <w:rFonts w:ascii="Arial" w:hAnsi="Arial" w:cs="Arial"/>
          <w:sz w:val="20"/>
          <w:szCs w:val="20"/>
        </w:rPr>
      </w:pPr>
    </w:p>
    <w:p w14:paraId="4FC9D417" w14:textId="1B19EFD9" w:rsidR="009D55D5" w:rsidRPr="007A5F8E" w:rsidRDefault="00401B2A" w:rsidP="00594E1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A5F8E">
        <w:rPr>
          <w:rFonts w:ascii="Arial" w:hAnsi="Arial" w:cs="Arial"/>
          <w:b/>
          <w:sz w:val="20"/>
          <w:szCs w:val="20"/>
          <w:u w:val="single"/>
        </w:rPr>
        <w:t>Odpowiedzi na pytania</w:t>
      </w:r>
      <w:r w:rsidR="00D038A5" w:rsidRPr="007A5F8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3312" w:rsidRPr="007A5F8E">
        <w:rPr>
          <w:rFonts w:ascii="Arial" w:hAnsi="Arial" w:cs="Arial"/>
          <w:b/>
          <w:sz w:val="20"/>
          <w:szCs w:val="20"/>
          <w:u w:val="single"/>
        </w:rPr>
        <w:t xml:space="preserve">oraz zmiana treści SWZ i ogłoszenia o zamówieniu </w:t>
      </w:r>
    </w:p>
    <w:p w14:paraId="2E64EC10" w14:textId="5455E2E1" w:rsidR="00EF2879" w:rsidRPr="00B21E76" w:rsidRDefault="00DD1112" w:rsidP="00594E15">
      <w:pPr>
        <w:spacing w:after="0"/>
        <w:ind w:firstLine="708"/>
        <w:jc w:val="both"/>
        <w:rPr>
          <w:rFonts w:cstheme="minorHAnsi"/>
        </w:rPr>
      </w:pPr>
      <w:bookmarkStart w:id="0" w:name="bookmark2"/>
      <w:r w:rsidRPr="007A5F8E">
        <w:rPr>
          <w:rFonts w:ascii="Arial" w:hAnsi="Arial" w:cs="Arial"/>
          <w:color w:val="000000" w:themeColor="text1"/>
          <w:sz w:val="20"/>
          <w:szCs w:val="20"/>
        </w:rPr>
        <w:t>Działając na podstawie art. 135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 xml:space="preserve"> ust</w:t>
      </w:r>
      <w:r w:rsidR="00A159EB" w:rsidRPr="007A5F8E">
        <w:rPr>
          <w:rFonts w:ascii="Arial" w:hAnsi="Arial" w:cs="Arial"/>
          <w:color w:val="000000" w:themeColor="text1"/>
          <w:sz w:val="20"/>
          <w:szCs w:val="20"/>
        </w:rPr>
        <w:t>.</w:t>
      </w:r>
      <w:r w:rsidR="0038060F" w:rsidRPr="007A5F8E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2C723A" w:rsidRPr="007A5F8E">
        <w:rPr>
          <w:rFonts w:ascii="Arial" w:hAnsi="Arial" w:cs="Arial"/>
          <w:color w:val="000000" w:themeColor="text1"/>
          <w:sz w:val="20"/>
          <w:szCs w:val="20"/>
        </w:rPr>
        <w:t xml:space="preserve"> i 6</w:t>
      </w:r>
      <w:r w:rsidR="008F6092" w:rsidRPr="007A5F8E">
        <w:rPr>
          <w:rFonts w:ascii="Arial" w:hAnsi="Arial" w:cs="Arial"/>
          <w:color w:val="000000" w:themeColor="text1"/>
          <w:sz w:val="20"/>
          <w:szCs w:val="20"/>
        </w:rPr>
        <w:t xml:space="preserve"> oraz na podstawie art. 137 ust. 1</w:t>
      </w:r>
      <w:r w:rsidR="002E3BF4" w:rsidRPr="007A5F8E">
        <w:rPr>
          <w:rFonts w:ascii="Arial" w:hAnsi="Arial" w:cs="Arial"/>
          <w:color w:val="000000" w:themeColor="text1"/>
          <w:sz w:val="20"/>
          <w:szCs w:val="20"/>
        </w:rPr>
        <w:t>,</w:t>
      </w:r>
      <w:r w:rsidR="008F6092" w:rsidRPr="007A5F8E">
        <w:rPr>
          <w:rFonts w:ascii="Arial" w:hAnsi="Arial" w:cs="Arial"/>
          <w:color w:val="000000" w:themeColor="text1"/>
          <w:sz w:val="20"/>
          <w:szCs w:val="20"/>
        </w:rPr>
        <w:t xml:space="preserve"> 2</w:t>
      </w:r>
      <w:r w:rsidR="002C723A" w:rsidRPr="007A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3BF4" w:rsidRPr="007A5F8E">
        <w:rPr>
          <w:rFonts w:ascii="Arial" w:hAnsi="Arial" w:cs="Arial"/>
          <w:color w:val="000000" w:themeColor="text1"/>
          <w:sz w:val="20"/>
          <w:szCs w:val="20"/>
        </w:rPr>
        <w:t xml:space="preserve">i 4 </w:t>
      </w:r>
      <w:r w:rsidR="003D4B93" w:rsidRPr="007A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 xml:space="preserve">ustawy z dnia 11.09.2019 r. Prawo zamówień publicznych </w:t>
      </w:r>
      <w:proofErr w:type="spellStart"/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. (</w:t>
      </w:r>
      <w:r w:rsidR="00356FF0" w:rsidRPr="007A5F8E">
        <w:rPr>
          <w:rFonts w:ascii="Arial" w:hAnsi="Arial" w:cs="Arial"/>
          <w:color w:val="000000" w:themeColor="text1"/>
          <w:sz w:val="20"/>
          <w:szCs w:val="20"/>
        </w:rPr>
        <w:t>Dz. U. z 202</w:t>
      </w:r>
      <w:r w:rsidR="004A1DC1">
        <w:rPr>
          <w:rFonts w:ascii="Arial" w:hAnsi="Arial" w:cs="Arial"/>
          <w:color w:val="000000" w:themeColor="text1"/>
          <w:sz w:val="20"/>
          <w:szCs w:val="20"/>
        </w:rPr>
        <w:t>4</w:t>
      </w:r>
      <w:r w:rsidR="00356FF0" w:rsidRPr="007A5F8E">
        <w:rPr>
          <w:rFonts w:ascii="Arial" w:hAnsi="Arial" w:cs="Arial"/>
          <w:color w:val="000000" w:themeColor="text1"/>
          <w:sz w:val="20"/>
          <w:szCs w:val="20"/>
        </w:rPr>
        <w:t xml:space="preserve"> r. poz. 1</w:t>
      </w:r>
      <w:r w:rsidR="004A1DC1">
        <w:rPr>
          <w:rFonts w:ascii="Arial" w:hAnsi="Arial" w:cs="Arial"/>
          <w:color w:val="000000" w:themeColor="text1"/>
          <w:sz w:val="20"/>
          <w:szCs w:val="20"/>
        </w:rPr>
        <w:t>320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)</w:t>
      </w:r>
      <w:r w:rsidR="00CF1A90" w:rsidRPr="007A5F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4272" w:rsidRPr="007A5F8E">
        <w:rPr>
          <w:rFonts w:ascii="Arial" w:hAnsi="Arial" w:cs="Arial"/>
          <w:color w:val="000000" w:themeColor="text1"/>
          <w:sz w:val="20"/>
          <w:szCs w:val="20"/>
        </w:rPr>
        <w:t>w związku z wnioskami</w:t>
      </w:r>
      <w:r w:rsidR="00CF1A90" w:rsidRPr="007A5F8E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EF2879">
        <w:rPr>
          <w:rFonts w:ascii="Arial" w:hAnsi="Arial" w:cs="Arial"/>
          <w:color w:val="000000" w:themeColor="text1"/>
          <w:sz w:val="20"/>
          <w:szCs w:val="20"/>
        </w:rPr>
        <w:t> </w:t>
      </w:r>
      <w:r w:rsidR="00CF1A90" w:rsidRPr="007A5F8E">
        <w:rPr>
          <w:rFonts w:ascii="Arial" w:hAnsi="Arial" w:cs="Arial"/>
          <w:color w:val="000000" w:themeColor="text1"/>
          <w:sz w:val="20"/>
          <w:szCs w:val="20"/>
        </w:rPr>
        <w:t>wyjaśnienie treści Specyfikac</w:t>
      </w:r>
      <w:r w:rsidR="00534272" w:rsidRPr="007A5F8E">
        <w:rPr>
          <w:rFonts w:ascii="Arial" w:hAnsi="Arial" w:cs="Arial"/>
          <w:color w:val="000000" w:themeColor="text1"/>
          <w:sz w:val="20"/>
          <w:szCs w:val="20"/>
        </w:rPr>
        <w:t xml:space="preserve">ji Warunków Zamówienia, 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Zamawiający udziela odpowiedzi na pytania w</w:t>
      </w:r>
      <w:r w:rsidR="005F64FB" w:rsidRPr="007A5F8E">
        <w:rPr>
          <w:rFonts w:ascii="Arial" w:hAnsi="Arial" w:cs="Arial"/>
          <w:color w:val="000000" w:themeColor="text1"/>
          <w:sz w:val="20"/>
          <w:szCs w:val="20"/>
        </w:rPr>
        <w:t> 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>postępowan</w:t>
      </w:r>
      <w:r w:rsidRPr="007A5F8E">
        <w:rPr>
          <w:rFonts w:ascii="Arial" w:hAnsi="Arial" w:cs="Arial"/>
          <w:color w:val="000000" w:themeColor="text1"/>
          <w:sz w:val="20"/>
          <w:szCs w:val="20"/>
        </w:rPr>
        <w:t>iu prowadzonym w trybie art. 132 o wartości zamówienia równej lub przekraczającej progi unijne</w:t>
      </w:r>
      <w:r w:rsidR="007D7693" w:rsidRPr="007A5F8E">
        <w:rPr>
          <w:rFonts w:ascii="Arial" w:hAnsi="Arial" w:cs="Arial"/>
          <w:color w:val="000000" w:themeColor="text1"/>
          <w:sz w:val="20"/>
          <w:szCs w:val="20"/>
        </w:rPr>
        <w:t xml:space="preserve"> na realizację zadania p.n</w:t>
      </w:r>
      <w:r w:rsidR="00534272" w:rsidRPr="007A5F8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34272" w:rsidRPr="007A5F8E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bookmarkEnd w:id="0"/>
      <w:r w:rsidR="00EF2879" w:rsidRPr="00EF2879">
        <w:rPr>
          <w:rFonts w:ascii="Arial" w:hAnsi="Arial" w:cs="Arial"/>
          <w:b/>
          <w:bCs/>
          <w:color w:val="000000" w:themeColor="text1"/>
          <w:sz w:val="20"/>
          <w:szCs w:val="20"/>
        </w:rPr>
        <w:t>Dostawa samochodu specjalnego ratownictwa wysokościowego - drabina o wysokości ratowniczej min. 30 m (SD 30)”</w:t>
      </w:r>
      <w:r w:rsidR="00EF2879" w:rsidRPr="00EF2879">
        <w:rPr>
          <w:rFonts w:ascii="Arial" w:hAnsi="Arial" w:cs="Arial"/>
          <w:color w:val="000000" w:themeColor="text1"/>
          <w:sz w:val="20"/>
          <w:szCs w:val="20"/>
        </w:rPr>
        <w:t xml:space="preserve"> numer postępowania: WL.2370.</w:t>
      </w:r>
      <w:r w:rsidR="00700A41">
        <w:rPr>
          <w:rFonts w:ascii="Arial" w:hAnsi="Arial" w:cs="Arial"/>
          <w:color w:val="000000" w:themeColor="text1"/>
          <w:sz w:val="20"/>
          <w:szCs w:val="20"/>
        </w:rPr>
        <w:t>4</w:t>
      </w:r>
      <w:r w:rsidR="00EF2879" w:rsidRPr="00EF2879">
        <w:rPr>
          <w:rFonts w:ascii="Arial" w:hAnsi="Arial" w:cs="Arial"/>
          <w:color w:val="000000" w:themeColor="text1"/>
          <w:sz w:val="20"/>
          <w:szCs w:val="20"/>
        </w:rPr>
        <w:t>.202</w:t>
      </w:r>
      <w:r w:rsidR="004A1DC1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0CDA6973" w14:textId="70C0FE6C" w:rsidR="0038060F" w:rsidRPr="007A5F8E" w:rsidRDefault="0038060F" w:rsidP="00594E1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166D45" w14:textId="77777777" w:rsidR="00EF2879" w:rsidRPr="00594E15" w:rsidRDefault="00DD1112" w:rsidP="00594E15">
      <w:pPr>
        <w:pStyle w:val="Default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="00EE270A" w:rsidRPr="00594E1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Pytanie nr 1 </w:t>
      </w:r>
    </w:p>
    <w:p w14:paraId="3CC11728" w14:textId="0239FCB8" w:rsidR="004A1DC1" w:rsidRPr="00594E15" w:rsidRDefault="004A1DC1" w:rsidP="00594E1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94E15">
        <w:rPr>
          <w:rFonts w:ascii="Arial" w:hAnsi="Arial" w:cs="Arial"/>
          <w:b/>
          <w:bCs/>
          <w:sz w:val="20"/>
          <w:szCs w:val="20"/>
        </w:rPr>
        <w:t>Załącznik 4 do SWZ – Umowa, § 8 ust. 8</w:t>
      </w:r>
    </w:p>
    <w:p w14:paraId="2965807E" w14:textId="4DA7A5B5" w:rsidR="004A1DC1" w:rsidRPr="00594E15" w:rsidRDefault="004A1DC1" w:rsidP="00594E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Zamawiający wymaga przedłużenia gwarancji o okres od momentu zgłoszenia wady przedmiotu umowy do momentu dokonania skutecznej naprawy lub zakończenia wymiany części lub podzespołów.</w:t>
      </w:r>
      <w:r w:rsidR="004211DB" w:rsidRPr="00594E15">
        <w:rPr>
          <w:rFonts w:ascii="Arial" w:hAnsi="Arial" w:cs="Arial"/>
          <w:sz w:val="20"/>
          <w:szCs w:val="20"/>
        </w:rPr>
        <w:t xml:space="preserve"> </w:t>
      </w:r>
      <w:r w:rsidRPr="00594E15">
        <w:rPr>
          <w:rFonts w:ascii="Arial" w:hAnsi="Arial" w:cs="Arial"/>
          <w:sz w:val="20"/>
          <w:szCs w:val="20"/>
        </w:rPr>
        <w:t>Według nas jest to wymaganie nadmierne, mające uzasadnienie tylko w sytuacji wycofania pojazdu z podziału bojowego do momentu wprowadzenia do podziału po naprawie. Wnioskujemy o następujący zapis:</w:t>
      </w:r>
    </w:p>
    <w:p w14:paraId="4552134C" w14:textId="18AE828E" w:rsidR="004A1DC1" w:rsidRPr="00594E15" w:rsidRDefault="004A1DC1" w:rsidP="00594E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„W odniesieniu do wymienionych lub naprawionych części lub podzespołów, okres gwarancji ulega przedłużeniu o okres liczony od momentu zgłoszenia wady przedmiotu umowy do momentu dokonania skutecznej naprawy lub zakończenia wymiany w przypadku, gdy usterka/wada powoduje wycofanie przedmiotu umowy z podziału bojowego (uniemożliwia korzystanie z zakupionego sprzętu)”.</w:t>
      </w:r>
    </w:p>
    <w:p w14:paraId="5A5B3374" w14:textId="1A0C34C2" w:rsidR="00EE650F" w:rsidRPr="00594E15" w:rsidRDefault="00014AD6" w:rsidP="00594E15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</w:rPr>
        <w:t xml:space="preserve">Ad.1. </w:t>
      </w:r>
    </w:p>
    <w:p w14:paraId="7D371EC3" w14:textId="76EEA7F4" w:rsidR="007A5F8E" w:rsidRPr="00594E15" w:rsidRDefault="004A1DC1" w:rsidP="00594E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Zamawiający podtrzymuje zapisy SWZ. Przedłużenie okresu gwarancji o czas jaki pojazd był wyłączony z eksploatacji jest zasadne i stanowi zabezpieczenie Zamawiającego przed długotrwałymi naprawami wad przedmiotu.</w:t>
      </w:r>
    </w:p>
    <w:p w14:paraId="351A3040" w14:textId="77777777" w:rsidR="00EE650F" w:rsidRPr="00594E15" w:rsidRDefault="00EE650F" w:rsidP="00594E1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67DEA3" w14:textId="5167AEB1" w:rsidR="00A701C3" w:rsidRPr="00594E15" w:rsidRDefault="00EE270A" w:rsidP="00594E15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Pytanie nr 2 </w:t>
      </w:r>
    </w:p>
    <w:p w14:paraId="3A158E14" w14:textId="77777777" w:rsidR="004A1DC1" w:rsidRPr="00186240" w:rsidRDefault="004A1DC1" w:rsidP="00594E1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86240">
        <w:rPr>
          <w:rFonts w:ascii="Arial" w:hAnsi="Arial" w:cs="Arial"/>
          <w:b/>
          <w:bCs/>
          <w:sz w:val="20"/>
          <w:szCs w:val="20"/>
        </w:rPr>
        <w:t>Załącznik 1 do SWZ – Opis przedmiotu zamówienia</w:t>
      </w:r>
    </w:p>
    <w:p w14:paraId="67F877A5" w14:textId="77777777" w:rsidR="004A1DC1" w:rsidRPr="00186240" w:rsidRDefault="004A1DC1" w:rsidP="00594E1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86240">
        <w:rPr>
          <w:rFonts w:ascii="Arial" w:hAnsi="Arial" w:cs="Arial"/>
          <w:b/>
          <w:bCs/>
          <w:sz w:val="20"/>
          <w:szCs w:val="20"/>
        </w:rPr>
        <w:t>a) punkt II.19</w:t>
      </w:r>
    </w:p>
    <w:p w14:paraId="7ED24868" w14:textId="687E1F12" w:rsidR="00EF2879" w:rsidRPr="00186240" w:rsidRDefault="004A1DC1" w:rsidP="00594E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 xml:space="preserve">Czy Zamawiający zrezygnuje z konieczności zabezpieczenia lamp ostrzegawczych osłonami, jeżeli już same lampy wykonane są z odpowiednio wytrzymałych materiałów? </w:t>
      </w:r>
    </w:p>
    <w:p w14:paraId="44C1D95D" w14:textId="32F74CBA" w:rsidR="00EE650F" w:rsidRPr="00594E15" w:rsidRDefault="00014AD6" w:rsidP="00594E15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</w:rPr>
        <w:t>Ad.</w:t>
      </w:r>
      <w:r w:rsidR="004211DB" w:rsidRPr="00594E1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A1DC1" w:rsidRPr="00594E15">
        <w:rPr>
          <w:rFonts w:ascii="Arial" w:hAnsi="Arial" w:cs="Arial"/>
          <w:b/>
          <w:color w:val="000000" w:themeColor="text1"/>
          <w:sz w:val="20"/>
          <w:szCs w:val="20"/>
        </w:rPr>
        <w:t>a)</w:t>
      </w:r>
    </w:p>
    <w:p w14:paraId="46824230" w14:textId="4FEBBAD5" w:rsidR="00EE650F" w:rsidRPr="00594E15" w:rsidRDefault="004A1DC1" w:rsidP="00594E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Zamawiający dopuszcza takie rozwiązanie po przedstawieniu Zamawiającemu dokumentu - specyfikacji technicznej lub oświadczenia od producenta lamp, że do produkcji lamp użyto materiałów wytrzymałych, odpornych na uderzenia.</w:t>
      </w:r>
    </w:p>
    <w:p w14:paraId="060561CA" w14:textId="77777777" w:rsidR="004A1DC1" w:rsidRPr="00594E15" w:rsidRDefault="004A1DC1" w:rsidP="00594E15">
      <w:pPr>
        <w:spacing w:after="0"/>
        <w:jc w:val="both"/>
        <w:rPr>
          <w:rFonts w:ascii="Arial" w:hAnsi="Arial" w:cs="Arial"/>
          <w:b/>
          <w:bCs/>
        </w:rPr>
      </w:pPr>
    </w:p>
    <w:p w14:paraId="692B459D" w14:textId="51E2D4AA" w:rsidR="004A1DC1" w:rsidRPr="00186240" w:rsidRDefault="004A1DC1" w:rsidP="00594E1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86240">
        <w:rPr>
          <w:rFonts w:ascii="Arial" w:hAnsi="Arial" w:cs="Arial"/>
          <w:b/>
          <w:bCs/>
          <w:sz w:val="20"/>
          <w:szCs w:val="20"/>
        </w:rPr>
        <w:t>b) punkt IV.7</w:t>
      </w:r>
    </w:p>
    <w:p w14:paraId="2D7E7651" w14:textId="66CF06A1" w:rsidR="004A1DC1" w:rsidRPr="00594E15" w:rsidRDefault="004A1DC1" w:rsidP="00594E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Czy do oceny wysięgu bocznego oferowanej drabiny Zamawiający przyjmie wysięg boczny faktycznie pomierzony przez CNBOP, na potwierdzenie którego Wykonawca dołączy do oferty wybraną stronę ze sprawozdania z badań CNBOP ?</w:t>
      </w:r>
      <w:r w:rsidR="004211DB" w:rsidRPr="00594E15">
        <w:rPr>
          <w:rFonts w:ascii="Arial" w:hAnsi="Arial" w:cs="Arial"/>
          <w:sz w:val="20"/>
          <w:szCs w:val="20"/>
        </w:rPr>
        <w:t xml:space="preserve"> </w:t>
      </w:r>
      <w:r w:rsidRPr="00594E15">
        <w:rPr>
          <w:rFonts w:ascii="Arial" w:hAnsi="Arial" w:cs="Arial"/>
          <w:sz w:val="20"/>
          <w:szCs w:val="20"/>
        </w:rPr>
        <w:t xml:space="preserve">Wykres pola pracy oferowanej drabiny, którego wymaga Zamawiający, </w:t>
      </w:r>
      <w:r w:rsidRPr="00594E15">
        <w:rPr>
          <w:rFonts w:ascii="Arial" w:hAnsi="Arial" w:cs="Arial"/>
          <w:sz w:val="20"/>
          <w:szCs w:val="20"/>
        </w:rPr>
        <w:lastRenderedPageBreak/>
        <w:t>jest wykresem</w:t>
      </w:r>
      <w:r w:rsidR="004211DB" w:rsidRPr="00594E15">
        <w:rPr>
          <w:rFonts w:ascii="Arial" w:hAnsi="Arial" w:cs="Arial"/>
          <w:sz w:val="20"/>
          <w:szCs w:val="20"/>
        </w:rPr>
        <w:t xml:space="preserve"> </w:t>
      </w:r>
      <w:r w:rsidRPr="00594E15">
        <w:rPr>
          <w:rFonts w:ascii="Arial" w:hAnsi="Arial" w:cs="Arial"/>
          <w:sz w:val="20"/>
          <w:szCs w:val="20"/>
        </w:rPr>
        <w:t>wykonanym przez producenta na podstawie obliczeń teoretycznych dla danego typu drabiny, a wskazane w nim wartości mogą różnić się na niekorzyść Wykonawcy w stosunku do wartości faktycznie zmierzonych przez CNBOP, co ma znaczenie dla oceny parametru technicznego w</w:t>
      </w:r>
      <w:r w:rsidR="004211DB" w:rsidRPr="00594E15">
        <w:rPr>
          <w:rFonts w:ascii="Arial" w:hAnsi="Arial" w:cs="Arial"/>
          <w:sz w:val="20"/>
          <w:szCs w:val="20"/>
        </w:rPr>
        <w:t> </w:t>
      </w:r>
      <w:r w:rsidRPr="00594E15">
        <w:rPr>
          <w:rFonts w:ascii="Arial" w:hAnsi="Arial" w:cs="Arial"/>
          <w:sz w:val="20"/>
          <w:szCs w:val="20"/>
        </w:rPr>
        <w:t>przedmiotowym postępowaniu.</w:t>
      </w:r>
    </w:p>
    <w:p w14:paraId="4F199660" w14:textId="77777777" w:rsidR="004A1DC1" w:rsidRPr="00594E15" w:rsidRDefault="004A1DC1" w:rsidP="00594E15">
      <w:pPr>
        <w:pStyle w:val="Default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69CF38DF" w14:textId="32F12F7B" w:rsidR="004A1DC1" w:rsidRPr="00594E15" w:rsidRDefault="004A1DC1" w:rsidP="00594E15">
      <w:pPr>
        <w:pStyle w:val="Default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</w:rPr>
        <w:t>Ad. b)</w:t>
      </w:r>
    </w:p>
    <w:p w14:paraId="2B7DB28F" w14:textId="69B76111" w:rsidR="004A1DC1" w:rsidRPr="00594E15" w:rsidRDefault="004A1DC1" w:rsidP="00594E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Zamawiający dopuszcza sprawozdanie z badania CNBOP jako potwierdzenie maksymalnego wysięgu bocznego. Wybraną stronę z parametrami należy dołączyć do oferty.</w:t>
      </w:r>
    </w:p>
    <w:p w14:paraId="1D92AAC9" w14:textId="77777777" w:rsidR="004A1DC1" w:rsidRPr="00594E15" w:rsidRDefault="004A1DC1" w:rsidP="00594E15">
      <w:pPr>
        <w:pStyle w:val="Default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167FC2E" w14:textId="77777777" w:rsidR="004A1DC1" w:rsidRPr="00594E15" w:rsidRDefault="004A1DC1" w:rsidP="00594E1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94E15">
        <w:rPr>
          <w:rFonts w:ascii="Arial" w:hAnsi="Arial" w:cs="Arial"/>
          <w:b/>
          <w:bCs/>
          <w:sz w:val="20"/>
          <w:szCs w:val="20"/>
        </w:rPr>
        <w:t>c) punkt IV.25</w:t>
      </w:r>
    </w:p>
    <w:p w14:paraId="7D422B9A" w14:textId="77777777" w:rsidR="004A1DC1" w:rsidRPr="00594E15" w:rsidRDefault="004A1DC1" w:rsidP="00594E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Czy poprzez „automatyczny system tłumienia drgań” Zamawiający ma na myśli:</w:t>
      </w:r>
    </w:p>
    <w:p w14:paraId="188559D1" w14:textId="6AC4CA25" w:rsidR="004A1DC1" w:rsidRPr="00594E15" w:rsidRDefault="004A1DC1" w:rsidP="00594E1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pełny elektro-hydrauliczny system stabilizacji komputerowej - tłumienie wahań przęseł wywołanych gwałtownymi podmuchami wiatru lub zmianą obciążenia kosza – czyli wahania wywołanego wejściem lub skokiem do kosza osób na wysokości lub</w:t>
      </w:r>
      <w:r w:rsidR="004211DB" w:rsidRPr="00594E15">
        <w:rPr>
          <w:rFonts w:ascii="Arial" w:hAnsi="Arial" w:cs="Arial"/>
          <w:sz w:val="20"/>
          <w:szCs w:val="20"/>
        </w:rPr>
        <w:t xml:space="preserve"> </w:t>
      </w:r>
      <w:r w:rsidRPr="00594E15">
        <w:rPr>
          <w:rFonts w:ascii="Arial" w:hAnsi="Arial" w:cs="Arial"/>
          <w:sz w:val="20"/>
          <w:szCs w:val="20"/>
        </w:rPr>
        <w:t>podmuchami wiatru w obu osiach: pionowej i poziomej (w osi obrotu)</w:t>
      </w:r>
    </w:p>
    <w:p w14:paraId="4ED3548E" w14:textId="77777777" w:rsidR="004A1DC1" w:rsidRPr="00594E15" w:rsidRDefault="004A1DC1" w:rsidP="00594E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czy</w:t>
      </w:r>
    </w:p>
    <w:p w14:paraId="1C5FBD2E" w14:textId="77777777" w:rsidR="004A1DC1" w:rsidRPr="00594E15" w:rsidRDefault="004A1DC1" w:rsidP="00594E15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uproszczony system polegający na tłumieniu wahań przęseł tylko w jednej płaszczyźnie, bez tłumienia w osi poziomej (obrotu).</w:t>
      </w:r>
    </w:p>
    <w:p w14:paraId="1FE94F47" w14:textId="0560A7EB" w:rsidR="004A1DC1" w:rsidRPr="00594E15" w:rsidRDefault="004A1DC1" w:rsidP="00594E15">
      <w:pPr>
        <w:spacing w:after="0"/>
        <w:jc w:val="both"/>
        <w:rPr>
          <w:rFonts w:ascii="Arial" w:hAnsi="Arial" w:cs="Arial"/>
          <w:color w:val="FF0000"/>
        </w:rPr>
      </w:pPr>
    </w:p>
    <w:p w14:paraId="46F246D2" w14:textId="5C6E9249" w:rsidR="004A1DC1" w:rsidRPr="00594E15" w:rsidRDefault="004A1DC1" w:rsidP="00594E1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94E15">
        <w:rPr>
          <w:rFonts w:ascii="Arial" w:hAnsi="Arial" w:cs="Arial"/>
          <w:b/>
          <w:bCs/>
          <w:sz w:val="20"/>
          <w:szCs w:val="20"/>
        </w:rPr>
        <w:t>Ad. c)</w:t>
      </w:r>
    </w:p>
    <w:p w14:paraId="40DAE6F3" w14:textId="1324217F" w:rsidR="004A1DC1" w:rsidRPr="00594E15" w:rsidRDefault="004A1DC1" w:rsidP="00594E15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94E15">
        <w:rPr>
          <w:rFonts w:ascii="Arial" w:hAnsi="Arial" w:cs="Arial"/>
          <w:color w:val="auto"/>
          <w:sz w:val="20"/>
          <w:szCs w:val="20"/>
        </w:rPr>
        <w:t>Zamawiający wymaga systemu, który w sposób automatyczny będzie tłumić drgania przęseł przy gwałtownych zmianach obciążenia kosza oraz nagłych podmuchach wiatru w osi pionowej i poziomej.</w:t>
      </w:r>
    </w:p>
    <w:p w14:paraId="6CCF0BA3" w14:textId="77777777" w:rsidR="004A1DC1" w:rsidRPr="00594E15" w:rsidRDefault="004A1DC1" w:rsidP="00594E15">
      <w:pPr>
        <w:pStyle w:val="Default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FA0CC0C" w14:textId="77777777" w:rsidR="004A1DC1" w:rsidRPr="00594E15" w:rsidRDefault="004A1DC1" w:rsidP="00594E1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94E15">
        <w:rPr>
          <w:rFonts w:ascii="Arial" w:hAnsi="Arial" w:cs="Arial"/>
          <w:b/>
          <w:bCs/>
          <w:sz w:val="20"/>
          <w:szCs w:val="20"/>
        </w:rPr>
        <w:t>d) Punkt V.6</w:t>
      </w:r>
    </w:p>
    <w:p w14:paraId="7FDDACBA" w14:textId="284D30EA" w:rsidR="004A1DC1" w:rsidRPr="00594E15" w:rsidRDefault="004A1DC1" w:rsidP="00594E15">
      <w:pPr>
        <w:pStyle w:val="Default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94E15">
        <w:rPr>
          <w:rFonts w:ascii="Arial" w:hAnsi="Arial" w:cs="Arial"/>
          <w:sz w:val="20"/>
          <w:szCs w:val="20"/>
        </w:rPr>
        <w:t>W podpunkcie 5 jest zapis: „min. 4 punkty zaczepowe do mocowania wyposażenia chroniącego przed upadkiem oraz 2”. Uprzejmie prosimy o stosowną korektę tego zapisu</w:t>
      </w:r>
      <w:r w:rsidR="004211DB" w:rsidRPr="00594E15">
        <w:rPr>
          <w:rFonts w:ascii="Arial" w:hAnsi="Arial" w:cs="Arial"/>
          <w:sz w:val="20"/>
          <w:szCs w:val="20"/>
        </w:rPr>
        <w:t>.</w:t>
      </w:r>
    </w:p>
    <w:p w14:paraId="0522CA4B" w14:textId="50AA4989" w:rsidR="004211DB" w:rsidRDefault="004211DB" w:rsidP="00594E15">
      <w:pPr>
        <w:pStyle w:val="Default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</w:rPr>
        <w:t>Ad. d)</w:t>
      </w:r>
      <w:r w:rsidR="00902DB3" w:rsidRPr="00594E1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FE1E40B" w14:textId="2F794E0B" w:rsidR="00594E15" w:rsidRPr="00594E15" w:rsidRDefault="00594E15" w:rsidP="00594E15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W podpunkcie nastąpiła omyłka pisarska.</w:t>
      </w:r>
    </w:p>
    <w:p w14:paraId="01032946" w14:textId="6D6E356C" w:rsidR="00902DB3" w:rsidRPr="00594E15" w:rsidRDefault="00902DB3" w:rsidP="00594E1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Przed zmianami:</w:t>
      </w:r>
    </w:p>
    <w:p w14:paraId="419305F1" w14:textId="77777777" w:rsidR="00902DB3" w:rsidRPr="00594E15" w:rsidRDefault="00902DB3" w:rsidP="00594E15">
      <w:pPr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min. 4 punkty zaczepowe do mocowania wyposażenia chroniącego przed upadkiem oraz 2 </w:t>
      </w:r>
    </w:p>
    <w:p w14:paraId="4EE556EC" w14:textId="64C7018A" w:rsidR="00902DB3" w:rsidRPr="00594E15" w:rsidRDefault="00902DB3" w:rsidP="00594E15">
      <w:pPr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>uchwyt z wysięgnikiem do linkowego urządzenia do opuszczania i podnoszenia, minimum 250 kg.</w:t>
      </w:r>
    </w:p>
    <w:p w14:paraId="7C8B7DB7" w14:textId="2EDFC8B5" w:rsidR="00902DB3" w:rsidRPr="00594E15" w:rsidRDefault="00902DB3" w:rsidP="00594E15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Po zmianach: </w:t>
      </w:r>
    </w:p>
    <w:p w14:paraId="53B80CE0" w14:textId="77777777" w:rsidR="00902DB3" w:rsidRPr="00594E15" w:rsidRDefault="00902DB3" w:rsidP="00594E15">
      <w:pPr>
        <w:numPr>
          <w:ilvl w:val="0"/>
          <w:numId w:val="3"/>
        </w:num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191379302"/>
      <w:r w:rsidRPr="00594E15">
        <w:rPr>
          <w:rFonts w:ascii="Arial" w:hAnsi="Arial" w:cs="Arial"/>
          <w:color w:val="000000"/>
          <w:sz w:val="20"/>
          <w:szCs w:val="20"/>
        </w:rPr>
        <w:t xml:space="preserve">min. 4 punkty zaczepowe do mocowania wyposażenia chroniącego przed upadkiem oraz 2 </w:t>
      </w:r>
    </w:p>
    <w:p w14:paraId="56D2C650" w14:textId="77777777" w:rsidR="00902DB3" w:rsidRPr="00594E15" w:rsidRDefault="00902DB3" w:rsidP="00594E15">
      <w:pPr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>uchwyt z wysięgnikiem do linkowego urządzenia do opuszczania i podnoszenia, minimum 250 kg.</w:t>
      </w:r>
    </w:p>
    <w:bookmarkEnd w:id="1"/>
    <w:p w14:paraId="3AA207FA" w14:textId="77777777" w:rsidR="004211DB" w:rsidRPr="00594E15" w:rsidRDefault="004211DB" w:rsidP="00594E15">
      <w:pPr>
        <w:pStyle w:val="Default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450384B" w14:textId="77777777" w:rsidR="004211DB" w:rsidRPr="00594E15" w:rsidRDefault="004211DB" w:rsidP="00594E1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94E15">
        <w:rPr>
          <w:rFonts w:ascii="Arial" w:hAnsi="Arial" w:cs="Arial"/>
          <w:b/>
          <w:bCs/>
          <w:sz w:val="20"/>
          <w:szCs w:val="20"/>
        </w:rPr>
        <w:t>e) punkt VII.3</w:t>
      </w:r>
    </w:p>
    <w:p w14:paraId="630B672E" w14:textId="0131F245" w:rsidR="004211DB" w:rsidRPr="00594E15" w:rsidRDefault="004211DB" w:rsidP="00594E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Prosimy o informację, jaki inny sprzęt poza wymienionym w zał. 1 do SWZ oraz ujętym w standardzie KG dla drabiny, będzie przewożony na pojeździe i należy dla niego wykonać mocowania.</w:t>
      </w:r>
    </w:p>
    <w:p w14:paraId="4CDE83B4" w14:textId="1D6CCD58" w:rsidR="004211DB" w:rsidRDefault="004211DB" w:rsidP="00594E15">
      <w:pPr>
        <w:pStyle w:val="Default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</w:rPr>
        <w:t>Ad. e)</w:t>
      </w:r>
    </w:p>
    <w:p w14:paraId="33CE3C30" w14:textId="1C0B31AC" w:rsidR="00594E15" w:rsidRPr="00594E15" w:rsidRDefault="00594E15" w:rsidP="00594E15">
      <w:pPr>
        <w:pStyle w:val="Defaul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>Oprócz sprzętu wymienionego w załączniku nr 1 do SWZ należy wykonać mocowanie sprzętu zgodnie z standardami wyposażenia samochodu specjalnego z drabiną mechaniczną typoszeregu SD zał. nr. 6 do „Wytycznych standaryzacji pojazdów i innych środków transportowych PSP” z dnia 14.04.2011r zatwierdzonego do stosowania 30 marca 2015r oraz innego sprzętu zgodnie z deklaracją użytkowników tj.:</w:t>
      </w:r>
    </w:p>
    <w:p w14:paraId="75D9A0F4" w14:textId="747D4F33" w:rsidR="00594E15" w:rsidRPr="00594E15" w:rsidRDefault="00594E15" w:rsidP="00594E15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>Dodatkowo przewidzieć miejsce i mocowania dla:</w:t>
      </w:r>
    </w:p>
    <w:p w14:paraId="7CF3C805" w14:textId="77777777" w:rsidR="00902DB3" w:rsidRPr="00594E15" w:rsidRDefault="00902DB3" w:rsidP="00594E15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</w:rPr>
        <w:t>•</w:t>
      </w: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ab/>
        <w:t>Przecinarkę do betonu wraz z osprzętem (tarcze)</w:t>
      </w:r>
    </w:p>
    <w:p w14:paraId="2F4D5091" w14:textId="77777777" w:rsidR="00902DB3" w:rsidRPr="00594E15" w:rsidRDefault="00902DB3" w:rsidP="00594E15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>•</w:t>
      </w: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ab/>
        <w:t>Piłę ratowniczą</w:t>
      </w:r>
    </w:p>
    <w:p w14:paraId="4418A21E" w14:textId="77777777" w:rsidR="00902DB3" w:rsidRPr="00594E15" w:rsidRDefault="00902DB3" w:rsidP="00594E15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>•</w:t>
      </w: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ab/>
        <w:t>Pilarkę do gałęzi</w:t>
      </w:r>
    </w:p>
    <w:p w14:paraId="001031C5" w14:textId="77777777" w:rsidR="00902DB3" w:rsidRPr="00594E15" w:rsidRDefault="00902DB3" w:rsidP="00594E15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>•</w:t>
      </w: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ab/>
        <w:t>Szlifierkę kątową akumulatorową</w:t>
      </w:r>
    </w:p>
    <w:p w14:paraId="2E1F7A84" w14:textId="0851F004" w:rsidR="004211DB" w:rsidRPr="00594E15" w:rsidRDefault="00902DB3" w:rsidP="00594E15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>•</w:t>
      </w: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ab/>
        <w:t>Łopaty 2szt</w:t>
      </w:r>
    </w:p>
    <w:p w14:paraId="614696DB" w14:textId="4A3F5713" w:rsidR="00902DB3" w:rsidRDefault="00594E15" w:rsidP="00594E15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Cs/>
          <w:color w:val="000000" w:themeColor="text1"/>
          <w:sz w:val="20"/>
          <w:szCs w:val="20"/>
        </w:rPr>
        <w:t>Zamawiający nie wyklucza możliwej korekty miejsca mocowań oraz rodzaju sprzętu podczas inspekcji produkcyjnej wraz z użytkownikiem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0BC25C41" w14:textId="77777777" w:rsidR="00186240" w:rsidRDefault="00186240" w:rsidP="00594E15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C68C44C" w14:textId="77777777" w:rsidR="00594E15" w:rsidRPr="00594E15" w:rsidRDefault="00594E15" w:rsidP="00594E15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8BBE849" w14:textId="7518D237" w:rsidR="00EF2879" w:rsidRPr="00594E15" w:rsidRDefault="00EF2879" w:rsidP="00594E15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4E1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>Pytanie nr 3</w:t>
      </w:r>
    </w:p>
    <w:p w14:paraId="7A89E7EE" w14:textId="61174860" w:rsidR="00EF2879" w:rsidRPr="00594E15" w:rsidRDefault="004211DB" w:rsidP="00594E1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91279797"/>
      <w:r w:rsidRPr="00594E15">
        <w:rPr>
          <w:rFonts w:ascii="Arial" w:hAnsi="Arial" w:cs="Arial"/>
          <w:b/>
          <w:bCs/>
          <w:sz w:val="20"/>
          <w:szCs w:val="20"/>
        </w:rPr>
        <w:t xml:space="preserve">Załącznik 1 do OPZ </w:t>
      </w:r>
      <w:bookmarkEnd w:id="2"/>
      <w:r w:rsidRPr="00594E15">
        <w:rPr>
          <w:rFonts w:ascii="Arial" w:hAnsi="Arial" w:cs="Arial"/>
          <w:b/>
          <w:bCs/>
          <w:sz w:val="20"/>
          <w:szCs w:val="20"/>
        </w:rPr>
        <w:t>– Radiotelefony</w:t>
      </w:r>
    </w:p>
    <w:p w14:paraId="69B6C91D" w14:textId="77777777" w:rsidR="004211DB" w:rsidRPr="00594E15" w:rsidRDefault="004211DB" w:rsidP="001862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Czy Zamawiający dopuszcza radiotelefon przewoźny Tetra z mikrofonem bez klawiatury numerycznej, posiadający klawiaturę umieszczoną na przednim panelu?</w:t>
      </w:r>
    </w:p>
    <w:p w14:paraId="1E79BDC0" w14:textId="74507228" w:rsidR="004211DB" w:rsidRPr="00594E15" w:rsidRDefault="004211DB" w:rsidP="001862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94E15">
        <w:rPr>
          <w:rFonts w:ascii="Arial" w:hAnsi="Arial" w:cs="Arial"/>
          <w:b/>
          <w:bCs/>
          <w:sz w:val="20"/>
          <w:szCs w:val="20"/>
        </w:rPr>
        <w:t>Ad. 3.</w:t>
      </w:r>
    </w:p>
    <w:p w14:paraId="4412FC29" w14:textId="77777777" w:rsidR="00186240" w:rsidRDefault="004211DB" w:rsidP="001862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Zamawiający dopuszcza zastosowanie mikrofonu bez klawiatury z terminalem (radiotelefonem)  przewoźnym TETRA posiadającym klawiaturę numeryczna na przednim panelu.</w:t>
      </w:r>
    </w:p>
    <w:p w14:paraId="73A6B99A" w14:textId="4A233772" w:rsidR="004211DB" w:rsidRPr="00594E15" w:rsidRDefault="004211DB" w:rsidP="001862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 xml:space="preserve"> </w:t>
      </w:r>
    </w:p>
    <w:p w14:paraId="621AD39C" w14:textId="040BB6E0" w:rsidR="004211DB" w:rsidRPr="00186240" w:rsidRDefault="004211DB" w:rsidP="0018624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86240">
        <w:rPr>
          <w:rFonts w:ascii="Arial" w:hAnsi="Arial" w:cs="Arial"/>
          <w:b/>
          <w:bCs/>
          <w:sz w:val="20"/>
          <w:szCs w:val="20"/>
          <w:u w:val="single"/>
        </w:rPr>
        <w:t>Pytanie nr 4.</w:t>
      </w:r>
    </w:p>
    <w:p w14:paraId="6D0DDD99" w14:textId="77777777" w:rsidR="004211DB" w:rsidRPr="00594E15" w:rsidRDefault="004211DB" w:rsidP="001862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>Czy Zamawiający dopuszcza radiotelefon przewoźny Tetra z głośnikiem zewnętrznym bez głośnika umieszczonego w panelu przednim?</w:t>
      </w:r>
    </w:p>
    <w:p w14:paraId="208DE430" w14:textId="3DD0276A" w:rsidR="004211DB" w:rsidRPr="00594E15" w:rsidRDefault="004211DB" w:rsidP="001862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94E15">
        <w:rPr>
          <w:rFonts w:ascii="Arial" w:hAnsi="Arial" w:cs="Arial"/>
          <w:b/>
          <w:bCs/>
          <w:sz w:val="20"/>
          <w:szCs w:val="20"/>
        </w:rPr>
        <w:t>Ad. 4.</w:t>
      </w:r>
    </w:p>
    <w:p w14:paraId="1E9FE478" w14:textId="77777777" w:rsidR="004211DB" w:rsidRDefault="004211DB" w:rsidP="001862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 xml:space="preserve">Zamawiający dopuszcza zastosowanie terminala (radiotelefonu) przewoźnego TETRA z głośnikiem zewnętrznym i zachowaniu pozostałych zapisów załącznika 1 do OPZ. Zmawiający wymaga aby treść prowadzonej korespondencji była dobrze słyszalna i zrozumiała dla obsługi. Ma być zapewniona możliwość regulacji poziomu głośności zastosowanego głośnika. Dostarczony głośnik ma być rozwiązaniem fabrycznym producenta terminala (radiotelefonu). </w:t>
      </w:r>
    </w:p>
    <w:p w14:paraId="58BCD0CA" w14:textId="77777777" w:rsidR="00186240" w:rsidRPr="00594E15" w:rsidRDefault="00186240" w:rsidP="001862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9C583E" w14:textId="77777777" w:rsidR="00241C4B" w:rsidRPr="00186240" w:rsidRDefault="00241C4B" w:rsidP="0018624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86240">
        <w:rPr>
          <w:rFonts w:ascii="Arial" w:hAnsi="Arial" w:cs="Arial"/>
          <w:b/>
          <w:bCs/>
          <w:sz w:val="20"/>
          <w:szCs w:val="20"/>
          <w:u w:val="single"/>
        </w:rPr>
        <w:t>Pytanie nr 5.</w:t>
      </w:r>
    </w:p>
    <w:p w14:paraId="492DA10B" w14:textId="135A131F" w:rsidR="00241C4B" w:rsidRPr="00594E15" w:rsidRDefault="00241C4B" w:rsidP="0018624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 xml:space="preserve">Punkt I.1 OPZ </w:t>
      </w:r>
    </w:p>
    <w:p w14:paraId="768810D7" w14:textId="77777777" w:rsidR="00241C4B" w:rsidRPr="00594E15" w:rsidRDefault="00241C4B" w:rsidP="001862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Czy Zamawiający dopuści podwozie pojazdu z rocznika produkcyjnego 2024, przy zachowaniu wymogu rocznika produkcyjnego 2025 dla zabudowy pożarniczej, zespołu drabiny z koszem oraz wyposażenia dodatkowego? Fabrycznie nowe podwozie z roku 2024 posiadać będzie pełną gwarancję producenta oraz pakiet serwisowy zgodnie z wymaganiami Zamawiającego </w:t>
      </w:r>
    </w:p>
    <w:p w14:paraId="5520C0E4" w14:textId="5CFAECE2" w:rsidR="00241C4B" w:rsidRPr="00594E15" w:rsidRDefault="00241C4B" w:rsidP="0018624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Uzasadnienie: termin dostawy podwozia, aktualnie oferowany przez producentów, uniemożliwia realizację zabudowy kompletnego pojazdu w terminie wymaganym przez Zamawiającego, </w:t>
      </w:r>
      <w:proofErr w:type="spellStart"/>
      <w:r w:rsidRPr="00594E15">
        <w:rPr>
          <w:rFonts w:ascii="Arial" w:hAnsi="Arial" w:cs="Arial"/>
          <w:color w:val="000000"/>
          <w:sz w:val="20"/>
          <w:szCs w:val="20"/>
        </w:rPr>
        <w:t>tj</w:t>
      </w:r>
      <w:proofErr w:type="spellEnd"/>
      <w:r w:rsidRPr="00594E15">
        <w:rPr>
          <w:rFonts w:ascii="Arial" w:hAnsi="Arial" w:cs="Arial"/>
          <w:color w:val="000000"/>
          <w:sz w:val="20"/>
          <w:szCs w:val="20"/>
        </w:rPr>
        <w:t xml:space="preserve"> do dnia 28.11.2025r.</w:t>
      </w:r>
    </w:p>
    <w:p w14:paraId="5584EAE7" w14:textId="77777777" w:rsidR="00C81F3D" w:rsidRPr="00594E15" w:rsidRDefault="00241C4B" w:rsidP="0018624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>Ad. 5.</w:t>
      </w:r>
    </w:p>
    <w:p w14:paraId="4E1DAB88" w14:textId="7AFC47F8" w:rsidR="00C81F3D" w:rsidRPr="00700A41" w:rsidRDefault="00C81F3D" w:rsidP="001862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0A41">
        <w:rPr>
          <w:rFonts w:ascii="Arial" w:hAnsi="Arial" w:cs="Arial"/>
          <w:sz w:val="20"/>
          <w:szCs w:val="20"/>
        </w:rPr>
        <w:t>Zamawiający dopuszcza rozwiązanie zaproponowane przez Wykonawcę.</w:t>
      </w:r>
    </w:p>
    <w:p w14:paraId="0D75203D" w14:textId="77777777" w:rsidR="00186240" w:rsidRPr="00594E15" w:rsidRDefault="00186240" w:rsidP="00186240">
      <w:pPr>
        <w:spacing w:after="0"/>
        <w:jc w:val="both"/>
        <w:rPr>
          <w:rFonts w:ascii="Arial" w:hAnsi="Arial" w:cs="Arial"/>
        </w:rPr>
      </w:pPr>
    </w:p>
    <w:p w14:paraId="1DEDAD9D" w14:textId="77777777" w:rsidR="00241C4B" w:rsidRPr="00186240" w:rsidRDefault="00241C4B" w:rsidP="0018624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8624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Pytanie nr 6.</w:t>
      </w:r>
    </w:p>
    <w:p w14:paraId="19545E64" w14:textId="63B12537" w:rsidR="00241C4B" w:rsidRPr="00594E15" w:rsidRDefault="00241C4B" w:rsidP="0018624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 xml:space="preserve">Punkt II.1 OPZ </w:t>
      </w:r>
    </w:p>
    <w:p w14:paraId="54B5F439" w14:textId="77777777" w:rsidR="00241C4B" w:rsidRPr="00594E15" w:rsidRDefault="00241C4B" w:rsidP="001862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Zamawiający zamierza przyznawać dużą ilość punktów za moc silnika wykraczającą znacznie powyżej potrzeb. Przy założeniu wymagań Zamawiającego: „Maksymalna prędkość ograniczona do 100 km/h…” oraz spełnieniu wymaganych przez normę PN-EN 1846 parametrów przyspieszenia pojazdu, już moc silnika około 200 kW jest wystarczająca dla pojazdu, którego MMR nie przekracza 16 000 kg. Odpowiednie parametry momentu obrotowego silnika, w połączeniu z właściwie zestrojoną skrzynią biegów, zapewniają wystarczające parametry dla samochodu pożarniczego tej klasy. Należy pamiętać, że zastosowanie znacznie wyższej mocy silnika zawsze będzie okupione wyższym zużyciem paliwa. </w:t>
      </w:r>
    </w:p>
    <w:p w14:paraId="28B27D7F" w14:textId="63671D00" w:rsidR="00241C4B" w:rsidRPr="00594E15" w:rsidRDefault="00241C4B" w:rsidP="0018624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>W związku z powyższym wnioskujemy o niższe punktowanie wysokiej mocy silnika lub wykreślenie tego punktu z kryteriów oceny ofert.</w:t>
      </w:r>
    </w:p>
    <w:p w14:paraId="4C3F9D09" w14:textId="77777777" w:rsidR="00C81F3D" w:rsidRPr="00594E15" w:rsidRDefault="00241C4B" w:rsidP="00186240">
      <w:pPr>
        <w:pStyle w:val="Teksttreci70"/>
        <w:shd w:val="clear" w:color="auto" w:fill="auto"/>
        <w:spacing w:before="0" w:after="0" w:line="276" w:lineRule="auto"/>
        <w:rPr>
          <w:rFonts w:eastAsiaTheme="minorEastAsia"/>
          <w:bCs/>
          <w:i w:val="0"/>
          <w:iCs w:val="0"/>
          <w:sz w:val="22"/>
          <w:szCs w:val="22"/>
        </w:rPr>
      </w:pPr>
      <w:r w:rsidRPr="00594E15">
        <w:rPr>
          <w:b/>
          <w:bCs/>
          <w:i w:val="0"/>
          <w:iCs w:val="0"/>
          <w:color w:val="000000"/>
        </w:rPr>
        <w:t>Ad. 6</w:t>
      </w:r>
      <w:r w:rsidR="00C81F3D" w:rsidRPr="00594E15">
        <w:rPr>
          <w:rFonts w:eastAsiaTheme="minorEastAsia"/>
          <w:bCs/>
          <w:i w:val="0"/>
          <w:iCs w:val="0"/>
          <w:sz w:val="22"/>
          <w:szCs w:val="22"/>
        </w:rPr>
        <w:t xml:space="preserve"> </w:t>
      </w:r>
    </w:p>
    <w:p w14:paraId="714F4FDD" w14:textId="0081C88D" w:rsidR="00241C4B" w:rsidRPr="00700A41" w:rsidRDefault="00C81F3D" w:rsidP="00186240">
      <w:pPr>
        <w:pStyle w:val="Teksttreci70"/>
        <w:shd w:val="clear" w:color="auto" w:fill="auto"/>
        <w:spacing w:before="0" w:after="0" w:line="276" w:lineRule="auto"/>
        <w:rPr>
          <w:rFonts w:eastAsiaTheme="minorEastAsia"/>
          <w:bCs/>
          <w:i w:val="0"/>
          <w:iCs w:val="0"/>
        </w:rPr>
      </w:pPr>
      <w:r w:rsidRPr="00700A41">
        <w:rPr>
          <w:rFonts w:eastAsiaTheme="minorEastAsia"/>
          <w:bCs/>
          <w:i w:val="0"/>
          <w:iCs w:val="0"/>
        </w:rPr>
        <w:t>Zamawiający podtrzymuje zapisy SWZ.</w:t>
      </w:r>
    </w:p>
    <w:p w14:paraId="67A0716B" w14:textId="77777777" w:rsidR="00C81F3D" w:rsidRPr="00594E15" w:rsidRDefault="00C81F3D" w:rsidP="00594E15">
      <w:pPr>
        <w:pStyle w:val="Teksttreci70"/>
        <w:shd w:val="clear" w:color="auto" w:fill="auto"/>
        <w:spacing w:before="0" w:after="0" w:line="276" w:lineRule="auto"/>
        <w:rPr>
          <w:b/>
          <w:bCs/>
          <w:color w:val="000000"/>
        </w:rPr>
      </w:pPr>
    </w:p>
    <w:p w14:paraId="49DB0F7F" w14:textId="59900A14" w:rsidR="00241C4B" w:rsidRPr="00CD12F0" w:rsidRDefault="00241C4B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D12F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Pytanie nr 7.</w:t>
      </w:r>
    </w:p>
    <w:p w14:paraId="70C411E7" w14:textId="77777777" w:rsidR="00241C4B" w:rsidRPr="00594E15" w:rsidRDefault="00241C4B" w:rsidP="00CD12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 xml:space="preserve">Punkt II.31 OPZ oraz punkt 3 załącznika nr 1 do OPZ </w:t>
      </w:r>
    </w:p>
    <w:p w14:paraId="2CEFCB32" w14:textId="77777777" w:rsidR="00241C4B" w:rsidRPr="00594E15" w:rsidRDefault="00241C4B" w:rsidP="00CD12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Prosimy o wyjaśnienie opisu, cyt.: „…ładowanie urządzenia przez między innymi gniazdko zapalniczki…”. </w:t>
      </w:r>
    </w:p>
    <w:p w14:paraId="6DF7B923" w14:textId="065315CF" w:rsidR="00241C4B" w:rsidRPr="00594E15" w:rsidRDefault="00241C4B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>Czy w związku z wymogiem Zamawiającego, aby stacja dokująca do tabletu była zainstalowana na stałe w samochodzie, Zamawiający wymaga zasilania podłączonego na stałe do instalacji elektrycznej pojazdu, czy poprzez gniazdo zapalniczki?</w:t>
      </w:r>
    </w:p>
    <w:p w14:paraId="766DE38B" w14:textId="77777777" w:rsidR="00594E15" w:rsidRDefault="00241C4B" w:rsidP="00CD12F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>Ad. 7.</w:t>
      </w:r>
    </w:p>
    <w:p w14:paraId="6A3F35F1" w14:textId="77777777" w:rsidR="00CD12F0" w:rsidRDefault="00241C4B" w:rsidP="00CD1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 xml:space="preserve">Zamawiający wymaga aby stacja dokującą tabletu była na stałe zamontowana w samochodzie i podłączona na stałe do instalacji elektrycznej pojazdu oraz możliwości ładowania tabletu </w:t>
      </w:r>
      <w:r w:rsidRPr="00594E15">
        <w:rPr>
          <w:rFonts w:ascii="Arial" w:hAnsi="Arial" w:cs="Arial"/>
          <w:sz w:val="20"/>
          <w:szCs w:val="20"/>
        </w:rPr>
        <w:lastRenderedPageBreak/>
        <w:t xml:space="preserve">wykorzystując do tego celu gniazdo zapalniczki lub port USB z odpowiednimi akcesoriami umożliwiającymi  bezpośrednie ładowanie dostarczonego w zamówieniu urządzenia. </w:t>
      </w:r>
    </w:p>
    <w:p w14:paraId="0F1F4F8B" w14:textId="078A933D" w:rsidR="00241C4B" w:rsidRPr="00594E15" w:rsidRDefault="00241C4B" w:rsidP="00CD12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4E15">
        <w:rPr>
          <w:rFonts w:ascii="Arial" w:hAnsi="Arial" w:cs="Arial"/>
          <w:sz w:val="20"/>
          <w:szCs w:val="20"/>
        </w:rPr>
        <w:t xml:space="preserve">  </w:t>
      </w:r>
    </w:p>
    <w:p w14:paraId="5F8735E9" w14:textId="77777777" w:rsidR="00241C4B" w:rsidRPr="00CD12F0" w:rsidRDefault="00241C4B" w:rsidP="00CD12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D12F0">
        <w:rPr>
          <w:rFonts w:ascii="Arial" w:hAnsi="Arial" w:cs="Arial"/>
          <w:b/>
          <w:bCs/>
          <w:sz w:val="20"/>
          <w:szCs w:val="20"/>
          <w:u w:val="single"/>
        </w:rPr>
        <w:t>Pytanie nr 8.</w:t>
      </w:r>
    </w:p>
    <w:p w14:paraId="7F8D1AB6" w14:textId="4A52A4C0" w:rsidR="00241C4B" w:rsidRPr="00594E15" w:rsidRDefault="00241C4B" w:rsidP="00CD12F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 xml:space="preserve">Punkt V. 6. </w:t>
      </w:r>
      <w:proofErr w:type="spellStart"/>
      <w:r w:rsidRPr="00594E15">
        <w:rPr>
          <w:rFonts w:ascii="Arial" w:hAnsi="Arial" w:cs="Arial"/>
          <w:b/>
          <w:bCs/>
          <w:color w:val="000000"/>
          <w:sz w:val="20"/>
          <w:szCs w:val="20"/>
        </w:rPr>
        <w:t>punktor</w:t>
      </w:r>
      <w:proofErr w:type="spellEnd"/>
      <w:r w:rsidRPr="00594E15">
        <w:rPr>
          <w:rFonts w:ascii="Arial" w:hAnsi="Arial" w:cs="Arial"/>
          <w:b/>
          <w:bCs/>
          <w:color w:val="000000"/>
          <w:sz w:val="20"/>
          <w:szCs w:val="20"/>
        </w:rPr>
        <w:t xml:space="preserve"> 13 OPZ </w:t>
      </w:r>
    </w:p>
    <w:p w14:paraId="6346BA0B" w14:textId="77777777" w:rsidR="00241C4B" w:rsidRPr="00594E15" w:rsidRDefault="00241C4B" w:rsidP="00CD12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Hlk191383766"/>
      <w:r w:rsidRPr="00594E15">
        <w:rPr>
          <w:rFonts w:ascii="Arial" w:hAnsi="Arial" w:cs="Arial"/>
          <w:i/>
          <w:iCs/>
          <w:color w:val="000000"/>
          <w:sz w:val="20"/>
          <w:szCs w:val="20"/>
        </w:rPr>
        <w:t xml:space="preserve">Czy Zamawiający dopuszcza treść zapisu: </w:t>
      </w:r>
    </w:p>
    <w:p w14:paraId="2B5C10A3" w14:textId="77777777" w:rsidR="00241C4B" w:rsidRPr="00594E15" w:rsidRDefault="00241C4B" w:rsidP="00CD12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i/>
          <w:iCs/>
          <w:color w:val="000000"/>
          <w:sz w:val="20"/>
          <w:szCs w:val="20"/>
        </w:rPr>
        <w:t xml:space="preserve">„- czujniki kontaktu z przeszkodą ze wskazaniem na stanowisku operatora, od której strony nastąpiło uderzenie; w przypadku kontaktu z przeszkodą musi być wyłączenie danego ruchu, natomiast musi być zapewniona możliwość generowania jedynie ruchów uwalniających”. </w:t>
      </w:r>
    </w:p>
    <w:p w14:paraId="05F7127D" w14:textId="77777777" w:rsidR="00241C4B" w:rsidRPr="00594E15" w:rsidRDefault="00241C4B" w:rsidP="00CD12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Uzasadnienie: </w:t>
      </w:r>
    </w:p>
    <w:p w14:paraId="728CEDA5" w14:textId="77777777" w:rsidR="00241C4B" w:rsidRPr="00594E15" w:rsidRDefault="00241C4B" w:rsidP="00CD12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Zapis ten zapewnia zgodność z wymogami normy PN-EN 14043, </w:t>
      </w:r>
      <w:proofErr w:type="spellStart"/>
      <w:r w:rsidRPr="00594E15">
        <w:rPr>
          <w:rFonts w:ascii="Arial" w:hAnsi="Arial" w:cs="Arial"/>
          <w:color w:val="000000"/>
          <w:sz w:val="20"/>
          <w:szCs w:val="20"/>
        </w:rPr>
        <w:t>cyt</w:t>
      </w:r>
      <w:proofErr w:type="spellEnd"/>
      <w:r w:rsidRPr="00594E15">
        <w:rPr>
          <w:rFonts w:ascii="Arial" w:hAnsi="Arial" w:cs="Arial"/>
          <w:color w:val="000000"/>
          <w:sz w:val="20"/>
          <w:szCs w:val="20"/>
        </w:rPr>
        <w:t xml:space="preserve">: „Powinno być zapewnione urządzenie zatrzymujące wszystkie ruchy między koszem ratowniczym, a przeszkodą w przypadku uderzenia. Maszyna powinna być tak zaprojektowana, żeby w razie uderzenia w przeszkodę co najmniej możliwy był ruch w przeciwnym kierunku.” </w:t>
      </w:r>
    </w:p>
    <w:p w14:paraId="7D5E952E" w14:textId="2385C18A" w:rsidR="00241C4B" w:rsidRPr="00594E15" w:rsidRDefault="00241C4B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>Jednocześnie zaproponowany zapis pozwala uniknąć niebezpiecznych sytuacji podczas operowania zespołem drabiny. Wprowadzenie zapisu, że po kontakcie z przeszkodą można wykonać tylko ruch przeciwny, może utrudnić manewrowanie w trudnych warunkach np. wśród gałęzi, instalacji, konstrukcji, elementów itp. Czasami zahaczenie koszem o sprężysty element konstrukcji może spowodować zatrzymanie kosza, ale w celu uwolnienia kosza trzeba wykonać nawet kilka ruchów, w tym np. ruch w kierunku bocznym, natomiast w takim konkretnym przypadku ruch przeciwny akurat może pogorszyć sytuację lub nawet doprowadzić do uszkodzenia kosza. W szczególności drabina z przęsłem manewrowym (łamanym) ma znacznie zwiększone możliwości wykonywania dodatkowych ruchów kosza. Podstawową zasadą bezpieczeństwa w takich przypadkach jest świadome, przemyślane działanie operatora drabiny, dostosowane do danej sytuacji, w której nie może być mowy o żadnym automatycznym albo odruchowym działaniu.</w:t>
      </w:r>
    </w:p>
    <w:bookmarkEnd w:id="3"/>
    <w:p w14:paraId="78B0EEF2" w14:textId="77777777" w:rsidR="001C66E3" w:rsidRPr="00594E15" w:rsidRDefault="00241C4B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>Ad. 8.</w:t>
      </w:r>
    </w:p>
    <w:p w14:paraId="71BAFBBE" w14:textId="0A8C5244" w:rsidR="00241C4B" w:rsidRDefault="001C66E3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>Zamawiający wymaga, by zabezpieczenie</w:t>
      </w:r>
      <w:r w:rsidR="00594E15" w:rsidRPr="00594E15">
        <w:rPr>
          <w:rFonts w:ascii="Arial" w:hAnsi="Arial" w:cs="Arial"/>
          <w:color w:val="000000"/>
          <w:sz w:val="20"/>
          <w:szCs w:val="20"/>
        </w:rPr>
        <w:t xml:space="preserve"> było wykonane zgodnie z normą PN-EN 14043 lub równoważną</w:t>
      </w:r>
      <w:r w:rsidR="006A1360">
        <w:rPr>
          <w:rFonts w:ascii="Arial" w:hAnsi="Arial" w:cs="Arial"/>
          <w:color w:val="000000"/>
          <w:sz w:val="20"/>
          <w:szCs w:val="20"/>
        </w:rPr>
        <w:t>.</w:t>
      </w:r>
    </w:p>
    <w:p w14:paraId="705CC984" w14:textId="77777777" w:rsidR="00CD12F0" w:rsidRPr="00594E15" w:rsidRDefault="00CD12F0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0513D6" w14:textId="77777777" w:rsidR="00241C4B" w:rsidRPr="00CD12F0" w:rsidRDefault="00241C4B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D12F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Pytanie nr 9.</w:t>
      </w:r>
    </w:p>
    <w:p w14:paraId="7223AE37" w14:textId="33662779" w:rsidR="00241C4B" w:rsidRPr="00594E15" w:rsidRDefault="00241C4B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 xml:space="preserve">Punkt VI. 5 OPZ </w:t>
      </w:r>
    </w:p>
    <w:p w14:paraId="0E7A97A6" w14:textId="5DDF6964" w:rsidR="00241C4B" w:rsidRPr="00594E15" w:rsidRDefault="00241C4B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Czy Zamawiający dopuszcza głośność agregatu prądotwórczego max. 95,5 </w:t>
      </w:r>
      <w:proofErr w:type="spellStart"/>
      <w:r w:rsidRPr="00594E15">
        <w:rPr>
          <w:rFonts w:ascii="Arial" w:hAnsi="Arial" w:cs="Arial"/>
          <w:color w:val="000000"/>
          <w:sz w:val="20"/>
          <w:szCs w:val="20"/>
        </w:rPr>
        <w:t>dB</w:t>
      </w:r>
      <w:proofErr w:type="spellEnd"/>
      <w:r w:rsidRPr="00594E15">
        <w:rPr>
          <w:rFonts w:ascii="Arial" w:hAnsi="Arial" w:cs="Arial"/>
          <w:color w:val="000000"/>
          <w:sz w:val="20"/>
          <w:szCs w:val="20"/>
        </w:rPr>
        <w:t>(A)?</w:t>
      </w:r>
    </w:p>
    <w:p w14:paraId="5321F8C8" w14:textId="3B9C32EF" w:rsidR="00241C4B" w:rsidRPr="00594E15" w:rsidRDefault="00241C4B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>Ad. 9.</w:t>
      </w:r>
    </w:p>
    <w:p w14:paraId="42C2E6CC" w14:textId="72E37B4B" w:rsidR="00C81F3D" w:rsidRDefault="00C81F3D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>Zamawiający podtrzymuje zapisy SWZ.</w:t>
      </w:r>
    </w:p>
    <w:p w14:paraId="203763B7" w14:textId="77777777" w:rsidR="00CD12F0" w:rsidRPr="00594E15" w:rsidRDefault="00CD12F0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A9A675C" w14:textId="77777777" w:rsidR="00652918" w:rsidRPr="00CD12F0" w:rsidRDefault="00241C4B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D12F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Pytanie nr 10.</w:t>
      </w:r>
    </w:p>
    <w:p w14:paraId="29FD400D" w14:textId="0C693171" w:rsidR="00652918" w:rsidRPr="00594E15" w:rsidRDefault="00652918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 xml:space="preserve">Punkt VI. 7 OPZ </w:t>
      </w:r>
    </w:p>
    <w:p w14:paraId="738EF15C" w14:textId="77777777" w:rsidR="00652918" w:rsidRPr="00594E15" w:rsidRDefault="00652918" w:rsidP="00CD12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Zamawiający określił m.in. wymóg dostarczenia trzech kompletnych aparatów powietrznych z butlami kompozytowymi, przy czym typ zaoferowanych aparatów ma być kompatybilny z typem aparatów stosowanych przez użytkownika. </w:t>
      </w:r>
    </w:p>
    <w:p w14:paraId="45C82996" w14:textId="4DCE50EE" w:rsidR="00241C4B" w:rsidRPr="00594E15" w:rsidRDefault="00652918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>Prosimy o informację dotyczącą producenta oraz modelu aparatów stosowanych przez Zamawiającego/Użytkownika końcowego.</w:t>
      </w:r>
    </w:p>
    <w:p w14:paraId="36B206C3" w14:textId="0F662704" w:rsidR="00652918" w:rsidRPr="00594E15" w:rsidRDefault="00652918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>Ad. 10.</w:t>
      </w:r>
    </w:p>
    <w:p w14:paraId="036C55B7" w14:textId="6641FBC5" w:rsidR="00652918" w:rsidRDefault="00096C11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W jednostce używane są aparaty powietrzne producenta MSA model M1 </w:t>
      </w:r>
      <w:proofErr w:type="spellStart"/>
      <w:r w:rsidRPr="00594E15">
        <w:rPr>
          <w:rFonts w:ascii="Arial" w:hAnsi="Arial" w:cs="Arial"/>
          <w:color w:val="000000"/>
          <w:sz w:val="20"/>
          <w:szCs w:val="20"/>
        </w:rPr>
        <w:t>exxtreme</w:t>
      </w:r>
      <w:proofErr w:type="spellEnd"/>
      <w:r w:rsidRPr="00594E15">
        <w:rPr>
          <w:rFonts w:ascii="Arial" w:hAnsi="Arial" w:cs="Arial"/>
          <w:color w:val="000000"/>
          <w:sz w:val="20"/>
          <w:szCs w:val="20"/>
        </w:rPr>
        <w:t>.</w:t>
      </w:r>
    </w:p>
    <w:p w14:paraId="35F4CB35" w14:textId="77777777" w:rsidR="00CD12F0" w:rsidRPr="00594E15" w:rsidRDefault="00CD12F0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472DAE3" w14:textId="77777777" w:rsidR="00652918" w:rsidRPr="00594E15" w:rsidRDefault="00652918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D12F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Pytanie nr 11</w:t>
      </w: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6B43BCEB" w14:textId="5C701F6F" w:rsidR="00652918" w:rsidRPr="00594E15" w:rsidRDefault="00652918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 xml:space="preserve">§ 6. ust 7 projektu umowy </w:t>
      </w:r>
    </w:p>
    <w:p w14:paraId="20B384D9" w14:textId="77777777" w:rsidR="00652918" w:rsidRPr="00594E15" w:rsidRDefault="00652918" w:rsidP="00CD12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Zamawiający określił wymóg wykonania szkolenia z zakresu obsługi przedmiotu umowy dla min. 45 osób. W celu zapewnienia efektywnego procesu szkolenia, nawet w zakresie podstawowym, tak zaawansowanego technicznie urządzenia jakim jest drabina mechaniczna, wymagane jest co najmniej kilka godzin szkolenia dla grupy nie większej niż 15 osób. </w:t>
      </w:r>
    </w:p>
    <w:p w14:paraId="16C32D1B" w14:textId="21FC4DE1" w:rsidR="00652918" w:rsidRPr="00594E15" w:rsidRDefault="00652918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>Czy, w związku z powyższym, Zamawiający wymaga, aby szkolenie odbyło się w ciągu minimum 3 dni roboczych?</w:t>
      </w:r>
    </w:p>
    <w:p w14:paraId="16808F19" w14:textId="77777777" w:rsidR="00735F2A" w:rsidRDefault="00735F2A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CBD5E9" w14:textId="6BDCF3C4" w:rsidR="00652918" w:rsidRDefault="00652918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Ad. 11.</w:t>
      </w:r>
    </w:p>
    <w:p w14:paraId="5020A884" w14:textId="092F6DE3" w:rsidR="006A1360" w:rsidRDefault="006A1360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A1360">
        <w:rPr>
          <w:rFonts w:ascii="Arial" w:hAnsi="Arial" w:cs="Arial"/>
          <w:color w:val="000000"/>
          <w:sz w:val="20"/>
          <w:szCs w:val="20"/>
        </w:rPr>
        <w:t>Zamawiający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wymaga, aby szkolenie odbyło się w grupach max 15 osobowych, z rozbiciem na </w:t>
      </w:r>
      <w:r w:rsidR="00186240">
        <w:rPr>
          <w:rFonts w:ascii="Arial" w:hAnsi="Arial" w:cs="Arial"/>
          <w:color w:val="000000"/>
          <w:sz w:val="20"/>
          <w:szCs w:val="20"/>
        </w:rPr>
        <w:t>min 3</w:t>
      </w:r>
      <w:r>
        <w:rPr>
          <w:rFonts w:ascii="Arial" w:hAnsi="Arial" w:cs="Arial"/>
          <w:color w:val="000000"/>
          <w:sz w:val="20"/>
          <w:szCs w:val="20"/>
        </w:rPr>
        <w:t xml:space="preserve"> dni </w:t>
      </w:r>
      <w:r w:rsidR="00E80543">
        <w:rPr>
          <w:rFonts w:ascii="Arial" w:hAnsi="Arial" w:cs="Arial"/>
          <w:color w:val="000000"/>
          <w:sz w:val="20"/>
          <w:szCs w:val="20"/>
        </w:rPr>
        <w:t>robocz</w:t>
      </w:r>
      <w:r w:rsidR="00186240">
        <w:rPr>
          <w:rFonts w:ascii="Arial" w:hAnsi="Arial" w:cs="Arial"/>
          <w:color w:val="000000"/>
          <w:sz w:val="20"/>
          <w:szCs w:val="20"/>
        </w:rPr>
        <w:t>e</w:t>
      </w:r>
      <w:r w:rsidR="00E80543">
        <w:rPr>
          <w:rFonts w:ascii="Arial" w:hAnsi="Arial" w:cs="Arial"/>
          <w:color w:val="000000"/>
          <w:sz w:val="20"/>
          <w:szCs w:val="20"/>
        </w:rPr>
        <w:t xml:space="preserve">. Termin szkolenia </w:t>
      </w:r>
      <w:r w:rsidR="00046E50">
        <w:rPr>
          <w:rFonts w:ascii="Arial" w:hAnsi="Arial" w:cs="Arial"/>
          <w:color w:val="000000"/>
          <w:sz w:val="20"/>
          <w:szCs w:val="20"/>
        </w:rPr>
        <w:t xml:space="preserve">należy </w:t>
      </w:r>
      <w:r w:rsidR="00E80543">
        <w:rPr>
          <w:rFonts w:ascii="Arial" w:hAnsi="Arial" w:cs="Arial"/>
          <w:color w:val="000000"/>
          <w:sz w:val="20"/>
          <w:szCs w:val="20"/>
        </w:rPr>
        <w:t>ustalić z Użytkownikiem podczas odbioru</w:t>
      </w:r>
      <w:r w:rsidR="00046E50">
        <w:rPr>
          <w:rFonts w:ascii="Arial" w:hAnsi="Arial" w:cs="Arial"/>
          <w:color w:val="000000"/>
          <w:sz w:val="20"/>
          <w:szCs w:val="20"/>
        </w:rPr>
        <w:t xml:space="preserve"> faktycznego.</w:t>
      </w:r>
      <w:r w:rsidR="00E805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136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F2C9873" w14:textId="77777777" w:rsidR="00CD12F0" w:rsidRPr="006A1360" w:rsidRDefault="00CD12F0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F95714" w14:textId="77777777" w:rsidR="00652918" w:rsidRPr="00CD12F0" w:rsidRDefault="00652918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D12F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Pytanie nr 12.</w:t>
      </w:r>
    </w:p>
    <w:p w14:paraId="1F07DF1E" w14:textId="4E5293B5" w:rsidR="00652918" w:rsidRPr="00594E15" w:rsidRDefault="00652918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 xml:space="preserve">Punkt VI.1 SWZ </w:t>
      </w:r>
    </w:p>
    <w:p w14:paraId="4FA04E10" w14:textId="0C07523A" w:rsidR="00652918" w:rsidRPr="00594E15" w:rsidRDefault="00652918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594E15">
        <w:rPr>
          <w:rFonts w:ascii="Arial" w:hAnsi="Arial" w:cs="Arial"/>
          <w:color w:val="000000"/>
          <w:sz w:val="20"/>
          <w:szCs w:val="20"/>
        </w:rPr>
        <w:t xml:space="preserve">Czy Zamawiający wyrazi zgodę na termin realizacji zamówienia: </w:t>
      </w: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>do 10 grudnia 2025 r.</w:t>
      </w:r>
      <w:r w:rsidRPr="00594E15">
        <w:rPr>
          <w:rFonts w:ascii="Arial" w:hAnsi="Arial" w:cs="Arial"/>
          <w:color w:val="000000"/>
          <w:sz w:val="20"/>
          <w:szCs w:val="20"/>
        </w:rPr>
        <w:t>?</w:t>
      </w:r>
    </w:p>
    <w:p w14:paraId="5A6B141A" w14:textId="6FBD2E63" w:rsidR="00652918" w:rsidRDefault="00652918" w:rsidP="00CD12F0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4E15">
        <w:rPr>
          <w:rFonts w:ascii="Arial" w:hAnsi="Arial" w:cs="Arial"/>
          <w:b/>
          <w:bCs/>
          <w:color w:val="000000"/>
          <w:sz w:val="20"/>
          <w:szCs w:val="20"/>
        </w:rPr>
        <w:t>Ad. 12.</w:t>
      </w:r>
    </w:p>
    <w:p w14:paraId="5A32E120" w14:textId="77777777" w:rsidR="0085778E" w:rsidRDefault="0085778E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5778E">
        <w:rPr>
          <w:rFonts w:ascii="Arial" w:hAnsi="Arial" w:cs="Arial"/>
          <w:color w:val="000000"/>
          <w:sz w:val="20"/>
          <w:szCs w:val="20"/>
        </w:rPr>
        <w:t>Zamawiający dopuszcza termin dostawy zaproponowan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Pr="0085778E">
        <w:rPr>
          <w:rFonts w:ascii="Arial" w:hAnsi="Arial" w:cs="Arial"/>
          <w:color w:val="000000"/>
          <w:sz w:val="20"/>
          <w:szCs w:val="20"/>
        </w:rPr>
        <w:t xml:space="preserve"> przez Wykonawcę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851D7FE" w14:textId="0F688461" w:rsidR="0085778E" w:rsidRDefault="0085778E" w:rsidP="00CD12F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85778E">
        <w:rPr>
          <w:rFonts w:ascii="Arial" w:hAnsi="Arial" w:cs="Arial"/>
          <w:color w:val="000000"/>
          <w:sz w:val="20"/>
          <w:szCs w:val="20"/>
        </w:rPr>
        <w:t>YKONAWCA zobowiązuje się wydać przedmiot umowy w terminie 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5778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 grudnia 2025 roku.</w:t>
      </w:r>
    </w:p>
    <w:p w14:paraId="7D05DAF4" w14:textId="20D7F800" w:rsidR="0085778E" w:rsidRDefault="0085778E" w:rsidP="0085778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5778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093AB26" w14:textId="77777777" w:rsidR="00A04A6B" w:rsidRPr="00C6569E" w:rsidRDefault="00A04A6B" w:rsidP="00A04A6B">
      <w:pPr>
        <w:pStyle w:val="Nagwek1"/>
        <w:spacing w:line="360" w:lineRule="auto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C6569E">
        <w:rPr>
          <w:rFonts w:ascii="Arial" w:hAnsi="Arial" w:cs="Arial"/>
          <w:color w:val="auto"/>
          <w:sz w:val="20"/>
          <w:szCs w:val="20"/>
          <w:u w:val="single"/>
        </w:rPr>
        <w:t>ZMIAN</w:t>
      </w:r>
      <w:r>
        <w:rPr>
          <w:rFonts w:ascii="Arial" w:hAnsi="Arial" w:cs="Arial"/>
          <w:color w:val="auto"/>
          <w:sz w:val="20"/>
          <w:szCs w:val="20"/>
          <w:u w:val="single"/>
        </w:rPr>
        <w:t>Y</w:t>
      </w:r>
      <w:r w:rsidRPr="00C6569E">
        <w:rPr>
          <w:rFonts w:ascii="Arial" w:hAnsi="Arial" w:cs="Arial"/>
          <w:color w:val="auto"/>
          <w:sz w:val="20"/>
          <w:szCs w:val="20"/>
          <w:u w:val="single"/>
        </w:rPr>
        <w:t xml:space="preserve"> TREŚCI SWZ:</w:t>
      </w:r>
    </w:p>
    <w:p w14:paraId="5C198DF2" w14:textId="77777777" w:rsidR="00A04A6B" w:rsidRPr="00C6569E" w:rsidRDefault="00A04A6B" w:rsidP="00A04A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6569E">
        <w:rPr>
          <w:rFonts w:ascii="Arial" w:eastAsia="Calibri" w:hAnsi="Arial" w:cs="Arial"/>
          <w:sz w:val="20"/>
          <w:szCs w:val="20"/>
        </w:rPr>
        <w:t xml:space="preserve">Mając na uwadze treść udzielonych wyjaśnień, oraz potrzebę usunięcia rozbieżności pomiędzy ich treścią a treścią dokumentu zamówienia, zamawiający, działając na podstawie art. 137 ust. 1 ustawy </w:t>
      </w:r>
      <w:proofErr w:type="spellStart"/>
      <w:r w:rsidRPr="00C6569E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6569E">
        <w:rPr>
          <w:rFonts w:ascii="Arial" w:eastAsia="Calibri" w:hAnsi="Arial" w:cs="Arial"/>
          <w:sz w:val="20"/>
          <w:szCs w:val="20"/>
        </w:rPr>
        <w:t>, wprowadza następujące zmiany do SWZ:</w:t>
      </w:r>
    </w:p>
    <w:p w14:paraId="73D3C2DC" w14:textId="77777777" w:rsidR="00A04A6B" w:rsidRDefault="00A04A6B" w:rsidP="00A04A6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65A332" w14:textId="3199C97E" w:rsidR="00A04A6B" w:rsidRPr="00C6569E" w:rsidRDefault="00A04A6B" w:rsidP="00A04A6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9E">
        <w:rPr>
          <w:rFonts w:ascii="Arial" w:hAnsi="Arial" w:cs="Arial"/>
          <w:b/>
          <w:bCs/>
          <w:sz w:val="20"/>
          <w:szCs w:val="20"/>
        </w:rPr>
        <w:t xml:space="preserve">I </w:t>
      </w:r>
    </w:p>
    <w:p w14:paraId="03327216" w14:textId="77777777" w:rsidR="00A04A6B" w:rsidRPr="00C6569E" w:rsidRDefault="00A04A6B" w:rsidP="00A04A6B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569E">
        <w:rPr>
          <w:rFonts w:ascii="Arial" w:hAnsi="Arial" w:cs="Arial"/>
          <w:color w:val="000000" w:themeColor="text1"/>
          <w:sz w:val="20"/>
          <w:szCs w:val="20"/>
        </w:rPr>
        <w:t>Rozdział VI pkt 1 SWZ otrzymuje brzmienie:</w:t>
      </w:r>
    </w:p>
    <w:p w14:paraId="414F5CF5" w14:textId="43ACF6F2" w:rsidR="00A04A6B" w:rsidRDefault="00A04A6B" w:rsidP="00A04A6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6569E">
        <w:rPr>
          <w:rFonts w:ascii="Arial" w:hAnsi="Arial" w:cs="Arial"/>
          <w:color w:val="000000" w:themeColor="text1"/>
          <w:sz w:val="20"/>
          <w:szCs w:val="20"/>
        </w:rPr>
        <w:t xml:space="preserve">„Termin realizacji zamówienia wynosi: </w:t>
      </w:r>
      <w:r w:rsidRPr="00C6569E">
        <w:rPr>
          <w:rFonts w:ascii="Arial" w:hAnsi="Arial" w:cs="Arial"/>
          <w:b/>
          <w:color w:val="000000" w:themeColor="text1"/>
          <w:sz w:val="20"/>
          <w:szCs w:val="20"/>
        </w:rPr>
        <w:t xml:space="preserve">do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Pr="00C6569E">
        <w:rPr>
          <w:rFonts w:ascii="Arial" w:hAnsi="Arial" w:cs="Arial"/>
          <w:b/>
          <w:color w:val="000000" w:themeColor="text1"/>
          <w:sz w:val="20"/>
          <w:szCs w:val="20"/>
        </w:rPr>
        <w:t xml:space="preserve"> grudnia 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C6569E">
        <w:rPr>
          <w:rFonts w:ascii="Arial" w:hAnsi="Arial" w:cs="Arial"/>
          <w:b/>
          <w:color w:val="000000" w:themeColor="text1"/>
          <w:sz w:val="20"/>
          <w:szCs w:val="20"/>
        </w:rPr>
        <w:t xml:space="preserve"> r.</w:t>
      </w:r>
    </w:p>
    <w:p w14:paraId="1D789ADD" w14:textId="77777777" w:rsidR="00A04A6B" w:rsidRDefault="00A04A6B" w:rsidP="00A04A6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3BEF274" w14:textId="53311828" w:rsidR="00A04A6B" w:rsidRPr="00C6569E" w:rsidRDefault="00A04A6B" w:rsidP="00A04A6B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6569E">
        <w:rPr>
          <w:rFonts w:ascii="Arial" w:hAnsi="Arial" w:cs="Arial"/>
          <w:b/>
          <w:bCs/>
          <w:color w:val="000000" w:themeColor="text1"/>
          <w:sz w:val="20"/>
          <w:szCs w:val="20"/>
        </w:rPr>
        <w:t>II</w:t>
      </w:r>
    </w:p>
    <w:p w14:paraId="4F680F20" w14:textId="77777777" w:rsidR="00A04A6B" w:rsidRPr="00C6569E" w:rsidRDefault="00A04A6B" w:rsidP="00A04A6B">
      <w:pPr>
        <w:tabs>
          <w:tab w:val="num" w:pos="426"/>
        </w:tabs>
        <w:spacing w:after="0" w:line="360" w:lineRule="auto"/>
        <w:jc w:val="both"/>
        <w:outlineLv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</w:p>
    <w:p w14:paraId="6619274C" w14:textId="77777777" w:rsidR="00A04A6B" w:rsidRPr="00C6569E" w:rsidRDefault="00A04A6B" w:rsidP="00A04A6B">
      <w:pPr>
        <w:tabs>
          <w:tab w:val="num" w:pos="426"/>
        </w:tabs>
        <w:spacing w:after="0" w:line="360" w:lineRule="auto"/>
        <w:jc w:val="both"/>
        <w:outlineLvl w:val="0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C6569E">
        <w:rPr>
          <w:rFonts w:ascii="Arial" w:hAnsi="Arial" w:cs="Arial"/>
          <w:iCs/>
          <w:color w:val="000000" w:themeColor="text1"/>
          <w:sz w:val="20"/>
          <w:szCs w:val="20"/>
        </w:rPr>
        <w:t xml:space="preserve">Załącznik nr 2 do SWZ (Formularz ofertowy) otrzymuje brzmienie (pod tabelą): </w:t>
      </w:r>
    </w:p>
    <w:p w14:paraId="6E05854B" w14:textId="752E2CEA" w:rsidR="00A04A6B" w:rsidRDefault="00A04A6B" w:rsidP="00A04A6B">
      <w:pPr>
        <w:spacing w:before="12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6569E">
        <w:rPr>
          <w:rFonts w:ascii="Arial" w:hAnsi="Arial" w:cs="Arial"/>
          <w:color w:val="000000" w:themeColor="text1"/>
          <w:sz w:val="20"/>
          <w:szCs w:val="20"/>
        </w:rPr>
        <w:t>„Zobowiązuję/</w:t>
      </w:r>
      <w:proofErr w:type="spellStart"/>
      <w:r w:rsidRPr="00C6569E">
        <w:rPr>
          <w:rFonts w:ascii="Arial" w:hAnsi="Arial" w:cs="Arial"/>
          <w:color w:val="000000" w:themeColor="text1"/>
          <w:sz w:val="20"/>
          <w:szCs w:val="20"/>
        </w:rPr>
        <w:t>emy</w:t>
      </w:r>
      <w:proofErr w:type="spellEnd"/>
      <w:r w:rsidRPr="00C6569E">
        <w:rPr>
          <w:rFonts w:ascii="Arial" w:hAnsi="Arial" w:cs="Arial"/>
          <w:color w:val="000000" w:themeColor="text1"/>
          <w:sz w:val="20"/>
          <w:szCs w:val="20"/>
        </w:rPr>
        <w:t xml:space="preserve">* się do realizowania przedmiotu zamówienia w terminie </w:t>
      </w:r>
      <w:r w:rsidRPr="00C6569E">
        <w:rPr>
          <w:rFonts w:ascii="Arial" w:hAnsi="Arial" w:cs="Arial"/>
          <w:b/>
          <w:color w:val="000000" w:themeColor="text1"/>
          <w:sz w:val="20"/>
          <w:szCs w:val="20"/>
        </w:rPr>
        <w:t xml:space="preserve">do dnia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Pr="00C6569E">
        <w:rPr>
          <w:rFonts w:ascii="Arial" w:hAnsi="Arial" w:cs="Arial"/>
          <w:b/>
          <w:color w:val="000000" w:themeColor="text1"/>
          <w:sz w:val="20"/>
          <w:szCs w:val="20"/>
        </w:rPr>
        <w:t>.12.202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C6569E">
        <w:rPr>
          <w:rFonts w:ascii="Arial" w:hAnsi="Arial" w:cs="Arial"/>
          <w:b/>
          <w:color w:val="000000" w:themeColor="text1"/>
          <w:sz w:val="20"/>
          <w:szCs w:val="20"/>
        </w:rPr>
        <w:t> r.”</w:t>
      </w:r>
    </w:p>
    <w:p w14:paraId="075D3A45" w14:textId="66418355" w:rsidR="00A04A6B" w:rsidRPr="00A12C0B" w:rsidRDefault="00A04A6B" w:rsidP="00A04A6B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</w:t>
      </w:r>
    </w:p>
    <w:p w14:paraId="1E911739" w14:textId="77777777" w:rsidR="00A04A6B" w:rsidRDefault="00A04A6B" w:rsidP="00A04A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1607">
        <w:rPr>
          <w:rFonts w:ascii="Arial" w:hAnsi="Arial" w:cs="Arial"/>
          <w:sz w:val="20"/>
          <w:szCs w:val="20"/>
        </w:rPr>
        <w:t xml:space="preserve">Załącznik nr 4 SWZ otrzymuje brzmienie: </w:t>
      </w:r>
    </w:p>
    <w:p w14:paraId="3F34BB5A" w14:textId="77777777" w:rsidR="00A04A6B" w:rsidRDefault="00A04A6B" w:rsidP="00A04A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0436C6" w14:textId="77777777" w:rsidR="00A04A6B" w:rsidRPr="00303F45" w:rsidRDefault="00A04A6B" w:rsidP="00A04A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303F45">
        <w:rPr>
          <w:rFonts w:ascii="Arial" w:hAnsi="Arial" w:cs="Arial"/>
          <w:iCs/>
          <w:color w:val="000000" w:themeColor="text1"/>
          <w:sz w:val="20"/>
          <w:szCs w:val="20"/>
        </w:rPr>
        <w:t>W §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Pr="00303F45">
        <w:rPr>
          <w:rFonts w:ascii="Arial" w:hAnsi="Arial" w:cs="Arial"/>
          <w:iCs/>
          <w:color w:val="000000" w:themeColor="text1"/>
          <w:sz w:val="20"/>
          <w:szCs w:val="20"/>
        </w:rPr>
        <w:t>5 pkt 1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>:</w:t>
      </w:r>
    </w:p>
    <w:p w14:paraId="6DB623EB" w14:textId="0860B0C0" w:rsidR="00A04A6B" w:rsidRDefault="00A04A6B" w:rsidP="00A04A6B">
      <w:pPr>
        <w:tabs>
          <w:tab w:val="num" w:pos="426"/>
        </w:tabs>
        <w:spacing w:after="0" w:line="360" w:lineRule="auto"/>
        <w:jc w:val="both"/>
        <w:outlineLvl w:val="0"/>
        <w:rPr>
          <w:rFonts w:ascii="Arial" w:hAnsi="Arial" w:cs="Arial"/>
          <w:snapToGrid w:val="0"/>
          <w:color w:val="000000" w:themeColor="text1"/>
          <w:sz w:val="18"/>
          <w:szCs w:val="18"/>
        </w:rPr>
      </w:pPr>
      <w:r w:rsidRPr="00661DD3">
        <w:rPr>
          <w:rFonts w:ascii="Arial" w:hAnsi="Arial" w:cs="Arial"/>
          <w:caps/>
          <w:snapToGrid w:val="0"/>
          <w:color w:val="000000" w:themeColor="text1"/>
          <w:sz w:val="18"/>
          <w:szCs w:val="18"/>
        </w:rPr>
        <w:t>„</w:t>
      </w:r>
      <w:r w:rsidRPr="00661DD3">
        <w:rPr>
          <w:rFonts w:ascii="Arial" w:hAnsi="Arial" w:cs="Arial"/>
          <w:i/>
          <w:iCs/>
          <w:caps/>
          <w:snapToGrid w:val="0"/>
          <w:color w:val="000000" w:themeColor="text1"/>
          <w:sz w:val="18"/>
          <w:szCs w:val="18"/>
        </w:rPr>
        <w:t>WYKONawCa</w:t>
      </w:r>
      <w:r w:rsidRPr="00661DD3">
        <w:rPr>
          <w:rFonts w:ascii="Arial" w:hAnsi="Arial" w:cs="Arial"/>
          <w:i/>
          <w:iCs/>
          <w:snapToGrid w:val="0"/>
          <w:color w:val="000000" w:themeColor="text1"/>
          <w:sz w:val="18"/>
          <w:szCs w:val="18"/>
        </w:rPr>
        <w:t xml:space="preserve"> zobowiązuje się wydać przedmiot umowy w terminie do </w:t>
      </w:r>
      <w:r w:rsidRPr="00661DD3">
        <w:rPr>
          <w:rFonts w:ascii="Arial" w:hAnsi="Arial" w:cs="Arial"/>
          <w:b/>
          <w:i/>
          <w:iCs/>
          <w:snapToGrid w:val="0"/>
          <w:color w:val="000000" w:themeColor="text1"/>
          <w:sz w:val="18"/>
          <w:szCs w:val="18"/>
        </w:rPr>
        <w:t>1</w:t>
      </w:r>
      <w:r>
        <w:rPr>
          <w:rFonts w:ascii="Arial" w:hAnsi="Arial" w:cs="Arial"/>
          <w:b/>
          <w:i/>
          <w:iCs/>
          <w:snapToGrid w:val="0"/>
          <w:color w:val="000000" w:themeColor="text1"/>
          <w:sz w:val="18"/>
          <w:szCs w:val="18"/>
        </w:rPr>
        <w:t>0</w:t>
      </w:r>
      <w:r w:rsidRPr="00661DD3">
        <w:rPr>
          <w:rFonts w:ascii="Arial" w:hAnsi="Arial" w:cs="Arial"/>
          <w:b/>
          <w:i/>
          <w:iCs/>
          <w:snapToGrid w:val="0"/>
          <w:color w:val="000000" w:themeColor="text1"/>
          <w:sz w:val="18"/>
          <w:szCs w:val="18"/>
        </w:rPr>
        <w:t>.12.202</w:t>
      </w:r>
      <w:r>
        <w:rPr>
          <w:rFonts w:ascii="Arial" w:hAnsi="Arial" w:cs="Arial"/>
          <w:b/>
          <w:i/>
          <w:iCs/>
          <w:snapToGrid w:val="0"/>
          <w:color w:val="000000" w:themeColor="text1"/>
          <w:sz w:val="18"/>
          <w:szCs w:val="18"/>
        </w:rPr>
        <w:t>5</w:t>
      </w:r>
      <w:r w:rsidRPr="00661DD3">
        <w:rPr>
          <w:rFonts w:ascii="Arial" w:hAnsi="Arial" w:cs="Arial"/>
          <w:i/>
          <w:iCs/>
          <w:snapToGrid w:val="0"/>
          <w:color w:val="000000" w:themeColor="text1"/>
          <w:sz w:val="18"/>
          <w:szCs w:val="18"/>
        </w:rPr>
        <w:t xml:space="preserve"> roku. Termin realizacji umowy zostaje zachowany, jeżeli przed jego upływem zostanie przeprowadzony i ukończony odbiór faktyczny samochodu, potwierdzony podpisanym przez ZAMAWIAJĄCEGO protokołem odbioru faktycznego bez zastrzeżeń, a ponadto odbędą się wszystkie szkolenia, o których mowa w § 6 ust. 7, potwierdzone odrębnymi protokołami</w:t>
      </w:r>
      <w:r w:rsidRPr="00661DD3">
        <w:rPr>
          <w:rFonts w:ascii="Arial" w:hAnsi="Arial" w:cs="Arial"/>
          <w:snapToGrid w:val="0"/>
          <w:color w:val="000000" w:themeColor="text1"/>
          <w:sz w:val="18"/>
          <w:szCs w:val="18"/>
        </w:rPr>
        <w:t>”.</w:t>
      </w:r>
    </w:p>
    <w:p w14:paraId="685B17B4" w14:textId="77777777" w:rsidR="00A04A6B" w:rsidRDefault="00A04A6B" w:rsidP="00A04A6B">
      <w:pPr>
        <w:tabs>
          <w:tab w:val="num" w:pos="426"/>
        </w:tabs>
        <w:spacing w:after="0" w:line="360" w:lineRule="auto"/>
        <w:jc w:val="both"/>
        <w:outlineLvl w:val="0"/>
        <w:rPr>
          <w:rFonts w:ascii="Arial" w:hAnsi="Arial" w:cs="Arial"/>
          <w:snapToGrid w:val="0"/>
          <w:color w:val="000000" w:themeColor="text1"/>
          <w:sz w:val="18"/>
          <w:szCs w:val="18"/>
        </w:rPr>
      </w:pPr>
    </w:p>
    <w:p w14:paraId="69DCCCDB" w14:textId="77777777" w:rsidR="00A04A6B" w:rsidRPr="0047696E" w:rsidRDefault="00A04A6B" w:rsidP="00A04A6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47696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ZMIANY W OGŁOSZENIU </w:t>
      </w:r>
    </w:p>
    <w:p w14:paraId="56ABD8C8" w14:textId="77777777" w:rsidR="00A04A6B" w:rsidRPr="00C6569E" w:rsidRDefault="00A04A6B" w:rsidP="00A04A6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19A847BA" w14:textId="77777777" w:rsidR="00A04A6B" w:rsidRPr="00C6569E" w:rsidRDefault="00A04A6B" w:rsidP="00A04A6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C6569E">
        <w:rPr>
          <w:rFonts w:ascii="Arial" w:eastAsia="Times New Roman" w:hAnsi="Arial" w:cs="Arial"/>
          <w:b/>
          <w:bCs/>
          <w:sz w:val="20"/>
          <w:szCs w:val="20"/>
        </w:rPr>
        <w:t>Tekst, który należy zmienić:</w:t>
      </w:r>
      <w:r w:rsidRPr="00C6569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D46097" w14:textId="77777777" w:rsidR="00A04A6B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6569E">
        <w:rPr>
          <w:rFonts w:ascii="Arial" w:eastAsia="Times New Roman" w:hAnsi="Arial" w:cs="Arial"/>
          <w:b/>
          <w:bCs/>
          <w:sz w:val="20"/>
          <w:szCs w:val="20"/>
        </w:rPr>
        <w:t>Miejsce, w którym znajduje się zmieniany tekst:</w:t>
      </w:r>
      <w:r w:rsidRPr="00C6569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98A7FA2" w14:textId="77777777" w:rsidR="00A04A6B" w:rsidRPr="00D61A4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6569E">
        <w:rPr>
          <w:rFonts w:ascii="Arial" w:eastAsia="Times New Roman" w:hAnsi="Arial" w:cs="Arial"/>
          <w:sz w:val="20"/>
          <w:szCs w:val="20"/>
        </w:rPr>
        <w:br/>
      </w:r>
      <w:r w:rsidRPr="00D61A41">
        <w:rPr>
          <w:rFonts w:ascii="Arial" w:hAnsi="Arial" w:cs="Arial"/>
          <w:b/>
          <w:bCs/>
          <w:color w:val="000000"/>
          <w:sz w:val="20"/>
          <w:szCs w:val="20"/>
        </w:rPr>
        <w:t xml:space="preserve">5.1.3 </w:t>
      </w:r>
      <w:r w:rsidRPr="00D61A4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Szacowany okres obowiązywania</w:t>
      </w:r>
    </w:p>
    <w:p w14:paraId="314F5094" w14:textId="77777777" w:rsidR="00A04A6B" w:rsidRPr="00C6569E" w:rsidRDefault="00A04A6B" w:rsidP="00A04A6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AD318BA" w14:textId="77777777" w:rsidR="00A04A6B" w:rsidRPr="0047696E" w:rsidRDefault="00A04A6B" w:rsidP="00A04A6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C6569E">
        <w:rPr>
          <w:rFonts w:ascii="Arial" w:eastAsia="Times New Roman" w:hAnsi="Arial" w:cs="Arial"/>
          <w:b/>
          <w:bCs/>
          <w:sz w:val="20"/>
          <w:szCs w:val="20"/>
        </w:rPr>
        <w:t xml:space="preserve">W ogłoszeniu jest: </w:t>
      </w:r>
    </w:p>
    <w:p w14:paraId="1F68850B" w14:textId="77777777" w:rsidR="00A04A6B" w:rsidRPr="005F441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C4B8F0" w14:textId="77777777" w:rsidR="00A04A6B" w:rsidRPr="005F441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F4411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5.1.3 </w:t>
      </w:r>
      <w:r w:rsidRPr="005F441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Szacowany okres obowiązywania</w:t>
      </w:r>
    </w:p>
    <w:p w14:paraId="20F77CAC" w14:textId="77777777" w:rsidR="00A04A6B" w:rsidRPr="005F441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768FC6" w14:textId="4EB49A7E" w:rsidR="00A04A6B" w:rsidRPr="005F441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F4411">
        <w:rPr>
          <w:rFonts w:ascii="Arial" w:hAnsi="Arial" w:cs="Arial"/>
          <w:i/>
          <w:iCs/>
          <w:color w:val="000000"/>
          <w:sz w:val="20"/>
          <w:szCs w:val="20"/>
        </w:rPr>
        <w:t>Data początkowa</w:t>
      </w:r>
      <w:r w:rsidRPr="005F4411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29</w:t>
      </w:r>
      <w:r w:rsidRPr="005F4411">
        <w:rPr>
          <w:rFonts w:ascii="Arial" w:hAnsi="Arial" w:cs="Arial"/>
          <w:color w:val="000000"/>
          <w:sz w:val="20"/>
          <w:szCs w:val="20"/>
        </w:rPr>
        <w:t>/08/202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14:paraId="4C768F19" w14:textId="77777777" w:rsidR="00A04A6B" w:rsidRPr="005F441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B5C88B2" w14:textId="19379309" w:rsidR="00A04A6B" w:rsidRDefault="00A04A6B" w:rsidP="00A04A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4411">
        <w:rPr>
          <w:rFonts w:ascii="Arial" w:hAnsi="Arial" w:cs="Arial"/>
          <w:i/>
          <w:iCs/>
          <w:color w:val="000000"/>
          <w:sz w:val="20"/>
          <w:szCs w:val="20"/>
        </w:rPr>
        <w:t>Data zakończenia trwania</w:t>
      </w:r>
      <w:r w:rsidRPr="005F4411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28</w:t>
      </w:r>
      <w:r w:rsidRPr="005F4411">
        <w:rPr>
          <w:rFonts w:ascii="Arial" w:hAnsi="Arial" w:cs="Arial"/>
          <w:color w:val="000000"/>
          <w:sz w:val="20"/>
          <w:szCs w:val="20"/>
        </w:rPr>
        <w:t>/1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5F4411">
        <w:rPr>
          <w:rFonts w:ascii="Arial" w:hAnsi="Arial" w:cs="Arial"/>
          <w:color w:val="000000"/>
          <w:sz w:val="20"/>
          <w:szCs w:val="20"/>
        </w:rPr>
        <w:t>/202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14:paraId="27F513F8" w14:textId="77777777" w:rsidR="00A04A6B" w:rsidRPr="00C6569E" w:rsidRDefault="00A04A6B" w:rsidP="00A04A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0BDBF4" w14:textId="77777777" w:rsidR="00A04A6B" w:rsidRPr="005F4411" w:rsidRDefault="00A04A6B" w:rsidP="00A04A6B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569E">
        <w:rPr>
          <w:rFonts w:ascii="Arial" w:eastAsia="Times New Roman" w:hAnsi="Arial" w:cs="Arial"/>
          <w:b/>
          <w:bCs/>
          <w:sz w:val="20"/>
          <w:szCs w:val="20"/>
        </w:rPr>
        <w:t xml:space="preserve">W ogłoszeniu powinno być: </w:t>
      </w:r>
    </w:p>
    <w:p w14:paraId="6201BE5C" w14:textId="77777777" w:rsidR="00A04A6B" w:rsidRPr="005F441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F4411">
        <w:rPr>
          <w:rFonts w:ascii="Arial" w:hAnsi="Arial" w:cs="Arial"/>
          <w:b/>
          <w:bCs/>
          <w:color w:val="000000"/>
          <w:sz w:val="20"/>
          <w:szCs w:val="20"/>
        </w:rPr>
        <w:t xml:space="preserve">5.1.3 </w:t>
      </w:r>
      <w:r w:rsidRPr="005F441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Szacowany okres obowiązywania</w:t>
      </w:r>
    </w:p>
    <w:p w14:paraId="77F0BB64" w14:textId="77777777" w:rsidR="00A04A6B" w:rsidRPr="005F441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51EF59" w14:textId="14DF1B6D" w:rsidR="00A04A6B" w:rsidRPr="005F441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F4411">
        <w:rPr>
          <w:rFonts w:ascii="Arial" w:hAnsi="Arial" w:cs="Arial"/>
          <w:i/>
          <w:iCs/>
          <w:color w:val="000000"/>
          <w:sz w:val="20"/>
          <w:szCs w:val="20"/>
        </w:rPr>
        <w:t>Data początkowa</w:t>
      </w:r>
      <w:r w:rsidRPr="005F4411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29</w:t>
      </w:r>
      <w:r w:rsidRPr="005F4411">
        <w:rPr>
          <w:rFonts w:ascii="Arial" w:hAnsi="Arial" w:cs="Arial"/>
          <w:color w:val="000000"/>
          <w:sz w:val="20"/>
          <w:szCs w:val="20"/>
        </w:rPr>
        <w:t>/08/202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14:paraId="07582BA3" w14:textId="77777777" w:rsidR="00A04A6B" w:rsidRPr="005F441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8EBAD2" w14:textId="2A9E14E5" w:rsidR="00A04A6B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F4411">
        <w:rPr>
          <w:rFonts w:ascii="Arial" w:hAnsi="Arial" w:cs="Arial"/>
          <w:i/>
          <w:iCs/>
          <w:color w:val="000000"/>
          <w:sz w:val="20"/>
          <w:szCs w:val="20"/>
        </w:rPr>
        <w:t>Data zakończenia trwania</w:t>
      </w:r>
      <w:r w:rsidRPr="005F4411">
        <w:rPr>
          <w:rFonts w:ascii="Arial" w:hAnsi="Arial" w:cs="Arial"/>
          <w:color w:val="000000"/>
          <w:sz w:val="20"/>
          <w:szCs w:val="20"/>
        </w:rPr>
        <w:t>: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5F4411">
        <w:rPr>
          <w:rFonts w:ascii="Arial" w:hAnsi="Arial" w:cs="Arial"/>
          <w:color w:val="000000"/>
          <w:sz w:val="20"/>
          <w:szCs w:val="20"/>
        </w:rPr>
        <w:t>/12/202</w:t>
      </w:r>
      <w:r>
        <w:rPr>
          <w:rFonts w:ascii="Arial" w:hAnsi="Arial" w:cs="Arial"/>
          <w:color w:val="000000"/>
          <w:sz w:val="20"/>
          <w:szCs w:val="20"/>
        </w:rPr>
        <w:t>5</w:t>
      </w:r>
    </w:p>
    <w:p w14:paraId="7B1A98E5" w14:textId="77777777" w:rsidR="00A04A6B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AA42E0" w14:textId="77777777" w:rsidR="00A04A6B" w:rsidRPr="00500C21" w:rsidRDefault="00A04A6B" w:rsidP="00A04A6B">
      <w:pPr>
        <w:jc w:val="both"/>
        <w:rPr>
          <w:rFonts w:ascii="Arial" w:hAnsi="Arial" w:cs="Arial"/>
          <w:bCs/>
          <w:sz w:val="20"/>
          <w:szCs w:val="20"/>
        </w:rPr>
      </w:pPr>
      <w:r w:rsidRPr="00500C21">
        <w:rPr>
          <w:rFonts w:ascii="Arial" w:hAnsi="Arial" w:cs="Arial"/>
          <w:bCs/>
          <w:sz w:val="20"/>
          <w:szCs w:val="20"/>
        </w:rPr>
        <w:t>Dla przejrzystości postępowania, Zamawiający załącza poprawion</w:t>
      </w:r>
      <w:r>
        <w:rPr>
          <w:rFonts w:ascii="Arial" w:hAnsi="Arial" w:cs="Arial"/>
          <w:bCs/>
          <w:sz w:val="20"/>
          <w:szCs w:val="20"/>
        </w:rPr>
        <w:t>e</w:t>
      </w:r>
      <w:r w:rsidRPr="00500C21">
        <w:rPr>
          <w:rFonts w:ascii="Arial" w:hAnsi="Arial" w:cs="Arial"/>
          <w:bCs/>
          <w:sz w:val="20"/>
          <w:szCs w:val="20"/>
        </w:rPr>
        <w:t xml:space="preserve"> załącznik</w:t>
      </w:r>
      <w:r>
        <w:rPr>
          <w:rFonts w:ascii="Arial" w:hAnsi="Arial" w:cs="Arial"/>
          <w:bCs/>
          <w:sz w:val="20"/>
          <w:szCs w:val="20"/>
        </w:rPr>
        <w:t>i</w:t>
      </w:r>
      <w:r w:rsidRPr="00500C21">
        <w:rPr>
          <w:rFonts w:ascii="Arial" w:hAnsi="Arial" w:cs="Arial"/>
          <w:bCs/>
          <w:sz w:val="20"/>
          <w:szCs w:val="20"/>
        </w:rPr>
        <w:t xml:space="preserve"> do SWZ. </w:t>
      </w:r>
    </w:p>
    <w:p w14:paraId="31802F7B" w14:textId="77777777" w:rsidR="00A04A6B" w:rsidRPr="00D61A4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A1E360" w14:textId="77777777" w:rsidR="00A04A6B" w:rsidRPr="00D61A41" w:rsidRDefault="00A04A6B" w:rsidP="00A04A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734349" w14:textId="77777777" w:rsidR="00B17A7D" w:rsidRPr="00594E15" w:rsidRDefault="00B17A7D" w:rsidP="00594E15">
      <w:pPr>
        <w:jc w:val="both"/>
        <w:rPr>
          <w:rFonts w:ascii="Arial" w:hAnsi="Arial" w:cs="Arial"/>
          <w:b/>
          <w:sz w:val="20"/>
          <w:szCs w:val="20"/>
        </w:rPr>
      </w:pPr>
      <w:r w:rsidRPr="00594E15">
        <w:rPr>
          <w:rFonts w:ascii="Arial" w:hAnsi="Arial" w:cs="Arial"/>
          <w:b/>
          <w:sz w:val="20"/>
          <w:szCs w:val="20"/>
        </w:rPr>
        <w:t>Dokonane wyjaśnienia, zmiana treści SWZ oraz zmiana ogłoszenia wiążą Wykonawców z chwilą powzięcia do wiadomości.</w:t>
      </w:r>
    </w:p>
    <w:p w14:paraId="0E56FF41" w14:textId="77777777" w:rsidR="00356FF0" w:rsidRPr="00594E15" w:rsidRDefault="00356FF0" w:rsidP="00594E15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503BFED" w14:textId="77777777" w:rsidR="00A159EB" w:rsidRPr="00C6569E" w:rsidRDefault="00A159EB" w:rsidP="00594E15">
      <w:pPr>
        <w:spacing w:after="0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14:paraId="5BE6DAC9" w14:textId="21FC8148" w:rsidR="0025460E" w:rsidRPr="00C6569E" w:rsidRDefault="00D25653" w:rsidP="00594E15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 w:rsidRPr="00C6569E">
        <w:rPr>
          <w:rFonts w:ascii="Arial" w:hAnsi="Arial" w:cs="Arial"/>
          <w:sz w:val="20"/>
          <w:szCs w:val="20"/>
        </w:rPr>
        <w:t xml:space="preserve">            </w:t>
      </w:r>
      <w:r w:rsidR="0025460E" w:rsidRPr="00C6569E">
        <w:rPr>
          <w:rFonts w:ascii="Arial" w:hAnsi="Arial" w:cs="Arial"/>
          <w:sz w:val="18"/>
          <w:szCs w:val="18"/>
        </w:rPr>
        <w:t>Podpisał:</w:t>
      </w:r>
    </w:p>
    <w:p w14:paraId="023D4E07" w14:textId="77777777" w:rsidR="00211842" w:rsidRPr="00C6569E" w:rsidRDefault="00211842" w:rsidP="00594E15">
      <w:pPr>
        <w:pStyle w:val="Bezodstpw"/>
        <w:spacing w:line="276" w:lineRule="auto"/>
        <w:ind w:left="424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 xml:space="preserve">z up. </w:t>
      </w:r>
    </w:p>
    <w:p w14:paraId="04E7198B" w14:textId="77777777" w:rsidR="00211842" w:rsidRPr="00C6569E" w:rsidRDefault="00211842" w:rsidP="00594E15">
      <w:pPr>
        <w:pStyle w:val="Bezodstpw"/>
        <w:spacing w:line="276" w:lineRule="auto"/>
        <w:ind w:left="3540" w:firstLine="70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>Śląskiego Komendanta Wojewódzkiego</w:t>
      </w:r>
    </w:p>
    <w:p w14:paraId="30CBA96A" w14:textId="77777777" w:rsidR="00211842" w:rsidRPr="00C6569E" w:rsidRDefault="00211842" w:rsidP="00594E15">
      <w:pPr>
        <w:pStyle w:val="Bezodstpw"/>
        <w:spacing w:line="276" w:lineRule="auto"/>
        <w:ind w:left="3540" w:firstLine="708"/>
        <w:rPr>
          <w:rFonts w:ascii="Arial" w:hAnsi="Arial" w:cs="Arial"/>
          <w:color w:val="000000" w:themeColor="text1"/>
          <w:sz w:val="16"/>
          <w:szCs w:val="16"/>
        </w:rPr>
      </w:pPr>
      <w:r w:rsidRPr="00C6569E">
        <w:rPr>
          <w:rFonts w:ascii="Arial" w:hAnsi="Arial" w:cs="Arial"/>
          <w:color w:val="000000" w:themeColor="text1"/>
          <w:sz w:val="16"/>
          <w:szCs w:val="16"/>
        </w:rPr>
        <w:t xml:space="preserve">Państwowej Straży Pożarnej </w:t>
      </w:r>
    </w:p>
    <w:p w14:paraId="102F0FA8" w14:textId="3EB6DF2E" w:rsidR="00211842" w:rsidRPr="00C6569E" w:rsidRDefault="00AF7197" w:rsidP="00594E15">
      <w:pPr>
        <w:pStyle w:val="Bezodstpw"/>
        <w:spacing w:line="276" w:lineRule="auto"/>
        <w:ind w:left="3540" w:firstLine="708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st. </w:t>
      </w:r>
      <w:r w:rsidR="00211842" w:rsidRPr="00C6569E">
        <w:rPr>
          <w:rFonts w:ascii="Arial" w:hAnsi="Arial" w:cs="Arial"/>
          <w:color w:val="000000" w:themeColor="text1"/>
          <w:sz w:val="16"/>
          <w:szCs w:val="16"/>
        </w:rPr>
        <w:t xml:space="preserve">bryg. </w:t>
      </w:r>
      <w:r w:rsidR="00C6569E" w:rsidRPr="00C6569E">
        <w:rPr>
          <w:rFonts w:ascii="Arial" w:hAnsi="Arial" w:cs="Arial"/>
          <w:color w:val="000000" w:themeColor="text1"/>
          <w:sz w:val="16"/>
          <w:szCs w:val="16"/>
        </w:rPr>
        <w:t xml:space="preserve">Arkadiusz Krzemiński </w:t>
      </w:r>
      <w:r w:rsidR="00211842" w:rsidRPr="00C6569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7878678C" w14:textId="77777777" w:rsidR="00211842" w:rsidRPr="00C6569E" w:rsidRDefault="00211842" w:rsidP="00594E15">
      <w:pPr>
        <w:pStyle w:val="Bezodstpw"/>
        <w:spacing w:line="276" w:lineRule="auto"/>
        <w:ind w:left="424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 xml:space="preserve">Zastępca Śląskiego Komendanta Wojewódzkiego </w:t>
      </w:r>
    </w:p>
    <w:p w14:paraId="6EF8651F" w14:textId="3E29614E" w:rsidR="00211842" w:rsidRPr="00C6569E" w:rsidRDefault="00211842" w:rsidP="00594E15">
      <w:pPr>
        <w:spacing w:after="0"/>
        <w:ind w:left="4248"/>
        <w:rPr>
          <w:rFonts w:ascii="Arial" w:hAnsi="Arial" w:cs="Arial"/>
          <w:sz w:val="16"/>
          <w:szCs w:val="16"/>
        </w:rPr>
      </w:pPr>
      <w:r w:rsidRPr="00C6569E">
        <w:rPr>
          <w:rFonts w:ascii="Arial" w:hAnsi="Arial" w:cs="Arial"/>
          <w:sz w:val="16"/>
          <w:szCs w:val="16"/>
        </w:rPr>
        <w:t>Państwowej Straży Pożarnej</w:t>
      </w:r>
    </w:p>
    <w:p w14:paraId="42643C3E" w14:textId="77777777" w:rsidR="00D25653" w:rsidRPr="00C6569E" w:rsidRDefault="00D25653" w:rsidP="00594E15">
      <w:pPr>
        <w:spacing w:after="0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14:paraId="65964BB0" w14:textId="77777777" w:rsidR="00164FCE" w:rsidRPr="00C6569E" w:rsidRDefault="00164FCE" w:rsidP="00594E15">
      <w:pPr>
        <w:rPr>
          <w:rFonts w:ascii="Arial" w:hAnsi="Arial" w:cs="Arial"/>
          <w:sz w:val="20"/>
          <w:szCs w:val="20"/>
        </w:rPr>
      </w:pPr>
    </w:p>
    <w:sectPr w:rsidR="00164FCE" w:rsidRPr="00C6569E" w:rsidSect="006529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5C5ED" w14:textId="77777777" w:rsidR="00A9303D" w:rsidRDefault="00A9303D" w:rsidP="00356FF0">
      <w:pPr>
        <w:spacing w:after="0" w:line="240" w:lineRule="auto"/>
      </w:pPr>
      <w:r>
        <w:separator/>
      </w:r>
    </w:p>
  </w:endnote>
  <w:endnote w:type="continuationSeparator" w:id="0">
    <w:p w14:paraId="525254B3" w14:textId="77777777" w:rsidR="00A9303D" w:rsidRDefault="00A9303D" w:rsidP="0035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AE0B5" w14:textId="77777777" w:rsidR="00A9303D" w:rsidRDefault="00A9303D" w:rsidP="00356FF0">
      <w:pPr>
        <w:spacing w:after="0" w:line="240" w:lineRule="auto"/>
      </w:pPr>
      <w:r>
        <w:separator/>
      </w:r>
    </w:p>
  </w:footnote>
  <w:footnote w:type="continuationSeparator" w:id="0">
    <w:p w14:paraId="245ABE4D" w14:textId="77777777" w:rsidR="00A9303D" w:rsidRDefault="00A9303D" w:rsidP="0035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2EE0740E"/>
    <w:multiLevelType w:val="hybridMultilevel"/>
    <w:tmpl w:val="49B4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4FD5"/>
    <w:multiLevelType w:val="hybridMultilevel"/>
    <w:tmpl w:val="9FBEC50E"/>
    <w:lvl w:ilvl="0" w:tplc="0415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557071A2"/>
    <w:multiLevelType w:val="hybridMultilevel"/>
    <w:tmpl w:val="405C7B7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343098">
    <w:abstractNumId w:val="0"/>
  </w:num>
  <w:num w:numId="2" w16cid:durableId="1285115917">
    <w:abstractNumId w:val="3"/>
  </w:num>
  <w:num w:numId="3" w16cid:durableId="1757434909">
    <w:abstractNumId w:val="2"/>
  </w:num>
  <w:num w:numId="4" w16cid:durableId="146862348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259C"/>
    <w:rsid w:val="000060AD"/>
    <w:rsid w:val="000133B3"/>
    <w:rsid w:val="00014AD6"/>
    <w:rsid w:val="00020532"/>
    <w:rsid w:val="0002296A"/>
    <w:rsid w:val="00023B58"/>
    <w:rsid w:val="000273AE"/>
    <w:rsid w:val="00032027"/>
    <w:rsid w:val="00034425"/>
    <w:rsid w:val="00034471"/>
    <w:rsid w:val="00043C60"/>
    <w:rsid w:val="00046E50"/>
    <w:rsid w:val="00096C11"/>
    <w:rsid w:val="000A7957"/>
    <w:rsid w:val="000B1315"/>
    <w:rsid w:val="000C124B"/>
    <w:rsid w:val="000C44B4"/>
    <w:rsid w:val="000C7F09"/>
    <w:rsid w:val="000D1D69"/>
    <w:rsid w:val="000D78A9"/>
    <w:rsid w:val="000E375F"/>
    <w:rsid w:val="000E7D0B"/>
    <w:rsid w:val="000F7772"/>
    <w:rsid w:val="00115B0D"/>
    <w:rsid w:val="00120D32"/>
    <w:rsid w:val="0012525B"/>
    <w:rsid w:val="00130E29"/>
    <w:rsid w:val="00146954"/>
    <w:rsid w:val="00150614"/>
    <w:rsid w:val="001517C8"/>
    <w:rsid w:val="0015743E"/>
    <w:rsid w:val="00164FCE"/>
    <w:rsid w:val="00166CA3"/>
    <w:rsid w:val="00170274"/>
    <w:rsid w:val="00171E4B"/>
    <w:rsid w:val="00172370"/>
    <w:rsid w:val="00185E0A"/>
    <w:rsid w:val="00186240"/>
    <w:rsid w:val="001A0953"/>
    <w:rsid w:val="001A5241"/>
    <w:rsid w:val="001C66E3"/>
    <w:rsid w:val="001D0B9A"/>
    <w:rsid w:val="001F1E61"/>
    <w:rsid w:val="001F3127"/>
    <w:rsid w:val="001F7B5F"/>
    <w:rsid w:val="00211842"/>
    <w:rsid w:val="00241C4B"/>
    <w:rsid w:val="00244D9A"/>
    <w:rsid w:val="00244E8D"/>
    <w:rsid w:val="00252F1D"/>
    <w:rsid w:val="0025460E"/>
    <w:rsid w:val="002551BD"/>
    <w:rsid w:val="002575B6"/>
    <w:rsid w:val="00260435"/>
    <w:rsid w:val="00266ED4"/>
    <w:rsid w:val="00284AF3"/>
    <w:rsid w:val="002933A5"/>
    <w:rsid w:val="002947C3"/>
    <w:rsid w:val="002948E7"/>
    <w:rsid w:val="00296C40"/>
    <w:rsid w:val="002A3E85"/>
    <w:rsid w:val="002A7D6C"/>
    <w:rsid w:val="002B746F"/>
    <w:rsid w:val="002C723A"/>
    <w:rsid w:val="002C7994"/>
    <w:rsid w:val="002D02AA"/>
    <w:rsid w:val="002E3BF4"/>
    <w:rsid w:val="002F3809"/>
    <w:rsid w:val="002F3A51"/>
    <w:rsid w:val="0030280F"/>
    <w:rsid w:val="00303786"/>
    <w:rsid w:val="00303F45"/>
    <w:rsid w:val="00307D83"/>
    <w:rsid w:val="0032787A"/>
    <w:rsid w:val="003327BC"/>
    <w:rsid w:val="00335AA1"/>
    <w:rsid w:val="003453C8"/>
    <w:rsid w:val="00345407"/>
    <w:rsid w:val="00347982"/>
    <w:rsid w:val="003544B6"/>
    <w:rsid w:val="00356FF0"/>
    <w:rsid w:val="00360CC2"/>
    <w:rsid w:val="00361AB2"/>
    <w:rsid w:val="00366F9D"/>
    <w:rsid w:val="00367593"/>
    <w:rsid w:val="0037335C"/>
    <w:rsid w:val="0038060F"/>
    <w:rsid w:val="00383312"/>
    <w:rsid w:val="003879D3"/>
    <w:rsid w:val="00390639"/>
    <w:rsid w:val="003A0A6E"/>
    <w:rsid w:val="003B192F"/>
    <w:rsid w:val="003B5811"/>
    <w:rsid w:val="003C0A18"/>
    <w:rsid w:val="003C2AE2"/>
    <w:rsid w:val="003D4B93"/>
    <w:rsid w:val="003F1607"/>
    <w:rsid w:val="00400CEA"/>
    <w:rsid w:val="00401B2A"/>
    <w:rsid w:val="00402422"/>
    <w:rsid w:val="00402EC8"/>
    <w:rsid w:val="00413370"/>
    <w:rsid w:val="004203F4"/>
    <w:rsid w:val="004211DB"/>
    <w:rsid w:val="0043490E"/>
    <w:rsid w:val="00435100"/>
    <w:rsid w:val="00446E3E"/>
    <w:rsid w:val="004547FF"/>
    <w:rsid w:val="00463204"/>
    <w:rsid w:val="00474730"/>
    <w:rsid w:val="0047696E"/>
    <w:rsid w:val="004A1DC1"/>
    <w:rsid w:val="004A61A8"/>
    <w:rsid w:val="004B6F67"/>
    <w:rsid w:val="004C292A"/>
    <w:rsid w:val="004C34AA"/>
    <w:rsid w:val="004E1E0D"/>
    <w:rsid w:val="004E219C"/>
    <w:rsid w:val="004F3636"/>
    <w:rsid w:val="004F5D0D"/>
    <w:rsid w:val="00500C21"/>
    <w:rsid w:val="00505492"/>
    <w:rsid w:val="005107E3"/>
    <w:rsid w:val="005208E0"/>
    <w:rsid w:val="00532DDE"/>
    <w:rsid w:val="00534272"/>
    <w:rsid w:val="0054219D"/>
    <w:rsid w:val="00542F53"/>
    <w:rsid w:val="00552B40"/>
    <w:rsid w:val="00560977"/>
    <w:rsid w:val="00564566"/>
    <w:rsid w:val="00565986"/>
    <w:rsid w:val="00577D62"/>
    <w:rsid w:val="00586480"/>
    <w:rsid w:val="00594E15"/>
    <w:rsid w:val="005A0607"/>
    <w:rsid w:val="005A34C1"/>
    <w:rsid w:val="005B2E98"/>
    <w:rsid w:val="005B4F78"/>
    <w:rsid w:val="005D1674"/>
    <w:rsid w:val="005F4411"/>
    <w:rsid w:val="005F64FB"/>
    <w:rsid w:val="00614F20"/>
    <w:rsid w:val="00625BB8"/>
    <w:rsid w:val="00631E51"/>
    <w:rsid w:val="00647A5E"/>
    <w:rsid w:val="006507C3"/>
    <w:rsid w:val="00651917"/>
    <w:rsid w:val="00652483"/>
    <w:rsid w:val="00652918"/>
    <w:rsid w:val="00661DD3"/>
    <w:rsid w:val="006718A1"/>
    <w:rsid w:val="00672307"/>
    <w:rsid w:val="006755EE"/>
    <w:rsid w:val="0067753E"/>
    <w:rsid w:val="006838B1"/>
    <w:rsid w:val="006879BB"/>
    <w:rsid w:val="006901A1"/>
    <w:rsid w:val="006A1360"/>
    <w:rsid w:val="006C04E5"/>
    <w:rsid w:val="006E31AF"/>
    <w:rsid w:val="006F7FEE"/>
    <w:rsid w:val="00700A41"/>
    <w:rsid w:val="0070436B"/>
    <w:rsid w:val="00710603"/>
    <w:rsid w:val="00712B2A"/>
    <w:rsid w:val="00715319"/>
    <w:rsid w:val="00735F2A"/>
    <w:rsid w:val="00744D2B"/>
    <w:rsid w:val="0075146B"/>
    <w:rsid w:val="00781154"/>
    <w:rsid w:val="007A2518"/>
    <w:rsid w:val="007A5F8E"/>
    <w:rsid w:val="007B46F4"/>
    <w:rsid w:val="007C028B"/>
    <w:rsid w:val="007C54FE"/>
    <w:rsid w:val="007D688D"/>
    <w:rsid w:val="007D7693"/>
    <w:rsid w:val="007E0F2F"/>
    <w:rsid w:val="007E331F"/>
    <w:rsid w:val="00800107"/>
    <w:rsid w:val="0080773A"/>
    <w:rsid w:val="00811CEC"/>
    <w:rsid w:val="0083511F"/>
    <w:rsid w:val="0084346E"/>
    <w:rsid w:val="008477AF"/>
    <w:rsid w:val="00852C40"/>
    <w:rsid w:val="0085778E"/>
    <w:rsid w:val="00863AAC"/>
    <w:rsid w:val="00865AE7"/>
    <w:rsid w:val="00867EC2"/>
    <w:rsid w:val="00893258"/>
    <w:rsid w:val="008A1093"/>
    <w:rsid w:val="008A6797"/>
    <w:rsid w:val="008C3855"/>
    <w:rsid w:val="008C52CE"/>
    <w:rsid w:val="008C5D31"/>
    <w:rsid w:val="008F4378"/>
    <w:rsid w:val="008F4C55"/>
    <w:rsid w:val="008F6092"/>
    <w:rsid w:val="00902DB3"/>
    <w:rsid w:val="00912136"/>
    <w:rsid w:val="00922A27"/>
    <w:rsid w:val="00935B3B"/>
    <w:rsid w:val="009452BA"/>
    <w:rsid w:val="0095294B"/>
    <w:rsid w:val="00963496"/>
    <w:rsid w:val="00963FFF"/>
    <w:rsid w:val="009758BB"/>
    <w:rsid w:val="009912FA"/>
    <w:rsid w:val="009A40AD"/>
    <w:rsid w:val="009B2281"/>
    <w:rsid w:val="009B65E8"/>
    <w:rsid w:val="009C1EA6"/>
    <w:rsid w:val="009C3E54"/>
    <w:rsid w:val="009D0FA5"/>
    <w:rsid w:val="009D29AE"/>
    <w:rsid w:val="009D55D5"/>
    <w:rsid w:val="009E3694"/>
    <w:rsid w:val="009F4E19"/>
    <w:rsid w:val="00A01F95"/>
    <w:rsid w:val="00A04A6B"/>
    <w:rsid w:val="00A12C0B"/>
    <w:rsid w:val="00A159EB"/>
    <w:rsid w:val="00A172E4"/>
    <w:rsid w:val="00A20EBB"/>
    <w:rsid w:val="00A27E35"/>
    <w:rsid w:val="00A53C26"/>
    <w:rsid w:val="00A578AF"/>
    <w:rsid w:val="00A6647B"/>
    <w:rsid w:val="00A701C3"/>
    <w:rsid w:val="00A80FE9"/>
    <w:rsid w:val="00A81B6B"/>
    <w:rsid w:val="00A9303D"/>
    <w:rsid w:val="00AA60E0"/>
    <w:rsid w:val="00AB23BD"/>
    <w:rsid w:val="00AC0A55"/>
    <w:rsid w:val="00AE0B0F"/>
    <w:rsid w:val="00AF7197"/>
    <w:rsid w:val="00B17A7D"/>
    <w:rsid w:val="00B2134E"/>
    <w:rsid w:val="00B31783"/>
    <w:rsid w:val="00B62B54"/>
    <w:rsid w:val="00B6422B"/>
    <w:rsid w:val="00B703E8"/>
    <w:rsid w:val="00B82F17"/>
    <w:rsid w:val="00BA3E3B"/>
    <w:rsid w:val="00BB7DD5"/>
    <w:rsid w:val="00BC65BB"/>
    <w:rsid w:val="00BF0B9E"/>
    <w:rsid w:val="00BF54C5"/>
    <w:rsid w:val="00C02B0D"/>
    <w:rsid w:val="00C154D9"/>
    <w:rsid w:val="00C16FB8"/>
    <w:rsid w:val="00C20690"/>
    <w:rsid w:val="00C32868"/>
    <w:rsid w:val="00C3440C"/>
    <w:rsid w:val="00C34720"/>
    <w:rsid w:val="00C42AC9"/>
    <w:rsid w:val="00C47F92"/>
    <w:rsid w:val="00C55087"/>
    <w:rsid w:val="00C6569E"/>
    <w:rsid w:val="00C66EC0"/>
    <w:rsid w:val="00C81F3D"/>
    <w:rsid w:val="00C83018"/>
    <w:rsid w:val="00C839C9"/>
    <w:rsid w:val="00C90DCB"/>
    <w:rsid w:val="00C94C00"/>
    <w:rsid w:val="00C9731E"/>
    <w:rsid w:val="00C9733B"/>
    <w:rsid w:val="00CA2252"/>
    <w:rsid w:val="00CA74FF"/>
    <w:rsid w:val="00CB14DB"/>
    <w:rsid w:val="00CC5B1C"/>
    <w:rsid w:val="00CD12F0"/>
    <w:rsid w:val="00CE2887"/>
    <w:rsid w:val="00CF1A90"/>
    <w:rsid w:val="00CF7D64"/>
    <w:rsid w:val="00D038A5"/>
    <w:rsid w:val="00D162C7"/>
    <w:rsid w:val="00D2417A"/>
    <w:rsid w:val="00D25653"/>
    <w:rsid w:val="00D46E9B"/>
    <w:rsid w:val="00D57DF7"/>
    <w:rsid w:val="00D60FE5"/>
    <w:rsid w:val="00D61A41"/>
    <w:rsid w:val="00D64082"/>
    <w:rsid w:val="00D67CCE"/>
    <w:rsid w:val="00D74F8C"/>
    <w:rsid w:val="00D77D2B"/>
    <w:rsid w:val="00DB762F"/>
    <w:rsid w:val="00DC22C9"/>
    <w:rsid w:val="00DD1112"/>
    <w:rsid w:val="00DE3521"/>
    <w:rsid w:val="00DE601E"/>
    <w:rsid w:val="00DF3BFE"/>
    <w:rsid w:val="00E1662E"/>
    <w:rsid w:val="00E5693F"/>
    <w:rsid w:val="00E60A61"/>
    <w:rsid w:val="00E614AF"/>
    <w:rsid w:val="00E63D85"/>
    <w:rsid w:val="00E70176"/>
    <w:rsid w:val="00E72913"/>
    <w:rsid w:val="00E80543"/>
    <w:rsid w:val="00E81EB6"/>
    <w:rsid w:val="00E851C2"/>
    <w:rsid w:val="00E94777"/>
    <w:rsid w:val="00EC4386"/>
    <w:rsid w:val="00EC53C7"/>
    <w:rsid w:val="00ED123F"/>
    <w:rsid w:val="00ED2D66"/>
    <w:rsid w:val="00EE26EE"/>
    <w:rsid w:val="00EE270A"/>
    <w:rsid w:val="00EE4998"/>
    <w:rsid w:val="00EE650F"/>
    <w:rsid w:val="00EF2879"/>
    <w:rsid w:val="00EF366B"/>
    <w:rsid w:val="00F070E6"/>
    <w:rsid w:val="00F35668"/>
    <w:rsid w:val="00F43753"/>
    <w:rsid w:val="00F50937"/>
    <w:rsid w:val="00F70187"/>
    <w:rsid w:val="00F934D8"/>
    <w:rsid w:val="00FA10E5"/>
    <w:rsid w:val="00FA7D6D"/>
    <w:rsid w:val="00FC07C1"/>
    <w:rsid w:val="00FC2766"/>
    <w:rsid w:val="00FC73F9"/>
    <w:rsid w:val="00FD4CD3"/>
    <w:rsid w:val="00FE14F0"/>
    <w:rsid w:val="00FE1985"/>
    <w:rsid w:val="00FE789F"/>
    <w:rsid w:val="00FF227E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2245"/>
  <w15:docId w15:val="{36C6154F-ECC4-45AE-9D02-3894132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CW_Lista,Wypunktowanie,Akapit z listą BS"/>
    <w:basedOn w:val="Normalny"/>
    <w:link w:val="AkapitzlistZnak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6838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8B1"/>
    <w:rPr>
      <w:rFonts w:ascii="Calibri" w:eastAsiaTheme="minorHAnsi" w:hAnsi="Calibri"/>
      <w:szCs w:val="21"/>
      <w:lang w:eastAsia="en-US"/>
    </w:rPr>
  </w:style>
  <w:style w:type="paragraph" w:styleId="Bezodstpw">
    <w:name w:val="No Spacing"/>
    <w:uiPriority w:val="1"/>
    <w:qFormat/>
    <w:rsid w:val="00D2565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1Exact">
    <w:name w:val="Nagłówek #1 Exact"/>
    <w:basedOn w:val="Domylnaczcionkaakapitu"/>
    <w:rsid w:val="00B31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B317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1783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B3178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B3178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B317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55ptPogrubienieExact">
    <w:name w:val="Tekst treści (5) + 5;5 pt;Pogrubienie Exact"/>
    <w:basedOn w:val="Teksttreci5Exact"/>
    <w:rsid w:val="00B317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B31783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B317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31783"/>
    <w:pPr>
      <w:widowControl w:val="0"/>
      <w:shd w:val="clear" w:color="auto" w:fill="FFFFFF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styleId="Pogrubienie">
    <w:name w:val="Strong"/>
    <w:qFormat/>
    <w:rsid w:val="00402EC8"/>
    <w:rPr>
      <w:b/>
      <w:bCs/>
    </w:rPr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"/>
    <w:link w:val="Akapitzlist"/>
    <w:qFormat/>
    <w:locked/>
    <w:rsid w:val="00171E4B"/>
  </w:style>
  <w:style w:type="paragraph" w:styleId="NormalnyWeb">
    <w:name w:val="Normal (Web)"/>
    <w:basedOn w:val="Normalny"/>
    <w:uiPriority w:val="99"/>
    <w:semiHidden/>
    <w:unhideWhenUsed/>
    <w:rsid w:val="00171E4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Domylnaczcionkaakapitu0">
    <w:name w:val="Domy?lna czcionka akapitu"/>
    <w:qFormat/>
    <w:rsid w:val="00C83018"/>
  </w:style>
  <w:style w:type="paragraph" w:customStyle="1" w:styleId="NumPar1">
    <w:name w:val="NumPar 1"/>
    <w:basedOn w:val="Normalny"/>
    <w:next w:val="Normalny"/>
    <w:uiPriority w:val="99"/>
    <w:rsid w:val="00C83018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C83018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C83018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83018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5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FF0"/>
  </w:style>
  <w:style w:type="paragraph" w:styleId="Stopka">
    <w:name w:val="footer"/>
    <w:basedOn w:val="Normalny"/>
    <w:link w:val="StopkaZnak"/>
    <w:uiPriority w:val="99"/>
    <w:unhideWhenUsed/>
    <w:rsid w:val="0035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FF0"/>
  </w:style>
  <w:style w:type="paragraph" w:customStyle="1" w:styleId="Annexetitre">
    <w:name w:val="Annexe titre"/>
    <w:basedOn w:val="Normalny"/>
    <w:next w:val="Normalny"/>
    <w:rsid w:val="00C16FB8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4A1DC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1DC1"/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1943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mfsroka</dc:creator>
  <cp:lastModifiedBy>M.Fischer-Sroka (KW Katowice)</cp:lastModifiedBy>
  <cp:revision>12</cp:revision>
  <cp:lastPrinted>2025-02-28T07:44:00Z</cp:lastPrinted>
  <dcterms:created xsi:type="dcterms:W3CDTF">2025-02-25T08:48:00Z</dcterms:created>
  <dcterms:modified xsi:type="dcterms:W3CDTF">2025-02-28T08:47:00Z</dcterms:modified>
</cp:coreProperties>
</file>