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08C98E41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98566A">
        <w:rPr>
          <w:rFonts w:eastAsia="Calibri"/>
          <w:b/>
          <w:sz w:val="22"/>
          <w:szCs w:val="22"/>
        </w:rPr>
        <w:t>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19F27F2F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3D469B">
        <w:rPr>
          <w:b/>
          <w:color w:val="C45911" w:themeColor="accent2" w:themeShade="BF"/>
          <w:sz w:val="22"/>
          <w:szCs w:val="22"/>
        </w:rPr>
        <w:t>7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4C1D98">
        <w:rPr>
          <w:b/>
          <w:color w:val="C45911" w:themeColor="accent2" w:themeShade="BF"/>
          <w:sz w:val="22"/>
          <w:szCs w:val="22"/>
        </w:rPr>
        <w:t>3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70317FA1" w:rsidR="003C3F9E" w:rsidRPr="004C1D98" w:rsidRDefault="00C72236" w:rsidP="00660D1C">
      <w:pPr>
        <w:spacing w:before="0" w:after="0" w:line="240" w:lineRule="auto"/>
        <w:jc w:val="both"/>
        <w:rPr>
          <w:b/>
          <w:color w:val="C45911" w:themeColor="accent2" w:themeShade="BF"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3D469B">
        <w:rPr>
          <w:rFonts w:cs="Calibri"/>
          <w:b/>
          <w:bCs/>
          <w:color w:val="C45911" w:themeColor="accent2" w:themeShade="BF"/>
          <w:sz w:val="22"/>
          <w:szCs w:val="22"/>
        </w:rPr>
        <w:t>Sukcesywne, bezgotówkowe zakupy paliw oraz płynu AdBlue na podstawie kart paliwowych do pojazdów eksploatowanych przez Wojewódzką Stację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0CC2" w14:textId="77777777" w:rsidR="008E6D7C" w:rsidRDefault="008E6D7C" w:rsidP="00D0514E">
      <w:pPr>
        <w:spacing w:before="0" w:after="0" w:line="240" w:lineRule="auto"/>
      </w:pPr>
      <w:r>
        <w:separator/>
      </w:r>
    </w:p>
  </w:endnote>
  <w:endnote w:type="continuationSeparator" w:id="0">
    <w:p w14:paraId="7F90B153" w14:textId="77777777" w:rsidR="008E6D7C" w:rsidRDefault="008E6D7C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B6EF" w14:textId="77777777" w:rsidR="008E6D7C" w:rsidRDefault="008E6D7C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3E7D791" w14:textId="77777777" w:rsidR="008E6D7C" w:rsidRDefault="008E6D7C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3D469B"/>
    <w:rsid w:val="00440A19"/>
    <w:rsid w:val="00445536"/>
    <w:rsid w:val="004A60C3"/>
    <w:rsid w:val="004C1D98"/>
    <w:rsid w:val="004D5147"/>
    <w:rsid w:val="004F3E95"/>
    <w:rsid w:val="00506897"/>
    <w:rsid w:val="005156D5"/>
    <w:rsid w:val="00530AAD"/>
    <w:rsid w:val="005459F8"/>
    <w:rsid w:val="0058332B"/>
    <w:rsid w:val="005D0ED6"/>
    <w:rsid w:val="005D1051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8E6D7C"/>
    <w:rsid w:val="00910F24"/>
    <w:rsid w:val="00920328"/>
    <w:rsid w:val="00962F4D"/>
    <w:rsid w:val="0098566A"/>
    <w:rsid w:val="00985C64"/>
    <w:rsid w:val="009A1427"/>
    <w:rsid w:val="009B4416"/>
    <w:rsid w:val="00A2283A"/>
    <w:rsid w:val="00A47AF9"/>
    <w:rsid w:val="00A56F64"/>
    <w:rsid w:val="00A92924"/>
    <w:rsid w:val="00AB5DBB"/>
    <w:rsid w:val="00AF0973"/>
    <w:rsid w:val="00B01BB7"/>
    <w:rsid w:val="00B4353D"/>
    <w:rsid w:val="00B75E4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34046"/>
    <w:rsid w:val="00D50BD1"/>
    <w:rsid w:val="00D74BD8"/>
    <w:rsid w:val="00D82052"/>
    <w:rsid w:val="00DC04DE"/>
    <w:rsid w:val="00DD5737"/>
    <w:rsid w:val="00E17300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44</cp:revision>
  <cp:lastPrinted>2020-08-13T11:19:00Z</cp:lastPrinted>
  <dcterms:created xsi:type="dcterms:W3CDTF">2018-02-26T09:23:00Z</dcterms:created>
  <dcterms:modified xsi:type="dcterms:W3CDTF">2023-11-15T09:17:00Z</dcterms:modified>
</cp:coreProperties>
</file>