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3299" w:rsidRPr="00067F62" w:rsidRDefault="004D3299" w:rsidP="00BB0FE3">
      <w:pPr>
        <w:jc w:val="center"/>
        <w:rPr>
          <w:rFonts w:ascii="Cambria" w:hAnsi="Cambria"/>
          <w:color w:val="000000" w:themeColor="text1"/>
          <w:sz w:val="22"/>
          <w:szCs w:val="22"/>
        </w:rPr>
      </w:pPr>
      <w:bookmarkStart w:id="0" w:name="_GoBack"/>
      <w:bookmarkEnd w:id="0"/>
      <w:r w:rsidRPr="00067F62">
        <w:rPr>
          <w:rFonts w:ascii="Cambria" w:hAnsi="Cambria" w:cs="Calibri"/>
          <w:b/>
          <w:bCs/>
          <w:color w:val="000000" w:themeColor="text1"/>
          <w:sz w:val="22"/>
          <w:szCs w:val="22"/>
        </w:rPr>
        <w:t>UMOWA nr …………..</w:t>
      </w:r>
    </w:p>
    <w:p w:rsidR="004D3299" w:rsidRPr="00067F62" w:rsidRDefault="004D3299">
      <w:pPr>
        <w:jc w:val="center"/>
        <w:rPr>
          <w:rFonts w:ascii="Cambria" w:hAnsi="Cambria"/>
          <w:color w:val="000000" w:themeColor="text1"/>
          <w:sz w:val="22"/>
          <w:szCs w:val="22"/>
        </w:rPr>
      </w:pPr>
      <w:r w:rsidRPr="00067F62">
        <w:rPr>
          <w:rFonts w:ascii="Cambria" w:hAnsi="Cambria" w:cs="Calibri"/>
          <w:bCs/>
          <w:color w:val="000000" w:themeColor="text1"/>
          <w:sz w:val="22"/>
          <w:szCs w:val="22"/>
        </w:rPr>
        <w:t>zawarta w dniu …………… pomiędzy</w:t>
      </w:r>
    </w:p>
    <w:p w:rsidR="004D3299" w:rsidRPr="00067F62" w:rsidRDefault="004D3299">
      <w:pPr>
        <w:jc w:val="center"/>
        <w:rPr>
          <w:rFonts w:ascii="Cambria" w:hAnsi="Cambria" w:cs="Calibri"/>
          <w:bCs/>
          <w:color w:val="000000" w:themeColor="text1"/>
          <w:sz w:val="22"/>
          <w:szCs w:val="22"/>
        </w:rPr>
      </w:pPr>
    </w:p>
    <w:p w:rsidR="004D3299" w:rsidRPr="00067F62" w:rsidRDefault="004D3299">
      <w:pPr>
        <w:jc w:val="both"/>
        <w:rPr>
          <w:rFonts w:ascii="Cambria" w:hAnsi="Cambria"/>
          <w:color w:val="000000" w:themeColor="text1"/>
          <w:sz w:val="22"/>
          <w:szCs w:val="22"/>
        </w:rPr>
      </w:pPr>
      <w:r w:rsidRPr="00067F62">
        <w:rPr>
          <w:rFonts w:ascii="Cambria" w:hAnsi="Cambria" w:cs="Calibri"/>
          <w:b/>
          <w:color w:val="000000" w:themeColor="text1"/>
          <w:sz w:val="22"/>
          <w:szCs w:val="22"/>
        </w:rPr>
        <w:t xml:space="preserve">POWIATEM  ŚWIDNICKIM </w:t>
      </w:r>
      <w:r w:rsidRPr="00067F62">
        <w:rPr>
          <w:rFonts w:ascii="Cambria" w:hAnsi="Cambria" w:cs="Calibri"/>
          <w:color w:val="000000" w:themeColor="text1"/>
          <w:sz w:val="22"/>
          <w:szCs w:val="22"/>
        </w:rPr>
        <w:t>z siedzibą ul. M. Skłodowskiej – Curie 7, 58-100 Świdnica</w:t>
      </w:r>
    </w:p>
    <w:p w:rsidR="004D3299" w:rsidRPr="00067F62" w:rsidRDefault="004D3299">
      <w:pPr>
        <w:jc w:val="both"/>
        <w:rPr>
          <w:rFonts w:ascii="Cambria" w:hAnsi="Cambria"/>
          <w:color w:val="000000" w:themeColor="text1"/>
          <w:sz w:val="22"/>
          <w:szCs w:val="22"/>
        </w:rPr>
      </w:pPr>
      <w:r w:rsidRPr="00067F62">
        <w:rPr>
          <w:rFonts w:ascii="Cambria" w:hAnsi="Cambria" w:cs="Calibri"/>
          <w:color w:val="000000" w:themeColor="text1"/>
          <w:sz w:val="22"/>
          <w:szCs w:val="22"/>
        </w:rPr>
        <w:t>NIP 884-23-69-827,</w:t>
      </w:r>
      <w:r w:rsidRPr="00067F62">
        <w:rPr>
          <w:rFonts w:ascii="Cambria" w:hAnsi="Cambria" w:cs="Calibri"/>
          <w:b/>
          <w:color w:val="000000" w:themeColor="text1"/>
          <w:sz w:val="22"/>
          <w:szCs w:val="22"/>
        </w:rPr>
        <w:t xml:space="preserve"> </w:t>
      </w:r>
      <w:r w:rsidRPr="00067F62">
        <w:rPr>
          <w:rFonts w:ascii="Cambria" w:hAnsi="Cambria" w:cs="Calibri"/>
          <w:color w:val="000000" w:themeColor="text1"/>
          <w:sz w:val="22"/>
          <w:szCs w:val="22"/>
        </w:rPr>
        <w:t>w imieniu którego działa dyrektor Powiatowego Centrum Pomocy Rodzinie w Świdnicy - Beata Galewska, ul. Wałbrzyska 15, 58-100,</w:t>
      </w:r>
    </w:p>
    <w:p w:rsidR="004D3299" w:rsidRPr="00067F62" w:rsidRDefault="004D3299">
      <w:p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zwanym dalej </w:t>
      </w:r>
      <w:r w:rsidRPr="00067F62">
        <w:rPr>
          <w:rFonts w:ascii="Cambria" w:hAnsi="Cambria" w:cs="Calibri"/>
          <w:b/>
          <w:color w:val="000000" w:themeColor="text1"/>
          <w:sz w:val="22"/>
          <w:szCs w:val="22"/>
        </w:rPr>
        <w:t>,,Z</w:t>
      </w:r>
      <w:r w:rsidRPr="00067F62">
        <w:rPr>
          <w:rFonts w:ascii="Cambria" w:hAnsi="Cambria" w:cs="Calibri"/>
          <w:b/>
          <w:bCs/>
          <w:color w:val="000000" w:themeColor="text1"/>
          <w:sz w:val="22"/>
          <w:szCs w:val="22"/>
        </w:rPr>
        <w:t>amawiającym”,</w:t>
      </w:r>
    </w:p>
    <w:p w:rsidR="00896D7E" w:rsidRPr="00067F62" w:rsidRDefault="00896D7E" w:rsidP="00896D7E">
      <w:pPr>
        <w:jc w:val="both"/>
        <w:rPr>
          <w:rFonts w:ascii="Cambria" w:hAnsi="Cambria" w:cs="Calibri"/>
          <w:color w:val="000000" w:themeColor="text1"/>
          <w:sz w:val="22"/>
          <w:szCs w:val="22"/>
        </w:rPr>
      </w:pPr>
      <w:r w:rsidRPr="00067F62">
        <w:rPr>
          <w:rFonts w:ascii="Cambria" w:hAnsi="Cambria" w:cs="Calibri"/>
          <w:color w:val="000000" w:themeColor="text1"/>
          <w:sz w:val="22"/>
          <w:szCs w:val="22"/>
        </w:rPr>
        <w:t>a</w:t>
      </w:r>
    </w:p>
    <w:p w:rsidR="00896D7E" w:rsidRPr="00067F62" w:rsidRDefault="00896D7E" w:rsidP="00896D7E">
      <w:pPr>
        <w:jc w:val="both"/>
        <w:rPr>
          <w:rFonts w:ascii="Cambria" w:hAnsi="Cambria" w:cs="Calibri"/>
          <w:color w:val="000000" w:themeColor="text1"/>
          <w:sz w:val="22"/>
          <w:szCs w:val="22"/>
        </w:rPr>
      </w:pPr>
      <w:r w:rsidRPr="00067F62">
        <w:rPr>
          <w:rFonts w:ascii="Cambria" w:hAnsi="Cambria" w:cs="Calibri"/>
          <w:b/>
          <w:color w:val="000000" w:themeColor="text1"/>
          <w:sz w:val="22"/>
          <w:szCs w:val="22"/>
        </w:rPr>
        <w:t>…………………………………………….………</w:t>
      </w:r>
    </w:p>
    <w:p w:rsidR="00896D7E" w:rsidRPr="00067F62" w:rsidRDefault="00896D7E" w:rsidP="00896D7E">
      <w:pPr>
        <w:rPr>
          <w:rFonts w:ascii="Cambria" w:hAnsi="Cambria" w:cs="Calibri"/>
          <w:b/>
          <w:bCs/>
          <w:color w:val="000000" w:themeColor="text1"/>
          <w:sz w:val="22"/>
          <w:szCs w:val="22"/>
        </w:rPr>
      </w:pPr>
      <w:r w:rsidRPr="00067F62">
        <w:rPr>
          <w:rFonts w:ascii="Cambria" w:hAnsi="Cambria" w:cs="Calibri"/>
          <w:color w:val="000000" w:themeColor="text1"/>
          <w:sz w:val="22"/>
          <w:szCs w:val="22"/>
        </w:rPr>
        <w:t xml:space="preserve">reprezentowanym przez </w:t>
      </w:r>
      <w:r w:rsidRPr="00067F62">
        <w:rPr>
          <w:rFonts w:ascii="Cambria" w:hAnsi="Cambria" w:cs="Calibri"/>
          <w:b/>
          <w:color w:val="000000" w:themeColor="text1"/>
          <w:sz w:val="22"/>
          <w:szCs w:val="22"/>
        </w:rPr>
        <w:t>………………</w:t>
      </w:r>
    </w:p>
    <w:p w:rsidR="00896D7E" w:rsidRPr="00067F62" w:rsidRDefault="00896D7E" w:rsidP="00896D7E">
      <w:pPr>
        <w:rPr>
          <w:rFonts w:ascii="Cambria" w:hAnsi="Cambria" w:cs="Calibri"/>
          <w:color w:val="000000" w:themeColor="text1"/>
          <w:sz w:val="22"/>
          <w:szCs w:val="22"/>
          <w:lang w:eastAsia="en-US"/>
        </w:rPr>
      </w:pPr>
      <w:r w:rsidRPr="00067F62">
        <w:rPr>
          <w:rFonts w:ascii="Cambria" w:hAnsi="Cambria" w:cs="Calibri"/>
          <w:b/>
          <w:color w:val="000000" w:themeColor="text1"/>
          <w:sz w:val="22"/>
          <w:szCs w:val="22"/>
        </w:rPr>
        <w:t>NIP ………………</w:t>
      </w:r>
    </w:p>
    <w:p w:rsidR="00896D7E" w:rsidRPr="00067F62" w:rsidRDefault="00896D7E" w:rsidP="00896D7E">
      <w:pPr>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zwanym dalej </w:t>
      </w:r>
      <w:r w:rsidRPr="00067F62">
        <w:rPr>
          <w:rFonts w:ascii="Cambria" w:hAnsi="Cambria" w:cs="Calibri"/>
          <w:b/>
          <w:color w:val="000000" w:themeColor="text1"/>
          <w:sz w:val="22"/>
          <w:szCs w:val="22"/>
        </w:rPr>
        <w:t>„Wykonawcą”</w:t>
      </w:r>
      <w:r w:rsidRPr="00067F62">
        <w:rPr>
          <w:rFonts w:ascii="Cambria" w:hAnsi="Cambria" w:cs="Calibri"/>
          <w:color w:val="000000" w:themeColor="text1"/>
          <w:sz w:val="22"/>
          <w:szCs w:val="22"/>
        </w:rPr>
        <w:t xml:space="preserve">, </w:t>
      </w:r>
    </w:p>
    <w:p w:rsidR="004D3299" w:rsidRPr="00067F62" w:rsidRDefault="004D3299">
      <w:pPr>
        <w:spacing w:line="360" w:lineRule="auto"/>
        <w:jc w:val="center"/>
        <w:rPr>
          <w:rFonts w:ascii="Cambria" w:hAnsi="Cambria" w:cs="Calibri"/>
          <w:b/>
          <w:bCs/>
          <w:color w:val="000000" w:themeColor="text1"/>
          <w:sz w:val="22"/>
          <w:szCs w:val="22"/>
        </w:rPr>
      </w:pPr>
    </w:p>
    <w:p w:rsidR="004D3299" w:rsidRPr="00067F62" w:rsidRDefault="00BB0FE3" w:rsidP="00BB0FE3">
      <w:pPr>
        <w:pStyle w:val="Standard"/>
        <w:jc w:val="both"/>
        <w:rPr>
          <w:rFonts w:ascii="Cambria" w:hAnsi="Cambria" w:cs="TimesNewRomanPSMT"/>
          <w:color w:val="000000" w:themeColor="text1"/>
          <w:sz w:val="22"/>
          <w:szCs w:val="22"/>
          <w:lang w:eastAsia="en-US"/>
        </w:rPr>
      </w:pPr>
      <w:r w:rsidRPr="00067F62">
        <w:rPr>
          <w:rFonts w:ascii="Cambria" w:hAnsi="Cambria" w:cs="TimesNewRomanPSMT"/>
          <w:color w:val="000000" w:themeColor="text1"/>
          <w:sz w:val="22"/>
          <w:szCs w:val="22"/>
          <w:lang w:eastAsia="en-US"/>
        </w:rPr>
        <w:t xml:space="preserve">W rezultacie dokonanego przez Zamawiającego wyboru oferty Wykonawcy dla zadania/części nr …… w postępowaniu o udzielenie zamówienia publicznego </w:t>
      </w:r>
      <w:r w:rsidRPr="00067F62">
        <w:rPr>
          <w:rFonts w:ascii="Cambria" w:hAnsi="Cambria"/>
          <w:color w:val="000000" w:themeColor="text1"/>
          <w:sz w:val="22"/>
          <w:szCs w:val="22"/>
        </w:rPr>
        <w:t>w trybie podstawowym zgodnie               z dyspozycją art. 275 pkt. 2 ustawy z dnia 11 września 2019 r. Prawo zamówień publicznych (Dz.U. z 2024 r. poz. 1320 tj.</w:t>
      </w:r>
      <w:r w:rsidRPr="00067F62">
        <w:rPr>
          <w:rFonts w:ascii="Cambria" w:hAnsi="Cambria" w:cs="TimesNewRomanPSMT"/>
          <w:color w:val="000000" w:themeColor="text1"/>
          <w:sz w:val="22"/>
          <w:szCs w:val="22"/>
          <w:lang w:eastAsia="en-US"/>
        </w:rPr>
        <w:t>)</w:t>
      </w:r>
      <w:r w:rsidRPr="00067F62">
        <w:rPr>
          <w:rFonts w:ascii="Cambria" w:hAnsi="Cambria"/>
          <w:color w:val="000000" w:themeColor="text1"/>
          <w:sz w:val="22"/>
          <w:szCs w:val="22"/>
        </w:rPr>
        <w:t xml:space="preserve">, </w:t>
      </w:r>
      <w:r w:rsidRPr="00067F62">
        <w:rPr>
          <w:rFonts w:ascii="Cambria" w:hAnsi="Cambria"/>
          <w:i/>
          <w:iCs/>
          <w:color w:val="000000" w:themeColor="text1"/>
          <w:sz w:val="22"/>
          <w:szCs w:val="22"/>
        </w:rPr>
        <w:t xml:space="preserve">zwanej dalej ustawą </w:t>
      </w:r>
      <w:proofErr w:type="spellStart"/>
      <w:r w:rsidRPr="00067F62">
        <w:rPr>
          <w:rFonts w:ascii="Cambria" w:hAnsi="Cambria"/>
          <w:i/>
          <w:iCs/>
          <w:color w:val="000000" w:themeColor="text1"/>
          <w:sz w:val="22"/>
          <w:szCs w:val="22"/>
        </w:rPr>
        <w:t>Pzp</w:t>
      </w:r>
      <w:proofErr w:type="spellEnd"/>
      <w:r w:rsidRPr="00067F62">
        <w:rPr>
          <w:rFonts w:ascii="Cambria" w:hAnsi="Cambria"/>
          <w:i/>
          <w:iCs/>
          <w:color w:val="000000" w:themeColor="text1"/>
          <w:sz w:val="22"/>
          <w:szCs w:val="22"/>
        </w:rPr>
        <w:t>.</w:t>
      </w:r>
      <w:r w:rsidRPr="00067F62">
        <w:rPr>
          <w:rFonts w:ascii="Cambria" w:hAnsi="Cambria"/>
          <w:color w:val="000000" w:themeColor="text1"/>
          <w:sz w:val="22"/>
          <w:szCs w:val="22"/>
        </w:rPr>
        <w:t>,</w:t>
      </w:r>
      <w:r w:rsidRPr="00067F62">
        <w:rPr>
          <w:rFonts w:ascii="Cambria" w:hAnsi="Cambria" w:cs="TimesNewRomanPSMT"/>
          <w:color w:val="000000" w:themeColor="text1"/>
          <w:sz w:val="22"/>
          <w:szCs w:val="22"/>
          <w:lang w:eastAsia="en-US"/>
        </w:rPr>
        <w:t xml:space="preserve"> została zawarta umowa o następującej treści:</w:t>
      </w:r>
    </w:p>
    <w:p w:rsidR="00BB0FE3" w:rsidRPr="00067F62" w:rsidRDefault="00BB0FE3" w:rsidP="00BB0FE3">
      <w:pPr>
        <w:pStyle w:val="Standard"/>
        <w:jc w:val="both"/>
        <w:rPr>
          <w:rFonts w:ascii="Cambria" w:hAnsi="Cambria" w:cs="TimesNewRomanPSMT"/>
          <w:color w:val="000000" w:themeColor="text1"/>
          <w:sz w:val="22"/>
          <w:szCs w:val="22"/>
          <w:lang w:eastAsia="en-US"/>
        </w:rPr>
      </w:pPr>
    </w:p>
    <w:p w:rsidR="004D3299" w:rsidRPr="00067F62" w:rsidRDefault="004D3299">
      <w:pPr>
        <w:spacing w:line="276" w:lineRule="auto"/>
        <w:jc w:val="center"/>
        <w:rPr>
          <w:rFonts w:ascii="Cambria" w:hAnsi="Cambria"/>
          <w:color w:val="000000" w:themeColor="text1"/>
          <w:sz w:val="22"/>
          <w:szCs w:val="22"/>
        </w:rPr>
      </w:pPr>
      <w:r w:rsidRPr="00067F62">
        <w:rPr>
          <w:rFonts w:ascii="Cambria" w:hAnsi="Cambria" w:cs="Calibri"/>
          <w:b/>
          <w:bCs/>
          <w:color w:val="000000" w:themeColor="text1"/>
          <w:sz w:val="22"/>
          <w:szCs w:val="22"/>
        </w:rPr>
        <w:t>§ 1</w:t>
      </w:r>
    </w:p>
    <w:p w:rsidR="004D3299" w:rsidRPr="00067F62" w:rsidRDefault="004D3299">
      <w:pPr>
        <w:numPr>
          <w:ilvl w:val="0"/>
          <w:numId w:val="1"/>
        </w:num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 xml:space="preserve">Zamawiający zleca, a Wykonawca zobowiązuje się do </w:t>
      </w:r>
      <w:bookmarkStart w:id="1" w:name="_Hlk529450836"/>
      <w:r w:rsidRPr="00067F62">
        <w:rPr>
          <w:rFonts w:ascii="Cambria" w:hAnsi="Cambria" w:cs="Calibri"/>
          <w:b/>
          <w:bCs/>
          <w:color w:val="000000" w:themeColor="text1"/>
          <w:sz w:val="22"/>
          <w:szCs w:val="22"/>
        </w:rPr>
        <w:t xml:space="preserve">prowadzenia </w:t>
      </w:r>
      <w:bookmarkEnd w:id="1"/>
      <w:r w:rsidRPr="00067F62">
        <w:rPr>
          <w:rFonts w:ascii="Cambria" w:hAnsi="Cambria" w:cs="Calibri"/>
          <w:b/>
          <w:bCs/>
          <w:color w:val="000000" w:themeColor="text1"/>
          <w:sz w:val="22"/>
          <w:szCs w:val="22"/>
        </w:rPr>
        <w:t>poradnictwa i terapii psychologicznej oraz udzielania wsparcia psychologicznego</w:t>
      </w:r>
      <w:r w:rsidRPr="00067F62">
        <w:rPr>
          <w:rFonts w:ascii="Cambria" w:hAnsi="Cambria" w:cs="Calibri"/>
          <w:bCs/>
          <w:color w:val="000000" w:themeColor="text1"/>
          <w:sz w:val="22"/>
          <w:szCs w:val="22"/>
        </w:rPr>
        <w:t xml:space="preserve"> dla osób sprawujących rodzinną pieczę zastępczą i ich dzieci oraz dzieci umieszczonych w pieczy zastępczej</w:t>
      </w:r>
      <w:r w:rsidRPr="00067F62">
        <w:rPr>
          <w:rFonts w:ascii="Cambria" w:hAnsi="Cambria" w:cs="Calibri"/>
          <w:color w:val="000000" w:themeColor="text1"/>
          <w:sz w:val="22"/>
          <w:szCs w:val="22"/>
        </w:rPr>
        <w:t xml:space="preserve"> </w:t>
      </w:r>
      <w:r w:rsidRPr="00067F62">
        <w:rPr>
          <w:rFonts w:ascii="Cambria" w:hAnsi="Cambria" w:cs="Calibri"/>
          <w:color w:val="000000" w:themeColor="text1"/>
          <w:sz w:val="22"/>
          <w:szCs w:val="22"/>
        </w:rPr>
        <w:br/>
        <w:t xml:space="preserve">w szacunkowym </w:t>
      </w:r>
      <w:r w:rsidRPr="00067F62">
        <w:rPr>
          <w:rFonts w:ascii="Cambria" w:hAnsi="Cambria" w:cs="Calibri"/>
          <w:bCs/>
          <w:color w:val="000000" w:themeColor="text1"/>
          <w:sz w:val="22"/>
          <w:szCs w:val="22"/>
        </w:rPr>
        <w:t xml:space="preserve">wymiarze do </w:t>
      </w:r>
      <w:r w:rsidR="00484671" w:rsidRPr="00067F62">
        <w:rPr>
          <w:rFonts w:ascii="Cambria" w:hAnsi="Cambria" w:cs="Calibri"/>
          <w:b/>
          <w:bCs/>
          <w:color w:val="000000" w:themeColor="text1"/>
          <w:sz w:val="22"/>
          <w:szCs w:val="22"/>
        </w:rPr>
        <w:t>60</w:t>
      </w:r>
      <w:r w:rsidRPr="00067F62">
        <w:rPr>
          <w:rFonts w:ascii="Cambria" w:hAnsi="Cambria" w:cs="Calibri"/>
          <w:b/>
          <w:bCs/>
          <w:color w:val="000000" w:themeColor="text1"/>
          <w:sz w:val="22"/>
          <w:szCs w:val="22"/>
        </w:rPr>
        <w:t xml:space="preserve"> h zegarowych</w:t>
      </w:r>
      <w:r w:rsidRPr="00067F62">
        <w:rPr>
          <w:rFonts w:ascii="Cambria" w:hAnsi="Cambria" w:cs="Calibri"/>
          <w:bCs/>
          <w:color w:val="000000" w:themeColor="text1"/>
          <w:sz w:val="22"/>
          <w:szCs w:val="22"/>
        </w:rPr>
        <w:t xml:space="preserve"> </w:t>
      </w:r>
      <w:r w:rsidR="00F320EF" w:rsidRPr="00067F62">
        <w:rPr>
          <w:rFonts w:ascii="Cambria" w:hAnsi="Cambria" w:cs="Calibri"/>
          <w:b/>
          <w:bCs/>
          <w:color w:val="000000" w:themeColor="text1"/>
          <w:sz w:val="22"/>
          <w:szCs w:val="22"/>
        </w:rPr>
        <w:t>miesięcznie</w:t>
      </w:r>
      <w:r w:rsidRPr="00067F62">
        <w:rPr>
          <w:rFonts w:ascii="Cambria" w:hAnsi="Cambria" w:cs="Calibri"/>
          <w:b/>
          <w:bCs/>
          <w:color w:val="000000" w:themeColor="text1"/>
          <w:sz w:val="22"/>
          <w:szCs w:val="22"/>
        </w:rPr>
        <w:t xml:space="preserve">, </w:t>
      </w:r>
      <w:r w:rsidRPr="00067F62">
        <w:rPr>
          <w:rFonts w:ascii="Cambria" w:hAnsi="Cambria" w:cs="Calibri"/>
          <w:bCs/>
          <w:color w:val="000000" w:themeColor="text1"/>
          <w:sz w:val="22"/>
          <w:szCs w:val="22"/>
        </w:rPr>
        <w:t>zwanej dalej terapią lub zadaniem.</w:t>
      </w:r>
    </w:p>
    <w:p w:rsidR="004D3299" w:rsidRPr="00067F62" w:rsidRDefault="004D3299">
      <w:pPr>
        <w:numPr>
          <w:ilvl w:val="0"/>
          <w:numId w:val="1"/>
        </w:num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 xml:space="preserve">Odbiorcami wsparcia </w:t>
      </w:r>
      <w:r w:rsidRPr="00067F62">
        <w:rPr>
          <w:rFonts w:ascii="Cambria" w:hAnsi="Cambria" w:cs="Calibri"/>
          <w:bCs/>
          <w:color w:val="000000" w:themeColor="text1"/>
          <w:sz w:val="22"/>
          <w:szCs w:val="22"/>
        </w:rPr>
        <w:t xml:space="preserve">są osoby sprawujące rodzinną pieczę zastępczą i ich dzieci oraz dzieci umieszczone w pieczy zastępczej oraz rodzice dzieci objętych tą pieczą </w:t>
      </w:r>
      <w:r w:rsidRPr="00067F62">
        <w:rPr>
          <w:rFonts w:ascii="Cambria" w:hAnsi="Cambria" w:cs="Calibri"/>
          <w:color w:val="000000" w:themeColor="text1"/>
          <w:sz w:val="22"/>
          <w:szCs w:val="22"/>
        </w:rPr>
        <w:t>z terenu powiatu świdnickiego.</w:t>
      </w:r>
    </w:p>
    <w:p w:rsidR="00F401E9" w:rsidRPr="00067F62" w:rsidRDefault="004D3299" w:rsidP="00F401E9">
      <w:pPr>
        <w:numPr>
          <w:ilvl w:val="0"/>
          <w:numId w:val="1"/>
        </w:numPr>
        <w:ind w:left="284" w:hanging="284"/>
        <w:jc w:val="both"/>
        <w:rPr>
          <w:rFonts w:ascii="Cambria" w:hAnsi="Cambria"/>
          <w:color w:val="000000" w:themeColor="text1"/>
          <w:sz w:val="22"/>
          <w:szCs w:val="22"/>
        </w:rPr>
      </w:pPr>
      <w:r w:rsidRPr="00067F62">
        <w:rPr>
          <w:rFonts w:ascii="Cambria" w:hAnsi="Cambria" w:cs="Calibri"/>
          <w:bCs/>
          <w:color w:val="000000" w:themeColor="text1"/>
          <w:sz w:val="22"/>
          <w:szCs w:val="22"/>
        </w:rPr>
        <w:t xml:space="preserve">Przewidywana ilość godzin wsparcia </w:t>
      </w:r>
      <w:r w:rsidR="00F401E9" w:rsidRPr="00067F62">
        <w:rPr>
          <w:rFonts w:ascii="Cambria" w:eastAsia="SimSun" w:hAnsi="Cambria" w:cs="Mangal"/>
          <w:color w:val="000000" w:themeColor="text1"/>
          <w:sz w:val="22"/>
          <w:szCs w:val="22"/>
          <w:lang w:bidi="hi-IN"/>
        </w:rPr>
        <w:t>wyniesie około</w:t>
      </w:r>
      <w:r w:rsidR="00F401E9" w:rsidRPr="00067F62">
        <w:rPr>
          <w:rFonts w:ascii="Cambria" w:eastAsia="SimSun" w:hAnsi="Cambria" w:cs="Mangal"/>
          <w:b/>
          <w:color w:val="000000" w:themeColor="text1"/>
          <w:sz w:val="22"/>
          <w:szCs w:val="22"/>
          <w:lang w:bidi="hi-IN"/>
        </w:rPr>
        <w:t xml:space="preserve"> </w:t>
      </w:r>
      <w:r w:rsidR="00484671" w:rsidRPr="00067F62">
        <w:rPr>
          <w:rFonts w:ascii="Cambria" w:eastAsia="SimSun" w:hAnsi="Cambria" w:cs="Mangal"/>
          <w:b/>
          <w:color w:val="000000" w:themeColor="text1"/>
          <w:sz w:val="22"/>
          <w:szCs w:val="22"/>
          <w:lang w:bidi="hi-IN"/>
        </w:rPr>
        <w:t>2160</w:t>
      </w:r>
      <w:r w:rsidR="00F401E9" w:rsidRPr="00067F62">
        <w:rPr>
          <w:rFonts w:ascii="Cambria" w:eastAsia="SimSun" w:hAnsi="Cambria" w:cs="Mangal"/>
          <w:color w:val="000000" w:themeColor="text1"/>
          <w:sz w:val="22"/>
          <w:szCs w:val="22"/>
          <w:lang w:bidi="hi-IN"/>
        </w:rPr>
        <w:t xml:space="preserve"> h zegarowych w latach 2025 - 2027, tj. po około </w:t>
      </w:r>
      <w:r w:rsidR="00484671" w:rsidRPr="00067F62">
        <w:rPr>
          <w:rFonts w:ascii="Cambria" w:eastAsia="SimSun" w:hAnsi="Cambria" w:cs="Mangal"/>
          <w:color w:val="000000" w:themeColor="text1"/>
          <w:sz w:val="22"/>
          <w:szCs w:val="22"/>
          <w:lang w:bidi="hi-IN"/>
        </w:rPr>
        <w:t>720</w:t>
      </w:r>
      <w:r w:rsidR="00F401E9" w:rsidRPr="00067F62">
        <w:rPr>
          <w:rFonts w:ascii="Cambria" w:eastAsia="SimSun" w:hAnsi="Cambria" w:cs="Mangal"/>
          <w:color w:val="000000" w:themeColor="text1"/>
          <w:sz w:val="22"/>
          <w:szCs w:val="22"/>
          <w:lang w:bidi="hi-IN"/>
        </w:rPr>
        <w:t xml:space="preserve"> h w danym roku kalendarzowym.</w:t>
      </w:r>
    </w:p>
    <w:p w:rsidR="00F401E9" w:rsidRPr="00067F62" w:rsidRDefault="00484671" w:rsidP="00F401E9">
      <w:pPr>
        <w:numPr>
          <w:ilvl w:val="0"/>
          <w:numId w:val="1"/>
        </w:numPr>
        <w:ind w:left="284" w:hanging="284"/>
        <w:jc w:val="both"/>
        <w:rPr>
          <w:rFonts w:ascii="Cambria" w:hAnsi="Cambria"/>
          <w:color w:val="000000" w:themeColor="text1"/>
          <w:sz w:val="22"/>
          <w:szCs w:val="22"/>
        </w:rPr>
      </w:pPr>
      <w:r w:rsidRPr="00067F62">
        <w:rPr>
          <w:rFonts w:ascii="Cambria" w:eastAsia="Calibri" w:hAnsi="Cambria"/>
          <w:color w:val="000000" w:themeColor="text1"/>
          <w:sz w:val="22"/>
          <w:szCs w:val="22"/>
        </w:rPr>
        <w:t xml:space="preserve">Zakres przedmiotu umowy </w:t>
      </w:r>
      <w:r w:rsidR="00F401E9" w:rsidRPr="00067F62">
        <w:rPr>
          <w:rFonts w:ascii="Cambria" w:eastAsia="Calibri" w:hAnsi="Cambria"/>
          <w:color w:val="000000" w:themeColor="text1"/>
          <w:sz w:val="22"/>
          <w:szCs w:val="22"/>
        </w:rPr>
        <w:t>zamówienia określon</w:t>
      </w:r>
      <w:r w:rsidRPr="00067F62">
        <w:rPr>
          <w:rFonts w:ascii="Cambria" w:eastAsia="Calibri" w:hAnsi="Cambria"/>
          <w:color w:val="000000" w:themeColor="text1"/>
          <w:sz w:val="22"/>
          <w:szCs w:val="22"/>
        </w:rPr>
        <w:t>y</w:t>
      </w:r>
      <w:r w:rsidR="00F401E9" w:rsidRPr="00067F62">
        <w:rPr>
          <w:rFonts w:ascii="Cambria" w:eastAsia="Calibri" w:hAnsi="Cambria"/>
          <w:color w:val="000000" w:themeColor="text1"/>
          <w:sz w:val="22"/>
          <w:szCs w:val="22"/>
        </w:rPr>
        <w:t xml:space="preserve"> </w:t>
      </w:r>
      <w:r w:rsidR="00F401E9" w:rsidRPr="00067F62">
        <w:rPr>
          <w:rFonts w:ascii="Cambria" w:hAnsi="Cambria"/>
          <w:color w:val="000000" w:themeColor="text1"/>
          <w:sz w:val="22"/>
          <w:szCs w:val="22"/>
        </w:rPr>
        <w:t>w ust. 3</w:t>
      </w:r>
      <w:r w:rsidR="00F401E9" w:rsidRPr="00067F62">
        <w:rPr>
          <w:rFonts w:ascii="Cambria" w:eastAsia="Calibri" w:hAnsi="Cambria"/>
          <w:color w:val="000000" w:themeColor="text1"/>
          <w:sz w:val="22"/>
          <w:szCs w:val="22"/>
        </w:rPr>
        <w:t xml:space="preserve"> stanowi szacunkowe zapotrzebowanie i może ulec zmianie w</w:t>
      </w:r>
      <w:r w:rsidR="00F401E9" w:rsidRPr="00067F62">
        <w:rPr>
          <w:rFonts w:ascii="Cambria" w:eastAsia="Calibri" w:hAnsi="Cambria" w:cs="Tahoma,Bold"/>
          <w:bCs/>
          <w:color w:val="000000" w:themeColor="text1"/>
          <w:sz w:val="22"/>
          <w:szCs w:val="22"/>
        </w:rPr>
        <w:t xml:space="preserve"> </w:t>
      </w:r>
      <w:r w:rsidR="00F401E9" w:rsidRPr="00067F62">
        <w:rPr>
          <w:rFonts w:ascii="Cambria" w:eastAsia="Calibri" w:hAnsi="Cambria"/>
          <w:color w:val="000000" w:themeColor="text1"/>
          <w:sz w:val="22"/>
          <w:szCs w:val="22"/>
        </w:rPr>
        <w:t>trakcie trwania umowy. Ewentualne zmiany ilości mogą być uzależnione, w szczególności m.in. od</w:t>
      </w:r>
      <w:r w:rsidR="00F401E9" w:rsidRPr="00067F62">
        <w:rPr>
          <w:rFonts w:ascii="Cambria" w:hAnsi="Cambria"/>
          <w:color w:val="000000" w:themeColor="text1"/>
          <w:sz w:val="22"/>
          <w:szCs w:val="22"/>
        </w:rPr>
        <w:t xml:space="preserve"> ilości osób zakwalifikowanych do pomocy/wsparcia</w:t>
      </w:r>
      <w:r w:rsidR="00F401E9" w:rsidRPr="00067F62">
        <w:rPr>
          <w:rFonts w:ascii="Cambria" w:eastAsia="Calibri" w:hAnsi="Cambria"/>
          <w:color w:val="000000" w:themeColor="text1"/>
          <w:sz w:val="22"/>
          <w:szCs w:val="22"/>
        </w:rPr>
        <w:t xml:space="preserve">. </w:t>
      </w:r>
      <w:r w:rsidR="00F401E9" w:rsidRPr="00067F62">
        <w:rPr>
          <w:rFonts w:ascii="Cambria" w:hAnsi="Cambria" w:cs="Calibri"/>
          <w:bCs/>
          <w:color w:val="000000" w:themeColor="text1"/>
          <w:sz w:val="22"/>
          <w:szCs w:val="22"/>
        </w:rPr>
        <w:t>Ilość godzin wsparcia przypadająca na jednego uczestnika będzie uzależniona od potrzeb</w:t>
      </w:r>
      <w:r w:rsidRPr="00067F62">
        <w:rPr>
          <w:rFonts w:ascii="Cambria" w:hAnsi="Cambria" w:cs="Calibri"/>
          <w:bCs/>
          <w:color w:val="000000" w:themeColor="text1"/>
          <w:sz w:val="22"/>
          <w:szCs w:val="22"/>
        </w:rPr>
        <w:t xml:space="preserve"> </w:t>
      </w:r>
      <w:r w:rsidR="00F401E9" w:rsidRPr="00067F62">
        <w:rPr>
          <w:rFonts w:ascii="Cambria" w:hAnsi="Cambria" w:cs="Calibri"/>
          <w:bCs/>
          <w:color w:val="000000" w:themeColor="text1"/>
          <w:sz w:val="22"/>
          <w:szCs w:val="22"/>
        </w:rPr>
        <w:t xml:space="preserve">i wymagań danej osoby. </w:t>
      </w:r>
      <w:r w:rsidR="00F401E9" w:rsidRPr="00067F62">
        <w:rPr>
          <w:rFonts w:ascii="Cambria" w:eastAsia="Calibri" w:hAnsi="Cambria"/>
          <w:color w:val="000000" w:themeColor="text1"/>
          <w:sz w:val="22"/>
          <w:szCs w:val="22"/>
        </w:rPr>
        <w:t>W przypadku zrealizowania przedmiotu umowy w mniejszej ilości, niż wynika to z szacunkowych ilości, Wykonawcy nie przysługują żadne roszczenia w stosunku do Zamawiającego.</w:t>
      </w:r>
    </w:p>
    <w:p w:rsidR="004D3299" w:rsidRPr="00067F62" w:rsidRDefault="004D3299" w:rsidP="00F401E9">
      <w:pPr>
        <w:numPr>
          <w:ilvl w:val="0"/>
          <w:numId w:val="1"/>
        </w:num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 xml:space="preserve">Ustala się, że czas trwania jednej godziny wsparcia wynosi 60 minut. </w:t>
      </w:r>
    </w:p>
    <w:p w:rsidR="004D3299" w:rsidRPr="00067F62" w:rsidRDefault="004D3299" w:rsidP="00F401E9">
      <w:pPr>
        <w:numPr>
          <w:ilvl w:val="0"/>
          <w:numId w:val="1"/>
        </w:num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Wsparcie będzie realizowane w dniach roboczych tygodnia w godzinach uzgodnionych                        z Zamawiającym, zgodnie z ustalonym harmonogramem.</w:t>
      </w:r>
    </w:p>
    <w:p w:rsidR="00F401E9" w:rsidRPr="00067F62" w:rsidRDefault="008578B2" w:rsidP="00F401E9">
      <w:pPr>
        <w:numPr>
          <w:ilvl w:val="0"/>
          <w:numId w:val="1"/>
        </w:numPr>
        <w:ind w:left="284" w:hanging="284"/>
        <w:jc w:val="both"/>
        <w:rPr>
          <w:rFonts w:ascii="Cambria" w:hAnsi="Cambria"/>
          <w:color w:val="000000" w:themeColor="text1"/>
          <w:sz w:val="22"/>
          <w:szCs w:val="22"/>
        </w:rPr>
      </w:pPr>
      <w:r w:rsidRPr="00067F62">
        <w:rPr>
          <w:rFonts w:ascii="Cambria" w:hAnsi="Cambria" w:cs="Calibri"/>
          <w:bCs/>
          <w:color w:val="000000" w:themeColor="text1"/>
          <w:sz w:val="22"/>
          <w:szCs w:val="22"/>
          <w:lang w:eastAsia="ar-SA"/>
        </w:rPr>
        <w:t>Umowę zawiera się na czas określony od dnia jej podpisania do dnia 31.12.202</w:t>
      </w:r>
      <w:r w:rsidR="00F401E9" w:rsidRPr="00067F62">
        <w:rPr>
          <w:rFonts w:ascii="Cambria" w:hAnsi="Cambria" w:cs="Calibri"/>
          <w:bCs/>
          <w:color w:val="000000" w:themeColor="text1"/>
          <w:sz w:val="22"/>
          <w:szCs w:val="22"/>
          <w:lang w:eastAsia="ar-SA"/>
        </w:rPr>
        <w:t>7</w:t>
      </w:r>
      <w:r w:rsidRPr="00067F62">
        <w:rPr>
          <w:rFonts w:ascii="Cambria" w:hAnsi="Cambria" w:cs="Calibri"/>
          <w:bCs/>
          <w:color w:val="000000" w:themeColor="text1"/>
          <w:sz w:val="22"/>
          <w:szCs w:val="22"/>
          <w:lang w:eastAsia="ar-SA"/>
        </w:rPr>
        <w:t xml:space="preserve"> r.</w:t>
      </w:r>
    </w:p>
    <w:p w:rsidR="00484671" w:rsidRPr="00067F62" w:rsidRDefault="00F401E9" w:rsidP="00484671">
      <w:pPr>
        <w:numPr>
          <w:ilvl w:val="0"/>
          <w:numId w:val="1"/>
        </w:numPr>
        <w:ind w:left="284" w:hanging="284"/>
        <w:jc w:val="both"/>
        <w:rPr>
          <w:rFonts w:ascii="Cambria" w:hAnsi="Cambria"/>
          <w:color w:val="000000" w:themeColor="text1"/>
          <w:sz w:val="22"/>
          <w:szCs w:val="22"/>
        </w:rPr>
      </w:pPr>
      <w:r w:rsidRPr="00067F62">
        <w:rPr>
          <w:rFonts w:ascii="Cambria" w:eastAsia="Cambria" w:hAnsi="Cambria" w:cs="Cambria"/>
          <w:color w:val="000000" w:themeColor="text1"/>
          <w:sz w:val="22"/>
          <w:szCs w:val="22"/>
        </w:rPr>
        <w:t xml:space="preserve">Zamawiający zastrzega sobie możliwość skorzystania z prawa opcji. Realizacja prawa opcji polegać będzie na zwiększeniu ilości zamówienia podstawowego maksymalnie do 70%. </w:t>
      </w:r>
      <w:r w:rsidR="00484671" w:rsidRPr="00067F62">
        <w:rPr>
          <w:rFonts w:ascii="Cambria" w:eastAsia="Cambria" w:hAnsi="Cambria" w:cs="Cambria"/>
          <w:color w:val="000000" w:themeColor="text1"/>
          <w:sz w:val="22"/>
          <w:szCs w:val="22"/>
        </w:rPr>
        <w:t>Chęć skorzystania z prawa opcji wymaga zawarcia aneksu do umowy, a Wykonawca w razie skorzystania przez Zamawiającego z ww. prawa opcji zobowiązuje się stosowny aneks podpisać. W razie niewykorzystania umowy w wysokości ponad 70% jej wartości Wykonawcy nie przysługują jakiekolwiek roszczenia  z tego tytułu. Zamówienie opcjonalne realizowane będzie na zasadach przewidzianych dla zamówienia podstawowego.</w:t>
      </w:r>
    </w:p>
    <w:p w:rsidR="008E6C8C" w:rsidRPr="00067F62" w:rsidRDefault="008E6C8C" w:rsidP="00484671">
      <w:pPr>
        <w:widowControl w:val="0"/>
        <w:jc w:val="both"/>
        <w:rPr>
          <w:rFonts w:ascii="Cambria" w:hAnsi="Cambria" w:cs="Calibri"/>
          <w:b/>
          <w:bCs/>
          <w:color w:val="000000" w:themeColor="text1"/>
          <w:sz w:val="22"/>
          <w:szCs w:val="22"/>
        </w:rPr>
      </w:pPr>
    </w:p>
    <w:p w:rsidR="004D3299" w:rsidRPr="00067F62" w:rsidRDefault="004D3299">
      <w:pPr>
        <w:widowControl w:val="0"/>
        <w:jc w:val="center"/>
        <w:rPr>
          <w:rFonts w:ascii="Cambria" w:hAnsi="Cambria"/>
          <w:color w:val="000000" w:themeColor="text1"/>
          <w:sz w:val="22"/>
          <w:szCs w:val="22"/>
        </w:rPr>
      </w:pPr>
      <w:r w:rsidRPr="00067F62">
        <w:rPr>
          <w:rFonts w:ascii="Cambria" w:hAnsi="Cambria" w:cs="Calibri"/>
          <w:b/>
          <w:bCs/>
          <w:color w:val="000000" w:themeColor="text1"/>
          <w:sz w:val="22"/>
          <w:szCs w:val="22"/>
        </w:rPr>
        <w:t>§ 2</w:t>
      </w:r>
    </w:p>
    <w:p w:rsidR="004D3299" w:rsidRPr="00067F62" w:rsidRDefault="004D3299" w:rsidP="00A10246">
      <w:pPr>
        <w:widowControl w:val="0"/>
        <w:jc w:val="both"/>
        <w:rPr>
          <w:rFonts w:ascii="Cambria" w:hAnsi="Cambria"/>
          <w:color w:val="000000" w:themeColor="text1"/>
          <w:sz w:val="22"/>
          <w:szCs w:val="22"/>
        </w:rPr>
      </w:pPr>
      <w:r w:rsidRPr="00067F62">
        <w:rPr>
          <w:rFonts w:ascii="Cambria" w:hAnsi="Cambria" w:cs="Calibri"/>
          <w:color w:val="000000" w:themeColor="text1"/>
          <w:sz w:val="22"/>
          <w:szCs w:val="22"/>
        </w:rPr>
        <w:t xml:space="preserve">Wykonawca zobowiązuje się zapewnić odpowiedni lokal na terenie miasta Świdnicy dla potrzeb przeprowadzenia przedmiotu umowy, tj. Świdnica,  …………………………………………….                            </w:t>
      </w:r>
    </w:p>
    <w:p w:rsidR="004D3299" w:rsidRPr="00067F62" w:rsidRDefault="004D3299">
      <w:pPr>
        <w:widowControl w:val="0"/>
        <w:jc w:val="center"/>
        <w:rPr>
          <w:rFonts w:ascii="Cambria" w:hAnsi="Cambria"/>
          <w:color w:val="000000" w:themeColor="text1"/>
          <w:sz w:val="22"/>
          <w:szCs w:val="22"/>
        </w:rPr>
      </w:pPr>
      <w:r w:rsidRPr="00067F62">
        <w:rPr>
          <w:rFonts w:ascii="Cambria" w:hAnsi="Cambria" w:cs="Calibri"/>
          <w:b/>
          <w:bCs/>
          <w:color w:val="000000" w:themeColor="text1"/>
          <w:sz w:val="22"/>
          <w:szCs w:val="22"/>
        </w:rPr>
        <w:lastRenderedPageBreak/>
        <w:t>§ 3</w:t>
      </w:r>
    </w:p>
    <w:p w:rsidR="004D3299" w:rsidRPr="00067F62" w:rsidRDefault="004D3299">
      <w:pPr>
        <w:widowControl w:val="0"/>
        <w:numPr>
          <w:ilvl w:val="3"/>
          <w:numId w:val="3"/>
        </w:numPr>
        <w:tabs>
          <w:tab w:val="left" w:pos="360"/>
        </w:tabs>
        <w:ind w:left="360"/>
        <w:jc w:val="both"/>
        <w:rPr>
          <w:rFonts w:ascii="Cambria" w:hAnsi="Cambria"/>
          <w:color w:val="000000" w:themeColor="text1"/>
          <w:sz w:val="22"/>
          <w:szCs w:val="22"/>
        </w:rPr>
      </w:pPr>
      <w:bookmarkStart w:id="2" w:name="_Hlk529950414"/>
      <w:r w:rsidRPr="00067F62">
        <w:rPr>
          <w:rFonts w:ascii="Cambria" w:hAnsi="Cambria" w:cs="Calibri"/>
          <w:color w:val="000000" w:themeColor="text1"/>
          <w:sz w:val="22"/>
          <w:szCs w:val="22"/>
        </w:rPr>
        <w:t xml:space="preserve">Lista uczestników wsparcia będzie miała charakter otwarty, tj. Zamawiający na każdym etapie realizacji zadania może skierować nową osobę do objęcia wsparciem, może również w porozumieniu z Wykonawcą i uczestnikiem wsparcia zakończyć je wobec danej osoby na każdym etapie realizacji zadania.  </w:t>
      </w:r>
    </w:p>
    <w:bookmarkEnd w:id="2"/>
    <w:p w:rsidR="004D3299" w:rsidRPr="00067F62" w:rsidRDefault="004D3299">
      <w:pPr>
        <w:widowControl w:val="0"/>
        <w:numPr>
          <w:ilvl w:val="3"/>
          <w:numId w:val="3"/>
        </w:numPr>
        <w:tabs>
          <w:tab w:val="left" w:pos="360"/>
        </w:tabs>
        <w:ind w:left="360"/>
        <w:jc w:val="both"/>
        <w:rPr>
          <w:rFonts w:ascii="Cambria" w:hAnsi="Cambria"/>
          <w:color w:val="000000" w:themeColor="text1"/>
          <w:sz w:val="22"/>
          <w:szCs w:val="22"/>
        </w:rPr>
      </w:pPr>
      <w:r w:rsidRPr="00067F62">
        <w:rPr>
          <w:rFonts w:ascii="Cambria" w:hAnsi="Cambria" w:cs="Calibri"/>
          <w:color w:val="000000" w:themeColor="text1"/>
          <w:sz w:val="22"/>
          <w:szCs w:val="22"/>
        </w:rPr>
        <w:t>Wykonawca zobowiązuje się do przedstawienia terminów spotkań na początku każdego miesiąca celem skierowania przez koordynatorów rodzinnej pieczy zastępczej osób potrzebujących wsparcia. Po przeprowadzeniu pierwszej godziny wsparcia z daną osobą Wykonawca zobowiązuje się do ustalenia dalszego harmonogramu wizyt.</w:t>
      </w:r>
    </w:p>
    <w:p w:rsidR="004D3299" w:rsidRPr="00067F62" w:rsidRDefault="004D3299">
      <w:pPr>
        <w:widowControl w:val="0"/>
        <w:tabs>
          <w:tab w:val="left" w:pos="360"/>
        </w:tabs>
        <w:ind w:left="360"/>
        <w:jc w:val="both"/>
        <w:rPr>
          <w:rFonts w:ascii="Cambria" w:hAnsi="Cambria" w:cs="Calibri"/>
          <w:b/>
          <w:bCs/>
          <w:color w:val="000000" w:themeColor="text1"/>
          <w:sz w:val="22"/>
          <w:szCs w:val="22"/>
        </w:rPr>
      </w:pPr>
    </w:p>
    <w:p w:rsidR="004D3299" w:rsidRPr="00067F62" w:rsidRDefault="004D3299">
      <w:pPr>
        <w:widowControl w:val="0"/>
        <w:ind w:left="360"/>
        <w:jc w:val="center"/>
        <w:rPr>
          <w:rFonts w:ascii="Cambria" w:hAnsi="Cambria"/>
          <w:color w:val="000000" w:themeColor="text1"/>
          <w:sz w:val="22"/>
          <w:szCs w:val="22"/>
        </w:rPr>
      </w:pPr>
      <w:r w:rsidRPr="00067F62">
        <w:rPr>
          <w:rFonts w:ascii="Cambria" w:hAnsi="Cambria" w:cs="Calibri"/>
          <w:b/>
          <w:bCs/>
          <w:color w:val="000000" w:themeColor="text1"/>
          <w:sz w:val="22"/>
          <w:szCs w:val="22"/>
        </w:rPr>
        <w:t>§ 4</w:t>
      </w:r>
    </w:p>
    <w:p w:rsidR="004D3299" w:rsidRPr="00067F62" w:rsidRDefault="004D3299">
      <w:pPr>
        <w:widowControl w:val="0"/>
        <w:jc w:val="both"/>
        <w:rPr>
          <w:rFonts w:ascii="Cambria" w:hAnsi="Cambria"/>
          <w:color w:val="000000" w:themeColor="text1"/>
          <w:sz w:val="22"/>
          <w:szCs w:val="22"/>
        </w:rPr>
      </w:pPr>
      <w:r w:rsidRPr="00067F62">
        <w:rPr>
          <w:rFonts w:ascii="Cambria" w:hAnsi="Cambria" w:cs="Calibri"/>
          <w:color w:val="000000" w:themeColor="text1"/>
          <w:sz w:val="22"/>
          <w:szCs w:val="22"/>
        </w:rPr>
        <w:t>1. Wykonawca zobowiązuje się do:</w:t>
      </w:r>
    </w:p>
    <w:p w:rsidR="004D3299" w:rsidRPr="00067F62" w:rsidRDefault="004D3299">
      <w:pPr>
        <w:widowControl w:val="0"/>
        <w:numPr>
          <w:ilvl w:val="0"/>
          <w:numId w:val="7"/>
        </w:numPr>
        <w:jc w:val="both"/>
        <w:rPr>
          <w:rFonts w:ascii="Cambria" w:hAnsi="Cambria"/>
          <w:color w:val="000000" w:themeColor="text1"/>
          <w:sz w:val="22"/>
          <w:szCs w:val="22"/>
        </w:rPr>
      </w:pPr>
      <w:r w:rsidRPr="00067F62">
        <w:rPr>
          <w:rFonts w:ascii="Cambria" w:hAnsi="Cambria" w:cs="Calibri"/>
          <w:color w:val="000000" w:themeColor="text1"/>
          <w:sz w:val="22"/>
          <w:szCs w:val="22"/>
        </w:rPr>
        <w:t>wykonania czynności będących przedmiotem umowy z należytą starannością;</w:t>
      </w:r>
    </w:p>
    <w:p w:rsidR="004D3299" w:rsidRPr="00067F62" w:rsidRDefault="004D3299">
      <w:pPr>
        <w:widowControl w:val="0"/>
        <w:numPr>
          <w:ilvl w:val="0"/>
          <w:numId w:val="7"/>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czuwania nad prawidłową realizacją niniejszej umowy; </w:t>
      </w:r>
    </w:p>
    <w:p w:rsidR="004D3299" w:rsidRPr="00067F62" w:rsidRDefault="004D3299">
      <w:pPr>
        <w:widowControl w:val="0"/>
        <w:numPr>
          <w:ilvl w:val="0"/>
          <w:numId w:val="7"/>
        </w:numPr>
        <w:jc w:val="both"/>
        <w:rPr>
          <w:rFonts w:ascii="Cambria" w:hAnsi="Cambria"/>
          <w:color w:val="000000" w:themeColor="text1"/>
          <w:sz w:val="22"/>
          <w:szCs w:val="22"/>
        </w:rPr>
      </w:pPr>
      <w:r w:rsidRPr="00067F62">
        <w:rPr>
          <w:rFonts w:ascii="Cambria" w:eastAsia="SimSun" w:hAnsi="Cambria" w:cs="Calibri"/>
          <w:color w:val="000000" w:themeColor="text1"/>
          <w:kern w:val="2"/>
          <w:sz w:val="22"/>
          <w:szCs w:val="22"/>
          <w:lang w:bidi="hi-IN"/>
        </w:rPr>
        <w:t>sporządzania wstępnego harmonogramu zawierającego m.in. propozycję terminów przeprowadzenia wsparcia;</w:t>
      </w:r>
    </w:p>
    <w:p w:rsidR="004D3299" w:rsidRPr="00067F62" w:rsidRDefault="004D3299">
      <w:pPr>
        <w:pStyle w:val="Akapitzlist"/>
        <w:numPr>
          <w:ilvl w:val="0"/>
          <w:numId w:val="7"/>
        </w:numPr>
        <w:jc w:val="both"/>
        <w:textAlignment w:val="baseline"/>
        <w:rPr>
          <w:rFonts w:ascii="Cambria" w:hAnsi="Cambria"/>
          <w:color w:val="000000" w:themeColor="text1"/>
          <w:sz w:val="22"/>
          <w:szCs w:val="22"/>
        </w:rPr>
      </w:pPr>
      <w:r w:rsidRPr="00067F62">
        <w:rPr>
          <w:rFonts w:ascii="Cambria" w:eastAsia="SimSun" w:hAnsi="Cambria" w:cs="Calibri"/>
          <w:color w:val="000000" w:themeColor="text1"/>
          <w:kern w:val="2"/>
          <w:sz w:val="22"/>
          <w:szCs w:val="22"/>
          <w:lang w:bidi="hi-IN"/>
        </w:rPr>
        <w:t>dokumentowania prowadzonych działań za pomocą karty usługi potwierdzającej realizację zadania w danym dniu i godzinie, zawierającej datę, imię i nazwisko oraz podpis osoby uczestniczącej we wsparciu,</w:t>
      </w:r>
      <w:r w:rsidRPr="00067F62">
        <w:rPr>
          <w:rFonts w:ascii="Cambria" w:hAnsi="Cambria" w:cs="Calibri"/>
          <w:color w:val="000000" w:themeColor="text1"/>
          <w:sz w:val="22"/>
          <w:szCs w:val="22"/>
        </w:rPr>
        <w:t xml:space="preserve"> zgodnie z wzorem udostępnionym przez Zamawiającego – </w:t>
      </w:r>
      <w:r w:rsidRPr="00067F62">
        <w:rPr>
          <w:rFonts w:ascii="Cambria" w:hAnsi="Cambria" w:cs="Calibri"/>
          <w:b/>
          <w:bCs/>
          <w:color w:val="000000" w:themeColor="text1"/>
          <w:sz w:val="22"/>
          <w:szCs w:val="22"/>
        </w:rPr>
        <w:t>załącznik nr 1 do umowy</w:t>
      </w:r>
      <w:r w:rsidRPr="00067F62">
        <w:rPr>
          <w:rFonts w:ascii="Cambria" w:hAnsi="Cambria" w:cs="Calibri"/>
          <w:color w:val="000000" w:themeColor="text1"/>
          <w:sz w:val="22"/>
          <w:szCs w:val="22"/>
        </w:rPr>
        <w:t>;</w:t>
      </w:r>
    </w:p>
    <w:p w:rsidR="004D3299" w:rsidRPr="00067F62" w:rsidRDefault="004D3299">
      <w:pPr>
        <w:pStyle w:val="Akapitzlist"/>
        <w:numPr>
          <w:ilvl w:val="0"/>
          <w:numId w:val="7"/>
        </w:numPr>
        <w:jc w:val="both"/>
        <w:textAlignment w:val="baseline"/>
        <w:rPr>
          <w:rFonts w:ascii="Cambria" w:hAnsi="Cambria"/>
          <w:color w:val="000000" w:themeColor="text1"/>
          <w:sz w:val="22"/>
          <w:szCs w:val="22"/>
        </w:rPr>
      </w:pPr>
      <w:r w:rsidRPr="00067F62">
        <w:rPr>
          <w:rFonts w:ascii="Cambria" w:eastAsia="SimSun" w:hAnsi="Cambria" w:cs="Calibri"/>
          <w:color w:val="000000" w:themeColor="text1"/>
          <w:kern w:val="2"/>
          <w:sz w:val="22"/>
          <w:szCs w:val="22"/>
          <w:lang w:bidi="hi-IN"/>
        </w:rPr>
        <w:t xml:space="preserve">dokumentowania działań związanych z oceną efektywności udzielanej pomocy oraz wniosków do pracy ukierunkowanych na poprawę jego funkcjonowania – </w:t>
      </w:r>
      <w:r w:rsidRPr="00067F62">
        <w:rPr>
          <w:rFonts w:ascii="Cambria" w:eastAsia="SimSun" w:hAnsi="Cambria" w:cs="Calibri"/>
          <w:color w:val="000000" w:themeColor="text1"/>
          <w:kern w:val="2"/>
          <w:sz w:val="22"/>
          <w:szCs w:val="22"/>
          <w:u w:val="single"/>
          <w:lang w:bidi="hi-IN"/>
        </w:rPr>
        <w:t>dotyczy tylko dzieci (osoby do 18. roku życia);</w:t>
      </w:r>
    </w:p>
    <w:p w:rsidR="004D3299" w:rsidRPr="00067F62" w:rsidRDefault="004D3299">
      <w:pPr>
        <w:pStyle w:val="Akapitzlist"/>
        <w:numPr>
          <w:ilvl w:val="0"/>
          <w:numId w:val="7"/>
        </w:numPr>
        <w:jc w:val="both"/>
        <w:textAlignment w:val="baseline"/>
        <w:rPr>
          <w:rFonts w:ascii="Cambria" w:hAnsi="Cambria"/>
          <w:color w:val="000000" w:themeColor="text1"/>
          <w:sz w:val="22"/>
          <w:szCs w:val="22"/>
        </w:rPr>
      </w:pPr>
      <w:r w:rsidRPr="00067F62">
        <w:rPr>
          <w:rFonts w:ascii="Cambria" w:eastAsia="SimSun" w:hAnsi="Cambria" w:cs="Calibri"/>
          <w:color w:val="000000" w:themeColor="text1"/>
          <w:kern w:val="2"/>
          <w:sz w:val="22"/>
          <w:szCs w:val="22"/>
          <w:lang w:bidi="hi-IN"/>
        </w:rPr>
        <w:t>udziału w ocenach sytuacji dziecka umieszczonego w rodzinie zastępczej;</w:t>
      </w:r>
    </w:p>
    <w:p w:rsidR="004D3299" w:rsidRPr="00067F62" w:rsidRDefault="004D3299">
      <w:pPr>
        <w:pStyle w:val="Akapitzlist"/>
        <w:numPr>
          <w:ilvl w:val="0"/>
          <w:numId w:val="7"/>
        </w:numPr>
        <w:jc w:val="both"/>
        <w:textAlignment w:val="baseline"/>
        <w:rPr>
          <w:rFonts w:ascii="Cambria" w:hAnsi="Cambria"/>
          <w:color w:val="000000" w:themeColor="text1"/>
          <w:sz w:val="22"/>
          <w:szCs w:val="22"/>
        </w:rPr>
      </w:pPr>
      <w:r w:rsidRPr="00067F62">
        <w:rPr>
          <w:rStyle w:val="markedcontent"/>
          <w:rFonts w:ascii="Cambria" w:hAnsi="Cambria" w:cs="Calibri"/>
          <w:color w:val="000000" w:themeColor="text1"/>
          <w:sz w:val="22"/>
          <w:szCs w:val="22"/>
        </w:rPr>
        <w:t>współpracy z koordynatorami rodzinnej pieczy zastępczej w celu zwiększenia skuteczności działań wobec dziecka umieszczonego w rodzinnej pieczy zastępczej;</w:t>
      </w:r>
    </w:p>
    <w:p w:rsidR="004D3299" w:rsidRPr="00067F62" w:rsidRDefault="004D3299">
      <w:pPr>
        <w:numPr>
          <w:ilvl w:val="0"/>
          <w:numId w:val="7"/>
        </w:numPr>
        <w:ind w:left="567" w:hanging="283"/>
        <w:jc w:val="both"/>
        <w:rPr>
          <w:rFonts w:ascii="Cambria" w:hAnsi="Cambria"/>
          <w:color w:val="000000" w:themeColor="text1"/>
          <w:sz w:val="22"/>
          <w:szCs w:val="22"/>
        </w:rPr>
      </w:pPr>
      <w:r w:rsidRPr="00067F62">
        <w:rPr>
          <w:rFonts w:ascii="Cambria" w:hAnsi="Cambria" w:cs="Calibri"/>
          <w:color w:val="000000" w:themeColor="text1"/>
          <w:sz w:val="22"/>
          <w:szCs w:val="22"/>
          <w:u w:val="single"/>
        </w:rPr>
        <w:t xml:space="preserve">przedkładania </w:t>
      </w:r>
      <w:r w:rsidRPr="00067F62">
        <w:rPr>
          <w:rFonts w:ascii="Cambria" w:hAnsi="Cambria" w:cs="Calibri"/>
          <w:b/>
          <w:bCs/>
          <w:color w:val="000000" w:themeColor="text1"/>
          <w:sz w:val="22"/>
          <w:szCs w:val="22"/>
          <w:u w:val="single"/>
        </w:rPr>
        <w:t xml:space="preserve">do 10 dnia każdego miesiąca </w:t>
      </w:r>
      <w:r w:rsidRPr="00067F62">
        <w:rPr>
          <w:rFonts w:ascii="Cambria" w:hAnsi="Cambria" w:cs="Calibri"/>
          <w:color w:val="000000" w:themeColor="text1"/>
          <w:sz w:val="22"/>
          <w:szCs w:val="22"/>
        </w:rPr>
        <w:t xml:space="preserve">zestawienia zrealizowanej terapii zgodnie   z wzorem stanowiącym </w:t>
      </w:r>
      <w:r w:rsidRPr="00067F62">
        <w:rPr>
          <w:rFonts w:ascii="Cambria" w:hAnsi="Cambria" w:cs="Calibri"/>
          <w:b/>
          <w:bCs/>
          <w:color w:val="000000" w:themeColor="text1"/>
          <w:sz w:val="22"/>
          <w:szCs w:val="22"/>
        </w:rPr>
        <w:t>załącznik nr 1</w:t>
      </w:r>
      <w:r w:rsidRPr="00067F62">
        <w:rPr>
          <w:rFonts w:ascii="Cambria" w:hAnsi="Cambria" w:cs="Calibri"/>
          <w:color w:val="000000" w:themeColor="text1"/>
          <w:sz w:val="22"/>
          <w:szCs w:val="22"/>
        </w:rPr>
        <w:t xml:space="preserve"> do umowy;</w:t>
      </w:r>
    </w:p>
    <w:p w:rsidR="004D3299" w:rsidRPr="00067F62" w:rsidRDefault="004D3299">
      <w:pPr>
        <w:numPr>
          <w:ilvl w:val="0"/>
          <w:numId w:val="7"/>
        </w:numPr>
        <w:ind w:left="567" w:hanging="283"/>
        <w:jc w:val="both"/>
        <w:rPr>
          <w:rFonts w:ascii="Cambria" w:hAnsi="Cambria"/>
          <w:color w:val="000000" w:themeColor="text1"/>
          <w:sz w:val="22"/>
          <w:szCs w:val="22"/>
        </w:rPr>
      </w:pPr>
      <w:r w:rsidRPr="00067F62">
        <w:rPr>
          <w:rFonts w:ascii="Cambria" w:hAnsi="Cambria" w:cs="Calibri"/>
          <w:color w:val="000000" w:themeColor="text1"/>
          <w:sz w:val="22"/>
          <w:szCs w:val="22"/>
        </w:rPr>
        <w:t>sporządzenia trzech raportów w terminie do 20 grudnia 202</w:t>
      </w:r>
      <w:r w:rsidR="00746A31" w:rsidRPr="00067F62">
        <w:rPr>
          <w:rFonts w:ascii="Cambria" w:hAnsi="Cambria" w:cs="Calibri"/>
          <w:color w:val="000000" w:themeColor="text1"/>
          <w:sz w:val="22"/>
          <w:szCs w:val="22"/>
        </w:rPr>
        <w:t>5</w:t>
      </w:r>
      <w:r w:rsidRPr="00067F62">
        <w:rPr>
          <w:rFonts w:ascii="Cambria" w:hAnsi="Cambria" w:cs="Calibri"/>
          <w:color w:val="000000" w:themeColor="text1"/>
          <w:sz w:val="22"/>
          <w:szCs w:val="22"/>
        </w:rPr>
        <w:t xml:space="preserve"> r. – pierwszy, </w:t>
      </w:r>
      <w:r w:rsidRPr="00067F62">
        <w:rPr>
          <w:rFonts w:ascii="Cambria" w:hAnsi="Cambria" w:cs="Calibri"/>
          <w:color w:val="000000" w:themeColor="text1"/>
          <w:sz w:val="22"/>
          <w:szCs w:val="22"/>
        </w:rPr>
        <w:br/>
        <w:t>do 20 grudnia 202</w:t>
      </w:r>
      <w:r w:rsidR="00746A31" w:rsidRPr="00067F62">
        <w:rPr>
          <w:rFonts w:ascii="Cambria" w:hAnsi="Cambria" w:cs="Calibri"/>
          <w:color w:val="000000" w:themeColor="text1"/>
          <w:sz w:val="22"/>
          <w:szCs w:val="22"/>
        </w:rPr>
        <w:t xml:space="preserve">6 </w:t>
      </w:r>
      <w:r w:rsidRPr="00067F62">
        <w:rPr>
          <w:rFonts w:ascii="Cambria" w:hAnsi="Cambria" w:cs="Calibri"/>
          <w:color w:val="000000" w:themeColor="text1"/>
          <w:sz w:val="22"/>
          <w:szCs w:val="22"/>
        </w:rPr>
        <w:t>r. – drugi, do 20 grudnia  202</w:t>
      </w:r>
      <w:r w:rsidR="00746A31" w:rsidRPr="00067F62">
        <w:rPr>
          <w:rFonts w:ascii="Cambria" w:hAnsi="Cambria" w:cs="Calibri"/>
          <w:color w:val="000000" w:themeColor="text1"/>
          <w:sz w:val="22"/>
          <w:szCs w:val="22"/>
        </w:rPr>
        <w:t xml:space="preserve">7 </w:t>
      </w:r>
      <w:r w:rsidRPr="00067F62">
        <w:rPr>
          <w:rFonts w:ascii="Cambria" w:hAnsi="Cambria" w:cs="Calibri"/>
          <w:color w:val="000000" w:themeColor="text1"/>
          <w:sz w:val="22"/>
          <w:szCs w:val="22"/>
        </w:rPr>
        <w:t xml:space="preserve">r.  – trzeci, z realizowanego zadania, zawierających m.in. poziom motywacji i postaw uczestników; </w:t>
      </w:r>
    </w:p>
    <w:p w:rsidR="004D3299" w:rsidRPr="00067F62" w:rsidRDefault="004D3299">
      <w:pPr>
        <w:numPr>
          <w:ilvl w:val="0"/>
          <w:numId w:val="7"/>
        </w:numPr>
        <w:ind w:left="567" w:hanging="283"/>
        <w:jc w:val="both"/>
        <w:rPr>
          <w:rFonts w:ascii="Cambria" w:hAnsi="Cambria"/>
          <w:color w:val="000000" w:themeColor="text1"/>
          <w:sz w:val="22"/>
          <w:szCs w:val="22"/>
        </w:rPr>
      </w:pPr>
      <w:r w:rsidRPr="00067F62">
        <w:rPr>
          <w:rFonts w:ascii="Cambria" w:hAnsi="Cambria" w:cs="Calibri"/>
          <w:color w:val="000000" w:themeColor="text1"/>
          <w:sz w:val="22"/>
          <w:szCs w:val="22"/>
        </w:rPr>
        <w:t>niezwłocznego informowania Zamawiającego o absencji uczestników terapii w czasie jej trwania a także innych okolicznościach mających wpływ na realizację programu terapii;</w:t>
      </w:r>
    </w:p>
    <w:p w:rsidR="004D3299" w:rsidRPr="00067F62" w:rsidRDefault="004D3299">
      <w:pPr>
        <w:numPr>
          <w:ilvl w:val="0"/>
          <w:numId w:val="7"/>
        </w:numPr>
        <w:ind w:left="567" w:hanging="283"/>
        <w:jc w:val="both"/>
        <w:rPr>
          <w:rFonts w:ascii="Cambria" w:hAnsi="Cambria"/>
          <w:color w:val="000000" w:themeColor="text1"/>
          <w:sz w:val="22"/>
          <w:szCs w:val="22"/>
        </w:rPr>
      </w:pPr>
      <w:r w:rsidRPr="00067F62">
        <w:rPr>
          <w:rFonts w:ascii="Cambria" w:hAnsi="Cambria" w:cs="Calibri"/>
          <w:color w:val="000000" w:themeColor="text1"/>
          <w:sz w:val="22"/>
          <w:szCs w:val="22"/>
        </w:rPr>
        <w:t>zachowania zgodnie z ustawą z dnia 8 czerwca 2001 r. o zawodzie psychologa                            i samorzą</w:t>
      </w:r>
      <w:r w:rsidR="00746A31" w:rsidRPr="00067F62">
        <w:rPr>
          <w:rFonts w:ascii="Cambria" w:hAnsi="Cambria" w:cs="Calibri"/>
          <w:color w:val="000000" w:themeColor="text1"/>
          <w:sz w:val="22"/>
          <w:szCs w:val="22"/>
        </w:rPr>
        <w:t>dzie zawodowym psychologów (Dz.</w:t>
      </w:r>
      <w:r w:rsidRPr="00067F62">
        <w:rPr>
          <w:rFonts w:ascii="Cambria" w:hAnsi="Cambria" w:cs="Calibri"/>
          <w:color w:val="000000" w:themeColor="text1"/>
          <w:sz w:val="22"/>
          <w:szCs w:val="22"/>
        </w:rPr>
        <w:t>U. z 20</w:t>
      </w:r>
      <w:r w:rsidR="00BA6E5C" w:rsidRPr="00067F62">
        <w:rPr>
          <w:rFonts w:ascii="Cambria" w:hAnsi="Cambria" w:cs="Calibri"/>
          <w:color w:val="000000" w:themeColor="text1"/>
          <w:sz w:val="22"/>
          <w:szCs w:val="22"/>
        </w:rPr>
        <w:t>19</w:t>
      </w:r>
      <w:r w:rsidRPr="00067F62">
        <w:rPr>
          <w:rFonts w:ascii="Cambria" w:hAnsi="Cambria" w:cs="Calibri"/>
          <w:color w:val="000000" w:themeColor="text1"/>
          <w:sz w:val="22"/>
          <w:szCs w:val="22"/>
        </w:rPr>
        <w:t xml:space="preserve"> r. poz. </w:t>
      </w:r>
      <w:r w:rsidR="00BA6E5C" w:rsidRPr="00067F62">
        <w:rPr>
          <w:rFonts w:ascii="Cambria" w:hAnsi="Cambria" w:cs="Calibri"/>
          <w:color w:val="000000" w:themeColor="text1"/>
          <w:sz w:val="22"/>
          <w:szCs w:val="22"/>
        </w:rPr>
        <w:t xml:space="preserve">1026 tj.) </w:t>
      </w:r>
      <w:r w:rsidRPr="00067F62">
        <w:rPr>
          <w:rFonts w:ascii="Cambria" w:hAnsi="Cambria" w:cs="Calibri"/>
          <w:color w:val="000000" w:themeColor="text1"/>
          <w:sz w:val="22"/>
          <w:szCs w:val="22"/>
        </w:rPr>
        <w:t xml:space="preserve">w tajemnicy informacji związanych z klientami, uzyskanych w związku z wykonywaniem usługi. </w:t>
      </w:r>
      <w:hyperlink r:id="rId5" w:anchor="/act/16904265/2580648" w:history="1">
        <w:r w:rsidR="00BA6E5C" w:rsidRPr="00067F62">
          <w:rPr>
            <w:rStyle w:val="Hipercze"/>
            <w:color w:val="000000" w:themeColor="text1"/>
          </w:rPr>
          <w:t xml:space="preserve"> </w:t>
        </w:r>
      </w:hyperlink>
    </w:p>
    <w:p w:rsidR="004D3299" w:rsidRPr="00067F62" w:rsidRDefault="004D3299">
      <w:pPr>
        <w:widowControl w:val="0"/>
        <w:numPr>
          <w:ilvl w:val="0"/>
          <w:numId w:val="3"/>
        </w:numPr>
        <w:tabs>
          <w:tab w:val="left" w:pos="284"/>
        </w:tabs>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Wykonawca oświadcza, że w realizacji usługi weźmie udział następująca osoba:                               ………………………….., zgodnie ze złożoną ofertą.</w:t>
      </w:r>
    </w:p>
    <w:p w:rsidR="004D3299" w:rsidRPr="00067F62" w:rsidRDefault="004D3299">
      <w:pPr>
        <w:autoSpaceDE w:val="0"/>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3. Wykonawca zapewnia, iż osoba prowadząca terapię posiada odpowiednie kwalifikacje umożliwiające jej realizację, tj.:</w:t>
      </w:r>
    </w:p>
    <w:p w:rsidR="004D3299" w:rsidRPr="00067F62" w:rsidRDefault="004D3299">
      <w:pPr>
        <w:pStyle w:val="Akapitzlist"/>
        <w:numPr>
          <w:ilvl w:val="0"/>
          <w:numId w:val="8"/>
        </w:numPr>
        <w:ind w:left="1134" w:hanging="375"/>
        <w:jc w:val="both"/>
        <w:rPr>
          <w:rFonts w:ascii="Cambria" w:hAnsi="Cambria"/>
          <w:color w:val="000000" w:themeColor="text1"/>
          <w:sz w:val="22"/>
          <w:szCs w:val="22"/>
        </w:rPr>
      </w:pPr>
      <w:bookmarkStart w:id="3" w:name="_Hlk533144672"/>
      <w:r w:rsidRPr="00067F62">
        <w:rPr>
          <w:rFonts w:ascii="Cambria" w:hAnsi="Cambria" w:cs="Calibri"/>
          <w:color w:val="000000" w:themeColor="text1"/>
          <w:sz w:val="22"/>
          <w:szCs w:val="22"/>
        </w:rPr>
        <w:t xml:space="preserve">posiada dyplom magistra psychologii, </w:t>
      </w:r>
    </w:p>
    <w:p w:rsidR="004D3299" w:rsidRPr="00067F62" w:rsidRDefault="004D3299">
      <w:pPr>
        <w:pStyle w:val="Akapitzlist"/>
        <w:numPr>
          <w:ilvl w:val="0"/>
          <w:numId w:val="8"/>
        </w:numPr>
        <w:ind w:left="1134" w:hanging="375"/>
        <w:jc w:val="both"/>
        <w:rPr>
          <w:rFonts w:ascii="Cambria" w:hAnsi="Cambria"/>
          <w:color w:val="000000" w:themeColor="text1"/>
          <w:sz w:val="22"/>
          <w:szCs w:val="22"/>
        </w:rPr>
      </w:pPr>
      <w:r w:rsidRPr="00067F62">
        <w:rPr>
          <w:rFonts w:ascii="Cambria" w:hAnsi="Cambria" w:cs="Calibri"/>
          <w:color w:val="000000" w:themeColor="text1"/>
          <w:sz w:val="22"/>
          <w:szCs w:val="22"/>
        </w:rPr>
        <w:t>posiada uprawnienia do prowadzenia terapii psychologicznej,</w:t>
      </w:r>
    </w:p>
    <w:p w:rsidR="004D3299" w:rsidRPr="00067F62" w:rsidRDefault="004D3299">
      <w:pPr>
        <w:pStyle w:val="Akapitzlist"/>
        <w:numPr>
          <w:ilvl w:val="0"/>
          <w:numId w:val="8"/>
        </w:numPr>
        <w:ind w:left="1134" w:hanging="375"/>
        <w:jc w:val="both"/>
        <w:rPr>
          <w:rFonts w:ascii="Cambria" w:hAnsi="Cambria"/>
          <w:color w:val="000000" w:themeColor="text1"/>
          <w:sz w:val="22"/>
          <w:szCs w:val="22"/>
        </w:rPr>
      </w:pPr>
      <w:r w:rsidRPr="00067F62">
        <w:rPr>
          <w:rFonts w:ascii="Cambria" w:hAnsi="Cambria" w:cs="Calibri"/>
          <w:color w:val="000000" w:themeColor="text1"/>
          <w:sz w:val="22"/>
          <w:szCs w:val="22"/>
        </w:rPr>
        <w:t xml:space="preserve">posiada minimum 10 letnie udokumentowane doświadczenie w pracy </w:t>
      </w:r>
      <w:r w:rsidRPr="00067F62">
        <w:rPr>
          <w:rFonts w:ascii="Cambria" w:hAnsi="Cambria" w:cs="Calibri"/>
          <w:color w:val="000000" w:themeColor="text1"/>
          <w:sz w:val="22"/>
          <w:szCs w:val="22"/>
        </w:rPr>
        <w:br/>
        <w:t xml:space="preserve">z indywidualnym klientem, w tym z dzieckiem,  </w:t>
      </w:r>
    </w:p>
    <w:p w:rsidR="004D3299" w:rsidRPr="00067F62" w:rsidRDefault="004D3299">
      <w:pPr>
        <w:pStyle w:val="Akapitzlist"/>
        <w:numPr>
          <w:ilvl w:val="0"/>
          <w:numId w:val="8"/>
        </w:numPr>
        <w:ind w:left="1134" w:hanging="375"/>
        <w:jc w:val="both"/>
        <w:rPr>
          <w:rFonts w:ascii="Cambria" w:hAnsi="Cambria"/>
          <w:color w:val="000000" w:themeColor="text1"/>
          <w:sz w:val="22"/>
          <w:szCs w:val="22"/>
        </w:rPr>
      </w:pPr>
      <w:r w:rsidRPr="00067F62">
        <w:rPr>
          <w:rFonts w:ascii="Cambria" w:hAnsi="Cambria" w:cs="Calibri"/>
          <w:color w:val="000000" w:themeColor="text1"/>
          <w:sz w:val="22"/>
          <w:szCs w:val="22"/>
        </w:rPr>
        <w:t xml:space="preserve">jest pod stałą </w:t>
      </w:r>
      <w:proofErr w:type="spellStart"/>
      <w:r w:rsidRPr="00067F62">
        <w:rPr>
          <w:rFonts w:ascii="Cambria" w:hAnsi="Cambria" w:cs="Calibri"/>
          <w:color w:val="000000" w:themeColor="text1"/>
          <w:sz w:val="22"/>
          <w:szCs w:val="22"/>
        </w:rPr>
        <w:t>superwizją</w:t>
      </w:r>
      <w:proofErr w:type="spellEnd"/>
      <w:r w:rsidRPr="00067F62">
        <w:rPr>
          <w:rFonts w:ascii="Cambria" w:hAnsi="Cambria" w:cs="Calibri"/>
          <w:color w:val="000000" w:themeColor="text1"/>
          <w:sz w:val="22"/>
          <w:szCs w:val="22"/>
        </w:rPr>
        <w:t xml:space="preserve"> pracy własnej.  </w:t>
      </w:r>
      <w:bookmarkEnd w:id="3"/>
    </w:p>
    <w:p w:rsidR="004D3299" w:rsidRPr="00067F62" w:rsidRDefault="004D3299">
      <w:pPr>
        <w:pStyle w:val="Akapitzlist"/>
        <w:autoSpaceDE w:val="0"/>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4. Wykonawca nie może powierzyć wykonania czynności wynikających z umowy innym osobom bez zgody Zamawiającego.</w:t>
      </w:r>
    </w:p>
    <w:p w:rsidR="004D3299" w:rsidRPr="00067F62" w:rsidRDefault="004D3299" w:rsidP="00743C31">
      <w:p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5. Zamawiający dopuszcza zmianę osoby wykonującej terapię, jedynie za uprzedn</w:t>
      </w:r>
      <w:r w:rsidR="00743C31" w:rsidRPr="00067F62">
        <w:rPr>
          <w:rFonts w:ascii="Cambria" w:hAnsi="Cambria" w:cs="Calibri"/>
          <w:color w:val="000000" w:themeColor="text1"/>
          <w:sz w:val="22"/>
          <w:szCs w:val="22"/>
        </w:rPr>
        <w:t>ią pisemną zgodą Zamawiającego.</w:t>
      </w:r>
    </w:p>
    <w:p w:rsidR="004D3299" w:rsidRPr="00067F62" w:rsidRDefault="004D3299">
      <w:p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6. W przypadku zmiany oso</w:t>
      </w:r>
      <w:r w:rsidR="00743C31" w:rsidRPr="00067F62">
        <w:rPr>
          <w:rFonts w:ascii="Cambria" w:hAnsi="Cambria" w:cs="Calibri"/>
          <w:color w:val="000000" w:themeColor="text1"/>
          <w:sz w:val="22"/>
          <w:szCs w:val="22"/>
        </w:rPr>
        <w:t xml:space="preserve">by wykonującej przedmiot umowy </w:t>
      </w:r>
      <w:r w:rsidRPr="00067F62">
        <w:rPr>
          <w:rFonts w:ascii="Cambria" w:hAnsi="Cambria" w:cs="Calibri"/>
          <w:color w:val="000000" w:themeColor="text1"/>
          <w:sz w:val="22"/>
          <w:szCs w:val="22"/>
        </w:rPr>
        <w:t>nowa osoba musi spełniać wymagania określone dla Wykonawcy jak w § 4 ust. 3 umowy.</w:t>
      </w:r>
    </w:p>
    <w:p w:rsidR="004D3299" w:rsidRPr="00067F62" w:rsidRDefault="004D3299">
      <w:pPr>
        <w:ind w:left="284" w:hanging="284"/>
        <w:jc w:val="both"/>
        <w:rPr>
          <w:rFonts w:ascii="Cambria" w:hAnsi="Cambria"/>
          <w:color w:val="000000" w:themeColor="text1"/>
          <w:sz w:val="22"/>
          <w:szCs w:val="22"/>
        </w:rPr>
      </w:pPr>
      <w:r w:rsidRPr="00067F62">
        <w:rPr>
          <w:rFonts w:ascii="Cambria" w:hAnsi="Cambria" w:cs="Calibri"/>
          <w:color w:val="000000" w:themeColor="text1"/>
          <w:sz w:val="22"/>
          <w:szCs w:val="22"/>
        </w:rPr>
        <w:t>7. Za zmianę i zagwarantowanie innej niż wskazana w niniejszej umowie osoby wykonującej usługę odpowiada Wykonawca.</w:t>
      </w:r>
    </w:p>
    <w:p w:rsidR="004D3299" w:rsidRPr="00067F62" w:rsidRDefault="004D3299">
      <w:pPr>
        <w:widowControl w:val="0"/>
        <w:jc w:val="center"/>
        <w:rPr>
          <w:rFonts w:ascii="Cambria" w:hAnsi="Cambria"/>
          <w:color w:val="000000" w:themeColor="text1"/>
          <w:sz w:val="22"/>
          <w:szCs w:val="22"/>
        </w:rPr>
      </w:pPr>
      <w:r w:rsidRPr="00067F62">
        <w:rPr>
          <w:rFonts w:ascii="Cambria" w:hAnsi="Cambria" w:cs="Calibri"/>
          <w:b/>
          <w:bCs/>
          <w:color w:val="000000" w:themeColor="text1"/>
          <w:sz w:val="22"/>
          <w:szCs w:val="22"/>
        </w:rPr>
        <w:lastRenderedPageBreak/>
        <w:t>§ 5</w:t>
      </w:r>
    </w:p>
    <w:p w:rsidR="004D3299" w:rsidRPr="00067F62" w:rsidRDefault="004D3299">
      <w:pPr>
        <w:pStyle w:val="Akapitzlist1"/>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Ustala się, że za jedną godzinę zegarową przeprowadzonej terapii Wykonawcy przysługuje wynagrodzenie w wysokości </w:t>
      </w:r>
      <w:r w:rsidRPr="00067F62">
        <w:rPr>
          <w:rFonts w:ascii="Cambria" w:hAnsi="Cambria" w:cs="Calibri"/>
          <w:b/>
          <w:bCs/>
          <w:color w:val="000000" w:themeColor="text1"/>
          <w:sz w:val="22"/>
          <w:szCs w:val="22"/>
        </w:rPr>
        <w:t xml:space="preserve">……………. zł </w:t>
      </w:r>
      <w:r w:rsidR="00216A03" w:rsidRPr="00067F62">
        <w:rPr>
          <w:rFonts w:ascii="Cambria" w:hAnsi="Cambria" w:cs="Calibri"/>
          <w:b/>
          <w:bCs/>
          <w:color w:val="000000" w:themeColor="text1"/>
          <w:sz w:val="22"/>
          <w:szCs w:val="22"/>
        </w:rPr>
        <w:t>brutto (słownie: ………………….</w:t>
      </w:r>
      <w:r w:rsidRPr="00067F62">
        <w:rPr>
          <w:rFonts w:ascii="Cambria" w:hAnsi="Cambria" w:cs="Calibri"/>
          <w:b/>
          <w:bCs/>
          <w:color w:val="000000" w:themeColor="text1"/>
          <w:sz w:val="22"/>
          <w:szCs w:val="22"/>
        </w:rPr>
        <w:t xml:space="preserve">), </w:t>
      </w:r>
      <w:r w:rsidRPr="00067F62">
        <w:rPr>
          <w:rFonts w:ascii="Cambria" w:hAnsi="Cambria" w:cs="Calibri"/>
          <w:color w:val="000000" w:themeColor="text1"/>
          <w:sz w:val="22"/>
          <w:szCs w:val="22"/>
        </w:rPr>
        <w:t>obejmujące także składki na ubezpieczenie społeczne finansowane przez pracodawcę w przypadku, gdy pracodawca zobowiązany jest do ich ponoszenia.</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Kwota łączna wynagrodzenia stanowi iloczyn faktycznie wykonanych godzin terapii                        i wartości wynagrodzenia za jedną zegarową godzinę indywidualnej terapii psychologicznej. </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Łączna </w:t>
      </w:r>
      <w:r w:rsidR="00AE79F6" w:rsidRPr="00067F62">
        <w:rPr>
          <w:rFonts w:ascii="Cambria" w:hAnsi="Cambria" w:cs="Calibri"/>
          <w:color w:val="000000" w:themeColor="text1"/>
          <w:sz w:val="22"/>
          <w:szCs w:val="22"/>
        </w:rPr>
        <w:t xml:space="preserve">szacunkowa </w:t>
      </w:r>
      <w:r w:rsidRPr="00067F62">
        <w:rPr>
          <w:rFonts w:ascii="Cambria" w:hAnsi="Cambria" w:cs="Calibri"/>
          <w:color w:val="000000" w:themeColor="text1"/>
          <w:sz w:val="22"/>
          <w:szCs w:val="22"/>
        </w:rPr>
        <w:t xml:space="preserve">wartość wynagrodzenia za realizację przedmiotu umowy </w:t>
      </w:r>
      <w:r w:rsidR="00AE79F6" w:rsidRPr="00067F62">
        <w:rPr>
          <w:rFonts w:ascii="Cambria" w:hAnsi="Cambria" w:cs="Calibri"/>
          <w:color w:val="000000" w:themeColor="text1"/>
          <w:sz w:val="22"/>
          <w:szCs w:val="22"/>
        </w:rPr>
        <w:t>wynosi</w:t>
      </w:r>
      <w:r w:rsidRPr="00067F62">
        <w:rPr>
          <w:rFonts w:ascii="Cambria" w:hAnsi="Cambria" w:cs="Calibri"/>
          <w:color w:val="000000" w:themeColor="text1"/>
          <w:sz w:val="22"/>
          <w:szCs w:val="22"/>
        </w:rPr>
        <w:t xml:space="preserve">  …………………. brutto (słownie: ……………………).</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kern w:val="2"/>
          <w:sz w:val="22"/>
          <w:szCs w:val="22"/>
          <w:u w:val="single"/>
        </w:rPr>
        <w:t xml:space="preserve">Jeżeli Wykonawca nie może przeprowadzić terapii z uwagi na nieobecność prawidłowo zawiadomionego uczestnika w terminie wynikającym z harmonogramów, to za czas </w:t>
      </w:r>
      <w:r w:rsidRPr="00067F62">
        <w:rPr>
          <w:rFonts w:ascii="Cambria" w:hAnsi="Cambria" w:cs="Calibri"/>
          <w:color w:val="000000" w:themeColor="text1"/>
          <w:sz w:val="22"/>
          <w:szCs w:val="22"/>
          <w:u w:val="single"/>
        </w:rPr>
        <w:t xml:space="preserve">gotowości do przeprowadzenia terapii wynagrodzenie nie przysługuje. </w:t>
      </w:r>
      <w:r w:rsidRPr="00067F62">
        <w:rPr>
          <w:rFonts w:ascii="Cambria" w:hAnsi="Cambria" w:cs="Calibri"/>
          <w:color w:val="000000" w:themeColor="text1"/>
          <w:sz w:val="22"/>
          <w:szCs w:val="22"/>
        </w:rPr>
        <w:t>Zamawiający uiści wynagrodzenie Wykonawcy wyłącznie w przypadku faktycznego udzielenia wsparcia.</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Wypłata wynagrodzenia będzie realizowana w systemie miesięcznym proporcjonalnie do ilości godzin zrealizowanego przedmiotu umowy.</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Wypłata wynagrodzenia nastąpi każdorazowo po przedstawieniu rachunku/faktury na wskazany przez Wykonawcę numer rachunku bankowego w terminie </w:t>
      </w:r>
      <w:r w:rsidR="00304A15" w:rsidRPr="00067F62">
        <w:rPr>
          <w:rFonts w:ascii="Cambria" w:hAnsi="Cambria" w:cs="Calibri"/>
          <w:color w:val="000000" w:themeColor="text1"/>
          <w:sz w:val="22"/>
          <w:szCs w:val="22"/>
        </w:rPr>
        <w:t>….</w:t>
      </w:r>
      <w:r w:rsidRPr="00067F62">
        <w:rPr>
          <w:rFonts w:ascii="Cambria" w:hAnsi="Cambria" w:cs="Calibri"/>
          <w:color w:val="000000" w:themeColor="text1"/>
          <w:sz w:val="22"/>
          <w:szCs w:val="22"/>
        </w:rPr>
        <w:t xml:space="preserve"> dni od daty przedstawienia faktury/rachunku i weryfikacji oraz zaakceptowaniu zestawienia, </w:t>
      </w:r>
      <w:r w:rsidRPr="00067F62">
        <w:rPr>
          <w:rFonts w:ascii="Cambria" w:hAnsi="Cambria" w:cs="Calibri"/>
          <w:color w:val="000000" w:themeColor="text1"/>
          <w:sz w:val="22"/>
          <w:szCs w:val="22"/>
        </w:rPr>
        <w:br/>
        <w:t>o którym mowa § 4 ust. 1 pkt 4 niniejszej umowy.</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Zamawiający dokona weryfikacji dokumentacji, o której mowa w § 5 ust. 6. Dokumentacja bez zastrzeżeń stanowi podstawę do dokonania płatności wynagrodzenia.</w:t>
      </w:r>
    </w:p>
    <w:p w:rsidR="004D3299" w:rsidRPr="00067F62" w:rsidRDefault="004D3299">
      <w:pPr>
        <w:widowControl w:val="0"/>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W przypadku, gdy Zamawiający zgłosi uwagi do przedłożonej dokumentacji Wykonawca zobowiązuje się do usunięcia uchybień w terminie 3 dni roboczych od daty otrzymania informacji o uwagach.</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Wynagrodzenie Wykonawcy zawiera wszelkie koszty związane z wykonaniem przedmiotu umowy, w tym również koszty dojazdu, koszty rozmów telefonicznych oraz kosztów lokalu, w którym będzie prowadzona terapia.</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Z należnego Wykonawcy wynagrodzenia Zamawiający potrącać będzie zaliczkę na podatek dochodowy oraz należne składki z tytułu ubezpieczenia społeczneg</w:t>
      </w:r>
      <w:r w:rsidR="00304A15" w:rsidRPr="00067F62">
        <w:rPr>
          <w:rFonts w:ascii="Cambria" w:hAnsi="Cambria" w:cs="Calibri"/>
          <w:color w:val="000000" w:themeColor="text1"/>
          <w:sz w:val="22"/>
          <w:szCs w:val="22"/>
        </w:rPr>
        <w:t xml:space="preserve">o </w:t>
      </w:r>
      <w:r w:rsidRPr="00067F62">
        <w:rPr>
          <w:rFonts w:ascii="Cambria" w:hAnsi="Cambria" w:cs="Calibri"/>
          <w:color w:val="000000" w:themeColor="text1"/>
          <w:sz w:val="22"/>
          <w:szCs w:val="22"/>
        </w:rPr>
        <w:t>i ubezpieczenia zdrowotnego zgodnie z obowiązującymi przepisami.</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Płatność podmiotom gospodarczym i osobom prawnym nastąpi na podstawie prawidłowo wystawionej faktury lub rachunku za wykonaną usługę, gdzie nabywcą będzie Powiat Świdnicki, ul. Skłodowskiej 7; 58-100 Świdnica, NIP:</w:t>
      </w:r>
      <w:r w:rsidRPr="00067F62">
        <w:rPr>
          <w:rFonts w:ascii="Cambria" w:hAnsi="Cambria" w:cs="Calibri"/>
          <w:b/>
          <w:bCs/>
          <w:color w:val="000000" w:themeColor="text1"/>
          <w:sz w:val="22"/>
          <w:szCs w:val="22"/>
        </w:rPr>
        <w:t xml:space="preserve"> </w:t>
      </w:r>
      <w:r w:rsidRPr="00067F62">
        <w:rPr>
          <w:rFonts w:ascii="Cambria" w:hAnsi="Cambria" w:cs="Calibri"/>
          <w:bCs/>
          <w:color w:val="000000" w:themeColor="text1"/>
          <w:sz w:val="22"/>
          <w:szCs w:val="22"/>
        </w:rPr>
        <w:t>884-23-69-827</w:t>
      </w:r>
      <w:r w:rsidRPr="00067F62">
        <w:rPr>
          <w:rFonts w:ascii="Cambria" w:hAnsi="Cambria" w:cs="Calibri"/>
          <w:color w:val="000000" w:themeColor="text1"/>
          <w:sz w:val="22"/>
          <w:szCs w:val="22"/>
        </w:rPr>
        <w:t>, a odbiorcą: Powiatowe Centrum Pomocy Rodzinie w Świdnicy,  ul. Wałbrzyska 15, 58-100 Świdnica.</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W przypadku umowy zlecenia z osobą fizyczną nieprowadzącą działalności gospodarczej płatność nastąpi na podstawie prawidłowo wystawionego rachunku na Powiatowe Centrum Pomocy Rodzinie, ul. Wałbrzyska 15, 58-100 Świdnica.</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Faktury lub rachunki Wykonawcy mogą być składane także w formie elektronicznej za pośrednictwem poczty elektronicznej na adres e-mail: …………….…@...pl - wystawionej po spełnieniu wymogów jak w ust. 6 i 7.</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 xml:space="preserve">Wykonawca będący osobą fizyczną nieprowadzącą działalności gospodarczej, jest zobowiązany do comiesięcznego przedkładania Zamawiającemu oświadczenia dotyczącego stanu faktycznego wykonawcy w kwestii obowiązku ubezpieczenia społecznego, </w:t>
      </w:r>
      <w:r w:rsidRPr="00067F62">
        <w:rPr>
          <w:rFonts w:ascii="Cambria" w:hAnsi="Cambria" w:cs="Calibri"/>
          <w:b/>
          <w:color w:val="000000" w:themeColor="text1"/>
          <w:sz w:val="22"/>
          <w:szCs w:val="22"/>
        </w:rPr>
        <w:t xml:space="preserve">zgodnie </w:t>
      </w:r>
      <w:r w:rsidR="009E7614" w:rsidRPr="00067F62">
        <w:rPr>
          <w:rFonts w:ascii="Cambria" w:hAnsi="Cambria" w:cs="Calibri"/>
          <w:b/>
          <w:color w:val="000000" w:themeColor="text1"/>
          <w:sz w:val="22"/>
          <w:szCs w:val="22"/>
        </w:rPr>
        <w:t xml:space="preserve">           </w:t>
      </w:r>
      <w:r w:rsidRPr="00067F62">
        <w:rPr>
          <w:rFonts w:ascii="Cambria" w:hAnsi="Cambria" w:cs="Calibri"/>
          <w:b/>
          <w:color w:val="000000" w:themeColor="text1"/>
          <w:sz w:val="22"/>
          <w:szCs w:val="22"/>
        </w:rPr>
        <w:t>z załącznikiem nr 2 do umowy.</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W przypadku podania przez Wykonawcę nieprawdziwych danych, o których mowa w ust. 14 umowy Wykonawca zobowiązuje się do pokrycia należnych składek na ubezpieczenie społeczne w przypadku przypisu tych składek.</w:t>
      </w:r>
    </w:p>
    <w:p w:rsidR="004D3299" w:rsidRPr="00067F62" w:rsidRDefault="004D3299">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Zamawiający upoważnia Wykonawcę do wystawienia faktury VAT bez jego podpisu.</w:t>
      </w:r>
    </w:p>
    <w:p w:rsidR="002723FC" w:rsidRPr="00067F62" w:rsidRDefault="004D3299" w:rsidP="00FD18A7">
      <w:pPr>
        <w:numPr>
          <w:ilvl w:val="0"/>
          <w:numId w:val="2"/>
        </w:numPr>
        <w:jc w:val="both"/>
        <w:rPr>
          <w:rFonts w:ascii="Cambria" w:hAnsi="Cambria"/>
          <w:color w:val="000000" w:themeColor="text1"/>
          <w:sz w:val="22"/>
          <w:szCs w:val="22"/>
        </w:rPr>
      </w:pPr>
      <w:r w:rsidRPr="00067F62">
        <w:rPr>
          <w:rFonts w:ascii="Cambria" w:hAnsi="Cambria" w:cs="Calibri"/>
          <w:color w:val="000000" w:themeColor="text1"/>
          <w:sz w:val="22"/>
          <w:szCs w:val="22"/>
        </w:rPr>
        <w:t>Za datę dokonanej zapłaty uważa się datę obciążenia rachunku bankowego Zamawiającego.</w:t>
      </w:r>
    </w:p>
    <w:p w:rsidR="00D05105" w:rsidRPr="00067F62" w:rsidRDefault="00D05105" w:rsidP="00D05105">
      <w:pPr>
        <w:ind w:left="360"/>
        <w:jc w:val="both"/>
        <w:rPr>
          <w:rFonts w:ascii="Cambria" w:hAnsi="Cambria"/>
          <w:color w:val="000000" w:themeColor="text1"/>
          <w:sz w:val="22"/>
          <w:szCs w:val="22"/>
        </w:rPr>
      </w:pPr>
    </w:p>
    <w:p w:rsidR="004D3299" w:rsidRPr="00067F62" w:rsidRDefault="002723FC" w:rsidP="002723FC">
      <w:pPr>
        <w:spacing w:after="120"/>
        <w:jc w:val="center"/>
        <w:rPr>
          <w:rFonts w:ascii="Cambria" w:hAnsi="Cambria"/>
          <w:color w:val="000000" w:themeColor="text1"/>
          <w:sz w:val="22"/>
          <w:szCs w:val="22"/>
        </w:rPr>
      </w:pPr>
      <w:r w:rsidRPr="00067F62">
        <w:rPr>
          <w:rFonts w:ascii="Cambria" w:eastAsia="MS Mincho" w:hAnsi="Cambria" w:cs="Calibri"/>
          <w:b/>
          <w:color w:val="000000" w:themeColor="text1"/>
          <w:sz w:val="22"/>
          <w:szCs w:val="22"/>
        </w:rPr>
        <w:t xml:space="preserve">§ 6 </w:t>
      </w:r>
      <w:r w:rsidR="004D3299" w:rsidRPr="00067F62">
        <w:rPr>
          <w:rFonts w:ascii="Cambria" w:eastAsia="Calibri" w:hAnsi="Cambria" w:cs="Calibri"/>
          <w:b/>
          <w:bCs/>
          <w:color w:val="000000" w:themeColor="text1"/>
          <w:sz w:val="22"/>
          <w:szCs w:val="22"/>
        </w:rPr>
        <w:t xml:space="preserve"> </w:t>
      </w:r>
      <w:r w:rsidR="004D3299" w:rsidRPr="00067F62">
        <w:rPr>
          <w:rFonts w:ascii="Cambria" w:hAnsi="Cambria" w:cs="Calibri"/>
          <w:b/>
          <w:bCs/>
          <w:color w:val="000000" w:themeColor="text1"/>
          <w:sz w:val="22"/>
          <w:szCs w:val="22"/>
        </w:rPr>
        <w:t>Podwykonawstwo</w:t>
      </w:r>
    </w:p>
    <w:p w:rsidR="004D3299" w:rsidRPr="00067F62" w:rsidRDefault="004D3299" w:rsidP="00A10246">
      <w:pPr>
        <w:pStyle w:val="Zwykytekst1"/>
        <w:numPr>
          <w:ilvl w:val="3"/>
          <w:numId w:val="3"/>
        </w:numPr>
        <w:tabs>
          <w:tab w:val="clear" w:pos="2880"/>
          <w:tab w:val="num" w:pos="360"/>
        </w:tabs>
        <w:ind w:left="360"/>
        <w:jc w:val="both"/>
        <w:rPr>
          <w:rFonts w:ascii="Cambria" w:eastAsia="MS Mincho" w:hAnsi="Cambria" w:cs="Calibri"/>
          <w:color w:val="000000" w:themeColor="text1"/>
          <w:sz w:val="22"/>
          <w:szCs w:val="22"/>
        </w:rPr>
      </w:pPr>
      <w:r w:rsidRPr="00067F62">
        <w:rPr>
          <w:rFonts w:ascii="Cambria" w:eastAsia="MS Mincho" w:hAnsi="Cambria" w:cs="Calibri"/>
          <w:color w:val="000000" w:themeColor="text1"/>
          <w:sz w:val="22"/>
          <w:szCs w:val="22"/>
        </w:rPr>
        <w:t>Zamawiający dopuszcza realizację zadania w systemie podwykonawstwa.</w:t>
      </w:r>
    </w:p>
    <w:p w:rsidR="004D3299" w:rsidRPr="00067F62" w:rsidRDefault="004D3299" w:rsidP="00A10246">
      <w:pPr>
        <w:pStyle w:val="Zwykytekst1"/>
        <w:numPr>
          <w:ilvl w:val="3"/>
          <w:numId w:val="3"/>
        </w:numPr>
        <w:tabs>
          <w:tab w:val="clear" w:pos="2880"/>
          <w:tab w:val="num" w:pos="360"/>
        </w:tabs>
        <w:ind w:left="36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lastRenderedPageBreak/>
        <w:t>Wykonawca wskazuje n/w rodzaj, zakres i kwotę dotyczące czynności objętych przedmiotem umowy jakie z</w:t>
      </w:r>
      <w:r w:rsidR="00A10246" w:rsidRPr="00067F62">
        <w:rPr>
          <w:rFonts w:ascii="Cambria" w:eastAsia="MS Mincho" w:hAnsi="Cambria" w:cs="Calibri"/>
          <w:color w:val="000000" w:themeColor="text1"/>
          <w:sz w:val="22"/>
          <w:szCs w:val="22"/>
        </w:rPr>
        <w:t>amierza powierzyć Podwykonawcom</w:t>
      </w:r>
      <w:r w:rsidR="00D05105" w:rsidRPr="00067F62">
        <w:rPr>
          <w:rFonts w:ascii="Cambria" w:eastAsia="MS Mincho" w:hAnsi="Cambria" w:cs="Calibri"/>
          <w:color w:val="000000" w:themeColor="text1"/>
          <w:sz w:val="22"/>
          <w:szCs w:val="22"/>
        </w:rPr>
        <w:t xml:space="preserve"> </w:t>
      </w:r>
      <w:r w:rsidRPr="00067F62">
        <w:rPr>
          <w:rFonts w:ascii="Cambria" w:eastAsia="MS Mincho" w:hAnsi="Cambria" w:cs="Calibri"/>
          <w:color w:val="000000" w:themeColor="text1"/>
          <w:sz w:val="22"/>
          <w:szCs w:val="22"/>
        </w:rPr>
        <w:t>……………………………………</w:t>
      </w:r>
    </w:p>
    <w:p w:rsidR="004D3299" w:rsidRPr="00067F62" w:rsidRDefault="004D3299" w:rsidP="00A10246">
      <w:pPr>
        <w:pStyle w:val="Zwykytekst1"/>
        <w:numPr>
          <w:ilvl w:val="3"/>
          <w:numId w:val="3"/>
        </w:numPr>
        <w:tabs>
          <w:tab w:val="clear" w:pos="2880"/>
          <w:tab w:val="num" w:pos="360"/>
        </w:tabs>
        <w:ind w:left="36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Przed zawarciem umowy z Podwykonawcą Wykonawca zobowiązany jest uzyskać zgodę Zamawiającego na zawarcie umowy</w:t>
      </w:r>
      <w:r w:rsidR="00084D19" w:rsidRPr="00067F62">
        <w:rPr>
          <w:rFonts w:ascii="Cambria" w:eastAsia="MS Mincho" w:hAnsi="Cambria" w:cs="Calibri"/>
          <w:color w:val="000000" w:themeColor="text1"/>
          <w:sz w:val="22"/>
          <w:szCs w:val="22"/>
        </w:rPr>
        <w:t xml:space="preserve">. Do wniosku </w:t>
      </w:r>
      <w:r w:rsidRPr="00067F62">
        <w:rPr>
          <w:rFonts w:ascii="Cambria" w:eastAsia="MS Mincho" w:hAnsi="Cambria" w:cs="Calibri"/>
          <w:color w:val="000000" w:themeColor="text1"/>
          <w:sz w:val="22"/>
          <w:szCs w:val="22"/>
        </w:rPr>
        <w:t>o wyrażenie zgody należy dołączyć projekt umowy z Podwykonawcą.</w:t>
      </w:r>
    </w:p>
    <w:p w:rsidR="004D3299" w:rsidRPr="00067F62" w:rsidRDefault="004D3299" w:rsidP="00A10246">
      <w:pPr>
        <w:pStyle w:val="Zwykytekst1"/>
        <w:numPr>
          <w:ilvl w:val="3"/>
          <w:numId w:val="3"/>
        </w:numPr>
        <w:tabs>
          <w:tab w:val="clear" w:pos="2880"/>
          <w:tab w:val="num" w:pos="360"/>
        </w:tabs>
        <w:ind w:left="36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Umowa</w:t>
      </w:r>
      <w:r w:rsidR="002723FC" w:rsidRPr="00067F62">
        <w:rPr>
          <w:rFonts w:ascii="Cambria" w:eastAsia="MS Mincho" w:hAnsi="Cambria" w:cs="Calibri"/>
          <w:color w:val="000000" w:themeColor="text1"/>
          <w:sz w:val="22"/>
          <w:szCs w:val="22"/>
        </w:rPr>
        <w:t>, o której mowa w ust. 4,</w:t>
      </w:r>
      <w:r w:rsidRPr="00067F62">
        <w:rPr>
          <w:rFonts w:ascii="Cambria" w:eastAsia="MS Mincho" w:hAnsi="Cambria" w:cs="Calibri"/>
          <w:color w:val="000000" w:themeColor="text1"/>
          <w:sz w:val="22"/>
          <w:szCs w:val="22"/>
        </w:rPr>
        <w:t xml:space="preserve"> musi zawierać między innymi:</w:t>
      </w:r>
    </w:p>
    <w:p w:rsidR="002723FC" w:rsidRPr="00067F62" w:rsidRDefault="002723FC" w:rsidP="002723FC">
      <w:pPr>
        <w:ind w:left="36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a) termin zapłaty wynagrodzenia dla Podwykonawcy – nie może on być późniejszy niż termin zapłaty Wykonawcy przez Zamawiającego za przedmiot umowy.</w:t>
      </w:r>
    </w:p>
    <w:p w:rsidR="002723FC" w:rsidRPr="00067F62" w:rsidRDefault="002723FC" w:rsidP="002723FC">
      <w:pPr>
        <w:ind w:left="36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b) zapisy umowy z Podwykonawcą nie mogą stać w sprzeczności z postanowieniami przedmiotowo-istotnymi umowy zawartej pomiędzy Wykonawcą, a Zamawiającym.</w:t>
      </w:r>
    </w:p>
    <w:p w:rsidR="004D3299" w:rsidRPr="00067F62" w:rsidRDefault="002723FC" w:rsidP="002723FC">
      <w:pPr>
        <w:pStyle w:val="Zwykytekst1"/>
        <w:numPr>
          <w:ilvl w:val="3"/>
          <w:numId w:val="3"/>
        </w:numPr>
        <w:tabs>
          <w:tab w:val="clear" w:pos="2880"/>
          <w:tab w:val="num" w:pos="360"/>
        </w:tabs>
        <w:ind w:left="360"/>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Zapis jak w ust. 5 </w:t>
      </w:r>
      <w:r w:rsidRPr="00067F62">
        <w:rPr>
          <w:rFonts w:ascii="Cambria" w:eastAsia="MS Mincho" w:hAnsi="Cambria" w:cs="Calibri"/>
          <w:color w:val="000000" w:themeColor="text1"/>
          <w:sz w:val="22"/>
          <w:szCs w:val="22"/>
        </w:rPr>
        <w:t xml:space="preserve">dotyczą odpowiednio do zmian </w:t>
      </w:r>
      <w:r w:rsidR="004D3299" w:rsidRPr="00067F62">
        <w:rPr>
          <w:rFonts w:ascii="Cambria" w:eastAsia="MS Mincho" w:hAnsi="Cambria" w:cs="Calibri"/>
          <w:color w:val="000000" w:themeColor="text1"/>
          <w:sz w:val="22"/>
          <w:szCs w:val="22"/>
        </w:rPr>
        <w:t>umowy o podwykonawstwo.</w:t>
      </w:r>
    </w:p>
    <w:p w:rsidR="004D3299" w:rsidRPr="00067F62" w:rsidRDefault="004D3299" w:rsidP="002723FC">
      <w:pPr>
        <w:pStyle w:val="Zwykytekst1"/>
        <w:numPr>
          <w:ilvl w:val="3"/>
          <w:numId w:val="3"/>
        </w:numPr>
        <w:tabs>
          <w:tab w:val="clear" w:pos="2880"/>
          <w:tab w:val="num" w:pos="360"/>
        </w:tabs>
        <w:ind w:left="360"/>
        <w:jc w:val="both"/>
        <w:rPr>
          <w:rFonts w:ascii="Cambria" w:hAnsi="Cambria" w:cs="Calibri"/>
          <w:color w:val="000000" w:themeColor="text1"/>
          <w:sz w:val="22"/>
          <w:szCs w:val="22"/>
        </w:rPr>
      </w:pPr>
      <w:r w:rsidRPr="00067F62">
        <w:rPr>
          <w:rFonts w:ascii="Cambria" w:eastAsia="MS Mincho" w:hAnsi="Cambria" w:cs="Calibri"/>
          <w:color w:val="000000" w:themeColor="text1"/>
          <w:sz w:val="22"/>
          <w:szCs w:val="22"/>
        </w:rPr>
        <w:t xml:space="preserve">Po zawarciu umowy z Podwykonawcą Wykonawca jest zobowiązany dostarczyć </w:t>
      </w:r>
      <w:r w:rsidRPr="00067F62">
        <w:rPr>
          <w:rFonts w:ascii="Cambria" w:eastAsia="MS Mincho" w:hAnsi="Cambria" w:cs="Calibri"/>
          <w:color w:val="000000" w:themeColor="text1"/>
          <w:sz w:val="22"/>
          <w:szCs w:val="22"/>
        </w:rPr>
        <w:br/>
        <w:t xml:space="preserve">w terminie </w:t>
      </w:r>
      <w:r w:rsidRPr="00067F62">
        <w:rPr>
          <w:rFonts w:ascii="Cambria" w:eastAsia="MS Mincho" w:hAnsi="Cambria" w:cs="Calibri"/>
          <w:bCs/>
          <w:color w:val="000000" w:themeColor="text1"/>
          <w:sz w:val="22"/>
          <w:szCs w:val="22"/>
        </w:rPr>
        <w:t>7 dni od dnia</w:t>
      </w:r>
      <w:r w:rsidRPr="00067F62">
        <w:rPr>
          <w:rFonts w:ascii="Cambria" w:eastAsia="MS Mincho" w:hAnsi="Cambria" w:cs="Calibri"/>
          <w:color w:val="000000" w:themeColor="text1"/>
          <w:sz w:val="22"/>
          <w:szCs w:val="22"/>
        </w:rPr>
        <w:t xml:space="preserve"> jej zawarcia 1 egzemplarz oryginału umowy Zamawiającemu </w:t>
      </w:r>
      <w:r w:rsidRPr="00067F62">
        <w:rPr>
          <w:rFonts w:ascii="Cambria" w:eastAsia="MS Mincho" w:hAnsi="Cambria" w:cs="Calibri"/>
          <w:color w:val="000000" w:themeColor="text1"/>
          <w:sz w:val="22"/>
          <w:szCs w:val="22"/>
        </w:rPr>
        <w:br/>
        <w:t xml:space="preserve">(z wyłączeniem umów o podwykonawstwo o wartości </w:t>
      </w:r>
      <w:r w:rsidRPr="00067F62">
        <w:rPr>
          <w:rFonts w:ascii="Cambria" w:eastAsia="MS Mincho" w:hAnsi="Cambria" w:cs="Calibri"/>
          <w:bCs/>
          <w:color w:val="000000" w:themeColor="text1"/>
          <w:sz w:val="22"/>
          <w:szCs w:val="22"/>
        </w:rPr>
        <w:t>mniejszej niż 0,5 % wartości umowy</w:t>
      </w:r>
      <w:r w:rsidRPr="00067F62">
        <w:rPr>
          <w:rFonts w:ascii="Cambria" w:eastAsia="MS Mincho" w:hAnsi="Cambria" w:cs="Calibri"/>
          <w:color w:val="000000" w:themeColor="text1"/>
          <w:sz w:val="22"/>
          <w:szCs w:val="22"/>
        </w:rPr>
        <w:t xml:space="preserve"> w sprawie zamówienia z Zamawiającym). Umowa musi być zgodna z przedłożonym wcześniej projektem. </w:t>
      </w:r>
    </w:p>
    <w:p w:rsidR="004D3299" w:rsidRPr="00067F62" w:rsidRDefault="004D3299" w:rsidP="002723FC">
      <w:pPr>
        <w:pStyle w:val="Zwykytekst1"/>
        <w:numPr>
          <w:ilvl w:val="3"/>
          <w:numId w:val="3"/>
        </w:numPr>
        <w:tabs>
          <w:tab w:val="clear" w:pos="2880"/>
          <w:tab w:val="num" w:pos="360"/>
        </w:tabs>
        <w:ind w:left="360"/>
        <w:jc w:val="both"/>
        <w:rPr>
          <w:rFonts w:ascii="Cambria" w:hAnsi="Cambria" w:cs="Calibri"/>
          <w:color w:val="000000" w:themeColor="text1"/>
          <w:sz w:val="22"/>
          <w:szCs w:val="22"/>
        </w:rPr>
      </w:pPr>
      <w:r w:rsidRPr="00067F62">
        <w:rPr>
          <w:rFonts w:ascii="Cambria" w:eastAsia="MS Mincho" w:hAnsi="Cambria" w:cs="Calibri"/>
          <w:color w:val="000000" w:themeColor="text1"/>
          <w:sz w:val="22"/>
          <w:szCs w:val="22"/>
        </w:rPr>
        <w:t xml:space="preserve">Wykonawca ponosi wobec Zamawiającego pełną odpowiedzialność za czynności, które wykonuje przy pomocy Podwykonawców. </w:t>
      </w:r>
    </w:p>
    <w:p w:rsidR="002723FC" w:rsidRPr="00067F62" w:rsidRDefault="002723FC">
      <w:pPr>
        <w:jc w:val="center"/>
        <w:rPr>
          <w:rFonts w:ascii="Cambria" w:eastAsia="MS Mincho" w:hAnsi="Cambria" w:cs="Calibri"/>
          <w:b/>
          <w:color w:val="000000" w:themeColor="text1"/>
          <w:sz w:val="22"/>
          <w:szCs w:val="22"/>
        </w:rPr>
      </w:pPr>
    </w:p>
    <w:p w:rsidR="004D3299" w:rsidRPr="00067F62" w:rsidRDefault="004D3299" w:rsidP="002723FC">
      <w:pPr>
        <w:jc w:val="center"/>
        <w:rPr>
          <w:rFonts w:ascii="Cambria" w:hAnsi="Cambria"/>
          <w:color w:val="000000" w:themeColor="text1"/>
          <w:sz w:val="22"/>
          <w:szCs w:val="22"/>
        </w:rPr>
      </w:pPr>
      <w:r w:rsidRPr="00067F62">
        <w:rPr>
          <w:rFonts w:ascii="Cambria" w:eastAsia="MS Mincho" w:hAnsi="Cambria" w:cs="Calibri"/>
          <w:b/>
          <w:color w:val="000000" w:themeColor="text1"/>
          <w:sz w:val="22"/>
          <w:szCs w:val="22"/>
        </w:rPr>
        <w:t xml:space="preserve">§ </w:t>
      </w:r>
      <w:r w:rsidR="002723FC" w:rsidRPr="00067F62">
        <w:rPr>
          <w:rFonts w:ascii="Cambria" w:eastAsia="MS Mincho" w:hAnsi="Cambria" w:cs="Calibri"/>
          <w:b/>
          <w:color w:val="000000" w:themeColor="text1"/>
          <w:sz w:val="22"/>
          <w:szCs w:val="22"/>
        </w:rPr>
        <w:t xml:space="preserve">7 </w:t>
      </w:r>
      <w:r w:rsidRPr="00067F62">
        <w:rPr>
          <w:rFonts w:ascii="Cambria" w:eastAsia="MS Mincho" w:hAnsi="Cambria" w:cs="Calibri"/>
          <w:b/>
          <w:bCs/>
          <w:color w:val="000000" w:themeColor="text1"/>
          <w:sz w:val="22"/>
          <w:szCs w:val="22"/>
        </w:rPr>
        <w:t>Zapłata dla Podwykonawcy</w:t>
      </w:r>
    </w:p>
    <w:p w:rsidR="004D3299" w:rsidRPr="00067F62" w:rsidRDefault="004D3299">
      <w:pPr>
        <w:ind w:left="240" w:hanging="240"/>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1. Za czynności wykonywane przez Podwykonawcę płatności realizować będzie Wykonawca.</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 xml:space="preserve">2. Zamawiający zapłaci Wykonawcy za dostarczony przedmiot umowy po przedłożeniu przez niego prawidłowo wystawionej faktury VAT wraz z dołączonym pisemnym oświadczeniem Podwykonawcy, wystawionym najpóźniej w dacie wystawienia faktury przez Wykonawcę, </w:t>
      </w:r>
      <w:r w:rsidRPr="00067F62">
        <w:rPr>
          <w:rFonts w:ascii="Cambria" w:eastAsia="MS Mincho" w:hAnsi="Cambria" w:cs="Calibri"/>
          <w:color w:val="000000" w:themeColor="text1"/>
          <w:sz w:val="22"/>
          <w:szCs w:val="22"/>
        </w:rPr>
        <w:br/>
        <w:t>o otrzymaniu kwot należnych mu z tytułu umowy z Wykonawcą.</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 xml:space="preserve">3. Zamawiającemu przysługuje prawo do zatrzymania wynagrodzenia umownego Wykonawcy ze złożonej przez niego faktury w części odpowiadającej wartości wykonanych przez Podwykonawcę czynności, w przypadku niedostarczenia oświadczeń o których mowa w </w:t>
      </w:r>
      <w:r w:rsidR="002723FC" w:rsidRPr="00067F62">
        <w:rPr>
          <w:rFonts w:ascii="Cambria" w:eastAsia="MS Mincho" w:hAnsi="Cambria" w:cs="Calibri"/>
          <w:color w:val="000000" w:themeColor="text1"/>
          <w:sz w:val="22"/>
          <w:szCs w:val="22"/>
        </w:rPr>
        <w:t xml:space="preserve">ust. </w:t>
      </w:r>
      <w:r w:rsidRPr="00067F62">
        <w:rPr>
          <w:rFonts w:ascii="Cambria" w:eastAsia="MS Mincho" w:hAnsi="Cambria" w:cs="Calibri"/>
          <w:color w:val="000000" w:themeColor="text1"/>
          <w:sz w:val="22"/>
          <w:szCs w:val="22"/>
        </w:rPr>
        <w:t>2.</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4. Jeżeli z oświadczenia wynikać będzie, że Wykonawca zapłacił Podwykonawcy tylko część przysługujących mu należności, Zamawiającemu przysługuje prawo do zatrzymania wynagrodzenia umownego Wykonawcy ze złożonej przez niego faktury w części odpowiadającej wartości wykonanych czynności przez Podwykonawcę.</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 xml:space="preserve">5. Jeżeli Wykonawca nie złoży oświadczeń Podwykonawcy o rozliczeniu w całości wynagrodzenia umownego, wówczas Zamawiającemu przysługuje prawo potrącenia kwoty </w:t>
      </w:r>
      <w:r w:rsidR="004E2E6E" w:rsidRPr="00067F62">
        <w:rPr>
          <w:rFonts w:ascii="Cambria" w:eastAsia="MS Mincho" w:hAnsi="Cambria" w:cs="Calibri"/>
          <w:color w:val="000000" w:themeColor="text1"/>
          <w:sz w:val="22"/>
          <w:szCs w:val="22"/>
        </w:rPr>
        <w:t xml:space="preserve">                   </w:t>
      </w:r>
      <w:r w:rsidRPr="00067F62">
        <w:rPr>
          <w:rFonts w:ascii="Cambria" w:eastAsia="MS Mincho" w:hAnsi="Cambria" w:cs="Calibri"/>
          <w:color w:val="000000" w:themeColor="text1"/>
          <w:sz w:val="22"/>
          <w:szCs w:val="22"/>
        </w:rPr>
        <w:t>w wysokości należnego Podwykonawcy wynagrodzenia.</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6. W przypadku opóźnienia Wykonawcy w zapłacie należności Podwykonawcy, Podwykonawca w ciągu 3 dni po upływie terminu wymagalności płatności zobowiązany jest do pisemnego powiadomienia Zamawiającego o opóźnieniu w zapłacie pod rygorem utraty prawa do żądania zapłaty należności od Zamawiającego.</w:t>
      </w:r>
    </w:p>
    <w:p w:rsidR="004D3299" w:rsidRPr="00067F62" w:rsidRDefault="004D3299">
      <w:pPr>
        <w:jc w:val="both"/>
        <w:rPr>
          <w:rFonts w:ascii="Cambria" w:hAnsi="Cambria"/>
          <w:color w:val="000000" w:themeColor="text1"/>
          <w:sz w:val="22"/>
          <w:szCs w:val="22"/>
        </w:rPr>
      </w:pPr>
      <w:r w:rsidRPr="00067F62">
        <w:rPr>
          <w:rFonts w:ascii="Cambria" w:eastAsia="MS Mincho" w:hAnsi="Cambria" w:cs="Calibri"/>
          <w:color w:val="000000" w:themeColor="text1"/>
          <w:sz w:val="22"/>
          <w:szCs w:val="22"/>
        </w:rPr>
        <w:t>7. Termin 3 dni dla zawiadomienia Zamawiającego uważa się za spełniony, jeżeli do godz.</w:t>
      </w:r>
      <w:r w:rsidR="002723FC" w:rsidRPr="00067F62">
        <w:rPr>
          <w:rFonts w:ascii="Cambria" w:eastAsia="MS Mincho" w:hAnsi="Cambria" w:cs="Calibri"/>
          <w:color w:val="000000" w:themeColor="text1"/>
          <w:sz w:val="22"/>
          <w:szCs w:val="22"/>
        </w:rPr>
        <w:t xml:space="preserve"> </w:t>
      </w:r>
      <w:r w:rsidRPr="00067F62">
        <w:rPr>
          <w:rFonts w:ascii="Cambria" w:eastAsia="MS Mincho" w:hAnsi="Cambria" w:cs="Calibri"/>
          <w:color w:val="000000" w:themeColor="text1"/>
          <w:sz w:val="22"/>
          <w:szCs w:val="22"/>
        </w:rPr>
        <w:t xml:space="preserve">14:00 trzeciego dnia Zamawiający miał możliwość zapoznać się z zawiadomieniem. Niedziele, święta </w:t>
      </w:r>
      <w:r w:rsidR="00953591" w:rsidRPr="00067F62">
        <w:rPr>
          <w:rFonts w:ascii="Cambria" w:eastAsia="MS Mincho" w:hAnsi="Cambria" w:cs="Calibri"/>
          <w:color w:val="000000" w:themeColor="text1"/>
          <w:sz w:val="22"/>
          <w:szCs w:val="22"/>
        </w:rPr>
        <w:t xml:space="preserve">              </w:t>
      </w:r>
      <w:r w:rsidRPr="00067F62">
        <w:rPr>
          <w:rFonts w:ascii="Cambria" w:eastAsia="MS Mincho" w:hAnsi="Cambria" w:cs="Calibri"/>
          <w:color w:val="000000" w:themeColor="text1"/>
          <w:sz w:val="22"/>
          <w:szCs w:val="22"/>
        </w:rPr>
        <w:t>i soboty nie wchodzą w skład 3 dniowego terminu. Nadanie listem poleconym zawiadomienia nie stanowi zawiadomienia w rozumieniu treści niniejszego punktu.</w:t>
      </w:r>
    </w:p>
    <w:p w:rsidR="004D3299" w:rsidRPr="00067F62" w:rsidRDefault="004D3299">
      <w:pPr>
        <w:autoSpaceDE w:val="0"/>
        <w:jc w:val="both"/>
        <w:rPr>
          <w:rFonts w:ascii="Cambria" w:hAnsi="Cambria"/>
          <w:color w:val="000000" w:themeColor="text1"/>
          <w:sz w:val="22"/>
          <w:szCs w:val="22"/>
        </w:rPr>
      </w:pPr>
      <w:r w:rsidRPr="00067F62">
        <w:rPr>
          <w:rFonts w:ascii="Cambria" w:hAnsi="Cambria" w:cs="Calibri"/>
          <w:color w:val="000000" w:themeColor="text1"/>
          <w:sz w:val="22"/>
          <w:szCs w:val="22"/>
        </w:rPr>
        <w:t>8. W przypadku uchylenia się od obowiązku zapłaty przez Wykonawcę, Zamawiający dokona bezpośredniej zapłaty wymagalnego wynagrodzenia przysługującego Podwykonawcy który zawarł przedłożoną Zamawiającemu umowę o podwykonawstwo.</w:t>
      </w:r>
    </w:p>
    <w:p w:rsidR="004D3299" w:rsidRPr="00067F62" w:rsidRDefault="004D3299">
      <w:pPr>
        <w:autoSpaceDE w:val="0"/>
        <w:jc w:val="both"/>
        <w:rPr>
          <w:rFonts w:ascii="Cambria" w:hAnsi="Cambria"/>
          <w:color w:val="000000" w:themeColor="text1"/>
          <w:sz w:val="22"/>
          <w:szCs w:val="22"/>
        </w:rPr>
      </w:pPr>
      <w:r w:rsidRPr="00067F62">
        <w:rPr>
          <w:rFonts w:ascii="Cambria" w:hAnsi="Cambria" w:cs="Calibri"/>
          <w:color w:val="000000" w:themeColor="text1"/>
          <w:sz w:val="22"/>
          <w:szCs w:val="22"/>
        </w:rPr>
        <w:t>9. Wynagrodzenie, o którym mowa w ust. 8, dotyczy wyłącznie należności powstałych po przedłożeniu Zamawiającemu  umowy o podwykonawstwo.</w:t>
      </w:r>
    </w:p>
    <w:p w:rsidR="004D3299" w:rsidRPr="00067F62" w:rsidRDefault="004D3299">
      <w:pPr>
        <w:autoSpaceDE w:val="0"/>
        <w:jc w:val="both"/>
        <w:rPr>
          <w:rFonts w:ascii="Cambria" w:hAnsi="Cambria"/>
          <w:color w:val="000000" w:themeColor="text1"/>
          <w:sz w:val="22"/>
          <w:szCs w:val="22"/>
        </w:rPr>
      </w:pPr>
      <w:r w:rsidRPr="00067F62">
        <w:rPr>
          <w:rFonts w:ascii="Cambria" w:hAnsi="Cambria" w:cs="Calibri"/>
          <w:color w:val="000000" w:themeColor="text1"/>
          <w:sz w:val="22"/>
          <w:szCs w:val="22"/>
        </w:rPr>
        <w:t>10. Bezpośrednia zapłata obejmuje wyłącznie należne wynagrodzenie, bez odsetek, należnych Podwykonawcy.</w:t>
      </w:r>
    </w:p>
    <w:p w:rsidR="004D3299" w:rsidRPr="00067F62" w:rsidRDefault="004D3299">
      <w:pPr>
        <w:autoSpaceDE w:val="0"/>
        <w:jc w:val="both"/>
        <w:rPr>
          <w:rFonts w:ascii="Cambria" w:hAnsi="Cambria"/>
          <w:color w:val="000000" w:themeColor="text1"/>
          <w:sz w:val="22"/>
          <w:szCs w:val="22"/>
        </w:rPr>
      </w:pPr>
      <w:r w:rsidRPr="00067F62">
        <w:rPr>
          <w:rFonts w:ascii="Cambria" w:hAnsi="Cambria" w:cs="Calibri"/>
          <w:color w:val="000000" w:themeColor="text1"/>
          <w:sz w:val="22"/>
          <w:szCs w:val="22"/>
        </w:rPr>
        <w:t>11. Przed dokonaniem bezpośredniej zapłaty Zamawiający umożliwi Wykonawcy zgłoszenie  pisemnych uwag dotyczących zasadności bezpośredniej zapłaty wynagrodzenia Podwykonawcy.</w:t>
      </w:r>
    </w:p>
    <w:p w:rsidR="004D3299" w:rsidRPr="00067F62" w:rsidRDefault="004D3299">
      <w:pPr>
        <w:autoSpaceDE w:val="0"/>
        <w:jc w:val="both"/>
        <w:rPr>
          <w:rFonts w:ascii="Cambria" w:hAnsi="Cambria"/>
          <w:color w:val="000000" w:themeColor="text1"/>
          <w:sz w:val="22"/>
          <w:szCs w:val="22"/>
        </w:rPr>
      </w:pPr>
      <w:r w:rsidRPr="00067F62">
        <w:rPr>
          <w:rFonts w:ascii="Cambria" w:hAnsi="Cambria" w:cs="Calibri"/>
          <w:color w:val="000000" w:themeColor="text1"/>
          <w:sz w:val="22"/>
          <w:szCs w:val="22"/>
        </w:rPr>
        <w:lastRenderedPageBreak/>
        <w:t>12. Zamawiający poinformuje Wykonawcę o możliwości zgłoszenia uwag w terminie 7 dni od dnia doręczenia tej informacji.</w:t>
      </w:r>
    </w:p>
    <w:p w:rsidR="004D3299" w:rsidRPr="00067F62" w:rsidRDefault="004D3299">
      <w:pPr>
        <w:jc w:val="both"/>
        <w:rPr>
          <w:rFonts w:ascii="Cambria" w:hAnsi="Cambria"/>
          <w:color w:val="000000" w:themeColor="text1"/>
          <w:sz w:val="22"/>
          <w:szCs w:val="22"/>
        </w:rPr>
      </w:pPr>
      <w:r w:rsidRPr="00067F62">
        <w:rPr>
          <w:rFonts w:ascii="Cambria" w:hAnsi="Cambria" w:cs="Calibri"/>
          <w:color w:val="000000" w:themeColor="text1"/>
          <w:sz w:val="22"/>
          <w:szCs w:val="22"/>
        </w:rPr>
        <w:t>13. Zamawiający jest zwolniony z odpowiedzialności za zapłatę wynagrodzenia za czynności wykonane przez Podwykonawcę w przypadku:</w:t>
      </w:r>
    </w:p>
    <w:p w:rsidR="004D3299" w:rsidRPr="00067F62" w:rsidRDefault="002723FC">
      <w:pPr>
        <w:jc w:val="both"/>
        <w:rPr>
          <w:rFonts w:ascii="Cambria" w:hAnsi="Cambria"/>
          <w:color w:val="000000" w:themeColor="text1"/>
          <w:sz w:val="22"/>
          <w:szCs w:val="22"/>
        </w:rPr>
      </w:pPr>
      <w:r w:rsidRPr="00067F62">
        <w:rPr>
          <w:rFonts w:ascii="Cambria" w:hAnsi="Cambria" w:cs="Calibri"/>
          <w:color w:val="000000" w:themeColor="text1"/>
          <w:sz w:val="22"/>
          <w:szCs w:val="22"/>
        </w:rPr>
        <w:t>1) z</w:t>
      </w:r>
      <w:r w:rsidR="004D3299" w:rsidRPr="00067F62">
        <w:rPr>
          <w:rFonts w:ascii="Cambria" w:hAnsi="Cambria" w:cs="Calibri"/>
          <w:color w:val="000000" w:themeColor="text1"/>
          <w:sz w:val="22"/>
          <w:szCs w:val="22"/>
        </w:rPr>
        <w:t>awarcia umowy Wykonawcy z Podwykonawcą bez zgody Zamawiającego,</w:t>
      </w:r>
    </w:p>
    <w:p w:rsidR="004D3299" w:rsidRPr="00067F62" w:rsidRDefault="002723FC">
      <w:pPr>
        <w:jc w:val="both"/>
        <w:rPr>
          <w:rFonts w:ascii="Cambria" w:hAnsi="Cambria"/>
          <w:color w:val="000000" w:themeColor="text1"/>
          <w:sz w:val="22"/>
          <w:szCs w:val="22"/>
        </w:rPr>
      </w:pPr>
      <w:r w:rsidRPr="00067F62">
        <w:rPr>
          <w:rFonts w:ascii="Cambria" w:hAnsi="Cambria" w:cs="Calibri"/>
          <w:color w:val="000000" w:themeColor="text1"/>
          <w:sz w:val="22"/>
          <w:szCs w:val="22"/>
        </w:rPr>
        <w:t>2) z</w:t>
      </w:r>
      <w:r w:rsidR="004D3299" w:rsidRPr="00067F62">
        <w:rPr>
          <w:rFonts w:ascii="Cambria" w:hAnsi="Cambria" w:cs="Calibri"/>
          <w:color w:val="000000" w:themeColor="text1"/>
          <w:sz w:val="22"/>
          <w:szCs w:val="22"/>
        </w:rPr>
        <w:t>miany warunków umowy z Podwykonawcą bez zgody Zamawiającego.</w:t>
      </w:r>
    </w:p>
    <w:p w:rsidR="004D3299" w:rsidRPr="00067F62" w:rsidRDefault="004D3299">
      <w:pPr>
        <w:ind w:left="426" w:hanging="568"/>
        <w:jc w:val="center"/>
        <w:rPr>
          <w:rFonts w:ascii="Cambria" w:hAnsi="Cambria" w:cs="Calibri"/>
          <w:b/>
          <w:bCs/>
          <w:color w:val="000000" w:themeColor="text1"/>
          <w:sz w:val="22"/>
          <w:szCs w:val="22"/>
        </w:rPr>
      </w:pPr>
    </w:p>
    <w:p w:rsidR="004D3299" w:rsidRPr="00067F62" w:rsidRDefault="002723FC">
      <w:pPr>
        <w:ind w:left="426" w:hanging="568"/>
        <w:jc w:val="center"/>
        <w:rPr>
          <w:rFonts w:ascii="Cambria" w:hAnsi="Cambria"/>
          <w:color w:val="000000" w:themeColor="text1"/>
          <w:sz w:val="22"/>
          <w:szCs w:val="22"/>
        </w:rPr>
      </w:pPr>
      <w:r w:rsidRPr="00067F62">
        <w:rPr>
          <w:rFonts w:ascii="Cambria" w:hAnsi="Cambria" w:cs="Calibri"/>
          <w:b/>
          <w:bCs/>
          <w:color w:val="000000" w:themeColor="text1"/>
          <w:sz w:val="22"/>
          <w:szCs w:val="22"/>
        </w:rPr>
        <w:t>§ 8</w:t>
      </w:r>
    </w:p>
    <w:p w:rsidR="004D3299" w:rsidRPr="00067F62" w:rsidRDefault="004D3299">
      <w:pPr>
        <w:widowControl w:val="0"/>
        <w:numPr>
          <w:ilvl w:val="0"/>
          <w:numId w:val="10"/>
        </w:numPr>
        <w:tabs>
          <w:tab w:val="left" w:pos="180"/>
        </w:tabs>
        <w:suppressAutoHyphens w:val="0"/>
        <w:spacing w:after="160" w:line="252" w:lineRule="auto"/>
        <w:contextualSpacing/>
        <w:jc w:val="both"/>
        <w:rPr>
          <w:rFonts w:ascii="Cambria" w:hAnsi="Cambria"/>
          <w:color w:val="000000" w:themeColor="text1"/>
          <w:sz w:val="22"/>
          <w:szCs w:val="22"/>
        </w:rPr>
      </w:pPr>
      <w:r w:rsidRPr="00067F62">
        <w:rPr>
          <w:rFonts w:ascii="Cambria" w:hAnsi="Cambria" w:cs="Calibri"/>
          <w:color w:val="000000" w:themeColor="text1"/>
          <w:kern w:val="2"/>
          <w:sz w:val="22"/>
          <w:szCs w:val="22"/>
          <w:lang w:eastAsia="pl-PL"/>
        </w:rPr>
        <w:t xml:space="preserve">Wykonawca został poinformowany o zasadach przetwarzania swoich danych osobowych przez Zamawiającego. Klauzula informacyjna o przetwarzaniu danych osobowych stanowi </w:t>
      </w:r>
      <w:r w:rsidRPr="00067F62">
        <w:rPr>
          <w:rFonts w:ascii="Cambria" w:hAnsi="Cambria" w:cs="Calibri"/>
          <w:b/>
          <w:color w:val="000000" w:themeColor="text1"/>
          <w:kern w:val="2"/>
          <w:sz w:val="22"/>
          <w:szCs w:val="22"/>
          <w:lang w:eastAsia="pl-PL"/>
        </w:rPr>
        <w:t xml:space="preserve">załącznik nr 3 </w:t>
      </w:r>
      <w:r w:rsidRPr="00067F62">
        <w:rPr>
          <w:rFonts w:ascii="Cambria" w:hAnsi="Cambria" w:cs="Calibri"/>
          <w:color w:val="000000" w:themeColor="text1"/>
          <w:kern w:val="2"/>
          <w:sz w:val="22"/>
          <w:szCs w:val="22"/>
          <w:lang w:eastAsia="pl-PL"/>
        </w:rPr>
        <w:t>do niniejszej umowy.</w:t>
      </w:r>
    </w:p>
    <w:p w:rsidR="004D3299" w:rsidRPr="00067F62" w:rsidRDefault="004D3299">
      <w:pPr>
        <w:numPr>
          <w:ilvl w:val="0"/>
          <w:numId w:val="10"/>
        </w:numPr>
        <w:suppressAutoHyphens w:val="0"/>
        <w:spacing w:after="160" w:line="252" w:lineRule="auto"/>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Wykonawca wyraża zgodę na przetwarzanie swoich danych osobowych zawartych                    w niniejszej umowie dla potrzeb niezbędnych do realizacji obowiązku podatkowego oraz procesu ewidencyjnego, zgodnie z Rozporządzeniem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dotyczącego gwarancji ochrony przetwarzania tych danych, w tym wglądu "Wykonawcy” w swoje dane osobowe  i możliwość ich zmiany.</w:t>
      </w:r>
    </w:p>
    <w:p w:rsidR="004D3299" w:rsidRPr="00067F62" w:rsidRDefault="004D3299">
      <w:pPr>
        <w:widowControl w:val="0"/>
        <w:numPr>
          <w:ilvl w:val="0"/>
          <w:numId w:val="10"/>
        </w:numPr>
        <w:suppressAutoHyphens w:val="0"/>
        <w:spacing w:after="160" w:line="252" w:lineRule="auto"/>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Dane dostarczone Wykonawcy przez Zamawiającego są chronione i nie mogą być bez jego zgody przekazywane osobom trzecim.</w:t>
      </w:r>
    </w:p>
    <w:p w:rsidR="004D3299" w:rsidRPr="00067F62" w:rsidRDefault="004D3299">
      <w:pPr>
        <w:widowControl w:val="0"/>
        <w:numPr>
          <w:ilvl w:val="0"/>
          <w:numId w:val="10"/>
        </w:numPr>
        <w:suppressAutoHyphens w:val="0"/>
        <w:spacing w:after="160"/>
        <w:ind w:left="374" w:hanging="357"/>
        <w:contextualSpacing/>
        <w:jc w:val="both"/>
        <w:rPr>
          <w:rFonts w:ascii="Cambria" w:hAnsi="Cambria"/>
          <w:color w:val="000000" w:themeColor="text1"/>
          <w:sz w:val="22"/>
          <w:szCs w:val="22"/>
        </w:rPr>
      </w:pPr>
      <w:r w:rsidRPr="00067F62">
        <w:rPr>
          <w:rFonts w:ascii="Cambria" w:eastAsia="Calibri" w:hAnsi="Cambria" w:cs="Calibri"/>
          <w:color w:val="000000" w:themeColor="text1"/>
          <w:sz w:val="22"/>
          <w:szCs w:val="22"/>
          <w:lang w:eastAsia="en-US"/>
        </w:rPr>
        <w:t>Zamawiający wyraża zgodę na przetwarzanie danych osobowych Uczestników w zakresie niezbędnym do wykonania przedmiotu umowy zgodnie z Rozporządzeniem Parlamentu Europejskiego i Rady (UE) z dnia 27 kwietnia 2016 roku w sprawie ochrony osób fizycznych w związku z przetwarzaniem danych osobowych i w sprawie swobodnego przepływu takich danych oraz uchylenia dyrektywy 95/46/WE (ogólne rozporządzenie o ochronie danych), (Dz.U.UE.1.2016.119.1), zwanej dalej „RODO”, przy zachowaniu postanowień ww. rozporządzenia dotyczącego gwarancji ochrony przetwarzania tych danych.</w:t>
      </w:r>
    </w:p>
    <w:p w:rsidR="004D3299" w:rsidRPr="00067F62" w:rsidRDefault="004D3299">
      <w:pPr>
        <w:widowControl w:val="0"/>
        <w:numPr>
          <w:ilvl w:val="0"/>
          <w:numId w:val="10"/>
        </w:numPr>
        <w:suppressAutoHyphens w:val="0"/>
        <w:spacing w:after="160"/>
        <w:ind w:left="374" w:hanging="357"/>
        <w:contextualSpacing/>
        <w:jc w:val="both"/>
        <w:rPr>
          <w:rFonts w:ascii="Cambria" w:hAnsi="Cambria"/>
          <w:color w:val="000000" w:themeColor="text1"/>
          <w:sz w:val="22"/>
          <w:szCs w:val="22"/>
        </w:rPr>
      </w:pPr>
      <w:r w:rsidRPr="00067F62">
        <w:rPr>
          <w:rFonts w:ascii="Cambria" w:eastAsia="Calibri" w:hAnsi="Cambria" w:cs="Calibri"/>
          <w:color w:val="000000" w:themeColor="text1"/>
          <w:sz w:val="22"/>
          <w:szCs w:val="22"/>
          <w:lang w:eastAsia="en-US"/>
        </w:rPr>
        <w:t xml:space="preserve">Zasady przetwarzania przez Wykonawcę danych osobowych Uczestników będzie określać </w:t>
      </w:r>
      <w:r w:rsidRPr="00067F62">
        <w:rPr>
          <w:rFonts w:ascii="Cambria" w:eastAsia="Calibri" w:hAnsi="Cambria" w:cs="Calibri"/>
          <w:b/>
          <w:color w:val="000000" w:themeColor="text1"/>
          <w:sz w:val="22"/>
          <w:szCs w:val="22"/>
          <w:lang w:eastAsia="en-US"/>
        </w:rPr>
        <w:t xml:space="preserve">odrębna umowa powierzenia danych </w:t>
      </w:r>
      <w:r w:rsidRPr="00067F62">
        <w:rPr>
          <w:rFonts w:ascii="Cambria" w:eastAsia="Calibri" w:hAnsi="Cambria" w:cs="Calibri"/>
          <w:color w:val="000000" w:themeColor="text1"/>
          <w:sz w:val="22"/>
          <w:szCs w:val="22"/>
          <w:lang w:eastAsia="en-US"/>
        </w:rPr>
        <w:t xml:space="preserve">zawarta pomiędzy stronami. </w:t>
      </w:r>
    </w:p>
    <w:p w:rsidR="004D3299" w:rsidRPr="00067F62" w:rsidRDefault="004D3299">
      <w:pPr>
        <w:widowControl w:val="0"/>
        <w:numPr>
          <w:ilvl w:val="0"/>
          <w:numId w:val="10"/>
        </w:numPr>
        <w:suppressAutoHyphens w:val="0"/>
        <w:spacing w:after="160"/>
        <w:ind w:left="374" w:hanging="357"/>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Wykonawca ponosi wyłączną odpowiedzialność wobec osób trzecich za szkody powstałe </w:t>
      </w:r>
      <w:r w:rsidR="00FA6351" w:rsidRPr="00067F62">
        <w:rPr>
          <w:rFonts w:ascii="Cambria" w:hAnsi="Cambria" w:cs="Calibri"/>
          <w:color w:val="000000" w:themeColor="text1"/>
          <w:sz w:val="22"/>
          <w:szCs w:val="22"/>
          <w:lang w:eastAsia="pl-PL"/>
        </w:rPr>
        <w:t xml:space="preserve">               </w:t>
      </w:r>
      <w:r w:rsidRPr="00067F62">
        <w:rPr>
          <w:rFonts w:ascii="Cambria" w:hAnsi="Cambria" w:cs="Calibri"/>
          <w:color w:val="000000" w:themeColor="text1"/>
          <w:sz w:val="22"/>
          <w:szCs w:val="22"/>
          <w:lang w:eastAsia="pl-PL"/>
        </w:rPr>
        <w:t>w wyniku realizacji przedmiotu umowy.</w:t>
      </w:r>
    </w:p>
    <w:p w:rsidR="004D3299" w:rsidRPr="00067F62" w:rsidRDefault="004D3299">
      <w:pPr>
        <w:numPr>
          <w:ilvl w:val="0"/>
          <w:numId w:val="10"/>
        </w:numPr>
        <w:suppressAutoHyphens w:val="0"/>
        <w:spacing w:after="160"/>
        <w:ind w:left="374" w:hanging="357"/>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W zakresie związanym z realizacją przedmiotu umowy, w tym z gromadzeniem, przetwarzaniem i przekazywaniem danych osobowych, a także wprowadzaniem ich do systemów informatycznych, Wykonawca zobowiązany jest do przestrzegania wymogów wynikających z RODO.</w:t>
      </w:r>
    </w:p>
    <w:p w:rsidR="004D3299" w:rsidRPr="00067F62" w:rsidRDefault="004D3299">
      <w:pPr>
        <w:widowControl w:val="0"/>
        <w:numPr>
          <w:ilvl w:val="0"/>
          <w:numId w:val="10"/>
        </w:numPr>
        <w:tabs>
          <w:tab w:val="left" w:pos="180"/>
        </w:tabs>
        <w:suppressAutoHyphens w:val="0"/>
        <w:spacing w:after="160"/>
        <w:ind w:left="374" w:hanging="357"/>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Wykonawca wyraża zgodę na uczestnictwo oraz kontrolę osoby upoważnionej ze strony Zamawiającego w realizowanych przez niego warsztatach. </w:t>
      </w:r>
    </w:p>
    <w:p w:rsidR="004D3299" w:rsidRPr="00067F62" w:rsidRDefault="002723FC">
      <w:pPr>
        <w:pStyle w:val="Tekstpodstawowy"/>
        <w:jc w:val="center"/>
        <w:rPr>
          <w:rFonts w:ascii="Cambria" w:hAnsi="Cambria"/>
          <w:color w:val="000000" w:themeColor="text1"/>
          <w:sz w:val="22"/>
          <w:szCs w:val="22"/>
        </w:rPr>
      </w:pPr>
      <w:r w:rsidRPr="00067F62">
        <w:rPr>
          <w:rFonts w:ascii="Cambria" w:hAnsi="Cambria" w:cs="Calibri"/>
          <w:b/>
          <w:bCs/>
          <w:color w:val="000000" w:themeColor="text1"/>
          <w:sz w:val="22"/>
          <w:szCs w:val="22"/>
        </w:rPr>
        <w:t>§ 9</w:t>
      </w:r>
    </w:p>
    <w:p w:rsidR="004D3299" w:rsidRPr="00067F62" w:rsidRDefault="004D3299">
      <w:pPr>
        <w:suppressAutoHyphens w:val="0"/>
        <w:ind w:right="-2"/>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1. W przypadku nie wykonywania lub nienależytego wykonywania przez Wykonawcę niniejszej umowy zapłaci on Zamawiającemu kary umowne w następujących przypadkach  </w:t>
      </w:r>
      <w:r w:rsidRPr="00067F62">
        <w:rPr>
          <w:rFonts w:ascii="Cambria" w:hAnsi="Cambria" w:cs="Calibri"/>
          <w:color w:val="000000" w:themeColor="text1"/>
          <w:sz w:val="22"/>
          <w:szCs w:val="22"/>
          <w:lang w:eastAsia="pl-PL"/>
        </w:rPr>
        <w:br/>
        <w:t>i wysokościach:</w:t>
      </w:r>
    </w:p>
    <w:p w:rsidR="004D3299" w:rsidRPr="00067F62" w:rsidRDefault="004D3299">
      <w:pPr>
        <w:widowControl w:val="0"/>
        <w:numPr>
          <w:ilvl w:val="0"/>
          <w:numId w:val="24"/>
        </w:numPr>
        <w:suppressAutoHyphens w:val="0"/>
        <w:ind w:left="426" w:right="-2" w:hanging="426"/>
        <w:contextualSpacing/>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z tytułu nieterminowego przedkładania do siedziby Zamawiającego dokumentów,                   o których mowa w </w:t>
      </w:r>
      <w:r w:rsidRPr="00067F62">
        <w:rPr>
          <w:rFonts w:ascii="Cambria" w:hAnsi="Cambria" w:cs="Calibri"/>
          <w:bCs/>
          <w:color w:val="000000" w:themeColor="text1"/>
          <w:sz w:val="22"/>
          <w:szCs w:val="22"/>
          <w:lang w:eastAsia="pl-PL"/>
        </w:rPr>
        <w:t xml:space="preserve">§ 4 ust.1 </w:t>
      </w:r>
      <w:r w:rsidRPr="00067F62">
        <w:rPr>
          <w:rFonts w:ascii="Cambria" w:hAnsi="Cambria" w:cs="Calibri"/>
          <w:color w:val="000000" w:themeColor="text1"/>
          <w:sz w:val="22"/>
          <w:szCs w:val="22"/>
          <w:lang w:eastAsia="pl-PL"/>
        </w:rPr>
        <w:t>pkt 8 – w wysokości 10 zł za każdy dzień zwłoki,</w:t>
      </w:r>
    </w:p>
    <w:p w:rsidR="004D3299" w:rsidRPr="00067F62" w:rsidRDefault="004D3299">
      <w:pPr>
        <w:numPr>
          <w:ilvl w:val="0"/>
          <w:numId w:val="13"/>
        </w:numPr>
        <w:shd w:val="clear" w:color="auto" w:fill="FFFFFF"/>
        <w:tabs>
          <w:tab w:val="left" w:pos="379"/>
        </w:tabs>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z tytułu nienależytego wykonania przez Wykonawcę umowy, w tym niezgłoszonej nieobecności osoby realizującej zadanie w ustalonych terminach i godzinach,                             – w wysokości 10 % kwoty określonej  w § 5 ust. 1 umowy.</w:t>
      </w:r>
    </w:p>
    <w:p w:rsidR="004D3299" w:rsidRPr="00067F62" w:rsidRDefault="004D3299">
      <w:pPr>
        <w:numPr>
          <w:ilvl w:val="0"/>
          <w:numId w:val="13"/>
        </w:numPr>
        <w:shd w:val="clear" w:color="auto" w:fill="FFFFFF"/>
        <w:tabs>
          <w:tab w:val="left" w:pos="379"/>
        </w:tabs>
        <w:suppressAutoHyphens w:val="0"/>
        <w:ind w:left="426" w:right="-2" w:hanging="426"/>
        <w:jc w:val="both"/>
        <w:rPr>
          <w:rFonts w:ascii="Cambria" w:hAnsi="Cambria"/>
          <w:color w:val="000000" w:themeColor="text1"/>
          <w:sz w:val="22"/>
          <w:szCs w:val="22"/>
        </w:rPr>
      </w:pPr>
      <w:r w:rsidRPr="00067F62">
        <w:rPr>
          <w:rFonts w:ascii="Cambria" w:eastAsia="Calibri" w:hAnsi="Cambria" w:cs="Calibri"/>
          <w:color w:val="000000" w:themeColor="text1"/>
          <w:sz w:val="22"/>
          <w:szCs w:val="22"/>
          <w:lang w:eastAsia="pl-PL"/>
        </w:rPr>
        <w:t xml:space="preserve"> </w:t>
      </w:r>
      <w:r w:rsidRPr="00067F62">
        <w:rPr>
          <w:rFonts w:ascii="Cambria" w:hAnsi="Cambria" w:cs="Calibri"/>
          <w:color w:val="000000" w:themeColor="text1"/>
          <w:sz w:val="22"/>
          <w:szCs w:val="22"/>
          <w:lang w:eastAsia="pl-PL"/>
        </w:rPr>
        <w:t>za rozwiązanie umowy z winy Wykonawcy lub rozwiązanie umowy przez Wykonawcę                    z przyczyn, za które Zamawiający nie ponosi winy – 20% kwoty określonej w § 5 ust. 3 umowy.</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lastRenderedPageBreak/>
        <w:t xml:space="preserve">2. </w:t>
      </w:r>
      <w:r w:rsidRPr="00067F62">
        <w:rPr>
          <w:rFonts w:ascii="Cambria" w:hAnsi="Cambria" w:cs="Calibri"/>
          <w:color w:val="000000" w:themeColor="text1"/>
          <w:sz w:val="22"/>
          <w:szCs w:val="22"/>
          <w:lang w:eastAsia="pl-PL"/>
        </w:rPr>
        <w:tab/>
        <w:t>Zamawiający zastrzega sobie prawo potrącenia kar umownych z wynagrodzenia należnego Wykonawcy oraz dochodzenia odszkodowania przenoszącego wysokość kar umownych.</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2a</w:t>
      </w:r>
      <w:r w:rsidR="002723FC" w:rsidRPr="00067F62">
        <w:rPr>
          <w:rFonts w:ascii="Cambria" w:hAnsi="Cambria" w:cs="Calibri"/>
          <w:color w:val="000000" w:themeColor="text1"/>
          <w:sz w:val="22"/>
          <w:szCs w:val="22"/>
          <w:lang w:eastAsia="pl-PL"/>
        </w:rPr>
        <w:t>.</w:t>
      </w:r>
      <w:r w:rsidRPr="00067F62">
        <w:rPr>
          <w:rFonts w:ascii="Cambria" w:hAnsi="Cambria"/>
          <w:color w:val="000000" w:themeColor="text1"/>
          <w:sz w:val="22"/>
          <w:szCs w:val="22"/>
        </w:rPr>
        <w:t xml:space="preserve"> </w:t>
      </w:r>
      <w:r w:rsidRPr="00067F62">
        <w:rPr>
          <w:rFonts w:ascii="Cambria" w:hAnsi="Cambria" w:cs="Calibri"/>
          <w:color w:val="000000" w:themeColor="text1"/>
          <w:sz w:val="22"/>
          <w:szCs w:val="22"/>
          <w:lang w:eastAsia="pl-PL"/>
        </w:rPr>
        <w:t>Ponadto Zamawiający może naliczać Wykonawcy kary umowne w przypadku:</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1)</w:t>
      </w:r>
      <w:r w:rsidRPr="00067F62">
        <w:rPr>
          <w:rFonts w:ascii="Cambria" w:hAnsi="Cambria" w:cs="Calibri"/>
          <w:color w:val="000000" w:themeColor="text1"/>
          <w:sz w:val="22"/>
          <w:szCs w:val="22"/>
          <w:lang w:eastAsia="pl-PL"/>
        </w:rPr>
        <w:tab/>
        <w:t>braku zapłaty lub nieterminowej zapłaty przez Wykonawcę wynagrodzenia należnego podwykonawcom lub dalszym podwykonawcom – w wysokości 1.000 zł,</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2)</w:t>
      </w:r>
      <w:r w:rsidRPr="00067F62">
        <w:rPr>
          <w:rFonts w:ascii="Cambria" w:hAnsi="Cambria" w:cs="Calibri"/>
          <w:color w:val="000000" w:themeColor="text1"/>
          <w:sz w:val="22"/>
          <w:szCs w:val="22"/>
          <w:lang w:eastAsia="pl-PL"/>
        </w:rPr>
        <w:tab/>
        <w:t>nieprzedłożenia Zamawiającemu do zaakceptowania projektu umowy o podwykonawstwo, dot. przedmiotu niniejszej umowy, lub projektu jej zmiany –  w wysokości 500 zł,</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3)</w:t>
      </w:r>
      <w:r w:rsidRPr="00067F62">
        <w:rPr>
          <w:rFonts w:ascii="Cambria" w:hAnsi="Cambria" w:cs="Calibri"/>
          <w:color w:val="000000" w:themeColor="text1"/>
          <w:sz w:val="22"/>
          <w:szCs w:val="22"/>
          <w:lang w:eastAsia="pl-PL"/>
        </w:rPr>
        <w:tab/>
        <w:t xml:space="preserve">nieprzedłożenia Zamawiającemu przez Wykonawcę poświadczonej za zgodność </w:t>
      </w:r>
      <w:r w:rsidR="00FA6351" w:rsidRPr="00067F62">
        <w:rPr>
          <w:rFonts w:ascii="Cambria" w:hAnsi="Cambria" w:cs="Calibri"/>
          <w:color w:val="000000" w:themeColor="text1"/>
          <w:sz w:val="22"/>
          <w:szCs w:val="22"/>
          <w:lang w:eastAsia="pl-PL"/>
        </w:rPr>
        <w:t xml:space="preserve">                                </w:t>
      </w:r>
      <w:r w:rsidRPr="00067F62">
        <w:rPr>
          <w:rFonts w:ascii="Cambria" w:hAnsi="Cambria" w:cs="Calibri"/>
          <w:color w:val="000000" w:themeColor="text1"/>
          <w:sz w:val="22"/>
          <w:szCs w:val="22"/>
          <w:lang w:eastAsia="pl-PL"/>
        </w:rPr>
        <w:t>z oryginałem kopii umowy o podwykonawstwo lub jej zmiany – w wysokości 500 zł,</w:t>
      </w:r>
    </w:p>
    <w:p w:rsidR="004D3299" w:rsidRPr="00067F62" w:rsidRDefault="004D3299" w:rsidP="00FA6351">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4)</w:t>
      </w:r>
      <w:r w:rsidRPr="00067F62">
        <w:rPr>
          <w:rFonts w:ascii="Cambria" w:hAnsi="Cambria" w:cs="Calibri"/>
          <w:color w:val="000000" w:themeColor="text1"/>
          <w:sz w:val="22"/>
          <w:szCs w:val="22"/>
          <w:lang w:eastAsia="pl-PL"/>
        </w:rPr>
        <w:tab/>
        <w:t>braku zmiany umowy o podwykonawstwo w zakresie terminu zapłaty – w wysokości 500 zł</w:t>
      </w:r>
      <w:r w:rsidR="00FA6351" w:rsidRPr="00067F62">
        <w:rPr>
          <w:rFonts w:ascii="Cambria" w:hAnsi="Cambria" w:cs="Calibri"/>
          <w:color w:val="000000" w:themeColor="text1"/>
          <w:sz w:val="22"/>
          <w:szCs w:val="22"/>
          <w:lang w:eastAsia="pl-PL"/>
        </w:rPr>
        <w:t>.</w:t>
      </w:r>
      <w:r w:rsidRPr="00067F62">
        <w:rPr>
          <w:rFonts w:ascii="Cambria" w:hAnsi="Cambria" w:cs="Calibri"/>
          <w:color w:val="000000" w:themeColor="text1"/>
          <w:sz w:val="22"/>
          <w:szCs w:val="22"/>
          <w:lang w:eastAsia="pl-PL"/>
        </w:rPr>
        <w:t xml:space="preserve"> </w:t>
      </w:r>
    </w:p>
    <w:p w:rsidR="004D3299" w:rsidRPr="00067F62" w:rsidRDefault="004D3299">
      <w:pPr>
        <w:suppressAutoHyphens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3.  Zamawiający może rozwiązać przedmiotową umowę ze skutkiem natychmiastowym</w:t>
      </w:r>
      <w:r w:rsidRPr="00067F62">
        <w:rPr>
          <w:rFonts w:ascii="Cambria" w:hAnsi="Cambria" w:cs="Calibri"/>
          <w:i/>
          <w:color w:val="000000" w:themeColor="text1"/>
          <w:sz w:val="22"/>
          <w:szCs w:val="22"/>
          <w:lang w:eastAsia="pl-PL"/>
        </w:rPr>
        <w:t xml:space="preserve">               </w:t>
      </w:r>
      <w:r w:rsidRPr="00067F62">
        <w:rPr>
          <w:rFonts w:ascii="Cambria" w:hAnsi="Cambria" w:cs="Calibri"/>
          <w:color w:val="000000" w:themeColor="text1"/>
          <w:sz w:val="22"/>
          <w:szCs w:val="22"/>
          <w:lang w:eastAsia="pl-PL"/>
        </w:rPr>
        <w:t xml:space="preserve"> w przypadku niezgodnego z terminarzem prowadzenia zajęć lub nienależytego wykonywania umowy przez Wykonawcę.</w:t>
      </w:r>
    </w:p>
    <w:p w:rsidR="004D3299" w:rsidRPr="00067F62" w:rsidRDefault="004D3299">
      <w:pPr>
        <w:tabs>
          <w:tab w:val="left" w:pos="709"/>
        </w:tabs>
        <w:suppressAutoHyphens w:val="0"/>
        <w:autoSpaceDE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4.   Żadna ze stron nie ponosi odpowiedzialności za zwłokę w wykonaniu lub niewykonanie umowy, jeśli było to spowodowane przyczynami siły wyższej tj. wystąpienia zdarzenia nagłego, nieprzewidywalnego i niezależnego od stron, uniemożliwiającego wykonanie zamówienia w całości lub w części, okresowo lub na stałe, któremu nie można zapobiec ani przeciwdziałać przy zachowaniu należytej staranności stron. Strony mają prawo anulowania części bądź całości zamówienia, bez jakiegokolwiek obciążenia obu stron                      w przypadku zdarzenia losowego mogącego mieć wpływ na prawidłową realizację umowy np. kataklizmów, żałoby narodowej, etc. W przypadku wystąpienia takiej sytuacji, strony zobowiązują się do dołożenia wszelkich starań, zrealizowania przedmiotu zamówienia w późniejszym terminie. Strony zobowiązane są do udokumentowania notatką lub protokołem potwierdzającym wystąpienie takiej sytuacji wraz z podaniem rozwiązań. </w:t>
      </w:r>
    </w:p>
    <w:p w:rsidR="004D3299" w:rsidRPr="00067F62" w:rsidRDefault="004D3299">
      <w:pPr>
        <w:tabs>
          <w:tab w:val="left" w:pos="709"/>
        </w:tabs>
        <w:suppressAutoHyphens w:val="0"/>
        <w:autoSpaceDE w:val="0"/>
        <w:ind w:left="426" w:right="-2" w:hanging="426"/>
        <w:jc w:val="both"/>
        <w:rPr>
          <w:rFonts w:ascii="Cambria" w:hAnsi="Cambria"/>
          <w:color w:val="000000" w:themeColor="text1"/>
          <w:sz w:val="22"/>
          <w:szCs w:val="22"/>
        </w:rPr>
      </w:pPr>
      <w:r w:rsidRPr="00067F62">
        <w:rPr>
          <w:rFonts w:ascii="Cambria" w:hAnsi="Cambria" w:cs="Calibri"/>
          <w:color w:val="000000" w:themeColor="text1"/>
          <w:sz w:val="22"/>
          <w:szCs w:val="22"/>
          <w:lang w:eastAsia="pl-PL"/>
        </w:rPr>
        <w:t xml:space="preserve">5. </w:t>
      </w:r>
      <w:r w:rsidRPr="00067F62">
        <w:rPr>
          <w:rFonts w:ascii="Cambria" w:hAnsi="Cambria" w:cs="Calibri"/>
          <w:color w:val="000000" w:themeColor="text1"/>
          <w:sz w:val="22"/>
          <w:szCs w:val="22"/>
          <w:lang w:eastAsia="pl-PL"/>
        </w:rPr>
        <w:tab/>
        <w:t xml:space="preserve">Łączna wartość kar umownych nałożonych na Wykonawcę nie może przekroczyć </w:t>
      </w:r>
      <w:r w:rsidR="00FA6351" w:rsidRPr="00067F62">
        <w:rPr>
          <w:rFonts w:ascii="Cambria" w:hAnsi="Cambria" w:cs="Calibri"/>
          <w:color w:val="000000" w:themeColor="text1"/>
          <w:sz w:val="22"/>
          <w:szCs w:val="22"/>
          <w:lang w:eastAsia="pl-PL"/>
        </w:rPr>
        <w:t>3</w:t>
      </w:r>
      <w:r w:rsidRPr="00067F62">
        <w:rPr>
          <w:rFonts w:ascii="Cambria" w:hAnsi="Cambria" w:cs="Calibri"/>
          <w:color w:val="000000" w:themeColor="text1"/>
          <w:sz w:val="22"/>
          <w:szCs w:val="22"/>
          <w:lang w:eastAsia="pl-PL"/>
        </w:rPr>
        <w:t>0 % wynagrodzenia brutto określonego w § 5 ust. 3 umowy.</w:t>
      </w:r>
    </w:p>
    <w:p w:rsidR="004D3299" w:rsidRPr="00067F62" w:rsidRDefault="004D3299">
      <w:pPr>
        <w:jc w:val="center"/>
        <w:rPr>
          <w:rFonts w:ascii="Cambria" w:hAnsi="Cambria" w:cs="Calibri"/>
          <w:b/>
          <w:bCs/>
          <w:color w:val="000000" w:themeColor="text1"/>
          <w:sz w:val="22"/>
          <w:szCs w:val="22"/>
          <w:lang w:eastAsia="pl-PL"/>
        </w:rPr>
      </w:pPr>
    </w:p>
    <w:p w:rsidR="004D3299" w:rsidRPr="00067F62" w:rsidRDefault="002723FC">
      <w:pPr>
        <w:jc w:val="center"/>
        <w:rPr>
          <w:rFonts w:ascii="Cambria" w:hAnsi="Cambria"/>
          <w:color w:val="000000" w:themeColor="text1"/>
          <w:sz w:val="22"/>
          <w:szCs w:val="22"/>
        </w:rPr>
      </w:pPr>
      <w:r w:rsidRPr="00067F62">
        <w:rPr>
          <w:rFonts w:ascii="Cambria" w:hAnsi="Cambria" w:cs="Calibri"/>
          <w:b/>
          <w:bCs/>
          <w:color w:val="000000" w:themeColor="text1"/>
          <w:sz w:val="22"/>
          <w:szCs w:val="22"/>
        </w:rPr>
        <w:t>§ 10</w:t>
      </w:r>
    </w:p>
    <w:p w:rsidR="004D3299" w:rsidRPr="00067F62" w:rsidRDefault="004D3299">
      <w:pPr>
        <w:jc w:val="both"/>
        <w:rPr>
          <w:rFonts w:ascii="Cambria" w:hAnsi="Cambria"/>
          <w:color w:val="000000" w:themeColor="text1"/>
          <w:sz w:val="22"/>
          <w:szCs w:val="22"/>
        </w:rPr>
      </w:pPr>
      <w:r w:rsidRPr="00067F62">
        <w:rPr>
          <w:rFonts w:ascii="Cambria" w:hAnsi="Cambria" w:cs="Calibri"/>
          <w:color w:val="000000" w:themeColor="text1"/>
          <w:sz w:val="22"/>
          <w:szCs w:val="22"/>
        </w:rPr>
        <w:t>Wykonawca zobowiązany jest do:</w:t>
      </w:r>
    </w:p>
    <w:p w:rsidR="004D3299" w:rsidRPr="00067F62" w:rsidRDefault="004D3299" w:rsidP="002723FC">
      <w:pPr>
        <w:numPr>
          <w:ilvl w:val="0"/>
          <w:numId w:val="27"/>
        </w:numPr>
        <w:jc w:val="both"/>
        <w:rPr>
          <w:rFonts w:ascii="Cambria" w:hAnsi="Cambria"/>
          <w:color w:val="000000" w:themeColor="text1"/>
          <w:sz w:val="22"/>
          <w:szCs w:val="22"/>
        </w:rPr>
      </w:pPr>
      <w:r w:rsidRPr="00067F62">
        <w:rPr>
          <w:rFonts w:ascii="Cambria" w:hAnsi="Cambria" w:cs="Calibri"/>
          <w:color w:val="000000" w:themeColor="text1"/>
          <w:sz w:val="22"/>
          <w:szCs w:val="22"/>
        </w:rPr>
        <w:t>informowania Zamawiającego o wszystkich okolicznościach uniemożliwiających mu realizację oddziaływań;</w:t>
      </w:r>
    </w:p>
    <w:p w:rsidR="004D3299" w:rsidRPr="00067F62" w:rsidRDefault="004D3299" w:rsidP="002723FC">
      <w:pPr>
        <w:numPr>
          <w:ilvl w:val="0"/>
          <w:numId w:val="27"/>
        </w:numPr>
        <w:jc w:val="both"/>
        <w:rPr>
          <w:rFonts w:ascii="Cambria" w:hAnsi="Cambria"/>
          <w:color w:val="000000" w:themeColor="text1"/>
          <w:sz w:val="22"/>
          <w:szCs w:val="22"/>
        </w:rPr>
      </w:pPr>
      <w:r w:rsidRPr="00067F62">
        <w:rPr>
          <w:rFonts w:ascii="Cambria" w:hAnsi="Cambria" w:cs="Calibri"/>
          <w:color w:val="000000" w:themeColor="text1"/>
          <w:sz w:val="22"/>
          <w:szCs w:val="22"/>
        </w:rPr>
        <w:t>zapewnienia Zamawiającemu kontaktu telefonicznego w ustalonych pomiędzy stronami</w:t>
      </w:r>
      <w:r w:rsidRPr="00067F62">
        <w:rPr>
          <w:rFonts w:ascii="Cambria" w:eastAsia="Calibri" w:hAnsi="Cambria" w:cs="Calibri"/>
          <w:color w:val="000000" w:themeColor="text1"/>
          <w:sz w:val="22"/>
          <w:szCs w:val="22"/>
        </w:rPr>
        <w:t xml:space="preserve"> </w:t>
      </w:r>
      <w:r w:rsidRPr="00067F62">
        <w:rPr>
          <w:rFonts w:ascii="Cambria" w:hAnsi="Cambria" w:cs="Calibri"/>
          <w:color w:val="000000" w:themeColor="text1"/>
          <w:sz w:val="22"/>
          <w:szCs w:val="22"/>
        </w:rPr>
        <w:t>godzinach;</w:t>
      </w:r>
    </w:p>
    <w:p w:rsidR="004D3299" w:rsidRPr="00067F62" w:rsidRDefault="004D3299" w:rsidP="002723FC">
      <w:pPr>
        <w:numPr>
          <w:ilvl w:val="0"/>
          <w:numId w:val="27"/>
        </w:numPr>
        <w:jc w:val="both"/>
        <w:rPr>
          <w:rFonts w:ascii="Cambria" w:hAnsi="Cambria"/>
          <w:color w:val="000000" w:themeColor="text1"/>
          <w:sz w:val="22"/>
          <w:szCs w:val="22"/>
        </w:rPr>
      </w:pPr>
      <w:r w:rsidRPr="00067F62">
        <w:rPr>
          <w:rFonts w:ascii="Cambria" w:hAnsi="Cambria" w:cs="Calibri"/>
          <w:color w:val="000000" w:themeColor="text1"/>
          <w:sz w:val="22"/>
          <w:szCs w:val="22"/>
        </w:rPr>
        <w:t>stawiennictwa w siedzibie PCPR na wezwanie Zamawiającego.</w:t>
      </w:r>
    </w:p>
    <w:p w:rsidR="004D3299" w:rsidRPr="00067F62" w:rsidRDefault="004D3299">
      <w:pPr>
        <w:shd w:val="clear" w:color="auto" w:fill="FFFFFF"/>
        <w:tabs>
          <w:tab w:val="left" w:pos="379"/>
        </w:tabs>
        <w:spacing w:before="120" w:line="340" w:lineRule="atLeast"/>
        <w:ind w:left="284" w:right="10" w:hanging="284"/>
        <w:jc w:val="center"/>
        <w:rPr>
          <w:rFonts w:ascii="Cambria" w:hAnsi="Cambria"/>
          <w:color w:val="000000" w:themeColor="text1"/>
          <w:sz w:val="22"/>
          <w:szCs w:val="22"/>
        </w:rPr>
      </w:pPr>
      <w:r w:rsidRPr="00067F62">
        <w:rPr>
          <w:rFonts w:ascii="Cambria" w:hAnsi="Cambria" w:cs="Calibri"/>
          <w:b/>
          <w:bCs/>
          <w:iCs/>
          <w:color w:val="000000" w:themeColor="text1"/>
          <w:sz w:val="22"/>
          <w:szCs w:val="22"/>
        </w:rPr>
        <w:t>§</w:t>
      </w:r>
      <w:r w:rsidR="002723FC" w:rsidRPr="00067F62">
        <w:rPr>
          <w:rFonts w:ascii="Cambria" w:hAnsi="Cambria" w:cs="Calibri"/>
          <w:b/>
          <w:bCs/>
          <w:iCs/>
          <w:color w:val="000000" w:themeColor="text1"/>
          <w:sz w:val="22"/>
          <w:szCs w:val="22"/>
        </w:rPr>
        <w:t xml:space="preserve"> 11</w:t>
      </w:r>
    </w:p>
    <w:p w:rsidR="004D3299" w:rsidRPr="00067F62" w:rsidRDefault="004D3299">
      <w:pPr>
        <w:ind w:left="284" w:right="-2" w:hanging="284"/>
        <w:jc w:val="both"/>
        <w:rPr>
          <w:rFonts w:ascii="Cambria" w:hAnsi="Cambria"/>
          <w:color w:val="000000" w:themeColor="text1"/>
          <w:sz w:val="22"/>
          <w:szCs w:val="22"/>
        </w:rPr>
      </w:pPr>
      <w:r w:rsidRPr="00067F62">
        <w:rPr>
          <w:rFonts w:ascii="Cambria" w:hAnsi="Cambria" w:cs="Calibri"/>
          <w:color w:val="000000" w:themeColor="text1"/>
          <w:sz w:val="22"/>
          <w:szCs w:val="22"/>
        </w:rPr>
        <w:t>1. Zamawiający ma prawo odstąpić od niniejszej umowy lub jej części w następujących przypadkach:</w:t>
      </w:r>
    </w:p>
    <w:p w:rsidR="004D3299" w:rsidRPr="00067F62" w:rsidRDefault="004D3299">
      <w:pPr>
        <w:numPr>
          <w:ilvl w:val="0"/>
          <w:numId w:val="21"/>
        </w:numPr>
        <w:ind w:right="-2"/>
        <w:jc w:val="both"/>
        <w:rPr>
          <w:rFonts w:ascii="Cambria" w:hAnsi="Cambria"/>
          <w:color w:val="000000" w:themeColor="text1"/>
          <w:sz w:val="22"/>
          <w:szCs w:val="22"/>
        </w:rPr>
      </w:pPr>
      <w:r w:rsidRPr="00067F62">
        <w:rPr>
          <w:rFonts w:ascii="Cambria" w:hAnsi="Cambria" w:cs="Calibri"/>
          <w:color w:val="000000" w:themeColor="text1"/>
          <w:sz w:val="22"/>
          <w:szCs w:val="22"/>
        </w:rPr>
        <w:t>Wykonawca nie wykonuje przedmiotu umowy zgodnie z umową lub pisemnymi zastrzeżeniami Zamawiającego albo zaniedbuje bądź przerywa czynności wykonawcze wynikające z niniejszej umowy ze swojej winy na okres dłuższy niż 14 dni lub pozostaje w zwłoce z wykonaniem przedmiotu Umowy,</w:t>
      </w:r>
    </w:p>
    <w:p w:rsidR="004D3299" w:rsidRPr="00067F62" w:rsidRDefault="004D3299">
      <w:pPr>
        <w:numPr>
          <w:ilvl w:val="0"/>
          <w:numId w:val="21"/>
        </w:numPr>
        <w:ind w:right="-2"/>
        <w:jc w:val="both"/>
        <w:rPr>
          <w:rFonts w:ascii="Cambria" w:hAnsi="Cambria"/>
          <w:color w:val="000000" w:themeColor="text1"/>
          <w:sz w:val="22"/>
          <w:szCs w:val="22"/>
        </w:rPr>
      </w:pPr>
      <w:r w:rsidRPr="00067F62">
        <w:rPr>
          <w:rFonts w:ascii="Cambria" w:hAnsi="Cambria" w:cs="Calibri"/>
          <w:color w:val="000000" w:themeColor="text1"/>
          <w:sz w:val="22"/>
          <w:szCs w:val="22"/>
        </w:rPr>
        <w:t>Wykonawca nie rozpoczyna wykonywania przedmiotu Umowy mimo wezwania złożonego na piśmie przez Zamawiającego.</w:t>
      </w:r>
    </w:p>
    <w:p w:rsidR="004D3299" w:rsidRPr="00067F62" w:rsidRDefault="004D3299">
      <w:pPr>
        <w:numPr>
          <w:ilvl w:val="0"/>
          <w:numId w:val="22"/>
        </w:numPr>
        <w:ind w:left="284" w:right="-1"/>
        <w:jc w:val="both"/>
        <w:rPr>
          <w:rFonts w:ascii="Cambria" w:hAnsi="Cambria"/>
          <w:color w:val="000000" w:themeColor="text1"/>
          <w:sz w:val="22"/>
          <w:szCs w:val="22"/>
        </w:rPr>
      </w:pPr>
      <w:r w:rsidRPr="00067F62">
        <w:rPr>
          <w:rFonts w:ascii="Cambria" w:hAnsi="Cambria" w:cs="Calibri"/>
          <w:color w:val="000000" w:themeColor="text1"/>
          <w:sz w:val="22"/>
          <w:szCs w:val="22"/>
        </w:rPr>
        <w:t xml:space="preserve">Oświadczenie w przedmiocie odstąpienia od umowy Zamawiający ma prawo złożyć </w:t>
      </w:r>
      <w:r w:rsidRPr="00067F62">
        <w:rPr>
          <w:rFonts w:ascii="Cambria" w:hAnsi="Cambria" w:cs="Calibri"/>
          <w:color w:val="000000" w:themeColor="text1"/>
          <w:sz w:val="22"/>
          <w:szCs w:val="22"/>
        </w:rPr>
        <w:br/>
        <w:t>w terminie do 30 dni od zaistnienia przyczyny wskazanej w ust. 1 niniejszego paragrafu.</w:t>
      </w:r>
    </w:p>
    <w:p w:rsidR="004D3299" w:rsidRPr="00067F62" w:rsidRDefault="004D3299">
      <w:pPr>
        <w:numPr>
          <w:ilvl w:val="0"/>
          <w:numId w:val="22"/>
        </w:numPr>
        <w:ind w:left="284" w:right="-1"/>
        <w:jc w:val="both"/>
        <w:rPr>
          <w:rFonts w:ascii="Cambria" w:hAnsi="Cambria"/>
          <w:color w:val="000000" w:themeColor="text1"/>
          <w:sz w:val="22"/>
          <w:szCs w:val="22"/>
        </w:rPr>
      </w:pPr>
      <w:r w:rsidRPr="00067F62">
        <w:rPr>
          <w:rFonts w:ascii="Cambria" w:hAnsi="Cambria" w:cs="Calibri"/>
          <w:color w:val="000000" w:themeColor="text1"/>
          <w:sz w:val="22"/>
          <w:szCs w:val="22"/>
        </w:rPr>
        <w:t xml:space="preserve">Zamawiający ma prawo odstąpić od umowy lub jej części w razie okoliczności powodujących, że wykonanie umowy nie leży w interesie publicznym, czego nie można było przewidzieć </w:t>
      </w:r>
      <w:r w:rsidR="009137EA" w:rsidRPr="00067F62">
        <w:rPr>
          <w:rFonts w:ascii="Cambria" w:hAnsi="Cambria" w:cs="Calibri"/>
          <w:color w:val="000000" w:themeColor="text1"/>
          <w:sz w:val="22"/>
          <w:szCs w:val="22"/>
        </w:rPr>
        <w:t xml:space="preserve">                </w:t>
      </w:r>
      <w:r w:rsidRPr="00067F62">
        <w:rPr>
          <w:rFonts w:ascii="Cambria" w:hAnsi="Cambria" w:cs="Calibri"/>
          <w:color w:val="000000" w:themeColor="text1"/>
          <w:sz w:val="22"/>
          <w:szCs w:val="22"/>
        </w:rPr>
        <w:t>w chwili zawarcia umowy. W takim wypadku Wykonawca może żądać jedynie wynagrodzenia należnego mu z tytułu wykonania części umowy.</w:t>
      </w:r>
    </w:p>
    <w:p w:rsidR="004D3299" w:rsidRPr="00067F62" w:rsidRDefault="004D3299">
      <w:pPr>
        <w:ind w:right="-288"/>
        <w:jc w:val="both"/>
        <w:rPr>
          <w:rFonts w:ascii="Cambria" w:hAnsi="Cambria" w:cs="Calibri"/>
          <w:color w:val="000000" w:themeColor="text1"/>
          <w:sz w:val="22"/>
          <w:szCs w:val="22"/>
        </w:rPr>
      </w:pPr>
    </w:p>
    <w:p w:rsidR="00484671" w:rsidRPr="00067F62" w:rsidRDefault="00484671" w:rsidP="008E2E21">
      <w:pPr>
        <w:pStyle w:val="Tekstpodstawowy"/>
        <w:tabs>
          <w:tab w:val="left" w:pos="3575"/>
          <w:tab w:val="center" w:pos="4749"/>
        </w:tabs>
        <w:spacing w:before="0" w:line="240" w:lineRule="auto"/>
        <w:ind w:right="11"/>
        <w:jc w:val="center"/>
        <w:rPr>
          <w:rFonts w:ascii="Cambria" w:hAnsi="Cambria" w:cs="Calibri"/>
          <w:b/>
          <w:bCs/>
          <w:color w:val="000000" w:themeColor="text1"/>
          <w:sz w:val="22"/>
          <w:szCs w:val="22"/>
        </w:rPr>
      </w:pPr>
    </w:p>
    <w:p w:rsidR="004D3299" w:rsidRPr="00067F62" w:rsidRDefault="004D3299" w:rsidP="008E2E21">
      <w:pPr>
        <w:pStyle w:val="Tekstpodstawowy"/>
        <w:tabs>
          <w:tab w:val="left" w:pos="3575"/>
          <w:tab w:val="center" w:pos="4749"/>
        </w:tabs>
        <w:spacing w:before="0" w:line="240" w:lineRule="auto"/>
        <w:ind w:right="11"/>
        <w:jc w:val="center"/>
        <w:rPr>
          <w:rFonts w:ascii="Cambria" w:hAnsi="Cambria"/>
          <w:color w:val="000000" w:themeColor="text1"/>
          <w:sz w:val="22"/>
          <w:szCs w:val="22"/>
        </w:rPr>
      </w:pPr>
      <w:r w:rsidRPr="00067F62">
        <w:rPr>
          <w:rFonts w:ascii="Cambria" w:hAnsi="Cambria" w:cs="Calibri"/>
          <w:b/>
          <w:bCs/>
          <w:color w:val="000000" w:themeColor="text1"/>
          <w:sz w:val="22"/>
          <w:szCs w:val="22"/>
        </w:rPr>
        <w:lastRenderedPageBreak/>
        <w:t>§ 1</w:t>
      </w:r>
      <w:r w:rsidR="002723FC" w:rsidRPr="00067F62">
        <w:rPr>
          <w:rFonts w:ascii="Cambria" w:hAnsi="Cambria" w:cs="Calibri"/>
          <w:b/>
          <w:bCs/>
          <w:color w:val="000000" w:themeColor="text1"/>
          <w:sz w:val="22"/>
          <w:szCs w:val="22"/>
        </w:rPr>
        <w:t>2</w:t>
      </w:r>
    </w:p>
    <w:p w:rsidR="008E2E21" w:rsidRPr="00067F62" w:rsidRDefault="008E2E21" w:rsidP="008E2E21">
      <w:pPr>
        <w:numPr>
          <w:ilvl w:val="0"/>
          <w:numId w:val="20"/>
        </w:numPr>
        <w:ind w:left="284"/>
        <w:jc w:val="both"/>
        <w:rPr>
          <w:rFonts w:ascii="Cambria" w:hAnsi="Cambria"/>
          <w:color w:val="000000" w:themeColor="text1"/>
          <w:sz w:val="22"/>
          <w:szCs w:val="22"/>
        </w:rPr>
      </w:pPr>
      <w:r w:rsidRPr="00067F62">
        <w:rPr>
          <w:rFonts w:ascii="Cambria" w:hAnsi="Cambria" w:cs="Calibri"/>
          <w:color w:val="000000" w:themeColor="text1"/>
          <w:sz w:val="22"/>
          <w:szCs w:val="22"/>
        </w:rPr>
        <w:t>Wszelkie zmiany i uzupełnienia do niniejszej umowy mogą być dokonane za zgodą obu stron wyrażoną na piśmie pod rygorem nieważności w formie aneksu.</w:t>
      </w:r>
    </w:p>
    <w:p w:rsidR="008E2E21" w:rsidRPr="00067F62" w:rsidRDefault="008E2E21" w:rsidP="008E2E21">
      <w:pPr>
        <w:numPr>
          <w:ilvl w:val="0"/>
          <w:numId w:val="20"/>
        </w:numPr>
        <w:ind w:left="284"/>
        <w:jc w:val="both"/>
        <w:rPr>
          <w:rFonts w:ascii="Cambria" w:hAnsi="Cambria"/>
          <w:color w:val="000000" w:themeColor="text1"/>
          <w:sz w:val="22"/>
          <w:szCs w:val="22"/>
        </w:rPr>
      </w:pPr>
      <w:r w:rsidRPr="00067F62">
        <w:rPr>
          <w:rFonts w:ascii="Cambria" w:hAnsi="Cambria" w:cs="Calibri"/>
          <w:color w:val="000000" w:themeColor="text1"/>
          <w:sz w:val="22"/>
          <w:szCs w:val="22"/>
        </w:rPr>
        <w:t>Zamawiający przewiduje możliwość wprowadzenia, w wyniku zgodnego oświadczenia Stron, zmian postanowień Umowy (w tym m.in. zmian wynagrodzenia, terminu wykonania zamówienia) w stosunku do treści wynikającej z oferty, na podstawie której dokonano wyboru Wykonawcy, i określa poniżej przesłanki ewentualnego wprowadzenia takich zmian:</w:t>
      </w:r>
    </w:p>
    <w:p w:rsidR="008E2E21" w:rsidRPr="00067F62" w:rsidRDefault="008E2E21" w:rsidP="008E2E21">
      <w:pPr>
        <w:pStyle w:val="Akapitzlist"/>
        <w:numPr>
          <w:ilvl w:val="0"/>
          <w:numId w:val="37"/>
        </w:numPr>
        <w:tabs>
          <w:tab w:val="center" w:pos="720"/>
          <w:tab w:val="center" w:pos="4536"/>
        </w:tabs>
        <w:spacing w:after="120"/>
        <w:ind w:right="1"/>
        <w:rPr>
          <w:rFonts w:ascii="Cambria" w:hAnsi="Cambria" w:cs="Calibri"/>
          <w:color w:val="000000" w:themeColor="text1"/>
          <w:sz w:val="22"/>
          <w:szCs w:val="22"/>
        </w:rPr>
      </w:pPr>
      <w:r w:rsidRPr="00067F62">
        <w:rPr>
          <w:rFonts w:ascii="Cambria" w:hAnsi="Cambria" w:cs="Calibri"/>
          <w:color w:val="000000" w:themeColor="text1"/>
          <w:sz w:val="22"/>
          <w:szCs w:val="22"/>
        </w:rPr>
        <w:t>Zmiany wysokości wynagrodzenia w przypadku:</w:t>
      </w:r>
    </w:p>
    <w:p w:rsidR="008E2E21" w:rsidRPr="00067F62" w:rsidRDefault="008E2E21" w:rsidP="008E2E21">
      <w:pPr>
        <w:pStyle w:val="Akapitzlist"/>
        <w:numPr>
          <w:ilvl w:val="1"/>
          <w:numId w:val="37"/>
        </w:numPr>
        <w:tabs>
          <w:tab w:val="center" w:pos="720"/>
          <w:tab w:val="left" w:pos="1080"/>
          <w:tab w:val="center" w:pos="4536"/>
        </w:tabs>
        <w:spacing w:after="120"/>
        <w:ind w:left="1080" w:right="1"/>
        <w:rPr>
          <w:rFonts w:ascii="Cambria" w:hAnsi="Cambria" w:cs="Calibri"/>
          <w:color w:val="000000" w:themeColor="text1"/>
          <w:sz w:val="22"/>
          <w:szCs w:val="22"/>
        </w:rPr>
      </w:pPr>
      <w:r w:rsidRPr="00067F62">
        <w:rPr>
          <w:rFonts w:ascii="Cambria" w:hAnsi="Cambria" w:cs="Calibri"/>
          <w:color w:val="000000" w:themeColor="text1"/>
          <w:sz w:val="22"/>
          <w:szCs w:val="22"/>
        </w:rPr>
        <w:t>ustawowej zmiany stawki podatku od towarów i usług,</w:t>
      </w:r>
    </w:p>
    <w:p w:rsidR="008E2E21" w:rsidRPr="00067F62" w:rsidRDefault="008E2E21" w:rsidP="008E2E21">
      <w:pPr>
        <w:pStyle w:val="Akapitzlist"/>
        <w:numPr>
          <w:ilvl w:val="1"/>
          <w:numId w:val="37"/>
        </w:numPr>
        <w:tabs>
          <w:tab w:val="center" w:pos="720"/>
          <w:tab w:val="left" w:pos="1080"/>
          <w:tab w:val="center" w:pos="4536"/>
        </w:tabs>
        <w:spacing w:after="120"/>
        <w:ind w:left="1080"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ustawowej zmiany wysokości minimalnego wynagrodzenia za pracę lub wysokości minimalnej stawki godzinowej ustalonej na podstawie ustawy z dnia 10 października 2002 r. o minimalnym wynagrodzeniu za pracę,</w:t>
      </w:r>
    </w:p>
    <w:p w:rsidR="008E2E21" w:rsidRPr="00067F62" w:rsidRDefault="008E2E21" w:rsidP="008E2E21">
      <w:pPr>
        <w:pStyle w:val="Akapitzlist"/>
        <w:numPr>
          <w:ilvl w:val="1"/>
          <w:numId w:val="37"/>
        </w:numPr>
        <w:tabs>
          <w:tab w:val="center" w:pos="720"/>
          <w:tab w:val="left" w:pos="1080"/>
          <w:tab w:val="center" w:pos="4536"/>
        </w:tabs>
        <w:spacing w:after="120"/>
        <w:ind w:left="1080"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ustawowej zmiany zasad podlegania ubezpieczeniom społecznym lub ubezpieczeniu zdrowotnemu lub wysokości stawki składki na ubezpieczenia społeczne lub ubezpieczenie zdrowotne,</w:t>
      </w:r>
    </w:p>
    <w:p w:rsidR="008E2E21" w:rsidRPr="00067F62" w:rsidRDefault="008E2E21" w:rsidP="008E2E21">
      <w:pPr>
        <w:pStyle w:val="Akapitzlist"/>
        <w:numPr>
          <w:ilvl w:val="1"/>
          <w:numId w:val="37"/>
        </w:numPr>
        <w:tabs>
          <w:tab w:val="center" w:pos="720"/>
          <w:tab w:val="left" w:pos="1080"/>
          <w:tab w:val="center" w:pos="4536"/>
        </w:tabs>
        <w:spacing w:after="120"/>
        <w:ind w:left="1080"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ustawowej zmiany zasad gromadzenia i wysokości wpłat do pracowniczych planów kapitałowych, o których mowa w ustawie z dnia 4 października 2018 r.                                              o pracowniczych planach kapitałowych, </w:t>
      </w:r>
    </w:p>
    <w:p w:rsidR="008E2E21" w:rsidRPr="00067F62" w:rsidRDefault="008E2E21" w:rsidP="008E2E21">
      <w:pPr>
        <w:pStyle w:val="Akapitzlist"/>
        <w:tabs>
          <w:tab w:val="center" w:pos="720"/>
          <w:tab w:val="left" w:pos="1080"/>
          <w:tab w:val="center" w:pos="4536"/>
        </w:tabs>
        <w:spacing w:after="120"/>
        <w:ind w:right="1"/>
        <w:jc w:val="both"/>
        <w:rPr>
          <w:rFonts w:ascii="Cambria" w:hAnsi="Cambria" w:cs="Calibri"/>
          <w:color w:val="000000" w:themeColor="text1"/>
          <w:sz w:val="22"/>
          <w:szCs w:val="22"/>
        </w:rPr>
      </w:pPr>
      <w:r w:rsidRPr="00067F62">
        <w:rPr>
          <w:rFonts w:ascii="Cambria" w:hAnsi="Cambria" w:cs="Calibri"/>
          <w:b/>
          <w:color w:val="000000" w:themeColor="text1"/>
          <w:sz w:val="22"/>
          <w:szCs w:val="22"/>
        </w:rPr>
        <w:t>jeżeli zmiany te będą miały wpływ na koszty wykonania przedmiotu umowy przez Wykonawcę, o wartość zmiany wyliczoną proporcjonalną do stanu istniejącego                 w dniu podpisania umowy do stanu po zmianach jw.,</w:t>
      </w:r>
    </w:p>
    <w:p w:rsidR="008E2E21" w:rsidRPr="00067F62" w:rsidRDefault="008E2E21" w:rsidP="008E2E21">
      <w:pPr>
        <w:pStyle w:val="Akapitzlist"/>
        <w:numPr>
          <w:ilvl w:val="1"/>
          <w:numId w:val="37"/>
        </w:numPr>
        <w:tabs>
          <w:tab w:val="center" w:pos="720"/>
          <w:tab w:val="left" w:pos="1080"/>
          <w:tab w:val="center" w:pos="4536"/>
        </w:tabs>
        <w:ind w:left="1080"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zmiany kosztów związanych z realizacją niniejszego zamówienia według następujących zasad:</w:t>
      </w:r>
    </w:p>
    <w:p w:rsidR="008E2E21" w:rsidRPr="00067F62" w:rsidRDefault="008E2E21" w:rsidP="008E2E21">
      <w:pPr>
        <w:pStyle w:val="Standard"/>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xml:space="preserve">- wyliczenie wysokości zmiany tj. wzrostu lub obniżenia wynagrodzenia odbywać się będzie w oparciu o działanie mnożenia: rocznego wskaźnika cen usług </w:t>
      </w:r>
      <w:bookmarkStart w:id="4" w:name="docs-internal-guid-59415dcb-7fff-5ad7-2f"/>
      <w:bookmarkEnd w:id="4"/>
      <w:r w:rsidRPr="00067F62">
        <w:rPr>
          <w:rFonts w:ascii="Cambria" w:hAnsi="Cambria" w:cs="Calibri"/>
          <w:color w:val="000000" w:themeColor="text1"/>
          <w:sz w:val="22"/>
          <w:szCs w:val="22"/>
          <w:lang w:eastAsia="pl-PL"/>
        </w:rPr>
        <w:t>ogłoszonego w ostatnim komunikacie Prezesa Głównego Urzędu Statystycznego tylko względem kosztów objętych wnioskiem o zmianę wynagrodzenia;</w:t>
      </w:r>
    </w:p>
    <w:p w:rsidR="008E2E21" w:rsidRPr="00067F62" w:rsidRDefault="008E2E21" w:rsidP="008E2E21">
      <w:pPr>
        <w:pStyle w:val="Standard"/>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sama zmiana wskaźnika GUS nie stanowi podstawy do wnioskowania o zmianę wynagrodzenia;</w:t>
      </w:r>
    </w:p>
    <w:p w:rsidR="008E2E21" w:rsidRPr="00067F62" w:rsidRDefault="008E2E21" w:rsidP="008E2E21">
      <w:pPr>
        <w:pStyle w:val="Standard"/>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uprawnienie do złożenia wniosku o odpowiednią zmianę wynagrodzenia strony nabywają po upływie 6 miesięcy od dnia podpisania umowy w przypadku faktycznej, rzeczywistej zmiany  kosztów związanych z realizacją przedmiotu umowy                                w wysokości co najmniej + 5% lub – 5% względem kosztów przyjętych przez Wykonawcę  w wynagrodzeniu ofertowym;</w:t>
      </w:r>
    </w:p>
    <w:p w:rsidR="008E2E21" w:rsidRPr="00067F62" w:rsidRDefault="008E2E21" w:rsidP="008E2E21">
      <w:pPr>
        <w:pStyle w:val="Standard"/>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wniosek o zmianę wynagrodzenia można złożyć jedynie w przypadku, gdy zmiana kosztów ma rzeczywisty wpływ na koszty realizacji przedmiotu umowy, co strona wnioskująca zobowiązana jest wykazać;</w:t>
      </w:r>
    </w:p>
    <w:p w:rsidR="008E2E21" w:rsidRPr="00067F62" w:rsidRDefault="008E2E21" w:rsidP="008E2E21">
      <w:pPr>
        <w:pStyle w:val="Standard"/>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xml:space="preserve">- strona składająca wniosek o zmianę wynagrodzenia powinna przedstawić                           w szczególności: dowody potwierdzające, że wzrost kosztów ma wpływ na koszt realizacji przedmiotu umowy; proponowaną wysokość zmiany wynagrodzenia;     </w:t>
      </w:r>
    </w:p>
    <w:p w:rsidR="008E2E21" w:rsidRPr="00067F62" w:rsidRDefault="008E2E21" w:rsidP="008E2E21">
      <w:pPr>
        <w:pStyle w:val="Standard"/>
        <w:widowControl/>
        <w:suppressAutoHyphens w:val="0"/>
        <w:ind w:left="1080"/>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 łączna wartość zmian wysokości wynagrodzenia Wykonawcy, dokonanych na po</w:t>
      </w:r>
      <w:r w:rsidRPr="00067F62">
        <w:rPr>
          <w:rFonts w:ascii="Cambria" w:hAnsi="Cambria" w:cs="Calibri"/>
          <w:color w:val="000000" w:themeColor="text1"/>
          <w:sz w:val="22"/>
          <w:szCs w:val="22"/>
          <w:lang w:eastAsia="pl-PL"/>
        </w:rPr>
        <w:t>d</w:t>
      </w:r>
      <w:r w:rsidRPr="00067F62">
        <w:rPr>
          <w:rFonts w:ascii="Cambria" w:hAnsi="Cambria" w:cs="Calibri"/>
          <w:color w:val="000000" w:themeColor="text1"/>
          <w:sz w:val="22"/>
          <w:szCs w:val="22"/>
          <w:lang w:eastAsia="pl-PL"/>
        </w:rPr>
        <w:t>stawie ust. 2 pkt 1 lit. e) nie może przekroczyć 10% pierwotnej wartości umowy;</w:t>
      </w:r>
    </w:p>
    <w:p w:rsidR="008E2E21" w:rsidRPr="00067F62" w:rsidRDefault="008E2E21" w:rsidP="008E2E21">
      <w:pPr>
        <w:pStyle w:val="Standard"/>
        <w:widowControl/>
        <w:tabs>
          <w:tab w:val="center" w:pos="720"/>
          <w:tab w:val="center" w:pos="4536"/>
        </w:tabs>
        <w:suppressAutoHyphens w:val="0"/>
        <w:ind w:left="1080"/>
        <w:jc w:val="both"/>
        <w:rPr>
          <w:rFonts w:ascii="Cambria" w:hAnsi="Cambria" w:cs="Calibri"/>
          <w:color w:val="000000" w:themeColor="text1"/>
          <w:sz w:val="22"/>
          <w:szCs w:val="22"/>
        </w:rPr>
      </w:pPr>
      <w:r w:rsidRPr="00067F62">
        <w:rPr>
          <w:rFonts w:ascii="Cambria" w:hAnsi="Cambria" w:cs="Calibri"/>
          <w:color w:val="000000" w:themeColor="text1"/>
          <w:sz w:val="22"/>
          <w:szCs w:val="22"/>
          <w:lang w:eastAsia="pl-PL"/>
        </w:rPr>
        <w:t>f) skorzystania Zamawiającego z prawa opcji.</w:t>
      </w:r>
    </w:p>
    <w:p w:rsidR="008E2E21" w:rsidRPr="00067F62" w:rsidRDefault="008E2E21" w:rsidP="008E2E21">
      <w:pPr>
        <w:pStyle w:val="Akapitzlist"/>
        <w:numPr>
          <w:ilvl w:val="0"/>
          <w:numId w:val="37"/>
        </w:numPr>
        <w:tabs>
          <w:tab w:val="center" w:pos="720"/>
          <w:tab w:val="center" w:pos="4536"/>
        </w:tabs>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innej zmiany w obowiązujących przepisach prawa, mające wpływ na wykonywanie przedmiotu Umowy; Umowa podlegać będzie zmianom niezbędnym do dostosowania jej treści do zmienionych przepisów,</w:t>
      </w:r>
    </w:p>
    <w:p w:rsidR="008E2E21" w:rsidRPr="00067F62" w:rsidRDefault="008E2E21" w:rsidP="008E2E21">
      <w:pPr>
        <w:pStyle w:val="Akapitzlist"/>
        <w:numPr>
          <w:ilvl w:val="0"/>
          <w:numId w:val="37"/>
        </w:numPr>
        <w:tabs>
          <w:tab w:val="center" w:pos="720"/>
          <w:tab w:val="center" w:pos="4536"/>
        </w:tabs>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wystąpienia okoliczności umożliwiających zastosowanie korzystniejszych dla Zamawiającego rozwiązań, w tym m.in. organizacyjnych, ekonomicznych, prawnych niż istniejące w chwili podpisania Umowy,</w:t>
      </w:r>
    </w:p>
    <w:p w:rsidR="008E2E21" w:rsidRPr="00067F62" w:rsidRDefault="008E2E21" w:rsidP="008E2E21">
      <w:pPr>
        <w:pStyle w:val="Akapitzlist"/>
        <w:numPr>
          <w:ilvl w:val="0"/>
          <w:numId w:val="37"/>
        </w:numPr>
        <w:tabs>
          <w:tab w:val="center" w:pos="720"/>
          <w:tab w:val="center" w:pos="4536"/>
        </w:tabs>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zaistnienia okoliczności niezależnych od Wykonawcy okresowo utrudniających lub uniemożliwiających wykonywanie przedmiotu Umowy. Do takich okoliczności Strony zaliczają m.in. zdarzenia o charakterze nadzwyczajnym, obiektywnie niezależne od Stron, których Strony nie mogły przewidzieć i którym nie mogły zapobiec, </w:t>
      </w:r>
      <w:r w:rsidRPr="00067F62">
        <w:rPr>
          <w:rFonts w:ascii="Cambria" w:hAnsi="Cambria" w:cs="Calibri"/>
          <w:color w:val="000000" w:themeColor="text1"/>
          <w:sz w:val="22"/>
          <w:szCs w:val="22"/>
        </w:rPr>
        <w:lastRenderedPageBreak/>
        <w:t>przeciwdziałać ani przezwyciężyć poprzez działanie z należytą starannością ogólnie przewidzianą dla stosunków zobowiązaniowych, które istotnie utrudniają wykonywanie części lub całości przedmiotu Umowy; do takich zdarzeń w szczególności zaliczają się zamieszki, konflikty zbrojne, stan wojenny, klęski żywiołowe, stan zagrożenia epidemicznego, stan epidemii oraz inne okoliczności niezawinione przez żadną ze Stron,</w:t>
      </w:r>
    </w:p>
    <w:p w:rsidR="008E2E21" w:rsidRPr="00067F62" w:rsidRDefault="008E2E21" w:rsidP="00484671">
      <w:pPr>
        <w:pStyle w:val="Akapitzlist"/>
        <w:numPr>
          <w:ilvl w:val="0"/>
          <w:numId w:val="37"/>
        </w:numPr>
        <w:tabs>
          <w:tab w:val="center" w:pos="720"/>
          <w:tab w:val="center" w:pos="4536"/>
        </w:tabs>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zmiany spowodowane wystąpieniem </w:t>
      </w:r>
      <w:r w:rsidR="00484671" w:rsidRPr="00067F62">
        <w:rPr>
          <w:rFonts w:ascii="Cambria" w:hAnsi="Cambria" w:cs="Calibri"/>
          <w:color w:val="000000" w:themeColor="text1"/>
          <w:sz w:val="22"/>
          <w:szCs w:val="22"/>
        </w:rPr>
        <w:t>epidemii lub pandemii</w:t>
      </w:r>
      <w:r w:rsidRPr="00067F62">
        <w:rPr>
          <w:rFonts w:ascii="Cambria" w:hAnsi="Cambria" w:cs="Calibri"/>
          <w:color w:val="000000" w:themeColor="text1"/>
          <w:sz w:val="22"/>
          <w:szCs w:val="22"/>
        </w:rPr>
        <w:t>, związane w szczególności z:</w:t>
      </w:r>
    </w:p>
    <w:p w:rsidR="008E2E21" w:rsidRPr="00067F62" w:rsidRDefault="008E2E21" w:rsidP="008E2E21">
      <w:pPr>
        <w:tabs>
          <w:tab w:val="center" w:pos="720"/>
          <w:tab w:val="center" w:pos="4536"/>
        </w:tabs>
        <w:ind w:left="708"/>
        <w:jc w:val="both"/>
        <w:rPr>
          <w:rFonts w:ascii="Cambria" w:hAnsi="Cambria" w:cs="Calibri"/>
          <w:color w:val="000000" w:themeColor="text1"/>
          <w:sz w:val="22"/>
          <w:szCs w:val="22"/>
        </w:rPr>
      </w:pPr>
      <w:r w:rsidRPr="00067F62">
        <w:rPr>
          <w:rFonts w:ascii="Cambria" w:hAnsi="Cambria" w:cs="Calibri"/>
          <w:color w:val="000000" w:themeColor="text1"/>
          <w:sz w:val="22"/>
          <w:szCs w:val="22"/>
        </w:rPr>
        <w:t>a) nieobecnością pracowników lub osób świadczących pracę za wynagrodzeniem na innej podstawie niż stosunek pracy, które uczestniczą lub mogłyby uczestniczyć                          w realizacji zamówienia,</w:t>
      </w:r>
    </w:p>
    <w:p w:rsidR="008E2E21" w:rsidRPr="00067F62" w:rsidRDefault="008E2E21" w:rsidP="008E2E21">
      <w:pPr>
        <w:tabs>
          <w:tab w:val="center" w:pos="720"/>
          <w:tab w:val="center" w:pos="4536"/>
        </w:tabs>
        <w:ind w:left="708"/>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b) decyzją wydaną przez Głównego Inspektora Sanitarnego lub działającego z jego upoważnienia Państwowego Wojewódzkiego Inspektora Sanitarnego, w związku                                 z  przeciwdziałaniem </w:t>
      </w:r>
      <w:r w:rsidR="00484671" w:rsidRPr="00067F62">
        <w:rPr>
          <w:rFonts w:ascii="Cambria" w:hAnsi="Cambria" w:cs="Calibri"/>
          <w:color w:val="000000" w:themeColor="text1"/>
          <w:sz w:val="22"/>
          <w:szCs w:val="22"/>
        </w:rPr>
        <w:t>epidemii lub pandemii</w:t>
      </w:r>
      <w:r w:rsidR="00484671" w:rsidRPr="00067F62">
        <w:rPr>
          <w:rFonts w:ascii="Cambria" w:hAnsi="Cambria" w:cs="Calibri"/>
          <w:color w:val="000000" w:themeColor="text1"/>
          <w:sz w:val="22"/>
          <w:szCs w:val="22"/>
        </w:rPr>
        <w:t xml:space="preserve"> </w:t>
      </w:r>
      <w:r w:rsidRPr="00067F62">
        <w:rPr>
          <w:rFonts w:ascii="Cambria" w:hAnsi="Cambria" w:cs="Calibri"/>
          <w:color w:val="000000" w:themeColor="text1"/>
          <w:sz w:val="22"/>
          <w:szCs w:val="22"/>
        </w:rPr>
        <w:t>nakładającym na Wykonawcę obowiązek podjęcia określonych czynności zapobiegawczych lub kontrolnych,</w:t>
      </w:r>
    </w:p>
    <w:p w:rsidR="008E2E21" w:rsidRPr="00067F62" w:rsidRDefault="008E2E21" w:rsidP="008E2E21">
      <w:pPr>
        <w:tabs>
          <w:tab w:val="center" w:pos="720"/>
          <w:tab w:val="center" w:pos="4536"/>
        </w:tabs>
        <w:ind w:left="708"/>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c) poleceniem wydanych przez wojewodę lub decyzji wydanych przez Prezesa Rady Ministrów związanych z przeciwdziałaniem </w:t>
      </w:r>
      <w:r w:rsidR="00484671" w:rsidRPr="00067F62">
        <w:rPr>
          <w:rFonts w:ascii="Cambria" w:hAnsi="Cambria" w:cs="Calibri"/>
          <w:color w:val="000000" w:themeColor="text1"/>
          <w:sz w:val="22"/>
          <w:szCs w:val="22"/>
        </w:rPr>
        <w:t>epidemii lub pandemii</w:t>
      </w:r>
      <w:r w:rsidRPr="00067F62">
        <w:rPr>
          <w:rFonts w:ascii="Cambria" w:hAnsi="Cambria" w:cs="Calibri"/>
          <w:color w:val="000000" w:themeColor="text1"/>
          <w:sz w:val="22"/>
          <w:szCs w:val="22"/>
        </w:rPr>
        <w:t xml:space="preserve">, </w:t>
      </w:r>
    </w:p>
    <w:p w:rsidR="008E2E21" w:rsidRPr="00067F62" w:rsidRDefault="008E2E21" w:rsidP="008E2E21">
      <w:pPr>
        <w:tabs>
          <w:tab w:val="center" w:pos="720"/>
          <w:tab w:val="center" w:pos="4536"/>
        </w:tabs>
        <w:ind w:left="708"/>
        <w:jc w:val="both"/>
        <w:rPr>
          <w:rFonts w:ascii="Cambria" w:hAnsi="Cambria" w:cs="Calibri"/>
          <w:color w:val="000000" w:themeColor="text1"/>
          <w:sz w:val="22"/>
          <w:szCs w:val="22"/>
        </w:rPr>
      </w:pPr>
      <w:r w:rsidRPr="00067F62">
        <w:rPr>
          <w:rFonts w:ascii="Cambria" w:hAnsi="Cambria" w:cs="Calibri"/>
          <w:color w:val="000000" w:themeColor="text1"/>
          <w:sz w:val="22"/>
          <w:szCs w:val="22"/>
        </w:rPr>
        <w:t>d) wystąpieniem trudności w realizacji usług.</w:t>
      </w:r>
    </w:p>
    <w:p w:rsidR="008E2E21" w:rsidRPr="00067F62" w:rsidRDefault="008E2E21" w:rsidP="008E2E21">
      <w:pPr>
        <w:tabs>
          <w:tab w:val="center" w:pos="720"/>
          <w:tab w:val="center" w:pos="4536"/>
        </w:tabs>
        <w:jc w:val="both"/>
        <w:rPr>
          <w:rFonts w:ascii="Cambria" w:hAnsi="Cambria" w:cs="Calibri"/>
          <w:color w:val="000000" w:themeColor="text1"/>
          <w:sz w:val="22"/>
          <w:szCs w:val="22"/>
        </w:rPr>
      </w:pPr>
      <w:r w:rsidRPr="00067F62">
        <w:rPr>
          <w:rFonts w:ascii="Cambria" w:hAnsi="Cambria" w:cs="Calibri"/>
          <w:color w:val="000000" w:themeColor="text1"/>
          <w:sz w:val="22"/>
          <w:szCs w:val="22"/>
        </w:rPr>
        <w:tab/>
        <w:t xml:space="preserve">      6) rezygnacji przez Zamawiającego z realizacji części przedmiotu umowy. </w:t>
      </w:r>
    </w:p>
    <w:p w:rsidR="008E2E21" w:rsidRPr="00067F62" w:rsidRDefault="008E2E21" w:rsidP="008E2E21">
      <w:pPr>
        <w:tabs>
          <w:tab w:val="center" w:pos="720"/>
          <w:tab w:val="center" w:pos="4536"/>
        </w:tabs>
        <w:rPr>
          <w:rFonts w:ascii="Cambria" w:hAnsi="Cambria" w:cs="Calibri"/>
          <w:color w:val="000000" w:themeColor="text1"/>
          <w:sz w:val="22"/>
          <w:szCs w:val="22"/>
        </w:rPr>
      </w:pPr>
      <w:r w:rsidRPr="00067F62">
        <w:rPr>
          <w:rFonts w:ascii="Cambria" w:hAnsi="Cambria" w:cs="Calibri"/>
          <w:color w:val="000000" w:themeColor="text1"/>
          <w:sz w:val="22"/>
          <w:szCs w:val="22"/>
        </w:rPr>
        <w:t xml:space="preserve">            W takim przypadku wynagrodzenie przysługujące Wykonawcy zostanie pomniejszone,</w:t>
      </w:r>
    </w:p>
    <w:p w:rsidR="008E2E21" w:rsidRPr="00067F62" w:rsidRDefault="008E2E21" w:rsidP="008E2E21">
      <w:pPr>
        <w:tabs>
          <w:tab w:val="center" w:pos="720"/>
          <w:tab w:val="center" w:pos="4536"/>
        </w:tabs>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            przy czym Zamawiający zapłaci za wszystkie spełnione świadczenia.</w:t>
      </w:r>
    </w:p>
    <w:p w:rsidR="008E2E21" w:rsidRPr="00067F62" w:rsidRDefault="008E2E21" w:rsidP="008E2E21">
      <w:pPr>
        <w:tabs>
          <w:tab w:val="center" w:pos="720"/>
          <w:tab w:val="center" w:pos="4536"/>
        </w:tabs>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        7) gdy nowy wykonawca ma zastąpić dotychczasowego Wykonawcę:</w:t>
      </w:r>
    </w:p>
    <w:p w:rsidR="008E2E21" w:rsidRPr="00067F62" w:rsidRDefault="008E2E21" w:rsidP="008E2E21">
      <w:pPr>
        <w:tabs>
          <w:tab w:val="center" w:pos="720"/>
          <w:tab w:val="center" w:pos="4536"/>
        </w:tabs>
        <w:ind w:left="708" w:hanging="708"/>
        <w:jc w:val="both"/>
        <w:rPr>
          <w:rFonts w:ascii="Cambria" w:hAnsi="Cambria" w:cs="Calibri"/>
          <w:color w:val="000000" w:themeColor="text1"/>
          <w:sz w:val="22"/>
          <w:szCs w:val="22"/>
        </w:rPr>
      </w:pPr>
      <w:r w:rsidRPr="00067F62">
        <w:rPr>
          <w:rFonts w:ascii="Cambria" w:hAnsi="Cambria" w:cs="Calibri"/>
          <w:color w:val="000000" w:themeColor="text1"/>
          <w:sz w:val="22"/>
          <w:szCs w:val="22"/>
        </w:rPr>
        <w:tab/>
        <w:t xml:space="preserve">a) </w:t>
      </w:r>
      <w:r w:rsidRPr="00067F62">
        <w:rPr>
          <w:rFonts w:ascii="Cambria" w:hAnsi="Cambria" w:cs="Calibri"/>
          <w:color w:val="000000" w:themeColor="text1"/>
          <w:sz w:val="22"/>
          <w:szCs w:val="22"/>
        </w:rPr>
        <w:tab/>
        <w:t xml:space="preserve">w wyniku sukcesji, wstępując w prawa i obowiązki wykonawcy, w następstwie przejęcia, połączenia, podziału, przekształcenia, upadłości, restrukturyzacji, dziedziczenia lub nabycia dotychczasowego wykonawcy lub jego przedsiębiorstwa, </w:t>
      </w:r>
    </w:p>
    <w:p w:rsidR="008E2E21" w:rsidRPr="00067F62" w:rsidRDefault="008E2E21" w:rsidP="008E2E21">
      <w:pPr>
        <w:tabs>
          <w:tab w:val="center" w:pos="720"/>
          <w:tab w:val="center" w:pos="4536"/>
        </w:tabs>
        <w:ind w:left="708"/>
        <w:jc w:val="both"/>
        <w:rPr>
          <w:rFonts w:ascii="Cambria" w:hAnsi="Cambria" w:cs="Calibri"/>
          <w:color w:val="000000" w:themeColor="text1"/>
          <w:sz w:val="22"/>
          <w:szCs w:val="22"/>
        </w:rPr>
      </w:pPr>
      <w:r w:rsidRPr="00067F62">
        <w:rPr>
          <w:rFonts w:ascii="Cambria" w:hAnsi="Cambria" w:cs="Calibri"/>
          <w:color w:val="000000" w:themeColor="text1"/>
          <w:sz w:val="22"/>
          <w:szCs w:val="22"/>
        </w:rPr>
        <w:tab/>
      </w:r>
      <w:r w:rsidRPr="00067F62">
        <w:rPr>
          <w:rFonts w:ascii="Cambria" w:hAnsi="Cambria" w:cs="Calibri"/>
          <w:color w:val="000000" w:themeColor="text1"/>
          <w:sz w:val="22"/>
          <w:szCs w:val="22"/>
        </w:rPr>
        <w:tab/>
        <w:t>o ile nowy wykonawca spełnia warunki udziału w postępowaniu, nie zachodzą wobec niego podstawy wykluczenia oraz nie pociąga to za sobą innych istotnych zmian umowy, a także nie ma na celu uniknięcia stosowania przepisów ustawy</w:t>
      </w:r>
    </w:p>
    <w:p w:rsidR="008E2E21" w:rsidRPr="00067F62" w:rsidRDefault="008E2E21" w:rsidP="008E2E21">
      <w:pPr>
        <w:tabs>
          <w:tab w:val="center" w:pos="720"/>
          <w:tab w:val="center" w:pos="4536"/>
        </w:tabs>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         </w:t>
      </w:r>
      <w:r w:rsidRPr="00067F62">
        <w:rPr>
          <w:rFonts w:ascii="Cambria" w:hAnsi="Cambria" w:cs="Calibri"/>
          <w:color w:val="000000" w:themeColor="text1"/>
          <w:sz w:val="22"/>
          <w:szCs w:val="22"/>
        </w:rPr>
        <w:tab/>
        <w:t>lub</w:t>
      </w:r>
    </w:p>
    <w:p w:rsidR="008E2E21" w:rsidRPr="00067F62" w:rsidRDefault="008E2E21" w:rsidP="008E2E21">
      <w:pPr>
        <w:tabs>
          <w:tab w:val="center" w:pos="720"/>
          <w:tab w:val="center" w:pos="4536"/>
        </w:tabs>
        <w:ind w:left="708" w:hanging="708"/>
        <w:jc w:val="both"/>
        <w:rPr>
          <w:rFonts w:ascii="Cambria" w:hAnsi="Cambria" w:cs="Calibri"/>
          <w:color w:val="000000" w:themeColor="text1"/>
          <w:sz w:val="22"/>
          <w:szCs w:val="22"/>
        </w:rPr>
      </w:pPr>
      <w:r w:rsidRPr="00067F62">
        <w:rPr>
          <w:rFonts w:ascii="Cambria" w:hAnsi="Cambria" w:cs="Calibri"/>
          <w:color w:val="000000" w:themeColor="text1"/>
          <w:sz w:val="22"/>
          <w:szCs w:val="22"/>
        </w:rPr>
        <w:tab/>
        <w:t xml:space="preserve">b) </w:t>
      </w:r>
      <w:r w:rsidRPr="00067F62">
        <w:rPr>
          <w:rFonts w:ascii="Cambria" w:hAnsi="Cambria" w:cs="Calibri"/>
          <w:color w:val="000000" w:themeColor="text1"/>
          <w:sz w:val="22"/>
          <w:szCs w:val="22"/>
        </w:rPr>
        <w:tab/>
        <w:t xml:space="preserve">w wyniku przejęcia przez zamawiającego zobowiązań wykonawcy względem jego podwykonawców, w przypadku, o którym mowa w art. 465 ust. 1 ustawy </w:t>
      </w:r>
      <w:proofErr w:type="spellStart"/>
      <w:r w:rsidRPr="00067F62">
        <w:rPr>
          <w:rFonts w:ascii="Cambria" w:hAnsi="Cambria" w:cs="Calibri"/>
          <w:color w:val="000000" w:themeColor="text1"/>
          <w:sz w:val="22"/>
          <w:szCs w:val="22"/>
        </w:rPr>
        <w:t>Pzp</w:t>
      </w:r>
      <w:proofErr w:type="spellEnd"/>
      <w:r w:rsidRPr="00067F62">
        <w:rPr>
          <w:rFonts w:ascii="Cambria" w:hAnsi="Cambria" w:cs="Calibri"/>
          <w:color w:val="000000" w:themeColor="text1"/>
          <w:sz w:val="22"/>
          <w:szCs w:val="22"/>
        </w:rPr>
        <w:t>.</w:t>
      </w:r>
    </w:p>
    <w:p w:rsidR="008E2E21" w:rsidRPr="00067F62" w:rsidRDefault="008E2E21" w:rsidP="008E2E21">
      <w:pPr>
        <w:tabs>
          <w:tab w:val="center" w:pos="720"/>
          <w:tab w:val="center" w:pos="4536"/>
        </w:tabs>
        <w:ind w:left="708" w:hanging="708"/>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       8) </w:t>
      </w:r>
      <w:r w:rsidRPr="00067F62">
        <w:rPr>
          <w:rFonts w:ascii="Cambria" w:hAnsi="Cambria"/>
          <w:color w:val="000000" w:themeColor="text1"/>
          <w:sz w:val="22"/>
          <w:szCs w:val="22"/>
        </w:rPr>
        <w:t>w każdym przypadku, gdy zmiana ta jest obiektywnie konieczna do prawidłowego wykonania niniejszej umowy lub nie jest lub nie będzie niekorzystna dla Zamawiającego.</w:t>
      </w:r>
    </w:p>
    <w:p w:rsidR="008E2E21" w:rsidRPr="00067F62" w:rsidRDefault="008E2E21" w:rsidP="008E2E21">
      <w:pPr>
        <w:pStyle w:val="Akapitzlist"/>
        <w:numPr>
          <w:ilvl w:val="0"/>
          <w:numId w:val="36"/>
        </w:numPr>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 xml:space="preserve">Przesłanki, określone w ust. 2,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rsidR="008E2E21" w:rsidRPr="00067F62" w:rsidRDefault="008E2E21" w:rsidP="008E2E21">
      <w:pPr>
        <w:pStyle w:val="Akapitzlist"/>
        <w:numPr>
          <w:ilvl w:val="0"/>
          <w:numId w:val="36"/>
        </w:numPr>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Wykonawca, którego wynagrodzenie zostało zmienione w oparciu o zapisy § 12 zobowiązany jest do proporcjonalnej zmiany wynagrodzenia przysługującemu podwykonawcy, z którym zawarł umowę na usługi.</w:t>
      </w:r>
    </w:p>
    <w:p w:rsidR="008E2E21" w:rsidRPr="00067F62" w:rsidRDefault="008E2E21" w:rsidP="008E2E21">
      <w:pPr>
        <w:pStyle w:val="Akapitzlist"/>
        <w:numPr>
          <w:ilvl w:val="0"/>
          <w:numId w:val="36"/>
        </w:numPr>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W sprawach nieuregulowanych niniejszą umową mają zastosowanie przepisy Kodeksu Cywilnego.</w:t>
      </w:r>
    </w:p>
    <w:p w:rsidR="008E2E21" w:rsidRPr="00067F62" w:rsidRDefault="008E2E21" w:rsidP="008E2E21">
      <w:pPr>
        <w:pStyle w:val="Akapitzlist"/>
        <w:numPr>
          <w:ilvl w:val="0"/>
          <w:numId w:val="36"/>
        </w:numPr>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rPr>
        <w:t>Spory wynikłe na tle realizacji umowy rozstrzygać będzie Sąd właściwy dla siedziby Zamawiającego.</w:t>
      </w:r>
    </w:p>
    <w:p w:rsidR="008E2E21" w:rsidRPr="00067F62" w:rsidRDefault="008E2E21" w:rsidP="008E2E21">
      <w:pPr>
        <w:pStyle w:val="Akapitzlist"/>
        <w:numPr>
          <w:ilvl w:val="0"/>
          <w:numId w:val="36"/>
        </w:numPr>
        <w:spacing w:after="120"/>
        <w:ind w:right="1"/>
        <w:jc w:val="both"/>
        <w:rPr>
          <w:rFonts w:ascii="Cambria" w:hAnsi="Cambria" w:cs="Calibri"/>
          <w:color w:val="000000" w:themeColor="text1"/>
          <w:sz w:val="22"/>
          <w:szCs w:val="22"/>
        </w:rPr>
      </w:pPr>
      <w:r w:rsidRPr="00067F62">
        <w:rPr>
          <w:rFonts w:ascii="Cambria" w:hAnsi="Cambria" w:cs="Calibri"/>
          <w:color w:val="000000" w:themeColor="text1"/>
          <w:sz w:val="22"/>
          <w:szCs w:val="22"/>
          <w:shd w:val="clear" w:color="auto" w:fill="FFFFFF"/>
        </w:rPr>
        <w:t xml:space="preserve">Umowę i załączniki sporządzono w dwóch jednobrzmiących egzemplarzach, po jednym dla każdej ze Stron. </w:t>
      </w:r>
    </w:p>
    <w:p w:rsidR="004D3299" w:rsidRPr="00067F62" w:rsidRDefault="004D3299" w:rsidP="008E2E21">
      <w:pPr>
        <w:jc w:val="both"/>
        <w:rPr>
          <w:rFonts w:ascii="Cambria" w:hAnsi="Cambria"/>
          <w:color w:val="000000" w:themeColor="text1"/>
          <w:sz w:val="22"/>
          <w:szCs w:val="22"/>
        </w:rPr>
      </w:pPr>
      <w:r w:rsidRPr="00067F62">
        <w:rPr>
          <w:rFonts w:ascii="Cambria" w:hAnsi="Cambria" w:cs="Calibri"/>
          <w:color w:val="000000" w:themeColor="text1"/>
          <w:sz w:val="22"/>
          <w:szCs w:val="22"/>
        </w:rPr>
        <w:t>I</w:t>
      </w:r>
      <w:r w:rsidRPr="00067F62">
        <w:rPr>
          <w:rFonts w:ascii="Cambria" w:hAnsi="Cambria" w:cs="Calibri"/>
          <w:color w:val="000000" w:themeColor="text1"/>
          <w:kern w:val="2"/>
          <w:sz w:val="22"/>
          <w:szCs w:val="22"/>
        </w:rPr>
        <w:t>ntegralną częścią niniejszej umowy są następujące załączniki:</w:t>
      </w:r>
    </w:p>
    <w:p w:rsidR="004D3299" w:rsidRPr="00067F62" w:rsidRDefault="004D3299">
      <w:pPr>
        <w:widowControl w:val="0"/>
        <w:ind w:left="284"/>
        <w:jc w:val="both"/>
        <w:rPr>
          <w:rFonts w:ascii="Cambria" w:hAnsi="Cambria"/>
          <w:color w:val="000000" w:themeColor="text1"/>
          <w:sz w:val="22"/>
          <w:szCs w:val="22"/>
        </w:rPr>
      </w:pPr>
      <w:r w:rsidRPr="00067F62">
        <w:rPr>
          <w:rFonts w:ascii="Cambria" w:hAnsi="Cambria" w:cs="Calibri"/>
          <w:b/>
          <w:color w:val="000000" w:themeColor="text1"/>
          <w:kern w:val="2"/>
          <w:sz w:val="22"/>
          <w:szCs w:val="22"/>
        </w:rPr>
        <w:t xml:space="preserve">1)  załącznik nr 1 </w:t>
      </w:r>
      <w:r w:rsidRPr="00067F62">
        <w:rPr>
          <w:rFonts w:ascii="Cambria" w:hAnsi="Cambria" w:cs="Calibri"/>
          <w:color w:val="000000" w:themeColor="text1"/>
          <w:kern w:val="2"/>
          <w:sz w:val="22"/>
          <w:szCs w:val="22"/>
        </w:rPr>
        <w:t>– zestawienie zrealizowanej terapii,</w:t>
      </w:r>
    </w:p>
    <w:p w:rsidR="004D3299" w:rsidRPr="00067F62" w:rsidRDefault="004D3299">
      <w:pPr>
        <w:widowControl w:val="0"/>
        <w:ind w:left="284"/>
        <w:jc w:val="both"/>
        <w:rPr>
          <w:rFonts w:ascii="Cambria" w:hAnsi="Cambria"/>
          <w:color w:val="000000" w:themeColor="text1"/>
          <w:sz w:val="22"/>
          <w:szCs w:val="22"/>
        </w:rPr>
      </w:pPr>
      <w:r w:rsidRPr="00067F62">
        <w:rPr>
          <w:rFonts w:ascii="Cambria" w:hAnsi="Cambria" w:cs="Calibri"/>
          <w:b/>
          <w:color w:val="000000" w:themeColor="text1"/>
          <w:sz w:val="22"/>
          <w:szCs w:val="22"/>
        </w:rPr>
        <w:t xml:space="preserve">2) załącznik nr 2 </w:t>
      </w:r>
      <w:r w:rsidRPr="00067F62">
        <w:rPr>
          <w:rFonts w:ascii="Cambria" w:hAnsi="Cambria" w:cs="Calibri"/>
          <w:color w:val="000000" w:themeColor="text1"/>
          <w:kern w:val="2"/>
          <w:sz w:val="22"/>
          <w:szCs w:val="22"/>
        </w:rPr>
        <w:t xml:space="preserve">- </w:t>
      </w:r>
      <w:r w:rsidRPr="00067F62">
        <w:rPr>
          <w:rFonts w:ascii="Cambria" w:hAnsi="Cambria" w:cs="Calibri"/>
          <w:color w:val="000000" w:themeColor="text1"/>
          <w:sz w:val="22"/>
          <w:szCs w:val="22"/>
        </w:rPr>
        <w:t>oświadczenie dotyczące stanu faktycznego wykonawcy w kwestii obowiązku ubezpieczenia społecznego,</w:t>
      </w:r>
    </w:p>
    <w:p w:rsidR="004D3299" w:rsidRPr="00067F62" w:rsidRDefault="004D3299">
      <w:pPr>
        <w:widowControl w:val="0"/>
        <w:ind w:left="284"/>
        <w:jc w:val="both"/>
        <w:rPr>
          <w:rFonts w:ascii="Cambria" w:hAnsi="Cambria"/>
          <w:color w:val="000000" w:themeColor="text1"/>
          <w:sz w:val="22"/>
          <w:szCs w:val="22"/>
        </w:rPr>
      </w:pPr>
      <w:r w:rsidRPr="00067F62">
        <w:rPr>
          <w:rFonts w:ascii="Cambria" w:hAnsi="Cambria" w:cs="Calibri"/>
          <w:b/>
          <w:color w:val="000000" w:themeColor="text1"/>
          <w:sz w:val="22"/>
          <w:szCs w:val="22"/>
        </w:rPr>
        <w:t xml:space="preserve">3)  załącznik nr 3 </w:t>
      </w:r>
      <w:r w:rsidRPr="00067F62">
        <w:rPr>
          <w:rFonts w:ascii="Cambria" w:hAnsi="Cambria" w:cs="Calibri"/>
          <w:bCs/>
          <w:color w:val="000000" w:themeColor="text1"/>
          <w:sz w:val="22"/>
          <w:szCs w:val="22"/>
        </w:rPr>
        <w:t>–</w:t>
      </w:r>
      <w:r w:rsidRPr="00067F62">
        <w:rPr>
          <w:rFonts w:ascii="Cambria" w:hAnsi="Cambria" w:cs="Calibri"/>
          <w:bCs/>
          <w:color w:val="000000" w:themeColor="text1"/>
          <w:kern w:val="2"/>
          <w:sz w:val="22"/>
          <w:szCs w:val="22"/>
        </w:rPr>
        <w:t xml:space="preserve"> klauzula informacyjna </w:t>
      </w:r>
      <w:r w:rsidRPr="00067F62">
        <w:rPr>
          <w:rFonts w:ascii="Cambria" w:hAnsi="Cambria" w:cs="Calibri"/>
          <w:color w:val="000000" w:themeColor="text1"/>
          <w:kern w:val="2"/>
          <w:sz w:val="22"/>
          <w:szCs w:val="22"/>
          <w:lang w:eastAsia="pl-PL"/>
        </w:rPr>
        <w:t>o przetwarzaniu danych osobowych.</w:t>
      </w:r>
    </w:p>
    <w:p w:rsidR="004D3299" w:rsidRPr="00067F62" w:rsidRDefault="004D3299">
      <w:pPr>
        <w:jc w:val="both"/>
        <w:rPr>
          <w:rFonts w:ascii="Cambria" w:eastAsia="Calibri" w:hAnsi="Cambria" w:cs="Calibri"/>
          <w:b/>
          <w:bCs/>
          <w:color w:val="000000" w:themeColor="text1"/>
          <w:sz w:val="22"/>
          <w:szCs w:val="22"/>
        </w:rPr>
      </w:pPr>
      <w:r w:rsidRPr="00067F62">
        <w:rPr>
          <w:rFonts w:ascii="Cambria" w:eastAsia="Calibri" w:hAnsi="Cambria" w:cs="Calibri"/>
          <w:b/>
          <w:bCs/>
          <w:color w:val="000000" w:themeColor="text1"/>
          <w:sz w:val="22"/>
          <w:szCs w:val="22"/>
        </w:rPr>
        <w:t xml:space="preserve">                </w:t>
      </w:r>
    </w:p>
    <w:p w:rsidR="004D3299" w:rsidRPr="00067F62" w:rsidRDefault="004D3299" w:rsidP="008E2E21">
      <w:pPr>
        <w:jc w:val="center"/>
        <w:rPr>
          <w:rFonts w:ascii="Cambria" w:hAnsi="Cambria"/>
          <w:color w:val="000000" w:themeColor="text1"/>
          <w:sz w:val="22"/>
          <w:szCs w:val="22"/>
        </w:rPr>
        <w:sectPr w:rsidR="004D3299" w:rsidRPr="00067F62">
          <w:pgSz w:w="11906" w:h="16838"/>
          <w:pgMar w:top="1619" w:right="1417" w:bottom="1417" w:left="1417" w:header="708" w:footer="708" w:gutter="0"/>
          <w:cols w:space="708"/>
          <w:docGrid w:linePitch="360"/>
        </w:sectPr>
      </w:pPr>
      <w:r w:rsidRPr="00067F62">
        <w:rPr>
          <w:rFonts w:ascii="Cambria" w:hAnsi="Cambria" w:cs="Calibri"/>
          <w:b/>
          <w:bCs/>
          <w:color w:val="000000" w:themeColor="text1"/>
          <w:sz w:val="22"/>
          <w:szCs w:val="22"/>
        </w:rPr>
        <w:t>WYKONAWCA:                                                      ZAMAWIAJĄCY:</w:t>
      </w:r>
    </w:p>
    <w:p w:rsidR="004D3299" w:rsidRPr="00067F62" w:rsidRDefault="004D3299">
      <w:pPr>
        <w:pStyle w:val="Tekstblokowy1"/>
        <w:tabs>
          <w:tab w:val="left" w:pos="8928"/>
        </w:tabs>
        <w:ind w:left="0" w:right="142" w:firstLine="0"/>
        <w:rPr>
          <w:rFonts w:ascii="Cambria" w:hAnsi="Cambria" w:cs="Calibri"/>
          <w:color w:val="000000" w:themeColor="text1"/>
          <w:sz w:val="22"/>
          <w:szCs w:val="22"/>
          <w:lang w:val="pl-PL"/>
        </w:rPr>
      </w:pPr>
    </w:p>
    <w:p w:rsidR="004D3299" w:rsidRPr="00067F62" w:rsidRDefault="004D3299">
      <w:pPr>
        <w:suppressAutoHyphens w:val="0"/>
        <w:ind w:left="5664"/>
        <w:jc w:val="right"/>
        <w:rPr>
          <w:rFonts w:ascii="Cambria" w:hAnsi="Cambria"/>
          <w:color w:val="000000" w:themeColor="text1"/>
        </w:rPr>
      </w:pPr>
      <w:r w:rsidRPr="00067F62">
        <w:rPr>
          <w:rFonts w:ascii="Cambria" w:hAnsi="Cambria" w:cs="Calibri"/>
          <w:b/>
          <w:color w:val="000000" w:themeColor="text1"/>
          <w:sz w:val="20"/>
          <w:szCs w:val="20"/>
          <w:lang w:eastAsia="pl-PL"/>
        </w:rPr>
        <w:t xml:space="preserve">Załącznik nr 1 do umowy </w:t>
      </w:r>
    </w:p>
    <w:p w:rsidR="004D3299" w:rsidRPr="00067F62" w:rsidRDefault="004D3299">
      <w:pPr>
        <w:suppressAutoHyphens w:val="0"/>
        <w:autoSpaceDE w:val="0"/>
        <w:rPr>
          <w:rFonts w:ascii="Cambria" w:hAnsi="Cambria" w:cs="Calibri"/>
          <w:b/>
          <w:color w:val="000000" w:themeColor="text1"/>
          <w:sz w:val="20"/>
          <w:szCs w:val="20"/>
          <w:lang w:eastAsia="pl-PL"/>
        </w:rPr>
      </w:pPr>
    </w:p>
    <w:p w:rsidR="004D3299" w:rsidRPr="00067F62" w:rsidRDefault="004D3299">
      <w:pPr>
        <w:suppressAutoHyphens w:val="0"/>
        <w:autoSpaceDE w:val="0"/>
        <w:rPr>
          <w:rFonts w:ascii="Cambria" w:hAnsi="Cambria" w:cs="Calibri"/>
          <w:b/>
          <w:color w:val="000000" w:themeColor="text1"/>
          <w:sz w:val="16"/>
          <w:szCs w:val="16"/>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lang w:eastAsia="pl-PL"/>
        </w:rPr>
        <w:t>ZESTAWIENIE ZREALIZOWANEGO WSPARCIA</w:t>
      </w: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lang w:eastAsia="pl-PL"/>
        </w:rPr>
        <w:t>za miesiąc ………………………/20…..</w:t>
      </w:r>
    </w:p>
    <w:p w:rsidR="004D3299" w:rsidRPr="00067F62" w:rsidRDefault="004D3299">
      <w:pPr>
        <w:suppressAutoHyphens w:val="0"/>
        <w:autoSpaceDE w:val="0"/>
        <w:jc w:val="center"/>
        <w:rPr>
          <w:rFonts w:ascii="Cambria" w:hAnsi="Cambria" w:cs="Calibri"/>
          <w:color w:val="000000" w:themeColor="text1"/>
          <w:sz w:val="10"/>
          <w:szCs w:val="10"/>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do rachunku nr …………………….. z dnia …………………………..</w:t>
      </w:r>
    </w:p>
    <w:p w:rsidR="004D3299" w:rsidRPr="00067F62" w:rsidRDefault="004D3299">
      <w:pPr>
        <w:suppressAutoHyphens w:val="0"/>
        <w:autoSpaceDE w:val="0"/>
        <w:jc w:val="center"/>
        <w:rPr>
          <w:rFonts w:ascii="Cambria" w:hAnsi="Cambria" w:cs="Calibri"/>
          <w:color w:val="000000" w:themeColor="text1"/>
          <w:sz w:val="20"/>
          <w:szCs w:val="20"/>
          <w:lang w:eastAsia="pl-PL"/>
        </w:rPr>
      </w:pPr>
    </w:p>
    <w:p w:rsidR="004D3299" w:rsidRPr="00067F62" w:rsidRDefault="004D3299">
      <w:pPr>
        <w:suppressAutoHyphens w:val="0"/>
        <w:autoSpaceDE w:val="0"/>
        <w:jc w:val="center"/>
        <w:rPr>
          <w:rFonts w:ascii="Cambria" w:hAnsi="Cambria" w:cs="Calibri"/>
          <w:color w:val="000000" w:themeColor="text1"/>
          <w:sz w:val="16"/>
          <w:szCs w:val="16"/>
          <w:lang w:eastAsia="pl-PL"/>
        </w:rPr>
      </w:pPr>
    </w:p>
    <w:p w:rsidR="004D3299" w:rsidRPr="00067F62" w:rsidRDefault="004D3299">
      <w:pPr>
        <w:suppressAutoHyphens w:val="0"/>
        <w:autoSpaceDE w:val="0"/>
        <w:jc w:val="center"/>
        <w:rPr>
          <w:rFonts w:ascii="Cambria" w:hAnsi="Cambria" w:cs="Calibri"/>
          <w:color w:val="000000" w:themeColor="text1"/>
          <w:sz w:val="6"/>
          <w:szCs w:val="16"/>
          <w:lang w:eastAsia="pl-PL"/>
        </w:rPr>
      </w:pPr>
    </w:p>
    <w:tbl>
      <w:tblPr>
        <w:tblW w:w="0" w:type="auto"/>
        <w:tblLayout w:type="fixed"/>
        <w:tblLook w:val="0000" w:firstRow="0" w:lastRow="0" w:firstColumn="0" w:lastColumn="0" w:noHBand="0" w:noVBand="0"/>
      </w:tblPr>
      <w:tblGrid>
        <w:gridCol w:w="791"/>
        <w:gridCol w:w="2861"/>
        <w:gridCol w:w="1701"/>
        <w:gridCol w:w="1843"/>
        <w:gridCol w:w="5103"/>
      </w:tblGrid>
      <w:tr w:rsidR="004D3299" w:rsidRPr="00067F62">
        <w:trPr>
          <w:trHeight w:val="323"/>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6"/>
                <w:szCs w:val="16"/>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16"/>
                <w:lang w:eastAsia="pl-PL"/>
              </w:rPr>
              <w:t>LP</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6"/>
                <w:szCs w:val="16"/>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16"/>
                <w:lang w:eastAsia="pl-PL"/>
              </w:rPr>
              <w:t>Imię i nazwisko uczestnika wsparcia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0"/>
                <w:szCs w:val="10"/>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22"/>
                <w:lang w:eastAsia="pl-PL"/>
              </w:rPr>
              <w:t>Termin udzielonego wsparcia</w:t>
            </w:r>
          </w:p>
        </w:tc>
        <w:tc>
          <w:tcPr>
            <w:tcW w:w="5103" w:type="dxa"/>
            <w:tcBorders>
              <w:top w:val="single" w:sz="4" w:space="0" w:color="000000"/>
              <w:left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6"/>
                <w:szCs w:val="16"/>
                <w:lang w:eastAsia="pl-PL"/>
              </w:rPr>
            </w:pP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16"/>
                <w:lang w:eastAsia="pl-PL"/>
              </w:rPr>
              <w:t>Podpis uczestnika wsparcia/rodzica zastępczego/pełnoletniego wychowanka</w:t>
            </w:r>
          </w:p>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16"/>
                <w:lang w:eastAsia="pl-PL"/>
              </w:rPr>
              <w:t>(*czytelny podpis: imię i nazwisko)</w:t>
            </w:r>
          </w:p>
        </w:tc>
      </w:tr>
      <w:tr w:rsidR="004D3299" w:rsidRPr="00067F62">
        <w:trPr>
          <w:trHeight w:val="235"/>
        </w:trPr>
        <w:tc>
          <w:tcPr>
            <w:tcW w:w="791" w:type="dxa"/>
            <w:vMerge/>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6"/>
                <w:szCs w:val="16"/>
                <w:lang w:eastAsia="pl-PL"/>
              </w:rPr>
            </w:pPr>
          </w:p>
        </w:tc>
        <w:tc>
          <w:tcPr>
            <w:tcW w:w="2861" w:type="dxa"/>
            <w:vMerge/>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jc w:val="center"/>
              <w:rPr>
                <w:rFonts w:ascii="Cambria" w:hAnsi="Cambria" w:cs="Calibri"/>
                <w:b/>
                <w:color w:val="000000" w:themeColor="text1"/>
                <w:sz w:val="18"/>
                <w:szCs w:val="1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jc w:val="center"/>
              <w:rPr>
                <w:rFonts w:ascii="Cambria" w:hAnsi="Cambria"/>
                <w:color w:val="000000" w:themeColor="text1"/>
              </w:rPr>
            </w:pPr>
            <w:r w:rsidRPr="00067F62">
              <w:rPr>
                <w:rFonts w:ascii="Cambria" w:hAnsi="Cambria" w:cs="Calibri"/>
                <w:b/>
                <w:color w:val="000000" w:themeColor="text1"/>
                <w:sz w:val="16"/>
                <w:szCs w:val="18"/>
                <w:lang w:eastAsia="pl-PL"/>
              </w:rPr>
              <w:t>Data</w:t>
            </w:r>
          </w:p>
          <w:p w:rsidR="004D3299" w:rsidRPr="00067F62" w:rsidRDefault="004D3299">
            <w:pPr>
              <w:suppressAutoHyphens w:val="0"/>
              <w:autoSpaceDE w:val="0"/>
              <w:jc w:val="center"/>
              <w:rPr>
                <w:rFonts w:ascii="Cambria" w:hAnsi="Cambria" w:cs="Calibri"/>
                <w:b/>
                <w:color w:val="000000" w:themeColor="text1"/>
                <w:sz w:val="8"/>
                <w:szCs w:val="1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b/>
                <w:color w:val="000000" w:themeColor="text1"/>
                <w:sz w:val="16"/>
                <w:szCs w:val="18"/>
                <w:lang w:eastAsia="pl-PL"/>
              </w:rPr>
              <w:t>Godzina</w:t>
            </w:r>
          </w:p>
        </w:tc>
        <w:tc>
          <w:tcPr>
            <w:tcW w:w="5103" w:type="dxa"/>
            <w:tcBorders>
              <w:left w:val="single" w:sz="4" w:space="0" w:color="000000"/>
              <w:bottom w:val="single" w:sz="4" w:space="0" w:color="000000"/>
              <w:right w:val="single" w:sz="4" w:space="0" w:color="000000"/>
            </w:tcBorders>
            <w:shd w:val="clear" w:color="auto" w:fill="D9D9D9"/>
          </w:tcPr>
          <w:p w:rsidR="004D3299" w:rsidRPr="00067F62" w:rsidRDefault="004D3299">
            <w:pPr>
              <w:suppressAutoHyphens w:val="0"/>
              <w:autoSpaceDE w:val="0"/>
              <w:snapToGrid w:val="0"/>
              <w:rPr>
                <w:rFonts w:ascii="Cambria" w:hAnsi="Cambria" w:cs="Calibri"/>
                <w:b/>
                <w:color w:val="000000" w:themeColor="text1"/>
                <w:sz w:val="2"/>
                <w:szCs w:val="1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lastRenderedPageBreak/>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1.</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2.</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3.</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4.</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r w:rsidR="004D3299" w:rsidRPr="00067F62">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jc w:val="center"/>
              <w:rPr>
                <w:rFonts w:ascii="Cambria" w:hAnsi="Cambria"/>
                <w:color w:val="000000" w:themeColor="text1"/>
              </w:rPr>
            </w:pPr>
            <w:r w:rsidRPr="00067F62">
              <w:rPr>
                <w:rFonts w:ascii="Cambria" w:hAnsi="Cambria" w:cs="Calibri"/>
                <w:color w:val="000000" w:themeColor="text1"/>
                <w:sz w:val="20"/>
                <w:szCs w:val="20"/>
                <w:lang w:eastAsia="pl-PL"/>
              </w:rPr>
              <w:t>5.</w:t>
            </w: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3299" w:rsidRPr="00067F62" w:rsidRDefault="004D3299">
            <w:pPr>
              <w:suppressAutoHyphens w:val="0"/>
              <w:autoSpaceDE w:val="0"/>
              <w:snapToGrid w:val="0"/>
              <w:rPr>
                <w:rFonts w:ascii="Cambria" w:hAnsi="Cambria" w:cs="Calibri"/>
                <w:color w:val="000000" w:themeColor="text1"/>
                <w:sz w:val="28"/>
                <w:szCs w:val="28"/>
                <w:lang w:eastAsia="pl-PL"/>
              </w:rPr>
            </w:pPr>
          </w:p>
        </w:tc>
      </w:tr>
    </w:tbl>
    <w:p w:rsidR="004D3299" w:rsidRPr="00067F62" w:rsidRDefault="004D3299">
      <w:pPr>
        <w:suppressAutoHyphens w:val="0"/>
        <w:autoSpaceDE w:val="0"/>
        <w:rPr>
          <w:rFonts w:ascii="Cambria" w:hAnsi="Cambria" w:cs="Calibri"/>
          <w:color w:val="000000" w:themeColor="text1"/>
          <w:lang w:eastAsia="pl-PL"/>
        </w:rPr>
      </w:pPr>
    </w:p>
    <w:p w:rsidR="004D3299" w:rsidRPr="00067F62" w:rsidRDefault="004D3299">
      <w:pPr>
        <w:suppressAutoHyphens w:val="0"/>
        <w:ind w:left="8496" w:firstLine="708"/>
        <w:rPr>
          <w:rFonts w:ascii="Cambria" w:hAnsi="Cambria" w:cs="Calibri"/>
          <w:color w:val="000000" w:themeColor="text1"/>
          <w:lang w:eastAsia="pl-PL"/>
        </w:rPr>
      </w:pPr>
    </w:p>
    <w:p w:rsidR="004D3299" w:rsidRPr="00067F62" w:rsidRDefault="004D3299">
      <w:pPr>
        <w:suppressAutoHyphens w:val="0"/>
        <w:ind w:left="8496" w:firstLine="708"/>
        <w:rPr>
          <w:rFonts w:ascii="Cambria" w:hAnsi="Cambria"/>
          <w:color w:val="000000" w:themeColor="text1"/>
        </w:rPr>
      </w:pPr>
      <w:r w:rsidRPr="00067F62">
        <w:rPr>
          <w:rFonts w:ascii="Cambria" w:hAnsi="Cambria" w:cs="Calibri"/>
          <w:color w:val="000000" w:themeColor="text1"/>
          <w:sz w:val="20"/>
          <w:lang w:eastAsia="pl-PL"/>
        </w:rPr>
        <w:t>…………….…………………………………………………</w:t>
      </w:r>
    </w:p>
    <w:p w:rsidR="004D3299" w:rsidRPr="00067F62" w:rsidRDefault="004D3299">
      <w:pPr>
        <w:suppressAutoHyphens w:val="0"/>
        <w:ind w:left="4248"/>
        <w:rPr>
          <w:rFonts w:ascii="Cambria" w:hAnsi="Cambria"/>
          <w:color w:val="000000" w:themeColor="text1"/>
        </w:rPr>
      </w:pPr>
      <w:r w:rsidRPr="00067F62">
        <w:rPr>
          <w:rFonts w:ascii="Cambria" w:eastAsia="Calibri" w:hAnsi="Cambria" w:cs="Calibri"/>
          <w:color w:val="000000" w:themeColor="text1"/>
          <w:sz w:val="20"/>
          <w:szCs w:val="20"/>
          <w:lang w:eastAsia="pl-PL"/>
        </w:rPr>
        <w:t xml:space="preserve">        </w:t>
      </w:r>
      <w:r w:rsidRPr="00067F62">
        <w:rPr>
          <w:rFonts w:ascii="Cambria" w:hAnsi="Cambria" w:cs="Calibri"/>
          <w:color w:val="000000" w:themeColor="text1"/>
          <w:sz w:val="20"/>
          <w:szCs w:val="20"/>
          <w:lang w:eastAsia="pl-PL"/>
        </w:rPr>
        <w:tab/>
      </w:r>
      <w:r w:rsidRPr="00067F62">
        <w:rPr>
          <w:rFonts w:ascii="Cambria" w:hAnsi="Cambria" w:cs="Calibri"/>
          <w:color w:val="000000" w:themeColor="text1"/>
          <w:sz w:val="16"/>
          <w:szCs w:val="16"/>
          <w:lang w:eastAsia="pl-PL"/>
        </w:rPr>
        <w:tab/>
        <w:t xml:space="preserve">       </w:t>
      </w:r>
      <w:r w:rsidRPr="00067F62">
        <w:rPr>
          <w:rFonts w:ascii="Cambria" w:hAnsi="Cambria" w:cs="Calibri"/>
          <w:color w:val="000000" w:themeColor="text1"/>
          <w:sz w:val="16"/>
          <w:szCs w:val="16"/>
          <w:lang w:eastAsia="pl-PL"/>
        </w:rPr>
        <w:tab/>
      </w:r>
      <w:r w:rsidRPr="00067F62">
        <w:rPr>
          <w:rFonts w:ascii="Cambria" w:hAnsi="Cambria" w:cs="Calibri"/>
          <w:color w:val="000000" w:themeColor="text1"/>
          <w:sz w:val="16"/>
          <w:szCs w:val="16"/>
          <w:lang w:eastAsia="pl-PL"/>
        </w:rPr>
        <w:tab/>
      </w:r>
      <w:r w:rsidRPr="00067F62">
        <w:rPr>
          <w:rFonts w:ascii="Cambria" w:hAnsi="Cambria" w:cs="Calibri"/>
          <w:color w:val="000000" w:themeColor="text1"/>
          <w:sz w:val="16"/>
          <w:szCs w:val="16"/>
          <w:lang w:eastAsia="pl-PL"/>
        </w:rPr>
        <w:tab/>
      </w:r>
      <w:r w:rsidRPr="00067F62">
        <w:rPr>
          <w:rFonts w:ascii="Cambria" w:hAnsi="Cambria" w:cs="Calibri"/>
          <w:color w:val="000000" w:themeColor="text1"/>
          <w:sz w:val="16"/>
          <w:szCs w:val="16"/>
          <w:lang w:eastAsia="pl-PL"/>
        </w:rPr>
        <w:tab/>
      </w:r>
      <w:r w:rsidRPr="00067F62">
        <w:rPr>
          <w:rFonts w:ascii="Cambria" w:hAnsi="Cambria" w:cs="Calibri"/>
          <w:color w:val="000000" w:themeColor="text1"/>
          <w:sz w:val="16"/>
          <w:szCs w:val="16"/>
          <w:lang w:eastAsia="pl-PL"/>
        </w:rPr>
        <w:tab/>
        <w:t xml:space="preserve">               (podpis osoby prowadzącej terapię)</w:t>
      </w:r>
    </w:p>
    <w:p w:rsidR="004D3299" w:rsidRPr="00067F62" w:rsidRDefault="004D3299">
      <w:pPr>
        <w:suppressAutoHyphens w:val="0"/>
        <w:autoSpaceDE w:val="0"/>
        <w:rPr>
          <w:rFonts w:ascii="Cambria" w:hAnsi="Cambria" w:cs="Calibri"/>
          <w:color w:val="000000" w:themeColor="text1"/>
          <w:sz w:val="2"/>
          <w:szCs w:val="16"/>
          <w:lang w:eastAsia="pl-PL"/>
        </w:rPr>
      </w:pPr>
    </w:p>
    <w:p w:rsidR="004D3299" w:rsidRPr="00067F62" w:rsidRDefault="004D3299">
      <w:pPr>
        <w:suppressAutoHyphens w:val="0"/>
        <w:autoSpaceDE w:val="0"/>
        <w:rPr>
          <w:rFonts w:ascii="Cambria" w:hAnsi="Cambria"/>
          <w:color w:val="000000" w:themeColor="text1"/>
        </w:rPr>
      </w:pPr>
      <w:r w:rsidRPr="00067F62">
        <w:rPr>
          <w:rFonts w:ascii="Cambria" w:hAnsi="Cambria" w:cs="Calibri"/>
          <w:b/>
          <w:color w:val="000000" w:themeColor="text1"/>
          <w:lang w:eastAsia="pl-PL"/>
        </w:rPr>
        <w:t>Uwagi</w:t>
      </w:r>
    </w:p>
    <w:p w:rsidR="004D3299" w:rsidRPr="00067F62" w:rsidRDefault="004D3299">
      <w:pPr>
        <w:suppressAutoHyphens w:val="0"/>
        <w:autoSpaceDE w:val="0"/>
        <w:rPr>
          <w:rFonts w:ascii="Cambria" w:hAnsi="Cambria"/>
          <w:color w:val="000000" w:themeColor="text1"/>
        </w:rPr>
      </w:pPr>
      <w:r w:rsidRPr="00067F62">
        <w:rPr>
          <w:rFonts w:ascii="Cambria" w:hAnsi="Cambria" w:cs="Calibri"/>
          <w:color w:val="000000" w:themeColor="text1"/>
          <w:sz w:val="20"/>
          <w:lang w:eastAsia="pl-PL"/>
        </w:rPr>
        <w:t>……………………………………………………………………………………………………………………………………………………………………………………………………………………………………………………………………………………………………………………………………………………………………………..…………………………………………………………………………………………………………………………………………………………………………………………………………………………………………………………………………………………………………………………………………………………………………..…</w:t>
      </w:r>
    </w:p>
    <w:p w:rsidR="004D3299" w:rsidRPr="00067F62" w:rsidRDefault="004D3299">
      <w:pPr>
        <w:suppressAutoHyphens w:val="0"/>
        <w:autoSpaceDE w:val="0"/>
        <w:rPr>
          <w:rFonts w:ascii="Cambria" w:hAnsi="Cambria" w:cs="Calibri"/>
          <w:color w:val="000000" w:themeColor="text1"/>
          <w:sz w:val="20"/>
          <w:lang w:eastAsia="pl-PL"/>
        </w:rPr>
      </w:pPr>
    </w:p>
    <w:p w:rsidR="004D3299" w:rsidRPr="00067F62" w:rsidRDefault="004D3299">
      <w:pPr>
        <w:suppressAutoHyphens w:val="0"/>
        <w:autoSpaceDE w:val="0"/>
        <w:rPr>
          <w:rFonts w:ascii="Cambria" w:hAnsi="Cambria"/>
          <w:color w:val="000000" w:themeColor="text1"/>
        </w:rPr>
      </w:pPr>
      <w:r w:rsidRPr="00067F62">
        <w:rPr>
          <w:rFonts w:ascii="Cambria" w:hAnsi="Cambria" w:cs="Calibri"/>
          <w:color w:val="000000" w:themeColor="text1"/>
          <w:sz w:val="20"/>
          <w:szCs w:val="20"/>
          <w:lang w:eastAsia="pl-PL"/>
        </w:rPr>
        <w:t xml:space="preserve">Sprawdzono pod względem merytorycznym </w:t>
      </w:r>
    </w:p>
    <w:p w:rsidR="004D3299" w:rsidRPr="00067F62" w:rsidRDefault="004D3299">
      <w:pPr>
        <w:suppressAutoHyphens w:val="0"/>
        <w:autoSpaceDE w:val="0"/>
        <w:rPr>
          <w:rFonts w:ascii="Cambria" w:hAnsi="Cambria" w:cs="Calibri"/>
          <w:color w:val="000000" w:themeColor="text1"/>
          <w:lang w:eastAsia="pl-PL"/>
        </w:rPr>
      </w:pPr>
    </w:p>
    <w:p w:rsidR="004D3299" w:rsidRPr="00067F62" w:rsidRDefault="004D3299">
      <w:pPr>
        <w:pStyle w:val="Tekstblokowy1"/>
        <w:tabs>
          <w:tab w:val="left" w:pos="8928"/>
        </w:tabs>
        <w:ind w:left="0" w:right="142" w:firstLine="0"/>
        <w:jc w:val="left"/>
        <w:rPr>
          <w:rFonts w:ascii="Cambria" w:hAnsi="Cambria"/>
          <w:color w:val="000000" w:themeColor="text1"/>
        </w:rPr>
        <w:sectPr w:rsidR="004D3299" w:rsidRPr="00067F62">
          <w:pgSz w:w="15840" w:h="12240" w:orient="landscape"/>
          <w:pgMar w:top="1418" w:right="1622" w:bottom="1418" w:left="1418" w:header="708" w:footer="708" w:gutter="0"/>
          <w:cols w:space="708"/>
          <w:docGrid w:linePitch="360"/>
        </w:sectPr>
      </w:pPr>
      <w:r w:rsidRPr="00067F62">
        <w:rPr>
          <w:rFonts w:ascii="Cambria" w:hAnsi="Cambria" w:cs="Calibri"/>
          <w:color w:val="000000" w:themeColor="text1"/>
          <w:sz w:val="24"/>
          <w:szCs w:val="24"/>
          <w:lang w:val="pl-PL" w:eastAsia="pl-PL"/>
        </w:rPr>
        <w:t>………….……………………….……………..</w:t>
      </w:r>
      <w:r w:rsidRPr="00067F62">
        <w:rPr>
          <w:rFonts w:ascii="Cambria" w:hAnsi="Cambria" w:cs="Calibri"/>
          <w:color w:val="000000" w:themeColor="text1"/>
          <w:sz w:val="24"/>
          <w:szCs w:val="24"/>
          <w:lang w:val="pl-PL" w:eastAsia="pl-PL"/>
        </w:rPr>
        <w:br/>
      </w:r>
      <w:r w:rsidRPr="00067F62">
        <w:rPr>
          <w:rFonts w:ascii="Cambria" w:hAnsi="Cambria" w:cs="Calibri"/>
          <w:color w:val="000000" w:themeColor="text1"/>
          <w:sz w:val="16"/>
          <w:szCs w:val="16"/>
          <w:lang w:val="pl-PL" w:eastAsia="pl-PL"/>
        </w:rPr>
        <w:t>Data i podpis osoby weryfikującej</w:t>
      </w:r>
    </w:p>
    <w:p w:rsidR="00026F6C" w:rsidRPr="00067F62" w:rsidRDefault="00026F6C" w:rsidP="00026F6C">
      <w:pPr>
        <w:tabs>
          <w:tab w:val="left" w:pos="8928"/>
        </w:tabs>
        <w:ind w:left="6090" w:right="142" w:hanging="1134"/>
        <w:jc w:val="right"/>
        <w:rPr>
          <w:rFonts w:ascii="Cambria" w:hAnsi="Cambria" w:cs="Calibri"/>
          <w:color w:val="000000" w:themeColor="text1"/>
          <w:sz w:val="20"/>
        </w:rPr>
      </w:pPr>
      <w:r w:rsidRPr="00067F62">
        <w:rPr>
          <w:rFonts w:ascii="Cambria" w:hAnsi="Cambria" w:cs="Calibri"/>
          <w:color w:val="000000" w:themeColor="text1"/>
          <w:sz w:val="20"/>
        </w:rPr>
        <w:lastRenderedPageBreak/>
        <w:t xml:space="preserve">Załącznik nr 2 do umowy </w:t>
      </w:r>
    </w:p>
    <w:p w:rsidR="00026F6C" w:rsidRPr="00067F62" w:rsidRDefault="00026F6C" w:rsidP="00026F6C">
      <w:pPr>
        <w:tabs>
          <w:tab w:val="left" w:pos="8928"/>
        </w:tabs>
        <w:ind w:left="6090" w:right="142" w:hanging="1134"/>
        <w:jc w:val="right"/>
        <w:rPr>
          <w:rFonts w:ascii="Cambria" w:hAnsi="Cambria" w:cs="Calibri"/>
          <w:color w:val="000000" w:themeColor="text1"/>
          <w:sz w:val="20"/>
        </w:rPr>
      </w:pPr>
      <w:r w:rsidRPr="00067F62">
        <w:rPr>
          <w:rFonts w:ascii="Cambria" w:hAnsi="Cambria" w:cs="Calibri"/>
          <w:color w:val="000000" w:themeColor="text1"/>
          <w:sz w:val="20"/>
        </w:rPr>
        <w:t>z dnia ………………  r.</w:t>
      </w:r>
    </w:p>
    <w:p w:rsidR="00026F6C" w:rsidRPr="00067F62" w:rsidRDefault="00026F6C" w:rsidP="00026F6C">
      <w:pPr>
        <w:ind w:left="4968"/>
        <w:rPr>
          <w:rFonts w:ascii="Cambria" w:hAnsi="Cambria" w:cs="Calibri"/>
          <w:color w:val="000000" w:themeColor="text1"/>
        </w:rPr>
      </w:pPr>
    </w:p>
    <w:p w:rsidR="00026F6C" w:rsidRPr="00067F62" w:rsidRDefault="00026F6C" w:rsidP="00026F6C">
      <w:pPr>
        <w:jc w:val="center"/>
        <w:rPr>
          <w:rFonts w:ascii="Cambria" w:hAnsi="Cambria" w:cs="Calibri"/>
          <w:b/>
          <w:color w:val="000000" w:themeColor="text1"/>
        </w:rPr>
      </w:pPr>
      <w:r w:rsidRPr="00067F62">
        <w:rPr>
          <w:rFonts w:ascii="Cambria" w:hAnsi="Cambria" w:cs="Calibri"/>
          <w:b/>
          <w:color w:val="000000" w:themeColor="text1"/>
        </w:rPr>
        <w:t xml:space="preserve">OŚWIADCZENIE ZLECENIOBIORCY </w:t>
      </w:r>
    </w:p>
    <w:p w:rsidR="00026F6C" w:rsidRPr="00067F62" w:rsidRDefault="00026F6C" w:rsidP="00026F6C">
      <w:pPr>
        <w:jc w:val="center"/>
        <w:rPr>
          <w:rFonts w:ascii="Cambria" w:hAnsi="Cambria" w:cs="Calibri"/>
          <w:color w:val="000000" w:themeColor="text1"/>
        </w:rPr>
      </w:pPr>
    </w:p>
    <w:p w:rsidR="00026F6C" w:rsidRPr="00067F62" w:rsidRDefault="00026F6C" w:rsidP="00026F6C">
      <w:pPr>
        <w:jc w:val="center"/>
        <w:rPr>
          <w:rFonts w:ascii="Cambria" w:hAnsi="Cambria" w:cs="Calibri"/>
          <w:color w:val="000000" w:themeColor="text1"/>
        </w:rPr>
      </w:pPr>
      <w:r w:rsidRPr="00067F62">
        <w:rPr>
          <w:rFonts w:ascii="Cambria" w:hAnsi="Cambria" w:cs="Calibri"/>
          <w:color w:val="000000" w:themeColor="text1"/>
        </w:rPr>
        <w:t>do rachunku umowy zlecenia nr ……..……… za miesiąc ……………………………</w:t>
      </w:r>
    </w:p>
    <w:p w:rsidR="00026F6C" w:rsidRPr="00067F62" w:rsidRDefault="00026F6C" w:rsidP="00026F6C">
      <w:pPr>
        <w:jc w:val="both"/>
        <w:rPr>
          <w:rFonts w:ascii="Cambria" w:hAnsi="Cambria" w:cs="Calibri"/>
          <w:color w:val="000000" w:themeColor="text1"/>
        </w:rPr>
      </w:pPr>
    </w:p>
    <w:p w:rsidR="00026F6C" w:rsidRPr="00067F62" w:rsidRDefault="00026F6C" w:rsidP="00026F6C">
      <w:pPr>
        <w:jc w:val="both"/>
        <w:rPr>
          <w:rFonts w:ascii="Cambria" w:hAnsi="Cambria" w:cs="Calibri"/>
          <w:color w:val="000000" w:themeColor="text1"/>
        </w:rPr>
      </w:pPr>
      <w:r w:rsidRPr="00067F62">
        <w:rPr>
          <w:rFonts w:ascii="Cambria" w:hAnsi="Cambria" w:cs="Calibri"/>
          <w:color w:val="000000" w:themeColor="text1"/>
        </w:rPr>
        <w:t>Ja, niżej podpisany/a</w:t>
      </w:r>
      <w:r w:rsidRPr="00067F62">
        <w:rPr>
          <w:rFonts w:ascii="Cambria" w:hAnsi="Cambria" w:cs="Calibri"/>
          <w:color w:val="000000" w:themeColor="text1"/>
        </w:rPr>
        <w:tab/>
        <w:t>……….……………………………………………………………</w:t>
      </w:r>
    </w:p>
    <w:p w:rsidR="00026F6C" w:rsidRPr="00067F62" w:rsidRDefault="00026F6C" w:rsidP="00026F6C">
      <w:pPr>
        <w:jc w:val="both"/>
        <w:rPr>
          <w:rFonts w:ascii="Cambria" w:hAnsi="Cambria" w:cs="Calibri"/>
          <w:color w:val="000000" w:themeColor="text1"/>
        </w:rPr>
      </w:pPr>
      <w:r w:rsidRPr="00067F62">
        <w:rPr>
          <w:rFonts w:ascii="Cambria" w:hAnsi="Cambria" w:cs="Calibri"/>
          <w:color w:val="000000" w:themeColor="text1"/>
        </w:rPr>
        <w:t>zamieszkały/a …………………………………….………………………………………</w:t>
      </w:r>
    </w:p>
    <w:p w:rsidR="00026F6C" w:rsidRPr="00067F62" w:rsidRDefault="00026F6C" w:rsidP="00026F6C">
      <w:pPr>
        <w:jc w:val="both"/>
        <w:rPr>
          <w:rFonts w:ascii="Cambria" w:hAnsi="Cambria" w:cs="Calibri"/>
          <w:color w:val="000000" w:themeColor="text1"/>
        </w:rPr>
      </w:pPr>
      <w:r w:rsidRPr="00067F62">
        <w:rPr>
          <w:rFonts w:ascii="Cambria" w:hAnsi="Cambria" w:cs="Calibri"/>
          <w:color w:val="000000" w:themeColor="text1"/>
        </w:rPr>
        <w:t>Nr PESEL ………………………………………….. oświadczam, że:</w:t>
      </w:r>
    </w:p>
    <w:p w:rsidR="00026F6C" w:rsidRPr="00067F62" w:rsidRDefault="00026F6C" w:rsidP="00026F6C">
      <w:pPr>
        <w:numPr>
          <w:ilvl w:val="0"/>
          <w:numId w:val="28"/>
        </w:numPr>
        <w:ind w:left="1080" w:hanging="360"/>
        <w:jc w:val="both"/>
        <w:rPr>
          <w:rFonts w:ascii="Cambria" w:hAnsi="Cambria" w:cs="Calibri"/>
          <w:color w:val="000000" w:themeColor="text1"/>
        </w:rPr>
      </w:pPr>
      <w:r w:rsidRPr="00067F62">
        <w:rPr>
          <w:rFonts w:ascii="Cambria" w:hAnsi="Cambria" w:cs="Calibri"/>
          <w:color w:val="000000" w:themeColor="text1"/>
        </w:rPr>
        <w:t>Jestem studentem (uczniem), nie mam ukończonych 26 lat i posiadam ważną legitymację studencką(szkolną), której kopię dołączam do niniejszego oświadczenia                                                                               TAK           NIE</w:t>
      </w:r>
    </w:p>
    <w:p w:rsidR="00026F6C" w:rsidRPr="00067F62" w:rsidRDefault="00026F6C" w:rsidP="00026F6C">
      <w:pPr>
        <w:numPr>
          <w:ilvl w:val="0"/>
          <w:numId w:val="29"/>
        </w:numPr>
        <w:ind w:left="1080" w:hanging="360"/>
        <w:jc w:val="both"/>
        <w:rPr>
          <w:rFonts w:ascii="Cambria" w:hAnsi="Cambria" w:cs="Calibri"/>
          <w:color w:val="000000" w:themeColor="text1"/>
        </w:rPr>
      </w:pPr>
      <w:r w:rsidRPr="00067F62">
        <w:rPr>
          <w:rFonts w:ascii="Cambria" w:hAnsi="Cambria" w:cs="Calibri"/>
          <w:color w:val="000000" w:themeColor="text1"/>
        </w:rPr>
        <w:t>Jestem zatrudniony w innym zakładzie pracy:</w:t>
      </w:r>
    </w:p>
    <w:p w:rsidR="00026F6C" w:rsidRPr="00067F62" w:rsidRDefault="00026F6C" w:rsidP="00026F6C">
      <w:pPr>
        <w:jc w:val="both"/>
        <w:rPr>
          <w:rFonts w:ascii="Cambria" w:hAnsi="Cambria" w:cs="Calibri"/>
          <w:color w:val="000000" w:themeColor="text1"/>
        </w:rPr>
      </w:pPr>
      <w:r w:rsidRPr="00067F62">
        <w:rPr>
          <w:rFonts w:ascii="Cambria" w:hAnsi="Cambria" w:cs="Calibri"/>
          <w:color w:val="000000" w:themeColor="text1"/>
        </w:rPr>
        <w:t>Na podstawie umowy o pracę w wymiarze …………….. etatu w:</w:t>
      </w:r>
    </w:p>
    <w:p w:rsidR="00026F6C" w:rsidRPr="00067F62" w:rsidRDefault="00026F6C" w:rsidP="00026F6C">
      <w:pPr>
        <w:jc w:val="both"/>
        <w:rPr>
          <w:rFonts w:ascii="Cambria" w:hAnsi="Cambria" w:cs="Calibri"/>
          <w:color w:val="000000" w:themeColor="text1"/>
        </w:rPr>
      </w:pPr>
      <w:r w:rsidRPr="00067F62">
        <w:rPr>
          <w:rFonts w:ascii="Cambria" w:hAnsi="Cambria" w:cs="Calibri"/>
          <w:color w:val="000000" w:themeColor="text1"/>
        </w:rPr>
        <w:t>………………………………………………………………………………………………</w:t>
      </w:r>
    </w:p>
    <w:p w:rsidR="00026F6C" w:rsidRPr="00067F62" w:rsidRDefault="00026F6C" w:rsidP="00026F6C">
      <w:pPr>
        <w:jc w:val="center"/>
        <w:rPr>
          <w:rFonts w:ascii="Cambria" w:hAnsi="Cambria" w:cs="Calibri"/>
          <w:color w:val="000000" w:themeColor="text1"/>
          <w:sz w:val="18"/>
          <w:szCs w:val="18"/>
        </w:rPr>
      </w:pPr>
      <w:r w:rsidRPr="00067F62">
        <w:rPr>
          <w:rFonts w:ascii="Cambria" w:hAnsi="Cambria" w:cs="Calibri"/>
          <w:color w:val="000000" w:themeColor="text1"/>
          <w:sz w:val="18"/>
          <w:szCs w:val="18"/>
        </w:rPr>
        <w:t xml:space="preserve"> (nazwa i adres zakładu pracy)</w:t>
      </w:r>
    </w:p>
    <w:p w:rsidR="00026F6C" w:rsidRPr="00067F62" w:rsidRDefault="00026F6C" w:rsidP="00026F6C">
      <w:pPr>
        <w:jc w:val="both"/>
        <w:rPr>
          <w:rFonts w:ascii="Cambria" w:hAnsi="Cambria" w:cs="Calibri"/>
          <w:color w:val="000000" w:themeColor="text1"/>
          <w:sz w:val="18"/>
          <w:szCs w:val="18"/>
        </w:rPr>
      </w:pPr>
      <w:r w:rsidRPr="00067F62">
        <w:rPr>
          <w:rFonts w:ascii="Cambria" w:hAnsi="Cambria" w:cs="Calibri"/>
          <w:color w:val="000000" w:themeColor="text1"/>
        </w:rPr>
        <w:t>Na umowę zlecenie w:</w:t>
      </w:r>
      <w:r w:rsidRPr="00067F62">
        <w:rPr>
          <w:rFonts w:ascii="Cambria" w:hAnsi="Cambria" w:cs="Calibri"/>
          <w:color w:val="000000" w:themeColor="text1"/>
        </w:rPr>
        <w:tab/>
      </w:r>
      <w:r w:rsidRPr="00067F62">
        <w:rPr>
          <w:rFonts w:ascii="Cambria" w:hAnsi="Cambria" w:cs="Calibri"/>
          <w:color w:val="000000" w:themeColor="text1"/>
        </w:rPr>
        <w:tab/>
        <w:t xml:space="preserve">  </w:t>
      </w:r>
      <w:r w:rsidRPr="00067F62">
        <w:rPr>
          <w:rFonts w:ascii="Cambria" w:hAnsi="Cambria" w:cs="Calibri"/>
          <w:color w:val="000000" w:themeColor="text1"/>
          <w:sz w:val="18"/>
          <w:szCs w:val="18"/>
        </w:rPr>
        <w:t>……………………………………………………………………….……………</w:t>
      </w:r>
    </w:p>
    <w:p w:rsidR="00026F6C" w:rsidRPr="00067F62" w:rsidRDefault="00026F6C" w:rsidP="00026F6C">
      <w:pPr>
        <w:jc w:val="center"/>
        <w:rPr>
          <w:rFonts w:ascii="Cambria" w:hAnsi="Cambria" w:cs="Calibri"/>
          <w:color w:val="000000" w:themeColor="text1"/>
          <w:sz w:val="18"/>
          <w:szCs w:val="18"/>
        </w:rPr>
      </w:pPr>
      <w:r w:rsidRPr="00067F62">
        <w:rPr>
          <w:rFonts w:ascii="Cambria" w:hAnsi="Cambria" w:cs="Calibri"/>
          <w:color w:val="000000" w:themeColor="text1"/>
          <w:sz w:val="18"/>
          <w:szCs w:val="18"/>
        </w:rPr>
        <w:t xml:space="preserve"> (nazwa i adres zakładu pracy)</w:t>
      </w:r>
    </w:p>
    <w:p w:rsidR="00026F6C" w:rsidRPr="00067F62" w:rsidRDefault="00026F6C" w:rsidP="00026F6C">
      <w:pPr>
        <w:jc w:val="both"/>
        <w:rPr>
          <w:rFonts w:ascii="Cambria" w:hAnsi="Cambria" w:cs="Calibri"/>
          <w:b/>
          <w:i/>
          <w:color w:val="000000" w:themeColor="text1"/>
        </w:rPr>
      </w:pPr>
      <w:r w:rsidRPr="00067F62">
        <w:rPr>
          <w:rFonts w:ascii="Cambria" w:hAnsi="Cambria" w:cs="Calibri"/>
          <w:b/>
          <w:i/>
          <w:color w:val="000000" w:themeColor="text1"/>
        </w:rPr>
        <w:t>Przy zatrudnieniu tylko i wyłącznie na umowę zlecenie prosimy o przekazanie kopii wszystkich zawartych dotychczas i aktualnych umów zleceń, aby móc ustalić poprawnie wysokość składek ZUS</w:t>
      </w:r>
    </w:p>
    <w:p w:rsidR="00026F6C" w:rsidRPr="00067F62" w:rsidRDefault="00026F6C" w:rsidP="00026F6C">
      <w:pPr>
        <w:numPr>
          <w:ilvl w:val="0"/>
          <w:numId w:val="30"/>
        </w:numPr>
        <w:ind w:left="360" w:hanging="360"/>
        <w:jc w:val="both"/>
        <w:rPr>
          <w:rFonts w:ascii="Cambria" w:hAnsi="Cambria" w:cs="Calibri"/>
          <w:color w:val="000000" w:themeColor="text1"/>
        </w:rPr>
      </w:pPr>
      <w:r w:rsidRPr="00067F62">
        <w:rPr>
          <w:rFonts w:ascii="Cambria" w:hAnsi="Cambria" w:cs="Calibri"/>
          <w:color w:val="000000" w:themeColor="text1"/>
        </w:rPr>
        <w:t xml:space="preserve">Informuję, że podstawa wymiaru składek na ubezpieczenie społeczne, emerytalne                       i rentowe z tytułu stosunku pracy w przeliczeniu na okres miesiąca jest równa lub wyższa od płacy minimalnej, tj. (proszę o zaznaczenie jednej z opcji) </w:t>
      </w:r>
    </w:p>
    <w:p w:rsidR="00026F6C" w:rsidRPr="00067F62" w:rsidRDefault="00026F6C" w:rsidP="00026F6C">
      <w:pPr>
        <w:ind w:left="360"/>
        <w:rPr>
          <w:rFonts w:ascii="Cambria" w:hAnsi="Cambria" w:cs="Calibri"/>
          <w:color w:val="000000" w:themeColor="text1"/>
        </w:rPr>
      </w:pPr>
      <w:r w:rsidRPr="00067F62">
        <w:rPr>
          <w:rFonts w:ascii="Cambria" w:hAnsi="Cambria" w:cs="Calibri"/>
          <w:color w:val="000000" w:themeColor="text1"/>
        </w:rPr>
        <w:t>□   niższa od kwoty …………….*zł brutto</w:t>
      </w:r>
    </w:p>
    <w:p w:rsidR="00026F6C" w:rsidRPr="00067F62" w:rsidRDefault="00026F6C" w:rsidP="00026F6C">
      <w:pPr>
        <w:ind w:left="360"/>
        <w:rPr>
          <w:rFonts w:ascii="Cambria" w:hAnsi="Cambria" w:cs="Calibri"/>
          <w:color w:val="000000" w:themeColor="text1"/>
        </w:rPr>
      </w:pPr>
      <w:r w:rsidRPr="00067F62">
        <w:rPr>
          <w:rFonts w:ascii="Cambria" w:hAnsi="Cambria" w:cs="Calibri"/>
          <w:color w:val="000000" w:themeColor="text1"/>
        </w:rPr>
        <w:t>□   równa lub wyższa kwocie ………….*zł brutto</w:t>
      </w:r>
    </w:p>
    <w:p w:rsidR="00026F6C" w:rsidRPr="00067F62" w:rsidRDefault="00026F6C" w:rsidP="00026F6C">
      <w:pPr>
        <w:numPr>
          <w:ilvl w:val="0"/>
          <w:numId w:val="31"/>
        </w:numPr>
        <w:ind w:left="360" w:hanging="360"/>
        <w:rPr>
          <w:rFonts w:ascii="Cambria" w:hAnsi="Cambria" w:cs="Calibri"/>
          <w:color w:val="000000" w:themeColor="text1"/>
        </w:rPr>
      </w:pPr>
      <w:r w:rsidRPr="00067F62">
        <w:rPr>
          <w:rFonts w:ascii="Cambria" w:hAnsi="Cambria" w:cs="Calibri"/>
          <w:color w:val="000000" w:themeColor="text1"/>
        </w:rPr>
        <w:t xml:space="preserve">Prowadzę działalność gospodarczą:      </w:t>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t xml:space="preserve">        TAK          NIE</w:t>
      </w:r>
    </w:p>
    <w:p w:rsidR="00026F6C" w:rsidRPr="00067F62" w:rsidRDefault="00026F6C" w:rsidP="00026F6C">
      <w:pPr>
        <w:numPr>
          <w:ilvl w:val="0"/>
          <w:numId w:val="31"/>
        </w:numPr>
        <w:ind w:left="360" w:hanging="360"/>
        <w:rPr>
          <w:rFonts w:ascii="Cambria" w:hAnsi="Cambria" w:cs="Calibri"/>
          <w:color w:val="000000" w:themeColor="text1"/>
        </w:rPr>
      </w:pPr>
      <w:r w:rsidRPr="00067F62">
        <w:rPr>
          <w:rFonts w:ascii="Cambria" w:hAnsi="Cambria" w:cs="Calibri"/>
          <w:color w:val="000000" w:themeColor="text1"/>
        </w:rPr>
        <w:t>Składki opłacam na zasadach preferencyjnych jako Nowy Przedsiębiorca:  TAK         NIE</w:t>
      </w:r>
    </w:p>
    <w:p w:rsidR="00026F6C" w:rsidRPr="00067F62" w:rsidRDefault="00026F6C" w:rsidP="00026F6C">
      <w:pPr>
        <w:numPr>
          <w:ilvl w:val="0"/>
          <w:numId w:val="32"/>
        </w:numPr>
        <w:ind w:left="432" w:hanging="432"/>
        <w:rPr>
          <w:rFonts w:ascii="Cambria" w:hAnsi="Cambria" w:cs="Calibri"/>
          <w:color w:val="000000" w:themeColor="text1"/>
        </w:rPr>
      </w:pPr>
      <w:r w:rsidRPr="00067F62">
        <w:rPr>
          <w:rFonts w:ascii="Cambria" w:hAnsi="Cambria" w:cs="Calibri"/>
          <w:color w:val="000000" w:themeColor="text1"/>
        </w:rPr>
        <w:t xml:space="preserve">Przedmiot zawartej umowy zlecenia wchodzi w zakres prowadzonej przez mnie działalności gospodarczej:                        </w:t>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t xml:space="preserve">         TAK         NIE</w:t>
      </w:r>
    </w:p>
    <w:p w:rsidR="00026F6C" w:rsidRPr="00067F62" w:rsidRDefault="00026F6C" w:rsidP="00026F6C">
      <w:pPr>
        <w:numPr>
          <w:ilvl w:val="0"/>
          <w:numId w:val="32"/>
        </w:numPr>
        <w:jc w:val="both"/>
        <w:rPr>
          <w:rFonts w:ascii="Cambria" w:hAnsi="Cambria" w:cs="Calibri"/>
          <w:color w:val="000000" w:themeColor="text1"/>
        </w:rPr>
      </w:pPr>
      <w:r w:rsidRPr="00067F62">
        <w:rPr>
          <w:rFonts w:ascii="Cambria" w:hAnsi="Cambria" w:cs="Calibri"/>
          <w:color w:val="000000" w:themeColor="text1"/>
        </w:rPr>
        <w:t>Wnoszę o objecie mnie dobrowolnym, ubezpieczeniem emerytalnym i rentowym z tytułu niniejszej umowy zlecenie (gdy płaca minimalna jest równa lub wyższa kwocie  ………….* zł  brutto, kwoty z umów zleceń są równe lub wyższe kwocie ……….* zł brutto).</w:t>
      </w:r>
      <w:r w:rsidRPr="00067F62">
        <w:rPr>
          <w:rFonts w:ascii="Cambria" w:hAnsi="Cambria" w:cs="Calibri"/>
          <w:color w:val="000000" w:themeColor="text1"/>
        </w:rPr>
        <w:tab/>
      </w:r>
      <w:r w:rsidRPr="00067F62">
        <w:rPr>
          <w:rFonts w:ascii="Cambria" w:hAnsi="Cambria" w:cs="Calibri"/>
          <w:color w:val="000000" w:themeColor="text1"/>
        </w:rPr>
        <w:tab/>
        <w:t xml:space="preserve">                                                                                    TAK         NIE </w:t>
      </w:r>
    </w:p>
    <w:p w:rsidR="00026F6C" w:rsidRPr="00067F62" w:rsidRDefault="00026F6C" w:rsidP="00026F6C">
      <w:pPr>
        <w:numPr>
          <w:ilvl w:val="0"/>
          <w:numId w:val="32"/>
        </w:numPr>
        <w:ind w:left="432" w:hanging="432"/>
        <w:rPr>
          <w:rFonts w:ascii="Cambria" w:hAnsi="Cambria" w:cs="Calibri"/>
          <w:color w:val="000000" w:themeColor="text1"/>
        </w:rPr>
      </w:pPr>
      <w:r w:rsidRPr="00067F62">
        <w:rPr>
          <w:rFonts w:ascii="Cambria" w:hAnsi="Cambria" w:cs="Calibri"/>
          <w:color w:val="000000" w:themeColor="text1"/>
        </w:rPr>
        <w:t xml:space="preserve">Wnoszę o objęcie  mnie dobrowolnym ubezpieczeniem chorobowym z tytułu niniejszej umowy zlecenia:                           </w:t>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t xml:space="preserve">            </w:t>
      </w:r>
      <w:r w:rsidRPr="00067F62">
        <w:rPr>
          <w:rFonts w:ascii="Cambria" w:hAnsi="Cambria" w:cs="Calibri"/>
          <w:color w:val="000000" w:themeColor="text1"/>
        </w:rPr>
        <w:tab/>
        <w:t xml:space="preserve"> TAK         NIE </w:t>
      </w:r>
    </w:p>
    <w:p w:rsidR="00026F6C" w:rsidRPr="00067F62" w:rsidRDefault="00026F6C" w:rsidP="00026F6C">
      <w:pPr>
        <w:numPr>
          <w:ilvl w:val="0"/>
          <w:numId w:val="32"/>
        </w:numPr>
        <w:ind w:left="432" w:hanging="432"/>
        <w:rPr>
          <w:rFonts w:ascii="Cambria" w:hAnsi="Cambria" w:cs="Calibri"/>
          <w:color w:val="000000" w:themeColor="text1"/>
        </w:rPr>
      </w:pPr>
      <w:r w:rsidRPr="00067F62">
        <w:rPr>
          <w:rFonts w:ascii="Cambria" w:hAnsi="Cambria" w:cs="Calibri"/>
          <w:color w:val="000000" w:themeColor="text1"/>
        </w:rPr>
        <w:t xml:space="preserve">Jestem emerytem:                                                     </w:t>
      </w:r>
      <w:r w:rsidRPr="00067F62">
        <w:rPr>
          <w:rFonts w:ascii="Cambria" w:hAnsi="Cambria" w:cs="Calibri"/>
          <w:color w:val="000000" w:themeColor="text1"/>
        </w:rPr>
        <w:tab/>
      </w:r>
      <w:r w:rsidRPr="00067F62">
        <w:rPr>
          <w:rFonts w:ascii="Cambria" w:hAnsi="Cambria" w:cs="Calibri"/>
          <w:color w:val="000000" w:themeColor="text1"/>
        </w:rPr>
        <w:tab/>
        <w:t xml:space="preserve">             TAK         NIE</w:t>
      </w:r>
    </w:p>
    <w:p w:rsidR="00026F6C" w:rsidRPr="00067F62" w:rsidRDefault="00026F6C" w:rsidP="00026F6C">
      <w:pPr>
        <w:numPr>
          <w:ilvl w:val="0"/>
          <w:numId w:val="32"/>
        </w:numPr>
        <w:ind w:left="432" w:hanging="432"/>
        <w:rPr>
          <w:rFonts w:ascii="Cambria" w:hAnsi="Cambria" w:cs="Calibri"/>
          <w:color w:val="000000" w:themeColor="text1"/>
        </w:rPr>
      </w:pPr>
      <w:r w:rsidRPr="00067F62">
        <w:rPr>
          <w:rFonts w:ascii="Cambria" w:hAnsi="Cambria" w:cs="Calibri"/>
          <w:color w:val="000000" w:themeColor="text1"/>
        </w:rPr>
        <w:t xml:space="preserve">Jestem rencistą:                                            </w:t>
      </w:r>
      <w:r w:rsidRPr="00067F62">
        <w:rPr>
          <w:rFonts w:ascii="Cambria" w:hAnsi="Cambria" w:cs="Calibri"/>
          <w:color w:val="000000" w:themeColor="text1"/>
        </w:rPr>
        <w:tab/>
        <w:t xml:space="preserve"> </w:t>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t xml:space="preserve"> TAK          NIE </w:t>
      </w:r>
    </w:p>
    <w:p w:rsidR="00026F6C" w:rsidRPr="00067F62" w:rsidRDefault="00026F6C" w:rsidP="00026F6C">
      <w:pPr>
        <w:rPr>
          <w:rFonts w:ascii="Cambria" w:hAnsi="Cambria" w:cs="Calibri"/>
          <w:color w:val="000000" w:themeColor="text1"/>
        </w:rPr>
      </w:pPr>
      <w:r w:rsidRPr="00067F62">
        <w:rPr>
          <w:rFonts w:ascii="Cambria" w:hAnsi="Cambria" w:cs="Calibri"/>
          <w:color w:val="000000" w:themeColor="text1"/>
        </w:rPr>
        <w:t xml:space="preserve">Posiadam orzeczony stopień niepełnosprawności:  </w:t>
      </w:r>
      <w:r w:rsidRPr="00067F62">
        <w:rPr>
          <w:rFonts w:ascii="Cambria" w:hAnsi="Cambria" w:cs="Calibri"/>
          <w:color w:val="000000" w:themeColor="text1"/>
        </w:rPr>
        <w:tab/>
      </w:r>
      <w:r w:rsidRPr="00067F62">
        <w:rPr>
          <w:rFonts w:ascii="Cambria" w:hAnsi="Cambria" w:cs="Calibri"/>
          <w:color w:val="000000" w:themeColor="text1"/>
        </w:rPr>
        <w:tab/>
      </w:r>
      <w:r w:rsidRPr="00067F62">
        <w:rPr>
          <w:rFonts w:ascii="Cambria" w:hAnsi="Cambria" w:cs="Calibri"/>
          <w:color w:val="000000" w:themeColor="text1"/>
        </w:rPr>
        <w:tab/>
        <w:t xml:space="preserve">             TAK         NIE</w:t>
      </w:r>
    </w:p>
    <w:p w:rsidR="00026F6C" w:rsidRPr="00067F62" w:rsidRDefault="00026F6C" w:rsidP="00026F6C">
      <w:pPr>
        <w:jc w:val="both"/>
        <w:rPr>
          <w:rFonts w:ascii="Cambria" w:hAnsi="Cambria" w:cs="Calibri"/>
          <w:b/>
          <w:i/>
          <w:color w:val="000000" w:themeColor="text1"/>
          <w:sz w:val="20"/>
          <w:szCs w:val="20"/>
          <w:u w:val="single"/>
        </w:rPr>
      </w:pPr>
    </w:p>
    <w:p w:rsidR="00026F6C" w:rsidRPr="00067F62" w:rsidRDefault="00026F6C" w:rsidP="00026F6C">
      <w:pPr>
        <w:jc w:val="both"/>
        <w:rPr>
          <w:rFonts w:ascii="Cambria" w:hAnsi="Cambria" w:cs="Calibri"/>
          <w:b/>
          <w:i/>
          <w:color w:val="000000" w:themeColor="text1"/>
          <w:sz w:val="20"/>
          <w:szCs w:val="20"/>
          <w:u w:val="single"/>
        </w:rPr>
      </w:pPr>
      <w:r w:rsidRPr="00067F62">
        <w:rPr>
          <w:rFonts w:ascii="Cambria" w:hAnsi="Cambria" w:cs="Calibri"/>
          <w:b/>
          <w:i/>
          <w:color w:val="000000" w:themeColor="text1"/>
          <w:sz w:val="20"/>
          <w:szCs w:val="20"/>
          <w:u w:val="single"/>
        </w:rPr>
        <w:t xml:space="preserve">Oświadczam, że wszystkie informacje są zgodne ze stanem faktycznym i prawnym                                               a odpowiedzialność karna za podanie informacji niezgodnych z prawdą lub ich zatajenie jest mi znana. Zobowiązuję się do niezwłocznego zawiadomienia Zleceniodawcy o wszelkich zmianach dotyczących treści niniejszego oświadczenia w trakcie trwania umowy zlecenia.       </w:t>
      </w:r>
    </w:p>
    <w:p w:rsidR="00026F6C" w:rsidRPr="00067F62" w:rsidRDefault="00026F6C" w:rsidP="00026F6C">
      <w:pPr>
        <w:ind w:left="4248"/>
        <w:rPr>
          <w:rFonts w:ascii="Cambria" w:hAnsi="Cambria" w:cs="Calibri"/>
          <w:color w:val="000000" w:themeColor="text1"/>
        </w:rPr>
      </w:pPr>
    </w:p>
    <w:p w:rsidR="00026F6C" w:rsidRPr="00067F62" w:rsidRDefault="00026F6C" w:rsidP="00026F6C">
      <w:pPr>
        <w:ind w:left="4248"/>
        <w:rPr>
          <w:rFonts w:ascii="Cambria" w:hAnsi="Cambria" w:cs="Calibri"/>
          <w:color w:val="000000" w:themeColor="text1"/>
        </w:rPr>
      </w:pPr>
      <w:r w:rsidRPr="00067F62">
        <w:rPr>
          <w:rFonts w:ascii="Cambria" w:hAnsi="Cambria" w:cs="Calibri"/>
          <w:color w:val="000000" w:themeColor="text1"/>
        </w:rPr>
        <w:t>………………………………………………</w:t>
      </w:r>
    </w:p>
    <w:p w:rsidR="00026F6C" w:rsidRPr="00067F62" w:rsidRDefault="00026F6C" w:rsidP="00026F6C">
      <w:pPr>
        <w:ind w:left="4248"/>
        <w:rPr>
          <w:rFonts w:ascii="Cambria" w:hAnsi="Cambria" w:cs="Calibri"/>
          <w:color w:val="000000" w:themeColor="text1"/>
          <w:sz w:val="20"/>
        </w:rPr>
      </w:pPr>
      <w:r w:rsidRPr="00067F62">
        <w:rPr>
          <w:rFonts w:ascii="Cambria" w:hAnsi="Cambria" w:cs="Calibri"/>
          <w:color w:val="000000" w:themeColor="text1"/>
        </w:rPr>
        <w:t xml:space="preserve">  </w:t>
      </w:r>
      <w:r w:rsidRPr="00067F62">
        <w:rPr>
          <w:rFonts w:ascii="Cambria" w:hAnsi="Cambria" w:cs="Calibri"/>
          <w:color w:val="000000" w:themeColor="text1"/>
          <w:sz w:val="20"/>
        </w:rPr>
        <w:t>(data i podpis składającego oświadczenie)</w:t>
      </w:r>
    </w:p>
    <w:p w:rsidR="00026F6C" w:rsidRPr="00067F62" w:rsidRDefault="00026F6C" w:rsidP="00026F6C">
      <w:pPr>
        <w:rPr>
          <w:rFonts w:ascii="Cambria" w:hAnsi="Cambria" w:cs="Calibri"/>
          <w:color w:val="000000" w:themeColor="text1"/>
        </w:rPr>
        <w:sectPr w:rsidR="00026F6C" w:rsidRPr="00067F62">
          <w:pgSz w:w="11906" w:h="16838"/>
          <w:pgMar w:top="1417" w:right="1417" w:bottom="1417" w:left="1417" w:header="0" w:footer="0" w:gutter="0"/>
          <w:cols w:space="708"/>
          <w:formProt w:val="0"/>
          <w:docGrid w:linePitch="360" w:charSpace="4096"/>
        </w:sectPr>
      </w:pPr>
      <w:r w:rsidRPr="00067F62">
        <w:rPr>
          <w:rFonts w:ascii="Cambria" w:hAnsi="Cambria" w:cs="Calibri"/>
          <w:color w:val="000000" w:themeColor="text1"/>
          <w:sz w:val="20"/>
        </w:rPr>
        <w:t>*Wysokość najniższego wynagrodzenia w danym ro</w:t>
      </w:r>
      <w:r w:rsidR="007258C9" w:rsidRPr="00067F62">
        <w:rPr>
          <w:rFonts w:ascii="Cambria" w:hAnsi="Cambria" w:cs="Calibri"/>
          <w:color w:val="000000" w:themeColor="text1"/>
          <w:sz w:val="20"/>
        </w:rPr>
        <w:t>ku</w:t>
      </w:r>
    </w:p>
    <w:p w:rsidR="00026F6C" w:rsidRPr="00067F62" w:rsidRDefault="00026F6C" w:rsidP="007258C9">
      <w:pPr>
        <w:jc w:val="right"/>
        <w:rPr>
          <w:rFonts w:ascii="Cambria" w:hAnsi="Cambria"/>
          <w:color w:val="000000" w:themeColor="text1"/>
        </w:rPr>
      </w:pPr>
      <w:r w:rsidRPr="00067F62">
        <w:rPr>
          <w:rFonts w:ascii="Cambria" w:hAnsi="Cambria"/>
          <w:color w:val="000000" w:themeColor="text1"/>
          <w:sz w:val="20"/>
          <w:szCs w:val="20"/>
        </w:rPr>
        <w:lastRenderedPageBreak/>
        <w:t xml:space="preserve">Załącznik nr 3 do umowy </w:t>
      </w:r>
    </w:p>
    <w:p w:rsidR="00026F6C" w:rsidRPr="00067F62" w:rsidRDefault="00026F6C" w:rsidP="00026F6C">
      <w:pPr>
        <w:ind w:left="4956" w:firstLine="708"/>
        <w:jc w:val="right"/>
        <w:rPr>
          <w:rFonts w:ascii="Cambria" w:hAnsi="Cambria"/>
          <w:color w:val="000000" w:themeColor="text1"/>
        </w:rPr>
      </w:pPr>
      <w:r w:rsidRPr="00067F62">
        <w:rPr>
          <w:rFonts w:ascii="Cambria" w:hAnsi="Cambria"/>
          <w:color w:val="000000" w:themeColor="text1"/>
          <w:sz w:val="20"/>
          <w:szCs w:val="20"/>
        </w:rPr>
        <w:t>z dnia ………………… 20…… r.</w:t>
      </w:r>
    </w:p>
    <w:p w:rsidR="00026F6C" w:rsidRPr="00067F62" w:rsidRDefault="00026F6C" w:rsidP="00026F6C">
      <w:pPr>
        <w:rPr>
          <w:rFonts w:ascii="Cambria" w:hAnsi="Cambria"/>
          <w:b/>
          <w:color w:val="000000" w:themeColor="text1"/>
        </w:rPr>
      </w:pPr>
    </w:p>
    <w:p w:rsidR="00026F6C" w:rsidRPr="00067F62" w:rsidRDefault="00026F6C" w:rsidP="00026F6C">
      <w:pPr>
        <w:jc w:val="center"/>
        <w:rPr>
          <w:rFonts w:ascii="Cambria" w:hAnsi="Cambria"/>
          <w:color w:val="000000" w:themeColor="text1"/>
        </w:rPr>
      </w:pPr>
      <w:r w:rsidRPr="00067F62">
        <w:rPr>
          <w:rFonts w:ascii="Cambria" w:hAnsi="Cambria"/>
          <w:b/>
          <w:color w:val="000000" w:themeColor="text1"/>
        </w:rPr>
        <w:t xml:space="preserve">KLAUZULA INFORMACYJNA O PRZETWARZANIU DANYCH OSOBOWYCH </w:t>
      </w:r>
    </w:p>
    <w:p w:rsidR="00026F6C" w:rsidRPr="00067F62" w:rsidRDefault="00026F6C" w:rsidP="00026F6C">
      <w:pPr>
        <w:jc w:val="center"/>
        <w:rPr>
          <w:rFonts w:ascii="Cambria" w:hAnsi="Cambria"/>
          <w:b/>
          <w:color w:val="000000" w:themeColor="text1"/>
        </w:rPr>
      </w:pP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W związku z realizacją wymogów Rozporządzenia Parlamentu Europejskiego i Rady (UE) z dnia                            27 kwietnia 2016 roku w sprawie ochrony osób fizycznych w związku z przetwarzaniem danych osobowych </w:t>
      </w:r>
      <w:r w:rsidR="009A3AFB" w:rsidRPr="00067F62">
        <w:rPr>
          <w:rFonts w:ascii="Cambria" w:hAnsi="Cambria"/>
          <w:color w:val="000000" w:themeColor="text1"/>
          <w:sz w:val="20"/>
          <w:szCs w:val="20"/>
        </w:rPr>
        <w:t xml:space="preserve">               </w:t>
      </w:r>
      <w:r w:rsidRPr="00067F62">
        <w:rPr>
          <w:rFonts w:ascii="Cambria" w:hAnsi="Cambria"/>
          <w:color w:val="000000" w:themeColor="text1"/>
          <w:sz w:val="20"/>
          <w:szCs w:val="20"/>
        </w:rPr>
        <w:t>i w sprawie swobodnego przepływu takich danych oraz uchylenia dyrektywy 95/46/WE (ogólne rozporządzenie o ochronie danych) (Dz. U. UE.L.2016.</w:t>
      </w:r>
      <w:r w:rsidR="009A3AFB" w:rsidRPr="00067F62">
        <w:rPr>
          <w:rFonts w:ascii="Cambria" w:hAnsi="Cambria"/>
          <w:color w:val="000000" w:themeColor="text1"/>
          <w:sz w:val="20"/>
          <w:szCs w:val="20"/>
        </w:rPr>
        <w:t xml:space="preserve">119.1) – dalej RODO informujemy </w:t>
      </w:r>
      <w:r w:rsidRPr="00067F62">
        <w:rPr>
          <w:rFonts w:ascii="Cambria" w:hAnsi="Cambria"/>
          <w:color w:val="000000" w:themeColor="text1"/>
          <w:sz w:val="20"/>
          <w:szCs w:val="20"/>
        </w:rPr>
        <w:t xml:space="preserve">o zasadach przetwarzania  danych osobowych klientów Powiatowego Centrum Pomocy Rodzinie w Świdnicy a także </w:t>
      </w:r>
      <w:r w:rsidR="009A3AFB" w:rsidRPr="00067F62">
        <w:rPr>
          <w:rFonts w:ascii="Cambria" w:hAnsi="Cambria"/>
          <w:color w:val="000000" w:themeColor="text1"/>
          <w:sz w:val="20"/>
          <w:szCs w:val="20"/>
        </w:rPr>
        <w:t xml:space="preserve">                  </w:t>
      </w:r>
      <w:r w:rsidRPr="00067F62">
        <w:rPr>
          <w:rFonts w:ascii="Cambria" w:hAnsi="Cambria"/>
          <w:color w:val="000000" w:themeColor="text1"/>
          <w:sz w:val="20"/>
          <w:szCs w:val="20"/>
        </w:rPr>
        <w:t>o przysługujących im  z tego tytułu prawach  na podstawie przepisów prawa, zawartych umów i udzielonej zgody.</w:t>
      </w:r>
    </w:p>
    <w:p w:rsidR="00026F6C" w:rsidRPr="00067F62" w:rsidRDefault="00026F6C" w:rsidP="00026F6C">
      <w:pPr>
        <w:jc w:val="both"/>
        <w:rPr>
          <w:rFonts w:ascii="Cambria" w:hAnsi="Cambria"/>
          <w:color w:val="000000" w:themeColor="text1"/>
          <w:sz w:val="20"/>
          <w:szCs w:val="20"/>
        </w:rPr>
      </w:pP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Poniższe zasady stosuje się począwszy od 25 maja 2018 roku.</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1. Administratorem, czyli podmiotem decydującym o tym, jak będą wykorzystywane dane osobowe                        w Urzędzie jest dyrektor Powiatowego Centrum Pomocy Rodzinie, ul. Wałbrzyska 15, 58-100 Świdnica.               Z Administratorem można się kontaktować za pomocą operatora pocztowego na adres: ul. Wałbrzyska 15, 58-100 Świdnica lub za pomocą adresu poczty elektronicznej: e-mail: </w:t>
      </w:r>
      <w:hyperlink r:id="rId6" w:history="1">
        <w:r w:rsidRPr="00067F62">
          <w:rPr>
            <w:rStyle w:val="Hipercze"/>
            <w:rFonts w:ascii="Cambria" w:eastAsia="Calibri" w:hAnsi="Cambria"/>
            <w:color w:val="000000" w:themeColor="text1"/>
            <w:sz w:val="20"/>
            <w:szCs w:val="20"/>
          </w:rPr>
          <w:t>pcpr@pcpr.swidnica.pl</w:t>
        </w:r>
      </w:hyperlink>
      <w:r w:rsidRPr="00067F62">
        <w:rPr>
          <w:rFonts w:ascii="Cambria" w:hAnsi="Cambria"/>
          <w:color w:val="000000" w:themeColor="text1"/>
          <w:sz w:val="20"/>
          <w:szCs w:val="20"/>
        </w:rPr>
        <w:t>.</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2. Administrator wyznaczył Inspektora Ochrony Danych,  z którym można się kontaktować za pomocą adresu poczty elektronicznej: e-mail: </w:t>
      </w:r>
      <w:hyperlink r:id="rId7" w:history="1">
        <w:r w:rsidRPr="00067F62">
          <w:rPr>
            <w:rStyle w:val="Hipercze"/>
            <w:rFonts w:ascii="Cambria" w:eastAsia="Calibri" w:hAnsi="Cambria"/>
            <w:color w:val="000000" w:themeColor="text1"/>
            <w:sz w:val="20"/>
            <w:szCs w:val="20"/>
          </w:rPr>
          <w:t>iod@pcpr.swidnica.pl</w:t>
        </w:r>
      </w:hyperlink>
      <w:r w:rsidRPr="00067F62">
        <w:rPr>
          <w:rFonts w:ascii="Cambria" w:hAnsi="Cambria"/>
          <w:color w:val="000000" w:themeColor="text1"/>
          <w:sz w:val="20"/>
          <w:szCs w:val="20"/>
        </w:rPr>
        <w:t xml:space="preserve"> lub za pomocą operatora pocztowego na adres: Powiatowe Centrum Pomocy Rodzinie, ul. Wałbrzyska 15, 58-100 Świdnica z dopiskiem: „Inspektor Ochrony Danych”. </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Z inspektorem ochrony danych można się kontaktować we wszystkich sprawach związanych  </w:t>
      </w:r>
      <w:r w:rsidRPr="00067F62">
        <w:rPr>
          <w:rFonts w:ascii="Cambria" w:hAnsi="Cambria"/>
          <w:color w:val="000000" w:themeColor="text1"/>
          <w:sz w:val="20"/>
          <w:szCs w:val="20"/>
        </w:rPr>
        <w:br/>
        <w:t>z przetwarzaniem swoich danych osobowych oraz z wykonywaniem praw przysługujących klientowi Powiatowego Centrum Pomocy Rodzinie w Świdnicy na podstawie RODO.</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3. Administrator danych osobowych przetwarza dane osobowe zleceniobiorców Powiatowego Centrum Pomocy Rodzinie w Świdnicy na podstawie obowiązujących przepisów prawa, zawartych umów oraz na podstawie udzielonej zgody. </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4. Dane osobowe zleceniobiorców Powiatowego Centrum Pomocy Rodzinie w Świdnicy są przetwarzane przez Administratora  w celu/celach: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a) wypełnienia wszystkich obowiązków prawnych ciążących na Powiatowym Centrum Pomocy Rodzinie </w:t>
      </w:r>
      <w:r w:rsidRPr="00067F62">
        <w:rPr>
          <w:rFonts w:ascii="Cambria" w:hAnsi="Cambria"/>
          <w:color w:val="000000" w:themeColor="text1"/>
          <w:sz w:val="20"/>
          <w:szCs w:val="20"/>
        </w:rPr>
        <w:br/>
        <w:t>w Świdnicy,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b) realizacji umów zawartych ze  zleceniobiorcami, kontrahentami, </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c) w pozostałych przypadkach dane osobowe klientów Powiatowego Centrum Pomocy Rodzinie                                  w Świdnicy przetwarzane są wyłącznie na podstawie wcześniej udzielonej zgody w zakresie i w celu określonym w treści zgody.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5. Dane osobowe zleceniobiorców Powiatowego Centrum Pomocy Rodzinie w Świdnicy będą przechowywane przez Administratora przez okres niezbędny do realiz</w:t>
      </w:r>
      <w:r w:rsidR="00BE30CE" w:rsidRPr="00067F62">
        <w:rPr>
          <w:rFonts w:ascii="Cambria" w:hAnsi="Cambria"/>
          <w:color w:val="000000" w:themeColor="text1"/>
          <w:sz w:val="20"/>
          <w:szCs w:val="20"/>
        </w:rPr>
        <w:t xml:space="preserve">acji celów określonych w pkt 4, </w:t>
      </w:r>
      <w:r w:rsidRPr="00067F62">
        <w:rPr>
          <w:rFonts w:ascii="Cambria" w:hAnsi="Cambria"/>
          <w:color w:val="000000" w:themeColor="text1"/>
          <w:sz w:val="20"/>
          <w:szCs w:val="20"/>
        </w:rPr>
        <w:t xml:space="preserve">a po tym czasie - </w:t>
      </w:r>
      <w:r w:rsidRPr="00067F62">
        <w:rPr>
          <w:rFonts w:ascii="Cambria" w:hAnsi="Cambria" w:cs="Calibri"/>
          <w:color w:val="000000" w:themeColor="text1"/>
          <w:sz w:val="20"/>
          <w:szCs w:val="20"/>
        </w:rPr>
        <w:t>zgodnie z zatwierdzoną instrukcją archiwalną i jednolitym rzeczowym wykazem akt dla Powiatowego Centrum Pomocy Rodzinie w Świdnicy na mocy przepisów powszechnie obowiązującego prawa.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6. Dane osobowe zleceniobiorców Powiatowego Centrum Pomocy Rodzinie w Świdnicy będą przekazywane wyłącznie osobom upoważnionym przez Administratora. Odbiorcami przetwarzania danych osobowych </w:t>
      </w:r>
      <w:r w:rsidR="00BE30CE" w:rsidRPr="00067F62">
        <w:rPr>
          <w:rFonts w:ascii="Cambria" w:hAnsi="Cambria"/>
          <w:color w:val="000000" w:themeColor="text1"/>
          <w:sz w:val="20"/>
          <w:szCs w:val="20"/>
        </w:rPr>
        <w:t xml:space="preserve">                    </w:t>
      </w:r>
      <w:r w:rsidRPr="00067F62">
        <w:rPr>
          <w:rFonts w:ascii="Cambria" w:hAnsi="Cambria"/>
          <w:color w:val="000000" w:themeColor="text1"/>
          <w:sz w:val="20"/>
          <w:szCs w:val="20"/>
        </w:rPr>
        <w:t xml:space="preserve">w celach, o których mowa pkt 4, mogą być: </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a) organy władzy publicznej oraz podmioty wykonujące zadania publiczne lub działające na zlecenie organów władzy publicznej, w zakresie i w celach, które wynikają z przepisów powszechnie obowiązującego prawa,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b) inne podmioty, które na podstawie stosownych umów przetwarzają dane osobowe dla których Administratorem  jest dyrektor Powiatowego Centrum Pomocy Rodzinie w Świdnicy.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7. Dane osobowe zleceniobiorców Powiatowego Centrum Pomocy Rodzinie w Świdnicy nie są  przekazywane  poza Europejski Obszar Gospodarczy i do organizacji międzynarodowych.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8. Dane osobowe zleceniobiorców Powiatowego Centrum Pomocy Rodzinie w Świdnicy mogą być przetwarzane w sposób zautomatyzowany i nie będą profilowane.</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lastRenderedPageBreak/>
        <w:t>9. Administrator pragnie zapewnić,  że wszystkim osobom, których dane osobowe są przetwarzane przez Administratora, przysługują odpowiednie prawa wynikające z RODO. W związku z tym przysługują następujące uprawnienia: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a) prawo dostępu do danych osobowych, w tym prawo do uzyskania kopii tych danych,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b) prawo do żądania sprostowania (poprawiania) danych osobowych – w przypadku gdy dane  są nieprawidłowe lub niekompletne,</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c) prawo do żądania usunięcia danych osobowych (tzw. Prawo do bycia zapomnianym), w przypadku gdy: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dane osobowe nie są już niezbędne do celów, dla których były zebrane lub w inny sposób przetwarzane,</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osoba, której dane osobowe dotyczą, wniosła sprzeciw wobec przetwarzania danych osobowych,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osoba, której dane osobowe dotyczą wycofała zgodę na przetwarzanie danych osobowych, które jest podstawą przetwarzania danych osobowych i nie ma innej podstawy prawnej przetwarzania danych,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dane osobowe przetwarzane są niezgodnie z prawem,</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dane osobowe muszą zostać usunięte w celu wywiązania się z obowiązku wynikającego z przepisów prawa,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d) prawo do żądania  ograniczenia przetwarzania danych osobowych – w przypadku gdy: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osoba, której dane osobowe dotyczą kwestionuje prawidłowość danych osobowych,</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przetwarzanie danych osobowych jest niezgodne z prawem, a osoba, której dane osobowe dotyczą sprzeciwia się usunięciu danych, żądając w zamian ich ograniczenia,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Administrator nie potrzebuje już danych osobowych dla swoich celów, ale osoba, której dane osobowe dotyczą potrzebuje ich do ustalenia obrony lub dochodzenia roszczeń,</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osoba, której dane osobowe dotyczą wniosła sprzeciw wobec przetwarzania danych osobowych, do czasu ustalenia  czy prawnie uzasadnione podstawy po stronie Administratora są nadrzędne wobec podstawy sprzeciwu,</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e) prawo do przenoszenia danych osobowych – w przypadku gdy łącznie spełnione są następujące przesłanki:</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przetwarzanie danych osobowych odbywa się na podstawie umowy zawartej z osobą, której dane osobowe dotyczą lub na podstawie zgody  wyrażonej prze tą osobę,</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przetwarzanie odbywa się w sposób zautomatyzowany,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f) prawo sprzeciwu wobec przetwarzania danych osobowych – w przypadku gdy łącznie spełnione są następujące przesłanki:</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zaistnieją przyczyny związane z Pani/Pana szczególną sytuacją, w przypadku przetwarzania  danych osobowych na podstawie  zadania realizowanego w interesie publicznym lub w ramach sprawowania władzy publicznej przez Administratora,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przetwarzanie jest niezbędne do celów  wynikających z prawnie uzasadnionych realizowanych przez Administratora lub przez stronę trzecią, z wyjątkiem sytuacji, w których nadrzędny charakter wobec tych interesów mają interesy lub podstawowe prawa i wolności osoby , której dane osobowe dotyczą wymagające ochrony danych osobowych, w szczególności gdy osoba której dane dotyczą jest dzieckiem.</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10. W przypadku gdy przetwarzanie danych osobowych odbywa się na podstawie art. 6 ust. 1 lit. a RODO, czyli zgody na przetwarzanie danych osobowych, zleceniobiorcom Powiatowego Centrum Pomocy Rodzinie </w:t>
      </w:r>
      <w:r w:rsidRPr="00067F62">
        <w:rPr>
          <w:rFonts w:ascii="Cambria" w:hAnsi="Cambria"/>
          <w:color w:val="000000" w:themeColor="text1"/>
          <w:sz w:val="20"/>
          <w:szCs w:val="20"/>
        </w:rPr>
        <w:br/>
        <w:t>w Świdnicy  przysługuje prawo do cofnięcia tej zgody w dowolnym momencie, bez wpływu na zgodność przetwarzania, którego dokonano na podstawie zgody przed jej cofnięciem zgodnie z obowiązującym prawem.</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11. Zleceniobiorcy Powiatowego Centrum Pomocy Rodzinie w Świdnicy mają prawo do wniesienia skargi do Prezesa Urzędu Ochrony Danych Osobowych, gdy uznają, iż przetwarzanie dotyczących ich danych osobowych narusza przepisy RODO.</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12. W sytuacji, gdy przetwarzanie danych osobowych odbywa się na podstawie zgody osoby, której dane osobowe dotyczą, podanie przez zleceniobiorców Powiatowego Centrum Pomocy Rodzinie  danych osobowych Administratorowi ma charakter dobrowolny.</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13. Podanie danych osobowych zleceniobiorców Powiatowego Centrum Pomocy Rodzinie w Świdnicy jest obowiązkowe, w sytuacji gdy przesłankę przetwarzania danych osobowych stanowi przepis prawa lub zawarta między stronami umowa. </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14. Podane przez zleceniobiorców Powiatowego Centrum Pomocy Rodzinie w Świdnicy dane osobowe są przetwarzane w formie papierowej i elektronicznej (systemy informatyczne Administratora).</w:t>
      </w:r>
    </w:p>
    <w:p w:rsidR="00026F6C" w:rsidRPr="00067F62" w:rsidRDefault="00026F6C" w:rsidP="00026F6C">
      <w:pPr>
        <w:jc w:val="both"/>
        <w:rPr>
          <w:rFonts w:ascii="Cambria" w:hAnsi="Cambria"/>
          <w:color w:val="000000" w:themeColor="text1"/>
        </w:rPr>
      </w:pPr>
      <w:r w:rsidRPr="00067F62">
        <w:rPr>
          <w:rFonts w:ascii="Cambria" w:hAnsi="Cambria"/>
          <w:color w:val="000000" w:themeColor="text1"/>
          <w:sz w:val="20"/>
          <w:szCs w:val="20"/>
        </w:rPr>
        <w:t xml:space="preserve">15. Administrator dokłada wszelkich starań, aby zapewnić wszelkie środki fizycznej, technicznej </w:t>
      </w:r>
      <w:r w:rsidRPr="00067F62">
        <w:rPr>
          <w:rFonts w:ascii="Cambria" w:hAnsi="Cambria"/>
          <w:color w:val="000000" w:themeColor="text1"/>
          <w:sz w:val="20"/>
          <w:szCs w:val="20"/>
        </w:rPr>
        <w:br/>
        <w:t xml:space="preserve">i organizacyjnej  ochrony danych osobowych przed ich przypadkowym czy umyślnym zniszczeniem, </w:t>
      </w:r>
      <w:r w:rsidRPr="00067F62">
        <w:rPr>
          <w:rFonts w:ascii="Cambria" w:hAnsi="Cambria"/>
          <w:color w:val="000000" w:themeColor="text1"/>
          <w:sz w:val="20"/>
          <w:szCs w:val="20"/>
        </w:rPr>
        <w:lastRenderedPageBreak/>
        <w:t>przypadkową utratą, zmianą, nieuprawnionym ujawnieniem, wykorzystaniem czy dostępem, zgodnie ze wszystkimi przepisami powszechnie obowiązującego prawa.</w:t>
      </w:r>
    </w:p>
    <w:p w:rsidR="00026F6C" w:rsidRPr="00067F62" w:rsidRDefault="00026F6C" w:rsidP="00026F6C">
      <w:pPr>
        <w:rPr>
          <w:rFonts w:ascii="Cambria" w:hAnsi="Cambria"/>
          <w:color w:val="000000" w:themeColor="text1"/>
          <w:sz w:val="20"/>
          <w:szCs w:val="20"/>
        </w:rPr>
      </w:pPr>
    </w:p>
    <w:p w:rsidR="00026F6C" w:rsidRPr="00067F62" w:rsidRDefault="00026F6C" w:rsidP="00026F6C">
      <w:pPr>
        <w:ind w:left="4248"/>
        <w:rPr>
          <w:rFonts w:ascii="Cambria" w:hAnsi="Cambria"/>
          <w:color w:val="000000" w:themeColor="text1"/>
        </w:rPr>
      </w:pPr>
    </w:p>
    <w:p w:rsidR="00026F6C" w:rsidRPr="00067F62" w:rsidRDefault="00026F6C" w:rsidP="00026F6C">
      <w:pPr>
        <w:rPr>
          <w:rFonts w:ascii="Cambria" w:hAnsi="Cambria"/>
          <w:color w:val="000000" w:themeColor="text1"/>
        </w:rPr>
      </w:pPr>
    </w:p>
    <w:p w:rsidR="004D3299" w:rsidRPr="00067F62" w:rsidRDefault="004D3299">
      <w:pPr>
        <w:rPr>
          <w:color w:val="000000" w:themeColor="text1"/>
          <w:sz w:val="20"/>
          <w:szCs w:val="20"/>
        </w:rPr>
      </w:pPr>
    </w:p>
    <w:p w:rsidR="004D3299" w:rsidRPr="00067F62" w:rsidRDefault="004D3299">
      <w:pPr>
        <w:ind w:left="4248"/>
        <w:rPr>
          <w:color w:val="000000" w:themeColor="text1"/>
        </w:rPr>
      </w:pPr>
    </w:p>
    <w:sectPr w:rsidR="004D3299" w:rsidRPr="00067F62">
      <w:pgSz w:w="12240" w:h="15840"/>
      <w:pgMar w:top="1622"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80" w:hanging="420"/>
      </w:pPr>
      <w:rPr>
        <w:rFonts w:ascii="Calibri" w:hAnsi="Calibri" w:cs="Calibri" w:hint="default"/>
        <w:b w:val="0"/>
        <w:bCs/>
        <w:color w:val="000000"/>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Calibri" w:hAnsi="Calibri" w:cs="Times New Roman"/>
        <w:b w:val="0"/>
        <w:color w:val="00000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Garamond" w:eastAsia="Times New Roman" w:hAnsi="Garamond" w:cs="Times New Roman"/>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625"/>
        </w:tabs>
        <w:ind w:left="2625" w:hanging="645"/>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imes New Roman"/>
        <w:b w:val="0"/>
        <w:strike w:val="0"/>
        <w:dstrike w:val="0"/>
        <w:color w:val="000000"/>
        <w:u w:val="none"/>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0"/>
        </w:tabs>
        <w:ind w:left="1050" w:hanging="360"/>
      </w:pPr>
      <w:rPr>
        <w:rFonts w:ascii="Wingdings" w:hAnsi="Wingdings" w:cs="Wingdings" w:hint="default"/>
        <w:color w:val="00000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hAnsi="Calibri" w:cs="Calibri"/>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Times New Roman"/>
        <w:b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644" w:hanging="360"/>
      </w:pPr>
      <w:rPr>
        <w:rFonts w:ascii="Calibri" w:eastAsia="SimSun" w:hAnsi="Calibri" w:cs="Times New Roman"/>
        <w:color w:val="000000"/>
        <w:kern w:val="2"/>
        <w:szCs w:val="20"/>
        <w:lang w:bidi="hi-IN"/>
      </w:rPr>
    </w:lvl>
    <w:lvl w:ilvl="1">
      <w:start w:val="1"/>
      <w:numFmt w:val="decimal"/>
      <w:lvlText w:val="%2."/>
      <w:lvlJc w:val="left"/>
      <w:pPr>
        <w:tabs>
          <w:tab w:val="num" w:pos="1440"/>
        </w:tabs>
        <w:ind w:left="1440" w:hanging="360"/>
      </w:pPr>
      <w:rPr>
        <w:rFonts w:ascii="Calibri" w:eastAsia="SimSun" w:hAnsi="Calibri" w:cs="Times New Roman"/>
        <w:color w:val="000000"/>
        <w:kern w:val="2"/>
        <w:szCs w:val="20"/>
        <w:lang w:bidi="hi-IN"/>
      </w:rPr>
    </w:lvl>
    <w:lvl w:ilvl="2">
      <w:start w:val="1"/>
      <w:numFmt w:val="decimal"/>
      <w:lvlText w:val="%3."/>
      <w:lvlJc w:val="left"/>
      <w:pPr>
        <w:tabs>
          <w:tab w:val="num" w:pos="2160"/>
        </w:tabs>
        <w:ind w:left="2160" w:hanging="360"/>
      </w:pPr>
      <w:rPr>
        <w:rFonts w:ascii="Calibri" w:eastAsia="SimSun" w:hAnsi="Calibri" w:cs="Times New Roman"/>
        <w:color w:val="000000"/>
        <w:kern w:val="2"/>
        <w:szCs w:val="20"/>
        <w:lang w:bidi="hi-IN"/>
      </w:rPr>
    </w:lvl>
    <w:lvl w:ilvl="3">
      <w:start w:val="1"/>
      <w:numFmt w:val="decimal"/>
      <w:lvlText w:val="%4."/>
      <w:lvlJc w:val="left"/>
      <w:pPr>
        <w:tabs>
          <w:tab w:val="num" w:pos="2880"/>
        </w:tabs>
        <w:ind w:left="2880" w:hanging="360"/>
      </w:pPr>
      <w:rPr>
        <w:rFonts w:ascii="Calibri" w:eastAsia="SimSun" w:hAnsi="Calibri" w:cs="Times New Roman"/>
        <w:color w:val="000000"/>
        <w:kern w:val="2"/>
        <w:szCs w:val="20"/>
        <w:lang w:bidi="hi-IN"/>
      </w:rPr>
    </w:lvl>
    <w:lvl w:ilvl="4">
      <w:start w:val="1"/>
      <w:numFmt w:val="decimal"/>
      <w:lvlText w:val="%5."/>
      <w:lvlJc w:val="left"/>
      <w:pPr>
        <w:tabs>
          <w:tab w:val="num" w:pos="3600"/>
        </w:tabs>
        <w:ind w:left="3600" w:hanging="360"/>
      </w:pPr>
      <w:rPr>
        <w:rFonts w:ascii="Calibri" w:eastAsia="SimSun" w:hAnsi="Calibri" w:cs="Times New Roman"/>
        <w:color w:val="000000"/>
        <w:kern w:val="2"/>
        <w:szCs w:val="20"/>
        <w:lang w:bidi="hi-IN"/>
      </w:rPr>
    </w:lvl>
    <w:lvl w:ilvl="5">
      <w:start w:val="1"/>
      <w:numFmt w:val="decimal"/>
      <w:lvlText w:val="%6."/>
      <w:lvlJc w:val="left"/>
      <w:pPr>
        <w:tabs>
          <w:tab w:val="num" w:pos="4320"/>
        </w:tabs>
        <w:ind w:left="4320" w:hanging="360"/>
      </w:pPr>
      <w:rPr>
        <w:rFonts w:ascii="Calibri" w:eastAsia="SimSun" w:hAnsi="Calibri" w:cs="Times New Roman"/>
        <w:color w:val="000000"/>
        <w:kern w:val="2"/>
        <w:szCs w:val="20"/>
        <w:lang w:bidi="hi-IN"/>
      </w:rPr>
    </w:lvl>
    <w:lvl w:ilvl="6">
      <w:start w:val="1"/>
      <w:numFmt w:val="decimal"/>
      <w:lvlText w:val="%7."/>
      <w:lvlJc w:val="left"/>
      <w:pPr>
        <w:tabs>
          <w:tab w:val="num" w:pos="5040"/>
        </w:tabs>
        <w:ind w:left="5040" w:hanging="360"/>
      </w:pPr>
      <w:rPr>
        <w:rFonts w:ascii="Calibri" w:eastAsia="SimSun" w:hAnsi="Calibri" w:cs="Times New Roman"/>
        <w:color w:val="000000"/>
        <w:kern w:val="2"/>
        <w:szCs w:val="20"/>
        <w:lang w:bidi="hi-IN"/>
      </w:rPr>
    </w:lvl>
    <w:lvl w:ilvl="7">
      <w:start w:val="1"/>
      <w:numFmt w:val="decimal"/>
      <w:lvlText w:val="%8."/>
      <w:lvlJc w:val="left"/>
      <w:pPr>
        <w:tabs>
          <w:tab w:val="num" w:pos="5760"/>
        </w:tabs>
        <w:ind w:left="5760" w:hanging="360"/>
      </w:pPr>
      <w:rPr>
        <w:rFonts w:ascii="Calibri" w:eastAsia="SimSun" w:hAnsi="Calibri" w:cs="Times New Roman"/>
        <w:color w:val="000000"/>
        <w:kern w:val="2"/>
        <w:szCs w:val="20"/>
        <w:lang w:bidi="hi-IN"/>
      </w:rPr>
    </w:lvl>
    <w:lvl w:ilvl="8">
      <w:start w:val="1"/>
      <w:numFmt w:val="decimal"/>
      <w:lvlText w:val="%9."/>
      <w:lvlJc w:val="left"/>
      <w:pPr>
        <w:tabs>
          <w:tab w:val="num" w:pos="6480"/>
        </w:tabs>
        <w:ind w:left="6480" w:hanging="360"/>
      </w:pPr>
      <w:rPr>
        <w:rFonts w:ascii="Calibri" w:eastAsia="SimSun" w:hAnsi="Calibri" w:cs="Times New Roman"/>
        <w:color w:val="000000"/>
        <w:kern w:val="2"/>
        <w:szCs w:val="20"/>
        <w:lang w:bidi="hi-IN"/>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0" w:firstLine="0"/>
      </w:pPr>
      <w:rPr>
        <w:rFonts w:ascii="Calibri" w:hAnsi="Calibri" w:cs="Calibri"/>
        <w:strike w:val="0"/>
        <w:dstrike w:val="0"/>
        <w:color w:val="00000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155" w:hanging="360"/>
      </w:pPr>
      <w:rPr>
        <w:rFonts w:ascii="Calibri" w:hAnsi="Calibri" w:cs="Calibri" w:hint="default"/>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377"/>
        </w:tabs>
        <w:ind w:left="377" w:hanging="360"/>
      </w:pPr>
      <w:rPr>
        <w:rFonts w:ascii="Calibri" w:eastAsia="Calibri" w:hAnsi="Calibri" w:cs="Calibri"/>
        <w:b w:val="0"/>
        <w:color w:val="000000"/>
        <w:kern w:val="2"/>
        <w:sz w:val="22"/>
        <w:szCs w:val="22"/>
        <w:lang w:eastAsia="pl-P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99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161" w:hanging="375"/>
      </w:pPr>
      <w:rPr>
        <w:rFonts w:ascii="Calibri" w:hAnsi="Calibri" w:cs="Calibri"/>
        <w:color w:val="000000"/>
        <w:lang w:eastAsia="pl-P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95" w:hanging="435"/>
      </w:pPr>
      <w:rPr>
        <w:rFonts w:ascii="Calibri" w:hAnsi="Calibri" w:cs="Calibri" w:hint="default"/>
        <w:color w:val="000000"/>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004" w:hanging="360"/>
      </w:pPr>
      <w:rPr>
        <w:rFonts w:ascii="Calibri" w:hAnsi="Calibri" w:cs="Calibri"/>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04" w:hanging="420"/>
      </w:pPr>
      <w:rPr>
        <w:rFonts w:ascii="Calibri" w:hAnsi="Calibri" w:cs="Calibri" w:hint="default"/>
        <w:color w:val="000000"/>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ascii="Calibri" w:hAnsi="Calibri" w:cs="Calibri" w:hint="default"/>
        <w:color w:val="00000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Calibri" w:hAnsi="Calibri" w:cs="Calibri"/>
        <w:color w:val="000000"/>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Calibri" w:hAnsi="Calibri" w:cs="Calibri"/>
      </w:rPr>
    </w:lvl>
  </w:abstractNum>
  <w:abstractNum w:abstractNumId="21" w15:restartNumberingAfterBreak="0">
    <w:nsid w:val="00000016"/>
    <w:multiLevelType w:val="singleLevel"/>
    <w:tmpl w:val="00000016"/>
    <w:name w:val="WW8Num22"/>
    <w:lvl w:ilvl="0">
      <w:start w:val="2"/>
      <w:numFmt w:val="decimal"/>
      <w:lvlText w:val="%1."/>
      <w:lvlJc w:val="left"/>
      <w:pPr>
        <w:tabs>
          <w:tab w:val="num" w:pos="0"/>
        </w:tabs>
        <w:ind w:left="1004" w:hanging="360"/>
      </w:pPr>
      <w:rPr>
        <w:rFonts w:ascii="Calibri" w:hAnsi="Calibri" w:cs="Calibri" w:hint="default"/>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libri" w:hAnsi="Calibri" w:cs="Calibri"/>
        <w:color w:val="000000"/>
        <w:kern w:val="2"/>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1161" w:hanging="375"/>
      </w:pPr>
      <w:rPr>
        <w:rFonts w:ascii="Calibri" w:hAnsi="Calibri" w:cs="Calibri"/>
        <w:color w:val="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0000001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0D18729A"/>
    <w:multiLevelType w:val="multilevel"/>
    <w:tmpl w:val="956853B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6" w15:restartNumberingAfterBreak="0">
    <w:nsid w:val="3CCD48E3"/>
    <w:multiLevelType w:val="multilevel"/>
    <w:tmpl w:val="0758123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7" w15:restartNumberingAfterBreak="0">
    <w:nsid w:val="3D6D3C5A"/>
    <w:multiLevelType w:val="multilevel"/>
    <w:tmpl w:val="10F870D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8" w15:restartNumberingAfterBreak="0">
    <w:nsid w:val="423E0EDE"/>
    <w:multiLevelType w:val="multilevel"/>
    <w:tmpl w:val="39447556"/>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29" w15:restartNumberingAfterBreak="0">
    <w:nsid w:val="501A3AC9"/>
    <w:multiLevelType w:val="multilevel"/>
    <w:tmpl w:val="C2C241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b w:val="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5B8B30EA"/>
    <w:multiLevelType w:val="multilevel"/>
    <w:tmpl w:val="89285090"/>
    <w:lvl w:ilvl="0">
      <w:start w:val="1"/>
      <w:numFmt w:val="decimal"/>
      <w:lvlText w:val="%1)"/>
      <w:lvlJc w:val="left"/>
      <w:pPr>
        <w:tabs>
          <w:tab w:val="num" w:pos="360"/>
        </w:tabs>
        <w:ind w:left="360" w:hanging="360"/>
      </w:pPr>
      <w:rPr>
        <w:rFonts w:ascii="Calibri Light" w:hAnsi="Calibri Light" w:cs="Calibri Ligh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b w:val="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88B5717"/>
    <w:multiLevelType w:val="multilevel"/>
    <w:tmpl w:val="C67AB3A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2" w15:restartNumberingAfterBreak="0">
    <w:nsid w:val="69664963"/>
    <w:multiLevelType w:val="singleLevel"/>
    <w:tmpl w:val="00000001"/>
    <w:lvl w:ilvl="0">
      <w:start w:val="1"/>
      <w:numFmt w:val="decimal"/>
      <w:lvlText w:val="%1."/>
      <w:lvlJc w:val="left"/>
      <w:pPr>
        <w:tabs>
          <w:tab w:val="num" w:pos="0"/>
        </w:tabs>
        <w:ind w:left="780" w:hanging="420"/>
      </w:pPr>
      <w:rPr>
        <w:rFonts w:ascii="Calibri" w:hAnsi="Calibri" w:cs="Calibri" w:hint="default"/>
        <w:b w:val="0"/>
        <w:bCs/>
        <w:color w:val="000000"/>
      </w:rPr>
    </w:lvl>
  </w:abstractNum>
  <w:abstractNum w:abstractNumId="33" w15:restartNumberingAfterBreak="0">
    <w:nsid w:val="6E1C79DE"/>
    <w:multiLevelType w:val="multilevel"/>
    <w:tmpl w:val="037016D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6EDA7837"/>
    <w:multiLevelType w:val="singleLevel"/>
    <w:tmpl w:val="00000001"/>
    <w:lvl w:ilvl="0">
      <w:start w:val="1"/>
      <w:numFmt w:val="decimal"/>
      <w:lvlText w:val="%1."/>
      <w:lvlJc w:val="left"/>
      <w:pPr>
        <w:tabs>
          <w:tab w:val="num" w:pos="0"/>
        </w:tabs>
        <w:ind w:left="780" w:hanging="420"/>
      </w:pPr>
      <w:rPr>
        <w:rFonts w:ascii="Calibri" w:hAnsi="Calibri" w:cs="Calibri" w:hint="default"/>
        <w:b w:val="0"/>
        <w:bCs/>
        <w:color w:val="000000"/>
      </w:rPr>
    </w:lvl>
  </w:abstractNum>
  <w:abstractNum w:abstractNumId="35" w15:restartNumberingAfterBreak="0">
    <w:nsid w:val="78540F65"/>
    <w:multiLevelType w:val="multilevel"/>
    <w:tmpl w:val="8A30DA7C"/>
    <w:lvl w:ilvl="0">
      <w:start w:val="1"/>
      <w:numFmt w:val="decimal"/>
      <w:lvlText w:val="%1."/>
      <w:lvlJc w:val="left"/>
      <w:pPr>
        <w:tabs>
          <w:tab w:val="num" w:pos="0"/>
        </w:tabs>
        <w:ind w:left="377" w:hanging="360"/>
      </w:pPr>
      <w:rPr>
        <w:rFonts w:cs="Times New Roman"/>
        <w:b w:val="0"/>
        <w:bCs w:val="0"/>
        <w:color w:val="auto"/>
      </w:rPr>
    </w:lvl>
    <w:lvl w:ilvl="1">
      <w:start w:val="1"/>
      <w:numFmt w:val="lowerLetter"/>
      <w:lvlText w:val="%2."/>
      <w:lvlJc w:val="left"/>
      <w:pPr>
        <w:tabs>
          <w:tab w:val="num" w:pos="0"/>
        </w:tabs>
        <w:ind w:left="1097" w:hanging="360"/>
      </w:pPr>
      <w:rPr>
        <w:rFonts w:cs="Times New Roman"/>
      </w:rPr>
    </w:lvl>
    <w:lvl w:ilvl="2">
      <w:start w:val="1"/>
      <w:numFmt w:val="lowerRoman"/>
      <w:lvlText w:val="%3."/>
      <w:lvlJc w:val="right"/>
      <w:pPr>
        <w:tabs>
          <w:tab w:val="num" w:pos="0"/>
        </w:tabs>
        <w:ind w:left="1817" w:hanging="180"/>
      </w:pPr>
      <w:rPr>
        <w:rFonts w:cs="Times New Roman"/>
      </w:rPr>
    </w:lvl>
    <w:lvl w:ilvl="3">
      <w:start w:val="1"/>
      <w:numFmt w:val="decimal"/>
      <w:lvlText w:val="%4."/>
      <w:lvlJc w:val="left"/>
      <w:pPr>
        <w:tabs>
          <w:tab w:val="num" w:pos="0"/>
        </w:tabs>
        <w:ind w:left="2537" w:hanging="360"/>
      </w:pPr>
      <w:rPr>
        <w:rFonts w:cs="Times New Roman"/>
      </w:rPr>
    </w:lvl>
    <w:lvl w:ilvl="4">
      <w:start w:val="1"/>
      <w:numFmt w:val="lowerLetter"/>
      <w:lvlText w:val="%5."/>
      <w:lvlJc w:val="left"/>
      <w:pPr>
        <w:tabs>
          <w:tab w:val="num" w:pos="0"/>
        </w:tabs>
        <w:ind w:left="3257" w:hanging="360"/>
      </w:pPr>
      <w:rPr>
        <w:rFonts w:cs="Times New Roman"/>
      </w:rPr>
    </w:lvl>
    <w:lvl w:ilvl="5">
      <w:start w:val="1"/>
      <w:numFmt w:val="lowerRoman"/>
      <w:lvlText w:val="%6."/>
      <w:lvlJc w:val="right"/>
      <w:pPr>
        <w:tabs>
          <w:tab w:val="num" w:pos="0"/>
        </w:tabs>
        <w:ind w:left="3977" w:hanging="180"/>
      </w:pPr>
      <w:rPr>
        <w:rFonts w:cs="Times New Roman"/>
      </w:rPr>
    </w:lvl>
    <w:lvl w:ilvl="6">
      <w:start w:val="1"/>
      <w:numFmt w:val="decimal"/>
      <w:lvlText w:val="%7."/>
      <w:lvlJc w:val="left"/>
      <w:pPr>
        <w:tabs>
          <w:tab w:val="num" w:pos="0"/>
        </w:tabs>
        <w:ind w:left="4697" w:hanging="360"/>
      </w:pPr>
      <w:rPr>
        <w:rFonts w:cs="Times New Roman"/>
      </w:rPr>
    </w:lvl>
    <w:lvl w:ilvl="7">
      <w:start w:val="1"/>
      <w:numFmt w:val="lowerLetter"/>
      <w:lvlText w:val="%8."/>
      <w:lvlJc w:val="left"/>
      <w:pPr>
        <w:tabs>
          <w:tab w:val="num" w:pos="0"/>
        </w:tabs>
        <w:ind w:left="5417" w:hanging="360"/>
      </w:pPr>
      <w:rPr>
        <w:rFonts w:cs="Times New Roman"/>
      </w:rPr>
    </w:lvl>
    <w:lvl w:ilvl="8">
      <w:start w:val="1"/>
      <w:numFmt w:val="lowerRoman"/>
      <w:lvlText w:val="%9."/>
      <w:lvlJc w:val="right"/>
      <w:pPr>
        <w:tabs>
          <w:tab w:val="num" w:pos="0"/>
        </w:tabs>
        <w:ind w:left="6137" w:hanging="180"/>
      </w:pPr>
      <w:rPr>
        <w:rFonts w:cs="Times New Roman"/>
      </w:rPr>
    </w:lvl>
  </w:abstractNum>
  <w:abstractNum w:abstractNumId="36" w15:restartNumberingAfterBreak="0">
    <w:nsid w:val="78F51976"/>
    <w:multiLevelType w:val="multilevel"/>
    <w:tmpl w:val="0B5AC9F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30"/>
  </w:num>
  <w:num w:numId="28">
    <w:abstractNumId w:val="26"/>
  </w:num>
  <w:num w:numId="29">
    <w:abstractNumId w:val="27"/>
  </w:num>
  <w:num w:numId="30">
    <w:abstractNumId w:val="36"/>
  </w:num>
  <w:num w:numId="31">
    <w:abstractNumId w:val="31"/>
  </w:num>
  <w:num w:numId="32">
    <w:abstractNumId w:val="25"/>
  </w:num>
  <w:num w:numId="33">
    <w:abstractNumId w:val="35"/>
  </w:num>
  <w:num w:numId="34">
    <w:abstractNumId w:val="34"/>
  </w:num>
  <w:num w:numId="35">
    <w:abstractNumId w:val="32"/>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40"/>
    <w:rsid w:val="00026F6C"/>
    <w:rsid w:val="00046665"/>
    <w:rsid w:val="00067F62"/>
    <w:rsid w:val="00084D19"/>
    <w:rsid w:val="000F300C"/>
    <w:rsid w:val="001342CB"/>
    <w:rsid w:val="001D0DA8"/>
    <w:rsid w:val="001E73E0"/>
    <w:rsid w:val="00216A03"/>
    <w:rsid w:val="00220B14"/>
    <w:rsid w:val="002723FC"/>
    <w:rsid w:val="00301922"/>
    <w:rsid w:val="00304A15"/>
    <w:rsid w:val="00331BCA"/>
    <w:rsid w:val="00350B65"/>
    <w:rsid w:val="003B1D91"/>
    <w:rsid w:val="0044414B"/>
    <w:rsid w:val="004461EC"/>
    <w:rsid w:val="00451160"/>
    <w:rsid w:val="00475CD8"/>
    <w:rsid w:val="00484671"/>
    <w:rsid w:val="00491F43"/>
    <w:rsid w:val="004D3299"/>
    <w:rsid w:val="004E2E6E"/>
    <w:rsid w:val="0057169B"/>
    <w:rsid w:val="005A3C17"/>
    <w:rsid w:val="0061799C"/>
    <w:rsid w:val="0064527F"/>
    <w:rsid w:val="00651798"/>
    <w:rsid w:val="006F58A8"/>
    <w:rsid w:val="007258C9"/>
    <w:rsid w:val="0074028B"/>
    <w:rsid w:val="00743C31"/>
    <w:rsid w:val="00746A31"/>
    <w:rsid w:val="00802E11"/>
    <w:rsid w:val="00823E93"/>
    <w:rsid w:val="008578B2"/>
    <w:rsid w:val="00896D7E"/>
    <w:rsid w:val="008D01E5"/>
    <w:rsid w:val="008E2E21"/>
    <w:rsid w:val="008E6C8C"/>
    <w:rsid w:val="009137EA"/>
    <w:rsid w:val="00953591"/>
    <w:rsid w:val="009A3AFB"/>
    <w:rsid w:val="009E7614"/>
    <w:rsid w:val="009F7D25"/>
    <w:rsid w:val="00A10246"/>
    <w:rsid w:val="00AD657E"/>
    <w:rsid w:val="00AE79F6"/>
    <w:rsid w:val="00AF7FC8"/>
    <w:rsid w:val="00BA6E5C"/>
    <w:rsid w:val="00BB0FE3"/>
    <w:rsid w:val="00BE30CE"/>
    <w:rsid w:val="00C60540"/>
    <w:rsid w:val="00CD4B95"/>
    <w:rsid w:val="00D05105"/>
    <w:rsid w:val="00D94D49"/>
    <w:rsid w:val="00DC0438"/>
    <w:rsid w:val="00E06FA2"/>
    <w:rsid w:val="00E50151"/>
    <w:rsid w:val="00F320EF"/>
    <w:rsid w:val="00F401E9"/>
    <w:rsid w:val="00F76DEA"/>
    <w:rsid w:val="00FA6351"/>
    <w:rsid w:val="00FD1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E8DDA53-1FC0-4144-B735-07A397AD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1E9"/>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hint="default"/>
      <w:b w:val="0"/>
      <w:bCs/>
      <w:color w:val="000000"/>
    </w:rPr>
  </w:style>
  <w:style w:type="character" w:customStyle="1" w:styleId="WW8Num2z0">
    <w:name w:val="WW8Num2z0"/>
    <w:rPr>
      <w:rFonts w:ascii="Calibri" w:hAnsi="Calibri" w:cs="Times New Roman"/>
      <w:b w:val="0"/>
      <w:color w:val="000000"/>
    </w:rPr>
  </w:style>
  <w:style w:type="character" w:customStyle="1" w:styleId="WW8Num3z0">
    <w:name w:val="WW8Num3z0"/>
    <w:rPr>
      <w:rFonts w:ascii="Garamond" w:eastAsia="Times New Roman" w:hAnsi="Garamond" w:cs="Times New Roman"/>
    </w:rPr>
  </w:style>
  <w:style w:type="character" w:customStyle="1" w:styleId="WW8Num3z1">
    <w:name w:val="WW8Num3z1"/>
    <w:rPr>
      <w:rFonts w:cs="Times New Roman"/>
    </w:rPr>
  </w:style>
  <w:style w:type="character" w:customStyle="1" w:styleId="WW8Num3z2">
    <w:name w:val="WW8Num3z2"/>
    <w:rPr>
      <w:rFonts w:ascii="Times New Roman" w:hAnsi="Times New Roman" w:cs="Times New Roman" w:hint="default"/>
    </w:rPr>
  </w:style>
  <w:style w:type="character" w:customStyle="1" w:styleId="WW8Num3z3">
    <w:name w:val="WW8Num3z3"/>
    <w:rPr>
      <w:rFonts w:ascii="Calibri" w:hAnsi="Calibri" w:cs="Times New Roman"/>
      <w:b w:val="0"/>
      <w:strike w:val="0"/>
      <w:dstrike w:val="0"/>
      <w:color w:val="000000"/>
      <w:u w:val="none"/>
    </w:rPr>
  </w:style>
  <w:style w:type="character" w:customStyle="1" w:styleId="WW8Num4z0">
    <w:name w:val="WW8Num4z0"/>
    <w:rPr>
      <w:rFonts w:ascii="Wingdings" w:hAnsi="Wingdings" w:cs="Wingdings" w:hint="default"/>
      <w:color w:val="000000"/>
    </w:rPr>
  </w:style>
  <w:style w:type="character" w:customStyle="1" w:styleId="WW8Num5z0">
    <w:name w:val="WW8Num5z0"/>
  </w:style>
  <w:style w:type="character" w:customStyle="1" w:styleId="WW8Num5z1">
    <w:name w:val="WW8Num5z1"/>
    <w:rPr>
      <w:rFonts w:ascii="Calibri" w:hAnsi="Calibri" w:cs="Calibri"/>
    </w:rPr>
  </w:style>
  <w:style w:type="character" w:customStyle="1" w:styleId="WW8Num5z2">
    <w:name w:val="WW8Num5z2"/>
    <w:rPr>
      <w:b w:val="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sz w:val="24"/>
    </w:rPr>
  </w:style>
  <w:style w:type="character" w:customStyle="1" w:styleId="WW8Num6z1">
    <w:name w:val="WW8Num6z1"/>
    <w:rPr>
      <w:rFonts w:cs="Times New Roman"/>
    </w:rPr>
  </w:style>
  <w:style w:type="character" w:customStyle="1" w:styleId="WW8Num7z0">
    <w:name w:val="WW8Num7z0"/>
    <w:rPr>
      <w:rFonts w:ascii="Calibri" w:eastAsia="SimSun" w:hAnsi="Calibri" w:cs="Times New Roman"/>
      <w:color w:val="000000"/>
      <w:kern w:val="2"/>
      <w:szCs w:val="20"/>
      <w:lang w:bidi="hi-IN"/>
    </w:rPr>
  </w:style>
  <w:style w:type="character" w:customStyle="1" w:styleId="WW8Num8z0">
    <w:name w:val="WW8Num8z0"/>
    <w:rPr>
      <w:rFonts w:ascii="Calibri" w:hAnsi="Calibri" w:cs="Calibri"/>
      <w:strike w:val="0"/>
      <w:dstrike w:val="0"/>
      <w:color w:val="000000"/>
    </w:rPr>
  </w:style>
  <w:style w:type="character" w:customStyle="1" w:styleId="WW8Num9z0">
    <w:name w:val="WW8Num9z0"/>
    <w:rPr>
      <w:rFonts w:ascii="Calibri" w:hAnsi="Calibri" w:cs="Calibri" w:hint="default"/>
      <w:color w:val="000000"/>
    </w:rPr>
  </w:style>
  <w:style w:type="character" w:customStyle="1" w:styleId="WW8Num10z0">
    <w:name w:val="WW8Num10z0"/>
    <w:rPr>
      <w:rFonts w:ascii="Calibri" w:eastAsia="Calibri" w:hAnsi="Calibri" w:cs="Calibri"/>
      <w:b w:val="0"/>
      <w:color w:val="000000"/>
      <w:kern w:val="2"/>
      <w:sz w:val="22"/>
      <w:szCs w:val="22"/>
      <w:lang w:eastAsia="pl-PL"/>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Calibri" w:hAnsi="Calibri" w:cs="Calibri"/>
      <w:color w:val="000000"/>
      <w:lang w:eastAsia="pl-PL"/>
    </w:rPr>
  </w:style>
  <w:style w:type="character" w:customStyle="1" w:styleId="WW8Num14z0">
    <w:name w:val="WW8Num14z0"/>
    <w:rPr>
      <w:rFonts w:ascii="Wingdings" w:hAnsi="Wingdings" w:cs="Wingdings" w:hint="default"/>
      <w:color w:val="000000"/>
      <w:sz w:val="20"/>
      <w:szCs w:val="20"/>
    </w:rPr>
  </w:style>
  <w:style w:type="character" w:customStyle="1" w:styleId="WW8Num15z0">
    <w:name w:val="WW8Num15z0"/>
    <w:rPr>
      <w:rFonts w:ascii="Calibri" w:hAnsi="Calibri" w:cs="Calibri" w:hint="default"/>
      <w:color w:val="000000"/>
    </w:rPr>
  </w:style>
  <w:style w:type="character" w:customStyle="1" w:styleId="WW8Num16z0">
    <w:name w:val="WW8Num16z0"/>
    <w:rPr>
      <w:rFonts w:ascii="Calibri" w:hAnsi="Calibri" w:cs="Calibri"/>
    </w:rPr>
  </w:style>
  <w:style w:type="character" w:customStyle="1" w:styleId="WW8Num17z0">
    <w:name w:val="WW8Num17z0"/>
    <w:rPr>
      <w:rFonts w:ascii="Wingdings" w:hAnsi="Wingdings" w:cs="Wingdings" w:hint="default"/>
      <w:color w:val="000000"/>
    </w:rPr>
  </w:style>
  <w:style w:type="character" w:customStyle="1" w:styleId="WW8Num18z0">
    <w:name w:val="WW8Num18z0"/>
    <w:rPr>
      <w:rFonts w:ascii="Calibri" w:hAnsi="Calibri" w:cs="Calibri" w:hint="default"/>
      <w:color w:val="000000"/>
    </w:rPr>
  </w:style>
  <w:style w:type="character" w:customStyle="1" w:styleId="WW8Num19z0">
    <w:name w:val="WW8Num19z0"/>
    <w:rPr>
      <w:rFonts w:ascii="Calibri" w:hAnsi="Calibri" w:cs="Calibri" w:hint="default"/>
      <w:color w:val="000000"/>
    </w:rPr>
  </w:style>
  <w:style w:type="character" w:customStyle="1" w:styleId="WW8Num20z0">
    <w:name w:val="WW8Num20z0"/>
    <w:rPr>
      <w:rFonts w:ascii="Calibri" w:hAnsi="Calibri" w:cs="Calibri"/>
      <w:color w:val="000000"/>
    </w:rPr>
  </w:style>
  <w:style w:type="character" w:customStyle="1" w:styleId="WW8Num21z0">
    <w:name w:val="WW8Num21z0"/>
    <w:rPr>
      <w:rFonts w:ascii="Calibri" w:hAnsi="Calibri" w:cs="Calibri"/>
    </w:rPr>
  </w:style>
  <w:style w:type="character" w:customStyle="1" w:styleId="WW8Num22z0">
    <w:name w:val="WW8Num22z0"/>
    <w:rPr>
      <w:rFonts w:ascii="Calibri" w:hAnsi="Calibri" w:cs="Calibri" w:hint="default"/>
    </w:rPr>
  </w:style>
  <w:style w:type="character" w:customStyle="1" w:styleId="WW8Num23z0">
    <w:name w:val="WW8Num23z0"/>
    <w:rPr>
      <w:rFonts w:ascii="Calibri" w:hAnsi="Calibri" w:cs="Calibri"/>
      <w:color w:val="000000"/>
      <w:kern w:val="2"/>
    </w:rPr>
  </w:style>
  <w:style w:type="character" w:customStyle="1" w:styleId="WW8Num24z0">
    <w:name w:val="WW8Num24z0"/>
    <w:rPr>
      <w:rFonts w:ascii="Calibri" w:hAnsi="Calibri" w:cs="Calibri"/>
      <w:color w:val="000000"/>
      <w:lang w:eastAsia="pl-P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rFonts w:cs="Times New Roman"/>
    </w:rPr>
  </w:style>
  <w:style w:type="character" w:customStyle="1" w:styleId="WW8Num9z2">
    <w:name w:val="WW8Num9z2"/>
    <w:rPr>
      <w:rFonts w:ascii="Times New Roman" w:hAnsi="Times New Roman" w:cs="Times New Roman" w:hint="default"/>
    </w:rPr>
  </w:style>
  <w:style w:type="character" w:customStyle="1" w:styleId="WW8Num9z3">
    <w:name w:val="WW8Num9z3"/>
    <w:rPr>
      <w:rFonts w:ascii="Calibri" w:hAnsi="Calibri" w:cs="Times New Roman"/>
      <w:b w:val="0"/>
      <w:strike w:val="0"/>
      <w:dstrike w:val="0"/>
      <w:color w:val="000000"/>
      <w:u w:val="none"/>
    </w:rPr>
  </w:style>
  <w:style w:type="character" w:customStyle="1" w:styleId="WW8Num14z1">
    <w:name w:val="WW8Num14z1"/>
    <w:rPr>
      <w:rFonts w:cs="Calibri"/>
    </w:rPr>
  </w:style>
  <w:style w:type="character" w:customStyle="1" w:styleId="WW8Num14z2">
    <w:name w:val="WW8Num14z2"/>
    <w:rPr>
      <w:b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cs="Times New Roman"/>
    </w:rPr>
  </w:style>
  <w:style w:type="character" w:customStyle="1" w:styleId="WW8Num18z1">
    <w:name w:val="WW8Num18z1"/>
    <w:rPr>
      <w:rFonts w:cs="Times New Roma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Calibri" w:hAnsi="Calibri" w:cs="Calibri"/>
      <w:color w:val="000000"/>
      <w:lang w:eastAsia="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trike w:val="0"/>
      <w:dstrike w:val="0"/>
    </w:rPr>
  </w:style>
  <w:style w:type="character" w:customStyle="1" w:styleId="WW8Num32z1">
    <w:name w:val="WW8Num32z1"/>
    <w:rPr>
      <w:rFonts w:ascii="Symbol" w:eastAsia="Times New Roman" w:hAnsi="Symbol" w:cs="Calibri" w:hint="default"/>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cs="Calibri"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color w:val="000000"/>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Calibri" w:hAnsi="Calibri" w:cs="Calibri" w:hint="default"/>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hint="default"/>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val="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rPr>
      <w:rFonts w:hint="default"/>
    </w:rPr>
  </w:style>
  <w:style w:type="character" w:customStyle="1" w:styleId="WW8Num46z0">
    <w:name w:val="WW8Num46z0"/>
    <w:rPr>
      <w:rFonts w:ascii="Calibri" w:hAnsi="Calibri" w:cs="Calibri"/>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Calibri" w:hAnsi="Calibri" w:cs="Calibri"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color w:val="00000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Domylnaczcionkaakapitu1">
    <w:name w:val="Domyślna czcionka akapitu1"/>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TekstpodstawowyZnak">
    <w:name w:val="Tekst podstawowy Znak"/>
    <w:rPr>
      <w:color w:val="000000"/>
      <w:sz w:val="24"/>
      <w:szCs w:val="24"/>
      <w:shd w:val="clear" w:color="auto" w:fill="FFFFFF"/>
    </w:rPr>
  </w:style>
  <w:style w:type="character" w:styleId="Hipercze">
    <w:name w:val="Hyperlink"/>
    <w:rPr>
      <w:rFonts w:cs="Times New Roman"/>
      <w:color w:val="0000FF"/>
      <w:u w:val="single"/>
    </w:rPr>
  </w:style>
  <w:style w:type="character" w:customStyle="1" w:styleId="markedcontent">
    <w:name w:val="markedcontent"/>
    <w:basedOn w:val="Domylnaczcionkaakapitu2"/>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hd w:val="clear" w:color="auto" w:fill="FFFFFF"/>
      <w:tabs>
        <w:tab w:val="left" w:pos="379"/>
      </w:tabs>
      <w:spacing w:before="120" w:line="340" w:lineRule="atLeast"/>
      <w:ind w:right="10"/>
      <w:jc w:val="both"/>
    </w:pPr>
    <w:rPr>
      <w:color w:val="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style>
  <w:style w:type="paragraph" w:styleId="Stopka">
    <w:name w:val="footer"/>
    <w:basedOn w:val="Normalny"/>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99"/>
    <w:qFormat/>
    <w:pPr>
      <w:ind w:left="720"/>
      <w:contextualSpacing/>
    </w:pPr>
  </w:style>
  <w:style w:type="paragraph" w:customStyle="1" w:styleId="Akapitzlist1">
    <w:name w:val="Akapit z listą1"/>
    <w:basedOn w:val="Normalny"/>
    <w:pPr>
      <w:ind w:left="720"/>
    </w:pPr>
    <w:rPr>
      <w:rFonts w:eastAsia="Calibri"/>
    </w:rPr>
  </w:style>
  <w:style w:type="paragraph" w:customStyle="1" w:styleId="Tekstblokowy1">
    <w:name w:val="Tekst blokowy1"/>
    <w:basedOn w:val="Normalny"/>
    <w:pPr>
      <w:tabs>
        <w:tab w:val="left" w:pos="9923"/>
      </w:tabs>
      <w:ind w:left="1134" w:right="1" w:hanging="1134"/>
      <w:jc w:val="both"/>
    </w:pPr>
    <w:rPr>
      <w:sz w:val="28"/>
      <w:szCs w:val="20"/>
      <w:lang w:val="cs-CZ"/>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Paragraph">
    <w:name w:val="List Paragraph"/>
    <w:basedOn w:val="Normalny"/>
    <w:pPr>
      <w:ind w:left="708"/>
    </w:pPr>
    <w:rPr>
      <w:color w:val="00000A"/>
    </w:rPr>
  </w:style>
  <w:style w:type="paragraph" w:customStyle="1" w:styleId="Akapitzlist3">
    <w:name w:val="Akapit z listą3"/>
    <w:basedOn w:val="Normalny"/>
    <w:pPr>
      <w:widowControl w:val="0"/>
      <w:spacing w:line="276" w:lineRule="auto"/>
      <w:ind w:left="720"/>
      <w:contextualSpacing/>
    </w:pPr>
    <w:rPr>
      <w:rFonts w:eastAsia="SimSun" w:cs="Mangal"/>
      <w:color w:val="00000A"/>
      <w:lang w:bidi="hi-IN"/>
    </w:rPr>
  </w:style>
  <w:style w:type="paragraph" w:customStyle="1" w:styleId="Zwykytekst1">
    <w:name w:val="Zwykły tekst1"/>
    <w:basedOn w:val="Normalny"/>
    <w:rPr>
      <w:rFonts w:ascii="Courier New" w:hAnsi="Courier New" w:cs="Courier New"/>
      <w:sz w:val="20"/>
      <w:szCs w:val="20"/>
    </w:rPr>
  </w:style>
  <w:style w:type="paragraph" w:customStyle="1" w:styleId="Standard">
    <w:name w:val="Standard"/>
    <w:qFormat/>
    <w:rsid w:val="00BB0FE3"/>
    <w:pPr>
      <w:widowControl w:val="0"/>
      <w:suppressAutoHyphens/>
      <w:textAlignment w:val="baseline"/>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cpr.swid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pr@pcpr.swidnica.pl" TargetMode="External"/><Relationship Id="rId5"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5720</Words>
  <Characters>34325</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39966</CharactersWithSpaces>
  <SharedDoc>false</SharedDoc>
  <HLinks>
    <vt:vector size="18" baseType="variant">
      <vt:variant>
        <vt:i4>2752589</vt:i4>
      </vt:variant>
      <vt:variant>
        <vt:i4>6</vt:i4>
      </vt:variant>
      <vt:variant>
        <vt:i4>0</vt:i4>
      </vt:variant>
      <vt:variant>
        <vt:i4>5</vt:i4>
      </vt:variant>
      <vt:variant>
        <vt:lpwstr>mailto:iod@pcpr.swidnica.pl</vt:lpwstr>
      </vt:variant>
      <vt:variant>
        <vt:lpwstr/>
      </vt:variant>
      <vt:variant>
        <vt:i4>6684702</vt:i4>
      </vt:variant>
      <vt:variant>
        <vt:i4>3</vt:i4>
      </vt:variant>
      <vt:variant>
        <vt:i4>0</vt:i4>
      </vt:variant>
      <vt:variant>
        <vt:i4>5</vt:i4>
      </vt:variant>
      <vt:variant>
        <vt:lpwstr>mailto:pcpr@pcpr.swidnica.pl</vt:lpwstr>
      </vt:variant>
      <vt:variant>
        <vt:lpwstr/>
      </vt:variant>
      <vt:variant>
        <vt:i4>7340153</vt:i4>
      </vt:variant>
      <vt:variant>
        <vt:i4>0</vt:i4>
      </vt:variant>
      <vt:variant>
        <vt:i4>0</vt:i4>
      </vt:variant>
      <vt:variant>
        <vt:i4>5</vt:i4>
      </vt:variant>
      <vt:variant>
        <vt:lpwstr>https://sip.lex.pl/</vt:lpwstr>
      </vt:variant>
      <vt:variant>
        <vt:lpwstr>/act/16904265/2580648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astanoch</dc:creator>
  <cp:keywords/>
  <cp:lastModifiedBy>Przemysław Zieliński</cp:lastModifiedBy>
  <cp:revision>2</cp:revision>
  <cp:lastPrinted>2021-11-29T08:53:00Z</cp:lastPrinted>
  <dcterms:created xsi:type="dcterms:W3CDTF">2024-11-12T09:42:00Z</dcterms:created>
  <dcterms:modified xsi:type="dcterms:W3CDTF">2024-11-12T09:42:00Z</dcterms:modified>
</cp:coreProperties>
</file>