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8FD3" w14:textId="77777777" w:rsidR="000F7CE2" w:rsidRPr="00B15773" w:rsidRDefault="000F7CE2" w:rsidP="00441D4E">
      <w:pPr>
        <w:widowControl w:val="0"/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441D4E">
      <w:pPr>
        <w:tabs>
          <w:tab w:val="left" w:pos="5400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441D4E">
      <w:pPr>
        <w:pStyle w:val="Nagwek1"/>
        <w:spacing w:before="240" w:after="12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31F55F40" w:rsidR="00B53B59" w:rsidRPr="009B0125" w:rsidRDefault="00B53B59" w:rsidP="00441D4E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5167EC">
        <w:rPr>
          <w:rFonts w:ascii="Arial" w:hAnsi="Arial" w:cs="Arial"/>
          <w:sz w:val="24"/>
          <w:szCs w:val="24"/>
        </w:rPr>
        <w:t xml:space="preserve">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379A3523" w:rsidR="00B53B59" w:rsidRPr="00C4666F" w:rsidRDefault="00800EFF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4666F">
        <w:rPr>
          <w:rFonts w:ascii="Arial" w:hAnsi="Arial" w:cs="Arial"/>
          <w:sz w:val="24"/>
          <w:szCs w:val="24"/>
          <w:lang w:val="en-US"/>
        </w:rPr>
        <w:t>NIP:</w:t>
      </w:r>
      <w:r w:rsidR="005167EC">
        <w:rPr>
          <w:rFonts w:ascii="Arial" w:hAnsi="Arial" w:cs="Arial"/>
          <w:sz w:val="24"/>
          <w:szCs w:val="24"/>
          <w:lang w:val="en-US"/>
        </w:rPr>
        <w:t xml:space="preserve">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 w:rsidRPr="00C4666F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26341870" w:rsidR="00312575" w:rsidRPr="00C4666F" w:rsidRDefault="00800EFF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666F">
        <w:rPr>
          <w:rFonts w:ascii="Arial" w:hAnsi="Arial" w:cs="Arial"/>
          <w:sz w:val="24"/>
          <w:szCs w:val="24"/>
          <w:lang w:val="en-US"/>
        </w:rPr>
        <w:t>Regon</w:t>
      </w:r>
      <w:proofErr w:type="spellEnd"/>
      <w:r w:rsidRPr="00C4666F">
        <w:rPr>
          <w:rFonts w:ascii="Arial" w:hAnsi="Arial" w:cs="Arial"/>
          <w:sz w:val="24"/>
          <w:szCs w:val="24"/>
          <w:lang w:val="en-US"/>
        </w:rPr>
        <w:t>:</w:t>
      </w:r>
      <w:r w:rsidR="005167EC">
        <w:rPr>
          <w:rFonts w:ascii="Arial" w:hAnsi="Arial" w:cs="Arial"/>
          <w:sz w:val="24"/>
          <w:szCs w:val="24"/>
          <w:lang w:val="en-US"/>
        </w:rPr>
        <w:t xml:space="preserve">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 w:rsidRPr="00C4666F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C4666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70C7840" w14:textId="2D53E46E" w:rsidR="00312575" w:rsidRPr="00C4666F" w:rsidRDefault="00312575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4666F">
        <w:rPr>
          <w:rFonts w:ascii="Arial" w:hAnsi="Arial" w:cs="Arial"/>
          <w:sz w:val="24"/>
          <w:szCs w:val="24"/>
          <w:lang w:val="en-US"/>
        </w:rPr>
        <w:t>Tel.:</w:t>
      </w:r>
      <w:r w:rsidR="005167EC">
        <w:rPr>
          <w:rFonts w:ascii="Arial" w:hAnsi="Arial" w:cs="Arial"/>
          <w:sz w:val="24"/>
          <w:szCs w:val="24"/>
          <w:lang w:val="en-US"/>
        </w:rPr>
        <w:t xml:space="preserve">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 w:rsidRPr="00C4666F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066F230F" w:rsidR="00312575" w:rsidRPr="00C4666F" w:rsidRDefault="00312575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4666F">
        <w:rPr>
          <w:rFonts w:ascii="Arial" w:hAnsi="Arial" w:cs="Arial"/>
          <w:sz w:val="24"/>
          <w:szCs w:val="24"/>
          <w:lang w:val="en-US"/>
        </w:rPr>
        <w:t>e-mail:</w:t>
      </w:r>
      <w:r w:rsidR="005167E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Pr="00C4666F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01B5400" w14:textId="624D6E39" w:rsidR="009D5C1B" w:rsidRPr="009B0125" w:rsidRDefault="00693DA4" w:rsidP="00441D4E">
      <w:pPr>
        <w:pStyle w:val="Tekstpodstawowy"/>
        <w:spacing w:before="24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>przetargu nieograniczonego</w:t>
      </w:r>
      <w:r w:rsidR="00C4666F">
        <w:rPr>
          <w:rFonts w:ascii="Arial" w:hAnsi="Arial" w:cs="Arial"/>
          <w:b/>
          <w:sz w:val="24"/>
          <w:szCs w:val="24"/>
        </w:rPr>
        <w:t>,</w:t>
      </w:r>
      <w:r w:rsidR="00AD7772">
        <w:rPr>
          <w:rFonts w:ascii="Arial" w:hAnsi="Arial" w:cs="Arial"/>
          <w:b/>
          <w:sz w:val="24"/>
          <w:szCs w:val="24"/>
        </w:rPr>
        <w:t xml:space="preserve"> </w:t>
      </w:r>
      <w:r w:rsidR="00441D4E">
        <w:rPr>
          <w:rFonts w:ascii="Arial" w:hAnsi="Arial" w:cs="Arial"/>
          <w:b/>
          <w:sz w:val="24"/>
          <w:szCs w:val="24"/>
        </w:rPr>
        <w:t xml:space="preserve">na podstawie </w:t>
      </w:r>
      <w:r w:rsidR="00441D4E" w:rsidRPr="00441D4E">
        <w:rPr>
          <w:rFonts w:ascii="Arial" w:hAnsi="Arial" w:cs="Arial"/>
          <w:b/>
          <w:sz w:val="24"/>
          <w:szCs w:val="24"/>
        </w:rPr>
        <w:t>art. 132 i nast. ustawy z dnia 11</w:t>
      </w:r>
      <w:r w:rsidR="007D2B30">
        <w:rPr>
          <w:rFonts w:ascii="Arial" w:hAnsi="Arial" w:cs="Arial"/>
          <w:b/>
          <w:sz w:val="24"/>
          <w:szCs w:val="24"/>
        </w:rPr>
        <w:t> </w:t>
      </w:r>
      <w:r w:rsidR="00441D4E" w:rsidRPr="00441D4E">
        <w:rPr>
          <w:rFonts w:ascii="Arial" w:hAnsi="Arial" w:cs="Arial"/>
          <w:b/>
          <w:sz w:val="24"/>
          <w:szCs w:val="24"/>
        </w:rPr>
        <w:t>września 2019 r. Prawo zamówień publicznych (Dz.U. z 2023 r. poz. 1605, ze zm.) – zwanej dalej „ustawą Pzp”</w:t>
      </w:r>
      <w:r w:rsidR="00C4666F">
        <w:rPr>
          <w:rFonts w:ascii="Arial" w:hAnsi="Arial" w:cs="Arial"/>
          <w:b/>
          <w:sz w:val="24"/>
          <w:szCs w:val="24"/>
        </w:rPr>
        <w:t>,</w:t>
      </w:r>
      <w:r w:rsidR="00441D4E">
        <w:rPr>
          <w:rFonts w:ascii="Arial" w:hAnsi="Arial" w:cs="Arial"/>
          <w:b/>
          <w:sz w:val="24"/>
          <w:szCs w:val="24"/>
        </w:rPr>
        <w:t xml:space="preserve"> </w:t>
      </w:r>
      <w:r w:rsidR="00AD7772">
        <w:rPr>
          <w:rFonts w:ascii="Arial" w:hAnsi="Arial" w:cs="Arial"/>
          <w:b/>
          <w:sz w:val="24"/>
          <w:szCs w:val="24"/>
        </w:rPr>
        <w:t xml:space="preserve">na </w:t>
      </w:r>
      <w:r w:rsidR="005113EC" w:rsidRPr="005113EC">
        <w:rPr>
          <w:rFonts w:ascii="Arial" w:hAnsi="Arial" w:cs="Arial"/>
          <w:b/>
          <w:sz w:val="24"/>
          <w:szCs w:val="24"/>
        </w:rPr>
        <w:t xml:space="preserve">zapewnienie zasobów ludzkich na potrzeby świadczenia na rzecz Głównego Inspektoratu Jakości Handlowej Artykułów Rolno-Spożywczych kompleksowych usług z branży IT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5113EC">
        <w:rPr>
          <w:rFonts w:ascii="Arial" w:hAnsi="Arial" w:cs="Arial"/>
          <w:b/>
          <w:sz w:val="24"/>
          <w:szCs w:val="24"/>
        </w:rPr>
        <w:t>5.2024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6FE7CEDE" w14:textId="698CC0EE" w:rsidR="005113EC" w:rsidRPr="005113EC" w:rsidRDefault="002C0DB2" w:rsidP="00441D4E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240" w:after="240" w:line="360" w:lineRule="auto"/>
        <w:ind w:left="714" w:hanging="357"/>
        <w:textAlignment w:val="auto"/>
        <w:rPr>
          <w:rFonts w:asciiTheme="minorBidi" w:hAnsiTheme="minorBidi" w:cstheme="minorBidi"/>
          <w:bCs/>
          <w:szCs w:val="24"/>
        </w:rPr>
      </w:pPr>
      <w:r w:rsidRPr="009B0125">
        <w:rPr>
          <w:rFonts w:cs="Arial"/>
          <w:szCs w:val="24"/>
        </w:rPr>
        <w:t>Oferuj</w:t>
      </w:r>
      <w:r w:rsidR="005113EC">
        <w:rPr>
          <w:rFonts w:cs="Arial"/>
          <w:szCs w:val="24"/>
        </w:rPr>
        <w:t>ę</w:t>
      </w:r>
      <w:r w:rsidRPr="009B0125">
        <w:rPr>
          <w:rFonts w:cs="Arial"/>
          <w:szCs w:val="24"/>
        </w:rPr>
        <w:t xml:space="preserve"> </w:t>
      </w:r>
      <w:r w:rsidR="005113EC" w:rsidRPr="005113EC">
        <w:rPr>
          <w:rFonts w:cs="Arial"/>
          <w:szCs w:val="24"/>
        </w:rPr>
        <w:t>zapewnienie zasobów ludzkich na potrzeby świadczenia na rzecz Głównego Inspektoratu Jakości Handlowej Artykułów Rolno-Spożywczych kompleksowych usług z branży IT</w:t>
      </w:r>
      <w:r w:rsidR="005113EC">
        <w:rPr>
          <w:rFonts w:cs="Arial"/>
          <w:szCs w:val="24"/>
        </w:rPr>
        <w:t>, po cenach jednostkowych brutto jak w</w:t>
      </w:r>
      <w:r w:rsidR="00C4666F">
        <w:rPr>
          <w:rFonts w:cs="Arial"/>
          <w:szCs w:val="24"/>
        </w:rPr>
        <w:t> </w:t>
      </w:r>
      <w:r w:rsidR="005113EC">
        <w:rPr>
          <w:rFonts w:cs="Arial"/>
          <w:szCs w:val="24"/>
        </w:rPr>
        <w:t>tabeli poniżej</w:t>
      </w:r>
      <w:r w:rsidR="007E06FB">
        <w:rPr>
          <w:rFonts w:cs="Arial"/>
          <w:szCs w:val="24"/>
        </w:rPr>
        <w:t>:</w:t>
      </w:r>
    </w:p>
    <w:tbl>
      <w:tblPr>
        <w:tblStyle w:val="Tabela-Siatka"/>
        <w:tblW w:w="10915" w:type="dxa"/>
        <w:jc w:val="center"/>
        <w:tblLook w:val="04A0" w:firstRow="1" w:lastRow="0" w:firstColumn="1" w:lastColumn="0" w:noHBand="0" w:noVBand="1"/>
        <w:tblDescription w:val="Tabela służy do wyceny usług świadczonych przez specjalistów z branży IT. Kolumna 1  wymagani przez Zamawiajacego specjaliści z branży IT, kolumna 2 przypisana każdemu specjaliście szacunkowa liczbę godzin pracy, kolumna 3 cena jednostkowa za jedną godzine pracy specjalisty, kolumna 4 wartość brutto za szacowaną liczbę godzin pracy specjalisty z branży IT. Podsumowanie tabeli w kolumnie 4 stanowi cenę oferty"/>
      </w:tblPr>
      <w:tblGrid>
        <w:gridCol w:w="704"/>
        <w:gridCol w:w="2693"/>
        <w:gridCol w:w="2410"/>
        <w:gridCol w:w="2420"/>
        <w:gridCol w:w="2688"/>
      </w:tblGrid>
      <w:tr w:rsidR="005113EC" w14:paraId="3FA7327D" w14:textId="77777777" w:rsidTr="00024139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235AD54" w14:textId="2634CF93" w:rsidR="005113EC" w:rsidRP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5113EC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04761DB" w14:textId="4DA1DDBE" w:rsidR="005113EC" w:rsidRP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43E9D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Wymagani specjaliści </w:t>
            </w:r>
            <w:r w:rsidR="00C4666F" w:rsidRPr="00643E9D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do świadczenia kompleksowych usług </w:t>
            </w:r>
            <w:r w:rsidRPr="00643E9D">
              <w:rPr>
                <w:rFonts w:asciiTheme="minorBidi" w:hAnsiTheme="minorBidi" w:cstheme="minorBidi"/>
                <w:bCs/>
                <w:sz w:val="22"/>
                <w:szCs w:val="22"/>
              </w:rPr>
              <w:t>z</w:t>
            </w:r>
            <w:r w:rsidR="00C4666F" w:rsidRPr="00643E9D">
              <w:rPr>
                <w:rFonts w:asciiTheme="minorBidi" w:hAnsiTheme="minorBidi" w:cstheme="minorBidi"/>
                <w:bCs/>
                <w:sz w:val="22"/>
                <w:szCs w:val="22"/>
              </w:rPr>
              <w:t> </w:t>
            </w:r>
            <w:r w:rsidRPr="00643E9D">
              <w:rPr>
                <w:rFonts w:asciiTheme="minorBidi" w:hAnsiTheme="minorBidi" w:cstheme="minorBidi"/>
                <w:bCs/>
                <w:sz w:val="22"/>
                <w:szCs w:val="22"/>
              </w:rPr>
              <w:t>branży IT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D81EF70" w14:textId="50C30849" w:rsidR="005113EC" w:rsidRPr="005113EC" w:rsidRDefault="002C510E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Przewidywana </w:t>
            </w:r>
            <w:r w:rsidR="005113EC" w:rsidRPr="005113EC">
              <w:rPr>
                <w:rFonts w:asciiTheme="minorBidi" w:hAnsiTheme="minorBidi" w:cstheme="minorBidi"/>
                <w:bCs/>
                <w:sz w:val="22"/>
                <w:szCs w:val="22"/>
              </w:rPr>
              <w:t>liczba godzin pracy specjalisty z branży IT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7CCB96A4" w14:textId="4F8A5A8C" w:rsidR="005113EC" w:rsidRP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5113EC">
              <w:rPr>
                <w:rFonts w:asciiTheme="minorBidi" w:hAnsiTheme="minorBidi" w:cstheme="minorBidi"/>
                <w:bCs/>
                <w:sz w:val="22"/>
                <w:szCs w:val="22"/>
              </w:rPr>
              <w:t>Cena jednostkowa brutto za 1/jedną roboczogodzinę pracy specjalisty z branży IT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95F14A1" w14:textId="35D67AE7" w:rsidR="005113EC" w:rsidRP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5113EC">
              <w:rPr>
                <w:rFonts w:asciiTheme="minorBidi" w:hAnsiTheme="minorBidi" w:cstheme="minorBidi"/>
                <w:bCs/>
                <w:sz w:val="22"/>
                <w:szCs w:val="22"/>
              </w:rPr>
              <w:t>Wartość brutto za szacowaną liczbę godzin pracy specjalisty z branży IT</w:t>
            </w:r>
          </w:p>
        </w:tc>
      </w:tr>
      <w:tr w:rsidR="005113EC" w14:paraId="20A1DD0D" w14:textId="77777777" w:rsidTr="00024139">
        <w:trPr>
          <w:jc w:val="center"/>
        </w:trPr>
        <w:tc>
          <w:tcPr>
            <w:tcW w:w="704" w:type="dxa"/>
            <w:vAlign w:val="center"/>
          </w:tcPr>
          <w:p w14:paraId="0C48C2A0" w14:textId="77777777" w:rsidR="005113EC" w:rsidRDefault="005113EC" w:rsidP="005113EC">
            <w:pPr>
              <w:pStyle w:val="Lista"/>
              <w:numPr>
                <w:ilvl w:val="0"/>
                <w:numId w:val="44"/>
              </w:numPr>
              <w:tabs>
                <w:tab w:val="left" w:pos="54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5F261A" w14:textId="6BFFAD62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Kierownik projektu</w:t>
            </w:r>
          </w:p>
        </w:tc>
        <w:tc>
          <w:tcPr>
            <w:tcW w:w="2410" w:type="dxa"/>
            <w:vAlign w:val="center"/>
          </w:tcPr>
          <w:p w14:paraId="03459335" w14:textId="4DD14E3C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272</w:t>
            </w:r>
          </w:p>
        </w:tc>
        <w:tc>
          <w:tcPr>
            <w:tcW w:w="2420" w:type="dxa"/>
            <w:vAlign w:val="center"/>
          </w:tcPr>
          <w:p w14:paraId="1F2D10FA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1EF10D8F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5113EC" w14:paraId="0791494B" w14:textId="77777777" w:rsidTr="00024139">
        <w:trPr>
          <w:jc w:val="center"/>
        </w:trPr>
        <w:tc>
          <w:tcPr>
            <w:tcW w:w="704" w:type="dxa"/>
            <w:vAlign w:val="center"/>
          </w:tcPr>
          <w:p w14:paraId="7CA9F4BD" w14:textId="77777777" w:rsidR="005113EC" w:rsidRDefault="005113EC" w:rsidP="005113EC">
            <w:pPr>
              <w:pStyle w:val="Lista"/>
              <w:numPr>
                <w:ilvl w:val="0"/>
                <w:numId w:val="44"/>
              </w:num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1EFFA2" w14:textId="50E6669A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Analityk biznesowy</w:t>
            </w:r>
          </w:p>
        </w:tc>
        <w:tc>
          <w:tcPr>
            <w:tcW w:w="2410" w:type="dxa"/>
            <w:vAlign w:val="center"/>
          </w:tcPr>
          <w:p w14:paraId="03419ED4" w14:textId="58FE7FC8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168</w:t>
            </w:r>
          </w:p>
        </w:tc>
        <w:tc>
          <w:tcPr>
            <w:tcW w:w="2420" w:type="dxa"/>
            <w:vAlign w:val="center"/>
          </w:tcPr>
          <w:p w14:paraId="0776EE9B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78AC5DA4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5113EC" w14:paraId="1BB27049" w14:textId="77777777" w:rsidTr="00024139">
        <w:trPr>
          <w:jc w:val="center"/>
        </w:trPr>
        <w:tc>
          <w:tcPr>
            <w:tcW w:w="704" w:type="dxa"/>
            <w:vAlign w:val="center"/>
          </w:tcPr>
          <w:p w14:paraId="6BB57C03" w14:textId="77777777" w:rsidR="005113EC" w:rsidRDefault="005113EC" w:rsidP="005113EC">
            <w:pPr>
              <w:pStyle w:val="Lista"/>
              <w:numPr>
                <w:ilvl w:val="0"/>
                <w:numId w:val="44"/>
              </w:num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638104" w14:textId="30D09252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Programista PHP</w:t>
            </w:r>
          </w:p>
        </w:tc>
        <w:tc>
          <w:tcPr>
            <w:tcW w:w="2410" w:type="dxa"/>
            <w:vAlign w:val="center"/>
          </w:tcPr>
          <w:p w14:paraId="00594F19" w14:textId="1F483843" w:rsidR="005113EC" w:rsidRDefault="0030478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528</w:t>
            </w:r>
          </w:p>
        </w:tc>
        <w:tc>
          <w:tcPr>
            <w:tcW w:w="2420" w:type="dxa"/>
            <w:vAlign w:val="center"/>
          </w:tcPr>
          <w:p w14:paraId="7D3C20FC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06CA5884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30478B" w14:paraId="22113405" w14:textId="77777777" w:rsidTr="00024139">
        <w:trPr>
          <w:jc w:val="center"/>
        </w:trPr>
        <w:tc>
          <w:tcPr>
            <w:tcW w:w="704" w:type="dxa"/>
            <w:vAlign w:val="center"/>
          </w:tcPr>
          <w:p w14:paraId="2042177A" w14:textId="77777777" w:rsidR="0030478B" w:rsidRDefault="0030478B" w:rsidP="005113EC">
            <w:pPr>
              <w:pStyle w:val="Lista"/>
              <w:numPr>
                <w:ilvl w:val="0"/>
                <w:numId w:val="44"/>
              </w:num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8B693B" w14:textId="62376B39" w:rsidR="0030478B" w:rsidRDefault="0030478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Programista PHP</w:t>
            </w:r>
          </w:p>
        </w:tc>
        <w:tc>
          <w:tcPr>
            <w:tcW w:w="2410" w:type="dxa"/>
            <w:vAlign w:val="center"/>
          </w:tcPr>
          <w:p w14:paraId="5950C1F7" w14:textId="603A202A" w:rsidR="0030478B" w:rsidRDefault="0030478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528</w:t>
            </w:r>
          </w:p>
        </w:tc>
        <w:tc>
          <w:tcPr>
            <w:tcW w:w="2420" w:type="dxa"/>
            <w:vAlign w:val="center"/>
          </w:tcPr>
          <w:p w14:paraId="0A2E1027" w14:textId="77777777" w:rsidR="0030478B" w:rsidRDefault="0030478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242E5F78" w14:textId="77777777" w:rsidR="0030478B" w:rsidRDefault="0030478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5113EC" w14:paraId="503A43C9" w14:textId="77777777" w:rsidTr="00024139">
        <w:trPr>
          <w:jc w:val="center"/>
        </w:trPr>
        <w:tc>
          <w:tcPr>
            <w:tcW w:w="704" w:type="dxa"/>
            <w:vAlign w:val="center"/>
          </w:tcPr>
          <w:p w14:paraId="278A5A11" w14:textId="77777777" w:rsidR="005113EC" w:rsidRDefault="005113EC" w:rsidP="005113EC">
            <w:pPr>
              <w:pStyle w:val="Lista"/>
              <w:numPr>
                <w:ilvl w:val="0"/>
                <w:numId w:val="44"/>
              </w:num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AE04D6" w14:textId="5CB83945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Programista PHP</w:t>
            </w:r>
          </w:p>
        </w:tc>
        <w:tc>
          <w:tcPr>
            <w:tcW w:w="2410" w:type="dxa"/>
            <w:vAlign w:val="center"/>
          </w:tcPr>
          <w:p w14:paraId="0BFC443C" w14:textId="21F3C8AB" w:rsidR="005113EC" w:rsidRDefault="0030478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528</w:t>
            </w:r>
          </w:p>
        </w:tc>
        <w:tc>
          <w:tcPr>
            <w:tcW w:w="2420" w:type="dxa"/>
            <w:vAlign w:val="center"/>
          </w:tcPr>
          <w:p w14:paraId="67D27801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1052B6C4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5113EC" w14:paraId="5526505D" w14:textId="77777777" w:rsidTr="00024139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64753E7" w14:textId="77777777" w:rsidR="005113EC" w:rsidRDefault="005113EC" w:rsidP="005113EC">
            <w:pPr>
              <w:pStyle w:val="Lista"/>
              <w:numPr>
                <w:ilvl w:val="0"/>
                <w:numId w:val="44"/>
              </w:num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96AB59C" w14:textId="74A3A010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 xml:space="preserve">Programista </w:t>
            </w:r>
            <w:r w:rsidR="00843249">
              <w:rPr>
                <w:rFonts w:asciiTheme="minorBidi" w:hAnsiTheme="minorBidi" w:cstheme="minorBidi"/>
                <w:bCs/>
                <w:szCs w:val="24"/>
              </w:rPr>
              <w:t xml:space="preserve">Power </w:t>
            </w:r>
            <w:r>
              <w:rPr>
                <w:rFonts w:asciiTheme="minorBidi" w:hAnsiTheme="minorBidi" w:cstheme="minorBidi"/>
                <w:bCs/>
                <w:szCs w:val="24"/>
              </w:rPr>
              <w:t>BI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C602B4" w14:textId="2A6C7E00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440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606295D8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411B7362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5113EC" w14:paraId="798CF320" w14:textId="77777777" w:rsidTr="00024139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9E5F0DA" w14:textId="77777777" w:rsidR="005113EC" w:rsidRDefault="005113EC" w:rsidP="005113EC">
            <w:pPr>
              <w:pStyle w:val="Lista"/>
              <w:numPr>
                <w:ilvl w:val="0"/>
                <w:numId w:val="44"/>
              </w:num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555B8B5" w14:textId="1EF3E8BA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Tester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9BC59C" w14:textId="376573FC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  <w:r>
              <w:rPr>
                <w:rFonts w:asciiTheme="minorBidi" w:hAnsiTheme="minorBidi" w:cstheme="minorBidi"/>
                <w:bCs/>
                <w:szCs w:val="24"/>
              </w:rPr>
              <w:t>120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66F89A95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6A4F26B6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</w:tr>
      <w:tr w:rsidR="005113EC" w14:paraId="1EB4B901" w14:textId="77777777" w:rsidTr="00024139"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FBADC4" w14:textId="77777777" w:rsidR="005113EC" w:rsidRDefault="005113EC" w:rsidP="007E06FB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5DAD2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E880FB" w14:textId="77777777" w:rsidR="005113EC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jc w:val="center"/>
              <w:textAlignment w:val="auto"/>
              <w:rPr>
                <w:rFonts w:asciiTheme="minorBidi" w:hAnsiTheme="minorBidi" w:cstheme="minorBidi"/>
                <w:bCs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9088E" w14:textId="28B7439E" w:rsidR="005113EC" w:rsidRPr="007E06FB" w:rsidRDefault="007E06FB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7E06FB">
              <w:rPr>
                <w:rFonts w:asciiTheme="minorBidi" w:hAnsiTheme="minorBidi" w:cstheme="minorBidi"/>
                <w:b/>
                <w:bCs/>
                <w:szCs w:val="24"/>
              </w:rPr>
              <w:t>Cena oferty</w:t>
            </w:r>
            <w:r w:rsidR="004B273C">
              <w:rPr>
                <w:rFonts w:asciiTheme="minorBidi" w:hAnsiTheme="minorBidi" w:cstheme="minorBidi"/>
                <w:b/>
                <w:bCs/>
                <w:szCs w:val="24"/>
              </w:rPr>
              <w:t xml:space="preserve"> brutto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A1498" w14:textId="77777777" w:rsidR="005113EC" w:rsidRPr="007E06FB" w:rsidRDefault="005113EC" w:rsidP="005113EC">
            <w:pPr>
              <w:pStyle w:val="Lista"/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</w:tbl>
    <w:p w14:paraId="635BDB89" w14:textId="0252F00C" w:rsidR="006160A1" w:rsidRDefault="006160A1" w:rsidP="006160A1">
      <w:pPr>
        <w:pStyle w:val="Akapitzlist"/>
        <w:numPr>
          <w:ilvl w:val="0"/>
          <w:numId w:val="39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160A1">
        <w:rPr>
          <w:rFonts w:ascii="Arial" w:hAnsi="Arial" w:cs="Arial"/>
          <w:sz w:val="24"/>
          <w:szCs w:val="24"/>
        </w:rPr>
        <w:lastRenderedPageBreak/>
        <w:t xml:space="preserve">Oświadczamy, że doświadczenie </w:t>
      </w:r>
      <w:r>
        <w:rPr>
          <w:rFonts w:ascii="Arial" w:hAnsi="Arial" w:cs="Arial"/>
          <w:sz w:val="24"/>
          <w:szCs w:val="24"/>
        </w:rPr>
        <w:t>kierownika projektu</w:t>
      </w:r>
      <w:r w:rsidRPr="006160A1">
        <w:rPr>
          <w:rFonts w:ascii="Arial" w:hAnsi="Arial" w:cs="Arial"/>
          <w:sz w:val="24"/>
          <w:szCs w:val="24"/>
        </w:rPr>
        <w:t>, wykazywane na potrzeby oceny ofert w kryterium „doświadczenie osób wyznaczonych do realizacji zamówienia”, o którym mowa w pkt</w:t>
      </w:r>
      <w:r w:rsidR="00AD4285">
        <w:rPr>
          <w:rFonts w:ascii="Arial" w:hAnsi="Arial" w:cs="Arial"/>
          <w:sz w:val="24"/>
          <w:szCs w:val="24"/>
        </w:rPr>
        <w:t> </w:t>
      </w:r>
      <w:r w:rsidRPr="006160A1"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>3</w:t>
      </w:r>
      <w:r w:rsidRPr="006160A1">
        <w:rPr>
          <w:rFonts w:ascii="Arial" w:hAnsi="Arial" w:cs="Arial"/>
          <w:sz w:val="24"/>
          <w:szCs w:val="24"/>
        </w:rPr>
        <w:t>. SWZ, jest następujące: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Description w:val="tabela zawiawiera dane kierownika projektu na potrzeby oceny oferty w kryterium  &quot;doświadczenie osób skierowanych do realizacj zamówienia&quot; Tabela w kolumnie 1 zawiera imię, nazwisko  osoby skierowanej przez Wykonawcę, w Kolumnie nr 2 Informacje na temat doświadczenia kierownika projektu do realizacji zamówienia na potrzeby oceny w kryterium oceny ofert, o którym mowa w pkt 17.3. SWZ oraz w ogłoszeniu o zamówieniu"/>
      </w:tblPr>
      <w:tblGrid>
        <w:gridCol w:w="2835"/>
        <w:gridCol w:w="6663"/>
      </w:tblGrid>
      <w:tr w:rsidR="00F97B0E" w:rsidRPr="006160A1" w14:paraId="29E11241" w14:textId="77777777" w:rsidTr="00D3768F">
        <w:tc>
          <w:tcPr>
            <w:tcW w:w="2835" w:type="dxa"/>
            <w:shd w:val="clear" w:color="auto" w:fill="E2EFD9" w:themeFill="accent6" w:themeFillTint="33"/>
            <w:vAlign w:val="center"/>
          </w:tcPr>
          <w:p w14:paraId="18EA227D" w14:textId="77777777" w:rsidR="00F97B0E" w:rsidRDefault="00F97B0E" w:rsidP="006160A1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6160A1">
              <w:rPr>
                <w:rFonts w:ascii="Arial" w:hAnsi="Arial" w:cs="Arial"/>
                <w:b/>
                <w:color w:val="000000"/>
                <w:sz w:val="20"/>
              </w:rPr>
              <w:t xml:space="preserve">Imię i nazwisko </w:t>
            </w:r>
          </w:p>
          <w:p w14:paraId="5BBAAD97" w14:textId="2E449A8F" w:rsidR="00F97B0E" w:rsidRPr="006160A1" w:rsidRDefault="00F97B0E" w:rsidP="006160A1">
            <w:pPr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Kierownika projektu</w:t>
            </w:r>
          </w:p>
        </w:tc>
        <w:tc>
          <w:tcPr>
            <w:tcW w:w="6663" w:type="dxa"/>
            <w:shd w:val="clear" w:color="auto" w:fill="E2EFD9" w:themeFill="accent6" w:themeFillTint="33"/>
            <w:vAlign w:val="center"/>
          </w:tcPr>
          <w:p w14:paraId="23A2714B" w14:textId="51BED11B" w:rsidR="00F97B0E" w:rsidRPr="006160A1" w:rsidRDefault="00F97B0E" w:rsidP="006160A1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6160A1">
              <w:rPr>
                <w:rFonts w:asciiTheme="minorBidi" w:hAnsiTheme="minorBidi" w:cstheme="minorBidi"/>
                <w:b/>
                <w:bCs/>
                <w:sz w:val="20"/>
              </w:rPr>
              <w:t xml:space="preserve">Informacje na temat doświadczenia </w:t>
            </w:r>
            <w:r>
              <w:rPr>
                <w:rFonts w:asciiTheme="minorBidi" w:hAnsiTheme="minorBidi" w:cstheme="minorBidi"/>
                <w:b/>
                <w:bCs/>
                <w:sz w:val="20"/>
              </w:rPr>
              <w:t>Kierownika projektu</w:t>
            </w:r>
            <w:r w:rsidRPr="006160A1">
              <w:rPr>
                <w:rFonts w:asciiTheme="minorBidi" w:hAnsiTheme="minorBidi" w:cstheme="minorBidi"/>
                <w:b/>
                <w:bCs/>
                <w:sz w:val="20"/>
              </w:rPr>
              <w:t xml:space="preserve"> </w:t>
            </w:r>
            <w:r w:rsidR="00FF1FB9">
              <w:rPr>
                <w:rFonts w:asciiTheme="minorBidi" w:hAnsiTheme="minorBidi" w:cstheme="minorBidi"/>
                <w:b/>
                <w:bCs/>
                <w:sz w:val="20"/>
              </w:rPr>
              <w:t>skierowanego</w:t>
            </w:r>
            <w:r w:rsidRPr="006160A1">
              <w:rPr>
                <w:rFonts w:asciiTheme="minorBidi" w:hAnsiTheme="minorBidi" w:cstheme="minorBidi"/>
                <w:b/>
                <w:bCs/>
                <w:sz w:val="20"/>
              </w:rPr>
              <w:t xml:space="preserve"> do realizacji zamówienia na potrzeby oceny w kryterium oceny ofert, o</w:t>
            </w:r>
            <w:r w:rsidR="00D3768F">
              <w:rPr>
                <w:rFonts w:asciiTheme="minorBidi" w:hAnsiTheme="minorBidi" w:cstheme="minorBidi"/>
                <w:b/>
                <w:bCs/>
                <w:sz w:val="20"/>
              </w:rPr>
              <w:t> </w:t>
            </w:r>
            <w:r w:rsidRPr="006160A1">
              <w:rPr>
                <w:rFonts w:asciiTheme="minorBidi" w:hAnsiTheme="minorBidi" w:cstheme="minorBidi"/>
                <w:b/>
                <w:bCs/>
                <w:sz w:val="20"/>
              </w:rPr>
              <w:t>którym mowa w pkt 17.</w:t>
            </w:r>
            <w:r>
              <w:rPr>
                <w:rFonts w:asciiTheme="minorBidi" w:hAnsiTheme="minorBidi" w:cstheme="minorBidi"/>
                <w:b/>
                <w:bCs/>
                <w:sz w:val="20"/>
              </w:rPr>
              <w:t>3</w:t>
            </w:r>
            <w:r w:rsidRPr="006160A1">
              <w:rPr>
                <w:rFonts w:asciiTheme="minorBidi" w:hAnsiTheme="minorBidi" w:cstheme="minorBidi"/>
                <w:b/>
                <w:bCs/>
                <w:sz w:val="20"/>
              </w:rPr>
              <w:t>. SWZ oraz w ogłoszeniu o zamówieniu</w:t>
            </w:r>
          </w:p>
        </w:tc>
      </w:tr>
      <w:tr w:rsidR="00F97B0E" w:rsidRPr="006160A1" w14:paraId="5ADF64D6" w14:textId="77777777" w:rsidTr="00D3768F">
        <w:trPr>
          <w:trHeight w:val="567"/>
        </w:trPr>
        <w:tc>
          <w:tcPr>
            <w:tcW w:w="2835" w:type="dxa"/>
            <w:vMerge w:val="restart"/>
          </w:tcPr>
          <w:p w14:paraId="4431AE2B" w14:textId="77777777" w:rsidR="00F97B0E" w:rsidRPr="006160A1" w:rsidRDefault="00F97B0E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40F38FC6" w14:textId="77777777" w:rsidR="00F97B0E" w:rsidRPr="006160A1" w:rsidRDefault="00F97B0E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F97B0E" w:rsidRPr="006160A1" w14:paraId="4A5D6260" w14:textId="77777777" w:rsidTr="00D3768F">
        <w:trPr>
          <w:trHeight w:val="567"/>
        </w:trPr>
        <w:tc>
          <w:tcPr>
            <w:tcW w:w="2835" w:type="dxa"/>
            <w:vMerge/>
          </w:tcPr>
          <w:p w14:paraId="0A44C9A3" w14:textId="77777777" w:rsidR="00F97B0E" w:rsidRPr="006160A1" w:rsidRDefault="00F97B0E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0BF82984" w14:textId="77777777" w:rsidR="00F97B0E" w:rsidRPr="006160A1" w:rsidRDefault="00F97B0E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A06B8A" w:rsidRPr="006160A1" w14:paraId="19ACC0C6" w14:textId="77777777" w:rsidTr="00D3768F">
        <w:trPr>
          <w:trHeight w:val="567"/>
        </w:trPr>
        <w:tc>
          <w:tcPr>
            <w:tcW w:w="2835" w:type="dxa"/>
            <w:vMerge/>
          </w:tcPr>
          <w:p w14:paraId="3C73F981" w14:textId="77777777" w:rsidR="00A06B8A" w:rsidRPr="006160A1" w:rsidRDefault="00A06B8A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4837A474" w14:textId="77777777" w:rsidR="00A06B8A" w:rsidRPr="006160A1" w:rsidRDefault="00A06B8A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F97B0E" w:rsidRPr="006160A1" w14:paraId="6BF7B096" w14:textId="77777777" w:rsidTr="00D3768F">
        <w:trPr>
          <w:trHeight w:val="567"/>
        </w:trPr>
        <w:tc>
          <w:tcPr>
            <w:tcW w:w="2835" w:type="dxa"/>
            <w:vMerge/>
          </w:tcPr>
          <w:p w14:paraId="493B0EE0" w14:textId="77777777" w:rsidR="00F97B0E" w:rsidRPr="006160A1" w:rsidRDefault="00F97B0E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79B69178" w14:textId="77777777" w:rsidR="00F97B0E" w:rsidRPr="006160A1" w:rsidRDefault="00F97B0E" w:rsidP="006160A1">
            <w:pPr>
              <w:spacing w:before="60" w:after="60" w:line="360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67AEBD7C" w14:textId="5063D6CA" w:rsidR="00F97B0E" w:rsidRDefault="00F97B0E" w:rsidP="00F97B0E">
      <w:pPr>
        <w:pStyle w:val="Akapitzlist"/>
        <w:spacing w:before="24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F97B0E">
        <w:rPr>
          <w:rFonts w:ascii="Arial" w:hAnsi="Arial" w:cs="Arial"/>
          <w:b/>
          <w:sz w:val="24"/>
          <w:szCs w:val="24"/>
        </w:rPr>
        <w:t>Uwaga:</w:t>
      </w:r>
      <w:r w:rsidRPr="00F97B0E">
        <w:rPr>
          <w:rFonts w:ascii="Arial" w:hAnsi="Arial" w:cs="Arial"/>
          <w:sz w:val="24"/>
          <w:szCs w:val="24"/>
        </w:rPr>
        <w:t xml:space="preserve"> Nie jest możliwe złożenie lub uzupełnienie powyższego oświadczenia zawierającego wykaz doświadczenia osób wyznaczonych do pełnienia określonych funkcji, bowiem zgodnie z treścią art.</w:t>
      </w:r>
      <w:r w:rsidR="00AD4285">
        <w:rPr>
          <w:rFonts w:ascii="Arial" w:hAnsi="Arial" w:cs="Arial"/>
          <w:sz w:val="24"/>
          <w:szCs w:val="24"/>
        </w:rPr>
        <w:t> </w:t>
      </w:r>
      <w:r w:rsidRPr="00F97B0E">
        <w:rPr>
          <w:rFonts w:ascii="Arial" w:hAnsi="Arial" w:cs="Arial"/>
          <w:sz w:val="24"/>
          <w:szCs w:val="24"/>
        </w:rPr>
        <w:t>223 ust.</w:t>
      </w:r>
      <w:r w:rsidR="00AD4285">
        <w:rPr>
          <w:rFonts w:ascii="Arial" w:hAnsi="Arial" w:cs="Arial"/>
          <w:sz w:val="24"/>
          <w:szCs w:val="24"/>
        </w:rPr>
        <w:t> </w:t>
      </w:r>
      <w:r w:rsidRPr="00F97B0E">
        <w:rPr>
          <w:rFonts w:ascii="Arial" w:hAnsi="Arial" w:cs="Arial"/>
          <w:sz w:val="24"/>
          <w:szCs w:val="24"/>
        </w:rPr>
        <w:t>1 ustawy Pzp, w</w:t>
      </w:r>
      <w:r w:rsidR="00AD4285">
        <w:rPr>
          <w:rFonts w:ascii="Arial" w:hAnsi="Arial" w:cs="Arial"/>
          <w:sz w:val="24"/>
          <w:szCs w:val="24"/>
        </w:rPr>
        <w:t> </w:t>
      </w:r>
      <w:r w:rsidRPr="00F97B0E">
        <w:rPr>
          <w:rFonts w:ascii="Arial" w:hAnsi="Arial" w:cs="Arial"/>
          <w:sz w:val="24"/>
          <w:szCs w:val="24"/>
        </w:rPr>
        <w:t>toku badania i oceny ofert Zamawiający może jedynie żądać od Wykonawców wyjaśnień dotyczących treści złożonych ofert lub innych składanych dokumentów lub oświadczeń, natomiast niedopuszczalne jest prowadzenie między Zamawiającym a Wykonawcą negocjacji dotyczących złożonej oferty oraz dokonywanie jakiejkolwiek zmiany w jej treści.</w:t>
      </w:r>
    </w:p>
    <w:p w14:paraId="6B5A6868" w14:textId="5AD3B3BB" w:rsidR="002E7A7A" w:rsidRPr="00DF3FED" w:rsidRDefault="005167EC" w:rsidP="00911BB0">
      <w:pPr>
        <w:pStyle w:val="Akapitzlist"/>
        <w:spacing w:before="120"/>
        <w:ind w:left="714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5167EC">
        <w:rPr>
          <w:rFonts w:ascii="Arial" w:hAnsi="Arial" w:cs="Arial"/>
          <w:sz w:val="24"/>
          <w:szCs w:val="24"/>
          <w:vertAlign w:val="subscript"/>
        </w:rPr>
        <w:t>W odniesieniu do kryterium „doświadczenie osób skierowanych do realizacji zamówienia” punkty zostaną przyznane Wykonawcy za wykazane doświadczenie osoby wskazanej do pełnienia roli Kierownika projektu, zdobyte w ciągu ostatnich pięciu lat (liczonych wstecz od dnia, w którym upływa termin składania ofert), polegające na pełnieniu roli kierownika projektu w zakończonych w tym czasie projektach informatycznych o pełnym cyklu realizacji, począwszy od analizy, poprzez implementację po wdrożenie, o wartości projektu co najmniej 100 000,00 zł brutto każdy. Za każdy wykazany projekt spełniający powyższe wymagania Wykonawca wewnątrz kryterium może uzyskać 1 pkt (tzw. „mały” punkt). Uzyskane w ten sposób „małe” punkty zostaną przeliczone na punkty za przedmiotowe kryterium zgodnie z pkt 2 tabeli</w:t>
      </w:r>
      <w:r>
        <w:rPr>
          <w:rFonts w:ascii="Arial" w:hAnsi="Arial" w:cs="Arial"/>
          <w:sz w:val="24"/>
          <w:szCs w:val="24"/>
          <w:vertAlign w:val="subscript"/>
        </w:rPr>
        <w:t>,</w:t>
      </w:r>
      <w:r w:rsidRPr="005167EC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vertAlign w:val="subscript"/>
        </w:rPr>
        <w:t>zamieszczonej w pkt. 17.1. SWZ</w:t>
      </w:r>
      <w:r w:rsidRPr="005167EC">
        <w:rPr>
          <w:rFonts w:ascii="Arial" w:hAnsi="Arial" w:cs="Arial"/>
          <w:sz w:val="24"/>
          <w:szCs w:val="24"/>
          <w:vertAlign w:val="subscript"/>
        </w:rPr>
        <w:t>, z dokładnością do dwóch miejsc po przecinku.</w:t>
      </w:r>
      <w:r w:rsidR="002E7A7A" w:rsidRPr="00DF3FED">
        <w:rPr>
          <w:rFonts w:ascii="Arial" w:hAnsi="Arial" w:cs="Arial"/>
          <w:sz w:val="24"/>
          <w:szCs w:val="24"/>
          <w:vertAlign w:val="subscript"/>
        </w:rPr>
        <w:t>.</w:t>
      </w:r>
    </w:p>
    <w:p w14:paraId="388F5B2D" w14:textId="31D65401" w:rsidR="002E7A7A" w:rsidRPr="00643E9D" w:rsidRDefault="002C0DB2" w:rsidP="002E7A7A">
      <w:pPr>
        <w:pStyle w:val="Akapitzlist"/>
        <w:numPr>
          <w:ilvl w:val="0"/>
          <w:numId w:val="45"/>
        </w:numPr>
        <w:spacing w:before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>Oświadczamy, że cen</w:t>
      </w:r>
      <w:r w:rsidR="00134BFD" w:rsidRPr="002E7A7A">
        <w:rPr>
          <w:rFonts w:ascii="Arial" w:hAnsi="Arial" w:cs="Arial"/>
          <w:sz w:val="24"/>
          <w:szCs w:val="24"/>
        </w:rPr>
        <w:t>y</w:t>
      </w:r>
      <w:r w:rsidRPr="002E7A7A">
        <w:rPr>
          <w:rFonts w:ascii="Arial" w:hAnsi="Arial" w:cs="Arial"/>
          <w:sz w:val="24"/>
          <w:szCs w:val="24"/>
        </w:rPr>
        <w:t xml:space="preserve"> </w:t>
      </w:r>
      <w:r w:rsidR="00134BFD" w:rsidRPr="002E7A7A">
        <w:rPr>
          <w:rFonts w:ascii="Arial" w:hAnsi="Arial" w:cs="Arial"/>
          <w:sz w:val="24"/>
          <w:szCs w:val="24"/>
        </w:rPr>
        <w:t xml:space="preserve">jednostkowe </w:t>
      </w:r>
      <w:r w:rsidRPr="002E7A7A">
        <w:rPr>
          <w:rFonts w:ascii="Arial" w:hAnsi="Arial" w:cs="Arial"/>
          <w:sz w:val="24"/>
          <w:szCs w:val="24"/>
        </w:rPr>
        <w:t xml:space="preserve">brutto </w:t>
      </w:r>
      <w:r w:rsidR="00134BFD" w:rsidRPr="002E7A7A">
        <w:rPr>
          <w:rFonts w:ascii="Arial" w:hAnsi="Arial" w:cs="Arial"/>
          <w:sz w:val="24"/>
          <w:szCs w:val="24"/>
        </w:rPr>
        <w:t>za 1/jedną roboczogodzinę pracy specjalisty z branży IT</w:t>
      </w:r>
      <w:r w:rsidRPr="002E7A7A">
        <w:rPr>
          <w:rFonts w:ascii="Arial" w:hAnsi="Arial" w:cs="Arial"/>
          <w:sz w:val="24"/>
          <w:szCs w:val="24"/>
        </w:rPr>
        <w:t xml:space="preserve"> </w:t>
      </w:r>
      <w:r w:rsidR="00134BFD" w:rsidRPr="002E7A7A">
        <w:rPr>
          <w:rFonts w:ascii="Arial" w:hAnsi="Arial" w:cs="Arial"/>
          <w:sz w:val="24"/>
          <w:szCs w:val="24"/>
        </w:rPr>
        <w:t>podane w</w:t>
      </w:r>
      <w:r w:rsidRPr="002E7A7A">
        <w:rPr>
          <w:rFonts w:ascii="Arial" w:hAnsi="Arial" w:cs="Arial"/>
          <w:sz w:val="24"/>
          <w:szCs w:val="24"/>
        </w:rPr>
        <w:t xml:space="preserve"> pkt</w:t>
      </w:r>
      <w:r w:rsidR="00B15773" w:rsidRPr="002E7A7A">
        <w:rPr>
          <w:rFonts w:ascii="Arial" w:hAnsi="Arial" w:cs="Arial"/>
          <w:sz w:val="24"/>
          <w:szCs w:val="24"/>
        </w:rPr>
        <w:t> </w:t>
      </w:r>
      <w:r w:rsidRPr="002E7A7A">
        <w:rPr>
          <w:rFonts w:ascii="Arial" w:hAnsi="Arial" w:cs="Arial"/>
          <w:sz w:val="24"/>
          <w:szCs w:val="24"/>
        </w:rPr>
        <w:t>1 niniejszego formularza zawiera</w:t>
      </w:r>
      <w:r w:rsidR="00134BFD" w:rsidRPr="002E7A7A">
        <w:rPr>
          <w:rFonts w:ascii="Arial" w:hAnsi="Arial" w:cs="Arial"/>
          <w:sz w:val="24"/>
          <w:szCs w:val="24"/>
        </w:rPr>
        <w:t>ją</w:t>
      </w:r>
      <w:r w:rsidRPr="002E7A7A">
        <w:rPr>
          <w:rFonts w:ascii="Arial" w:hAnsi="Arial" w:cs="Arial"/>
          <w:sz w:val="24"/>
          <w:szCs w:val="24"/>
        </w:rPr>
        <w:t xml:space="preserve"> wszystkie koszty</w:t>
      </w:r>
      <w:r w:rsidR="00134BFD" w:rsidRPr="002E7A7A">
        <w:rPr>
          <w:rFonts w:ascii="Arial" w:hAnsi="Arial" w:cs="Arial"/>
          <w:sz w:val="24"/>
          <w:szCs w:val="24"/>
        </w:rPr>
        <w:t xml:space="preserve"> związane z realizacją zamówienia zgodnie z opisem przedmiotu zamówienia zawartym w załączniku nr 1 do SWZ oraz warunkami realizacji przedmiotu zamówienia określonymi w projektowanych postanowieniach umowy, stanowiących załącznik nr 4 do SWZ, </w:t>
      </w:r>
      <w:r w:rsidRPr="002E7A7A">
        <w:rPr>
          <w:rFonts w:ascii="Arial" w:hAnsi="Arial" w:cs="Arial"/>
          <w:sz w:val="24"/>
          <w:szCs w:val="24"/>
        </w:rPr>
        <w:t>oraz że cen</w:t>
      </w:r>
      <w:r w:rsidR="00134BFD" w:rsidRPr="002E7A7A">
        <w:rPr>
          <w:rFonts w:ascii="Arial" w:hAnsi="Arial" w:cs="Arial"/>
          <w:sz w:val="24"/>
          <w:szCs w:val="24"/>
        </w:rPr>
        <w:t>y jednostkowe</w:t>
      </w:r>
      <w:r w:rsidRPr="002E7A7A">
        <w:rPr>
          <w:rFonts w:ascii="Arial" w:hAnsi="Arial" w:cs="Arial"/>
          <w:sz w:val="24"/>
          <w:szCs w:val="24"/>
        </w:rPr>
        <w:t xml:space="preserve"> przez nas określon</w:t>
      </w:r>
      <w:r w:rsidR="00134BFD" w:rsidRPr="002E7A7A">
        <w:rPr>
          <w:rFonts w:ascii="Arial" w:hAnsi="Arial" w:cs="Arial"/>
          <w:sz w:val="24"/>
          <w:szCs w:val="24"/>
        </w:rPr>
        <w:t>e</w:t>
      </w:r>
      <w:r w:rsidRPr="002E7A7A">
        <w:rPr>
          <w:rFonts w:ascii="Arial" w:hAnsi="Arial" w:cs="Arial"/>
          <w:sz w:val="24"/>
          <w:szCs w:val="24"/>
        </w:rPr>
        <w:t xml:space="preserve"> nie będ</w:t>
      </w:r>
      <w:r w:rsidR="00134BFD" w:rsidRPr="002E7A7A">
        <w:rPr>
          <w:rFonts w:ascii="Arial" w:hAnsi="Arial" w:cs="Arial"/>
          <w:sz w:val="24"/>
          <w:szCs w:val="24"/>
        </w:rPr>
        <w:t>ą</w:t>
      </w:r>
      <w:r w:rsidR="00594659" w:rsidRPr="002E7A7A">
        <w:rPr>
          <w:rFonts w:ascii="Arial" w:hAnsi="Arial" w:cs="Arial"/>
          <w:sz w:val="24"/>
          <w:szCs w:val="24"/>
        </w:rPr>
        <w:t xml:space="preserve"> </w:t>
      </w:r>
      <w:r w:rsidRPr="002E7A7A">
        <w:rPr>
          <w:rFonts w:ascii="Arial" w:hAnsi="Arial" w:cs="Arial"/>
          <w:sz w:val="24"/>
          <w:szCs w:val="24"/>
        </w:rPr>
        <w:t>podlegał</w:t>
      </w:r>
      <w:r w:rsidR="00134BFD" w:rsidRPr="002E7A7A">
        <w:rPr>
          <w:rFonts w:ascii="Arial" w:hAnsi="Arial" w:cs="Arial"/>
          <w:sz w:val="24"/>
          <w:szCs w:val="24"/>
        </w:rPr>
        <w:t>y</w:t>
      </w:r>
      <w:r w:rsidRPr="002E7A7A">
        <w:rPr>
          <w:rFonts w:ascii="Arial" w:hAnsi="Arial" w:cs="Arial"/>
          <w:sz w:val="24"/>
          <w:szCs w:val="24"/>
        </w:rPr>
        <w:t xml:space="preserve"> zmianom w trakcie </w:t>
      </w:r>
      <w:r w:rsidRPr="00643E9D">
        <w:rPr>
          <w:rFonts w:ascii="Arial" w:hAnsi="Arial" w:cs="Arial"/>
          <w:sz w:val="24"/>
          <w:szCs w:val="24"/>
        </w:rPr>
        <w:lastRenderedPageBreak/>
        <w:t>realizacji umowy</w:t>
      </w:r>
      <w:r w:rsidR="00C86407" w:rsidRPr="00643E9D">
        <w:rPr>
          <w:rFonts w:ascii="Arial" w:hAnsi="Arial" w:cs="Arial"/>
          <w:sz w:val="24"/>
          <w:szCs w:val="24"/>
        </w:rPr>
        <w:t xml:space="preserve">, z zastrzeżeniem </w:t>
      </w:r>
      <w:r w:rsidR="00B15773" w:rsidRPr="00643E9D">
        <w:rPr>
          <w:rFonts w:ascii="Arial" w:hAnsi="Arial" w:cs="Arial"/>
          <w:sz w:val="24"/>
          <w:szCs w:val="24"/>
        </w:rPr>
        <w:t>treści § </w:t>
      </w:r>
      <w:r w:rsidR="00C86407" w:rsidRPr="00643E9D">
        <w:rPr>
          <w:rFonts w:ascii="Arial" w:hAnsi="Arial" w:cs="Arial"/>
          <w:sz w:val="24"/>
          <w:szCs w:val="24"/>
        </w:rPr>
        <w:t>9</w:t>
      </w:r>
      <w:r w:rsidR="000C7E95" w:rsidRPr="00643E9D">
        <w:rPr>
          <w:rFonts w:ascii="Arial" w:hAnsi="Arial" w:cs="Arial"/>
          <w:sz w:val="24"/>
          <w:szCs w:val="24"/>
        </w:rPr>
        <w:t xml:space="preserve"> </w:t>
      </w:r>
      <w:r w:rsidR="00312575" w:rsidRPr="00643E9D">
        <w:rPr>
          <w:rFonts w:ascii="Arial" w:hAnsi="Arial" w:cs="Arial"/>
          <w:sz w:val="24"/>
          <w:szCs w:val="24"/>
        </w:rPr>
        <w:t>projektowanych postanowień</w:t>
      </w:r>
      <w:r w:rsidR="00C86407" w:rsidRPr="00643E9D">
        <w:rPr>
          <w:rFonts w:ascii="Arial" w:hAnsi="Arial" w:cs="Arial"/>
          <w:sz w:val="24"/>
          <w:szCs w:val="24"/>
        </w:rPr>
        <w:t xml:space="preserve"> umowy, stanowiąc</w:t>
      </w:r>
      <w:r w:rsidR="00312575" w:rsidRPr="00643E9D">
        <w:rPr>
          <w:rFonts w:ascii="Arial" w:hAnsi="Arial" w:cs="Arial"/>
          <w:sz w:val="24"/>
          <w:szCs w:val="24"/>
        </w:rPr>
        <w:t>ych</w:t>
      </w:r>
      <w:r w:rsidR="00C86407" w:rsidRPr="00643E9D">
        <w:rPr>
          <w:rFonts w:ascii="Arial" w:hAnsi="Arial" w:cs="Arial"/>
          <w:sz w:val="24"/>
          <w:szCs w:val="24"/>
        </w:rPr>
        <w:t xml:space="preserve"> </w:t>
      </w:r>
      <w:r w:rsidR="00C702B8" w:rsidRPr="00643E9D">
        <w:rPr>
          <w:rFonts w:ascii="Arial" w:hAnsi="Arial" w:cs="Arial"/>
          <w:sz w:val="24"/>
          <w:szCs w:val="24"/>
        </w:rPr>
        <w:t>z</w:t>
      </w:r>
      <w:r w:rsidR="00C86407" w:rsidRPr="00643E9D">
        <w:rPr>
          <w:rFonts w:ascii="Arial" w:hAnsi="Arial" w:cs="Arial"/>
          <w:sz w:val="24"/>
          <w:szCs w:val="24"/>
        </w:rPr>
        <w:t>ałącznik</w:t>
      </w:r>
      <w:r w:rsidR="00C702B8" w:rsidRPr="00643E9D">
        <w:rPr>
          <w:rFonts w:ascii="Arial" w:hAnsi="Arial" w:cs="Arial"/>
          <w:sz w:val="24"/>
          <w:szCs w:val="24"/>
        </w:rPr>
        <w:t xml:space="preserve"> nr</w:t>
      </w:r>
      <w:r w:rsidR="00C86407" w:rsidRPr="00643E9D">
        <w:rPr>
          <w:rFonts w:ascii="Arial" w:hAnsi="Arial" w:cs="Arial"/>
          <w:sz w:val="24"/>
          <w:szCs w:val="24"/>
        </w:rPr>
        <w:t xml:space="preserve"> 4 do SWZ</w:t>
      </w:r>
      <w:r w:rsidRPr="00643E9D">
        <w:rPr>
          <w:rFonts w:ascii="Arial" w:hAnsi="Arial" w:cs="Arial"/>
          <w:sz w:val="24"/>
          <w:szCs w:val="24"/>
        </w:rPr>
        <w:t xml:space="preserve">. </w:t>
      </w:r>
    </w:p>
    <w:p w14:paraId="6F577E1F" w14:textId="77777777" w:rsidR="002E7A7A" w:rsidRDefault="002C0DB2" w:rsidP="002E7A7A">
      <w:pPr>
        <w:pStyle w:val="Akapitzlist"/>
        <w:numPr>
          <w:ilvl w:val="0"/>
          <w:numId w:val="45"/>
        </w:numPr>
        <w:spacing w:before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>Oświadczamy, że wykonamy i rozliczymy za</w:t>
      </w:r>
      <w:r w:rsidR="00B15773" w:rsidRPr="002E7A7A">
        <w:rPr>
          <w:rFonts w:ascii="Arial" w:hAnsi="Arial" w:cs="Arial"/>
          <w:sz w:val="24"/>
          <w:szCs w:val="24"/>
        </w:rPr>
        <w:t>mówienie w terminie ustalonym w </w:t>
      </w:r>
      <w:r w:rsidRPr="002E7A7A">
        <w:rPr>
          <w:rFonts w:ascii="Arial" w:hAnsi="Arial" w:cs="Arial"/>
          <w:sz w:val="24"/>
          <w:szCs w:val="24"/>
        </w:rPr>
        <w:t>SWZ</w:t>
      </w:r>
      <w:r w:rsidR="00D369C3" w:rsidRPr="002E7A7A">
        <w:rPr>
          <w:rFonts w:ascii="Arial" w:hAnsi="Arial" w:cs="Arial"/>
          <w:sz w:val="24"/>
          <w:szCs w:val="24"/>
        </w:rPr>
        <w:t>.</w:t>
      </w:r>
    </w:p>
    <w:p w14:paraId="5653B08F" w14:textId="77777777" w:rsidR="002E7A7A" w:rsidRDefault="002C0DB2" w:rsidP="002E7A7A">
      <w:pPr>
        <w:pStyle w:val="Akapitzlist"/>
        <w:numPr>
          <w:ilvl w:val="0"/>
          <w:numId w:val="45"/>
        </w:numPr>
        <w:spacing w:before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>Oświadczamy</w:t>
      </w:r>
      <w:r w:rsidR="00A7098B" w:rsidRPr="002E7A7A">
        <w:rPr>
          <w:rFonts w:ascii="Arial" w:hAnsi="Arial" w:cs="Arial"/>
          <w:sz w:val="24"/>
          <w:szCs w:val="24"/>
        </w:rPr>
        <w:t>,</w:t>
      </w:r>
      <w:r w:rsidRPr="002E7A7A">
        <w:rPr>
          <w:rFonts w:ascii="Arial" w:hAnsi="Arial" w:cs="Arial"/>
          <w:sz w:val="24"/>
          <w:szCs w:val="24"/>
        </w:rPr>
        <w:t xml:space="preserve"> że zapoznaliśmy się ze spe</w:t>
      </w:r>
      <w:r w:rsidR="002D4FEA" w:rsidRPr="002E7A7A">
        <w:rPr>
          <w:rFonts w:ascii="Arial" w:hAnsi="Arial" w:cs="Arial"/>
          <w:sz w:val="24"/>
          <w:szCs w:val="24"/>
        </w:rPr>
        <w:t>cyfikacją warunków zamówienia i </w:t>
      </w:r>
      <w:r w:rsidRPr="002E7A7A">
        <w:rPr>
          <w:rFonts w:ascii="Arial" w:hAnsi="Arial" w:cs="Arial"/>
          <w:sz w:val="24"/>
          <w:szCs w:val="24"/>
        </w:rPr>
        <w:t>nie wnosimy do niej zastrzeżeń oraz przyjm</w:t>
      </w:r>
      <w:r w:rsidR="002D4FEA" w:rsidRPr="002E7A7A">
        <w:rPr>
          <w:rFonts w:ascii="Arial" w:hAnsi="Arial" w:cs="Arial"/>
          <w:sz w:val="24"/>
          <w:szCs w:val="24"/>
        </w:rPr>
        <w:t>ujemy warunki w niej zawarte, w </w:t>
      </w:r>
      <w:r w:rsidRPr="002E7A7A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2E7A7A">
        <w:rPr>
          <w:rFonts w:ascii="Arial" w:hAnsi="Arial" w:cs="Arial"/>
          <w:sz w:val="24"/>
          <w:szCs w:val="24"/>
        </w:rPr>
        <w:t>projektowane postanowienia</w:t>
      </w:r>
      <w:r w:rsidRPr="002E7A7A">
        <w:rPr>
          <w:rFonts w:ascii="Arial" w:hAnsi="Arial" w:cs="Arial"/>
          <w:sz w:val="24"/>
          <w:szCs w:val="24"/>
        </w:rPr>
        <w:t xml:space="preserve"> umowy zawart</w:t>
      </w:r>
      <w:r w:rsidR="00312575" w:rsidRPr="002E7A7A">
        <w:rPr>
          <w:rFonts w:ascii="Arial" w:hAnsi="Arial" w:cs="Arial"/>
          <w:sz w:val="24"/>
          <w:szCs w:val="24"/>
        </w:rPr>
        <w:t>e</w:t>
      </w:r>
      <w:r w:rsidR="002D4FEA" w:rsidRPr="002E7A7A">
        <w:rPr>
          <w:rFonts w:ascii="Arial" w:hAnsi="Arial" w:cs="Arial"/>
          <w:sz w:val="24"/>
          <w:szCs w:val="24"/>
        </w:rPr>
        <w:t xml:space="preserve"> w </w:t>
      </w:r>
      <w:r w:rsidRPr="002E7A7A">
        <w:rPr>
          <w:rFonts w:ascii="Arial" w:hAnsi="Arial" w:cs="Arial"/>
          <w:sz w:val="24"/>
          <w:szCs w:val="24"/>
        </w:rPr>
        <w:t>załączniku</w:t>
      </w:r>
      <w:r w:rsidR="002D4FEA" w:rsidRPr="002E7A7A">
        <w:rPr>
          <w:rFonts w:ascii="Arial" w:hAnsi="Arial" w:cs="Arial"/>
          <w:sz w:val="24"/>
          <w:szCs w:val="24"/>
        </w:rPr>
        <w:t xml:space="preserve"> </w:t>
      </w:r>
      <w:r w:rsidRPr="002E7A7A">
        <w:rPr>
          <w:rFonts w:ascii="Arial" w:hAnsi="Arial" w:cs="Arial"/>
          <w:sz w:val="24"/>
          <w:szCs w:val="24"/>
        </w:rPr>
        <w:t>nr</w:t>
      </w:r>
      <w:r w:rsidR="002D4FEA" w:rsidRPr="002E7A7A">
        <w:rPr>
          <w:rFonts w:ascii="Arial" w:hAnsi="Arial" w:cs="Arial"/>
          <w:sz w:val="24"/>
          <w:szCs w:val="24"/>
        </w:rPr>
        <w:t> </w:t>
      </w:r>
      <w:r w:rsidR="00D369C3" w:rsidRPr="002E7A7A">
        <w:rPr>
          <w:rFonts w:ascii="Arial" w:hAnsi="Arial" w:cs="Arial"/>
          <w:sz w:val="24"/>
          <w:szCs w:val="24"/>
        </w:rPr>
        <w:t>4</w:t>
      </w:r>
      <w:r w:rsidR="00E170DF" w:rsidRPr="002E7A7A">
        <w:rPr>
          <w:rFonts w:ascii="Arial" w:hAnsi="Arial" w:cs="Arial"/>
          <w:sz w:val="24"/>
          <w:szCs w:val="24"/>
        </w:rPr>
        <w:t xml:space="preserve"> do SWZ i zobowiązujemy się, w </w:t>
      </w:r>
      <w:r w:rsidRPr="002E7A7A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 w:rsidRPr="002E7A7A">
        <w:rPr>
          <w:rFonts w:ascii="Arial" w:hAnsi="Arial" w:cs="Arial"/>
          <w:sz w:val="24"/>
          <w:szCs w:val="24"/>
        </w:rPr>
        <w:t>onowanych warunkach w miejscu i </w:t>
      </w:r>
      <w:r w:rsidRPr="002E7A7A">
        <w:rPr>
          <w:rFonts w:ascii="Arial" w:hAnsi="Arial" w:cs="Arial"/>
          <w:sz w:val="24"/>
          <w:szCs w:val="24"/>
        </w:rPr>
        <w:t>terminie wyznaczonym przez Zamawiającego.</w:t>
      </w:r>
    </w:p>
    <w:p w14:paraId="4614B7B3" w14:textId="77777777" w:rsidR="002E7A7A" w:rsidRPr="002E7A7A" w:rsidRDefault="006A0FF7" w:rsidP="002E7A7A">
      <w:pPr>
        <w:pStyle w:val="Akapitzlist"/>
        <w:numPr>
          <w:ilvl w:val="0"/>
          <w:numId w:val="45"/>
        </w:numPr>
        <w:spacing w:before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 xml:space="preserve">Oświadczamy, że </w:t>
      </w:r>
      <w:r w:rsidR="002C0DB2" w:rsidRPr="002E7A7A">
        <w:rPr>
          <w:rFonts w:ascii="Arial" w:hAnsi="Arial" w:cs="Arial"/>
          <w:sz w:val="24"/>
          <w:szCs w:val="24"/>
        </w:rPr>
        <w:t>jesteśmy związan</w:t>
      </w:r>
      <w:r w:rsidR="00594659" w:rsidRPr="002E7A7A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2E7A7A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E7A7A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E7A7A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 w:rsidRPr="002E7A7A">
        <w:rPr>
          <w:rFonts w:ascii="Arial" w:hAnsi="Arial" w:cs="Arial"/>
          <w:b/>
          <w:bCs/>
          <w:sz w:val="24"/>
          <w:szCs w:val="24"/>
        </w:rPr>
        <w:t>wskazanego w pkt</w:t>
      </w:r>
      <w:r w:rsidR="00990062" w:rsidRPr="002E7A7A">
        <w:rPr>
          <w:rFonts w:ascii="Arial" w:hAnsi="Arial" w:cs="Arial"/>
          <w:b/>
          <w:bCs/>
          <w:sz w:val="24"/>
          <w:szCs w:val="24"/>
        </w:rPr>
        <w:t> </w:t>
      </w:r>
      <w:r w:rsidR="00C2559F" w:rsidRPr="002E7A7A">
        <w:rPr>
          <w:rFonts w:ascii="Arial" w:hAnsi="Arial" w:cs="Arial"/>
          <w:b/>
          <w:bCs/>
          <w:sz w:val="24"/>
          <w:szCs w:val="24"/>
        </w:rPr>
        <w:t>8</w:t>
      </w:r>
      <w:r w:rsidR="00500AEF" w:rsidRPr="002E7A7A">
        <w:rPr>
          <w:rFonts w:ascii="Arial" w:hAnsi="Arial" w:cs="Arial"/>
          <w:b/>
          <w:bCs/>
          <w:sz w:val="24"/>
          <w:szCs w:val="24"/>
        </w:rPr>
        <w:t>.1. SWZ</w:t>
      </w:r>
      <w:r w:rsidR="0041553F" w:rsidRPr="002E7A7A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 w:rsidRPr="002E7A7A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2E7A7A">
        <w:rPr>
          <w:rFonts w:ascii="Arial" w:hAnsi="Arial" w:cs="Arial"/>
          <w:b/>
          <w:sz w:val="24"/>
          <w:szCs w:val="24"/>
        </w:rPr>
        <w:t>90 dni</w:t>
      </w:r>
      <w:r w:rsidR="00500AEF" w:rsidRPr="002E7A7A">
        <w:rPr>
          <w:rFonts w:ascii="Arial" w:hAnsi="Arial" w:cs="Arial"/>
          <w:b/>
          <w:bCs/>
          <w:sz w:val="24"/>
          <w:szCs w:val="24"/>
        </w:rPr>
        <w:t>.</w:t>
      </w:r>
    </w:p>
    <w:p w14:paraId="48CC1510" w14:textId="15CF203E" w:rsidR="00776D26" w:rsidRPr="002E7A7A" w:rsidRDefault="00776D26" w:rsidP="002E7A7A">
      <w:pPr>
        <w:pStyle w:val="Akapitzlist"/>
        <w:numPr>
          <w:ilvl w:val="0"/>
          <w:numId w:val="45"/>
        </w:numPr>
        <w:spacing w:before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650DD215" w14:textId="5B1D33F7" w:rsidR="00E417DE" w:rsidRPr="00776D26" w:rsidRDefault="00A320A3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56F5D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75pt;height:18pt" o:ole="">
            <v:imagedata r:id="rId8" o:title=""/>
          </v:shape>
          <w:control r:id="rId9" w:name="OptionButton52" w:shapeid="_x0000_i1045"/>
        </w:object>
      </w:r>
    </w:p>
    <w:bookmarkStart w:id="5" w:name="_Hlk75271260"/>
    <w:bookmarkEnd w:id="5"/>
    <w:p w14:paraId="15D670D4" w14:textId="6F160FB1" w:rsidR="00A320A3" w:rsidRDefault="00E417DE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6C834C56">
          <v:shape id="_x0000_i1047" type="#_x0000_t75" alt="wykonawca zaznacza pole, jeżeli jest małym przedsiębiorcą" style="width:167.25pt;height:18pt" o:ole="" o:preferrelative="f">
            <v:imagedata r:id="rId10" o:title=""/>
          </v:shape>
          <w:control r:id="rId11" w:name="OptionButton51" w:shapeid="_x0000_i1047"/>
        </w:object>
      </w:r>
    </w:p>
    <w:p w14:paraId="34569ADB" w14:textId="469D9713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14DCAA25">
          <v:shape id="_x0000_i1049" type="#_x0000_t75" alt="wykonawca zaznacza pole, jeżeli jest średnim przedsiębiorcą" style="width:169.5pt;height:18pt" o:ole="">
            <v:imagedata r:id="rId12" o:title=""/>
          </v:shape>
          <w:control r:id="rId13" w:name="OptionButton81" w:shapeid="_x0000_i1049"/>
        </w:object>
      </w:r>
    </w:p>
    <w:p w14:paraId="797F8A10" w14:textId="1BB1C5D8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0107F23E">
          <v:shape id="_x0000_i1051" type="#_x0000_t75" alt="wykonawca zaznacza pole, jeżeli nie jest mikro/średnim/małym przedsiębiorcą" style="width:84pt;height:18pt" o:ole="">
            <v:imagedata r:id="rId14" o:title=""/>
          </v:shape>
          <w:control r:id="rId15" w:name="OptionButton91" w:shapeid="_x0000_i1051"/>
        </w:object>
      </w:r>
    </w:p>
    <w:p w14:paraId="7F62A77B" w14:textId="77777777" w:rsidR="002E7A7A" w:rsidRDefault="00455953" w:rsidP="002E7A7A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6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14:paraId="147536F7" w14:textId="77777777" w:rsidR="002E7A7A" w:rsidRPr="002E7A7A" w:rsidRDefault="00A8311C" w:rsidP="002E7A7A">
      <w:pPr>
        <w:pStyle w:val="Akapitzlist"/>
        <w:numPr>
          <w:ilvl w:val="0"/>
          <w:numId w:val="45"/>
        </w:num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>Oświadczam, że wypełniłem obowiązki i</w:t>
      </w:r>
      <w:r w:rsidR="00307BF2" w:rsidRPr="002E7A7A">
        <w:rPr>
          <w:rFonts w:ascii="Arial" w:hAnsi="Arial" w:cs="Arial"/>
          <w:sz w:val="24"/>
          <w:szCs w:val="24"/>
        </w:rPr>
        <w:t>nformacyjne przewidziane w art. </w:t>
      </w:r>
      <w:r w:rsidRPr="002E7A7A">
        <w:rPr>
          <w:rFonts w:ascii="Arial" w:hAnsi="Arial" w:cs="Arial"/>
          <w:sz w:val="24"/>
          <w:szCs w:val="24"/>
        </w:rPr>
        <w:t>13 lub art. 14 RODO</w:t>
      </w:r>
      <w:r w:rsidRPr="002E7A7A">
        <w:rPr>
          <w:rFonts w:ascii="Arial" w:hAnsi="Arial" w:cs="Arial"/>
          <w:sz w:val="24"/>
          <w:szCs w:val="24"/>
          <w:vertAlign w:val="superscript"/>
        </w:rPr>
        <w:t>1)</w:t>
      </w:r>
      <w:r w:rsidRPr="002E7A7A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2E7A7A">
        <w:rPr>
          <w:rFonts w:ascii="Arial" w:hAnsi="Arial" w:cs="Arial"/>
          <w:sz w:val="24"/>
          <w:szCs w:val="24"/>
        </w:rPr>
        <w:t>*</w:t>
      </w:r>
    </w:p>
    <w:p w14:paraId="32447CAF" w14:textId="3DCA4992" w:rsidR="00454C2C" w:rsidRPr="002E7A7A" w:rsidRDefault="00454C2C" w:rsidP="002E7A7A">
      <w:pPr>
        <w:pStyle w:val="Akapitzlist"/>
        <w:numPr>
          <w:ilvl w:val="0"/>
          <w:numId w:val="45"/>
        </w:numPr>
        <w:spacing w:before="24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2E7A7A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2E7A7A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22FDD1E4" w:rsidR="00B27F52" w:rsidRPr="009844B5" w:rsidRDefault="003E3BFD" w:rsidP="00911BB0">
      <w:pPr>
        <w:pStyle w:val="Akapitzlist"/>
        <w:numPr>
          <w:ilvl w:val="0"/>
          <w:numId w:val="47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844B5">
        <w:rPr>
          <w:rFonts w:ascii="Arial" w:hAnsi="Arial" w:cs="Arial"/>
          <w:sz w:val="24"/>
          <w:szCs w:val="24"/>
        </w:rPr>
        <w:lastRenderedPageBreak/>
        <w:t xml:space="preserve">Oświadczamy, że </w:t>
      </w:r>
      <w:bookmarkStart w:id="7" w:name="_Hlk72238507"/>
      <w:r w:rsidRPr="009844B5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9844B5">
        <w:rPr>
          <w:rFonts w:ascii="Arial" w:hAnsi="Arial" w:cs="Arial"/>
          <w:sz w:val="24"/>
          <w:szCs w:val="24"/>
        </w:rPr>
        <w:t>zawarte</w:t>
      </w:r>
      <w:r w:rsidRPr="009844B5">
        <w:rPr>
          <w:rFonts w:ascii="Arial" w:hAnsi="Arial" w:cs="Arial"/>
          <w:sz w:val="24"/>
          <w:szCs w:val="24"/>
        </w:rPr>
        <w:t xml:space="preserve"> w pliku </w:t>
      </w:r>
      <w:bookmarkEnd w:id="7"/>
      <w:r w:rsidRPr="009844B5">
        <w:rPr>
          <w:rFonts w:ascii="Arial" w:hAnsi="Arial" w:cs="Arial"/>
          <w:sz w:val="24"/>
          <w:szCs w:val="24"/>
        </w:rPr>
        <w:t>(wypełnić jeżeli dotyczy)</w:t>
      </w:r>
      <w:r w:rsidR="00DA7E6D" w:rsidRPr="00984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9844B5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9844B5">
        <w:rPr>
          <w:rFonts w:ascii="Arial" w:hAnsi="Arial" w:cs="Arial"/>
          <w:sz w:val="24"/>
          <w:szCs w:val="24"/>
        </w:rPr>
        <w:t xml:space="preserve">.: </w:t>
      </w:r>
      <w:r w:rsidR="0041553F" w:rsidRPr="009844B5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8" w:name="Tekst11"/>
      <w:r w:rsidR="0041553F" w:rsidRPr="009844B5">
        <w:rPr>
          <w:rFonts w:ascii="Arial" w:hAnsi="Arial" w:cs="Arial"/>
          <w:sz w:val="24"/>
          <w:szCs w:val="24"/>
        </w:rPr>
        <w:instrText xml:space="preserve"> FORMTEXT </w:instrText>
      </w:r>
      <w:r w:rsidR="0041553F" w:rsidRPr="009844B5">
        <w:rPr>
          <w:rFonts w:ascii="Arial" w:hAnsi="Arial" w:cs="Arial"/>
          <w:sz w:val="24"/>
          <w:szCs w:val="24"/>
        </w:rPr>
      </w:r>
      <w:r w:rsidR="0041553F" w:rsidRPr="009844B5">
        <w:rPr>
          <w:rFonts w:ascii="Arial" w:hAnsi="Arial" w:cs="Arial"/>
          <w:sz w:val="24"/>
          <w:szCs w:val="24"/>
        </w:rPr>
        <w:fldChar w:fldCharType="separate"/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sz w:val="24"/>
          <w:szCs w:val="24"/>
        </w:rPr>
        <w:fldChar w:fldCharType="end"/>
      </w:r>
      <w:bookmarkEnd w:id="8"/>
      <w:r w:rsidR="00DA7E6D" w:rsidRPr="009844B5">
        <w:rPr>
          <w:rFonts w:ascii="Arial" w:hAnsi="Arial" w:cs="Arial"/>
          <w:sz w:val="24"/>
          <w:szCs w:val="24"/>
        </w:rPr>
        <w:t xml:space="preserve"> stanowią tajemnicę przedsi</w:t>
      </w:r>
      <w:r w:rsidR="00A85859" w:rsidRPr="009844B5">
        <w:rPr>
          <w:rFonts w:ascii="Arial" w:hAnsi="Arial" w:cs="Arial"/>
          <w:sz w:val="24"/>
          <w:szCs w:val="24"/>
        </w:rPr>
        <w:t>ębiorstwa**** w rozumieniu art. </w:t>
      </w:r>
      <w:r w:rsidR="00DA7E6D" w:rsidRPr="009844B5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 w:rsidRPr="009844B5">
        <w:rPr>
          <w:rFonts w:ascii="Arial" w:hAnsi="Arial" w:cs="Arial"/>
          <w:sz w:val="24"/>
          <w:szCs w:val="24"/>
        </w:rPr>
        <w:t>dostępnione. Elementy oferty, o </w:t>
      </w:r>
      <w:r w:rsidR="00DA7E6D" w:rsidRPr="009844B5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A7098B" w:rsidRPr="000F46E2">
        <w:rPr>
          <w:rFonts w:ascii="Arial" w:hAnsi="Arial" w:cs="Arial"/>
          <w:sz w:val="24"/>
          <w:szCs w:val="24"/>
        </w:rPr>
        <w:t xml:space="preserve">na </w:t>
      </w:r>
      <w:r w:rsidR="000F46E2" w:rsidRPr="000F46E2">
        <w:rPr>
          <w:rFonts w:ascii="Arial" w:hAnsi="Arial" w:cs="Arial"/>
          <w:sz w:val="24"/>
          <w:szCs w:val="24"/>
        </w:rPr>
        <w:t>Internetowej Platformie</w:t>
      </w:r>
      <w:r w:rsidR="00637032" w:rsidRPr="000F46E2">
        <w:rPr>
          <w:rFonts w:ascii="Arial" w:hAnsi="Arial" w:cs="Arial"/>
          <w:sz w:val="24"/>
          <w:szCs w:val="24"/>
        </w:rPr>
        <w:t xml:space="preserve"> zakupowej Open </w:t>
      </w:r>
      <w:proofErr w:type="spellStart"/>
      <w:r w:rsidR="00637032" w:rsidRPr="000F46E2">
        <w:rPr>
          <w:rFonts w:ascii="Arial" w:hAnsi="Arial" w:cs="Arial"/>
          <w:sz w:val="24"/>
          <w:szCs w:val="24"/>
        </w:rPr>
        <w:t>Nexus</w:t>
      </w:r>
      <w:proofErr w:type="spellEnd"/>
      <w:r w:rsidR="00637032" w:rsidRPr="000F46E2">
        <w:rPr>
          <w:rFonts w:ascii="Arial" w:hAnsi="Arial" w:cs="Arial"/>
          <w:sz w:val="24"/>
          <w:szCs w:val="24"/>
        </w:rPr>
        <w:t xml:space="preserve"> Sp. z o.o. (Platforma)</w:t>
      </w:r>
      <w:r w:rsidR="00A7098B" w:rsidRPr="000F46E2">
        <w:rPr>
          <w:rFonts w:ascii="Arial" w:hAnsi="Arial" w:cs="Arial"/>
          <w:sz w:val="24"/>
          <w:szCs w:val="24"/>
        </w:rPr>
        <w:t xml:space="preserve">, </w:t>
      </w:r>
      <w:r w:rsidR="00A7098B" w:rsidRPr="009844B5">
        <w:rPr>
          <w:rFonts w:ascii="Arial" w:hAnsi="Arial" w:cs="Arial"/>
          <w:sz w:val="24"/>
          <w:szCs w:val="24"/>
        </w:rPr>
        <w:t>w formularzu składania oferty, w miejscu wyznaczonym do dołączenia części oferty stanowiącej tajemnicę przedsiębiorstwa.</w:t>
      </w:r>
    </w:p>
    <w:p w14:paraId="5D18973D" w14:textId="454CCB06" w:rsidR="00A85859" w:rsidRPr="00307BF2" w:rsidRDefault="00A85859" w:rsidP="00911BB0">
      <w:pPr>
        <w:pStyle w:val="Akapitzlist"/>
        <w:numPr>
          <w:ilvl w:val="0"/>
          <w:numId w:val="47"/>
        </w:numPr>
        <w:spacing w:before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</w:t>
      </w:r>
      <w:r w:rsidR="00441D4E">
        <w:rPr>
          <w:rFonts w:ascii="Arial" w:hAnsi="Arial" w:cs="Arial"/>
          <w:sz w:val="24"/>
          <w:szCs w:val="24"/>
        </w:rPr>
        <w:t xml:space="preserve"> Pzp</w:t>
      </w:r>
      <w:r w:rsidRPr="00307BF2">
        <w:rPr>
          <w:rFonts w:ascii="Arial" w:hAnsi="Arial" w:cs="Arial"/>
          <w:sz w:val="24"/>
          <w:szCs w:val="24"/>
        </w:rPr>
        <w:t xml:space="preserve"> informujemy, że wybór naszej oferty*:</w:t>
      </w:r>
    </w:p>
    <w:p w14:paraId="7D59F272" w14:textId="2F8EF4FD" w:rsidR="00406339" w:rsidRDefault="00A85859" w:rsidP="00406339">
      <w:pPr>
        <w:pStyle w:val="Akapitzlist"/>
        <w:spacing w:before="240" w:after="24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</w:rPr>
        <w:object w:dxaOrig="225" w:dyaOrig="225" w14:anchorId="09B5EF23">
          <v:shape id="_x0000_i1053" type="#_x0000_t75" alt="wykonawca zaznacza jeżeli wybór jego oferty nie prowadzi do powstania obowiązku podatkowego" style="width:420pt;height:69.75pt" o:ole="">
            <v:imagedata r:id="rId16" o:title=""/>
          </v:shape>
          <w:control r:id="rId17" w:name="OptionButton61" w:shapeid="_x0000_i1053"/>
        </w:object>
      </w:r>
      <w:r w:rsidRPr="0085197C">
        <w:rPr>
          <w:rFonts w:ascii="Arial" w:hAnsi="Arial" w:cs="Arial"/>
        </w:rPr>
        <w:object w:dxaOrig="225" w:dyaOrig="225" w14:anchorId="23A3C711">
          <v:shape id="_x0000_i1055" type="#_x0000_t75" alt="wykonawca zaznacza jeżeli wybór jego oferty prowadzi do powstania obowiązku podatkowego" style="width:428.25pt;height:60.75pt" o:ole="">
            <v:imagedata r:id="rId18" o:title=""/>
          </v:shape>
          <w:control r:id="rId19" w:name="OptionButton71" w:shapeid="_x0000_i1055"/>
        </w:object>
      </w:r>
    </w:p>
    <w:p w14:paraId="136EE49E" w14:textId="604338A5" w:rsidR="00A85859" w:rsidRPr="0085197C" w:rsidRDefault="00A85859" w:rsidP="00406339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>w związku z</w:t>
      </w:r>
      <w:r w:rsidR="00406339">
        <w:rPr>
          <w:rFonts w:ascii="Arial" w:hAnsi="Arial" w:cs="Arial"/>
          <w:sz w:val="24"/>
          <w:szCs w:val="24"/>
        </w:rPr>
        <w:t>e</w:t>
      </w:r>
      <w:r w:rsidRPr="0085197C">
        <w:rPr>
          <w:rFonts w:ascii="Arial" w:hAnsi="Arial" w:cs="Arial"/>
          <w:sz w:val="24"/>
          <w:szCs w:val="24"/>
        </w:rPr>
        <w:t xml:space="preserve"> świadczeniem usług wymienionych poniżej, o podanej wartości bez podatku od towarów i usług oraz obowiązującej, zgodnie z wiedzą Wykonawcy, stawce podatku VAT:</w:t>
      </w:r>
    </w:p>
    <w:p w14:paraId="204532A1" w14:textId="43D4A807" w:rsidR="00A85859" w:rsidRPr="0085197C" w:rsidRDefault="00406339" w:rsidP="00406339">
      <w:pPr>
        <w:pStyle w:val="Akapitzlist"/>
        <w:spacing w:before="24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, usługi, której  świadczenie będzie prowadziło do powstania obowiązku podatkowego u Zamawiającego"/>
            <w:textInput/>
          </w:ffData>
        </w:fldChar>
      </w:r>
      <w:bookmarkStart w:id="9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19B40AEE" w14:textId="77777777" w:rsidR="00A85859" w:rsidRPr="0085197C" w:rsidRDefault="00A85859" w:rsidP="00406339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7EA33E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06339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 usługi objętej obowiązkiem podatkowym Zamawiającego, bez kwoty podatku,"/>
            <w:textInput/>
          </w:ffData>
        </w:fldChar>
      </w:r>
      <w:bookmarkStart w:id="10" w:name="Tekst17"/>
      <w:r w:rsidR="00406339">
        <w:rPr>
          <w:rFonts w:ascii="Arial" w:hAnsi="Arial" w:cs="Arial"/>
          <w:sz w:val="24"/>
          <w:szCs w:val="24"/>
        </w:rPr>
        <w:instrText xml:space="preserve"> FORMTEXT </w:instrText>
      </w:r>
      <w:r w:rsidR="00406339">
        <w:rPr>
          <w:rFonts w:ascii="Arial" w:hAnsi="Arial" w:cs="Arial"/>
          <w:sz w:val="24"/>
          <w:szCs w:val="24"/>
        </w:rPr>
      </w:r>
      <w:r w:rsidR="00406339">
        <w:rPr>
          <w:rFonts w:ascii="Arial" w:hAnsi="Arial" w:cs="Arial"/>
          <w:sz w:val="24"/>
          <w:szCs w:val="24"/>
        </w:rPr>
        <w:fldChar w:fldCharType="separate"/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sz w:val="24"/>
          <w:szCs w:val="24"/>
        </w:rPr>
        <w:fldChar w:fldCharType="end"/>
      </w:r>
      <w:bookmarkEnd w:id="10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06339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1" w:name="Tekst18"/>
      <w:r w:rsidR="00406339">
        <w:rPr>
          <w:rFonts w:ascii="Arial" w:hAnsi="Arial" w:cs="Arial"/>
          <w:sz w:val="24"/>
          <w:szCs w:val="24"/>
        </w:rPr>
        <w:instrText xml:space="preserve"> FORMTEXT </w:instrText>
      </w:r>
      <w:r w:rsidR="00406339">
        <w:rPr>
          <w:rFonts w:ascii="Arial" w:hAnsi="Arial" w:cs="Arial"/>
          <w:sz w:val="24"/>
          <w:szCs w:val="24"/>
        </w:rPr>
      </w:r>
      <w:r w:rsidR="00406339">
        <w:rPr>
          <w:rFonts w:ascii="Arial" w:hAnsi="Arial" w:cs="Arial"/>
          <w:sz w:val="24"/>
          <w:szCs w:val="24"/>
        </w:rPr>
        <w:fldChar w:fldCharType="separate"/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noProof/>
          <w:sz w:val="24"/>
          <w:szCs w:val="24"/>
        </w:rPr>
        <w:t> </w:t>
      </w:r>
      <w:r w:rsidR="00406339">
        <w:rPr>
          <w:rFonts w:ascii="Arial" w:hAnsi="Arial" w:cs="Arial"/>
          <w:sz w:val="24"/>
          <w:szCs w:val="24"/>
        </w:rPr>
        <w:fldChar w:fldCharType="end"/>
      </w:r>
      <w:bookmarkEnd w:id="11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02DC4E88" w:rsidR="009A32E4" w:rsidRPr="00B27F52" w:rsidRDefault="009A32E4" w:rsidP="00911BB0">
      <w:pPr>
        <w:pStyle w:val="Akapitzlist"/>
        <w:numPr>
          <w:ilvl w:val="0"/>
          <w:numId w:val="47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nasze dokumenty rejestrowe dostępne są w formie elektronicznej w ogólnodostępnej bazie danych, z której Zamawiający może </w:t>
      </w:r>
      <w:r w:rsidR="009C4FB6">
        <w:rPr>
          <w:rFonts w:ascii="Arial" w:hAnsi="Arial" w:cs="Arial"/>
          <w:sz w:val="24"/>
          <w:szCs w:val="24"/>
        </w:rPr>
        <w:t xml:space="preserve">je </w:t>
      </w:r>
      <w:r w:rsidRPr="00B27F52">
        <w:rPr>
          <w:rFonts w:ascii="Arial" w:hAnsi="Arial" w:cs="Arial"/>
          <w:sz w:val="24"/>
          <w:szCs w:val="24"/>
        </w:rPr>
        <w:t>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569B4A2E" w:rsidR="009A32E4" w:rsidRPr="00EA3DBF" w:rsidRDefault="009A32E4" w:rsidP="000E15A3">
      <w:pPr>
        <w:tabs>
          <w:tab w:val="left" w:pos="709"/>
        </w:tabs>
        <w:spacing w:before="360" w:after="120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object w:dxaOrig="225" w:dyaOrig="225" w14:anchorId="7E15CEA3">
          <v:shape id="_x0000_i1057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57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2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3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00E8516A" w:rsidR="009A32E4" w:rsidRPr="00967F57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object w:dxaOrig="225" w:dyaOrig="225" w14:anchorId="25A54032">
          <v:shape id="_x0000_i1059" type="#_x0000_t75" alt="Wykonaca zaznacza jak dokumenty rejestrowe dostępne są w rejestrze CEIDG" style="width:432.75pt;height:48.75pt" o:ole="">
            <v:imagedata r:id="rId22" o:title=""/>
          </v:shape>
          <w:control r:id="rId23" w:name="OptionButton2" w:shapeid="_x0000_i1059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4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207A3B01" w:rsidR="009A32E4" w:rsidRPr="00483846" w:rsidRDefault="009A32E4" w:rsidP="000E15A3">
      <w:pPr>
        <w:spacing w:before="360"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4F9C971A">
          <v:shape id="_x0000_i1061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61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15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5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60C0A602" w:rsidR="007F5E8B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455DB196">
          <v:shape id="_x0000_i1063" type="#_x0000_t75" alt="Wykonaca zaznacza jak dokumenty rejestrowe nie dotyczą wykonawcy" style="width:104.25pt;height:18pt" o:ole="">
            <v:imagedata r:id="rId26" o:title=""/>
          </v:shape>
          <w:control r:id="rId27" w:name="OptionButton4" w:shapeid="_x0000_i1063"/>
        </w:object>
      </w:r>
    </w:p>
    <w:p w14:paraId="27D0E317" w14:textId="2E37298D" w:rsidR="00D006C2" w:rsidRPr="00D006C2" w:rsidRDefault="009844B5" w:rsidP="00911BB0">
      <w:pPr>
        <w:pStyle w:val="Akapitzlist"/>
        <w:numPr>
          <w:ilvl w:val="0"/>
          <w:numId w:val="47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>Oświadczamy, że zapoznaliśmy się i akceptujemy wymagania techniczne i organizacyjne dotyczące korzystania z Platform</w:t>
      </w:r>
      <w:r w:rsidR="00637032">
        <w:rPr>
          <w:rFonts w:ascii="Arial" w:hAnsi="Arial" w:cs="Arial"/>
          <w:sz w:val="24"/>
          <w:szCs w:val="24"/>
        </w:rPr>
        <w:t>y</w:t>
      </w:r>
      <w:r w:rsidRPr="008B59CA">
        <w:rPr>
          <w:rFonts w:ascii="Arial" w:hAnsi="Arial" w:cs="Arial"/>
          <w:sz w:val="24"/>
          <w:szCs w:val="24"/>
        </w:rPr>
        <w:t>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8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844B5">
        <w:rPr>
          <w:rFonts w:ascii="Arial" w:hAnsi="Arial" w:cs="Arial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29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8B59CA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911BB0">
      <w:pPr>
        <w:pStyle w:val="Akapitzlist"/>
        <w:numPr>
          <w:ilvl w:val="0"/>
          <w:numId w:val="47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6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6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7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7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8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033C9B16" w14:textId="58E69DA9" w:rsidR="00433EAE" w:rsidRPr="00B27F52" w:rsidRDefault="009D5C1B" w:rsidP="00911BB0">
      <w:pPr>
        <w:pStyle w:val="Akapitzlist"/>
        <w:numPr>
          <w:ilvl w:val="0"/>
          <w:numId w:val="47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9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0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Pr="00383F4A" w:rsidRDefault="00C25D43" w:rsidP="00383F4A">
      <w:pPr>
        <w:spacing w:before="480"/>
        <w:rPr>
          <w:rFonts w:ascii="Arial" w:hAnsi="Arial" w:cs="Arial"/>
          <w:b/>
          <w:sz w:val="24"/>
          <w:szCs w:val="24"/>
        </w:rPr>
      </w:pPr>
      <w:r w:rsidRPr="00383F4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383F4A">
      <w:pPr>
        <w:pStyle w:val="Tekstpodstawowy"/>
        <w:tabs>
          <w:tab w:val="left" w:pos="284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8CFE0BF" w14:textId="77777777" w:rsidR="00911BB0" w:rsidRDefault="00911BB0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10585C0C" w:rsidR="000640A6" w:rsidRPr="000640A6" w:rsidRDefault="000640A6" w:rsidP="00441D4E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FF1635A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911BB0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911BB0">
      <w:pPr>
        <w:spacing w:before="120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sz w:val="24"/>
          <w:szCs w:val="24"/>
          <w:vertAlign w:val="subscript"/>
        </w:rPr>
        <w:t>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911BB0">
      <w:pPr>
        <w:spacing w:before="120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L 119 z 04.05.2016, str. 1).</w:t>
      </w:r>
    </w:p>
    <w:p w14:paraId="6BB7225E" w14:textId="330FF8B7" w:rsidR="009711F5" w:rsidRDefault="009711F5" w:rsidP="00911BB0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</w:t>
      </w:r>
      <w:r w:rsidR="00804DB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4402E">
        <w:rPr>
          <w:rFonts w:ascii="Arial" w:hAnsi="Arial" w:cs="Arial"/>
          <w:sz w:val="24"/>
          <w:szCs w:val="24"/>
          <w:vertAlign w:val="subscript"/>
        </w:rPr>
        <w:t>niepotrzebne skreślić lub zaznaczyć właściwe</w:t>
      </w:r>
    </w:p>
    <w:p w14:paraId="056A7CBD" w14:textId="77777777" w:rsidR="00307BF2" w:rsidRPr="0084402E" w:rsidRDefault="00307BF2" w:rsidP="00911BB0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911BB0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911BB0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911BB0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911BB0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911BB0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14451645" w:rsidR="00307BF2" w:rsidRPr="00804DB4" w:rsidRDefault="00307BF2" w:rsidP="00383F4A">
      <w:pPr>
        <w:spacing w:before="120"/>
        <w:rPr>
          <w:rStyle w:val="Hipercze"/>
          <w:rFonts w:ascii="Arial" w:hAnsi="Arial" w:cs="Arial"/>
          <w:color w:val="auto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0" w:history="1">
        <w:r w:rsidR="009844B5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1" w:history="1">
        <w:r w:rsidR="009844B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</w:t>
      </w:r>
      <w:r w:rsidR="009844B5" w:rsidRPr="00804DB4">
        <w:rPr>
          <w:rFonts w:asciiTheme="minorBidi" w:hAnsiTheme="minorBidi" w:cstheme="minorBidi"/>
          <w:sz w:val="24"/>
          <w:szCs w:val="24"/>
          <w:vertAlign w:val="subscript"/>
        </w:rPr>
        <w:t xml:space="preserve">zapoznać się pod załączonymi linkami </w:t>
      </w:r>
    </w:p>
    <w:sectPr w:rsidR="00307BF2" w:rsidRPr="00804DB4" w:rsidSect="00B15773">
      <w:headerReference w:type="default" r:id="rId32"/>
      <w:footerReference w:type="even" r:id="rId33"/>
      <w:footerReference w:type="default" r:id="rId34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FE61" w14:textId="77777777" w:rsidR="00E417DE" w:rsidRDefault="00E417DE">
      <w:r>
        <w:separator/>
      </w:r>
    </w:p>
  </w:endnote>
  <w:endnote w:type="continuationSeparator" w:id="0">
    <w:p w14:paraId="41DFDDC5" w14:textId="77777777" w:rsidR="00E417DE" w:rsidRDefault="00E4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6024" w14:textId="77777777" w:rsidR="00E417DE" w:rsidRDefault="00E417DE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E417DE" w:rsidRDefault="00E417DE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0C2" w14:textId="77777777" w:rsidR="00E417DE" w:rsidRPr="007362CC" w:rsidRDefault="00E417DE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9C4FB6">
      <w:rPr>
        <w:rStyle w:val="Numerstrony"/>
        <w:rFonts w:ascii="Arial" w:hAnsi="Arial" w:cs="Arial"/>
        <w:noProof/>
        <w:sz w:val="22"/>
        <w:szCs w:val="22"/>
      </w:rPr>
      <w:t>6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5AB2B9CD" w:rsidR="00E417DE" w:rsidRDefault="00E417DE" w:rsidP="00742DC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624C" w14:textId="77777777" w:rsidR="00E417DE" w:rsidRDefault="00E417DE">
      <w:r>
        <w:separator/>
      </w:r>
    </w:p>
  </w:footnote>
  <w:footnote w:type="continuationSeparator" w:id="0">
    <w:p w14:paraId="5722064E" w14:textId="77777777" w:rsidR="00E417DE" w:rsidRDefault="00E4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D55" w14:textId="488A1C98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Nr sprawy: BAD.241.2.</w:t>
    </w:r>
    <w:r w:rsidR="005113EC">
      <w:rPr>
        <w:rFonts w:ascii="Arial" w:hAnsi="Arial" w:cs="Arial"/>
        <w:sz w:val="24"/>
        <w:szCs w:val="24"/>
      </w:rPr>
      <w:t>5</w:t>
    </w:r>
    <w:r w:rsidRPr="00E30312">
      <w:rPr>
        <w:rFonts w:ascii="Arial" w:hAnsi="Arial" w:cs="Arial"/>
        <w:sz w:val="24"/>
        <w:szCs w:val="24"/>
      </w:rPr>
      <w:t>.202</w:t>
    </w:r>
    <w:r w:rsidR="005113EC">
      <w:rPr>
        <w:rFonts w:ascii="Arial" w:hAnsi="Arial" w:cs="Arial"/>
        <w:sz w:val="24"/>
        <w:szCs w:val="24"/>
      </w:rPr>
      <w:t>4</w:t>
    </w:r>
  </w:p>
  <w:p w14:paraId="4FBA9BA0" w14:textId="11A9171D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 xml:space="preserve">Załącznik nr </w:t>
    </w:r>
    <w:r w:rsidR="005113EC">
      <w:rPr>
        <w:rFonts w:ascii="Arial" w:hAnsi="Arial" w:cs="Arial"/>
        <w:sz w:val="24"/>
        <w:szCs w:val="24"/>
      </w:rPr>
      <w:t>2</w:t>
    </w:r>
    <w:r w:rsidRPr="00E30312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6C013AA"/>
    <w:multiLevelType w:val="hybridMultilevel"/>
    <w:tmpl w:val="3AB22D82"/>
    <w:lvl w:ilvl="0" w:tplc="B36CB456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33A98"/>
    <w:multiLevelType w:val="hybridMultilevel"/>
    <w:tmpl w:val="62421BEC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FF26EF"/>
    <w:multiLevelType w:val="hybridMultilevel"/>
    <w:tmpl w:val="996EB90A"/>
    <w:lvl w:ilvl="0" w:tplc="8D9E8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57C1A"/>
    <w:multiLevelType w:val="hybridMultilevel"/>
    <w:tmpl w:val="9ABCC1F4"/>
    <w:lvl w:ilvl="0" w:tplc="FC32D31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F7677"/>
    <w:multiLevelType w:val="hybridMultilevel"/>
    <w:tmpl w:val="F1362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69"/>
    <w:multiLevelType w:val="hybridMultilevel"/>
    <w:tmpl w:val="326E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1428">
    <w:abstractNumId w:val="6"/>
  </w:num>
  <w:num w:numId="2" w16cid:durableId="1429615704">
    <w:abstractNumId w:val="41"/>
  </w:num>
  <w:num w:numId="3" w16cid:durableId="716902193">
    <w:abstractNumId w:val="22"/>
  </w:num>
  <w:num w:numId="4" w16cid:durableId="644773942">
    <w:abstractNumId w:val="31"/>
  </w:num>
  <w:num w:numId="5" w16cid:durableId="1862402210">
    <w:abstractNumId w:val="17"/>
  </w:num>
  <w:num w:numId="6" w16cid:durableId="354120347">
    <w:abstractNumId w:val="18"/>
  </w:num>
  <w:num w:numId="7" w16cid:durableId="1942451662">
    <w:abstractNumId w:val="20"/>
  </w:num>
  <w:num w:numId="8" w16cid:durableId="1845703011">
    <w:abstractNumId w:val="25"/>
  </w:num>
  <w:num w:numId="9" w16cid:durableId="1227840884">
    <w:abstractNumId w:val="13"/>
  </w:num>
  <w:num w:numId="10" w16cid:durableId="1789157547">
    <w:abstractNumId w:val="35"/>
  </w:num>
  <w:num w:numId="11" w16cid:durableId="1780298273">
    <w:abstractNumId w:val="27"/>
  </w:num>
  <w:num w:numId="12" w16cid:durableId="1633291060">
    <w:abstractNumId w:val="19"/>
  </w:num>
  <w:num w:numId="13" w16cid:durableId="1711035065">
    <w:abstractNumId w:val="40"/>
  </w:num>
  <w:num w:numId="14" w16cid:durableId="236667814">
    <w:abstractNumId w:val="12"/>
  </w:num>
  <w:num w:numId="15" w16cid:durableId="13387326">
    <w:abstractNumId w:val="2"/>
  </w:num>
  <w:num w:numId="16" w16cid:durableId="2070955412">
    <w:abstractNumId w:val="9"/>
  </w:num>
  <w:num w:numId="17" w16cid:durableId="2020541278">
    <w:abstractNumId w:val="23"/>
  </w:num>
  <w:num w:numId="18" w16cid:durableId="478543959">
    <w:abstractNumId w:val="8"/>
  </w:num>
  <w:num w:numId="19" w16cid:durableId="737287576">
    <w:abstractNumId w:val="7"/>
  </w:num>
  <w:num w:numId="20" w16cid:durableId="93405099">
    <w:abstractNumId w:val="28"/>
  </w:num>
  <w:num w:numId="21" w16cid:durableId="1908763138">
    <w:abstractNumId w:val="33"/>
  </w:num>
  <w:num w:numId="22" w16cid:durableId="1281767720">
    <w:abstractNumId w:val="32"/>
  </w:num>
  <w:num w:numId="23" w16cid:durableId="371006501">
    <w:abstractNumId w:val="11"/>
  </w:num>
  <w:num w:numId="24" w16cid:durableId="1405175821">
    <w:abstractNumId w:val="34"/>
  </w:num>
  <w:num w:numId="25" w16cid:durableId="1060061790">
    <w:abstractNumId w:val="36"/>
  </w:num>
  <w:num w:numId="26" w16cid:durableId="1593123520">
    <w:abstractNumId w:val="21"/>
  </w:num>
  <w:num w:numId="27" w16cid:durableId="1527451801">
    <w:abstractNumId w:val="14"/>
  </w:num>
  <w:num w:numId="28" w16cid:durableId="971793454">
    <w:abstractNumId w:val="10"/>
  </w:num>
  <w:num w:numId="29" w16cid:durableId="471413876">
    <w:abstractNumId w:val="3"/>
  </w:num>
  <w:num w:numId="30" w16cid:durableId="1953050257">
    <w:abstractNumId w:val="16"/>
  </w:num>
  <w:num w:numId="31" w16cid:durableId="2047868945">
    <w:abstractNumId w:val="0"/>
  </w:num>
  <w:num w:numId="32" w16cid:durableId="523786237">
    <w:abstractNumId w:val="44"/>
  </w:num>
  <w:num w:numId="33" w16cid:durableId="202336">
    <w:abstractNumId w:val="46"/>
  </w:num>
  <w:num w:numId="34" w16cid:durableId="2121803547">
    <w:abstractNumId w:val="42"/>
  </w:num>
  <w:num w:numId="35" w16cid:durableId="1552424159">
    <w:abstractNumId w:val="43"/>
  </w:num>
  <w:num w:numId="36" w16cid:durableId="1763531512">
    <w:abstractNumId w:val="24"/>
  </w:num>
  <w:num w:numId="37" w16cid:durableId="264727300">
    <w:abstractNumId w:val="1"/>
  </w:num>
  <w:num w:numId="38" w16cid:durableId="1342901920">
    <w:abstractNumId w:val="26"/>
  </w:num>
  <w:num w:numId="39" w16cid:durableId="12386683">
    <w:abstractNumId w:val="5"/>
  </w:num>
  <w:num w:numId="40" w16cid:durableId="338850144">
    <w:abstractNumId w:val="39"/>
  </w:num>
  <w:num w:numId="41" w16cid:durableId="1870996098">
    <w:abstractNumId w:val="38"/>
  </w:num>
  <w:num w:numId="42" w16cid:durableId="1324815848">
    <w:abstractNumId w:val="45"/>
  </w:num>
  <w:num w:numId="43" w16cid:durableId="643773790">
    <w:abstractNumId w:val="30"/>
  </w:num>
  <w:num w:numId="44" w16cid:durableId="240792698">
    <w:abstractNumId w:val="37"/>
  </w:num>
  <w:num w:numId="45" w16cid:durableId="1673408351">
    <w:abstractNumId w:val="15"/>
  </w:num>
  <w:num w:numId="46" w16cid:durableId="62027179">
    <w:abstractNumId w:val="4"/>
  </w:num>
  <w:num w:numId="47" w16cid:durableId="15412835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4139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83B19"/>
    <w:rsid w:val="0009238D"/>
    <w:rsid w:val="00092795"/>
    <w:rsid w:val="00092A39"/>
    <w:rsid w:val="00096B29"/>
    <w:rsid w:val="000970B0"/>
    <w:rsid w:val="000B2AA4"/>
    <w:rsid w:val="000B6E0F"/>
    <w:rsid w:val="000C6A6B"/>
    <w:rsid w:val="000C7E95"/>
    <w:rsid w:val="000D02D3"/>
    <w:rsid w:val="000E15A3"/>
    <w:rsid w:val="000E2157"/>
    <w:rsid w:val="000F0E9E"/>
    <w:rsid w:val="000F46E2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4BFD"/>
    <w:rsid w:val="00136011"/>
    <w:rsid w:val="001445E9"/>
    <w:rsid w:val="001564D1"/>
    <w:rsid w:val="00157620"/>
    <w:rsid w:val="00160B92"/>
    <w:rsid w:val="00170133"/>
    <w:rsid w:val="001708E0"/>
    <w:rsid w:val="001759C2"/>
    <w:rsid w:val="00183790"/>
    <w:rsid w:val="00183A45"/>
    <w:rsid w:val="001860D8"/>
    <w:rsid w:val="00193E03"/>
    <w:rsid w:val="001A6E8A"/>
    <w:rsid w:val="001B64EE"/>
    <w:rsid w:val="001C6F37"/>
    <w:rsid w:val="001D1032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C510E"/>
    <w:rsid w:val="002D02F0"/>
    <w:rsid w:val="002D4FEA"/>
    <w:rsid w:val="002D505D"/>
    <w:rsid w:val="002E279C"/>
    <w:rsid w:val="002E2FA5"/>
    <w:rsid w:val="002E4A61"/>
    <w:rsid w:val="002E56DB"/>
    <w:rsid w:val="002E7A7A"/>
    <w:rsid w:val="002F7544"/>
    <w:rsid w:val="00301A03"/>
    <w:rsid w:val="0030478B"/>
    <w:rsid w:val="00307BF2"/>
    <w:rsid w:val="00312575"/>
    <w:rsid w:val="0031398A"/>
    <w:rsid w:val="00314592"/>
    <w:rsid w:val="0033284A"/>
    <w:rsid w:val="00334C55"/>
    <w:rsid w:val="00336945"/>
    <w:rsid w:val="00344098"/>
    <w:rsid w:val="00345600"/>
    <w:rsid w:val="00353218"/>
    <w:rsid w:val="003555C8"/>
    <w:rsid w:val="00364192"/>
    <w:rsid w:val="003647D4"/>
    <w:rsid w:val="00372D09"/>
    <w:rsid w:val="0037527E"/>
    <w:rsid w:val="00375535"/>
    <w:rsid w:val="00383F4A"/>
    <w:rsid w:val="00387A40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06339"/>
    <w:rsid w:val="0041553F"/>
    <w:rsid w:val="004157C0"/>
    <w:rsid w:val="00424719"/>
    <w:rsid w:val="00433EAE"/>
    <w:rsid w:val="0043407D"/>
    <w:rsid w:val="004410AE"/>
    <w:rsid w:val="00441D4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273C"/>
    <w:rsid w:val="004B7D8B"/>
    <w:rsid w:val="004C45D8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3EC"/>
    <w:rsid w:val="005114C4"/>
    <w:rsid w:val="005116D6"/>
    <w:rsid w:val="005167EC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160A1"/>
    <w:rsid w:val="006215F2"/>
    <w:rsid w:val="00626BF8"/>
    <w:rsid w:val="00636101"/>
    <w:rsid w:val="00637032"/>
    <w:rsid w:val="0063796D"/>
    <w:rsid w:val="00643E9D"/>
    <w:rsid w:val="00646500"/>
    <w:rsid w:val="00647B31"/>
    <w:rsid w:val="00647F08"/>
    <w:rsid w:val="00662831"/>
    <w:rsid w:val="006631D1"/>
    <w:rsid w:val="0067273D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6F7F6A"/>
    <w:rsid w:val="00707C1F"/>
    <w:rsid w:val="00716725"/>
    <w:rsid w:val="00723C50"/>
    <w:rsid w:val="00725553"/>
    <w:rsid w:val="007362CC"/>
    <w:rsid w:val="007377E2"/>
    <w:rsid w:val="00742DC5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0683"/>
    <w:rsid w:val="007B7B11"/>
    <w:rsid w:val="007C0BDB"/>
    <w:rsid w:val="007D2B30"/>
    <w:rsid w:val="007D7842"/>
    <w:rsid w:val="007E06FB"/>
    <w:rsid w:val="007E0A0C"/>
    <w:rsid w:val="007E7691"/>
    <w:rsid w:val="007F4716"/>
    <w:rsid w:val="007F5E8B"/>
    <w:rsid w:val="00800093"/>
    <w:rsid w:val="00800EFF"/>
    <w:rsid w:val="00804DB4"/>
    <w:rsid w:val="008226AE"/>
    <w:rsid w:val="00824167"/>
    <w:rsid w:val="008308A3"/>
    <w:rsid w:val="00835C36"/>
    <w:rsid w:val="0084086B"/>
    <w:rsid w:val="00841D30"/>
    <w:rsid w:val="00843249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11BB0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844B5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4FB6"/>
    <w:rsid w:val="009C6627"/>
    <w:rsid w:val="009D5C1B"/>
    <w:rsid w:val="009D7314"/>
    <w:rsid w:val="009E09FA"/>
    <w:rsid w:val="009E1002"/>
    <w:rsid w:val="009F4B6F"/>
    <w:rsid w:val="00A06B8A"/>
    <w:rsid w:val="00A06C15"/>
    <w:rsid w:val="00A06EDE"/>
    <w:rsid w:val="00A15800"/>
    <w:rsid w:val="00A169BB"/>
    <w:rsid w:val="00A20496"/>
    <w:rsid w:val="00A22BCD"/>
    <w:rsid w:val="00A27854"/>
    <w:rsid w:val="00A27C62"/>
    <w:rsid w:val="00A320A3"/>
    <w:rsid w:val="00A366AF"/>
    <w:rsid w:val="00A41A08"/>
    <w:rsid w:val="00A510C5"/>
    <w:rsid w:val="00A54F00"/>
    <w:rsid w:val="00A60FEE"/>
    <w:rsid w:val="00A62CFD"/>
    <w:rsid w:val="00A636B1"/>
    <w:rsid w:val="00A7098B"/>
    <w:rsid w:val="00A72DFD"/>
    <w:rsid w:val="00A73D43"/>
    <w:rsid w:val="00A7436C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4285"/>
    <w:rsid w:val="00AD5698"/>
    <w:rsid w:val="00AD5FE7"/>
    <w:rsid w:val="00AD7772"/>
    <w:rsid w:val="00AD79BD"/>
    <w:rsid w:val="00AE2F60"/>
    <w:rsid w:val="00AF4D8D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E5205"/>
    <w:rsid w:val="00BF434E"/>
    <w:rsid w:val="00BF643F"/>
    <w:rsid w:val="00C01B05"/>
    <w:rsid w:val="00C1030B"/>
    <w:rsid w:val="00C175AC"/>
    <w:rsid w:val="00C2559F"/>
    <w:rsid w:val="00C25D43"/>
    <w:rsid w:val="00C3361D"/>
    <w:rsid w:val="00C36D50"/>
    <w:rsid w:val="00C422DF"/>
    <w:rsid w:val="00C44D4B"/>
    <w:rsid w:val="00C45022"/>
    <w:rsid w:val="00C4666F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A2337"/>
    <w:rsid w:val="00CB0684"/>
    <w:rsid w:val="00CC1170"/>
    <w:rsid w:val="00CC7FB3"/>
    <w:rsid w:val="00CD1BAB"/>
    <w:rsid w:val="00D006C2"/>
    <w:rsid w:val="00D02A73"/>
    <w:rsid w:val="00D07248"/>
    <w:rsid w:val="00D12D80"/>
    <w:rsid w:val="00D30CB0"/>
    <w:rsid w:val="00D339C9"/>
    <w:rsid w:val="00D34AE4"/>
    <w:rsid w:val="00D369C3"/>
    <w:rsid w:val="00D3768F"/>
    <w:rsid w:val="00D46094"/>
    <w:rsid w:val="00D5163A"/>
    <w:rsid w:val="00D6027F"/>
    <w:rsid w:val="00D6746A"/>
    <w:rsid w:val="00D77AC8"/>
    <w:rsid w:val="00D861D6"/>
    <w:rsid w:val="00DA18D8"/>
    <w:rsid w:val="00DA230D"/>
    <w:rsid w:val="00DA70A6"/>
    <w:rsid w:val="00DA7E6D"/>
    <w:rsid w:val="00DC11C9"/>
    <w:rsid w:val="00DC1A8E"/>
    <w:rsid w:val="00DC4437"/>
    <w:rsid w:val="00DC776C"/>
    <w:rsid w:val="00DD38F3"/>
    <w:rsid w:val="00DD5357"/>
    <w:rsid w:val="00DD5E17"/>
    <w:rsid w:val="00DE266E"/>
    <w:rsid w:val="00DE5017"/>
    <w:rsid w:val="00DE56A9"/>
    <w:rsid w:val="00DF2BC3"/>
    <w:rsid w:val="00DF3FED"/>
    <w:rsid w:val="00DF4881"/>
    <w:rsid w:val="00DF6E67"/>
    <w:rsid w:val="00E006CE"/>
    <w:rsid w:val="00E170DF"/>
    <w:rsid w:val="00E26C47"/>
    <w:rsid w:val="00E30312"/>
    <w:rsid w:val="00E327C1"/>
    <w:rsid w:val="00E35231"/>
    <w:rsid w:val="00E37217"/>
    <w:rsid w:val="00E417DE"/>
    <w:rsid w:val="00E63F52"/>
    <w:rsid w:val="00E713F3"/>
    <w:rsid w:val="00E73A09"/>
    <w:rsid w:val="00E7480B"/>
    <w:rsid w:val="00E81D89"/>
    <w:rsid w:val="00E839E6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97B0E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1FB9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70C4-3A23-4840-9FFD-9CBC6E6B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1333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Formularz oferty</vt:lpstr>
    </vt:vector>
  </TitlesOfParts>
  <Company>Hewlett-Packard Company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Formularz oferty</dc:title>
  <dc:subject/>
  <dc:creator/>
  <cp:keywords>body leasing</cp:keywords>
  <dc:description/>
  <cp:lastModifiedBy>Katarzyna Niedźwiedzka-Rozkosz</cp:lastModifiedBy>
  <cp:revision>22</cp:revision>
  <cp:lastPrinted>2019-11-05T09:11:00Z</cp:lastPrinted>
  <dcterms:created xsi:type="dcterms:W3CDTF">2024-02-28T20:15:00Z</dcterms:created>
  <dcterms:modified xsi:type="dcterms:W3CDTF">2024-05-13T13:07:00Z</dcterms:modified>
</cp:coreProperties>
</file>