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91690" w14:textId="77777777" w:rsidR="00974C12" w:rsidRPr="009204A5" w:rsidRDefault="00974C12" w:rsidP="009204A5">
      <w:pPr>
        <w:spacing w:line="259" w:lineRule="auto"/>
        <w:rPr>
          <w:rFonts w:asciiTheme="minorHAnsi" w:hAnsiTheme="minorHAnsi" w:cstheme="minorHAnsi"/>
          <w:sz w:val="20"/>
          <w:szCs w:val="20"/>
        </w:rPr>
      </w:pPr>
      <w:bookmarkStart w:id="0" w:name="_Toc90480485"/>
    </w:p>
    <w:p w14:paraId="61691691" w14:textId="77777777" w:rsidR="00974C12" w:rsidRPr="009204A5" w:rsidRDefault="00974C12" w:rsidP="009204A5">
      <w:pPr>
        <w:spacing w:line="259" w:lineRule="auto"/>
        <w:rPr>
          <w:rFonts w:asciiTheme="minorHAnsi" w:hAnsiTheme="minorHAnsi" w:cstheme="minorHAnsi"/>
          <w:sz w:val="20"/>
          <w:szCs w:val="20"/>
        </w:rPr>
      </w:pPr>
    </w:p>
    <w:p w14:paraId="61691692" w14:textId="77777777" w:rsidR="00974C12" w:rsidRPr="009204A5" w:rsidRDefault="00974C12" w:rsidP="009204A5">
      <w:pPr>
        <w:spacing w:line="259" w:lineRule="auto"/>
        <w:jc w:val="center"/>
        <w:rPr>
          <w:rFonts w:asciiTheme="minorHAnsi" w:hAnsiTheme="minorHAnsi" w:cstheme="minorHAnsi"/>
          <w:sz w:val="20"/>
          <w:szCs w:val="20"/>
        </w:rPr>
      </w:pPr>
    </w:p>
    <w:p w14:paraId="61691693" w14:textId="77777777" w:rsidR="00974C12" w:rsidRPr="009204A5" w:rsidRDefault="00974C12" w:rsidP="009204A5">
      <w:pPr>
        <w:spacing w:line="259" w:lineRule="auto"/>
        <w:jc w:val="center"/>
        <w:rPr>
          <w:rFonts w:asciiTheme="minorHAnsi" w:hAnsiTheme="minorHAnsi" w:cstheme="minorHAnsi"/>
          <w:sz w:val="20"/>
          <w:szCs w:val="20"/>
        </w:rPr>
      </w:pPr>
    </w:p>
    <w:p w14:paraId="61691694" w14:textId="77777777" w:rsidR="00974C12" w:rsidRPr="009204A5" w:rsidRDefault="00974C12" w:rsidP="009204A5">
      <w:pPr>
        <w:spacing w:line="259" w:lineRule="auto"/>
        <w:jc w:val="center"/>
        <w:rPr>
          <w:rFonts w:asciiTheme="minorHAnsi" w:hAnsiTheme="minorHAnsi" w:cstheme="minorHAnsi"/>
          <w:sz w:val="20"/>
          <w:szCs w:val="20"/>
        </w:rPr>
      </w:pPr>
    </w:p>
    <w:p w14:paraId="61691695" w14:textId="77777777" w:rsidR="00974C12" w:rsidRPr="009204A5" w:rsidRDefault="00974C12" w:rsidP="009204A5">
      <w:pPr>
        <w:spacing w:line="259" w:lineRule="auto"/>
        <w:jc w:val="center"/>
        <w:rPr>
          <w:rFonts w:asciiTheme="minorHAnsi" w:hAnsiTheme="minorHAnsi" w:cstheme="minorHAnsi"/>
          <w:sz w:val="20"/>
          <w:szCs w:val="20"/>
        </w:rPr>
      </w:pPr>
    </w:p>
    <w:p w14:paraId="61691696" w14:textId="77777777" w:rsidR="00974C12" w:rsidRPr="009204A5" w:rsidRDefault="00974C12" w:rsidP="009204A5">
      <w:pPr>
        <w:spacing w:line="259" w:lineRule="auto"/>
        <w:jc w:val="center"/>
        <w:rPr>
          <w:rFonts w:asciiTheme="minorHAnsi" w:hAnsiTheme="minorHAnsi" w:cstheme="minorHAnsi"/>
          <w:sz w:val="20"/>
          <w:szCs w:val="20"/>
        </w:rPr>
      </w:pPr>
    </w:p>
    <w:p w14:paraId="4ECCDDB0" w14:textId="77777777" w:rsidR="002442D9" w:rsidRPr="009204A5" w:rsidRDefault="002442D9" w:rsidP="009204A5">
      <w:pPr>
        <w:spacing w:line="259" w:lineRule="auto"/>
        <w:jc w:val="center"/>
        <w:rPr>
          <w:rFonts w:asciiTheme="minorHAnsi" w:hAnsiTheme="minorHAnsi" w:cstheme="minorHAnsi"/>
          <w:b/>
          <w:sz w:val="20"/>
          <w:szCs w:val="20"/>
        </w:rPr>
      </w:pPr>
    </w:p>
    <w:p w14:paraId="4CC5F3BF" w14:textId="77777777" w:rsidR="002442D9" w:rsidRPr="009204A5" w:rsidRDefault="002442D9" w:rsidP="009204A5">
      <w:pPr>
        <w:spacing w:line="259" w:lineRule="auto"/>
        <w:jc w:val="center"/>
        <w:rPr>
          <w:rFonts w:asciiTheme="minorHAnsi" w:hAnsiTheme="minorHAnsi" w:cstheme="minorHAnsi"/>
          <w:b/>
          <w:sz w:val="20"/>
          <w:szCs w:val="20"/>
        </w:rPr>
      </w:pPr>
    </w:p>
    <w:p w14:paraId="61691697" w14:textId="5B5DB6F7"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 xml:space="preserve">Załącznik nr </w:t>
      </w:r>
      <w:r w:rsidR="001528B9">
        <w:rPr>
          <w:rFonts w:asciiTheme="minorHAnsi" w:hAnsiTheme="minorHAnsi" w:cstheme="minorHAnsi"/>
          <w:b/>
          <w:sz w:val="44"/>
          <w:szCs w:val="44"/>
        </w:rPr>
        <w:t>1</w:t>
      </w:r>
    </w:p>
    <w:p w14:paraId="61691698" w14:textId="77777777"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Szczegółowy opis przedmiotu zamówienia</w:t>
      </w:r>
    </w:p>
    <w:p w14:paraId="61691699" w14:textId="77777777" w:rsidR="00974C12" w:rsidRPr="009204A5" w:rsidRDefault="00974C12" w:rsidP="009204A5">
      <w:pPr>
        <w:spacing w:line="259" w:lineRule="auto"/>
        <w:jc w:val="center"/>
        <w:rPr>
          <w:rFonts w:asciiTheme="minorHAnsi" w:hAnsiTheme="minorHAnsi" w:cstheme="minorHAnsi"/>
          <w:sz w:val="20"/>
          <w:szCs w:val="20"/>
        </w:rPr>
      </w:pPr>
    </w:p>
    <w:p w14:paraId="6169169A" w14:textId="77777777" w:rsidR="00974C12" w:rsidRPr="009204A5" w:rsidRDefault="00974C12" w:rsidP="009204A5">
      <w:pPr>
        <w:spacing w:line="259" w:lineRule="auto"/>
        <w:jc w:val="center"/>
        <w:rPr>
          <w:rFonts w:asciiTheme="minorHAnsi" w:hAnsiTheme="minorHAnsi" w:cstheme="minorHAnsi"/>
          <w:sz w:val="20"/>
          <w:szCs w:val="20"/>
        </w:rPr>
      </w:pPr>
    </w:p>
    <w:p w14:paraId="6169169B" w14:textId="77777777" w:rsidR="00974C12" w:rsidRPr="009204A5" w:rsidRDefault="00974C12" w:rsidP="009204A5">
      <w:pPr>
        <w:spacing w:line="259" w:lineRule="auto"/>
        <w:jc w:val="center"/>
        <w:rPr>
          <w:rFonts w:asciiTheme="minorHAnsi" w:hAnsiTheme="minorHAnsi" w:cstheme="minorHAnsi"/>
          <w:sz w:val="20"/>
          <w:szCs w:val="20"/>
        </w:rPr>
      </w:pPr>
    </w:p>
    <w:p w14:paraId="6169169C" w14:textId="77777777" w:rsidR="00974C12" w:rsidRPr="009204A5" w:rsidRDefault="00974C12" w:rsidP="009204A5">
      <w:pPr>
        <w:spacing w:line="259" w:lineRule="auto"/>
        <w:jc w:val="center"/>
        <w:rPr>
          <w:rFonts w:asciiTheme="minorHAnsi" w:hAnsiTheme="minorHAnsi" w:cstheme="minorHAnsi"/>
          <w:sz w:val="20"/>
          <w:szCs w:val="20"/>
        </w:rPr>
      </w:pPr>
    </w:p>
    <w:p w14:paraId="6169169D" w14:textId="77777777" w:rsidR="00974C12" w:rsidRPr="009204A5" w:rsidRDefault="00974C12" w:rsidP="009204A5">
      <w:pPr>
        <w:spacing w:line="259" w:lineRule="auto"/>
        <w:jc w:val="center"/>
        <w:rPr>
          <w:rFonts w:asciiTheme="minorHAnsi" w:hAnsiTheme="minorHAnsi" w:cstheme="minorHAnsi"/>
          <w:sz w:val="20"/>
          <w:szCs w:val="20"/>
        </w:rPr>
      </w:pPr>
    </w:p>
    <w:p w14:paraId="6169169E" w14:textId="77777777" w:rsidR="00974C12" w:rsidRPr="009204A5" w:rsidRDefault="00974C12" w:rsidP="009204A5">
      <w:pPr>
        <w:spacing w:line="259" w:lineRule="auto"/>
        <w:jc w:val="center"/>
        <w:rPr>
          <w:rFonts w:asciiTheme="minorHAnsi" w:hAnsiTheme="minorHAnsi" w:cstheme="minorHAnsi"/>
          <w:sz w:val="20"/>
          <w:szCs w:val="20"/>
        </w:rPr>
      </w:pPr>
    </w:p>
    <w:p w14:paraId="6169169F" w14:textId="77777777" w:rsidR="00974C12" w:rsidRPr="009204A5" w:rsidRDefault="00974C12" w:rsidP="009204A5">
      <w:pPr>
        <w:spacing w:line="259" w:lineRule="auto"/>
        <w:jc w:val="center"/>
        <w:rPr>
          <w:rFonts w:asciiTheme="minorHAnsi" w:hAnsiTheme="minorHAnsi" w:cstheme="minorHAnsi"/>
          <w:sz w:val="20"/>
          <w:szCs w:val="20"/>
        </w:rPr>
      </w:pPr>
    </w:p>
    <w:p w14:paraId="616916A0" w14:textId="77777777" w:rsidR="00974C12" w:rsidRPr="009204A5" w:rsidRDefault="00974C12" w:rsidP="009204A5">
      <w:pPr>
        <w:spacing w:line="259" w:lineRule="auto"/>
        <w:jc w:val="center"/>
        <w:rPr>
          <w:rFonts w:asciiTheme="minorHAnsi" w:hAnsiTheme="minorHAnsi" w:cstheme="minorHAnsi"/>
          <w:sz w:val="20"/>
          <w:szCs w:val="20"/>
        </w:rPr>
      </w:pPr>
    </w:p>
    <w:p w14:paraId="616916A1" w14:textId="77777777" w:rsidR="00974C12" w:rsidRPr="009204A5" w:rsidRDefault="00974C12" w:rsidP="009204A5">
      <w:pPr>
        <w:spacing w:line="259" w:lineRule="auto"/>
        <w:jc w:val="center"/>
        <w:rPr>
          <w:rFonts w:asciiTheme="minorHAnsi" w:hAnsiTheme="minorHAnsi" w:cstheme="minorHAnsi"/>
          <w:sz w:val="20"/>
          <w:szCs w:val="20"/>
        </w:rPr>
      </w:pPr>
    </w:p>
    <w:p w14:paraId="616916A2" w14:textId="77777777" w:rsidR="00974C12" w:rsidRPr="009204A5" w:rsidRDefault="00974C12" w:rsidP="009204A5">
      <w:pPr>
        <w:spacing w:line="259" w:lineRule="auto"/>
        <w:jc w:val="center"/>
        <w:rPr>
          <w:rFonts w:asciiTheme="minorHAnsi" w:hAnsiTheme="minorHAnsi" w:cstheme="minorHAnsi"/>
          <w:sz w:val="20"/>
          <w:szCs w:val="20"/>
        </w:rPr>
      </w:pPr>
    </w:p>
    <w:p w14:paraId="616916A3" w14:textId="77777777" w:rsidR="00974C12" w:rsidRPr="009204A5" w:rsidRDefault="00974C12" w:rsidP="009204A5">
      <w:pPr>
        <w:spacing w:line="259" w:lineRule="auto"/>
        <w:jc w:val="center"/>
        <w:rPr>
          <w:rFonts w:asciiTheme="minorHAnsi" w:hAnsiTheme="minorHAnsi" w:cstheme="minorHAnsi"/>
          <w:sz w:val="20"/>
          <w:szCs w:val="20"/>
        </w:rPr>
      </w:pPr>
    </w:p>
    <w:p w14:paraId="616916A4" w14:textId="77777777" w:rsidR="00974C12" w:rsidRDefault="00974C12" w:rsidP="009204A5">
      <w:pPr>
        <w:spacing w:line="259" w:lineRule="auto"/>
        <w:jc w:val="center"/>
        <w:rPr>
          <w:rFonts w:asciiTheme="minorHAnsi" w:hAnsiTheme="minorHAnsi" w:cstheme="minorHAnsi"/>
          <w:sz w:val="20"/>
          <w:szCs w:val="20"/>
        </w:rPr>
      </w:pPr>
    </w:p>
    <w:p w14:paraId="77EDE610" w14:textId="77777777" w:rsidR="0069619A" w:rsidRDefault="0069619A" w:rsidP="009204A5">
      <w:pPr>
        <w:spacing w:line="259" w:lineRule="auto"/>
        <w:jc w:val="center"/>
        <w:rPr>
          <w:rFonts w:asciiTheme="minorHAnsi" w:hAnsiTheme="minorHAnsi" w:cstheme="minorHAnsi"/>
          <w:sz w:val="20"/>
          <w:szCs w:val="20"/>
        </w:rPr>
      </w:pPr>
    </w:p>
    <w:p w14:paraId="1D222911" w14:textId="77777777" w:rsidR="0069619A" w:rsidRDefault="0069619A" w:rsidP="009204A5">
      <w:pPr>
        <w:spacing w:line="259" w:lineRule="auto"/>
        <w:jc w:val="center"/>
        <w:rPr>
          <w:rFonts w:asciiTheme="minorHAnsi" w:hAnsiTheme="minorHAnsi" w:cstheme="minorHAnsi"/>
          <w:sz w:val="20"/>
          <w:szCs w:val="20"/>
        </w:rPr>
      </w:pPr>
    </w:p>
    <w:p w14:paraId="65E6C0E2" w14:textId="77777777" w:rsidR="0069619A" w:rsidRDefault="0069619A" w:rsidP="009204A5">
      <w:pPr>
        <w:spacing w:line="259" w:lineRule="auto"/>
        <w:jc w:val="center"/>
        <w:rPr>
          <w:rFonts w:asciiTheme="minorHAnsi" w:hAnsiTheme="minorHAnsi" w:cstheme="minorHAnsi"/>
          <w:sz w:val="20"/>
          <w:szCs w:val="20"/>
        </w:rPr>
      </w:pPr>
    </w:p>
    <w:p w14:paraId="0D64AEFF" w14:textId="77777777" w:rsidR="0069619A" w:rsidRDefault="0069619A" w:rsidP="009204A5">
      <w:pPr>
        <w:spacing w:line="259" w:lineRule="auto"/>
        <w:jc w:val="center"/>
        <w:rPr>
          <w:rFonts w:asciiTheme="minorHAnsi" w:hAnsiTheme="minorHAnsi" w:cstheme="minorHAnsi"/>
          <w:sz w:val="20"/>
          <w:szCs w:val="20"/>
        </w:rPr>
      </w:pPr>
    </w:p>
    <w:p w14:paraId="3498582D" w14:textId="77777777" w:rsidR="0069619A" w:rsidRDefault="0069619A" w:rsidP="009204A5">
      <w:pPr>
        <w:spacing w:line="259" w:lineRule="auto"/>
        <w:jc w:val="center"/>
        <w:rPr>
          <w:rFonts w:asciiTheme="minorHAnsi" w:hAnsiTheme="minorHAnsi" w:cstheme="minorHAnsi"/>
          <w:sz w:val="20"/>
          <w:szCs w:val="20"/>
        </w:rPr>
      </w:pPr>
    </w:p>
    <w:p w14:paraId="43FBAE45" w14:textId="77777777" w:rsidR="0069619A" w:rsidRDefault="0069619A" w:rsidP="009204A5">
      <w:pPr>
        <w:spacing w:line="259" w:lineRule="auto"/>
        <w:jc w:val="center"/>
        <w:rPr>
          <w:rFonts w:asciiTheme="minorHAnsi" w:hAnsiTheme="minorHAnsi" w:cstheme="minorHAnsi"/>
          <w:sz w:val="20"/>
          <w:szCs w:val="20"/>
        </w:rPr>
      </w:pPr>
    </w:p>
    <w:p w14:paraId="6332C1F4" w14:textId="77777777" w:rsidR="0069619A" w:rsidRDefault="0069619A" w:rsidP="009204A5">
      <w:pPr>
        <w:spacing w:line="259" w:lineRule="auto"/>
        <w:jc w:val="center"/>
        <w:rPr>
          <w:rFonts w:asciiTheme="minorHAnsi" w:hAnsiTheme="minorHAnsi" w:cstheme="minorHAnsi"/>
          <w:sz w:val="20"/>
          <w:szCs w:val="20"/>
        </w:rPr>
      </w:pPr>
    </w:p>
    <w:p w14:paraId="3160CF17" w14:textId="77777777" w:rsidR="0069619A" w:rsidRDefault="0069619A" w:rsidP="009204A5">
      <w:pPr>
        <w:spacing w:line="259" w:lineRule="auto"/>
        <w:jc w:val="center"/>
        <w:rPr>
          <w:rFonts w:asciiTheme="minorHAnsi" w:hAnsiTheme="minorHAnsi" w:cstheme="minorHAnsi"/>
          <w:sz w:val="20"/>
          <w:szCs w:val="20"/>
        </w:rPr>
      </w:pPr>
    </w:p>
    <w:p w14:paraId="09B5F77F" w14:textId="77777777" w:rsidR="0069619A" w:rsidRDefault="0069619A" w:rsidP="009204A5">
      <w:pPr>
        <w:spacing w:line="259" w:lineRule="auto"/>
        <w:jc w:val="center"/>
        <w:rPr>
          <w:rFonts w:asciiTheme="minorHAnsi" w:hAnsiTheme="minorHAnsi" w:cstheme="minorHAnsi"/>
          <w:sz w:val="20"/>
          <w:szCs w:val="20"/>
        </w:rPr>
      </w:pPr>
    </w:p>
    <w:p w14:paraId="6AD28046" w14:textId="77777777" w:rsidR="0069619A" w:rsidRDefault="0069619A" w:rsidP="009204A5">
      <w:pPr>
        <w:spacing w:line="259" w:lineRule="auto"/>
        <w:jc w:val="center"/>
        <w:rPr>
          <w:rFonts w:asciiTheme="minorHAnsi" w:hAnsiTheme="minorHAnsi" w:cstheme="minorHAnsi"/>
          <w:sz w:val="20"/>
          <w:szCs w:val="20"/>
        </w:rPr>
      </w:pPr>
    </w:p>
    <w:p w14:paraId="36A605BD" w14:textId="77777777" w:rsidR="0069619A" w:rsidRDefault="0069619A" w:rsidP="009204A5">
      <w:pPr>
        <w:spacing w:line="259" w:lineRule="auto"/>
        <w:jc w:val="center"/>
        <w:rPr>
          <w:rFonts w:asciiTheme="minorHAnsi" w:hAnsiTheme="minorHAnsi" w:cstheme="minorHAnsi"/>
          <w:sz w:val="20"/>
          <w:szCs w:val="20"/>
        </w:rPr>
      </w:pPr>
    </w:p>
    <w:p w14:paraId="4866232B" w14:textId="77777777" w:rsidR="0069619A" w:rsidRDefault="0069619A" w:rsidP="009204A5">
      <w:pPr>
        <w:spacing w:line="259" w:lineRule="auto"/>
        <w:jc w:val="center"/>
        <w:rPr>
          <w:rFonts w:asciiTheme="minorHAnsi" w:hAnsiTheme="minorHAnsi" w:cstheme="minorHAnsi"/>
          <w:sz w:val="20"/>
          <w:szCs w:val="20"/>
        </w:rPr>
      </w:pPr>
    </w:p>
    <w:p w14:paraId="28E13659" w14:textId="77777777" w:rsidR="0069619A" w:rsidRDefault="0069619A" w:rsidP="009204A5">
      <w:pPr>
        <w:spacing w:line="259" w:lineRule="auto"/>
        <w:jc w:val="center"/>
        <w:rPr>
          <w:rFonts w:asciiTheme="minorHAnsi" w:hAnsiTheme="minorHAnsi" w:cstheme="minorHAnsi"/>
          <w:sz w:val="20"/>
          <w:szCs w:val="20"/>
        </w:rPr>
      </w:pPr>
    </w:p>
    <w:p w14:paraId="79241C4F" w14:textId="77777777" w:rsidR="0069619A" w:rsidRDefault="0069619A" w:rsidP="009204A5">
      <w:pPr>
        <w:spacing w:line="259" w:lineRule="auto"/>
        <w:jc w:val="center"/>
        <w:rPr>
          <w:rFonts w:asciiTheme="minorHAnsi" w:hAnsiTheme="minorHAnsi" w:cstheme="minorHAnsi"/>
          <w:sz w:val="20"/>
          <w:szCs w:val="20"/>
        </w:rPr>
      </w:pPr>
    </w:p>
    <w:p w14:paraId="495EB35D" w14:textId="77777777" w:rsidR="0069619A" w:rsidRDefault="0069619A" w:rsidP="009204A5">
      <w:pPr>
        <w:spacing w:line="259" w:lineRule="auto"/>
        <w:jc w:val="center"/>
        <w:rPr>
          <w:rFonts w:asciiTheme="minorHAnsi" w:hAnsiTheme="minorHAnsi" w:cstheme="minorHAnsi"/>
          <w:sz w:val="20"/>
          <w:szCs w:val="20"/>
        </w:rPr>
      </w:pPr>
    </w:p>
    <w:p w14:paraId="7E6B707C" w14:textId="77777777" w:rsidR="0069619A" w:rsidRDefault="0069619A" w:rsidP="009204A5">
      <w:pPr>
        <w:spacing w:line="259" w:lineRule="auto"/>
        <w:jc w:val="center"/>
        <w:rPr>
          <w:rFonts w:asciiTheme="minorHAnsi" w:hAnsiTheme="minorHAnsi" w:cstheme="minorHAnsi"/>
          <w:sz w:val="20"/>
          <w:szCs w:val="20"/>
        </w:rPr>
      </w:pPr>
    </w:p>
    <w:p w14:paraId="4ABB2E5B" w14:textId="77777777" w:rsidR="0069619A" w:rsidRDefault="0069619A" w:rsidP="009204A5">
      <w:pPr>
        <w:spacing w:line="259" w:lineRule="auto"/>
        <w:jc w:val="center"/>
        <w:rPr>
          <w:rFonts w:asciiTheme="minorHAnsi" w:hAnsiTheme="minorHAnsi" w:cstheme="minorHAnsi"/>
          <w:sz w:val="20"/>
          <w:szCs w:val="20"/>
        </w:rPr>
      </w:pPr>
    </w:p>
    <w:p w14:paraId="150911DD" w14:textId="77777777" w:rsidR="0069619A" w:rsidRDefault="0069619A" w:rsidP="009204A5">
      <w:pPr>
        <w:spacing w:line="259" w:lineRule="auto"/>
        <w:jc w:val="center"/>
        <w:rPr>
          <w:rFonts w:asciiTheme="minorHAnsi" w:hAnsiTheme="minorHAnsi" w:cstheme="minorHAnsi"/>
          <w:sz w:val="20"/>
          <w:szCs w:val="20"/>
        </w:rPr>
      </w:pPr>
    </w:p>
    <w:p w14:paraId="2E12BE68" w14:textId="77777777" w:rsidR="0069619A" w:rsidRPr="009204A5" w:rsidRDefault="0069619A" w:rsidP="009204A5">
      <w:pPr>
        <w:spacing w:line="259" w:lineRule="auto"/>
        <w:jc w:val="center"/>
        <w:rPr>
          <w:rFonts w:asciiTheme="minorHAnsi" w:hAnsiTheme="minorHAnsi" w:cstheme="minorHAnsi"/>
          <w:sz w:val="20"/>
          <w:szCs w:val="20"/>
        </w:rPr>
      </w:pPr>
    </w:p>
    <w:p w14:paraId="616916A5" w14:textId="77777777" w:rsidR="00974C12" w:rsidRPr="009204A5" w:rsidRDefault="00974C12" w:rsidP="009204A5">
      <w:pPr>
        <w:spacing w:line="259" w:lineRule="auto"/>
        <w:jc w:val="center"/>
        <w:rPr>
          <w:rFonts w:asciiTheme="minorHAnsi" w:hAnsiTheme="minorHAnsi" w:cstheme="minorHAnsi"/>
          <w:sz w:val="20"/>
          <w:szCs w:val="20"/>
        </w:rPr>
      </w:pPr>
    </w:p>
    <w:p w14:paraId="616916A6" w14:textId="77777777" w:rsidR="00974C12" w:rsidRPr="009204A5" w:rsidRDefault="00974C12" w:rsidP="009204A5">
      <w:pPr>
        <w:spacing w:line="259" w:lineRule="auto"/>
        <w:jc w:val="center"/>
        <w:rPr>
          <w:rFonts w:asciiTheme="minorHAnsi" w:hAnsiTheme="minorHAnsi" w:cstheme="minorHAnsi"/>
          <w:sz w:val="20"/>
          <w:szCs w:val="20"/>
        </w:rPr>
      </w:pPr>
    </w:p>
    <w:p w14:paraId="6780E36E" w14:textId="177C1FB4" w:rsidR="00AD3496" w:rsidRPr="009204A5" w:rsidRDefault="00AD3496" w:rsidP="009204A5">
      <w:pPr>
        <w:tabs>
          <w:tab w:val="center" w:pos="4536"/>
          <w:tab w:val="left" w:pos="7125"/>
        </w:tabs>
        <w:spacing w:line="259" w:lineRule="auto"/>
        <w:rPr>
          <w:rFonts w:asciiTheme="minorHAnsi" w:hAnsiTheme="minorHAnsi" w:cstheme="minorHAnsi"/>
          <w:sz w:val="20"/>
          <w:szCs w:val="20"/>
        </w:rPr>
      </w:pPr>
      <w:r w:rsidRPr="009204A5">
        <w:rPr>
          <w:rFonts w:asciiTheme="minorHAnsi" w:hAnsiTheme="minorHAnsi" w:cstheme="minorHAnsi"/>
          <w:sz w:val="20"/>
          <w:szCs w:val="20"/>
        </w:rPr>
        <w:tab/>
      </w:r>
      <w:r w:rsidR="00603621">
        <w:rPr>
          <w:rFonts w:asciiTheme="minorHAnsi" w:hAnsiTheme="minorHAnsi" w:cstheme="minorHAnsi"/>
          <w:sz w:val="20"/>
          <w:szCs w:val="20"/>
        </w:rPr>
        <w:t xml:space="preserve">Gmina </w:t>
      </w:r>
      <w:r w:rsidR="007E4976">
        <w:rPr>
          <w:rFonts w:asciiTheme="minorHAnsi" w:hAnsiTheme="minorHAnsi" w:cstheme="minorHAnsi"/>
          <w:sz w:val="20"/>
          <w:szCs w:val="20"/>
        </w:rPr>
        <w:t>Oleszyce</w:t>
      </w:r>
      <w:r w:rsidRPr="009204A5">
        <w:rPr>
          <w:rFonts w:asciiTheme="minorHAnsi" w:hAnsiTheme="minorHAnsi" w:cstheme="minorHAnsi"/>
          <w:sz w:val="20"/>
          <w:szCs w:val="20"/>
        </w:rPr>
        <w:tab/>
      </w:r>
    </w:p>
    <w:p w14:paraId="616916A7" w14:textId="356BF1C5" w:rsidR="00974C12" w:rsidRPr="009204A5" w:rsidRDefault="00AC70EC" w:rsidP="009204A5">
      <w:pPr>
        <w:spacing w:line="259" w:lineRule="auto"/>
        <w:jc w:val="center"/>
        <w:rPr>
          <w:rFonts w:asciiTheme="minorHAnsi" w:hAnsiTheme="minorHAnsi" w:cstheme="minorHAnsi"/>
          <w:sz w:val="20"/>
          <w:szCs w:val="20"/>
        </w:rPr>
      </w:pPr>
      <w:r>
        <w:rPr>
          <w:rFonts w:asciiTheme="minorHAnsi" w:hAnsiTheme="minorHAnsi" w:cstheme="minorHAnsi"/>
          <w:sz w:val="20"/>
          <w:szCs w:val="20"/>
        </w:rPr>
        <w:t>Ma</w:t>
      </w:r>
      <w:r w:rsidR="00AC30F6">
        <w:rPr>
          <w:rFonts w:asciiTheme="minorHAnsi" w:hAnsiTheme="minorHAnsi" w:cstheme="minorHAnsi"/>
          <w:sz w:val="20"/>
          <w:szCs w:val="20"/>
        </w:rPr>
        <w:t>j</w:t>
      </w:r>
      <w:r w:rsidR="00974C12" w:rsidRPr="009204A5">
        <w:rPr>
          <w:rFonts w:asciiTheme="minorHAnsi" w:hAnsiTheme="minorHAnsi" w:cstheme="minorHAnsi"/>
          <w:sz w:val="20"/>
          <w:szCs w:val="20"/>
        </w:rPr>
        <w:t xml:space="preserve"> 202</w:t>
      </w:r>
      <w:r w:rsidR="002442D9" w:rsidRPr="009204A5">
        <w:rPr>
          <w:rFonts w:asciiTheme="minorHAnsi" w:hAnsiTheme="minorHAnsi" w:cstheme="minorHAnsi"/>
          <w:sz w:val="20"/>
          <w:szCs w:val="20"/>
        </w:rPr>
        <w:t>4</w:t>
      </w:r>
    </w:p>
    <w:p w14:paraId="616916A8"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616916A9" w14:textId="77777777" w:rsidR="005F01F7" w:rsidRPr="009204A5" w:rsidRDefault="005F01F7" w:rsidP="009204A5">
          <w:pPr>
            <w:pStyle w:val="Nagwekspisutreci"/>
            <w:spacing w:before="0"/>
            <w:rPr>
              <w:rFonts w:asciiTheme="minorHAnsi" w:hAnsiTheme="minorHAnsi" w:cstheme="minorHAnsi"/>
              <w:sz w:val="20"/>
              <w:szCs w:val="20"/>
            </w:rPr>
          </w:pPr>
          <w:r w:rsidRPr="009204A5">
            <w:rPr>
              <w:rFonts w:asciiTheme="minorHAnsi" w:hAnsiTheme="minorHAnsi" w:cstheme="minorHAnsi"/>
              <w:sz w:val="20"/>
              <w:szCs w:val="20"/>
            </w:rPr>
            <w:t>Spis treści</w:t>
          </w:r>
        </w:p>
        <w:p w14:paraId="00BF9991" w14:textId="77777777" w:rsidR="000B42B2" w:rsidRDefault="000A4FB9">
          <w:pPr>
            <w:pStyle w:val="Spistreci2"/>
            <w:tabs>
              <w:tab w:val="left" w:pos="720"/>
              <w:tab w:val="right" w:leader="dot" w:pos="9062"/>
            </w:tabs>
            <w:rPr>
              <w:noProof/>
            </w:rPr>
          </w:pPr>
          <w:r>
            <w:rPr>
              <w:rFonts w:asciiTheme="minorHAnsi" w:hAnsiTheme="minorHAnsi" w:cstheme="minorHAnsi"/>
              <w:sz w:val="20"/>
              <w:szCs w:val="20"/>
            </w:rPr>
            <w:t xml:space="preserve">      </w:t>
          </w:r>
          <w:r w:rsidR="00B369AD" w:rsidRPr="009204A5">
            <w:rPr>
              <w:rFonts w:asciiTheme="minorHAnsi" w:hAnsiTheme="minorHAnsi" w:cstheme="minorHAnsi"/>
              <w:sz w:val="20"/>
              <w:szCs w:val="20"/>
            </w:rPr>
            <w:fldChar w:fldCharType="begin"/>
          </w:r>
          <w:r w:rsidR="005F01F7" w:rsidRPr="009204A5">
            <w:rPr>
              <w:rFonts w:asciiTheme="minorHAnsi" w:hAnsiTheme="minorHAnsi" w:cstheme="minorHAnsi"/>
              <w:sz w:val="20"/>
              <w:szCs w:val="20"/>
            </w:rPr>
            <w:instrText xml:space="preserve"> TOC \o "1-3" \h \z \u </w:instrText>
          </w:r>
          <w:r w:rsidR="00B369AD" w:rsidRPr="009204A5">
            <w:rPr>
              <w:rFonts w:asciiTheme="minorHAnsi" w:hAnsiTheme="minorHAnsi" w:cstheme="minorHAnsi"/>
              <w:sz w:val="20"/>
              <w:szCs w:val="20"/>
            </w:rPr>
            <w:fldChar w:fldCharType="separate"/>
          </w:r>
        </w:p>
        <w:p w14:paraId="51730553" w14:textId="050A0C9F" w:rsidR="000B42B2" w:rsidRDefault="000B42B2">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11" w:history="1">
            <w:r w:rsidRPr="00EE4CE5">
              <w:rPr>
                <w:rStyle w:val="Hipercze"/>
                <w:rFonts w:cstheme="minorHAnsi"/>
                <w:noProof/>
              </w:rPr>
              <w:t>1.</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Wymagania ogólne dla urządzeń i oprogramowania sieciowego.</w:t>
            </w:r>
            <w:r>
              <w:rPr>
                <w:noProof/>
                <w:webHidden/>
              </w:rPr>
              <w:tab/>
            </w:r>
            <w:r>
              <w:rPr>
                <w:noProof/>
                <w:webHidden/>
              </w:rPr>
              <w:fldChar w:fldCharType="begin"/>
            </w:r>
            <w:r>
              <w:rPr>
                <w:noProof/>
                <w:webHidden/>
              </w:rPr>
              <w:instrText xml:space="preserve"> PAGEREF _Toc167258211 \h </w:instrText>
            </w:r>
            <w:r>
              <w:rPr>
                <w:noProof/>
                <w:webHidden/>
              </w:rPr>
            </w:r>
            <w:r>
              <w:rPr>
                <w:noProof/>
                <w:webHidden/>
              </w:rPr>
              <w:fldChar w:fldCharType="separate"/>
            </w:r>
            <w:r>
              <w:rPr>
                <w:noProof/>
                <w:webHidden/>
              </w:rPr>
              <w:t>3</w:t>
            </w:r>
            <w:r>
              <w:rPr>
                <w:noProof/>
                <w:webHidden/>
              </w:rPr>
              <w:fldChar w:fldCharType="end"/>
            </w:r>
          </w:hyperlink>
        </w:p>
        <w:p w14:paraId="44A01D17" w14:textId="1B61CFEC" w:rsidR="000B42B2" w:rsidRDefault="000B42B2">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12" w:history="1">
            <w:r w:rsidRPr="00EE4CE5">
              <w:rPr>
                <w:rStyle w:val="Hipercze"/>
                <w:rFonts w:cstheme="minorHAnsi"/>
                <w:noProof/>
              </w:rPr>
              <w:t>2.</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Wymagania gwarancyjne.</w:t>
            </w:r>
            <w:r>
              <w:rPr>
                <w:noProof/>
                <w:webHidden/>
              </w:rPr>
              <w:tab/>
            </w:r>
            <w:r>
              <w:rPr>
                <w:noProof/>
                <w:webHidden/>
              </w:rPr>
              <w:fldChar w:fldCharType="begin"/>
            </w:r>
            <w:r>
              <w:rPr>
                <w:noProof/>
                <w:webHidden/>
              </w:rPr>
              <w:instrText xml:space="preserve"> PAGEREF _Toc167258212 \h </w:instrText>
            </w:r>
            <w:r>
              <w:rPr>
                <w:noProof/>
                <w:webHidden/>
              </w:rPr>
            </w:r>
            <w:r>
              <w:rPr>
                <w:noProof/>
                <w:webHidden/>
              </w:rPr>
              <w:fldChar w:fldCharType="separate"/>
            </w:r>
            <w:r>
              <w:rPr>
                <w:noProof/>
                <w:webHidden/>
              </w:rPr>
              <w:t>3</w:t>
            </w:r>
            <w:r>
              <w:rPr>
                <w:noProof/>
                <w:webHidden/>
              </w:rPr>
              <w:fldChar w:fldCharType="end"/>
            </w:r>
          </w:hyperlink>
        </w:p>
        <w:p w14:paraId="4D88DBCA" w14:textId="44F07805" w:rsidR="000B42B2" w:rsidRDefault="000B42B2">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13" w:history="1">
            <w:r w:rsidRPr="00EE4CE5">
              <w:rPr>
                <w:rStyle w:val="Hipercze"/>
                <w:rFonts w:cstheme="minorHAnsi"/>
                <w:noProof/>
              </w:rPr>
              <w:t>3.</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Miejsce instalacji sprzętu i oprogramowania/systemu.</w:t>
            </w:r>
            <w:r>
              <w:rPr>
                <w:noProof/>
                <w:webHidden/>
              </w:rPr>
              <w:tab/>
            </w:r>
            <w:r>
              <w:rPr>
                <w:noProof/>
                <w:webHidden/>
              </w:rPr>
              <w:fldChar w:fldCharType="begin"/>
            </w:r>
            <w:r>
              <w:rPr>
                <w:noProof/>
                <w:webHidden/>
              </w:rPr>
              <w:instrText xml:space="preserve"> PAGEREF _Toc167258213 \h </w:instrText>
            </w:r>
            <w:r>
              <w:rPr>
                <w:noProof/>
                <w:webHidden/>
              </w:rPr>
            </w:r>
            <w:r>
              <w:rPr>
                <w:noProof/>
                <w:webHidden/>
              </w:rPr>
              <w:fldChar w:fldCharType="separate"/>
            </w:r>
            <w:r>
              <w:rPr>
                <w:noProof/>
                <w:webHidden/>
              </w:rPr>
              <w:t>3</w:t>
            </w:r>
            <w:r>
              <w:rPr>
                <w:noProof/>
                <w:webHidden/>
              </w:rPr>
              <w:fldChar w:fldCharType="end"/>
            </w:r>
          </w:hyperlink>
        </w:p>
        <w:p w14:paraId="1664A575" w14:textId="75589668" w:rsidR="000B42B2" w:rsidRDefault="000B42B2">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14" w:history="1">
            <w:r w:rsidRPr="00EE4CE5">
              <w:rPr>
                <w:rStyle w:val="Hipercze"/>
                <w:rFonts w:cstheme="minorHAnsi"/>
                <w:noProof/>
              </w:rPr>
              <w:t>4.</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Zestawienie zakresu dostaw i usług.</w:t>
            </w:r>
            <w:r>
              <w:rPr>
                <w:noProof/>
                <w:webHidden/>
              </w:rPr>
              <w:tab/>
            </w:r>
            <w:r>
              <w:rPr>
                <w:noProof/>
                <w:webHidden/>
              </w:rPr>
              <w:fldChar w:fldCharType="begin"/>
            </w:r>
            <w:r>
              <w:rPr>
                <w:noProof/>
                <w:webHidden/>
              </w:rPr>
              <w:instrText xml:space="preserve"> PAGEREF _Toc167258214 \h </w:instrText>
            </w:r>
            <w:r>
              <w:rPr>
                <w:noProof/>
                <w:webHidden/>
              </w:rPr>
            </w:r>
            <w:r>
              <w:rPr>
                <w:noProof/>
                <w:webHidden/>
              </w:rPr>
              <w:fldChar w:fldCharType="separate"/>
            </w:r>
            <w:r>
              <w:rPr>
                <w:noProof/>
                <w:webHidden/>
              </w:rPr>
              <w:t>4</w:t>
            </w:r>
            <w:r>
              <w:rPr>
                <w:noProof/>
                <w:webHidden/>
              </w:rPr>
              <w:fldChar w:fldCharType="end"/>
            </w:r>
          </w:hyperlink>
        </w:p>
        <w:p w14:paraId="2E2C4183" w14:textId="5C817BCE" w:rsidR="000B42B2" w:rsidRDefault="000B42B2">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15" w:history="1">
            <w:r w:rsidRPr="00EE4CE5">
              <w:rPr>
                <w:rStyle w:val="Hipercze"/>
                <w:rFonts w:cstheme="minorHAnsi"/>
                <w:noProof/>
              </w:rPr>
              <w:t>5.</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Szczegółów opis pozycji.</w:t>
            </w:r>
            <w:r>
              <w:rPr>
                <w:noProof/>
                <w:webHidden/>
              </w:rPr>
              <w:tab/>
            </w:r>
            <w:r>
              <w:rPr>
                <w:noProof/>
                <w:webHidden/>
              </w:rPr>
              <w:fldChar w:fldCharType="begin"/>
            </w:r>
            <w:r>
              <w:rPr>
                <w:noProof/>
                <w:webHidden/>
              </w:rPr>
              <w:instrText xml:space="preserve"> PAGEREF _Toc167258215 \h </w:instrText>
            </w:r>
            <w:r>
              <w:rPr>
                <w:noProof/>
                <w:webHidden/>
              </w:rPr>
            </w:r>
            <w:r>
              <w:rPr>
                <w:noProof/>
                <w:webHidden/>
              </w:rPr>
              <w:fldChar w:fldCharType="separate"/>
            </w:r>
            <w:r>
              <w:rPr>
                <w:noProof/>
                <w:webHidden/>
              </w:rPr>
              <w:t>6</w:t>
            </w:r>
            <w:r>
              <w:rPr>
                <w:noProof/>
                <w:webHidden/>
              </w:rPr>
              <w:fldChar w:fldCharType="end"/>
            </w:r>
          </w:hyperlink>
        </w:p>
        <w:p w14:paraId="72DA076B" w14:textId="2D0E1A0E" w:rsidR="000B42B2" w:rsidRDefault="000B42B2">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16" w:history="1">
            <w:r w:rsidRPr="00EE4CE5">
              <w:rPr>
                <w:rStyle w:val="Hipercze"/>
                <w:rFonts w:cstheme="minorHAnsi"/>
                <w:noProof/>
              </w:rPr>
              <w:t>5.1.</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Serwer – szt. 2 – wymagania minimalne</w:t>
            </w:r>
            <w:r>
              <w:rPr>
                <w:noProof/>
                <w:webHidden/>
              </w:rPr>
              <w:tab/>
            </w:r>
            <w:r>
              <w:rPr>
                <w:noProof/>
                <w:webHidden/>
              </w:rPr>
              <w:fldChar w:fldCharType="begin"/>
            </w:r>
            <w:r>
              <w:rPr>
                <w:noProof/>
                <w:webHidden/>
              </w:rPr>
              <w:instrText xml:space="preserve"> PAGEREF _Toc167258216 \h </w:instrText>
            </w:r>
            <w:r>
              <w:rPr>
                <w:noProof/>
                <w:webHidden/>
              </w:rPr>
            </w:r>
            <w:r>
              <w:rPr>
                <w:noProof/>
                <w:webHidden/>
              </w:rPr>
              <w:fldChar w:fldCharType="separate"/>
            </w:r>
            <w:r>
              <w:rPr>
                <w:noProof/>
                <w:webHidden/>
              </w:rPr>
              <w:t>6</w:t>
            </w:r>
            <w:r>
              <w:rPr>
                <w:noProof/>
                <w:webHidden/>
              </w:rPr>
              <w:fldChar w:fldCharType="end"/>
            </w:r>
          </w:hyperlink>
        </w:p>
        <w:p w14:paraId="315B82FE" w14:textId="0A6D6B86" w:rsidR="000B42B2" w:rsidRDefault="000B42B2">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17" w:history="1">
            <w:r w:rsidRPr="00EE4CE5">
              <w:rPr>
                <w:rStyle w:val="Hipercze"/>
                <w:rFonts w:cstheme="minorHAnsi"/>
                <w:noProof/>
              </w:rPr>
              <w:t>5.2.</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Macierz dyskowa – szt. 1 – wymagania minimalne</w:t>
            </w:r>
            <w:r>
              <w:rPr>
                <w:noProof/>
                <w:webHidden/>
              </w:rPr>
              <w:tab/>
            </w:r>
            <w:r>
              <w:rPr>
                <w:noProof/>
                <w:webHidden/>
              </w:rPr>
              <w:fldChar w:fldCharType="begin"/>
            </w:r>
            <w:r>
              <w:rPr>
                <w:noProof/>
                <w:webHidden/>
              </w:rPr>
              <w:instrText xml:space="preserve"> PAGEREF _Toc167258217 \h </w:instrText>
            </w:r>
            <w:r>
              <w:rPr>
                <w:noProof/>
                <w:webHidden/>
              </w:rPr>
            </w:r>
            <w:r>
              <w:rPr>
                <w:noProof/>
                <w:webHidden/>
              </w:rPr>
              <w:fldChar w:fldCharType="separate"/>
            </w:r>
            <w:r>
              <w:rPr>
                <w:noProof/>
                <w:webHidden/>
              </w:rPr>
              <w:t>8</w:t>
            </w:r>
            <w:r>
              <w:rPr>
                <w:noProof/>
                <w:webHidden/>
              </w:rPr>
              <w:fldChar w:fldCharType="end"/>
            </w:r>
          </w:hyperlink>
        </w:p>
        <w:p w14:paraId="1EBD0C23" w14:textId="2DC87C0B" w:rsidR="000B42B2" w:rsidRDefault="000B42B2">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18" w:history="1">
            <w:r w:rsidRPr="00EE4CE5">
              <w:rPr>
                <w:rStyle w:val="Hipercze"/>
                <w:rFonts w:cstheme="minorHAnsi"/>
                <w:noProof/>
              </w:rPr>
              <w:t>5.3.</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Serwer backup – szt. 1 – wymagania minimalne</w:t>
            </w:r>
            <w:r>
              <w:rPr>
                <w:noProof/>
                <w:webHidden/>
              </w:rPr>
              <w:tab/>
            </w:r>
            <w:r>
              <w:rPr>
                <w:noProof/>
                <w:webHidden/>
              </w:rPr>
              <w:fldChar w:fldCharType="begin"/>
            </w:r>
            <w:r>
              <w:rPr>
                <w:noProof/>
                <w:webHidden/>
              </w:rPr>
              <w:instrText xml:space="preserve"> PAGEREF _Toc167258218 \h </w:instrText>
            </w:r>
            <w:r>
              <w:rPr>
                <w:noProof/>
                <w:webHidden/>
              </w:rPr>
            </w:r>
            <w:r>
              <w:rPr>
                <w:noProof/>
                <w:webHidden/>
              </w:rPr>
              <w:fldChar w:fldCharType="separate"/>
            </w:r>
            <w:r>
              <w:rPr>
                <w:noProof/>
                <w:webHidden/>
              </w:rPr>
              <w:t>12</w:t>
            </w:r>
            <w:r>
              <w:rPr>
                <w:noProof/>
                <w:webHidden/>
              </w:rPr>
              <w:fldChar w:fldCharType="end"/>
            </w:r>
          </w:hyperlink>
        </w:p>
        <w:p w14:paraId="55876797" w14:textId="1594CCAB" w:rsidR="000B42B2" w:rsidRDefault="000B42B2">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19" w:history="1">
            <w:r w:rsidRPr="00EE4CE5">
              <w:rPr>
                <w:rStyle w:val="Hipercze"/>
                <w:rFonts w:cstheme="minorHAnsi"/>
                <w:noProof/>
              </w:rPr>
              <w:t>5.4.</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Przełącznik sieci LAN Core – szt. 2 - wymagania minimalne</w:t>
            </w:r>
            <w:r>
              <w:rPr>
                <w:noProof/>
                <w:webHidden/>
              </w:rPr>
              <w:tab/>
            </w:r>
            <w:r>
              <w:rPr>
                <w:noProof/>
                <w:webHidden/>
              </w:rPr>
              <w:fldChar w:fldCharType="begin"/>
            </w:r>
            <w:r>
              <w:rPr>
                <w:noProof/>
                <w:webHidden/>
              </w:rPr>
              <w:instrText xml:space="preserve"> PAGEREF _Toc167258219 \h </w:instrText>
            </w:r>
            <w:r>
              <w:rPr>
                <w:noProof/>
                <w:webHidden/>
              </w:rPr>
            </w:r>
            <w:r>
              <w:rPr>
                <w:noProof/>
                <w:webHidden/>
              </w:rPr>
              <w:fldChar w:fldCharType="separate"/>
            </w:r>
            <w:r>
              <w:rPr>
                <w:noProof/>
                <w:webHidden/>
              </w:rPr>
              <w:t>15</w:t>
            </w:r>
            <w:r>
              <w:rPr>
                <w:noProof/>
                <w:webHidden/>
              </w:rPr>
              <w:fldChar w:fldCharType="end"/>
            </w:r>
          </w:hyperlink>
        </w:p>
        <w:p w14:paraId="469DF3A2" w14:textId="236A75E0" w:rsidR="000B42B2" w:rsidRDefault="000B42B2">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20" w:history="1">
            <w:r w:rsidRPr="00EE4CE5">
              <w:rPr>
                <w:rStyle w:val="Hipercze"/>
                <w:rFonts w:cstheme="minorHAnsi"/>
                <w:noProof/>
              </w:rPr>
              <w:t>5.5.</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Serwerowy system operacyjny – szt. 3 – wymagania minimalne</w:t>
            </w:r>
            <w:r>
              <w:rPr>
                <w:noProof/>
                <w:webHidden/>
              </w:rPr>
              <w:tab/>
            </w:r>
            <w:r>
              <w:rPr>
                <w:noProof/>
                <w:webHidden/>
              </w:rPr>
              <w:fldChar w:fldCharType="begin"/>
            </w:r>
            <w:r>
              <w:rPr>
                <w:noProof/>
                <w:webHidden/>
              </w:rPr>
              <w:instrText xml:space="preserve"> PAGEREF _Toc167258220 \h </w:instrText>
            </w:r>
            <w:r>
              <w:rPr>
                <w:noProof/>
                <w:webHidden/>
              </w:rPr>
            </w:r>
            <w:r>
              <w:rPr>
                <w:noProof/>
                <w:webHidden/>
              </w:rPr>
              <w:fldChar w:fldCharType="separate"/>
            </w:r>
            <w:r>
              <w:rPr>
                <w:noProof/>
                <w:webHidden/>
              </w:rPr>
              <w:t>17</w:t>
            </w:r>
            <w:r>
              <w:rPr>
                <w:noProof/>
                <w:webHidden/>
              </w:rPr>
              <w:fldChar w:fldCharType="end"/>
            </w:r>
          </w:hyperlink>
        </w:p>
        <w:p w14:paraId="34985748" w14:textId="7E8AD24C" w:rsidR="000B42B2" w:rsidRDefault="000B42B2">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21" w:history="1">
            <w:r w:rsidRPr="00EE4CE5">
              <w:rPr>
                <w:rStyle w:val="Hipercze"/>
                <w:rFonts w:cstheme="minorHAnsi"/>
                <w:noProof/>
              </w:rPr>
              <w:t>5.6.</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System Operacyjny CAL – szt. 50 - wymagania minimalne</w:t>
            </w:r>
            <w:r>
              <w:rPr>
                <w:noProof/>
                <w:webHidden/>
              </w:rPr>
              <w:tab/>
            </w:r>
            <w:r>
              <w:rPr>
                <w:noProof/>
                <w:webHidden/>
              </w:rPr>
              <w:fldChar w:fldCharType="begin"/>
            </w:r>
            <w:r>
              <w:rPr>
                <w:noProof/>
                <w:webHidden/>
              </w:rPr>
              <w:instrText xml:space="preserve"> PAGEREF _Toc167258221 \h </w:instrText>
            </w:r>
            <w:r>
              <w:rPr>
                <w:noProof/>
                <w:webHidden/>
              </w:rPr>
            </w:r>
            <w:r>
              <w:rPr>
                <w:noProof/>
                <w:webHidden/>
              </w:rPr>
              <w:fldChar w:fldCharType="separate"/>
            </w:r>
            <w:r>
              <w:rPr>
                <w:noProof/>
                <w:webHidden/>
              </w:rPr>
              <w:t>19</w:t>
            </w:r>
            <w:r>
              <w:rPr>
                <w:noProof/>
                <w:webHidden/>
              </w:rPr>
              <w:fldChar w:fldCharType="end"/>
            </w:r>
          </w:hyperlink>
        </w:p>
        <w:p w14:paraId="53593F4B" w14:textId="6B9B0863" w:rsidR="000B42B2" w:rsidRDefault="000B42B2">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22" w:history="1">
            <w:r w:rsidRPr="00EE4CE5">
              <w:rPr>
                <w:rStyle w:val="Hipercze"/>
                <w:rFonts w:cstheme="minorHAnsi"/>
                <w:noProof/>
              </w:rPr>
              <w:t>5.7.</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System EDR-XDR – szt. 50 – wymagania minimalne</w:t>
            </w:r>
            <w:r>
              <w:rPr>
                <w:noProof/>
                <w:webHidden/>
              </w:rPr>
              <w:tab/>
            </w:r>
            <w:r>
              <w:rPr>
                <w:noProof/>
                <w:webHidden/>
              </w:rPr>
              <w:fldChar w:fldCharType="begin"/>
            </w:r>
            <w:r>
              <w:rPr>
                <w:noProof/>
                <w:webHidden/>
              </w:rPr>
              <w:instrText xml:space="preserve"> PAGEREF _Toc167258222 \h </w:instrText>
            </w:r>
            <w:r>
              <w:rPr>
                <w:noProof/>
                <w:webHidden/>
              </w:rPr>
            </w:r>
            <w:r>
              <w:rPr>
                <w:noProof/>
                <w:webHidden/>
              </w:rPr>
              <w:fldChar w:fldCharType="separate"/>
            </w:r>
            <w:r>
              <w:rPr>
                <w:noProof/>
                <w:webHidden/>
              </w:rPr>
              <w:t>19</w:t>
            </w:r>
            <w:r>
              <w:rPr>
                <w:noProof/>
                <w:webHidden/>
              </w:rPr>
              <w:fldChar w:fldCharType="end"/>
            </w:r>
          </w:hyperlink>
        </w:p>
        <w:p w14:paraId="21DE0DCB" w14:textId="27699E78" w:rsidR="000B42B2" w:rsidRDefault="000B42B2">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23" w:history="1">
            <w:r w:rsidRPr="00EE4CE5">
              <w:rPr>
                <w:rStyle w:val="Hipercze"/>
                <w:rFonts w:cstheme="minorHAnsi"/>
                <w:noProof/>
              </w:rPr>
              <w:t>5.8.</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System NAC – szt. 1 – wymagania minimalne</w:t>
            </w:r>
            <w:r>
              <w:rPr>
                <w:noProof/>
                <w:webHidden/>
              </w:rPr>
              <w:tab/>
            </w:r>
            <w:r>
              <w:rPr>
                <w:noProof/>
                <w:webHidden/>
              </w:rPr>
              <w:fldChar w:fldCharType="begin"/>
            </w:r>
            <w:r>
              <w:rPr>
                <w:noProof/>
                <w:webHidden/>
              </w:rPr>
              <w:instrText xml:space="preserve"> PAGEREF _Toc167258223 \h </w:instrText>
            </w:r>
            <w:r>
              <w:rPr>
                <w:noProof/>
                <w:webHidden/>
              </w:rPr>
            </w:r>
            <w:r>
              <w:rPr>
                <w:noProof/>
                <w:webHidden/>
              </w:rPr>
              <w:fldChar w:fldCharType="separate"/>
            </w:r>
            <w:r>
              <w:rPr>
                <w:noProof/>
                <w:webHidden/>
              </w:rPr>
              <w:t>24</w:t>
            </w:r>
            <w:r>
              <w:rPr>
                <w:noProof/>
                <w:webHidden/>
              </w:rPr>
              <w:fldChar w:fldCharType="end"/>
            </w:r>
          </w:hyperlink>
        </w:p>
        <w:p w14:paraId="5EC3EDA6" w14:textId="27048BD5" w:rsidR="000B42B2" w:rsidRDefault="000B42B2">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7258224" w:history="1">
            <w:r w:rsidRPr="00EE4CE5">
              <w:rPr>
                <w:rStyle w:val="Hipercze"/>
                <w:rFonts w:cstheme="minorHAnsi"/>
                <w:noProof/>
              </w:rPr>
              <w:t>5.9.</w:t>
            </w:r>
            <w:r>
              <w:rPr>
                <w:rFonts w:asciiTheme="minorHAnsi" w:eastAsiaTheme="minorEastAsia" w:hAnsiTheme="minorHAnsi" w:cstheme="minorBidi"/>
                <w:noProof/>
                <w:kern w:val="2"/>
                <w:sz w:val="24"/>
                <w:szCs w:val="24"/>
                <w:lang w:eastAsia="pl-PL"/>
                <w14:ligatures w14:val="standardContextual"/>
              </w:rPr>
              <w:tab/>
            </w:r>
            <w:r w:rsidRPr="00EE4CE5">
              <w:rPr>
                <w:rStyle w:val="Hipercze"/>
                <w:rFonts w:cstheme="minorHAnsi"/>
                <w:noProof/>
              </w:rPr>
              <w:t>Instalacja, konfiguracja, wdrożenie – szt. 1 – wymagania minimalne</w:t>
            </w:r>
            <w:r>
              <w:rPr>
                <w:noProof/>
                <w:webHidden/>
              </w:rPr>
              <w:tab/>
            </w:r>
            <w:r>
              <w:rPr>
                <w:noProof/>
                <w:webHidden/>
              </w:rPr>
              <w:fldChar w:fldCharType="begin"/>
            </w:r>
            <w:r>
              <w:rPr>
                <w:noProof/>
                <w:webHidden/>
              </w:rPr>
              <w:instrText xml:space="preserve"> PAGEREF _Toc167258224 \h </w:instrText>
            </w:r>
            <w:r>
              <w:rPr>
                <w:noProof/>
                <w:webHidden/>
              </w:rPr>
            </w:r>
            <w:r>
              <w:rPr>
                <w:noProof/>
                <w:webHidden/>
              </w:rPr>
              <w:fldChar w:fldCharType="separate"/>
            </w:r>
            <w:r>
              <w:rPr>
                <w:noProof/>
                <w:webHidden/>
              </w:rPr>
              <w:t>30</w:t>
            </w:r>
            <w:r>
              <w:rPr>
                <w:noProof/>
                <w:webHidden/>
              </w:rPr>
              <w:fldChar w:fldCharType="end"/>
            </w:r>
          </w:hyperlink>
        </w:p>
        <w:p w14:paraId="616916BA" w14:textId="2AB68B1C" w:rsidR="005F01F7" w:rsidRPr="009204A5" w:rsidRDefault="00B369AD" w:rsidP="009204A5">
          <w:pPr>
            <w:rPr>
              <w:rFonts w:asciiTheme="minorHAnsi" w:hAnsiTheme="minorHAnsi" w:cstheme="minorHAnsi"/>
              <w:sz w:val="20"/>
              <w:szCs w:val="20"/>
            </w:rPr>
          </w:pPr>
          <w:r w:rsidRPr="009204A5">
            <w:rPr>
              <w:rFonts w:asciiTheme="minorHAnsi" w:hAnsiTheme="minorHAnsi" w:cstheme="minorHAnsi"/>
              <w:b/>
              <w:bCs/>
              <w:sz w:val="20"/>
              <w:szCs w:val="20"/>
            </w:rPr>
            <w:fldChar w:fldCharType="end"/>
          </w:r>
        </w:p>
      </w:sdtContent>
    </w:sdt>
    <w:p w14:paraId="616916BB" w14:textId="77777777" w:rsidR="00145D0A" w:rsidRPr="009204A5" w:rsidRDefault="00145D0A" w:rsidP="009204A5">
      <w:pPr>
        <w:rPr>
          <w:rFonts w:asciiTheme="minorHAnsi" w:hAnsiTheme="minorHAnsi" w:cstheme="minorHAnsi"/>
          <w:sz w:val="20"/>
          <w:szCs w:val="20"/>
        </w:rPr>
      </w:pPr>
    </w:p>
    <w:p w14:paraId="616916BC" w14:textId="77777777" w:rsidR="00145D0A" w:rsidRPr="009204A5" w:rsidRDefault="00145D0A" w:rsidP="009204A5">
      <w:pPr>
        <w:rPr>
          <w:rFonts w:asciiTheme="minorHAnsi" w:hAnsiTheme="minorHAnsi" w:cstheme="minorHAnsi"/>
          <w:sz w:val="20"/>
          <w:szCs w:val="20"/>
        </w:rPr>
      </w:pPr>
    </w:p>
    <w:p w14:paraId="616916BD"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BE"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sz w:val="20"/>
          <w:szCs w:val="20"/>
        </w:rPr>
      </w:pPr>
      <w:bookmarkStart w:id="1" w:name="_Toc167258211"/>
      <w:r w:rsidRPr="009204A5">
        <w:rPr>
          <w:rFonts w:asciiTheme="minorHAnsi" w:hAnsiTheme="minorHAnsi" w:cstheme="minorHAnsi"/>
          <w:sz w:val="20"/>
          <w:szCs w:val="20"/>
        </w:rPr>
        <w:lastRenderedPageBreak/>
        <w:t>Wymagania ogólne dla urządzeń i oprogramowania sieciowego.</w:t>
      </w:r>
      <w:bookmarkEnd w:id="1"/>
    </w:p>
    <w:p w14:paraId="616916BF" w14:textId="77777777" w:rsidR="005F01F7" w:rsidRPr="009204A5" w:rsidRDefault="005F01F7" w:rsidP="00F76517">
      <w:pPr>
        <w:numPr>
          <w:ilvl w:val="0"/>
          <w:numId w:val="2"/>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i oprogramowania musi pochodzić z autoryzowanego kanału sprzedaży producentów; </w:t>
      </w:r>
    </w:p>
    <w:p w14:paraId="616916C0" w14:textId="77777777" w:rsidR="005F01F7" w:rsidRPr="009204A5" w:rsidRDefault="005F01F7" w:rsidP="00F76517">
      <w:pPr>
        <w:numPr>
          <w:ilvl w:val="0"/>
          <w:numId w:val="2"/>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musi być nowa (wyprodukowana nie wcześniej niż 6 miesięcy przed dostawą), nie używana wcześniej; </w:t>
      </w:r>
    </w:p>
    <w:p w14:paraId="616916C1" w14:textId="77777777" w:rsidR="003461C1" w:rsidRPr="009204A5" w:rsidRDefault="003461C1" w:rsidP="009204A5">
      <w:pPr>
        <w:rPr>
          <w:rFonts w:asciiTheme="minorHAnsi" w:hAnsiTheme="minorHAnsi" w:cstheme="minorHAnsi"/>
          <w:sz w:val="20"/>
          <w:szCs w:val="20"/>
        </w:rPr>
      </w:pPr>
    </w:p>
    <w:p w14:paraId="616916C2"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b/>
          <w:sz w:val="20"/>
          <w:szCs w:val="20"/>
        </w:rPr>
      </w:pPr>
      <w:bookmarkStart w:id="2" w:name="_Toc167258212"/>
      <w:r w:rsidRPr="009204A5">
        <w:rPr>
          <w:rFonts w:asciiTheme="minorHAnsi" w:hAnsiTheme="minorHAnsi" w:cstheme="minorHAnsi"/>
          <w:sz w:val="20"/>
          <w:szCs w:val="20"/>
        </w:rPr>
        <w:t>Wymagania gwarancyjne.</w:t>
      </w:r>
      <w:bookmarkEnd w:id="2"/>
    </w:p>
    <w:p w14:paraId="616916C3"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Sprzęt</w:t>
      </w:r>
    </w:p>
    <w:p w14:paraId="616916C4"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o ile wymagania szczegółowe nie specyfikują inaczej, na dostarczany sprzęt musi być udzielona gwarancja opart</w:t>
      </w:r>
      <w:r w:rsidR="005832CC" w:rsidRPr="009204A5">
        <w:rPr>
          <w:rFonts w:asciiTheme="minorHAnsi" w:hAnsiTheme="minorHAnsi" w:cstheme="minorHAnsi"/>
          <w:sz w:val="20"/>
          <w:szCs w:val="20"/>
        </w:rPr>
        <w:t>a</w:t>
      </w:r>
      <w:r w:rsidRPr="009204A5">
        <w:rPr>
          <w:rFonts w:asciiTheme="minorHAnsi" w:hAnsiTheme="minorHAnsi" w:cstheme="minorHAnsi"/>
          <w:sz w:val="20"/>
          <w:szCs w:val="20"/>
        </w:rPr>
        <w:t xml:space="preserv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616916C5"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616916C6"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Gwarantowany czas naprawy nie może być dłuższy niż 10 dni roboczych. W przypadku sprzętu, dla którego jest wymagany dłuższy czas na naprawę sprzętu, Zamawiający wymaga podstawienia na czas naprawy Sprzętu o nie gorszych parametrach funkcjonalnych. Naprawa w takim przypadku nie może przekroczyć 31 dni roboczych od momentu zgłoszenia usterki;</w:t>
      </w:r>
    </w:p>
    <w:p w14:paraId="616916C7"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Zamawiający otrzyma dostęp do pomocy technicznej (telefon, e-mail lub WWW) w zakresie rozwiązywania problemów związanych z bieżącą eksploatacją dostarczonych rozwiązań w godzinach pracy Wnioskodawcy;</w:t>
      </w:r>
    </w:p>
    <w:p w14:paraId="616916C8" w14:textId="58536634"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wszystkie dostarczane moduły muszą pochodzić od producenta urządzeń i być objęte serwisem gwarancyjnym opartym na świadczeniach producenta sprzętu;</w:t>
      </w:r>
    </w:p>
    <w:p w14:paraId="616916C9"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Oprogramowanie</w:t>
      </w:r>
    </w:p>
    <w:p w14:paraId="616916CA"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 xml:space="preserve">oprogramowanie powinno posiadać </w:t>
      </w:r>
      <w:r w:rsidR="005832CC" w:rsidRPr="009204A5">
        <w:rPr>
          <w:rFonts w:asciiTheme="minorHAnsi" w:hAnsiTheme="minorHAnsi" w:cstheme="minorHAnsi"/>
          <w:sz w:val="20"/>
          <w:szCs w:val="20"/>
        </w:rPr>
        <w:t>g</w:t>
      </w:r>
      <w:r w:rsidRPr="009204A5">
        <w:rPr>
          <w:rFonts w:asciiTheme="minorHAnsi" w:hAnsiTheme="minorHAnsi" w:cstheme="minorHAnsi"/>
          <w:sz w:val="20"/>
          <w:szCs w:val="20"/>
        </w:rPr>
        <w:t>warancję obejmującą swoim zakresem poprawność działania w zakresie wdrożonych funkcjonalności wg stanu na dzień podpisania stosownego protokołu odbioru (chyba że zapisy szczegółowe stanowią inaczej);</w:t>
      </w:r>
    </w:p>
    <w:p w14:paraId="616916CB" w14:textId="77777777" w:rsidR="005F01F7" w:rsidRPr="009204A5" w:rsidRDefault="005F01F7" w:rsidP="009204A5">
      <w:pPr>
        <w:jc w:val="both"/>
        <w:rPr>
          <w:rFonts w:asciiTheme="minorHAnsi" w:hAnsiTheme="minorHAnsi" w:cstheme="minorHAnsi"/>
          <w:sz w:val="20"/>
          <w:szCs w:val="20"/>
        </w:rPr>
      </w:pPr>
    </w:p>
    <w:p w14:paraId="616916CC" w14:textId="77777777" w:rsidR="005F01F7" w:rsidRPr="009204A5" w:rsidRDefault="005F01F7" w:rsidP="009204A5">
      <w:pPr>
        <w:jc w:val="both"/>
        <w:rPr>
          <w:rFonts w:asciiTheme="minorHAnsi" w:hAnsiTheme="minorHAnsi" w:cstheme="minorHAnsi"/>
          <w:sz w:val="20"/>
          <w:szCs w:val="20"/>
        </w:rPr>
      </w:pPr>
      <w:r w:rsidRPr="009204A5">
        <w:rPr>
          <w:rFonts w:asciiTheme="minorHAnsi" w:hAnsiTheme="minorHAnsi" w:cstheme="minorHAnsi"/>
          <w:sz w:val="20"/>
          <w:szCs w:val="20"/>
        </w:rPr>
        <w:t>UWAGA. Powyższe zapisy gwarancyjne znajdują zastosowanie w każdym przypadku i podlegają modyfikacji o uregulowania szczególne znajdujące w dalszej części SOPZ.</w:t>
      </w:r>
    </w:p>
    <w:p w14:paraId="616916CD" w14:textId="77777777" w:rsidR="003461C1" w:rsidRPr="009204A5" w:rsidRDefault="003461C1" w:rsidP="009204A5">
      <w:pPr>
        <w:rPr>
          <w:rFonts w:asciiTheme="minorHAnsi" w:hAnsiTheme="minorHAnsi" w:cstheme="minorHAnsi"/>
          <w:sz w:val="20"/>
          <w:szCs w:val="20"/>
        </w:rPr>
      </w:pPr>
      <w:bookmarkStart w:id="3" w:name="_Toc90480486"/>
    </w:p>
    <w:p w14:paraId="616916EB"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sz w:val="20"/>
          <w:szCs w:val="20"/>
        </w:rPr>
      </w:pPr>
      <w:bookmarkStart w:id="4" w:name="_Toc167258213"/>
      <w:r w:rsidRPr="009204A5">
        <w:rPr>
          <w:rFonts w:asciiTheme="minorHAnsi" w:hAnsiTheme="minorHAnsi" w:cstheme="minorHAnsi"/>
          <w:sz w:val="20"/>
          <w:szCs w:val="20"/>
        </w:rPr>
        <w:t>Miejsce instalacji sprzętu i oprogramowania/systemu</w:t>
      </w:r>
      <w:bookmarkEnd w:id="3"/>
      <w:r w:rsidR="003461C1" w:rsidRPr="009204A5">
        <w:rPr>
          <w:rFonts w:asciiTheme="minorHAnsi" w:hAnsiTheme="minorHAnsi" w:cstheme="minorHAnsi"/>
          <w:sz w:val="20"/>
          <w:szCs w:val="20"/>
        </w:rPr>
        <w:t>.</w:t>
      </w:r>
      <w:bookmarkEnd w:id="4"/>
    </w:p>
    <w:p w14:paraId="616916EC" w14:textId="484B5F18" w:rsidR="005F01F7" w:rsidRPr="009204A5" w:rsidRDefault="005F01F7" w:rsidP="00F76517">
      <w:pPr>
        <w:pStyle w:val="Akapitzlist3"/>
        <w:numPr>
          <w:ilvl w:val="0"/>
          <w:numId w:val="4"/>
        </w:numPr>
        <w:jc w:val="both"/>
        <w:rPr>
          <w:rFonts w:asciiTheme="minorHAnsi" w:hAnsiTheme="minorHAnsi" w:cstheme="minorHAnsi"/>
          <w:sz w:val="20"/>
        </w:rPr>
      </w:pPr>
      <w:r w:rsidRPr="009204A5">
        <w:rPr>
          <w:rFonts w:asciiTheme="minorHAnsi" w:hAnsiTheme="minorHAnsi" w:cstheme="minorHAnsi"/>
          <w:sz w:val="20"/>
        </w:rPr>
        <w:t xml:space="preserve">Dostarczony sprzęt i oprogramowanie powinny zostać zamontowane, zainstalowane i skonfigurowane zgodnie z wymaganiami opisanymi w dalszej części </w:t>
      </w:r>
      <w:r w:rsidR="00963CAE" w:rsidRPr="009204A5">
        <w:rPr>
          <w:rFonts w:asciiTheme="minorHAnsi" w:hAnsiTheme="minorHAnsi" w:cstheme="minorHAnsi"/>
          <w:sz w:val="20"/>
        </w:rPr>
        <w:t>dokumentu</w:t>
      </w:r>
      <w:r w:rsidRPr="009204A5">
        <w:rPr>
          <w:rFonts w:asciiTheme="minorHAnsi" w:hAnsiTheme="minorHAnsi" w:cstheme="minorHAnsi"/>
          <w:sz w:val="20"/>
        </w:rPr>
        <w:t>, w budynkach urzędu</w:t>
      </w:r>
      <w:r w:rsidR="00963CAE" w:rsidRPr="009204A5">
        <w:rPr>
          <w:rFonts w:asciiTheme="minorHAnsi" w:hAnsiTheme="minorHAnsi" w:cstheme="minorHAnsi"/>
          <w:sz w:val="20"/>
        </w:rPr>
        <w:t xml:space="preserve"> lub budynkach jednostek podległych,</w:t>
      </w:r>
      <w:r w:rsidRPr="009204A5">
        <w:rPr>
          <w:rFonts w:asciiTheme="minorHAnsi" w:hAnsiTheme="minorHAnsi" w:cstheme="minorHAnsi"/>
          <w:sz w:val="20"/>
        </w:rPr>
        <w:t xml:space="preserve"> w miejscach wskazanych przez Zamawiającego. </w:t>
      </w:r>
    </w:p>
    <w:p w14:paraId="616916ED" w14:textId="77777777" w:rsidR="005F01F7" w:rsidRPr="009204A5" w:rsidRDefault="005F01F7" w:rsidP="009204A5">
      <w:pPr>
        <w:rPr>
          <w:rFonts w:asciiTheme="minorHAnsi" w:hAnsiTheme="minorHAnsi" w:cstheme="minorHAnsi"/>
          <w:sz w:val="20"/>
          <w:szCs w:val="20"/>
        </w:rPr>
      </w:pPr>
    </w:p>
    <w:p w14:paraId="616916EE" w14:textId="77777777" w:rsidR="00AA5E28" w:rsidRPr="009204A5" w:rsidRDefault="00AA5E28"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EF" w14:textId="77777777" w:rsidR="005F01F7" w:rsidRPr="009204A5" w:rsidRDefault="005F01F7" w:rsidP="00F76517">
      <w:pPr>
        <w:pStyle w:val="Nagwek2"/>
        <w:numPr>
          <w:ilvl w:val="0"/>
          <w:numId w:val="5"/>
        </w:numPr>
        <w:spacing w:before="0"/>
        <w:rPr>
          <w:rFonts w:asciiTheme="minorHAnsi" w:hAnsiTheme="minorHAnsi" w:cstheme="minorHAnsi"/>
          <w:sz w:val="20"/>
          <w:szCs w:val="20"/>
        </w:rPr>
      </w:pPr>
      <w:bookmarkStart w:id="5" w:name="_Toc167258214"/>
      <w:r w:rsidRPr="009204A5">
        <w:rPr>
          <w:rFonts w:asciiTheme="minorHAnsi" w:hAnsiTheme="minorHAnsi" w:cstheme="minorHAnsi"/>
          <w:sz w:val="20"/>
          <w:szCs w:val="20"/>
        </w:rPr>
        <w:lastRenderedPageBreak/>
        <w:t>Zestawienie zakresu dostaw i usług</w:t>
      </w:r>
      <w:r w:rsidR="003461C1" w:rsidRPr="009204A5">
        <w:rPr>
          <w:rFonts w:asciiTheme="minorHAnsi" w:hAnsiTheme="minorHAnsi" w:cstheme="minorHAnsi"/>
          <w:sz w:val="20"/>
          <w:szCs w:val="20"/>
        </w:rPr>
        <w:t>.</w:t>
      </w:r>
      <w:bookmarkEnd w:id="5"/>
    </w:p>
    <w:tbl>
      <w:tblPr>
        <w:tblStyle w:val="Tabela-Siatka"/>
        <w:tblW w:w="0" w:type="auto"/>
        <w:tblLook w:val="04A0" w:firstRow="1" w:lastRow="0" w:firstColumn="1" w:lastColumn="0" w:noHBand="0" w:noVBand="1"/>
      </w:tblPr>
      <w:tblGrid>
        <w:gridCol w:w="553"/>
        <w:gridCol w:w="1901"/>
        <w:gridCol w:w="1657"/>
        <w:gridCol w:w="657"/>
        <w:gridCol w:w="1049"/>
        <w:gridCol w:w="3245"/>
      </w:tblGrid>
      <w:tr w:rsidR="005832CC" w:rsidRPr="009204A5" w14:paraId="616916F6" w14:textId="77777777" w:rsidTr="007B2BF2">
        <w:tc>
          <w:tcPr>
            <w:tcW w:w="561" w:type="dxa"/>
            <w:shd w:val="clear" w:color="auto" w:fill="BFBFBF" w:themeFill="background1" w:themeFillShade="BF"/>
            <w:vAlign w:val="center"/>
          </w:tcPr>
          <w:p w14:paraId="616916F0"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Lp.</w:t>
            </w:r>
          </w:p>
        </w:tc>
        <w:tc>
          <w:tcPr>
            <w:tcW w:w="1957" w:type="dxa"/>
            <w:shd w:val="clear" w:color="auto" w:fill="BFBFBF" w:themeFill="background1" w:themeFillShade="BF"/>
            <w:vAlign w:val="center"/>
          </w:tcPr>
          <w:p w14:paraId="616916F1"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Nazwa</w:t>
            </w:r>
          </w:p>
        </w:tc>
        <w:tc>
          <w:tcPr>
            <w:tcW w:w="1701" w:type="dxa"/>
            <w:shd w:val="clear" w:color="auto" w:fill="BFBFBF" w:themeFill="background1" w:themeFillShade="BF"/>
            <w:vAlign w:val="center"/>
          </w:tcPr>
          <w:p w14:paraId="616916F2"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Wymagana minimalna długość gwarancji (m-ce)</w:t>
            </w:r>
          </w:p>
        </w:tc>
        <w:tc>
          <w:tcPr>
            <w:tcW w:w="663" w:type="dxa"/>
            <w:shd w:val="clear" w:color="auto" w:fill="BFBFBF" w:themeFill="background1" w:themeFillShade="BF"/>
            <w:vAlign w:val="center"/>
          </w:tcPr>
          <w:p w14:paraId="616916F3"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Ilość</w:t>
            </w:r>
          </w:p>
        </w:tc>
        <w:tc>
          <w:tcPr>
            <w:tcW w:w="1049" w:type="dxa"/>
            <w:shd w:val="clear" w:color="auto" w:fill="BFBFBF" w:themeFill="background1" w:themeFillShade="BF"/>
            <w:vAlign w:val="center"/>
          </w:tcPr>
          <w:p w14:paraId="616916F4"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Jednostka miary</w:t>
            </w:r>
          </w:p>
        </w:tc>
        <w:tc>
          <w:tcPr>
            <w:tcW w:w="3357" w:type="dxa"/>
            <w:shd w:val="clear" w:color="auto" w:fill="BFBFBF" w:themeFill="background1" w:themeFillShade="BF"/>
            <w:vAlign w:val="center"/>
          </w:tcPr>
          <w:p w14:paraId="616916F5"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Uwagi</w:t>
            </w:r>
          </w:p>
        </w:tc>
      </w:tr>
      <w:tr w:rsidR="005832CC" w:rsidRPr="009204A5" w14:paraId="616916FE" w14:textId="77777777" w:rsidTr="007B2BF2">
        <w:tc>
          <w:tcPr>
            <w:tcW w:w="561" w:type="dxa"/>
            <w:vAlign w:val="center"/>
          </w:tcPr>
          <w:p w14:paraId="616916F7" w14:textId="6D5FC8EB" w:rsidR="005832CC" w:rsidRPr="009204A5" w:rsidRDefault="005832CC" w:rsidP="00F76517">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16916F8" w14:textId="0FD90AFE"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Serwer</w:t>
            </w:r>
            <w:r w:rsidR="00603621">
              <w:rPr>
                <w:rFonts w:asciiTheme="minorHAnsi" w:hAnsiTheme="minorHAnsi" w:cstheme="minorHAnsi"/>
                <w:sz w:val="20"/>
                <w:szCs w:val="20"/>
              </w:rPr>
              <w:t xml:space="preserve"> </w:t>
            </w:r>
          </w:p>
        </w:tc>
        <w:tc>
          <w:tcPr>
            <w:tcW w:w="1701" w:type="dxa"/>
            <w:vAlign w:val="center"/>
          </w:tcPr>
          <w:p w14:paraId="616916FA" w14:textId="23F6B2BA" w:rsidR="005832CC"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36</w:t>
            </w:r>
          </w:p>
        </w:tc>
        <w:tc>
          <w:tcPr>
            <w:tcW w:w="663" w:type="dxa"/>
            <w:vAlign w:val="center"/>
          </w:tcPr>
          <w:p w14:paraId="616916FB" w14:textId="77777777"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2</w:t>
            </w:r>
          </w:p>
        </w:tc>
        <w:tc>
          <w:tcPr>
            <w:tcW w:w="1049" w:type="dxa"/>
            <w:vAlign w:val="center"/>
          </w:tcPr>
          <w:p w14:paraId="616916FC" w14:textId="77777777"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6FD" w14:textId="60F6B160" w:rsidR="005832CC" w:rsidRPr="009204A5" w:rsidRDefault="007B2BF2" w:rsidP="009204A5">
            <w:pPr>
              <w:jc w:val="center"/>
              <w:rPr>
                <w:rFonts w:asciiTheme="minorHAnsi" w:hAnsiTheme="minorHAnsi" w:cstheme="minorHAnsi"/>
                <w:sz w:val="20"/>
                <w:szCs w:val="20"/>
              </w:rPr>
            </w:pPr>
            <w:r w:rsidRPr="009204A5">
              <w:rPr>
                <w:rStyle w:val="normaltextrun"/>
                <w:rFonts w:asciiTheme="minorHAnsi" w:hAnsiTheme="minorHAnsi" w:cstheme="minorHAnsi"/>
                <w:color w:val="000000"/>
                <w:sz w:val="20"/>
                <w:szCs w:val="20"/>
                <w:bdr w:val="none" w:sz="0" w:space="0" w:color="auto" w:frame="1"/>
              </w:rPr>
              <w:t>Pozycja dotyczy s</w:t>
            </w:r>
            <w:r w:rsidR="00AD3496" w:rsidRPr="009204A5">
              <w:rPr>
                <w:rStyle w:val="normaltextrun"/>
                <w:rFonts w:asciiTheme="minorHAnsi" w:hAnsiTheme="minorHAnsi" w:cstheme="minorHAnsi"/>
                <w:color w:val="000000"/>
                <w:sz w:val="20"/>
                <w:szCs w:val="20"/>
                <w:bdr w:val="none" w:sz="0" w:space="0" w:color="auto" w:frame="1"/>
              </w:rPr>
              <w:t>tworzenie klastra niezawodnościowego HA, chmury prywatnej z dwóch fizycznych serwerów</w:t>
            </w:r>
            <w:r w:rsidRPr="009204A5">
              <w:rPr>
                <w:rStyle w:val="normaltextrun"/>
                <w:rFonts w:asciiTheme="minorHAnsi" w:hAnsiTheme="minorHAnsi" w:cstheme="minorHAnsi"/>
                <w:color w:val="000000"/>
                <w:sz w:val="20"/>
                <w:szCs w:val="20"/>
                <w:bdr w:val="none" w:sz="0" w:space="0" w:color="auto" w:frame="1"/>
              </w:rPr>
              <w:t xml:space="preserve">. </w:t>
            </w:r>
          </w:p>
        </w:tc>
      </w:tr>
      <w:tr w:rsidR="006925DF" w:rsidRPr="009204A5" w14:paraId="64E0F3E1" w14:textId="77777777" w:rsidTr="007B2BF2">
        <w:tc>
          <w:tcPr>
            <w:tcW w:w="561" w:type="dxa"/>
            <w:vAlign w:val="center"/>
          </w:tcPr>
          <w:p w14:paraId="41353D8E" w14:textId="0EABC7D3" w:rsidR="006925DF" w:rsidRPr="009204A5" w:rsidRDefault="006925DF" w:rsidP="00F76517">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2873BE4" w14:textId="37658F04" w:rsidR="006925DF"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Macierz dyskowa</w:t>
            </w:r>
          </w:p>
        </w:tc>
        <w:tc>
          <w:tcPr>
            <w:tcW w:w="1701" w:type="dxa"/>
            <w:vAlign w:val="center"/>
          </w:tcPr>
          <w:p w14:paraId="0911625D" w14:textId="4A3346DD" w:rsidR="006925DF"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36</w:t>
            </w:r>
          </w:p>
        </w:tc>
        <w:tc>
          <w:tcPr>
            <w:tcW w:w="663" w:type="dxa"/>
            <w:vAlign w:val="center"/>
          </w:tcPr>
          <w:p w14:paraId="7AF736AA" w14:textId="6E3298D5" w:rsidR="006925DF" w:rsidRPr="009204A5" w:rsidRDefault="006925DF" w:rsidP="009204A5">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78F91064" w14:textId="69BC0C59" w:rsidR="006925DF" w:rsidRPr="009204A5" w:rsidRDefault="006925DF" w:rsidP="009204A5">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05F6B741" w14:textId="278FB7F1" w:rsidR="006925DF" w:rsidRPr="009204A5" w:rsidRDefault="007B2BF2" w:rsidP="009204A5">
            <w:pPr>
              <w:jc w:val="center"/>
              <w:rPr>
                <w:rFonts w:asciiTheme="minorHAnsi" w:hAnsiTheme="minorHAnsi" w:cstheme="minorHAnsi"/>
                <w:sz w:val="20"/>
                <w:szCs w:val="20"/>
                <w:shd w:val="clear" w:color="auto" w:fill="FFFFFF"/>
              </w:rPr>
            </w:pPr>
            <w:r w:rsidRPr="009204A5">
              <w:rPr>
                <w:rStyle w:val="normaltextrun"/>
                <w:rFonts w:asciiTheme="minorHAnsi" w:hAnsiTheme="minorHAnsi" w:cstheme="minorHAnsi"/>
                <w:color w:val="000000"/>
                <w:sz w:val="20"/>
                <w:szCs w:val="20"/>
                <w:shd w:val="clear" w:color="auto" w:fill="FFFFFF"/>
              </w:rPr>
              <w:t>Pozycja dotyczy zakupu macierzy dyskowej w celu z</w:t>
            </w:r>
            <w:r w:rsidR="00AD3496" w:rsidRPr="009204A5">
              <w:rPr>
                <w:rStyle w:val="normaltextrun"/>
                <w:rFonts w:asciiTheme="minorHAnsi" w:hAnsiTheme="minorHAnsi" w:cstheme="minorHAnsi"/>
                <w:color w:val="000000"/>
                <w:sz w:val="20"/>
                <w:szCs w:val="20"/>
                <w:shd w:val="clear" w:color="auto" w:fill="FFFFFF"/>
              </w:rPr>
              <w:t>apewnieni</w:t>
            </w:r>
            <w:r w:rsidR="00881D0F" w:rsidRPr="009204A5">
              <w:rPr>
                <w:rStyle w:val="normaltextrun"/>
                <w:rFonts w:asciiTheme="minorHAnsi" w:hAnsiTheme="minorHAnsi" w:cstheme="minorHAnsi"/>
                <w:color w:val="000000"/>
                <w:sz w:val="20"/>
                <w:szCs w:val="20"/>
                <w:shd w:val="clear" w:color="auto" w:fill="FFFFFF"/>
              </w:rPr>
              <w:t>a</w:t>
            </w:r>
            <w:r w:rsidR="00AD3496" w:rsidRPr="009204A5">
              <w:rPr>
                <w:rStyle w:val="normaltextrun"/>
                <w:rFonts w:asciiTheme="minorHAnsi" w:hAnsiTheme="minorHAnsi" w:cstheme="minorHAnsi"/>
                <w:color w:val="000000"/>
                <w:sz w:val="20"/>
                <w:szCs w:val="20"/>
                <w:shd w:val="clear" w:color="auto" w:fill="FFFFFF"/>
              </w:rPr>
              <w:t xml:space="preserve"> przestrze</w:t>
            </w:r>
            <w:r w:rsidR="00881D0F" w:rsidRPr="009204A5">
              <w:rPr>
                <w:rStyle w:val="normaltextrun"/>
                <w:rFonts w:asciiTheme="minorHAnsi" w:hAnsiTheme="minorHAnsi" w:cstheme="minorHAnsi"/>
                <w:color w:val="000000"/>
                <w:sz w:val="20"/>
                <w:szCs w:val="20"/>
                <w:shd w:val="clear" w:color="auto" w:fill="FFFFFF"/>
              </w:rPr>
              <w:t>ni</w:t>
            </w:r>
            <w:r w:rsidR="00AD3496" w:rsidRPr="009204A5">
              <w:rPr>
                <w:rStyle w:val="normaltextrun"/>
                <w:rFonts w:asciiTheme="minorHAnsi" w:hAnsiTheme="minorHAnsi" w:cstheme="minorHAnsi"/>
                <w:color w:val="000000"/>
                <w:sz w:val="20"/>
                <w:szCs w:val="20"/>
                <w:shd w:val="clear" w:color="auto" w:fill="FFFFFF"/>
              </w:rPr>
              <w:t xml:space="preserve"> dyskow</w:t>
            </w:r>
            <w:r w:rsidR="00881D0F" w:rsidRPr="009204A5">
              <w:rPr>
                <w:rStyle w:val="normaltextrun"/>
                <w:rFonts w:asciiTheme="minorHAnsi" w:hAnsiTheme="minorHAnsi" w:cstheme="minorHAnsi"/>
                <w:color w:val="000000"/>
                <w:sz w:val="20"/>
                <w:szCs w:val="20"/>
                <w:shd w:val="clear" w:color="auto" w:fill="FFFFFF"/>
              </w:rPr>
              <w:t>ej</w:t>
            </w:r>
            <w:r w:rsidR="00AD3496" w:rsidRPr="009204A5">
              <w:rPr>
                <w:rStyle w:val="normaltextrun"/>
                <w:rFonts w:asciiTheme="minorHAnsi" w:hAnsiTheme="minorHAnsi" w:cstheme="minorHAnsi"/>
                <w:color w:val="000000"/>
                <w:sz w:val="20"/>
                <w:szCs w:val="20"/>
                <w:shd w:val="clear" w:color="auto" w:fill="FFFFFF"/>
              </w:rPr>
              <w:t xml:space="preserve"> dla klaster</w:t>
            </w:r>
            <w:r w:rsidR="00881D0F" w:rsidRPr="009204A5">
              <w:rPr>
                <w:rStyle w:val="normaltextrun"/>
                <w:rFonts w:asciiTheme="minorHAnsi" w:hAnsiTheme="minorHAnsi" w:cstheme="minorHAnsi"/>
                <w:color w:val="000000"/>
                <w:sz w:val="20"/>
                <w:szCs w:val="20"/>
                <w:shd w:val="clear" w:color="auto" w:fill="FFFFFF"/>
              </w:rPr>
              <w:t>a</w:t>
            </w:r>
            <w:r w:rsidR="00AD3496" w:rsidRPr="009204A5">
              <w:rPr>
                <w:rStyle w:val="normaltextrun"/>
                <w:rFonts w:asciiTheme="minorHAnsi" w:hAnsiTheme="minorHAnsi" w:cstheme="minorHAnsi"/>
                <w:color w:val="000000"/>
                <w:sz w:val="20"/>
                <w:szCs w:val="20"/>
                <w:shd w:val="clear" w:color="auto" w:fill="FFFFFF"/>
              </w:rPr>
              <w:t xml:space="preserve"> serwerów</w:t>
            </w:r>
            <w:r w:rsidRPr="009204A5">
              <w:rPr>
                <w:rStyle w:val="normaltextrun"/>
                <w:rFonts w:asciiTheme="minorHAnsi" w:hAnsiTheme="minorHAnsi" w:cstheme="minorHAnsi"/>
                <w:color w:val="000000"/>
                <w:sz w:val="20"/>
                <w:szCs w:val="20"/>
                <w:shd w:val="clear" w:color="auto" w:fill="FFFFFF"/>
              </w:rPr>
              <w:t xml:space="preserve"> HA</w:t>
            </w:r>
            <w:r w:rsidR="00AD3496" w:rsidRPr="009204A5">
              <w:rPr>
                <w:rStyle w:val="normaltextrun"/>
                <w:rFonts w:asciiTheme="minorHAnsi" w:hAnsiTheme="minorHAnsi" w:cstheme="minorHAnsi"/>
                <w:color w:val="000000"/>
                <w:sz w:val="20"/>
                <w:szCs w:val="20"/>
                <w:shd w:val="clear" w:color="auto" w:fill="FFFFFF"/>
              </w:rPr>
              <w:t xml:space="preserve">, który zostanie </w:t>
            </w:r>
            <w:r w:rsidRPr="009204A5">
              <w:rPr>
                <w:rStyle w:val="normaltextrun"/>
                <w:rFonts w:asciiTheme="minorHAnsi" w:hAnsiTheme="minorHAnsi" w:cstheme="minorHAnsi"/>
                <w:color w:val="000000"/>
                <w:sz w:val="20"/>
                <w:szCs w:val="20"/>
                <w:shd w:val="clear" w:color="auto" w:fill="FFFFFF"/>
              </w:rPr>
              <w:t xml:space="preserve">do niej </w:t>
            </w:r>
            <w:r w:rsidR="00AD3496" w:rsidRPr="009204A5">
              <w:rPr>
                <w:rStyle w:val="normaltextrun"/>
                <w:rFonts w:asciiTheme="minorHAnsi" w:hAnsiTheme="minorHAnsi" w:cstheme="minorHAnsi"/>
                <w:color w:val="000000"/>
                <w:sz w:val="20"/>
                <w:szCs w:val="20"/>
                <w:shd w:val="clear" w:color="auto" w:fill="FFFFFF"/>
              </w:rPr>
              <w:t>podłączony.</w:t>
            </w:r>
          </w:p>
        </w:tc>
      </w:tr>
      <w:tr w:rsidR="007E4976" w:rsidRPr="009204A5" w14:paraId="58D80DDD" w14:textId="77777777" w:rsidTr="007B2BF2">
        <w:tc>
          <w:tcPr>
            <w:tcW w:w="561" w:type="dxa"/>
            <w:vAlign w:val="center"/>
          </w:tcPr>
          <w:p w14:paraId="39EBE2C8" w14:textId="77777777" w:rsidR="007E4976" w:rsidRPr="009204A5" w:rsidRDefault="007E4976" w:rsidP="007E4976">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2967E1DB" w14:textId="532F155D"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Serwer backup</w:t>
            </w:r>
          </w:p>
        </w:tc>
        <w:tc>
          <w:tcPr>
            <w:tcW w:w="1701" w:type="dxa"/>
            <w:vAlign w:val="center"/>
          </w:tcPr>
          <w:p w14:paraId="1150682D" w14:textId="5053618F"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36</w:t>
            </w:r>
          </w:p>
        </w:tc>
        <w:tc>
          <w:tcPr>
            <w:tcW w:w="663" w:type="dxa"/>
            <w:vAlign w:val="center"/>
          </w:tcPr>
          <w:p w14:paraId="54B9431D" w14:textId="29D27D72"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1</w:t>
            </w:r>
          </w:p>
        </w:tc>
        <w:tc>
          <w:tcPr>
            <w:tcW w:w="1049" w:type="dxa"/>
            <w:vAlign w:val="center"/>
          </w:tcPr>
          <w:p w14:paraId="62509549" w14:textId="0B2357BB"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Szt.</w:t>
            </w:r>
          </w:p>
        </w:tc>
        <w:tc>
          <w:tcPr>
            <w:tcW w:w="3357" w:type="dxa"/>
            <w:vAlign w:val="center"/>
          </w:tcPr>
          <w:p w14:paraId="487C04FC" w14:textId="65E96830" w:rsidR="007E4976" w:rsidRPr="009204A5" w:rsidRDefault="007E4976" w:rsidP="007E4976">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shd w:val="clear" w:color="auto" w:fill="FFFFFF"/>
              </w:rPr>
              <w:t xml:space="preserve">Pozycja dotyczy elementu systemu kopii zapasowych. Obecny system nie pozwala na łatwe odzyskanie środowiska produkcyjnego oraz na utrzymanie ciągłości pracy. Konieczne jest zatem stworzenie dedykowanego systemu </w:t>
            </w:r>
            <w:proofErr w:type="spellStart"/>
            <w:r w:rsidRPr="007B2BF2">
              <w:rPr>
                <w:rStyle w:val="normaltextrun"/>
                <w:rFonts w:asciiTheme="minorHAnsi" w:hAnsiTheme="minorHAnsi" w:cstheme="minorHAnsi"/>
                <w:color w:val="000000"/>
                <w:sz w:val="20"/>
                <w:szCs w:val="20"/>
                <w:shd w:val="clear" w:color="auto" w:fill="FFFFFF"/>
              </w:rPr>
              <w:t>odmiejscowionej</w:t>
            </w:r>
            <w:proofErr w:type="spellEnd"/>
            <w:r w:rsidRPr="007B2BF2">
              <w:rPr>
                <w:rStyle w:val="normaltextrun"/>
                <w:rFonts w:asciiTheme="minorHAnsi" w:hAnsiTheme="minorHAnsi" w:cstheme="minorHAnsi"/>
                <w:color w:val="000000"/>
                <w:sz w:val="20"/>
                <w:szCs w:val="20"/>
                <w:shd w:val="clear" w:color="auto" w:fill="FFFFFF"/>
              </w:rPr>
              <w:t xml:space="preserve"> kopii zapasowej pozwalającego na odtworzenie kompletnego systemu. Na dedykowanym serwerze zostanie zainstalowane oprogramowanie do backupu i archiwizacji danych. System zostanie podłączony do klastra </w:t>
            </w:r>
            <w:proofErr w:type="spellStart"/>
            <w:r w:rsidRPr="007B2BF2">
              <w:rPr>
                <w:rStyle w:val="normaltextrun"/>
                <w:rFonts w:asciiTheme="minorHAnsi" w:hAnsiTheme="minorHAnsi" w:cstheme="minorHAnsi"/>
                <w:color w:val="000000"/>
                <w:sz w:val="20"/>
                <w:szCs w:val="20"/>
                <w:shd w:val="clear" w:color="auto" w:fill="FFFFFF"/>
              </w:rPr>
              <w:t>wirtualizacyjnego</w:t>
            </w:r>
            <w:proofErr w:type="spellEnd"/>
            <w:r w:rsidRPr="007B2BF2">
              <w:rPr>
                <w:rStyle w:val="normaltextrun"/>
                <w:rFonts w:asciiTheme="minorHAnsi" w:hAnsiTheme="minorHAnsi" w:cstheme="minorHAnsi"/>
                <w:color w:val="000000"/>
                <w:sz w:val="20"/>
                <w:szCs w:val="20"/>
                <w:shd w:val="clear" w:color="auto" w:fill="FFFFFF"/>
              </w:rPr>
              <w:t>, celem wykonywania backupu pełnych maszyn wirtualnych. Miejscem przechowywania danych backupu będą dyski serwer. Połowa zasobów zostanie wykorzystana do przechowywanych plików off-</w:t>
            </w:r>
            <w:proofErr w:type="spellStart"/>
            <w:r w:rsidRPr="007B2BF2">
              <w:rPr>
                <w:rStyle w:val="normaltextrun"/>
                <w:rFonts w:asciiTheme="minorHAnsi" w:hAnsiTheme="minorHAnsi" w:cstheme="minorHAnsi"/>
                <w:color w:val="000000"/>
                <w:sz w:val="20"/>
                <w:szCs w:val="20"/>
                <w:shd w:val="clear" w:color="auto" w:fill="FFFFFF"/>
              </w:rPr>
              <w:t>line</w:t>
            </w:r>
            <w:proofErr w:type="spellEnd"/>
            <w:r w:rsidRPr="007B2BF2">
              <w:rPr>
                <w:rStyle w:val="normaltextrun"/>
                <w:rFonts w:asciiTheme="minorHAnsi" w:hAnsiTheme="minorHAnsi" w:cstheme="minorHAnsi"/>
                <w:color w:val="000000"/>
                <w:sz w:val="20"/>
                <w:szCs w:val="20"/>
                <w:shd w:val="clear" w:color="auto" w:fill="FFFFFF"/>
              </w:rPr>
              <w:t xml:space="preserve">. Natomiast druga część zasobu zostanie wykorzystana do wykonywania replikacji asynchronicznej on-lina maszyn wirtualnych na lokalna platformę </w:t>
            </w:r>
            <w:proofErr w:type="spellStart"/>
            <w:r w:rsidRPr="007B2BF2">
              <w:rPr>
                <w:rStyle w:val="normaltextrun"/>
                <w:rFonts w:asciiTheme="minorHAnsi" w:hAnsiTheme="minorHAnsi" w:cstheme="minorHAnsi"/>
                <w:color w:val="000000"/>
                <w:sz w:val="20"/>
                <w:szCs w:val="20"/>
                <w:shd w:val="clear" w:color="auto" w:fill="FFFFFF"/>
              </w:rPr>
              <w:t>wirtualizacyjną</w:t>
            </w:r>
            <w:proofErr w:type="spellEnd"/>
            <w:r w:rsidRPr="007B2BF2">
              <w:rPr>
                <w:rStyle w:val="normaltextrun"/>
                <w:rFonts w:asciiTheme="minorHAnsi" w:hAnsiTheme="minorHAnsi" w:cstheme="minorHAnsi"/>
                <w:color w:val="000000"/>
                <w:sz w:val="20"/>
                <w:szCs w:val="20"/>
                <w:shd w:val="clear" w:color="auto" w:fill="FFFFFF"/>
              </w:rPr>
              <w:t xml:space="preserve"> na serwerze backupu.</w:t>
            </w:r>
          </w:p>
        </w:tc>
      </w:tr>
      <w:tr w:rsidR="001A71B9" w:rsidRPr="009204A5" w14:paraId="544C8368" w14:textId="77777777" w:rsidTr="007B2BF2">
        <w:tc>
          <w:tcPr>
            <w:tcW w:w="561" w:type="dxa"/>
            <w:vAlign w:val="center"/>
          </w:tcPr>
          <w:p w14:paraId="3F751DEB" w14:textId="77777777" w:rsidR="001A71B9" w:rsidRPr="009204A5" w:rsidRDefault="001A71B9" w:rsidP="001A71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0B09A84D" w14:textId="2B26F183" w:rsidR="001A71B9" w:rsidRPr="007B2BF2" w:rsidRDefault="001A71B9" w:rsidP="001A71B9">
            <w:pPr>
              <w:jc w:val="center"/>
              <w:rPr>
                <w:rFonts w:asciiTheme="minorHAnsi" w:hAnsiTheme="minorHAnsi" w:cstheme="minorHAnsi"/>
                <w:sz w:val="20"/>
                <w:szCs w:val="20"/>
              </w:rPr>
            </w:pPr>
            <w:r w:rsidRPr="00890855">
              <w:rPr>
                <w:rFonts w:asciiTheme="minorHAnsi" w:hAnsiTheme="minorHAnsi" w:cstheme="minorHAnsi"/>
                <w:sz w:val="20"/>
                <w:szCs w:val="20"/>
              </w:rPr>
              <w:t>Przełącznik sieci LAN  CORE</w:t>
            </w:r>
          </w:p>
        </w:tc>
        <w:tc>
          <w:tcPr>
            <w:tcW w:w="1701" w:type="dxa"/>
            <w:vAlign w:val="center"/>
          </w:tcPr>
          <w:p w14:paraId="100BFB3F" w14:textId="77777777" w:rsidR="001A71B9" w:rsidRPr="00890855" w:rsidRDefault="001A71B9" w:rsidP="001A71B9">
            <w:pPr>
              <w:jc w:val="center"/>
              <w:rPr>
                <w:rFonts w:asciiTheme="minorHAnsi" w:hAnsiTheme="minorHAnsi" w:cstheme="minorHAnsi"/>
                <w:sz w:val="20"/>
                <w:szCs w:val="20"/>
              </w:rPr>
            </w:pPr>
            <w:r w:rsidRPr="00890855">
              <w:rPr>
                <w:rFonts w:asciiTheme="minorHAnsi" w:hAnsiTheme="minorHAnsi" w:cstheme="minorHAnsi"/>
                <w:sz w:val="20"/>
                <w:szCs w:val="20"/>
              </w:rPr>
              <w:t xml:space="preserve">Wieczysta </w:t>
            </w:r>
          </w:p>
          <w:p w14:paraId="0C8A42FB" w14:textId="36B24C65" w:rsidR="001A71B9" w:rsidRPr="007B2BF2" w:rsidRDefault="001A71B9" w:rsidP="001A71B9">
            <w:pPr>
              <w:jc w:val="center"/>
              <w:rPr>
                <w:rFonts w:asciiTheme="minorHAnsi" w:hAnsiTheme="minorHAnsi" w:cstheme="minorHAnsi"/>
                <w:sz w:val="20"/>
                <w:szCs w:val="20"/>
              </w:rPr>
            </w:pPr>
            <w:r w:rsidRPr="00890855">
              <w:rPr>
                <w:rFonts w:asciiTheme="minorHAnsi" w:hAnsiTheme="minorHAnsi" w:cstheme="minorHAnsi"/>
                <w:sz w:val="20"/>
                <w:szCs w:val="20"/>
              </w:rPr>
              <w:t xml:space="preserve">(Live </w:t>
            </w:r>
            <w:proofErr w:type="spellStart"/>
            <w:r w:rsidRPr="00890855">
              <w:rPr>
                <w:rFonts w:asciiTheme="minorHAnsi" w:hAnsiTheme="minorHAnsi" w:cstheme="minorHAnsi"/>
                <w:sz w:val="20"/>
                <w:szCs w:val="20"/>
              </w:rPr>
              <w:t>time</w:t>
            </w:r>
            <w:proofErr w:type="spellEnd"/>
            <w:r w:rsidRPr="00890855">
              <w:rPr>
                <w:rFonts w:asciiTheme="minorHAnsi" w:hAnsiTheme="minorHAnsi" w:cstheme="minorHAnsi"/>
                <w:sz w:val="20"/>
                <w:szCs w:val="20"/>
              </w:rPr>
              <w:t>)</w:t>
            </w:r>
          </w:p>
        </w:tc>
        <w:tc>
          <w:tcPr>
            <w:tcW w:w="663" w:type="dxa"/>
            <w:vAlign w:val="center"/>
          </w:tcPr>
          <w:p w14:paraId="2F3842B8" w14:textId="10D71756" w:rsidR="001A71B9" w:rsidRPr="007B2BF2" w:rsidRDefault="001A71B9" w:rsidP="001A71B9">
            <w:pPr>
              <w:jc w:val="center"/>
              <w:rPr>
                <w:rFonts w:asciiTheme="minorHAnsi" w:hAnsiTheme="minorHAnsi" w:cstheme="minorHAnsi"/>
                <w:sz w:val="20"/>
                <w:szCs w:val="20"/>
              </w:rPr>
            </w:pPr>
            <w:r>
              <w:rPr>
                <w:rFonts w:asciiTheme="minorHAnsi" w:hAnsiTheme="minorHAnsi" w:cstheme="minorHAnsi"/>
                <w:sz w:val="20"/>
                <w:szCs w:val="20"/>
              </w:rPr>
              <w:t>3</w:t>
            </w:r>
          </w:p>
        </w:tc>
        <w:tc>
          <w:tcPr>
            <w:tcW w:w="1049" w:type="dxa"/>
            <w:vAlign w:val="center"/>
          </w:tcPr>
          <w:p w14:paraId="1C6454C7" w14:textId="6332320F" w:rsidR="001A71B9" w:rsidRPr="007B2BF2" w:rsidRDefault="001A71B9" w:rsidP="001A71B9">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Align w:val="center"/>
          </w:tcPr>
          <w:p w14:paraId="50151827" w14:textId="17B76190" w:rsidR="001A71B9" w:rsidRPr="007B2BF2" w:rsidRDefault="001A71B9" w:rsidP="001A71B9">
            <w:pPr>
              <w:jc w:val="center"/>
              <w:rPr>
                <w:rStyle w:val="normaltextrun"/>
                <w:rFonts w:asciiTheme="minorHAnsi" w:hAnsiTheme="minorHAnsi" w:cstheme="minorHAnsi"/>
                <w:color w:val="000000"/>
                <w:sz w:val="20"/>
                <w:szCs w:val="20"/>
                <w:shd w:val="clear" w:color="auto" w:fill="FFFFFF"/>
              </w:rPr>
            </w:pPr>
            <w:r w:rsidRPr="00890855">
              <w:rPr>
                <w:rFonts w:asciiTheme="minorHAnsi" w:hAnsiTheme="minorHAnsi" w:cstheme="minorHAnsi"/>
                <w:sz w:val="20"/>
                <w:szCs w:val="20"/>
                <w:shd w:val="clear" w:color="auto" w:fill="FFFFFF"/>
              </w:rPr>
              <w:t xml:space="preserve">Urządzenia pozwolą na stworzenie rozległej sieci szkieletowej 10G. Będą stanowiły centralny punkt wymiany danych sieciowych z punktu widzenia warstwy drugiej modelu ISO/OSI–L2 (warstwa łącza danych) oraz zapewnią wsparcie dla protokoły STP (protokół drzewa rozpinającego). Na przełącznikach zostanie zrealizowany mechanizm sieci wirtualnych VLAN (separacji ruchu sieciowego na warstwie L2 modelu ISO/OSI).   Przełączniki zostaną połączone pomiędzy sobą z wykorzystaniem </w:t>
            </w:r>
            <w:r w:rsidRPr="00890855">
              <w:rPr>
                <w:rFonts w:asciiTheme="minorHAnsi" w:hAnsiTheme="minorHAnsi" w:cstheme="minorHAnsi"/>
                <w:sz w:val="20"/>
                <w:szCs w:val="20"/>
                <w:shd w:val="clear" w:color="auto" w:fill="FFFFFF"/>
              </w:rPr>
              <w:lastRenderedPageBreak/>
              <w:t xml:space="preserve">portów 10G SFP (w tym druga lokalizacja dla </w:t>
            </w:r>
            <w:proofErr w:type="spellStart"/>
            <w:r w:rsidRPr="00890855">
              <w:rPr>
                <w:rFonts w:asciiTheme="minorHAnsi" w:hAnsiTheme="minorHAnsi" w:cstheme="minorHAnsi"/>
                <w:sz w:val="20"/>
                <w:szCs w:val="20"/>
                <w:shd w:val="clear" w:color="auto" w:fill="FFFFFF"/>
              </w:rPr>
              <w:t>odmiejscowionego</w:t>
            </w:r>
            <w:proofErr w:type="spellEnd"/>
            <w:r w:rsidRPr="00890855">
              <w:rPr>
                <w:rFonts w:asciiTheme="minorHAnsi" w:hAnsiTheme="minorHAnsi" w:cstheme="minorHAnsi"/>
                <w:sz w:val="20"/>
                <w:szCs w:val="20"/>
                <w:shd w:val="clear" w:color="auto" w:fill="FFFFFF"/>
              </w:rPr>
              <w:t xml:space="preserve"> backupu) do lokalizacji głównej.</w:t>
            </w:r>
          </w:p>
        </w:tc>
      </w:tr>
      <w:tr w:rsidR="007E4976" w:rsidRPr="009204A5" w14:paraId="4B0FBB9B" w14:textId="77777777" w:rsidTr="007E4976">
        <w:trPr>
          <w:trHeight w:val="1372"/>
        </w:trPr>
        <w:tc>
          <w:tcPr>
            <w:tcW w:w="561" w:type="dxa"/>
            <w:vAlign w:val="center"/>
          </w:tcPr>
          <w:p w14:paraId="49540DBD" w14:textId="77777777" w:rsidR="007E4976" w:rsidRPr="009204A5" w:rsidRDefault="007E4976" w:rsidP="000A4F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89FF2EA" w14:textId="5D982F6E" w:rsidR="007E4976" w:rsidRPr="009204A5" w:rsidRDefault="007E4976" w:rsidP="000A4FB9">
            <w:pPr>
              <w:jc w:val="center"/>
              <w:rPr>
                <w:rFonts w:asciiTheme="minorHAnsi" w:hAnsiTheme="minorHAnsi" w:cstheme="minorHAnsi"/>
                <w:sz w:val="20"/>
                <w:szCs w:val="20"/>
              </w:rPr>
            </w:pPr>
            <w:r w:rsidRPr="000C01B0">
              <w:rPr>
                <w:rFonts w:asciiTheme="minorHAnsi" w:hAnsiTheme="minorHAnsi" w:cstheme="minorHAnsi"/>
                <w:sz w:val="20"/>
                <w:szCs w:val="20"/>
              </w:rPr>
              <w:t>Serwerowy system operacyjny</w:t>
            </w:r>
          </w:p>
        </w:tc>
        <w:tc>
          <w:tcPr>
            <w:tcW w:w="1701" w:type="dxa"/>
            <w:vAlign w:val="center"/>
          </w:tcPr>
          <w:p w14:paraId="6B36C868" w14:textId="326074F1" w:rsidR="007E4976" w:rsidRPr="009204A5" w:rsidRDefault="007E4976" w:rsidP="000A4FB9">
            <w:pPr>
              <w:jc w:val="center"/>
              <w:rPr>
                <w:rFonts w:asciiTheme="minorHAnsi" w:hAnsiTheme="minorHAnsi" w:cstheme="minorHAnsi"/>
                <w:sz w:val="20"/>
                <w:szCs w:val="20"/>
              </w:rPr>
            </w:pPr>
            <w:r w:rsidRPr="000C01B0">
              <w:rPr>
                <w:rFonts w:asciiTheme="minorHAnsi" w:hAnsiTheme="minorHAnsi" w:cstheme="minorHAnsi"/>
                <w:sz w:val="20"/>
                <w:szCs w:val="20"/>
              </w:rPr>
              <w:t>Nd.</w:t>
            </w:r>
          </w:p>
        </w:tc>
        <w:tc>
          <w:tcPr>
            <w:tcW w:w="663" w:type="dxa"/>
            <w:vAlign w:val="center"/>
          </w:tcPr>
          <w:p w14:paraId="2FB32FF9" w14:textId="3972FD32" w:rsidR="007E4976" w:rsidRPr="009204A5" w:rsidRDefault="007E4976" w:rsidP="000A4FB9">
            <w:pPr>
              <w:jc w:val="center"/>
              <w:rPr>
                <w:rFonts w:asciiTheme="minorHAnsi" w:hAnsiTheme="minorHAnsi" w:cstheme="minorHAnsi"/>
                <w:sz w:val="20"/>
                <w:szCs w:val="20"/>
              </w:rPr>
            </w:pPr>
            <w:r>
              <w:rPr>
                <w:rFonts w:asciiTheme="minorHAnsi" w:hAnsiTheme="minorHAnsi" w:cstheme="minorHAnsi"/>
                <w:sz w:val="20"/>
                <w:szCs w:val="20"/>
              </w:rPr>
              <w:t>3</w:t>
            </w:r>
          </w:p>
        </w:tc>
        <w:tc>
          <w:tcPr>
            <w:tcW w:w="1049" w:type="dxa"/>
            <w:vAlign w:val="center"/>
          </w:tcPr>
          <w:p w14:paraId="08443668" w14:textId="0B68311F" w:rsidR="007E4976" w:rsidRPr="009204A5" w:rsidRDefault="007E4976" w:rsidP="000A4FB9">
            <w:pPr>
              <w:jc w:val="center"/>
              <w:rPr>
                <w:rFonts w:asciiTheme="minorHAnsi" w:hAnsiTheme="minorHAnsi" w:cstheme="minorHAnsi"/>
                <w:sz w:val="20"/>
                <w:szCs w:val="20"/>
              </w:rPr>
            </w:pPr>
            <w:r w:rsidRPr="000C01B0">
              <w:rPr>
                <w:rFonts w:asciiTheme="minorHAnsi" w:hAnsiTheme="minorHAnsi" w:cstheme="minorHAnsi"/>
                <w:sz w:val="20"/>
                <w:szCs w:val="20"/>
              </w:rPr>
              <w:t>Szt.</w:t>
            </w:r>
          </w:p>
        </w:tc>
        <w:tc>
          <w:tcPr>
            <w:tcW w:w="3357" w:type="dxa"/>
            <w:vMerge w:val="restart"/>
            <w:vAlign w:val="center"/>
          </w:tcPr>
          <w:p w14:paraId="3BE7EA2E" w14:textId="54D8FF18" w:rsidR="007E4976" w:rsidRPr="009204A5" w:rsidRDefault="007E4976" w:rsidP="000A4FB9">
            <w:pPr>
              <w:jc w:val="center"/>
              <w:rPr>
                <w:rFonts w:asciiTheme="minorHAnsi" w:hAnsiTheme="minorHAnsi" w:cstheme="minorHAnsi"/>
                <w:sz w:val="20"/>
                <w:szCs w:val="20"/>
                <w:shd w:val="clear" w:color="auto" w:fill="FFFFFF"/>
              </w:rPr>
            </w:pPr>
            <w:r w:rsidRPr="000C01B0">
              <w:rPr>
                <w:rStyle w:val="normaltextrun"/>
                <w:rFonts w:asciiTheme="minorHAnsi" w:hAnsiTheme="minorHAnsi" w:cstheme="minorHAnsi"/>
                <w:color w:val="000000"/>
                <w:sz w:val="20"/>
                <w:szCs w:val="20"/>
                <w:shd w:val="clear" w:color="auto" w:fill="FFFFFF"/>
              </w:rPr>
              <w:t>Pozwoli na instalacje systemów</w:t>
            </w:r>
            <w:r>
              <w:rPr>
                <w:rStyle w:val="normaltextrun"/>
                <w:rFonts w:asciiTheme="minorHAnsi" w:hAnsiTheme="minorHAnsi" w:cstheme="minorHAnsi"/>
                <w:color w:val="000000"/>
                <w:sz w:val="20"/>
                <w:szCs w:val="20"/>
                <w:shd w:val="clear" w:color="auto" w:fill="FFFFFF"/>
              </w:rPr>
              <w:t xml:space="preserve"> </w:t>
            </w:r>
            <w:r w:rsidRPr="000C01B0">
              <w:rPr>
                <w:rStyle w:val="normaltextrun"/>
                <w:rFonts w:asciiTheme="minorHAnsi" w:hAnsiTheme="minorHAnsi" w:cstheme="minorHAnsi"/>
                <w:color w:val="000000"/>
                <w:sz w:val="20"/>
                <w:szCs w:val="20"/>
                <w:shd w:val="clear" w:color="auto" w:fill="FFFFFF"/>
              </w:rPr>
              <w:t>NAC i EDR, dołączenie ich do centralnej bazy użytkowników - usługa katalogowa.  Zapewni wykorzystanie mechanizmów kontroli dostępu do danych takich jak: uprawnienia użytkowników, grupy użytkowników i zarządzanie uprawnieniami, regularne aktualizacje oprogramowania dla systemów klienckich.</w:t>
            </w:r>
          </w:p>
        </w:tc>
      </w:tr>
      <w:tr w:rsidR="007E4976" w:rsidRPr="009204A5" w14:paraId="091A883F" w14:textId="77777777" w:rsidTr="007E4976">
        <w:trPr>
          <w:trHeight w:val="1124"/>
        </w:trPr>
        <w:tc>
          <w:tcPr>
            <w:tcW w:w="561" w:type="dxa"/>
            <w:vAlign w:val="center"/>
          </w:tcPr>
          <w:p w14:paraId="22E816E2" w14:textId="77777777" w:rsidR="007E4976" w:rsidRPr="009204A5" w:rsidRDefault="007E4976" w:rsidP="007E4976">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CC29100" w14:textId="4A2CEF95" w:rsidR="007E4976" w:rsidRPr="000C01B0"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System operacyjny - CAL</w:t>
            </w:r>
          </w:p>
        </w:tc>
        <w:tc>
          <w:tcPr>
            <w:tcW w:w="1701" w:type="dxa"/>
            <w:vAlign w:val="center"/>
          </w:tcPr>
          <w:p w14:paraId="0F418FFC" w14:textId="38F01619" w:rsidR="007E4976" w:rsidRPr="000C01B0"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Nd.</w:t>
            </w:r>
          </w:p>
        </w:tc>
        <w:tc>
          <w:tcPr>
            <w:tcW w:w="663" w:type="dxa"/>
            <w:vAlign w:val="center"/>
          </w:tcPr>
          <w:p w14:paraId="613D67FF" w14:textId="352894FA" w:rsidR="007E4976" w:rsidRDefault="007E4976" w:rsidP="007E4976">
            <w:pPr>
              <w:jc w:val="center"/>
              <w:rPr>
                <w:rFonts w:asciiTheme="minorHAnsi" w:hAnsiTheme="minorHAnsi" w:cstheme="minorHAnsi"/>
                <w:sz w:val="20"/>
                <w:szCs w:val="20"/>
              </w:rPr>
            </w:pPr>
            <w:r>
              <w:rPr>
                <w:rFonts w:asciiTheme="minorHAnsi" w:hAnsiTheme="minorHAnsi" w:cstheme="minorHAnsi"/>
                <w:sz w:val="20"/>
                <w:szCs w:val="20"/>
              </w:rPr>
              <w:t>50</w:t>
            </w:r>
          </w:p>
        </w:tc>
        <w:tc>
          <w:tcPr>
            <w:tcW w:w="1049" w:type="dxa"/>
            <w:vAlign w:val="center"/>
          </w:tcPr>
          <w:p w14:paraId="0BCB9D59" w14:textId="45950CC2" w:rsidR="007E4976" w:rsidRPr="000C01B0"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Szt.</w:t>
            </w:r>
          </w:p>
        </w:tc>
        <w:tc>
          <w:tcPr>
            <w:tcW w:w="3357" w:type="dxa"/>
            <w:vMerge/>
            <w:vAlign w:val="center"/>
          </w:tcPr>
          <w:p w14:paraId="1D600E8A" w14:textId="77777777" w:rsidR="007E4976" w:rsidRPr="000C01B0" w:rsidRDefault="007E4976" w:rsidP="007E4976">
            <w:pPr>
              <w:jc w:val="center"/>
              <w:rPr>
                <w:rStyle w:val="normaltextrun"/>
                <w:rFonts w:asciiTheme="minorHAnsi" w:hAnsiTheme="minorHAnsi" w:cstheme="minorHAnsi"/>
                <w:color w:val="000000"/>
                <w:sz w:val="20"/>
                <w:szCs w:val="20"/>
                <w:shd w:val="clear" w:color="auto" w:fill="FFFFFF"/>
              </w:rPr>
            </w:pPr>
          </w:p>
        </w:tc>
      </w:tr>
      <w:tr w:rsidR="000A4FB9" w:rsidRPr="009204A5" w14:paraId="188B450A" w14:textId="77777777" w:rsidTr="007E4976">
        <w:trPr>
          <w:trHeight w:val="269"/>
        </w:trPr>
        <w:tc>
          <w:tcPr>
            <w:tcW w:w="561" w:type="dxa"/>
            <w:vAlign w:val="center"/>
          </w:tcPr>
          <w:p w14:paraId="4661CCD9" w14:textId="77777777" w:rsidR="000A4FB9" w:rsidRPr="009204A5" w:rsidRDefault="000A4FB9" w:rsidP="000A4F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0FC73A1" w14:textId="37947F3B" w:rsidR="000A4FB9" w:rsidRPr="000C01B0" w:rsidRDefault="000A4FB9" w:rsidP="000A4FB9">
            <w:pPr>
              <w:jc w:val="center"/>
              <w:rPr>
                <w:rFonts w:asciiTheme="minorHAnsi" w:hAnsiTheme="minorHAnsi" w:cstheme="minorHAnsi"/>
                <w:sz w:val="20"/>
                <w:szCs w:val="20"/>
              </w:rPr>
            </w:pPr>
            <w:r w:rsidRPr="009204A5">
              <w:rPr>
                <w:rFonts w:asciiTheme="minorHAnsi" w:hAnsiTheme="minorHAnsi" w:cstheme="minorHAnsi"/>
                <w:sz w:val="20"/>
                <w:szCs w:val="20"/>
              </w:rPr>
              <w:t>System EDR-XDR</w:t>
            </w:r>
          </w:p>
        </w:tc>
        <w:tc>
          <w:tcPr>
            <w:tcW w:w="1701" w:type="dxa"/>
            <w:vAlign w:val="center"/>
          </w:tcPr>
          <w:p w14:paraId="5FECB650" w14:textId="56E1C13D" w:rsidR="000A4FB9" w:rsidRPr="000C01B0" w:rsidRDefault="000A4FB9" w:rsidP="000A4FB9">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171AF834" w14:textId="289F7F06" w:rsidR="000A4FB9" w:rsidRDefault="007E4976" w:rsidP="000A4FB9">
            <w:pPr>
              <w:jc w:val="center"/>
              <w:rPr>
                <w:rFonts w:asciiTheme="minorHAnsi" w:hAnsiTheme="minorHAnsi" w:cstheme="minorHAnsi"/>
                <w:sz w:val="20"/>
                <w:szCs w:val="20"/>
              </w:rPr>
            </w:pPr>
            <w:r>
              <w:rPr>
                <w:rFonts w:asciiTheme="minorHAnsi" w:hAnsiTheme="minorHAnsi" w:cstheme="minorHAnsi"/>
                <w:sz w:val="20"/>
                <w:szCs w:val="20"/>
              </w:rPr>
              <w:t>50</w:t>
            </w:r>
          </w:p>
        </w:tc>
        <w:tc>
          <w:tcPr>
            <w:tcW w:w="1049" w:type="dxa"/>
            <w:vAlign w:val="center"/>
          </w:tcPr>
          <w:p w14:paraId="00B08DE7" w14:textId="1B38D59C" w:rsidR="000A4FB9" w:rsidRPr="000C01B0" w:rsidRDefault="000A4FB9" w:rsidP="000A4FB9">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10409470" w14:textId="6E677D76" w:rsidR="000A4FB9" w:rsidRPr="000C01B0" w:rsidRDefault="000A4FB9" w:rsidP="000A4FB9">
            <w:pPr>
              <w:jc w:val="center"/>
              <w:rPr>
                <w:rStyle w:val="normaltextrun"/>
                <w:rFonts w:asciiTheme="minorHAnsi" w:hAnsiTheme="minorHAnsi" w:cstheme="minorHAnsi"/>
                <w:color w:val="000000"/>
                <w:sz w:val="20"/>
                <w:szCs w:val="20"/>
                <w:shd w:val="clear" w:color="auto" w:fill="FFFFFF"/>
              </w:rPr>
            </w:pPr>
            <w:r w:rsidRPr="009204A5">
              <w:rPr>
                <w:rFonts w:asciiTheme="minorHAnsi" w:hAnsiTheme="minorHAnsi" w:cstheme="minorHAnsi"/>
                <w:sz w:val="20"/>
                <w:szCs w:val="20"/>
                <w:shd w:val="clear" w:color="auto" w:fill="FFFFFF"/>
              </w:rPr>
              <w:t>Zakup pozwoli na zabezpieczenie punktów końcowych sieci. Będzie monitorował i gromadził dane z punktów końcowych sieci, a następnie używał tych informacji do wykrywania, badania i reagowania na różne zagrożenia bezpieczeństwa. </w:t>
            </w:r>
          </w:p>
        </w:tc>
      </w:tr>
      <w:tr w:rsidR="000A4FB9" w:rsidRPr="009204A5" w14:paraId="324F14BC" w14:textId="77777777" w:rsidTr="000A4FB9">
        <w:trPr>
          <w:trHeight w:val="504"/>
        </w:trPr>
        <w:tc>
          <w:tcPr>
            <w:tcW w:w="561" w:type="dxa"/>
            <w:vAlign w:val="center"/>
          </w:tcPr>
          <w:p w14:paraId="1D2FA6CB" w14:textId="77777777" w:rsidR="000A4FB9" w:rsidRPr="009204A5" w:rsidRDefault="000A4FB9" w:rsidP="000A4F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481E6940" w14:textId="493728D8"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System NAC</w:t>
            </w:r>
          </w:p>
        </w:tc>
        <w:tc>
          <w:tcPr>
            <w:tcW w:w="1701" w:type="dxa"/>
            <w:vAlign w:val="center"/>
          </w:tcPr>
          <w:p w14:paraId="51B89C3B" w14:textId="6426CDDE"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24</w:t>
            </w:r>
          </w:p>
        </w:tc>
        <w:tc>
          <w:tcPr>
            <w:tcW w:w="663" w:type="dxa"/>
            <w:vAlign w:val="center"/>
          </w:tcPr>
          <w:p w14:paraId="324E776C" w14:textId="3FB4B0F7"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1</w:t>
            </w:r>
          </w:p>
        </w:tc>
        <w:tc>
          <w:tcPr>
            <w:tcW w:w="1049" w:type="dxa"/>
            <w:vAlign w:val="center"/>
          </w:tcPr>
          <w:p w14:paraId="07484AF8" w14:textId="11F5BC1D"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Align w:val="center"/>
          </w:tcPr>
          <w:p w14:paraId="7B70D2AC" w14:textId="1B3E69D9" w:rsidR="000A4FB9" w:rsidRPr="009204A5" w:rsidRDefault="000A4FB9" w:rsidP="000A4FB9">
            <w:pPr>
              <w:jc w:val="center"/>
              <w:rPr>
                <w:rFonts w:asciiTheme="minorHAnsi" w:hAnsiTheme="minorHAnsi" w:cstheme="minorHAnsi"/>
                <w:sz w:val="20"/>
                <w:szCs w:val="20"/>
                <w:shd w:val="clear" w:color="auto" w:fill="FFFFFF"/>
              </w:rPr>
            </w:pPr>
            <w:r w:rsidRPr="00890855">
              <w:rPr>
                <w:rFonts w:asciiTheme="minorHAnsi" w:hAnsiTheme="minorHAnsi" w:cstheme="minorHAnsi"/>
                <w:sz w:val="20"/>
                <w:szCs w:val="20"/>
              </w:rPr>
              <w:t>Zakup pozwali na implementację protokołu 802.1x na przełącznikach sieci LAN i stacjach roboczych wraz integracją z usługa katalogową (domeną AD).</w:t>
            </w:r>
            <w:r w:rsidRPr="00890855">
              <w:rPr>
                <w:rStyle w:val="eop"/>
                <w:rFonts w:asciiTheme="minorHAnsi" w:hAnsiTheme="minorHAnsi" w:cstheme="minorHAnsi"/>
                <w:color w:val="000000"/>
                <w:sz w:val="20"/>
                <w:szCs w:val="20"/>
                <w:shd w:val="clear" w:color="auto" w:fill="FFFFFF"/>
              </w:rPr>
              <w:t> </w:t>
            </w:r>
          </w:p>
        </w:tc>
      </w:tr>
      <w:tr w:rsidR="00C40665" w:rsidRPr="009204A5" w14:paraId="61691745" w14:textId="77777777" w:rsidTr="007B2BF2">
        <w:tc>
          <w:tcPr>
            <w:tcW w:w="561" w:type="dxa"/>
            <w:vAlign w:val="center"/>
          </w:tcPr>
          <w:p w14:paraId="6169173F" w14:textId="2FC4B99F" w:rsidR="00C40665" w:rsidRPr="009204A5" w:rsidRDefault="00C40665" w:rsidP="00C40665">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1691740" w14:textId="16099E23" w:rsidR="00C40665" w:rsidRPr="009204A5" w:rsidRDefault="00C40665" w:rsidP="00C40665">
            <w:pPr>
              <w:jc w:val="center"/>
              <w:rPr>
                <w:rFonts w:asciiTheme="minorHAnsi" w:hAnsiTheme="minorHAnsi" w:cstheme="minorHAnsi"/>
                <w:sz w:val="20"/>
                <w:szCs w:val="20"/>
              </w:rPr>
            </w:pPr>
            <w:r w:rsidRPr="009204A5">
              <w:rPr>
                <w:rFonts w:asciiTheme="minorHAnsi" w:hAnsiTheme="minorHAnsi" w:cstheme="minorHAnsi"/>
                <w:sz w:val="20"/>
                <w:szCs w:val="20"/>
              </w:rPr>
              <w:t>Instalacja, konfiguracja, wdrożenie.</w:t>
            </w:r>
          </w:p>
        </w:tc>
        <w:tc>
          <w:tcPr>
            <w:tcW w:w="1701" w:type="dxa"/>
            <w:vAlign w:val="center"/>
          </w:tcPr>
          <w:p w14:paraId="61691741" w14:textId="5431F346" w:rsidR="00C40665" w:rsidRPr="009204A5" w:rsidRDefault="00C40665" w:rsidP="00C40665">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61691742" w14:textId="77777777" w:rsidR="00C40665" w:rsidRPr="009204A5" w:rsidRDefault="00C40665" w:rsidP="00C40665">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61691743" w14:textId="77777777" w:rsidR="00C40665" w:rsidRPr="009204A5" w:rsidRDefault="00C40665" w:rsidP="00C40665">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744" w14:textId="3CC6EFF3" w:rsidR="00C40665" w:rsidRPr="009204A5" w:rsidRDefault="00C40665" w:rsidP="00C40665">
            <w:pPr>
              <w:jc w:val="center"/>
              <w:rPr>
                <w:rFonts w:asciiTheme="minorHAnsi" w:hAnsiTheme="minorHAnsi" w:cstheme="minorHAnsi"/>
                <w:sz w:val="20"/>
                <w:szCs w:val="20"/>
                <w:shd w:val="clear" w:color="auto" w:fill="FFFFFF"/>
              </w:rPr>
            </w:pPr>
            <w:r w:rsidRPr="009204A5">
              <w:rPr>
                <w:rFonts w:asciiTheme="minorHAnsi" w:hAnsiTheme="minorHAnsi" w:cstheme="minorHAnsi"/>
                <w:sz w:val="20"/>
                <w:szCs w:val="20"/>
                <w:shd w:val="clear" w:color="auto" w:fill="FFFFFF"/>
              </w:rPr>
              <w:t>P</w:t>
            </w:r>
            <w:r w:rsidRPr="009204A5">
              <w:rPr>
                <w:rFonts w:asciiTheme="minorHAnsi" w:hAnsiTheme="minorHAnsi" w:cstheme="minorHAnsi"/>
                <w:sz w:val="20"/>
                <w:szCs w:val="20"/>
              </w:rPr>
              <w:t>ozycja dotyczy pełnej instalacji i konfiguracji dostarczonych elementów projektu (sprzętowo-programowych) wraz z migracja danych, przeszkoleniem administratorów urzędu oraz zapewnieniem wsparcia powdrożeniowego na okres trwania projektu.</w:t>
            </w:r>
          </w:p>
        </w:tc>
      </w:tr>
    </w:tbl>
    <w:p w14:paraId="6169174D" w14:textId="77777777" w:rsidR="00683DD5" w:rsidRPr="009204A5" w:rsidRDefault="00683DD5" w:rsidP="009204A5">
      <w:pPr>
        <w:spacing w:line="259" w:lineRule="auto"/>
        <w:rPr>
          <w:rFonts w:asciiTheme="minorHAnsi" w:hAnsiTheme="minorHAnsi" w:cstheme="minorHAnsi"/>
          <w:sz w:val="20"/>
          <w:szCs w:val="20"/>
        </w:rPr>
      </w:pPr>
      <w:r w:rsidRPr="009204A5">
        <w:rPr>
          <w:rFonts w:asciiTheme="minorHAnsi" w:hAnsiTheme="minorHAnsi" w:cstheme="minorHAnsi"/>
          <w:sz w:val="20"/>
          <w:szCs w:val="20"/>
        </w:rPr>
        <w:br w:type="page"/>
      </w:r>
    </w:p>
    <w:p w14:paraId="6169174E" w14:textId="77777777" w:rsidR="00683DD5" w:rsidRPr="009204A5" w:rsidRDefault="00683DD5" w:rsidP="00F76517">
      <w:pPr>
        <w:pStyle w:val="Nagwek2"/>
        <w:numPr>
          <w:ilvl w:val="0"/>
          <w:numId w:val="5"/>
        </w:numPr>
        <w:spacing w:before="0"/>
        <w:rPr>
          <w:rFonts w:asciiTheme="minorHAnsi" w:hAnsiTheme="minorHAnsi" w:cstheme="minorHAnsi"/>
          <w:sz w:val="20"/>
          <w:szCs w:val="20"/>
        </w:rPr>
      </w:pPr>
      <w:bookmarkStart w:id="6" w:name="_Toc167258215"/>
      <w:r w:rsidRPr="009204A5">
        <w:rPr>
          <w:rFonts w:asciiTheme="minorHAnsi" w:hAnsiTheme="minorHAnsi" w:cstheme="minorHAnsi"/>
          <w:sz w:val="20"/>
          <w:szCs w:val="20"/>
        </w:rPr>
        <w:lastRenderedPageBreak/>
        <w:t>Szczegółów opis pozycji.</w:t>
      </w:r>
      <w:bookmarkEnd w:id="6"/>
    </w:p>
    <w:p w14:paraId="6169174F" w14:textId="705E7615" w:rsidR="00683DD5" w:rsidRPr="009204A5" w:rsidRDefault="00683DD5" w:rsidP="00F76517">
      <w:pPr>
        <w:pStyle w:val="Nagwek2"/>
        <w:numPr>
          <w:ilvl w:val="1"/>
          <w:numId w:val="5"/>
        </w:numPr>
        <w:spacing w:before="0" w:line="240" w:lineRule="auto"/>
        <w:ind w:left="788" w:hanging="431"/>
        <w:rPr>
          <w:rFonts w:asciiTheme="minorHAnsi" w:hAnsiTheme="minorHAnsi" w:cstheme="minorHAnsi"/>
          <w:sz w:val="20"/>
          <w:szCs w:val="20"/>
        </w:rPr>
      </w:pPr>
      <w:bookmarkStart w:id="7" w:name="_Toc167258216"/>
      <w:r w:rsidRPr="009204A5">
        <w:rPr>
          <w:rFonts w:asciiTheme="minorHAnsi" w:hAnsiTheme="minorHAnsi" w:cstheme="minorHAnsi"/>
          <w:sz w:val="20"/>
          <w:szCs w:val="20"/>
        </w:rPr>
        <w:t>Serwer</w:t>
      </w:r>
      <w:r w:rsidR="007E4976">
        <w:rPr>
          <w:rFonts w:asciiTheme="minorHAnsi" w:hAnsiTheme="minorHAnsi" w:cstheme="minorHAnsi"/>
          <w:sz w:val="20"/>
          <w:szCs w:val="20"/>
        </w:rPr>
        <w:t xml:space="preserve"> </w:t>
      </w:r>
      <w:r w:rsidRPr="009204A5">
        <w:rPr>
          <w:rFonts w:asciiTheme="minorHAnsi" w:hAnsiTheme="minorHAnsi" w:cstheme="minorHAnsi"/>
          <w:sz w:val="20"/>
          <w:szCs w:val="20"/>
        </w:rPr>
        <w:t>– szt.</w:t>
      </w:r>
      <w:r w:rsidR="007B359C">
        <w:rPr>
          <w:rFonts w:asciiTheme="minorHAnsi" w:hAnsiTheme="minorHAnsi" w:cstheme="minorHAnsi"/>
          <w:sz w:val="20"/>
          <w:szCs w:val="20"/>
        </w:rPr>
        <w:t xml:space="preserve"> </w:t>
      </w:r>
      <w:r w:rsidRPr="009204A5">
        <w:rPr>
          <w:rFonts w:asciiTheme="minorHAnsi" w:hAnsiTheme="minorHAnsi" w:cstheme="minorHAnsi"/>
          <w:sz w:val="20"/>
          <w:szCs w:val="20"/>
        </w:rPr>
        <w:t>2 – wymagania minimalne</w:t>
      </w:r>
      <w:bookmarkEnd w:id="7"/>
    </w:p>
    <w:tbl>
      <w:tblPr>
        <w:tblStyle w:val="Tabela-Siatka"/>
        <w:tblW w:w="0" w:type="auto"/>
        <w:tblLook w:val="04A0" w:firstRow="1" w:lastRow="0" w:firstColumn="1" w:lastColumn="0" w:noHBand="0" w:noVBand="1"/>
      </w:tblPr>
      <w:tblGrid>
        <w:gridCol w:w="9062"/>
      </w:tblGrid>
      <w:tr w:rsidR="00E00F51" w:rsidRPr="009204A5" w14:paraId="003D7DBA" w14:textId="77777777" w:rsidTr="00E00F51">
        <w:tc>
          <w:tcPr>
            <w:tcW w:w="9212" w:type="dxa"/>
          </w:tcPr>
          <w:p w14:paraId="0BAC3185"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Obudowa</w:t>
            </w:r>
          </w:p>
          <w:p w14:paraId="67F47828"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Typu RACK, wysokość 2U;</w:t>
            </w:r>
          </w:p>
          <w:p w14:paraId="28B28341"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Szyny umożliwiające wysunięcie serwera z szafy stelażowej;</w:t>
            </w:r>
          </w:p>
          <w:p w14:paraId="63621D97"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16 dysków twardych hot plug 2,5”;</w:t>
            </w:r>
          </w:p>
          <w:p w14:paraId="461626E9"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fizyczne zabezpieczenie (np. na klucz lub elektrozamek) uniemożliwiające fizyczny dostęp do dysków twardych;</w:t>
            </w:r>
          </w:p>
          <w:p w14:paraId="5ADF988D"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2 szt. dysków SSD 240GB skonfigurowane w RAID podpięte do sprzętowego kontrolera;</w:t>
            </w:r>
          </w:p>
          <w:p w14:paraId="4EEC463E"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zainstalowania dysku M.2 </w:t>
            </w:r>
            <w:proofErr w:type="spellStart"/>
            <w:r w:rsidRPr="009204A5">
              <w:rPr>
                <w:rFonts w:asciiTheme="minorHAnsi" w:eastAsia="Times New Roman" w:hAnsiTheme="minorHAnsi" w:cstheme="minorHAnsi"/>
                <w:sz w:val="20"/>
                <w:szCs w:val="20"/>
                <w:lang w:eastAsia="pl-PL"/>
              </w:rPr>
              <w:t>NVMe</w:t>
            </w:r>
            <w:proofErr w:type="spellEnd"/>
            <w:r w:rsidRPr="009204A5">
              <w:rPr>
                <w:rFonts w:asciiTheme="minorHAnsi" w:eastAsia="Times New Roman" w:hAnsiTheme="minorHAnsi" w:cstheme="minorHAnsi"/>
                <w:sz w:val="20"/>
                <w:szCs w:val="20"/>
                <w:lang w:eastAsia="pl-PL"/>
              </w:rPr>
              <w:t xml:space="preserve"> PCIe4.0 x4;</w:t>
            </w:r>
          </w:p>
          <w:p w14:paraId="594F9D60"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zainstalowania dedykowanego wewnętrznego napędu </w:t>
            </w:r>
            <w:proofErr w:type="spellStart"/>
            <w:r w:rsidRPr="009204A5">
              <w:rPr>
                <w:rFonts w:asciiTheme="minorHAnsi" w:eastAsia="Times New Roman" w:hAnsiTheme="minorHAnsi" w:cstheme="minorHAnsi"/>
                <w:sz w:val="20"/>
                <w:szCs w:val="20"/>
                <w:lang w:eastAsia="pl-PL"/>
              </w:rPr>
              <w:t>blu-ray</w:t>
            </w:r>
            <w:proofErr w:type="spellEnd"/>
            <w:r w:rsidRPr="009204A5">
              <w:rPr>
                <w:rFonts w:asciiTheme="minorHAnsi" w:eastAsia="Times New Roman" w:hAnsiTheme="minorHAnsi" w:cstheme="minorHAnsi"/>
                <w:sz w:val="20"/>
                <w:szCs w:val="20"/>
                <w:lang w:eastAsia="pl-PL"/>
              </w:rPr>
              <w:t>.</w:t>
            </w:r>
          </w:p>
          <w:p w14:paraId="5E555872"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dedykowanego wewnętrznego napędu LTO-8.</w:t>
            </w:r>
          </w:p>
          <w:p w14:paraId="0B2EEED3"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Płyta główna</w:t>
            </w:r>
          </w:p>
          <w:p w14:paraId="228CCD3A"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Dwuprocesorowa;</w:t>
            </w:r>
          </w:p>
          <w:p w14:paraId="0EA9E2DF"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Wyprodukowana i zaprojektowana przez producenta serwera;</w:t>
            </w:r>
          </w:p>
          <w:p w14:paraId="26712C5A"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instalacji procesorów 60-rdzeniowych;</w:t>
            </w:r>
          </w:p>
          <w:p w14:paraId="5EBF3A08"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Zainstalowany moduł TPM 2.0;</w:t>
            </w:r>
          </w:p>
          <w:p w14:paraId="69222DBB"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6 złącz PCI Express generacji 5 w tym:</w:t>
            </w:r>
          </w:p>
          <w:p w14:paraId="5F413D31"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4 fizyczne złącza o prędkości x16;</w:t>
            </w:r>
          </w:p>
          <w:p w14:paraId="64D56DF8"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fizyczne złącza o prędkości x8;</w:t>
            </w:r>
          </w:p>
          <w:p w14:paraId="6AE8B5E2"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2 złącz typu pełnej wysokości;</w:t>
            </w:r>
          </w:p>
          <w:p w14:paraId="7C96836D"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9 aktywnych interfejsów PCI-e;</w:t>
            </w:r>
          </w:p>
          <w:p w14:paraId="353CF531"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32 gniazda pamięci RAM;</w:t>
            </w:r>
          </w:p>
          <w:p w14:paraId="7E9737BB"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minimum 8 TB pamięci RAM DDR5;</w:t>
            </w:r>
          </w:p>
          <w:p w14:paraId="0A420676"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technologii:</w:t>
            </w:r>
          </w:p>
          <w:p w14:paraId="21FE845B"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Memory </w:t>
            </w:r>
            <w:proofErr w:type="spellStart"/>
            <w:r w:rsidRPr="009204A5">
              <w:rPr>
                <w:rFonts w:asciiTheme="minorHAnsi" w:eastAsia="Times New Roman" w:hAnsiTheme="minorHAnsi" w:cstheme="minorHAnsi"/>
                <w:sz w:val="20"/>
                <w:szCs w:val="20"/>
                <w:lang w:eastAsia="pl-PL"/>
              </w:rPr>
              <w:t>Scrubbing</w:t>
            </w:r>
            <w:proofErr w:type="spellEnd"/>
            <w:r w:rsidRPr="009204A5">
              <w:rPr>
                <w:rFonts w:asciiTheme="minorHAnsi" w:eastAsia="Times New Roman" w:hAnsiTheme="minorHAnsi" w:cstheme="minorHAnsi"/>
                <w:sz w:val="20"/>
                <w:szCs w:val="20"/>
                <w:lang w:eastAsia="pl-PL"/>
              </w:rPr>
              <w:t>;</w:t>
            </w:r>
          </w:p>
          <w:p w14:paraId="3C286655"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SDDC;</w:t>
            </w:r>
          </w:p>
          <w:p w14:paraId="74EAAB75"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ECC;</w:t>
            </w:r>
          </w:p>
          <w:p w14:paraId="69C0ACE0"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Memory Mirroring;</w:t>
            </w:r>
          </w:p>
          <w:p w14:paraId="1FB4F381"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ADDDC;</w:t>
            </w:r>
          </w:p>
          <w:p w14:paraId="7BEE6571"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instalacji 2 dysków M.2 na płycie głównej (lub dedykowanej karcie PCI Express)  dyski nie mogą zajmować klatek dla dysków hot-plug.</w:t>
            </w:r>
          </w:p>
          <w:p w14:paraId="03B68821"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Procesory</w:t>
            </w:r>
          </w:p>
          <w:p w14:paraId="302C0653" w14:textId="77777777" w:rsidR="00AC70EC" w:rsidRPr="009204A5" w:rsidRDefault="00AC70EC" w:rsidP="00AC70EC">
            <w:pPr>
              <w:numPr>
                <w:ilvl w:val="0"/>
                <w:numId w:val="10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Dwa procesory 8-rdzeniowe, taktowanie bazowe 2,</w:t>
            </w:r>
            <w:r>
              <w:rPr>
                <w:rFonts w:asciiTheme="minorHAnsi" w:eastAsia="Times New Roman" w:hAnsiTheme="minorHAnsi" w:cstheme="minorHAnsi"/>
                <w:sz w:val="20"/>
                <w:szCs w:val="20"/>
                <w:lang w:eastAsia="pl-PL"/>
              </w:rPr>
              <w:t>6</w:t>
            </w:r>
            <w:r w:rsidRPr="009204A5">
              <w:rPr>
                <w:rFonts w:asciiTheme="minorHAnsi" w:eastAsia="Times New Roman" w:hAnsiTheme="minorHAnsi" w:cstheme="minorHAnsi"/>
                <w:sz w:val="20"/>
                <w:szCs w:val="20"/>
                <w:lang w:eastAsia="pl-PL"/>
              </w:rPr>
              <w:t xml:space="preserve"> GHz, architektura x86_64;</w:t>
            </w:r>
          </w:p>
          <w:p w14:paraId="23FB7333" w14:textId="77777777" w:rsidR="00AC70EC" w:rsidRDefault="00AC70EC" w:rsidP="00AC70EC">
            <w:pPr>
              <w:numPr>
                <w:ilvl w:val="0"/>
                <w:numId w:val="101"/>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w:t>
            </w:r>
            <w:r w:rsidRPr="00DF1A51">
              <w:rPr>
                <w:rFonts w:asciiTheme="minorHAnsi" w:eastAsia="Times New Roman" w:hAnsiTheme="minorHAnsi" w:cstheme="minorHAnsi"/>
                <w:sz w:val="20"/>
                <w:szCs w:val="20"/>
                <w:lang w:eastAsia="pl-PL"/>
              </w:rPr>
              <w:t xml:space="preserve">siągające w teście SPEC CPU2017 </w:t>
            </w:r>
            <w:proofErr w:type="spellStart"/>
            <w:r w:rsidRPr="00DF1A51">
              <w:rPr>
                <w:rFonts w:asciiTheme="minorHAnsi" w:eastAsia="Times New Roman" w:hAnsiTheme="minorHAnsi" w:cstheme="minorHAnsi"/>
                <w:sz w:val="20"/>
                <w:szCs w:val="20"/>
                <w:lang w:eastAsia="pl-PL"/>
              </w:rPr>
              <w:t>Floating</w:t>
            </w:r>
            <w:proofErr w:type="spellEnd"/>
            <w:r w:rsidRPr="00DF1A51">
              <w:rPr>
                <w:rFonts w:asciiTheme="minorHAnsi" w:eastAsia="Times New Roman" w:hAnsiTheme="minorHAnsi" w:cstheme="minorHAnsi"/>
                <w:sz w:val="20"/>
                <w:szCs w:val="20"/>
                <w:lang w:eastAsia="pl-PL"/>
              </w:rPr>
              <w:t xml:space="preserve"> Point wynik SPECrate2017_fp_base 246 pkt  (wynik osiągnięty dla zainstalowanych dla dwóch procesorów). Wynik musi być opublikowany w konfiguracji dwuprocesorowej dla dowolnego producenta serwera na stronie </w:t>
            </w:r>
            <w:hyperlink r:id="rId11" w:history="1">
              <w:r w:rsidRPr="00AC0AC6">
                <w:rPr>
                  <w:rStyle w:val="Hipercze"/>
                  <w:rFonts w:asciiTheme="minorHAnsi" w:eastAsia="Times New Roman" w:hAnsiTheme="minorHAnsi" w:cstheme="minorHAnsi"/>
                  <w:sz w:val="20"/>
                  <w:szCs w:val="20"/>
                  <w:lang w:eastAsia="pl-PL"/>
                </w:rPr>
                <w:t>http://spec.org/cpu2017/results/cpu2017.html</w:t>
              </w:r>
            </w:hyperlink>
            <w:r w:rsidRPr="00DF1A51">
              <w:rPr>
                <w:rFonts w:asciiTheme="minorHAnsi" w:eastAsia="Times New Roman" w:hAnsiTheme="minorHAnsi" w:cstheme="minorHAnsi"/>
                <w:sz w:val="20"/>
                <w:szCs w:val="20"/>
                <w:lang w:eastAsia="pl-PL"/>
              </w:rPr>
              <w:t>.</w:t>
            </w:r>
          </w:p>
          <w:p w14:paraId="7FCDAD77"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Pamięć RAM</w:t>
            </w:r>
          </w:p>
          <w:p w14:paraId="1084B627" w14:textId="77777777" w:rsidR="00E00F51" w:rsidRPr="009204A5" w:rsidRDefault="00E00F51" w:rsidP="00F76517">
            <w:pPr>
              <w:numPr>
                <w:ilvl w:val="0"/>
                <w:numId w:val="10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256 GB pamięci RAM;</w:t>
            </w:r>
          </w:p>
          <w:p w14:paraId="4E4CBCD3" w14:textId="77777777" w:rsidR="00E00F51" w:rsidRPr="009204A5" w:rsidRDefault="00E00F51" w:rsidP="00F76517">
            <w:pPr>
              <w:numPr>
                <w:ilvl w:val="0"/>
                <w:numId w:val="10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DDR5 </w:t>
            </w:r>
            <w:proofErr w:type="spellStart"/>
            <w:r w:rsidRPr="009204A5">
              <w:rPr>
                <w:rFonts w:asciiTheme="minorHAnsi" w:eastAsia="Times New Roman" w:hAnsiTheme="minorHAnsi" w:cstheme="minorHAnsi"/>
                <w:sz w:val="20"/>
                <w:szCs w:val="20"/>
                <w:lang w:eastAsia="pl-PL"/>
              </w:rPr>
              <w:t>Registered</w:t>
            </w:r>
            <w:proofErr w:type="spellEnd"/>
            <w:r w:rsidRPr="009204A5">
              <w:rPr>
                <w:rFonts w:asciiTheme="minorHAnsi" w:eastAsia="Times New Roman" w:hAnsiTheme="minorHAnsi" w:cstheme="minorHAnsi"/>
                <w:sz w:val="20"/>
                <w:szCs w:val="20"/>
                <w:lang w:eastAsia="pl-PL"/>
              </w:rPr>
              <w:t xml:space="preserve"> 4800MT/s;</w:t>
            </w:r>
          </w:p>
          <w:p w14:paraId="70F4CF81" w14:textId="77777777" w:rsidR="00E00F51" w:rsidRPr="009204A5" w:rsidRDefault="00E00F51" w:rsidP="00F76517">
            <w:pPr>
              <w:numPr>
                <w:ilvl w:val="0"/>
                <w:numId w:val="10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Pamięci obsadzone w sposób gwarantujący najwyższa możliwość wydajność;</w:t>
            </w:r>
          </w:p>
          <w:p w14:paraId="7AC9746E"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LAN</w:t>
            </w:r>
          </w:p>
          <w:p w14:paraId="1D84A7CF" w14:textId="77777777" w:rsidR="00E00F51" w:rsidRPr="009204A5" w:rsidRDefault="00E00F51" w:rsidP="009204A5">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Interfejsy LAN, nie zajmujące żadnego z dostępnych slotów PCI Express:</w:t>
            </w:r>
          </w:p>
          <w:p w14:paraId="05266FD1" w14:textId="77777777" w:rsidR="00E00F51" w:rsidRPr="009204A5" w:rsidRDefault="00E00F51" w:rsidP="00F76517">
            <w:pPr>
              <w:numPr>
                <w:ilvl w:val="0"/>
                <w:numId w:val="10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1x 1Gbit Base-T;</w:t>
            </w:r>
          </w:p>
          <w:p w14:paraId="2E9C6092" w14:textId="77777777" w:rsidR="00E00F51" w:rsidRPr="009204A5" w:rsidRDefault="00E00F51" w:rsidP="00F76517">
            <w:pPr>
              <w:numPr>
                <w:ilvl w:val="0"/>
                <w:numId w:val="10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2x 10Gbit SFP+ obsadzone wkładkami MMF LC.</w:t>
            </w:r>
          </w:p>
          <w:p w14:paraId="40318AFE" w14:textId="77777777" w:rsidR="00E00F51" w:rsidRPr="009204A5" w:rsidRDefault="00E00F51" w:rsidP="00F76517">
            <w:pPr>
              <w:numPr>
                <w:ilvl w:val="0"/>
                <w:numId w:val="10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uzyskania dwóch interfejsów 100Gbit QSFP28 bez konieczności instalacji kart w slotach </w:t>
            </w:r>
            <w:proofErr w:type="spellStart"/>
            <w:r w:rsidRPr="009204A5">
              <w:rPr>
                <w:rFonts w:asciiTheme="minorHAnsi" w:eastAsia="Times New Roman" w:hAnsiTheme="minorHAnsi" w:cstheme="minorHAnsi"/>
                <w:sz w:val="20"/>
                <w:szCs w:val="20"/>
                <w:lang w:eastAsia="pl-PL"/>
              </w:rPr>
              <w:t>PCIe</w:t>
            </w:r>
            <w:proofErr w:type="spellEnd"/>
            <w:r w:rsidRPr="009204A5">
              <w:rPr>
                <w:rFonts w:asciiTheme="minorHAnsi" w:eastAsia="Times New Roman" w:hAnsiTheme="minorHAnsi" w:cstheme="minorHAnsi"/>
                <w:sz w:val="20"/>
                <w:szCs w:val="20"/>
                <w:lang w:eastAsia="pl-PL"/>
              </w:rPr>
              <w:t>;</w:t>
            </w:r>
          </w:p>
          <w:p w14:paraId="47AE16D4"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I/O</w:t>
            </w:r>
          </w:p>
          <w:p w14:paraId="7CAE93B6" w14:textId="77777777" w:rsidR="00E00F51" w:rsidRPr="009204A5" w:rsidRDefault="00E00F51" w:rsidP="00F76517">
            <w:pPr>
              <w:numPr>
                <w:ilvl w:val="0"/>
                <w:numId w:val="104"/>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Kontroler FC 2 x 16Gb</w:t>
            </w:r>
          </w:p>
          <w:p w14:paraId="50659F02"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Porty</w:t>
            </w:r>
          </w:p>
          <w:p w14:paraId="6591ED29"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Zintegrowana karta graficzna ze złączem VGA z tyłu serwera;</w:t>
            </w:r>
          </w:p>
          <w:p w14:paraId="2A442B24" w14:textId="347EEC82" w:rsidR="00E00F51" w:rsidRPr="009204A5" w:rsidRDefault="00AC30F6" w:rsidP="00F76517">
            <w:pPr>
              <w:numPr>
                <w:ilvl w:val="0"/>
                <w:numId w:val="105"/>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w:t>
            </w:r>
            <w:r w:rsidR="00E00F51" w:rsidRPr="009204A5">
              <w:rPr>
                <w:rFonts w:asciiTheme="minorHAnsi" w:eastAsia="Times New Roman" w:hAnsiTheme="minorHAnsi" w:cstheme="minorHAnsi"/>
                <w:sz w:val="20"/>
                <w:szCs w:val="20"/>
                <w:lang w:eastAsia="pl-PL"/>
              </w:rPr>
              <w:t xml:space="preserve"> porty USB 3.0 wewnętrzne;</w:t>
            </w:r>
          </w:p>
          <w:p w14:paraId="1437D77A"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dostępne z tyłu serwera;</w:t>
            </w:r>
          </w:p>
          <w:p w14:paraId="3D521D2A"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na panelu przednim;</w:t>
            </w:r>
          </w:p>
          <w:p w14:paraId="1235B6CB"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Opcjonalny port serial, możliwość wykorzystania portu serial do zarządzania serwerem;</w:t>
            </w:r>
          </w:p>
          <w:p w14:paraId="31B237C1"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Ilość dostępnych złącz USB nie może być osiągnięta poprzez stosowanie zewnętrznych przejściówek, rozgałęziaczy czy dodatkowych kart rozszerzeń zajmujących jakikolwiek slot PCI Express i/lub USB serwera.</w:t>
            </w:r>
          </w:p>
          <w:p w14:paraId="1D11AED2"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Zasilanie, chłodzenie</w:t>
            </w:r>
          </w:p>
          <w:p w14:paraId="4A6C819C" w14:textId="77777777" w:rsidR="00E00F51" w:rsidRPr="009204A5" w:rsidRDefault="00E00F51" w:rsidP="00F76517">
            <w:pPr>
              <w:numPr>
                <w:ilvl w:val="0"/>
                <w:numId w:val="10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Redundantne zasilacze </w:t>
            </w:r>
            <w:proofErr w:type="spellStart"/>
            <w:r w:rsidRPr="009204A5">
              <w:rPr>
                <w:rFonts w:asciiTheme="minorHAnsi" w:eastAsia="Times New Roman" w:hAnsiTheme="minorHAnsi" w:cstheme="minorHAnsi"/>
                <w:sz w:val="20"/>
                <w:szCs w:val="20"/>
                <w:lang w:eastAsia="pl-PL"/>
              </w:rPr>
              <w:t>hotplug</w:t>
            </w:r>
            <w:proofErr w:type="spellEnd"/>
            <w:r w:rsidRPr="009204A5">
              <w:rPr>
                <w:rFonts w:asciiTheme="minorHAnsi" w:eastAsia="Times New Roman" w:hAnsiTheme="minorHAnsi" w:cstheme="minorHAnsi"/>
                <w:sz w:val="20"/>
                <w:szCs w:val="20"/>
                <w:lang w:eastAsia="pl-PL"/>
              </w:rPr>
              <w:t xml:space="preserve"> o sprawności 96% (tzw. klasa </w:t>
            </w:r>
            <w:proofErr w:type="spellStart"/>
            <w:r w:rsidRPr="009204A5">
              <w:rPr>
                <w:rFonts w:asciiTheme="minorHAnsi" w:eastAsia="Times New Roman" w:hAnsiTheme="minorHAnsi" w:cstheme="minorHAnsi"/>
                <w:sz w:val="20"/>
                <w:szCs w:val="20"/>
                <w:lang w:eastAsia="pl-PL"/>
              </w:rPr>
              <w:t>Titanium</w:t>
            </w:r>
            <w:proofErr w:type="spellEnd"/>
            <w:r w:rsidRPr="009204A5">
              <w:rPr>
                <w:rFonts w:asciiTheme="minorHAnsi" w:eastAsia="Times New Roman" w:hAnsiTheme="minorHAnsi" w:cstheme="minorHAnsi"/>
                <w:sz w:val="20"/>
                <w:szCs w:val="20"/>
                <w:lang w:eastAsia="pl-PL"/>
              </w:rPr>
              <w:t>) o mocy 900W;</w:t>
            </w:r>
          </w:p>
          <w:p w14:paraId="3FB516E9" w14:textId="77777777" w:rsidR="00E00F51" w:rsidRPr="009204A5" w:rsidRDefault="00E00F51" w:rsidP="00F76517">
            <w:pPr>
              <w:numPr>
                <w:ilvl w:val="0"/>
                <w:numId w:val="10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Redundantne wentylatory </w:t>
            </w:r>
            <w:proofErr w:type="spellStart"/>
            <w:r w:rsidRPr="009204A5">
              <w:rPr>
                <w:rFonts w:asciiTheme="minorHAnsi" w:eastAsia="Times New Roman" w:hAnsiTheme="minorHAnsi" w:cstheme="minorHAnsi"/>
                <w:sz w:val="20"/>
                <w:szCs w:val="20"/>
                <w:lang w:eastAsia="pl-PL"/>
              </w:rPr>
              <w:t>hotplug</w:t>
            </w:r>
            <w:proofErr w:type="spellEnd"/>
            <w:r w:rsidRPr="009204A5">
              <w:rPr>
                <w:rFonts w:asciiTheme="minorHAnsi" w:eastAsia="Times New Roman" w:hAnsiTheme="minorHAnsi" w:cstheme="minorHAnsi"/>
                <w:sz w:val="20"/>
                <w:szCs w:val="20"/>
                <w:lang w:eastAsia="pl-PL"/>
              </w:rPr>
              <w:t>.</w:t>
            </w:r>
          </w:p>
          <w:p w14:paraId="213CCF4C"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Zarządzanie</w:t>
            </w:r>
          </w:p>
          <w:p w14:paraId="34E96A9B"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Wbudowane diody informacyjne lub wyświetlacz informujące o stanie serwera - system przewidywania, rozpoznawania awarii;</w:t>
            </w:r>
          </w:p>
          <w:p w14:paraId="79AB8789"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informacja o statusie pracy (poprawny, przewidywana usterka lub usterka) następujących komponentów:</w:t>
            </w:r>
          </w:p>
          <w:p w14:paraId="447B7AB2"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karty rozszerzeń zainstalowane w dowolnym  slocie PCI Express;</w:t>
            </w:r>
          </w:p>
          <w:p w14:paraId="501ED61B"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procesory CPU;</w:t>
            </w:r>
          </w:p>
          <w:p w14:paraId="4A08A2AC"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pamięć RAM z dokładnością umożliwiającą jednoznaczną identyfikację uszkodzonego modułu pamięci RAM;</w:t>
            </w:r>
          </w:p>
          <w:p w14:paraId="14B537A2"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status karty zarządzającej serwera;</w:t>
            </w:r>
          </w:p>
          <w:p w14:paraId="07240B36"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wentylatory;</w:t>
            </w:r>
          </w:p>
          <w:p w14:paraId="0CCEC36E"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bateria podtrzymująca ustawienia BIOS płyty głównej;</w:t>
            </w:r>
          </w:p>
          <w:p w14:paraId="732BF7E6"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zasilacze;</w:t>
            </w:r>
          </w:p>
          <w:p w14:paraId="78D22172"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system przewidywania/rozpoznawania awarii musi być niezależny i działać w przypadku odłączenia kabli zasilających serwera (podtrzymywany kondensatorowo lub bateryjnie w celu uruchomienia przy odłączonym zasilaniu sieciowym);</w:t>
            </w:r>
          </w:p>
          <w:p w14:paraId="305A0C06"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Zintegrowany z płytą główną serwera kontroler sprzętowy zdalnego zarządzania zgodny z IPMI 2.0 o funkcjonalnościach:</w:t>
            </w:r>
          </w:p>
          <w:p w14:paraId="098C1488"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Niezależny od systemu operacyjnego, sprzętowy kontroler umożliwiający pełne zarządzanie, zdalny restart serwera;</w:t>
            </w:r>
          </w:p>
          <w:p w14:paraId="5DFC4A6B"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Dedykowana karta LAN 1 </w:t>
            </w:r>
            <w:proofErr w:type="spellStart"/>
            <w:r w:rsidRPr="009204A5">
              <w:rPr>
                <w:rFonts w:asciiTheme="minorHAnsi" w:eastAsia="Times New Roman" w:hAnsiTheme="minorHAnsi" w:cstheme="minorHAnsi"/>
                <w:sz w:val="20"/>
                <w:szCs w:val="20"/>
                <w:lang w:eastAsia="pl-PL"/>
              </w:rPr>
              <w:t>Gb</w:t>
            </w:r>
            <w:proofErr w:type="spellEnd"/>
            <w:r w:rsidRPr="009204A5">
              <w:rPr>
                <w:rFonts w:asciiTheme="minorHAnsi" w:eastAsia="Times New Roman" w:hAnsiTheme="minorHAnsi" w:cstheme="minorHAnsi"/>
                <w:sz w:val="20"/>
                <w:szCs w:val="20"/>
                <w:lang w:eastAsia="pl-PL"/>
              </w:rPr>
              <w:t>/s, dedykowane złącze RJ-45 do komunikacji wyłącznie z kontrolerem zdalnego zarządzania z możliwością przeniesienia tej komunikacji na inną kartę sieciową współdzieloną z systemem operacyjnym;</w:t>
            </w:r>
          </w:p>
          <w:p w14:paraId="32BFE0BC"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Dostęp poprzez przeglądarkę Web, SSH;</w:t>
            </w:r>
          </w:p>
          <w:p w14:paraId="061D5B6D"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Zarządzanie mocą i jej zużyciem oraz monitoring zużycia energii;</w:t>
            </w:r>
          </w:p>
          <w:p w14:paraId="2F4910E2"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Zarządzanie alarmami (zdarzenia poprzez SNMP);</w:t>
            </w:r>
          </w:p>
          <w:p w14:paraId="21196EFE"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przejęcia konsoli tekstowej;</w:t>
            </w:r>
          </w:p>
          <w:p w14:paraId="67C3C549"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Przekierowanie konsoli graficznej na poziomie sprzętowym oraz możliwość montowania zdalnych napędów i ich obrazów na poziomie sprzętowym (cyfrowy KVM);</w:t>
            </w:r>
          </w:p>
          <w:p w14:paraId="5C747881"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Obsługa serwerów </w:t>
            </w:r>
            <w:proofErr w:type="spellStart"/>
            <w:r w:rsidRPr="009204A5">
              <w:rPr>
                <w:rFonts w:asciiTheme="minorHAnsi" w:eastAsia="Times New Roman" w:hAnsiTheme="minorHAnsi" w:cstheme="minorHAnsi"/>
                <w:sz w:val="20"/>
                <w:szCs w:val="20"/>
                <w:lang w:eastAsia="pl-PL"/>
              </w:rPr>
              <w:t>proxy</w:t>
            </w:r>
            <w:proofErr w:type="spellEnd"/>
            <w:r w:rsidRPr="009204A5">
              <w:rPr>
                <w:rFonts w:asciiTheme="minorHAnsi" w:eastAsia="Times New Roman" w:hAnsiTheme="minorHAnsi" w:cstheme="minorHAnsi"/>
                <w:sz w:val="20"/>
                <w:szCs w:val="20"/>
                <w:lang w:eastAsia="pl-PL"/>
              </w:rPr>
              <w:t xml:space="preserve"> (autentykacja);</w:t>
            </w:r>
          </w:p>
          <w:p w14:paraId="7B3FD7C8"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VLAN;</w:t>
            </w:r>
          </w:p>
          <w:p w14:paraId="5B461B93"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konfiguracji parametru Max. </w:t>
            </w:r>
            <w:proofErr w:type="spellStart"/>
            <w:r w:rsidRPr="009204A5">
              <w:rPr>
                <w:rFonts w:asciiTheme="minorHAnsi" w:eastAsia="Times New Roman" w:hAnsiTheme="minorHAnsi" w:cstheme="minorHAnsi"/>
                <w:sz w:val="20"/>
                <w:szCs w:val="20"/>
                <w:lang w:eastAsia="pl-PL"/>
              </w:rPr>
              <w:t>Transmission</w:t>
            </w:r>
            <w:proofErr w:type="spellEnd"/>
            <w:r w:rsidRPr="009204A5">
              <w:rPr>
                <w:rFonts w:asciiTheme="minorHAnsi" w:eastAsia="Times New Roman" w:hAnsiTheme="minorHAnsi" w:cstheme="minorHAnsi"/>
                <w:sz w:val="20"/>
                <w:szCs w:val="20"/>
                <w:lang w:eastAsia="pl-PL"/>
              </w:rPr>
              <w:t xml:space="preserve"> Unit (MTU);</w:t>
            </w:r>
          </w:p>
          <w:p w14:paraId="2B9CC36D"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protokołu SSDP;</w:t>
            </w:r>
          </w:p>
          <w:p w14:paraId="3801EB17"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protokołów TLS 1.2, SSL v3;</w:t>
            </w:r>
          </w:p>
          <w:p w14:paraId="3CA49790"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protokołu LDAP;</w:t>
            </w:r>
          </w:p>
          <w:p w14:paraId="115750B9"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Integracja z HP SIM;</w:t>
            </w:r>
          </w:p>
          <w:p w14:paraId="5DC081C7"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Synchronizacja czasu poprzez protokół NTP;</w:t>
            </w:r>
          </w:p>
          <w:p w14:paraId="3D3F8E74"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backupu i odtwarzania ustawień bios serwera oraz ustawień karty zarządzającej;</w:t>
            </w:r>
          </w:p>
          <w:p w14:paraId="4A48C5D7"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4DAB0CE"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Dedykowana, do wbudowania w kartę zarządzającą (lub zainstalowana) pamięć </w:t>
            </w:r>
            <w:proofErr w:type="spellStart"/>
            <w:r w:rsidRPr="009204A5">
              <w:rPr>
                <w:rFonts w:asciiTheme="minorHAnsi" w:eastAsia="Times New Roman" w:hAnsiTheme="minorHAnsi" w:cstheme="minorHAnsi"/>
                <w:sz w:val="20"/>
                <w:szCs w:val="20"/>
                <w:lang w:eastAsia="pl-PL"/>
              </w:rPr>
              <w:t>flash</w:t>
            </w:r>
            <w:proofErr w:type="spellEnd"/>
            <w:r w:rsidRPr="009204A5">
              <w:rPr>
                <w:rFonts w:asciiTheme="minorHAnsi" w:eastAsia="Times New Roman" w:hAnsiTheme="minorHAnsi" w:cstheme="minorHAnsi"/>
                <w:sz w:val="20"/>
                <w:szCs w:val="20"/>
                <w:lang w:eastAsia="pl-PL"/>
              </w:rPr>
              <w:t xml:space="preserve"> o pojemności minimum 16 GB;</w:t>
            </w:r>
          </w:p>
          <w:p w14:paraId="34BDB7A9"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zdalnej </w:t>
            </w:r>
            <w:proofErr w:type="spellStart"/>
            <w:r w:rsidRPr="009204A5">
              <w:rPr>
                <w:rFonts w:asciiTheme="minorHAnsi" w:eastAsia="Times New Roman" w:hAnsiTheme="minorHAnsi" w:cstheme="minorHAnsi"/>
                <w:sz w:val="20"/>
                <w:szCs w:val="20"/>
                <w:lang w:eastAsia="pl-PL"/>
              </w:rPr>
              <w:t>reinstalacji</w:t>
            </w:r>
            <w:proofErr w:type="spellEnd"/>
            <w:r w:rsidRPr="009204A5">
              <w:rPr>
                <w:rFonts w:asciiTheme="minorHAnsi" w:eastAsia="Times New Roman" w:hAnsiTheme="minorHAnsi" w:cstheme="minorHAnsi"/>
                <w:sz w:val="20"/>
                <w:szCs w:val="20"/>
                <w:lang w:eastAsia="pl-PL"/>
              </w:rPr>
              <w:t xml:space="preserve"> systemu lub aplikacji z obrazów zainstalowanych w obrębie dedykowanej pamięci </w:t>
            </w:r>
            <w:proofErr w:type="spellStart"/>
            <w:r w:rsidRPr="009204A5">
              <w:rPr>
                <w:rFonts w:asciiTheme="minorHAnsi" w:eastAsia="Times New Roman" w:hAnsiTheme="minorHAnsi" w:cstheme="minorHAnsi"/>
                <w:sz w:val="20"/>
                <w:szCs w:val="20"/>
                <w:lang w:eastAsia="pl-PL"/>
              </w:rPr>
              <w:t>flash</w:t>
            </w:r>
            <w:proofErr w:type="spellEnd"/>
            <w:r w:rsidRPr="009204A5">
              <w:rPr>
                <w:rFonts w:asciiTheme="minorHAnsi" w:eastAsia="Times New Roman" w:hAnsiTheme="minorHAnsi" w:cstheme="minorHAnsi"/>
                <w:sz w:val="20"/>
                <w:szCs w:val="20"/>
                <w:lang w:eastAsia="pl-PL"/>
              </w:rPr>
              <w:t xml:space="preserve"> bez użytkowania zewnętrznych nośników lub kopiowania danych poprzez sieć LAN;</w:t>
            </w:r>
          </w:p>
          <w:p w14:paraId="6D3BACA7"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 xml:space="preserve">Serwer posiada możliwość konfiguracji i wykonania aktualizacji BIOS, </w:t>
            </w:r>
            <w:proofErr w:type="spellStart"/>
            <w:r w:rsidRPr="009204A5">
              <w:rPr>
                <w:rFonts w:asciiTheme="minorHAnsi" w:eastAsia="Times New Roman" w:hAnsiTheme="minorHAnsi" w:cstheme="minorHAnsi"/>
                <w:sz w:val="20"/>
                <w:szCs w:val="20"/>
                <w:lang w:eastAsia="pl-PL"/>
              </w:rPr>
              <w:t>Firmware</w:t>
            </w:r>
            <w:proofErr w:type="spellEnd"/>
            <w:r w:rsidRPr="009204A5">
              <w:rPr>
                <w:rFonts w:asciiTheme="minorHAnsi" w:eastAsia="Times New Roman" w:hAnsiTheme="minorHAnsi" w:cstheme="minorHAnsi"/>
                <w:sz w:val="20"/>
                <w:szCs w:val="20"/>
                <w:lang w:eastAsia="pl-PL"/>
              </w:rPr>
              <w:t>, sterowników serwera bezpośrednio z GUI (graficzny interfejs) karty zarządzającej serwera bez pośrednictwa innych nośników zewnętrznych i wewnętrznych poza obrębem karty zarządzającej.</w:t>
            </w:r>
          </w:p>
          <w:p w14:paraId="255B6FD7"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Wspierane OS</w:t>
            </w:r>
          </w:p>
          <w:p w14:paraId="3FDE579C"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Microsoft Windows Server 2022, 2019;</w:t>
            </w:r>
          </w:p>
          <w:p w14:paraId="4FD3C09B"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proofErr w:type="spellStart"/>
            <w:r w:rsidRPr="009204A5">
              <w:rPr>
                <w:rFonts w:asciiTheme="minorHAnsi" w:eastAsia="Times New Roman" w:hAnsiTheme="minorHAnsi" w:cstheme="minorHAnsi"/>
                <w:sz w:val="20"/>
                <w:szCs w:val="20"/>
                <w:lang w:eastAsia="pl-PL"/>
              </w:rPr>
              <w:t>VMWare</w:t>
            </w:r>
            <w:proofErr w:type="spellEnd"/>
            <w:r w:rsidRPr="009204A5">
              <w:rPr>
                <w:rFonts w:asciiTheme="minorHAnsi" w:eastAsia="Times New Roman" w:hAnsiTheme="minorHAnsi" w:cstheme="minorHAnsi"/>
                <w:sz w:val="20"/>
                <w:szCs w:val="20"/>
                <w:lang w:eastAsia="pl-PL"/>
              </w:rPr>
              <w:t xml:space="preserve"> </w:t>
            </w:r>
            <w:proofErr w:type="spellStart"/>
            <w:r w:rsidRPr="009204A5">
              <w:rPr>
                <w:rFonts w:asciiTheme="minorHAnsi" w:eastAsia="Times New Roman" w:hAnsiTheme="minorHAnsi" w:cstheme="minorHAnsi"/>
                <w:sz w:val="20"/>
                <w:szCs w:val="20"/>
                <w:lang w:eastAsia="pl-PL"/>
              </w:rPr>
              <w:t>vSphere</w:t>
            </w:r>
            <w:proofErr w:type="spellEnd"/>
            <w:r w:rsidRPr="009204A5">
              <w:rPr>
                <w:rFonts w:asciiTheme="minorHAnsi" w:eastAsia="Times New Roman" w:hAnsiTheme="minorHAnsi" w:cstheme="minorHAnsi"/>
                <w:sz w:val="20"/>
                <w:szCs w:val="20"/>
                <w:lang w:eastAsia="pl-PL"/>
              </w:rPr>
              <w:t xml:space="preserve"> 8.0;</w:t>
            </w:r>
          </w:p>
          <w:p w14:paraId="0990D859"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proofErr w:type="spellStart"/>
            <w:r w:rsidRPr="009204A5">
              <w:rPr>
                <w:rFonts w:asciiTheme="minorHAnsi" w:eastAsia="Times New Roman" w:hAnsiTheme="minorHAnsi" w:cstheme="minorHAnsi"/>
                <w:sz w:val="20"/>
                <w:szCs w:val="20"/>
                <w:lang w:eastAsia="pl-PL"/>
              </w:rPr>
              <w:t>Suse</w:t>
            </w:r>
            <w:proofErr w:type="spellEnd"/>
            <w:r w:rsidRPr="009204A5">
              <w:rPr>
                <w:rFonts w:asciiTheme="minorHAnsi" w:eastAsia="Times New Roman" w:hAnsiTheme="minorHAnsi" w:cstheme="minorHAnsi"/>
                <w:sz w:val="20"/>
                <w:szCs w:val="20"/>
                <w:lang w:eastAsia="pl-PL"/>
              </w:rPr>
              <w:t xml:space="preserve"> Linux Enterprise Server 15;</w:t>
            </w:r>
          </w:p>
          <w:p w14:paraId="14C8803D"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Red </w:t>
            </w:r>
            <w:proofErr w:type="spellStart"/>
            <w:r w:rsidRPr="009204A5">
              <w:rPr>
                <w:rFonts w:asciiTheme="minorHAnsi" w:eastAsia="Times New Roman" w:hAnsiTheme="minorHAnsi" w:cstheme="minorHAnsi"/>
                <w:sz w:val="20"/>
                <w:szCs w:val="20"/>
                <w:lang w:eastAsia="pl-PL"/>
              </w:rPr>
              <w:t>Hat</w:t>
            </w:r>
            <w:proofErr w:type="spellEnd"/>
            <w:r w:rsidRPr="009204A5">
              <w:rPr>
                <w:rFonts w:asciiTheme="minorHAnsi" w:eastAsia="Times New Roman" w:hAnsiTheme="minorHAnsi" w:cstheme="minorHAnsi"/>
                <w:sz w:val="20"/>
                <w:szCs w:val="20"/>
                <w:lang w:eastAsia="pl-PL"/>
              </w:rPr>
              <w:t xml:space="preserve"> Enterprise Linux 9, 8;</w:t>
            </w:r>
          </w:p>
          <w:p w14:paraId="6AEC5696" w14:textId="77777777" w:rsidR="00E00F51" w:rsidRPr="009204A5" w:rsidRDefault="00E00F51" w:rsidP="00F76517">
            <w:pPr>
              <w:numPr>
                <w:ilvl w:val="0"/>
                <w:numId w:val="108"/>
              </w:numPr>
              <w:jc w:val="both"/>
              <w:rPr>
                <w:rFonts w:asciiTheme="minorHAnsi" w:eastAsia="Times New Roman" w:hAnsiTheme="minorHAnsi" w:cstheme="minorHAnsi"/>
                <w:b/>
                <w:bCs/>
                <w:sz w:val="20"/>
                <w:szCs w:val="20"/>
                <w:lang w:eastAsia="pl-PL"/>
              </w:rPr>
            </w:pPr>
            <w:r w:rsidRPr="009204A5">
              <w:rPr>
                <w:rFonts w:asciiTheme="minorHAnsi" w:eastAsia="Times New Roman" w:hAnsiTheme="minorHAnsi" w:cstheme="minorHAnsi"/>
                <w:sz w:val="20"/>
                <w:szCs w:val="20"/>
                <w:lang w:eastAsia="pl-PL"/>
              </w:rPr>
              <w:t>Microsoft Hyper-V Server 2019.</w:t>
            </w:r>
          </w:p>
          <w:p w14:paraId="07C29BB3"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Gwarancja</w:t>
            </w:r>
          </w:p>
          <w:p w14:paraId="4FDBE862" w14:textId="692DE4F9" w:rsidR="00E00F51" w:rsidRPr="009204A5" w:rsidRDefault="00F06DDC"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w:t>
            </w:r>
            <w:r w:rsidR="00E00F51" w:rsidRPr="009204A5">
              <w:rPr>
                <w:rFonts w:asciiTheme="minorHAnsi" w:eastAsia="Times New Roman" w:hAnsiTheme="minorHAnsi" w:cstheme="minorHAnsi"/>
                <w:sz w:val="20"/>
                <w:szCs w:val="20"/>
                <w:lang w:eastAsia="pl-PL"/>
              </w:rPr>
              <w:t xml:space="preserve"> lat</w:t>
            </w:r>
            <w:r w:rsidRPr="009204A5">
              <w:rPr>
                <w:rFonts w:asciiTheme="minorHAnsi" w:eastAsia="Times New Roman" w:hAnsiTheme="minorHAnsi" w:cstheme="minorHAnsi"/>
                <w:sz w:val="20"/>
                <w:szCs w:val="20"/>
                <w:lang w:eastAsia="pl-PL"/>
              </w:rPr>
              <w:t>a</w:t>
            </w:r>
            <w:r w:rsidR="00E00F51" w:rsidRPr="009204A5">
              <w:rPr>
                <w:rFonts w:asciiTheme="minorHAnsi" w:eastAsia="Times New Roman" w:hAnsiTheme="minorHAnsi" w:cstheme="minorHAnsi"/>
                <w:sz w:val="20"/>
                <w:szCs w:val="20"/>
                <w:lang w:eastAsia="pl-PL"/>
              </w:rPr>
              <w:t xml:space="preserve"> gwarancji producenta serwera w trybie on-</w:t>
            </w:r>
            <w:proofErr w:type="spellStart"/>
            <w:r w:rsidR="00E00F51" w:rsidRPr="009204A5">
              <w:rPr>
                <w:rFonts w:asciiTheme="minorHAnsi" w:eastAsia="Times New Roman" w:hAnsiTheme="minorHAnsi" w:cstheme="minorHAnsi"/>
                <w:sz w:val="20"/>
                <w:szCs w:val="20"/>
                <w:lang w:eastAsia="pl-PL"/>
              </w:rPr>
              <w:t>site</w:t>
            </w:r>
            <w:proofErr w:type="spellEnd"/>
            <w:r w:rsidR="00E00F51" w:rsidRPr="009204A5">
              <w:rPr>
                <w:rFonts w:asciiTheme="minorHAnsi" w:eastAsia="Times New Roman" w:hAnsiTheme="minorHAnsi" w:cstheme="minorHAnsi"/>
                <w:sz w:val="20"/>
                <w:szCs w:val="20"/>
                <w:lang w:eastAsia="pl-PL"/>
              </w:rPr>
              <w:t xml:space="preserve"> z gwarantowaną skuteczną naprawą do końca następnego dnia od zgłoszenia. Naprawa realizowana przez producenta serwera lub autoryzowany przez producenta serwis. </w:t>
            </w:r>
          </w:p>
          <w:p w14:paraId="426EE6F2"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Funkcja zgłaszania usterek i awarii sprzętowych poprzez automatyczne założenie zgłoszenia w systemie helpdesk/</w:t>
            </w:r>
            <w:proofErr w:type="spellStart"/>
            <w:r w:rsidRPr="009204A5">
              <w:rPr>
                <w:rFonts w:asciiTheme="minorHAnsi" w:eastAsia="Times New Roman" w:hAnsiTheme="minorHAnsi" w:cstheme="minorHAnsi"/>
                <w:sz w:val="20"/>
                <w:szCs w:val="20"/>
                <w:lang w:eastAsia="pl-PL"/>
              </w:rPr>
              <w:t>servicedesk</w:t>
            </w:r>
            <w:proofErr w:type="spellEnd"/>
            <w:r w:rsidRPr="009204A5">
              <w:rPr>
                <w:rFonts w:asciiTheme="minorHAnsi" w:eastAsia="Times New Roman" w:hAnsiTheme="minorHAnsi" w:cstheme="minorHAnsi"/>
                <w:sz w:val="20"/>
                <w:szCs w:val="20"/>
                <w:lang w:eastAsia="pl-PL"/>
              </w:rPr>
              <w:t xml:space="preserve"> producenta sprzętu;</w:t>
            </w:r>
          </w:p>
          <w:p w14:paraId="339EA89B"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Firma serwisująca musi posiadać ISO 9001:2000 na świadczenie usług serwisowych;</w:t>
            </w:r>
          </w:p>
          <w:p w14:paraId="68B72237"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Bezpłatna dostępność poprawek i aktualizacji BIOS/</w:t>
            </w:r>
            <w:proofErr w:type="spellStart"/>
            <w:r w:rsidRPr="009204A5">
              <w:rPr>
                <w:rFonts w:asciiTheme="minorHAnsi" w:eastAsia="Times New Roman" w:hAnsiTheme="minorHAnsi" w:cstheme="minorHAnsi"/>
                <w:sz w:val="20"/>
                <w:szCs w:val="20"/>
                <w:lang w:eastAsia="pl-PL"/>
              </w:rPr>
              <w:t>Firmware</w:t>
            </w:r>
            <w:proofErr w:type="spellEnd"/>
            <w:r w:rsidRPr="009204A5">
              <w:rPr>
                <w:rFonts w:asciiTheme="minorHAnsi" w:eastAsia="Times New Roman" w:hAnsiTheme="minorHAnsi" w:cstheme="minorHAnsi"/>
                <w:sz w:val="20"/>
                <w:szCs w:val="20"/>
                <w:lang w:eastAsia="pl-PL"/>
              </w:rPr>
              <w:t>/sterowników dożywotnio dla oferowanego serwera – jeżeli funkcjonalność ta wymaga dodatkowego serwisu lub licencji producenta serwera, takowy element musi być uwzględniona w ofercie;</w:t>
            </w:r>
          </w:p>
          <w:p w14:paraId="54A88500"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odpłatnego wydłużenia gwarancji producenta do 7 lat w trybie </w:t>
            </w:r>
            <w:proofErr w:type="spellStart"/>
            <w:r w:rsidRPr="009204A5">
              <w:rPr>
                <w:rFonts w:asciiTheme="minorHAnsi" w:eastAsia="Times New Roman" w:hAnsiTheme="minorHAnsi" w:cstheme="minorHAnsi"/>
                <w:sz w:val="20"/>
                <w:szCs w:val="20"/>
                <w:lang w:eastAsia="pl-PL"/>
              </w:rPr>
              <w:t>onsite</w:t>
            </w:r>
            <w:proofErr w:type="spellEnd"/>
            <w:r w:rsidRPr="009204A5">
              <w:rPr>
                <w:rFonts w:asciiTheme="minorHAnsi" w:eastAsia="Times New Roman" w:hAnsiTheme="minorHAnsi" w:cstheme="minorHAnsi"/>
                <w:sz w:val="20"/>
                <w:szCs w:val="20"/>
                <w:lang w:eastAsia="pl-PL"/>
              </w:rPr>
              <w:t xml:space="preserve"> z gwarantowanym skutecznym zakończeniem naprawy serwera najpóźniej w następnym dniu roboczym od zgłoszenia usterki (podać koszt na dzień składania oferty).</w:t>
            </w:r>
          </w:p>
          <w:p w14:paraId="600335DA"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Dokumentacja, inne</w:t>
            </w:r>
          </w:p>
          <w:p w14:paraId="7635D8C3"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0AC9B89D"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Serwer musi być fabrycznie nowy i pochodzić z oficjalnego kanału dystrybucyjnego w UE – wymagane oświadczenie wykonawcy lub producenta;</w:t>
            </w:r>
          </w:p>
          <w:p w14:paraId="77BC179A"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Ogólnopolska, telefoniczna infolinia/linia techniczna producenta serwera, w ofercie należy podać link do strony producenta na której znajduje się nr telefonu oraz maila na który można zgłaszać usterki;</w:t>
            </w:r>
          </w:p>
          <w:p w14:paraId="05E27479"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5B9AED71"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aktualizacji i pobrania sterowników do oferowanego modelu serwera w najnowszych certyfikowanych wersjach bezpośrednio z sieci Internet za pośrednictwem strony www producenta serwera;</w:t>
            </w:r>
          </w:p>
          <w:p w14:paraId="6193FDB0"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pracy w pomieszczeniach o wilgotności w zawierającej się w przedziale 8 - 85 %;</w:t>
            </w:r>
          </w:p>
          <w:p w14:paraId="2FAFA443" w14:textId="393E9C03"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Zgodność z normami: CB, </w:t>
            </w:r>
            <w:proofErr w:type="spellStart"/>
            <w:r w:rsidRPr="009204A5">
              <w:rPr>
                <w:rFonts w:asciiTheme="minorHAnsi" w:eastAsia="Times New Roman" w:hAnsiTheme="minorHAnsi" w:cstheme="minorHAnsi"/>
                <w:sz w:val="20"/>
                <w:szCs w:val="20"/>
                <w:lang w:eastAsia="pl-PL"/>
              </w:rPr>
              <w:t>RoHS</w:t>
            </w:r>
            <w:proofErr w:type="spellEnd"/>
            <w:r w:rsidRPr="009204A5">
              <w:rPr>
                <w:rFonts w:asciiTheme="minorHAnsi" w:eastAsia="Times New Roman" w:hAnsiTheme="minorHAnsi" w:cstheme="minorHAnsi"/>
                <w:sz w:val="20"/>
                <w:szCs w:val="20"/>
                <w:lang w:eastAsia="pl-PL"/>
              </w:rPr>
              <w:t>, WEEE  oraz CE.</w:t>
            </w:r>
          </w:p>
        </w:tc>
      </w:tr>
    </w:tbl>
    <w:p w14:paraId="5A8F8E7A" w14:textId="5059CD10" w:rsidR="00944838" w:rsidRPr="009204A5" w:rsidRDefault="00944838" w:rsidP="009204A5">
      <w:pPr>
        <w:rPr>
          <w:rFonts w:asciiTheme="minorHAnsi" w:hAnsiTheme="minorHAnsi" w:cstheme="minorHAnsi"/>
          <w:sz w:val="20"/>
          <w:szCs w:val="20"/>
        </w:rPr>
      </w:pPr>
    </w:p>
    <w:p w14:paraId="3D18929B" w14:textId="77777777" w:rsidR="00603621" w:rsidRPr="009204A5" w:rsidRDefault="00603621" w:rsidP="00603621">
      <w:pPr>
        <w:pStyle w:val="Nagwek2"/>
        <w:numPr>
          <w:ilvl w:val="1"/>
          <w:numId w:val="5"/>
        </w:numPr>
        <w:spacing w:before="0" w:line="240" w:lineRule="auto"/>
        <w:ind w:left="788" w:hanging="431"/>
        <w:rPr>
          <w:rFonts w:asciiTheme="minorHAnsi" w:hAnsiTheme="minorHAnsi" w:cstheme="minorHAnsi"/>
          <w:sz w:val="20"/>
          <w:szCs w:val="20"/>
        </w:rPr>
      </w:pPr>
      <w:bookmarkStart w:id="8" w:name="_Toc161997380"/>
      <w:bookmarkStart w:id="9" w:name="_Toc167258217"/>
      <w:r w:rsidRPr="009204A5">
        <w:rPr>
          <w:rFonts w:asciiTheme="minorHAnsi" w:hAnsiTheme="minorHAnsi" w:cstheme="minorHAnsi"/>
          <w:sz w:val="20"/>
          <w:szCs w:val="20"/>
        </w:rPr>
        <w:t>Macierz dyskowa – szt. 1 – wymagania minimalne</w:t>
      </w:r>
      <w:bookmarkEnd w:id="8"/>
      <w:bookmarkEnd w:id="9"/>
    </w:p>
    <w:tbl>
      <w:tblPr>
        <w:tblStyle w:val="Tabela-Siatka"/>
        <w:tblW w:w="5000" w:type="pct"/>
        <w:tblLook w:val="04A0" w:firstRow="1" w:lastRow="0" w:firstColumn="1" w:lastColumn="0" w:noHBand="0" w:noVBand="1"/>
      </w:tblPr>
      <w:tblGrid>
        <w:gridCol w:w="9062"/>
      </w:tblGrid>
      <w:tr w:rsidR="00603621" w:rsidRPr="009204A5" w14:paraId="50464238" w14:textId="77777777" w:rsidTr="00975437">
        <w:tc>
          <w:tcPr>
            <w:tcW w:w="5000" w:type="pct"/>
          </w:tcPr>
          <w:p w14:paraId="72BD1D3F" w14:textId="77777777" w:rsidR="00603621" w:rsidRPr="002442D9" w:rsidRDefault="00603621"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Ogólne</w:t>
            </w:r>
          </w:p>
          <w:p w14:paraId="5C17EB07"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System musi być dostarczony ze wszystkimi komponentami do instalacji w standardowej szafie </w:t>
            </w:r>
            <w:proofErr w:type="spellStart"/>
            <w:r w:rsidRPr="002442D9">
              <w:rPr>
                <w:rFonts w:asciiTheme="minorHAnsi" w:hAnsiTheme="minorHAnsi" w:cstheme="minorHAnsi"/>
                <w:sz w:val="20"/>
                <w:szCs w:val="20"/>
                <w:lang w:eastAsia="pl-PL"/>
              </w:rPr>
              <w:t>rack</w:t>
            </w:r>
            <w:proofErr w:type="spellEnd"/>
            <w:r w:rsidRPr="002442D9">
              <w:rPr>
                <w:rFonts w:asciiTheme="minorHAnsi" w:hAnsiTheme="minorHAnsi" w:cstheme="minorHAnsi"/>
                <w:sz w:val="20"/>
                <w:szCs w:val="20"/>
                <w:lang w:eastAsia="pl-PL"/>
              </w:rPr>
              <w:t xml:space="preserve"> 19” z zajętością maks. 2U w tej szafie. Każdy skonfigurowany moduł/obudowa musi posiadać układ nadmiarowy zasilania i chłodzenia, zapewniający bezprzewodową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142 dyski wykonane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w:t>
            </w:r>
            <w:proofErr w:type="spellStart"/>
            <w:r w:rsidRPr="002442D9">
              <w:rPr>
                <w:rFonts w:asciiTheme="minorHAnsi" w:hAnsiTheme="minorHAnsi" w:cstheme="minorHAnsi"/>
                <w:sz w:val="20"/>
                <w:szCs w:val="20"/>
                <w:lang w:eastAsia="pl-PL"/>
              </w:rPr>
              <w:t>hotplug</w:t>
            </w:r>
            <w:proofErr w:type="spellEnd"/>
            <w:r w:rsidRPr="002442D9">
              <w:rPr>
                <w:rFonts w:asciiTheme="minorHAnsi" w:hAnsiTheme="minorHAnsi" w:cstheme="minorHAnsi"/>
                <w:sz w:val="20"/>
                <w:szCs w:val="20"/>
                <w:lang w:eastAsia="pl-PL"/>
              </w:rPr>
              <w:t xml:space="preserve"> dla dysków </w:t>
            </w:r>
            <w:r w:rsidRPr="002442D9">
              <w:rPr>
                <w:rFonts w:asciiTheme="minorHAnsi" w:hAnsiTheme="minorHAnsi" w:cstheme="minorHAnsi"/>
                <w:sz w:val="20"/>
                <w:szCs w:val="20"/>
                <w:lang w:eastAsia="pl-PL"/>
              </w:rPr>
              <w:lastRenderedPageBreak/>
              <w:t xml:space="preserve">SAS i SSD oraz w rozmiarze 2U dla 12 dysków 3,5” typu </w:t>
            </w:r>
            <w:proofErr w:type="spellStart"/>
            <w:r w:rsidRPr="002442D9">
              <w:rPr>
                <w:rFonts w:asciiTheme="minorHAnsi" w:hAnsiTheme="minorHAnsi" w:cstheme="minorHAnsi"/>
                <w:sz w:val="20"/>
                <w:szCs w:val="20"/>
                <w:lang w:eastAsia="pl-PL"/>
              </w:rPr>
              <w:t>hotplug</w:t>
            </w:r>
            <w:proofErr w:type="spellEnd"/>
            <w:r w:rsidRPr="002442D9">
              <w:rPr>
                <w:rFonts w:asciiTheme="minorHAnsi" w:hAnsiTheme="minorHAnsi" w:cstheme="minorHAnsi"/>
                <w:sz w:val="20"/>
                <w:szCs w:val="20"/>
                <w:lang w:eastAsia="pl-PL"/>
              </w:rPr>
              <w:t xml:space="preserve"> NL-SAS i SSD. Wymaga się aby macierz umożliwiała jednoczesne podłączenie i użycie dowolnego rodzaju i kombinacji wyżej wymienionych półek dyskowych (tj. 2,5” + 3,5”).</w:t>
            </w:r>
          </w:p>
          <w:p w14:paraId="1CA0502D" w14:textId="77777777" w:rsidR="00603621" w:rsidRPr="002442D9" w:rsidRDefault="00603621"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Pojemność macierzy:</w:t>
            </w:r>
          </w:p>
          <w:p w14:paraId="4D307FA6"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18 szt. dysków twardych SSD-SAS o pojemności 1,92TB każdy;</w:t>
            </w:r>
          </w:p>
          <w:p w14:paraId="589DF113" w14:textId="77777777" w:rsidR="00603621" w:rsidRPr="002442D9" w:rsidRDefault="00603621"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w:t>
            </w:r>
          </w:p>
          <w:p w14:paraId="3E3643B7"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Kontrolery macierzy muszą obsługiwać tryb pracy w układzie </w:t>
            </w:r>
            <w:proofErr w:type="spellStart"/>
            <w:r w:rsidRPr="002442D9">
              <w:rPr>
                <w:rFonts w:asciiTheme="minorHAnsi" w:hAnsiTheme="minorHAnsi" w:cstheme="minorHAnsi"/>
                <w:sz w:val="20"/>
                <w:szCs w:val="20"/>
                <w:lang w:eastAsia="pl-PL"/>
              </w:rPr>
              <w:t>active-active</w:t>
            </w:r>
            <w:proofErr w:type="spellEnd"/>
            <w:r w:rsidRPr="002442D9">
              <w:rPr>
                <w:rFonts w:asciiTheme="minorHAnsi" w:hAnsiTheme="minorHAnsi" w:cstheme="minorHAnsi"/>
                <w:sz w:val="20"/>
                <w:szCs w:val="20"/>
                <w:lang w:eastAsia="pl-PL"/>
              </w:rPr>
              <w:t xml:space="preserve"> lub </w:t>
            </w:r>
            <w:proofErr w:type="spellStart"/>
            <w:r w:rsidRPr="002442D9">
              <w:rPr>
                <w:rFonts w:asciiTheme="minorHAnsi" w:hAnsiTheme="minorHAnsi" w:cstheme="minorHAnsi"/>
                <w:sz w:val="20"/>
                <w:szCs w:val="20"/>
                <w:lang w:eastAsia="pl-PL"/>
              </w:rPr>
              <w:t>mesh-active</w:t>
            </w:r>
            <w:proofErr w:type="spellEnd"/>
            <w:r w:rsidRPr="002442D9">
              <w:rPr>
                <w:rFonts w:asciiTheme="minorHAnsi" w:hAnsiTheme="minorHAnsi" w:cstheme="minorHAnsi"/>
                <w:sz w:val="20"/>
                <w:szCs w:val="20"/>
                <w:lang w:eastAsia="pl-PL"/>
              </w:rPr>
              <w:t>, macierz musi być dostarczona z zainstalowanymi 2 kontrolerami;</w:t>
            </w:r>
          </w:p>
          <w:p w14:paraId="42D086D7"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Każdy z kontrolerów macierzy musi posiadać po16GB pamięci podręcznej Cache – kontrolery muszą obsługiwać między sobą mechanizm lustrzanej kopii danych (cache mirror) przeznaczonych do zapisu;</w:t>
            </w:r>
          </w:p>
          <w:p w14:paraId="54D1CB42"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obsługiwać rozbudowę pamięci podręcznej cache dla operacji odczytu o 800GB poprzez instalację dodatkowych modułów pamięci w kontrolerach lub wykorzystanie pojemności zainstalowanych dysków SSD, </w:t>
            </w:r>
          </w:p>
          <w:p w14:paraId="0F6F8510"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 przypadku awarii zasilania dane nie zapisane na dyski, przechowywane w pamięci podręcznej Cache dla zapisów muszą być zabezpieczone metodą trwałego zapisu na dysk.</w:t>
            </w:r>
          </w:p>
          <w:p w14:paraId="4450615F"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Kontrolery muszą posiadać możliwość ich wymiany bez konieczności wyłączania zasilania całego urządzenia;</w:t>
            </w:r>
          </w:p>
          <w:p w14:paraId="5AB459F1"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wymianę kontrolera RAID bez utraty danych zapisanych na dyskach.</w:t>
            </w:r>
          </w:p>
          <w:p w14:paraId="53EB69FC"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Każdy z kontrolerów RAID powinien posiadać dedykowany minimum 2 interfejsy RJ-45 Ethernet obsługujący połączenia z prędkością minimum 1Gb/s dla zdalnej  komunikacji z oprogramowaniem zarządzającym i konfiguracyjnym macierzy.</w:t>
            </w:r>
          </w:p>
          <w:p w14:paraId="094DD6EB"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Kontrolery macierzy muszą być oparte o procesor wykonany w technologii wielordzeniowej.</w:t>
            </w:r>
          </w:p>
          <w:p w14:paraId="0A3ABE34"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Kontrolery macierzy muszą obsługiwać do 70 grup dyskowych w całym rozwiązaniu, bez konieczności wymiany dostarczonych kontrolerów</w:t>
            </w:r>
          </w:p>
          <w:p w14:paraId="0A9F99A6"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Oferowana macierz musi mieć wyprowadzone 4 porty FC 16Gb/s do dołączenia serwerów bezpośrednio lub do sieci san na każdy kontroler RAID.</w:t>
            </w:r>
          </w:p>
          <w:p w14:paraId="27D63718"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wymianę połowy portów do transmisji danych dla każdego z kontrolerów na:</w:t>
            </w:r>
          </w:p>
          <w:p w14:paraId="600C59A0" w14:textId="77777777" w:rsidR="00603621" w:rsidRPr="002442D9" w:rsidRDefault="00603621" w:rsidP="00603621">
            <w:pPr>
              <w:numPr>
                <w:ilvl w:val="0"/>
                <w:numId w:val="16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2x FC 32 </w:t>
            </w:r>
            <w:proofErr w:type="spellStart"/>
            <w:r w:rsidRPr="002442D9">
              <w:rPr>
                <w:rFonts w:asciiTheme="minorHAnsi" w:eastAsia="Times New Roman" w:hAnsiTheme="minorHAnsi" w:cstheme="minorHAnsi"/>
                <w:sz w:val="20"/>
                <w:szCs w:val="20"/>
                <w:lang w:eastAsia="pl-PL"/>
              </w:rPr>
              <w:t>Gb</w:t>
            </w:r>
            <w:proofErr w:type="spellEnd"/>
            <w:r w:rsidRPr="002442D9">
              <w:rPr>
                <w:rFonts w:asciiTheme="minorHAnsi" w:eastAsia="Times New Roman" w:hAnsiTheme="minorHAnsi" w:cstheme="minorHAnsi"/>
                <w:sz w:val="20"/>
                <w:szCs w:val="20"/>
                <w:lang w:eastAsia="pl-PL"/>
              </w:rPr>
              <w:t>/s,</w:t>
            </w:r>
          </w:p>
          <w:p w14:paraId="54D73B05" w14:textId="77777777" w:rsidR="00603621" w:rsidRPr="002442D9" w:rsidRDefault="00603621" w:rsidP="00603621">
            <w:pPr>
              <w:numPr>
                <w:ilvl w:val="0"/>
                <w:numId w:val="16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2x </w:t>
            </w:r>
            <w:proofErr w:type="spellStart"/>
            <w:r w:rsidRPr="002442D9">
              <w:rPr>
                <w:rFonts w:asciiTheme="minorHAnsi" w:eastAsia="Times New Roman" w:hAnsiTheme="minorHAnsi" w:cstheme="minorHAnsi"/>
                <w:sz w:val="20"/>
                <w:szCs w:val="20"/>
                <w:lang w:eastAsia="pl-PL"/>
              </w:rPr>
              <w:t>iSCSI</w:t>
            </w:r>
            <w:proofErr w:type="spellEnd"/>
            <w:r w:rsidRPr="002442D9">
              <w:rPr>
                <w:rFonts w:asciiTheme="minorHAnsi" w:eastAsia="Times New Roman" w:hAnsiTheme="minorHAnsi" w:cstheme="minorHAnsi"/>
                <w:sz w:val="20"/>
                <w:szCs w:val="20"/>
                <w:lang w:eastAsia="pl-PL"/>
              </w:rPr>
              <w:t xml:space="preserve"> Base-T,</w:t>
            </w:r>
          </w:p>
          <w:p w14:paraId="60001E3C" w14:textId="77777777" w:rsidR="00603621" w:rsidRPr="002442D9" w:rsidRDefault="00603621" w:rsidP="00603621">
            <w:pPr>
              <w:numPr>
                <w:ilvl w:val="0"/>
                <w:numId w:val="16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2x SAS 12Gb/s,</w:t>
            </w:r>
          </w:p>
          <w:p w14:paraId="7F94C174" w14:textId="77777777" w:rsidR="00603621" w:rsidRPr="002442D9" w:rsidRDefault="00603621" w:rsidP="00603621">
            <w:pPr>
              <w:numPr>
                <w:ilvl w:val="0"/>
                <w:numId w:val="16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2x </w:t>
            </w:r>
            <w:proofErr w:type="spellStart"/>
            <w:r w:rsidRPr="002442D9">
              <w:rPr>
                <w:rFonts w:asciiTheme="minorHAnsi" w:eastAsia="Times New Roman" w:hAnsiTheme="minorHAnsi" w:cstheme="minorHAnsi"/>
                <w:sz w:val="20"/>
                <w:szCs w:val="20"/>
                <w:lang w:eastAsia="pl-PL"/>
              </w:rPr>
              <w:t>iSCSI</w:t>
            </w:r>
            <w:proofErr w:type="spellEnd"/>
            <w:r w:rsidRPr="002442D9">
              <w:rPr>
                <w:rFonts w:asciiTheme="minorHAnsi" w:eastAsia="Times New Roman" w:hAnsiTheme="minorHAnsi" w:cstheme="minorHAnsi"/>
                <w:sz w:val="20"/>
                <w:szCs w:val="20"/>
                <w:lang w:eastAsia="pl-PL"/>
              </w:rPr>
              <w:t xml:space="preserve"> SFP+,</w:t>
            </w:r>
          </w:p>
          <w:p w14:paraId="08CE814B"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7542E15A" w14:textId="77777777" w:rsidR="00603621" w:rsidRPr="002442D9" w:rsidRDefault="00603621" w:rsidP="00975437">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Macierz posiada obsługę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w:t>
            </w:r>
            <w:r w:rsidRPr="002442D9">
              <w:rPr>
                <w:rFonts w:asciiTheme="minorHAnsi" w:hAnsiTheme="minorHAnsi" w:cstheme="minorHAnsi"/>
                <w:sz w:val="20"/>
                <w:szCs w:val="20"/>
                <w:u w:val="single"/>
                <w:lang w:eastAsia="pl-PL"/>
              </w:rPr>
              <w:t xml:space="preserve"> – nie jest wymagane dostarczenie tej funkcjonalności – opcja rozbudowy</w:t>
            </w:r>
          </w:p>
          <w:p w14:paraId="21CC21FF" w14:textId="77777777" w:rsidR="00603621" w:rsidRPr="002442D9" w:rsidRDefault="00603621"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Poziomy RAID</w:t>
            </w:r>
          </w:p>
          <w:p w14:paraId="2F41077C"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zapewniać poziom zabezpieczenia danych na dyskach definiowany poziomami RAID:</w:t>
            </w:r>
          </w:p>
          <w:p w14:paraId="6CC8DD56" w14:textId="77777777" w:rsidR="00603621" w:rsidRPr="002442D9" w:rsidRDefault="00603621" w:rsidP="00603621">
            <w:pPr>
              <w:numPr>
                <w:ilvl w:val="0"/>
                <w:numId w:val="162"/>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Raid-1</w:t>
            </w:r>
          </w:p>
          <w:p w14:paraId="70E01C68" w14:textId="77777777" w:rsidR="00603621" w:rsidRPr="002442D9" w:rsidRDefault="00603621" w:rsidP="00603621">
            <w:pPr>
              <w:numPr>
                <w:ilvl w:val="0"/>
                <w:numId w:val="162"/>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Raid-10</w:t>
            </w:r>
          </w:p>
          <w:p w14:paraId="60AEBED6" w14:textId="77777777" w:rsidR="00603621" w:rsidRPr="002442D9" w:rsidRDefault="00603621" w:rsidP="00603621">
            <w:pPr>
              <w:numPr>
                <w:ilvl w:val="0"/>
                <w:numId w:val="162"/>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Raid-5</w:t>
            </w:r>
          </w:p>
          <w:p w14:paraId="2ADBF7BA" w14:textId="77777777" w:rsidR="00603621" w:rsidRPr="002442D9" w:rsidRDefault="00603621" w:rsidP="00603621">
            <w:pPr>
              <w:numPr>
                <w:ilvl w:val="0"/>
                <w:numId w:val="162"/>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Raid-50</w:t>
            </w:r>
          </w:p>
          <w:p w14:paraId="53BB6832" w14:textId="77777777" w:rsidR="00603621" w:rsidRPr="002442D9" w:rsidRDefault="00603621" w:rsidP="00603621">
            <w:pPr>
              <w:numPr>
                <w:ilvl w:val="0"/>
                <w:numId w:val="162"/>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Raid-6</w:t>
            </w:r>
          </w:p>
          <w:p w14:paraId="579926E5" w14:textId="77777777" w:rsidR="00603621" w:rsidRPr="002442D9" w:rsidRDefault="00603621"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Dyski</w:t>
            </w:r>
          </w:p>
          <w:p w14:paraId="29760C24"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Oferowana macierz musi wspierać dyski hot-plug:</w:t>
            </w:r>
          </w:p>
          <w:p w14:paraId="30BC789A" w14:textId="77777777" w:rsidR="00603621" w:rsidRPr="002442D9" w:rsidRDefault="00603621" w:rsidP="00603621">
            <w:pPr>
              <w:numPr>
                <w:ilvl w:val="0"/>
                <w:numId w:val="16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dyski elektroniczne SSD i mechaniczne HDD z interfejsami SAS12Gb/s</w:t>
            </w:r>
          </w:p>
          <w:p w14:paraId="496B7646" w14:textId="77777777" w:rsidR="00603621" w:rsidRPr="002442D9" w:rsidRDefault="00603621" w:rsidP="00603621">
            <w:pPr>
              <w:numPr>
                <w:ilvl w:val="0"/>
                <w:numId w:val="16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dyski mechaniczne HDD o prędkości obrotowej 7,2 </w:t>
            </w:r>
            <w:proofErr w:type="spellStart"/>
            <w:r w:rsidRPr="002442D9">
              <w:rPr>
                <w:rFonts w:asciiTheme="minorHAnsi" w:eastAsia="Times New Roman" w:hAnsiTheme="minorHAnsi" w:cstheme="minorHAnsi"/>
                <w:sz w:val="20"/>
                <w:szCs w:val="20"/>
                <w:lang w:eastAsia="pl-PL"/>
              </w:rPr>
              <w:t>krpm</w:t>
            </w:r>
            <w:proofErr w:type="spellEnd"/>
            <w:r w:rsidRPr="002442D9">
              <w:rPr>
                <w:rFonts w:asciiTheme="minorHAnsi" w:eastAsia="Times New Roman" w:hAnsiTheme="minorHAnsi" w:cstheme="minorHAnsi"/>
                <w:sz w:val="20"/>
                <w:szCs w:val="20"/>
                <w:lang w:eastAsia="pl-PL"/>
              </w:rPr>
              <w:t xml:space="preserve">, 10 </w:t>
            </w:r>
            <w:proofErr w:type="spellStart"/>
            <w:r w:rsidRPr="002442D9">
              <w:rPr>
                <w:rFonts w:asciiTheme="minorHAnsi" w:eastAsia="Times New Roman" w:hAnsiTheme="minorHAnsi" w:cstheme="minorHAnsi"/>
                <w:sz w:val="20"/>
                <w:szCs w:val="20"/>
                <w:lang w:eastAsia="pl-PL"/>
              </w:rPr>
              <w:t>krpm</w:t>
            </w:r>
            <w:proofErr w:type="spellEnd"/>
            <w:r w:rsidRPr="002442D9">
              <w:rPr>
                <w:rFonts w:asciiTheme="minorHAnsi" w:eastAsia="Times New Roman" w:hAnsiTheme="minorHAnsi" w:cstheme="minorHAnsi"/>
                <w:sz w:val="20"/>
                <w:szCs w:val="20"/>
                <w:lang w:eastAsia="pl-PL"/>
              </w:rPr>
              <w:t>,</w:t>
            </w:r>
          </w:p>
          <w:p w14:paraId="3AA53C76"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mieszaną konfigurację dysków hot-plug SSD i HDD w rozmiarach 2,5” i 3,5” zainstalowanych w dowolnym module rozwiązania;</w:t>
            </w:r>
          </w:p>
          <w:p w14:paraId="700D5D52"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Wszystkie dyski wspierane przez oferowany model macierzy muszą być wykonane w technologii hot-plug i posiadać podwójne porty SAS obsługujące tryb pracy </w:t>
            </w:r>
            <w:proofErr w:type="spellStart"/>
            <w:r w:rsidRPr="002442D9">
              <w:rPr>
                <w:rFonts w:asciiTheme="minorHAnsi" w:hAnsiTheme="minorHAnsi" w:cstheme="minorHAnsi"/>
                <w:sz w:val="20"/>
                <w:szCs w:val="20"/>
                <w:lang w:eastAsia="pl-PL"/>
              </w:rPr>
              <w:t>full</w:t>
            </w:r>
            <w:proofErr w:type="spellEnd"/>
            <w:r w:rsidRPr="002442D9">
              <w:rPr>
                <w:rFonts w:asciiTheme="minorHAnsi" w:hAnsiTheme="minorHAnsi" w:cstheme="minorHAnsi"/>
                <w:sz w:val="20"/>
                <w:szCs w:val="20"/>
                <w:lang w:eastAsia="pl-PL"/>
              </w:rPr>
              <w:t>-duplex</w:t>
            </w:r>
          </w:p>
          <w:p w14:paraId="4BC2068E"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min. 140 dysków SAS SSD w całym rozwiązaniu, bez konieczności dokupowania/wymiany żadnych innych elementów sprzętowych czy licencyjnych innych niż same półki dyskowe wraz z dyskami;</w:t>
            </w:r>
          </w:p>
          <w:p w14:paraId="6D82417C"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lastRenderedPageBreak/>
              <w:t>Możliwość rozbudowy oferowanego modelu macierzy do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39173253"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skonfigurowanie każdego zainstalowanego dysku hot-plug jako dysk hot-</w:t>
            </w:r>
            <w:proofErr w:type="spellStart"/>
            <w:r w:rsidRPr="002442D9">
              <w:rPr>
                <w:rFonts w:asciiTheme="minorHAnsi" w:hAnsiTheme="minorHAnsi" w:cstheme="minorHAnsi"/>
                <w:sz w:val="20"/>
                <w:szCs w:val="20"/>
                <w:lang w:eastAsia="pl-PL"/>
              </w:rPr>
              <w:t>spare</w:t>
            </w:r>
            <w:proofErr w:type="spellEnd"/>
            <w:r w:rsidRPr="002442D9">
              <w:rPr>
                <w:rFonts w:asciiTheme="minorHAnsi" w:hAnsiTheme="minorHAnsi" w:cstheme="minorHAnsi"/>
                <w:sz w:val="20"/>
                <w:szCs w:val="20"/>
                <w:lang w:eastAsia="pl-PL"/>
              </w:rPr>
              <w:t xml:space="preserve"> (dysk zapasowy) lub wirtualna przestrzeń zapasowa:</w:t>
            </w:r>
          </w:p>
          <w:p w14:paraId="49F272CB" w14:textId="77777777" w:rsidR="00603621" w:rsidRPr="002442D9" w:rsidRDefault="00603621" w:rsidP="00603621">
            <w:pPr>
              <w:numPr>
                <w:ilvl w:val="0"/>
                <w:numId w:val="16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Macierz posiada możliwość konfiguracji dysku hot-</w:t>
            </w:r>
            <w:proofErr w:type="spellStart"/>
            <w:r w:rsidRPr="002442D9">
              <w:rPr>
                <w:rFonts w:asciiTheme="minorHAnsi" w:eastAsia="Times New Roman" w:hAnsiTheme="minorHAnsi" w:cstheme="minorHAnsi"/>
                <w:sz w:val="20"/>
                <w:szCs w:val="20"/>
                <w:lang w:eastAsia="pl-PL"/>
              </w:rPr>
              <w:t>spare</w:t>
            </w:r>
            <w:proofErr w:type="spellEnd"/>
            <w:r w:rsidRPr="002442D9">
              <w:rPr>
                <w:rFonts w:asciiTheme="minorHAnsi" w:eastAsia="Times New Roman" w:hAnsiTheme="minorHAnsi" w:cstheme="minorHAnsi"/>
                <w:sz w:val="20"/>
                <w:szCs w:val="20"/>
                <w:lang w:eastAsia="pl-PL"/>
              </w:rPr>
              <w:t xml:space="preserve"> dla zabezpieczenia dowolnej grupy dyskowej RAID</w:t>
            </w:r>
          </w:p>
          <w:p w14:paraId="752AAB03" w14:textId="77777777" w:rsidR="00603621" w:rsidRPr="002442D9" w:rsidRDefault="00603621" w:rsidP="00603621">
            <w:pPr>
              <w:numPr>
                <w:ilvl w:val="0"/>
                <w:numId w:val="16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Macierz posiada możliwość konfiguracji dysku hot-</w:t>
            </w:r>
            <w:proofErr w:type="spellStart"/>
            <w:r w:rsidRPr="002442D9">
              <w:rPr>
                <w:rFonts w:asciiTheme="minorHAnsi" w:eastAsia="Times New Roman" w:hAnsiTheme="minorHAnsi" w:cstheme="minorHAnsi"/>
                <w:sz w:val="20"/>
                <w:szCs w:val="20"/>
                <w:lang w:eastAsia="pl-PL"/>
              </w:rPr>
              <w:t>spare</w:t>
            </w:r>
            <w:proofErr w:type="spellEnd"/>
            <w:r w:rsidRPr="002442D9">
              <w:rPr>
                <w:rFonts w:asciiTheme="minorHAnsi" w:eastAsia="Times New Roman" w:hAnsiTheme="minorHAnsi" w:cstheme="minorHAnsi"/>
                <w:sz w:val="20"/>
                <w:szCs w:val="20"/>
                <w:lang w:eastAsia="pl-PL"/>
              </w:rPr>
              <w:t xml:space="preserve"> dedykowanego dla zabezpieczenia tylko wybranej grupy dyskowej RAID</w:t>
            </w:r>
          </w:p>
          <w:p w14:paraId="00EF870F"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 przypadku awarii dysku fizycznego i wykorzystania wcześniej skonfigurowanego dysku zapasowego wymiana uszkodzonego dysku na sprawny nie może powodować powrotnego kopiowania danych z dysku hot-</w:t>
            </w:r>
            <w:proofErr w:type="spellStart"/>
            <w:r w:rsidRPr="002442D9">
              <w:rPr>
                <w:rFonts w:asciiTheme="minorHAnsi" w:hAnsiTheme="minorHAnsi" w:cstheme="minorHAnsi"/>
                <w:sz w:val="20"/>
                <w:szCs w:val="20"/>
                <w:lang w:eastAsia="pl-PL"/>
              </w:rPr>
              <w:t>spare</w:t>
            </w:r>
            <w:proofErr w:type="spellEnd"/>
            <w:r w:rsidRPr="002442D9">
              <w:rPr>
                <w:rFonts w:asciiTheme="minorHAnsi" w:hAnsiTheme="minorHAnsi" w:cstheme="minorHAnsi"/>
                <w:sz w:val="20"/>
                <w:szCs w:val="20"/>
                <w:lang w:eastAsia="pl-PL"/>
              </w:rPr>
              <w:t xml:space="preserve"> na wymieniony dysk (tzw. </w:t>
            </w:r>
            <w:proofErr w:type="spellStart"/>
            <w:r w:rsidRPr="002442D9">
              <w:rPr>
                <w:rFonts w:asciiTheme="minorHAnsi" w:hAnsiTheme="minorHAnsi" w:cstheme="minorHAnsi"/>
                <w:sz w:val="20"/>
                <w:szCs w:val="20"/>
                <w:lang w:eastAsia="pl-PL"/>
              </w:rPr>
              <w:t>CopyBackLess</w:t>
            </w:r>
            <w:proofErr w:type="spellEnd"/>
            <w:r w:rsidRPr="002442D9">
              <w:rPr>
                <w:rFonts w:asciiTheme="minorHAnsi" w:hAnsiTheme="minorHAnsi" w:cstheme="minorHAnsi"/>
                <w:sz w:val="20"/>
                <w:szCs w:val="20"/>
                <w:lang w:eastAsia="pl-PL"/>
              </w:rPr>
              <w:t>) lub nie wymaga zwolnienia zapasowej przestrzeni wirtualnej.</w:t>
            </w:r>
          </w:p>
          <w:p w14:paraId="001CEC65"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pozwalać na zaszyfrowanie danych zapisanych na wszystkich obsługiwanych dyskach SSD-SAS, HDD-SAS oraz HDD NL-SAS minimum kluczem AES256-bit dla danych blokowych – jeżeli w tym celu niezbędne jest zakupienie dodatkowych licencji bądź komponentów sprzętowych to należy je dostarczyć wraz z macierzą.</w:t>
            </w:r>
          </w:p>
          <w:p w14:paraId="70A59D08"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zaszyfrowanie całej dostępnej powierzchni użytkowej minimum kluczem AES256-bit.</w:t>
            </w:r>
          </w:p>
          <w:p w14:paraId="1C86260B" w14:textId="77777777" w:rsidR="00603621" w:rsidRPr="002442D9" w:rsidRDefault="00603621"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Opcje programowe</w:t>
            </w:r>
          </w:p>
          <w:p w14:paraId="616E31CF"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być wyposażona w system umożliwiający wykonanie kopii migawkowych</w:t>
            </w:r>
          </w:p>
          <w:p w14:paraId="5B79CCC8"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umożliwiać zdefiniowanie 4000 woluminów (LUN) </w:t>
            </w:r>
          </w:p>
          <w:p w14:paraId="6AB1F4C9"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powinna umożliwiać podłączenie logiczne z serwerami i stacjami poprzez 1000 ścieżek logicznych FC</w:t>
            </w:r>
          </w:p>
          <w:p w14:paraId="4808C4F2"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aktualizację oprogramowania wewnętrznego kontrolerów RAID i dysków bez konieczności wyłączania macierzy oraz bez konieczności wyłączania ścieżek logicznych FC/</w:t>
            </w:r>
            <w:proofErr w:type="spellStart"/>
            <w:r w:rsidRPr="002442D9">
              <w:rPr>
                <w:rFonts w:asciiTheme="minorHAnsi" w:hAnsiTheme="minorHAnsi" w:cstheme="minorHAnsi"/>
                <w:sz w:val="20"/>
                <w:szCs w:val="20"/>
                <w:lang w:eastAsia="pl-PL"/>
              </w:rPr>
              <w:t>iSCSI</w:t>
            </w:r>
            <w:proofErr w:type="spellEnd"/>
            <w:r w:rsidRPr="002442D9">
              <w:rPr>
                <w:rFonts w:asciiTheme="minorHAnsi" w:hAnsiTheme="minorHAnsi" w:cstheme="minorHAnsi"/>
                <w:sz w:val="20"/>
                <w:szCs w:val="20"/>
                <w:lang w:eastAsia="pl-PL"/>
              </w:rPr>
              <w:t xml:space="preserve"> dla podłączonych stacji/serwerów</w:t>
            </w:r>
          </w:p>
          <w:p w14:paraId="13785068"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umożliwiać dokonywanie w trybie on-line (tj. bez wyłączania zasilania i bez przerywania przetwarzania danych w macierzy) operacje: powiększanie grup dyskowych, zwiększanie rozmiaru woluminu, migrowanie woluminu na inną grupę dyskową</w:t>
            </w:r>
          </w:p>
          <w:p w14:paraId="09B16D1E" w14:textId="77777777" w:rsidR="00603621" w:rsidRPr="00AC30F6" w:rsidRDefault="00603621" w:rsidP="00975437">
            <w:pPr>
              <w:jc w:val="both"/>
              <w:rPr>
                <w:rFonts w:asciiTheme="minorHAnsi" w:hAnsiTheme="minorHAnsi" w:cstheme="minorHAnsi"/>
                <w:sz w:val="20"/>
                <w:szCs w:val="20"/>
                <w:lang w:eastAsia="pl-PL"/>
              </w:rPr>
            </w:pPr>
            <w:r w:rsidRPr="00AC30F6">
              <w:rPr>
                <w:rFonts w:asciiTheme="minorHAnsi" w:hAnsiTheme="minorHAnsi" w:cstheme="minorHAnsi"/>
                <w:sz w:val="20"/>
                <w:szCs w:val="20"/>
                <w:lang w:eastAsia="pl-PL"/>
              </w:rPr>
              <w:t xml:space="preserve">Macierz musi posiadać wsparcie dla systemów operacyjnych : Microsoft Windows Server 2012R2, 2016, 2019, </w:t>
            </w:r>
            <w:proofErr w:type="spellStart"/>
            <w:r w:rsidRPr="00AC30F6">
              <w:rPr>
                <w:rFonts w:asciiTheme="minorHAnsi" w:hAnsiTheme="minorHAnsi" w:cstheme="minorHAnsi"/>
                <w:sz w:val="20"/>
                <w:szCs w:val="20"/>
                <w:lang w:eastAsia="pl-PL"/>
              </w:rPr>
              <w:t>SuSE</w:t>
            </w:r>
            <w:proofErr w:type="spellEnd"/>
            <w:r w:rsidRPr="00AC30F6">
              <w:rPr>
                <w:rFonts w:asciiTheme="minorHAnsi" w:hAnsiTheme="minorHAnsi" w:cstheme="minorHAnsi"/>
                <w:sz w:val="20"/>
                <w:szCs w:val="20"/>
                <w:lang w:eastAsia="pl-PL"/>
              </w:rPr>
              <w:t xml:space="preserve"> Linux Enterprise Server, Red </w:t>
            </w:r>
            <w:proofErr w:type="spellStart"/>
            <w:r w:rsidRPr="00AC30F6">
              <w:rPr>
                <w:rFonts w:asciiTheme="minorHAnsi" w:hAnsiTheme="minorHAnsi" w:cstheme="minorHAnsi"/>
                <w:sz w:val="20"/>
                <w:szCs w:val="20"/>
                <w:lang w:eastAsia="pl-PL"/>
              </w:rPr>
              <w:t>Hat</w:t>
            </w:r>
            <w:proofErr w:type="spellEnd"/>
            <w:r w:rsidRPr="00AC30F6">
              <w:rPr>
                <w:rFonts w:asciiTheme="minorHAnsi" w:hAnsiTheme="minorHAnsi" w:cstheme="minorHAnsi"/>
                <w:sz w:val="20"/>
                <w:szCs w:val="20"/>
                <w:lang w:eastAsia="pl-PL"/>
              </w:rPr>
              <w:t xml:space="preserve"> Linux Enterprise Server, HP-UNIX, IBM AIX, SUN Solaris, Vmware </w:t>
            </w:r>
            <w:proofErr w:type="spellStart"/>
            <w:r w:rsidRPr="00AC30F6">
              <w:rPr>
                <w:rFonts w:asciiTheme="minorHAnsi" w:hAnsiTheme="minorHAnsi" w:cstheme="minorHAnsi"/>
                <w:sz w:val="20"/>
                <w:szCs w:val="20"/>
                <w:lang w:eastAsia="pl-PL"/>
              </w:rPr>
              <w:t>Vsphere</w:t>
            </w:r>
            <w:proofErr w:type="spellEnd"/>
            <w:r w:rsidRPr="00AC30F6">
              <w:rPr>
                <w:rFonts w:asciiTheme="minorHAnsi" w:hAnsiTheme="minorHAnsi" w:cstheme="minorHAnsi"/>
                <w:sz w:val="20"/>
                <w:szCs w:val="20"/>
                <w:lang w:eastAsia="pl-PL"/>
              </w:rPr>
              <w:t>;</w:t>
            </w:r>
          </w:p>
          <w:p w14:paraId="76B3C860"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być dostarczona z licencją na oprogramowanie wspierające technologię typu </w:t>
            </w:r>
            <w:proofErr w:type="spellStart"/>
            <w:r w:rsidRPr="002442D9">
              <w:rPr>
                <w:rFonts w:asciiTheme="minorHAnsi" w:hAnsiTheme="minorHAnsi" w:cstheme="minorHAnsi"/>
                <w:sz w:val="20"/>
                <w:szCs w:val="20"/>
                <w:lang w:eastAsia="pl-PL"/>
              </w:rPr>
              <w:t>multipath</w:t>
            </w:r>
            <w:proofErr w:type="spellEnd"/>
            <w:r w:rsidRPr="002442D9">
              <w:rPr>
                <w:rFonts w:asciiTheme="minorHAnsi" w:hAnsiTheme="minorHAnsi" w:cstheme="minorHAnsi"/>
                <w:sz w:val="20"/>
                <w:szCs w:val="20"/>
                <w:lang w:eastAsia="pl-PL"/>
              </w:rPr>
              <w:t xml:space="preserve"> (obsługa nadmiarowości dla ścieżek transmisji danych pomiędzy macierzą i serwerem) dla połączeń FC i </w:t>
            </w:r>
            <w:proofErr w:type="spellStart"/>
            <w:r w:rsidRPr="002442D9">
              <w:rPr>
                <w:rFonts w:asciiTheme="minorHAnsi" w:hAnsiTheme="minorHAnsi" w:cstheme="minorHAnsi"/>
                <w:sz w:val="20"/>
                <w:szCs w:val="20"/>
                <w:lang w:eastAsia="pl-PL"/>
              </w:rPr>
              <w:t>iSCSI</w:t>
            </w:r>
            <w:proofErr w:type="spellEnd"/>
            <w:r w:rsidRPr="002442D9">
              <w:rPr>
                <w:rFonts w:asciiTheme="minorHAnsi" w:hAnsiTheme="minorHAnsi" w:cstheme="minorHAnsi"/>
                <w:sz w:val="20"/>
                <w:szCs w:val="20"/>
                <w:lang w:eastAsia="pl-PL"/>
              </w:rPr>
              <w:t>.</w:t>
            </w:r>
          </w:p>
          <w:p w14:paraId="6A1AF8B8" w14:textId="77777777" w:rsidR="00603621" w:rsidRPr="002442D9" w:rsidRDefault="00603621" w:rsidP="00975437">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 xml:space="preserve">Macierz musi posiadać możliwość uruchamiania mechanizmów zdalnej replikacji danych, w trybie synchronicznym i asynchronicznym, po protokołach FC oraz </w:t>
            </w:r>
            <w:proofErr w:type="spellStart"/>
            <w:r w:rsidRPr="002442D9">
              <w:rPr>
                <w:rFonts w:asciiTheme="minorHAnsi" w:hAnsiTheme="minorHAnsi" w:cstheme="minorHAnsi"/>
                <w:sz w:val="20"/>
                <w:szCs w:val="20"/>
                <w:lang w:eastAsia="pl-PL"/>
              </w:rPr>
              <w:t>iSCSI</w:t>
            </w:r>
            <w:proofErr w:type="spellEnd"/>
            <w:r w:rsidRPr="002442D9">
              <w:rPr>
                <w:rFonts w:asciiTheme="minorHAnsi" w:hAnsiTheme="minorHAnsi" w:cstheme="minorHAnsi"/>
                <w:sz w:val="20"/>
                <w:szCs w:val="20"/>
                <w:lang w:eastAsia="pl-PL"/>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2442D9">
              <w:rPr>
                <w:rFonts w:asciiTheme="minorHAnsi" w:hAnsiTheme="minorHAnsi" w:cstheme="minorHAnsi"/>
                <w:sz w:val="20"/>
                <w:szCs w:val="20"/>
                <w:lang w:eastAsia="pl-PL"/>
              </w:rPr>
              <w:t>storage-based</w:t>
            </w:r>
            <w:proofErr w:type="spellEnd"/>
            <w:r w:rsidRPr="002442D9">
              <w:rPr>
                <w:rFonts w:asciiTheme="minorHAnsi" w:hAnsiTheme="minorHAnsi" w:cstheme="minorHAnsi"/>
                <w:sz w:val="20"/>
                <w:szCs w:val="20"/>
                <w:lang w:eastAsia="pl-PL"/>
              </w:rPr>
              <w:t xml:space="preserve"> data </w:t>
            </w:r>
            <w:proofErr w:type="spellStart"/>
            <w:r w:rsidRPr="002442D9">
              <w:rPr>
                <w:rFonts w:asciiTheme="minorHAnsi" w:hAnsiTheme="minorHAnsi" w:cstheme="minorHAnsi"/>
                <w:sz w:val="20"/>
                <w:szCs w:val="20"/>
                <w:lang w:eastAsia="pl-PL"/>
              </w:rPr>
              <w:t>replication</w:t>
            </w:r>
            <w:proofErr w:type="spellEnd"/>
            <w:r w:rsidRPr="002442D9">
              <w:rPr>
                <w:rFonts w:asciiTheme="minorHAnsi" w:hAnsiTheme="minorHAnsi" w:cstheme="minorHAnsi"/>
                <w:sz w:val="20"/>
                <w:szCs w:val="20"/>
                <w:lang w:eastAsia="pl-PL"/>
              </w:rPr>
              <w:t>. Replikacja danych musi być obsługiwana w połączeniu z każdą macierzą z tej samej rodziny urządzeń wspierającą obsługę zdalnej replikacji danych.</w:t>
            </w:r>
            <w:r w:rsidRPr="002442D9">
              <w:rPr>
                <w:rFonts w:asciiTheme="minorHAnsi" w:hAnsiTheme="minorHAnsi" w:cstheme="minorHAnsi"/>
                <w:sz w:val="20"/>
                <w:szCs w:val="20"/>
                <w:u w:val="single"/>
                <w:lang w:eastAsia="pl-PL"/>
              </w:rPr>
              <w:t xml:space="preserve"> – nie jest wymagane dostarczenie tej funkcjonalności – opcja rozbudowy;</w:t>
            </w:r>
          </w:p>
          <w:p w14:paraId="27C48FC6" w14:textId="77777777" w:rsidR="00603621" w:rsidRPr="002442D9" w:rsidRDefault="00603621" w:rsidP="00975437">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 xml:space="preserve">Macierz musi posiadać możliwość tworzenia lokalnych tj. w obrębie zasobów macierzy, pełnych kopii danych (tzw. klony danych), kopii przyrostowych oraz kopii lustrzanych (mirror) </w:t>
            </w:r>
            <w:r w:rsidRPr="002442D9">
              <w:rPr>
                <w:rFonts w:asciiTheme="minorHAnsi" w:hAnsiTheme="minorHAnsi" w:cstheme="minorHAnsi"/>
                <w:sz w:val="20"/>
                <w:szCs w:val="20"/>
                <w:u w:val="single"/>
                <w:lang w:eastAsia="pl-PL"/>
              </w:rPr>
              <w:t>– nie jest wymagane dostarczenie tej funkcjonalności – opcja rozbudowy;</w:t>
            </w:r>
          </w:p>
          <w:p w14:paraId="3ACC6C1B"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obsługiwać mechanizm ochrony priorytetów obsługi wybranych zasobów – za taki mechanizm uznaje się funkcję typu ‘cache </w:t>
            </w:r>
            <w:proofErr w:type="spellStart"/>
            <w:r w:rsidRPr="002442D9">
              <w:rPr>
                <w:rFonts w:asciiTheme="minorHAnsi" w:hAnsiTheme="minorHAnsi" w:cstheme="minorHAnsi"/>
                <w:sz w:val="20"/>
                <w:szCs w:val="20"/>
                <w:lang w:eastAsia="pl-PL"/>
              </w:rPr>
              <w:t>partitioning</w:t>
            </w:r>
            <w:proofErr w:type="spellEnd"/>
            <w:r w:rsidRPr="002442D9">
              <w:rPr>
                <w:rFonts w:asciiTheme="minorHAnsi" w:hAnsiTheme="minorHAnsi" w:cstheme="minorHAnsi"/>
                <w:sz w:val="20"/>
                <w:szCs w:val="20"/>
                <w:lang w:eastAsia="pl-PL"/>
              </w:rPr>
              <w:t>’ lub ‘</w:t>
            </w:r>
            <w:proofErr w:type="spellStart"/>
            <w:r w:rsidRPr="002442D9">
              <w:rPr>
                <w:rFonts w:asciiTheme="minorHAnsi" w:hAnsiTheme="minorHAnsi" w:cstheme="minorHAnsi"/>
                <w:sz w:val="20"/>
                <w:szCs w:val="20"/>
                <w:lang w:eastAsia="pl-PL"/>
              </w:rPr>
              <w:t>storage</w:t>
            </w:r>
            <w:proofErr w:type="spellEnd"/>
            <w:r w:rsidRPr="002442D9">
              <w:rPr>
                <w:rFonts w:asciiTheme="minorHAnsi" w:hAnsiTheme="minorHAnsi" w:cstheme="minorHAnsi"/>
                <w:sz w:val="20"/>
                <w:szCs w:val="20"/>
                <w:lang w:eastAsia="pl-PL"/>
              </w:rPr>
              <w:t xml:space="preserve"> </w:t>
            </w:r>
            <w:proofErr w:type="spellStart"/>
            <w:r w:rsidRPr="002442D9">
              <w:rPr>
                <w:rFonts w:asciiTheme="minorHAnsi" w:hAnsiTheme="minorHAnsi" w:cstheme="minorHAnsi"/>
                <w:sz w:val="20"/>
                <w:szCs w:val="20"/>
                <w:lang w:eastAsia="pl-PL"/>
              </w:rPr>
              <w:t>partitioning</w:t>
            </w:r>
            <w:proofErr w:type="spellEnd"/>
            <w:r w:rsidRPr="002442D9">
              <w:rPr>
                <w:rFonts w:asciiTheme="minorHAnsi" w:hAnsiTheme="minorHAnsi" w:cstheme="minorHAnsi"/>
                <w:sz w:val="20"/>
                <w:szCs w:val="20"/>
                <w:lang w:eastAsia="pl-PL"/>
              </w:rPr>
              <w:t>’.</w:t>
            </w:r>
          </w:p>
          <w:p w14:paraId="4F5C2518"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adresację IP v.4 i IP v.6</w:t>
            </w:r>
          </w:p>
          <w:p w14:paraId="1D07E908"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Wraz z macierzą należy dostarczyć oprogramowanie lub moduły programowe typu plug-in pozwalające na integracje macierzy w środowiskach Vmware w zakresie obsługi mechanizmów: Vmware VAAI, Vmware VVOL, Vmware </w:t>
            </w:r>
            <w:proofErr w:type="spellStart"/>
            <w:r w:rsidRPr="002442D9">
              <w:rPr>
                <w:rFonts w:asciiTheme="minorHAnsi" w:hAnsiTheme="minorHAnsi" w:cstheme="minorHAnsi"/>
                <w:sz w:val="20"/>
                <w:szCs w:val="20"/>
                <w:lang w:eastAsia="pl-PL"/>
              </w:rPr>
              <w:t>MultiPath</w:t>
            </w:r>
            <w:proofErr w:type="spellEnd"/>
            <w:r w:rsidRPr="002442D9">
              <w:rPr>
                <w:rFonts w:asciiTheme="minorHAnsi" w:hAnsiTheme="minorHAnsi" w:cstheme="minorHAnsi"/>
                <w:sz w:val="20"/>
                <w:szCs w:val="20"/>
                <w:lang w:eastAsia="pl-PL"/>
              </w:rPr>
              <w:t xml:space="preserve"> IO – z subskrypcją do bezpłatnej aktualizacji w całym okresie obowiązywania gwarancji</w:t>
            </w:r>
          </w:p>
          <w:p w14:paraId="53838D2E"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obsługiwać mechanizmy </w:t>
            </w:r>
            <w:proofErr w:type="spellStart"/>
            <w:r w:rsidRPr="002442D9">
              <w:rPr>
                <w:rFonts w:asciiTheme="minorHAnsi" w:hAnsiTheme="minorHAnsi" w:cstheme="minorHAnsi"/>
                <w:sz w:val="20"/>
                <w:szCs w:val="20"/>
                <w:lang w:eastAsia="pl-PL"/>
              </w:rPr>
              <w:t>Thin</w:t>
            </w:r>
            <w:proofErr w:type="spellEnd"/>
            <w:r w:rsidRPr="002442D9">
              <w:rPr>
                <w:rFonts w:asciiTheme="minorHAnsi" w:hAnsiTheme="minorHAnsi" w:cstheme="minorHAnsi"/>
                <w:sz w:val="20"/>
                <w:szCs w:val="20"/>
                <w:lang w:eastAsia="pl-PL"/>
              </w:rPr>
              <w:t xml:space="preserve"> </w:t>
            </w:r>
            <w:proofErr w:type="spellStart"/>
            <w:r w:rsidRPr="002442D9">
              <w:rPr>
                <w:rFonts w:asciiTheme="minorHAnsi" w:hAnsiTheme="minorHAnsi" w:cstheme="minorHAnsi"/>
                <w:sz w:val="20"/>
                <w:szCs w:val="20"/>
                <w:lang w:eastAsia="pl-PL"/>
              </w:rPr>
              <w:t>Provisioning</w:t>
            </w:r>
            <w:proofErr w:type="spellEnd"/>
            <w:r w:rsidRPr="002442D9">
              <w:rPr>
                <w:rFonts w:asciiTheme="minorHAnsi" w:hAnsiTheme="minorHAnsi" w:cstheme="minorHAnsi"/>
                <w:sz w:val="20"/>
                <w:szCs w:val="20"/>
                <w:lang w:eastAsia="pl-PL"/>
              </w:rPr>
              <w:t xml:space="preserve">, czyli przydziału dla obsługiwanych środowisk woluminów logicznych o sumarycznej pojemności większej od sumy pojemności dysków fizycznych zainstalowanych w macierzy. </w:t>
            </w:r>
          </w:p>
          <w:p w14:paraId="78CBFD2B" w14:textId="77777777" w:rsidR="00603621" w:rsidRPr="002442D9" w:rsidRDefault="00603621" w:rsidP="00975437">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Macierz musi obsługiwać mechanizmy typu AST (</w:t>
            </w:r>
            <w:proofErr w:type="spellStart"/>
            <w:r w:rsidRPr="002442D9">
              <w:rPr>
                <w:rFonts w:asciiTheme="minorHAnsi" w:hAnsiTheme="minorHAnsi" w:cstheme="minorHAnsi"/>
                <w:sz w:val="20"/>
                <w:szCs w:val="20"/>
                <w:lang w:eastAsia="pl-PL"/>
              </w:rPr>
              <w:t>Automated</w:t>
            </w:r>
            <w:proofErr w:type="spellEnd"/>
            <w:r w:rsidRPr="002442D9">
              <w:rPr>
                <w:rFonts w:asciiTheme="minorHAnsi" w:hAnsiTheme="minorHAnsi" w:cstheme="minorHAnsi"/>
                <w:sz w:val="20"/>
                <w:szCs w:val="20"/>
                <w:lang w:eastAsia="pl-PL"/>
              </w:rPr>
              <w:t xml:space="preserve"> Storage </w:t>
            </w:r>
            <w:proofErr w:type="spellStart"/>
            <w:r w:rsidRPr="002442D9">
              <w:rPr>
                <w:rFonts w:asciiTheme="minorHAnsi" w:hAnsiTheme="minorHAnsi" w:cstheme="minorHAnsi"/>
                <w:sz w:val="20"/>
                <w:szCs w:val="20"/>
                <w:lang w:eastAsia="pl-PL"/>
              </w:rPr>
              <w:t>Tiering</w:t>
            </w:r>
            <w:proofErr w:type="spellEnd"/>
            <w:r w:rsidRPr="002442D9">
              <w:rPr>
                <w:rFonts w:asciiTheme="minorHAnsi" w:hAnsiTheme="minorHAnsi" w:cstheme="minorHAnsi"/>
                <w:sz w:val="20"/>
                <w:szCs w:val="20"/>
                <w:lang w:eastAsia="pl-PL"/>
              </w:rPr>
              <w:t xml:space="preserve">)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w:t>
            </w:r>
            <w:r w:rsidRPr="002442D9">
              <w:rPr>
                <w:rFonts w:asciiTheme="minorHAnsi" w:hAnsiTheme="minorHAnsi" w:cstheme="minorHAnsi"/>
                <w:sz w:val="20"/>
                <w:szCs w:val="20"/>
                <w:lang w:eastAsia="pl-PL"/>
              </w:rPr>
              <w:lastRenderedPageBreak/>
              <w:t xml:space="preserve">dostarczonych technologii dyskowych: SSD, SAS, NL-SAS. Macierz musi pozwalać na definiowanie różnych polityk i zasad migrowania danych w obrębie tej samej macierzy.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w:t>
            </w:r>
            <w:r w:rsidRPr="002442D9">
              <w:rPr>
                <w:rFonts w:asciiTheme="minorHAnsi" w:hAnsiTheme="minorHAnsi" w:cstheme="minorHAnsi"/>
                <w:sz w:val="20"/>
                <w:szCs w:val="20"/>
                <w:u w:val="single"/>
                <w:lang w:eastAsia="pl-PL"/>
              </w:rPr>
              <w:t>– nie jest wymagane dostarczenie tej funkcjonalności – opcja rozbudowy</w:t>
            </w:r>
          </w:p>
          <w:p w14:paraId="44BC4432" w14:textId="77777777" w:rsidR="00603621" w:rsidRPr="002442D9" w:rsidRDefault="00603621" w:rsidP="00975437">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 xml:space="preserve">Mechanizm AST musi być obsługiwać funkcję </w:t>
            </w:r>
            <w:proofErr w:type="spellStart"/>
            <w:r w:rsidRPr="002442D9">
              <w:rPr>
                <w:rFonts w:asciiTheme="minorHAnsi" w:hAnsiTheme="minorHAnsi" w:cstheme="minorHAnsi"/>
                <w:sz w:val="20"/>
                <w:szCs w:val="20"/>
                <w:lang w:eastAsia="pl-PL"/>
              </w:rPr>
              <w:t>Quality</w:t>
            </w:r>
            <w:proofErr w:type="spellEnd"/>
            <w:r w:rsidRPr="002442D9">
              <w:rPr>
                <w:rFonts w:asciiTheme="minorHAnsi" w:hAnsiTheme="minorHAnsi" w:cstheme="minorHAnsi"/>
                <w:sz w:val="20"/>
                <w:szCs w:val="20"/>
                <w:lang w:eastAsia="pl-PL"/>
              </w:rPr>
              <w:t xml:space="preserve">-of-Services pozwalająca na zagwarantowaniu wydajności dla wybranych zasobów macierzy (woluminów) mierzonej jako maksymalny czas opóźnień operacji I/O wykonywanych przez serwer/środowisko/aplikację. </w:t>
            </w:r>
            <w:r w:rsidRPr="002442D9">
              <w:rPr>
                <w:rFonts w:asciiTheme="minorHAnsi" w:hAnsiTheme="minorHAnsi" w:cstheme="minorHAnsi"/>
                <w:sz w:val="20"/>
                <w:szCs w:val="20"/>
                <w:u w:val="single"/>
                <w:lang w:eastAsia="pl-PL"/>
              </w:rPr>
              <w:t>– nie jest wymagane dostarczenie tej funkcjonalności – opcja rozbudowy</w:t>
            </w:r>
          </w:p>
          <w:p w14:paraId="05910976"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wspierać usługi VSS (Volume </w:t>
            </w:r>
            <w:proofErr w:type="spellStart"/>
            <w:r w:rsidRPr="002442D9">
              <w:rPr>
                <w:rFonts w:asciiTheme="minorHAnsi" w:hAnsiTheme="minorHAnsi" w:cstheme="minorHAnsi"/>
                <w:sz w:val="20"/>
                <w:szCs w:val="20"/>
                <w:lang w:eastAsia="pl-PL"/>
              </w:rPr>
              <w:t>ShadowCopy</w:t>
            </w:r>
            <w:proofErr w:type="spellEnd"/>
            <w:r w:rsidRPr="002442D9">
              <w:rPr>
                <w:rFonts w:asciiTheme="minorHAnsi" w:hAnsiTheme="minorHAnsi" w:cstheme="minorHAnsi"/>
                <w:sz w:val="20"/>
                <w:szCs w:val="20"/>
                <w:lang w:eastAsia="pl-PL"/>
              </w:rPr>
              <w:t xml:space="preserve"> Services) w systemach klasy Microsoft Windows </w:t>
            </w:r>
            <w:proofErr w:type="spellStart"/>
            <w:r w:rsidRPr="002442D9">
              <w:rPr>
                <w:rFonts w:asciiTheme="minorHAnsi" w:hAnsiTheme="minorHAnsi" w:cstheme="minorHAnsi"/>
                <w:sz w:val="20"/>
                <w:szCs w:val="20"/>
                <w:lang w:eastAsia="pl-PL"/>
              </w:rPr>
              <w:t>Sever</w:t>
            </w:r>
            <w:proofErr w:type="spellEnd"/>
            <w:r w:rsidRPr="002442D9">
              <w:rPr>
                <w:rFonts w:asciiTheme="minorHAnsi" w:hAnsiTheme="minorHAnsi" w:cstheme="minorHAnsi"/>
                <w:sz w:val="20"/>
                <w:szCs w:val="20"/>
                <w:lang w:eastAsia="pl-PL"/>
              </w:rPr>
              <w:t xml:space="preserve">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2824986F"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Macierz musi obsługiwać mechanizmy migracji danych w trybie online z innej macierzy tej klasy, z zachowaniem obsługi operacji I/O dla serwerów podłączonych do migrowanej macierzy tj. do migrowanych zasobów LUN</w:t>
            </w:r>
          </w:p>
          <w:p w14:paraId="1EF8A661" w14:textId="77777777" w:rsidR="00603621" w:rsidRPr="002442D9" w:rsidRDefault="00603621" w:rsidP="00975437">
            <w:pPr>
              <w:jc w:val="both"/>
              <w:rPr>
                <w:rFonts w:asciiTheme="minorHAnsi" w:hAnsiTheme="minorHAnsi" w:cstheme="minorHAnsi"/>
                <w:sz w:val="20"/>
                <w:szCs w:val="20"/>
                <w:u w:val="single"/>
                <w:lang w:eastAsia="pl-PL"/>
              </w:rPr>
            </w:pPr>
            <w:r w:rsidRPr="002442D9">
              <w:rPr>
                <w:rFonts w:asciiTheme="minorHAnsi" w:hAnsiTheme="minorHAnsi" w:cstheme="minorHAnsi"/>
                <w:sz w:val="20"/>
                <w:szCs w:val="20"/>
                <w:lang w:eastAsia="pl-PL"/>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2442D9">
              <w:rPr>
                <w:rFonts w:asciiTheme="minorHAnsi" w:hAnsiTheme="minorHAnsi" w:cstheme="minorHAnsi"/>
                <w:sz w:val="20"/>
                <w:szCs w:val="20"/>
                <w:lang w:eastAsia="pl-PL"/>
              </w:rPr>
              <w:t>iSCSI</w:t>
            </w:r>
            <w:proofErr w:type="spellEnd"/>
            <w:r w:rsidRPr="002442D9">
              <w:rPr>
                <w:rFonts w:asciiTheme="minorHAnsi" w:hAnsiTheme="minorHAnsi" w:cstheme="minorHAnsi"/>
                <w:sz w:val="20"/>
                <w:szCs w:val="20"/>
                <w:lang w:eastAsia="pl-PL"/>
              </w:rPr>
              <w:t xml:space="preserve">. Mechanizm klastra macierzowego musi być obsługiwany dla protokołów FC oraz </w:t>
            </w:r>
            <w:proofErr w:type="spellStart"/>
            <w:r w:rsidRPr="002442D9">
              <w:rPr>
                <w:rFonts w:asciiTheme="minorHAnsi" w:hAnsiTheme="minorHAnsi" w:cstheme="minorHAnsi"/>
                <w:sz w:val="20"/>
                <w:szCs w:val="20"/>
                <w:lang w:eastAsia="pl-PL"/>
              </w:rPr>
              <w:t>iSCSI</w:t>
            </w:r>
            <w:proofErr w:type="spellEnd"/>
            <w:r w:rsidRPr="002442D9">
              <w:rPr>
                <w:rFonts w:asciiTheme="minorHAnsi" w:hAnsiTheme="minorHAnsi" w:cstheme="minorHAnsi"/>
                <w:sz w:val="20"/>
                <w:szCs w:val="20"/>
                <w:lang w:eastAsia="pl-PL"/>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w:t>
            </w:r>
            <w:proofErr w:type="spellStart"/>
            <w:r w:rsidRPr="002442D9">
              <w:rPr>
                <w:rFonts w:asciiTheme="minorHAnsi" w:hAnsiTheme="minorHAnsi" w:cstheme="minorHAnsi"/>
                <w:sz w:val="20"/>
                <w:szCs w:val="20"/>
                <w:lang w:eastAsia="pl-PL"/>
              </w:rPr>
              <w:t>Automated</w:t>
            </w:r>
            <w:proofErr w:type="spellEnd"/>
            <w:r w:rsidRPr="002442D9">
              <w:rPr>
                <w:rFonts w:asciiTheme="minorHAnsi" w:hAnsiTheme="minorHAnsi" w:cstheme="minorHAnsi"/>
                <w:sz w:val="20"/>
                <w:szCs w:val="20"/>
                <w:lang w:eastAsia="pl-PL"/>
              </w:rPr>
              <w:t xml:space="preserve">/manual </w:t>
            </w:r>
            <w:proofErr w:type="spellStart"/>
            <w:r w:rsidRPr="002442D9">
              <w:rPr>
                <w:rFonts w:asciiTheme="minorHAnsi" w:hAnsiTheme="minorHAnsi" w:cstheme="minorHAnsi"/>
                <w:sz w:val="20"/>
                <w:szCs w:val="20"/>
                <w:lang w:eastAsia="pl-PL"/>
              </w:rPr>
              <w:t>failover</w:t>
            </w:r>
            <w:proofErr w:type="spellEnd"/>
            <w:r w:rsidRPr="002442D9">
              <w:rPr>
                <w:rFonts w:asciiTheme="minorHAnsi" w:hAnsiTheme="minorHAnsi" w:cstheme="minorHAnsi"/>
                <w:sz w:val="20"/>
                <w:szCs w:val="20"/>
                <w:lang w:eastAsia="pl-PL"/>
              </w:rPr>
              <w:t>).</w:t>
            </w:r>
            <w:r w:rsidRPr="002442D9">
              <w:rPr>
                <w:rFonts w:asciiTheme="minorHAnsi" w:hAnsiTheme="minorHAnsi" w:cstheme="minorHAnsi"/>
                <w:sz w:val="20"/>
                <w:szCs w:val="20"/>
                <w:u w:val="single"/>
                <w:lang w:eastAsia="pl-PL"/>
              </w:rPr>
              <w:t xml:space="preserve"> – nie jest wymagane dostarczenie tej funkcjonalności – opcja rozbudowy</w:t>
            </w:r>
          </w:p>
          <w:p w14:paraId="441398BA" w14:textId="77777777" w:rsidR="00603621" w:rsidRPr="002442D9" w:rsidRDefault="00603621"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Zarządzanie</w:t>
            </w:r>
          </w:p>
          <w:p w14:paraId="3ED6E7F8"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Oprogramowanie do zarządzania musi być zintegrowane z systemem operacyjnym systemu pamięci masowej </w:t>
            </w:r>
          </w:p>
          <w:p w14:paraId="558DEB1C"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Komunikacja z wbudowanym oprogramowaniem zarządzającym macierzą musi być możliwa w trybie graficznym np. poprzez przeglądarkę WWW oraz w trybie tekstowym. </w:t>
            </w:r>
          </w:p>
          <w:p w14:paraId="40817F18"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Musi być możliwe zdalne zarządzanie macierzą z wykorzystaniem standardowej przeglądarki internetowej (np. Internet Explorer, Google Chrome, Mozilla </w:t>
            </w:r>
            <w:proofErr w:type="spellStart"/>
            <w:r w:rsidRPr="002442D9">
              <w:rPr>
                <w:rFonts w:asciiTheme="minorHAnsi" w:hAnsiTheme="minorHAnsi" w:cstheme="minorHAnsi"/>
                <w:sz w:val="20"/>
                <w:szCs w:val="20"/>
                <w:lang w:eastAsia="pl-PL"/>
              </w:rPr>
              <w:t>Firefox</w:t>
            </w:r>
            <w:proofErr w:type="spellEnd"/>
            <w:r w:rsidRPr="002442D9">
              <w:rPr>
                <w:rFonts w:asciiTheme="minorHAnsi" w:hAnsiTheme="minorHAnsi" w:cstheme="minorHAnsi"/>
                <w:sz w:val="20"/>
                <w:szCs w:val="20"/>
                <w:lang w:eastAsia="pl-PL"/>
              </w:rPr>
              <w:t>) bez konieczności instalacji żadnych dodatkowych aplikacji na stacji administratora</w:t>
            </w:r>
          </w:p>
          <w:p w14:paraId="42F5811A"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Wbudowane oprogramowanie macierzy musi obsługiwać połączenia z modułem zarządzania macierzy poprzez szyfrowanie komunikacji protokołami: SSL dla komunikacji poprzez przeglądarkę WWW i protokołem SSH dla komunikacji poprzez CLI</w:t>
            </w:r>
          </w:p>
          <w:p w14:paraId="5F66A3ED"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Należy dostarczyć i wstępnie skonfigurować system zarządzania infrastrukturą IT. Musi być możliwość monitorowania stanu środowiska IT minimum dla oferowanej macierzy oraz  serwerów. System zarządzania posiada jeden spójny interfejs GUI HTML do zarządzania oferowanym środowiskiem sprzętowym. System zarządzania opiera się o tzw. Virtual Appliance kompatybilny z platformą wirtualną </w:t>
            </w:r>
            <w:proofErr w:type="spellStart"/>
            <w:r w:rsidRPr="002442D9">
              <w:rPr>
                <w:rFonts w:asciiTheme="minorHAnsi" w:hAnsiTheme="minorHAnsi" w:cstheme="minorHAnsi"/>
                <w:sz w:val="20"/>
                <w:szCs w:val="20"/>
                <w:lang w:eastAsia="pl-PL"/>
              </w:rPr>
              <w:t>VMware</w:t>
            </w:r>
            <w:proofErr w:type="spellEnd"/>
            <w:r w:rsidRPr="002442D9">
              <w:rPr>
                <w:rFonts w:asciiTheme="minorHAnsi" w:hAnsiTheme="minorHAnsi" w:cstheme="minorHAnsi"/>
                <w:sz w:val="20"/>
                <w:szCs w:val="20"/>
                <w:lang w:eastAsia="pl-PL"/>
              </w:rPr>
              <w:t xml:space="preserve"> </w:t>
            </w:r>
            <w:proofErr w:type="spellStart"/>
            <w:r w:rsidRPr="002442D9">
              <w:rPr>
                <w:rFonts w:asciiTheme="minorHAnsi" w:hAnsiTheme="minorHAnsi" w:cstheme="minorHAnsi"/>
                <w:sz w:val="20"/>
                <w:szCs w:val="20"/>
                <w:lang w:eastAsia="pl-PL"/>
              </w:rPr>
              <w:t>vSphere</w:t>
            </w:r>
            <w:proofErr w:type="spellEnd"/>
            <w:r w:rsidRPr="002442D9">
              <w:rPr>
                <w:rFonts w:asciiTheme="minorHAnsi" w:hAnsiTheme="minorHAnsi" w:cstheme="minorHAnsi"/>
                <w:sz w:val="20"/>
                <w:szCs w:val="20"/>
                <w:lang w:eastAsia="pl-PL"/>
              </w:rPr>
              <w:t>, Microsoft Hyper-V, KVM. System zarządzania umożliwia aktualizację oprogramowanie systemowego (</w:t>
            </w:r>
            <w:proofErr w:type="spellStart"/>
            <w:r w:rsidRPr="002442D9">
              <w:rPr>
                <w:rFonts w:asciiTheme="minorHAnsi" w:hAnsiTheme="minorHAnsi" w:cstheme="minorHAnsi"/>
                <w:sz w:val="20"/>
                <w:szCs w:val="20"/>
                <w:lang w:eastAsia="pl-PL"/>
              </w:rPr>
              <w:t>firmware</w:t>
            </w:r>
            <w:proofErr w:type="spellEnd"/>
            <w:r w:rsidRPr="002442D9">
              <w:rPr>
                <w:rFonts w:asciiTheme="minorHAnsi" w:hAnsiTheme="minorHAnsi" w:cstheme="minorHAnsi"/>
                <w:sz w:val="20"/>
                <w:szCs w:val="20"/>
                <w:lang w:eastAsia="pl-PL"/>
              </w:rPr>
              <w:t>) na serwerach w zakresie wszystkich istotnych elementów sprzętowych min: BIOS, kontrolery RAID, kontrolery KVM, karty sieciowe. System zarządzania posiada wsparcie dla następujących mechanizmów komunikacji zewnętrznej: HTTPS, SNMP, IPMI. System zarządzania musi mieć możliwość wyeksportowania inwentarza środowiska co najmniej w postaci pliku CSV.</w:t>
            </w:r>
          </w:p>
          <w:p w14:paraId="7FABA0FF" w14:textId="77777777" w:rsidR="00603621" w:rsidRPr="002442D9" w:rsidRDefault="00603621"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Gwarancja i serwis</w:t>
            </w:r>
          </w:p>
          <w:p w14:paraId="764C5809"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Całe rozwiązanie musi być objęte </w:t>
            </w:r>
            <w:r>
              <w:rPr>
                <w:rFonts w:asciiTheme="minorHAnsi" w:hAnsiTheme="minorHAnsi" w:cstheme="minorHAnsi"/>
                <w:sz w:val="20"/>
                <w:szCs w:val="20"/>
                <w:lang w:eastAsia="pl-PL"/>
              </w:rPr>
              <w:t>36</w:t>
            </w:r>
            <w:r w:rsidRPr="002442D9">
              <w:rPr>
                <w:rFonts w:asciiTheme="minorHAnsi" w:hAnsiTheme="minorHAnsi" w:cstheme="minorHAnsi"/>
                <w:sz w:val="20"/>
                <w:szCs w:val="20"/>
                <w:lang w:eastAsia="pl-PL"/>
              </w:rPr>
              <w:t xml:space="preserve"> miesięcznym okresem gwarancji z naprawą miejscu instalacji urządzenia i z gwarantowaną wizytą technika do końca następnego dnia roboczego od dnia zgłoszenia awarii do organizacji serwisowej producenta macierzy. Uszkodzone dyski twarde nie podlegają zwrotowi organizacji serwisowej.</w:t>
            </w:r>
          </w:p>
          <w:p w14:paraId="69DA45C8"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Serwis gwarancyjny musi obejmować dostęp do poprawek i nowych wersji oprogramowania wbudowanego.    </w:t>
            </w:r>
          </w:p>
          <w:p w14:paraId="75B3F4E0"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lastRenderedPageBreak/>
              <w:t xml:space="preserve">Po zakończeniu okresu gwarancji musi być zapewniony przez producenta rozwiązania bezpłatny dostęp do aktualizacji oprogramowania wewnętrznego oferowanej macierzy oraz do kolejnych wersji oprogramowania zarządzającego w okresie minimum 2 lat. </w:t>
            </w:r>
          </w:p>
          <w:p w14:paraId="13C632CF"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w:t>
            </w:r>
          </w:p>
          <w:p w14:paraId="3597E560"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Macierz musi pochodzić z oficjalnego kanału sprzedaży producenta w UE. Nie dopuszcza się użycia macierzy odnawianych, demonstracyjnych lub powystawowych </w:t>
            </w:r>
          </w:p>
          <w:p w14:paraId="1F4753DE"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Urządzenie musi być wykonane zgodnie z europejskimi dyrektywami </w:t>
            </w:r>
            <w:proofErr w:type="spellStart"/>
            <w:r w:rsidRPr="002442D9">
              <w:rPr>
                <w:rFonts w:asciiTheme="minorHAnsi" w:hAnsiTheme="minorHAnsi" w:cstheme="minorHAnsi"/>
                <w:sz w:val="20"/>
                <w:szCs w:val="20"/>
                <w:lang w:eastAsia="pl-PL"/>
              </w:rPr>
              <w:t>RoHS</w:t>
            </w:r>
            <w:proofErr w:type="spellEnd"/>
            <w:r w:rsidRPr="002442D9">
              <w:rPr>
                <w:rFonts w:asciiTheme="minorHAnsi" w:hAnsiTheme="minorHAnsi" w:cstheme="minorHAnsi"/>
                <w:sz w:val="20"/>
                <w:szCs w:val="20"/>
                <w:lang w:eastAsia="pl-PL"/>
              </w:rPr>
              <w:t xml:space="preserve"> i WEEE stanowiącymi o unikaniu i ograniczaniu stosowania substancji szkodliwych dla zdrowia</w:t>
            </w:r>
          </w:p>
          <w:p w14:paraId="0E6923C6" w14:textId="77777777" w:rsidR="00603621" w:rsidRPr="002442D9"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Możliwość odpłatnego wydłużenia gwarancji producenta do 7 lat w trybie </w:t>
            </w:r>
            <w:proofErr w:type="spellStart"/>
            <w:r w:rsidRPr="002442D9">
              <w:rPr>
                <w:rFonts w:asciiTheme="minorHAnsi" w:hAnsiTheme="minorHAnsi" w:cstheme="minorHAnsi"/>
                <w:sz w:val="20"/>
                <w:szCs w:val="20"/>
                <w:lang w:eastAsia="pl-PL"/>
              </w:rPr>
              <w:t>onsite</w:t>
            </w:r>
            <w:proofErr w:type="spellEnd"/>
            <w:r w:rsidRPr="002442D9">
              <w:rPr>
                <w:rFonts w:asciiTheme="minorHAnsi" w:hAnsiTheme="minorHAnsi" w:cstheme="minorHAnsi"/>
                <w:sz w:val="20"/>
                <w:szCs w:val="20"/>
                <w:lang w:eastAsia="pl-PL"/>
              </w:rPr>
              <w:t xml:space="preserve"> z gwarantowanym skutecznym zakończeniem naprawy serwera najpóźniej w następnym dniu roboczym od zgłoszenia usterki (podać koszt na dzień składania oferty);</w:t>
            </w:r>
          </w:p>
          <w:p w14:paraId="728E1847" w14:textId="77777777" w:rsidR="00603621" w:rsidRPr="009204A5" w:rsidRDefault="00603621"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tc>
      </w:tr>
    </w:tbl>
    <w:p w14:paraId="326743DF" w14:textId="77777777" w:rsidR="00603621" w:rsidRDefault="00603621" w:rsidP="00603621">
      <w:pPr>
        <w:rPr>
          <w:rFonts w:asciiTheme="minorHAnsi" w:hAnsiTheme="minorHAnsi" w:cstheme="minorHAnsi"/>
          <w:sz w:val="20"/>
          <w:szCs w:val="20"/>
        </w:rPr>
      </w:pPr>
    </w:p>
    <w:p w14:paraId="49F5B51E" w14:textId="2788E234" w:rsidR="007E4976" w:rsidRPr="002442D9" w:rsidRDefault="007E4976" w:rsidP="007E4976">
      <w:pPr>
        <w:pStyle w:val="Nagwek2"/>
        <w:numPr>
          <w:ilvl w:val="1"/>
          <w:numId w:val="5"/>
        </w:numPr>
        <w:spacing w:line="240" w:lineRule="auto"/>
        <w:ind w:left="788" w:hanging="431"/>
        <w:rPr>
          <w:rFonts w:asciiTheme="minorHAnsi" w:hAnsiTheme="minorHAnsi" w:cstheme="minorHAnsi"/>
          <w:sz w:val="20"/>
          <w:szCs w:val="20"/>
        </w:rPr>
      </w:pPr>
      <w:bookmarkStart w:id="10" w:name="_Toc160444016"/>
      <w:bookmarkStart w:id="11" w:name="_Toc167258218"/>
      <w:r w:rsidRPr="002442D9">
        <w:rPr>
          <w:rFonts w:asciiTheme="minorHAnsi" w:hAnsiTheme="minorHAnsi" w:cstheme="minorHAnsi"/>
          <w:sz w:val="20"/>
          <w:szCs w:val="20"/>
        </w:rPr>
        <w:t>Serwer backup – szt.</w:t>
      </w:r>
      <w:r w:rsidR="003C1AB1">
        <w:rPr>
          <w:rFonts w:asciiTheme="minorHAnsi" w:hAnsiTheme="minorHAnsi" w:cstheme="minorHAnsi"/>
          <w:sz w:val="20"/>
          <w:szCs w:val="20"/>
        </w:rPr>
        <w:t xml:space="preserve"> </w:t>
      </w:r>
      <w:r w:rsidRPr="002442D9">
        <w:rPr>
          <w:rFonts w:asciiTheme="minorHAnsi" w:hAnsiTheme="minorHAnsi" w:cstheme="minorHAnsi"/>
          <w:sz w:val="20"/>
          <w:szCs w:val="20"/>
        </w:rPr>
        <w:t>1 – wymagania minimalne</w:t>
      </w:r>
      <w:bookmarkEnd w:id="10"/>
      <w:bookmarkEnd w:id="11"/>
    </w:p>
    <w:tbl>
      <w:tblPr>
        <w:tblStyle w:val="Tabela-Siatka"/>
        <w:tblW w:w="5000" w:type="pct"/>
        <w:tblLook w:val="04A0" w:firstRow="1" w:lastRow="0" w:firstColumn="1" w:lastColumn="0" w:noHBand="0" w:noVBand="1"/>
      </w:tblPr>
      <w:tblGrid>
        <w:gridCol w:w="9062"/>
      </w:tblGrid>
      <w:tr w:rsidR="007E4976" w:rsidRPr="002442D9" w14:paraId="0F0E91EC" w14:textId="77777777" w:rsidTr="00975437">
        <w:tc>
          <w:tcPr>
            <w:tcW w:w="5000" w:type="pct"/>
          </w:tcPr>
          <w:p w14:paraId="72322DD1"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Obudowa</w:t>
            </w:r>
          </w:p>
          <w:p w14:paraId="0A1496AD"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Typu RACK, wysokość 2U;</w:t>
            </w:r>
          </w:p>
          <w:p w14:paraId="52E5261D"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Szyny umożliwiające wysunięcie serwera z szafy stelażowej;</w:t>
            </w:r>
          </w:p>
          <w:p w14:paraId="3BF41A60"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zainstalowania 12 dysków twardych hot plug 3,5”;</w:t>
            </w:r>
          </w:p>
          <w:p w14:paraId="1EA4A7AC"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fizyczne zabezpieczenie (np. na klucz lub elektrozamek) uniemożliwiające fizyczny dostęp do dysków twardych;</w:t>
            </w:r>
          </w:p>
          <w:p w14:paraId="2DC1404F"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2 szt. dysków SSD 1,92TB Hot-Plug DWPD&gt;2</w:t>
            </w:r>
          </w:p>
          <w:p w14:paraId="69CCF3D5"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10 szt. dysków SAS lub NL-SAS 12G 12TB Hot-Plug skonfigurowane w RAID podpięte do sprzętowego kontrolera;</w:t>
            </w:r>
          </w:p>
          <w:p w14:paraId="76B32A1C"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zainstalowania dysku M.2 </w:t>
            </w:r>
            <w:proofErr w:type="spellStart"/>
            <w:r w:rsidRPr="002442D9">
              <w:rPr>
                <w:rFonts w:asciiTheme="minorHAnsi" w:eastAsia="Times New Roman" w:hAnsiTheme="minorHAnsi" w:cstheme="minorHAnsi"/>
                <w:sz w:val="20"/>
                <w:szCs w:val="20"/>
                <w:lang w:eastAsia="pl-PL"/>
              </w:rPr>
              <w:t>NVMe</w:t>
            </w:r>
            <w:proofErr w:type="spellEnd"/>
            <w:r w:rsidRPr="002442D9">
              <w:rPr>
                <w:rFonts w:asciiTheme="minorHAnsi" w:eastAsia="Times New Roman" w:hAnsiTheme="minorHAnsi" w:cstheme="minorHAnsi"/>
                <w:sz w:val="20"/>
                <w:szCs w:val="20"/>
                <w:lang w:eastAsia="pl-PL"/>
              </w:rPr>
              <w:t xml:space="preserve"> PCIe4.0 x4;</w:t>
            </w:r>
          </w:p>
          <w:p w14:paraId="52637E6A"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Płyta główna</w:t>
            </w:r>
          </w:p>
          <w:p w14:paraId="4DF5874B"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Dwuprocesorowa;</w:t>
            </w:r>
          </w:p>
          <w:p w14:paraId="5F541977"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Wyprodukowana i zaprojektowana przez producenta serwera;</w:t>
            </w:r>
          </w:p>
          <w:p w14:paraId="3861E68A"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instalacji procesorów 60-rdzeniowych;</w:t>
            </w:r>
          </w:p>
          <w:p w14:paraId="1ED5FCB9"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Zainstalowany moduł TPM 2.0;</w:t>
            </w:r>
          </w:p>
          <w:p w14:paraId="124D0EB7"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6 złącz PCI Express generacji 5 w tym:</w:t>
            </w:r>
          </w:p>
          <w:p w14:paraId="313A3D3A"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4 fizyczne złącza o prędkości x16;</w:t>
            </w:r>
          </w:p>
          <w:p w14:paraId="224B9D22"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fizyczne złącza o prędkości x8;</w:t>
            </w:r>
          </w:p>
          <w:p w14:paraId="49D7EAA2"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Opcjonalnie możliwość uzyskania 2 złącz typu pełnej wysokości;</w:t>
            </w:r>
          </w:p>
          <w:p w14:paraId="7B51150D"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Opcjonalnie możliwość uzyskania 9 aktywnych interfejsów PCI-e;</w:t>
            </w:r>
          </w:p>
          <w:p w14:paraId="70A18982"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32 gniazda pamięci RAM;</w:t>
            </w:r>
          </w:p>
          <w:p w14:paraId="00252EC0"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minimum 8 TB pamięci RAM DDR5;</w:t>
            </w:r>
          </w:p>
          <w:p w14:paraId="2D7F2C3B"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Wsparcie dla technologii:</w:t>
            </w:r>
          </w:p>
          <w:p w14:paraId="02D09AEC"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Memory </w:t>
            </w:r>
            <w:proofErr w:type="spellStart"/>
            <w:r w:rsidRPr="002442D9">
              <w:rPr>
                <w:rFonts w:asciiTheme="minorHAnsi" w:eastAsia="Times New Roman" w:hAnsiTheme="minorHAnsi" w:cstheme="minorHAnsi"/>
                <w:sz w:val="20"/>
                <w:szCs w:val="20"/>
                <w:lang w:eastAsia="pl-PL"/>
              </w:rPr>
              <w:t>Scrubbing</w:t>
            </w:r>
            <w:proofErr w:type="spellEnd"/>
            <w:r w:rsidRPr="002442D9">
              <w:rPr>
                <w:rFonts w:asciiTheme="minorHAnsi" w:eastAsia="Times New Roman" w:hAnsiTheme="minorHAnsi" w:cstheme="minorHAnsi"/>
                <w:sz w:val="20"/>
                <w:szCs w:val="20"/>
                <w:lang w:eastAsia="pl-PL"/>
              </w:rPr>
              <w:t>;</w:t>
            </w:r>
          </w:p>
          <w:p w14:paraId="17D3F62D"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SDDC;</w:t>
            </w:r>
          </w:p>
          <w:p w14:paraId="3997D6CB"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ECC;</w:t>
            </w:r>
          </w:p>
          <w:p w14:paraId="11180E4E"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Memory Mirroring;</w:t>
            </w:r>
          </w:p>
          <w:p w14:paraId="62E970AB"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ADDDC;</w:t>
            </w:r>
          </w:p>
          <w:p w14:paraId="30944203"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instalacji 2 dysków M.2 na płycie głównej (lub dedykowanej karcie PCI Express)  dyski nie mogą zajmować klatek dla dysków hot-plug.</w:t>
            </w:r>
          </w:p>
          <w:p w14:paraId="42B54A87"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Procesory</w:t>
            </w:r>
          </w:p>
          <w:p w14:paraId="3FF8E3ED" w14:textId="77777777" w:rsidR="007E4976" w:rsidRPr="009204A5" w:rsidRDefault="007E4976" w:rsidP="007E4976">
            <w:pPr>
              <w:numPr>
                <w:ilvl w:val="0"/>
                <w:numId w:val="10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Dwa procesory 8-rdzeniowe, taktowanie bazowe 2,</w:t>
            </w:r>
            <w:r>
              <w:rPr>
                <w:rFonts w:asciiTheme="minorHAnsi" w:eastAsia="Times New Roman" w:hAnsiTheme="minorHAnsi" w:cstheme="minorHAnsi"/>
                <w:sz w:val="20"/>
                <w:szCs w:val="20"/>
                <w:lang w:eastAsia="pl-PL"/>
              </w:rPr>
              <w:t>6</w:t>
            </w:r>
            <w:r w:rsidRPr="009204A5">
              <w:rPr>
                <w:rFonts w:asciiTheme="minorHAnsi" w:eastAsia="Times New Roman" w:hAnsiTheme="minorHAnsi" w:cstheme="minorHAnsi"/>
                <w:sz w:val="20"/>
                <w:szCs w:val="20"/>
                <w:lang w:eastAsia="pl-PL"/>
              </w:rPr>
              <w:t xml:space="preserve"> GHz, architektura x86_64;</w:t>
            </w:r>
          </w:p>
          <w:p w14:paraId="4A4CCE7E" w14:textId="77777777" w:rsidR="007E4976" w:rsidRDefault="007E4976" w:rsidP="007E4976">
            <w:pPr>
              <w:numPr>
                <w:ilvl w:val="0"/>
                <w:numId w:val="101"/>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w:t>
            </w:r>
            <w:r w:rsidRPr="00DF1A51">
              <w:rPr>
                <w:rFonts w:asciiTheme="minorHAnsi" w:eastAsia="Times New Roman" w:hAnsiTheme="minorHAnsi" w:cstheme="minorHAnsi"/>
                <w:sz w:val="20"/>
                <w:szCs w:val="20"/>
                <w:lang w:eastAsia="pl-PL"/>
              </w:rPr>
              <w:t xml:space="preserve">siągające w teście SPEC CPU2017 </w:t>
            </w:r>
            <w:proofErr w:type="spellStart"/>
            <w:r w:rsidRPr="00DF1A51">
              <w:rPr>
                <w:rFonts w:asciiTheme="minorHAnsi" w:eastAsia="Times New Roman" w:hAnsiTheme="minorHAnsi" w:cstheme="minorHAnsi"/>
                <w:sz w:val="20"/>
                <w:szCs w:val="20"/>
                <w:lang w:eastAsia="pl-PL"/>
              </w:rPr>
              <w:t>Floating</w:t>
            </w:r>
            <w:proofErr w:type="spellEnd"/>
            <w:r w:rsidRPr="00DF1A51">
              <w:rPr>
                <w:rFonts w:asciiTheme="minorHAnsi" w:eastAsia="Times New Roman" w:hAnsiTheme="minorHAnsi" w:cstheme="minorHAnsi"/>
                <w:sz w:val="20"/>
                <w:szCs w:val="20"/>
                <w:lang w:eastAsia="pl-PL"/>
              </w:rPr>
              <w:t xml:space="preserve"> Point wynik SPECrate2017_fp_base 246 pkt  (wynik osiągnięty dla zainstalowanych dla dwóch procesorów). Wynik musi być opublikowany w konfiguracji dwuprocesorowej dla dowolnego producenta serwera na stronie </w:t>
            </w:r>
            <w:hyperlink r:id="rId12" w:history="1">
              <w:r w:rsidRPr="00AC0AC6">
                <w:rPr>
                  <w:rStyle w:val="Hipercze"/>
                  <w:rFonts w:asciiTheme="minorHAnsi" w:eastAsia="Times New Roman" w:hAnsiTheme="minorHAnsi" w:cstheme="minorHAnsi"/>
                  <w:sz w:val="20"/>
                  <w:szCs w:val="20"/>
                  <w:lang w:eastAsia="pl-PL"/>
                </w:rPr>
                <w:t>http://spec.org/cpu2017/results/cpu2017.html</w:t>
              </w:r>
            </w:hyperlink>
            <w:r w:rsidRPr="00DF1A51">
              <w:rPr>
                <w:rFonts w:asciiTheme="minorHAnsi" w:eastAsia="Times New Roman" w:hAnsiTheme="minorHAnsi" w:cstheme="minorHAnsi"/>
                <w:sz w:val="20"/>
                <w:szCs w:val="20"/>
                <w:lang w:eastAsia="pl-PL"/>
              </w:rPr>
              <w:t>.</w:t>
            </w:r>
          </w:p>
          <w:p w14:paraId="7F9A97FA"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Pamięć RAM</w:t>
            </w:r>
          </w:p>
          <w:p w14:paraId="68C55AB6" w14:textId="77777777" w:rsidR="007E4976" w:rsidRPr="002442D9" w:rsidRDefault="007E4976" w:rsidP="007E4976">
            <w:pPr>
              <w:numPr>
                <w:ilvl w:val="0"/>
                <w:numId w:val="9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256 GB pamięci RAM;</w:t>
            </w:r>
          </w:p>
          <w:p w14:paraId="7635F2EC" w14:textId="77777777" w:rsidR="007E4976" w:rsidRPr="002442D9" w:rsidRDefault="007E4976" w:rsidP="007E4976">
            <w:pPr>
              <w:numPr>
                <w:ilvl w:val="0"/>
                <w:numId w:val="9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DDR5 </w:t>
            </w:r>
            <w:proofErr w:type="spellStart"/>
            <w:r w:rsidRPr="002442D9">
              <w:rPr>
                <w:rFonts w:asciiTheme="minorHAnsi" w:eastAsia="Times New Roman" w:hAnsiTheme="minorHAnsi" w:cstheme="minorHAnsi"/>
                <w:sz w:val="20"/>
                <w:szCs w:val="20"/>
                <w:lang w:eastAsia="pl-PL"/>
              </w:rPr>
              <w:t>Registered</w:t>
            </w:r>
            <w:proofErr w:type="spellEnd"/>
            <w:r w:rsidRPr="002442D9">
              <w:rPr>
                <w:rFonts w:asciiTheme="minorHAnsi" w:eastAsia="Times New Roman" w:hAnsiTheme="minorHAnsi" w:cstheme="minorHAnsi"/>
                <w:sz w:val="20"/>
                <w:szCs w:val="20"/>
                <w:lang w:eastAsia="pl-PL"/>
              </w:rPr>
              <w:t xml:space="preserve"> 4800MT/s;</w:t>
            </w:r>
          </w:p>
          <w:p w14:paraId="0EB53CC7"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 LAN</w:t>
            </w:r>
          </w:p>
          <w:p w14:paraId="59E94747" w14:textId="77777777" w:rsidR="007E4976" w:rsidRPr="002442D9" w:rsidRDefault="007E4976"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Interfejsy LAN, nie zajmujące żadnego z dostępnych slotów PCI Express:</w:t>
            </w:r>
          </w:p>
          <w:p w14:paraId="65605658"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1x 1Gbit Base-T;</w:t>
            </w:r>
          </w:p>
          <w:p w14:paraId="3BDD48DB"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2x 10Gbit SFP+, wszystkie porty obsadzone modułami MMF LC;</w:t>
            </w:r>
          </w:p>
          <w:p w14:paraId="3340E010"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uzyskania dwóch interfejsów 100Gbit QSFP28 bez konieczności instalacji kart w slotach </w:t>
            </w:r>
            <w:proofErr w:type="spellStart"/>
            <w:r w:rsidRPr="002442D9">
              <w:rPr>
                <w:rFonts w:asciiTheme="minorHAnsi" w:eastAsia="Times New Roman" w:hAnsiTheme="minorHAnsi" w:cstheme="minorHAnsi"/>
                <w:sz w:val="20"/>
                <w:szCs w:val="20"/>
                <w:lang w:eastAsia="pl-PL"/>
              </w:rPr>
              <w:t>PCIe</w:t>
            </w:r>
            <w:proofErr w:type="spellEnd"/>
            <w:r w:rsidRPr="002442D9">
              <w:rPr>
                <w:rFonts w:asciiTheme="minorHAnsi" w:eastAsia="Times New Roman" w:hAnsiTheme="minorHAnsi" w:cstheme="minorHAnsi"/>
                <w:sz w:val="20"/>
                <w:szCs w:val="20"/>
                <w:lang w:eastAsia="pl-PL"/>
              </w:rPr>
              <w:t>;</w:t>
            </w:r>
          </w:p>
          <w:p w14:paraId="5AE08BDE"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 I/O</w:t>
            </w:r>
          </w:p>
          <w:p w14:paraId="7362BD7B" w14:textId="77777777" w:rsidR="007E4976" w:rsidRPr="002442D9" w:rsidRDefault="007E4976" w:rsidP="007E4976">
            <w:pPr>
              <w:numPr>
                <w:ilvl w:val="0"/>
                <w:numId w:val="92"/>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Kontroler SAS RAID dla dysków wewnętrznych posiadający 4GB pamięci cache, obsługujący poziomy RAID: 0,1,10,5,50,6,60 z podtrzymaniem pamięci cache w przypadku utraty zasilania;</w:t>
            </w:r>
          </w:p>
          <w:p w14:paraId="2E0BFEDC"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Porty</w:t>
            </w:r>
          </w:p>
          <w:p w14:paraId="1D3D1C69"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Zintegrowana karta graficzna ze złączem VGA z tyłu serwera;</w:t>
            </w:r>
          </w:p>
          <w:p w14:paraId="4C779D7E" w14:textId="3F7B2B70" w:rsidR="007E4976" w:rsidRPr="002442D9" w:rsidRDefault="00AC30F6" w:rsidP="007E4976">
            <w:pPr>
              <w:numPr>
                <w:ilvl w:val="0"/>
                <w:numId w:val="93"/>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w:t>
            </w:r>
            <w:r w:rsidR="007E4976" w:rsidRPr="002442D9">
              <w:rPr>
                <w:rFonts w:asciiTheme="minorHAnsi" w:eastAsia="Times New Roman" w:hAnsiTheme="minorHAnsi" w:cstheme="minorHAnsi"/>
                <w:sz w:val="20"/>
                <w:szCs w:val="20"/>
                <w:lang w:eastAsia="pl-PL"/>
              </w:rPr>
              <w:t xml:space="preserve"> porty USB 3.0 wewnętrzne;</w:t>
            </w:r>
          </w:p>
          <w:p w14:paraId="23E1D134"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porty USB 3.0 dostępne z tyłu serwera;</w:t>
            </w:r>
          </w:p>
          <w:p w14:paraId="292376FB"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porty USB 3.0 na panelu przednim;</w:t>
            </w:r>
          </w:p>
          <w:p w14:paraId="509852C6"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Opcjonalny port serial, możliwość wykorzystania portu serial do zarządzania serwerem;</w:t>
            </w:r>
          </w:p>
          <w:p w14:paraId="7EAC5CBA"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Ilość dostępnych złącz USB nie może być osiągnięta poprzez stosowanie zewnętrznych przejściówek, rozgałęziaczy czy dodatkowych kart rozszerzeń zajmujących jakikolwiek slot PCI Express i/lub USB serwera.</w:t>
            </w:r>
          </w:p>
          <w:p w14:paraId="356E53DE"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Zasilanie, chłodzenie</w:t>
            </w:r>
          </w:p>
          <w:p w14:paraId="64942EB5" w14:textId="77777777" w:rsidR="007E4976" w:rsidRPr="002442D9" w:rsidRDefault="007E4976" w:rsidP="007E4976">
            <w:pPr>
              <w:numPr>
                <w:ilvl w:val="0"/>
                <w:numId w:val="9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Redundantne zasilacze </w:t>
            </w:r>
            <w:proofErr w:type="spellStart"/>
            <w:r w:rsidRPr="002442D9">
              <w:rPr>
                <w:rFonts w:asciiTheme="minorHAnsi" w:eastAsia="Times New Roman" w:hAnsiTheme="minorHAnsi" w:cstheme="minorHAnsi"/>
                <w:sz w:val="20"/>
                <w:szCs w:val="20"/>
                <w:lang w:eastAsia="pl-PL"/>
              </w:rPr>
              <w:t>hotplug</w:t>
            </w:r>
            <w:proofErr w:type="spellEnd"/>
            <w:r w:rsidRPr="002442D9">
              <w:rPr>
                <w:rFonts w:asciiTheme="minorHAnsi" w:eastAsia="Times New Roman" w:hAnsiTheme="minorHAnsi" w:cstheme="minorHAnsi"/>
                <w:sz w:val="20"/>
                <w:szCs w:val="20"/>
                <w:lang w:eastAsia="pl-PL"/>
              </w:rPr>
              <w:t xml:space="preserve"> o sprawności 96% (tzw. klasa </w:t>
            </w:r>
            <w:proofErr w:type="spellStart"/>
            <w:r w:rsidRPr="002442D9">
              <w:rPr>
                <w:rFonts w:asciiTheme="minorHAnsi" w:eastAsia="Times New Roman" w:hAnsiTheme="minorHAnsi" w:cstheme="minorHAnsi"/>
                <w:sz w:val="20"/>
                <w:szCs w:val="20"/>
                <w:lang w:eastAsia="pl-PL"/>
              </w:rPr>
              <w:t>Titanium</w:t>
            </w:r>
            <w:proofErr w:type="spellEnd"/>
            <w:r w:rsidRPr="002442D9">
              <w:rPr>
                <w:rFonts w:asciiTheme="minorHAnsi" w:eastAsia="Times New Roman" w:hAnsiTheme="minorHAnsi" w:cstheme="minorHAnsi"/>
                <w:sz w:val="20"/>
                <w:szCs w:val="20"/>
                <w:lang w:eastAsia="pl-PL"/>
              </w:rPr>
              <w:t>) o mocy 900W;</w:t>
            </w:r>
          </w:p>
          <w:p w14:paraId="23D0C566" w14:textId="77777777" w:rsidR="007E4976" w:rsidRPr="002442D9" w:rsidRDefault="007E4976" w:rsidP="007E4976">
            <w:pPr>
              <w:numPr>
                <w:ilvl w:val="0"/>
                <w:numId w:val="9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Redundantne wentylatory </w:t>
            </w:r>
            <w:proofErr w:type="spellStart"/>
            <w:r w:rsidRPr="002442D9">
              <w:rPr>
                <w:rFonts w:asciiTheme="minorHAnsi" w:eastAsia="Times New Roman" w:hAnsiTheme="minorHAnsi" w:cstheme="minorHAnsi"/>
                <w:sz w:val="20"/>
                <w:szCs w:val="20"/>
                <w:lang w:eastAsia="pl-PL"/>
              </w:rPr>
              <w:t>hotplug</w:t>
            </w:r>
            <w:proofErr w:type="spellEnd"/>
            <w:r w:rsidRPr="002442D9">
              <w:rPr>
                <w:rFonts w:asciiTheme="minorHAnsi" w:eastAsia="Times New Roman" w:hAnsiTheme="minorHAnsi" w:cstheme="minorHAnsi"/>
                <w:sz w:val="20"/>
                <w:szCs w:val="20"/>
                <w:lang w:eastAsia="pl-PL"/>
              </w:rPr>
              <w:t>.</w:t>
            </w:r>
          </w:p>
          <w:p w14:paraId="1B31A642"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Zarządzanie</w:t>
            </w:r>
          </w:p>
          <w:p w14:paraId="5AC40166"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Wbudowane diody informacyjne lub wyświetlacz informujące o stanie serwera - system przewidywania, rozpoznawania awarii;</w:t>
            </w:r>
          </w:p>
          <w:p w14:paraId="2C769493"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informacja o statusie pracy (poprawny, przewidywana usterka lub usterka) następujących komponentów:</w:t>
            </w:r>
          </w:p>
          <w:p w14:paraId="5C2EA22B"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karty rozszerzeń zainstalowane w dowolnym  slocie PCI Express;</w:t>
            </w:r>
          </w:p>
          <w:p w14:paraId="04103280"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procesory CPU;</w:t>
            </w:r>
          </w:p>
          <w:p w14:paraId="27100D80" w14:textId="20E0E411" w:rsidR="007E4976" w:rsidRPr="00AC30F6" w:rsidRDefault="007E4976" w:rsidP="00AC30F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pamięć RAM z dokładnością umożliwiającą jednoznaczną identyfikację uszkodzonego modułu pamięci RAM;</w:t>
            </w:r>
          </w:p>
          <w:p w14:paraId="2DE2AA43"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status karty zarządzającej serwera;</w:t>
            </w:r>
          </w:p>
          <w:p w14:paraId="6BAAA01B"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wentylatory;</w:t>
            </w:r>
          </w:p>
          <w:p w14:paraId="0BCD2EDD"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bateria podtrzymująca ustawienia BIOS płyty głównej;</w:t>
            </w:r>
          </w:p>
          <w:p w14:paraId="598B7BEC"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zasilacze;</w:t>
            </w:r>
          </w:p>
          <w:p w14:paraId="571DE9F2"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system przewidywania/rozpoznawania awarii musi być niezależny i działać w przypadku odłączenia kabli zasilających serwera (podtrzymywany kondensatorowo lub bateryjnie w celu uruchomienia przy odłączonym zasilaniu sieciowym);</w:t>
            </w:r>
          </w:p>
          <w:p w14:paraId="31A4C14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Zintegrowany z płytą główną serwera kontroler sprzętowy zdalnego zarządzania zgodny z IPMI 2.0 o funkcjonalnościach:</w:t>
            </w:r>
          </w:p>
          <w:p w14:paraId="1896BA6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Niezależny od systemu operacyjnego, sprzętowy kontroler umożliwiający pełne zarządzanie, zdalny restart serwera;</w:t>
            </w:r>
          </w:p>
          <w:p w14:paraId="6978AD9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Dedykowana karta LAN 1 </w:t>
            </w:r>
            <w:proofErr w:type="spellStart"/>
            <w:r w:rsidRPr="002442D9">
              <w:rPr>
                <w:rFonts w:asciiTheme="minorHAnsi" w:eastAsia="Times New Roman" w:hAnsiTheme="minorHAnsi" w:cstheme="minorHAnsi"/>
                <w:sz w:val="20"/>
                <w:szCs w:val="20"/>
                <w:lang w:eastAsia="pl-PL"/>
              </w:rPr>
              <w:t>Gb</w:t>
            </w:r>
            <w:proofErr w:type="spellEnd"/>
            <w:r w:rsidRPr="002442D9">
              <w:rPr>
                <w:rFonts w:asciiTheme="minorHAnsi" w:eastAsia="Times New Roman" w:hAnsiTheme="minorHAnsi" w:cstheme="minorHAnsi"/>
                <w:sz w:val="20"/>
                <w:szCs w:val="20"/>
                <w:lang w:eastAsia="pl-PL"/>
              </w:rPr>
              <w:t>/s, dedykowane złącze RJ-45 do komunikacji wyłącznie z kontrolerem zdalnego zarządzania z możliwością przeniesienia tej komunikacji na inną kartę sieciową współdzieloną z systemem operacyjnym;</w:t>
            </w:r>
          </w:p>
          <w:p w14:paraId="55A88D5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Dostęp poprzez przeglądarkę Web, SSH;</w:t>
            </w:r>
          </w:p>
          <w:p w14:paraId="3E4221E2"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Zarządzanie mocą i jej zużyciem oraz monitoring zużycia energii;</w:t>
            </w:r>
          </w:p>
          <w:p w14:paraId="0A1AC38E"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Zarządzanie alarmami (zdarzenia poprzez SNMP);</w:t>
            </w:r>
          </w:p>
          <w:p w14:paraId="3FCCDA01"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przejęcia konsoli tekstowej;</w:t>
            </w:r>
          </w:p>
          <w:p w14:paraId="30D433C7"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lastRenderedPageBreak/>
              <w:t>Przekierowanie konsoli graficznej na poziomie sprzętowym oraz możliwość montowania zdalnych napędów i ich obrazów na poziomie sprzętowym (cyfrowy KVM);</w:t>
            </w:r>
          </w:p>
          <w:p w14:paraId="57D323D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Obsługa serwerów </w:t>
            </w:r>
            <w:proofErr w:type="spellStart"/>
            <w:r w:rsidRPr="002442D9">
              <w:rPr>
                <w:rFonts w:asciiTheme="minorHAnsi" w:eastAsia="Times New Roman" w:hAnsiTheme="minorHAnsi" w:cstheme="minorHAnsi"/>
                <w:sz w:val="20"/>
                <w:szCs w:val="20"/>
                <w:lang w:eastAsia="pl-PL"/>
              </w:rPr>
              <w:t>proxy</w:t>
            </w:r>
            <w:proofErr w:type="spellEnd"/>
            <w:r w:rsidRPr="002442D9">
              <w:rPr>
                <w:rFonts w:asciiTheme="minorHAnsi" w:eastAsia="Times New Roman" w:hAnsiTheme="minorHAnsi" w:cstheme="minorHAnsi"/>
                <w:sz w:val="20"/>
                <w:szCs w:val="20"/>
                <w:lang w:eastAsia="pl-PL"/>
              </w:rPr>
              <w:t xml:space="preserve"> (autentykacja);</w:t>
            </w:r>
          </w:p>
          <w:p w14:paraId="5A130B6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VLAN;</w:t>
            </w:r>
          </w:p>
          <w:p w14:paraId="27A96AE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konfiguracji parametru Max. </w:t>
            </w:r>
            <w:proofErr w:type="spellStart"/>
            <w:r w:rsidRPr="002442D9">
              <w:rPr>
                <w:rFonts w:asciiTheme="minorHAnsi" w:eastAsia="Times New Roman" w:hAnsiTheme="minorHAnsi" w:cstheme="minorHAnsi"/>
                <w:sz w:val="20"/>
                <w:szCs w:val="20"/>
                <w:lang w:eastAsia="pl-PL"/>
              </w:rPr>
              <w:t>Transmission</w:t>
            </w:r>
            <w:proofErr w:type="spellEnd"/>
            <w:r w:rsidRPr="002442D9">
              <w:rPr>
                <w:rFonts w:asciiTheme="minorHAnsi" w:eastAsia="Times New Roman" w:hAnsiTheme="minorHAnsi" w:cstheme="minorHAnsi"/>
                <w:sz w:val="20"/>
                <w:szCs w:val="20"/>
                <w:lang w:eastAsia="pl-PL"/>
              </w:rPr>
              <w:t xml:space="preserve"> Unit (MTU);</w:t>
            </w:r>
          </w:p>
          <w:p w14:paraId="2975E1E7"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Wsparcie dla protokołu SSDP;</w:t>
            </w:r>
          </w:p>
          <w:p w14:paraId="2A681C2F"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protokołów TLS 1.2, SSL v3;</w:t>
            </w:r>
          </w:p>
          <w:p w14:paraId="770DF29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protokołu LDAP;</w:t>
            </w:r>
          </w:p>
          <w:p w14:paraId="6D1F870E"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Integracja z HP SIM;</w:t>
            </w:r>
          </w:p>
          <w:p w14:paraId="6D8D10F4"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Synchronizacja czasu poprzez protokół NTP;</w:t>
            </w:r>
          </w:p>
          <w:p w14:paraId="57D05DFF"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backupu i odtwarzania ustawień bios serwera oraz ustawień karty zarządzającej;</w:t>
            </w:r>
          </w:p>
          <w:p w14:paraId="6FB2D52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3AA7367E"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Dedykowana, do wbudowania w kartę zarządzającą (lub zainstalowana) pamięć </w:t>
            </w:r>
            <w:proofErr w:type="spellStart"/>
            <w:r w:rsidRPr="002442D9">
              <w:rPr>
                <w:rFonts w:asciiTheme="minorHAnsi" w:eastAsia="Times New Roman" w:hAnsiTheme="minorHAnsi" w:cstheme="minorHAnsi"/>
                <w:sz w:val="20"/>
                <w:szCs w:val="20"/>
                <w:lang w:eastAsia="pl-PL"/>
              </w:rPr>
              <w:t>flash</w:t>
            </w:r>
            <w:proofErr w:type="spellEnd"/>
            <w:r w:rsidRPr="002442D9">
              <w:rPr>
                <w:rFonts w:asciiTheme="minorHAnsi" w:eastAsia="Times New Roman" w:hAnsiTheme="minorHAnsi" w:cstheme="minorHAnsi"/>
                <w:sz w:val="20"/>
                <w:szCs w:val="20"/>
                <w:lang w:eastAsia="pl-PL"/>
              </w:rPr>
              <w:t xml:space="preserve"> o pojemności minimum 16 GB;</w:t>
            </w:r>
          </w:p>
          <w:p w14:paraId="3BE2620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zdalnej </w:t>
            </w:r>
            <w:proofErr w:type="spellStart"/>
            <w:r w:rsidRPr="002442D9">
              <w:rPr>
                <w:rFonts w:asciiTheme="minorHAnsi" w:eastAsia="Times New Roman" w:hAnsiTheme="minorHAnsi" w:cstheme="minorHAnsi"/>
                <w:sz w:val="20"/>
                <w:szCs w:val="20"/>
                <w:lang w:eastAsia="pl-PL"/>
              </w:rPr>
              <w:t>reinstalacji</w:t>
            </w:r>
            <w:proofErr w:type="spellEnd"/>
            <w:r w:rsidRPr="002442D9">
              <w:rPr>
                <w:rFonts w:asciiTheme="minorHAnsi" w:eastAsia="Times New Roman" w:hAnsiTheme="minorHAnsi" w:cstheme="minorHAnsi"/>
                <w:sz w:val="20"/>
                <w:szCs w:val="20"/>
                <w:lang w:eastAsia="pl-PL"/>
              </w:rPr>
              <w:t xml:space="preserve"> systemu lub aplikacji z obrazów zainstalowanych w obrębie dedykowanej pamięci </w:t>
            </w:r>
            <w:proofErr w:type="spellStart"/>
            <w:r w:rsidRPr="002442D9">
              <w:rPr>
                <w:rFonts w:asciiTheme="minorHAnsi" w:eastAsia="Times New Roman" w:hAnsiTheme="minorHAnsi" w:cstheme="minorHAnsi"/>
                <w:sz w:val="20"/>
                <w:szCs w:val="20"/>
                <w:lang w:eastAsia="pl-PL"/>
              </w:rPr>
              <w:t>flash</w:t>
            </w:r>
            <w:proofErr w:type="spellEnd"/>
            <w:r w:rsidRPr="002442D9">
              <w:rPr>
                <w:rFonts w:asciiTheme="minorHAnsi" w:eastAsia="Times New Roman" w:hAnsiTheme="minorHAnsi" w:cstheme="minorHAnsi"/>
                <w:sz w:val="20"/>
                <w:szCs w:val="20"/>
                <w:lang w:eastAsia="pl-PL"/>
              </w:rPr>
              <w:t xml:space="preserve"> bez użytkowania zewnętrznych nośników lub kopiowania danych poprzez sieć LAN;</w:t>
            </w:r>
          </w:p>
          <w:p w14:paraId="76D69F38"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Serwer posiada możliwość konfiguracji i wykonania aktualizacji BIOS, </w:t>
            </w:r>
            <w:proofErr w:type="spellStart"/>
            <w:r w:rsidRPr="002442D9">
              <w:rPr>
                <w:rFonts w:asciiTheme="minorHAnsi" w:eastAsia="Times New Roman" w:hAnsiTheme="minorHAnsi" w:cstheme="minorHAnsi"/>
                <w:sz w:val="20"/>
                <w:szCs w:val="20"/>
                <w:lang w:eastAsia="pl-PL"/>
              </w:rPr>
              <w:t>Firmware</w:t>
            </w:r>
            <w:proofErr w:type="spellEnd"/>
            <w:r w:rsidRPr="002442D9">
              <w:rPr>
                <w:rFonts w:asciiTheme="minorHAnsi" w:eastAsia="Times New Roman" w:hAnsiTheme="minorHAnsi" w:cstheme="minorHAnsi"/>
                <w:sz w:val="20"/>
                <w:szCs w:val="20"/>
                <w:lang w:eastAsia="pl-PL"/>
              </w:rPr>
              <w:t>, sterowników serwera bezpośrednio z GUI (graficzny interfejs) karty zarządzającej serwera bez pośrednictwa innych nośników zewnętrznych i wewnętrznych poza obrębem karty zarządzającej.</w:t>
            </w:r>
          </w:p>
          <w:p w14:paraId="22A725E6"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Wspierane OS</w:t>
            </w:r>
          </w:p>
          <w:p w14:paraId="0165BA75"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Microsoft Windows Server 2022, 2019;</w:t>
            </w:r>
          </w:p>
          <w:p w14:paraId="36AEBC13"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proofErr w:type="spellStart"/>
            <w:r w:rsidRPr="002442D9">
              <w:rPr>
                <w:rFonts w:asciiTheme="minorHAnsi" w:eastAsia="Times New Roman" w:hAnsiTheme="minorHAnsi" w:cstheme="minorHAnsi"/>
                <w:sz w:val="20"/>
                <w:szCs w:val="20"/>
                <w:lang w:eastAsia="pl-PL"/>
              </w:rPr>
              <w:t>VMWare</w:t>
            </w:r>
            <w:proofErr w:type="spellEnd"/>
            <w:r w:rsidRPr="002442D9">
              <w:rPr>
                <w:rFonts w:asciiTheme="minorHAnsi" w:eastAsia="Times New Roman" w:hAnsiTheme="minorHAnsi" w:cstheme="minorHAnsi"/>
                <w:sz w:val="20"/>
                <w:szCs w:val="20"/>
                <w:lang w:eastAsia="pl-PL"/>
              </w:rPr>
              <w:t xml:space="preserve"> </w:t>
            </w:r>
            <w:proofErr w:type="spellStart"/>
            <w:r w:rsidRPr="002442D9">
              <w:rPr>
                <w:rFonts w:asciiTheme="minorHAnsi" w:eastAsia="Times New Roman" w:hAnsiTheme="minorHAnsi" w:cstheme="minorHAnsi"/>
                <w:sz w:val="20"/>
                <w:szCs w:val="20"/>
                <w:lang w:eastAsia="pl-PL"/>
              </w:rPr>
              <w:t>vSphere</w:t>
            </w:r>
            <w:proofErr w:type="spellEnd"/>
            <w:r w:rsidRPr="002442D9">
              <w:rPr>
                <w:rFonts w:asciiTheme="minorHAnsi" w:eastAsia="Times New Roman" w:hAnsiTheme="minorHAnsi" w:cstheme="minorHAnsi"/>
                <w:sz w:val="20"/>
                <w:szCs w:val="20"/>
                <w:lang w:eastAsia="pl-PL"/>
              </w:rPr>
              <w:t xml:space="preserve"> 8.0;</w:t>
            </w:r>
          </w:p>
          <w:p w14:paraId="6871E6C3"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proofErr w:type="spellStart"/>
            <w:r w:rsidRPr="002442D9">
              <w:rPr>
                <w:rFonts w:asciiTheme="minorHAnsi" w:eastAsia="Times New Roman" w:hAnsiTheme="minorHAnsi" w:cstheme="minorHAnsi"/>
                <w:sz w:val="20"/>
                <w:szCs w:val="20"/>
                <w:lang w:eastAsia="pl-PL"/>
              </w:rPr>
              <w:t>Suse</w:t>
            </w:r>
            <w:proofErr w:type="spellEnd"/>
            <w:r w:rsidRPr="002442D9">
              <w:rPr>
                <w:rFonts w:asciiTheme="minorHAnsi" w:eastAsia="Times New Roman" w:hAnsiTheme="minorHAnsi" w:cstheme="minorHAnsi"/>
                <w:sz w:val="20"/>
                <w:szCs w:val="20"/>
                <w:lang w:eastAsia="pl-PL"/>
              </w:rPr>
              <w:t xml:space="preserve"> Linux Enterprise Server 15;</w:t>
            </w:r>
          </w:p>
          <w:p w14:paraId="74AEC58A"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 </w:t>
            </w:r>
            <w:proofErr w:type="spellStart"/>
            <w:r w:rsidRPr="002442D9">
              <w:rPr>
                <w:rFonts w:asciiTheme="minorHAnsi" w:eastAsia="Times New Roman" w:hAnsiTheme="minorHAnsi" w:cstheme="minorHAnsi"/>
                <w:sz w:val="20"/>
                <w:szCs w:val="20"/>
                <w:lang w:eastAsia="pl-PL"/>
              </w:rPr>
              <w:t>Hat</w:t>
            </w:r>
            <w:proofErr w:type="spellEnd"/>
            <w:r w:rsidRPr="002442D9">
              <w:rPr>
                <w:rFonts w:asciiTheme="minorHAnsi" w:eastAsia="Times New Roman" w:hAnsiTheme="minorHAnsi" w:cstheme="minorHAnsi"/>
                <w:sz w:val="20"/>
                <w:szCs w:val="20"/>
                <w:lang w:eastAsia="pl-PL"/>
              </w:rPr>
              <w:t xml:space="preserve"> Enterprise Linux 9, 8;</w:t>
            </w:r>
          </w:p>
          <w:p w14:paraId="6FDD4540" w14:textId="77777777" w:rsidR="007E4976" w:rsidRPr="002442D9" w:rsidRDefault="007E4976" w:rsidP="007E4976">
            <w:pPr>
              <w:numPr>
                <w:ilvl w:val="0"/>
                <w:numId w:val="96"/>
              </w:numPr>
              <w:jc w:val="both"/>
              <w:rPr>
                <w:rFonts w:asciiTheme="minorHAnsi" w:eastAsia="Times New Roman" w:hAnsiTheme="minorHAnsi" w:cstheme="minorHAnsi"/>
                <w:b/>
                <w:bCs/>
                <w:sz w:val="20"/>
                <w:szCs w:val="20"/>
                <w:lang w:eastAsia="pl-PL"/>
              </w:rPr>
            </w:pPr>
            <w:r w:rsidRPr="002442D9">
              <w:rPr>
                <w:rFonts w:asciiTheme="minorHAnsi" w:eastAsia="Times New Roman" w:hAnsiTheme="minorHAnsi" w:cstheme="minorHAnsi"/>
                <w:sz w:val="20"/>
                <w:szCs w:val="20"/>
                <w:lang w:eastAsia="pl-PL"/>
              </w:rPr>
              <w:t>Microsoft Hyper-V Server 2019.</w:t>
            </w:r>
          </w:p>
          <w:p w14:paraId="16B6ADDA"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Gwarancja</w:t>
            </w:r>
          </w:p>
          <w:p w14:paraId="79383293"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w:t>
            </w:r>
            <w:r w:rsidRPr="002442D9">
              <w:rPr>
                <w:rFonts w:asciiTheme="minorHAnsi" w:eastAsia="Times New Roman" w:hAnsiTheme="minorHAnsi" w:cstheme="minorHAnsi"/>
                <w:sz w:val="20"/>
                <w:szCs w:val="20"/>
                <w:lang w:eastAsia="pl-PL"/>
              </w:rPr>
              <w:t xml:space="preserve"> lata gwarancji producenta serwera w trybie on-</w:t>
            </w:r>
            <w:proofErr w:type="spellStart"/>
            <w:r w:rsidRPr="002442D9">
              <w:rPr>
                <w:rFonts w:asciiTheme="minorHAnsi" w:eastAsia="Times New Roman" w:hAnsiTheme="minorHAnsi" w:cstheme="minorHAnsi"/>
                <w:sz w:val="20"/>
                <w:szCs w:val="20"/>
                <w:lang w:eastAsia="pl-PL"/>
              </w:rPr>
              <w:t>site</w:t>
            </w:r>
            <w:proofErr w:type="spellEnd"/>
            <w:r w:rsidRPr="002442D9">
              <w:rPr>
                <w:rFonts w:asciiTheme="minorHAnsi" w:eastAsia="Times New Roman" w:hAnsiTheme="minorHAnsi" w:cstheme="minorHAnsi"/>
                <w:sz w:val="20"/>
                <w:szCs w:val="20"/>
                <w:lang w:eastAsia="pl-PL"/>
              </w:rPr>
              <w:t xml:space="preserve"> z gwarantowaną skuteczną naprawą do końca następnego dnia od zgłoszenia. Naprawa realizowana przez producenta serwera lub autoryzowany przez producenta serwis. Dyski twarde nie podlegają zwrotowi organizacji serwisowej;</w:t>
            </w:r>
          </w:p>
          <w:p w14:paraId="7BF91BF2"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Funkcja zgłaszania usterek i awarii sprzętowych poprzez automatyczne założenie zgłoszenia w systemie helpdesk/</w:t>
            </w:r>
            <w:proofErr w:type="spellStart"/>
            <w:r w:rsidRPr="002442D9">
              <w:rPr>
                <w:rFonts w:asciiTheme="minorHAnsi" w:eastAsia="Times New Roman" w:hAnsiTheme="minorHAnsi" w:cstheme="minorHAnsi"/>
                <w:sz w:val="20"/>
                <w:szCs w:val="20"/>
                <w:lang w:eastAsia="pl-PL"/>
              </w:rPr>
              <w:t>servicedesk</w:t>
            </w:r>
            <w:proofErr w:type="spellEnd"/>
            <w:r w:rsidRPr="002442D9">
              <w:rPr>
                <w:rFonts w:asciiTheme="minorHAnsi" w:eastAsia="Times New Roman" w:hAnsiTheme="minorHAnsi" w:cstheme="minorHAnsi"/>
                <w:sz w:val="20"/>
                <w:szCs w:val="20"/>
                <w:lang w:eastAsia="pl-PL"/>
              </w:rPr>
              <w:t xml:space="preserve"> producenta sprzętu;</w:t>
            </w:r>
          </w:p>
          <w:p w14:paraId="1EB21E82"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Firma serwisująca musi posiadać ISO 9001:2000 na świadczenie usług serwisowych;</w:t>
            </w:r>
          </w:p>
          <w:p w14:paraId="324923FD"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Bezpłatna dostępność poprawek i aktualizacji BIOS/</w:t>
            </w:r>
            <w:proofErr w:type="spellStart"/>
            <w:r w:rsidRPr="002442D9">
              <w:rPr>
                <w:rFonts w:asciiTheme="minorHAnsi" w:eastAsia="Times New Roman" w:hAnsiTheme="minorHAnsi" w:cstheme="minorHAnsi"/>
                <w:sz w:val="20"/>
                <w:szCs w:val="20"/>
                <w:lang w:eastAsia="pl-PL"/>
              </w:rPr>
              <w:t>Firmware</w:t>
            </w:r>
            <w:proofErr w:type="spellEnd"/>
            <w:r w:rsidRPr="002442D9">
              <w:rPr>
                <w:rFonts w:asciiTheme="minorHAnsi" w:eastAsia="Times New Roman" w:hAnsiTheme="minorHAnsi" w:cstheme="minorHAnsi"/>
                <w:sz w:val="20"/>
                <w:szCs w:val="20"/>
                <w:lang w:eastAsia="pl-PL"/>
              </w:rPr>
              <w:t>/sterowników dożywotnio dla oferowanego serwera – jeżeli funkcjonalność ta wymaga dodatkowego serwisu lub licencji producenta serwera, takowy element musi być uwzględniona w ofercie;</w:t>
            </w:r>
          </w:p>
          <w:p w14:paraId="3AF674AE"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odpłatnego wydłużenia gwarancji producenta do 7 lat w trybie </w:t>
            </w:r>
            <w:proofErr w:type="spellStart"/>
            <w:r w:rsidRPr="002442D9">
              <w:rPr>
                <w:rFonts w:asciiTheme="minorHAnsi" w:eastAsia="Times New Roman" w:hAnsiTheme="minorHAnsi" w:cstheme="minorHAnsi"/>
                <w:sz w:val="20"/>
                <w:szCs w:val="20"/>
                <w:lang w:eastAsia="pl-PL"/>
              </w:rPr>
              <w:t>onsite</w:t>
            </w:r>
            <w:proofErr w:type="spellEnd"/>
            <w:r w:rsidRPr="002442D9">
              <w:rPr>
                <w:rFonts w:asciiTheme="minorHAnsi" w:eastAsia="Times New Roman" w:hAnsiTheme="minorHAnsi" w:cstheme="minorHAnsi"/>
                <w:sz w:val="20"/>
                <w:szCs w:val="20"/>
                <w:lang w:eastAsia="pl-PL"/>
              </w:rPr>
              <w:t xml:space="preserve"> z gwarantowanym skutecznym zakończeniem naprawy serwera najpóźniej w następnym dniu roboczym od zgłoszenia usterki (podać koszt na dzień składania oferty).</w:t>
            </w:r>
          </w:p>
          <w:p w14:paraId="1BE713E6"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Dokumentacja, inne</w:t>
            </w:r>
          </w:p>
          <w:p w14:paraId="0AF32C7C"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2DFE40E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Serwer musi być fabrycznie nowy i pochodzić z oficjalnego kanału dystrybucyjnego w UE – wymagane oświadczenie wykonawcy lub producenta;</w:t>
            </w:r>
          </w:p>
          <w:p w14:paraId="0E0DA090"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Ogólnopolska, telefoniczna infolinia/linia techniczna producenta serwera, w ofercie należy podać link do strony producenta na której znajduje się nr telefonu oraz maila na który można zgłaszać usterki;</w:t>
            </w:r>
          </w:p>
          <w:p w14:paraId="3BD56D55"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05D0387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lastRenderedPageBreak/>
              <w:t>Możliwość aktualizacji i pobrania sterowników do oferowanego modelu serwera w najnowszych certyfikowanych wersjach bezpośrednio z sieci Internet za pośrednictwem strony www producenta serwera;</w:t>
            </w:r>
          </w:p>
          <w:p w14:paraId="2013C863"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pracy w pomieszczeniach o wilgotności w zawierającej się w przedziale 8 - 85 %;</w:t>
            </w:r>
          </w:p>
          <w:p w14:paraId="31FB418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Zgodność z normami: CB, </w:t>
            </w:r>
            <w:proofErr w:type="spellStart"/>
            <w:r w:rsidRPr="002442D9">
              <w:rPr>
                <w:rFonts w:asciiTheme="minorHAnsi" w:eastAsia="Times New Roman" w:hAnsiTheme="minorHAnsi" w:cstheme="minorHAnsi"/>
                <w:sz w:val="20"/>
                <w:szCs w:val="20"/>
                <w:lang w:eastAsia="pl-PL"/>
              </w:rPr>
              <w:t>RoHS</w:t>
            </w:r>
            <w:proofErr w:type="spellEnd"/>
            <w:r w:rsidRPr="002442D9">
              <w:rPr>
                <w:rFonts w:asciiTheme="minorHAnsi" w:eastAsia="Times New Roman" w:hAnsiTheme="minorHAnsi" w:cstheme="minorHAnsi"/>
                <w:sz w:val="20"/>
                <w:szCs w:val="20"/>
                <w:lang w:eastAsia="pl-PL"/>
              </w:rPr>
              <w:t>, WEEE  oraz CE.</w:t>
            </w:r>
          </w:p>
        </w:tc>
      </w:tr>
    </w:tbl>
    <w:p w14:paraId="55B34973" w14:textId="77777777" w:rsidR="000A4FB9" w:rsidRDefault="000A4FB9" w:rsidP="00440AEB">
      <w:pPr>
        <w:rPr>
          <w:rFonts w:asciiTheme="minorHAnsi" w:hAnsiTheme="minorHAnsi" w:cstheme="minorHAnsi"/>
          <w:sz w:val="20"/>
          <w:szCs w:val="20"/>
        </w:rPr>
      </w:pPr>
    </w:p>
    <w:p w14:paraId="3121BC23" w14:textId="29D5601C" w:rsidR="00AC30F6" w:rsidRPr="00AC30F6" w:rsidRDefault="001A71B9" w:rsidP="00AC30F6">
      <w:pPr>
        <w:pStyle w:val="Nagwek2"/>
        <w:numPr>
          <w:ilvl w:val="1"/>
          <w:numId w:val="5"/>
        </w:numPr>
        <w:spacing w:before="0" w:line="240" w:lineRule="auto"/>
        <w:ind w:left="788" w:hanging="431"/>
        <w:rPr>
          <w:rFonts w:asciiTheme="minorHAnsi" w:hAnsiTheme="minorHAnsi" w:cstheme="minorHAnsi"/>
          <w:sz w:val="20"/>
          <w:szCs w:val="20"/>
        </w:rPr>
      </w:pPr>
      <w:bookmarkStart w:id="12" w:name="_Toc162331062"/>
      <w:bookmarkStart w:id="13" w:name="_Toc161996877"/>
      <w:bookmarkStart w:id="14" w:name="_Toc167258219"/>
      <w:r w:rsidRPr="009204A5">
        <w:rPr>
          <w:rFonts w:asciiTheme="minorHAnsi" w:hAnsiTheme="minorHAnsi" w:cstheme="minorHAnsi"/>
          <w:sz w:val="20"/>
          <w:szCs w:val="20"/>
        </w:rPr>
        <w:t xml:space="preserve">Przełącznik sieci LAN </w:t>
      </w:r>
      <w:proofErr w:type="spellStart"/>
      <w:r w:rsidRPr="009204A5">
        <w:rPr>
          <w:rFonts w:asciiTheme="minorHAnsi" w:hAnsiTheme="minorHAnsi" w:cstheme="minorHAnsi"/>
          <w:sz w:val="20"/>
          <w:szCs w:val="20"/>
        </w:rPr>
        <w:t>Core</w:t>
      </w:r>
      <w:proofErr w:type="spellEnd"/>
      <w:r w:rsidRPr="009204A5">
        <w:rPr>
          <w:rFonts w:asciiTheme="minorHAnsi" w:hAnsiTheme="minorHAnsi" w:cstheme="minorHAnsi"/>
          <w:sz w:val="20"/>
          <w:szCs w:val="20"/>
        </w:rPr>
        <w:t xml:space="preserve"> – szt.</w:t>
      </w:r>
      <w:r w:rsidR="003C1AB1">
        <w:rPr>
          <w:rFonts w:asciiTheme="minorHAnsi" w:hAnsiTheme="minorHAnsi" w:cstheme="minorHAnsi"/>
          <w:sz w:val="20"/>
          <w:szCs w:val="20"/>
        </w:rPr>
        <w:t xml:space="preserve"> </w:t>
      </w:r>
      <w:r>
        <w:rPr>
          <w:rFonts w:asciiTheme="minorHAnsi" w:hAnsiTheme="minorHAnsi" w:cstheme="minorHAnsi"/>
          <w:sz w:val="20"/>
          <w:szCs w:val="20"/>
        </w:rPr>
        <w:t>2</w:t>
      </w:r>
      <w:r w:rsidRPr="009204A5">
        <w:rPr>
          <w:rFonts w:asciiTheme="minorHAnsi" w:hAnsiTheme="minorHAnsi" w:cstheme="minorHAnsi"/>
          <w:sz w:val="20"/>
          <w:szCs w:val="20"/>
        </w:rPr>
        <w:t xml:space="preserve"> - wymagania minimalne</w:t>
      </w:r>
      <w:bookmarkEnd w:id="12"/>
      <w:bookmarkEnd w:id="14"/>
      <w:r w:rsidRPr="009204A5">
        <w:rPr>
          <w:rFonts w:asciiTheme="minorHAnsi" w:hAnsiTheme="minorHAnsi" w:cstheme="minorHAnsi"/>
          <w:sz w:val="20"/>
          <w:szCs w:val="20"/>
        </w:rPr>
        <w:t xml:space="preserve"> </w:t>
      </w:r>
    </w:p>
    <w:tbl>
      <w:tblPr>
        <w:tblStyle w:val="Tabela-Siatka"/>
        <w:tblW w:w="5000" w:type="pct"/>
        <w:tblLook w:val="04A0" w:firstRow="1" w:lastRow="0" w:firstColumn="1" w:lastColumn="0" w:noHBand="0" w:noVBand="1"/>
      </w:tblPr>
      <w:tblGrid>
        <w:gridCol w:w="9062"/>
      </w:tblGrid>
      <w:tr w:rsidR="00AC30F6" w:rsidRPr="009204A5" w14:paraId="70E3100B" w14:textId="77777777" w:rsidTr="00AB6CC7">
        <w:tc>
          <w:tcPr>
            <w:tcW w:w="5000" w:type="pct"/>
          </w:tcPr>
          <w:p w14:paraId="763B69F2"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Przełącznik wielowarstwowy L2/L3, zarządzany</w:t>
            </w:r>
          </w:p>
          <w:p w14:paraId="605C63F2" w14:textId="77777777" w:rsidR="00AC30F6" w:rsidRPr="009204A5" w:rsidRDefault="00AC30F6" w:rsidP="00AB6CC7">
            <w:pPr>
              <w:rPr>
                <w:rFonts w:asciiTheme="minorHAnsi" w:hAnsiTheme="minorHAnsi" w:cstheme="minorHAnsi"/>
                <w:sz w:val="20"/>
                <w:szCs w:val="20"/>
              </w:rPr>
            </w:pPr>
          </w:p>
          <w:p w14:paraId="53731EA5"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Typ i liczba portów: 12 portów  10GBaseT i 12 portów  SFP+</w:t>
            </w:r>
            <w:r>
              <w:rPr>
                <w:rFonts w:asciiTheme="minorHAnsi" w:hAnsiTheme="minorHAnsi" w:cstheme="minorHAnsi"/>
                <w:sz w:val="20"/>
                <w:szCs w:val="20"/>
              </w:rPr>
              <w:t xml:space="preserve"> </w:t>
            </w:r>
            <w:r w:rsidRPr="00142836">
              <w:rPr>
                <w:rFonts w:asciiTheme="minorHAnsi" w:hAnsiTheme="minorHAnsi" w:cstheme="minorHAnsi"/>
                <w:sz w:val="20"/>
                <w:szCs w:val="20"/>
              </w:rPr>
              <w:t xml:space="preserve">lub równoważnie 24 poty SFP+ </w:t>
            </w:r>
          </w:p>
          <w:p w14:paraId="026B70B8"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Porty SFP+ możliwe do obsadzenia następującymi rodzajami wkładek:</w:t>
            </w:r>
          </w:p>
          <w:p w14:paraId="6ECFEEF9"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Gigabit Ethernet 1000Base-SX</w:t>
            </w:r>
          </w:p>
          <w:p w14:paraId="3A0FC623"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Gigabit Ethernet 1000Base-LX/LH</w:t>
            </w:r>
          </w:p>
          <w:p w14:paraId="0A310B0E"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10Gigabit Ethernet 10GBase-SR</w:t>
            </w:r>
          </w:p>
          <w:p w14:paraId="1681BF80"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10Gigabit Ethernet 10GBase-LR</w:t>
            </w:r>
          </w:p>
          <w:p w14:paraId="0A9C59CF"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10Gigabit Ethernet typu </w:t>
            </w:r>
            <w:proofErr w:type="spellStart"/>
            <w:r w:rsidRPr="009204A5">
              <w:rPr>
                <w:rFonts w:asciiTheme="minorHAnsi" w:hAnsiTheme="minorHAnsi" w:cstheme="minorHAnsi"/>
                <w:sz w:val="20"/>
                <w:szCs w:val="20"/>
              </w:rPr>
              <w:t>twinax</w:t>
            </w:r>
            <w:proofErr w:type="spellEnd"/>
          </w:p>
          <w:p w14:paraId="2B2E188B"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Port konsoli USB </w:t>
            </w:r>
            <w:proofErr w:type="spellStart"/>
            <w:r w:rsidRPr="009204A5">
              <w:rPr>
                <w:rFonts w:asciiTheme="minorHAnsi" w:hAnsiTheme="minorHAnsi" w:cstheme="minorHAnsi"/>
                <w:sz w:val="20"/>
                <w:szCs w:val="20"/>
              </w:rPr>
              <w:t>Type</w:t>
            </w:r>
            <w:proofErr w:type="spellEnd"/>
            <w:r w:rsidRPr="009204A5">
              <w:rPr>
                <w:rFonts w:asciiTheme="minorHAnsi" w:hAnsiTheme="minorHAnsi" w:cstheme="minorHAnsi"/>
                <w:sz w:val="20"/>
                <w:szCs w:val="20"/>
              </w:rPr>
              <w:t>-</w:t>
            </w:r>
            <w:r>
              <w:rPr>
                <w:rFonts w:asciiTheme="minorHAnsi" w:hAnsiTheme="minorHAnsi" w:cstheme="minorHAnsi"/>
                <w:sz w:val="20"/>
                <w:szCs w:val="20"/>
              </w:rPr>
              <w:t>C</w:t>
            </w:r>
            <w:r w:rsidRPr="009204A5">
              <w:rPr>
                <w:rFonts w:asciiTheme="minorHAnsi" w:hAnsiTheme="minorHAnsi" w:cstheme="minorHAnsi"/>
                <w:sz w:val="20"/>
                <w:szCs w:val="20"/>
              </w:rPr>
              <w:t>/RJ45</w:t>
            </w:r>
          </w:p>
          <w:p w14:paraId="227044C5"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Porty dostępowe przełącznika zgodne ze standardem IEEE 802.3az EEE (Energy </w:t>
            </w:r>
            <w:proofErr w:type="spellStart"/>
            <w:r w:rsidRPr="009204A5">
              <w:rPr>
                <w:rFonts w:asciiTheme="minorHAnsi" w:hAnsiTheme="minorHAnsi" w:cstheme="minorHAnsi"/>
                <w:sz w:val="20"/>
                <w:szCs w:val="20"/>
              </w:rPr>
              <w:t>Efficient</w:t>
            </w:r>
            <w:proofErr w:type="spellEnd"/>
            <w:r w:rsidRPr="009204A5">
              <w:rPr>
                <w:rFonts w:asciiTheme="minorHAnsi" w:hAnsiTheme="minorHAnsi" w:cstheme="minorHAnsi"/>
                <w:sz w:val="20"/>
                <w:szCs w:val="20"/>
              </w:rPr>
              <w:t xml:space="preserve"> Ethernet)</w:t>
            </w:r>
          </w:p>
          <w:p w14:paraId="480AFCDA" w14:textId="77777777" w:rsidR="00AC30F6" w:rsidRPr="009204A5" w:rsidRDefault="00AC30F6" w:rsidP="00AB6CC7">
            <w:pPr>
              <w:rPr>
                <w:rFonts w:asciiTheme="minorHAnsi" w:hAnsiTheme="minorHAnsi" w:cstheme="minorHAnsi"/>
                <w:sz w:val="20"/>
                <w:szCs w:val="20"/>
              </w:rPr>
            </w:pPr>
          </w:p>
          <w:p w14:paraId="68931561"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Parametry wydajnościowe:</w:t>
            </w:r>
          </w:p>
          <w:p w14:paraId="6DA81070"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Przepustowość przełącznika (</w:t>
            </w:r>
            <w:proofErr w:type="spellStart"/>
            <w:r w:rsidRPr="009204A5">
              <w:rPr>
                <w:rFonts w:asciiTheme="minorHAnsi" w:hAnsiTheme="minorHAnsi" w:cstheme="minorHAnsi"/>
                <w:sz w:val="20"/>
                <w:szCs w:val="20"/>
              </w:rPr>
              <w:t>switching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bandwidth</w:t>
            </w:r>
            <w:proofErr w:type="spellEnd"/>
            <w:r w:rsidRPr="009204A5">
              <w:rPr>
                <w:rFonts w:asciiTheme="minorHAnsi" w:hAnsiTheme="minorHAnsi" w:cstheme="minorHAnsi"/>
                <w:sz w:val="20"/>
                <w:szCs w:val="20"/>
              </w:rPr>
              <w:t xml:space="preserve">) </w:t>
            </w:r>
            <w:r>
              <w:rPr>
                <w:rFonts w:asciiTheme="minorHAnsi" w:hAnsiTheme="minorHAnsi" w:cstheme="minorHAnsi"/>
                <w:sz w:val="20"/>
                <w:szCs w:val="20"/>
              </w:rPr>
              <w:t>480</w:t>
            </w:r>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Gb</w:t>
            </w:r>
            <w:proofErr w:type="spellEnd"/>
            <w:r w:rsidRPr="009204A5">
              <w:rPr>
                <w:rFonts w:asciiTheme="minorHAnsi" w:hAnsiTheme="minorHAnsi" w:cstheme="minorHAnsi"/>
                <w:sz w:val="20"/>
                <w:szCs w:val="20"/>
              </w:rPr>
              <w:t>/s</w:t>
            </w:r>
          </w:p>
          <w:p w14:paraId="638B8F99"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Prędkość przesyłania (</w:t>
            </w:r>
            <w:proofErr w:type="spellStart"/>
            <w:r w:rsidRPr="009204A5">
              <w:rPr>
                <w:rFonts w:asciiTheme="minorHAnsi" w:hAnsiTheme="minorHAnsi" w:cstheme="minorHAnsi"/>
                <w:sz w:val="20"/>
                <w:szCs w:val="20"/>
              </w:rPr>
              <w:t>forwarding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rate</w:t>
            </w:r>
            <w:proofErr w:type="spellEnd"/>
            <w:r w:rsidRPr="009204A5">
              <w:rPr>
                <w:rFonts w:asciiTheme="minorHAnsi" w:hAnsiTheme="minorHAnsi" w:cstheme="minorHAnsi"/>
                <w:sz w:val="20"/>
                <w:szCs w:val="20"/>
              </w:rPr>
              <w:t xml:space="preserve">) dla 64 bajtowych pakietów </w:t>
            </w:r>
            <w:r>
              <w:rPr>
                <w:rFonts w:asciiTheme="minorHAnsi" w:hAnsiTheme="minorHAnsi" w:cstheme="minorHAnsi"/>
                <w:sz w:val="20"/>
                <w:szCs w:val="20"/>
              </w:rPr>
              <w:t>240</w:t>
            </w:r>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Mpps</w:t>
            </w:r>
            <w:proofErr w:type="spellEnd"/>
          </w:p>
          <w:p w14:paraId="7C10C49C"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Pamięć DRAM – 512 MB</w:t>
            </w:r>
          </w:p>
          <w:p w14:paraId="2A538152"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Pamięć </w:t>
            </w:r>
            <w:proofErr w:type="spellStart"/>
            <w:r w:rsidRPr="009204A5">
              <w:rPr>
                <w:rFonts w:asciiTheme="minorHAnsi" w:hAnsiTheme="minorHAnsi" w:cstheme="minorHAnsi"/>
                <w:sz w:val="20"/>
                <w:szCs w:val="20"/>
              </w:rPr>
              <w:t>flash</w:t>
            </w:r>
            <w:proofErr w:type="spellEnd"/>
            <w:r w:rsidRPr="009204A5">
              <w:rPr>
                <w:rFonts w:asciiTheme="minorHAnsi" w:hAnsiTheme="minorHAnsi" w:cstheme="minorHAnsi"/>
                <w:sz w:val="20"/>
                <w:szCs w:val="20"/>
              </w:rPr>
              <w:t xml:space="preserve"> – 256 MB</w:t>
            </w:r>
          </w:p>
          <w:p w14:paraId="6094E8F3"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Procesor wbudowany 1,3 GHz</w:t>
            </w:r>
          </w:p>
          <w:p w14:paraId="4BB99B07"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Wielkość bufora pakietów - 3 MB</w:t>
            </w:r>
          </w:p>
          <w:p w14:paraId="2A7D32D6"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2</w:t>
            </w:r>
            <w:r w:rsidRPr="009204A5">
              <w:rPr>
                <w:rFonts w:asciiTheme="minorHAnsi" w:hAnsiTheme="minorHAnsi" w:cstheme="minorHAnsi"/>
                <w:sz w:val="20"/>
                <w:szCs w:val="20"/>
              </w:rPr>
              <w:t xml:space="preserve"> 000 grup IGMP</w:t>
            </w:r>
          </w:p>
          <w:p w14:paraId="201406AC"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8</w:t>
            </w:r>
            <w:r w:rsidRPr="009204A5">
              <w:rPr>
                <w:rFonts w:asciiTheme="minorHAnsi" w:hAnsiTheme="minorHAnsi" w:cstheme="minorHAnsi"/>
                <w:sz w:val="20"/>
                <w:szCs w:val="20"/>
              </w:rPr>
              <w:t xml:space="preserve"> grupy połączeń zagregowanych typu „port channel” LACP</w:t>
            </w:r>
          </w:p>
          <w:p w14:paraId="3B50C08A"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8 linków w ramach jednego połączenia zagregowanego typu „port channel” LACP</w:t>
            </w:r>
          </w:p>
          <w:p w14:paraId="23F72F9F"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1</w:t>
            </w:r>
            <w:r w:rsidRPr="009204A5">
              <w:rPr>
                <w:rFonts w:asciiTheme="minorHAnsi" w:hAnsiTheme="minorHAnsi" w:cstheme="minorHAnsi"/>
                <w:sz w:val="20"/>
                <w:szCs w:val="20"/>
              </w:rPr>
              <w:t xml:space="preserve"> 000 wpisów w listach kontroli dostępu ACL</w:t>
            </w:r>
          </w:p>
          <w:p w14:paraId="5CEAB729"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8 kolejek sprzętowych</w:t>
            </w:r>
          </w:p>
          <w:p w14:paraId="338175EA" w14:textId="77777777" w:rsidR="00AC30F6" w:rsidRPr="009204A5" w:rsidRDefault="00AC30F6" w:rsidP="00AB6CC7">
            <w:pPr>
              <w:rPr>
                <w:rFonts w:asciiTheme="minorHAnsi" w:hAnsiTheme="minorHAnsi" w:cstheme="minorHAnsi"/>
                <w:sz w:val="20"/>
                <w:szCs w:val="20"/>
              </w:rPr>
            </w:pPr>
          </w:p>
          <w:p w14:paraId="08955991"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Obsługa:</w:t>
            </w:r>
          </w:p>
          <w:p w14:paraId="6499D50F"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4 09</w:t>
            </w:r>
            <w:r>
              <w:rPr>
                <w:rFonts w:asciiTheme="minorHAnsi" w:hAnsiTheme="minorHAnsi" w:cstheme="minorHAnsi"/>
                <w:sz w:val="20"/>
                <w:szCs w:val="20"/>
              </w:rPr>
              <w:t>0</w:t>
            </w:r>
            <w:r w:rsidRPr="009204A5">
              <w:rPr>
                <w:rFonts w:asciiTheme="minorHAnsi" w:hAnsiTheme="minorHAnsi" w:cstheme="minorHAnsi"/>
                <w:sz w:val="20"/>
                <w:szCs w:val="20"/>
              </w:rPr>
              <w:t xml:space="preserve"> aktywnych sieci VLAN</w:t>
            </w:r>
          </w:p>
          <w:p w14:paraId="7C8F81ED"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16</w:t>
            </w:r>
            <w:r w:rsidRPr="009204A5">
              <w:rPr>
                <w:rFonts w:asciiTheme="minorHAnsi" w:hAnsiTheme="minorHAnsi" w:cstheme="minorHAnsi"/>
                <w:sz w:val="20"/>
                <w:szCs w:val="20"/>
              </w:rPr>
              <w:t xml:space="preserve"> 000 adresów MAC</w:t>
            </w:r>
          </w:p>
          <w:p w14:paraId="28786D5D"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900</w:t>
            </w:r>
            <w:r w:rsidRPr="009204A5">
              <w:rPr>
                <w:rFonts w:asciiTheme="minorHAnsi" w:hAnsiTheme="minorHAnsi" w:cstheme="minorHAnsi"/>
                <w:sz w:val="20"/>
                <w:szCs w:val="20"/>
              </w:rPr>
              <w:t xml:space="preserve">  statycznych tras IPv4</w:t>
            </w:r>
          </w:p>
          <w:p w14:paraId="2F0863D3"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128</w:t>
            </w:r>
            <w:r w:rsidRPr="009204A5">
              <w:rPr>
                <w:rFonts w:asciiTheme="minorHAnsi" w:hAnsiTheme="minorHAnsi" w:cstheme="minorHAnsi"/>
                <w:sz w:val="20"/>
                <w:szCs w:val="20"/>
              </w:rPr>
              <w:t xml:space="preserve"> interfejsów L3</w:t>
            </w:r>
          </w:p>
          <w:p w14:paraId="6FEA63BA" w14:textId="77777777" w:rsidR="00AC30F6" w:rsidRPr="009204A5" w:rsidRDefault="00AC30F6" w:rsidP="00AB6CC7">
            <w:pPr>
              <w:rPr>
                <w:rFonts w:asciiTheme="minorHAnsi" w:hAnsiTheme="minorHAnsi" w:cstheme="minorHAnsi"/>
                <w:sz w:val="20"/>
                <w:szCs w:val="20"/>
              </w:rPr>
            </w:pPr>
          </w:p>
          <w:p w14:paraId="0E00BAC1"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Obsługa ramek Ethernet Jumbo 9 000 B</w:t>
            </w:r>
          </w:p>
          <w:p w14:paraId="4D092C0B" w14:textId="77777777" w:rsidR="00AC30F6" w:rsidRPr="009204A5" w:rsidRDefault="00AC30F6" w:rsidP="00AB6CC7">
            <w:pPr>
              <w:rPr>
                <w:rFonts w:asciiTheme="minorHAnsi" w:hAnsiTheme="minorHAnsi" w:cstheme="minorHAnsi"/>
                <w:sz w:val="20"/>
                <w:szCs w:val="20"/>
              </w:rPr>
            </w:pPr>
          </w:p>
          <w:p w14:paraId="73EB8918"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Możliwość łączenia do </w:t>
            </w:r>
            <w:r>
              <w:rPr>
                <w:rFonts w:asciiTheme="minorHAnsi" w:hAnsiTheme="minorHAnsi" w:cstheme="minorHAnsi"/>
                <w:sz w:val="20"/>
                <w:szCs w:val="20"/>
              </w:rPr>
              <w:t>4</w:t>
            </w:r>
            <w:r w:rsidRPr="009204A5">
              <w:rPr>
                <w:rFonts w:asciiTheme="minorHAnsi" w:hAnsiTheme="minorHAnsi" w:cstheme="minorHAnsi"/>
                <w:sz w:val="20"/>
                <w:szCs w:val="20"/>
              </w:rPr>
              <w:t xml:space="preserve"> jednostek w stos poprzez porty 10 GE, zarządzane jako jeden system z funkcją </w:t>
            </w:r>
            <w:proofErr w:type="spellStart"/>
            <w:r w:rsidRPr="009204A5">
              <w:rPr>
                <w:rFonts w:asciiTheme="minorHAnsi" w:hAnsiTheme="minorHAnsi" w:cstheme="minorHAnsi"/>
                <w:sz w:val="20"/>
                <w:szCs w:val="20"/>
              </w:rPr>
              <w:t>failover</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active</w:t>
            </w:r>
            <w:proofErr w:type="spellEnd"/>
            <w:r w:rsidRPr="009204A5">
              <w:rPr>
                <w:rFonts w:asciiTheme="minorHAnsi" w:hAnsiTheme="minorHAnsi" w:cstheme="minorHAnsi"/>
                <w:sz w:val="20"/>
                <w:szCs w:val="20"/>
              </w:rPr>
              <w:t>/</w:t>
            </w:r>
            <w:proofErr w:type="spellStart"/>
            <w:r w:rsidRPr="009204A5">
              <w:rPr>
                <w:rFonts w:asciiTheme="minorHAnsi" w:hAnsiTheme="minorHAnsi" w:cstheme="minorHAnsi"/>
                <w:sz w:val="20"/>
                <w:szCs w:val="20"/>
              </w:rPr>
              <w:t>standby</w:t>
            </w:r>
            <w:proofErr w:type="spellEnd"/>
          </w:p>
          <w:p w14:paraId="2DF75B86"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Funkcjonalność cross-</w:t>
            </w:r>
            <w:proofErr w:type="spellStart"/>
            <w:r w:rsidRPr="009204A5">
              <w:rPr>
                <w:rFonts w:asciiTheme="minorHAnsi" w:hAnsiTheme="minorHAnsi" w:cstheme="minorHAnsi"/>
                <w:sz w:val="20"/>
                <w:szCs w:val="20"/>
              </w:rPr>
              <w:t>stack</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VLAN, LAG i port mirroring</w:t>
            </w:r>
          </w:p>
          <w:p w14:paraId="057EFCA0" w14:textId="77777777" w:rsidR="00AC30F6" w:rsidRPr="009204A5" w:rsidRDefault="00AC30F6" w:rsidP="00AB6CC7">
            <w:pPr>
              <w:rPr>
                <w:rFonts w:asciiTheme="minorHAnsi" w:hAnsiTheme="minorHAnsi" w:cstheme="minorHAnsi"/>
                <w:sz w:val="20"/>
                <w:szCs w:val="20"/>
              </w:rPr>
            </w:pPr>
          </w:p>
          <w:p w14:paraId="73AE2A8A"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Przełącznik wspiera następujące mechanizmy związane z zapewnieniem ciągłości pracy sieci:</w:t>
            </w:r>
          </w:p>
          <w:p w14:paraId="7BA2D49C"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IEEE 802.1w </w:t>
            </w:r>
            <w:proofErr w:type="spellStart"/>
            <w:r w:rsidRPr="009204A5">
              <w:rPr>
                <w:rFonts w:asciiTheme="minorHAnsi" w:hAnsiTheme="minorHAnsi" w:cstheme="minorHAnsi"/>
                <w:sz w:val="20"/>
                <w:szCs w:val="20"/>
              </w:rPr>
              <w:t>Rapid</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Spanning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Tree</w:t>
            </w:r>
            <w:proofErr w:type="spellEnd"/>
          </w:p>
          <w:p w14:paraId="30C354D7"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lang w:val="nl-NL"/>
              </w:rPr>
            </w:pPr>
            <w:r w:rsidRPr="009204A5">
              <w:rPr>
                <w:rFonts w:asciiTheme="minorHAnsi" w:hAnsiTheme="minorHAnsi" w:cstheme="minorHAnsi"/>
                <w:sz w:val="20"/>
                <w:szCs w:val="20"/>
                <w:lang w:val="nl-NL"/>
              </w:rPr>
              <w:t>Per-VLAN Rapid Spanning Tree (PVRST+)</w:t>
            </w:r>
          </w:p>
          <w:p w14:paraId="509A92CC"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IEEE 802.1s Multi-</w:t>
            </w:r>
            <w:proofErr w:type="spellStart"/>
            <w:r w:rsidRPr="009204A5">
              <w:rPr>
                <w:rFonts w:asciiTheme="minorHAnsi" w:hAnsiTheme="minorHAnsi" w:cstheme="minorHAnsi"/>
                <w:sz w:val="20"/>
                <w:szCs w:val="20"/>
              </w:rPr>
              <w:t>Instance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Spanning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Tree</w:t>
            </w:r>
            <w:proofErr w:type="spellEnd"/>
          </w:p>
          <w:p w14:paraId="54FE7C04"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126 instancji protokołu STP</w:t>
            </w:r>
          </w:p>
          <w:p w14:paraId="41E89279" w14:textId="77777777" w:rsidR="00AC30F6" w:rsidRPr="009204A5" w:rsidRDefault="00AC30F6" w:rsidP="00AB6CC7">
            <w:pPr>
              <w:rPr>
                <w:rFonts w:asciiTheme="minorHAnsi" w:hAnsiTheme="minorHAnsi" w:cstheme="minorHAnsi"/>
                <w:sz w:val="20"/>
                <w:szCs w:val="20"/>
              </w:rPr>
            </w:pPr>
          </w:p>
          <w:p w14:paraId="124810D0"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Funkcje wirtualnej sieci LAN: Voice VLAN,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based</w:t>
            </w:r>
            <w:proofErr w:type="spellEnd"/>
            <w:r w:rsidRPr="009204A5">
              <w:rPr>
                <w:rFonts w:asciiTheme="minorHAnsi" w:hAnsiTheme="minorHAnsi" w:cstheme="minorHAnsi"/>
                <w:sz w:val="20"/>
                <w:szCs w:val="20"/>
              </w:rPr>
              <w:t xml:space="preserve"> VLAN</w:t>
            </w:r>
          </w:p>
          <w:p w14:paraId="71B9C1C5"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Obsługa funkcji Voice VLAN umożliwiającej odseparowanie ruchu danych i ruchu głosowego</w:t>
            </w:r>
          </w:p>
          <w:p w14:paraId="7E4B83F8"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Protokół rejestracji GARP VLAN (GVRP)</w:t>
            </w:r>
          </w:p>
          <w:p w14:paraId="3212C664" w14:textId="77777777" w:rsidR="00AC30F6" w:rsidRPr="009204A5" w:rsidRDefault="00AC30F6" w:rsidP="00AB6CC7">
            <w:pPr>
              <w:rPr>
                <w:rFonts w:asciiTheme="minorHAnsi" w:hAnsiTheme="minorHAnsi" w:cstheme="minorHAnsi"/>
                <w:sz w:val="20"/>
                <w:szCs w:val="20"/>
              </w:rPr>
            </w:pPr>
          </w:p>
          <w:p w14:paraId="1551C991"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Mechanizmy związane z bezpieczeństwem sieci:</w:t>
            </w:r>
          </w:p>
          <w:p w14:paraId="7DAE6DFA"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lastRenderedPageBreak/>
              <w:t>Wiele poziomów dostępu administracyjnego poprzez konsolę. Przełącznik umożliwia zalogowanie się administratora z konkretnym poziomem dostępu zgodnie z odpowiedzią serwera autoryzacji (</w:t>
            </w:r>
            <w:proofErr w:type="spellStart"/>
            <w:r w:rsidRPr="009204A5">
              <w:rPr>
                <w:rFonts w:asciiTheme="minorHAnsi" w:hAnsiTheme="minorHAnsi" w:cstheme="minorHAnsi"/>
                <w:sz w:val="20"/>
                <w:szCs w:val="20"/>
              </w:rPr>
              <w:t>privilege-level</w:t>
            </w:r>
            <w:proofErr w:type="spellEnd"/>
            <w:r w:rsidRPr="009204A5">
              <w:rPr>
                <w:rFonts w:asciiTheme="minorHAnsi" w:hAnsiTheme="minorHAnsi" w:cstheme="minorHAnsi"/>
                <w:sz w:val="20"/>
                <w:szCs w:val="20"/>
              </w:rPr>
              <w:t>)</w:t>
            </w:r>
          </w:p>
          <w:p w14:paraId="27BE19C4"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Autoryzacja użytkowników w oparciu o IEEE 802.1X z możliwością dynamicznego przypisania użytkownika do określonej sieci VLAN</w:t>
            </w:r>
          </w:p>
          <w:p w14:paraId="42EF371D"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Obsługa funkcji </w:t>
            </w:r>
            <w:proofErr w:type="spellStart"/>
            <w:r w:rsidRPr="009204A5">
              <w:rPr>
                <w:rFonts w:asciiTheme="minorHAnsi" w:hAnsiTheme="minorHAnsi" w:cstheme="minorHAnsi"/>
                <w:sz w:val="20"/>
                <w:szCs w:val="20"/>
              </w:rPr>
              <w:t>Guest</w:t>
            </w:r>
            <w:proofErr w:type="spellEnd"/>
            <w:r w:rsidRPr="009204A5">
              <w:rPr>
                <w:rFonts w:asciiTheme="minorHAnsi" w:hAnsiTheme="minorHAnsi" w:cstheme="minorHAnsi"/>
                <w:sz w:val="20"/>
                <w:szCs w:val="20"/>
              </w:rPr>
              <w:t xml:space="preserve"> VLAN umożliwiająca uzyskanie gościnnego dostępu do sieci dla użytkowników bez suplikanta 802.1X</w:t>
            </w:r>
          </w:p>
          <w:p w14:paraId="6E22353D"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uwierzytelniania urządzeń na porcie w oparciu o adres MAC</w:t>
            </w:r>
          </w:p>
          <w:p w14:paraId="31615FF8"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uwierzytelniania użytkowników w oparciu o portal www dla klientów bez suplikanta 802.1X</w:t>
            </w:r>
          </w:p>
          <w:p w14:paraId="7FAB7BD7"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Obsługa</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funkcji</w:t>
            </w:r>
            <w:proofErr w:type="spellEnd"/>
            <w:r w:rsidRPr="009204A5">
              <w:rPr>
                <w:rFonts w:asciiTheme="minorHAnsi" w:hAnsiTheme="minorHAnsi" w:cstheme="minorHAnsi"/>
                <w:sz w:val="20"/>
                <w:szCs w:val="20"/>
                <w:lang w:val="en-US"/>
              </w:rPr>
              <w:t xml:space="preserve"> Port Security, DHCP Snooping, Dynamic ARP Inspection </w:t>
            </w:r>
            <w:proofErr w:type="spellStart"/>
            <w:r w:rsidRPr="009204A5">
              <w:rPr>
                <w:rFonts w:asciiTheme="minorHAnsi" w:hAnsiTheme="minorHAnsi" w:cstheme="minorHAnsi"/>
                <w:sz w:val="20"/>
                <w:szCs w:val="20"/>
                <w:lang w:val="en-US"/>
              </w:rPr>
              <w:t>i</w:t>
            </w:r>
            <w:proofErr w:type="spellEnd"/>
            <w:r w:rsidRPr="009204A5">
              <w:rPr>
                <w:rFonts w:asciiTheme="minorHAnsi" w:hAnsiTheme="minorHAnsi" w:cstheme="minorHAnsi"/>
                <w:sz w:val="20"/>
                <w:szCs w:val="20"/>
                <w:lang w:val="en-US"/>
              </w:rPr>
              <w:t xml:space="preserve"> IP Source Guard,</w:t>
            </w:r>
          </w:p>
          <w:p w14:paraId="70BAE3A2"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autoryzacji prób logowania do urządzenia (dostęp administracyjny) do serwerów RADIUS i TACACS+,</w:t>
            </w:r>
          </w:p>
          <w:p w14:paraId="4CBBB9DC"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HTTPS, SSH, SSL</w:t>
            </w:r>
          </w:p>
          <w:p w14:paraId="58D5F813"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list kontroli dostępu Port ACL umożliwiające kontrolę ruchu wchodzącego (</w:t>
            </w:r>
            <w:proofErr w:type="spellStart"/>
            <w:r w:rsidRPr="009204A5">
              <w:rPr>
                <w:rFonts w:asciiTheme="minorHAnsi" w:hAnsiTheme="minorHAnsi" w:cstheme="minorHAnsi"/>
                <w:sz w:val="20"/>
                <w:szCs w:val="20"/>
              </w:rPr>
              <w:t>inbound</w:t>
            </w:r>
            <w:proofErr w:type="spellEnd"/>
            <w:r w:rsidRPr="009204A5">
              <w:rPr>
                <w:rFonts w:asciiTheme="minorHAnsi" w:hAnsiTheme="minorHAnsi" w:cstheme="minorHAnsi"/>
                <w:sz w:val="20"/>
                <w:szCs w:val="20"/>
              </w:rPr>
              <w:t>) na poziomie portów L2 przełącznika, filtracja na bazie informacji L2 (adresy MAC) jak również na bazie informacji L3 (adresy IP)</w:t>
            </w:r>
          </w:p>
          <w:p w14:paraId="239AD1DD" w14:textId="77777777" w:rsidR="00AC30F6" w:rsidRPr="009204A5" w:rsidRDefault="00AC30F6" w:rsidP="00AB6CC7">
            <w:pPr>
              <w:rPr>
                <w:rFonts w:asciiTheme="minorHAnsi" w:hAnsiTheme="minorHAnsi" w:cstheme="minorHAnsi"/>
                <w:sz w:val="20"/>
                <w:szCs w:val="20"/>
              </w:rPr>
            </w:pPr>
          </w:p>
          <w:p w14:paraId="0571C06A"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Mechanizmy związane z zapewnieniem jakości usług w sieci:</w:t>
            </w:r>
          </w:p>
          <w:p w14:paraId="77EF4DAA"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Implementacja 8 kolejek dla ruchu wyjściowego na każdym porcie dla obsługi ruchu o różnej klasie obsługi</w:t>
            </w:r>
          </w:p>
          <w:p w14:paraId="32836493"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Implementacja algorytmu </w:t>
            </w:r>
            <w:proofErr w:type="spellStart"/>
            <w:r w:rsidRPr="009204A5">
              <w:rPr>
                <w:rFonts w:asciiTheme="minorHAnsi" w:hAnsiTheme="minorHAnsi" w:cstheme="minorHAnsi"/>
                <w:sz w:val="20"/>
                <w:szCs w:val="20"/>
              </w:rPr>
              <w:t>Weighted</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Round</w:t>
            </w:r>
            <w:proofErr w:type="spellEnd"/>
            <w:r w:rsidRPr="009204A5">
              <w:rPr>
                <w:rFonts w:asciiTheme="minorHAnsi" w:hAnsiTheme="minorHAnsi" w:cstheme="minorHAnsi"/>
                <w:sz w:val="20"/>
                <w:szCs w:val="20"/>
              </w:rPr>
              <w:t xml:space="preserve"> Robin dla obsługi kolejek</w:t>
            </w:r>
          </w:p>
          <w:p w14:paraId="75B631F1"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obsługi jednej z kolejek z bezwzględnym priorytetem w stosunku do innych (</w:t>
            </w:r>
            <w:proofErr w:type="spellStart"/>
            <w:r w:rsidRPr="009204A5">
              <w:rPr>
                <w:rFonts w:asciiTheme="minorHAnsi" w:hAnsiTheme="minorHAnsi" w:cstheme="minorHAnsi"/>
                <w:sz w:val="20"/>
                <w:szCs w:val="20"/>
              </w:rPr>
              <w:t>Strict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Priority</w:t>
            </w:r>
            <w:proofErr w:type="spellEnd"/>
            <w:r w:rsidRPr="009204A5">
              <w:rPr>
                <w:rFonts w:asciiTheme="minorHAnsi" w:hAnsiTheme="minorHAnsi" w:cstheme="minorHAnsi"/>
                <w:sz w:val="20"/>
                <w:szCs w:val="20"/>
              </w:rPr>
              <w:t>)</w:t>
            </w:r>
          </w:p>
          <w:p w14:paraId="69A6E2E2"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Klasyfikacja ruchu do klas różnej jakości obsługi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poprzez wykorzystanie następujących parametrów: źródłowy/docelowy adres MAC, źródłowy/docelowy adres IP, źródłowy/docelowy port TCP</w:t>
            </w:r>
          </w:p>
          <w:p w14:paraId="425AED84"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Możliwość ograniczania pasma dostępnego na danym porcie dla ruchu o danej klasie obsługi, </w:t>
            </w:r>
          </w:p>
          <w:p w14:paraId="3556ACA2"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Kontrola sztormów dla ruchu broadcast/</w:t>
            </w:r>
            <w:proofErr w:type="spellStart"/>
            <w:r w:rsidRPr="009204A5">
              <w:rPr>
                <w:rFonts w:asciiTheme="minorHAnsi" w:hAnsiTheme="minorHAnsi" w:cstheme="minorHAnsi"/>
                <w:sz w:val="20"/>
                <w:szCs w:val="20"/>
              </w:rPr>
              <w:t>multicast</w:t>
            </w:r>
            <w:proofErr w:type="spellEnd"/>
            <w:r w:rsidRPr="009204A5">
              <w:rPr>
                <w:rFonts w:asciiTheme="minorHAnsi" w:hAnsiTheme="minorHAnsi" w:cstheme="minorHAnsi"/>
                <w:sz w:val="20"/>
                <w:szCs w:val="20"/>
              </w:rPr>
              <w:t>/</w:t>
            </w:r>
            <w:proofErr w:type="spellStart"/>
            <w:r w:rsidRPr="009204A5">
              <w:rPr>
                <w:rFonts w:asciiTheme="minorHAnsi" w:hAnsiTheme="minorHAnsi" w:cstheme="minorHAnsi"/>
                <w:sz w:val="20"/>
                <w:szCs w:val="20"/>
              </w:rPr>
              <w:t>unicast</w:t>
            </w:r>
            <w:proofErr w:type="spellEnd"/>
          </w:p>
          <w:p w14:paraId="592987DC"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Możliwość zmiany przez urządzenie kodu wartości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xml:space="preserve"> zawartego w ramce Ethernet lub pakiecie IP – poprzez zmianę pola 802.1p (</w:t>
            </w:r>
            <w:proofErr w:type="spellStart"/>
            <w:r w:rsidRPr="009204A5">
              <w:rPr>
                <w:rFonts w:asciiTheme="minorHAnsi" w:hAnsiTheme="minorHAnsi" w:cstheme="minorHAnsi"/>
                <w:sz w:val="20"/>
                <w:szCs w:val="20"/>
              </w:rPr>
              <w:t>CoS</w:t>
            </w:r>
            <w:proofErr w:type="spellEnd"/>
            <w:r w:rsidRPr="009204A5">
              <w:rPr>
                <w:rFonts w:asciiTheme="minorHAnsi" w:hAnsiTheme="minorHAnsi" w:cstheme="minorHAnsi"/>
                <w:sz w:val="20"/>
                <w:szCs w:val="20"/>
              </w:rPr>
              <w:t xml:space="preserve">) oraz IP </w:t>
            </w:r>
            <w:proofErr w:type="spellStart"/>
            <w:r w:rsidRPr="009204A5">
              <w:rPr>
                <w:rFonts w:asciiTheme="minorHAnsi" w:hAnsiTheme="minorHAnsi" w:cstheme="minorHAnsi"/>
                <w:sz w:val="20"/>
                <w:szCs w:val="20"/>
              </w:rPr>
              <w:t>ToS</w:t>
            </w:r>
            <w:proofErr w:type="spellEnd"/>
            <w:r w:rsidRPr="009204A5">
              <w:rPr>
                <w:rFonts w:asciiTheme="minorHAnsi" w:hAnsiTheme="minorHAnsi" w:cstheme="minorHAnsi"/>
                <w:sz w:val="20"/>
                <w:szCs w:val="20"/>
              </w:rPr>
              <w:t>/DSCP</w:t>
            </w:r>
          </w:p>
          <w:p w14:paraId="294DE7ED" w14:textId="77777777" w:rsidR="00AC30F6" w:rsidRPr="009204A5" w:rsidRDefault="00AC30F6" w:rsidP="00AB6CC7">
            <w:pPr>
              <w:rPr>
                <w:rFonts w:asciiTheme="minorHAnsi" w:hAnsiTheme="minorHAnsi" w:cstheme="minorHAnsi"/>
                <w:sz w:val="20"/>
                <w:szCs w:val="20"/>
              </w:rPr>
            </w:pPr>
          </w:p>
          <w:p w14:paraId="2CC7433E"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Obsługa standardów komunikacyjnych: </w:t>
            </w:r>
          </w:p>
          <w:p w14:paraId="736B7AAF"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IEEE 802.3 10BASE-T Ethernet, IEEE 802.3u 100BASE-TX Fast Ethernet, IEEE 802.3ab 1000BASE-T Gigabit Ethernet, IEEE 802.3ad Link </w:t>
            </w:r>
            <w:proofErr w:type="spellStart"/>
            <w:r w:rsidRPr="009204A5">
              <w:rPr>
                <w:rFonts w:asciiTheme="minorHAnsi" w:hAnsiTheme="minorHAnsi" w:cstheme="minorHAnsi"/>
                <w:sz w:val="20"/>
                <w:szCs w:val="20"/>
              </w:rPr>
              <w:t>Aggregation</w:t>
            </w:r>
            <w:proofErr w:type="spellEnd"/>
            <w:r w:rsidRPr="009204A5">
              <w:rPr>
                <w:rFonts w:asciiTheme="minorHAnsi" w:hAnsiTheme="minorHAnsi" w:cstheme="minorHAnsi"/>
                <w:sz w:val="20"/>
                <w:szCs w:val="20"/>
              </w:rPr>
              <w:t xml:space="preserve"> Control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 xml:space="preserve">, IEEE 802.3z Gigabit Ethernet, IEEE 802.3ae 10 </w:t>
            </w:r>
            <w:proofErr w:type="spellStart"/>
            <w:r w:rsidRPr="009204A5">
              <w:rPr>
                <w:rFonts w:asciiTheme="minorHAnsi" w:hAnsiTheme="minorHAnsi" w:cstheme="minorHAnsi"/>
                <w:sz w:val="20"/>
                <w:szCs w:val="20"/>
              </w:rPr>
              <w:t>Gbit</w:t>
            </w:r>
            <w:proofErr w:type="spellEnd"/>
            <w:r w:rsidRPr="009204A5">
              <w:rPr>
                <w:rFonts w:asciiTheme="minorHAnsi" w:hAnsiTheme="minorHAnsi" w:cstheme="minorHAnsi"/>
                <w:sz w:val="20"/>
                <w:szCs w:val="20"/>
              </w:rPr>
              <w:t xml:space="preserve">/s Ethernet </w:t>
            </w:r>
            <w:proofErr w:type="spellStart"/>
            <w:r w:rsidRPr="009204A5">
              <w:rPr>
                <w:rFonts w:asciiTheme="minorHAnsi" w:hAnsiTheme="minorHAnsi" w:cstheme="minorHAnsi"/>
                <w:sz w:val="20"/>
                <w:szCs w:val="20"/>
              </w:rPr>
              <w:t>over</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fiber</w:t>
            </w:r>
            <w:proofErr w:type="spellEnd"/>
            <w:r w:rsidRPr="009204A5">
              <w:rPr>
                <w:rFonts w:asciiTheme="minorHAnsi" w:hAnsiTheme="minorHAnsi" w:cstheme="minorHAnsi"/>
                <w:sz w:val="20"/>
                <w:szCs w:val="20"/>
              </w:rPr>
              <w:t xml:space="preserve"> for LAN, IEEE 802.3an 10GBase-T 10 </w:t>
            </w:r>
            <w:proofErr w:type="spellStart"/>
            <w:r w:rsidRPr="009204A5">
              <w:rPr>
                <w:rFonts w:asciiTheme="minorHAnsi" w:hAnsiTheme="minorHAnsi" w:cstheme="minorHAnsi"/>
                <w:sz w:val="20"/>
                <w:szCs w:val="20"/>
              </w:rPr>
              <w:t>Gbit</w:t>
            </w:r>
            <w:proofErr w:type="spellEnd"/>
            <w:r w:rsidRPr="009204A5">
              <w:rPr>
                <w:rFonts w:asciiTheme="minorHAnsi" w:hAnsiTheme="minorHAnsi" w:cstheme="minorHAnsi"/>
                <w:sz w:val="20"/>
                <w:szCs w:val="20"/>
              </w:rPr>
              <w:t xml:space="preserve">/s Ethernet </w:t>
            </w:r>
            <w:proofErr w:type="spellStart"/>
            <w:r w:rsidRPr="009204A5">
              <w:rPr>
                <w:rFonts w:asciiTheme="minorHAnsi" w:hAnsiTheme="minorHAnsi" w:cstheme="minorHAnsi"/>
                <w:sz w:val="20"/>
                <w:szCs w:val="20"/>
              </w:rPr>
              <w:t>over</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copper</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twisted</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pair</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cable</w:t>
            </w:r>
            <w:proofErr w:type="spellEnd"/>
            <w:r w:rsidRPr="009204A5">
              <w:rPr>
                <w:rFonts w:asciiTheme="minorHAnsi" w:hAnsiTheme="minorHAnsi" w:cstheme="minorHAnsi"/>
                <w:sz w:val="20"/>
                <w:szCs w:val="20"/>
              </w:rPr>
              <w:t xml:space="preserve">, IEEE 802.3x </w:t>
            </w:r>
            <w:proofErr w:type="spellStart"/>
            <w:r w:rsidRPr="009204A5">
              <w:rPr>
                <w:rFonts w:asciiTheme="minorHAnsi" w:hAnsiTheme="minorHAnsi" w:cstheme="minorHAnsi"/>
                <w:sz w:val="20"/>
                <w:szCs w:val="20"/>
              </w:rPr>
              <w:t>Flow</w:t>
            </w:r>
            <w:proofErr w:type="spellEnd"/>
            <w:r w:rsidRPr="009204A5">
              <w:rPr>
                <w:rFonts w:asciiTheme="minorHAnsi" w:hAnsiTheme="minorHAnsi" w:cstheme="minorHAnsi"/>
                <w:sz w:val="20"/>
                <w:szCs w:val="20"/>
              </w:rPr>
              <w:t xml:space="preserve"> Control, IEEE 802.1D (STP, GARP, and GVRP), IEEE 802.1Q/p VLAN, IEEE 802.1w </w:t>
            </w:r>
            <w:proofErr w:type="spellStart"/>
            <w:r w:rsidRPr="009204A5">
              <w:rPr>
                <w:rFonts w:asciiTheme="minorHAnsi" w:hAnsiTheme="minorHAnsi" w:cstheme="minorHAnsi"/>
                <w:sz w:val="20"/>
                <w:szCs w:val="20"/>
              </w:rPr>
              <w:t>Rapid</w:t>
            </w:r>
            <w:proofErr w:type="spellEnd"/>
            <w:r w:rsidRPr="009204A5">
              <w:rPr>
                <w:rFonts w:asciiTheme="minorHAnsi" w:hAnsiTheme="minorHAnsi" w:cstheme="minorHAnsi"/>
                <w:sz w:val="20"/>
                <w:szCs w:val="20"/>
              </w:rPr>
              <w:t xml:space="preserve"> STP, IEEE 802.1s </w:t>
            </w:r>
            <w:proofErr w:type="spellStart"/>
            <w:r w:rsidRPr="009204A5">
              <w:rPr>
                <w:rFonts w:asciiTheme="minorHAnsi" w:hAnsiTheme="minorHAnsi" w:cstheme="minorHAnsi"/>
                <w:sz w:val="20"/>
                <w:szCs w:val="20"/>
              </w:rPr>
              <w:t>Multiple</w:t>
            </w:r>
            <w:proofErr w:type="spellEnd"/>
            <w:r w:rsidRPr="009204A5">
              <w:rPr>
                <w:rFonts w:asciiTheme="minorHAnsi" w:hAnsiTheme="minorHAnsi" w:cstheme="minorHAnsi"/>
                <w:sz w:val="20"/>
                <w:szCs w:val="20"/>
              </w:rPr>
              <w:t xml:space="preserve"> STP, IEEE 802.1X Port Access </w:t>
            </w:r>
            <w:proofErr w:type="spellStart"/>
            <w:r w:rsidRPr="009204A5">
              <w:rPr>
                <w:rFonts w:asciiTheme="minorHAnsi" w:hAnsiTheme="minorHAnsi" w:cstheme="minorHAnsi"/>
                <w:sz w:val="20"/>
                <w:szCs w:val="20"/>
              </w:rPr>
              <w:t>Authentication</w:t>
            </w:r>
            <w:proofErr w:type="spellEnd"/>
            <w:r w:rsidRPr="009204A5">
              <w:rPr>
                <w:rFonts w:asciiTheme="minorHAnsi" w:hAnsiTheme="minorHAnsi" w:cstheme="minorHAnsi"/>
                <w:sz w:val="20"/>
                <w:szCs w:val="20"/>
              </w:rPr>
              <w:t xml:space="preserve">, IEEE 802.1AB Link </w:t>
            </w:r>
            <w:proofErr w:type="spellStart"/>
            <w:r w:rsidRPr="009204A5">
              <w:rPr>
                <w:rFonts w:asciiTheme="minorHAnsi" w:hAnsiTheme="minorHAnsi" w:cstheme="minorHAnsi"/>
                <w:sz w:val="20"/>
                <w:szCs w:val="20"/>
              </w:rPr>
              <w:t>Layer</w:t>
            </w:r>
            <w:proofErr w:type="spellEnd"/>
            <w:r w:rsidRPr="009204A5">
              <w:rPr>
                <w:rFonts w:asciiTheme="minorHAnsi" w:hAnsiTheme="minorHAnsi" w:cstheme="minorHAnsi"/>
                <w:sz w:val="20"/>
                <w:szCs w:val="20"/>
              </w:rPr>
              <w:t xml:space="preserve"> Discovery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 xml:space="preserve">, IEEE 802.3az Energy </w:t>
            </w:r>
            <w:proofErr w:type="spellStart"/>
            <w:r w:rsidRPr="009204A5">
              <w:rPr>
                <w:rFonts w:asciiTheme="minorHAnsi" w:hAnsiTheme="minorHAnsi" w:cstheme="minorHAnsi"/>
                <w:sz w:val="20"/>
                <w:szCs w:val="20"/>
              </w:rPr>
              <w:t>Efficient</w:t>
            </w:r>
            <w:proofErr w:type="spellEnd"/>
            <w:r w:rsidRPr="009204A5">
              <w:rPr>
                <w:rFonts w:asciiTheme="minorHAnsi" w:hAnsiTheme="minorHAnsi" w:cstheme="minorHAnsi"/>
                <w:sz w:val="20"/>
                <w:szCs w:val="20"/>
              </w:rPr>
              <w:t xml:space="preserve"> Ethernet</w:t>
            </w:r>
          </w:p>
          <w:p w14:paraId="7D4E919E" w14:textId="77777777" w:rsidR="00AC30F6" w:rsidRPr="009204A5" w:rsidRDefault="00AC30F6" w:rsidP="00AB6CC7">
            <w:pPr>
              <w:rPr>
                <w:rFonts w:asciiTheme="minorHAnsi" w:hAnsiTheme="minorHAnsi" w:cstheme="minorHAnsi"/>
                <w:sz w:val="20"/>
                <w:szCs w:val="20"/>
              </w:rPr>
            </w:pPr>
          </w:p>
          <w:p w14:paraId="4A3558F4"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Obsługa protokołu NTP</w:t>
            </w:r>
          </w:p>
          <w:p w14:paraId="7BA25A89"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Funkcje DHCP </w:t>
            </w:r>
            <w:proofErr w:type="spellStart"/>
            <w:r w:rsidRPr="009204A5">
              <w:rPr>
                <w:rFonts w:asciiTheme="minorHAnsi" w:hAnsiTheme="minorHAnsi" w:cstheme="minorHAnsi"/>
                <w:sz w:val="20"/>
                <w:szCs w:val="20"/>
              </w:rPr>
              <w:t>server</w:t>
            </w:r>
            <w:proofErr w:type="spellEnd"/>
            <w:r w:rsidRPr="009204A5">
              <w:rPr>
                <w:rFonts w:asciiTheme="minorHAnsi" w:hAnsiTheme="minorHAnsi" w:cstheme="minorHAnsi"/>
                <w:sz w:val="20"/>
                <w:szCs w:val="20"/>
              </w:rPr>
              <w:t xml:space="preserve">, DHCP </w:t>
            </w:r>
            <w:proofErr w:type="spellStart"/>
            <w:r w:rsidRPr="009204A5">
              <w:rPr>
                <w:rFonts w:asciiTheme="minorHAnsi" w:hAnsiTheme="minorHAnsi" w:cstheme="minorHAnsi"/>
                <w:sz w:val="20"/>
                <w:szCs w:val="20"/>
              </w:rPr>
              <w:t>relay</w:t>
            </w:r>
            <w:proofErr w:type="spellEnd"/>
          </w:p>
          <w:p w14:paraId="1E782811"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Obsługa IGMPv1/2/3 i MLDv1/2 </w:t>
            </w:r>
            <w:proofErr w:type="spellStart"/>
            <w:r w:rsidRPr="009204A5">
              <w:rPr>
                <w:rFonts w:asciiTheme="minorHAnsi" w:hAnsiTheme="minorHAnsi" w:cstheme="minorHAnsi"/>
                <w:sz w:val="20"/>
                <w:szCs w:val="20"/>
              </w:rPr>
              <w:t>Snooping</w:t>
            </w:r>
            <w:proofErr w:type="spellEnd"/>
            <w:r w:rsidRPr="009204A5">
              <w:rPr>
                <w:rFonts w:asciiTheme="minorHAnsi" w:hAnsiTheme="minorHAnsi" w:cstheme="minorHAnsi"/>
                <w:sz w:val="20"/>
                <w:szCs w:val="20"/>
              </w:rPr>
              <w:t xml:space="preserve">, DHCP </w:t>
            </w:r>
            <w:proofErr w:type="spellStart"/>
            <w:r w:rsidRPr="009204A5">
              <w:rPr>
                <w:rFonts w:asciiTheme="minorHAnsi" w:hAnsiTheme="minorHAnsi" w:cstheme="minorHAnsi"/>
                <w:sz w:val="20"/>
                <w:szCs w:val="20"/>
              </w:rPr>
              <w:t>snooping</w:t>
            </w:r>
            <w:proofErr w:type="spellEnd"/>
          </w:p>
          <w:p w14:paraId="02A5D60B" w14:textId="77777777" w:rsidR="00AC30F6" w:rsidRPr="009204A5" w:rsidRDefault="00AC30F6" w:rsidP="00AB6CC7">
            <w:pPr>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Blokowanie</w:t>
            </w:r>
            <w:proofErr w:type="spellEnd"/>
            <w:r w:rsidRPr="009204A5">
              <w:rPr>
                <w:rFonts w:asciiTheme="minorHAnsi" w:hAnsiTheme="minorHAnsi" w:cstheme="minorHAnsi"/>
                <w:sz w:val="20"/>
                <w:szCs w:val="20"/>
                <w:lang w:val="en-US"/>
              </w:rPr>
              <w:t xml:space="preserve"> Head of Line (HOL)</w:t>
            </w:r>
          </w:p>
          <w:p w14:paraId="2F110A83" w14:textId="77777777" w:rsidR="00AC30F6" w:rsidRPr="009204A5" w:rsidRDefault="00AC30F6" w:rsidP="00AB6CC7">
            <w:pPr>
              <w:rPr>
                <w:rFonts w:asciiTheme="minorHAnsi" w:hAnsiTheme="minorHAnsi" w:cstheme="minorHAnsi"/>
                <w:sz w:val="20"/>
                <w:szCs w:val="20"/>
                <w:lang w:val="en-US"/>
              </w:rPr>
            </w:pPr>
          </w:p>
          <w:p w14:paraId="3BCD0501"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Zabezpieczenie przed wejściem w pętlę </w:t>
            </w:r>
            <w:proofErr w:type="spellStart"/>
            <w:r w:rsidRPr="009204A5">
              <w:rPr>
                <w:rFonts w:asciiTheme="minorHAnsi" w:hAnsiTheme="minorHAnsi" w:cstheme="minorHAnsi"/>
                <w:sz w:val="20"/>
                <w:szCs w:val="20"/>
              </w:rPr>
              <w:t>Unidirectional</w:t>
            </w:r>
            <w:proofErr w:type="spellEnd"/>
            <w:r w:rsidRPr="009204A5">
              <w:rPr>
                <w:rFonts w:asciiTheme="minorHAnsi" w:hAnsiTheme="minorHAnsi" w:cstheme="minorHAnsi"/>
                <w:sz w:val="20"/>
                <w:szCs w:val="20"/>
              </w:rPr>
              <w:t xml:space="preserve"> Link </w:t>
            </w:r>
            <w:proofErr w:type="spellStart"/>
            <w:r w:rsidRPr="009204A5">
              <w:rPr>
                <w:rFonts w:asciiTheme="minorHAnsi" w:hAnsiTheme="minorHAnsi" w:cstheme="minorHAnsi"/>
                <w:sz w:val="20"/>
                <w:szCs w:val="20"/>
              </w:rPr>
              <w:t>Detection</w:t>
            </w:r>
            <w:proofErr w:type="spellEnd"/>
            <w:r w:rsidRPr="009204A5">
              <w:rPr>
                <w:rFonts w:asciiTheme="minorHAnsi" w:hAnsiTheme="minorHAnsi" w:cstheme="minorHAnsi"/>
                <w:sz w:val="20"/>
                <w:szCs w:val="20"/>
              </w:rPr>
              <w:t xml:space="preserve"> (UDLD)</w:t>
            </w:r>
          </w:p>
          <w:p w14:paraId="4345D7CC"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Zapobieganie atakom </w:t>
            </w:r>
            <w:proofErr w:type="spellStart"/>
            <w:r w:rsidRPr="009204A5">
              <w:rPr>
                <w:rFonts w:asciiTheme="minorHAnsi" w:hAnsiTheme="minorHAnsi" w:cstheme="minorHAnsi"/>
                <w:sz w:val="20"/>
                <w:szCs w:val="20"/>
              </w:rPr>
              <w:t>DoS</w:t>
            </w:r>
            <w:proofErr w:type="spellEnd"/>
          </w:p>
          <w:p w14:paraId="69747E2E" w14:textId="77777777" w:rsidR="00AC30F6" w:rsidRPr="009204A5" w:rsidRDefault="00AC30F6" w:rsidP="00AB6CC7">
            <w:pPr>
              <w:rPr>
                <w:rFonts w:asciiTheme="minorHAnsi" w:hAnsiTheme="minorHAnsi" w:cstheme="minorHAnsi"/>
                <w:sz w:val="20"/>
                <w:szCs w:val="20"/>
              </w:rPr>
            </w:pPr>
          </w:p>
          <w:p w14:paraId="35199915"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Obsługa mechanizmów routingu statycznego dla IPv4 i IPv6</w:t>
            </w:r>
          </w:p>
          <w:p w14:paraId="32128376"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Routing dynamiczny RIP v2</w:t>
            </w:r>
          </w:p>
          <w:p w14:paraId="0B4A0EA0" w14:textId="77777777" w:rsidR="00AC30F6" w:rsidRPr="009204A5" w:rsidRDefault="00AC30F6" w:rsidP="00AB6CC7">
            <w:pPr>
              <w:rPr>
                <w:rFonts w:asciiTheme="minorHAnsi" w:hAnsiTheme="minorHAnsi" w:cstheme="minorHAnsi"/>
                <w:sz w:val="20"/>
                <w:szCs w:val="20"/>
              </w:rPr>
            </w:pPr>
          </w:p>
          <w:p w14:paraId="331FD1EA"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Zarządzanie</w:t>
            </w:r>
          </w:p>
          <w:p w14:paraId="66C4C3EA"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Port konsoli</w:t>
            </w:r>
          </w:p>
          <w:p w14:paraId="259CD3E8"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Plik konfiguracyjny urządzenia możliwy do edycji w trybie off-</w:t>
            </w:r>
            <w:proofErr w:type="spellStart"/>
            <w:r w:rsidRPr="009204A5">
              <w:rPr>
                <w:rFonts w:asciiTheme="minorHAnsi" w:hAnsiTheme="minorHAnsi" w:cstheme="minorHAnsi"/>
                <w:sz w:val="20"/>
                <w:szCs w:val="20"/>
              </w:rPr>
              <w:t>line</w:t>
            </w:r>
            <w:proofErr w:type="spellEnd"/>
            <w:r w:rsidRPr="009204A5">
              <w:rPr>
                <w:rFonts w:asciiTheme="minorHAnsi" w:hAnsiTheme="minorHAnsi" w:cstheme="minorHAnsi"/>
                <w:sz w:val="20"/>
                <w:szCs w:val="20"/>
              </w:rPr>
              <w:t xml:space="preserve"> (możliwość przeglądania i zmian konfiguracji w pliku tekstowym na dowolnym urządzeniu PC). Po zapisaniu konfiguracji w pamięci nieulotnej możliwość uruchomienia urządzenia z nową konfiguracją</w:t>
            </w:r>
          </w:p>
          <w:p w14:paraId="0C7A3457"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lastRenderedPageBreak/>
              <w:t xml:space="preserve">Obsługa protokołów SNMPv3, SSHv2, </w:t>
            </w:r>
            <w:proofErr w:type="spellStart"/>
            <w:r w:rsidRPr="009204A5">
              <w:rPr>
                <w:rFonts w:asciiTheme="minorHAnsi" w:hAnsiTheme="minorHAnsi" w:cstheme="minorHAnsi"/>
                <w:sz w:val="20"/>
                <w:szCs w:val="20"/>
              </w:rPr>
              <w:t>https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syslog</w:t>
            </w:r>
            <w:proofErr w:type="spellEnd"/>
          </w:p>
          <w:p w14:paraId="4736A4E7"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Port USB umożliwiający podłączenie zewnętrznego nośnika danych np. w celu </w:t>
            </w:r>
            <w:proofErr w:type="spellStart"/>
            <w:r w:rsidRPr="009204A5">
              <w:rPr>
                <w:rFonts w:asciiTheme="minorHAnsi" w:hAnsiTheme="minorHAnsi" w:cstheme="minorHAnsi"/>
                <w:sz w:val="20"/>
                <w:szCs w:val="20"/>
              </w:rPr>
              <w:t>upgradu</w:t>
            </w:r>
            <w:proofErr w:type="spellEnd"/>
            <w:r w:rsidRPr="009204A5">
              <w:rPr>
                <w:rFonts w:asciiTheme="minorHAnsi" w:hAnsiTheme="minorHAnsi" w:cstheme="minorHAnsi"/>
                <w:sz w:val="20"/>
                <w:szCs w:val="20"/>
              </w:rPr>
              <w:t xml:space="preserve"> oprogramowania urządzenia</w:t>
            </w:r>
          </w:p>
          <w:p w14:paraId="16610DB5"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Wbudowany graficzny interfejs zarządzania przełącznikiem dostępny z poziomu przeglądarki</w:t>
            </w:r>
          </w:p>
          <w:p w14:paraId="24579FCA" w14:textId="77777777" w:rsidR="00AC30F6" w:rsidRPr="009204A5" w:rsidRDefault="00AC30F6" w:rsidP="00AC30F6">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protokołu LLDP i LLDP-MED</w:t>
            </w:r>
          </w:p>
          <w:p w14:paraId="5099C35A" w14:textId="77777777" w:rsidR="00AC30F6" w:rsidRPr="009204A5" w:rsidRDefault="00AC30F6" w:rsidP="00AB6CC7">
            <w:pPr>
              <w:rPr>
                <w:rFonts w:asciiTheme="minorHAnsi" w:hAnsiTheme="minorHAnsi" w:cstheme="minorHAnsi"/>
                <w:sz w:val="20"/>
                <w:szCs w:val="20"/>
              </w:rPr>
            </w:pPr>
          </w:p>
          <w:p w14:paraId="35E82BA9"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Obsługa funkcji Plug &amp; Play</w:t>
            </w:r>
          </w:p>
          <w:p w14:paraId="26DFD5AD"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Przycisk reset</w:t>
            </w:r>
          </w:p>
          <w:p w14:paraId="74151B2C" w14:textId="77777777" w:rsidR="00AC30F6" w:rsidRPr="009204A5" w:rsidRDefault="00AC30F6" w:rsidP="00AB6CC7">
            <w:pPr>
              <w:rPr>
                <w:rFonts w:asciiTheme="minorHAnsi" w:hAnsiTheme="minorHAnsi" w:cstheme="minorHAnsi"/>
                <w:sz w:val="20"/>
                <w:szCs w:val="20"/>
              </w:rPr>
            </w:pPr>
            <w:r w:rsidRPr="009204A5">
              <w:rPr>
                <w:rFonts w:asciiTheme="minorHAnsi" w:hAnsiTheme="minorHAnsi" w:cstheme="minorHAnsi"/>
                <w:sz w:val="20"/>
                <w:szCs w:val="20"/>
              </w:rPr>
              <w:t xml:space="preserve">Certyfikaty: UL 60950, FCC 15 A, CSA 22.2, CE </w:t>
            </w:r>
            <w:proofErr w:type="spellStart"/>
            <w:r w:rsidRPr="009204A5">
              <w:rPr>
                <w:rFonts w:asciiTheme="minorHAnsi" w:hAnsiTheme="minorHAnsi" w:cstheme="minorHAnsi"/>
                <w:sz w:val="20"/>
                <w:szCs w:val="20"/>
              </w:rPr>
              <w:t>mark</w:t>
            </w:r>
            <w:proofErr w:type="spellEnd"/>
            <w:r w:rsidRPr="009204A5">
              <w:rPr>
                <w:rFonts w:asciiTheme="minorHAnsi" w:hAnsiTheme="minorHAnsi" w:cstheme="minorHAnsi"/>
                <w:sz w:val="20"/>
                <w:szCs w:val="20"/>
              </w:rPr>
              <w:t xml:space="preserve"> lub równoważne </w:t>
            </w:r>
          </w:p>
          <w:p w14:paraId="68C05234" w14:textId="77777777" w:rsidR="00AC30F6" w:rsidRPr="009204A5" w:rsidRDefault="00AC30F6" w:rsidP="00AB6CC7">
            <w:pPr>
              <w:pStyle w:val="paragraph"/>
              <w:spacing w:before="0" w:beforeAutospacing="0" w:after="0" w:afterAutospacing="0"/>
              <w:textAlignment w:val="baseline"/>
              <w:rPr>
                <w:rStyle w:val="eop"/>
                <w:rFonts w:asciiTheme="minorHAnsi" w:hAnsiTheme="minorHAnsi" w:cstheme="minorHAnsi"/>
                <w:sz w:val="20"/>
                <w:szCs w:val="20"/>
              </w:rPr>
            </w:pPr>
            <w:r w:rsidRPr="009204A5">
              <w:rPr>
                <w:rStyle w:val="spellingerror"/>
                <w:rFonts w:asciiTheme="minorHAnsi" w:hAnsiTheme="minorHAnsi" w:cstheme="minorHAnsi"/>
                <w:sz w:val="20"/>
                <w:szCs w:val="20"/>
              </w:rPr>
              <w:t>Zasilanie</w:t>
            </w:r>
            <w:r w:rsidRPr="009204A5">
              <w:rPr>
                <w:rStyle w:val="normaltextrun"/>
                <w:rFonts w:asciiTheme="minorHAnsi" w:hAnsiTheme="minorHAnsi" w:cstheme="minorHAnsi"/>
                <w:sz w:val="20"/>
                <w:szCs w:val="20"/>
              </w:rPr>
              <w:t> 230V AC</w:t>
            </w:r>
            <w:r w:rsidRPr="009204A5">
              <w:rPr>
                <w:rStyle w:val="eop"/>
                <w:rFonts w:asciiTheme="minorHAnsi" w:hAnsiTheme="minorHAnsi" w:cstheme="minorHAnsi"/>
                <w:sz w:val="20"/>
                <w:szCs w:val="20"/>
              </w:rPr>
              <w:t> </w:t>
            </w:r>
          </w:p>
          <w:p w14:paraId="351E9266" w14:textId="77777777" w:rsidR="00AC30F6" w:rsidRPr="009204A5" w:rsidRDefault="00AC30F6" w:rsidP="00AB6CC7">
            <w:pPr>
              <w:rPr>
                <w:rFonts w:asciiTheme="minorHAnsi" w:hAnsiTheme="minorHAnsi" w:cstheme="minorHAnsi"/>
                <w:sz w:val="20"/>
                <w:szCs w:val="20"/>
              </w:rPr>
            </w:pPr>
            <w:r w:rsidRPr="009204A5">
              <w:rPr>
                <w:rStyle w:val="normaltextrun"/>
                <w:rFonts w:asciiTheme="minorHAnsi" w:hAnsiTheme="minorHAnsi" w:cstheme="minorHAnsi"/>
                <w:sz w:val="20"/>
                <w:szCs w:val="20"/>
              </w:rPr>
              <w:t>Wysokość maksymalnie 1U, montowany w szafie typu RAC 19’’</w:t>
            </w:r>
            <w:r w:rsidRPr="009204A5">
              <w:rPr>
                <w:rStyle w:val="eop"/>
                <w:rFonts w:asciiTheme="minorHAnsi" w:hAnsiTheme="minorHAnsi" w:cstheme="minorHAnsi"/>
                <w:sz w:val="20"/>
                <w:szCs w:val="20"/>
              </w:rPr>
              <w:t> </w:t>
            </w:r>
          </w:p>
        </w:tc>
      </w:tr>
    </w:tbl>
    <w:p w14:paraId="5C448CB1" w14:textId="77777777" w:rsidR="00AC30F6" w:rsidRDefault="00AC30F6" w:rsidP="00AC30F6"/>
    <w:p w14:paraId="64146B02" w14:textId="1D3204DB" w:rsidR="00440AEB" w:rsidRPr="009204A5" w:rsidRDefault="00440AEB" w:rsidP="00440AEB">
      <w:pPr>
        <w:pStyle w:val="Nagwek2"/>
        <w:numPr>
          <w:ilvl w:val="1"/>
          <w:numId w:val="5"/>
        </w:numPr>
        <w:spacing w:before="0" w:line="240" w:lineRule="auto"/>
        <w:ind w:left="788" w:hanging="431"/>
        <w:rPr>
          <w:rFonts w:asciiTheme="minorHAnsi" w:hAnsiTheme="minorHAnsi" w:cstheme="minorHAnsi"/>
          <w:sz w:val="20"/>
          <w:szCs w:val="20"/>
        </w:rPr>
      </w:pPr>
      <w:bookmarkStart w:id="15" w:name="_Toc167258220"/>
      <w:r w:rsidRPr="0085117B">
        <w:rPr>
          <w:rFonts w:asciiTheme="minorHAnsi" w:hAnsiTheme="minorHAnsi" w:cstheme="minorHAnsi"/>
          <w:sz w:val="20"/>
          <w:szCs w:val="20"/>
        </w:rPr>
        <w:t xml:space="preserve">Serwerowy system operacyjny </w:t>
      </w:r>
      <w:r w:rsidRPr="009204A5">
        <w:rPr>
          <w:rFonts w:asciiTheme="minorHAnsi" w:hAnsiTheme="minorHAnsi" w:cstheme="minorHAnsi"/>
          <w:sz w:val="20"/>
          <w:szCs w:val="20"/>
        </w:rPr>
        <w:t xml:space="preserve">– szt. </w:t>
      </w:r>
      <w:r w:rsidR="000A4FB9">
        <w:rPr>
          <w:rFonts w:asciiTheme="minorHAnsi" w:hAnsiTheme="minorHAnsi" w:cstheme="minorHAnsi"/>
          <w:sz w:val="20"/>
          <w:szCs w:val="20"/>
        </w:rPr>
        <w:t>3</w:t>
      </w:r>
      <w:r w:rsidRPr="009204A5">
        <w:rPr>
          <w:rFonts w:asciiTheme="minorHAnsi" w:hAnsiTheme="minorHAnsi" w:cstheme="minorHAnsi"/>
          <w:sz w:val="20"/>
          <w:szCs w:val="20"/>
        </w:rPr>
        <w:t xml:space="preserve"> – wymagania minimalne</w:t>
      </w:r>
      <w:bookmarkEnd w:id="13"/>
      <w:bookmarkEnd w:id="15"/>
    </w:p>
    <w:tbl>
      <w:tblPr>
        <w:tblStyle w:val="Tabela-Siatka"/>
        <w:tblW w:w="5000" w:type="pct"/>
        <w:tblLook w:val="04A0" w:firstRow="1" w:lastRow="0" w:firstColumn="1" w:lastColumn="0" w:noHBand="0" w:noVBand="1"/>
      </w:tblPr>
      <w:tblGrid>
        <w:gridCol w:w="9062"/>
      </w:tblGrid>
      <w:tr w:rsidR="00440AEB" w:rsidRPr="009204A5" w14:paraId="18E242B7" w14:textId="77777777" w:rsidTr="00975437">
        <w:tc>
          <w:tcPr>
            <w:tcW w:w="5000" w:type="pct"/>
          </w:tcPr>
          <w:p w14:paraId="7E5A0C28" w14:textId="77777777" w:rsidR="00440AEB" w:rsidRDefault="00440AEB" w:rsidP="00975437">
            <w:pPr>
              <w:jc w:val="both"/>
              <w:rPr>
                <w:rFonts w:asciiTheme="minorHAnsi" w:hAnsiTheme="minorHAnsi" w:cstheme="minorHAnsi"/>
                <w:sz w:val="20"/>
                <w:szCs w:val="20"/>
                <w:lang w:eastAsia="pl-PL"/>
              </w:rPr>
            </w:pPr>
            <w:r w:rsidRPr="00AC201B">
              <w:rPr>
                <w:rFonts w:asciiTheme="minorHAnsi" w:hAnsiTheme="minorHAnsi" w:cstheme="minorHAnsi"/>
                <w:sz w:val="20"/>
                <w:szCs w:val="20"/>
                <w:lang w:eastAsia="pl-PL"/>
              </w:rPr>
              <w:t xml:space="preserve">Licencja na serwerowy system operacyjny musi uprawniać do zainstalowania serwerowego systemu operacyjnego w środowisku fizycznym oraz umożliwiać zainstalowanie </w:t>
            </w:r>
            <w:r w:rsidRPr="00702CAA">
              <w:rPr>
                <w:rFonts w:asciiTheme="minorHAnsi" w:hAnsiTheme="minorHAnsi" w:cstheme="minorHAnsi"/>
                <w:sz w:val="20"/>
                <w:szCs w:val="20"/>
                <w:lang w:eastAsia="pl-PL"/>
              </w:rPr>
              <w:t>minimum 1000 instancji wirtualnych tego serwerowego systemu operacyjnego</w:t>
            </w:r>
            <w:r w:rsidRPr="00AC201B">
              <w:rPr>
                <w:rFonts w:asciiTheme="minorHAnsi" w:hAnsiTheme="minorHAnsi" w:cstheme="minorHAnsi"/>
                <w:sz w:val="20"/>
                <w:szCs w:val="20"/>
                <w:lang w:eastAsia="pl-PL"/>
              </w:rPr>
              <w:t>. Licencja musi zostać tak dobrana aby była zgodna z zasadami licencjonowania producenta oraz pozwalała na legalne używanie na oferowanym serwerze.</w:t>
            </w:r>
          </w:p>
          <w:p w14:paraId="5F9151F7" w14:textId="77777777" w:rsidR="00440AEB" w:rsidRPr="009204A5" w:rsidRDefault="00440AEB" w:rsidP="00975437">
            <w:pPr>
              <w:jc w:val="both"/>
              <w:rPr>
                <w:rFonts w:asciiTheme="minorHAnsi" w:hAnsiTheme="minorHAnsi" w:cstheme="minorHAnsi"/>
                <w:sz w:val="20"/>
                <w:szCs w:val="20"/>
                <w:lang w:eastAsia="pl-PL"/>
              </w:rPr>
            </w:pPr>
          </w:p>
          <w:p w14:paraId="65025F3F" w14:textId="77777777" w:rsidR="00440AEB" w:rsidRPr="009204A5" w:rsidRDefault="00440AEB" w:rsidP="00975437">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Serwerowy system operacyjny musi posiadać następujące, wbudowane cechy. </w:t>
            </w:r>
          </w:p>
          <w:p w14:paraId="270CF10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wykorzystania 320 logicznych procesorów oraz co najmniej 4 TB pamięci RAM w środowisku fizycznym. </w:t>
            </w:r>
          </w:p>
          <w:p w14:paraId="36870D5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wykorzystywania 64 procesorów wirtualnych oraz 1TB pamięci RAM i dysku o pojemności do 64TB przez każdy wirtualny serwerowy system operacyjny. </w:t>
            </w:r>
          </w:p>
          <w:p w14:paraId="7617386A"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budowania klastrów składających się z 64 węzłów, z możliwością uruchamiania  7000 maszyn wirtualnych.  </w:t>
            </w:r>
          </w:p>
          <w:p w14:paraId="73DC1FBC"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Możliwość migracji maszyn wirtualnych bez zatrzymywania ich pracy między fizycznymi serwerami z uruchomionym mechanizmem wirtualizacji (</w:t>
            </w:r>
            <w:proofErr w:type="spellStart"/>
            <w:r w:rsidRPr="009204A5">
              <w:rPr>
                <w:rFonts w:asciiTheme="minorHAnsi" w:hAnsiTheme="minorHAnsi" w:cstheme="minorHAnsi"/>
                <w:sz w:val="20"/>
                <w:szCs w:val="20"/>
                <w:lang w:eastAsia="pl-PL"/>
              </w:rPr>
              <w:t>hypervisor</w:t>
            </w:r>
            <w:proofErr w:type="spellEnd"/>
            <w:r w:rsidRPr="009204A5">
              <w:rPr>
                <w:rFonts w:asciiTheme="minorHAnsi" w:hAnsiTheme="minorHAnsi" w:cstheme="minorHAnsi"/>
                <w:sz w:val="20"/>
                <w:szCs w:val="20"/>
                <w:lang w:eastAsia="pl-PL"/>
              </w:rPr>
              <w:t xml:space="preserve">) przez sieć Ethernet, bez konieczności stosowania dodatkowych mechanizmów współdzielenia pamięci. </w:t>
            </w:r>
          </w:p>
          <w:p w14:paraId="5EBA586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(na umożliwiającym to sprzęcie) dodawania i wymiany pamięci RAM bez przerywania pracy. </w:t>
            </w:r>
          </w:p>
          <w:p w14:paraId="2DDEFB1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(na umożliwiającym to sprzęcie) dodawania i wymiany procesorów bez przerywania pracy. </w:t>
            </w:r>
          </w:p>
          <w:p w14:paraId="5E5311E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Automatyczna weryfikacja cyfrowych sygnatur sterowników w celu sprawdzenia, czy sterownik przeszedł testy jakości przeprowadzone przez producenta systemu operacyjnego. </w:t>
            </w:r>
          </w:p>
          <w:p w14:paraId="33E3548A"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dynamicznego obniżania poboru energii przez rdzenie procesorów niewykorzystywane w bieżącej pracy. Mechanizm ten musi uwzględniać specyfikę procesorów wyposażonych w mechanizmy </w:t>
            </w:r>
            <w:proofErr w:type="spellStart"/>
            <w:r w:rsidRPr="009204A5">
              <w:rPr>
                <w:rFonts w:asciiTheme="minorHAnsi" w:hAnsiTheme="minorHAnsi" w:cstheme="minorHAnsi"/>
                <w:sz w:val="20"/>
                <w:szCs w:val="20"/>
                <w:lang w:eastAsia="pl-PL"/>
              </w:rPr>
              <w:t>Hyper-Threading</w:t>
            </w:r>
            <w:proofErr w:type="spellEnd"/>
            <w:r w:rsidRPr="009204A5">
              <w:rPr>
                <w:rFonts w:asciiTheme="minorHAnsi" w:hAnsiTheme="minorHAnsi" w:cstheme="minorHAnsi"/>
                <w:sz w:val="20"/>
                <w:szCs w:val="20"/>
                <w:lang w:eastAsia="pl-PL"/>
              </w:rPr>
              <w:t xml:space="preserve">. </w:t>
            </w:r>
          </w:p>
          <w:p w14:paraId="332F08C0"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wsparcie instalacji i pracy na wolumenach, które: </w:t>
            </w:r>
          </w:p>
          <w:p w14:paraId="2E6F86B1"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pozwalają na zmianę rozmiaru w czasie pracy systemu, </w:t>
            </w:r>
          </w:p>
          <w:p w14:paraId="078EFF15"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tworzenie w czasie pracy systemu migawek, dających użytkownikom końcowym (lokalnym i sieciowym) prosty wgląd w poprzednie wersje plików i folderów, </w:t>
            </w:r>
          </w:p>
          <w:p w14:paraId="13DC86BF"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kompresję "w locie" dla wybranych plików i/lub folderów, </w:t>
            </w:r>
          </w:p>
          <w:p w14:paraId="0E2A171F"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zdefiniowanie list kontroli dostępu (ACL). </w:t>
            </w:r>
          </w:p>
          <w:p w14:paraId="7FC5A98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Wbudowany mechanizm klasyfikowania i indeksowania plików (dokumentów) w oparciu o ich zawartość. </w:t>
            </w:r>
          </w:p>
          <w:p w14:paraId="5D063CE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szyfrowanie dysków przy pomocy mechanizmów posiadających certyfikat FIPS 140-2 lub równoważny wydany przez NIST lub inną agendę rządową zajmującą się bezpieczeństwem informacji. </w:t>
            </w:r>
          </w:p>
          <w:p w14:paraId="535BF44A"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uruchamianie aplikacji internetowych wykorzystujących technologię ASP.NET </w:t>
            </w:r>
          </w:p>
          <w:p w14:paraId="09B78A76"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dystrybucji ruchu sieciowego HTTP pomiędzy kilka serwerów. </w:t>
            </w:r>
          </w:p>
          <w:p w14:paraId="61478098"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Wbudowana zapora internetowa (firewall) z obsługą definiowanych reguł dla ochrony połączeń internetowych i intranetowych. </w:t>
            </w:r>
          </w:p>
          <w:p w14:paraId="0F1D3C1C"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Dostępne dwa rodzaje graficznego interfejsu użytkownika: </w:t>
            </w:r>
          </w:p>
          <w:p w14:paraId="6F97BF6F" w14:textId="77777777" w:rsidR="00440AEB" w:rsidRPr="009204A5" w:rsidRDefault="00440AEB" w:rsidP="00440AEB">
            <w:pPr>
              <w:pStyle w:val="Akapitzlist"/>
              <w:numPr>
                <w:ilvl w:val="0"/>
                <w:numId w:val="113"/>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Klasyczny, umożliwiający obsługę przy pomocy klawiatury i myszy, </w:t>
            </w:r>
          </w:p>
          <w:p w14:paraId="2B97E72F" w14:textId="77777777" w:rsidR="00440AEB" w:rsidRPr="009204A5" w:rsidRDefault="00440AEB" w:rsidP="00440AEB">
            <w:pPr>
              <w:pStyle w:val="Akapitzlist"/>
              <w:numPr>
                <w:ilvl w:val="0"/>
                <w:numId w:val="113"/>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Dotykowy umożliwiający sterowanie dotykiem na monitorach dotykowych. </w:t>
            </w:r>
          </w:p>
          <w:p w14:paraId="7D8CB23D"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Zlokalizowane w języku polskim, co najmniej następujące elementy: menu, przeglądarka internetowa, pomoc, komunikaty systemowe, </w:t>
            </w:r>
          </w:p>
          <w:p w14:paraId="199EC8E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zmiany języka interfejsu po zainstalowaniu systemu, dla co najmniej 10 języków poprzez wybór z listy dostępnych lokalizacji. </w:t>
            </w:r>
          </w:p>
          <w:p w14:paraId="7B8DC10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Mechanizmy logowania w oparciu o: </w:t>
            </w:r>
          </w:p>
          <w:p w14:paraId="0833CA9F" w14:textId="77777777" w:rsidR="00440AEB" w:rsidRPr="009204A5" w:rsidRDefault="00440AEB" w:rsidP="00440AEB">
            <w:pPr>
              <w:pStyle w:val="Akapitzlist"/>
              <w:numPr>
                <w:ilvl w:val="0"/>
                <w:numId w:val="114"/>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lastRenderedPageBreak/>
              <w:t xml:space="preserve">Login i hasło, </w:t>
            </w:r>
          </w:p>
          <w:p w14:paraId="45F0E08C" w14:textId="77777777" w:rsidR="00440AEB" w:rsidRPr="009204A5" w:rsidRDefault="00440AEB" w:rsidP="00440AEB">
            <w:pPr>
              <w:pStyle w:val="Akapitzlist"/>
              <w:numPr>
                <w:ilvl w:val="0"/>
                <w:numId w:val="114"/>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Karty z certyfikatami (</w:t>
            </w:r>
            <w:proofErr w:type="spellStart"/>
            <w:r w:rsidRPr="009204A5">
              <w:rPr>
                <w:rFonts w:asciiTheme="minorHAnsi" w:hAnsiTheme="minorHAnsi" w:cstheme="minorHAnsi"/>
                <w:sz w:val="20"/>
                <w:szCs w:val="20"/>
                <w:lang w:eastAsia="pl-PL"/>
              </w:rPr>
              <w:t>smartcard</w:t>
            </w:r>
            <w:proofErr w:type="spellEnd"/>
            <w:r w:rsidRPr="009204A5">
              <w:rPr>
                <w:rFonts w:asciiTheme="minorHAnsi" w:hAnsiTheme="minorHAnsi" w:cstheme="minorHAnsi"/>
                <w:sz w:val="20"/>
                <w:szCs w:val="20"/>
                <w:lang w:eastAsia="pl-PL"/>
              </w:rPr>
              <w:t xml:space="preserve">), </w:t>
            </w:r>
          </w:p>
          <w:p w14:paraId="44E329D5" w14:textId="77777777" w:rsidR="00440AEB" w:rsidRPr="009204A5" w:rsidRDefault="00440AEB" w:rsidP="00440AEB">
            <w:pPr>
              <w:pStyle w:val="Akapitzlist"/>
              <w:numPr>
                <w:ilvl w:val="0"/>
                <w:numId w:val="114"/>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Wirtualne karty (logowanie w oparciu o certyfikat chroniony poprzez moduł TPM), </w:t>
            </w:r>
          </w:p>
          <w:p w14:paraId="59C8BB73"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04CC1A46"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dla większości powszechnie używanych urządzeń peryferyjnych (drukarek, urządzeń sieciowych, standardów USB, </w:t>
            </w:r>
            <w:proofErr w:type="spellStart"/>
            <w:r w:rsidRPr="009204A5">
              <w:rPr>
                <w:rFonts w:asciiTheme="minorHAnsi" w:hAnsiTheme="minorHAnsi" w:cstheme="minorHAnsi"/>
                <w:sz w:val="20"/>
                <w:szCs w:val="20"/>
                <w:lang w:eastAsia="pl-PL"/>
              </w:rPr>
              <w:t>Plug&amp;Play</w:t>
            </w:r>
            <w:proofErr w:type="spellEnd"/>
            <w:r w:rsidRPr="009204A5">
              <w:rPr>
                <w:rFonts w:asciiTheme="minorHAnsi" w:hAnsiTheme="minorHAnsi" w:cstheme="minorHAnsi"/>
                <w:sz w:val="20"/>
                <w:szCs w:val="20"/>
                <w:lang w:eastAsia="pl-PL"/>
              </w:rPr>
              <w:t xml:space="preserve">). </w:t>
            </w:r>
          </w:p>
          <w:p w14:paraId="2518ADB2"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zdalnej konfiguracji, administrowania oraz aktualizowania systemu. </w:t>
            </w:r>
          </w:p>
          <w:p w14:paraId="3ECC5D5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Dostępność bezpłatnych narzędzi producenta systemu umożliwiających badanie i wdrażanie zdefiniowanego zestawu polityk bezpieczeństwa. </w:t>
            </w:r>
          </w:p>
          <w:p w14:paraId="41254D49"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Pochodzący od producenta systemu serwis zarządzania polityką dostępu do informacji w dokumentach (Digital </w:t>
            </w:r>
            <w:proofErr w:type="spellStart"/>
            <w:r w:rsidRPr="009204A5">
              <w:rPr>
                <w:rFonts w:asciiTheme="minorHAnsi" w:hAnsiTheme="minorHAnsi" w:cstheme="minorHAnsi"/>
                <w:sz w:val="20"/>
                <w:szCs w:val="20"/>
                <w:lang w:eastAsia="pl-PL"/>
              </w:rPr>
              <w:t>Rights</w:t>
            </w:r>
            <w:proofErr w:type="spellEnd"/>
            <w:r w:rsidRPr="009204A5">
              <w:rPr>
                <w:rFonts w:asciiTheme="minorHAnsi" w:hAnsiTheme="minorHAnsi" w:cstheme="minorHAnsi"/>
                <w:sz w:val="20"/>
                <w:szCs w:val="20"/>
                <w:lang w:eastAsia="pl-PL"/>
              </w:rPr>
              <w:t xml:space="preserve"> Management). </w:t>
            </w:r>
          </w:p>
          <w:p w14:paraId="4F12C754"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dla środowisk Java i .NET Framework 4.x – możliwość uruchomienia aplikacji działających we wskazanych środowiskach. </w:t>
            </w:r>
          </w:p>
          <w:p w14:paraId="1E75CB3E"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implementacji następujących funkcjonalności bez potrzeby instalowania dodatkowych produktów (oprogramowania) innych producentów wymagających dodatkowych licencji: </w:t>
            </w:r>
          </w:p>
          <w:p w14:paraId="2802C85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Podstawowe usługi sieciowe: DHCP oraz DNS wspierający DNSSEC, </w:t>
            </w:r>
          </w:p>
          <w:p w14:paraId="0DCB8726"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540C675D"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Podłączenie do domeny w trybie offline – bez dostępnego połączenia sieciowego z domeną, </w:t>
            </w:r>
          </w:p>
          <w:p w14:paraId="7AE63B37"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Ustanawianie praw dostępu do zasobów domeny na bazie sposobu logowania użytkownika – na przykład typu certyfikatu użytego do logowania, </w:t>
            </w:r>
          </w:p>
          <w:p w14:paraId="6D7AA46A"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Odzyskiwanie przypadkowo skasowanych obiektów usługi katalogowej z mechanizmu kosza.  </w:t>
            </w:r>
          </w:p>
          <w:p w14:paraId="15026508"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Bezpieczny mechanizm dołączania do domeny uprawnionych użytkowników prywatnych urządzeń mobilnych opartych o iOS i Windows 8.1.  </w:t>
            </w:r>
          </w:p>
          <w:p w14:paraId="17EA9463"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Zdalna dystrybucja oprogramowania na stacje robocze. </w:t>
            </w:r>
          </w:p>
          <w:p w14:paraId="1D4B6173"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Praca zdalna na serwerze z wykorzystaniem terminala (cienkiego klienta) lub odpowiednio skonfigurowanej stacji roboczej </w:t>
            </w:r>
          </w:p>
          <w:p w14:paraId="6FE6373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Centrum Certyfikatów (CA), obsługa klucza publicznego i prywatnego) umożliwiające: </w:t>
            </w:r>
          </w:p>
          <w:p w14:paraId="6DE03867"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Dystrybucję certyfikatów poprzez http </w:t>
            </w:r>
          </w:p>
          <w:p w14:paraId="4DE0ACF2"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Konsolidację CA dla wielu lasów domeny, </w:t>
            </w:r>
          </w:p>
          <w:p w14:paraId="3F579E8D"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Automatyczne rejestrowania certyfikatów pomiędzy różnymi lasami domen, </w:t>
            </w:r>
          </w:p>
          <w:p w14:paraId="1F6A4A83"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Automatyczne występowanie i używanie (wystawianie) certyfikatów PKI X.509. </w:t>
            </w:r>
          </w:p>
          <w:p w14:paraId="4BB93B69"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Szyfrowanie plików i folderów.</w:t>
            </w:r>
          </w:p>
          <w:p w14:paraId="1C291159"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Szyfrowanie połączeń sieciowych pomiędzy serwerami oraz serwerami i stacjami roboczymi (</w:t>
            </w:r>
            <w:proofErr w:type="spellStart"/>
            <w:r w:rsidRPr="009204A5">
              <w:rPr>
                <w:rFonts w:asciiTheme="minorHAnsi" w:hAnsiTheme="minorHAnsi" w:cstheme="minorHAnsi"/>
                <w:sz w:val="20"/>
                <w:szCs w:val="20"/>
                <w:lang w:eastAsia="pl-PL"/>
              </w:rPr>
              <w:t>IPSec</w:t>
            </w:r>
            <w:proofErr w:type="spellEnd"/>
            <w:r w:rsidRPr="009204A5">
              <w:rPr>
                <w:rFonts w:asciiTheme="minorHAnsi" w:hAnsiTheme="minorHAnsi" w:cstheme="minorHAnsi"/>
                <w:sz w:val="20"/>
                <w:szCs w:val="20"/>
                <w:lang w:eastAsia="pl-PL"/>
              </w:rPr>
              <w:t xml:space="preserve">). </w:t>
            </w:r>
          </w:p>
          <w:p w14:paraId="6E8B53E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tworzenia systemów wysokiej dostępności (klastry typu </w:t>
            </w:r>
            <w:proofErr w:type="spellStart"/>
            <w:r w:rsidRPr="009204A5">
              <w:rPr>
                <w:rFonts w:asciiTheme="minorHAnsi" w:hAnsiTheme="minorHAnsi" w:cstheme="minorHAnsi"/>
                <w:sz w:val="20"/>
                <w:szCs w:val="20"/>
                <w:lang w:eastAsia="pl-PL"/>
              </w:rPr>
              <w:t>fail-over</w:t>
            </w:r>
            <w:proofErr w:type="spellEnd"/>
            <w:r w:rsidRPr="009204A5">
              <w:rPr>
                <w:rFonts w:asciiTheme="minorHAnsi" w:hAnsiTheme="minorHAnsi" w:cstheme="minorHAnsi"/>
                <w:sz w:val="20"/>
                <w:szCs w:val="20"/>
                <w:lang w:eastAsia="pl-PL"/>
              </w:rPr>
              <w:t xml:space="preserve">) oraz rozłożenia obciążenia serwerów. </w:t>
            </w:r>
          </w:p>
          <w:p w14:paraId="721DC2B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Serwis udostępniania stron WWW. </w:t>
            </w:r>
          </w:p>
          <w:p w14:paraId="7AC2E620"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dla protokołu IP w wersji 6 (IPv6),</w:t>
            </w:r>
          </w:p>
          <w:p w14:paraId="22035423"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dla algorytmów Suite B (RFC 4869),</w:t>
            </w:r>
          </w:p>
          <w:p w14:paraId="74BF7597"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usługi VPN pozwalające na zestawienie nielimitowanej liczby równoczesnych połączeń i niewymagające instalacji dodatkowego oprogramowania na komputerach z systemem Windows, </w:t>
            </w:r>
          </w:p>
          <w:p w14:paraId="700F088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Wbudowane mechanizmy wirtualizacji (</w:t>
            </w:r>
            <w:proofErr w:type="spellStart"/>
            <w:r w:rsidRPr="009204A5">
              <w:rPr>
                <w:rFonts w:asciiTheme="minorHAnsi" w:hAnsiTheme="minorHAnsi" w:cstheme="minorHAnsi"/>
                <w:sz w:val="20"/>
                <w:szCs w:val="20"/>
                <w:lang w:eastAsia="pl-PL"/>
              </w:rPr>
              <w:t>Hypervisor</w:t>
            </w:r>
            <w:proofErr w:type="spellEnd"/>
            <w:r w:rsidRPr="009204A5">
              <w:rPr>
                <w:rFonts w:asciiTheme="minorHAnsi" w:hAnsiTheme="minorHAnsi" w:cstheme="minorHAnsi"/>
                <w:sz w:val="20"/>
                <w:szCs w:val="20"/>
                <w:lang w:eastAsia="pl-PL"/>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9204A5">
              <w:rPr>
                <w:rFonts w:asciiTheme="minorHAnsi" w:hAnsiTheme="minorHAnsi" w:cstheme="minorHAnsi"/>
                <w:sz w:val="20"/>
                <w:szCs w:val="20"/>
                <w:lang w:eastAsia="pl-PL"/>
              </w:rPr>
              <w:t>failover</w:t>
            </w:r>
            <w:proofErr w:type="spellEnd"/>
            <w:r w:rsidRPr="009204A5">
              <w:rPr>
                <w:rFonts w:asciiTheme="minorHAnsi" w:hAnsiTheme="minorHAnsi" w:cstheme="minorHAnsi"/>
                <w:sz w:val="20"/>
                <w:szCs w:val="20"/>
                <w:lang w:eastAsia="pl-PL"/>
              </w:rPr>
              <w:t xml:space="preserve"> z jednoczesnym zachowaniem pozostałej funkcjonalności. Mechanizmy wirtualizacji mają zapewnić wsparcie dla: </w:t>
            </w:r>
          </w:p>
          <w:p w14:paraId="0BC63760"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Dynamicznego podłączania zasobów dyskowych typu hot-plug do maszyn wirtualnych, </w:t>
            </w:r>
          </w:p>
          <w:p w14:paraId="4E4710C0"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Obsługi ramek typu jumbo </w:t>
            </w:r>
            <w:proofErr w:type="spellStart"/>
            <w:r w:rsidRPr="009204A5">
              <w:rPr>
                <w:rFonts w:asciiTheme="minorHAnsi" w:hAnsiTheme="minorHAnsi" w:cstheme="minorHAnsi"/>
                <w:sz w:val="20"/>
                <w:szCs w:val="20"/>
                <w:lang w:eastAsia="pl-PL"/>
              </w:rPr>
              <w:t>frames</w:t>
            </w:r>
            <w:proofErr w:type="spellEnd"/>
            <w:r w:rsidRPr="009204A5">
              <w:rPr>
                <w:rFonts w:asciiTheme="minorHAnsi" w:hAnsiTheme="minorHAnsi" w:cstheme="minorHAnsi"/>
                <w:sz w:val="20"/>
                <w:szCs w:val="20"/>
                <w:lang w:eastAsia="pl-PL"/>
              </w:rPr>
              <w:t xml:space="preserve"> dla maszyn wirtualnych. </w:t>
            </w:r>
          </w:p>
          <w:p w14:paraId="175A7C68"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Obsługi 4-KB sektorów dysków  </w:t>
            </w:r>
          </w:p>
          <w:p w14:paraId="05634F6B"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Nielimitowanej liczby jednocześnie przenoszonych maszyn wirtualnych pomiędzy węzłami klastra </w:t>
            </w:r>
          </w:p>
          <w:p w14:paraId="4DEA60BC"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lastRenderedPageBreak/>
              <w:t xml:space="preserve">Możliwości wirtualizacji sieci z zastosowaniem przełącznika, którego funkcjonalność może być rozszerzana jednocześnie poprzez oprogramowanie kilku innych dostawców poprzez otwarty interfejs API. </w:t>
            </w:r>
          </w:p>
          <w:p w14:paraId="338DF439"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Możliwości kierowania ruchu sieciowego z wielu sieci VLAN bezpośrednio do pojedynczej karty sieciowej maszyny wirtualnej (tzw. </w:t>
            </w:r>
            <w:proofErr w:type="spellStart"/>
            <w:r w:rsidRPr="009204A5">
              <w:rPr>
                <w:rFonts w:asciiTheme="minorHAnsi" w:hAnsiTheme="minorHAnsi" w:cstheme="minorHAnsi"/>
                <w:sz w:val="20"/>
                <w:szCs w:val="20"/>
                <w:lang w:eastAsia="pl-PL"/>
              </w:rPr>
              <w:t>trunk</w:t>
            </w:r>
            <w:proofErr w:type="spellEnd"/>
            <w:r w:rsidRPr="009204A5">
              <w:rPr>
                <w:rFonts w:asciiTheme="minorHAnsi" w:hAnsiTheme="minorHAnsi" w:cstheme="minorHAnsi"/>
                <w:sz w:val="20"/>
                <w:szCs w:val="20"/>
                <w:lang w:eastAsia="pl-PL"/>
              </w:rPr>
              <w:t xml:space="preserve"> </w:t>
            </w:r>
            <w:proofErr w:type="spellStart"/>
            <w:r w:rsidRPr="009204A5">
              <w:rPr>
                <w:rFonts w:asciiTheme="minorHAnsi" w:hAnsiTheme="minorHAnsi" w:cstheme="minorHAnsi"/>
                <w:sz w:val="20"/>
                <w:szCs w:val="20"/>
                <w:lang w:eastAsia="pl-PL"/>
              </w:rPr>
              <w:t>mode</w:t>
            </w:r>
            <w:proofErr w:type="spellEnd"/>
            <w:r w:rsidRPr="009204A5">
              <w:rPr>
                <w:rFonts w:asciiTheme="minorHAnsi" w:hAnsiTheme="minorHAnsi" w:cstheme="minorHAnsi"/>
                <w:sz w:val="20"/>
                <w:szCs w:val="20"/>
                <w:lang w:eastAsia="pl-PL"/>
              </w:rPr>
              <w:t xml:space="preserve">) </w:t>
            </w:r>
          </w:p>
          <w:p w14:paraId="67DF0612"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71F8D8CC"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dostępu do zasobu dyskowego poprzez wiele ścieżek (</w:t>
            </w:r>
            <w:proofErr w:type="spellStart"/>
            <w:r w:rsidRPr="009204A5">
              <w:rPr>
                <w:rFonts w:asciiTheme="minorHAnsi" w:hAnsiTheme="minorHAnsi" w:cstheme="minorHAnsi"/>
                <w:sz w:val="20"/>
                <w:szCs w:val="20"/>
                <w:lang w:eastAsia="pl-PL"/>
              </w:rPr>
              <w:t>Multipath</w:t>
            </w:r>
            <w:proofErr w:type="spellEnd"/>
            <w:r w:rsidRPr="009204A5">
              <w:rPr>
                <w:rFonts w:asciiTheme="minorHAnsi" w:hAnsiTheme="minorHAnsi" w:cstheme="minorHAnsi"/>
                <w:sz w:val="20"/>
                <w:szCs w:val="20"/>
                <w:lang w:eastAsia="pl-PL"/>
              </w:rPr>
              <w:t xml:space="preserve">). </w:t>
            </w:r>
          </w:p>
          <w:p w14:paraId="72A1F867"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instalacji poprawek poprzez wgranie ich do obrazu instalacyjnego. </w:t>
            </w:r>
          </w:p>
          <w:p w14:paraId="4AC36FA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Mechanizmy zdalnej administracji oraz mechanizmy (również działające zdalnie) administracji przez skrypty. </w:t>
            </w:r>
          </w:p>
          <w:p w14:paraId="469ED9E5" w14:textId="77777777" w:rsidR="00440AEB"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zarządzania przez wbudowane mechanizmy zgodne ze standardami WBEM oraz WS-Management organizacji DMTF. </w:t>
            </w:r>
          </w:p>
          <w:p w14:paraId="5719EE92" w14:textId="77777777" w:rsidR="00440AEB" w:rsidRPr="0085117B"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85117B">
              <w:rPr>
                <w:rFonts w:asciiTheme="minorHAnsi" w:hAnsiTheme="minorHAnsi" w:cstheme="minorHAnsi"/>
                <w:sz w:val="20"/>
                <w:szCs w:val="20"/>
                <w:lang w:eastAsia="pl-PL"/>
              </w:rPr>
              <w:t>Zorganizowany system szkoleń i materiały edukacyjne w języku polskim.</w:t>
            </w:r>
          </w:p>
        </w:tc>
      </w:tr>
    </w:tbl>
    <w:p w14:paraId="35BF64E7" w14:textId="77777777" w:rsidR="00440AEB" w:rsidRDefault="00440AEB" w:rsidP="00603621">
      <w:pPr>
        <w:rPr>
          <w:rFonts w:asciiTheme="minorHAnsi" w:hAnsiTheme="minorHAnsi" w:cstheme="minorHAnsi"/>
          <w:sz w:val="20"/>
          <w:szCs w:val="20"/>
        </w:rPr>
      </w:pPr>
    </w:p>
    <w:p w14:paraId="3820DE0C" w14:textId="76CED0F4" w:rsidR="007E4976" w:rsidRPr="002442D9" w:rsidRDefault="007E4976" w:rsidP="007E4976">
      <w:pPr>
        <w:pStyle w:val="Nagwek2"/>
        <w:numPr>
          <w:ilvl w:val="1"/>
          <w:numId w:val="5"/>
        </w:numPr>
        <w:spacing w:before="0" w:line="240" w:lineRule="auto"/>
        <w:ind w:left="788" w:hanging="431"/>
        <w:rPr>
          <w:rFonts w:asciiTheme="minorHAnsi" w:hAnsiTheme="minorHAnsi" w:cstheme="minorHAnsi"/>
          <w:sz w:val="20"/>
          <w:szCs w:val="20"/>
        </w:rPr>
      </w:pPr>
      <w:bookmarkStart w:id="16" w:name="_Toc160444020"/>
      <w:bookmarkStart w:id="17" w:name="_Toc161996879"/>
      <w:bookmarkStart w:id="18" w:name="_Toc167258221"/>
      <w:r w:rsidRPr="002442D9">
        <w:rPr>
          <w:rFonts w:asciiTheme="minorHAnsi" w:hAnsiTheme="minorHAnsi" w:cstheme="minorHAnsi"/>
          <w:sz w:val="20"/>
          <w:szCs w:val="20"/>
        </w:rPr>
        <w:t xml:space="preserve">System Operacyjny CAL – szt. </w:t>
      </w:r>
      <w:r>
        <w:rPr>
          <w:rFonts w:asciiTheme="minorHAnsi" w:hAnsiTheme="minorHAnsi" w:cstheme="minorHAnsi"/>
          <w:sz w:val="20"/>
          <w:szCs w:val="20"/>
        </w:rPr>
        <w:t>50</w:t>
      </w:r>
      <w:r w:rsidRPr="002442D9">
        <w:rPr>
          <w:rFonts w:asciiTheme="minorHAnsi" w:hAnsiTheme="minorHAnsi" w:cstheme="minorHAnsi"/>
          <w:sz w:val="20"/>
          <w:szCs w:val="20"/>
        </w:rPr>
        <w:t xml:space="preserve"> - wymagania minimalne</w:t>
      </w:r>
      <w:bookmarkEnd w:id="16"/>
      <w:bookmarkEnd w:id="18"/>
    </w:p>
    <w:tbl>
      <w:tblPr>
        <w:tblStyle w:val="Tabela-Siatka"/>
        <w:tblW w:w="0" w:type="auto"/>
        <w:tblLook w:val="04A0" w:firstRow="1" w:lastRow="0" w:firstColumn="1" w:lastColumn="0" w:noHBand="0" w:noVBand="1"/>
      </w:tblPr>
      <w:tblGrid>
        <w:gridCol w:w="9062"/>
      </w:tblGrid>
      <w:tr w:rsidR="007E4976" w:rsidRPr="002442D9" w14:paraId="154040DF" w14:textId="77777777" w:rsidTr="00975437">
        <w:tc>
          <w:tcPr>
            <w:tcW w:w="9212" w:type="dxa"/>
          </w:tcPr>
          <w:p w14:paraId="5FF3563D" w14:textId="48B11E0D" w:rsidR="007E4976" w:rsidRPr="002442D9" w:rsidRDefault="007E4976" w:rsidP="00975437">
            <w:pPr>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Licencje dostępowe do oferowanych systemów operacyjnych w ilości </w:t>
            </w:r>
            <w:r w:rsidR="00384EE1">
              <w:rPr>
                <w:rFonts w:asciiTheme="minorHAnsi" w:hAnsiTheme="minorHAnsi" w:cstheme="minorHAnsi"/>
                <w:sz w:val="20"/>
                <w:szCs w:val="20"/>
                <w:lang w:eastAsia="pl-PL"/>
              </w:rPr>
              <w:t>5</w:t>
            </w:r>
            <w:r w:rsidRPr="002442D9">
              <w:rPr>
                <w:rFonts w:asciiTheme="minorHAnsi" w:hAnsiTheme="minorHAnsi" w:cstheme="minorHAnsi"/>
                <w:sz w:val="20"/>
                <w:szCs w:val="20"/>
                <w:lang w:eastAsia="pl-PL"/>
              </w:rPr>
              <w:t xml:space="preserve">0 szt. Oferowane licencje muszą udostępnić możliwość korzystania z zasobów serwisów </w:t>
            </w:r>
            <w:r w:rsidR="00384EE1">
              <w:rPr>
                <w:rFonts w:asciiTheme="minorHAnsi" w:hAnsiTheme="minorHAnsi" w:cstheme="minorHAnsi"/>
                <w:sz w:val="20"/>
                <w:szCs w:val="20"/>
                <w:lang w:eastAsia="pl-PL"/>
              </w:rPr>
              <w:t>5</w:t>
            </w:r>
            <w:r w:rsidRPr="002442D9">
              <w:rPr>
                <w:rFonts w:asciiTheme="minorHAnsi" w:hAnsiTheme="minorHAnsi" w:cstheme="minorHAnsi"/>
                <w:sz w:val="20"/>
                <w:szCs w:val="20"/>
                <w:lang w:eastAsia="pl-PL"/>
              </w:rPr>
              <w:t>0 użytkownikom.</w:t>
            </w:r>
          </w:p>
        </w:tc>
      </w:tr>
    </w:tbl>
    <w:p w14:paraId="33169054" w14:textId="77777777" w:rsidR="000A4FB9" w:rsidRDefault="000A4FB9" w:rsidP="000A4FB9"/>
    <w:p w14:paraId="136F847D" w14:textId="29C8B0EB" w:rsidR="000A4FB9" w:rsidRPr="009204A5" w:rsidRDefault="000A4FB9" w:rsidP="007E4976">
      <w:pPr>
        <w:pStyle w:val="Nagwek2"/>
        <w:numPr>
          <w:ilvl w:val="1"/>
          <w:numId w:val="5"/>
        </w:numPr>
        <w:spacing w:before="0" w:line="240" w:lineRule="auto"/>
        <w:ind w:left="788" w:hanging="431"/>
        <w:rPr>
          <w:rFonts w:asciiTheme="minorHAnsi" w:hAnsiTheme="minorHAnsi" w:cstheme="minorHAnsi"/>
          <w:sz w:val="20"/>
          <w:szCs w:val="20"/>
        </w:rPr>
      </w:pPr>
      <w:bookmarkStart w:id="19" w:name="_Toc167258222"/>
      <w:r w:rsidRPr="009204A5">
        <w:rPr>
          <w:rFonts w:asciiTheme="minorHAnsi" w:hAnsiTheme="minorHAnsi" w:cstheme="minorHAnsi"/>
          <w:sz w:val="20"/>
          <w:szCs w:val="20"/>
        </w:rPr>
        <w:t>System EDR-XDR – szt.</w:t>
      </w:r>
      <w:r w:rsidR="007B359C">
        <w:rPr>
          <w:rFonts w:asciiTheme="minorHAnsi" w:hAnsiTheme="minorHAnsi" w:cstheme="minorHAnsi"/>
          <w:sz w:val="20"/>
          <w:szCs w:val="20"/>
        </w:rPr>
        <w:t xml:space="preserve"> </w:t>
      </w:r>
      <w:r w:rsidR="007E4976">
        <w:rPr>
          <w:rFonts w:asciiTheme="minorHAnsi" w:hAnsiTheme="minorHAnsi" w:cstheme="minorHAnsi"/>
          <w:sz w:val="20"/>
          <w:szCs w:val="20"/>
        </w:rPr>
        <w:t>50</w:t>
      </w:r>
      <w:r w:rsidRPr="009204A5">
        <w:rPr>
          <w:rFonts w:asciiTheme="minorHAnsi" w:hAnsiTheme="minorHAnsi" w:cstheme="minorHAnsi"/>
          <w:sz w:val="20"/>
          <w:szCs w:val="20"/>
        </w:rPr>
        <w:t xml:space="preserve"> – wymagania minimalne</w:t>
      </w:r>
      <w:bookmarkEnd w:id="19"/>
    </w:p>
    <w:tbl>
      <w:tblPr>
        <w:tblStyle w:val="Tabela-Siatka"/>
        <w:tblW w:w="0" w:type="auto"/>
        <w:tblLook w:val="04A0" w:firstRow="1" w:lastRow="0" w:firstColumn="1" w:lastColumn="0" w:noHBand="0" w:noVBand="1"/>
      </w:tblPr>
      <w:tblGrid>
        <w:gridCol w:w="9062"/>
      </w:tblGrid>
      <w:tr w:rsidR="000A4FB9" w:rsidRPr="009204A5" w14:paraId="768615E5" w14:textId="77777777" w:rsidTr="00975437">
        <w:tc>
          <w:tcPr>
            <w:tcW w:w="9212" w:type="dxa"/>
          </w:tcPr>
          <w:p w14:paraId="383A601D"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Administracja zdalna </w:t>
            </w:r>
          </w:p>
          <w:p w14:paraId="328614EC"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instalację na systemach Windows Server (od 2012), Linux oraz w postaci maszyny wirtualnej w formacie OVA lub dysku wirtualnego w formacie VHD. </w:t>
            </w:r>
          </w:p>
          <w:p w14:paraId="5CDD7A26"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instalację z użyciem nowego lub istniejącego serwera bazy danych MS SQL i MySQL. </w:t>
            </w:r>
          </w:p>
          <w:p w14:paraId="37A3EA88"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pobranie wszystkich wymaganych elementów serwera centralnej administracji w postaci jednego pakietu instalacyjnego i każdego z modułów oddzielnie bezpośrednio ze strony producenta. </w:t>
            </w:r>
          </w:p>
          <w:p w14:paraId="26693E5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dostęp do konsoli centralnego zarządzania w języku polskim z poziomu interfejsu WWW zabezpieczony za pośrednictwem protokołu SSL. </w:t>
            </w:r>
          </w:p>
          <w:p w14:paraId="2E8A899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zabezpieczoną komunikację pomiędzy poszczególnymi modułami serwera za pomocą certyfikatów. </w:t>
            </w:r>
          </w:p>
          <w:p w14:paraId="13CE5AB4"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zapewniać utworzenia własnego CA (</w:t>
            </w:r>
            <w:proofErr w:type="spellStart"/>
            <w:r w:rsidRPr="009204A5">
              <w:rPr>
                <w:rFonts w:asciiTheme="minorHAnsi" w:hAnsiTheme="minorHAnsi" w:cstheme="minorHAnsi"/>
                <w:sz w:val="20"/>
                <w:szCs w:val="20"/>
              </w:rPr>
              <w:t>Certification</w:t>
            </w:r>
            <w:proofErr w:type="spellEnd"/>
            <w:r w:rsidRPr="009204A5">
              <w:rPr>
                <w:rFonts w:asciiTheme="minorHAnsi" w:hAnsiTheme="minorHAnsi" w:cstheme="minorHAnsi"/>
                <w:sz w:val="20"/>
                <w:szCs w:val="20"/>
              </w:rPr>
              <w:t xml:space="preserve"> Authority) oraz dowolnej liczby certyfikatów z podziałem na typ elementu: agent, serwer zarządzający, serwer </w:t>
            </w:r>
            <w:proofErr w:type="spellStart"/>
            <w:r w:rsidRPr="009204A5">
              <w:rPr>
                <w:rFonts w:asciiTheme="minorHAnsi" w:hAnsiTheme="minorHAnsi" w:cstheme="minorHAnsi"/>
                <w:sz w:val="20"/>
                <w:szCs w:val="20"/>
              </w:rPr>
              <w:t>proxy</w:t>
            </w:r>
            <w:proofErr w:type="spellEnd"/>
            <w:r w:rsidRPr="009204A5">
              <w:rPr>
                <w:rFonts w:asciiTheme="minorHAnsi" w:hAnsiTheme="minorHAnsi" w:cstheme="minorHAnsi"/>
                <w:sz w:val="20"/>
                <w:szCs w:val="20"/>
              </w:rPr>
              <w:t xml:space="preserve">, moduł zarządzania urządzeniami mobilnymi. </w:t>
            </w:r>
          </w:p>
          <w:p w14:paraId="6E7A58D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centralną konfigurację i zarządzanie przynajmniej takimi modułami jak: ochrona antywirusowa, </w:t>
            </w:r>
            <w:proofErr w:type="spellStart"/>
            <w:r w:rsidRPr="009204A5">
              <w:rPr>
                <w:rFonts w:asciiTheme="minorHAnsi" w:hAnsiTheme="minorHAnsi" w:cstheme="minorHAnsi"/>
                <w:sz w:val="20"/>
                <w:szCs w:val="20"/>
              </w:rPr>
              <w:t>antyspyware</w:t>
            </w:r>
            <w:proofErr w:type="spellEnd"/>
            <w:r w:rsidRPr="009204A5">
              <w:rPr>
                <w:rFonts w:asciiTheme="minorHAnsi" w:hAnsiTheme="minorHAnsi" w:cstheme="minorHAnsi"/>
                <w:sz w:val="20"/>
                <w:szCs w:val="20"/>
              </w:rPr>
              <w:t xml:space="preserve">, które działają na stacjach roboczych w sieci. </w:t>
            </w:r>
          </w:p>
          <w:p w14:paraId="66B046AA"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 </w:t>
            </w:r>
          </w:p>
          <w:p w14:paraId="1393D814"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instalowanie i odinstalowywanie oprogramowania firm trzecich dla systemów Windows oraz </w:t>
            </w:r>
            <w:proofErr w:type="spellStart"/>
            <w:r w:rsidRPr="009204A5">
              <w:rPr>
                <w:rFonts w:asciiTheme="minorHAnsi" w:hAnsiTheme="minorHAnsi" w:cstheme="minorHAnsi"/>
                <w:sz w:val="20"/>
                <w:szCs w:val="20"/>
              </w:rPr>
              <w:t>MacOS</w:t>
            </w:r>
            <w:proofErr w:type="spellEnd"/>
            <w:r w:rsidRPr="009204A5">
              <w:rPr>
                <w:rFonts w:asciiTheme="minorHAnsi" w:hAnsiTheme="minorHAnsi" w:cstheme="minorHAnsi"/>
                <w:sz w:val="20"/>
                <w:szCs w:val="20"/>
              </w:rPr>
              <w:t xml:space="preserve"> oraz odinstalowywanie oprogramowania zabezpieczającego firm trzecich, zgodnych z technologią OPSWAT. </w:t>
            </w:r>
          </w:p>
          <w:p w14:paraId="29D53575"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wymuszenia dwufazowej autoryzacji podczas logowania do konsoli administracyjnej. </w:t>
            </w:r>
          </w:p>
          <w:p w14:paraId="73709A33"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tworzenia grup statycznych i dynamicznych komputerów. </w:t>
            </w:r>
          </w:p>
          <w:p w14:paraId="41D8886B"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p w14:paraId="2AF64E4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korzystanie z minimum 100 szablonów raportów, przygotowanych przez producenta oraz musi zapewniać tworzenie własnych raportów przez administratora. </w:t>
            </w:r>
          </w:p>
          <w:p w14:paraId="4626F395"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zapewniać wysłanie powiadomienia przynajmniej za pośrednictwem wiadomości email, komunikatu SNMP oraz do dziennika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xml:space="preserve">. </w:t>
            </w:r>
          </w:p>
          <w:p w14:paraId="5F5B6E86"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podział uprawnień administratorów w taki sposób, aby każdy z nich miał możliwość zarządzania konkretnymi grupami komputerów, politykami oraz zadaniami. </w:t>
            </w:r>
          </w:p>
          <w:p w14:paraId="51ABEAE3" w14:textId="77777777" w:rsidR="000A4FB9" w:rsidRPr="009204A5" w:rsidRDefault="000A4FB9" w:rsidP="00975437">
            <w:pPr>
              <w:jc w:val="both"/>
              <w:rPr>
                <w:rFonts w:asciiTheme="minorHAnsi" w:hAnsiTheme="minorHAnsi" w:cstheme="minorHAnsi"/>
                <w:b/>
                <w:bCs/>
                <w:sz w:val="20"/>
                <w:szCs w:val="20"/>
              </w:rPr>
            </w:pPr>
          </w:p>
          <w:p w14:paraId="4B5EE8FF"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stacji roboczych </w:t>
            </w:r>
          </w:p>
          <w:p w14:paraId="131D530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systemy operacyjne Windows (Windows 10/Windows 11). </w:t>
            </w:r>
          </w:p>
          <w:p w14:paraId="67063B6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architekturę ARM64. </w:t>
            </w:r>
          </w:p>
          <w:p w14:paraId="7522E4A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w:t>
            </w:r>
            <w:proofErr w:type="spellStart"/>
            <w:r w:rsidRPr="009204A5">
              <w:rPr>
                <w:rFonts w:asciiTheme="minorHAnsi" w:hAnsiTheme="minorHAnsi" w:cstheme="minorHAnsi"/>
                <w:sz w:val="20"/>
                <w:szCs w:val="20"/>
              </w:rPr>
              <w:t>adware</w:t>
            </w:r>
            <w:proofErr w:type="spellEnd"/>
            <w:r w:rsidRPr="009204A5">
              <w:rPr>
                <w:rFonts w:asciiTheme="minorHAnsi" w:hAnsiTheme="minorHAnsi" w:cstheme="minorHAnsi"/>
                <w:sz w:val="20"/>
                <w:szCs w:val="20"/>
              </w:rPr>
              <w:t xml:space="preserve">, spyware, dialer, </w:t>
            </w:r>
            <w:proofErr w:type="spellStart"/>
            <w:r w:rsidRPr="009204A5">
              <w:rPr>
                <w:rFonts w:asciiTheme="minorHAnsi" w:hAnsiTheme="minorHAnsi" w:cstheme="minorHAnsi"/>
                <w:sz w:val="20"/>
                <w:szCs w:val="20"/>
              </w:rPr>
              <w:t>phishing</w:t>
            </w:r>
            <w:proofErr w:type="spellEnd"/>
            <w:r w:rsidRPr="009204A5">
              <w:rPr>
                <w:rFonts w:asciiTheme="minorHAnsi" w:hAnsiTheme="minorHAnsi" w:cstheme="minorHAnsi"/>
                <w:sz w:val="20"/>
                <w:szCs w:val="20"/>
              </w:rPr>
              <w:t xml:space="preserve">, narzędzi </w:t>
            </w:r>
            <w:proofErr w:type="spellStart"/>
            <w:r w:rsidRPr="009204A5">
              <w:rPr>
                <w:rFonts w:asciiTheme="minorHAnsi" w:hAnsiTheme="minorHAnsi" w:cstheme="minorHAnsi"/>
                <w:sz w:val="20"/>
                <w:szCs w:val="20"/>
              </w:rPr>
              <w:t>hakerskich</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backdoor</w:t>
            </w:r>
            <w:proofErr w:type="spellEnd"/>
            <w:r w:rsidRPr="009204A5">
              <w:rPr>
                <w:rFonts w:asciiTheme="minorHAnsi" w:hAnsiTheme="minorHAnsi" w:cstheme="minorHAnsi"/>
                <w:sz w:val="20"/>
                <w:szCs w:val="20"/>
              </w:rPr>
              <w:t xml:space="preserve">. </w:t>
            </w:r>
          </w:p>
          <w:p w14:paraId="56AA672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wbudowaną technologię do ochrony przed </w:t>
            </w:r>
            <w:proofErr w:type="spellStart"/>
            <w:r w:rsidRPr="009204A5">
              <w:rPr>
                <w:rFonts w:asciiTheme="minorHAnsi" w:hAnsiTheme="minorHAnsi" w:cstheme="minorHAnsi"/>
                <w:sz w:val="20"/>
                <w:szCs w:val="20"/>
              </w:rPr>
              <w:t>rootkitami</w:t>
            </w:r>
            <w:proofErr w:type="spellEnd"/>
            <w:r w:rsidRPr="009204A5">
              <w:rPr>
                <w:rFonts w:asciiTheme="minorHAnsi" w:hAnsiTheme="minorHAnsi" w:cstheme="minorHAnsi"/>
                <w:sz w:val="20"/>
                <w:szCs w:val="20"/>
              </w:rPr>
              <w:t xml:space="preserve"> oraz podłączeniem komputera do sieci </w:t>
            </w:r>
            <w:proofErr w:type="spellStart"/>
            <w:r w:rsidRPr="009204A5">
              <w:rPr>
                <w:rFonts w:asciiTheme="minorHAnsi" w:hAnsiTheme="minorHAnsi" w:cstheme="minorHAnsi"/>
                <w:sz w:val="20"/>
                <w:szCs w:val="20"/>
              </w:rPr>
              <w:t>botnet</w:t>
            </w:r>
            <w:proofErr w:type="spellEnd"/>
            <w:r w:rsidRPr="009204A5">
              <w:rPr>
                <w:rFonts w:asciiTheme="minorHAnsi" w:hAnsiTheme="minorHAnsi" w:cstheme="minorHAnsi"/>
                <w:sz w:val="20"/>
                <w:szCs w:val="20"/>
              </w:rPr>
              <w:t xml:space="preserve">. </w:t>
            </w:r>
          </w:p>
          <w:p w14:paraId="62453670"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potencjalnie niepożądanych, niebezpiecznych oraz podejrzanych aplikacji. </w:t>
            </w:r>
          </w:p>
          <w:p w14:paraId="144641A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 czasie rzeczywistym otwieranych, zapisywanych i wykonywanych plików. </w:t>
            </w:r>
          </w:p>
          <w:p w14:paraId="66516AC6"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całego dysku, wybranych katalogów lub pojedynczych plików "na żądanie" lub według harmonogramu. </w:t>
            </w:r>
          </w:p>
          <w:p w14:paraId="5C7A163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plików spakowanych i skompresowanych oraz dysków sieciowych i dysków przenośnych. </w:t>
            </w:r>
          </w:p>
          <w:p w14:paraId="52B3A94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opcję umieszczenia na liście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ze skanowania wybranych plików, katalogów lub plików na podstawie rozszerzenia, nazwy, sumy kontrolnej (SHA1) oraz lokalizacji pliku. </w:t>
            </w:r>
          </w:p>
          <w:p w14:paraId="5171EC7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integrować się z Intel </w:t>
            </w:r>
            <w:proofErr w:type="spellStart"/>
            <w:r w:rsidRPr="009204A5">
              <w:rPr>
                <w:rFonts w:asciiTheme="minorHAnsi" w:hAnsiTheme="minorHAnsi" w:cstheme="minorHAnsi"/>
                <w:sz w:val="20"/>
                <w:szCs w:val="20"/>
              </w:rPr>
              <w:t>Threat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Detection</w:t>
            </w:r>
            <w:proofErr w:type="spellEnd"/>
            <w:r w:rsidRPr="009204A5">
              <w:rPr>
                <w:rFonts w:asciiTheme="minorHAnsi" w:hAnsiTheme="minorHAnsi" w:cstheme="minorHAnsi"/>
                <w:sz w:val="20"/>
                <w:szCs w:val="20"/>
              </w:rPr>
              <w:t xml:space="preserve"> Technology. </w:t>
            </w:r>
          </w:p>
          <w:p w14:paraId="1A88C196"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i oczyszczanie poczty przychodzącej POP3 i IMAP „w locie” (w czasie rzeczywistym), zanim zostanie dostarczona do klienta pocztowego, zainstalowanego na stacji roboczej (niezależnie od konkretnego klienta pocztowego). </w:t>
            </w:r>
          </w:p>
          <w:p w14:paraId="0B7747C0"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ruchu sieciowego wewnątrz szyfrowanych protokołów HTTPS, POP3S, IMAPS. </w:t>
            </w:r>
          </w:p>
          <w:p w14:paraId="7A084353"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 </w:t>
            </w:r>
          </w:p>
          <w:p w14:paraId="2A0BB84C"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blokowanie zewnętrznych nośników danych na stacji w tym przynajmniej: Pamięci masowych, optycznych pamięci masowych, pamięci masowych </w:t>
            </w:r>
            <w:proofErr w:type="spellStart"/>
            <w:r w:rsidRPr="009204A5">
              <w:rPr>
                <w:rFonts w:asciiTheme="minorHAnsi" w:hAnsiTheme="minorHAnsi" w:cstheme="minorHAnsi"/>
                <w:sz w:val="20"/>
                <w:szCs w:val="20"/>
              </w:rPr>
              <w:t>Firewire</w:t>
            </w:r>
            <w:proofErr w:type="spellEnd"/>
            <w:r w:rsidRPr="009204A5">
              <w:rPr>
                <w:rFonts w:asciiTheme="minorHAnsi" w:hAnsiTheme="minorHAnsi" w:cstheme="minorHAnsi"/>
                <w:sz w:val="20"/>
                <w:szCs w:val="20"/>
              </w:rPr>
              <w:t xml:space="preserve">, urządzeń do tworzenia obrazów, drukarek USB, urządzeń Bluetooth, czytników kart inteligentnych, modemów, portów LPT/COM oraz urządzeń przenośnych. </w:t>
            </w:r>
          </w:p>
          <w:p w14:paraId="1EA9F9E1"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posiadać funkcję blokowania nośników wymiennych, bądź grup urządzeń ma umożliwiać użytkownikowi tworzenie reguł dla podłączanych urządzeń minimum w oparciu o typ, numer seryjny, dostawcę lub model urządzenia.</w:t>
            </w:r>
          </w:p>
          <w:p w14:paraId="79E3DE0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 Moduł HIPS musi posiadać możliwość pracy w jednym z pięciu trybów: </w:t>
            </w:r>
          </w:p>
          <w:p w14:paraId="35CA136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automatyczny z regułami, gdzie program automatycznie tworzy i wykorzystuje reguły wraz z możliwością wykorzystania reguł utworzonych przez użytkownika, </w:t>
            </w:r>
          </w:p>
          <w:p w14:paraId="2457344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w którym to rozwiązanie pyta użytkownika o akcję w przypadku wykrycia aktywności w systemie, </w:t>
            </w:r>
          </w:p>
          <w:p w14:paraId="407E5EAA"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oparty na regułach, gdzie zastosowanie mają jedynie reguły utworzone przez użytkownika, </w:t>
            </w:r>
          </w:p>
          <w:p w14:paraId="4B0280CA"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3A13A7D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inteligentny, w którym rozwiązanie będzie powiadamiało wyłącznie o szczególnie podejrzanych zdarzeniach. </w:t>
            </w:r>
          </w:p>
          <w:p w14:paraId="1F1AB08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9204A5">
              <w:rPr>
                <w:rFonts w:asciiTheme="minorHAnsi" w:hAnsiTheme="minorHAnsi" w:cstheme="minorHAnsi"/>
                <w:sz w:val="20"/>
                <w:szCs w:val="20"/>
              </w:rPr>
              <w:t>hosts</w:t>
            </w:r>
            <w:proofErr w:type="spellEnd"/>
            <w:r w:rsidRPr="009204A5">
              <w:rPr>
                <w:rFonts w:asciiTheme="minorHAnsi" w:hAnsiTheme="minorHAnsi" w:cstheme="minorHAnsi"/>
                <w:sz w:val="20"/>
                <w:szCs w:val="20"/>
              </w:rPr>
              <w:t xml:space="preserve">, sterowników. </w:t>
            </w:r>
          </w:p>
          <w:p w14:paraId="5DF2370D"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Funkcja, generująca taki log, ma posiadać przynajmniej 9 poziomów filtrowania wyników pod kątem tego, które z nich są podejrzane dla rozwiązania i mogą stanowić zagrożenie bezpieczeństwa. </w:t>
            </w:r>
          </w:p>
          <w:p w14:paraId="3036E708"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posiadać automatyczną, inkrementacyjną aktualizację silnika detekcji. </w:t>
            </w:r>
          </w:p>
          <w:p w14:paraId="4549FAAB"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tylko jeden proces uruchamiany w pamięci, z którego korzystają wszystkie funkcje systemu (antywirus, </w:t>
            </w:r>
            <w:proofErr w:type="spellStart"/>
            <w:r w:rsidRPr="009204A5">
              <w:rPr>
                <w:rFonts w:asciiTheme="minorHAnsi" w:hAnsiTheme="minorHAnsi" w:cstheme="minorHAnsi"/>
                <w:sz w:val="20"/>
                <w:szCs w:val="20"/>
              </w:rPr>
              <w:t>antyspyware</w:t>
            </w:r>
            <w:proofErr w:type="spellEnd"/>
            <w:r w:rsidRPr="009204A5">
              <w:rPr>
                <w:rFonts w:asciiTheme="minorHAnsi" w:hAnsiTheme="minorHAnsi" w:cstheme="minorHAnsi"/>
                <w:sz w:val="20"/>
                <w:szCs w:val="20"/>
              </w:rPr>
              <w:t xml:space="preserve">, metody heurystyczne). </w:t>
            </w:r>
          </w:p>
          <w:p w14:paraId="4222470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380B3693"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antyspamową dla programu pocztowego Microsoft Outlook. </w:t>
            </w:r>
          </w:p>
          <w:p w14:paraId="2139823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Zapora osobista rozwiązania musi pracować w jednym z czterech trybów: </w:t>
            </w:r>
          </w:p>
          <w:p w14:paraId="36463A06"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automatyczny – rozwiązanie blokuje cały ruch przychodzący i zezwala tylko na połączenia wychodzące, </w:t>
            </w:r>
          </w:p>
          <w:p w14:paraId="3F2CC62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 rozwiązanie pyta się o każde nowo nawiązywane połączenie, </w:t>
            </w:r>
          </w:p>
          <w:p w14:paraId="33BBAFEC"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oparty na regułach – rozwiązanie blokuje cały ruch przychodzący i wychodzący, zezwalając tylko na połączenia skonfigurowane przez administratora, </w:t>
            </w:r>
          </w:p>
          <w:p w14:paraId="4258C91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 rozwiązanie automatycznie tworzy nowe reguły zezwalające na połączenia przychodzące i wychodzące. Administrator musi posiadać możliwość konfigurowania czasu działania trybu. </w:t>
            </w:r>
          </w:p>
          <w:p w14:paraId="6326BDA9"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wyposażona w moduł bezpiecznej przeglądarki. </w:t>
            </w:r>
          </w:p>
          <w:p w14:paraId="6046DB7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Przeglądarka musi automatycznie szyfrować wszelkie dane wprowadzane przez Użytkownika. </w:t>
            </w:r>
          </w:p>
          <w:p w14:paraId="195EC46B"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Praca w bezpiecznej przeglądarce musi być wyróżniona poprzez odpowiedni kolor ramki przeglądarki oraz informację na ramce przeglądarki. </w:t>
            </w:r>
          </w:p>
          <w:p w14:paraId="63A2025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 zintegrowany moduł kontroli dostępu do stron internetowych. </w:t>
            </w:r>
          </w:p>
          <w:p w14:paraId="594038F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filtrowania adresów URL w oparciu o co najmniej 140 kategorii i podkategorii. </w:t>
            </w:r>
          </w:p>
          <w:p w14:paraId="0FD63D8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zagrożeniami 0-day. </w:t>
            </w:r>
          </w:p>
          <w:p w14:paraId="2902A601"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65A73EEA" w14:textId="77777777" w:rsidR="000A4FB9" w:rsidRPr="009204A5" w:rsidRDefault="000A4FB9" w:rsidP="00975437">
            <w:pPr>
              <w:jc w:val="both"/>
              <w:rPr>
                <w:rFonts w:asciiTheme="minorHAnsi" w:hAnsiTheme="minorHAnsi" w:cstheme="minorHAnsi"/>
                <w:b/>
                <w:bCs/>
                <w:sz w:val="20"/>
                <w:szCs w:val="20"/>
              </w:rPr>
            </w:pPr>
          </w:p>
          <w:p w14:paraId="5C258CF2"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Ochrona serwera</w:t>
            </w:r>
          </w:p>
          <w:p w14:paraId="279CF602"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systemy Microsoft Windows Server 2012 i nowszych oraz Linux w tym co najmniej: </w:t>
            </w:r>
            <w:proofErr w:type="spellStart"/>
            <w:r w:rsidRPr="009204A5">
              <w:rPr>
                <w:rFonts w:asciiTheme="minorHAnsi" w:hAnsiTheme="minorHAnsi" w:cstheme="minorHAnsi"/>
                <w:sz w:val="20"/>
                <w:szCs w:val="20"/>
              </w:rPr>
              <w:t>RedHat</w:t>
            </w:r>
            <w:proofErr w:type="spellEnd"/>
            <w:r w:rsidRPr="009204A5">
              <w:rPr>
                <w:rFonts w:asciiTheme="minorHAnsi" w:hAnsiTheme="minorHAnsi" w:cstheme="minorHAnsi"/>
                <w:sz w:val="20"/>
                <w:szCs w:val="20"/>
              </w:rPr>
              <w:t xml:space="preserve"> Enterprise Linux (RHEL) 7,8 i 9, </w:t>
            </w:r>
            <w:proofErr w:type="spellStart"/>
            <w:r w:rsidRPr="009204A5">
              <w:rPr>
                <w:rFonts w:asciiTheme="minorHAnsi" w:hAnsiTheme="minorHAnsi" w:cstheme="minorHAnsi"/>
                <w:sz w:val="20"/>
                <w:szCs w:val="20"/>
              </w:rPr>
              <w:t>CentOS</w:t>
            </w:r>
            <w:proofErr w:type="spellEnd"/>
            <w:r w:rsidRPr="009204A5">
              <w:rPr>
                <w:rFonts w:asciiTheme="minorHAnsi" w:hAnsiTheme="minorHAnsi" w:cstheme="minorHAnsi"/>
                <w:sz w:val="20"/>
                <w:szCs w:val="20"/>
              </w:rPr>
              <w:t xml:space="preserve"> 7, </w:t>
            </w:r>
            <w:proofErr w:type="spellStart"/>
            <w:r w:rsidRPr="009204A5">
              <w:rPr>
                <w:rFonts w:asciiTheme="minorHAnsi" w:hAnsiTheme="minorHAnsi" w:cstheme="minorHAnsi"/>
                <w:sz w:val="20"/>
                <w:szCs w:val="20"/>
              </w:rPr>
              <w:t>Ubuntu</w:t>
            </w:r>
            <w:proofErr w:type="spellEnd"/>
            <w:r w:rsidRPr="009204A5">
              <w:rPr>
                <w:rFonts w:asciiTheme="minorHAnsi" w:hAnsiTheme="minorHAnsi" w:cstheme="minorHAnsi"/>
                <w:sz w:val="20"/>
                <w:szCs w:val="20"/>
              </w:rPr>
              <w:t xml:space="preserve"> Server 18.04 LTS i nowsze,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10,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11 i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12, SUSE Linux Enterprise Server (SLES) 15, Oracle Linux 8 oraz Amazon Linux.</w:t>
            </w:r>
          </w:p>
          <w:p w14:paraId="4B96794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wirusami, trojanami, robakami i innymi zagrożeniami. </w:t>
            </w:r>
          </w:p>
          <w:p w14:paraId="66B673E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w:t>
            </w:r>
            <w:proofErr w:type="spellStart"/>
            <w:r w:rsidRPr="009204A5">
              <w:rPr>
                <w:rFonts w:asciiTheme="minorHAnsi" w:hAnsiTheme="minorHAnsi" w:cstheme="minorHAnsi"/>
                <w:sz w:val="20"/>
                <w:szCs w:val="20"/>
              </w:rPr>
              <w:t>adware</w:t>
            </w:r>
            <w:proofErr w:type="spellEnd"/>
            <w:r w:rsidRPr="009204A5">
              <w:rPr>
                <w:rFonts w:asciiTheme="minorHAnsi" w:hAnsiTheme="minorHAnsi" w:cstheme="minorHAnsi"/>
                <w:sz w:val="20"/>
                <w:szCs w:val="20"/>
              </w:rPr>
              <w:t xml:space="preserve">, spyware, dialer, </w:t>
            </w:r>
            <w:proofErr w:type="spellStart"/>
            <w:r w:rsidRPr="009204A5">
              <w:rPr>
                <w:rFonts w:asciiTheme="minorHAnsi" w:hAnsiTheme="minorHAnsi" w:cstheme="minorHAnsi"/>
                <w:sz w:val="20"/>
                <w:szCs w:val="20"/>
              </w:rPr>
              <w:t>phishing</w:t>
            </w:r>
            <w:proofErr w:type="spellEnd"/>
            <w:r w:rsidRPr="009204A5">
              <w:rPr>
                <w:rFonts w:asciiTheme="minorHAnsi" w:hAnsiTheme="minorHAnsi" w:cstheme="minorHAnsi"/>
                <w:sz w:val="20"/>
                <w:szCs w:val="20"/>
              </w:rPr>
              <w:t xml:space="preserve">, narzędzi </w:t>
            </w:r>
            <w:proofErr w:type="spellStart"/>
            <w:r w:rsidRPr="009204A5">
              <w:rPr>
                <w:rFonts w:asciiTheme="minorHAnsi" w:hAnsiTheme="minorHAnsi" w:cstheme="minorHAnsi"/>
                <w:sz w:val="20"/>
                <w:szCs w:val="20"/>
              </w:rPr>
              <w:t>hakerskich</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backdoor</w:t>
            </w:r>
            <w:proofErr w:type="spellEnd"/>
            <w:r w:rsidRPr="009204A5">
              <w:rPr>
                <w:rFonts w:asciiTheme="minorHAnsi" w:hAnsiTheme="minorHAnsi" w:cstheme="minorHAnsi"/>
                <w:sz w:val="20"/>
                <w:szCs w:val="20"/>
              </w:rPr>
              <w:t xml:space="preserve">. </w:t>
            </w:r>
          </w:p>
          <w:p w14:paraId="00883A3C"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skanowania dysków sieciowych typu NAS. </w:t>
            </w:r>
          </w:p>
          <w:p w14:paraId="052ECBD1"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 </w:t>
            </w:r>
          </w:p>
          <w:p w14:paraId="6F4DD75B"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automatyczną, inkrementacyjną aktualizację silnika detekcji. </w:t>
            </w:r>
          </w:p>
          <w:p w14:paraId="184BBFDF"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wykluczania ze skanowania procesów. </w:t>
            </w:r>
          </w:p>
          <w:p w14:paraId="2D0C815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określenia typu podejrzanych plików, jakie będą przesyłane do producenta, w tym co najmniej pliki wykonywalne, archiwa, skrypty, dokumenty. </w:t>
            </w:r>
          </w:p>
          <w:p w14:paraId="53CAAA57" w14:textId="77777777" w:rsidR="000A4FB9" w:rsidRPr="009204A5" w:rsidRDefault="000A4FB9" w:rsidP="00975437">
            <w:pPr>
              <w:ind w:left="-76"/>
              <w:jc w:val="both"/>
              <w:rPr>
                <w:rFonts w:asciiTheme="minorHAnsi" w:hAnsiTheme="minorHAnsi" w:cstheme="minorHAnsi"/>
                <w:sz w:val="20"/>
                <w:szCs w:val="20"/>
              </w:rPr>
            </w:pPr>
          </w:p>
          <w:p w14:paraId="20F5AD3D"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Windows: </w:t>
            </w:r>
          </w:p>
          <w:p w14:paraId="0C03CAA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skanowania plików i folderów, znajdujących się w usłudze chmurowej OneDrive. </w:t>
            </w:r>
          </w:p>
          <w:p w14:paraId="0881A20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system zapobiegania włamaniom działający na hoście (HIPS). </w:t>
            </w:r>
          </w:p>
          <w:p w14:paraId="70311BE9"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skanowanie magazynu Hyper-V. </w:t>
            </w:r>
          </w:p>
          <w:p w14:paraId="2708BD25"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154D05E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blokowanie zewnętrznych nośników danych na stacji w tym przynajmniej: Pamięci masowych, optycznych pamięci masowych, pamięci masowych </w:t>
            </w:r>
            <w:proofErr w:type="spellStart"/>
            <w:r w:rsidRPr="009204A5">
              <w:rPr>
                <w:rFonts w:asciiTheme="minorHAnsi" w:hAnsiTheme="minorHAnsi" w:cstheme="minorHAnsi"/>
                <w:sz w:val="20"/>
                <w:szCs w:val="20"/>
              </w:rPr>
              <w:t>Firewire</w:t>
            </w:r>
            <w:proofErr w:type="spellEnd"/>
            <w:r w:rsidRPr="009204A5">
              <w:rPr>
                <w:rFonts w:asciiTheme="minorHAnsi" w:hAnsiTheme="minorHAnsi" w:cstheme="minorHAnsi"/>
                <w:sz w:val="20"/>
                <w:szCs w:val="20"/>
              </w:rPr>
              <w:t xml:space="preserve">, urządzeń do tworzenia obrazów, drukarek USB, urządzeń Bluetooth, czytników kart inteligentnych, modemów, portów LPT/COM oraz urządzeń przenośnych. </w:t>
            </w:r>
          </w:p>
          <w:p w14:paraId="46E7C05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automatyczne wykrywać usługi zainstalowane na serwerze i tworzyć dla nich odpowiednie wyjątki. </w:t>
            </w:r>
          </w:p>
          <w:p w14:paraId="43C997A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wbudowany system IDS z detekcją prób ataków, anomalii w pracy sieci oraz wykrywaniem aktywności wirusów sieciowych. </w:t>
            </w:r>
          </w:p>
          <w:p w14:paraId="27CBAC4C"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dodawania wyjątków dla systemu IDS, co najmniej w oparciu o występujący alert, kierunek, aplikacje, czynność oraz adres IP. </w:t>
            </w:r>
          </w:p>
          <w:p w14:paraId="4B9DB62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przed oprogramowaniem wymuszającym okup za pomocą dedykowanego modułu. </w:t>
            </w:r>
          </w:p>
          <w:p w14:paraId="7C61C823" w14:textId="77777777" w:rsidR="000A4FB9" w:rsidRPr="009204A5" w:rsidRDefault="000A4FB9" w:rsidP="00975437">
            <w:pPr>
              <w:ind w:left="-76"/>
              <w:jc w:val="both"/>
              <w:rPr>
                <w:rFonts w:asciiTheme="minorHAnsi" w:hAnsiTheme="minorHAnsi" w:cstheme="minorHAnsi"/>
                <w:sz w:val="20"/>
                <w:szCs w:val="20"/>
              </w:rPr>
            </w:pPr>
          </w:p>
          <w:p w14:paraId="4E47DBFA"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Linux: </w:t>
            </w:r>
          </w:p>
          <w:p w14:paraId="35CEEA0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uruchomienie lokalnej konsoli administracyjnej, działającej z poziomu przeglądarki internetowej. </w:t>
            </w:r>
          </w:p>
          <w:p w14:paraId="5DF3D638"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Lokalna konsola administracyjna nie może wymagać do swojej pracy, uruchomienia i instalacji dodatkowego rozwiązania w postaci usługi serwera Web. </w:t>
            </w:r>
          </w:p>
          <w:p w14:paraId="6E6E0279"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do celów skanowania plików na macierzach NAS / SAN, musi w pełni wspierać rozwiązanie Dell EMC </w:t>
            </w:r>
            <w:proofErr w:type="spellStart"/>
            <w:r w:rsidRPr="009204A5">
              <w:rPr>
                <w:rFonts w:asciiTheme="minorHAnsi" w:hAnsiTheme="minorHAnsi" w:cstheme="minorHAnsi"/>
                <w:sz w:val="20"/>
                <w:szCs w:val="20"/>
              </w:rPr>
              <w:t>Isilon</w:t>
            </w:r>
            <w:proofErr w:type="spellEnd"/>
            <w:r w:rsidRPr="009204A5">
              <w:rPr>
                <w:rFonts w:asciiTheme="minorHAnsi" w:hAnsiTheme="minorHAnsi" w:cstheme="minorHAnsi"/>
                <w:sz w:val="20"/>
                <w:szCs w:val="20"/>
              </w:rPr>
              <w:t xml:space="preserve">. </w:t>
            </w:r>
          </w:p>
          <w:p w14:paraId="0D61DDE3"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7E89FFBD" w14:textId="77777777" w:rsidR="000A4FB9" w:rsidRPr="009204A5" w:rsidRDefault="000A4FB9" w:rsidP="00975437">
            <w:pPr>
              <w:ind w:left="-76"/>
              <w:jc w:val="both"/>
              <w:rPr>
                <w:rFonts w:asciiTheme="minorHAnsi" w:hAnsiTheme="minorHAnsi" w:cstheme="minorHAnsi"/>
                <w:b/>
                <w:bCs/>
                <w:sz w:val="20"/>
                <w:szCs w:val="20"/>
              </w:rPr>
            </w:pPr>
          </w:p>
          <w:p w14:paraId="0F24F14C"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b/>
                <w:bCs/>
                <w:sz w:val="20"/>
                <w:szCs w:val="20"/>
              </w:rPr>
              <w:t xml:space="preserve">Szyfrowanie </w:t>
            </w:r>
          </w:p>
          <w:p w14:paraId="17499900"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danych musi wspierać instalację aplikacji klienckiej w środowisku Microsoft Windows 7/8/8.1/10 32-bit i 64-bit. </w:t>
            </w:r>
          </w:p>
          <w:p w14:paraId="7D7F44CD"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musi wspierać zarządzanie natywnym szyfrowaniem w systemach </w:t>
            </w:r>
            <w:proofErr w:type="spellStart"/>
            <w:r w:rsidRPr="009204A5">
              <w:rPr>
                <w:rFonts w:asciiTheme="minorHAnsi" w:hAnsiTheme="minorHAnsi" w:cstheme="minorHAnsi"/>
                <w:sz w:val="20"/>
                <w:szCs w:val="20"/>
              </w:rPr>
              <w:t>macOS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FileVault</w:t>
            </w:r>
            <w:proofErr w:type="spellEnd"/>
            <w:r w:rsidRPr="009204A5">
              <w:rPr>
                <w:rFonts w:asciiTheme="minorHAnsi" w:hAnsiTheme="minorHAnsi" w:cstheme="minorHAnsi"/>
                <w:sz w:val="20"/>
                <w:szCs w:val="20"/>
              </w:rPr>
              <w:t xml:space="preserve">). </w:t>
            </w:r>
          </w:p>
          <w:p w14:paraId="167F6855"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posiadać autentykacje typu </w:t>
            </w:r>
            <w:proofErr w:type="spellStart"/>
            <w:r w:rsidRPr="009204A5">
              <w:rPr>
                <w:rFonts w:asciiTheme="minorHAnsi" w:hAnsiTheme="minorHAnsi" w:cstheme="minorHAnsi"/>
                <w:sz w:val="20"/>
                <w:szCs w:val="20"/>
              </w:rPr>
              <w:t>Pre-boot</w:t>
            </w:r>
            <w:proofErr w:type="spellEnd"/>
            <w:r w:rsidRPr="009204A5">
              <w:rPr>
                <w:rFonts w:asciiTheme="minorHAnsi" w:hAnsiTheme="minorHAnsi" w:cstheme="minorHAnsi"/>
                <w:sz w:val="20"/>
                <w:szCs w:val="20"/>
              </w:rPr>
              <w:t xml:space="preserve">, czyli uwierzytelnienie użytkownika zanim zostanie uruchomiony system operacyjny. Musi istnieć także możliwość całkowitego lub czasowego wyłączenia tego uwierzytelnienia. </w:t>
            </w:r>
          </w:p>
          <w:p w14:paraId="30D24219"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umożliwiać szyfrowanie danych tylko na komputerach z UEFI. </w:t>
            </w:r>
          </w:p>
          <w:p w14:paraId="0D3E7BEC" w14:textId="77777777" w:rsidR="000A4FB9" w:rsidRPr="009204A5" w:rsidRDefault="000A4FB9" w:rsidP="00975437">
            <w:pPr>
              <w:jc w:val="both"/>
              <w:rPr>
                <w:rFonts w:asciiTheme="minorHAnsi" w:hAnsiTheme="minorHAnsi" w:cstheme="minorHAnsi"/>
                <w:b/>
                <w:bCs/>
                <w:sz w:val="20"/>
                <w:szCs w:val="20"/>
              </w:rPr>
            </w:pPr>
          </w:p>
          <w:p w14:paraId="3124C11C"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urządzeń mobilnych opartych o system Android </w:t>
            </w:r>
          </w:p>
          <w:p w14:paraId="6A1127BC"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wszystkich typów plików, zarówno w pamięci wewnętrznej, jak i na karcie SD, bez względu na ich rozszerzenie. </w:t>
            </w:r>
          </w:p>
          <w:p w14:paraId="2F2E4BF6"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co najmniej 2 poziomy skanowania: inteligentne i dokładne. </w:t>
            </w:r>
          </w:p>
          <w:p w14:paraId="1E24EF17"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automatyczne uruchamianie skanowania, gdy urządzenie jest w trybie bezczynności (w pełni naładowane i podłączone do ładowarki). </w:t>
            </w:r>
          </w:p>
          <w:p w14:paraId="09F50D37"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skonfigurowania zaufanej karty SIM. </w:t>
            </w:r>
          </w:p>
          <w:p w14:paraId="1908B1E0"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wysłanie na urządzenie komendy z konsoli centralnego zarządzania, która umożliwi: </w:t>
            </w:r>
          </w:p>
          <w:p w14:paraId="7D9CAF5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usunięcie zawartości urządzenia, </w:t>
            </w:r>
          </w:p>
          <w:p w14:paraId="7F00B6E9"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przywrócenie urządzenie do ustawień fabrycznych, </w:t>
            </w:r>
          </w:p>
          <w:p w14:paraId="5975FBF5"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zablokowania urządzenia, </w:t>
            </w:r>
          </w:p>
          <w:p w14:paraId="1E4FD4D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uruchomienie sygnału dźwiękowego, </w:t>
            </w:r>
          </w:p>
          <w:p w14:paraId="77A46EED"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lokalizację GPS. </w:t>
            </w:r>
          </w:p>
          <w:p w14:paraId="7A4076DA"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podejrzenie listy zainstalowanych aplikacji. </w:t>
            </w:r>
          </w:p>
          <w:p w14:paraId="161C73AC"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blokowanie aplikacji w oparciu o: </w:t>
            </w:r>
          </w:p>
          <w:p w14:paraId="5C8E454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aplikacji, </w:t>
            </w:r>
          </w:p>
          <w:p w14:paraId="5905A789"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pakietu, </w:t>
            </w:r>
          </w:p>
          <w:p w14:paraId="48F929A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kategorię sklepu Google Play, </w:t>
            </w:r>
          </w:p>
          <w:p w14:paraId="19C0DC2B"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uprawnienia aplikacji, </w:t>
            </w:r>
          </w:p>
          <w:p w14:paraId="16CB1CF0"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pochodzenie aplikacji z nieznanego źródła. </w:t>
            </w:r>
          </w:p>
          <w:p w14:paraId="0921E953" w14:textId="77777777" w:rsidR="000A4FB9" w:rsidRPr="009204A5" w:rsidRDefault="000A4FB9" w:rsidP="00975437">
            <w:pPr>
              <w:jc w:val="both"/>
              <w:rPr>
                <w:rFonts w:asciiTheme="minorHAnsi" w:hAnsiTheme="minorHAnsi" w:cstheme="minorHAnsi"/>
                <w:b/>
                <w:bCs/>
                <w:sz w:val="20"/>
                <w:szCs w:val="20"/>
              </w:rPr>
            </w:pPr>
          </w:p>
          <w:p w14:paraId="7500C939" w14:textId="77777777" w:rsidR="000A4FB9" w:rsidRPr="009204A5" w:rsidRDefault="000A4FB9" w:rsidP="00975437">
            <w:pPr>
              <w:jc w:val="both"/>
              <w:rPr>
                <w:rFonts w:asciiTheme="minorHAnsi" w:hAnsiTheme="minorHAnsi" w:cstheme="minorHAnsi"/>
                <w:b/>
                <w:bCs/>
                <w:sz w:val="20"/>
                <w:szCs w:val="20"/>
              </w:rPr>
            </w:pPr>
            <w:proofErr w:type="spellStart"/>
            <w:r w:rsidRPr="009204A5">
              <w:rPr>
                <w:rFonts w:asciiTheme="minorHAnsi" w:hAnsiTheme="minorHAnsi" w:cstheme="minorHAnsi"/>
                <w:b/>
                <w:bCs/>
                <w:sz w:val="20"/>
                <w:szCs w:val="20"/>
              </w:rPr>
              <w:t>Sandbox</w:t>
            </w:r>
            <w:proofErr w:type="spellEnd"/>
            <w:r w:rsidRPr="009204A5">
              <w:rPr>
                <w:rFonts w:asciiTheme="minorHAnsi" w:hAnsiTheme="minorHAnsi" w:cstheme="minorHAnsi"/>
                <w:b/>
                <w:bCs/>
                <w:sz w:val="20"/>
                <w:szCs w:val="20"/>
              </w:rPr>
              <w:t xml:space="preserve"> w chmurze </w:t>
            </w:r>
          </w:p>
          <w:p w14:paraId="3A34992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zagrożeniami 0-day. </w:t>
            </w:r>
          </w:p>
          <w:p w14:paraId="0EE33F9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wykorzystywać do działania chmurę producenta. </w:t>
            </w:r>
          </w:p>
          <w:p w14:paraId="3F0A301C"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Rozwiązanie musi posiadać możliwość określenia jakie pliki mają zostać przesłane do chmury automatycznie, w tym archiwa, skrypty, pliki wykonywalne, możliwy spam, dokumenty oraz inne pliki typu .jar, .</w:t>
            </w:r>
            <w:proofErr w:type="spellStart"/>
            <w:r w:rsidRPr="009204A5">
              <w:rPr>
                <w:rFonts w:asciiTheme="minorHAnsi" w:hAnsiTheme="minorHAnsi" w:cstheme="minorHAnsi"/>
                <w:sz w:val="20"/>
                <w:szCs w:val="20"/>
              </w:rPr>
              <w:t>reg</w:t>
            </w:r>
            <w:proofErr w:type="spellEnd"/>
            <w:r w:rsidRPr="009204A5">
              <w:rPr>
                <w:rFonts w:asciiTheme="minorHAnsi" w:hAnsiTheme="minorHAnsi" w:cstheme="minorHAnsi"/>
                <w:sz w:val="20"/>
                <w:szCs w:val="20"/>
              </w:rPr>
              <w:t>, .</w:t>
            </w:r>
            <w:proofErr w:type="spellStart"/>
            <w:r w:rsidRPr="009204A5">
              <w:rPr>
                <w:rFonts w:asciiTheme="minorHAnsi" w:hAnsiTheme="minorHAnsi" w:cstheme="minorHAnsi"/>
                <w:sz w:val="20"/>
                <w:szCs w:val="20"/>
              </w:rPr>
              <w:t>msi</w:t>
            </w:r>
            <w:proofErr w:type="spellEnd"/>
            <w:r w:rsidRPr="009204A5">
              <w:rPr>
                <w:rFonts w:asciiTheme="minorHAnsi" w:hAnsiTheme="minorHAnsi" w:cstheme="minorHAnsi"/>
                <w:sz w:val="20"/>
                <w:szCs w:val="20"/>
              </w:rPr>
              <w:t xml:space="preserve">. </w:t>
            </w:r>
          </w:p>
          <w:p w14:paraId="04E46FE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po jakim czasie przesłane pliki muszą zostać usunięte z serwerów producenta. </w:t>
            </w:r>
          </w:p>
          <w:p w14:paraId="4AA4A5B6"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maksymalnego rozmiaru przesyłanych próbek. </w:t>
            </w:r>
          </w:p>
          <w:p w14:paraId="29761FF2"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utworzenie listy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określonych plików lub folderów z przesyłania. </w:t>
            </w:r>
          </w:p>
          <w:p w14:paraId="33B43ED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Po zakończonej analizie pliku, rozwiązanie musi przesyłać wynik analizy do wszystkich wspieranych produktów. </w:t>
            </w:r>
          </w:p>
          <w:p w14:paraId="24DA785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podejrzenia listy plików, które zostały przesłane do analizy. </w:t>
            </w:r>
          </w:p>
          <w:p w14:paraId="6C48A0F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analizowanie plików, bez względu na lokalizacje stacji roboczej. W przypadku wykrycia zagrożenia, całe środowisko jest bezzwłocznie chronione. </w:t>
            </w:r>
          </w:p>
          <w:p w14:paraId="3952FB84"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nie może wymagać instalacji dodatkowego agenta na stacjach roboczych. </w:t>
            </w:r>
          </w:p>
          <w:p w14:paraId="3F87D92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pozwala na wysłanie dowolnej próbki do analizy przez użytkownika lub administratora, za pomocą wspieranego produktu. Administrator musi móc podejrzeć jakie pliki zostały wysłane do analizy oraz przez kogo. </w:t>
            </w:r>
          </w:p>
          <w:p w14:paraId="59A3BEE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Przeanalizowane pliki muszą zostać odpowiednio oznaczone. Analiza pliku może zakończyć się z wynikiem: </w:t>
            </w:r>
          </w:p>
          <w:p w14:paraId="79E0AF0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Czysty, </w:t>
            </w:r>
          </w:p>
          <w:p w14:paraId="3BA6FE4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Podejrzany, </w:t>
            </w:r>
          </w:p>
          <w:p w14:paraId="1075AAC2"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Bardzo podejrzany, </w:t>
            </w:r>
          </w:p>
          <w:p w14:paraId="0D249A7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Szkodliwy. </w:t>
            </w:r>
          </w:p>
          <w:p w14:paraId="50466D5E"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38DE9A72"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serwerów pocztowych rozwiązanie musi posiadać możliwość wstrzymania dostarczania wiadomości do momentu zakończenia analizy próbki. </w:t>
            </w:r>
          </w:p>
          <w:p w14:paraId="4ED7E573"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Wykryte zagrożenia muszą być przeniesione w bezpieczny obszar kwarantanny, z której administrator może przywrócić dowolne pliki oraz utworzyć dla niej wyłączenia. </w:t>
            </w:r>
          </w:p>
          <w:p w14:paraId="4B8A450B" w14:textId="77777777" w:rsidR="000A4FB9" w:rsidRPr="009204A5" w:rsidRDefault="000A4FB9" w:rsidP="00975437">
            <w:pPr>
              <w:jc w:val="both"/>
              <w:rPr>
                <w:rFonts w:asciiTheme="minorHAnsi" w:hAnsiTheme="minorHAnsi" w:cstheme="minorHAnsi"/>
                <w:b/>
                <w:bCs/>
                <w:sz w:val="20"/>
                <w:szCs w:val="20"/>
              </w:rPr>
            </w:pPr>
          </w:p>
          <w:p w14:paraId="12878FCA"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Moduł XDR </w:t>
            </w:r>
          </w:p>
          <w:p w14:paraId="75A3F53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Dostęp do konsoli centralnego zarządzania musi odbywać się z poziomu interfejsu WWW. </w:t>
            </w:r>
          </w:p>
          <w:p w14:paraId="2E03786E"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wysyłania zdarzeń do konsoli administracyjnej tego samego producenta. </w:t>
            </w:r>
          </w:p>
          <w:p w14:paraId="562FDD04"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Interfejs musi być zabezpieczony za pośrednictwem protokołu SSL. </w:t>
            </w:r>
          </w:p>
          <w:p w14:paraId="053EC01E"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wprowadzania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po których nie zostanie wyzwolony alarm bezpieczeństwa. </w:t>
            </w:r>
          </w:p>
          <w:p w14:paraId="535CF452"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Wykluczenia muszą dotyczyć procesu lub procesu „rodzica”. </w:t>
            </w:r>
          </w:p>
          <w:p w14:paraId="3015DB30"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Utworzenie wykluczenia musi automatycznie rozwiązywać alarmy, które pasują do utworzonego wykluczenia. </w:t>
            </w:r>
          </w:p>
          <w:p w14:paraId="51867B68"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Kryteria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muszą być konfigurowane w oparciu o przynajmniej: nazwę procesu, ścieżkę procesu, wiersz polecenia, wydawcę, typ podpisu, SHA-1, nazwę komputera, grupę, użytkownika. </w:t>
            </w:r>
          </w:p>
          <w:p w14:paraId="2F391CC0"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musi posiadać ponad 900 wbudowanych reguł, po których wystąpieniu, nastąpi wyzwolenie alarmu bezpieczeństwa. Administrator musi też posiadać możliwość utworzenia własnych reguł i edycji reguł dodanych przez producenta. </w:t>
            </w:r>
          </w:p>
          <w:p w14:paraId="3D10AEAB"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blokowania plików po sumach kontrolnych. W ramach blokady musi istnieć możliwość dodania komentarza oraz konfiguracji wykonywanej czynności, po wykryciu wprowadzonej sumy kontrolnej. </w:t>
            </w:r>
          </w:p>
          <w:p w14:paraId="4409A372"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posiadać możliwość weryfikacji uruchomionych plików wykonywalnych na stacji roboczej z możliwością podglądu szczegółów wybranego procesu przynajmniej o: SHA-1, typ podpisu, wydawcę, opis pliku, wersję pliku, nazwę firmy, nazwę produktu, wersję produktu, oryginalną nazwę pliku, rozmiar pliku oraz reputację i popularność pliku. </w:t>
            </w:r>
          </w:p>
          <w:p w14:paraId="40D037A3"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w ramach plików wykonywalnych oraz plików DLL, musi posiadać możliwość ich oznaczenia jako bezpieczne, pobrania do analizy oraz ich zablokowania. </w:t>
            </w:r>
          </w:p>
          <w:p w14:paraId="0EF33F4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Administrator musi posiadać możliwość weryfikacji uruchomionych skryptów na stacjach roboczych, wraz z informacją dotyczącą parametrów uruchomienia. Administrator musi posiadać możliwość oznaczenia skryptu jako bezpieczny lub niebezpieczny. </w:t>
            </w:r>
          </w:p>
          <w:p w14:paraId="24CF898B"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administrator musi posiadać możliwość szczegółowego podglądu wykonanych przez skrypt czynności w formie tekstowej. </w:t>
            </w:r>
          </w:p>
          <w:p w14:paraId="48DC71E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lub pliku exe, administrator musi posiadać możliwość weryfikacji powiązanych zdarzeń dotyczących przynajmniej: modyfikacji plików i rejestru, zestawionych połączeń sieciowych i utworzonych plików wykonywalnych. </w:t>
            </w:r>
          </w:p>
          <w:p w14:paraId="4C0ADE5F"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przekierowania do konsoli zarządzającej produktu antywirusowego tego samego producenta, w celu weryfikacji szczegółów wybranej możliwość podglądu informacji dotyczących przynajmniej: podzespołów zarządzanego komputera (w tym przynajmniej: producent, model, numer seryjny, informacje o systemie, procesor, pamięć RAM, wykorzystanie dysku twardego, informacje o wyświetlaczu, urządzenia peryferyjne, urządzenia audio, drukarki, karty sieciowe, urządzenia masowe) oraz wylistowanie zainstalowanego oprogramowania firm trzecich. </w:t>
            </w:r>
          </w:p>
          <w:p w14:paraId="5801BD7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mieć możliwość </w:t>
            </w:r>
            <w:proofErr w:type="spellStart"/>
            <w:r w:rsidRPr="009204A5">
              <w:rPr>
                <w:rFonts w:asciiTheme="minorHAnsi" w:hAnsiTheme="minorHAnsi" w:cstheme="minorHAnsi"/>
                <w:sz w:val="20"/>
                <w:szCs w:val="20"/>
              </w:rPr>
              <w:t>tagowania</w:t>
            </w:r>
            <w:proofErr w:type="spellEnd"/>
            <w:r w:rsidRPr="009204A5">
              <w:rPr>
                <w:rFonts w:asciiTheme="minorHAnsi" w:hAnsiTheme="minorHAnsi" w:cstheme="minorHAnsi"/>
                <w:sz w:val="20"/>
                <w:szCs w:val="20"/>
              </w:rPr>
              <w:t xml:space="preserve"> obiektów. </w:t>
            </w:r>
          </w:p>
          <w:p w14:paraId="55CEB86D"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umożliwiać połączenie się do stacji roboczej z możliwością wykonywania poleceń </w:t>
            </w:r>
            <w:proofErr w:type="spellStart"/>
            <w:r w:rsidRPr="009204A5">
              <w:rPr>
                <w:rFonts w:asciiTheme="minorHAnsi" w:hAnsiTheme="minorHAnsi" w:cstheme="minorHAnsi"/>
                <w:sz w:val="20"/>
                <w:szCs w:val="20"/>
              </w:rPr>
              <w:t>powershell</w:t>
            </w:r>
            <w:proofErr w:type="spellEnd"/>
            <w:r w:rsidRPr="009204A5">
              <w:rPr>
                <w:rFonts w:asciiTheme="minorHAnsi" w:hAnsiTheme="minorHAnsi" w:cstheme="minorHAnsi"/>
                <w:sz w:val="20"/>
                <w:szCs w:val="20"/>
              </w:rPr>
              <w:t xml:space="preserve">. </w:t>
            </w:r>
          </w:p>
        </w:tc>
      </w:tr>
    </w:tbl>
    <w:p w14:paraId="7EEA1261" w14:textId="77777777" w:rsidR="000A4FB9" w:rsidRDefault="000A4FB9" w:rsidP="000A4FB9"/>
    <w:p w14:paraId="19FDE7EB" w14:textId="1B0E228A" w:rsidR="000A4FB9" w:rsidRPr="009204A5" w:rsidRDefault="000A4FB9" w:rsidP="007E4976">
      <w:pPr>
        <w:pStyle w:val="Nagwek2"/>
        <w:numPr>
          <w:ilvl w:val="1"/>
          <w:numId w:val="5"/>
        </w:numPr>
        <w:spacing w:before="0" w:line="240" w:lineRule="auto"/>
        <w:ind w:left="788" w:hanging="431"/>
        <w:rPr>
          <w:rFonts w:asciiTheme="minorHAnsi" w:hAnsiTheme="minorHAnsi" w:cstheme="minorHAnsi"/>
          <w:sz w:val="20"/>
          <w:szCs w:val="20"/>
        </w:rPr>
      </w:pPr>
      <w:bookmarkStart w:id="20" w:name="_Toc162331058"/>
      <w:bookmarkStart w:id="21" w:name="_Toc167258223"/>
      <w:r w:rsidRPr="009204A5">
        <w:rPr>
          <w:rFonts w:asciiTheme="minorHAnsi" w:hAnsiTheme="minorHAnsi" w:cstheme="minorHAnsi"/>
          <w:sz w:val="20"/>
          <w:szCs w:val="20"/>
        </w:rPr>
        <w:t>System NAC – szt.</w:t>
      </w:r>
      <w:r w:rsidR="007B359C">
        <w:rPr>
          <w:rFonts w:asciiTheme="minorHAnsi" w:hAnsiTheme="minorHAnsi" w:cstheme="minorHAnsi"/>
          <w:sz w:val="20"/>
          <w:szCs w:val="20"/>
        </w:rPr>
        <w:t xml:space="preserve"> </w:t>
      </w:r>
      <w:r w:rsidRPr="009204A5">
        <w:rPr>
          <w:rFonts w:asciiTheme="minorHAnsi" w:hAnsiTheme="minorHAnsi" w:cstheme="minorHAnsi"/>
          <w:sz w:val="20"/>
          <w:szCs w:val="20"/>
        </w:rPr>
        <w:t>1 – wymagania minimalne</w:t>
      </w:r>
      <w:bookmarkEnd w:id="20"/>
      <w:bookmarkEnd w:id="21"/>
    </w:p>
    <w:tbl>
      <w:tblPr>
        <w:tblStyle w:val="Tabela-Siatka"/>
        <w:tblW w:w="0" w:type="auto"/>
        <w:tblLook w:val="04A0" w:firstRow="1" w:lastRow="0" w:firstColumn="1" w:lastColumn="0" w:noHBand="0" w:noVBand="1"/>
      </w:tblPr>
      <w:tblGrid>
        <w:gridCol w:w="9062"/>
      </w:tblGrid>
      <w:tr w:rsidR="000A4FB9" w:rsidRPr="009204A5" w14:paraId="478EA07B" w14:textId="77777777" w:rsidTr="00975437">
        <w:tc>
          <w:tcPr>
            <w:tcW w:w="9212" w:type="dxa"/>
          </w:tcPr>
          <w:p w14:paraId="3CB6D5D9"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Podstawowa funkcjonalność systemu:</w:t>
            </w:r>
          </w:p>
          <w:p w14:paraId="4D36B781" w14:textId="77777777" w:rsidR="000A4FB9" w:rsidRPr="009204A5" w:rsidRDefault="000A4FB9" w:rsidP="000A4FB9">
            <w:pPr>
              <w:pStyle w:val="Teksttreci0"/>
              <w:numPr>
                <w:ilvl w:val="0"/>
                <w:numId w:val="136"/>
              </w:numPr>
              <w:shd w:val="clear" w:color="auto" w:fill="auto"/>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posiadać funkcjonalność aktywnego zapobiegania dostępu do sieci nieautoryzowanych użytkowników i urządzeń końcowych.</w:t>
            </w:r>
          </w:p>
          <w:p w14:paraId="472AA941" w14:textId="77777777" w:rsidR="000A4FB9" w:rsidRPr="009204A5" w:rsidRDefault="000A4FB9" w:rsidP="000A4FB9">
            <w:pPr>
              <w:pStyle w:val="Teksttreci0"/>
              <w:numPr>
                <w:ilvl w:val="0"/>
                <w:numId w:val="136"/>
              </w:numPr>
              <w:tabs>
                <w:tab w:val="left" w:pos="731"/>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 xml:space="preserve">System musi współpracować z urządzeniami wielu producentów (tzw. </w:t>
            </w:r>
            <w:proofErr w:type="spellStart"/>
            <w:r w:rsidRPr="009204A5">
              <w:rPr>
                <w:rFonts w:asciiTheme="minorHAnsi" w:hAnsiTheme="minorHAnsi" w:cstheme="minorHAnsi"/>
                <w:sz w:val="20"/>
                <w:szCs w:val="20"/>
              </w:rPr>
              <w:t>multi</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vendor</w:t>
            </w:r>
            <w:proofErr w:type="spellEnd"/>
            <w:r w:rsidRPr="009204A5">
              <w:rPr>
                <w:rFonts w:asciiTheme="minorHAnsi" w:hAnsiTheme="minorHAnsi" w:cstheme="minorHAnsi"/>
                <w:sz w:val="20"/>
                <w:szCs w:val="20"/>
              </w:rPr>
              <w:t>)</w:t>
            </w:r>
          </w:p>
          <w:p w14:paraId="4AABF0D7" w14:textId="77777777" w:rsidR="000A4FB9" w:rsidRPr="009204A5" w:rsidRDefault="000A4FB9" w:rsidP="000A4FB9">
            <w:pPr>
              <w:pStyle w:val="Teksttreci0"/>
              <w:numPr>
                <w:ilvl w:val="0"/>
                <w:numId w:val="136"/>
              </w:numPr>
              <w:tabs>
                <w:tab w:val="left" w:pos="731"/>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być w pełni zarządzany z poziomu interfejsu graficznego dostępnego przez przeglądarkę internetową z jednej konsoli, interfejs WEB w wersji HTML5 niewymagających obsługi dodatkowych wtyczek.</w:t>
            </w:r>
          </w:p>
          <w:p w14:paraId="414333DC" w14:textId="77777777" w:rsidR="000A4FB9" w:rsidRPr="009204A5" w:rsidRDefault="000A4FB9" w:rsidP="000A4FB9">
            <w:pPr>
              <w:pStyle w:val="Akapitzlist"/>
              <w:numPr>
                <w:ilvl w:val="0"/>
                <w:numId w:val="136"/>
              </w:numPr>
              <w:tabs>
                <w:tab w:val="left" w:pos="731"/>
              </w:tabs>
              <w:spacing w:after="0" w:line="240" w:lineRule="auto"/>
              <w:ind w:left="426" w:right="20"/>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instalacji rozproszonej na wielu maszynach (serwerach) fizycznych lub wirtualnych w ramach jednej licencji.</w:t>
            </w:r>
          </w:p>
          <w:p w14:paraId="4A294AE6" w14:textId="77777777" w:rsidR="000A4FB9" w:rsidRPr="009204A5" w:rsidRDefault="000A4FB9" w:rsidP="000A4FB9">
            <w:pPr>
              <w:pStyle w:val="Akapitzlist"/>
              <w:numPr>
                <w:ilvl w:val="0"/>
                <w:numId w:val="136"/>
              </w:numPr>
              <w:tabs>
                <w:tab w:val="left" w:pos="731"/>
              </w:tabs>
              <w:spacing w:after="0" w:line="240" w:lineRule="auto"/>
              <w:ind w:left="426" w:right="20"/>
              <w:jc w:val="both"/>
              <w:rPr>
                <w:rFonts w:asciiTheme="minorHAnsi" w:hAnsiTheme="minorHAnsi" w:cstheme="minorHAnsi"/>
                <w:sz w:val="20"/>
                <w:szCs w:val="20"/>
              </w:rPr>
            </w:pPr>
            <w:r w:rsidRPr="009204A5">
              <w:rPr>
                <w:rFonts w:asciiTheme="minorHAnsi" w:hAnsiTheme="minorHAnsi" w:cstheme="minorHAnsi"/>
                <w:sz w:val="20"/>
                <w:szCs w:val="20"/>
              </w:rPr>
              <w:t>System musi wspierać mechanizm DISASTER RECOVERY – tworzenia kopii lustrzanej całego systemu w celu zachowania ciągłości działania w ramach jednej licencji.</w:t>
            </w:r>
          </w:p>
          <w:p w14:paraId="2D2B3A70" w14:textId="77777777" w:rsidR="000A4FB9" w:rsidRPr="009204A5" w:rsidRDefault="000A4FB9" w:rsidP="000A4FB9">
            <w:pPr>
              <w:pStyle w:val="Teksttreci0"/>
              <w:numPr>
                <w:ilvl w:val="0"/>
                <w:numId w:val="136"/>
              </w:numPr>
              <w:shd w:val="clear" w:color="auto" w:fill="auto"/>
              <w:tabs>
                <w:tab w:val="left" w:pos="753"/>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elastyczną rozbudowę poprzez dodawanie licencji w przypadku wzrostu liczby obsługiwanych stacji końcowych.</w:t>
            </w:r>
          </w:p>
          <w:p w14:paraId="6E6DAF34"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obsługę co najmniej 250 jednoczesnych unikatowych autoryzacji do sieci w ciągu dnia (w tym gości) oraz zapewniać skalowalność do przynajmniej 50000 jednoczesnych unikatowych autoryzacji do sieci poprzez rozbudowę oferowanego rozwiązania.</w:t>
            </w:r>
          </w:p>
          <w:p w14:paraId="00E759E7"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Licencja ma być zwalniana po rozłączeniu urządzenia końcowego.</w:t>
            </w:r>
          </w:p>
          <w:p w14:paraId="467097B5"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obsługę jednocześnie podłączonych agentów oraz BYOD (</w:t>
            </w:r>
            <w:proofErr w:type="spellStart"/>
            <w:r w:rsidRPr="009204A5">
              <w:rPr>
                <w:rFonts w:asciiTheme="minorHAnsi" w:hAnsiTheme="minorHAnsi" w:cstheme="minorHAnsi"/>
                <w:sz w:val="20"/>
                <w:szCs w:val="20"/>
                <w:lang w:bidi="pl-PL"/>
              </w:rPr>
              <w:t>Bring</w:t>
            </w:r>
            <w:proofErr w:type="spellEnd"/>
            <w:r w:rsidRPr="009204A5">
              <w:rPr>
                <w:rFonts w:asciiTheme="minorHAnsi" w:hAnsiTheme="minorHAnsi" w:cstheme="minorHAnsi"/>
                <w:sz w:val="20"/>
                <w:szCs w:val="20"/>
                <w:lang w:bidi="pl-PL"/>
              </w:rPr>
              <w:t xml:space="preserve"> </w:t>
            </w:r>
            <w:proofErr w:type="spellStart"/>
            <w:r w:rsidRPr="009204A5">
              <w:rPr>
                <w:rFonts w:asciiTheme="minorHAnsi" w:hAnsiTheme="minorHAnsi" w:cstheme="minorHAnsi"/>
                <w:sz w:val="20"/>
                <w:szCs w:val="20"/>
                <w:lang w:bidi="pl-PL"/>
              </w:rPr>
              <w:t>Your</w:t>
            </w:r>
            <w:proofErr w:type="spellEnd"/>
            <w:r w:rsidRPr="009204A5">
              <w:rPr>
                <w:rFonts w:asciiTheme="minorHAnsi" w:hAnsiTheme="minorHAnsi" w:cstheme="minorHAnsi"/>
                <w:sz w:val="20"/>
                <w:szCs w:val="20"/>
                <w:lang w:bidi="pl-PL"/>
              </w:rPr>
              <w:t xml:space="preserve"> </w:t>
            </w:r>
            <w:proofErr w:type="spellStart"/>
            <w:r w:rsidRPr="009204A5">
              <w:rPr>
                <w:rFonts w:asciiTheme="minorHAnsi" w:hAnsiTheme="minorHAnsi" w:cstheme="minorHAnsi"/>
                <w:sz w:val="20"/>
                <w:szCs w:val="20"/>
                <w:lang w:bidi="pl-PL"/>
              </w:rPr>
              <w:t>Own</w:t>
            </w:r>
            <w:proofErr w:type="spellEnd"/>
            <w:r w:rsidRPr="009204A5">
              <w:rPr>
                <w:rFonts w:asciiTheme="minorHAnsi" w:hAnsiTheme="minorHAnsi" w:cstheme="minorHAnsi"/>
                <w:sz w:val="20"/>
                <w:szCs w:val="20"/>
                <w:lang w:bidi="pl-PL"/>
              </w:rPr>
              <w:t xml:space="preserve"> Device</w:t>
            </w:r>
            <w:r w:rsidRPr="009204A5">
              <w:rPr>
                <w:rFonts w:asciiTheme="minorHAnsi" w:hAnsiTheme="minorHAnsi" w:cstheme="minorHAnsi"/>
                <w:sz w:val="20"/>
                <w:szCs w:val="20"/>
              </w:rPr>
              <w:t>) co najmniej tyle samo co licencja na jednoczesne unikatowe autoryzacje do sieci w ciągu dnia.</w:t>
            </w:r>
          </w:p>
          <w:p w14:paraId="6878DBB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instalację na maszynie wirtualnej (VM), PaaS lub maszynie fizycznej, w tym:</w:t>
            </w:r>
          </w:p>
          <w:p w14:paraId="7F91BC11"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VM – min. </w:t>
            </w:r>
            <w:proofErr w:type="spellStart"/>
            <w:r w:rsidRPr="009204A5">
              <w:rPr>
                <w:rFonts w:asciiTheme="minorHAnsi" w:hAnsiTheme="minorHAnsi" w:cstheme="minorHAnsi"/>
                <w:sz w:val="20"/>
                <w:szCs w:val="20"/>
              </w:rPr>
              <w:t>VMWare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ESXi</w:t>
            </w:r>
            <w:proofErr w:type="spellEnd"/>
            <w:r w:rsidRPr="009204A5">
              <w:rPr>
                <w:rFonts w:asciiTheme="minorHAnsi" w:hAnsiTheme="minorHAnsi" w:cstheme="minorHAnsi"/>
                <w:sz w:val="20"/>
                <w:szCs w:val="20"/>
              </w:rPr>
              <w:t xml:space="preserve"> co najmniej w wersji 5.x, Hyper-V w wersji min 2012, </w:t>
            </w:r>
            <w:proofErr w:type="spellStart"/>
            <w:r w:rsidRPr="009204A5">
              <w:rPr>
                <w:rFonts w:asciiTheme="minorHAnsi" w:hAnsiTheme="minorHAnsi" w:cstheme="minorHAnsi"/>
                <w:sz w:val="20"/>
                <w:szCs w:val="20"/>
              </w:rPr>
              <w:t>Proxmox</w:t>
            </w:r>
            <w:proofErr w:type="spellEnd"/>
            <w:r w:rsidRPr="009204A5">
              <w:rPr>
                <w:rFonts w:asciiTheme="minorHAnsi" w:hAnsiTheme="minorHAnsi" w:cstheme="minorHAnsi"/>
                <w:sz w:val="20"/>
                <w:szCs w:val="20"/>
              </w:rPr>
              <w:t xml:space="preserve"> w wersji min 5.x, KVM w wersji min 7.x, </w:t>
            </w:r>
            <w:proofErr w:type="spellStart"/>
            <w:r w:rsidRPr="009204A5">
              <w:rPr>
                <w:rFonts w:asciiTheme="minorHAnsi" w:hAnsiTheme="minorHAnsi" w:cstheme="minorHAnsi"/>
                <w:sz w:val="20"/>
                <w:szCs w:val="20"/>
              </w:rPr>
              <w:t>Citrix</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XenServer</w:t>
            </w:r>
            <w:proofErr w:type="spellEnd"/>
            <w:r w:rsidRPr="009204A5">
              <w:rPr>
                <w:rFonts w:asciiTheme="minorHAnsi" w:hAnsiTheme="minorHAnsi" w:cstheme="minorHAnsi"/>
                <w:sz w:val="20"/>
                <w:szCs w:val="20"/>
              </w:rPr>
              <w:t xml:space="preserve"> w wersji min 4.x</w:t>
            </w:r>
          </w:p>
          <w:p w14:paraId="14E8C8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Maszyny fizyczne - serwery wspierane przez producenta.</w:t>
            </w:r>
          </w:p>
          <w:p w14:paraId="414F2F2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serwerów: </w:t>
            </w:r>
          </w:p>
          <w:p w14:paraId="15D1C1B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RADIUS dla infrastruktury sieciowej,</w:t>
            </w:r>
          </w:p>
          <w:p w14:paraId="2B025B2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serwera OTP dla infrastruktury VPN,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w:t>
            </w:r>
            <w:proofErr w:type="spellStart"/>
            <w:r w:rsidRPr="009204A5">
              <w:rPr>
                <w:rFonts w:asciiTheme="minorHAnsi" w:hAnsiTheme="minorHAnsi" w:cstheme="minorHAnsi"/>
                <w:sz w:val="20"/>
                <w:szCs w:val="20"/>
              </w:rPr>
              <w:t>Tacacs</w:t>
            </w:r>
            <w:proofErr w:type="spellEnd"/>
            <w:r w:rsidRPr="009204A5">
              <w:rPr>
                <w:rFonts w:asciiTheme="minorHAnsi" w:hAnsiTheme="minorHAnsi" w:cstheme="minorHAnsi"/>
                <w:sz w:val="20"/>
                <w:szCs w:val="20"/>
              </w:rPr>
              <w:t>+,</w:t>
            </w:r>
          </w:p>
          <w:p w14:paraId="1470E6A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SYSLOG,</w:t>
            </w:r>
          </w:p>
          <w:p w14:paraId="4A4D6092"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TACACS+,</w:t>
            </w:r>
          </w:p>
          <w:p w14:paraId="157E9AF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Monitoringu,</w:t>
            </w:r>
          </w:p>
          <w:p w14:paraId="350B5B48"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DHCP,</w:t>
            </w:r>
          </w:p>
          <w:p w14:paraId="0FB9AE6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polityk uwierzytelniania i kontroli dostępu 802.1X,</w:t>
            </w:r>
          </w:p>
          <w:p w14:paraId="61655A32"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WWW (HTTP/HTTPS) dla uwierzytelnienia gościnnego.</w:t>
            </w:r>
          </w:p>
          <w:p w14:paraId="08421EC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realizację wysokiej dostępności elementów funkcjonalnych, poprzez zapewnienie redundancji dla modułów realizujących dostępu do sieci i DHCP.</w:t>
            </w:r>
          </w:p>
          <w:p w14:paraId="6BA2D63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uwierzytelnianie administratorów za pomocą wewnętrznej bazy użytkowników i/lub zewnętrznych systemów autoryzacji w tym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Microsoft </w:t>
            </w:r>
            <w:proofErr w:type="spellStart"/>
            <w:r w:rsidRPr="009204A5">
              <w:rPr>
                <w:rFonts w:asciiTheme="minorHAnsi" w:hAnsiTheme="minorHAnsi" w:cstheme="minorHAnsi"/>
                <w:sz w:val="20"/>
                <w:szCs w:val="20"/>
              </w:rPr>
              <w:t>ActiveDirectory</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lastRenderedPageBreak/>
              <w:t>WebServices</w:t>
            </w:r>
            <w:proofErr w:type="spellEnd"/>
            <w:r w:rsidRPr="009204A5">
              <w:rPr>
                <w:rFonts w:asciiTheme="minorHAnsi" w:hAnsiTheme="minorHAnsi" w:cstheme="minorHAnsi"/>
                <w:sz w:val="20"/>
                <w:szCs w:val="20"/>
              </w:rPr>
              <w:t xml:space="preserve">/API, Radius, relacyjnych baz danych: min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PostgreSQL</w:t>
            </w:r>
            <w:proofErr w:type="spellEnd"/>
            <w:r w:rsidRPr="009204A5">
              <w:rPr>
                <w:rFonts w:asciiTheme="minorHAnsi" w:hAnsiTheme="minorHAnsi" w:cstheme="minorHAnsi"/>
                <w:sz w:val="20"/>
                <w:szCs w:val="20"/>
              </w:rPr>
              <w:t>, Oracle, ODBC.</w:t>
            </w:r>
          </w:p>
          <w:p w14:paraId="6100B85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uwierzytelnianie tożsamości i urządzeń końcowych za pomocą wewnętrznej bazy i/lub zewnętrznych systemów autoryzacji w tym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Microsoft </w:t>
            </w:r>
            <w:proofErr w:type="spellStart"/>
            <w:r w:rsidRPr="009204A5">
              <w:rPr>
                <w:rFonts w:asciiTheme="minorHAnsi" w:hAnsiTheme="minorHAnsi" w:cstheme="minorHAnsi"/>
                <w:sz w:val="20"/>
                <w:szCs w:val="20"/>
              </w:rPr>
              <w:t>ActiveDirectory</w:t>
            </w:r>
            <w:proofErr w:type="spellEnd"/>
            <w:r w:rsidRPr="009204A5">
              <w:rPr>
                <w:rFonts w:asciiTheme="minorHAnsi" w:hAnsiTheme="minorHAnsi" w:cstheme="minorHAnsi"/>
                <w:sz w:val="20"/>
                <w:szCs w:val="20"/>
              </w:rPr>
              <w:t xml:space="preserve">, Google G Suite, </w:t>
            </w:r>
            <w:proofErr w:type="spellStart"/>
            <w:r w:rsidRPr="009204A5">
              <w:rPr>
                <w:rFonts w:asciiTheme="minorHAnsi" w:hAnsiTheme="minorHAnsi" w:cstheme="minorHAnsi"/>
                <w:sz w:val="20"/>
                <w:szCs w:val="20"/>
              </w:rPr>
              <w:t>WebServices</w:t>
            </w:r>
            <w:proofErr w:type="spellEnd"/>
            <w:r w:rsidRPr="009204A5">
              <w:rPr>
                <w:rFonts w:asciiTheme="minorHAnsi" w:hAnsiTheme="minorHAnsi" w:cstheme="minorHAnsi"/>
                <w:sz w:val="20"/>
                <w:szCs w:val="20"/>
              </w:rPr>
              <w:t xml:space="preserve">/API, Radius, relacyjnych baz danych: min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PostgresSQL</w:t>
            </w:r>
            <w:proofErr w:type="spellEnd"/>
            <w:r w:rsidRPr="009204A5">
              <w:rPr>
                <w:rFonts w:asciiTheme="minorHAnsi" w:hAnsiTheme="minorHAnsi" w:cstheme="minorHAnsi"/>
                <w:sz w:val="20"/>
                <w:szCs w:val="20"/>
              </w:rPr>
              <w:t>, Oracle, ODBC.</w:t>
            </w:r>
          </w:p>
          <w:p w14:paraId="73ADFDE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synchronizację danych (tożsamości, urządzenia końcowe, jednostki organizacyjne, konta administracyjne, adresy MAC) z zewnętrznych systemów (min. </w:t>
            </w:r>
            <w:proofErr w:type="spellStart"/>
            <w:r w:rsidRPr="009204A5">
              <w:rPr>
                <w:rFonts w:asciiTheme="minorHAnsi" w:hAnsiTheme="minorHAnsi" w:cstheme="minorHAnsi"/>
                <w:sz w:val="20"/>
                <w:szCs w:val="20"/>
              </w:rPr>
              <w:t>AirWatch</w:t>
            </w:r>
            <w:proofErr w:type="spellEnd"/>
            <w:r w:rsidRPr="009204A5">
              <w:rPr>
                <w:rFonts w:asciiTheme="minorHAnsi" w:hAnsiTheme="minorHAnsi" w:cstheme="minorHAnsi"/>
                <w:sz w:val="20"/>
                <w:szCs w:val="20"/>
              </w:rPr>
              <w:t xml:space="preserve">, IBM </w:t>
            </w:r>
            <w:proofErr w:type="spellStart"/>
            <w:r w:rsidRPr="009204A5">
              <w:rPr>
                <w:rFonts w:asciiTheme="minorHAnsi" w:hAnsiTheme="minorHAnsi" w:cstheme="minorHAnsi"/>
                <w:sz w:val="20"/>
                <w:szCs w:val="20"/>
              </w:rPr>
              <w:t>MaaS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MobileIron</w:t>
            </w:r>
            <w:proofErr w:type="spellEnd"/>
            <w:r w:rsidRPr="009204A5">
              <w:rPr>
                <w:rFonts w:asciiTheme="minorHAnsi" w:hAnsiTheme="minorHAnsi" w:cstheme="minorHAnsi"/>
                <w:sz w:val="20"/>
                <w:szCs w:val="20"/>
              </w:rPr>
              <w:t xml:space="preserve">, Microsoft Intune, Google </w:t>
            </w:r>
            <w:proofErr w:type="spellStart"/>
            <w:r w:rsidRPr="009204A5">
              <w:rPr>
                <w:rFonts w:asciiTheme="minorHAnsi" w:hAnsiTheme="minorHAnsi" w:cstheme="minorHAnsi"/>
                <w:sz w:val="20"/>
                <w:szCs w:val="20"/>
              </w:rPr>
              <w:t>Workspace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Famoc</w:t>
            </w:r>
            <w:proofErr w:type="spellEnd"/>
            <w:r w:rsidRPr="009204A5">
              <w:rPr>
                <w:rFonts w:asciiTheme="minorHAnsi" w:hAnsiTheme="minorHAnsi" w:cstheme="minorHAnsi"/>
                <w:sz w:val="20"/>
                <w:szCs w:val="20"/>
              </w:rPr>
              <w:t xml:space="preserve">, Microsoft Active Directory, Radius,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relacyjnych baz danych (jak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PostgresSQL</w:t>
            </w:r>
            <w:proofErr w:type="spellEnd"/>
            <w:r w:rsidRPr="009204A5">
              <w:rPr>
                <w:rFonts w:asciiTheme="minorHAnsi" w:hAnsiTheme="minorHAnsi" w:cstheme="minorHAnsi"/>
                <w:sz w:val="20"/>
                <w:szCs w:val="20"/>
              </w:rPr>
              <w:t xml:space="preserve">, Oracle, ODBC), </w:t>
            </w:r>
            <w:proofErr w:type="spellStart"/>
            <w:r w:rsidRPr="009204A5">
              <w:rPr>
                <w:rFonts w:asciiTheme="minorHAnsi" w:hAnsiTheme="minorHAnsi" w:cstheme="minorHAnsi"/>
                <w:sz w:val="20"/>
                <w:szCs w:val="20"/>
              </w:rPr>
              <w:t>CheckPoint</w:t>
            </w:r>
            <w:proofErr w:type="spellEnd"/>
            <w:r w:rsidRPr="009204A5">
              <w:rPr>
                <w:rFonts w:asciiTheme="minorHAnsi" w:hAnsiTheme="minorHAnsi" w:cstheme="minorHAnsi"/>
                <w:sz w:val="20"/>
                <w:szCs w:val="20"/>
              </w:rPr>
              <w:t xml:space="preserve">, Service </w:t>
            </w:r>
            <w:proofErr w:type="spellStart"/>
            <w:r w:rsidRPr="009204A5">
              <w:rPr>
                <w:rFonts w:asciiTheme="minorHAnsi" w:hAnsiTheme="minorHAnsi" w:cstheme="minorHAnsi"/>
                <w:sz w:val="20"/>
                <w:szCs w:val="20"/>
              </w:rPr>
              <w:t>Now</w:t>
            </w:r>
            <w:proofErr w:type="spellEnd"/>
            <w:r w:rsidRPr="009204A5">
              <w:rPr>
                <w:rFonts w:asciiTheme="minorHAnsi" w:hAnsiTheme="minorHAnsi" w:cstheme="minorHAnsi"/>
                <w:sz w:val="20"/>
                <w:szCs w:val="20"/>
              </w:rPr>
              <w:t>.</w:t>
            </w:r>
          </w:p>
          <w:p w14:paraId="74F3A97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Podczas synchronizacji musi umożliwiać mapowanie grup lokalnych z grupami zdalnymi, atrybutami Active Directory, tworzenia lokalnych haseł, certyfikatów, wysłania konfiguracji dostępowych poprzez email.</w:t>
            </w:r>
          </w:p>
          <w:p w14:paraId="42B92CF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API dla masowych operacji CRUD (</w:t>
            </w:r>
            <w:proofErr w:type="spellStart"/>
            <w:r w:rsidRPr="009204A5">
              <w:rPr>
                <w:rFonts w:asciiTheme="minorHAnsi" w:hAnsiTheme="minorHAnsi" w:cstheme="minorHAnsi"/>
                <w:sz w:val="20"/>
                <w:szCs w:val="20"/>
              </w:rPr>
              <w:t>Create</w:t>
            </w:r>
            <w:proofErr w:type="spellEnd"/>
            <w:r w:rsidRPr="009204A5">
              <w:rPr>
                <w:rFonts w:asciiTheme="minorHAnsi" w:hAnsiTheme="minorHAnsi" w:cstheme="minorHAnsi"/>
                <w:sz w:val="20"/>
                <w:szCs w:val="20"/>
              </w:rPr>
              <w:t xml:space="preserve">, Read, Update, </w:t>
            </w:r>
            <w:proofErr w:type="spellStart"/>
            <w:r w:rsidRPr="009204A5">
              <w:rPr>
                <w:rFonts w:asciiTheme="minorHAnsi" w:hAnsiTheme="minorHAnsi" w:cstheme="minorHAnsi"/>
                <w:sz w:val="20"/>
                <w:szCs w:val="20"/>
              </w:rPr>
              <w:t>Delete</w:t>
            </w:r>
            <w:proofErr w:type="spellEnd"/>
            <w:r w:rsidRPr="009204A5">
              <w:rPr>
                <w:rFonts w:asciiTheme="minorHAnsi" w:hAnsiTheme="minorHAnsi" w:cstheme="minorHAnsi"/>
                <w:sz w:val="20"/>
                <w:szCs w:val="20"/>
              </w:rPr>
              <w:t>) na obiektach systemu oraz procedur blokowania dostępu do sieci.</w:t>
            </w:r>
          </w:p>
          <w:p w14:paraId="54FE1D5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autoryzacji protokołem NTLM z wieloma serwerami Microsoft Active Directory, także nie połączonych relacjami zaufania.</w:t>
            </w:r>
          </w:p>
          <w:p w14:paraId="33B8CC94"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obsługę wielu PKI dla różnych grup użytkowników.</w:t>
            </w:r>
          </w:p>
          <w:p w14:paraId="538D1D2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tworzenia kont administracyjnych z konfigurowalnym dostępem do dowolnych spośród wszystkich funkcjonalności systemu oraz do dowolnych obiektów utworzonych i/lub zarządzanych w systemie. </w:t>
            </w:r>
          </w:p>
          <w:p w14:paraId="67A48E1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zmiany parametrów kont Microsoft Active Directory (min. Login, Hasło, Imię, Nazwisko, Email, Status).</w:t>
            </w:r>
          </w:p>
          <w:p w14:paraId="2EEC5DF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konfiguracji praw kontroli dostępu do poszczególnych elementów menu interfejsu oraz obiektów na poziomie ich dodawania, edycji, kasowania.</w:t>
            </w:r>
          </w:p>
          <w:p w14:paraId="3CDE1431"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Interfejs graficzny systemu musi być dostępnym w różnych wersjach językowych (min. w języku angielskim i polskim).</w:t>
            </w:r>
          </w:p>
          <w:p w14:paraId="2EB9638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kontrolę dostępu do interfejsu graficznego administratora na podstawie adresu IP lub podsieci.</w:t>
            </w:r>
          </w:p>
          <w:p w14:paraId="192B458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raportowania podłączonych tożsamości, urządzeń końcowych podłączonych do sieci, min. Tożsamość, mac adres, urządzenie końcowe, port, SSID, urządzenie sieciowe, informacja o autoryzacji oraz przydzielony </w:t>
            </w:r>
            <w:proofErr w:type="spellStart"/>
            <w:r w:rsidRPr="009204A5">
              <w:rPr>
                <w:rFonts w:asciiTheme="minorHAnsi" w:hAnsiTheme="minorHAnsi" w:cstheme="minorHAnsi"/>
                <w:sz w:val="20"/>
                <w:szCs w:val="20"/>
              </w:rPr>
              <w:t>Vlan</w:t>
            </w:r>
            <w:proofErr w:type="spellEnd"/>
            <w:r w:rsidRPr="009204A5">
              <w:rPr>
                <w:rFonts w:asciiTheme="minorHAnsi" w:hAnsiTheme="minorHAnsi" w:cstheme="minorHAnsi"/>
                <w:sz w:val="20"/>
                <w:szCs w:val="20"/>
              </w:rPr>
              <w:t xml:space="preserve"> z przydzielonym adresem IP.</w:t>
            </w:r>
          </w:p>
          <w:p w14:paraId="2C17E51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zapewniać scentralizowane monitorowanie urządzeń sieciowych. W systemie musi być dostępny dedykowany interfejs graficzny, na którym dostępny jest podgląd wszystkich portów i modułów zarządzanego urządzenia.</w:t>
            </w:r>
          </w:p>
          <w:p w14:paraId="2BBCD6B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monitoring urządzeń sieciowych oraz końcowych za pomocą protokołu min. SNMP.</w:t>
            </w:r>
          </w:p>
          <w:p w14:paraId="0686BE4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zbieranie danych inwentaryzacyjnych, ich zmian oraz sprawdzanie kondycji urządzeń sieciowych oraz końcowych za pomocą min. protokołu SNMP.</w:t>
            </w:r>
          </w:p>
          <w:p w14:paraId="7A3F0E7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Funkcjonalność zarządzania urządzeniami sieciowymi w zakresie monitoringu, zapisu konfiguracji zmian, konfiguracji ustawień portu z zakresu min. </w:t>
            </w:r>
            <w:proofErr w:type="spellStart"/>
            <w:r w:rsidRPr="009204A5">
              <w:rPr>
                <w:rFonts w:asciiTheme="minorHAnsi" w:hAnsiTheme="minorHAnsi" w:cstheme="minorHAnsi"/>
                <w:sz w:val="20"/>
                <w:szCs w:val="20"/>
              </w:rPr>
              <w:t>VLANów</w:t>
            </w:r>
            <w:proofErr w:type="spellEnd"/>
            <w:r w:rsidRPr="009204A5">
              <w:rPr>
                <w:rFonts w:asciiTheme="minorHAnsi" w:hAnsiTheme="minorHAnsi" w:cstheme="minorHAnsi"/>
                <w:sz w:val="20"/>
                <w:szCs w:val="20"/>
              </w:rPr>
              <w:t>, Autoryzacji, Statusu, Opisu.</w:t>
            </w:r>
          </w:p>
          <w:p w14:paraId="601B1FE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obsługiwać możliwość automatycznego egzekwowania zdefiniowanych polityk na urządzeniach sieci przewodowej i bezprzewodowej.</w:t>
            </w:r>
          </w:p>
          <w:p w14:paraId="0BA2F88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konfiguracji serwera DHCP dla stworzonych podsieci IP.</w:t>
            </w:r>
          </w:p>
          <w:p w14:paraId="0625C55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konfigurację własnych szablonów przesyłanych wiadomości e-mail oraz wydruku poświadczeń dostępu do sieci.</w:t>
            </w:r>
          </w:p>
          <w:p w14:paraId="72114498"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automatycznego wyszukiwania urządzeń sieciowych oraz końcowych w wybranych podsieciach minimum za pomocą protokołu SNMP w wersji 1, 2c oraz 3.</w:t>
            </w:r>
          </w:p>
          <w:p w14:paraId="1B8163D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wysyłania zdarzeń np. do systemów SIEM minimum protokołem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xml:space="preserve"> informacji z serwerów autoryzacji, DHCP, VPN, OTP.</w:t>
            </w:r>
          </w:p>
          <w:p w14:paraId="4DDF38A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tworzenia cyklicznej kopii bezpieczeństwa lokalnie lub na udziałach zewnętrznych.</w:t>
            </w:r>
          </w:p>
          <w:p w14:paraId="078CE51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wbudowany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do obsługi logowania się do sieci oraz rejestracji tożsamości i urządzeń końcowych </w:t>
            </w:r>
            <w:r w:rsidRPr="009204A5">
              <w:rPr>
                <w:rFonts w:asciiTheme="minorHAnsi" w:hAnsiTheme="minorHAnsi" w:cstheme="minorHAnsi"/>
                <w:sz w:val="20"/>
                <w:szCs w:val="20"/>
                <w:lang w:bidi="pl-PL"/>
              </w:rPr>
              <w:t>(BYOD)</w:t>
            </w:r>
            <w:r w:rsidRPr="009204A5">
              <w:rPr>
                <w:rFonts w:asciiTheme="minorHAnsi" w:hAnsiTheme="minorHAnsi" w:cstheme="minorHAnsi"/>
                <w:sz w:val="20"/>
                <w:szCs w:val="20"/>
              </w:rPr>
              <w:t>.</w:t>
            </w:r>
          </w:p>
          <w:p w14:paraId="433E54D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System musi posiadać możliwość logowania w oparciu o portale społecznościowe, minimum: Facebook i Google, LinkedIn.</w:t>
            </w:r>
          </w:p>
          <w:p w14:paraId="494984A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wysyłania danych rejestracyjnych poprzez email, bramkę </w:t>
            </w:r>
            <w:bookmarkStart w:id="22" w:name="OLE_LINK7"/>
            <w:bookmarkStart w:id="23" w:name="OLE_LINK8"/>
            <w:r w:rsidRPr="009204A5">
              <w:rPr>
                <w:rFonts w:asciiTheme="minorHAnsi" w:hAnsiTheme="minorHAnsi" w:cstheme="minorHAnsi"/>
                <w:sz w:val="20"/>
                <w:szCs w:val="20"/>
              </w:rPr>
              <w:t>SMS oraz zapasową bramkę SMS</w:t>
            </w:r>
            <w:bookmarkEnd w:id="22"/>
            <w:bookmarkEnd w:id="23"/>
            <w:r w:rsidRPr="009204A5">
              <w:rPr>
                <w:rFonts w:asciiTheme="minorHAnsi" w:hAnsiTheme="minorHAnsi" w:cstheme="minorHAnsi"/>
                <w:sz w:val="20"/>
                <w:szCs w:val="20"/>
              </w:rPr>
              <w:t>.</w:t>
            </w:r>
          </w:p>
          <w:p w14:paraId="2472347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funkcję personalizacji strony gościnnej.</w:t>
            </w:r>
          </w:p>
          <w:p w14:paraId="4C53652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się automatycznie dostosować formatem do podłączonego urządzenia końcowego min: komputer, tablet, telefon.</w:t>
            </w:r>
          </w:p>
          <w:p w14:paraId="365BDA7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rejestracje gości potwierdzanych przez konta typu sponsor.</w:t>
            </w:r>
          </w:p>
          <w:p w14:paraId="7CD9C10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mieć możliwość włączenia dwuskładnikowego uwierzytelniania konta (OTP) minimum za pomocą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wygenerowanego na Google </w:t>
            </w:r>
            <w:proofErr w:type="spellStart"/>
            <w:r w:rsidRPr="009204A5">
              <w:rPr>
                <w:rFonts w:asciiTheme="minorHAnsi" w:hAnsiTheme="minorHAnsi" w:cstheme="minorHAnsi"/>
                <w:sz w:val="20"/>
                <w:szCs w:val="20"/>
              </w:rPr>
              <w:t>Authenticatorze</w:t>
            </w:r>
            <w:proofErr w:type="spellEnd"/>
            <w:r w:rsidRPr="009204A5">
              <w:rPr>
                <w:rFonts w:asciiTheme="minorHAnsi" w:hAnsiTheme="minorHAnsi" w:cstheme="minorHAnsi"/>
                <w:sz w:val="20"/>
                <w:szCs w:val="20"/>
              </w:rPr>
              <w:t xml:space="preserve"> lub wysłanego przez bramkę SMS oraz zapasową bramkę SMS.</w:t>
            </w:r>
          </w:p>
          <w:p w14:paraId="48CF1EA8"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logowanie za pomocą kont lokalnych oraz Microsoft Active Directory.</w:t>
            </w:r>
          </w:p>
          <w:p w14:paraId="4CD7E94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posiadać możliwość zmiany hasła kont lokalnych oraz Microsoft Active Directory.</w:t>
            </w:r>
          </w:p>
          <w:p w14:paraId="121CFEE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logowanie typu </w:t>
            </w:r>
            <w:proofErr w:type="spellStart"/>
            <w:r w:rsidRPr="009204A5">
              <w:rPr>
                <w:rFonts w:asciiTheme="minorHAnsi" w:hAnsiTheme="minorHAnsi" w:cstheme="minorHAnsi"/>
                <w:sz w:val="20"/>
                <w:szCs w:val="20"/>
              </w:rPr>
              <w:t>HotSpot</w:t>
            </w:r>
            <w:proofErr w:type="spellEnd"/>
            <w:r w:rsidRPr="009204A5">
              <w:rPr>
                <w:rFonts w:asciiTheme="minorHAnsi" w:hAnsiTheme="minorHAnsi" w:cstheme="minorHAnsi"/>
                <w:sz w:val="20"/>
                <w:szCs w:val="20"/>
              </w:rPr>
              <w:t xml:space="preserve"> za pomocą kodu dostępu.</w:t>
            </w:r>
          </w:p>
          <w:p w14:paraId="7D6B503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tworzenie dynamicznych pól formularza rejestracyjnego, np.: pole tekstowe, lista wyboru.</w:t>
            </w:r>
          </w:p>
          <w:p w14:paraId="18F10A3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Interfejs graficzny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Portalu musi być dostępnym w różnych wersjach językowych (min. w języku angielskim, polskim, niemieckim, hiszpańskim, francuskim i ukraińskim).</w:t>
            </w:r>
          </w:p>
          <w:p w14:paraId="7222080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posiadać możliwość pobrania konfiguracji dla OTP.</w:t>
            </w:r>
          </w:p>
          <w:p w14:paraId="1E9B77F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powinien wspierać automatyczne kasowanie wygasłych kont gościnnych: na żądanie, okresowo wg zadanej liczbie dni.</w:t>
            </w:r>
          </w:p>
          <w:p w14:paraId="4D5552C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powinien umożliwiać konfiguracje maksymalnej ilości nieudanych logowań.</w:t>
            </w:r>
          </w:p>
          <w:p w14:paraId="5D54C021"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budowanie powiązań urządzeń sieciowych minimum za pomocą protokołów </w:t>
            </w:r>
            <w:bookmarkStart w:id="24" w:name="OLE_LINK17"/>
            <w:bookmarkStart w:id="25" w:name="OLE_LINK18"/>
            <w:r w:rsidRPr="009204A5">
              <w:rPr>
                <w:rFonts w:asciiTheme="minorHAnsi" w:hAnsiTheme="minorHAnsi" w:cstheme="minorHAnsi"/>
                <w:sz w:val="20"/>
                <w:szCs w:val="20"/>
              </w:rPr>
              <w:t>LLDP</w:t>
            </w:r>
            <w:bookmarkEnd w:id="24"/>
            <w:bookmarkEnd w:id="25"/>
            <w:r w:rsidRPr="009204A5">
              <w:rPr>
                <w:rFonts w:asciiTheme="minorHAnsi" w:hAnsiTheme="minorHAnsi" w:cstheme="minorHAnsi"/>
                <w:sz w:val="20"/>
                <w:szCs w:val="20"/>
              </w:rPr>
              <w:t>, CDP.</w:t>
            </w:r>
          </w:p>
          <w:p w14:paraId="175BA22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powinien posiadać mechanizm integracji z systemami zewnętrznymi za pomocą protokołu, min.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SNMP Trap, Rest API, w celu wykrywania anomalii, blokowania dostępu do sieci, rozłączania tożsamości/urządzenia końcowego.</w:t>
            </w:r>
          </w:p>
          <w:p w14:paraId="3168AF2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powinien posiadać mechanizm rozłączania dostępu do sieci z poziomu interfejsu aplikacji z możliwością określenia dodania tożsamości, urządzenia końcowego, mac adresu do kwarantanny.</w:t>
            </w:r>
          </w:p>
          <w:p w14:paraId="18141DB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powinien posiadać mechanizm rozłączania sesji min SNMP, komend CLI, RADIUS </w:t>
            </w:r>
            <w:proofErr w:type="spellStart"/>
            <w:r w:rsidRPr="009204A5">
              <w:rPr>
                <w:rFonts w:asciiTheme="minorHAnsi" w:hAnsiTheme="minorHAnsi" w:cstheme="minorHAnsi"/>
                <w:sz w:val="20"/>
                <w:szCs w:val="20"/>
              </w:rPr>
              <w:t>CoA</w:t>
            </w:r>
            <w:proofErr w:type="spellEnd"/>
            <w:r w:rsidRPr="009204A5">
              <w:rPr>
                <w:rFonts w:asciiTheme="minorHAnsi" w:hAnsiTheme="minorHAnsi" w:cstheme="minorHAnsi"/>
                <w:sz w:val="20"/>
                <w:szCs w:val="20"/>
              </w:rPr>
              <w:t xml:space="preserve"> zgodnie z RFC 5176.</w:t>
            </w:r>
          </w:p>
          <w:p w14:paraId="56C5F32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dedykowanego agenta min dla systemu Windows, Mac OS, Linux w celu profilowania urządzeń końcowych.</w:t>
            </w:r>
          </w:p>
          <w:p w14:paraId="030E76B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obsługiwać różne metody profilowania do wykrywania typu urządzeniu, systemu operacyjnego, przez co najmniej DHCP </w:t>
            </w:r>
            <w:proofErr w:type="spellStart"/>
            <w:r w:rsidRPr="009204A5">
              <w:rPr>
                <w:rFonts w:asciiTheme="minorHAnsi" w:hAnsiTheme="minorHAnsi" w:cstheme="minorHAnsi"/>
                <w:sz w:val="20"/>
                <w:szCs w:val="20"/>
              </w:rPr>
              <w:t>Fingerprinting</w:t>
            </w:r>
            <w:proofErr w:type="spellEnd"/>
            <w:r w:rsidRPr="009204A5">
              <w:rPr>
                <w:rFonts w:asciiTheme="minorHAnsi" w:hAnsiTheme="minorHAnsi" w:cstheme="minorHAnsi"/>
                <w:sz w:val="20"/>
                <w:szCs w:val="20"/>
              </w:rPr>
              <w:t xml:space="preserve">, DHCP SPAN, SNMP, </w:t>
            </w:r>
            <w:proofErr w:type="spellStart"/>
            <w:r w:rsidRPr="009204A5">
              <w:rPr>
                <w:rFonts w:asciiTheme="minorHAnsi" w:hAnsiTheme="minorHAnsi" w:cstheme="minorHAnsi"/>
                <w:sz w:val="20"/>
                <w:szCs w:val="20"/>
              </w:rPr>
              <w:t>Vendor</w:t>
            </w:r>
            <w:proofErr w:type="spellEnd"/>
            <w:r w:rsidRPr="009204A5">
              <w:rPr>
                <w:rFonts w:asciiTheme="minorHAnsi" w:hAnsiTheme="minorHAnsi" w:cstheme="minorHAnsi"/>
                <w:sz w:val="20"/>
                <w:szCs w:val="20"/>
              </w:rPr>
              <w:t xml:space="preserve"> OUI, TCP, Active Directory, CDP/LLDP, HTTP/S, DNS, Radius, WMI, MDM, </w:t>
            </w:r>
            <w:proofErr w:type="spellStart"/>
            <w:r w:rsidRPr="009204A5">
              <w:rPr>
                <w:rFonts w:asciiTheme="minorHAnsi" w:hAnsiTheme="minorHAnsi" w:cstheme="minorHAnsi"/>
                <w:sz w:val="20"/>
                <w:szCs w:val="20"/>
              </w:rPr>
              <w:t>WinRM</w:t>
            </w:r>
            <w:proofErr w:type="spellEnd"/>
            <w:r w:rsidRPr="009204A5">
              <w:rPr>
                <w:rFonts w:asciiTheme="minorHAnsi" w:hAnsiTheme="minorHAnsi" w:cstheme="minorHAnsi"/>
                <w:sz w:val="20"/>
                <w:szCs w:val="20"/>
              </w:rPr>
              <w:t>, ONVIF.</w:t>
            </w:r>
          </w:p>
          <w:p w14:paraId="5CEDFA6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integracje z zewnętrznymi rozwiązaniami typu MDM (min. </w:t>
            </w:r>
            <w:proofErr w:type="spellStart"/>
            <w:r w:rsidRPr="009204A5">
              <w:rPr>
                <w:rFonts w:asciiTheme="minorHAnsi" w:hAnsiTheme="minorHAnsi" w:cstheme="minorHAnsi"/>
                <w:sz w:val="20"/>
                <w:szCs w:val="20"/>
              </w:rPr>
              <w:t>AirWatch</w:t>
            </w:r>
            <w:proofErr w:type="spellEnd"/>
            <w:r w:rsidRPr="009204A5">
              <w:rPr>
                <w:rFonts w:asciiTheme="minorHAnsi" w:hAnsiTheme="minorHAnsi" w:cstheme="minorHAnsi"/>
                <w:sz w:val="20"/>
                <w:szCs w:val="20"/>
              </w:rPr>
              <w:t xml:space="preserve">, IBM </w:t>
            </w:r>
            <w:proofErr w:type="spellStart"/>
            <w:r w:rsidRPr="009204A5">
              <w:rPr>
                <w:rFonts w:asciiTheme="minorHAnsi" w:hAnsiTheme="minorHAnsi" w:cstheme="minorHAnsi"/>
                <w:sz w:val="20"/>
                <w:szCs w:val="20"/>
              </w:rPr>
              <w:t>MaaS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MobileIron</w:t>
            </w:r>
            <w:proofErr w:type="spellEnd"/>
            <w:r w:rsidRPr="009204A5">
              <w:rPr>
                <w:rFonts w:asciiTheme="minorHAnsi" w:hAnsiTheme="minorHAnsi" w:cstheme="minorHAnsi"/>
                <w:sz w:val="20"/>
                <w:szCs w:val="20"/>
              </w:rPr>
              <w:t xml:space="preserve">, Microsoft Intune, Google </w:t>
            </w:r>
            <w:proofErr w:type="spellStart"/>
            <w:r w:rsidRPr="009204A5">
              <w:rPr>
                <w:rFonts w:asciiTheme="minorHAnsi" w:hAnsiTheme="minorHAnsi" w:cstheme="minorHAnsi"/>
                <w:sz w:val="20"/>
                <w:szCs w:val="20"/>
              </w:rPr>
              <w:t>Workspace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Famoc</w:t>
            </w:r>
            <w:proofErr w:type="spellEnd"/>
            <w:r w:rsidRPr="009204A5">
              <w:rPr>
                <w:rFonts w:asciiTheme="minorHAnsi" w:hAnsiTheme="minorHAnsi" w:cstheme="minorHAnsi"/>
                <w:sz w:val="20"/>
                <w:szCs w:val="20"/>
              </w:rPr>
              <w:t>).</w:t>
            </w:r>
          </w:p>
          <w:p w14:paraId="30AB9DF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dwuskładnikowego uwierzytelniania konta (OTP) realizowaną poprzez tworzenie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w Google </w:t>
            </w:r>
            <w:proofErr w:type="spellStart"/>
            <w:r w:rsidRPr="009204A5">
              <w:rPr>
                <w:rFonts w:asciiTheme="minorHAnsi" w:hAnsiTheme="minorHAnsi" w:cstheme="minorHAnsi"/>
                <w:sz w:val="20"/>
                <w:szCs w:val="20"/>
              </w:rPr>
              <w:t>Authenticator</w:t>
            </w:r>
            <w:proofErr w:type="spellEnd"/>
            <w:r w:rsidRPr="009204A5">
              <w:rPr>
                <w:rFonts w:asciiTheme="minorHAnsi" w:hAnsiTheme="minorHAnsi" w:cstheme="minorHAnsi"/>
                <w:sz w:val="20"/>
                <w:szCs w:val="20"/>
              </w:rPr>
              <w:t xml:space="preserve"> i SMS, </w:t>
            </w:r>
            <w:proofErr w:type="spellStart"/>
            <w:r w:rsidRPr="009204A5">
              <w:rPr>
                <w:rFonts w:asciiTheme="minorHAnsi" w:hAnsiTheme="minorHAnsi" w:cstheme="minorHAnsi"/>
                <w:sz w:val="20"/>
                <w:szCs w:val="20"/>
              </w:rPr>
              <w:t>minumum</w:t>
            </w:r>
            <w:proofErr w:type="spellEnd"/>
            <w:r w:rsidRPr="009204A5">
              <w:rPr>
                <w:rFonts w:asciiTheme="minorHAnsi" w:hAnsiTheme="minorHAnsi" w:cstheme="minorHAnsi"/>
                <w:sz w:val="20"/>
                <w:szCs w:val="20"/>
              </w:rPr>
              <w:t xml:space="preserve"> na systemach: </w:t>
            </w:r>
            <w:proofErr w:type="spellStart"/>
            <w:r w:rsidRPr="009204A5">
              <w:rPr>
                <w:rFonts w:asciiTheme="minorHAnsi" w:hAnsiTheme="minorHAnsi" w:cstheme="minorHAnsi"/>
                <w:sz w:val="20"/>
                <w:szCs w:val="20"/>
              </w:rPr>
              <w:t>FortiGate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Pulse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Secure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OpenVPN</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Palo</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Alto</w:t>
            </w:r>
            <w:proofErr w:type="spellEnd"/>
            <w:r w:rsidRPr="009204A5">
              <w:rPr>
                <w:rFonts w:asciiTheme="minorHAnsi" w:hAnsiTheme="minorHAnsi" w:cstheme="minorHAnsi"/>
                <w:sz w:val="20"/>
                <w:szCs w:val="20"/>
              </w:rPr>
              <w:t>, Cisco ASA.</w:t>
            </w:r>
          </w:p>
          <w:p w14:paraId="42D873E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współpracę z agentem instalowanym na systemie końcowym, który zapewni sprawdzenie systemu końcowego pod kątem zgodności z polityką bezpieczeństwa co najmniej:</w:t>
            </w:r>
          </w:p>
          <w:p w14:paraId="04E28CC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system jest aktualny z możliwością automatycznego naprawienia niezgodności</w:t>
            </w:r>
          </w:p>
          <w:p w14:paraId="02407D4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włączony jest firewall</w:t>
            </w:r>
          </w:p>
          <w:p w14:paraId="7F13AAD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jest uruchomiony system antywirusowy i aktualna baza sygnatur</w:t>
            </w:r>
          </w:p>
          <w:p w14:paraId="308EF3D3"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jest włączone szyfrowanie dysku systemowego</w:t>
            </w:r>
          </w:p>
          <w:p w14:paraId="772CA2B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urządzenie końcowe jest podłączone do domeny Microsoft Active Directory</w:t>
            </w:r>
          </w:p>
          <w:p w14:paraId="066B481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na dysku znajdują się pliki lub katalogi wskazane przez administratora</w:t>
            </w:r>
          </w:p>
          <w:p w14:paraId="5CBA16F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uruchomione procesy wskazane przez administratora</w:t>
            </w:r>
          </w:p>
          <w:p w14:paraId="6A0EDAF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uruchomione usługi wskazane przez administratora z możliwością automatycznego naprawienia niezgodności</w:t>
            </w:r>
          </w:p>
          <w:p w14:paraId="56F21CA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wpisy w rejestrze wskazane przez administratora wg klucza, a także pod kątem:</w:t>
            </w:r>
          </w:p>
          <w:p w14:paraId="214208FD"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Wartości klucza rejestru</w:t>
            </w:r>
          </w:p>
          <w:p w14:paraId="7D5F8EF9"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Typu</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wartości</w:t>
            </w:r>
            <w:proofErr w:type="spellEnd"/>
            <w:r w:rsidRPr="009204A5">
              <w:rPr>
                <w:rFonts w:asciiTheme="minorHAnsi" w:hAnsiTheme="minorHAnsi" w:cstheme="minorHAnsi"/>
                <w:sz w:val="20"/>
                <w:szCs w:val="20"/>
                <w:lang w:val="en-US"/>
              </w:rPr>
              <w:t>: Number, String, Version</w:t>
            </w:r>
          </w:p>
          <w:p w14:paraId="55FCE81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System musi posiadać możliwość wysyłania komunikatów do użytkowników min za pomocą agenta i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626050C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współpracować z serwerem </w:t>
            </w:r>
            <w:proofErr w:type="spellStart"/>
            <w:r w:rsidRPr="009204A5">
              <w:rPr>
                <w:rFonts w:asciiTheme="minorHAnsi" w:hAnsiTheme="minorHAnsi" w:cstheme="minorHAnsi"/>
                <w:sz w:val="20"/>
                <w:szCs w:val="20"/>
              </w:rPr>
              <w:t>tokenów</w:t>
            </w:r>
            <w:proofErr w:type="spellEnd"/>
            <w:r w:rsidRPr="009204A5">
              <w:rPr>
                <w:rFonts w:asciiTheme="minorHAnsi" w:hAnsiTheme="minorHAnsi" w:cstheme="minorHAnsi"/>
                <w:sz w:val="20"/>
                <w:szCs w:val="20"/>
              </w:rPr>
              <w:t>.</w:t>
            </w:r>
          </w:p>
          <w:p w14:paraId="2407083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mechanizm </w:t>
            </w:r>
            <w:proofErr w:type="spellStart"/>
            <w:r w:rsidRPr="009204A5">
              <w:rPr>
                <w:rFonts w:asciiTheme="minorHAnsi" w:hAnsiTheme="minorHAnsi" w:cstheme="minorHAnsi"/>
                <w:sz w:val="20"/>
                <w:szCs w:val="20"/>
              </w:rPr>
              <w:t>autokonfiguracji</w:t>
            </w:r>
            <w:proofErr w:type="spellEnd"/>
            <w:r w:rsidRPr="009204A5">
              <w:rPr>
                <w:rFonts w:asciiTheme="minorHAnsi" w:hAnsiTheme="minorHAnsi" w:cstheme="minorHAnsi"/>
                <w:sz w:val="20"/>
                <w:szCs w:val="20"/>
              </w:rPr>
              <w:t xml:space="preserve"> sieci (</w:t>
            </w:r>
            <w:proofErr w:type="spellStart"/>
            <w:r w:rsidRPr="009204A5">
              <w:rPr>
                <w:rFonts w:asciiTheme="minorHAnsi" w:hAnsiTheme="minorHAnsi" w:cstheme="minorHAnsi"/>
                <w:sz w:val="20"/>
                <w:szCs w:val="20"/>
              </w:rPr>
              <w:t>autokonfiguratory</w:t>
            </w:r>
            <w:proofErr w:type="spellEnd"/>
            <w:r w:rsidRPr="009204A5">
              <w:rPr>
                <w:rFonts w:asciiTheme="minorHAnsi" w:hAnsiTheme="minorHAnsi" w:cstheme="minorHAnsi"/>
                <w:sz w:val="20"/>
                <w:szCs w:val="20"/>
              </w:rPr>
              <w:t xml:space="preserve"> sieci) urządzeń końcowych (sieci przewodowej i bezprzewodowej) bez potrzeby angażowania pracowników działo IT dla systemów co najmniej:</w:t>
            </w:r>
          </w:p>
          <w:p w14:paraId="3CD38C8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Microsoft Windows</w:t>
            </w:r>
          </w:p>
          <w:p w14:paraId="1AC33A1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Mac OS</w:t>
            </w:r>
          </w:p>
          <w:p w14:paraId="4E98416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iOS</w:t>
            </w:r>
          </w:p>
          <w:p w14:paraId="4212A7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Android</w:t>
            </w:r>
          </w:p>
          <w:p w14:paraId="60B0961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instalacji certyfikatu końcowego użytkownika poprzez mechanizm </w:t>
            </w:r>
            <w:proofErr w:type="spellStart"/>
            <w:r w:rsidRPr="009204A5">
              <w:rPr>
                <w:rFonts w:asciiTheme="minorHAnsi" w:hAnsiTheme="minorHAnsi" w:cstheme="minorHAnsi"/>
                <w:sz w:val="20"/>
                <w:szCs w:val="20"/>
              </w:rPr>
              <w:t>autokonfiguracji</w:t>
            </w:r>
            <w:proofErr w:type="spellEnd"/>
            <w:r w:rsidRPr="009204A5">
              <w:rPr>
                <w:rFonts w:asciiTheme="minorHAnsi" w:hAnsiTheme="minorHAnsi" w:cstheme="minorHAnsi"/>
                <w:sz w:val="20"/>
                <w:szCs w:val="20"/>
              </w:rPr>
              <w:t xml:space="preserve"> sieci (</w:t>
            </w:r>
            <w:proofErr w:type="spellStart"/>
            <w:r w:rsidRPr="009204A5">
              <w:rPr>
                <w:rFonts w:asciiTheme="minorHAnsi" w:hAnsiTheme="minorHAnsi" w:cstheme="minorHAnsi"/>
                <w:sz w:val="20"/>
                <w:szCs w:val="20"/>
              </w:rPr>
              <w:t>autokonfiguratory</w:t>
            </w:r>
            <w:proofErr w:type="spellEnd"/>
            <w:r w:rsidRPr="009204A5">
              <w:rPr>
                <w:rFonts w:asciiTheme="minorHAnsi" w:hAnsiTheme="minorHAnsi" w:cstheme="minorHAnsi"/>
                <w:sz w:val="20"/>
                <w:szCs w:val="20"/>
              </w:rPr>
              <w:t xml:space="preserve"> sieci).</w:t>
            </w:r>
          </w:p>
          <w:p w14:paraId="717BD4B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bookmarkStart w:id="26" w:name="bookmark1"/>
            <w:r w:rsidRPr="009204A5">
              <w:rPr>
                <w:rFonts w:asciiTheme="minorHAnsi" w:hAnsiTheme="minorHAnsi" w:cstheme="minorHAnsi"/>
                <w:sz w:val="20"/>
                <w:szCs w:val="20"/>
              </w:rPr>
              <w:t>System musi wspierać protokół IPv6 min dla konsoli SSH, komunikacji RADIUS, NTP, SNMP, komunikację z Microsoft Active Directory.</w:t>
            </w:r>
          </w:p>
          <w:p w14:paraId="369C45D3" w14:textId="77777777" w:rsidR="000A4FB9" w:rsidRPr="009204A5" w:rsidRDefault="000A4FB9" w:rsidP="007B359C">
            <w:pPr>
              <w:ind w:left="66"/>
              <w:jc w:val="both"/>
              <w:rPr>
                <w:rFonts w:asciiTheme="minorHAnsi" w:hAnsiTheme="minorHAnsi" w:cstheme="minorHAnsi"/>
                <w:b/>
                <w:sz w:val="20"/>
                <w:szCs w:val="20"/>
              </w:rPr>
            </w:pPr>
            <w:r w:rsidRPr="009204A5">
              <w:rPr>
                <w:rFonts w:asciiTheme="minorHAnsi" w:hAnsiTheme="minorHAnsi" w:cstheme="minorHAnsi"/>
                <w:b/>
                <w:sz w:val="20"/>
                <w:szCs w:val="20"/>
              </w:rPr>
              <w:t>Mechanizmy uwierzytelniania</w:t>
            </w:r>
            <w:bookmarkEnd w:id="26"/>
          </w:p>
          <w:p w14:paraId="242F854C"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protokoły uwierzytelniania RADIUS oraz RADIUS Proxy dla zewnętrznego serwera RADIUS.</w:t>
            </w:r>
          </w:p>
          <w:p w14:paraId="4E197FB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obsługiwać uwierzytelnianie w oparciu o następujące protokoły:</w:t>
            </w:r>
          </w:p>
          <w:p w14:paraId="43445CE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MAC,</w:t>
            </w:r>
          </w:p>
          <w:p w14:paraId="30ADCFB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PAP/ASCII,</w:t>
            </w:r>
          </w:p>
          <w:p w14:paraId="170623E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CHAP,</w:t>
            </w:r>
          </w:p>
          <w:p w14:paraId="619C23E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SNMP,</w:t>
            </w:r>
          </w:p>
          <w:p w14:paraId="3E19CCE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802.1X. </w:t>
            </w:r>
          </w:p>
          <w:p w14:paraId="7ED6830B" w14:textId="77777777" w:rsidR="000A4FB9" w:rsidRPr="00AC30F6"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wraz z możliwością wyboru szczegółowego sposobu uwierzytelniania np. </w:t>
            </w:r>
            <w:r w:rsidRPr="00AC30F6">
              <w:rPr>
                <w:rFonts w:asciiTheme="minorHAnsi" w:hAnsiTheme="minorHAnsi" w:cstheme="minorHAnsi"/>
                <w:sz w:val="20"/>
                <w:szCs w:val="20"/>
              </w:rPr>
              <w:t>IEEE 802.1x (PEAP), IEEE 802.1x (EAP-TLS), IEEE 802.1x (EAP-TTLS), MAC (PAP), MAC (CHAP), MAC (MD5), TEAP, itp.</w:t>
            </w:r>
          </w:p>
          <w:p w14:paraId="066E47FE"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uwierzytelnianie 802.1X urządzeń końcowych i tożsamości.</w:t>
            </w:r>
          </w:p>
          <w:p w14:paraId="4FCC8CA7"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uwierzytelnianie SNMP Trap urządzeń końcowych.</w:t>
            </w:r>
          </w:p>
          <w:p w14:paraId="753CB10A" w14:textId="77777777" w:rsidR="000A4FB9" w:rsidRPr="00AC30F6"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wspierać implementację protokołu 802.1X z różnymi suplikantami (min. </w:t>
            </w:r>
            <w:r w:rsidRPr="00AC30F6">
              <w:rPr>
                <w:rFonts w:asciiTheme="minorHAnsi" w:hAnsiTheme="minorHAnsi" w:cstheme="minorHAnsi"/>
                <w:sz w:val="20"/>
                <w:szCs w:val="20"/>
              </w:rPr>
              <w:t xml:space="preserve">Windows XP, Windows Vista, Windows 7, Windows 8 i 8.1, Windows 10, Windows 11, Apple Mac OS X </w:t>
            </w:r>
            <w:proofErr w:type="spellStart"/>
            <w:r w:rsidRPr="00AC30F6">
              <w:rPr>
                <w:rFonts w:asciiTheme="minorHAnsi" w:hAnsiTheme="minorHAnsi" w:cstheme="minorHAnsi"/>
                <w:sz w:val="20"/>
                <w:szCs w:val="20"/>
              </w:rPr>
              <w:t>Supplicant</w:t>
            </w:r>
            <w:proofErr w:type="spellEnd"/>
            <w:r w:rsidRPr="00AC30F6">
              <w:rPr>
                <w:rFonts w:asciiTheme="minorHAnsi" w:hAnsiTheme="minorHAnsi" w:cstheme="minorHAnsi"/>
                <w:sz w:val="20"/>
                <w:szCs w:val="20"/>
              </w:rPr>
              <w:t xml:space="preserve">, Apple iOS </w:t>
            </w:r>
            <w:proofErr w:type="spellStart"/>
            <w:r w:rsidRPr="00AC30F6">
              <w:rPr>
                <w:rFonts w:asciiTheme="minorHAnsi" w:hAnsiTheme="minorHAnsi" w:cstheme="minorHAnsi"/>
                <w:sz w:val="20"/>
                <w:szCs w:val="20"/>
              </w:rPr>
              <w:t>Supplicant</w:t>
            </w:r>
            <w:proofErr w:type="spellEnd"/>
            <w:r w:rsidRPr="00AC30F6">
              <w:rPr>
                <w:rFonts w:asciiTheme="minorHAnsi" w:hAnsiTheme="minorHAnsi" w:cstheme="minorHAnsi"/>
                <w:sz w:val="20"/>
                <w:szCs w:val="20"/>
              </w:rPr>
              <w:t xml:space="preserve">, Google Android </w:t>
            </w:r>
            <w:proofErr w:type="spellStart"/>
            <w:r w:rsidRPr="00AC30F6">
              <w:rPr>
                <w:rFonts w:asciiTheme="minorHAnsi" w:hAnsiTheme="minorHAnsi" w:cstheme="minorHAnsi"/>
                <w:sz w:val="20"/>
                <w:szCs w:val="20"/>
              </w:rPr>
              <w:t>Supplicant</w:t>
            </w:r>
            <w:proofErr w:type="spellEnd"/>
            <w:r w:rsidRPr="00AC30F6">
              <w:rPr>
                <w:rFonts w:asciiTheme="minorHAnsi" w:hAnsiTheme="minorHAnsi" w:cstheme="minorHAnsi"/>
                <w:sz w:val="20"/>
                <w:szCs w:val="20"/>
              </w:rPr>
              <w:t xml:space="preserve">, </w:t>
            </w:r>
            <w:proofErr w:type="spellStart"/>
            <w:r w:rsidRPr="00AC30F6">
              <w:rPr>
                <w:rFonts w:asciiTheme="minorHAnsi" w:hAnsiTheme="minorHAnsi" w:cstheme="minorHAnsi"/>
                <w:sz w:val="20"/>
                <w:szCs w:val="20"/>
              </w:rPr>
              <w:t>Ubuntu</w:t>
            </w:r>
            <w:proofErr w:type="spellEnd"/>
            <w:r w:rsidRPr="00AC30F6">
              <w:rPr>
                <w:rFonts w:asciiTheme="minorHAnsi" w:hAnsiTheme="minorHAnsi" w:cstheme="minorHAnsi"/>
                <w:sz w:val="20"/>
                <w:szCs w:val="20"/>
              </w:rPr>
              <w:t xml:space="preserve"> </w:t>
            </w:r>
            <w:proofErr w:type="spellStart"/>
            <w:r w:rsidRPr="00AC30F6">
              <w:rPr>
                <w:rFonts w:asciiTheme="minorHAnsi" w:hAnsiTheme="minorHAnsi" w:cstheme="minorHAnsi"/>
                <w:sz w:val="20"/>
                <w:szCs w:val="20"/>
              </w:rPr>
              <w:t>Supplicant</w:t>
            </w:r>
            <w:proofErr w:type="spellEnd"/>
            <w:r w:rsidRPr="00AC30F6">
              <w:rPr>
                <w:rFonts w:asciiTheme="minorHAnsi" w:hAnsiTheme="minorHAnsi" w:cstheme="minorHAnsi"/>
                <w:sz w:val="20"/>
                <w:szCs w:val="20"/>
              </w:rPr>
              <w:t>).</w:t>
            </w:r>
          </w:p>
          <w:p w14:paraId="3460CCB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polityk uwierzytelniania opartych o złożone reguły:</w:t>
            </w:r>
          </w:p>
          <w:p w14:paraId="00993FC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Tożsamość/Urządzenie końcowe,</w:t>
            </w:r>
          </w:p>
          <w:p w14:paraId="122F6AF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Grupa tożsamości/urządzeń końcowych,</w:t>
            </w:r>
          </w:p>
          <w:p w14:paraId="4028354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bookmarkStart w:id="27" w:name="OLE_LINK15"/>
            <w:bookmarkStart w:id="28" w:name="OLE_LINK16"/>
            <w:r w:rsidRPr="009204A5">
              <w:rPr>
                <w:rFonts w:asciiTheme="minorHAnsi" w:hAnsiTheme="minorHAnsi" w:cstheme="minorHAnsi"/>
                <w:sz w:val="20"/>
                <w:szCs w:val="20"/>
              </w:rPr>
              <w:t>Parametry urządzeń końcowych, min: system operacyjny, wersja</w:t>
            </w:r>
            <w:bookmarkEnd w:id="27"/>
            <w:bookmarkEnd w:id="28"/>
            <w:r w:rsidRPr="009204A5">
              <w:rPr>
                <w:rFonts w:asciiTheme="minorHAnsi" w:hAnsiTheme="minorHAnsi" w:cstheme="minorHAnsi"/>
                <w:sz w:val="20"/>
                <w:szCs w:val="20"/>
              </w:rPr>
              <w:t>,</w:t>
            </w:r>
          </w:p>
          <w:p w14:paraId="6190506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Atrybuty Active Directory,</w:t>
            </w:r>
          </w:p>
          <w:p w14:paraId="78684CC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bookmarkStart w:id="29" w:name="OLE_LINK19"/>
            <w:bookmarkStart w:id="30" w:name="OLE_LINK20"/>
            <w:r w:rsidRPr="009204A5">
              <w:rPr>
                <w:rFonts w:asciiTheme="minorHAnsi" w:hAnsiTheme="minorHAnsi" w:cstheme="minorHAnsi"/>
                <w:sz w:val="20"/>
                <w:szCs w:val="20"/>
              </w:rPr>
              <w:t xml:space="preserve">Jednostka organizacyjna </w:t>
            </w:r>
            <w:bookmarkEnd w:id="29"/>
            <w:bookmarkEnd w:id="30"/>
            <w:r w:rsidRPr="009204A5">
              <w:rPr>
                <w:rFonts w:asciiTheme="minorHAnsi" w:hAnsiTheme="minorHAnsi" w:cstheme="minorHAnsi"/>
                <w:sz w:val="20"/>
                <w:szCs w:val="20"/>
              </w:rPr>
              <w:t>tożsamości/urządzeń końcowych,</w:t>
            </w:r>
          </w:p>
          <w:p w14:paraId="5456BA06"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Urządzenia sieciowe sieci przewodowej, bezprzewodowej,</w:t>
            </w:r>
          </w:p>
          <w:p w14:paraId="1E2B4D8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Grupy urządzeń sieciowych,</w:t>
            </w:r>
          </w:p>
          <w:p w14:paraId="7E49E33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Porty urządzeń sieciowych,</w:t>
            </w:r>
          </w:p>
          <w:p w14:paraId="739FD25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Grupy portów urządzeń sieciowych,</w:t>
            </w:r>
          </w:p>
          <w:p w14:paraId="5555F19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Jednostka organizacyjna portów,</w:t>
            </w:r>
          </w:p>
          <w:p w14:paraId="5D22AD96"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Punkty dostępowe (AP) i/lub nazwa sieci bezprzewodowej (SSID),</w:t>
            </w:r>
          </w:p>
          <w:p w14:paraId="166A2B03"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Data, czas ważności polityki,</w:t>
            </w:r>
          </w:p>
          <w:p w14:paraId="0200CB9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Wewnętrzny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738E130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Metoda autoryzacji.</w:t>
            </w:r>
          </w:p>
          <w:p w14:paraId="2C7BCFFA"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przypisywanie sieci VLAN i/lub atrybutów RADIUS zwrotnych VSA podczas etapu autoryzacji, np.: ACL, </w:t>
            </w:r>
            <w:proofErr w:type="spellStart"/>
            <w:r w:rsidRPr="009204A5">
              <w:rPr>
                <w:rFonts w:asciiTheme="minorHAnsi" w:hAnsiTheme="minorHAnsi" w:cstheme="minorHAnsi"/>
                <w:sz w:val="20"/>
                <w:szCs w:val="20"/>
              </w:rPr>
              <w:t>Quality</w:t>
            </w:r>
            <w:proofErr w:type="spellEnd"/>
            <w:r w:rsidRPr="009204A5">
              <w:rPr>
                <w:rFonts w:asciiTheme="minorHAnsi" w:hAnsiTheme="minorHAnsi" w:cstheme="minorHAnsi"/>
                <w:sz w:val="20"/>
                <w:szCs w:val="20"/>
              </w:rPr>
              <w:t xml:space="preserve"> of Service, co najmniej następujących producentów: Cisco Networks, Aruba Networks, Extreme Networks, Hewlett Packard Enterprise, </w:t>
            </w:r>
            <w:proofErr w:type="spellStart"/>
            <w:r w:rsidRPr="009204A5">
              <w:rPr>
                <w:rFonts w:asciiTheme="minorHAnsi" w:hAnsiTheme="minorHAnsi" w:cstheme="minorHAnsi"/>
                <w:sz w:val="20"/>
                <w:szCs w:val="20"/>
              </w:rPr>
              <w:t>Juniper</w:t>
            </w:r>
            <w:proofErr w:type="spellEnd"/>
            <w:r w:rsidRPr="009204A5">
              <w:rPr>
                <w:rFonts w:asciiTheme="minorHAnsi" w:hAnsiTheme="minorHAnsi" w:cstheme="minorHAnsi"/>
                <w:sz w:val="20"/>
                <w:szCs w:val="20"/>
              </w:rPr>
              <w:t xml:space="preserve"> Networks, </w:t>
            </w:r>
            <w:proofErr w:type="spellStart"/>
            <w:r w:rsidRPr="009204A5">
              <w:rPr>
                <w:rFonts w:asciiTheme="minorHAnsi" w:hAnsiTheme="minorHAnsi" w:cstheme="minorHAnsi"/>
                <w:sz w:val="20"/>
                <w:szCs w:val="20"/>
              </w:rPr>
              <w:t>Ruckus</w:t>
            </w:r>
            <w:proofErr w:type="spellEnd"/>
            <w:r w:rsidRPr="009204A5">
              <w:rPr>
                <w:rFonts w:asciiTheme="minorHAnsi" w:hAnsiTheme="minorHAnsi" w:cstheme="minorHAnsi"/>
                <w:sz w:val="20"/>
                <w:szCs w:val="20"/>
              </w:rPr>
              <w:t xml:space="preserve"> Networks, </w:t>
            </w:r>
            <w:proofErr w:type="spellStart"/>
            <w:r w:rsidRPr="009204A5">
              <w:rPr>
                <w:rFonts w:asciiTheme="minorHAnsi" w:hAnsiTheme="minorHAnsi" w:cstheme="minorHAnsi"/>
                <w:sz w:val="20"/>
                <w:szCs w:val="20"/>
              </w:rPr>
              <w:t>MicroTik</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Ubiquiti</w:t>
            </w:r>
            <w:proofErr w:type="spellEnd"/>
            <w:r w:rsidRPr="009204A5">
              <w:rPr>
                <w:rFonts w:asciiTheme="minorHAnsi" w:hAnsiTheme="minorHAnsi" w:cstheme="minorHAnsi"/>
                <w:sz w:val="20"/>
                <w:szCs w:val="20"/>
              </w:rPr>
              <w:t xml:space="preserve"> Networks.</w:t>
            </w:r>
          </w:p>
          <w:p w14:paraId="24E686A9"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wspierać funkcjonalność </w:t>
            </w:r>
            <w:r w:rsidRPr="009204A5">
              <w:rPr>
                <w:rFonts w:asciiTheme="minorHAnsi" w:hAnsiTheme="minorHAnsi" w:cstheme="minorHAnsi"/>
                <w:i/>
                <w:iCs/>
                <w:sz w:val="20"/>
                <w:szCs w:val="20"/>
              </w:rPr>
              <w:t xml:space="preserve">IP-to-ID </w:t>
            </w:r>
            <w:proofErr w:type="spellStart"/>
            <w:r w:rsidRPr="009204A5">
              <w:rPr>
                <w:rFonts w:asciiTheme="minorHAnsi" w:hAnsiTheme="minorHAnsi" w:cstheme="minorHAnsi"/>
                <w:i/>
                <w:iCs/>
                <w:sz w:val="20"/>
                <w:szCs w:val="20"/>
              </w:rPr>
              <w:t>Mapping</w:t>
            </w:r>
            <w:proofErr w:type="spellEnd"/>
            <w:r w:rsidRPr="009204A5">
              <w:rPr>
                <w:rFonts w:asciiTheme="minorHAnsi" w:hAnsiTheme="minorHAnsi" w:cstheme="minorHAnsi"/>
                <w:sz w:val="20"/>
                <w:szCs w:val="20"/>
              </w:rPr>
              <w:t>, polegającą na łączeniu tożsamości, adresu IP, adresu MAC.</w:t>
            </w:r>
          </w:p>
          <w:p w14:paraId="3AC8B6E5"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bookmarkStart w:id="31" w:name="OLE_LINK1"/>
            <w:bookmarkStart w:id="32" w:name="OLE_LINK2"/>
            <w:r w:rsidRPr="009204A5">
              <w:rPr>
                <w:rFonts w:asciiTheme="minorHAnsi" w:hAnsiTheme="minorHAnsi" w:cstheme="minorHAnsi"/>
                <w:sz w:val="20"/>
                <w:szCs w:val="20"/>
              </w:rPr>
              <w:t>System musi wspierać funkcjonalność auto rejestracji, polegającą na łączeniu tożsamości, urządzenia końcowego, adresu MAC podczas etapu autoryzacji</w:t>
            </w:r>
            <w:bookmarkEnd w:id="31"/>
            <w:bookmarkEnd w:id="32"/>
            <w:r w:rsidRPr="009204A5">
              <w:rPr>
                <w:rFonts w:asciiTheme="minorHAnsi" w:hAnsiTheme="minorHAnsi" w:cstheme="minorHAnsi"/>
                <w:sz w:val="20"/>
                <w:szCs w:val="20"/>
              </w:rPr>
              <w:t>, minimum za pomocą mechanizmów SNMP, DHCP, NMAP, WMI.</w:t>
            </w:r>
          </w:p>
          <w:p w14:paraId="411D3D31"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wdrażania polityk w całej sieci za pomocą jednej konsoli.</w:t>
            </w:r>
          </w:p>
          <w:p w14:paraId="19C15E04"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System musi posiadać lokalną bazę tożsamości, tworzoną w oparciu o pojedynczą tożsamość i/lub w postaci zbiorczego pliku w formacie CSV.</w:t>
            </w:r>
          </w:p>
          <w:p w14:paraId="2A40716F"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urządzeń końcowych, tworzoną w oparciu o pojedynczy obiekt i/lub w postaci zbiorczego pliku w formacie CSV.</w:t>
            </w:r>
          </w:p>
          <w:p w14:paraId="054C68B9"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konfigurację czasu ważności hasła dla tożsamości gościnnych w dniach.</w:t>
            </w:r>
          </w:p>
          <w:p w14:paraId="5F5A39ED"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tworzenie hasła dnia, dla tożsamości zarejestrowanych przez wewnętrzny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236D2632"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urządzeń końcowych, tworzoną w oparciu o urządzenie końcowe i/lub w postaci zbiorczego pliku w formacie CSV. Lokalna baza urządzeń końcowych musi być tworzona per urządzenie końcowe na podstawie unikalnego adresu MAC.</w:t>
            </w:r>
          </w:p>
          <w:p w14:paraId="2D5F11A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uwierzytelnienie urządzeń końcowych na podstawie zawartych w lokalnej bazie adresów MAC.</w:t>
            </w:r>
          </w:p>
          <w:p w14:paraId="3333E936"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sz w:val="20"/>
                <w:szCs w:val="20"/>
              </w:rPr>
              <w:t xml:space="preserve">System musi wspierać funkcjonalność różnych typów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69869E65"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sz w:val="20"/>
                <w:szCs w:val="20"/>
              </w:rPr>
              <w:t xml:space="preserve">System musi wspierać funkcjonalność różnych typów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6C778A77"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bCs/>
                <w:color w:val="000000"/>
                <w:sz w:val="20"/>
                <w:szCs w:val="20"/>
                <w:shd w:val="clear" w:color="auto" w:fill="FFFFFF"/>
              </w:rPr>
              <w:t>System musi umożliwiać integrację z EDUROAM w zakresie autoryzacji użytkowników.</w:t>
            </w:r>
          </w:p>
          <w:p w14:paraId="4107E826"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bCs/>
                <w:color w:val="000000"/>
                <w:sz w:val="20"/>
                <w:szCs w:val="20"/>
                <w:shd w:val="clear" w:color="auto" w:fill="FFFFFF"/>
              </w:rPr>
              <w:t>System musi umożliwiać przesyłanie zwrotnych parametrów do systemów zewnętrznych i/lub urządzeń sieciowych za pomocą protokołu min. HTTP zawierających min. informacje o identyfikatorze tożsamości, adresie MAC oraz IP.</w:t>
            </w:r>
          </w:p>
          <w:p w14:paraId="6761C974"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Obsługa serwerów certyfikatów CA</w:t>
            </w:r>
          </w:p>
          <w:p w14:paraId="2D7A4434" w14:textId="77777777" w:rsidR="000A4FB9" w:rsidRPr="009204A5" w:rsidRDefault="000A4FB9" w:rsidP="000A4FB9">
            <w:pPr>
              <w:pStyle w:val="Akapitzlist"/>
              <w:numPr>
                <w:ilvl w:val="0"/>
                <w:numId w:val="13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zintegrowanego serwera certyfikacji CA (</w:t>
            </w:r>
            <w:proofErr w:type="spellStart"/>
            <w:r w:rsidRPr="009204A5">
              <w:rPr>
                <w:rFonts w:asciiTheme="minorHAnsi" w:hAnsiTheme="minorHAnsi" w:cstheme="minorHAnsi"/>
                <w:sz w:val="20"/>
                <w:szCs w:val="20"/>
              </w:rPr>
              <w:t>Certificate</w:t>
            </w:r>
            <w:proofErr w:type="spellEnd"/>
            <w:r w:rsidRPr="009204A5">
              <w:rPr>
                <w:rFonts w:asciiTheme="minorHAnsi" w:hAnsiTheme="minorHAnsi" w:cstheme="minorHAnsi"/>
                <w:sz w:val="20"/>
                <w:szCs w:val="20"/>
              </w:rPr>
              <w:t xml:space="preserve"> Authority) oraz zapewniać współpracę z zewnętrznymi serwerami CA.</w:t>
            </w:r>
          </w:p>
          <w:p w14:paraId="4697494B" w14:textId="77777777" w:rsidR="000A4FB9" w:rsidRPr="009204A5" w:rsidRDefault="000A4FB9" w:rsidP="000A4FB9">
            <w:pPr>
              <w:pStyle w:val="Akapitzlist"/>
              <w:numPr>
                <w:ilvl w:val="0"/>
                <w:numId w:val="13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Funkcja CA zintegrowana oraz zewnętrzna musi zapewniać przynajmniej następujące funkcjonalności:</w:t>
            </w:r>
          </w:p>
          <w:p w14:paraId="34E3AA3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generowania i podpisywania certyfikatów dla tożsamości i urządzeń końcowych.</w:t>
            </w:r>
          </w:p>
          <w:p w14:paraId="1D07113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bezpiecznego przechowywania certyfikatów tożsamości i urządzeń końcowych.</w:t>
            </w:r>
          </w:p>
          <w:p w14:paraId="332C857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Możliwość generowanie certyfikatów za pomocą protokołu SCEP (Simple </w:t>
            </w:r>
            <w:proofErr w:type="spellStart"/>
            <w:r w:rsidRPr="009204A5">
              <w:rPr>
                <w:rFonts w:asciiTheme="minorHAnsi" w:hAnsiTheme="minorHAnsi" w:cstheme="minorHAnsi"/>
                <w:sz w:val="20"/>
                <w:szCs w:val="20"/>
              </w:rPr>
              <w:t>Certificate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Enrollment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w:t>
            </w:r>
          </w:p>
          <w:p w14:paraId="4E09AE5A" w14:textId="77777777" w:rsidR="000A4FB9" w:rsidRPr="0069619A" w:rsidRDefault="000A4FB9" w:rsidP="000A4FB9">
            <w:pPr>
              <w:pStyle w:val="Akapitzlist"/>
              <w:numPr>
                <w:ilvl w:val="0"/>
                <w:numId w:val="143"/>
              </w:numPr>
              <w:spacing w:after="0" w:line="240" w:lineRule="auto"/>
              <w:jc w:val="both"/>
              <w:rPr>
                <w:rFonts w:asciiTheme="minorHAnsi" w:hAnsiTheme="minorHAnsi" w:cstheme="minorHAnsi"/>
                <w:sz w:val="20"/>
                <w:szCs w:val="20"/>
                <w:lang w:val="it-IT"/>
              </w:rPr>
            </w:pPr>
            <w:r w:rsidRPr="0069619A">
              <w:rPr>
                <w:rFonts w:asciiTheme="minorHAnsi" w:hAnsiTheme="minorHAnsi" w:cstheme="minorHAnsi"/>
                <w:sz w:val="20"/>
                <w:szCs w:val="20"/>
                <w:lang w:val="it-IT"/>
              </w:rPr>
              <w:t>usługę OCSP (Online Certificate Status Protocol).</w:t>
            </w:r>
          </w:p>
          <w:p w14:paraId="64729766" w14:textId="77777777" w:rsidR="000A4FB9" w:rsidRPr="009204A5" w:rsidRDefault="000A4FB9" w:rsidP="00975437">
            <w:pPr>
              <w:jc w:val="both"/>
              <w:rPr>
                <w:rFonts w:asciiTheme="minorHAnsi" w:hAnsiTheme="minorHAnsi" w:cstheme="minorHAnsi"/>
                <w:b/>
                <w:sz w:val="20"/>
                <w:szCs w:val="20"/>
              </w:rPr>
            </w:pPr>
            <w:bookmarkStart w:id="33" w:name="OLE_LINK3"/>
            <w:bookmarkStart w:id="34" w:name="OLE_LINK4"/>
            <w:r w:rsidRPr="009204A5">
              <w:rPr>
                <w:rFonts w:asciiTheme="minorHAnsi" w:hAnsiTheme="minorHAnsi" w:cstheme="minorHAnsi"/>
                <w:b/>
                <w:sz w:val="20"/>
                <w:szCs w:val="20"/>
              </w:rPr>
              <w:t>Obsługa serwerów DHC</w:t>
            </w:r>
            <w:bookmarkEnd w:id="33"/>
            <w:bookmarkEnd w:id="34"/>
            <w:r w:rsidRPr="009204A5">
              <w:rPr>
                <w:rFonts w:asciiTheme="minorHAnsi" w:hAnsiTheme="minorHAnsi" w:cstheme="minorHAnsi"/>
                <w:b/>
                <w:sz w:val="20"/>
                <w:szCs w:val="20"/>
              </w:rPr>
              <w:t>P</w:t>
            </w:r>
          </w:p>
          <w:p w14:paraId="1B2702B1"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funkcję zintegrowanego serwera DHCP.</w:t>
            </w:r>
          </w:p>
          <w:p w14:paraId="429F0396"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auto rejestracji, polegającą na łączeniu urządzenia końcowego, adresu MAC podczas pracy serwera DHCP.</w:t>
            </w:r>
          </w:p>
          <w:p w14:paraId="69596FAD"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zapewniać przynajmniej następujące funkcjonalności serwera DHCP:</w:t>
            </w:r>
          </w:p>
          <w:p w14:paraId="271E260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Uruchamianie usługi dla wybranych podsieci,</w:t>
            </w:r>
          </w:p>
          <w:p w14:paraId="4AA6914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Przypisanie ustalonego adresu IP dla adresu MAC.</w:t>
            </w:r>
          </w:p>
          <w:p w14:paraId="731FE80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Przypisanie różnych adresów IP dla konkretnego adresu MAC z różnych podsieci,</w:t>
            </w:r>
          </w:p>
          <w:p w14:paraId="2A14ED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zwracania adresów IP wyłącznie dla wybranej i wcześniej zdefiniowanej grupy adresów MAC,</w:t>
            </w:r>
          </w:p>
          <w:p w14:paraId="7FE7E75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określania braku dostępu dla wybranych adresów MAC,</w:t>
            </w:r>
          </w:p>
          <w:p w14:paraId="7EA2FC5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Monitoring obciążenia puli dynamicznych, poziomu </w:t>
            </w:r>
            <w:proofErr w:type="spellStart"/>
            <w:r w:rsidRPr="009204A5">
              <w:rPr>
                <w:rFonts w:asciiTheme="minorHAnsi" w:hAnsiTheme="minorHAnsi" w:cstheme="minorHAnsi"/>
                <w:sz w:val="20"/>
                <w:szCs w:val="20"/>
              </w:rPr>
              <w:t>decline</w:t>
            </w:r>
            <w:proofErr w:type="spellEnd"/>
            <w:r w:rsidRPr="009204A5">
              <w:rPr>
                <w:rFonts w:asciiTheme="minorHAnsi" w:hAnsiTheme="minorHAnsi" w:cstheme="minorHAnsi"/>
                <w:sz w:val="20"/>
                <w:szCs w:val="20"/>
              </w:rPr>
              <w:t>, braku konfiguracji, ograniczenia dla zdefiniowanej grupy adresów MAC,</w:t>
            </w:r>
          </w:p>
          <w:p w14:paraId="4DB8CDC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ustawienia dodatkowych parametrów zwrotnych przesyłanych przez serwer DHCP,</w:t>
            </w:r>
          </w:p>
          <w:p w14:paraId="45BC5D6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podglądu aktualnego obciążenia podsieci w widoku graficznym adresacji IP dla przydziału statycznego i dynamicznego,</w:t>
            </w:r>
          </w:p>
          <w:p w14:paraId="66593FF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zmiany przydziału dynamicznego na statyczny bez restartu usługi,</w:t>
            </w:r>
          </w:p>
          <w:p w14:paraId="08F8D6D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Dokonywanie zmian bez konieczności wyłączania usług.</w:t>
            </w:r>
          </w:p>
          <w:p w14:paraId="4D575265"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Obsługa serwerów TACACS+</w:t>
            </w:r>
          </w:p>
          <w:p w14:paraId="2A00C76E" w14:textId="77777777" w:rsidR="000A4FB9" w:rsidRPr="009204A5" w:rsidRDefault="000A4FB9" w:rsidP="00975437">
            <w:pPr>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grup uprawnień do kontroli dostępów urządzeń sieciowych:</w:t>
            </w:r>
          </w:p>
          <w:p w14:paraId="7AEF9F86"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grupowanie urządzeń końcowych oraz administratorów.</w:t>
            </w:r>
          </w:p>
          <w:p w14:paraId="55C7CC58"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tworzenia haseł administratorom.</w:t>
            </w:r>
          </w:p>
          <w:p w14:paraId="6CF71EC3"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System musi umożliwiać tworzenie listy komend uprawnień dla administratorów</w:t>
            </w:r>
          </w:p>
          <w:p w14:paraId="5F641407"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raportować o wszystkich wydanych komendach na kontrolowanych urządzeniach sieciowych.</w:t>
            </w:r>
          </w:p>
          <w:p w14:paraId="1D612DAE"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zmianę hasła administratora z poziomu urządzenia sieciowego wg ustalonego czasu.</w:t>
            </w:r>
          </w:p>
          <w:p w14:paraId="34223D96"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logowanie za pomocą poświadczeń Microsoft Active Directory.</w:t>
            </w:r>
          </w:p>
          <w:p w14:paraId="20A16103"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logowanie administratorów za pomocą </w:t>
            </w:r>
            <w:proofErr w:type="spellStart"/>
            <w:r w:rsidRPr="009204A5">
              <w:rPr>
                <w:rFonts w:asciiTheme="minorHAnsi" w:hAnsiTheme="minorHAnsi" w:cstheme="minorHAnsi"/>
                <w:sz w:val="20"/>
                <w:szCs w:val="20"/>
              </w:rPr>
              <w:t>tokenów</w:t>
            </w:r>
            <w:proofErr w:type="spellEnd"/>
            <w:r w:rsidRPr="009204A5">
              <w:rPr>
                <w:rFonts w:asciiTheme="minorHAnsi" w:hAnsiTheme="minorHAnsi" w:cstheme="minorHAnsi"/>
                <w:sz w:val="20"/>
                <w:szCs w:val="20"/>
              </w:rPr>
              <w:t xml:space="preserve"> OTP.</w:t>
            </w:r>
          </w:p>
          <w:p w14:paraId="6A13686F" w14:textId="77777777" w:rsidR="000A4FB9" w:rsidRPr="009204A5" w:rsidRDefault="000A4FB9" w:rsidP="00975437">
            <w:pPr>
              <w:jc w:val="both"/>
              <w:rPr>
                <w:rFonts w:asciiTheme="minorHAnsi" w:hAnsiTheme="minorHAnsi" w:cstheme="minorHAnsi"/>
                <w:sz w:val="20"/>
                <w:szCs w:val="20"/>
              </w:rPr>
            </w:pPr>
            <w:r w:rsidRPr="009204A5">
              <w:rPr>
                <w:rFonts w:asciiTheme="minorHAnsi" w:hAnsiTheme="minorHAnsi" w:cstheme="minorHAnsi"/>
                <w:b/>
                <w:sz w:val="20"/>
                <w:szCs w:val="20"/>
              </w:rPr>
              <w:t>Raportowanie i monitoring</w:t>
            </w:r>
          </w:p>
          <w:p w14:paraId="059A5AF2" w14:textId="77777777" w:rsidR="000A4FB9" w:rsidRPr="009204A5" w:rsidRDefault="000A4FB9" w:rsidP="00975437">
            <w:pPr>
              <w:jc w:val="both"/>
              <w:rPr>
                <w:rFonts w:asciiTheme="minorHAnsi" w:hAnsiTheme="minorHAnsi" w:cstheme="minorHAnsi"/>
                <w:sz w:val="20"/>
                <w:szCs w:val="20"/>
              </w:rPr>
            </w:pPr>
            <w:bookmarkStart w:id="35" w:name="OLE_LINK5"/>
            <w:bookmarkStart w:id="36" w:name="OLE_LINK6"/>
            <w:r w:rsidRPr="009204A5">
              <w:rPr>
                <w:rFonts w:asciiTheme="minorHAnsi" w:hAnsiTheme="minorHAnsi" w:cstheme="minorHAnsi"/>
                <w:sz w:val="20"/>
                <w:szCs w:val="20"/>
              </w:rPr>
              <w:t xml:space="preserve">System musi umożliwiać generowanie raportów oraz monitoring przynajmniej następujących </w:t>
            </w:r>
            <w:bookmarkEnd w:id="35"/>
            <w:bookmarkEnd w:id="36"/>
            <w:r w:rsidRPr="009204A5">
              <w:rPr>
                <w:rFonts w:asciiTheme="minorHAnsi" w:hAnsiTheme="minorHAnsi" w:cstheme="minorHAnsi"/>
                <w:sz w:val="20"/>
                <w:szCs w:val="20"/>
              </w:rPr>
              <w:t>parametrów:</w:t>
            </w:r>
          </w:p>
          <w:p w14:paraId="0D9FA99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autoryzacji.</w:t>
            </w:r>
          </w:p>
          <w:p w14:paraId="413AD29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zdarzeń systemowych.</w:t>
            </w:r>
          </w:p>
          <w:p w14:paraId="08AE9E1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zdarzeń DHCP.</w:t>
            </w:r>
          </w:p>
          <w:p w14:paraId="2DF29B2A"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tożsamości.</w:t>
            </w:r>
          </w:p>
          <w:p w14:paraId="4F375B72"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urządzeń końcowych.</w:t>
            </w:r>
          </w:p>
          <w:p w14:paraId="19BBFF4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urządzeń sieciowych.</w:t>
            </w:r>
          </w:p>
          <w:p w14:paraId="5C3E1379"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Raport stanu systemu (min. szczegółowy dane z </w:t>
            </w:r>
            <w:proofErr w:type="spellStart"/>
            <w:r w:rsidRPr="009204A5">
              <w:rPr>
                <w:rFonts w:asciiTheme="minorHAnsi" w:hAnsiTheme="minorHAnsi" w:cstheme="minorHAnsi"/>
                <w:sz w:val="20"/>
                <w:szCs w:val="20"/>
              </w:rPr>
              <w:t>nodów</w:t>
            </w:r>
            <w:proofErr w:type="spellEnd"/>
            <w:r w:rsidRPr="009204A5">
              <w:rPr>
                <w:rFonts w:asciiTheme="minorHAnsi" w:hAnsiTheme="minorHAnsi" w:cstheme="minorHAnsi"/>
                <w:sz w:val="20"/>
                <w:szCs w:val="20"/>
              </w:rPr>
              <w:t xml:space="preserve">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14:paraId="547DF56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ze zdarzeń logowania z informacją o nadam adresie IP.</w:t>
            </w:r>
          </w:p>
          <w:p w14:paraId="7F3B5DB4"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stanu systemu z poziomu konsoli CLI min. obciążenie procesora, pamięci, przestrzeni dyskowej, działania usług.</w:t>
            </w:r>
          </w:p>
          <w:p w14:paraId="2386CFEF"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z logów DHCP z informacją o polityce dostępu logowania do sieci.</w:t>
            </w:r>
          </w:p>
          <w:p w14:paraId="05E3BBF3"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graficznego podglądu stanu przełącznika i portów w czasie rzeczywistym.</w:t>
            </w:r>
          </w:p>
          <w:p w14:paraId="0CAE0EA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bookmarkStart w:id="37" w:name="OLE_LINK13"/>
            <w:bookmarkStart w:id="38" w:name="OLE_LINK14"/>
            <w:r w:rsidRPr="009204A5">
              <w:rPr>
                <w:rFonts w:asciiTheme="minorHAnsi" w:hAnsiTheme="minorHAnsi" w:cstheme="minorHAnsi"/>
                <w:sz w:val="20"/>
                <w:szCs w:val="20"/>
              </w:rPr>
              <w:t>System musi wspierać mechanizm graficznego podglądu urządzeń sieciowych działających w stosie.</w:t>
            </w:r>
          </w:p>
          <w:bookmarkEnd w:id="37"/>
          <w:bookmarkEnd w:id="38"/>
          <w:p w14:paraId="0C73F68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wspierać mechanizm graficznego podglądu wykrytych niezgodności </w:t>
            </w:r>
            <w:proofErr w:type="spellStart"/>
            <w:r w:rsidRPr="009204A5">
              <w:rPr>
                <w:rFonts w:asciiTheme="minorHAnsi" w:hAnsiTheme="minorHAnsi" w:cstheme="minorHAnsi"/>
                <w:sz w:val="20"/>
                <w:szCs w:val="20"/>
              </w:rPr>
              <w:t>vlanów</w:t>
            </w:r>
            <w:proofErr w:type="spellEnd"/>
            <w:r w:rsidRPr="009204A5">
              <w:rPr>
                <w:rFonts w:asciiTheme="minorHAnsi" w:hAnsiTheme="minorHAnsi" w:cstheme="minorHAnsi"/>
                <w:sz w:val="20"/>
                <w:szCs w:val="20"/>
              </w:rPr>
              <w:t xml:space="preserve"> w urządzeniach sieciowych działających w środowisku.</w:t>
            </w:r>
          </w:p>
          <w:p w14:paraId="57C664A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wpierać funkcjonalność graficznego monitoringu zasobów zarządzanych drukarek sieciowych.</w:t>
            </w:r>
          </w:p>
          <w:p w14:paraId="71111870"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14:paraId="37E3677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podgląd tożsamości, urządzeń końcowych zalogowanych do sieci w czasie rzeczywistym z podziałem wg urządzeń sieciowych, kontrolerów wifi.</w:t>
            </w:r>
          </w:p>
          <w:p w14:paraId="2A060858"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Raport z logów OTP z informacją o poprawnej i błędnej autoryzacji, wysłanego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przez bramkę SMS.</w:t>
            </w:r>
          </w:p>
          <w:p w14:paraId="447ADAF4"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Raport</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zdarzeń</w:t>
            </w:r>
            <w:proofErr w:type="spellEnd"/>
            <w:r w:rsidRPr="009204A5">
              <w:rPr>
                <w:rFonts w:asciiTheme="minorHAnsi" w:hAnsiTheme="minorHAnsi" w:cstheme="minorHAnsi"/>
                <w:sz w:val="20"/>
                <w:szCs w:val="20"/>
                <w:lang w:val="en-US"/>
              </w:rPr>
              <w:t xml:space="preserve"> Microsoft Active Directory, minimum:</w:t>
            </w:r>
          </w:p>
          <w:p w14:paraId="382EAB51"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Logowania, wylogowania z system w tym błędne logowania</w:t>
            </w:r>
          </w:p>
          <w:p w14:paraId="716F12B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Logowania do sieci 802.1X</w:t>
            </w:r>
          </w:p>
          <w:p w14:paraId="4D2F1ECD"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Alarmy</w:t>
            </w:r>
          </w:p>
          <w:p w14:paraId="23BD6A3A"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generowanie alarmów systemowych w sytuacjach krytycznych za pomocą:</w:t>
            </w:r>
          </w:p>
          <w:p w14:paraId="34A0FF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wiadomości e-mail,</w:t>
            </w:r>
          </w:p>
          <w:p w14:paraId="1F65503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w:t>
            </w:r>
          </w:p>
          <w:p w14:paraId="0CC42F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notyfikacji systemowych.</w:t>
            </w:r>
          </w:p>
          <w:p w14:paraId="5D4D8EA3"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Alarmy mogą być generowane w sytuacjach, min:</w:t>
            </w:r>
          </w:p>
          <w:p w14:paraId="0365F4A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Ilości obsługiwanych transakcji RADIUS,</w:t>
            </w:r>
          </w:p>
          <w:p w14:paraId="7967AB0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Opóźnienie obsługi </w:t>
            </w:r>
            <w:proofErr w:type="spellStart"/>
            <w:r w:rsidRPr="009204A5">
              <w:rPr>
                <w:rFonts w:asciiTheme="minorHAnsi" w:hAnsiTheme="minorHAnsi" w:cstheme="minorHAnsi"/>
                <w:sz w:val="20"/>
                <w:szCs w:val="20"/>
              </w:rPr>
              <w:t>transkacji</w:t>
            </w:r>
            <w:proofErr w:type="spellEnd"/>
            <w:r w:rsidRPr="009204A5">
              <w:rPr>
                <w:rFonts w:asciiTheme="minorHAnsi" w:hAnsiTheme="minorHAnsi" w:cstheme="minorHAnsi"/>
                <w:sz w:val="20"/>
                <w:szCs w:val="20"/>
              </w:rPr>
              <w:t xml:space="preserve"> RADIUS,</w:t>
            </w:r>
          </w:p>
          <w:p w14:paraId="1918BE6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Statusu krytycznego modułów.</w:t>
            </w:r>
          </w:p>
          <w:p w14:paraId="654E2CBE"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zestaw narzędzi diagnostycznych dla rozwiązywania problemów, w tym:</w:t>
            </w:r>
          </w:p>
          <w:p w14:paraId="03176A5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badanie łączności IP za pomocą ping, </w:t>
            </w:r>
            <w:proofErr w:type="spellStart"/>
            <w:r w:rsidRPr="009204A5">
              <w:rPr>
                <w:rFonts w:asciiTheme="minorHAnsi" w:hAnsiTheme="minorHAnsi" w:cstheme="minorHAnsi"/>
                <w:sz w:val="20"/>
                <w:szCs w:val="20"/>
              </w:rPr>
              <w:t>traceroute</w:t>
            </w:r>
            <w:proofErr w:type="spellEnd"/>
            <w:r w:rsidRPr="009204A5">
              <w:rPr>
                <w:rFonts w:asciiTheme="minorHAnsi" w:hAnsiTheme="minorHAnsi" w:cstheme="minorHAnsi"/>
                <w:sz w:val="20"/>
                <w:szCs w:val="20"/>
              </w:rPr>
              <w:t>,</w:t>
            </w:r>
          </w:p>
          <w:p w14:paraId="345836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proofErr w:type="spellStart"/>
            <w:r w:rsidRPr="009204A5">
              <w:rPr>
                <w:rFonts w:asciiTheme="minorHAnsi" w:hAnsiTheme="minorHAnsi" w:cstheme="minorHAnsi"/>
                <w:sz w:val="20"/>
                <w:szCs w:val="20"/>
              </w:rPr>
              <w:t>tcpdump</w:t>
            </w:r>
            <w:proofErr w:type="spellEnd"/>
            <w:r w:rsidRPr="009204A5">
              <w:rPr>
                <w:rFonts w:asciiTheme="minorHAnsi" w:hAnsiTheme="minorHAnsi" w:cstheme="minorHAnsi"/>
                <w:sz w:val="20"/>
                <w:szCs w:val="20"/>
              </w:rPr>
              <w:t xml:space="preserve"> protokołów RADIUS, TACACS+,</w:t>
            </w:r>
          </w:p>
          <w:p w14:paraId="372F6F4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wyszukiwanie zdarzeń RADIUS z uwzględnieniem:</w:t>
            </w:r>
          </w:p>
          <w:p w14:paraId="31CC7F56"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nazwy użytkownika,</w:t>
            </w:r>
          </w:p>
          <w:p w14:paraId="0D3DD4D8"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adresu MAC,</w:t>
            </w:r>
          </w:p>
          <w:p w14:paraId="181B2AB4"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lastRenderedPageBreak/>
              <w:t>statusu uwierzytelnienia (udana lub nieudana),</w:t>
            </w:r>
          </w:p>
          <w:p w14:paraId="6541F2C3"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powodu, jeżeli uwierzytelnienie nieudane,</w:t>
            </w:r>
          </w:p>
          <w:p w14:paraId="2E0B0599"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zakresu czasowego, co do dnia, godziny i minuty,</w:t>
            </w:r>
          </w:p>
          <w:p w14:paraId="77E2817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wykonanie zdalnego polecenia na urządzeniu sieciowym.</w:t>
            </w:r>
          </w:p>
        </w:tc>
      </w:tr>
    </w:tbl>
    <w:p w14:paraId="166774F0" w14:textId="77777777" w:rsidR="000A4FB9" w:rsidRDefault="000A4FB9" w:rsidP="000A4FB9"/>
    <w:p w14:paraId="61691A85" w14:textId="76951910" w:rsidR="007C7DC6" w:rsidRPr="009204A5" w:rsidRDefault="000302E6" w:rsidP="007E4976">
      <w:pPr>
        <w:pStyle w:val="Nagwek2"/>
        <w:numPr>
          <w:ilvl w:val="1"/>
          <w:numId w:val="5"/>
        </w:numPr>
        <w:spacing w:before="0" w:line="240" w:lineRule="auto"/>
        <w:ind w:left="788" w:hanging="431"/>
        <w:rPr>
          <w:rFonts w:asciiTheme="minorHAnsi" w:hAnsiTheme="minorHAnsi" w:cstheme="minorHAnsi"/>
          <w:sz w:val="20"/>
          <w:szCs w:val="20"/>
        </w:rPr>
      </w:pPr>
      <w:bookmarkStart w:id="39" w:name="_Toc167258224"/>
      <w:bookmarkEnd w:id="17"/>
      <w:r w:rsidRPr="009204A5">
        <w:rPr>
          <w:rFonts w:asciiTheme="minorHAnsi" w:hAnsiTheme="minorHAnsi" w:cstheme="minorHAnsi"/>
          <w:sz w:val="20"/>
          <w:szCs w:val="20"/>
        </w:rPr>
        <w:t>Instalacja, konfiguracja, wdrożenie – szt.</w:t>
      </w:r>
      <w:r w:rsidR="007B359C">
        <w:rPr>
          <w:rFonts w:asciiTheme="minorHAnsi" w:hAnsiTheme="minorHAnsi" w:cstheme="minorHAnsi"/>
          <w:sz w:val="20"/>
          <w:szCs w:val="20"/>
        </w:rPr>
        <w:t xml:space="preserve"> </w:t>
      </w:r>
      <w:r w:rsidRPr="009204A5">
        <w:rPr>
          <w:rFonts w:asciiTheme="minorHAnsi" w:hAnsiTheme="minorHAnsi" w:cstheme="minorHAnsi"/>
          <w:sz w:val="20"/>
          <w:szCs w:val="20"/>
        </w:rPr>
        <w:t>1 – wymagania minimalne</w:t>
      </w:r>
      <w:bookmarkEnd w:id="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822028" w:rsidRPr="009204A5" w14:paraId="61691A8F" w14:textId="77777777" w:rsidTr="001C216E">
        <w:tc>
          <w:tcPr>
            <w:tcW w:w="9062" w:type="dxa"/>
            <w:gridSpan w:val="3"/>
          </w:tcPr>
          <w:p w14:paraId="61691A8E" w14:textId="32B7632C" w:rsidR="001C216E"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Usługi informatyczne w zakresie wdrożenia, konserwacji i serwisu sprzętu informatycznego oraz oprogramowania</w:t>
            </w:r>
            <w:r w:rsidR="001C216E" w:rsidRPr="00823887">
              <w:rPr>
                <w:rFonts w:asciiTheme="minorHAnsi" w:hAnsiTheme="minorHAnsi" w:cstheme="minorHAnsi"/>
                <w:sz w:val="20"/>
                <w:szCs w:val="20"/>
              </w:rPr>
              <w:t>.</w:t>
            </w:r>
          </w:p>
        </w:tc>
      </w:tr>
      <w:tr w:rsidR="001C216E" w:rsidRPr="009204A5" w14:paraId="61691AAF" w14:textId="77777777" w:rsidTr="001C216E">
        <w:tc>
          <w:tcPr>
            <w:tcW w:w="846" w:type="dxa"/>
          </w:tcPr>
          <w:p w14:paraId="61691A90"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9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Usługi</w:t>
            </w:r>
          </w:p>
        </w:tc>
        <w:tc>
          <w:tcPr>
            <w:tcW w:w="5948" w:type="dxa"/>
          </w:tcPr>
          <w:p w14:paraId="61691A92" w14:textId="300D075C"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Celem prac jest przygotowanie środowiska teleinformatycznego, na potrzeby realizacji </w:t>
            </w:r>
            <w:r w:rsidR="000302E6" w:rsidRPr="00823887">
              <w:rPr>
                <w:rFonts w:asciiTheme="minorHAnsi" w:hAnsiTheme="minorHAnsi" w:cstheme="minorHAnsi"/>
                <w:sz w:val="20"/>
                <w:szCs w:val="20"/>
              </w:rPr>
              <w:t xml:space="preserve">elementów </w:t>
            </w:r>
            <w:proofErr w:type="spellStart"/>
            <w:r w:rsidR="000302E6" w:rsidRPr="00823887">
              <w:rPr>
                <w:rFonts w:asciiTheme="minorHAnsi" w:hAnsiTheme="minorHAnsi" w:cstheme="minorHAnsi"/>
                <w:sz w:val="20"/>
                <w:szCs w:val="20"/>
              </w:rPr>
              <w:t>cyberbezpieczeństwa</w:t>
            </w:r>
            <w:proofErr w:type="spellEnd"/>
            <w:r w:rsidRPr="00823887">
              <w:rPr>
                <w:rFonts w:asciiTheme="minorHAnsi" w:hAnsiTheme="minorHAnsi" w:cstheme="minorHAnsi"/>
                <w:sz w:val="20"/>
                <w:szCs w:val="20"/>
              </w:rPr>
              <w:t>, zbudowanego w oparciu o dostarczone urządzenia sprzętowe i oprogramowanie opisane w podmiotowym dokumencie.</w:t>
            </w:r>
          </w:p>
          <w:p w14:paraId="61691A93" w14:textId="77777777" w:rsidR="00822028" w:rsidRPr="00823887" w:rsidRDefault="00822028" w:rsidP="00823887">
            <w:pPr>
              <w:jc w:val="both"/>
              <w:rPr>
                <w:rFonts w:asciiTheme="minorHAnsi" w:hAnsiTheme="minorHAnsi" w:cstheme="minorHAnsi"/>
                <w:sz w:val="20"/>
                <w:szCs w:val="20"/>
              </w:rPr>
            </w:pPr>
          </w:p>
          <w:p w14:paraId="61691A94"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Część sprzętowa powinna zostać oparta na systemie wirtualizacji zasobów IT. </w:t>
            </w:r>
          </w:p>
          <w:p w14:paraId="61691A95" w14:textId="77777777" w:rsidR="00822028" w:rsidRPr="00823887" w:rsidRDefault="00822028" w:rsidP="00823887">
            <w:pPr>
              <w:jc w:val="both"/>
              <w:rPr>
                <w:rFonts w:asciiTheme="minorHAnsi" w:hAnsiTheme="minorHAnsi" w:cstheme="minorHAnsi"/>
                <w:sz w:val="20"/>
                <w:szCs w:val="20"/>
              </w:rPr>
            </w:pPr>
          </w:p>
          <w:p w14:paraId="61691A96"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61691A97" w14:textId="77777777" w:rsidR="00822028" w:rsidRPr="00823887" w:rsidRDefault="00822028" w:rsidP="00823887">
            <w:pPr>
              <w:jc w:val="both"/>
              <w:rPr>
                <w:rFonts w:asciiTheme="minorHAnsi" w:hAnsiTheme="minorHAnsi" w:cstheme="minorHAnsi"/>
                <w:sz w:val="20"/>
                <w:szCs w:val="20"/>
              </w:rPr>
            </w:pPr>
          </w:p>
          <w:p w14:paraId="61691A98"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udzieli Wykonawcy wszelkich niezbędnych informacji niezbędnych do przeprowadzenia wdrożenia.</w:t>
            </w:r>
          </w:p>
          <w:p w14:paraId="61691A99" w14:textId="77777777" w:rsidR="00822028" w:rsidRPr="00823887" w:rsidRDefault="00822028" w:rsidP="00823887">
            <w:pPr>
              <w:tabs>
                <w:tab w:val="left" w:pos="2085"/>
              </w:tabs>
              <w:rPr>
                <w:rFonts w:asciiTheme="minorHAnsi" w:hAnsiTheme="minorHAnsi" w:cstheme="minorHAnsi"/>
                <w:b/>
                <w:bCs/>
                <w:sz w:val="20"/>
                <w:szCs w:val="20"/>
              </w:rPr>
            </w:pPr>
          </w:p>
          <w:p w14:paraId="61691A9A"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b/>
                <w:bCs/>
                <w:sz w:val="20"/>
                <w:szCs w:val="20"/>
              </w:rPr>
              <w:t>W ramach oferty Zamawiający wymaga przeprowadzenia wdrożenia na zasadach projektowych z pełną dokumentacją wdrożeniową</w:t>
            </w:r>
            <w:r w:rsidRPr="00823887">
              <w:rPr>
                <w:rFonts w:asciiTheme="minorHAnsi" w:hAnsiTheme="minorHAnsi" w:cstheme="minorHAnsi"/>
                <w:sz w:val="20"/>
                <w:szCs w:val="20"/>
              </w:rPr>
              <w:t xml:space="preserve">. </w:t>
            </w:r>
          </w:p>
          <w:p w14:paraId="61691A9B" w14:textId="77777777" w:rsidR="00822028" w:rsidRPr="00823887" w:rsidRDefault="00822028" w:rsidP="00823887">
            <w:pPr>
              <w:rPr>
                <w:rFonts w:asciiTheme="minorHAnsi" w:hAnsiTheme="minorHAnsi" w:cstheme="minorHAnsi"/>
                <w:sz w:val="20"/>
                <w:szCs w:val="20"/>
              </w:rPr>
            </w:pPr>
          </w:p>
          <w:p w14:paraId="61691A9C"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sz w:val="20"/>
                <w:szCs w:val="20"/>
              </w:rPr>
              <w:t>Zamawiający wymaga następującego zakresu usług realizowanego w porozumieniu z Zamawiającym:</w:t>
            </w:r>
          </w:p>
          <w:p w14:paraId="61691A9D" w14:textId="77777777" w:rsidR="00822028" w:rsidRPr="00823887" w:rsidRDefault="00822028" w:rsidP="00823887">
            <w:pPr>
              <w:ind w:left="720"/>
              <w:rPr>
                <w:rFonts w:asciiTheme="minorHAnsi" w:hAnsiTheme="minorHAnsi" w:cstheme="minorHAnsi"/>
                <w:sz w:val="20"/>
                <w:szCs w:val="20"/>
              </w:rPr>
            </w:pPr>
          </w:p>
          <w:p w14:paraId="61691A9E" w14:textId="77777777" w:rsidR="00822028" w:rsidRPr="00823887" w:rsidRDefault="00822028" w:rsidP="00F76517">
            <w:pPr>
              <w:numPr>
                <w:ilvl w:val="1"/>
                <w:numId w:val="6"/>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t>Sporządzenia Planu Wdrożenia uwzględniającego fakt wykonania wdrożenia bez przerywania bieżącej działalności Zamawiającego oraz przewidującego rozwiązania dla sytuacji kryzysowych wdrożenia.</w:t>
            </w:r>
          </w:p>
          <w:p w14:paraId="61691A9F" w14:textId="77777777" w:rsidR="00822028" w:rsidRPr="00823887" w:rsidRDefault="00822028" w:rsidP="00F76517">
            <w:pPr>
              <w:numPr>
                <w:ilvl w:val="1"/>
                <w:numId w:val="6"/>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t>Sporządzenia Dokumentacji Systemu według której nastąpi realizacja. Dokumentacja Systemu musi być uzgodniona z Zamawiającym i zawierać wszystkie aspekty wdrożenia. W szczególności:</w:t>
            </w:r>
          </w:p>
          <w:p w14:paraId="61691AA0"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koncepcję techniczną projektu, która powinna zawierać opis mechanizmów działania systemu z wykorzystaniem dostarczonych i rozbudowywanych elementów sprzętowych.</w:t>
            </w:r>
          </w:p>
          <w:p w14:paraId="61691AA1"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schematy połączeń</w:t>
            </w:r>
          </w:p>
          <w:p w14:paraId="61691AA2"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mechanizmy działania głównych elementów sprzętowych:</w:t>
            </w:r>
          </w:p>
          <w:p w14:paraId="61691AA3" w14:textId="2D639898"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sieć LAN</w:t>
            </w:r>
            <w:r w:rsidR="00374132" w:rsidRPr="00823887">
              <w:rPr>
                <w:rFonts w:asciiTheme="minorHAnsi" w:hAnsiTheme="minorHAnsi" w:cstheme="minorHAnsi"/>
                <w:sz w:val="20"/>
                <w:szCs w:val="20"/>
              </w:rPr>
              <w:t xml:space="preserve"> - przełączniki sieciowe </w:t>
            </w:r>
          </w:p>
          <w:p w14:paraId="61691AA4" w14:textId="77777777"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 xml:space="preserve">klaster </w:t>
            </w:r>
            <w:proofErr w:type="spellStart"/>
            <w:r w:rsidRPr="00823887">
              <w:rPr>
                <w:rFonts w:asciiTheme="minorHAnsi" w:hAnsiTheme="minorHAnsi" w:cstheme="minorHAnsi"/>
                <w:sz w:val="20"/>
                <w:szCs w:val="20"/>
              </w:rPr>
              <w:t>wirtualizacyjny</w:t>
            </w:r>
            <w:proofErr w:type="spellEnd"/>
            <w:r w:rsidRPr="00823887">
              <w:rPr>
                <w:rFonts w:asciiTheme="minorHAnsi" w:hAnsiTheme="minorHAnsi" w:cstheme="minorHAnsi"/>
                <w:sz w:val="20"/>
                <w:szCs w:val="20"/>
              </w:rPr>
              <w:t xml:space="preserve"> </w:t>
            </w:r>
          </w:p>
          <w:p w14:paraId="61691AA5" w14:textId="77777777"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system backupu i archiwizacji danych</w:t>
            </w:r>
          </w:p>
          <w:p w14:paraId="61691AA6" w14:textId="77777777"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system serwerowy</w:t>
            </w:r>
          </w:p>
          <w:p w14:paraId="61691AA7" w14:textId="77777777"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 xml:space="preserve">system macierzowy </w:t>
            </w:r>
          </w:p>
          <w:p w14:paraId="61691AA8" w14:textId="1AD1E2CE" w:rsidR="0089209F" w:rsidRDefault="009C42DA"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f</w:t>
            </w:r>
            <w:r w:rsidR="0089209F" w:rsidRPr="00823887">
              <w:rPr>
                <w:rFonts w:asciiTheme="minorHAnsi" w:hAnsiTheme="minorHAnsi" w:cstheme="minorHAnsi"/>
                <w:sz w:val="20"/>
                <w:szCs w:val="20"/>
              </w:rPr>
              <w:t>irewall/UTM</w:t>
            </w:r>
          </w:p>
          <w:p w14:paraId="72F992F6" w14:textId="77777777" w:rsidR="007C2CBB" w:rsidRDefault="007C2CBB" w:rsidP="007C2CBB">
            <w:pPr>
              <w:numPr>
                <w:ilvl w:val="2"/>
                <w:numId w:val="6"/>
              </w:numPr>
              <w:tabs>
                <w:tab w:val="clear" w:pos="2160"/>
              </w:tabs>
              <w:ind w:left="1130"/>
              <w:rPr>
                <w:rFonts w:asciiTheme="minorHAnsi" w:hAnsiTheme="minorHAnsi" w:cstheme="minorHAnsi"/>
                <w:sz w:val="20"/>
                <w:szCs w:val="20"/>
              </w:rPr>
            </w:pPr>
            <w:r w:rsidRPr="00496A49">
              <w:rPr>
                <w:rFonts w:asciiTheme="minorHAnsi" w:hAnsiTheme="minorHAnsi" w:cstheme="minorHAnsi"/>
                <w:sz w:val="20"/>
                <w:szCs w:val="20"/>
              </w:rPr>
              <w:t>iii.</w:t>
            </w:r>
            <w:r w:rsidRPr="00496A49">
              <w:rPr>
                <w:rFonts w:asciiTheme="minorHAnsi" w:hAnsiTheme="minorHAnsi" w:cstheme="minorHAnsi"/>
                <w:sz w:val="20"/>
                <w:szCs w:val="20"/>
              </w:rPr>
              <w:tab/>
              <w:t xml:space="preserve">mechanizmy działania głównych elementów </w:t>
            </w:r>
            <w:r>
              <w:rPr>
                <w:rFonts w:asciiTheme="minorHAnsi" w:hAnsiTheme="minorHAnsi" w:cstheme="minorHAnsi"/>
                <w:sz w:val="20"/>
                <w:szCs w:val="20"/>
              </w:rPr>
              <w:t>programowych:</w:t>
            </w:r>
          </w:p>
          <w:p w14:paraId="58BD12EC" w14:textId="77777777" w:rsidR="007C2CBB" w:rsidRDefault="007C2CBB"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lastRenderedPageBreak/>
              <w:t>system EDR</w:t>
            </w:r>
          </w:p>
          <w:p w14:paraId="05E38C1C" w14:textId="1E00FF74" w:rsidR="00AA19A4" w:rsidRDefault="00AA19A4"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NAC</w:t>
            </w:r>
          </w:p>
          <w:p w14:paraId="191C6FCC" w14:textId="12EC3026" w:rsidR="007C2CBB" w:rsidRPr="007C2CBB" w:rsidRDefault="007C2CBB"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domenowy</w:t>
            </w:r>
            <w:r w:rsidR="003C1AB1">
              <w:rPr>
                <w:rFonts w:asciiTheme="minorHAnsi" w:hAnsiTheme="minorHAnsi" w:cstheme="minorHAnsi"/>
                <w:sz w:val="20"/>
                <w:szCs w:val="20"/>
              </w:rPr>
              <w:t>/</w:t>
            </w:r>
            <w:proofErr w:type="spellStart"/>
            <w:r w:rsidR="003C1AB1">
              <w:rPr>
                <w:rFonts w:asciiTheme="minorHAnsi" w:hAnsiTheme="minorHAnsi" w:cstheme="minorHAnsi"/>
                <w:sz w:val="20"/>
                <w:szCs w:val="20"/>
              </w:rPr>
              <w:t>wirtualizacyjny</w:t>
            </w:r>
            <w:proofErr w:type="spellEnd"/>
          </w:p>
          <w:p w14:paraId="61691AA9"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testy systemu uwzględniające sprawdzenie wymaganych niniejszą specyfikacją funkcjonalności</w:t>
            </w:r>
          </w:p>
          <w:p w14:paraId="61691AAA"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sposób odbioru uzgodniony z Zamawiającym</w:t>
            </w:r>
          </w:p>
          <w:p w14:paraId="61691AAB"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listę i opisy procedur, wypełnianie których gwarantuje Zamawiającemu prawidłowe działanie systemu</w:t>
            </w:r>
          </w:p>
          <w:p w14:paraId="61691AAC"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opis przypadków, w których projekt dopuszcza niedziałanie systemu</w:t>
            </w:r>
          </w:p>
          <w:p w14:paraId="61691AAD"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realizacja wdrożenia nastąpi według Planu Wdrożenia po zakończeniu którego Wykonawca sporządzi Dokumentację Powykonawczą</w:t>
            </w:r>
          </w:p>
          <w:p w14:paraId="61691AAE" w14:textId="75A1075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sz w:val="20"/>
                <w:szCs w:val="20"/>
              </w:rPr>
              <w:t xml:space="preserve">Odbiór wdrożenia nastąpi na podstawie zgodności stanu faktycznego z </w:t>
            </w:r>
            <w:r w:rsidR="004569E7" w:rsidRPr="00823887">
              <w:rPr>
                <w:rFonts w:asciiTheme="minorHAnsi" w:hAnsiTheme="minorHAnsi" w:cstheme="minorHAnsi"/>
                <w:sz w:val="20"/>
                <w:szCs w:val="20"/>
              </w:rPr>
              <w:t>Planem Wdrożenia</w:t>
            </w:r>
            <w:r w:rsidRPr="00823887">
              <w:rPr>
                <w:rFonts w:asciiTheme="minorHAnsi" w:hAnsiTheme="minorHAnsi" w:cstheme="minorHAnsi"/>
                <w:sz w:val="20"/>
                <w:szCs w:val="20"/>
              </w:rPr>
              <w:t>.</w:t>
            </w:r>
          </w:p>
        </w:tc>
      </w:tr>
      <w:tr w:rsidR="001C216E" w:rsidRPr="009204A5" w14:paraId="61691AC1" w14:textId="77777777" w:rsidTr="001C216E">
        <w:tc>
          <w:tcPr>
            <w:tcW w:w="846" w:type="dxa"/>
          </w:tcPr>
          <w:p w14:paraId="61691AB0"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B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Montaż i fizyczne uruchomienie systemu</w:t>
            </w:r>
          </w:p>
        </w:tc>
        <w:tc>
          <w:tcPr>
            <w:tcW w:w="5948" w:type="dxa"/>
          </w:tcPr>
          <w:p w14:paraId="61691AB2" w14:textId="1B600CD5"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Zamawiający </w:t>
            </w:r>
            <w:r w:rsidR="004569E7" w:rsidRPr="00823887">
              <w:rPr>
                <w:rFonts w:asciiTheme="minorHAnsi" w:hAnsiTheme="minorHAnsi" w:cstheme="minorHAnsi"/>
                <w:b/>
                <w:bCs/>
                <w:sz w:val="20"/>
                <w:szCs w:val="20"/>
              </w:rPr>
              <w:t>wymaga,</w:t>
            </w:r>
            <w:r w:rsidRPr="00823887">
              <w:rPr>
                <w:rFonts w:asciiTheme="minorHAnsi" w:hAnsiTheme="minorHAnsi" w:cstheme="minorHAnsi"/>
                <w:b/>
                <w:bCs/>
                <w:sz w:val="20"/>
                <w:szCs w:val="20"/>
              </w:rPr>
              <w:t xml:space="preserve"> aby Wykonawca zainstalował całości dostarczonego rozwiązania w pomieszczeniu serwerowni, jak i innych wskazanych miejscach co najmniej w zakresie:</w:t>
            </w:r>
          </w:p>
          <w:p w14:paraId="61691AB3"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Wniesienie, ustawienie i fizyczny montaż wszystkich dostarczonych urządzeń w szafach </w:t>
            </w:r>
            <w:proofErr w:type="spellStart"/>
            <w:r w:rsidRPr="00823887">
              <w:rPr>
                <w:rFonts w:asciiTheme="minorHAnsi" w:hAnsiTheme="minorHAnsi" w:cstheme="minorHAnsi"/>
                <w:sz w:val="20"/>
                <w:szCs w:val="20"/>
              </w:rPr>
              <w:t>rack</w:t>
            </w:r>
            <w:proofErr w:type="spellEnd"/>
            <w:r w:rsidRPr="00823887">
              <w:rPr>
                <w:rFonts w:asciiTheme="minorHAnsi" w:hAnsiTheme="minorHAnsi" w:cstheme="minorHAnsi"/>
                <w:sz w:val="20"/>
                <w:szCs w:val="20"/>
              </w:rPr>
              <w:t xml:space="preserve"> w pomieszczeniach (miejscach) wskazanych przez Zamawiającego z uwzględnieniem wszystkich lokalizacji.</w:t>
            </w:r>
          </w:p>
          <w:p w14:paraId="61691AB4"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Rozbudowa istniejących zasobów sprzętowych</w:t>
            </w:r>
            <w:r w:rsidR="0089209F" w:rsidRPr="00823887">
              <w:rPr>
                <w:rFonts w:asciiTheme="minorHAnsi" w:hAnsiTheme="minorHAnsi" w:cstheme="minorHAnsi"/>
                <w:sz w:val="20"/>
                <w:szCs w:val="20"/>
              </w:rPr>
              <w:t>.</w:t>
            </w:r>
          </w:p>
          <w:p w14:paraId="61691AB5" w14:textId="5E153E95"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Urządzenia, które nie są montowane w szafach teleinformatycznych</w:t>
            </w:r>
            <w:r w:rsidR="002442D9" w:rsidRPr="00823887">
              <w:rPr>
                <w:rFonts w:asciiTheme="minorHAnsi" w:hAnsiTheme="minorHAnsi" w:cstheme="minorHAnsi"/>
                <w:sz w:val="20"/>
                <w:szCs w:val="20"/>
              </w:rPr>
              <w:t>,</w:t>
            </w:r>
            <w:r w:rsidRPr="00823887">
              <w:rPr>
                <w:rFonts w:asciiTheme="minorHAnsi" w:hAnsiTheme="minorHAnsi" w:cstheme="minorHAnsi"/>
                <w:sz w:val="20"/>
                <w:szCs w:val="20"/>
              </w:rPr>
              <w:t xml:space="preserve"> powinny zostać zamontowane w miejscach wskazanych przez Zamawiającego, oraz skonfigurowane i dołączone do infrastruktury Zamawiającego.</w:t>
            </w:r>
          </w:p>
          <w:p w14:paraId="61691AB6"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Usunięcie opakowań i innych zbędnych pozostałości po procesie instalacji urządzeń.</w:t>
            </w:r>
          </w:p>
          <w:p w14:paraId="61691AB7"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Podłączenie całości rozwiązania do infrastruktury Zamawiającego.</w:t>
            </w:r>
          </w:p>
          <w:p w14:paraId="61691AB8"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Wykonanie procedury aktualizacji </w:t>
            </w:r>
            <w:proofErr w:type="spellStart"/>
            <w:r w:rsidRPr="00823887">
              <w:rPr>
                <w:rFonts w:asciiTheme="minorHAnsi" w:hAnsiTheme="minorHAnsi" w:cstheme="minorHAnsi"/>
                <w:sz w:val="20"/>
                <w:szCs w:val="20"/>
              </w:rPr>
              <w:t>firmware</w:t>
            </w:r>
            <w:proofErr w:type="spellEnd"/>
            <w:r w:rsidRPr="00823887">
              <w:rPr>
                <w:rFonts w:asciiTheme="minorHAnsi" w:hAnsiTheme="minorHAnsi" w:cstheme="minorHAnsi"/>
                <w:sz w:val="20"/>
                <w:szCs w:val="20"/>
              </w:rPr>
              <w:t xml:space="preserve"> dostarczonych elementów do najnowszej wersji oferowanej przez producenta sprzętu.</w:t>
            </w:r>
          </w:p>
          <w:p w14:paraId="61691AB9"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Dla urządzeń modularnych wymagany jest montaż i instalacja wszystkich podzespołów.</w:t>
            </w:r>
          </w:p>
          <w:p w14:paraId="61691ABA"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Wykonanie połączeń kablowych pomiędzy dostarczonymi urządzeniami w celu zapewnienia komunikacji – Wykonawca musi zapewnić niezbędne okablowanie (np.: </w:t>
            </w:r>
            <w:proofErr w:type="spellStart"/>
            <w:r w:rsidRPr="00823887">
              <w:rPr>
                <w:rFonts w:asciiTheme="minorHAnsi" w:hAnsiTheme="minorHAnsi" w:cstheme="minorHAnsi"/>
                <w:sz w:val="20"/>
                <w:szCs w:val="20"/>
              </w:rPr>
              <w:t>patchordy</w:t>
            </w:r>
            <w:proofErr w:type="spellEnd"/>
            <w:r w:rsidRPr="00823887">
              <w:rPr>
                <w:rFonts w:asciiTheme="minorHAnsi" w:hAnsiTheme="minorHAnsi" w:cstheme="minorHAnsi"/>
                <w:sz w:val="20"/>
                <w:szCs w:val="20"/>
              </w:rPr>
              <w:t xml:space="preserve"> miedziane min. kat. 6 UTP lub światłowodowe uwzględniające typ i model interfejsu w urządzeniu sieciowym). </w:t>
            </w:r>
          </w:p>
          <w:p w14:paraId="61691ABB"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Wykonawca musi zapewnić niezbędne okablowanie potrzebne do podłączenia urządzeń aktywnych do sieci elektrycznej (np.: listwy zasilające). </w:t>
            </w:r>
          </w:p>
          <w:p w14:paraId="61691ABC"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Wykonawca musi zapewnić niezbędne wkładki dla dostarczonych urządzeń np.: SFP, SFP+ miedzy innymi celem:</w:t>
            </w:r>
          </w:p>
          <w:p w14:paraId="61691ABD"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Stworzenia połączeń sieci LAN pomiędzy przełącznikami</w:t>
            </w:r>
            <w:r w:rsidR="0089209F" w:rsidRPr="00823887">
              <w:rPr>
                <w:rFonts w:asciiTheme="minorHAnsi" w:hAnsiTheme="minorHAnsi" w:cstheme="minorHAnsi"/>
                <w:sz w:val="20"/>
                <w:szCs w:val="20"/>
              </w:rPr>
              <w:t>.</w:t>
            </w:r>
          </w:p>
          <w:p w14:paraId="61691ABE"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Podłączenia urządzeń serwerowo-macierzowych (serwery, macierze) do przełączników sieci LAN</w:t>
            </w:r>
            <w:r w:rsidR="0089209F" w:rsidRPr="00823887">
              <w:rPr>
                <w:rFonts w:asciiTheme="minorHAnsi" w:hAnsiTheme="minorHAnsi" w:cstheme="minorHAnsi"/>
                <w:sz w:val="20"/>
                <w:szCs w:val="20"/>
              </w:rPr>
              <w:t>.</w:t>
            </w:r>
          </w:p>
          <w:p w14:paraId="61691ABF"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Połączenia powinny być zrealizowane z zachowaniem redundancji i agregacji połączeń na poziomie co najmniej n+1</w:t>
            </w:r>
            <w:r w:rsidR="0089209F" w:rsidRPr="00823887">
              <w:rPr>
                <w:rFonts w:asciiTheme="minorHAnsi" w:hAnsiTheme="minorHAnsi" w:cstheme="minorHAnsi"/>
                <w:sz w:val="20"/>
                <w:szCs w:val="20"/>
              </w:rPr>
              <w:t>.</w:t>
            </w:r>
          </w:p>
          <w:p w14:paraId="61691AC0"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Połączenia musza wykorzystywać dostępną, największą przepustowość portu pomiędzy łączonymi urządzeniami. </w:t>
            </w:r>
          </w:p>
        </w:tc>
      </w:tr>
      <w:tr w:rsidR="001C216E" w:rsidRPr="009204A5" w14:paraId="61691AC8" w14:textId="77777777" w:rsidTr="001C216E">
        <w:tc>
          <w:tcPr>
            <w:tcW w:w="846" w:type="dxa"/>
          </w:tcPr>
          <w:p w14:paraId="61691AC2"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C3"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Instalacja i konfiguracja oprogramowania</w:t>
            </w:r>
          </w:p>
        </w:tc>
        <w:tc>
          <w:tcPr>
            <w:tcW w:w="5948" w:type="dxa"/>
          </w:tcPr>
          <w:p w14:paraId="61691AC4" w14:textId="77777777"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dostarczonego oprogramowania do wirtualizacji wraz z wykreowaniem odpowiedniej liczby </w:t>
            </w:r>
            <w:r w:rsidRPr="00823887">
              <w:rPr>
                <w:rFonts w:asciiTheme="minorHAnsi" w:hAnsiTheme="minorHAnsi" w:cstheme="minorHAnsi"/>
                <w:sz w:val="20"/>
                <w:szCs w:val="20"/>
              </w:rPr>
              <w:lastRenderedPageBreak/>
              <w:t>wirtualnych maszyn na potrzeby tworzonego rozwiązania IT z zachowaniem zgodności z ilością dostarczonych licencji.</w:t>
            </w:r>
          </w:p>
          <w:p w14:paraId="61691AC5" w14:textId="678E899B"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do systemu wykonywania backupu i archiwizacji danych</w:t>
            </w:r>
            <w:r w:rsidR="00EA4402" w:rsidRPr="00823887">
              <w:rPr>
                <w:rFonts w:asciiTheme="minorHAnsi" w:hAnsiTheme="minorHAnsi" w:cstheme="minorHAnsi"/>
                <w:sz w:val="20"/>
                <w:szCs w:val="20"/>
              </w:rPr>
              <w:t xml:space="preserve"> działającego na serwerze backupu.</w:t>
            </w:r>
          </w:p>
          <w:p w14:paraId="61691AC6" w14:textId="77777777"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dostarczonego oprogramowania systemu serwerowego wraz z niezbędnymi usługami oraz instalacja wszystkich niezbędnych kodów dostępowych oraz licencji (wszelkie procedury rejestracyjne powinno zostać wykonane na danych dostarczonych przez Zamawiającego). </w:t>
            </w:r>
          </w:p>
          <w:p w14:paraId="14CF65FC" w14:textId="77777777" w:rsidR="00831F0C"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dostarczonych systemów operacyjnych dla serwerów wirtualnych. </w:t>
            </w:r>
          </w:p>
          <w:p w14:paraId="418A47A9" w14:textId="77777777" w:rsidR="00DE577C" w:rsidRDefault="00EA4402" w:rsidP="007C228C">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oprogramowania </w:t>
            </w:r>
            <w:r w:rsidR="00DE577C" w:rsidRPr="00823887">
              <w:rPr>
                <w:rFonts w:asciiTheme="minorHAnsi" w:hAnsiTheme="minorHAnsi" w:cstheme="minorHAnsi"/>
                <w:sz w:val="20"/>
                <w:szCs w:val="20"/>
              </w:rPr>
              <w:t>EDR</w:t>
            </w:r>
            <w:r w:rsidRPr="00823887">
              <w:rPr>
                <w:rFonts w:asciiTheme="minorHAnsi" w:hAnsiTheme="minorHAnsi" w:cstheme="minorHAnsi"/>
                <w:sz w:val="20"/>
                <w:szCs w:val="20"/>
              </w:rPr>
              <w:t>.</w:t>
            </w:r>
          </w:p>
          <w:p w14:paraId="61691AC7" w14:textId="2F10165F" w:rsidR="00AA19A4" w:rsidRPr="003C1AB1" w:rsidRDefault="00AA19A4" w:rsidP="003C1AB1">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oprogramowania </w:t>
            </w:r>
            <w:r>
              <w:rPr>
                <w:rFonts w:asciiTheme="minorHAnsi" w:hAnsiTheme="minorHAnsi" w:cstheme="minorHAnsi"/>
                <w:sz w:val="20"/>
                <w:szCs w:val="20"/>
              </w:rPr>
              <w:t>NAC</w:t>
            </w:r>
            <w:r w:rsidRPr="00823887">
              <w:rPr>
                <w:rFonts w:asciiTheme="minorHAnsi" w:hAnsiTheme="minorHAnsi" w:cstheme="minorHAnsi"/>
                <w:sz w:val="20"/>
                <w:szCs w:val="20"/>
              </w:rPr>
              <w:t>.</w:t>
            </w:r>
          </w:p>
        </w:tc>
      </w:tr>
      <w:tr w:rsidR="001C216E" w:rsidRPr="009204A5" w14:paraId="61691AE4" w14:textId="77777777" w:rsidTr="001C216E">
        <w:tc>
          <w:tcPr>
            <w:tcW w:w="846" w:type="dxa"/>
          </w:tcPr>
          <w:p w14:paraId="61691AC9"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CA" w14:textId="6058C2A2"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Konfiguracja przełączników</w:t>
            </w:r>
            <w:r w:rsidR="00F9203F" w:rsidRPr="00823887">
              <w:rPr>
                <w:rFonts w:asciiTheme="minorHAnsi" w:hAnsiTheme="minorHAnsi" w:cstheme="minorHAnsi"/>
                <w:b/>
                <w:bCs/>
                <w:sz w:val="20"/>
                <w:szCs w:val="20"/>
              </w:rPr>
              <w:t>/</w:t>
            </w:r>
            <w:r w:rsidRPr="00823887">
              <w:rPr>
                <w:rFonts w:asciiTheme="minorHAnsi" w:hAnsiTheme="minorHAnsi" w:cstheme="minorHAnsi"/>
                <w:b/>
                <w:bCs/>
                <w:sz w:val="20"/>
                <w:szCs w:val="20"/>
              </w:rPr>
              <w:t>sieci LAN:</w:t>
            </w:r>
          </w:p>
          <w:p w14:paraId="61691ACB" w14:textId="77777777" w:rsidR="00822028" w:rsidRPr="00823887" w:rsidRDefault="00822028" w:rsidP="00823887">
            <w:pPr>
              <w:rPr>
                <w:rFonts w:asciiTheme="minorHAnsi" w:hAnsiTheme="minorHAnsi" w:cstheme="minorHAnsi"/>
                <w:b/>
                <w:bCs/>
                <w:sz w:val="20"/>
                <w:szCs w:val="20"/>
              </w:rPr>
            </w:pPr>
          </w:p>
        </w:tc>
        <w:tc>
          <w:tcPr>
            <w:tcW w:w="5948" w:type="dxa"/>
          </w:tcPr>
          <w:p w14:paraId="61691ACC"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stworzenia połączeń sieciowych pomiędzy wszystkimi lokalizacjami występującymi w projekcie według topologii gwiazdy. Centralnym punktem będzie serwerownia zlokalizowana w </w:t>
            </w:r>
            <w:r w:rsidR="0089209F" w:rsidRPr="00823887">
              <w:rPr>
                <w:rFonts w:asciiTheme="minorHAnsi" w:hAnsiTheme="minorHAnsi" w:cstheme="minorHAnsi"/>
                <w:sz w:val="20"/>
                <w:szCs w:val="20"/>
              </w:rPr>
              <w:t>Urzędzie</w:t>
            </w:r>
            <w:r w:rsidRPr="00823887">
              <w:rPr>
                <w:rFonts w:asciiTheme="minorHAnsi" w:hAnsiTheme="minorHAnsi" w:cstheme="minorHAnsi"/>
                <w:sz w:val="20"/>
                <w:szCs w:val="20"/>
              </w:rPr>
              <w:t>.</w:t>
            </w:r>
          </w:p>
          <w:p w14:paraId="61691ACD" w14:textId="77777777" w:rsidR="00822028" w:rsidRPr="00823887" w:rsidRDefault="00822028" w:rsidP="00823887">
            <w:pPr>
              <w:jc w:val="both"/>
              <w:rPr>
                <w:rFonts w:asciiTheme="minorHAnsi" w:hAnsiTheme="minorHAnsi" w:cstheme="minorHAnsi"/>
                <w:sz w:val="20"/>
                <w:szCs w:val="20"/>
              </w:rPr>
            </w:pPr>
          </w:p>
          <w:p w14:paraId="61691ACE" w14:textId="7C454B5F" w:rsidR="00822028" w:rsidRPr="00823887" w:rsidRDefault="00EA4402" w:rsidP="00823887">
            <w:pPr>
              <w:jc w:val="both"/>
              <w:rPr>
                <w:rFonts w:asciiTheme="minorHAnsi" w:hAnsiTheme="minorHAnsi" w:cstheme="minorHAnsi"/>
                <w:sz w:val="20"/>
                <w:szCs w:val="20"/>
              </w:rPr>
            </w:pPr>
            <w:r w:rsidRPr="00823887">
              <w:rPr>
                <w:rFonts w:asciiTheme="minorHAnsi" w:hAnsiTheme="minorHAnsi" w:cstheme="minorHAnsi"/>
                <w:sz w:val="20"/>
                <w:szCs w:val="20"/>
              </w:rPr>
              <w:t>Dostarczon</w:t>
            </w:r>
            <w:r w:rsidR="00DE577C" w:rsidRPr="00823887">
              <w:rPr>
                <w:rFonts w:asciiTheme="minorHAnsi" w:hAnsiTheme="minorHAnsi" w:cstheme="minorHAnsi"/>
                <w:sz w:val="20"/>
                <w:szCs w:val="20"/>
              </w:rPr>
              <w:t>e</w:t>
            </w:r>
            <w:r w:rsidRPr="00823887">
              <w:rPr>
                <w:rFonts w:asciiTheme="minorHAnsi" w:hAnsiTheme="minorHAnsi" w:cstheme="minorHAnsi"/>
                <w:sz w:val="20"/>
                <w:szCs w:val="20"/>
              </w:rPr>
              <w:t xml:space="preserve"> p</w:t>
            </w:r>
            <w:r w:rsidR="00822028" w:rsidRPr="00823887">
              <w:rPr>
                <w:rFonts w:asciiTheme="minorHAnsi" w:hAnsiTheme="minorHAnsi" w:cstheme="minorHAnsi"/>
                <w:sz w:val="20"/>
                <w:szCs w:val="20"/>
              </w:rPr>
              <w:t>rzełącznik</w:t>
            </w:r>
            <w:r w:rsidR="00DE577C" w:rsidRPr="00823887">
              <w:rPr>
                <w:rFonts w:asciiTheme="minorHAnsi" w:hAnsiTheme="minorHAnsi" w:cstheme="minorHAnsi"/>
                <w:sz w:val="20"/>
                <w:szCs w:val="20"/>
              </w:rPr>
              <w:t>i</w:t>
            </w:r>
            <w:r w:rsidRPr="00823887">
              <w:rPr>
                <w:rFonts w:asciiTheme="minorHAnsi" w:hAnsiTheme="minorHAnsi" w:cstheme="minorHAnsi"/>
                <w:sz w:val="20"/>
                <w:szCs w:val="20"/>
              </w:rPr>
              <w:t xml:space="preserve"> urządzaniami </w:t>
            </w:r>
            <w:r w:rsidR="00822028" w:rsidRPr="00823887">
              <w:rPr>
                <w:rFonts w:asciiTheme="minorHAnsi" w:hAnsiTheme="minorHAnsi" w:cstheme="minorHAnsi"/>
                <w:sz w:val="20"/>
                <w:szCs w:val="20"/>
              </w:rPr>
              <w:t>będą stanowiły centralny punkt wymiany danych sieciowych z punktu widzenia warstwy drugiej modelu ISO/OSI – L2 (warstwa łącza danych) oraz zapewnią wsparcie dla protokołu STP (protokół drzewa rozpinającego).</w:t>
            </w:r>
          </w:p>
          <w:p w14:paraId="61691ACF" w14:textId="77777777" w:rsidR="00822028" w:rsidRPr="00823887" w:rsidRDefault="00822028" w:rsidP="00823887">
            <w:pPr>
              <w:jc w:val="both"/>
              <w:rPr>
                <w:rFonts w:asciiTheme="minorHAnsi" w:hAnsiTheme="minorHAnsi" w:cstheme="minorHAnsi"/>
                <w:sz w:val="20"/>
                <w:szCs w:val="20"/>
              </w:rPr>
            </w:pPr>
          </w:p>
          <w:p w14:paraId="61691AD2" w14:textId="502C2269"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przełączników w zakresie:</w:t>
            </w:r>
          </w:p>
          <w:p w14:paraId="1C98D595" w14:textId="202985C7" w:rsidR="00374132" w:rsidRPr="00823887" w:rsidRDefault="00374132" w:rsidP="00F76517">
            <w:pPr>
              <w:pStyle w:val="Akapitzlist"/>
              <w:numPr>
                <w:ilvl w:val="1"/>
                <w:numId w:val="7"/>
              </w:numPr>
              <w:tabs>
                <w:tab w:val="clear" w:pos="1080"/>
              </w:tabs>
              <w:spacing w:after="0"/>
              <w:ind w:left="431"/>
              <w:rPr>
                <w:rFonts w:asciiTheme="minorHAnsi" w:hAnsiTheme="minorHAnsi" w:cstheme="minorHAnsi"/>
                <w:sz w:val="20"/>
                <w:szCs w:val="20"/>
              </w:rPr>
            </w:pPr>
            <w:r w:rsidRPr="00823887">
              <w:rPr>
                <w:rFonts w:asciiTheme="minorHAnsi" w:hAnsiTheme="minorHAnsi" w:cstheme="minorHAnsi"/>
                <w:sz w:val="20"/>
                <w:szCs w:val="20"/>
              </w:rPr>
              <w:t>Przeprowadzenie audytu obecnej topologii oraz konfiguracji.</w:t>
            </w:r>
          </w:p>
          <w:p w14:paraId="61691AD3" w14:textId="20028AF0" w:rsidR="00822028" w:rsidRPr="00823887" w:rsidRDefault="00822028" w:rsidP="00F76517">
            <w:pPr>
              <w:pStyle w:val="Akapitzlist"/>
              <w:numPr>
                <w:ilvl w:val="1"/>
                <w:numId w:val="7"/>
              </w:numPr>
              <w:tabs>
                <w:tab w:val="clear" w:pos="1080"/>
              </w:tabs>
              <w:spacing w:after="0" w:line="240" w:lineRule="auto"/>
              <w:ind w:left="423"/>
              <w:jc w:val="both"/>
              <w:rPr>
                <w:rFonts w:asciiTheme="minorHAnsi" w:hAnsiTheme="minorHAnsi" w:cstheme="minorHAnsi"/>
                <w:sz w:val="20"/>
                <w:szCs w:val="20"/>
              </w:rPr>
            </w:pPr>
            <w:r w:rsidRPr="00823887">
              <w:rPr>
                <w:rFonts w:asciiTheme="minorHAnsi" w:hAnsiTheme="minorHAnsi" w:cstheme="minorHAnsi"/>
                <w:sz w:val="20"/>
                <w:szCs w:val="20"/>
              </w:rPr>
              <w:t>Aktualizacja oprogramowania układowego do najnowszej stabilnej wersji oferowanej przez producenta urządzenia.</w:t>
            </w:r>
          </w:p>
          <w:p w14:paraId="61691AD4" w14:textId="77777777" w:rsidR="00822028" w:rsidRPr="00823887" w:rsidRDefault="00822028" w:rsidP="00F76517">
            <w:pPr>
              <w:pStyle w:val="Akapitzlist"/>
              <w:numPr>
                <w:ilvl w:val="1"/>
                <w:numId w:val="7"/>
              </w:numPr>
              <w:tabs>
                <w:tab w:val="clear" w:pos="1080"/>
              </w:tabs>
              <w:spacing w:after="0" w:line="240" w:lineRule="auto"/>
              <w:ind w:left="423"/>
              <w:rPr>
                <w:rFonts w:asciiTheme="minorHAnsi" w:hAnsiTheme="minorHAnsi" w:cstheme="minorHAnsi"/>
                <w:sz w:val="20"/>
                <w:szCs w:val="20"/>
              </w:rPr>
            </w:pPr>
            <w:r w:rsidRPr="00823887">
              <w:rPr>
                <w:rFonts w:asciiTheme="minorHAnsi" w:hAnsiTheme="minorHAnsi" w:cstheme="minorHAnsi"/>
                <w:sz w:val="20"/>
                <w:szCs w:val="20"/>
              </w:rPr>
              <w:t>Stworzenia odpowiednich konfiguracji STACK z wykorzystaniem dedykowanych modułów.</w:t>
            </w:r>
          </w:p>
          <w:p w14:paraId="61691AD5"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sieci wirtualnych VLAN – taka liczba sieci wirtualnych aby odseparować różne typy ruchu (ilość sieci VLAN należy określić w uzgodnieniu z Zamawiającym).</w:t>
            </w:r>
          </w:p>
          <w:p w14:paraId="59F40C05"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Wymagane jest wydzielenie i skonfigurowanie co najmniej stref:</w:t>
            </w:r>
          </w:p>
          <w:p w14:paraId="027DFF66"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SERWERY</w:t>
            </w:r>
          </w:p>
          <w:p w14:paraId="36BBAEE4"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WEWNĘTRZNI</w:t>
            </w:r>
          </w:p>
          <w:p w14:paraId="59313B91"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ZEWNĘTRZNI</w:t>
            </w:r>
          </w:p>
          <w:p w14:paraId="50C7193E"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MANAGEMENT</w:t>
            </w:r>
          </w:p>
          <w:p w14:paraId="01204B20"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Jeśli jest to konieczne – Zamawiający oczekuje rekonfiguracji adresacji IP w danych strefach (</w:t>
            </w:r>
            <w:proofErr w:type="spellStart"/>
            <w:r w:rsidRPr="00823887">
              <w:rPr>
                <w:rFonts w:asciiTheme="minorHAnsi" w:hAnsiTheme="minorHAnsi" w:cstheme="minorHAnsi"/>
                <w:sz w:val="20"/>
                <w:szCs w:val="20"/>
              </w:rPr>
              <w:t>readresacja</w:t>
            </w:r>
            <w:proofErr w:type="spellEnd"/>
            <w:r w:rsidRPr="00823887">
              <w:rPr>
                <w:rFonts w:asciiTheme="minorHAnsi" w:hAnsiTheme="minorHAnsi" w:cstheme="minorHAnsi"/>
                <w:sz w:val="20"/>
                <w:szCs w:val="20"/>
              </w:rPr>
              <w:t xml:space="preserve"> urządzeń, serwerów, komputerów leży po stronie Wykonawcy)</w:t>
            </w:r>
          </w:p>
          <w:p w14:paraId="4EEEB7CE" w14:textId="788350A0"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polityk ruchu pomiędzy strefami na urządzeniach firewall.</w:t>
            </w:r>
          </w:p>
          <w:p w14:paraId="61691AD6"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połączeń pomiędzy przełącznikami sieci LAN.</w:t>
            </w:r>
          </w:p>
          <w:p w14:paraId="61691AD7"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 xml:space="preserve">Rozpięcie połączeń przełączników IDF na centralne przełączniki CORE z zachowaniem nadmiarowości z wykorzystaniem wszystkich dostępnych portów </w:t>
            </w:r>
            <w:proofErr w:type="spellStart"/>
            <w:r w:rsidRPr="00823887">
              <w:rPr>
                <w:rFonts w:asciiTheme="minorHAnsi" w:hAnsiTheme="minorHAnsi" w:cstheme="minorHAnsi"/>
                <w:sz w:val="20"/>
                <w:szCs w:val="20"/>
              </w:rPr>
              <w:t>uplink</w:t>
            </w:r>
            <w:proofErr w:type="spellEnd"/>
            <w:r w:rsidRPr="00823887">
              <w:rPr>
                <w:rFonts w:asciiTheme="minorHAnsi" w:hAnsiTheme="minorHAnsi" w:cstheme="minorHAnsi"/>
                <w:sz w:val="20"/>
                <w:szCs w:val="20"/>
              </w:rPr>
              <w:t>.</w:t>
            </w:r>
          </w:p>
          <w:p w14:paraId="61691AD8"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Z wykorzystaniem połączeń światłowodowych oraz miedzianych.</w:t>
            </w:r>
          </w:p>
          <w:p w14:paraId="61691AD9"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Agregacja połączeń celem uzyskania pasma nx10Gbps w obu kierunkach ruchu.</w:t>
            </w:r>
          </w:p>
          <w:p w14:paraId="61691ADA"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Należy wykorzystać wkładki o najwyższej możliwej przepustowości dla danego połączenia np.: dla portu o możliwej przepustowości 1/10Gbs (wkładka: SFP/SFP+), należy wykorzystać wkładki SFP+ o przepustowości 10Gbps.</w:t>
            </w:r>
          </w:p>
          <w:p w14:paraId="61691ADB"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lastRenderedPageBreak/>
              <w:t>Konfiguracja sieci VLAN na wszystkich przełącznikach – konfiguracja propagacji sieci VLAN.</w:t>
            </w:r>
          </w:p>
          <w:p w14:paraId="61691ADC"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routingu pomiędzy sieciami VLAN na centralnym urządzeniu firewall - klaster;</w:t>
            </w:r>
          </w:p>
          <w:p w14:paraId="61691ADD"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aby wszystkie sieci VLAN (L2) zostały rozpięte na warstwie L2 na urządzeni</w:t>
            </w:r>
            <w:r w:rsidR="0089209F" w:rsidRPr="00823887">
              <w:rPr>
                <w:rFonts w:asciiTheme="minorHAnsi" w:hAnsiTheme="minorHAnsi" w:cstheme="minorHAnsi"/>
                <w:sz w:val="20"/>
                <w:szCs w:val="20"/>
              </w:rPr>
              <w:t>u</w:t>
            </w:r>
            <w:r w:rsidRPr="00823887">
              <w:rPr>
                <w:rFonts w:asciiTheme="minorHAnsi" w:hAnsiTheme="minorHAnsi" w:cstheme="minorHAnsi"/>
                <w:sz w:val="20"/>
                <w:szCs w:val="20"/>
              </w:rPr>
              <w:t xml:space="preserve"> firewall – (połączenie TRUNK). </w:t>
            </w:r>
          </w:p>
          <w:p w14:paraId="3A2F6DF2"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bezpieczeństwa na dostarczonych przełącznikach LAN co najmniej w zakresie:</w:t>
            </w:r>
          </w:p>
          <w:p w14:paraId="4899C151"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DHCP </w:t>
            </w:r>
            <w:proofErr w:type="spellStart"/>
            <w:r w:rsidRPr="00823887">
              <w:rPr>
                <w:rFonts w:asciiTheme="minorHAnsi" w:hAnsiTheme="minorHAnsi" w:cstheme="minorHAnsi"/>
                <w:sz w:val="20"/>
                <w:szCs w:val="20"/>
              </w:rPr>
              <w:t>Snooping</w:t>
            </w:r>
            <w:proofErr w:type="spellEnd"/>
            <w:r w:rsidRPr="00823887">
              <w:rPr>
                <w:rFonts w:asciiTheme="minorHAnsi" w:hAnsiTheme="minorHAnsi" w:cstheme="minorHAnsi"/>
                <w:sz w:val="20"/>
                <w:szCs w:val="20"/>
              </w:rPr>
              <w:t xml:space="preserve"> </w:t>
            </w:r>
          </w:p>
          <w:p w14:paraId="4D9A298D"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w:t>
            </w:r>
            <w:proofErr w:type="spellStart"/>
            <w:r w:rsidRPr="00823887">
              <w:rPr>
                <w:rFonts w:asciiTheme="minorHAnsi" w:hAnsiTheme="minorHAnsi" w:cstheme="minorHAnsi"/>
                <w:sz w:val="20"/>
                <w:szCs w:val="20"/>
              </w:rPr>
              <w:t>Dynamic</w:t>
            </w:r>
            <w:proofErr w:type="spellEnd"/>
            <w:r w:rsidRPr="00823887">
              <w:rPr>
                <w:rFonts w:asciiTheme="minorHAnsi" w:hAnsiTheme="minorHAnsi" w:cstheme="minorHAnsi"/>
                <w:sz w:val="20"/>
                <w:szCs w:val="20"/>
              </w:rPr>
              <w:t xml:space="preserve"> ARP </w:t>
            </w:r>
            <w:proofErr w:type="spellStart"/>
            <w:r w:rsidRPr="00823887">
              <w:rPr>
                <w:rFonts w:asciiTheme="minorHAnsi" w:hAnsiTheme="minorHAnsi" w:cstheme="minorHAnsi"/>
                <w:sz w:val="20"/>
                <w:szCs w:val="20"/>
              </w:rPr>
              <w:t>Inspection</w:t>
            </w:r>
            <w:proofErr w:type="spellEnd"/>
          </w:p>
          <w:p w14:paraId="2E38D9FE"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Port Security na wskazanych portach przełączników</w:t>
            </w:r>
          </w:p>
          <w:p w14:paraId="53A16280" w14:textId="070651A5"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802.1x na wskazanych portach przełączników w oparciu o certyfikaty komputerów (konfiguracja Centrum Certyfikacji oraz polityk leży po stronie Wykonawcy) z wykorzystaniem dostarczonego oprogramowania NAC.</w:t>
            </w:r>
          </w:p>
          <w:p w14:paraId="61691ADE" w14:textId="77777777" w:rsidR="00822028" w:rsidRPr="00823887" w:rsidRDefault="00822028" w:rsidP="00F76517">
            <w:pPr>
              <w:numPr>
                <w:ilvl w:val="1"/>
                <w:numId w:val="7"/>
              </w:numPr>
              <w:tabs>
                <w:tab w:val="clear" w:pos="1080"/>
              </w:tabs>
              <w:ind w:left="423"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Ustawienie serwera czasu dla urządzeń sieci LAN – przełączników sieciowych - na klaster firewall. </w:t>
            </w:r>
          </w:p>
          <w:p w14:paraId="61691ADF"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serwera logów dla urządzeń sieci LAN (maszyna wirtualna) – przełączników sieciowych, z graficznym interfejsem przeszukiwania. Zamawiający dopuszcza rozwiązania Open Source.</w:t>
            </w:r>
          </w:p>
          <w:p w14:paraId="61691AE0"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dedykowanego serwera monitorowania pracy urządzeń sieciowych z graficznym interfejsem przeszukiwania (maszyna wirtualna): przełączniki sieciowe, drukarki, UTM. Zamawiający dopuszcza rozwiązania Open Source.</w:t>
            </w:r>
          </w:p>
          <w:p w14:paraId="61691AE1"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 xml:space="preserve">Wykonawcza skonfiguruje urządzenia aby raportowały, przesyłały dane do zainstalowanego serwera logów i monitorowania sieci. </w:t>
            </w:r>
          </w:p>
          <w:p w14:paraId="61691AE2"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obsługi ruchu sieciowego.</w:t>
            </w:r>
          </w:p>
          <w:p w14:paraId="61691AE3"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skuteczności zabezpieczeń.</w:t>
            </w:r>
            <w:r w:rsidRPr="00823887">
              <w:rPr>
                <w:rFonts w:asciiTheme="minorHAnsi" w:hAnsiTheme="minorHAnsi" w:cstheme="minorHAnsi"/>
                <w:sz w:val="20"/>
                <w:szCs w:val="20"/>
              </w:rPr>
              <w:tab/>
            </w:r>
          </w:p>
        </w:tc>
      </w:tr>
      <w:tr w:rsidR="001C216E" w:rsidRPr="009204A5" w14:paraId="61691B15" w14:textId="77777777" w:rsidTr="001C216E">
        <w:tc>
          <w:tcPr>
            <w:tcW w:w="846" w:type="dxa"/>
          </w:tcPr>
          <w:p w14:paraId="61691AE5"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E6" w14:textId="7777777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Konfiguracja elementów bezpieczeństwa sieciowego. </w:t>
            </w:r>
          </w:p>
          <w:p w14:paraId="61691AE7" w14:textId="77777777" w:rsidR="00822028" w:rsidRPr="00823887" w:rsidRDefault="00822028" w:rsidP="00823887">
            <w:pPr>
              <w:jc w:val="both"/>
              <w:rPr>
                <w:rFonts w:asciiTheme="minorHAnsi" w:hAnsiTheme="minorHAnsi" w:cstheme="minorHAnsi"/>
                <w:b/>
                <w:bCs/>
                <w:sz w:val="20"/>
                <w:szCs w:val="20"/>
              </w:rPr>
            </w:pPr>
          </w:p>
        </w:tc>
        <w:tc>
          <w:tcPr>
            <w:tcW w:w="5948" w:type="dxa"/>
          </w:tcPr>
          <w:p w14:paraId="61691AE8" w14:textId="5348B1CD" w:rsidR="00CB1783" w:rsidRPr="00823887" w:rsidRDefault="00822028" w:rsidP="00823887">
            <w:pPr>
              <w:contextualSpacing/>
              <w:jc w:val="both"/>
              <w:rPr>
                <w:rFonts w:asciiTheme="minorHAnsi" w:hAnsiTheme="minorHAnsi" w:cstheme="minorHAnsi"/>
                <w:sz w:val="20"/>
                <w:szCs w:val="20"/>
              </w:rPr>
            </w:pPr>
            <w:r w:rsidRPr="00823887">
              <w:rPr>
                <w:rFonts w:asciiTheme="minorHAnsi" w:hAnsiTheme="minorHAnsi" w:cstheme="minorHAnsi"/>
                <w:sz w:val="20"/>
                <w:szCs w:val="20"/>
              </w:rPr>
              <w:t>Urządzeni</w:t>
            </w:r>
            <w:r w:rsidR="00DE577C" w:rsidRPr="00823887">
              <w:rPr>
                <w:rFonts w:asciiTheme="minorHAnsi" w:hAnsiTheme="minorHAnsi" w:cstheme="minorHAnsi"/>
                <w:sz w:val="20"/>
                <w:szCs w:val="20"/>
              </w:rPr>
              <w:t>a</w:t>
            </w:r>
            <w:r w:rsidRPr="00823887">
              <w:rPr>
                <w:rFonts w:asciiTheme="minorHAnsi" w:hAnsiTheme="minorHAnsi" w:cstheme="minorHAnsi"/>
                <w:sz w:val="20"/>
                <w:szCs w:val="20"/>
              </w:rPr>
              <w:t xml:space="preserve"> firewall</w:t>
            </w:r>
            <w:r w:rsidR="00CB1783" w:rsidRPr="00823887">
              <w:rPr>
                <w:rFonts w:asciiTheme="minorHAnsi" w:hAnsiTheme="minorHAnsi" w:cstheme="minorHAnsi"/>
                <w:sz w:val="20"/>
                <w:szCs w:val="20"/>
              </w:rPr>
              <w:t>/modernizacja konfiguracji UTM w zakresie</w:t>
            </w:r>
            <w:r w:rsidRPr="00823887">
              <w:rPr>
                <w:rFonts w:asciiTheme="minorHAnsi" w:hAnsiTheme="minorHAnsi" w:cstheme="minorHAnsi"/>
                <w:sz w:val="20"/>
                <w:szCs w:val="20"/>
              </w:rPr>
              <w:t>.</w:t>
            </w:r>
          </w:p>
          <w:p w14:paraId="61691AE9" w14:textId="48EF4CFF"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Aktualizacja oprogramowania układowego do najnowszej stabilnej wersji oferowanej przez producenta urządzenia.</w:t>
            </w:r>
          </w:p>
          <w:p w14:paraId="61691AEA" w14:textId="77777777"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Aktywacja (jeśli wymagana) urządzenia na stronie internetowej producenta.</w:t>
            </w:r>
          </w:p>
          <w:p w14:paraId="61691AEB" w14:textId="77777777"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Aktywacja (jeśli wymagana) funkcjonalności oferowanych przez urządzenia (AV, IPS, Kontrola Aplikacji, Filtrowanie WWW, Filtrowanie Email)</w:t>
            </w:r>
          </w:p>
          <w:p w14:paraId="61691AEC" w14:textId="77777777"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Przygotowanie projektu włączenia urządzenia do sieci LAN </w:t>
            </w:r>
            <w:r w:rsidR="004B770C" w:rsidRPr="00823887">
              <w:rPr>
                <w:rFonts w:asciiTheme="minorHAnsi" w:hAnsiTheme="minorHAnsi" w:cstheme="minorHAnsi"/>
                <w:sz w:val="20"/>
                <w:szCs w:val="20"/>
              </w:rPr>
              <w:t>urzędu.</w:t>
            </w:r>
          </w:p>
          <w:p w14:paraId="61691AED"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dostarczonych systemów Firewall:</w:t>
            </w:r>
          </w:p>
          <w:p w14:paraId="61691AEE"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podstawowych parametrów</w:t>
            </w:r>
          </w:p>
          <w:p w14:paraId="61691AEF"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translacji adresów NAT</w:t>
            </w:r>
          </w:p>
          <w:p w14:paraId="61691AF0"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wybranych sieci VLAN, do których przyłączone zostaną np. serwery, macierze, itp.</w:t>
            </w:r>
          </w:p>
          <w:p w14:paraId="61691AF1"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inspekcji określonych protokołów sieciowych;</w:t>
            </w:r>
          </w:p>
          <w:p w14:paraId="61691AF2"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reguł dostępu do określonych podsieci, chronionych przez moduł Firewall;</w:t>
            </w:r>
          </w:p>
          <w:p w14:paraId="61691AF3"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zarządzania Firewall przez dedykowaną stację zarządzającą bezpieczeństwem sieciowym;</w:t>
            </w:r>
          </w:p>
          <w:p w14:paraId="61691AF4"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działania bramy</w:t>
            </w:r>
          </w:p>
          <w:p w14:paraId="61691AF5"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lastRenderedPageBreak/>
              <w:t>Konfiguracja modułów należących do systemu wykrywania włamań IPS:</w:t>
            </w:r>
          </w:p>
          <w:p w14:paraId="61691AF6"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podstawowych parametrów</w:t>
            </w:r>
          </w:p>
          <w:p w14:paraId="61691AF7"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określonych sieci VLAN przez moduł wykrywania włamań;</w:t>
            </w:r>
          </w:p>
          <w:p w14:paraId="61691AF8"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reguł kontroli ruchu sieciowego przez moduły oraz sposobów reakcji na pojawienie się niepożądanego ruchu sieciowego;</w:t>
            </w:r>
          </w:p>
          <w:p w14:paraId="61691AF9"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zarządzania modułami przez dedykowaną stację zarządzającą bezpieczeństwem sieciowym;</w:t>
            </w:r>
          </w:p>
          <w:p w14:paraId="61691AFC"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działania ochrony IPS</w:t>
            </w:r>
          </w:p>
          <w:p w14:paraId="61691AFD"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modułu ochrony antywirusowej, </w:t>
            </w:r>
            <w:proofErr w:type="spellStart"/>
            <w:r w:rsidRPr="00823887">
              <w:rPr>
                <w:rFonts w:asciiTheme="minorHAnsi" w:hAnsiTheme="minorHAnsi" w:cstheme="minorHAnsi"/>
                <w:sz w:val="20"/>
                <w:szCs w:val="20"/>
              </w:rPr>
              <w:t>antyspyware</w:t>
            </w:r>
            <w:proofErr w:type="spellEnd"/>
            <w:r w:rsidRPr="00823887">
              <w:rPr>
                <w:rFonts w:asciiTheme="minorHAnsi" w:hAnsiTheme="minorHAnsi" w:cstheme="minorHAnsi"/>
                <w:sz w:val="20"/>
                <w:szCs w:val="20"/>
              </w:rPr>
              <w:t xml:space="preserve">, blokowania transferu plików, antyspamowa, filtrowania i blokowania </w:t>
            </w:r>
            <w:proofErr w:type="spellStart"/>
            <w:r w:rsidRPr="00823887">
              <w:rPr>
                <w:rFonts w:asciiTheme="minorHAnsi" w:hAnsiTheme="minorHAnsi" w:cstheme="minorHAnsi"/>
                <w:sz w:val="20"/>
                <w:szCs w:val="20"/>
              </w:rPr>
              <w:t>odwołań</w:t>
            </w:r>
            <w:proofErr w:type="spellEnd"/>
            <w:r w:rsidRPr="00823887">
              <w:rPr>
                <w:rFonts w:asciiTheme="minorHAnsi" w:hAnsiTheme="minorHAnsi" w:cstheme="minorHAnsi"/>
                <w:sz w:val="20"/>
                <w:szCs w:val="20"/>
              </w:rPr>
              <w:t xml:space="preserve"> do niepożądanych adresów URL.</w:t>
            </w:r>
          </w:p>
          <w:p w14:paraId="61691AFE"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Przypisanie adresu IP do zarządzania.</w:t>
            </w:r>
          </w:p>
          <w:p w14:paraId="61691AFF"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inspekcji protokołów HTTP, HTTPS; SMTP, FTP, POP3</w:t>
            </w:r>
          </w:p>
          <w:p w14:paraId="61691B00"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Definicja reguł filtrowania/blokowania</w:t>
            </w:r>
          </w:p>
          <w:p w14:paraId="61691B01"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Integracja z systemem domenowym w celu weryfikacji nawiązywania połączenia poprzez nazwę użytkownika z domeny.</w:t>
            </w:r>
          </w:p>
          <w:p w14:paraId="61691B02"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tuneli SSL VPN celem zapewnienia bezpiecznego dostępu do sieci wewnętrznej. </w:t>
            </w:r>
          </w:p>
          <w:p w14:paraId="61691B03"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uwierzytelniania w oparciu o dostarczony moduł uwierzytelnienia.</w:t>
            </w:r>
          </w:p>
          <w:p w14:paraId="61691B04"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Uruchomienie i skonfigurowanie dedykowanych oddzielnych instancji systemów bezpieczeństwa dla: dedykowanych, stworzonych na przelaniach sieci VLAN.</w:t>
            </w:r>
          </w:p>
          <w:p w14:paraId="61691B05"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W miarę możliwości polityki dostępu powinny być budowane w oparciu o poświadczenia użytkowników (moduł uwierzytelnienia), nie zaś o adresy IP, czy MAC</w:t>
            </w:r>
          </w:p>
          <w:p w14:paraId="61691B06"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W każdej instancji systemu bezpieczeństwa należy skonfigurować co najmniej 3 profile (wytyczne przekaże Zamawiający) dla każdej z poniższych funkcjonalności:</w:t>
            </w:r>
          </w:p>
          <w:p w14:paraId="61691B07"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dostępu - zapora ogniowa klasy </w:t>
            </w:r>
            <w:proofErr w:type="spellStart"/>
            <w:r w:rsidRPr="00823887">
              <w:rPr>
                <w:rFonts w:asciiTheme="minorHAnsi" w:hAnsiTheme="minorHAnsi" w:cstheme="minorHAnsi"/>
                <w:sz w:val="20"/>
                <w:szCs w:val="20"/>
              </w:rPr>
              <w:t>Stateful</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Inspection</w:t>
            </w:r>
            <w:proofErr w:type="spellEnd"/>
          </w:p>
          <w:p w14:paraId="61691B08"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ochrona przed wirusami – antywirus [AV] (dla protokołów SMTP, POP3, IMAP, HTTP, FTP, HTTPS) umożliwiający skanowanie wszystkich rodzajów plików, w tym zip, </w:t>
            </w:r>
            <w:proofErr w:type="spellStart"/>
            <w:r w:rsidRPr="00823887">
              <w:rPr>
                <w:rFonts w:asciiTheme="minorHAnsi" w:hAnsiTheme="minorHAnsi" w:cstheme="minorHAnsi"/>
                <w:sz w:val="20"/>
                <w:szCs w:val="20"/>
              </w:rPr>
              <w:t>rar</w:t>
            </w:r>
            <w:proofErr w:type="spellEnd"/>
          </w:p>
          <w:p w14:paraId="61691B09"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ochrona przed atakami - </w:t>
            </w:r>
            <w:proofErr w:type="spellStart"/>
            <w:r w:rsidRPr="00823887">
              <w:rPr>
                <w:rFonts w:asciiTheme="minorHAnsi" w:hAnsiTheme="minorHAnsi" w:cstheme="minorHAnsi"/>
                <w:sz w:val="20"/>
                <w:szCs w:val="20"/>
              </w:rPr>
              <w:t>Intrusion</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Prevention</w:t>
            </w:r>
            <w:proofErr w:type="spellEnd"/>
            <w:r w:rsidRPr="00823887">
              <w:rPr>
                <w:rFonts w:asciiTheme="minorHAnsi" w:hAnsiTheme="minorHAnsi" w:cstheme="minorHAnsi"/>
                <w:sz w:val="20"/>
                <w:szCs w:val="20"/>
              </w:rPr>
              <w:t xml:space="preserve"> System [IPS/IDS]</w:t>
            </w:r>
          </w:p>
          <w:p w14:paraId="61691B0A"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stron internetowych pod kątem rozpoznawania witryn potencjalnie niebezpiecznych: zawierających złośliwe oprogramowanie, stron szpiegujących oraz udostępniających treści typu SPAM. </w:t>
            </w:r>
          </w:p>
          <w:p w14:paraId="61691B0B"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zawartości poczty – </w:t>
            </w:r>
            <w:proofErr w:type="spellStart"/>
            <w:r w:rsidRPr="00823887">
              <w:rPr>
                <w:rFonts w:asciiTheme="minorHAnsi" w:hAnsiTheme="minorHAnsi" w:cstheme="minorHAnsi"/>
                <w:sz w:val="20"/>
                <w:szCs w:val="20"/>
              </w:rPr>
              <w:t>antyspam</w:t>
            </w:r>
            <w:proofErr w:type="spellEnd"/>
            <w:r w:rsidRPr="00823887">
              <w:rPr>
                <w:rFonts w:asciiTheme="minorHAnsi" w:hAnsiTheme="minorHAnsi" w:cstheme="minorHAnsi"/>
                <w:sz w:val="20"/>
                <w:szCs w:val="20"/>
              </w:rPr>
              <w:t xml:space="preserve"> [AS] (dla protokołów SMTP, POP3, IMAP) </w:t>
            </w:r>
          </w:p>
          <w:p w14:paraId="61691B0C"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pasma oraz ruchu [</w:t>
            </w:r>
            <w:proofErr w:type="spellStart"/>
            <w:r w:rsidRPr="00823887">
              <w:rPr>
                <w:rFonts w:asciiTheme="minorHAnsi" w:hAnsiTheme="minorHAnsi" w:cstheme="minorHAnsi"/>
                <w:sz w:val="20"/>
                <w:szCs w:val="20"/>
              </w:rPr>
              <w:t>QoS</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Traffic</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shaping</w:t>
            </w:r>
            <w:proofErr w:type="spellEnd"/>
            <w:r w:rsidRPr="00823887">
              <w:rPr>
                <w:rFonts w:asciiTheme="minorHAnsi" w:hAnsiTheme="minorHAnsi" w:cstheme="minorHAnsi"/>
                <w:sz w:val="20"/>
                <w:szCs w:val="20"/>
              </w:rPr>
              <w:t>]</w:t>
            </w:r>
          </w:p>
          <w:p w14:paraId="61691B0D"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aplikacji oraz rozpoznawanie ruchu P2P</w:t>
            </w:r>
          </w:p>
          <w:p w14:paraId="61691B0E"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Ochrona przed wyciekiem poufnej informacji (DLP)</w:t>
            </w:r>
          </w:p>
          <w:p w14:paraId="61691B0F"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Filtra WWW (w oparciu o kategorie stron WWW oraz własną bazę URL)</w:t>
            </w:r>
          </w:p>
          <w:p w14:paraId="61691B10"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Inspekcja ruchu SSL</w:t>
            </w:r>
          </w:p>
          <w:p w14:paraId="61691B11"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Ochrony przez atakami na stacje klienckie</w:t>
            </w:r>
          </w:p>
          <w:p w14:paraId="61691B12"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pasma</w:t>
            </w:r>
          </w:p>
          <w:p w14:paraId="61691B13" w14:textId="755964C6"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szyfrowanych tuneli VPN (</w:t>
            </w:r>
            <w:proofErr w:type="spellStart"/>
            <w:r w:rsidRPr="00823887">
              <w:rPr>
                <w:rFonts w:asciiTheme="minorHAnsi" w:hAnsiTheme="minorHAnsi" w:cstheme="minorHAnsi"/>
                <w:sz w:val="20"/>
                <w:szCs w:val="20"/>
              </w:rPr>
              <w:t>IPSec</w:t>
            </w:r>
            <w:proofErr w:type="spellEnd"/>
            <w:r w:rsidRPr="00823887">
              <w:rPr>
                <w:rFonts w:asciiTheme="minorHAnsi" w:hAnsiTheme="minorHAnsi" w:cstheme="minorHAnsi"/>
                <w:sz w:val="20"/>
                <w:szCs w:val="20"/>
              </w:rPr>
              <w:t>) pomiędzy lokalizacjami zdalnymi.</w:t>
            </w:r>
          </w:p>
          <w:p w14:paraId="61691B14" w14:textId="67BBAACB" w:rsidR="00DE577C" w:rsidRPr="003A3AA6" w:rsidRDefault="00822028" w:rsidP="003A3AA6">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lastRenderedPageBreak/>
              <w:t>Konfiguracja logowania i raportowania.</w:t>
            </w:r>
          </w:p>
        </w:tc>
      </w:tr>
      <w:tr w:rsidR="001C216E" w:rsidRPr="009204A5" w14:paraId="61691B19" w14:textId="77777777" w:rsidTr="001C216E">
        <w:tc>
          <w:tcPr>
            <w:tcW w:w="846" w:type="dxa"/>
          </w:tcPr>
          <w:p w14:paraId="61691B16"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17" w14:textId="7777777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Serwery pod wirtualizację</w:t>
            </w:r>
          </w:p>
        </w:tc>
        <w:tc>
          <w:tcPr>
            <w:tcW w:w="5948" w:type="dxa"/>
          </w:tcPr>
          <w:p w14:paraId="61691B18" w14:textId="77777777" w:rsidR="00822028" w:rsidRPr="00823887" w:rsidRDefault="00822028" w:rsidP="00823887">
            <w:pPr>
              <w:contextualSpacing/>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dostarczonych serwerów celem stworzenia bazy sprzętowej dla klastra niezawodnościowego i wydajnościowego stworzonego na bazie dostarczonych serwerów i oprogramowania do wirtualizacji.</w:t>
            </w:r>
          </w:p>
        </w:tc>
      </w:tr>
      <w:tr w:rsidR="00CD5BDC" w:rsidRPr="009204A5" w14:paraId="4411577B" w14:textId="77777777" w:rsidTr="001C216E">
        <w:tc>
          <w:tcPr>
            <w:tcW w:w="846" w:type="dxa"/>
          </w:tcPr>
          <w:p w14:paraId="2B5EF9DE"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75A48C5E" w14:textId="36DE607E"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 backupu</w:t>
            </w:r>
          </w:p>
        </w:tc>
        <w:tc>
          <w:tcPr>
            <w:tcW w:w="5948" w:type="dxa"/>
          </w:tcPr>
          <w:p w14:paraId="1B2793E5" w14:textId="173705F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 ramach projektu przewiduje się wykorzystanie </w:t>
            </w:r>
            <w:r w:rsidR="007C228C">
              <w:rPr>
                <w:rFonts w:asciiTheme="minorHAnsi" w:hAnsiTheme="minorHAnsi" w:cstheme="minorHAnsi"/>
                <w:sz w:val="20"/>
                <w:szCs w:val="20"/>
              </w:rPr>
              <w:t xml:space="preserve">urządzenia - </w:t>
            </w:r>
            <w:r w:rsidRPr="00823887">
              <w:rPr>
                <w:rFonts w:asciiTheme="minorHAnsi" w:hAnsiTheme="minorHAnsi" w:cstheme="minorHAnsi"/>
                <w:sz w:val="20"/>
                <w:szCs w:val="20"/>
              </w:rPr>
              <w:t xml:space="preserve">serwera </w:t>
            </w:r>
            <w:r w:rsidR="007C228C">
              <w:rPr>
                <w:rFonts w:asciiTheme="minorHAnsi" w:hAnsiTheme="minorHAnsi" w:cstheme="minorHAnsi"/>
                <w:sz w:val="20"/>
                <w:szCs w:val="20"/>
              </w:rPr>
              <w:t xml:space="preserve">na </w:t>
            </w:r>
            <w:r w:rsidRPr="00823887">
              <w:rPr>
                <w:rFonts w:asciiTheme="minorHAnsi" w:hAnsiTheme="minorHAnsi" w:cstheme="minorHAnsi"/>
                <w:sz w:val="20"/>
                <w:szCs w:val="20"/>
              </w:rPr>
              <w:t xml:space="preserve">backupu </w:t>
            </w:r>
            <w:r w:rsidR="007C228C">
              <w:rPr>
                <w:rFonts w:asciiTheme="minorHAnsi" w:hAnsiTheme="minorHAnsi" w:cstheme="minorHAnsi"/>
                <w:sz w:val="20"/>
                <w:szCs w:val="20"/>
              </w:rPr>
              <w:t xml:space="preserve">- </w:t>
            </w:r>
            <w:r w:rsidRPr="00823887">
              <w:rPr>
                <w:rFonts w:asciiTheme="minorHAnsi" w:hAnsiTheme="minorHAnsi" w:cstheme="minorHAnsi"/>
                <w:sz w:val="20"/>
                <w:szCs w:val="20"/>
              </w:rPr>
              <w:t xml:space="preserve">miejsce przechowywanie backupu. </w:t>
            </w:r>
          </w:p>
          <w:p w14:paraId="5861708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Na serwerze należy zainstalować oprogramowanie do wirtualizacji – zarządzane z jednego centralnego miejsca, tego samego jak dla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System musi zostać podłączony do macierzy produkcyjnej, musie posiadać lokalne repozytoria danych na przestrzeni dyskowej, celem wykonywania backupu pełnych  maszyn wirtualnych – przechowywanych na połowie zasobu dyskowego. Natomiast druga część zasobu musi zostać wykorzystana do wykonywania replikacji on-line maszyn wirtualnych na lokalna platformę </w:t>
            </w:r>
            <w:proofErr w:type="spellStart"/>
            <w:r w:rsidRPr="00823887">
              <w:rPr>
                <w:rFonts w:asciiTheme="minorHAnsi" w:hAnsiTheme="minorHAnsi" w:cstheme="minorHAnsi"/>
                <w:sz w:val="20"/>
                <w:szCs w:val="20"/>
              </w:rPr>
              <w:t>wirtualizacyjną</w:t>
            </w:r>
            <w:proofErr w:type="spellEnd"/>
            <w:r w:rsidRPr="00823887">
              <w:rPr>
                <w:rFonts w:asciiTheme="minorHAnsi" w:hAnsiTheme="minorHAnsi" w:cstheme="minorHAnsi"/>
                <w:sz w:val="20"/>
                <w:szCs w:val="20"/>
              </w:rPr>
              <w:t xml:space="preserve"> – na serwerze backupu. Takie podejście ma gwarantować zabezpieczenie kluczowych węzłów sieciowych (serwerów wirtualnych) na dwa sposoby tj. plik off-</w:t>
            </w:r>
            <w:proofErr w:type="spellStart"/>
            <w:r w:rsidRPr="00823887">
              <w:rPr>
                <w:rFonts w:asciiTheme="minorHAnsi" w:hAnsiTheme="minorHAnsi" w:cstheme="minorHAnsi"/>
                <w:sz w:val="20"/>
                <w:szCs w:val="20"/>
              </w:rPr>
              <w:t>line</w:t>
            </w:r>
            <w:proofErr w:type="spellEnd"/>
            <w:r w:rsidRPr="00823887">
              <w:rPr>
                <w:rFonts w:asciiTheme="minorHAnsi" w:hAnsiTheme="minorHAnsi" w:cstheme="minorHAnsi"/>
                <w:sz w:val="20"/>
                <w:szCs w:val="20"/>
              </w:rPr>
              <w:t xml:space="preserve"> maszyny wirtualnej oraz kopia on-line replikowania asynchronicznie według harmonogramu. </w:t>
            </w:r>
          </w:p>
          <w:p w14:paraId="2D27286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Wykonywanie backupu musi być powiązane z procedurą sprawdzania poprawności jego wykonania oraz automatycznym raportowaniem do jednostki administracyjnej. </w:t>
            </w:r>
          </w:p>
          <w:p w14:paraId="52453807" w14:textId="77777777" w:rsidR="00CD5BDC" w:rsidRPr="00823887" w:rsidRDefault="00CD5BDC" w:rsidP="00823887">
            <w:pPr>
              <w:jc w:val="both"/>
              <w:rPr>
                <w:rFonts w:asciiTheme="minorHAnsi" w:hAnsiTheme="minorHAnsi" w:cstheme="minorHAnsi"/>
                <w:sz w:val="20"/>
                <w:szCs w:val="20"/>
              </w:rPr>
            </w:pPr>
          </w:p>
          <w:p w14:paraId="35CF333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Mechanizm podłączenia </w:t>
            </w:r>
          </w:p>
          <w:p w14:paraId="68ED460F" w14:textId="77777777"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serwera backupu do zasobu dyskowego. Zamawiający wymaga takiego skonfigurowania dostępu do zasobu dyskowego, aby każdy wolumen dyskowy zasobu dyskowego był widziany przez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poprzez wszystkie ścieżki (porty) udostępniane przez zasób dyskowy. Każdy wolumen dyskowy musi być dostępny dla każdego serwera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w przypadku niedostępności (awarii) n-(n-1) ścieżek, gdzie n oznacza liczbę wszystkich dostępnych ścieżek (portów) udostępnianych przez zasób dyskowy.</w:t>
            </w:r>
          </w:p>
          <w:p w14:paraId="71A58F4E" w14:textId="58355269"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serwera backupu do sieci LAN Wnioskodawcy. Zamawiający wymaga, aby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48280C6B" w14:textId="77777777"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Konfiguracja sieci w infrastrukturze wirtualnej - konieczna jest konfiguracja wspierająca wirtualne sieci LAN w oparciu o protokół 802.1q.</w:t>
            </w:r>
          </w:p>
          <w:p w14:paraId="6D56DD11" w14:textId="77777777" w:rsidR="00AD3496" w:rsidRPr="00823887" w:rsidRDefault="00AD3496" w:rsidP="00823887">
            <w:pPr>
              <w:jc w:val="both"/>
              <w:rPr>
                <w:rFonts w:asciiTheme="minorHAnsi" w:hAnsiTheme="minorHAnsi" w:cstheme="minorHAnsi"/>
                <w:sz w:val="20"/>
                <w:szCs w:val="20"/>
              </w:rPr>
            </w:pPr>
          </w:p>
          <w:p w14:paraId="1ACEE89B" w14:textId="77777777" w:rsidR="00AD3496" w:rsidRPr="00823887" w:rsidRDefault="00AD3496" w:rsidP="00823887">
            <w:pPr>
              <w:jc w:val="both"/>
              <w:rPr>
                <w:rFonts w:asciiTheme="minorHAnsi" w:hAnsiTheme="minorHAnsi" w:cstheme="minorHAnsi"/>
                <w:sz w:val="20"/>
                <w:szCs w:val="20"/>
              </w:rPr>
            </w:pPr>
            <w:r w:rsidRPr="00823887">
              <w:rPr>
                <w:rFonts w:asciiTheme="minorHAnsi" w:hAnsiTheme="minorHAnsi" w:cstheme="minorHAnsi"/>
                <w:sz w:val="20"/>
                <w:szCs w:val="20"/>
              </w:rPr>
              <w:t>Logiczny schemat rozbudowywanego systemu backup – stan docelowy.</w:t>
            </w:r>
          </w:p>
          <w:p w14:paraId="44A9E05E" w14:textId="30C5B64A" w:rsidR="00AD3496" w:rsidRPr="00823887" w:rsidRDefault="003C1AB1" w:rsidP="00823887">
            <w:pPr>
              <w:jc w:val="both"/>
              <w:rPr>
                <w:rFonts w:asciiTheme="minorHAnsi" w:hAnsiTheme="minorHAnsi" w:cstheme="minorHAnsi"/>
                <w:sz w:val="20"/>
                <w:szCs w:val="20"/>
              </w:rPr>
            </w:pPr>
            <w:r w:rsidRPr="00823887">
              <w:rPr>
                <w:rFonts w:asciiTheme="minorHAnsi" w:hAnsiTheme="minorHAnsi" w:cstheme="minorHAnsi"/>
                <w:sz w:val="20"/>
                <w:szCs w:val="20"/>
              </w:rPr>
              <w:object w:dxaOrig="15360" w:dyaOrig="10470" w14:anchorId="386BC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96.5pt" o:ole="">
                  <v:imagedata r:id="rId13" o:title=""/>
                </v:shape>
                <o:OLEObject Type="Embed" ProgID="Visio.Drawing.15" ShapeID="_x0000_i1025" DrawAspect="Content" ObjectID="_1777870967" r:id="rId14"/>
              </w:object>
            </w:r>
          </w:p>
        </w:tc>
      </w:tr>
      <w:tr w:rsidR="00CD5BDC" w:rsidRPr="009204A5" w14:paraId="61691B1E" w14:textId="77777777" w:rsidTr="001C216E">
        <w:tc>
          <w:tcPr>
            <w:tcW w:w="846" w:type="dxa"/>
          </w:tcPr>
          <w:p w14:paraId="61691B1A"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1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Macierz</w:t>
            </w:r>
          </w:p>
          <w:p w14:paraId="61691B1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dyskowa</w:t>
            </w:r>
          </w:p>
        </w:tc>
        <w:tc>
          <w:tcPr>
            <w:tcW w:w="5948" w:type="dxa"/>
          </w:tcPr>
          <w:p w14:paraId="1E158B4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Macierz musi być wykorzystywana do gromadzenia i przechowywania „danych produkcyjnych” – wykorzystywanych przez oprogramowanie dziedzinowe. Musi zostać podłączona do środowiska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(klaster serwerów).</w:t>
            </w:r>
          </w:p>
          <w:p w14:paraId="7F6757FA" w14:textId="77777777" w:rsidR="00CD5BDC" w:rsidRPr="00823887" w:rsidRDefault="00CD5BDC" w:rsidP="00823887">
            <w:pPr>
              <w:jc w:val="both"/>
              <w:rPr>
                <w:rFonts w:asciiTheme="minorHAnsi" w:hAnsiTheme="minorHAnsi" w:cstheme="minorHAnsi"/>
                <w:sz w:val="20"/>
                <w:szCs w:val="20"/>
              </w:rPr>
            </w:pPr>
          </w:p>
          <w:p w14:paraId="61691B1D" w14:textId="3AA70C54"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Ilość i wielkość udziałów dyskowych  udostępnionych dla serwerów np.: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zostanie ustalona z Zamawiającym na etapie analizy przedwdrożeniowej.</w:t>
            </w:r>
          </w:p>
        </w:tc>
      </w:tr>
      <w:tr w:rsidR="00CD5BDC" w:rsidRPr="009204A5" w14:paraId="61691B32" w14:textId="77777777" w:rsidTr="001C216E">
        <w:tc>
          <w:tcPr>
            <w:tcW w:w="846" w:type="dxa"/>
          </w:tcPr>
          <w:p w14:paraId="61691B2D"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2E"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Migracja danych</w:t>
            </w:r>
          </w:p>
        </w:tc>
        <w:tc>
          <w:tcPr>
            <w:tcW w:w="5948" w:type="dxa"/>
          </w:tcPr>
          <w:p w14:paraId="61691B2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Dotyczy przeniesienia obecnie wykorzystywanych i rozbudowywanych systemów informatycznych na nowe dostarczone rozwiązanie sprzętowe z wykorzystaniem wirtualizacji zasobów.</w:t>
            </w:r>
          </w:p>
          <w:p w14:paraId="61691B30" w14:textId="1827868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Dane (systemy dziedzinowe) musza zostać przeniesione na nowe zasoby serwerowo-macierzowe. </w:t>
            </w:r>
            <w:r w:rsidR="00EA4402" w:rsidRPr="00823887">
              <w:rPr>
                <w:rFonts w:asciiTheme="minorHAnsi" w:hAnsiTheme="minorHAnsi" w:cstheme="minorHAnsi"/>
                <w:sz w:val="20"/>
                <w:szCs w:val="20"/>
              </w:rPr>
              <w:t>Zakres migracji zostanie ustalona z Zamawiającym na etapie analizy przedwdrożeniowej.</w:t>
            </w:r>
          </w:p>
          <w:p w14:paraId="61691B3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Migracja danych musi uwzględniać uwspólnianie zasobów oraz weryfikacji ich poprawności i jakości technicznej min. w pełnym zakresie danych i rejestrów systemów dziedzinowych.</w:t>
            </w:r>
          </w:p>
        </w:tc>
      </w:tr>
      <w:tr w:rsidR="00CD5BDC" w:rsidRPr="009204A5" w14:paraId="61691B40" w14:textId="77777777" w:rsidTr="001C216E">
        <w:tc>
          <w:tcPr>
            <w:tcW w:w="846" w:type="dxa"/>
          </w:tcPr>
          <w:p w14:paraId="61691B3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3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Serwer SMTP</w:t>
            </w:r>
          </w:p>
        </w:tc>
        <w:tc>
          <w:tcPr>
            <w:tcW w:w="5948" w:type="dxa"/>
          </w:tcPr>
          <w:p w14:paraId="61691B3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zainstalowania oraz uruchomienia i skonfigurowania dedykowanego serwera SMTP. Serwer SMTP powinien być uruchomiony na dedykowanym wirtualnym serwerze pracującym pod kontrolą systemu Linux.</w:t>
            </w:r>
          </w:p>
          <w:p w14:paraId="61691B3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 SMTP będzie wykorzystywany na potrzeby wysyłania powiadomień systemowych między innymi z:</w:t>
            </w:r>
          </w:p>
          <w:p w14:paraId="61691B37"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Urządzeń sieciowych</w:t>
            </w:r>
          </w:p>
          <w:p w14:paraId="61691B38"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Serwerów</w:t>
            </w:r>
          </w:p>
          <w:p w14:paraId="61691B39"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Macierzy dyskowej</w:t>
            </w:r>
          </w:p>
          <w:p w14:paraId="61691B3A"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zarządzania kopiami zapasowymi</w:t>
            </w:r>
          </w:p>
          <w:p w14:paraId="61691B3B"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wirtualizacji serwerów</w:t>
            </w:r>
          </w:p>
          <w:p w14:paraId="61691B3C"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Aplikacji</w:t>
            </w:r>
          </w:p>
          <w:p w14:paraId="61691B3F" w14:textId="341851C9" w:rsidR="00CD5BDC" w:rsidRPr="00823887" w:rsidRDefault="00CD5BDC" w:rsidP="00823887">
            <w:pPr>
              <w:jc w:val="both"/>
              <w:rPr>
                <w:rFonts w:asciiTheme="minorHAnsi" w:hAnsiTheme="minorHAnsi" w:cstheme="minorHAnsi"/>
                <w:b/>
                <w:sz w:val="20"/>
                <w:szCs w:val="20"/>
              </w:rPr>
            </w:pPr>
            <w:r w:rsidRPr="00823887">
              <w:rPr>
                <w:rFonts w:asciiTheme="minorHAnsi" w:hAnsiTheme="minorHAnsi" w:cstheme="minorHAnsi"/>
                <w:sz w:val="20"/>
                <w:szCs w:val="20"/>
              </w:rPr>
              <w:t>Zamawiający wymaga zabezpieczenia serwera w taki sposób, aby uniemożliwić przesyłanie wiadomości z nieautoryzowanych źródeł. Zamawiający wymaga, aby wysyłane powiadomienia były poprawnie dostarczane na zewnętrzne konta email.</w:t>
            </w:r>
          </w:p>
        </w:tc>
      </w:tr>
      <w:tr w:rsidR="00CD5BDC" w:rsidRPr="009204A5" w14:paraId="0EFF5F16" w14:textId="77777777" w:rsidTr="001C216E">
        <w:tc>
          <w:tcPr>
            <w:tcW w:w="846" w:type="dxa"/>
          </w:tcPr>
          <w:p w14:paraId="7FD9049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43926442" w14:textId="41FF432C"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Instalacja i konfiguracja serwera kopii zapasowych konfiguracji urządzeń sieciowych.</w:t>
            </w:r>
          </w:p>
        </w:tc>
        <w:tc>
          <w:tcPr>
            <w:tcW w:w="5948" w:type="dxa"/>
          </w:tcPr>
          <w:p w14:paraId="6B2E4760"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aby wraz z uruchomieniem dostarczanych urządzeń sieciowych uruchomić serwer – repozytorium konfiguracji z dostarczanych urządzeń np.; przełączników sieciowych oraz innych urządzeń wspierających wykonywanie kopii zapasowych konfiguracji na zasób sieciowy.</w:t>
            </w:r>
          </w:p>
          <w:p w14:paraId="697510C7"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Serwer musi być uruchomiony na dedykowanej maszynie (dopuszcza się maszynę wirtualną uruchomioną na infrastrukturze wirtualizującej Zamawiającego).</w:t>
            </w:r>
          </w:p>
          <w:p w14:paraId="4B119981"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dowolny system operacyjny, Zamawiający powinien uwzględnić cenę licencji w ofercie i dostarczyć ją we własnym zakresie.</w:t>
            </w:r>
          </w:p>
          <w:p w14:paraId="621D096C" w14:textId="7D3AC353"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dowolne oprogramowanie bądź rozwiązanie autorskie Wykonawcy. Jeżeli takowa jest potrzebna, Zamawiający wymaga dostarczenia licencji. Cena licencji powinna być wliczona w cenę oferty.</w:t>
            </w:r>
          </w:p>
        </w:tc>
      </w:tr>
      <w:tr w:rsidR="00CD5BDC" w:rsidRPr="009204A5" w14:paraId="61691B57" w14:textId="77777777" w:rsidTr="001C216E">
        <w:tc>
          <w:tcPr>
            <w:tcW w:w="846" w:type="dxa"/>
          </w:tcPr>
          <w:p w14:paraId="61691B41"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42"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 xml:space="preserve">Uruchomienie środowiska </w:t>
            </w:r>
            <w:proofErr w:type="spellStart"/>
            <w:r w:rsidRPr="00823887">
              <w:rPr>
                <w:rFonts w:asciiTheme="minorHAnsi" w:hAnsiTheme="minorHAnsi" w:cstheme="minorHAnsi"/>
                <w:b/>
                <w:bCs/>
                <w:sz w:val="20"/>
                <w:szCs w:val="20"/>
              </w:rPr>
              <w:t>wirtualizacyjnego</w:t>
            </w:r>
            <w:proofErr w:type="spellEnd"/>
            <w:r w:rsidRPr="00823887">
              <w:rPr>
                <w:rFonts w:asciiTheme="minorHAnsi" w:hAnsiTheme="minorHAnsi" w:cstheme="minorHAnsi"/>
                <w:b/>
                <w:bCs/>
                <w:sz w:val="20"/>
                <w:szCs w:val="20"/>
              </w:rPr>
              <w:t>.</w:t>
            </w:r>
          </w:p>
        </w:tc>
        <w:tc>
          <w:tcPr>
            <w:tcW w:w="5948" w:type="dxa"/>
          </w:tcPr>
          <w:p w14:paraId="61691B4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zaplanowania, uruchomienia oraz przetestowania środowiska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co najmniej w zakresie:</w:t>
            </w:r>
          </w:p>
          <w:p w14:paraId="61691B44" w14:textId="77777777" w:rsidR="00CD5BDC" w:rsidRPr="00823887" w:rsidRDefault="00CD5BDC" w:rsidP="00823887">
            <w:pPr>
              <w:jc w:val="both"/>
              <w:rPr>
                <w:rFonts w:asciiTheme="minorHAnsi" w:hAnsiTheme="minorHAnsi" w:cstheme="minorHAnsi"/>
                <w:sz w:val="20"/>
                <w:szCs w:val="20"/>
              </w:rPr>
            </w:pPr>
          </w:p>
          <w:p w14:paraId="61691B45"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Aktywacja licencji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na stronie producenta.</w:t>
            </w:r>
          </w:p>
          <w:p w14:paraId="61691B46"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Przygotowanie serwerów do instalacji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 aktualizacja oprogramowania układowego do najnowszej stabilnej wersji oferowanej przez producenta.</w:t>
            </w:r>
          </w:p>
          <w:p w14:paraId="61691B47"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macierzy do podłączenia do systemu wirtualizacji – aktualizacja oprogramowania układowego do najnowszej stabilnej wersji oferowanej przez producenta.</w:t>
            </w:r>
          </w:p>
          <w:p w14:paraId="61691B48"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na dostarczonych serwerach.</w:t>
            </w:r>
          </w:p>
          <w:p w14:paraId="61691B49"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najnowszych poprawek do środowiska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oferowanych przez producenta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oraz przez producenta serwerów.</w:t>
            </w:r>
          </w:p>
          <w:p w14:paraId="61691B4A"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do zasobu dyskowego. Zamawiający wymaga takiego skonfigurowania dostępu do zasobu dyskowego, aby każdy wolumen dyskowy zasobu dyskowego był widziany przez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poprzez wszystkie ścieżki (porty) udostępniane przez zasób dyskowy. Każdy wolumen dyskowy musi być dostępny dla każdego serwera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w przypadku niedostępności (awarii) n-(n-1) ścieżek, gdzie n oznacza liczbę wszystkich dostępnych ścieżek (portów) udostępnianych przez zasób dyskowy.</w:t>
            </w:r>
          </w:p>
          <w:p w14:paraId="61691B4B"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do sieci LAN Wnioskodawcy. Zamawiający wymaga, aby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61691B4C"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sieci w infrastrukturze wirtualnej - konieczna jest konfiguracja wspierająca wirtualne sieci LAN w oparciu o protokół 802.1q. </w:t>
            </w:r>
          </w:p>
          <w:p w14:paraId="61691B4D"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koncepcji wirtualizacji fizycznych maszyn.</w:t>
            </w:r>
          </w:p>
          <w:p w14:paraId="61691B4E"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zarządzającego środowiskiem wirtualnym.</w:t>
            </w:r>
          </w:p>
          <w:p w14:paraId="61691B4F"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Konfiguracja klastra wysokiej dostępności:</w:t>
            </w:r>
          </w:p>
          <w:p w14:paraId="61691B50"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HA – w przypadku awarii węzła klastra wirtualne maszyny, które są na nim uruchomione muszą zostać przeniesione na sprawny węzeł klastra bez ingerencji użytkownika. </w:t>
            </w:r>
          </w:p>
          <w:p w14:paraId="61691B51"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przenoszenia uruchomionych wirtualnych maszyn pomiędzy węzłami </w:t>
            </w:r>
            <w:r w:rsidRPr="00823887">
              <w:rPr>
                <w:rFonts w:asciiTheme="minorHAnsi" w:hAnsiTheme="minorHAnsi" w:cstheme="minorHAnsi"/>
                <w:sz w:val="20"/>
                <w:szCs w:val="20"/>
              </w:rPr>
              <w:lastRenderedPageBreak/>
              <w:t>klastra bez utraty dostępu do zasobów wirtualnych maszyn.</w:t>
            </w:r>
          </w:p>
          <w:p w14:paraId="61691B52"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wirtualnych maszyn przed awarią fizycznego serwera.</w:t>
            </w:r>
          </w:p>
          <w:p w14:paraId="61691B53"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Weryfikacja działania klastra wysokiej dostępności.</w:t>
            </w:r>
          </w:p>
          <w:p w14:paraId="61691B54"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Migracja istniejącej infrastruktury do środowiska wirtualnego.</w:t>
            </w:r>
          </w:p>
          <w:p w14:paraId="61691B55"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uprawnień w środowisku </w:t>
            </w:r>
            <w:proofErr w:type="spellStart"/>
            <w:r w:rsidRPr="00823887">
              <w:rPr>
                <w:rFonts w:asciiTheme="minorHAnsi" w:hAnsiTheme="minorHAnsi" w:cstheme="minorHAnsi"/>
                <w:sz w:val="20"/>
                <w:szCs w:val="20"/>
              </w:rPr>
              <w:t>wirtualizacyjnym</w:t>
            </w:r>
            <w:proofErr w:type="spellEnd"/>
            <w:r w:rsidRPr="00823887">
              <w:rPr>
                <w:rFonts w:asciiTheme="minorHAnsi" w:hAnsiTheme="minorHAnsi" w:cstheme="minorHAnsi"/>
                <w:sz w:val="20"/>
                <w:szCs w:val="20"/>
              </w:rPr>
              <w:t xml:space="preserve"> – integracja z usługą katalogową</w:t>
            </w:r>
          </w:p>
          <w:p w14:paraId="61691B56" w14:textId="77777777" w:rsidR="00CD5BDC" w:rsidRPr="00823887" w:rsidRDefault="00CD5BDC" w:rsidP="00F76517">
            <w:pPr>
              <w:numPr>
                <w:ilvl w:val="0"/>
                <w:numId w:val="15"/>
              </w:numPr>
              <w:ind w:left="434"/>
              <w:jc w:val="both"/>
              <w:rPr>
                <w:rFonts w:asciiTheme="minorHAnsi" w:hAnsiTheme="minorHAnsi" w:cstheme="minorHAnsi"/>
                <w:b/>
                <w:bCs/>
                <w:sz w:val="20"/>
                <w:szCs w:val="20"/>
              </w:rPr>
            </w:pPr>
            <w:r w:rsidRPr="00823887">
              <w:rPr>
                <w:rFonts w:asciiTheme="minorHAnsi" w:hAnsiTheme="minorHAnsi" w:cstheme="minorHAnsi"/>
                <w:sz w:val="20"/>
                <w:szCs w:val="20"/>
              </w:rPr>
              <w:t>Konfiguracja powiadomień o krytycznych zdarzeniach (email).</w:t>
            </w:r>
          </w:p>
        </w:tc>
      </w:tr>
      <w:tr w:rsidR="00CD5BDC" w:rsidRPr="009204A5" w14:paraId="61691B81" w14:textId="77777777" w:rsidTr="001C216E">
        <w:tc>
          <w:tcPr>
            <w:tcW w:w="846" w:type="dxa"/>
          </w:tcPr>
          <w:p w14:paraId="61691B58"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59"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backupu</w:t>
            </w:r>
          </w:p>
        </w:tc>
        <w:tc>
          <w:tcPr>
            <w:tcW w:w="5948" w:type="dxa"/>
          </w:tcPr>
          <w:p w14:paraId="61691B5C" w14:textId="41CC6C02"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Instalacja </w:t>
            </w:r>
            <w:r w:rsidR="00EA4402" w:rsidRPr="00823887">
              <w:rPr>
                <w:rFonts w:asciiTheme="minorHAnsi" w:hAnsiTheme="minorHAnsi" w:cstheme="minorHAnsi"/>
                <w:sz w:val="20"/>
                <w:szCs w:val="20"/>
              </w:rPr>
              <w:t xml:space="preserve">i rekonfiguracja </w:t>
            </w:r>
            <w:r w:rsidRPr="00823887">
              <w:rPr>
                <w:rFonts w:asciiTheme="minorHAnsi" w:hAnsiTheme="minorHAnsi" w:cstheme="minorHAnsi"/>
                <w:sz w:val="20"/>
                <w:szCs w:val="20"/>
              </w:rPr>
              <w:t>oprogramowania zarządzającego wykonywaniem kopii zapasowych</w:t>
            </w:r>
            <w:r w:rsidR="00EA4402" w:rsidRPr="00823887">
              <w:rPr>
                <w:rFonts w:asciiTheme="minorHAnsi" w:hAnsiTheme="minorHAnsi" w:cstheme="minorHAnsi"/>
                <w:sz w:val="20"/>
                <w:szCs w:val="20"/>
              </w:rPr>
              <w:t xml:space="preserve"> na dostarczonym serwerze</w:t>
            </w:r>
            <w:r w:rsidRPr="00823887">
              <w:rPr>
                <w:rFonts w:asciiTheme="minorHAnsi" w:hAnsiTheme="minorHAnsi" w:cstheme="minorHAnsi"/>
                <w:sz w:val="20"/>
                <w:szCs w:val="20"/>
              </w:rPr>
              <w:t>.</w:t>
            </w:r>
          </w:p>
          <w:p w14:paraId="61691B5D"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Aktywacja oraz instalacja niezbędnych licencji.</w:t>
            </w:r>
          </w:p>
          <w:p w14:paraId="61691B5E"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stacji zarządzającej.</w:t>
            </w:r>
          </w:p>
          <w:p w14:paraId="61691B5F"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Dołączenie klientów do system backupu.</w:t>
            </w:r>
          </w:p>
          <w:p w14:paraId="61691B60"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zadań backupu oraz przypisanie do nich harmonogramu automatycznego wykonywania:</w:t>
            </w:r>
          </w:p>
          <w:p w14:paraId="61691B61"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przy użyciu mechanizmów oferowanych przez dostarczone środowisko wirtualizujące;</w:t>
            </w:r>
          </w:p>
          <w:p w14:paraId="61691B62"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na dedykowany zasób dyskowy;</w:t>
            </w:r>
          </w:p>
          <w:p w14:paraId="61691B63"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automatycznie wg zadanego harmonogramu;</w:t>
            </w:r>
          </w:p>
          <w:p w14:paraId="61691B64"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 xml:space="preserve">kopie zapasowe muszą być wykonywane z zastosowaniem mechanizmów </w:t>
            </w:r>
            <w:proofErr w:type="spellStart"/>
            <w:r w:rsidRPr="00823887">
              <w:rPr>
                <w:rFonts w:asciiTheme="minorHAnsi" w:hAnsiTheme="minorHAnsi" w:cstheme="minorHAnsi"/>
                <w:sz w:val="20"/>
                <w:szCs w:val="20"/>
              </w:rPr>
              <w:t>deduplikacji</w:t>
            </w:r>
            <w:proofErr w:type="spellEnd"/>
            <w:r w:rsidRPr="00823887">
              <w:rPr>
                <w:rFonts w:asciiTheme="minorHAnsi" w:hAnsiTheme="minorHAnsi" w:cstheme="minorHAnsi"/>
                <w:sz w:val="20"/>
                <w:szCs w:val="20"/>
              </w:rPr>
              <w:t xml:space="preserve"> danych w celu zapewnienia inteligentnego zarządzania przestrzenią dyskową;</w:t>
            </w:r>
          </w:p>
          <w:p w14:paraId="61691B65"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musi istnieć możliwość odtworzenia:</w:t>
            </w:r>
          </w:p>
          <w:p w14:paraId="61691B66"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całej wirtualnej maszyny;</w:t>
            </w:r>
          </w:p>
          <w:p w14:paraId="61691B67"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dysku wirtualnej maszyny;</w:t>
            </w:r>
          </w:p>
          <w:p w14:paraId="61691B68"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pojedynczych plików wirtualnej maszyny (zamontowanie pliku z kopią zapasową w systemie operacyjnym gościa);</w:t>
            </w:r>
          </w:p>
          <w:p w14:paraId="61691B69"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o przebiegu zadania (Zamawiający wymaga skonfigurowania powiadomień na wskazany adres email zawierających, co najmniej:</w:t>
            </w:r>
          </w:p>
          <w:p w14:paraId="61691B6A"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Nazwę zadania backupu</w:t>
            </w:r>
          </w:p>
          <w:p w14:paraId="61691B6B"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Status zakończenia zadania backupu /Powodzenie, niepowodzenie/</w:t>
            </w:r>
          </w:p>
          <w:p w14:paraId="61691B6C"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Długość trwania zadania backupu</w:t>
            </w:r>
          </w:p>
          <w:p w14:paraId="61691B6D"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Ilość zapisanych na taśmie danych</w:t>
            </w:r>
          </w:p>
          <w:p w14:paraId="61691B6E" w14:textId="77777777" w:rsidR="00CD5BDC" w:rsidRPr="00823887" w:rsidRDefault="00CD5BDC" w:rsidP="00F76517">
            <w:pPr>
              <w:pStyle w:val="Akapitzlist"/>
              <w:numPr>
                <w:ilvl w:val="0"/>
                <w:numId w:val="39"/>
              </w:numPr>
              <w:spacing w:after="0" w:line="240" w:lineRule="auto"/>
              <w:ind w:left="430"/>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na wskazany adres email o zdarzeniach:</w:t>
            </w:r>
          </w:p>
          <w:p w14:paraId="61691B6F"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Błąd urządzenia</w:t>
            </w:r>
          </w:p>
          <w:p w14:paraId="61691B70"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Uszkodzenie wewnętrznej bazy danych systemu zarządzania kopiami zapasowymi</w:t>
            </w:r>
          </w:p>
          <w:p w14:paraId="61691B71"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Brak miejsca w wewnętrznej bazie danych systemu zarządzania kopiami zapasowymi</w:t>
            </w:r>
          </w:p>
          <w:p w14:paraId="61691B72"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Konieczność przeprowadzenia oczyszczania wewnętrznej bazy danych systemu zarządzania kopiami zapasowymi</w:t>
            </w:r>
          </w:p>
          <w:p w14:paraId="61691B73"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Zdarzenia dotyczące licencji</w:t>
            </w:r>
          </w:p>
          <w:p w14:paraId="61691B74"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Zapełnienia mail-slotu</w:t>
            </w:r>
          </w:p>
          <w:p w14:paraId="61691B76"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backupu</w:t>
            </w:r>
          </w:p>
          <w:p w14:paraId="61691B77"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Weryfikacja poprawności wykonania kopii zapasowej / weryfikacja działania powiadomień email</w:t>
            </w:r>
          </w:p>
          <w:p w14:paraId="61691B78"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odtworzenia danych</w:t>
            </w:r>
          </w:p>
          <w:p w14:paraId="61691B7B"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Miejscem przechowywania kopii zapasowych jest:</w:t>
            </w:r>
          </w:p>
          <w:p w14:paraId="61691B7C" w14:textId="77777777" w:rsidR="00CD5BDC" w:rsidRDefault="00CD5BDC" w:rsidP="00F76517">
            <w:pPr>
              <w:pStyle w:val="Akapitzlist"/>
              <w:numPr>
                <w:ilvl w:val="1"/>
                <w:numId w:val="39"/>
              </w:numPr>
              <w:spacing w:after="0" w:line="240" w:lineRule="auto"/>
              <w:ind w:left="881"/>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serwer backupu. </w:t>
            </w:r>
          </w:p>
          <w:p w14:paraId="436CF1DC" w14:textId="60EE424C" w:rsidR="008C5F15" w:rsidRDefault="008C5F15" w:rsidP="00F76517">
            <w:pPr>
              <w:pStyle w:val="Akapitzlist"/>
              <w:numPr>
                <w:ilvl w:val="1"/>
                <w:numId w:val="39"/>
              </w:numPr>
              <w:spacing w:after="0" w:line="240" w:lineRule="auto"/>
              <w:ind w:left="881"/>
              <w:contextualSpacing w:val="0"/>
              <w:jc w:val="both"/>
              <w:rPr>
                <w:rFonts w:asciiTheme="minorHAnsi" w:hAnsiTheme="minorHAnsi" w:cstheme="minorHAnsi"/>
                <w:sz w:val="20"/>
                <w:szCs w:val="20"/>
              </w:rPr>
            </w:pPr>
            <w:r>
              <w:rPr>
                <w:rFonts w:asciiTheme="minorHAnsi" w:hAnsiTheme="minorHAnsi" w:cstheme="minorHAnsi"/>
                <w:sz w:val="20"/>
                <w:szCs w:val="20"/>
              </w:rPr>
              <w:t>NAS</w:t>
            </w:r>
          </w:p>
          <w:p w14:paraId="61691B7E" w14:textId="77777777" w:rsidR="00CD5BDC" w:rsidRPr="00823887" w:rsidRDefault="00CD5BDC" w:rsidP="008C5F15">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na etapie wdrożenia należy ustalić czasy RPO (okresu czasu przez jaki dane mogą być utracone w wyniku awarii) i RTO (okresu czasu w ciągu którego system, który uległ awarii powinien zostać przewrócony) z Zamawiającym</w:t>
            </w:r>
          </w:p>
          <w:p w14:paraId="61691B80" w14:textId="4C22A5C8" w:rsidR="00CD5BDC" w:rsidRPr="00823887" w:rsidRDefault="00CD5BDC" w:rsidP="008C5F15">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System musi zostać podłączony do klastra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celem wykonywania backupu pełnych maszyn wirtualnych – przechowywanych na serwerze backupu.</w:t>
            </w:r>
          </w:p>
        </w:tc>
      </w:tr>
      <w:tr w:rsidR="00F9203F" w:rsidRPr="009204A5" w14:paraId="09C1E724" w14:textId="77777777" w:rsidTr="001C216E">
        <w:tc>
          <w:tcPr>
            <w:tcW w:w="846" w:type="dxa"/>
          </w:tcPr>
          <w:p w14:paraId="36C4647B" w14:textId="77777777" w:rsidR="00F9203F" w:rsidRPr="00823887" w:rsidRDefault="00F9203F"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74F873F" w14:textId="21696380" w:rsidR="00F9203F" w:rsidRPr="00823887" w:rsidRDefault="00F9203F"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EDR</w:t>
            </w:r>
          </w:p>
        </w:tc>
        <w:tc>
          <w:tcPr>
            <w:tcW w:w="5948" w:type="dxa"/>
          </w:tcPr>
          <w:p w14:paraId="01FC579D" w14:textId="366FDF69"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podniesienia wersji aktualnie posiadanego oprogramowania antywirusowego </w:t>
            </w:r>
            <w:r w:rsidR="008C5F15">
              <w:rPr>
                <w:rFonts w:asciiTheme="minorHAnsi" w:hAnsiTheme="minorHAnsi" w:cstheme="minorHAnsi"/>
                <w:sz w:val="20"/>
                <w:szCs w:val="20"/>
              </w:rPr>
              <w:t xml:space="preserve">do wersji </w:t>
            </w:r>
            <w:r w:rsidRPr="00823887">
              <w:rPr>
                <w:rFonts w:asciiTheme="minorHAnsi" w:hAnsiTheme="minorHAnsi" w:cstheme="minorHAnsi"/>
                <w:sz w:val="20"/>
                <w:szCs w:val="20"/>
              </w:rPr>
              <w:t>posiadają</w:t>
            </w:r>
            <w:r w:rsidR="008C5F15">
              <w:rPr>
                <w:rFonts w:asciiTheme="minorHAnsi" w:hAnsiTheme="minorHAnsi" w:cstheme="minorHAnsi"/>
                <w:sz w:val="20"/>
                <w:szCs w:val="20"/>
              </w:rPr>
              <w:t xml:space="preserve">cej </w:t>
            </w:r>
            <w:r w:rsidRPr="00823887">
              <w:rPr>
                <w:rFonts w:asciiTheme="minorHAnsi" w:hAnsiTheme="minorHAnsi" w:cstheme="minorHAnsi"/>
                <w:sz w:val="20"/>
                <w:szCs w:val="20"/>
              </w:rPr>
              <w:t>moduł XDR.</w:t>
            </w:r>
          </w:p>
          <w:p w14:paraId="48B9E086" w14:textId="77777777" w:rsidR="00560151" w:rsidRPr="00823887" w:rsidRDefault="00560151" w:rsidP="00823887">
            <w:pPr>
              <w:jc w:val="both"/>
              <w:rPr>
                <w:rFonts w:asciiTheme="minorHAnsi" w:hAnsiTheme="minorHAnsi" w:cstheme="minorHAnsi"/>
                <w:sz w:val="20"/>
                <w:szCs w:val="20"/>
              </w:rPr>
            </w:pPr>
          </w:p>
          <w:p w14:paraId="1DE76141" w14:textId="77777777"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System należy skonfigurować według zaproponowanych wytycznych przez Wykonawcę z uwzględnieniem wymagań Urzędu. Zakres konfiguracji musi zostać zaakceptowany i ustalony z administratorem.</w:t>
            </w:r>
          </w:p>
          <w:p w14:paraId="508ACCA9" w14:textId="77777777" w:rsidR="00560151" w:rsidRPr="00823887" w:rsidRDefault="00560151" w:rsidP="00823887">
            <w:pPr>
              <w:jc w:val="both"/>
              <w:rPr>
                <w:rFonts w:asciiTheme="minorHAnsi" w:hAnsiTheme="minorHAnsi" w:cstheme="minorHAnsi"/>
                <w:sz w:val="20"/>
                <w:szCs w:val="20"/>
              </w:rPr>
            </w:pPr>
          </w:p>
          <w:p w14:paraId="31043715" w14:textId="77DA4542" w:rsidR="00F9203F"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Po przeprowadzanej aktualizacji wymagane jest przeszkolenie administratora z całości systemu ze szczególnym uwzględnieniem  nowych funkcjonalności.  </w:t>
            </w:r>
          </w:p>
        </w:tc>
      </w:tr>
      <w:tr w:rsidR="008C5F15" w:rsidRPr="009204A5" w14:paraId="6D44DC1D" w14:textId="77777777" w:rsidTr="001C216E">
        <w:tc>
          <w:tcPr>
            <w:tcW w:w="846" w:type="dxa"/>
          </w:tcPr>
          <w:p w14:paraId="0D5C4DF9" w14:textId="77777777" w:rsidR="008C5F15" w:rsidRPr="00823887" w:rsidRDefault="008C5F15" w:rsidP="008C5F15">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9281117" w14:textId="6BA7B7B8" w:rsidR="008C5F15" w:rsidRPr="00823887" w:rsidRDefault="008C5F15" w:rsidP="008C5F15">
            <w:pPr>
              <w:rPr>
                <w:rFonts w:asciiTheme="minorHAnsi" w:hAnsiTheme="minorHAnsi" w:cstheme="minorHAnsi"/>
                <w:b/>
                <w:bCs/>
                <w:sz w:val="20"/>
                <w:szCs w:val="20"/>
              </w:rPr>
            </w:pPr>
            <w:r w:rsidRPr="00823887">
              <w:rPr>
                <w:rFonts w:asciiTheme="minorHAnsi" w:hAnsiTheme="minorHAnsi" w:cstheme="minorHAnsi"/>
                <w:b/>
                <w:bCs/>
                <w:sz w:val="20"/>
                <w:szCs w:val="20"/>
              </w:rPr>
              <w:t>System NAC</w:t>
            </w:r>
          </w:p>
        </w:tc>
        <w:tc>
          <w:tcPr>
            <w:tcW w:w="5948" w:type="dxa"/>
          </w:tcPr>
          <w:p w14:paraId="1C3FF134" w14:textId="77777777" w:rsidR="008C5F15" w:rsidRPr="00823887" w:rsidRDefault="008C5F15" w:rsidP="008C5F15">
            <w:pPr>
              <w:jc w:val="both"/>
              <w:rPr>
                <w:rFonts w:asciiTheme="minorHAnsi" w:hAnsiTheme="minorHAnsi" w:cstheme="minorHAnsi"/>
                <w:sz w:val="20"/>
                <w:szCs w:val="20"/>
              </w:rPr>
            </w:pPr>
            <w:r w:rsidRPr="00823887">
              <w:rPr>
                <w:rFonts w:asciiTheme="minorHAnsi" w:hAnsiTheme="minorHAnsi" w:cstheme="minorHAnsi"/>
                <w:sz w:val="20"/>
                <w:szCs w:val="20"/>
              </w:rPr>
              <w:t>System należy skonfigurować według zaproponowanych wytycznych przez Wykonawcę z uwzględnieniem wymagań Urzędu. Zakres konfiguracji musi zostać zaakceptowany i ustalony z administratorem.</w:t>
            </w:r>
          </w:p>
          <w:p w14:paraId="5C1505F8" w14:textId="77777777" w:rsidR="008C5F15" w:rsidRPr="00823887" w:rsidRDefault="008C5F15" w:rsidP="008C5F15">
            <w:pPr>
              <w:jc w:val="both"/>
              <w:rPr>
                <w:rFonts w:asciiTheme="minorHAnsi" w:hAnsiTheme="minorHAnsi" w:cstheme="minorHAnsi"/>
                <w:sz w:val="20"/>
                <w:szCs w:val="20"/>
              </w:rPr>
            </w:pPr>
          </w:p>
          <w:p w14:paraId="01246BB6" w14:textId="2D92F022" w:rsidR="008C5F15" w:rsidRPr="00823887" w:rsidRDefault="008C5F15" w:rsidP="008C5F15">
            <w:pPr>
              <w:jc w:val="both"/>
              <w:rPr>
                <w:rFonts w:asciiTheme="minorHAnsi" w:hAnsiTheme="minorHAnsi" w:cstheme="minorHAnsi"/>
                <w:sz w:val="20"/>
                <w:szCs w:val="20"/>
              </w:rPr>
            </w:pPr>
            <w:r w:rsidRPr="00823887">
              <w:rPr>
                <w:rFonts w:asciiTheme="minorHAnsi" w:hAnsiTheme="minorHAnsi" w:cstheme="minorHAnsi"/>
                <w:sz w:val="20"/>
                <w:szCs w:val="20"/>
              </w:rPr>
              <w:t xml:space="preserve">Po przeprowadzanej aktualizacji wymagane jest przeszkolenie administratora z całości systemu ze szczególnym uwzględnieniem  nowych funkcjonalności.  </w:t>
            </w:r>
          </w:p>
        </w:tc>
      </w:tr>
      <w:tr w:rsidR="00CD5BDC" w:rsidRPr="009204A5" w14:paraId="61691B85" w14:textId="77777777" w:rsidTr="001C216E">
        <w:tc>
          <w:tcPr>
            <w:tcW w:w="846" w:type="dxa"/>
          </w:tcPr>
          <w:p w14:paraId="61691B82"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83"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Usługa katalogowa.</w:t>
            </w:r>
          </w:p>
        </w:tc>
        <w:tc>
          <w:tcPr>
            <w:tcW w:w="5948" w:type="dxa"/>
          </w:tcPr>
          <w:p w14:paraId="61691B84" w14:textId="69B1B488"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w:t>
            </w:r>
            <w:r w:rsidR="007C228C">
              <w:rPr>
                <w:rFonts w:asciiTheme="minorHAnsi" w:hAnsiTheme="minorHAnsi" w:cstheme="minorHAnsi"/>
                <w:b/>
                <w:bCs/>
                <w:sz w:val="20"/>
                <w:szCs w:val="20"/>
              </w:rPr>
              <w:t xml:space="preserve">, aktualizacja </w:t>
            </w:r>
            <w:r w:rsidRPr="00823887">
              <w:rPr>
                <w:rFonts w:asciiTheme="minorHAnsi" w:hAnsiTheme="minorHAnsi" w:cstheme="minorHAnsi"/>
                <w:b/>
                <w:bCs/>
                <w:sz w:val="20"/>
                <w:szCs w:val="20"/>
              </w:rPr>
              <w:t>usługi katalogowej wraz z dodatkowymi komponentami w taki sposób, aby spełnione były poniższe wymagania celem świadczenia e-usług publicznych:</w:t>
            </w:r>
          </w:p>
        </w:tc>
      </w:tr>
      <w:tr w:rsidR="00CD5BDC" w:rsidRPr="009204A5" w14:paraId="61691B89" w14:textId="77777777" w:rsidTr="001C216E">
        <w:tc>
          <w:tcPr>
            <w:tcW w:w="846" w:type="dxa"/>
          </w:tcPr>
          <w:p w14:paraId="61691B86" w14:textId="77777777" w:rsidR="00CD5BDC" w:rsidRPr="00823887" w:rsidRDefault="00CD5BDC" w:rsidP="00F76517">
            <w:pPr>
              <w:pStyle w:val="Akapitzlist"/>
              <w:numPr>
                <w:ilvl w:val="1"/>
                <w:numId w:val="11"/>
              </w:numPr>
              <w:spacing w:after="0" w:line="240" w:lineRule="auto"/>
              <w:contextualSpacing w:val="0"/>
              <w:jc w:val="both"/>
              <w:rPr>
                <w:rFonts w:asciiTheme="minorHAnsi" w:hAnsiTheme="minorHAnsi" w:cstheme="minorHAnsi"/>
                <w:b/>
                <w:bCs/>
                <w:sz w:val="20"/>
                <w:szCs w:val="20"/>
              </w:rPr>
            </w:pPr>
            <w:bookmarkStart w:id="40" w:name="_Ref269499608"/>
            <w:r w:rsidRPr="00823887">
              <w:rPr>
                <w:rFonts w:asciiTheme="minorHAnsi" w:hAnsiTheme="minorHAnsi" w:cstheme="minorHAnsi"/>
                <w:sz w:val="20"/>
                <w:szCs w:val="20"/>
              </w:rPr>
              <w:br/>
            </w:r>
          </w:p>
        </w:tc>
        <w:bookmarkEnd w:id="40"/>
        <w:tc>
          <w:tcPr>
            <w:tcW w:w="2268" w:type="dxa"/>
          </w:tcPr>
          <w:p w14:paraId="61691B87"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Zaplanowanie liczby serwerów na potrzeby usługi katalogowej oraz serwerów plików</w:t>
            </w:r>
          </w:p>
        </w:tc>
        <w:tc>
          <w:tcPr>
            <w:tcW w:w="5948" w:type="dxa"/>
          </w:tcPr>
          <w:p w14:paraId="61691B88"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Taka liczba serwerów, aby w przypadku awarii pojedynczego serwera był zapewniony ciągły dostęp do usługi katalogowej, a w szczególności mechanizmy uwierzytelniania oraz rozwiązywania nazw oraz serwera plików. Zamawiający dopuszcza wykorzystanie serwerów wirtualnych uruchomionych na dostarczonym środowisku </w:t>
            </w:r>
            <w:proofErr w:type="spellStart"/>
            <w:r w:rsidRPr="00823887">
              <w:rPr>
                <w:rFonts w:asciiTheme="minorHAnsi" w:hAnsiTheme="minorHAnsi" w:cstheme="minorHAnsi"/>
                <w:sz w:val="20"/>
                <w:szCs w:val="20"/>
              </w:rPr>
              <w:t>wirtualizacyjnym</w:t>
            </w:r>
            <w:proofErr w:type="spellEnd"/>
            <w:r w:rsidRPr="00823887">
              <w:rPr>
                <w:rFonts w:asciiTheme="minorHAnsi" w:hAnsiTheme="minorHAnsi" w:cstheme="minorHAnsi"/>
                <w:sz w:val="20"/>
                <w:szCs w:val="20"/>
              </w:rPr>
              <w:t>.</w:t>
            </w:r>
          </w:p>
        </w:tc>
      </w:tr>
      <w:tr w:rsidR="00CD5BDC" w:rsidRPr="009204A5" w14:paraId="61691B92" w14:textId="77777777" w:rsidTr="001C216E">
        <w:tc>
          <w:tcPr>
            <w:tcW w:w="846" w:type="dxa"/>
          </w:tcPr>
          <w:p w14:paraId="61691B8A"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8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Wersja systemu operacyjnego serwerów</w:t>
            </w:r>
          </w:p>
        </w:tc>
        <w:tc>
          <w:tcPr>
            <w:tcW w:w="5948" w:type="dxa"/>
          </w:tcPr>
          <w:p w14:paraId="61691B8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Zastosowany system operacyjny musi zapewniać, co najmniej:</w:t>
            </w:r>
          </w:p>
          <w:p w14:paraId="61691B8D"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uruchomienia usługi katalogowej w trybie usługi</w:t>
            </w:r>
          </w:p>
          <w:p w14:paraId="61691B8E"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różnych polityk haseł dla różnych grup zabezpieczeń</w:t>
            </w:r>
          </w:p>
          <w:p w14:paraId="61691B8F"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łatwego odzyskania usuniętego obiektu usługi katalogowej wraz ze wszystkimi danymi, jakie były z nimi związane przed usunięciem (w tym przynależność do grup zabezpieczeń)</w:t>
            </w:r>
          </w:p>
          <w:p w14:paraId="61691B90"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zarządzania usługą katalogową poprzez interfejs graficzny oraz CLI</w:t>
            </w:r>
          </w:p>
          <w:p w14:paraId="61691B91"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CD5BDC" w:rsidRPr="009204A5" w14:paraId="61691B96" w14:textId="77777777" w:rsidTr="001C216E">
        <w:tc>
          <w:tcPr>
            <w:tcW w:w="846" w:type="dxa"/>
          </w:tcPr>
          <w:p w14:paraId="61691B93"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9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 systemu operacyjnego serwerów</w:t>
            </w:r>
          </w:p>
        </w:tc>
        <w:tc>
          <w:tcPr>
            <w:tcW w:w="5948" w:type="dxa"/>
          </w:tcPr>
          <w:p w14:paraId="61691B9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tc>
      </w:tr>
      <w:tr w:rsidR="00CD5BDC" w:rsidRPr="009204A5" w14:paraId="61691BA7" w14:textId="77777777" w:rsidTr="001C216E">
        <w:tc>
          <w:tcPr>
            <w:tcW w:w="846" w:type="dxa"/>
          </w:tcPr>
          <w:p w14:paraId="61691B97"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9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usługi katalogowej oraz niezbędnych komponentów, migracja danych do/z obecnej usługi katalogowej</w:t>
            </w:r>
          </w:p>
        </w:tc>
        <w:tc>
          <w:tcPr>
            <w:tcW w:w="5948" w:type="dxa"/>
          </w:tcPr>
          <w:p w14:paraId="61691B9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Uruchomienie usługi katalogowej, komponentów odpowiedzialnych za rozwiązywanie nazw. Usługa katalogowa musi być uruchomiona na wszystkich serwerach przewidzianych do rozbudowy. Na wszystkich serwerach muszą być uruchomione także komponenty odpowiedzialne 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61691B9A" w14:textId="77777777" w:rsidR="00CD5BDC" w:rsidRPr="00823887" w:rsidRDefault="00CD5BDC" w:rsidP="00823887">
            <w:pPr>
              <w:jc w:val="both"/>
              <w:rPr>
                <w:rFonts w:asciiTheme="minorHAnsi" w:hAnsiTheme="minorHAnsi" w:cstheme="minorHAnsi"/>
                <w:sz w:val="20"/>
                <w:szCs w:val="20"/>
              </w:rPr>
            </w:pPr>
          </w:p>
          <w:p w14:paraId="61691B9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Utworzenie struktury jednostek organizacyjnych na podstawie schematu organizacyjnego dostarczonego przez Zamawiającego.</w:t>
            </w:r>
          </w:p>
          <w:p w14:paraId="61691B9C" w14:textId="77777777" w:rsidR="00CD5BDC" w:rsidRPr="00823887" w:rsidRDefault="00CD5BDC" w:rsidP="00823887">
            <w:pPr>
              <w:jc w:val="both"/>
              <w:rPr>
                <w:rFonts w:asciiTheme="minorHAnsi" w:hAnsiTheme="minorHAnsi" w:cstheme="minorHAnsi"/>
                <w:sz w:val="20"/>
                <w:szCs w:val="20"/>
              </w:rPr>
            </w:pPr>
          </w:p>
          <w:p w14:paraId="61691B9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delegacji uprawnień do zadanych jednostek organizacyjnych dla administratorów niższego poziomu. Administratorzy niższego poziomu powinni mieć uprawnienia do:</w:t>
            </w:r>
          </w:p>
          <w:p w14:paraId="61691B9E"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Resetowania haseł użytkowników</w:t>
            </w:r>
          </w:p>
          <w:p w14:paraId="61691B9F"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Odblokowywania kont użytkowników</w:t>
            </w:r>
          </w:p>
          <w:p w14:paraId="61691BA0"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Zmiany atrybutów „Display </w:t>
            </w:r>
            <w:proofErr w:type="spellStart"/>
            <w:r w:rsidRPr="00823887">
              <w:rPr>
                <w:rFonts w:asciiTheme="minorHAnsi" w:hAnsiTheme="minorHAnsi" w:cstheme="minorHAnsi"/>
                <w:sz w:val="20"/>
                <w:szCs w:val="20"/>
              </w:rPr>
              <w:t>Name</w:t>
            </w:r>
            <w:proofErr w:type="spellEnd"/>
            <w:r w:rsidRPr="00823887">
              <w:rPr>
                <w:rFonts w:asciiTheme="minorHAnsi" w:hAnsiTheme="minorHAnsi" w:cstheme="minorHAnsi"/>
                <w:sz w:val="20"/>
                <w:szCs w:val="20"/>
              </w:rPr>
              <w:t>” oraz „</w:t>
            </w:r>
            <w:proofErr w:type="spellStart"/>
            <w:r w:rsidRPr="00823887">
              <w:rPr>
                <w:rFonts w:asciiTheme="minorHAnsi" w:hAnsiTheme="minorHAnsi" w:cstheme="minorHAnsi"/>
                <w:sz w:val="20"/>
                <w:szCs w:val="20"/>
              </w:rPr>
              <w:t>Last</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name</w:t>
            </w:r>
            <w:proofErr w:type="spellEnd"/>
            <w:r w:rsidRPr="00823887">
              <w:rPr>
                <w:rFonts w:asciiTheme="minorHAnsi" w:hAnsiTheme="minorHAnsi" w:cstheme="minorHAnsi"/>
                <w:sz w:val="20"/>
                <w:szCs w:val="20"/>
              </w:rPr>
              <w:t>”</w:t>
            </w:r>
          </w:p>
          <w:p w14:paraId="61691BA1" w14:textId="77777777" w:rsidR="00CD5BDC" w:rsidRPr="00823887" w:rsidRDefault="00CD5BDC" w:rsidP="00823887">
            <w:pPr>
              <w:jc w:val="both"/>
              <w:rPr>
                <w:rFonts w:asciiTheme="minorHAnsi" w:hAnsiTheme="minorHAnsi" w:cstheme="minorHAnsi"/>
                <w:sz w:val="20"/>
                <w:szCs w:val="20"/>
              </w:rPr>
            </w:pPr>
          </w:p>
          <w:p w14:paraId="61691BA2"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usługi katalogowej umożliwiających między innymi:</w:t>
            </w:r>
          </w:p>
          <w:p w14:paraId="61691BA3" w14:textId="77777777" w:rsidR="00CD5BDC" w:rsidRPr="00823887" w:rsidRDefault="00CD5BDC" w:rsidP="00F76517">
            <w:pPr>
              <w:pStyle w:val="Akapitzlist"/>
              <w:numPr>
                <w:ilvl w:val="0"/>
                <w:numId w:val="2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obiektów usługi katalogowej z dostępem do informacji o dotychczasowej wartości</w:t>
            </w:r>
          </w:p>
          <w:p w14:paraId="61691BA4" w14:textId="77777777" w:rsidR="00CD5BDC" w:rsidRPr="00823887" w:rsidRDefault="00CD5BDC" w:rsidP="00F76517">
            <w:pPr>
              <w:pStyle w:val="Akapitzlist"/>
              <w:numPr>
                <w:ilvl w:val="0"/>
                <w:numId w:val="2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dotyczących tworzenia, usuwania obiektów</w:t>
            </w:r>
          </w:p>
          <w:p w14:paraId="61691BA5" w14:textId="77777777" w:rsidR="00CD5BDC" w:rsidRPr="00823887" w:rsidRDefault="00CD5BDC" w:rsidP="00823887">
            <w:pPr>
              <w:jc w:val="both"/>
              <w:rPr>
                <w:rFonts w:asciiTheme="minorHAnsi" w:hAnsiTheme="minorHAnsi" w:cstheme="minorHAnsi"/>
                <w:sz w:val="20"/>
                <w:szCs w:val="20"/>
              </w:rPr>
            </w:pPr>
          </w:p>
          <w:p w14:paraId="61691BA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CD5BDC" w:rsidRPr="009204A5" w14:paraId="61691BB7" w14:textId="77777777" w:rsidTr="001C216E">
        <w:tc>
          <w:tcPr>
            <w:tcW w:w="846" w:type="dxa"/>
          </w:tcPr>
          <w:p w14:paraId="61691BA8"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A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Konfiguracja polityki haseł oraz polityki blokowania kont</w:t>
            </w:r>
          </w:p>
        </w:tc>
        <w:tc>
          <w:tcPr>
            <w:tcW w:w="5948" w:type="dxa"/>
          </w:tcPr>
          <w:p w14:paraId="61691BA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globalnej polityki haseł dla domeny:</w:t>
            </w:r>
          </w:p>
          <w:p w14:paraId="61691BAB"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8 znaków</w:t>
            </w:r>
          </w:p>
          <w:p w14:paraId="61691BAC"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do ustalenia z Zamawiającym</w:t>
            </w:r>
          </w:p>
          <w:p w14:paraId="61691BAD"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do ustalenia z Zamawiającym</w:t>
            </w:r>
          </w:p>
          <w:p w14:paraId="61691BAE"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A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polityki haseł dla kadry zarządzającej:</w:t>
            </w:r>
          </w:p>
          <w:p w14:paraId="61691BB0"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10 znaków</w:t>
            </w:r>
          </w:p>
          <w:p w14:paraId="61691BB1"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30 dni</w:t>
            </w:r>
          </w:p>
          <w:p w14:paraId="61691BB2"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240 dni</w:t>
            </w:r>
          </w:p>
          <w:p w14:paraId="61691BB3"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B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 3 nieudanych próbach uwierzytelniania konto powinno być blokowane na 30 minut. Automatyczne anulowanie blokady ma następować po 480 minutach.</w:t>
            </w:r>
          </w:p>
          <w:p w14:paraId="61691BB5" w14:textId="77777777" w:rsidR="00CD5BDC" w:rsidRPr="00823887" w:rsidRDefault="00CD5BDC" w:rsidP="00823887">
            <w:pPr>
              <w:jc w:val="both"/>
              <w:rPr>
                <w:rFonts w:asciiTheme="minorHAnsi" w:hAnsiTheme="minorHAnsi" w:cstheme="minorHAnsi"/>
                <w:sz w:val="20"/>
                <w:szCs w:val="20"/>
              </w:rPr>
            </w:pPr>
          </w:p>
          <w:p w14:paraId="61691BB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Szczegółowe dane zostaną przekazane na etapie konfiguracji.</w:t>
            </w:r>
          </w:p>
        </w:tc>
      </w:tr>
      <w:tr w:rsidR="00CD5BDC" w:rsidRPr="009204A5" w14:paraId="61691BF8" w14:textId="77777777" w:rsidTr="001C216E">
        <w:tc>
          <w:tcPr>
            <w:tcW w:w="846" w:type="dxa"/>
          </w:tcPr>
          <w:p w14:paraId="61691BB8"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B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Stworzenie skryptów służących do tworzenia struktury usługi katalogowej</w:t>
            </w:r>
          </w:p>
        </w:tc>
        <w:tc>
          <w:tcPr>
            <w:tcW w:w="5948" w:type="dxa"/>
          </w:tcPr>
          <w:p w14:paraId="61691BB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 oddaniu wdrożonego systemu do eksploatacji konieczne będzie tworzenie nowych kont użytkowników, grup zabezpieczeń oraz jednostek organizacyjnych. Zamawiający oczekuje stworzenia przez Wykonawcę skryptów ułatwiających te zadania.</w:t>
            </w:r>
          </w:p>
          <w:p w14:paraId="61691BBB" w14:textId="77777777" w:rsidR="00CD5BDC" w:rsidRPr="00823887" w:rsidRDefault="00CD5BDC" w:rsidP="00823887">
            <w:pPr>
              <w:jc w:val="both"/>
              <w:rPr>
                <w:rFonts w:asciiTheme="minorHAnsi" w:hAnsiTheme="minorHAnsi" w:cstheme="minorHAnsi"/>
                <w:sz w:val="20"/>
                <w:szCs w:val="20"/>
              </w:rPr>
            </w:pPr>
          </w:p>
          <w:p w14:paraId="61691BB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lastRenderedPageBreak/>
              <w:t>Założenia skryptu tworzącego nowe jednostki organizacyjne oraz grupy:</w:t>
            </w:r>
          </w:p>
          <w:p w14:paraId="61691BBD"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za pomocą zmiennych w skrypcie, co najmniej:</w:t>
            </w:r>
          </w:p>
          <w:p w14:paraId="61691BBE"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BF"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C0"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C1"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C2"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nazwy </w:t>
            </w:r>
            <w:proofErr w:type="spellStart"/>
            <w:r w:rsidRPr="00823887">
              <w:rPr>
                <w:rFonts w:asciiTheme="minorHAnsi" w:hAnsiTheme="minorHAnsi" w:cstheme="minorHAnsi"/>
                <w:sz w:val="20"/>
                <w:szCs w:val="20"/>
              </w:rPr>
              <w:t>NetBIOS</w:t>
            </w:r>
            <w:proofErr w:type="spellEnd"/>
            <w:r w:rsidRPr="00823887">
              <w:rPr>
                <w:rFonts w:asciiTheme="minorHAnsi" w:hAnsiTheme="minorHAnsi" w:cstheme="minorHAnsi"/>
                <w:sz w:val="20"/>
                <w:szCs w:val="20"/>
              </w:rPr>
              <w:t xml:space="preserve"> domeny</w:t>
            </w:r>
          </w:p>
          <w:p w14:paraId="61691BC3"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C4"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ścieżek do udziałów dyskowych SHARE1 oraz SHARE2</w:t>
            </w:r>
          </w:p>
          <w:p w14:paraId="61691BC5"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jednostek organizacyjnych</w:t>
            </w:r>
          </w:p>
          <w:p w14:paraId="61691BC6"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nowe jednostki organizacyjne w jednostce organizacyjnej nadrzędnej zdefiniowanej w części konfiguracyjnej skryptu</w:t>
            </w:r>
          </w:p>
          <w:p w14:paraId="61691BC7"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nowe grupy zabezpieczeń o nazwie </w:t>
            </w:r>
            <w:proofErr w:type="spellStart"/>
            <w:r w:rsidRPr="00823887">
              <w:rPr>
                <w:rFonts w:asciiTheme="minorHAnsi" w:hAnsiTheme="minorHAnsi" w:cstheme="minorHAnsi"/>
                <w:sz w:val="20"/>
                <w:szCs w:val="20"/>
              </w:rPr>
              <w:t>G_Nazwa_Jednoski_Organizacyjnej</w:t>
            </w:r>
            <w:proofErr w:type="spellEnd"/>
          </w:p>
          <w:p w14:paraId="61691BC8"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foldery:</w:t>
            </w:r>
          </w:p>
          <w:p w14:paraId="61691BC9" w14:textId="77777777" w:rsidR="00CD5BDC" w:rsidRPr="00823887" w:rsidRDefault="00CD5BDC" w:rsidP="00F76517">
            <w:pPr>
              <w:pStyle w:val="Akapitzlist"/>
              <w:numPr>
                <w:ilvl w:val="1"/>
                <w:numId w:val="2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\\DOMENA\Public\SHARE1</w:t>
            </w:r>
          </w:p>
          <w:p w14:paraId="61691BCA" w14:textId="77777777" w:rsidR="00CD5BDC" w:rsidRPr="00823887" w:rsidRDefault="00CD5BDC" w:rsidP="00F76517">
            <w:pPr>
              <w:pStyle w:val="Akapitzlist"/>
              <w:numPr>
                <w:ilvl w:val="1"/>
                <w:numId w:val="2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\\DOMENA\Public\SHARE2</w:t>
            </w:r>
          </w:p>
          <w:p w14:paraId="61691BC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t xml:space="preserve">Foldery muszą posiadać tak ustawione parametry zabezpieczeń, aby użytkownicy nie mogli </w:t>
            </w:r>
            <w:r w:rsidRPr="00823887">
              <w:rPr>
                <w:rFonts w:asciiTheme="minorHAnsi" w:hAnsiTheme="minorHAnsi" w:cstheme="minorHAnsi"/>
                <w:sz w:val="20"/>
                <w:szCs w:val="20"/>
              </w:rPr>
              <w:tab/>
              <w:t xml:space="preserve">samodzielnie tworzyć nowych katalogów ani plików w lokalizacjach \\DOMENA\SHARE1 oraz </w:t>
            </w:r>
            <w:r w:rsidRPr="00823887">
              <w:rPr>
                <w:rFonts w:asciiTheme="minorHAnsi" w:hAnsiTheme="minorHAnsi" w:cstheme="minorHAnsi"/>
                <w:sz w:val="20"/>
                <w:szCs w:val="20"/>
              </w:rPr>
              <w:tab/>
              <w:t>\\DOMENA\SHARE2.</w:t>
            </w:r>
          </w:p>
          <w:p w14:paraId="61691BCC"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podkatalogi: </w:t>
            </w:r>
            <w:hyperlink r:id="rId15" w:history="1">
              <w:r w:rsidRPr="00823887">
                <w:rPr>
                  <w:rStyle w:val="Nierozpoznanawzmianka10"/>
                  <w:rFonts w:asciiTheme="minorHAnsi" w:hAnsiTheme="minorHAnsi" w:cstheme="minorHAnsi"/>
                  <w:sz w:val="20"/>
                  <w:szCs w:val="20"/>
                </w:rPr>
                <w:t>\\DOMENA\Public\SHARE1\Nazwa_Jednostki_Organizacyjnej</w:t>
              </w:r>
            </w:hyperlink>
            <w:r w:rsidRPr="00823887">
              <w:rPr>
                <w:rFonts w:asciiTheme="minorHAnsi" w:hAnsiTheme="minorHAnsi" w:cstheme="minorHAnsi"/>
                <w:sz w:val="20"/>
                <w:szCs w:val="20"/>
              </w:rPr>
              <w:t xml:space="preserve"> oraz </w:t>
            </w:r>
            <w:hyperlink r:id="rId16" w:history="1">
              <w:r w:rsidRPr="00823887">
                <w:rPr>
                  <w:rStyle w:val="Nierozpoznanawzmianka10"/>
                  <w:rFonts w:asciiTheme="minorHAnsi" w:hAnsiTheme="minorHAnsi" w:cstheme="minorHAnsi"/>
                  <w:sz w:val="20"/>
                  <w:szCs w:val="20"/>
                </w:rPr>
                <w:t>\\DOMENA\Public\SHARE2\Nazwa_Jednostki_Organizacyjnej</w:t>
              </w:r>
            </w:hyperlink>
          </w:p>
          <w:p w14:paraId="61691BCD"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podkatalogów według założeń:</w:t>
            </w:r>
          </w:p>
          <w:p w14:paraId="61691BCE" w14:textId="77777777" w:rsidR="00CD5BDC" w:rsidRPr="00823887" w:rsidRDefault="00000000" w:rsidP="00F76517">
            <w:pPr>
              <w:pStyle w:val="Akapitzlist"/>
              <w:numPr>
                <w:ilvl w:val="1"/>
                <w:numId w:val="27"/>
              </w:numPr>
              <w:spacing w:after="0" w:line="240" w:lineRule="auto"/>
              <w:contextualSpacing w:val="0"/>
              <w:jc w:val="both"/>
              <w:rPr>
                <w:rFonts w:asciiTheme="minorHAnsi" w:hAnsiTheme="minorHAnsi" w:cstheme="minorHAnsi"/>
                <w:sz w:val="20"/>
                <w:szCs w:val="20"/>
              </w:rPr>
            </w:pPr>
            <w:hyperlink r:id="rId17" w:history="1">
              <w:r w:rsidR="00CD5BDC" w:rsidRPr="00823887">
                <w:rPr>
                  <w:rStyle w:val="Nierozpoznanawzmianka10"/>
                  <w:rFonts w:asciiTheme="minorHAnsi" w:hAnsiTheme="minorHAnsi" w:cstheme="minorHAnsi"/>
                  <w:sz w:val="20"/>
                  <w:szCs w:val="20"/>
                </w:rPr>
                <w:t>\\DOMENA\Public\SHARE1\Nazwa_Jednostki_Organizacyjnej</w:t>
              </w:r>
            </w:hyperlink>
            <w:r w:rsidR="00CD5BDC" w:rsidRPr="00823887">
              <w:rPr>
                <w:rFonts w:asciiTheme="minorHAnsi" w:hAnsiTheme="minorHAnsi" w:cstheme="minorHAnsi"/>
                <w:sz w:val="20"/>
                <w:szCs w:val="20"/>
              </w:rPr>
              <w:t>:</w:t>
            </w:r>
          </w:p>
          <w:p w14:paraId="61691BCF"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0"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Grupa </w:t>
            </w:r>
            <w:proofErr w:type="spellStart"/>
            <w:r w:rsidRPr="00823887">
              <w:rPr>
                <w:rFonts w:asciiTheme="minorHAnsi" w:hAnsiTheme="minorHAnsi" w:cstheme="minorHAnsi"/>
                <w:sz w:val="20"/>
                <w:szCs w:val="20"/>
              </w:rPr>
              <w:t>G_Nazwa_Jednostki_Organizacyjnej</w:t>
            </w:r>
            <w:proofErr w:type="spellEnd"/>
            <w:r w:rsidRPr="00823887">
              <w:rPr>
                <w:rFonts w:asciiTheme="minorHAnsi" w:hAnsiTheme="minorHAnsi" w:cstheme="minorHAnsi"/>
                <w:sz w:val="20"/>
                <w:szCs w:val="20"/>
              </w:rPr>
              <w:t xml:space="preserve"> – Pełna kontrola z wyłączeniem uprawnień: Zmiana uprawnień, Przejęcie na własność, usuwanie katalogu </w:t>
            </w:r>
            <w:proofErr w:type="spellStart"/>
            <w:r w:rsidRPr="00823887">
              <w:rPr>
                <w:rFonts w:asciiTheme="minorHAnsi" w:hAnsiTheme="minorHAnsi" w:cstheme="minorHAnsi"/>
                <w:sz w:val="20"/>
                <w:szCs w:val="20"/>
              </w:rPr>
              <w:t>Nazwa_Jednostki_Organizacyjnej</w:t>
            </w:r>
            <w:proofErr w:type="spellEnd"/>
          </w:p>
          <w:p w14:paraId="61691BD1"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D2"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D3" w14:textId="77777777" w:rsidR="00CD5BDC" w:rsidRPr="00823887" w:rsidRDefault="00000000" w:rsidP="00F76517">
            <w:pPr>
              <w:pStyle w:val="Akapitzlist"/>
              <w:numPr>
                <w:ilvl w:val="1"/>
                <w:numId w:val="28"/>
              </w:numPr>
              <w:spacing w:after="0" w:line="240" w:lineRule="auto"/>
              <w:contextualSpacing w:val="0"/>
              <w:jc w:val="both"/>
              <w:rPr>
                <w:rFonts w:asciiTheme="minorHAnsi" w:hAnsiTheme="minorHAnsi" w:cstheme="minorHAnsi"/>
                <w:sz w:val="20"/>
                <w:szCs w:val="20"/>
              </w:rPr>
            </w:pPr>
            <w:hyperlink r:id="rId18" w:history="1">
              <w:r w:rsidR="00CD5BDC" w:rsidRPr="00823887">
                <w:rPr>
                  <w:rStyle w:val="Nierozpoznanawzmianka10"/>
                  <w:rFonts w:asciiTheme="minorHAnsi" w:hAnsiTheme="minorHAnsi" w:cstheme="minorHAnsi"/>
                  <w:sz w:val="20"/>
                  <w:szCs w:val="20"/>
                </w:rPr>
                <w:t>\\DOMENA\Public\Share2\Nazwa_Jednostki_Organizacyjnej</w:t>
              </w:r>
            </w:hyperlink>
            <w:r w:rsidR="00CD5BDC" w:rsidRPr="00823887">
              <w:rPr>
                <w:rFonts w:asciiTheme="minorHAnsi" w:hAnsiTheme="minorHAnsi" w:cstheme="minorHAnsi"/>
                <w:sz w:val="20"/>
                <w:szCs w:val="20"/>
              </w:rPr>
              <w:t>:</w:t>
            </w:r>
          </w:p>
          <w:p w14:paraId="61691BD4"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5"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Grupa </w:t>
            </w:r>
            <w:proofErr w:type="spellStart"/>
            <w:r w:rsidRPr="00823887">
              <w:rPr>
                <w:rFonts w:asciiTheme="minorHAnsi" w:hAnsiTheme="minorHAnsi" w:cstheme="minorHAnsi"/>
                <w:sz w:val="20"/>
                <w:szCs w:val="20"/>
              </w:rPr>
              <w:t>G_Nazwa_Jednostki_Organizacyjnej</w:t>
            </w:r>
            <w:proofErr w:type="spellEnd"/>
            <w:r w:rsidRPr="00823887">
              <w:rPr>
                <w:rFonts w:asciiTheme="minorHAnsi" w:hAnsiTheme="minorHAnsi" w:cstheme="minorHAnsi"/>
                <w:sz w:val="20"/>
                <w:szCs w:val="20"/>
              </w:rPr>
              <w:t xml:space="preserve"> – Pełna kontrola z wyłączeniem uprawnień: Zmiana uprawnień, Przejęcie na własność, usuwanie katalogu </w:t>
            </w:r>
            <w:proofErr w:type="spellStart"/>
            <w:r w:rsidRPr="00823887">
              <w:rPr>
                <w:rFonts w:asciiTheme="minorHAnsi" w:hAnsiTheme="minorHAnsi" w:cstheme="minorHAnsi"/>
                <w:sz w:val="20"/>
                <w:szCs w:val="20"/>
              </w:rPr>
              <w:t>Nazwa_Jednostki_Organizacyjnej</w:t>
            </w:r>
            <w:proofErr w:type="spellEnd"/>
          </w:p>
          <w:p w14:paraId="61691BD6"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Użytkownicy Uwierzytelnieni - Odczyt</w:t>
            </w:r>
          </w:p>
          <w:p w14:paraId="61691BD7"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Wyłączenie dziedziczenia uprawnień z katalogu nadrzędnego poziomu</w:t>
            </w:r>
          </w:p>
          <w:p w14:paraId="61691BD8"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D9"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61691BDA"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61691BDB" w14:textId="77777777" w:rsidR="00CD5BDC" w:rsidRPr="00823887" w:rsidRDefault="00CD5BDC" w:rsidP="00823887">
            <w:pPr>
              <w:jc w:val="both"/>
              <w:rPr>
                <w:rFonts w:asciiTheme="minorHAnsi" w:hAnsiTheme="minorHAnsi" w:cstheme="minorHAnsi"/>
                <w:b/>
                <w:bCs/>
                <w:sz w:val="20"/>
                <w:szCs w:val="20"/>
              </w:rPr>
            </w:pPr>
          </w:p>
          <w:p w14:paraId="61691BD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Założenia skryptu tworzącego nowe konta użytkowników:</w:t>
            </w:r>
          </w:p>
          <w:p w14:paraId="61691BDD"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za pomocą zmiennych w skrypcie co najmniej:</w:t>
            </w:r>
          </w:p>
          <w:p w14:paraId="61691BDE"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DF"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E0"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E1"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E2"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nazwy </w:t>
            </w:r>
            <w:proofErr w:type="spellStart"/>
            <w:r w:rsidRPr="00823887">
              <w:rPr>
                <w:rFonts w:asciiTheme="minorHAnsi" w:hAnsiTheme="minorHAnsi" w:cstheme="minorHAnsi"/>
                <w:sz w:val="20"/>
                <w:szCs w:val="20"/>
              </w:rPr>
              <w:t>NetBIOS</w:t>
            </w:r>
            <w:proofErr w:type="spellEnd"/>
            <w:r w:rsidRPr="00823887">
              <w:rPr>
                <w:rFonts w:asciiTheme="minorHAnsi" w:hAnsiTheme="minorHAnsi" w:cstheme="minorHAnsi"/>
                <w:sz w:val="20"/>
                <w:szCs w:val="20"/>
              </w:rPr>
              <w:t xml:space="preserve"> domeny</w:t>
            </w:r>
          </w:p>
          <w:p w14:paraId="61691BE3"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E4"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do udziału sieciowego HOME</w:t>
            </w:r>
          </w:p>
          <w:p w14:paraId="61691BE5"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litery dysku katalogu domowego</w:t>
            </w:r>
          </w:p>
          <w:p w14:paraId="61691BE6"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kont użytkowników w formacie:</w:t>
            </w:r>
          </w:p>
          <w:p w14:paraId="61691BE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r>
            <w:proofErr w:type="spellStart"/>
            <w:r w:rsidRPr="00823887">
              <w:rPr>
                <w:rFonts w:asciiTheme="minorHAnsi" w:hAnsiTheme="minorHAnsi" w:cstheme="minorHAnsi"/>
                <w:sz w:val="20"/>
                <w:szCs w:val="20"/>
              </w:rPr>
              <w:t>NazwaUzytkownika;Imie;Nazwisko:Haslo;Dzial;NumerTelefonu</w:t>
            </w:r>
            <w:proofErr w:type="spellEnd"/>
          </w:p>
          <w:p w14:paraId="61691BE8"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nowe konta użytkowników w jednostce organizacyjnej nadrzędnej zdefiniowanej w części konfiguracyjnej skryptu pobierając wszystkie niezbędne dane z pliku wejściowego</w:t>
            </w:r>
          </w:p>
          <w:p w14:paraId="61691BE9"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Nowo utworzone konta użytkowników muszą mieć jednorazowo ustawione hasła – użytkownik musi zmienić hasło podczas pierwszego logowania</w:t>
            </w:r>
          </w:p>
          <w:p w14:paraId="61691BEA"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katalog </w:t>
            </w:r>
            <w:hyperlink r:id="rId19" w:history="1">
              <w:r w:rsidRPr="00823887">
                <w:rPr>
                  <w:rStyle w:val="Nierozpoznanawzmianka10"/>
                  <w:rFonts w:asciiTheme="minorHAnsi" w:hAnsiTheme="minorHAnsi" w:cstheme="minorHAnsi"/>
                  <w:sz w:val="20"/>
                  <w:szCs w:val="20"/>
                </w:rPr>
                <w:t>\\DOMENA\HOME\NazwaUzytkownika</w:t>
              </w:r>
            </w:hyperlink>
          </w:p>
          <w:p w14:paraId="61691BEB"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katalogów użytkowników według założeń:</w:t>
            </w:r>
          </w:p>
          <w:p w14:paraId="61691BEC"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ED"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Użytkownik – Pełna kontrola z wyłączeniem uprawnień: Zmiana uprawnień, Przejęcie na własność, usuwanie katalogu </w:t>
            </w:r>
            <w:proofErr w:type="spellStart"/>
            <w:r w:rsidRPr="00823887">
              <w:rPr>
                <w:rFonts w:asciiTheme="minorHAnsi" w:hAnsiTheme="minorHAnsi" w:cstheme="minorHAnsi"/>
                <w:sz w:val="20"/>
                <w:szCs w:val="20"/>
              </w:rPr>
              <w:t>NazwaUzytkownika</w:t>
            </w:r>
            <w:proofErr w:type="spellEnd"/>
          </w:p>
          <w:p w14:paraId="61691BEE"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EF"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F0"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ustawić dla każdego konta użytkownika literę dysku domowego oraz poprawną ścieżkę sieciową</w:t>
            </w:r>
          </w:p>
          <w:p w14:paraId="61691BF1"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61691BF2"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Działanie skryptu właściwego musi być w całości logowane do pliku tekstowego, opatrzonego bieżącą datą i godziną w celu umożliwienia każdorazowego zweryfikowania poprawności działania</w:t>
            </w:r>
          </w:p>
          <w:p w14:paraId="61691BF3"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wygenerować dla każdego zakładanego konta osobny plik tekstowy zawierający między innymi: Nazwę użytkownika, Imię, Nazwisko, Hasło do pierwszego zalogowania. Tak utworzone pliki mogą zostać wydrukowane i przekazane użytkownikom.</w:t>
            </w:r>
          </w:p>
          <w:p w14:paraId="61691BF4" w14:textId="77777777" w:rsidR="00CD5BDC" w:rsidRPr="00823887" w:rsidRDefault="00CD5BDC" w:rsidP="00823887">
            <w:pPr>
              <w:jc w:val="both"/>
              <w:rPr>
                <w:rFonts w:asciiTheme="minorHAnsi" w:hAnsiTheme="minorHAnsi" w:cstheme="minorHAnsi"/>
                <w:sz w:val="20"/>
                <w:szCs w:val="20"/>
              </w:rPr>
            </w:pPr>
          </w:p>
          <w:p w14:paraId="61691BF5" w14:textId="5B577D90"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Powyżej opisane skrypty muszą posiadać w treści kodu stosowne komentarze opisujące działanie skryptów. Skrypty zostanę przekazane Zamawiającemu w wieczyste użytkowanie bez dodatkowych opłat wraz ze stosowną dokumentacją użytkownika oraz szczegółową instrukcja obsługi.</w:t>
            </w:r>
          </w:p>
          <w:p w14:paraId="61691BF6" w14:textId="77777777" w:rsidR="00CD5BDC" w:rsidRPr="00823887" w:rsidRDefault="00CD5BDC" w:rsidP="00823887">
            <w:pPr>
              <w:jc w:val="both"/>
              <w:rPr>
                <w:rFonts w:asciiTheme="minorHAnsi" w:hAnsiTheme="minorHAnsi" w:cstheme="minorHAnsi"/>
                <w:sz w:val="20"/>
                <w:szCs w:val="20"/>
              </w:rPr>
            </w:pPr>
          </w:p>
          <w:p w14:paraId="61691BF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wygenerowania kont użytkowników, katalogów domowych użytkowników, jednostek organizacyjnych, grup zabezpieczeń za pomocą opracowanych skryptów.</w:t>
            </w:r>
          </w:p>
        </w:tc>
      </w:tr>
      <w:tr w:rsidR="00CD5BDC" w:rsidRPr="009204A5" w14:paraId="61691C06" w14:textId="77777777" w:rsidTr="001C216E">
        <w:tc>
          <w:tcPr>
            <w:tcW w:w="846" w:type="dxa"/>
          </w:tcPr>
          <w:p w14:paraId="61691BF9"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FA"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Skonfigurowanie mapowania zasobów sieciowych</w:t>
            </w:r>
          </w:p>
        </w:tc>
        <w:tc>
          <w:tcPr>
            <w:tcW w:w="5948" w:type="dxa"/>
          </w:tcPr>
          <w:p w14:paraId="61691BF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Skonfigurowanie mechanizmów mapowania dysków sieciowych dla systemów klienckich Windows.</w:t>
            </w:r>
          </w:p>
          <w:p w14:paraId="61691BFC" w14:textId="77777777" w:rsidR="00CD5BDC" w:rsidRPr="00823887" w:rsidRDefault="00CD5BDC" w:rsidP="00823887">
            <w:pPr>
              <w:jc w:val="both"/>
              <w:rPr>
                <w:rFonts w:asciiTheme="minorHAnsi" w:hAnsiTheme="minorHAnsi" w:cstheme="minorHAnsi"/>
                <w:sz w:val="20"/>
                <w:szCs w:val="20"/>
              </w:rPr>
            </w:pPr>
          </w:p>
          <w:p w14:paraId="61691BF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Mapowane mają być między innymi zasoby:</w:t>
            </w:r>
          </w:p>
          <w:p w14:paraId="61691BFE"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\\DOMENA\Public\SHARE1</w:t>
            </w:r>
          </w:p>
          <w:p w14:paraId="61691BFF"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\\DOMENA\Public\SHARE2</w:t>
            </w:r>
          </w:p>
          <w:p w14:paraId="61691C00" w14:textId="77777777" w:rsidR="00CD5BDC" w:rsidRPr="00823887" w:rsidRDefault="00CD5BDC" w:rsidP="00823887">
            <w:pPr>
              <w:jc w:val="both"/>
              <w:rPr>
                <w:rFonts w:asciiTheme="minorHAnsi" w:hAnsiTheme="minorHAnsi" w:cstheme="minorHAnsi"/>
                <w:sz w:val="20"/>
                <w:szCs w:val="20"/>
                <w:lang w:val="en-US"/>
              </w:rPr>
            </w:pPr>
          </w:p>
          <w:p w14:paraId="61691C0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Oraz określone przez Zamawiającego drukarki sieciowe.</w:t>
            </w:r>
          </w:p>
          <w:p w14:paraId="61691C02" w14:textId="77777777" w:rsidR="00CD5BDC" w:rsidRPr="00823887" w:rsidRDefault="00CD5BDC" w:rsidP="00823887">
            <w:pPr>
              <w:jc w:val="both"/>
              <w:rPr>
                <w:rFonts w:asciiTheme="minorHAnsi" w:hAnsiTheme="minorHAnsi" w:cstheme="minorHAnsi"/>
                <w:sz w:val="20"/>
                <w:szCs w:val="20"/>
              </w:rPr>
            </w:pPr>
          </w:p>
          <w:p w14:paraId="61691C0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skonfigurowanie mapowania dysków sieciowych za pomocą zasad grup na dwa sposoby:</w:t>
            </w:r>
          </w:p>
          <w:p w14:paraId="61691C04" w14:textId="77777777" w:rsidR="00CD5BDC" w:rsidRPr="00823887" w:rsidRDefault="00CD5BDC" w:rsidP="00F76517">
            <w:pPr>
              <w:pStyle w:val="Akapitzlist"/>
              <w:numPr>
                <w:ilvl w:val="0"/>
                <w:numId w:val="1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 wykorzystaniem skryptów logowania</w:t>
            </w:r>
          </w:p>
          <w:p w14:paraId="61691C05" w14:textId="77777777" w:rsidR="00CD5BDC" w:rsidRPr="00823887" w:rsidRDefault="00CD5BDC" w:rsidP="00F76517">
            <w:pPr>
              <w:pStyle w:val="Akapitzlist"/>
              <w:numPr>
                <w:ilvl w:val="0"/>
                <w:numId w:val="1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 wykorzystaniem mechanizmów zaimplementowanych w systemach Microsoft Windows Vista i nowszych (Wymagane jest także skonfigurowanie automatycznej instalacji niezbędnych składników na stacjach klienckich. Zamawiający nie dopuszcza instalacji wymaganych składników ręcznie).</w:t>
            </w:r>
          </w:p>
        </w:tc>
      </w:tr>
      <w:tr w:rsidR="00CD5BDC" w:rsidRPr="009204A5" w14:paraId="61691C21" w14:textId="77777777" w:rsidTr="001C216E">
        <w:tc>
          <w:tcPr>
            <w:tcW w:w="846" w:type="dxa"/>
          </w:tcPr>
          <w:p w14:paraId="61691C07"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C0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i skonfigurowanie serwera plików oraz wydruków</w:t>
            </w:r>
          </w:p>
        </w:tc>
        <w:tc>
          <w:tcPr>
            <w:tcW w:w="5948" w:type="dxa"/>
          </w:tcPr>
          <w:p w14:paraId="61691C0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uruchomienie oraz skonfigurowanie serwerów plików oraz serwerów wydruków tak, aby były spełnione poniższe założenia:</w:t>
            </w:r>
          </w:p>
          <w:p w14:paraId="61691C0A" w14:textId="77777777" w:rsidR="00CD5BDC" w:rsidRPr="00823887" w:rsidRDefault="00CD5BDC" w:rsidP="00823887">
            <w:pPr>
              <w:jc w:val="both"/>
              <w:rPr>
                <w:rFonts w:asciiTheme="minorHAnsi" w:hAnsiTheme="minorHAnsi" w:cstheme="minorHAnsi"/>
                <w:sz w:val="20"/>
                <w:szCs w:val="20"/>
              </w:rPr>
            </w:pPr>
          </w:p>
          <w:p w14:paraId="61691C0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61691C0C" w14:textId="77777777" w:rsidR="00CD5BDC" w:rsidRPr="00823887" w:rsidRDefault="00CD5BDC" w:rsidP="00F76517">
            <w:pPr>
              <w:pStyle w:val="Akapitzlist"/>
              <w:numPr>
                <w:ilvl w:val="0"/>
                <w:numId w:val="3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Replikację </w:t>
            </w:r>
            <w:proofErr w:type="spellStart"/>
            <w:r w:rsidRPr="00823887">
              <w:rPr>
                <w:rFonts w:asciiTheme="minorHAnsi" w:hAnsiTheme="minorHAnsi" w:cstheme="minorHAnsi"/>
                <w:sz w:val="20"/>
                <w:szCs w:val="20"/>
              </w:rPr>
              <w:t>multi</w:t>
            </w:r>
            <w:proofErr w:type="spellEnd"/>
            <w:r w:rsidRPr="00823887">
              <w:rPr>
                <w:rFonts w:asciiTheme="minorHAnsi" w:hAnsiTheme="minorHAnsi" w:cstheme="minorHAnsi"/>
                <w:sz w:val="20"/>
                <w:szCs w:val="20"/>
              </w:rPr>
              <w:t>-master z rozwiązywaniem konfliktów</w:t>
            </w:r>
          </w:p>
          <w:p w14:paraId="61691C0D" w14:textId="77777777" w:rsidR="00CD5BDC" w:rsidRPr="00823887" w:rsidRDefault="00CD5BDC" w:rsidP="00F76517">
            <w:pPr>
              <w:pStyle w:val="Akapitzlist"/>
              <w:numPr>
                <w:ilvl w:val="0"/>
                <w:numId w:val="3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Wykorzystanie algorytmów kompresji danych wykrywających zmiany na poziomie bloków danych w obrębie plików – replikacji podlegają tylko zmienione bloki danych, a nie całe pliki.</w:t>
            </w:r>
          </w:p>
          <w:p w14:paraId="61691C0E" w14:textId="77777777" w:rsidR="00CD5BDC" w:rsidRPr="00823887" w:rsidRDefault="00CD5BDC" w:rsidP="00823887">
            <w:pPr>
              <w:jc w:val="both"/>
              <w:rPr>
                <w:rFonts w:asciiTheme="minorHAnsi" w:hAnsiTheme="minorHAnsi" w:cstheme="minorHAnsi"/>
                <w:sz w:val="20"/>
                <w:szCs w:val="20"/>
              </w:rPr>
            </w:pPr>
          </w:p>
          <w:p w14:paraId="61691C0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Serwery plików muszą być skonfigurowane w taki sposób, aby ograniczać ekspozycję danych dla użytkowników oraz grup, które nie mają do nich dostępu.</w:t>
            </w:r>
          </w:p>
          <w:p w14:paraId="61691C10" w14:textId="77777777" w:rsidR="00CD5BDC" w:rsidRPr="00823887" w:rsidRDefault="00CD5BDC" w:rsidP="00823887">
            <w:pPr>
              <w:jc w:val="both"/>
              <w:rPr>
                <w:rFonts w:asciiTheme="minorHAnsi" w:hAnsiTheme="minorHAnsi" w:cstheme="minorHAnsi"/>
                <w:sz w:val="20"/>
                <w:szCs w:val="20"/>
              </w:rPr>
            </w:pPr>
          </w:p>
          <w:p w14:paraId="61691C1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Na serwerach plików muszą być skonfigurowana przydziały dyskowe dla użytkowników i grup. Zamawiający wymaga także skonfigurowania przydziałów dyskowych dla wskazanych folderów.</w:t>
            </w:r>
          </w:p>
          <w:p w14:paraId="61691C12" w14:textId="77777777" w:rsidR="00CD5BDC" w:rsidRPr="00823887" w:rsidRDefault="00CD5BDC" w:rsidP="00823887">
            <w:pPr>
              <w:jc w:val="both"/>
              <w:rPr>
                <w:rFonts w:asciiTheme="minorHAnsi" w:hAnsiTheme="minorHAnsi" w:cstheme="minorHAnsi"/>
                <w:sz w:val="20"/>
                <w:szCs w:val="20"/>
              </w:rPr>
            </w:pPr>
          </w:p>
          <w:p w14:paraId="61691C1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włączenia i skonfigurowania mechanizmów uniemożliwiających przechowywanie niedozwolonych typów plików. Konieczne jest także skonfigurowanie mechanizmów raportujących.</w:t>
            </w:r>
          </w:p>
          <w:p w14:paraId="61691C14" w14:textId="77777777" w:rsidR="00CD5BDC" w:rsidRPr="00823887" w:rsidRDefault="00CD5BDC" w:rsidP="00823887">
            <w:pPr>
              <w:jc w:val="both"/>
              <w:rPr>
                <w:rFonts w:asciiTheme="minorHAnsi" w:hAnsiTheme="minorHAnsi" w:cstheme="minorHAnsi"/>
                <w:sz w:val="20"/>
                <w:szCs w:val="20"/>
              </w:rPr>
            </w:pPr>
          </w:p>
          <w:p w14:paraId="61691C1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przekierowania lokalnych folderów „Moje Dokumenty” oraz „Pulpit” ze stacji roboczych na serwery plików. Funkcjonalność ta musi poprawnie działać dla systemów klienckich Zamawiającego.</w:t>
            </w:r>
          </w:p>
          <w:p w14:paraId="61691C16" w14:textId="77777777" w:rsidR="00CD5BDC" w:rsidRPr="00823887" w:rsidRDefault="00CD5BDC" w:rsidP="00823887">
            <w:pPr>
              <w:jc w:val="both"/>
              <w:rPr>
                <w:rFonts w:asciiTheme="minorHAnsi" w:hAnsiTheme="minorHAnsi" w:cstheme="minorHAnsi"/>
                <w:sz w:val="20"/>
                <w:szCs w:val="20"/>
              </w:rPr>
            </w:pPr>
          </w:p>
          <w:p w14:paraId="61691C1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stworzenie domyślnego, obowiązującego profilu wędrującego dla klienckich systemów operacyjnych. Domyślny profil ma uwzględniać opracowanie i wykonanie grafiki na pulpit komputera klienta. Grafika będzie akceptowana przez Zamawiającego. Zamawiający wymaga stworzenia i przypisania odpowiednich polityk globalnych dla wymuszenia stosowania obowiązkowych (niemodyfikowalnych) profili mobilnych.</w:t>
            </w:r>
          </w:p>
          <w:p w14:paraId="61691C18" w14:textId="77777777" w:rsidR="00CD5BDC" w:rsidRPr="00823887" w:rsidRDefault="00CD5BDC" w:rsidP="00823887">
            <w:pPr>
              <w:jc w:val="both"/>
              <w:rPr>
                <w:rFonts w:asciiTheme="minorHAnsi" w:hAnsiTheme="minorHAnsi" w:cstheme="minorHAnsi"/>
                <w:sz w:val="20"/>
                <w:szCs w:val="20"/>
              </w:rPr>
            </w:pPr>
          </w:p>
          <w:p w14:paraId="61691C1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61691C1A" w14:textId="77777777" w:rsidR="00CD5BDC" w:rsidRPr="00823887" w:rsidRDefault="00CD5BDC" w:rsidP="00823887">
            <w:pPr>
              <w:jc w:val="both"/>
              <w:rPr>
                <w:rFonts w:asciiTheme="minorHAnsi" w:hAnsiTheme="minorHAnsi" w:cstheme="minorHAnsi"/>
                <w:sz w:val="20"/>
                <w:szCs w:val="20"/>
              </w:rPr>
            </w:pPr>
          </w:p>
          <w:p w14:paraId="61691C1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serwerów plików umożliwiających między innymi:</w:t>
            </w:r>
          </w:p>
          <w:p w14:paraId="61691C1C"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usunął / próbował usunąć plik/folder</w:t>
            </w:r>
          </w:p>
          <w:p w14:paraId="61691C1D"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zapisał / próbował zapisać plik/folder</w:t>
            </w:r>
          </w:p>
          <w:p w14:paraId="61691C1E"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Określenia daty, czasu, nazwy użytkownika, który próbował uzyskać nieuprawniony dostęp do zasobów, do których nie ma uprawnień.</w:t>
            </w:r>
          </w:p>
          <w:p w14:paraId="61691C1F" w14:textId="77777777" w:rsidR="00CD5BDC" w:rsidRPr="00823887" w:rsidRDefault="00CD5BDC" w:rsidP="00823887">
            <w:pPr>
              <w:jc w:val="both"/>
              <w:rPr>
                <w:rFonts w:asciiTheme="minorHAnsi" w:hAnsiTheme="minorHAnsi" w:cstheme="minorHAnsi"/>
                <w:sz w:val="20"/>
                <w:szCs w:val="20"/>
              </w:rPr>
            </w:pPr>
          </w:p>
          <w:p w14:paraId="61691C2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CD5BDC" w:rsidRPr="009204A5" w14:paraId="61691C29" w14:textId="77777777" w:rsidTr="001C216E">
        <w:tc>
          <w:tcPr>
            <w:tcW w:w="846" w:type="dxa"/>
          </w:tcPr>
          <w:p w14:paraId="61691C22"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C23"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Serwery uwierzytelniające</w:t>
            </w:r>
          </w:p>
        </w:tc>
        <w:tc>
          <w:tcPr>
            <w:tcW w:w="5948" w:type="dxa"/>
          </w:tcPr>
          <w:p w14:paraId="61691C24"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serwerów uwierzytelniających współpracujących z infrastrukturą AD, realizujących funkcję uwierzytelniania na dostarczanych przełącznikach sieciowych.</w:t>
            </w:r>
          </w:p>
          <w:p w14:paraId="61691C25"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co najmniej dwóch instancji serwera uwierzytelniania w celu zachowania redundancji na dwóch niezależnych serwerach.</w:t>
            </w:r>
          </w:p>
          <w:p w14:paraId="61691C26"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Instancja serwera może być uruchomiona na serwerach domenowych z zastrzeżeniem, że będzie ona kompatybilna z usługami uruchomionymi na tych serwerach i nie będzie wpływać negatywnie na ich pracę.</w:t>
            </w:r>
          </w:p>
          <w:p w14:paraId="61691C27"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skonfigurowania odpowiednich polityk bezpieczeństwa na zainstalowanych serwerach uwierzytelniających </w:t>
            </w:r>
            <w:r w:rsidRPr="00823887">
              <w:rPr>
                <w:rFonts w:asciiTheme="minorHAnsi" w:hAnsiTheme="minorHAnsi" w:cstheme="minorHAnsi"/>
                <w:sz w:val="20"/>
                <w:szCs w:val="20"/>
              </w:rPr>
              <w:lastRenderedPageBreak/>
              <w:t>bazujących na utworzonych w strukturze usługi katalogowej Zamawiającego grupach.</w:t>
            </w:r>
          </w:p>
          <w:p w14:paraId="61691C28"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Jeżeli jest potrzebna, Zamawiający wymaga dostarczenia licencji na instalowane serwery uwierzytelniające oraz ujęcia ich ceny w ofercie.</w:t>
            </w:r>
          </w:p>
        </w:tc>
      </w:tr>
      <w:tr w:rsidR="00CD5BDC" w:rsidRPr="009204A5" w14:paraId="61691C3B" w14:textId="77777777" w:rsidTr="001C216E">
        <w:tc>
          <w:tcPr>
            <w:tcW w:w="846" w:type="dxa"/>
          </w:tcPr>
          <w:p w14:paraId="61691C2E"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p>
        </w:tc>
        <w:tc>
          <w:tcPr>
            <w:tcW w:w="2268" w:type="dxa"/>
          </w:tcPr>
          <w:p w14:paraId="61691C2F"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usług umożliwiającą instalację i zarządzanie aktualizacjami stacji roboczych Windows</w:t>
            </w:r>
          </w:p>
        </w:tc>
        <w:tc>
          <w:tcPr>
            <w:tcW w:w="5948" w:type="dxa"/>
          </w:tcPr>
          <w:p w14:paraId="61691C3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61691C31"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Aktualizacje i poprawki mają być pobierane na serwer instalacyjny za pośrednictwem sieci Internet</w:t>
            </w:r>
          </w:p>
          <w:p w14:paraId="61691C32"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 zatwierdza aktualizacje do instalacji</w:t>
            </w:r>
          </w:p>
          <w:p w14:paraId="61691C33"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Stacje robocze i serwery pobierają i automatycznie instalują zatwierdzone przez Administratora aktualizacje według określonego harmonogramu</w:t>
            </w:r>
          </w:p>
          <w:p w14:paraId="61691C3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co najmniej następujących parametrów:</w:t>
            </w:r>
          </w:p>
          <w:p w14:paraId="61691C35"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Systemów operacyjnych, aplikacji oraz wersji językowych, dla których będą pobierane aktualizacje</w:t>
            </w:r>
          </w:p>
          <w:p w14:paraId="61691C36"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Kategorii aktualizacji</w:t>
            </w:r>
          </w:p>
          <w:p w14:paraId="61691C37"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Grup komputerów (KOMPUTERY, SERWERY, KOMPUTERY-TEST, SERWERY-TEST)</w:t>
            </w:r>
          </w:p>
          <w:p w14:paraId="61691C38"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Polityk globalnych przypisujących komputery znajdujące się w określonych jednostkach organizacyjnych do odpowiednich grup komputerów</w:t>
            </w:r>
          </w:p>
          <w:p w14:paraId="61691C39"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Zasad automatycznego zatwierdzania nowych aktualizacji.</w:t>
            </w:r>
          </w:p>
          <w:p w14:paraId="61691C3A"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Mechanizmów raportowania (email)</w:t>
            </w:r>
          </w:p>
        </w:tc>
      </w:tr>
      <w:tr w:rsidR="00CD5BDC" w:rsidRPr="009204A5" w14:paraId="61691C47" w14:textId="77777777" w:rsidTr="001C216E">
        <w:tc>
          <w:tcPr>
            <w:tcW w:w="846" w:type="dxa"/>
          </w:tcPr>
          <w:p w14:paraId="61691C3C"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p>
        </w:tc>
        <w:tc>
          <w:tcPr>
            <w:tcW w:w="2268" w:type="dxa"/>
          </w:tcPr>
          <w:p w14:paraId="61691C3D"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Przygotowanie infrastruktury PKI</w:t>
            </w:r>
          </w:p>
        </w:tc>
        <w:tc>
          <w:tcPr>
            <w:tcW w:w="5948" w:type="dxa"/>
          </w:tcPr>
          <w:p w14:paraId="61691C3E" w14:textId="5655C566"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przygotowania i uruchomienia wewnętrznej infrastruktury PKI. Zamawiający posiada stacje robocze pracujące w oparciu o następujące systemy operacyjne: Windows 10</w:t>
            </w:r>
            <w:r w:rsidR="007C228C">
              <w:rPr>
                <w:rFonts w:asciiTheme="minorHAnsi" w:hAnsiTheme="minorHAnsi" w:cstheme="minorHAnsi"/>
                <w:sz w:val="20"/>
                <w:szCs w:val="20"/>
              </w:rPr>
              <w:t>, 11</w:t>
            </w:r>
            <w:r w:rsidRPr="00823887">
              <w:rPr>
                <w:rFonts w:asciiTheme="minorHAnsi" w:hAnsiTheme="minorHAnsi" w:cstheme="minorHAnsi"/>
                <w:sz w:val="20"/>
                <w:szCs w:val="20"/>
              </w:rPr>
              <w:t xml:space="preserve">. </w:t>
            </w:r>
          </w:p>
          <w:p w14:paraId="61691C3F" w14:textId="77777777" w:rsidR="00CD5BDC" w:rsidRPr="00823887" w:rsidRDefault="00CD5BDC" w:rsidP="00823887">
            <w:pPr>
              <w:jc w:val="both"/>
              <w:rPr>
                <w:rFonts w:asciiTheme="minorHAnsi" w:hAnsiTheme="minorHAnsi" w:cstheme="minorHAnsi"/>
                <w:sz w:val="20"/>
                <w:szCs w:val="20"/>
              </w:rPr>
            </w:pPr>
          </w:p>
          <w:p w14:paraId="61691C4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Wymagana przez Zamawiającego konfiguracja zawiera co najmniej:</w:t>
            </w:r>
          </w:p>
          <w:p w14:paraId="61691C41"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Zaplanowanie i uruchomienie wewnętrznej struktury CA</w:t>
            </w:r>
          </w:p>
          <w:p w14:paraId="61691C42"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Konfiguracja szablonów certyfikatów</w:t>
            </w:r>
          </w:p>
          <w:p w14:paraId="61691C43"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Wydanie certyfikatów dla serwerów oraz stacji roboczych</w:t>
            </w:r>
          </w:p>
          <w:p w14:paraId="61691C44"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Zastosowanie mechanizmów bezpieczeństwa poprzez możliwość backupu archiwizacji kluczy prywatnych wydawanych certyfikatów.</w:t>
            </w:r>
          </w:p>
          <w:p w14:paraId="61691C45"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Wskazanie wszystkich możliwych dróg publikacji list CRL</w:t>
            </w:r>
          </w:p>
          <w:p w14:paraId="61691C46"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Instalacji i konfiguracji stacji (komputer PC) do wydania kart – stacja do personalizacji.</w:t>
            </w:r>
          </w:p>
        </w:tc>
      </w:tr>
      <w:tr w:rsidR="00CD5BDC" w:rsidRPr="009204A5" w14:paraId="61691C52" w14:textId="77777777" w:rsidTr="001C216E">
        <w:tc>
          <w:tcPr>
            <w:tcW w:w="846" w:type="dxa"/>
          </w:tcPr>
          <w:p w14:paraId="61691C48"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4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Testowanie i modyfikacja parametrów infrastruktury sieciowej.</w:t>
            </w:r>
          </w:p>
          <w:p w14:paraId="61691C4A" w14:textId="77777777" w:rsidR="00CD5BDC" w:rsidRPr="00823887" w:rsidRDefault="00CD5BDC" w:rsidP="00823887">
            <w:pPr>
              <w:jc w:val="both"/>
              <w:rPr>
                <w:rFonts w:asciiTheme="minorHAnsi" w:hAnsiTheme="minorHAnsi" w:cstheme="minorHAnsi"/>
                <w:b/>
                <w:bCs/>
                <w:sz w:val="20"/>
                <w:szCs w:val="20"/>
              </w:rPr>
            </w:pPr>
          </w:p>
        </w:tc>
        <w:tc>
          <w:tcPr>
            <w:tcW w:w="5948" w:type="dxa"/>
          </w:tcPr>
          <w:p w14:paraId="61691C4B"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Testowanie mechanizmów bezpieczeństwa klastra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w:t>
            </w:r>
          </w:p>
          <w:p w14:paraId="61691C4C"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Testowanie wydajności </w:t>
            </w:r>
            <w:proofErr w:type="spellStart"/>
            <w:r w:rsidRPr="00823887">
              <w:rPr>
                <w:rFonts w:asciiTheme="minorHAnsi" w:hAnsiTheme="minorHAnsi" w:cstheme="minorHAnsi"/>
                <w:sz w:val="20"/>
                <w:szCs w:val="20"/>
              </w:rPr>
              <w:t>przesyłu</w:t>
            </w:r>
            <w:proofErr w:type="spellEnd"/>
            <w:r w:rsidRPr="00823887">
              <w:rPr>
                <w:rFonts w:asciiTheme="minorHAnsi" w:hAnsiTheme="minorHAnsi" w:cstheme="minorHAnsi"/>
                <w:sz w:val="20"/>
                <w:szCs w:val="20"/>
              </w:rPr>
              <w:t xml:space="preserve"> i zapisu danych do środowiska LAN.</w:t>
            </w:r>
          </w:p>
          <w:p w14:paraId="61691C4D"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mechanizmów replikacji danych.</w:t>
            </w:r>
          </w:p>
          <w:p w14:paraId="61691C4E"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dostępu publicznego do zasobów.</w:t>
            </w:r>
          </w:p>
          <w:p w14:paraId="61691C4F"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Testy wydajnościowe połączeń pochodzących z Internetu i wychodzących z zasobów lokalnych do Internetu</w:t>
            </w:r>
          </w:p>
          <w:p w14:paraId="61691C50"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autoryzowanego dostępu do wewnętrznych zasobów.</w:t>
            </w:r>
          </w:p>
          <w:p w14:paraId="61691C51"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Wprowadzanie koniecznych modyfikacji konfiguracji urządzeń sieciowych po przeprowadzonych testach</w:t>
            </w:r>
          </w:p>
        </w:tc>
      </w:tr>
      <w:tr w:rsidR="00CD5BDC" w:rsidRPr="009204A5" w14:paraId="61691C58" w14:textId="77777777" w:rsidTr="001C216E">
        <w:tc>
          <w:tcPr>
            <w:tcW w:w="846" w:type="dxa"/>
          </w:tcPr>
          <w:p w14:paraId="61691C5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5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Asysty stanowiskowe</w:t>
            </w:r>
          </w:p>
        </w:tc>
        <w:tc>
          <w:tcPr>
            <w:tcW w:w="5948" w:type="dxa"/>
          </w:tcPr>
          <w:p w14:paraId="61691C5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Asysta stanowiskowa ma obejmować 16 godzin szkoleniowych w ujęciu 8 godzin na jeden dzień. Całość powinna się zamknąć w okresie 2 dni i </w:t>
            </w:r>
            <w:r w:rsidRPr="00823887">
              <w:rPr>
                <w:rFonts w:asciiTheme="minorHAnsi" w:hAnsiTheme="minorHAnsi" w:cstheme="minorHAnsi"/>
                <w:sz w:val="20"/>
                <w:szCs w:val="20"/>
              </w:rPr>
              <w:lastRenderedPageBreak/>
              <w:t>ma dotyczyć autorskiego rozwiązania zrealizowanego w ramach podmiotowego wdrożenia.</w:t>
            </w:r>
          </w:p>
          <w:p w14:paraId="61691C5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Asysta musi być warunkiem dopuszczający do przekazania rozwiązania technicznego do wykorzystania produkcyjnego. </w:t>
            </w:r>
          </w:p>
          <w:p w14:paraId="61691C5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Asysta stanowiskowa musi zostać odebrana i zatwierdzona protokołem odbioru sygnowanym przez obie strony projektu tj. wykonawcę oraz użytkownika końcowego.</w:t>
            </w:r>
          </w:p>
        </w:tc>
      </w:tr>
      <w:tr w:rsidR="00CD5BDC" w:rsidRPr="009204A5" w14:paraId="61691C68" w14:textId="77777777" w:rsidTr="001C216E">
        <w:tc>
          <w:tcPr>
            <w:tcW w:w="846" w:type="dxa"/>
          </w:tcPr>
          <w:p w14:paraId="61691C5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5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Termin wykonania prac instalacyjno-wdrożeniowych. Oddanie systemu do eksploatacji.</w:t>
            </w:r>
          </w:p>
        </w:tc>
        <w:tc>
          <w:tcPr>
            <w:tcW w:w="5948" w:type="dxa"/>
          </w:tcPr>
          <w:p w14:paraId="61691C5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61691C5C" w14:textId="77777777" w:rsidR="00CD5BDC" w:rsidRPr="00823887" w:rsidRDefault="00CD5BDC" w:rsidP="00823887">
            <w:pPr>
              <w:jc w:val="both"/>
              <w:rPr>
                <w:rFonts w:asciiTheme="minorHAnsi" w:hAnsiTheme="minorHAnsi" w:cstheme="minorHAnsi"/>
                <w:b/>
                <w:bCs/>
                <w:sz w:val="20"/>
                <w:szCs w:val="20"/>
              </w:rPr>
            </w:pPr>
          </w:p>
          <w:p w14:paraId="61691C5D" w14:textId="5882B975"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b/>
                <w:bCs/>
                <w:sz w:val="20"/>
                <w:szCs w:val="20"/>
              </w:rPr>
              <w:t>Wykonawca jest zobowiązany do zapewnienia wsparcia technicznego w postaci jednej osoby w siedzibie Zamawiającego w ciągu pierwszego dnia roboczego następującego po pracach wdrożeniowo – instalacyjnych w godzinach od 8.00 do 15.30.</w:t>
            </w:r>
            <w:r w:rsidRPr="00823887">
              <w:rPr>
                <w:rFonts w:asciiTheme="minorHAnsi" w:hAnsiTheme="minorHAnsi" w:cstheme="minorHAnsi"/>
                <w:sz w:val="20"/>
                <w:szCs w:val="20"/>
              </w:rPr>
              <w:t xml:space="preserve"> </w:t>
            </w:r>
          </w:p>
          <w:p w14:paraId="61691C5E"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 tym czasie przedstawiciel Wykonawcy:</w:t>
            </w:r>
          </w:p>
          <w:p w14:paraId="61691C5F" w14:textId="77777777" w:rsidR="00CD5BDC" w:rsidRPr="00823887" w:rsidRDefault="00CD5BDC" w:rsidP="00F76517">
            <w:pPr>
              <w:pStyle w:val="Akapitzlist"/>
              <w:numPr>
                <w:ilvl w:val="0"/>
                <w:numId w:val="38"/>
              </w:numPr>
              <w:spacing w:after="0"/>
              <w:jc w:val="both"/>
              <w:rPr>
                <w:rFonts w:asciiTheme="minorHAnsi" w:hAnsiTheme="minorHAnsi" w:cstheme="minorHAnsi"/>
                <w:sz w:val="20"/>
                <w:szCs w:val="20"/>
              </w:rPr>
            </w:pPr>
            <w:r w:rsidRPr="00823887">
              <w:rPr>
                <w:rFonts w:asciiTheme="minorHAnsi" w:hAnsiTheme="minorHAnsi" w:cstheme="minorHAnsi"/>
                <w:sz w:val="20"/>
                <w:szCs w:val="20"/>
              </w:rPr>
              <w:t xml:space="preserve">zobowiązany jest do rozwiązywania problemów technicznych, które wystąpią na etapie oddawania systemu do eksploatacji. </w:t>
            </w:r>
          </w:p>
          <w:p w14:paraId="61691C60" w14:textId="77777777" w:rsidR="00CD5BDC" w:rsidRPr="00823887" w:rsidRDefault="00CD5BDC" w:rsidP="00F76517">
            <w:pPr>
              <w:pStyle w:val="Akapitzlist"/>
              <w:numPr>
                <w:ilvl w:val="0"/>
                <w:numId w:val="38"/>
              </w:numPr>
              <w:spacing w:after="0"/>
              <w:jc w:val="both"/>
              <w:rPr>
                <w:rFonts w:asciiTheme="minorHAnsi" w:hAnsiTheme="minorHAnsi" w:cstheme="minorHAnsi"/>
                <w:sz w:val="20"/>
                <w:szCs w:val="20"/>
              </w:rPr>
            </w:pPr>
            <w:r w:rsidRPr="00823887">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61691C61"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serwerów</w:t>
            </w:r>
          </w:p>
          <w:p w14:paraId="61691C62"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pamięci masowej</w:t>
            </w:r>
          </w:p>
          <w:p w14:paraId="61691C63"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wirtualizacji</w:t>
            </w:r>
          </w:p>
          <w:p w14:paraId="61691C64"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backupu</w:t>
            </w:r>
          </w:p>
          <w:p w14:paraId="61691C65"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zastosowanych rozwiązań aplikacyjnych</w:t>
            </w:r>
          </w:p>
          <w:p w14:paraId="61691C66" w14:textId="77777777" w:rsidR="00CD5BDC" w:rsidRPr="00823887" w:rsidRDefault="00CD5BDC" w:rsidP="00823887">
            <w:pPr>
              <w:jc w:val="both"/>
              <w:rPr>
                <w:rFonts w:asciiTheme="minorHAnsi" w:hAnsiTheme="minorHAnsi" w:cstheme="minorHAnsi"/>
                <w:sz w:val="20"/>
                <w:szCs w:val="20"/>
              </w:rPr>
            </w:pPr>
          </w:p>
          <w:p w14:paraId="61691C6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CD5BDC" w:rsidRPr="009204A5" w14:paraId="61691C72" w14:textId="77777777" w:rsidTr="001C216E">
        <w:tc>
          <w:tcPr>
            <w:tcW w:w="846" w:type="dxa"/>
          </w:tcPr>
          <w:p w14:paraId="61691C6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6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Opracowanie dokumentacji powykonawczej</w:t>
            </w:r>
          </w:p>
        </w:tc>
        <w:tc>
          <w:tcPr>
            <w:tcW w:w="5948" w:type="dxa"/>
          </w:tcPr>
          <w:p w14:paraId="61691C6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61691C6C" w14:textId="77777777" w:rsidR="00CD5BDC" w:rsidRPr="00823887" w:rsidRDefault="00CD5BDC" w:rsidP="00823887">
            <w:pPr>
              <w:jc w:val="both"/>
              <w:rPr>
                <w:rFonts w:asciiTheme="minorHAnsi" w:hAnsiTheme="minorHAnsi" w:cstheme="minorHAnsi"/>
                <w:sz w:val="20"/>
                <w:szCs w:val="20"/>
              </w:rPr>
            </w:pPr>
          </w:p>
          <w:p w14:paraId="61691C6D"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Wszelkie zmiany w stosunku do Dokumentacji systemu z podaniem ich powodów.</w:t>
            </w:r>
          </w:p>
          <w:p w14:paraId="61691C6E"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61691C6F"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Dyski instalacyjne dostarczonego oprogramowania, jeżeli takowe występowały.</w:t>
            </w:r>
          </w:p>
          <w:p w14:paraId="61691C70"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Kody dostępowe oraz klucze licencyjne, jeżeli takowe występowały. </w:t>
            </w:r>
          </w:p>
          <w:p w14:paraId="61691C71"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Opis typowych czynności, prac administracyjnych, które pozwalają na codzienną obsługę dostarczonego sprzętu, systemów.</w:t>
            </w:r>
          </w:p>
        </w:tc>
      </w:tr>
      <w:tr w:rsidR="00CD5BDC" w:rsidRPr="009204A5" w14:paraId="61691C77" w14:textId="77777777" w:rsidTr="001C216E">
        <w:tc>
          <w:tcPr>
            <w:tcW w:w="846" w:type="dxa"/>
          </w:tcPr>
          <w:p w14:paraId="61691C7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7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Opieka serwisowa</w:t>
            </w:r>
          </w:p>
          <w:p w14:paraId="61691C75" w14:textId="77777777" w:rsidR="00CD5BDC" w:rsidRPr="00823887" w:rsidRDefault="00CD5BDC" w:rsidP="00823887">
            <w:pPr>
              <w:rPr>
                <w:rFonts w:asciiTheme="minorHAnsi" w:hAnsiTheme="minorHAnsi" w:cstheme="minorHAnsi"/>
                <w:b/>
                <w:bCs/>
                <w:sz w:val="20"/>
                <w:szCs w:val="20"/>
              </w:rPr>
            </w:pPr>
          </w:p>
        </w:tc>
        <w:tc>
          <w:tcPr>
            <w:tcW w:w="5948" w:type="dxa"/>
          </w:tcPr>
          <w:p w14:paraId="61691C76" w14:textId="77777777" w:rsidR="00CD5BDC" w:rsidRPr="00823887" w:rsidRDefault="00CD5BDC" w:rsidP="00823887">
            <w:pPr>
              <w:autoSpaceDE w:val="0"/>
              <w:autoSpaceDN w:val="0"/>
              <w:adjustRightInd w:val="0"/>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świadczenia opieki serwisowej przez okres 12 miesięcy z czasem reakcji na zaistniałe problemy wynoszącym </w:t>
            </w:r>
            <w:r w:rsidRPr="00823887">
              <w:rPr>
                <w:rFonts w:asciiTheme="minorHAnsi" w:hAnsiTheme="minorHAnsi" w:cstheme="minorHAnsi"/>
                <w:sz w:val="20"/>
                <w:szCs w:val="20"/>
              </w:rPr>
              <w:lastRenderedPageBreak/>
              <w:t>4 godziny. Czas reakcji jest rozumiany jako podjęcie działań mających na celu rozwiązanie zaistniałych problemów technicznych.</w:t>
            </w:r>
          </w:p>
        </w:tc>
      </w:tr>
    </w:tbl>
    <w:p w14:paraId="61691C81" w14:textId="77777777" w:rsidR="00734B05" w:rsidRPr="009204A5" w:rsidRDefault="00734B05" w:rsidP="003C1AB1">
      <w:pPr>
        <w:rPr>
          <w:rFonts w:asciiTheme="minorHAnsi" w:hAnsiTheme="minorHAnsi" w:cstheme="minorHAnsi"/>
          <w:sz w:val="20"/>
          <w:szCs w:val="20"/>
        </w:rPr>
      </w:pPr>
    </w:p>
    <w:sectPr w:rsidR="00734B05" w:rsidRPr="009204A5" w:rsidSect="00625086">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EA569" w14:textId="77777777" w:rsidR="008F57DC" w:rsidRDefault="008F57DC" w:rsidP="005832CC">
      <w:r>
        <w:separator/>
      </w:r>
    </w:p>
  </w:endnote>
  <w:endnote w:type="continuationSeparator" w:id="0">
    <w:p w14:paraId="0A8FE6F9" w14:textId="77777777" w:rsidR="008F57DC" w:rsidRDefault="008F57DC" w:rsidP="0058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D10B0" w14:textId="77777777" w:rsidR="008F57DC" w:rsidRDefault="008F57DC" w:rsidP="005832CC">
      <w:r>
        <w:separator/>
      </w:r>
    </w:p>
  </w:footnote>
  <w:footnote w:type="continuationSeparator" w:id="0">
    <w:p w14:paraId="7AB39403" w14:textId="77777777" w:rsidR="008F57DC" w:rsidRDefault="008F57DC" w:rsidP="0058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91CAB" w14:textId="77777777" w:rsidR="00C408C5" w:rsidRDefault="00C408C5">
    <w:pPr>
      <w:pStyle w:val="Nagwek"/>
    </w:pPr>
    <w:r>
      <w:rPr>
        <w:noProof/>
        <w:lang w:eastAsia="pl-PL"/>
      </w:rPr>
      <w:drawing>
        <wp:anchor distT="0" distB="0" distL="114300" distR="114300" simplePos="0" relativeHeight="251658240" behindDoc="0" locked="0" layoutInCell="1" allowOverlap="0" wp14:anchorId="61691CAC" wp14:editId="61691CAD">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B"/>
    <w:multiLevelType w:val="hybridMultilevel"/>
    <w:tmpl w:val="49FCB724"/>
    <w:lvl w:ilvl="0" w:tplc="04150019">
      <w:start w:val="1"/>
      <w:numFmt w:val="lowerLetter"/>
      <w:lvlText w:val="%1."/>
      <w:lvlJc w:val="left"/>
      <w:pPr>
        <w:ind w:left="1080" w:hanging="360"/>
      </w:pPr>
    </w:lvl>
    <w:lvl w:ilvl="1" w:tplc="00000A2A">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C"/>
    <w:multiLevelType w:val="multilevel"/>
    <w:tmpl w:val="0F14B6C0"/>
    <w:lvl w:ilvl="0">
      <w:start w:val="1"/>
      <w:numFmt w:val="bullet"/>
      <w:lvlText w:val=""/>
      <w:lvlJc w:val="left"/>
      <w:pPr>
        <w:tabs>
          <w:tab w:val="num" w:pos="0"/>
        </w:tabs>
        <w:ind w:left="720" w:hanging="360"/>
      </w:pPr>
      <w:rPr>
        <w:rFonts w:ascii="Symbol" w:hAnsi="Symbol" w:hint="default"/>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21"/>
    <w:multiLevelType w:val="hybridMultilevel"/>
    <w:tmpl w:val="D9762508"/>
    <w:lvl w:ilvl="0" w:tplc="04150019">
      <w:start w:val="1"/>
      <w:numFmt w:val="lowerLetter"/>
      <w:lvlText w:val="%1."/>
      <w:lvlJc w:val="left"/>
      <w:pPr>
        <w:ind w:left="1080" w:hanging="360"/>
      </w:pPr>
    </w:lvl>
    <w:lvl w:ilvl="1" w:tplc="00000C82">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9D30E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1C80188"/>
    <w:multiLevelType w:val="singleLevel"/>
    <w:tmpl w:val="0415000F"/>
    <w:lvl w:ilvl="0">
      <w:start w:val="1"/>
      <w:numFmt w:val="decimal"/>
      <w:lvlText w:val="%1."/>
      <w:lvlJc w:val="left"/>
      <w:pPr>
        <w:ind w:left="720" w:hanging="360"/>
      </w:pPr>
    </w:lvl>
  </w:abstractNum>
  <w:abstractNum w:abstractNumId="5" w15:restartNumberingAfterBreak="0">
    <w:nsid w:val="0280066F"/>
    <w:multiLevelType w:val="hybridMultilevel"/>
    <w:tmpl w:val="FEBABCA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2E65717"/>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3185C4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038F3BBE"/>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46A1112"/>
    <w:multiLevelType w:val="singleLevel"/>
    <w:tmpl w:val="0415000F"/>
    <w:lvl w:ilvl="0">
      <w:start w:val="1"/>
      <w:numFmt w:val="decimal"/>
      <w:lvlText w:val="%1."/>
      <w:lvlJc w:val="left"/>
      <w:pPr>
        <w:ind w:left="720" w:hanging="360"/>
      </w:pPr>
    </w:lvl>
  </w:abstractNum>
  <w:abstractNum w:abstractNumId="10" w15:restartNumberingAfterBreak="0">
    <w:nsid w:val="054270F2"/>
    <w:multiLevelType w:val="hybridMultilevel"/>
    <w:tmpl w:val="0262B6A0"/>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5A7A9D"/>
    <w:multiLevelType w:val="hybridMultilevel"/>
    <w:tmpl w:val="0BA0701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E70E9F"/>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6504E26"/>
    <w:multiLevelType w:val="hybridMultilevel"/>
    <w:tmpl w:val="3170E7F6"/>
    <w:lvl w:ilvl="0" w:tplc="1D04A2BE">
      <w:start w:val="1"/>
      <w:numFmt w:val="bullet"/>
      <w:lvlText w:val=""/>
      <w:lvlJc w:val="left"/>
      <w:pPr>
        <w:tabs>
          <w:tab w:val="num" w:pos="794"/>
        </w:tabs>
        <w:ind w:left="794" w:hanging="397"/>
      </w:pPr>
      <w:rPr>
        <w:rFonts w:ascii="Symbol" w:hAnsi="Symbol" w:hint="default"/>
        <w:b/>
        <w:i w:val="0"/>
        <w:sz w:val="24"/>
      </w:rPr>
    </w:lvl>
    <w:lvl w:ilvl="1" w:tplc="04150001">
      <w:start w:val="1"/>
      <w:numFmt w:val="bullet"/>
      <w:lvlText w:val=""/>
      <w:lvlJc w:val="left"/>
      <w:pPr>
        <w:tabs>
          <w:tab w:val="num" w:pos="1440"/>
        </w:tabs>
        <w:ind w:left="1440" w:hanging="360"/>
      </w:pPr>
      <w:rPr>
        <w:rFonts w:ascii="Symbol" w:hAnsi="Symbol" w:hint="default"/>
        <w:b/>
        <w:i w:val="0"/>
        <w:sz w:val="24"/>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BC0720"/>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06D662A8"/>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07F31380"/>
    <w:multiLevelType w:val="singleLevel"/>
    <w:tmpl w:val="0415000F"/>
    <w:lvl w:ilvl="0">
      <w:start w:val="1"/>
      <w:numFmt w:val="decimal"/>
      <w:lvlText w:val="%1."/>
      <w:lvlJc w:val="left"/>
      <w:pPr>
        <w:ind w:left="720" w:hanging="360"/>
      </w:pPr>
    </w:lvl>
  </w:abstractNum>
  <w:abstractNum w:abstractNumId="18" w15:restartNumberingAfterBreak="0">
    <w:nsid w:val="08240B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8A02132"/>
    <w:multiLevelType w:val="singleLevel"/>
    <w:tmpl w:val="0415000F"/>
    <w:lvl w:ilvl="0">
      <w:start w:val="1"/>
      <w:numFmt w:val="decimal"/>
      <w:lvlText w:val="%1."/>
      <w:lvlJc w:val="left"/>
      <w:pPr>
        <w:ind w:left="720" w:hanging="360"/>
      </w:pPr>
    </w:lvl>
  </w:abstractNum>
  <w:abstractNum w:abstractNumId="20" w15:restartNumberingAfterBreak="0">
    <w:nsid w:val="09162F45"/>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09A075CA"/>
    <w:multiLevelType w:val="hybridMultilevel"/>
    <w:tmpl w:val="BECE589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9FC469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0AD1207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0C141D4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0DB505C3"/>
    <w:multiLevelType w:val="hybridMultilevel"/>
    <w:tmpl w:val="803A8F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E3E05C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FA30C1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0FAE3DB5"/>
    <w:multiLevelType w:val="multilevel"/>
    <w:tmpl w:val="D7CEAB28"/>
    <w:lvl w:ilvl="0">
      <w:start w:val="1"/>
      <w:numFmt w:val="decimal"/>
      <w:lvlText w:val="%1."/>
      <w:lvlJc w:val="left"/>
      <w:pPr>
        <w:ind w:left="360" w:hanging="360"/>
      </w:pPr>
      <w:rPr>
        <w:rFonts w:cs="Times New Roman"/>
        <w:b/>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1D83666"/>
    <w:multiLevelType w:val="hybridMultilevel"/>
    <w:tmpl w:val="E8860E9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13DA4215"/>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3" w15:restartNumberingAfterBreak="0">
    <w:nsid w:val="16741C8E"/>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16CA76A5"/>
    <w:multiLevelType w:val="hybridMultilevel"/>
    <w:tmpl w:val="5AAA8DB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138BE"/>
    <w:multiLevelType w:val="singleLevel"/>
    <w:tmpl w:val="0415000F"/>
    <w:lvl w:ilvl="0">
      <w:start w:val="1"/>
      <w:numFmt w:val="decimal"/>
      <w:lvlText w:val="%1."/>
      <w:lvlJc w:val="left"/>
      <w:pPr>
        <w:ind w:left="720" w:hanging="360"/>
      </w:pPr>
    </w:lvl>
  </w:abstractNum>
  <w:abstractNum w:abstractNumId="36" w15:restartNumberingAfterBreak="0">
    <w:nsid w:val="170604F1"/>
    <w:multiLevelType w:val="singleLevel"/>
    <w:tmpl w:val="0415000F"/>
    <w:lvl w:ilvl="0">
      <w:start w:val="1"/>
      <w:numFmt w:val="decimal"/>
      <w:lvlText w:val="%1."/>
      <w:lvlJc w:val="left"/>
      <w:pPr>
        <w:ind w:left="720" w:hanging="360"/>
      </w:pPr>
    </w:lvl>
  </w:abstractNum>
  <w:abstractNum w:abstractNumId="37" w15:restartNumberingAfterBreak="0">
    <w:nsid w:val="17850A1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179909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180941D1"/>
    <w:multiLevelType w:val="hybridMultilevel"/>
    <w:tmpl w:val="19E6E2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822094B"/>
    <w:multiLevelType w:val="singleLevel"/>
    <w:tmpl w:val="0415000F"/>
    <w:lvl w:ilvl="0">
      <w:start w:val="1"/>
      <w:numFmt w:val="decimal"/>
      <w:lvlText w:val="%1."/>
      <w:lvlJc w:val="left"/>
      <w:pPr>
        <w:ind w:left="720" w:hanging="360"/>
      </w:pPr>
    </w:lvl>
  </w:abstractNum>
  <w:abstractNum w:abstractNumId="41" w15:restartNumberingAfterBreak="0">
    <w:nsid w:val="189A10AC"/>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194F2B21"/>
    <w:multiLevelType w:val="hybridMultilevel"/>
    <w:tmpl w:val="A1A811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1B786E91"/>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1C911F33"/>
    <w:multiLevelType w:val="hybridMultilevel"/>
    <w:tmpl w:val="03AC4BB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D20559"/>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1FC1725D"/>
    <w:multiLevelType w:val="hybridMultilevel"/>
    <w:tmpl w:val="37042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1FF542B9"/>
    <w:multiLevelType w:val="hybridMultilevel"/>
    <w:tmpl w:val="28B4C3E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202D1F53"/>
    <w:multiLevelType w:val="hybridMultilevel"/>
    <w:tmpl w:val="51D8218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20300994"/>
    <w:multiLevelType w:val="hybridMultilevel"/>
    <w:tmpl w:val="76D8BC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205234A7"/>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208837D4"/>
    <w:multiLevelType w:val="singleLevel"/>
    <w:tmpl w:val="0415000F"/>
    <w:lvl w:ilvl="0">
      <w:start w:val="1"/>
      <w:numFmt w:val="decimal"/>
      <w:lvlText w:val="%1."/>
      <w:lvlJc w:val="left"/>
      <w:pPr>
        <w:ind w:left="720" w:hanging="360"/>
      </w:pPr>
    </w:lvl>
  </w:abstractNum>
  <w:abstractNum w:abstractNumId="53" w15:restartNumberingAfterBreak="0">
    <w:nsid w:val="216271FB"/>
    <w:multiLevelType w:val="hybridMultilevel"/>
    <w:tmpl w:val="216221E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22780E48"/>
    <w:multiLevelType w:val="singleLevel"/>
    <w:tmpl w:val="0415000F"/>
    <w:lvl w:ilvl="0">
      <w:start w:val="1"/>
      <w:numFmt w:val="decimal"/>
      <w:lvlText w:val="%1."/>
      <w:lvlJc w:val="left"/>
      <w:pPr>
        <w:ind w:left="720" w:hanging="360"/>
      </w:pPr>
    </w:lvl>
  </w:abstractNum>
  <w:abstractNum w:abstractNumId="55" w15:restartNumberingAfterBreak="0">
    <w:nsid w:val="22967BAA"/>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22B24447"/>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3FB1F86"/>
    <w:multiLevelType w:val="hybridMultilevel"/>
    <w:tmpl w:val="586240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24017B2C"/>
    <w:multiLevelType w:val="hybridMultilevel"/>
    <w:tmpl w:val="425C10A0"/>
    <w:lvl w:ilvl="0" w:tplc="1D04A2BE">
      <w:start w:val="1"/>
      <w:numFmt w:val="bullet"/>
      <w:lvlText w:val=""/>
      <w:lvlJc w:val="left"/>
      <w:pPr>
        <w:tabs>
          <w:tab w:val="num" w:pos="794"/>
        </w:tabs>
        <w:ind w:left="794" w:hanging="397"/>
      </w:pPr>
      <w:rPr>
        <w:rFonts w:ascii="Symbol" w:hAnsi="Symbol" w:hint="default"/>
        <w:b/>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244F2AF6"/>
    <w:multiLevelType w:val="singleLevel"/>
    <w:tmpl w:val="0415000F"/>
    <w:lvl w:ilvl="0">
      <w:start w:val="1"/>
      <w:numFmt w:val="decimal"/>
      <w:lvlText w:val="%1."/>
      <w:lvlJc w:val="left"/>
      <w:pPr>
        <w:ind w:left="720" w:hanging="360"/>
      </w:pPr>
    </w:lvl>
  </w:abstractNum>
  <w:abstractNum w:abstractNumId="61"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2564373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3" w15:restartNumberingAfterBreak="0">
    <w:nsid w:val="266C3207"/>
    <w:multiLevelType w:val="singleLevel"/>
    <w:tmpl w:val="0415000F"/>
    <w:lvl w:ilvl="0">
      <w:start w:val="1"/>
      <w:numFmt w:val="decimal"/>
      <w:lvlText w:val="%1."/>
      <w:lvlJc w:val="left"/>
      <w:pPr>
        <w:ind w:left="720" w:hanging="360"/>
      </w:pPr>
    </w:lvl>
  </w:abstractNum>
  <w:abstractNum w:abstractNumId="64" w15:restartNumberingAfterBreak="0">
    <w:nsid w:val="275D484F"/>
    <w:multiLevelType w:val="hybridMultilevel"/>
    <w:tmpl w:val="F342AEDC"/>
    <w:lvl w:ilvl="0" w:tplc="196497F8">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bullet"/>
      <w:lvlText w:val=""/>
      <w:lvlJc w:val="left"/>
      <w:pPr>
        <w:ind w:left="2508" w:hanging="180"/>
      </w:pPr>
      <w:rPr>
        <w:rFonts w:ascii="Symbol" w:hAnsi="Symbol" w:hint="default"/>
      </w:r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5" w15:restartNumberingAfterBreak="0">
    <w:nsid w:val="293A57F6"/>
    <w:multiLevelType w:val="hybridMultilevel"/>
    <w:tmpl w:val="DC8696E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2A0C3F1A"/>
    <w:multiLevelType w:val="hybridMultilevel"/>
    <w:tmpl w:val="2160C6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7035BA"/>
    <w:multiLevelType w:val="singleLevel"/>
    <w:tmpl w:val="0415000F"/>
    <w:lvl w:ilvl="0">
      <w:start w:val="1"/>
      <w:numFmt w:val="decimal"/>
      <w:lvlText w:val="%1."/>
      <w:lvlJc w:val="left"/>
      <w:pPr>
        <w:ind w:left="720" w:hanging="360"/>
      </w:pPr>
    </w:lvl>
  </w:abstractNum>
  <w:abstractNum w:abstractNumId="68" w15:restartNumberingAfterBreak="0">
    <w:nsid w:val="2ABF18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9" w15:restartNumberingAfterBreak="0">
    <w:nsid w:val="2AD440A2"/>
    <w:multiLevelType w:val="hybridMultilevel"/>
    <w:tmpl w:val="544AED6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2C810651"/>
    <w:multiLevelType w:val="hybridMultilevel"/>
    <w:tmpl w:val="DD966E58"/>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2D054EF2"/>
    <w:multiLevelType w:val="singleLevel"/>
    <w:tmpl w:val="0415000F"/>
    <w:lvl w:ilvl="0">
      <w:start w:val="1"/>
      <w:numFmt w:val="decimal"/>
      <w:lvlText w:val="%1."/>
      <w:lvlJc w:val="left"/>
      <w:pPr>
        <w:ind w:left="720" w:hanging="360"/>
      </w:pPr>
    </w:lvl>
  </w:abstractNum>
  <w:abstractNum w:abstractNumId="73" w15:restartNumberingAfterBreak="0">
    <w:nsid w:val="2E27414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2E396DD2"/>
    <w:multiLevelType w:val="singleLevel"/>
    <w:tmpl w:val="0415000F"/>
    <w:lvl w:ilvl="0">
      <w:start w:val="1"/>
      <w:numFmt w:val="decimal"/>
      <w:lvlText w:val="%1."/>
      <w:lvlJc w:val="left"/>
      <w:pPr>
        <w:ind w:left="720" w:hanging="360"/>
      </w:pPr>
    </w:lvl>
  </w:abstractNum>
  <w:abstractNum w:abstractNumId="75" w15:restartNumberingAfterBreak="0">
    <w:nsid w:val="2E6E6268"/>
    <w:multiLevelType w:val="singleLevel"/>
    <w:tmpl w:val="04150001"/>
    <w:lvl w:ilvl="0">
      <w:start w:val="1"/>
      <w:numFmt w:val="bullet"/>
      <w:lvlText w:val=""/>
      <w:lvlJc w:val="left"/>
      <w:pPr>
        <w:ind w:left="720" w:hanging="360"/>
      </w:pPr>
      <w:rPr>
        <w:rFonts w:ascii="Symbol" w:hAnsi="Symbol" w:hint="default"/>
      </w:rPr>
    </w:lvl>
  </w:abstractNum>
  <w:abstractNum w:abstractNumId="76" w15:restartNumberingAfterBreak="0">
    <w:nsid w:val="2EE95D96"/>
    <w:multiLevelType w:val="hybridMultilevel"/>
    <w:tmpl w:val="19E6E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F23C95"/>
    <w:multiLevelType w:val="hybridMultilevel"/>
    <w:tmpl w:val="5EA42264"/>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2F447F12"/>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2F713F4D"/>
    <w:multiLevelType w:val="singleLevel"/>
    <w:tmpl w:val="04150001"/>
    <w:lvl w:ilvl="0">
      <w:start w:val="1"/>
      <w:numFmt w:val="bullet"/>
      <w:lvlText w:val=""/>
      <w:lvlJc w:val="left"/>
      <w:pPr>
        <w:ind w:left="720" w:hanging="360"/>
      </w:pPr>
      <w:rPr>
        <w:rFonts w:ascii="Symbol" w:hAnsi="Symbol" w:hint="default"/>
      </w:rPr>
    </w:lvl>
  </w:abstractNum>
  <w:abstractNum w:abstractNumId="80" w15:restartNumberingAfterBreak="0">
    <w:nsid w:val="2F934BEE"/>
    <w:multiLevelType w:val="hybridMultilevel"/>
    <w:tmpl w:val="46885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319F5317"/>
    <w:multiLevelType w:val="hybridMultilevel"/>
    <w:tmpl w:val="D43CBE2E"/>
    <w:lvl w:ilvl="0" w:tplc="FFFFFFFF">
      <w:start w:val="1"/>
      <w:numFmt w:val="lowerLetter"/>
      <w:lvlText w:val="%1."/>
      <w:lvlJc w:val="left"/>
      <w:pPr>
        <w:ind w:left="720" w:hanging="360"/>
      </w:pPr>
      <w:rPr>
        <w:rFonts w:hint="default"/>
      </w:rPr>
    </w:lvl>
    <w:lvl w:ilvl="1" w:tplc="04150001">
      <w:start w:val="1"/>
      <w:numFmt w:val="bullet"/>
      <w:lvlText w:val=""/>
      <w:lvlJc w:val="left"/>
      <w:pPr>
        <w:ind w:left="1004"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4" w15:restartNumberingAfterBreak="0">
    <w:nsid w:val="327B638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32C62652"/>
    <w:multiLevelType w:val="hybridMultilevel"/>
    <w:tmpl w:val="BADAAB5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415F4B"/>
    <w:multiLevelType w:val="hybridMultilevel"/>
    <w:tmpl w:val="AF56EDE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344739A7"/>
    <w:multiLevelType w:val="hybridMultilevel"/>
    <w:tmpl w:val="D8D6403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3462516F"/>
    <w:multiLevelType w:val="hybridMultilevel"/>
    <w:tmpl w:val="60589E10"/>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34E87657"/>
    <w:multiLevelType w:val="singleLevel"/>
    <w:tmpl w:val="04150001"/>
    <w:lvl w:ilvl="0">
      <w:start w:val="1"/>
      <w:numFmt w:val="bullet"/>
      <w:lvlText w:val=""/>
      <w:lvlJc w:val="left"/>
      <w:pPr>
        <w:ind w:left="720" w:hanging="360"/>
      </w:pPr>
      <w:rPr>
        <w:rFonts w:ascii="Symbol" w:hAnsi="Symbol" w:hint="default"/>
      </w:rPr>
    </w:lvl>
  </w:abstractNum>
  <w:abstractNum w:abstractNumId="90" w15:restartNumberingAfterBreak="0">
    <w:nsid w:val="358272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1" w15:restartNumberingAfterBreak="0">
    <w:nsid w:val="35CC0E1E"/>
    <w:multiLevelType w:val="singleLevel"/>
    <w:tmpl w:val="0415000F"/>
    <w:lvl w:ilvl="0">
      <w:start w:val="1"/>
      <w:numFmt w:val="decimal"/>
      <w:lvlText w:val="%1."/>
      <w:lvlJc w:val="left"/>
      <w:pPr>
        <w:ind w:left="720" w:hanging="360"/>
      </w:pPr>
    </w:lvl>
  </w:abstractNum>
  <w:abstractNum w:abstractNumId="92"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0F5A9B"/>
    <w:multiLevelType w:val="hybridMultilevel"/>
    <w:tmpl w:val="677A4A34"/>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38526BD8"/>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394C4936"/>
    <w:multiLevelType w:val="hybridMultilevel"/>
    <w:tmpl w:val="B38479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95483A"/>
    <w:multiLevelType w:val="hybridMultilevel"/>
    <w:tmpl w:val="10A60674"/>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39CA289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A0F0983"/>
    <w:multiLevelType w:val="singleLevel"/>
    <w:tmpl w:val="0415000F"/>
    <w:lvl w:ilvl="0">
      <w:start w:val="1"/>
      <w:numFmt w:val="decimal"/>
      <w:lvlText w:val="%1."/>
      <w:lvlJc w:val="left"/>
      <w:pPr>
        <w:ind w:left="720" w:hanging="360"/>
      </w:pPr>
    </w:lvl>
  </w:abstractNum>
  <w:abstractNum w:abstractNumId="99" w15:restartNumberingAfterBreak="0">
    <w:nsid w:val="3A161D7B"/>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A5F0F89"/>
    <w:multiLevelType w:val="singleLevel"/>
    <w:tmpl w:val="04150001"/>
    <w:lvl w:ilvl="0">
      <w:start w:val="1"/>
      <w:numFmt w:val="bullet"/>
      <w:lvlText w:val=""/>
      <w:lvlJc w:val="left"/>
      <w:pPr>
        <w:ind w:left="720" w:hanging="360"/>
      </w:pPr>
      <w:rPr>
        <w:rFonts w:ascii="Symbol" w:hAnsi="Symbol" w:hint="default"/>
      </w:rPr>
    </w:lvl>
  </w:abstractNum>
  <w:abstractNum w:abstractNumId="101" w15:restartNumberingAfterBreak="0">
    <w:nsid w:val="3AD95ABE"/>
    <w:multiLevelType w:val="hybridMultilevel"/>
    <w:tmpl w:val="DF46264C"/>
    <w:lvl w:ilvl="0" w:tplc="1D04A2BE">
      <w:start w:val="1"/>
      <w:numFmt w:val="bullet"/>
      <w:lvlText w:val=""/>
      <w:lvlJc w:val="left"/>
      <w:pPr>
        <w:tabs>
          <w:tab w:val="num" w:pos="1105"/>
        </w:tabs>
        <w:ind w:left="1105" w:hanging="397"/>
      </w:pPr>
      <w:rPr>
        <w:rFonts w:ascii="Symbol" w:hAnsi="Symbol" w:hint="default"/>
        <w:b/>
        <w:i w:val="0"/>
        <w:sz w:val="24"/>
      </w:rPr>
    </w:lvl>
    <w:lvl w:ilvl="1" w:tplc="04150003">
      <w:start w:val="1"/>
      <w:numFmt w:val="bullet"/>
      <w:lvlText w:val="o"/>
      <w:lvlJc w:val="left"/>
      <w:pPr>
        <w:tabs>
          <w:tab w:val="num" w:pos="1751"/>
        </w:tabs>
        <w:ind w:left="1751" w:hanging="360"/>
      </w:pPr>
      <w:rPr>
        <w:rFonts w:ascii="Courier New" w:hAnsi="Courier New" w:hint="default"/>
      </w:rPr>
    </w:lvl>
    <w:lvl w:ilvl="2" w:tplc="04150005">
      <w:start w:val="1"/>
      <w:numFmt w:val="bullet"/>
      <w:lvlText w:val=""/>
      <w:lvlJc w:val="left"/>
      <w:pPr>
        <w:tabs>
          <w:tab w:val="num" w:pos="2471"/>
        </w:tabs>
        <w:ind w:left="2471" w:hanging="360"/>
      </w:pPr>
      <w:rPr>
        <w:rFonts w:ascii="Wingdings" w:hAnsi="Wingdings" w:hint="default"/>
      </w:rPr>
    </w:lvl>
    <w:lvl w:ilvl="3" w:tplc="04150001">
      <w:start w:val="1"/>
      <w:numFmt w:val="bullet"/>
      <w:lvlText w:val=""/>
      <w:lvlJc w:val="left"/>
      <w:pPr>
        <w:tabs>
          <w:tab w:val="num" w:pos="3191"/>
        </w:tabs>
        <w:ind w:left="3191" w:hanging="360"/>
      </w:pPr>
      <w:rPr>
        <w:rFonts w:ascii="Symbol" w:hAnsi="Symbol" w:hint="default"/>
      </w:rPr>
    </w:lvl>
    <w:lvl w:ilvl="4" w:tplc="04150003">
      <w:start w:val="1"/>
      <w:numFmt w:val="bullet"/>
      <w:lvlText w:val="o"/>
      <w:lvlJc w:val="left"/>
      <w:pPr>
        <w:tabs>
          <w:tab w:val="num" w:pos="3911"/>
        </w:tabs>
        <w:ind w:left="3911" w:hanging="360"/>
      </w:pPr>
      <w:rPr>
        <w:rFonts w:ascii="Courier New" w:hAnsi="Courier New" w:hint="default"/>
      </w:rPr>
    </w:lvl>
    <w:lvl w:ilvl="5" w:tplc="04150005">
      <w:start w:val="1"/>
      <w:numFmt w:val="bullet"/>
      <w:lvlText w:val=""/>
      <w:lvlJc w:val="left"/>
      <w:pPr>
        <w:tabs>
          <w:tab w:val="num" w:pos="4631"/>
        </w:tabs>
        <w:ind w:left="4631" w:hanging="360"/>
      </w:pPr>
      <w:rPr>
        <w:rFonts w:ascii="Wingdings" w:hAnsi="Wingdings" w:hint="default"/>
      </w:rPr>
    </w:lvl>
    <w:lvl w:ilvl="6" w:tplc="04150001">
      <w:start w:val="1"/>
      <w:numFmt w:val="bullet"/>
      <w:lvlText w:val=""/>
      <w:lvlJc w:val="left"/>
      <w:pPr>
        <w:tabs>
          <w:tab w:val="num" w:pos="5351"/>
        </w:tabs>
        <w:ind w:left="5351" w:hanging="360"/>
      </w:pPr>
      <w:rPr>
        <w:rFonts w:ascii="Symbol" w:hAnsi="Symbol" w:hint="default"/>
      </w:rPr>
    </w:lvl>
    <w:lvl w:ilvl="7" w:tplc="04150003">
      <w:start w:val="1"/>
      <w:numFmt w:val="bullet"/>
      <w:lvlText w:val="o"/>
      <w:lvlJc w:val="left"/>
      <w:pPr>
        <w:tabs>
          <w:tab w:val="num" w:pos="6071"/>
        </w:tabs>
        <w:ind w:left="6071" w:hanging="360"/>
      </w:pPr>
      <w:rPr>
        <w:rFonts w:ascii="Courier New" w:hAnsi="Courier New" w:hint="default"/>
      </w:rPr>
    </w:lvl>
    <w:lvl w:ilvl="8" w:tplc="04150005">
      <w:start w:val="1"/>
      <w:numFmt w:val="bullet"/>
      <w:lvlText w:val=""/>
      <w:lvlJc w:val="left"/>
      <w:pPr>
        <w:tabs>
          <w:tab w:val="num" w:pos="6791"/>
        </w:tabs>
        <w:ind w:left="6791" w:hanging="360"/>
      </w:pPr>
      <w:rPr>
        <w:rFonts w:ascii="Wingdings" w:hAnsi="Wingdings" w:hint="default"/>
      </w:rPr>
    </w:lvl>
  </w:abstractNum>
  <w:abstractNum w:abstractNumId="102" w15:restartNumberingAfterBreak="0">
    <w:nsid w:val="3AF32FF0"/>
    <w:multiLevelType w:val="hybridMultilevel"/>
    <w:tmpl w:val="3FD439E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15:restartNumberingAfterBreak="0">
    <w:nsid w:val="3B1C6060"/>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3B42199E"/>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15:restartNumberingAfterBreak="0">
    <w:nsid w:val="3B7E04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6" w15:restartNumberingAfterBreak="0">
    <w:nsid w:val="3BC002DF"/>
    <w:multiLevelType w:val="singleLevel"/>
    <w:tmpl w:val="04150001"/>
    <w:lvl w:ilvl="0">
      <w:start w:val="1"/>
      <w:numFmt w:val="bullet"/>
      <w:lvlText w:val=""/>
      <w:lvlJc w:val="left"/>
      <w:pPr>
        <w:ind w:left="720" w:hanging="360"/>
      </w:pPr>
      <w:rPr>
        <w:rFonts w:ascii="Symbol" w:hAnsi="Symbol" w:hint="default"/>
      </w:rPr>
    </w:lvl>
  </w:abstractNum>
  <w:abstractNum w:abstractNumId="107" w15:restartNumberingAfterBreak="0">
    <w:nsid w:val="3BE6341D"/>
    <w:multiLevelType w:val="hybridMultilevel"/>
    <w:tmpl w:val="1CCAD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15:restartNumberingAfterBreak="0">
    <w:nsid w:val="3C75205A"/>
    <w:multiLevelType w:val="singleLevel"/>
    <w:tmpl w:val="0415000F"/>
    <w:lvl w:ilvl="0">
      <w:start w:val="1"/>
      <w:numFmt w:val="decimal"/>
      <w:lvlText w:val="%1."/>
      <w:lvlJc w:val="left"/>
      <w:pPr>
        <w:ind w:left="720" w:hanging="360"/>
      </w:pPr>
    </w:lvl>
  </w:abstractNum>
  <w:abstractNum w:abstractNumId="109" w15:restartNumberingAfterBreak="0">
    <w:nsid w:val="3CE316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0" w15:restartNumberingAfterBreak="0">
    <w:nsid w:val="3D257483"/>
    <w:multiLevelType w:val="hybridMultilevel"/>
    <w:tmpl w:val="39BE7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D801B48"/>
    <w:multiLevelType w:val="hybridMultilevel"/>
    <w:tmpl w:val="10A6067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15:restartNumberingAfterBreak="0">
    <w:nsid w:val="3EC83CCE"/>
    <w:multiLevelType w:val="hybridMultilevel"/>
    <w:tmpl w:val="D52A4D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15:restartNumberingAfterBreak="0">
    <w:nsid w:val="3F222B42"/>
    <w:multiLevelType w:val="hybridMultilevel"/>
    <w:tmpl w:val="890AC1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6" w15:restartNumberingAfterBreak="0">
    <w:nsid w:val="3F9C0C02"/>
    <w:multiLevelType w:val="hybridMultilevel"/>
    <w:tmpl w:val="B8E228C4"/>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EA4354"/>
    <w:multiLevelType w:val="hybridMultilevel"/>
    <w:tmpl w:val="1138F780"/>
    <w:lvl w:ilvl="0" w:tplc="041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8" w15:restartNumberingAfterBreak="0">
    <w:nsid w:val="417431D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15:restartNumberingAfterBreak="0">
    <w:nsid w:val="41B91FD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0" w15:restartNumberingAfterBreak="0">
    <w:nsid w:val="424170E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424A511D"/>
    <w:multiLevelType w:val="singleLevel"/>
    <w:tmpl w:val="04150001"/>
    <w:lvl w:ilvl="0">
      <w:start w:val="1"/>
      <w:numFmt w:val="bullet"/>
      <w:lvlText w:val=""/>
      <w:lvlJc w:val="left"/>
      <w:pPr>
        <w:ind w:left="720" w:hanging="360"/>
      </w:pPr>
      <w:rPr>
        <w:rFonts w:ascii="Symbol" w:hAnsi="Symbol" w:hint="default"/>
      </w:rPr>
    </w:lvl>
  </w:abstractNum>
  <w:abstractNum w:abstractNumId="122" w15:restartNumberingAfterBreak="0">
    <w:nsid w:val="42806C5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2BA29CC"/>
    <w:multiLevelType w:val="singleLevel"/>
    <w:tmpl w:val="04150001"/>
    <w:lvl w:ilvl="0">
      <w:start w:val="1"/>
      <w:numFmt w:val="bullet"/>
      <w:lvlText w:val=""/>
      <w:lvlJc w:val="left"/>
      <w:pPr>
        <w:ind w:left="720" w:hanging="360"/>
      </w:pPr>
      <w:rPr>
        <w:rFonts w:ascii="Symbol" w:hAnsi="Symbol" w:hint="default"/>
      </w:rPr>
    </w:lvl>
  </w:abstractNum>
  <w:abstractNum w:abstractNumId="124" w15:restartNumberingAfterBreak="0">
    <w:nsid w:val="42C537C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5" w15:restartNumberingAfterBreak="0">
    <w:nsid w:val="430E3721"/>
    <w:multiLevelType w:val="hybridMultilevel"/>
    <w:tmpl w:val="296808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44DB50D2"/>
    <w:multiLevelType w:val="hybridMultilevel"/>
    <w:tmpl w:val="DCFC5FA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9"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463E09B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1" w15:restartNumberingAfterBreak="0">
    <w:nsid w:val="467D5C8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6D2181F"/>
    <w:multiLevelType w:val="hybridMultilevel"/>
    <w:tmpl w:val="4064B54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3" w15:restartNumberingAfterBreak="0">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F06510"/>
    <w:multiLevelType w:val="singleLevel"/>
    <w:tmpl w:val="0415000F"/>
    <w:lvl w:ilvl="0">
      <w:start w:val="1"/>
      <w:numFmt w:val="decimal"/>
      <w:lvlText w:val="%1."/>
      <w:lvlJc w:val="left"/>
      <w:pPr>
        <w:ind w:left="720" w:hanging="360"/>
      </w:pPr>
    </w:lvl>
  </w:abstractNum>
  <w:abstractNum w:abstractNumId="136" w15:restartNumberingAfterBreak="0">
    <w:nsid w:val="499777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7" w15:restartNumberingAfterBreak="0">
    <w:nsid w:val="4A020621"/>
    <w:multiLevelType w:val="singleLevel"/>
    <w:tmpl w:val="04150001"/>
    <w:lvl w:ilvl="0">
      <w:start w:val="1"/>
      <w:numFmt w:val="bullet"/>
      <w:lvlText w:val=""/>
      <w:lvlJc w:val="left"/>
      <w:pPr>
        <w:ind w:left="720" w:hanging="360"/>
      </w:pPr>
      <w:rPr>
        <w:rFonts w:ascii="Symbol" w:hAnsi="Symbol" w:hint="default"/>
      </w:rPr>
    </w:lvl>
  </w:abstractNum>
  <w:abstractNum w:abstractNumId="138" w15:restartNumberingAfterBreak="0">
    <w:nsid w:val="4AD342AD"/>
    <w:multiLevelType w:val="singleLevel"/>
    <w:tmpl w:val="0415000F"/>
    <w:lvl w:ilvl="0">
      <w:start w:val="1"/>
      <w:numFmt w:val="decimal"/>
      <w:lvlText w:val="%1."/>
      <w:lvlJc w:val="left"/>
      <w:pPr>
        <w:ind w:left="720" w:hanging="360"/>
      </w:pPr>
    </w:lvl>
  </w:abstractNum>
  <w:abstractNum w:abstractNumId="139" w15:restartNumberingAfterBreak="0">
    <w:nsid w:val="4D190B3C"/>
    <w:multiLevelType w:val="singleLevel"/>
    <w:tmpl w:val="0415000F"/>
    <w:lvl w:ilvl="0">
      <w:start w:val="1"/>
      <w:numFmt w:val="decimal"/>
      <w:lvlText w:val="%1."/>
      <w:lvlJc w:val="left"/>
      <w:pPr>
        <w:ind w:left="720" w:hanging="360"/>
      </w:pPr>
    </w:lvl>
  </w:abstractNum>
  <w:abstractNum w:abstractNumId="140" w15:restartNumberingAfterBreak="0">
    <w:nsid w:val="4D393C16"/>
    <w:multiLevelType w:val="singleLevel"/>
    <w:tmpl w:val="0415000F"/>
    <w:lvl w:ilvl="0">
      <w:start w:val="1"/>
      <w:numFmt w:val="decimal"/>
      <w:lvlText w:val="%1."/>
      <w:lvlJc w:val="left"/>
      <w:pPr>
        <w:ind w:left="720" w:hanging="360"/>
      </w:pPr>
    </w:lvl>
  </w:abstractNum>
  <w:abstractNum w:abstractNumId="141" w15:restartNumberingAfterBreak="0">
    <w:nsid w:val="4DAE60BC"/>
    <w:multiLevelType w:val="hybridMultilevel"/>
    <w:tmpl w:val="13168E6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43" w15:restartNumberingAfterBreak="0">
    <w:nsid w:val="4DFD1DB3"/>
    <w:multiLevelType w:val="hybridMultilevel"/>
    <w:tmpl w:val="FF609ED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E4320F8"/>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6" w15:restartNumberingAfterBreak="0">
    <w:nsid w:val="4FB62D6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7" w15:restartNumberingAfterBreak="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8" w15:restartNumberingAfterBreak="0">
    <w:nsid w:val="501872C1"/>
    <w:multiLevelType w:val="singleLevel"/>
    <w:tmpl w:val="04150001"/>
    <w:lvl w:ilvl="0">
      <w:start w:val="1"/>
      <w:numFmt w:val="bullet"/>
      <w:lvlText w:val=""/>
      <w:lvlJc w:val="left"/>
      <w:pPr>
        <w:ind w:left="720" w:hanging="360"/>
      </w:pPr>
      <w:rPr>
        <w:rFonts w:ascii="Symbol" w:hAnsi="Symbol" w:hint="default"/>
      </w:rPr>
    </w:lvl>
  </w:abstractNum>
  <w:abstractNum w:abstractNumId="149" w15:restartNumberingAfterBreak="0">
    <w:nsid w:val="50FF7C4E"/>
    <w:multiLevelType w:val="hybridMultilevel"/>
    <w:tmpl w:val="FB661334"/>
    <w:lvl w:ilvl="0" w:tplc="13F88B8A">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15:restartNumberingAfterBreak="0">
    <w:nsid w:val="5168571B"/>
    <w:multiLevelType w:val="multilevel"/>
    <w:tmpl w:val="E81C1E1E"/>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51AE448D"/>
    <w:multiLevelType w:val="hybridMultilevel"/>
    <w:tmpl w:val="5666F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2217B5F"/>
    <w:multiLevelType w:val="hybridMultilevel"/>
    <w:tmpl w:val="46B610F0"/>
    <w:lvl w:ilvl="0" w:tplc="FFFFFFFF">
      <w:start w:val="1"/>
      <w:numFmt w:val="decimal"/>
      <w:lvlText w:val="%1."/>
      <w:lvlJc w:val="left"/>
      <w:pPr>
        <w:ind w:left="360" w:hanging="360"/>
      </w:pPr>
      <w:rPr>
        <w:rFonts w:hint="default"/>
      </w:rPr>
    </w:lvl>
    <w:lvl w:ilvl="1" w:tplc="FFFFFFFF">
      <w:start w:val="1"/>
      <w:numFmt w:val="lowerLetter"/>
      <w:lvlText w:val="%2)"/>
      <w:lvlJc w:val="left"/>
      <w:pPr>
        <w:ind w:left="1290" w:hanging="570"/>
      </w:pPr>
      <w:rPr>
        <w:rFonts w:ascii="Arial" w:hAnsi="Arial" w:cs="Arial" w:hint="default"/>
        <w:sz w:val="21"/>
      </w:rPr>
    </w:lvl>
    <w:lvl w:ilvl="2" w:tplc="FFFFFFFF">
      <w:start w:val="1"/>
      <w:numFmt w:val="decimal"/>
      <w:lvlText w:val="%3)"/>
      <w:lvlJc w:val="left"/>
      <w:pPr>
        <w:ind w:left="2370" w:hanging="75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4" w15:restartNumberingAfterBreak="0">
    <w:nsid w:val="528504A4"/>
    <w:multiLevelType w:val="singleLevel"/>
    <w:tmpl w:val="04150001"/>
    <w:lvl w:ilvl="0">
      <w:start w:val="1"/>
      <w:numFmt w:val="bullet"/>
      <w:lvlText w:val=""/>
      <w:lvlJc w:val="left"/>
      <w:pPr>
        <w:ind w:left="720" w:hanging="360"/>
      </w:pPr>
      <w:rPr>
        <w:rFonts w:ascii="Symbol" w:hAnsi="Symbol" w:hint="default"/>
      </w:rPr>
    </w:lvl>
  </w:abstractNum>
  <w:abstractNum w:abstractNumId="155" w15:restartNumberingAfterBreak="0">
    <w:nsid w:val="53C74759"/>
    <w:multiLevelType w:val="hybridMultilevel"/>
    <w:tmpl w:val="47B0872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15:restartNumberingAfterBreak="0">
    <w:nsid w:val="557C36E0"/>
    <w:multiLevelType w:val="hybridMultilevel"/>
    <w:tmpl w:val="F8240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59F7C30"/>
    <w:multiLevelType w:val="hybridMultilevel"/>
    <w:tmpl w:val="9B0E147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8" w15:restartNumberingAfterBreak="0">
    <w:nsid w:val="55A55D90"/>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9" w15:restartNumberingAfterBreak="0">
    <w:nsid w:val="56791AF6"/>
    <w:multiLevelType w:val="hybridMultilevel"/>
    <w:tmpl w:val="21A63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15:restartNumberingAfterBreak="0">
    <w:nsid w:val="56DA2F69"/>
    <w:multiLevelType w:val="singleLevel"/>
    <w:tmpl w:val="04150001"/>
    <w:lvl w:ilvl="0">
      <w:start w:val="1"/>
      <w:numFmt w:val="bullet"/>
      <w:lvlText w:val=""/>
      <w:lvlJc w:val="left"/>
      <w:pPr>
        <w:ind w:left="720" w:hanging="360"/>
      </w:pPr>
      <w:rPr>
        <w:rFonts w:ascii="Symbol" w:hAnsi="Symbol" w:hint="default"/>
      </w:rPr>
    </w:lvl>
  </w:abstractNum>
  <w:abstractNum w:abstractNumId="161" w15:restartNumberingAfterBreak="0">
    <w:nsid w:val="56E319F1"/>
    <w:multiLevelType w:val="hybridMultilevel"/>
    <w:tmpl w:val="DD5468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15:restartNumberingAfterBreak="0">
    <w:nsid w:val="59E867E3"/>
    <w:multiLevelType w:val="singleLevel"/>
    <w:tmpl w:val="04150001"/>
    <w:lvl w:ilvl="0">
      <w:start w:val="1"/>
      <w:numFmt w:val="bullet"/>
      <w:lvlText w:val=""/>
      <w:lvlJc w:val="left"/>
      <w:pPr>
        <w:ind w:left="720" w:hanging="360"/>
      </w:pPr>
      <w:rPr>
        <w:rFonts w:ascii="Symbol" w:hAnsi="Symbol" w:hint="default"/>
      </w:rPr>
    </w:lvl>
  </w:abstractNum>
  <w:abstractNum w:abstractNumId="163" w15:restartNumberingAfterBreak="0">
    <w:nsid w:val="5AF8180D"/>
    <w:multiLevelType w:val="hybridMultilevel"/>
    <w:tmpl w:val="6D1E7826"/>
    <w:lvl w:ilvl="0" w:tplc="04150019">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4" w15:restartNumberingAfterBreak="0">
    <w:nsid w:val="5B3F3CC3"/>
    <w:multiLevelType w:val="singleLevel"/>
    <w:tmpl w:val="04150001"/>
    <w:lvl w:ilvl="0">
      <w:start w:val="1"/>
      <w:numFmt w:val="bullet"/>
      <w:lvlText w:val=""/>
      <w:lvlJc w:val="left"/>
      <w:pPr>
        <w:ind w:left="720" w:hanging="360"/>
      </w:pPr>
      <w:rPr>
        <w:rFonts w:ascii="Symbol" w:hAnsi="Symbol" w:hint="default"/>
      </w:rPr>
    </w:lvl>
  </w:abstractNum>
  <w:abstractNum w:abstractNumId="165" w15:restartNumberingAfterBreak="0">
    <w:nsid w:val="5CAB459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6" w15:restartNumberingAfterBreak="0">
    <w:nsid w:val="5CBF5176"/>
    <w:multiLevelType w:val="hybridMultilevel"/>
    <w:tmpl w:val="B24E0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CD65829"/>
    <w:multiLevelType w:val="hybridMultilevel"/>
    <w:tmpl w:val="CC602C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5DE9097B"/>
    <w:multiLevelType w:val="hybridMultilevel"/>
    <w:tmpl w:val="F23A3F18"/>
    <w:lvl w:ilvl="0" w:tplc="D2D23AE0">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9" w15:restartNumberingAfterBreak="0">
    <w:nsid w:val="5E302102"/>
    <w:multiLevelType w:val="hybridMultilevel"/>
    <w:tmpl w:val="F5C8959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0"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15:restartNumberingAfterBreak="0">
    <w:nsid w:val="5E9E30E2"/>
    <w:multiLevelType w:val="singleLevel"/>
    <w:tmpl w:val="04150001"/>
    <w:lvl w:ilvl="0">
      <w:start w:val="1"/>
      <w:numFmt w:val="bullet"/>
      <w:lvlText w:val=""/>
      <w:lvlJc w:val="left"/>
      <w:pPr>
        <w:ind w:left="720" w:hanging="360"/>
      </w:pPr>
      <w:rPr>
        <w:rFonts w:ascii="Symbol" w:hAnsi="Symbol" w:hint="default"/>
      </w:rPr>
    </w:lvl>
  </w:abstractNum>
  <w:abstractNum w:abstractNumId="172" w15:restartNumberingAfterBreak="0">
    <w:nsid w:val="5F3960E3"/>
    <w:multiLevelType w:val="hybridMultilevel"/>
    <w:tmpl w:val="46B610F0"/>
    <w:lvl w:ilvl="0" w:tplc="FFFFFFFF">
      <w:start w:val="1"/>
      <w:numFmt w:val="decimal"/>
      <w:lvlText w:val="%1."/>
      <w:lvlJc w:val="left"/>
      <w:pPr>
        <w:ind w:left="360" w:hanging="360"/>
      </w:pPr>
      <w:rPr>
        <w:rFonts w:hint="default"/>
      </w:rPr>
    </w:lvl>
    <w:lvl w:ilvl="1" w:tplc="FFFFFFFF">
      <w:start w:val="1"/>
      <w:numFmt w:val="lowerLetter"/>
      <w:lvlText w:val="%2)"/>
      <w:lvlJc w:val="left"/>
      <w:pPr>
        <w:ind w:left="1290" w:hanging="570"/>
      </w:pPr>
      <w:rPr>
        <w:rFonts w:ascii="Arial" w:hAnsi="Arial" w:cs="Arial" w:hint="default"/>
        <w:sz w:val="21"/>
      </w:rPr>
    </w:lvl>
    <w:lvl w:ilvl="2" w:tplc="FFFFFFFF">
      <w:start w:val="1"/>
      <w:numFmt w:val="decimal"/>
      <w:lvlText w:val="%3)"/>
      <w:lvlJc w:val="left"/>
      <w:pPr>
        <w:ind w:left="2370" w:hanging="75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3" w15:restartNumberingAfterBreak="0">
    <w:nsid w:val="5FDB1CE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4" w15:restartNumberingAfterBreak="0">
    <w:nsid w:val="606376E3"/>
    <w:multiLevelType w:val="singleLevel"/>
    <w:tmpl w:val="04150001"/>
    <w:lvl w:ilvl="0">
      <w:start w:val="1"/>
      <w:numFmt w:val="bullet"/>
      <w:lvlText w:val=""/>
      <w:lvlJc w:val="left"/>
      <w:pPr>
        <w:ind w:left="720" w:hanging="360"/>
      </w:pPr>
      <w:rPr>
        <w:rFonts w:ascii="Symbol" w:hAnsi="Symbol" w:hint="default"/>
      </w:rPr>
    </w:lvl>
  </w:abstractNum>
  <w:abstractNum w:abstractNumId="175" w15:restartNumberingAfterBreak="0">
    <w:nsid w:val="60D33FDB"/>
    <w:multiLevelType w:val="hybridMultilevel"/>
    <w:tmpl w:val="428EB1B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6"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7" w15:restartNumberingAfterBreak="0">
    <w:nsid w:val="615A076E"/>
    <w:multiLevelType w:val="hybridMultilevel"/>
    <w:tmpl w:val="5B6A7CB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8" w15:restartNumberingAfterBreak="0">
    <w:nsid w:val="61A42CD5"/>
    <w:multiLevelType w:val="hybridMultilevel"/>
    <w:tmpl w:val="64383D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627315BB"/>
    <w:multiLevelType w:val="hybridMultilevel"/>
    <w:tmpl w:val="54385E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0" w15:restartNumberingAfterBreak="0">
    <w:nsid w:val="635F05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1" w15:restartNumberingAfterBreak="0">
    <w:nsid w:val="64322286"/>
    <w:multiLevelType w:val="singleLevel"/>
    <w:tmpl w:val="04150001"/>
    <w:lvl w:ilvl="0">
      <w:start w:val="1"/>
      <w:numFmt w:val="bullet"/>
      <w:lvlText w:val=""/>
      <w:lvlJc w:val="left"/>
      <w:pPr>
        <w:ind w:left="720" w:hanging="360"/>
      </w:pPr>
      <w:rPr>
        <w:rFonts w:ascii="Symbol" w:hAnsi="Symbol" w:hint="default"/>
      </w:rPr>
    </w:lvl>
  </w:abstractNum>
  <w:abstractNum w:abstractNumId="182" w15:restartNumberingAfterBreak="0">
    <w:nsid w:val="64B71D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3"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6AE64F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5" w15:restartNumberingAfterBreak="0">
    <w:nsid w:val="66CE465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6" w15:restartNumberingAfterBreak="0">
    <w:nsid w:val="67365642"/>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7" w15:restartNumberingAfterBreak="0">
    <w:nsid w:val="681B1CF0"/>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8"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9" w15:restartNumberingAfterBreak="0">
    <w:nsid w:val="69151252"/>
    <w:multiLevelType w:val="singleLevel"/>
    <w:tmpl w:val="0415000F"/>
    <w:lvl w:ilvl="0">
      <w:start w:val="1"/>
      <w:numFmt w:val="decimal"/>
      <w:lvlText w:val="%1."/>
      <w:lvlJc w:val="left"/>
      <w:pPr>
        <w:ind w:left="720" w:hanging="360"/>
      </w:pPr>
    </w:lvl>
  </w:abstractNum>
  <w:abstractNum w:abstractNumId="190" w15:restartNumberingAfterBreak="0">
    <w:nsid w:val="69AD64E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1"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3" w15:restartNumberingAfterBreak="0">
    <w:nsid w:val="6CC22ECE"/>
    <w:multiLevelType w:val="hybridMultilevel"/>
    <w:tmpl w:val="289A190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4" w15:restartNumberingAfterBreak="0">
    <w:nsid w:val="6D26223B"/>
    <w:multiLevelType w:val="multilevel"/>
    <w:tmpl w:val="0F14B6C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95"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6" w15:restartNumberingAfterBreak="0">
    <w:nsid w:val="6E6156E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7" w15:restartNumberingAfterBreak="0">
    <w:nsid w:val="6EE174A8"/>
    <w:multiLevelType w:val="singleLevel"/>
    <w:tmpl w:val="04150001"/>
    <w:lvl w:ilvl="0">
      <w:start w:val="1"/>
      <w:numFmt w:val="bullet"/>
      <w:lvlText w:val=""/>
      <w:lvlJc w:val="left"/>
      <w:pPr>
        <w:ind w:left="720" w:hanging="360"/>
      </w:pPr>
      <w:rPr>
        <w:rFonts w:ascii="Symbol" w:hAnsi="Symbol" w:hint="default"/>
      </w:rPr>
    </w:lvl>
  </w:abstractNum>
  <w:abstractNum w:abstractNumId="198" w15:restartNumberingAfterBreak="0">
    <w:nsid w:val="6FB075CE"/>
    <w:multiLevelType w:val="hybridMultilevel"/>
    <w:tmpl w:val="40602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05A78D0"/>
    <w:multiLevelType w:val="hybridMultilevel"/>
    <w:tmpl w:val="CA02608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0" w15:restartNumberingAfterBreak="0">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1" w15:restartNumberingAfterBreak="0">
    <w:nsid w:val="71A816B3"/>
    <w:multiLevelType w:val="singleLevel"/>
    <w:tmpl w:val="04150001"/>
    <w:lvl w:ilvl="0">
      <w:start w:val="1"/>
      <w:numFmt w:val="bullet"/>
      <w:lvlText w:val=""/>
      <w:lvlJc w:val="left"/>
      <w:pPr>
        <w:ind w:left="720" w:hanging="360"/>
      </w:pPr>
      <w:rPr>
        <w:rFonts w:ascii="Symbol" w:hAnsi="Symbol" w:hint="default"/>
      </w:rPr>
    </w:lvl>
  </w:abstractNum>
  <w:abstractNum w:abstractNumId="202"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3"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4" w15:restartNumberingAfterBreak="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5" w15:restartNumberingAfterBreak="0">
    <w:nsid w:val="751E4CF0"/>
    <w:multiLevelType w:val="hybridMultilevel"/>
    <w:tmpl w:val="46B610F0"/>
    <w:lvl w:ilvl="0" w:tplc="0415000F">
      <w:start w:val="1"/>
      <w:numFmt w:val="decimal"/>
      <w:lvlText w:val="%1."/>
      <w:lvlJc w:val="left"/>
      <w:pPr>
        <w:ind w:left="360" w:hanging="360"/>
      </w:pPr>
      <w:rPr>
        <w:rFonts w:hint="default"/>
      </w:rPr>
    </w:lvl>
    <w:lvl w:ilvl="1" w:tplc="A7F85C20">
      <w:start w:val="1"/>
      <w:numFmt w:val="lowerLetter"/>
      <w:lvlText w:val="%2)"/>
      <w:lvlJc w:val="left"/>
      <w:pPr>
        <w:ind w:left="1290" w:hanging="570"/>
      </w:pPr>
      <w:rPr>
        <w:rFonts w:ascii="Arial" w:hAnsi="Arial" w:cs="Arial" w:hint="default"/>
        <w:sz w:val="21"/>
      </w:rPr>
    </w:lvl>
    <w:lvl w:ilvl="2" w:tplc="08AE4A26">
      <w:start w:val="1"/>
      <w:numFmt w:val="decimal"/>
      <w:lvlText w:val="%3)"/>
      <w:lvlJc w:val="left"/>
      <w:pPr>
        <w:ind w:left="2370" w:hanging="75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53250DC"/>
    <w:multiLevelType w:val="hybridMultilevel"/>
    <w:tmpl w:val="CA1C1EF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7" w15:restartNumberingAfterBreak="0">
    <w:nsid w:val="767241F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8"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9" w15:restartNumberingAfterBreak="0">
    <w:nsid w:val="78A071FA"/>
    <w:multiLevelType w:val="singleLevel"/>
    <w:tmpl w:val="04150001"/>
    <w:lvl w:ilvl="0">
      <w:start w:val="1"/>
      <w:numFmt w:val="bullet"/>
      <w:lvlText w:val=""/>
      <w:lvlJc w:val="left"/>
      <w:pPr>
        <w:ind w:left="720" w:hanging="360"/>
      </w:pPr>
      <w:rPr>
        <w:rFonts w:ascii="Symbol" w:hAnsi="Symbol" w:hint="default"/>
      </w:rPr>
    </w:lvl>
  </w:abstractNum>
  <w:abstractNum w:abstractNumId="210" w15:restartNumberingAfterBreak="0">
    <w:nsid w:val="79050A5B"/>
    <w:multiLevelType w:val="singleLevel"/>
    <w:tmpl w:val="04150001"/>
    <w:lvl w:ilvl="0">
      <w:start w:val="1"/>
      <w:numFmt w:val="bullet"/>
      <w:lvlText w:val=""/>
      <w:lvlJc w:val="left"/>
      <w:pPr>
        <w:ind w:left="720" w:hanging="360"/>
      </w:pPr>
      <w:rPr>
        <w:rFonts w:ascii="Symbol" w:hAnsi="Symbol" w:hint="default"/>
      </w:rPr>
    </w:lvl>
  </w:abstractNum>
  <w:abstractNum w:abstractNumId="211" w15:restartNumberingAfterBreak="0">
    <w:nsid w:val="79700AD0"/>
    <w:multiLevelType w:val="hybridMultilevel"/>
    <w:tmpl w:val="F95E11DE"/>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CE416BF"/>
    <w:multiLevelType w:val="hybridMultilevel"/>
    <w:tmpl w:val="827C5E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D450F5A"/>
    <w:multiLevelType w:val="hybridMultilevel"/>
    <w:tmpl w:val="345E569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4" w15:restartNumberingAfterBreak="0">
    <w:nsid w:val="7E223C33"/>
    <w:multiLevelType w:val="singleLevel"/>
    <w:tmpl w:val="0415000F"/>
    <w:lvl w:ilvl="0">
      <w:start w:val="1"/>
      <w:numFmt w:val="decimal"/>
      <w:lvlText w:val="%1."/>
      <w:lvlJc w:val="left"/>
      <w:pPr>
        <w:ind w:left="720" w:hanging="360"/>
      </w:pPr>
    </w:lvl>
  </w:abstractNum>
  <w:abstractNum w:abstractNumId="215" w15:restartNumberingAfterBreak="0">
    <w:nsid w:val="7EA2692D"/>
    <w:multiLevelType w:val="singleLevel"/>
    <w:tmpl w:val="0415000F"/>
    <w:lvl w:ilvl="0">
      <w:start w:val="1"/>
      <w:numFmt w:val="decimal"/>
      <w:lvlText w:val="%1."/>
      <w:lvlJc w:val="left"/>
      <w:pPr>
        <w:ind w:left="720" w:hanging="360"/>
      </w:pPr>
    </w:lvl>
  </w:abstractNum>
  <w:abstractNum w:abstractNumId="216" w15:restartNumberingAfterBreak="0">
    <w:nsid w:val="7EDC0B2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7" w15:restartNumberingAfterBreak="0">
    <w:nsid w:val="7F3B541A"/>
    <w:multiLevelType w:val="singleLevel"/>
    <w:tmpl w:val="04150001"/>
    <w:lvl w:ilvl="0">
      <w:start w:val="1"/>
      <w:numFmt w:val="bullet"/>
      <w:lvlText w:val=""/>
      <w:lvlJc w:val="left"/>
      <w:pPr>
        <w:ind w:left="720" w:hanging="360"/>
      </w:pPr>
      <w:rPr>
        <w:rFonts w:ascii="Symbol" w:hAnsi="Symbol" w:hint="default"/>
      </w:rPr>
    </w:lvl>
  </w:abstractNum>
  <w:num w:numId="1" w16cid:durableId="2035181998">
    <w:abstractNumId w:val="42"/>
  </w:num>
  <w:num w:numId="2" w16cid:durableId="330375136">
    <w:abstractNumId w:val="101"/>
  </w:num>
  <w:num w:numId="3" w16cid:durableId="1088385079">
    <w:abstractNumId w:val="58"/>
  </w:num>
  <w:num w:numId="4" w16cid:durableId="402266048">
    <w:abstractNumId w:val="14"/>
  </w:num>
  <w:num w:numId="5" w16cid:durableId="1482237640">
    <w:abstractNumId w:val="131"/>
  </w:num>
  <w:num w:numId="6" w16cid:durableId="1626810303">
    <w:abstractNumId w:val="45"/>
  </w:num>
  <w:num w:numId="7" w16cid:durableId="1035544683">
    <w:abstractNumId w:val="132"/>
  </w:num>
  <w:num w:numId="8" w16cid:durableId="1798601487">
    <w:abstractNumId w:val="161"/>
  </w:num>
  <w:num w:numId="9" w16cid:durableId="1698500857">
    <w:abstractNumId w:val="188"/>
  </w:num>
  <w:num w:numId="10" w16cid:durableId="1137180792">
    <w:abstractNumId w:val="149"/>
  </w:num>
  <w:num w:numId="11" w16cid:durableId="65958533">
    <w:abstractNumId w:val="29"/>
  </w:num>
  <w:num w:numId="12" w16cid:durableId="1303317237">
    <w:abstractNumId w:val="133"/>
  </w:num>
  <w:num w:numId="13" w16cid:durableId="2082292837">
    <w:abstractNumId w:val="81"/>
  </w:num>
  <w:num w:numId="14" w16cid:durableId="421072851">
    <w:abstractNumId w:val="176"/>
  </w:num>
  <w:num w:numId="15" w16cid:durableId="146479307">
    <w:abstractNumId w:val="56"/>
  </w:num>
  <w:num w:numId="16" w16cid:durableId="1202863309">
    <w:abstractNumId w:val="147"/>
  </w:num>
  <w:num w:numId="17" w16cid:durableId="1504707929">
    <w:abstractNumId w:val="13"/>
  </w:num>
  <w:num w:numId="18" w16cid:durableId="467632113">
    <w:abstractNumId w:val="200"/>
  </w:num>
  <w:num w:numId="19" w16cid:durableId="1032417649">
    <w:abstractNumId w:val="208"/>
  </w:num>
  <w:num w:numId="20" w16cid:durableId="122114824">
    <w:abstractNumId w:val="70"/>
  </w:num>
  <w:num w:numId="21" w16cid:durableId="2113166366">
    <w:abstractNumId w:val="61"/>
  </w:num>
  <w:num w:numId="22" w16cid:durableId="2043436601">
    <w:abstractNumId w:val="195"/>
  </w:num>
  <w:num w:numId="23" w16cid:durableId="238567336">
    <w:abstractNumId w:val="192"/>
  </w:num>
  <w:num w:numId="24" w16cid:durableId="1723363752">
    <w:abstractNumId w:val="144"/>
  </w:num>
  <w:num w:numId="25" w16cid:durableId="763499504">
    <w:abstractNumId w:val="203"/>
  </w:num>
  <w:num w:numId="26" w16cid:durableId="397826904">
    <w:abstractNumId w:val="112"/>
  </w:num>
  <w:num w:numId="27" w16cid:durableId="1063215528">
    <w:abstractNumId w:val="202"/>
  </w:num>
  <w:num w:numId="28" w16cid:durableId="1448037622">
    <w:abstractNumId w:val="170"/>
  </w:num>
  <w:num w:numId="29" w16cid:durableId="836965827">
    <w:abstractNumId w:val="27"/>
  </w:num>
  <w:num w:numId="30" w16cid:durableId="586579414">
    <w:abstractNumId w:val="59"/>
  </w:num>
  <w:num w:numId="31" w16cid:durableId="808396721">
    <w:abstractNumId w:val="129"/>
  </w:num>
  <w:num w:numId="32" w16cid:durableId="821583951">
    <w:abstractNumId w:val="32"/>
  </w:num>
  <w:num w:numId="33" w16cid:durableId="758404315">
    <w:abstractNumId w:val="127"/>
  </w:num>
  <w:num w:numId="34" w16cid:durableId="292373945">
    <w:abstractNumId w:val="151"/>
  </w:num>
  <w:num w:numId="35" w16cid:durableId="1593708952">
    <w:abstractNumId w:val="113"/>
  </w:num>
  <w:num w:numId="36" w16cid:durableId="1941377906">
    <w:abstractNumId w:val="47"/>
  </w:num>
  <w:num w:numId="37" w16cid:durableId="870651295">
    <w:abstractNumId w:val="142"/>
  </w:num>
  <w:num w:numId="38" w16cid:durableId="495386965">
    <w:abstractNumId w:val="83"/>
  </w:num>
  <w:num w:numId="39" w16cid:durableId="619796544">
    <w:abstractNumId w:val="204"/>
  </w:num>
  <w:num w:numId="40" w16cid:durableId="1366173393">
    <w:abstractNumId w:val="158"/>
  </w:num>
  <w:num w:numId="41" w16cid:durableId="376971837">
    <w:abstractNumId w:val="168"/>
  </w:num>
  <w:num w:numId="42" w16cid:durableId="1113474401">
    <w:abstractNumId w:val="103"/>
  </w:num>
  <w:num w:numId="43" w16cid:durableId="953443720">
    <w:abstractNumId w:val="72"/>
  </w:num>
  <w:num w:numId="44" w16cid:durableId="1656572642">
    <w:abstractNumId w:val="189"/>
  </w:num>
  <w:num w:numId="45" w16cid:durableId="762453323">
    <w:abstractNumId w:val="31"/>
  </w:num>
  <w:num w:numId="46" w16cid:durableId="754057742">
    <w:abstractNumId w:val="215"/>
  </w:num>
  <w:num w:numId="47" w16cid:durableId="362176165">
    <w:abstractNumId w:val="19"/>
  </w:num>
  <w:num w:numId="48" w16cid:durableId="1881287084">
    <w:abstractNumId w:val="174"/>
  </w:num>
  <w:num w:numId="49" w16cid:durableId="110977410">
    <w:abstractNumId w:val="171"/>
  </w:num>
  <w:num w:numId="50" w16cid:durableId="1616211624">
    <w:abstractNumId w:val="46"/>
  </w:num>
  <w:num w:numId="51" w16cid:durableId="296421754">
    <w:abstractNumId w:val="121"/>
  </w:num>
  <w:num w:numId="52" w16cid:durableId="1048332763">
    <w:abstractNumId w:val="100"/>
  </w:num>
  <w:num w:numId="53" w16cid:durableId="20937248">
    <w:abstractNumId w:val="148"/>
  </w:num>
  <w:num w:numId="54" w16cid:durableId="407194112">
    <w:abstractNumId w:val="106"/>
  </w:num>
  <w:num w:numId="55" w16cid:durableId="1765833653">
    <w:abstractNumId w:val="36"/>
  </w:num>
  <w:num w:numId="56" w16cid:durableId="677001331">
    <w:abstractNumId w:val="75"/>
  </w:num>
  <w:num w:numId="57" w16cid:durableId="125783215">
    <w:abstractNumId w:val="15"/>
  </w:num>
  <w:num w:numId="58" w16cid:durableId="795831675">
    <w:abstractNumId w:val="16"/>
  </w:num>
  <w:num w:numId="59" w16cid:durableId="1043480131">
    <w:abstractNumId w:val="210"/>
  </w:num>
  <w:num w:numId="60" w16cid:durableId="2146047513">
    <w:abstractNumId w:val="78"/>
  </w:num>
  <w:num w:numId="61" w16cid:durableId="82648910">
    <w:abstractNumId w:val="209"/>
  </w:num>
  <w:num w:numId="62" w16cid:durableId="1374571441">
    <w:abstractNumId w:val="197"/>
  </w:num>
  <w:num w:numId="63" w16cid:durableId="893810231">
    <w:abstractNumId w:val="123"/>
  </w:num>
  <w:num w:numId="64" w16cid:durableId="2038118100">
    <w:abstractNumId w:val="217"/>
  </w:num>
  <w:num w:numId="65" w16cid:durableId="276371067">
    <w:abstractNumId w:val="51"/>
  </w:num>
  <w:num w:numId="66" w16cid:durableId="591429063">
    <w:abstractNumId w:val="55"/>
  </w:num>
  <w:num w:numId="67" w16cid:durableId="2061128435">
    <w:abstractNumId w:val="20"/>
  </w:num>
  <w:num w:numId="68" w16cid:durableId="2003700123">
    <w:abstractNumId w:val="40"/>
  </w:num>
  <w:num w:numId="69" w16cid:durableId="668412347">
    <w:abstractNumId w:val="137"/>
  </w:num>
  <w:num w:numId="70" w16cid:durableId="1195539865">
    <w:abstractNumId w:val="41"/>
  </w:num>
  <w:num w:numId="71" w16cid:durableId="394360637">
    <w:abstractNumId w:val="154"/>
  </w:num>
  <w:num w:numId="72" w16cid:durableId="1419329274">
    <w:abstractNumId w:val="54"/>
  </w:num>
  <w:num w:numId="73" w16cid:durableId="613755892">
    <w:abstractNumId w:val="139"/>
  </w:num>
  <w:num w:numId="74" w16cid:durableId="795560855">
    <w:abstractNumId w:val="135"/>
  </w:num>
  <w:num w:numId="75" w16cid:durableId="1539320461">
    <w:abstractNumId w:val="214"/>
  </w:num>
  <w:num w:numId="76" w16cid:durableId="213548191">
    <w:abstractNumId w:val="60"/>
  </w:num>
  <w:num w:numId="77" w16cid:durableId="1698504113">
    <w:abstractNumId w:val="4"/>
  </w:num>
  <w:num w:numId="78" w16cid:durableId="875123692">
    <w:abstractNumId w:val="17"/>
  </w:num>
  <w:num w:numId="79" w16cid:durableId="1366443391">
    <w:abstractNumId w:val="79"/>
  </w:num>
  <w:num w:numId="80" w16cid:durableId="1251351314">
    <w:abstractNumId w:val="201"/>
  </w:num>
  <w:num w:numId="81" w16cid:durableId="1588466826">
    <w:abstractNumId w:val="43"/>
  </w:num>
  <w:num w:numId="82" w16cid:durableId="1756391271">
    <w:abstractNumId w:val="108"/>
  </w:num>
  <w:num w:numId="83" w16cid:durableId="803229747">
    <w:abstractNumId w:val="52"/>
  </w:num>
  <w:num w:numId="84" w16cid:durableId="1047534288">
    <w:abstractNumId w:val="35"/>
  </w:num>
  <w:num w:numId="85" w16cid:durableId="902787630">
    <w:abstractNumId w:val="205"/>
  </w:num>
  <w:num w:numId="86" w16cid:durableId="722169547">
    <w:abstractNumId w:val="138"/>
  </w:num>
  <w:num w:numId="87" w16cid:durableId="1780564625">
    <w:abstractNumId w:val="3"/>
  </w:num>
  <w:num w:numId="88" w16cid:durableId="1992176616">
    <w:abstractNumId w:val="207"/>
  </w:num>
  <w:num w:numId="89" w16cid:durableId="1120951761">
    <w:abstractNumId w:val="23"/>
  </w:num>
  <w:num w:numId="90" w16cid:durableId="1234852327">
    <w:abstractNumId w:val="105"/>
  </w:num>
  <w:num w:numId="91" w16cid:durableId="1235551990">
    <w:abstractNumId w:val="165"/>
  </w:num>
  <w:num w:numId="92" w16cid:durableId="1893689473">
    <w:abstractNumId w:val="136"/>
  </w:num>
  <w:num w:numId="93" w16cid:durableId="252207915">
    <w:abstractNumId w:val="28"/>
  </w:num>
  <w:num w:numId="94" w16cid:durableId="552959653">
    <w:abstractNumId w:val="7"/>
  </w:num>
  <w:num w:numId="95" w16cid:durableId="964772280">
    <w:abstractNumId w:val="182"/>
  </w:num>
  <w:num w:numId="96" w16cid:durableId="387068141">
    <w:abstractNumId w:val="68"/>
  </w:num>
  <w:num w:numId="97" w16cid:durableId="969941387">
    <w:abstractNumId w:val="37"/>
  </w:num>
  <w:num w:numId="98" w16cid:durableId="248198236">
    <w:abstractNumId w:val="12"/>
  </w:num>
  <w:num w:numId="99" w16cid:durableId="493179076">
    <w:abstractNumId w:val="124"/>
  </w:num>
  <w:num w:numId="100" w16cid:durableId="1450781630">
    <w:abstractNumId w:val="26"/>
  </w:num>
  <w:num w:numId="101" w16cid:durableId="1572424735">
    <w:abstractNumId w:val="109"/>
  </w:num>
  <w:num w:numId="102" w16cid:durableId="1559824587">
    <w:abstractNumId w:val="90"/>
  </w:num>
  <w:num w:numId="103" w16cid:durableId="405036443">
    <w:abstractNumId w:val="130"/>
  </w:num>
  <w:num w:numId="104" w16cid:durableId="531573208">
    <w:abstractNumId w:val="38"/>
  </w:num>
  <w:num w:numId="105" w16cid:durableId="1515612784">
    <w:abstractNumId w:val="73"/>
  </w:num>
  <w:num w:numId="106" w16cid:durableId="1428040699">
    <w:abstractNumId w:val="22"/>
  </w:num>
  <w:num w:numId="107" w16cid:durableId="1238437492">
    <w:abstractNumId w:val="173"/>
  </w:num>
  <w:num w:numId="108" w16cid:durableId="989402024">
    <w:abstractNumId w:val="62"/>
  </w:num>
  <w:num w:numId="109" w16cid:durableId="1060906926">
    <w:abstractNumId w:val="185"/>
  </w:num>
  <w:num w:numId="110" w16cid:durableId="1218325521">
    <w:abstractNumId w:val="184"/>
  </w:num>
  <w:num w:numId="111" w16cid:durableId="907805047">
    <w:abstractNumId w:val="172"/>
  </w:num>
  <w:num w:numId="112" w16cid:durableId="1507597981">
    <w:abstractNumId w:val="163"/>
  </w:num>
  <w:num w:numId="113" w16cid:durableId="112751850">
    <w:abstractNumId w:val="145"/>
  </w:num>
  <w:num w:numId="114" w16cid:durableId="58596440">
    <w:abstractNumId w:val="120"/>
  </w:num>
  <w:num w:numId="115" w16cid:durableId="764158318">
    <w:abstractNumId w:val="118"/>
  </w:num>
  <w:num w:numId="116" w16cid:durableId="1816216919">
    <w:abstractNumId w:val="82"/>
  </w:num>
  <w:num w:numId="117" w16cid:durableId="1883904030">
    <w:abstractNumId w:val="211"/>
  </w:num>
  <w:num w:numId="118" w16cid:durableId="1831017563">
    <w:abstractNumId w:val="9"/>
  </w:num>
  <w:num w:numId="119" w16cid:durableId="884482726">
    <w:abstractNumId w:val="140"/>
  </w:num>
  <w:num w:numId="120" w16cid:durableId="361901350">
    <w:abstractNumId w:val="98"/>
  </w:num>
  <w:num w:numId="121" w16cid:durableId="1749309531">
    <w:abstractNumId w:val="91"/>
  </w:num>
  <w:num w:numId="122" w16cid:durableId="1920403480">
    <w:abstractNumId w:val="67"/>
  </w:num>
  <w:num w:numId="123" w16cid:durableId="536357299">
    <w:abstractNumId w:val="181"/>
  </w:num>
  <w:num w:numId="124" w16cid:durableId="2039696903">
    <w:abstractNumId w:val="164"/>
  </w:num>
  <w:num w:numId="125" w16cid:durableId="1738163126">
    <w:abstractNumId w:val="162"/>
  </w:num>
  <w:num w:numId="126" w16cid:durableId="171727390">
    <w:abstractNumId w:val="160"/>
  </w:num>
  <w:num w:numId="127" w16cid:durableId="1258489872">
    <w:abstractNumId w:val="33"/>
  </w:num>
  <w:num w:numId="128" w16cid:durableId="359207049">
    <w:abstractNumId w:val="89"/>
  </w:num>
  <w:num w:numId="129" w16cid:durableId="1209025843">
    <w:abstractNumId w:val="63"/>
  </w:num>
  <w:num w:numId="130" w16cid:durableId="1616788214">
    <w:abstractNumId w:val="74"/>
  </w:num>
  <w:num w:numId="131" w16cid:durableId="1456098326">
    <w:abstractNumId w:val="116"/>
  </w:num>
  <w:num w:numId="132" w16cid:durableId="69618049">
    <w:abstractNumId w:val="8"/>
  </w:num>
  <w:num w:numId="133" w16cid:durableId="484862244">
    <w:abstractNumId w:val="119"/>
  </w:num>
  <w:num w:numId="134" w16cid:durableId="1754667882">
    <w:abstractNumId w:val="146"/>
  </w:num>
  <w:num w:numId="135" w16cid:durableId="881409211">
    <w:abstractNumId w:val="196"/>
  </w:num>
  <w:num w:numId="136" w16cid:durableId="1338121887">
    <w:abstractNumId w:val="183"/>
  </w:num>
  <w:num w:numId="137" w16cid:durableId="1639409141">
    <w:abstractNumId w:val="92"/>
  </w:num>
  <w:num w:numId="138" w16cid:durableId="1207836966">
    <w:abstractNumId w:val="126"/>
  </w:num>
  <w:num w:numId="139" w16cid:durableId="458839564">
    <w:abstractNumId w:val="11"/>
  </w:num>
  <w:num w:numId="140" w16cid:durableId="573900123">
    <w:abstractNumId w:val="34"/>
  </w:num>
  <w:num w:numId="141" w16cid:durableId="209729995">
    <w:abstractNumId w:val="191"/>
  </w:num>
  <w:num w:numId="142" w16cid:durableId="1685981840">
    <w:abstractNumId w:val="134"/>
  </w:num>
  <w:num w:numId="143" w16cid:durableId="1333021930">
    <w:abstractNumId w:val="10"/>
  </w:num>
  <w:num w:numId="144" w16cid:durableId="938834187">
    <w:abstractNumId w:val="64"/>
  </w:num>
  <w:num w:numId="145" w16cid:durableId="2062946739">
    <w:abstractNumId w:val="76"/>
  </w:num>
  <w:num w:numId="146" w16cid:durableId="804464332">
    <w:abstractNumId w:val="39"/>
  </w:num>
  <w:num w:numId="147" w16cid:durableId="1276863603">
    <w:abstractNumId w:val="156"/>
  </w:num>
  <w:num w:numId="148" w16cid:durableId="508520178">
    <w:abstractNumId w:val="152"/>
  </w:num>
  <w:num w:numId="149" w16cid:durableId="269819616">
    <w:abstractNumId w:val="95"/>
  </w:num>
  <w:num w:numId="150" w16cid:durableId="1584483934">
    <w:abstractNumId w:val="85"/>
  </w:num>
  <w:num w:numId="151" w16cid:durableId="635262097">
    <w:abstractNumId w:val="212"/>
  </w:num>
  <w:num w:numId="152" w16cid:durableId="225990035">
    <w:abstractNumId w:val="66"/>
  </w:num>
  <w:num w:numId="153" w16cid:durableId="657080080">
    <w:abstractNumId w:val="117"/>
  </w:num>
  <w:num w:numId="154" w16cid:durableId="1145857609">
    <w:abstractNumId w:val="115"/>
  </w:num>
  <w:num w:numId="155" w16cid:durableId="1960407042">
    <w:abstractNumId w:val="150"/>
  </w:num>
  <w:num w:numId="156" w16cid:durableId="1388064101">
    <w:abstractNumId w:val="114"/>
  </w:num>
  <w:num w:numId="157" w16cid:durableId="419135201">
    <w:abstractNumId w:val="1"/>
  </w:num>
  <w:num w:numId="158" w16cid:durableId="1684430543">
    <w:abstractNumId w:val="194"/>
  </w:num>
  <w:num w:numId="159" w16cid:durableId="91170762">
    <w:abstractNumId w:val="57"/>
  </w:num>
  <w:num w:numId="160" w16cid:durableId="515584589">
    <w:abstractNumId w:val="97"/>
  </w:num>
  <w:num w:numId="161" w16cid:durableId="1404598029">
    <w:abstractNumId w:val="94"/>
  </w:num>
  <w:num w:numId="162" w16cid:durableId="217669027">
    <w:abstractNumId w:val="180"/>
  </w:num>
  <w:num w:numId="163" w16cid:durableId="1361205670">
    <w:abstractNumId w:val="24"/>
  </w:num>
  <w:num w:numId="164" w16cid:durableId="1414280482">
    <w:abstractNumId w:val="216"/>
  </w:num>
  <w:num w:numId="165" w16cid:durableId="1402679895">
    <w:abstractNumId w:val="6"/>
  </w:num>
  <w:num w:numId="166" w16cid:durableId="458837019">
    <w:abstractNumId w:val="167"/>
  </w:num>
  <w:num w:numId="167" w16cid:durableId="1167787217">
    <w:abstractNumId w:val="153"/>
  </w:num>
  <w:num w:numId="168" w16cid:durableId="347408001">
    <w:abstractNumId w:val="0"/>
  </w:num>
  <w:num w:numId="169" w16cid:durableId="125708197">
    <w:abstractNumId w:val="2"/>
  </w:num>
  <w:num w:numId="170" w16cid:durableId="913931710">
    <w:abstractNumId w:val="122"/>
  </w:num>
  <w:num w:numId="171" w16cid:durableId="590430103">
    <w:abstractNumId w:val="93"/>
  </w:num>
  <w:num w:numId="172" w16cid:durableId="232550707">
    <w:abstractNumId w:val="44"/>
  </w:num>
  <w:num w:numId="173" w16cid:durableId="276714093">
    <w:abstractNumId w:val="86"/>
  </w:num>
  <w:num w:numId="174" w16cid:durableId="873154325">
    <w:abstractNumId w:val="177"/>
  </w:num>
  <w:num w:numId="175" w16cid:durableId="1074932212">
    <w:abstractNumId w:val="25"/>
  </w:num>
  <w:num w:numId="176" w16cid:durableId="1257328295">
    <w:abstractNumId w:val="179"/>
  </w:num>
  <w:num w:numId="177" w16cid:durableId="243300468">
    <w:abstractNumId w:val="21"/>
  </w:num>
  <w:num w:numId="178" w16cid:durableId="903688121">
    <w:abstractNumId w:val="125"/>
  </w:num>
  <w:num w:numId="179" w16cid:durableId="2117820104">
    <w:abstractNumId w:val="87"/>
  </w:num>
  <w:num w:numId="180" w16cid:durableId="529152620">
    <w:abstractNumId w:val="143"/>
  </w:num>
  <w:num w:numId="181" w16cid:durableId="1385985863">
    <w:abstractNumId w:val="155"/>
  </w:num>
  <w:num w:numId="182" w16cid:durableId="44450940">
    <w:abstractNumId w:val="48"/>
  </w:num>
  <w:num w:numId="183" w16cid:durableId="1965428695">
    <w:abstractNumId w:val="71"/>
  </w:num>
  <w:num w:numId="184" w16cid:durableId="1333723706">
    <w:abstractNumId w:val="69"/>
  </w:num>
  <w:num w:numId="185" w16cid:durableId="1241335282">
    <w:abstractNumId w:val="102"/>
  </w:num>
  <w:num w:numId="186" w16cid:durableId="1872566293">
    <w:abstractNumId w:val="107"/>
  </w:num>
  <w:num w:numId="187" w16cid:durableId="4865052">
    <w:abstractNumId w:val="157"/>
  </w:num>
  <w:num w:numId="188" w16cid:durableId="1716083517">
    <w:abstractNumId w:val="141"/>
  </w:num>
  <w:num w:numId="189" w16cid:durableId="246426809">
    <w:abstractNumId w:val="199"/>
  </w:num>
  <w:num w:numId="190" w16cid:durableId="4862568">
    <w:abstractNumId w:val="5"/>
  </w:num>
  <w:num w:numId="191" w16cid:durableId="65302872">
    <w:abstractNumId w:val="53"/>
  </w:num>
  <w:num w:numId="192" w16cid:durableId="2074695459">
    <w:abstractNumId w:val="49"/>
  </w:num>
  <w:num w:numId="193" w16cid:durableId="738819577">
    <w:abstractNumId w:val="213"/>
  </w:num>
  <w:num w:numId="194" w16cid:durableId="581260416">
    <w:abstractNumId w:val="30"/>
  </w:num>
  <w:num w:numId="195" w16cid:durableId="1654216447">
    <w:abstractNumId w:val="80"/>
  </w:num>
  <w:num w:numId="196" w16cid:durableId="1884708832">
    <w:abstractNumId w:val="198"/>
  </w:num>
  <w:num w:numId="197" w16cid:durableId="1988052734">
    <w:abstractNumId w:val="110"/>
  </w:num>
  <w:num w:numId="198" w16cid:durableId="1662464203">
    <w:abstractNumId w:val="193"/>
  </w:num>
  <w:num w:numId="199" w16cid:durableId="1469782074">
    <w:abstractNumId w:val="77"/>
  </w:num>
  <w:num w:numId="200" w16cid:durableId="49428842">
    <w:abstractNumId w:val="166"/>
  </w:num>
  <w:num w:numId="201" w16cid:durableId="390927882">
    <w:abstractNumId w:val="50"/>
  </w:num>
  <w:num w:numId="202" w16cid:durableId="73015554">
    <w:abstractNumId w:val="159"/>
  </w:num>
  <w:num w:numId="203" w16cid:durableId="1184706355">
    <w:abstractNumId w:val="206"/>
  </w:num>
  <w:num w:numId="204" w16cid:durableId="1921793545">
    <w:abstractNumId w:val="175"/>
  </w:num>
  <w:num w:numId="205" w16cid:durableId="1395855938">
    <w:abstractNumId w:val="88"/>
  </w:num>
  <w:num w:numId="206" w16cid:durableId="1309825069">
    <w:abstractNumId w:val="111"/>
  </w:num>
  <w:num w:numId="207" w16cid:durableId="639462626">
    <w:abstractNumId w:val="96"/>
  </w:num>
  <w:num w:numId="208" w16cid:durableId="770204290">
    <w:abstractNumId w:val="65"/>
  </w:num>
  <w:num w:numId="209" w16cid:durableId="208884680">
    <w:abstractNumId w:val="169"/>
  </w:num>
  <w:num w:numId="210" w16cid:durableId="1589728818">
    <w:abstractNumId w:val="18"/>
  </w:num>
  <w:num w:numId="211" w16cid:durableId="1602713291">
    <w:abstractNumId w:val="187"/>
  </w:num>
  <w:num w:numId="212" w16cid:durableId="1986809337">
    <w:abstractNumId w:val="104"/>
  </w:num>
  <w:num w:numId="213" w16cid:durableId="14045029">
    <w:abstractNumId w:val="84"/>
  </w:num>
  <w:num w:numId="214" w16cid:durableId="1998027787">
    <w:abstractNumId w:val="186"/>
  </w:num>
  <w:num w:numId="215" w16cid:durableId="751701082">
    <w:abstractNumId w:val="190"/>
  </w:num>
  <w:num w:numId="216" w16cid:durableId="1779712684">
    <w:abstractNumId w:val="128"/>
  </w:num>
  <w:num w:numId="217" w16cid:durableId="406997639">
    <w:abstractNumId w:val="178"/>
  </w:num>
  <w:num w:numId="218" w16cid:durableId="602421279">
    <w:abstractNumId w:val="9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9"/>
    <w:rsid w:val="00005AF2"/>
    <w:rsid w:val="00007E41"/>
    <w:rsid w:val="00021D39"/>
    <w:rsid w:val="0002207D"/>
    <w:rsid w:val="0002501D"/>
    <w:rsid w:val="000302E6"/>
    <w:rsid w:val="0007104D"/>
    <w:rsid w:val="00091ED4"/>
    <w:rsid w:val="000A0F01"/>
    <w:rsid w:val="000A4FB9"/>
    <w:rsid w:val="000A55FE"/>
    <w:rsid w:val="000B42B2"/>
    <w:rsid w:val="000C6575"/>
    <w:rsid w:val="000C792E"/>
    <w:rsid w:val="000D098F"/>
    <w:rsid w:val="000E1FF1"/>
    <w:rsid w:val="00100623"/>
    <w:rsid w:val="001014D4"/>
    <w:rsid w:val="00112DA0"/>
    <w:rsid w:val="00125E3E"/>
    <w:rsid w:val="00127CDC"/>
    <w:rsid w:val="00130FD4"/>
    <w:rsid w:val="001317F8"/>
    <w:rsid w:val="00134DE4"/>
    <w:rsid w:val="00141EEF"/>
    <w:rsid w:val="00145D0A"/>
    <w:rsid w:val="001528B9"/>
    <w:rsid w:val="00155BED"/>
    <w:rsid w:val="001827C9"/>
    <w:rsid w:val="00190289"/>
    <w:rsid w:val="001A71B9"/>
    <w:rsid w:val="001C216E"/>
    <w:rsid w:val="001C469A"/>
    <w:rsid w:val="0021118A"/>
    <w:rsid w:val="00211CC6"/>
    <w:rsid w:val="00225159"/>
    <w:rsid w:val="0023163D"/>
    <w:rsid w:val="00234137"/>
    <w:rsid w:val="002442D9"/>
    <w:rsid w:val="00256B4C"/>
    <w:rsid w:val="002640EB"/>
    <w:rsid w:val="00265397"/>
    <w:rsid w:val="002655B5"/>
    <w:rsid w:val="00274666"/>
    <w:rsid w:val="00275721"/>
    <w:rsid w:val="0029359B"/>
    <w:rsid w:val="002A77A5"/>
    <w:rsid w:val="002C4DFE"/>
    <w:rsid w:val="002C5ACE"/>
    <w:rsid w:val="002D536F"/>
    <w:rsid w:val="002E0734"/>
    <w:rsid w:val="002E3F08"/>
    <w:rsid w:val="002E6155"/>
    <w:rsid w:val="002F40D5"/>
    <w:rsid w:val="00327A84"/>
    <w:rsid w:val="0033784E"/>
    <w:rsid w:val="003461C1"/>
    <w:rsid w:val="00364BFA"/>
    <w:rsid w:val="00371576"/>
    <w:rsid w:val="00371D87"/>
    <w:rsid w:val="00374132"/>
    <w:rsid w:val="003747EA"/>
    <w:rsid w:val="00384EE1"/>
    <w:rsid w:val="0039160A"/>
    <w:rsid w:val="00397C79"/>
    <w:rsid w:val="003A3AA6"/>
    <w:rsid w:val="003A532E"/>
    <w:rsid w:val="003B4641"/>
    <w:rsid w:val="003C1AB1"/>
    <w:rsid w:val="003D6E9C"/>
    <w:rsid w:val="003E1601"/>
    <w:rsid w:val="003E4981"/>
    <w:rsid w:val="003F0604"/>
    <w:rsid w:val="00413229"/>
    <w:rsid w:val="0041352B"/>
    <w:rsid w:val="00434617"/>
    <w:rsid w:val="00436314"/>
    <w:rsid w:val="00440AEB"/>
    <w:rsid w:val="00440ECF"/>
    <w:rsid w:val="00442ED1"/>
    <w:rsid w:val="00452EA0"/>
    <w:rsid w:val="004569E7"/>
    <w:rsid w:val="00476CEB"/>
    <w:rsid w:val="004B0126"/>
    <w:rsid w:val="004B4E9F"/>
    <w:rsid w:val="004B770C"/>
    <w:rsid w:val="00524121"/>
    <w:rsid w:val="00525012"/>
    <w:rsid w:val="00531575"/>
    <w:rsid w:val="00560151"/>
    <w:rsid w:val="00571B14"/>
    <w:rsid w:val="005832CC"/>
    <w:rsid w:val="00591A09"/>
    <w:rsid w:val="005A041F"/>
    <w:rsid w:val="005A255C"/>
    <w:rsid w:val="005A33CB"/>
    <w:rsid w:val="005B2C3B"/>
    <w:rsid w:val="005B61CB"/>
    <w:rsid w:val="005D724A"/>
    <w:rsid w:val="005F01F7"/>
    <w:rsid w:val="005F1F3E"/>
    <w:rsid w:val="00603621"/>
    <w:rsid w:val="006178B9"/>
    <w:rsid w:val="00620640"/>
    <w:rsid w:val="00624253"/>
    <w:rsid w:val="00625086"/>
    <w:rsid w:val="006305EC"/>
    <w:rsid w:val="00653DEB"/>
    <w:rsid w:val="006678E2"/>
    <w:rsid w:val="006761F7"/>
    <w:rsid w:val="00683DD5"/>
    <w:rsid w:val="0068511B"/>
    <w:rsid w:val="00686191"/>
    <w:rsid w:val="006925DF"/>
    <w:rsid w:val="0069619A"/>
    <w:rsid w:val="00696817"/>
    <w:rsid w:val="006A288A"/>
    <w:rsid w:val="006B24CA"/>
    <w:rsid w:val="006B6C96"/>
    <w:rsid w:val="006E6DA9"/>
    <w:rsid w:val="006F35D3"/>
    <w:rsid w:val="007078BF"/>
    <w:rsid w:val="007139C8"/>
    <w:rsid w:val="00715CBA"/>
    <w:rsid w:val="007165A4"/>
    <w:rsid w:val="00723A26"/>
    <w:rsid w:val="00734B05"/>
    <w:rsid w:val="00737A8B"/>
    <w:rsid w:val="00763416"/>
    <w:rsid w:val="00773131"/>
    <w:rsid w:val="007B2BF2"/>
    <w:rsid w:val="007B359C"/>
    <w:rsid w:val="007B722A"/>
    <w:rsid w:val="007C02ED"/>
    <w:rsid w:val="007C228C"/>
    <w:rsid w:val="007C2CBB"/>
    <w:rsid w:val="007C3537"/>
    <w:rsid w:val="007C4F19"/>
    <w:rsid w:val="007C7DC6"/>
    <w:rsid w:val="007E171D"/>
    <w:rsid w:val="007E21CE"/>
    <w:rsid w:val="007E4976"/>
    <w:rsid w:val="007F59ED"/>
    <w:rsid w:val="00822028"/>
    <w:rsid w:val="00823887"/>
    <w:rsid w:val="008257C2"/>
    <w:rsid w:val="00831F0C"/>
    <w:rsid w:val="00837D55"/>
    <w:rsid w:val="00854AB6"/>
    <w:rsid w:val="00866A97"/>
    <w:rsid w:val="00872EB3"/>
    <w:rsid w:val="00873377"/>
    <w:rsid w:val="00881D0F"/>
    <w:rsid w:val="0089209F"/>
    <w:rsid w:val="008C1CFE"/>
    <w:rsid w:val="008C5F15"/>
    <w:rsid w:val="008F3CF3"/>
    <w:rsid w:val="008F57DC"/>
    <w:rsid w:val="009044FF"/>
    <w:rsid w:val="00907A3A"/>
    <w:rsid w:val="00910E69"/>
    <w:rsid w:val="0091670C"/>
    <w:rsid w:val="009204A5"/>
    <w:rsid w:val="00922CAF"/>
    <w:rsid w:val="0093474C"/>
    <w:rsid w:val="00944838"/>
    <w:rsid w:val="00963CAE"/>
    <w:rsid w:val="009745AE"/>
    <w:rsid w:val="00974C12"/>
    <w:rsid w:val="0097792C"/>
    <w:rsid w:val="00980270"/>
    <w:rsid w:val="00983743"/>
    <w:rsid w:val="009849B0"/>
    <w:rsid w:val="009909DE"/>
    <w:rsid w:val="00993545"/>
    <w:rsid w:val="009A0943"/>
    <w:rsid w:val="009A194A"/>
    <w:rsid w:val="009B1162"/>
    <w:rsid w:val="009C1217"/>
    <w:rsid w:val="009C42DA"/>
    <w:rsid w:val="00A06B61"/>
    <w:rsid w:val="00A223CF"/>
    <w:rsid w:val="00A30605"/>
    <w:rsid w:val="00A577F1"/>
    <w:rsid w:val="00A57F02"/>
    <w:rsid w:val="00A744DE"/>
    <w:rsid w:val="00AA19A4"/>
    <w:rsid w:val="00AA5E28"/>
    <w:rsid w:val="00AA793A"/>
    <w:rsid w:val="00AC1231"/>
    <w:rsid w:val="00AC30F6"/>
    <w:rsid w:val="00AC70EC"/>
    <w:rsid w:val="00AD3496"/>
    <w:rsid w:val="00AE178F"/>
    <w:rsid w:val="00AE70DA"/>
    <w:rsid w:val="00B03F66"/>
    <w:rsid w:val="00B369AD"/>
    <w:rsid w:val="00B729F6"/>
    <w:rsid w:val="00B8087E"/>
    <w:rsid w:val="00BB3A15"/>
    <w:rsid w:val="00BB7F7A"/>
    <w:rsid w:val="00BC23F1"/>
    <w:rsid w:val="00BC2D8D"/>
    <w:rsid w:val="00BD237C"/>
    <w:rsid w:val="00BE1D08"/>
    <w:rsid w:val="00BF5143"/>
    <w:rsid w:val="00C40665"/>
    <w:rsid w:val="00C408C5"/>
    <w:rsid w:val="00C5002B"/>
    <w:rsid w:val="00C74C3B"/>
    <w:rsid w:val="00C81583"/>
    <w:rsid w:val="00CB1783"/>
    <w:rsid w:val="00CC7ADC"/>
    <w:rsid w:val="00CD5BDC"/>
    <w:rsid w:val="00D33135"/>
    <w:rsid w:val="00D559B5"/>
    <w:rsid w:val="00D577F8"/>
    <w:rsid w:val="00D74FC5"/>
    <w:rsid w:val="00D773C9"/>
    <w:rsid w:val="00D869A6"/>
    <w:rsid w:val="00D8749C"/>
    <w:rsid w:val="00D939E3"/>
    <w:rsid w:val="00DC01A3"/>
    <w:rsid w:val="00DD3342"/>
    <w:rsid w:val="00DD5CF5"/>
    <w:rsid w:val="00DE4A03"/>
    <w:rsid w:val="00DE577C"/>
    <w:rsid w:val="00DE6F1F"/>
    <w:rsid w:val="00E00F51"/>
    <w:rsid w:val="00E03083"/>
    <w:rsid w:val="00E1054F"/>
    <w:rsid w:val="00E11C88"/>
    <w:rsid w:val="00E20418"/>
    <w:rsid w:val="00E312E3"/>
    <w:rsid w:val="00E32F41"/>
    <w:rsid w:val="00E520BD"/>
    <w:rsid w:val="00E7270F"/>
    <w:rsid w:val="00E91923"/>
    <w:rsid w:val="00E93F8A"/>
    <w:rsid w:val="00EA236B"/>
    <w:rsid w:val="00EA4402"/>
    <w:rsid w:val="00F06DDC"/>
    <w:rsid w:val="00F109E9"/>
    <w:rsid w:val="00F14D21"/>
    <w:rsid w:val="00F2316B"/>
    <w:rsid w:val="00F61D4F"/>
    <w:rsid w:val="00F76517"/>
    <w:rsid w:val="00F9133F"/>
    <w:rsid w:val="00F9203F"/>
    <w:rsid w:val="00F93396"/>
    <w:rsid w:val="00FA3124"/>
    <w:rsid w:val="00FB105C"/>
    <w:rsid w:val="00FB1F50"/>
    <w:rsid w:val="00FC34D1"/>
    <w:rsid w:val="39181FE7"/>
    <w:rsid w:val="64E86B34"/>
    <w:rsid w:val="6CAB9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1690"/>
  <w15:docId w15:val="{82ADC431-D8F7-45F8-9AF9-E79A6C08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63D"/>
    <w:pPr>
      <w:spacing w:after="0" w:line="240" w:lineRule="auto"/>
    </w:pPr>
    <w:rPr>
      <w:rFonts w:ascii="Calibri" w:hAnsi="Calibri" w:cs="Calibri"/>
    </w:rPr>
  </w:style>
  <w:style w:type="paragraph" w:styleId="Nagwek1">
    <w:name w:val="heading 1"/>
    <w:basedOn w:val="Normalny"/>
    <w:next w:val="Normalny"/>
    <w:link w:val="Nagwek1Znak"/>
    <w:uiPriority w:val="9"/>
    <w:qFormat/>
    <w:rsid w:val="005F01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N2"/>
    <w:basedOn w:val="Normalny"/>
    <w:link w:val="Nagwek2Znak"/>
    <w:uiPriority w:val="9"/>
    <w:unhideWhenUsed/>
    <w:qFormat/>
    <w:rsid w:val="00D773C9"/>
    <w:pPr>
      <w:keepNext/>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7C7DC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2 Znak"/>
    <w:basedOn w:val="Domylnaczcionkaakapitu"/>
    <w:link w:val="Nagwek2"/>
    <w:uiPriority w:val="9"/>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uiPriority w:val="1"/>
    <w:locked/>
    <w:rsid w:val="00D773C9"/>
    <w:rPr>
      <w:rFonts w:ascii="Calibri" w:hAnsi="Calibri" w:cs="Calibri"/>
    </w:rPr>
  </w:style>
  <w:style w:type="paragraph" w:styleId="Bezodstpw">
    <w:name w:val="No Spacing"/>
    <w:basedOn w:val="Normalny"/>
    <w:link w:val="BezodstpwZnak"/>
    <w:uiPriority w:val="1"/>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5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semiHidden/>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uiPriority w:val="99"/>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iPriority w:val="35"/>
    <w:semiHidden/>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uiPriority w:val="35"/>
    <w:semiHidden/>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uiPriority w:val="9"/>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customStyle="1" w:styleId="Nierozpoznanawzmianka1">
    <w:name w:val="Nierozpoznana wzmianka1"/>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rsid w:val="00A06B61"/>
    <w:pPr>
      <w:spacing w:after="100"/>
    </w:pPr>
  </w:style>
  <w:style w:type="table" w:customStyle="1" w:styleId="Siatkatabelijasna1">
    <w:name w:val="Siatka tabeli — jasna1"/>
    <w:basedOn w:val="Standardowy"/>
    <w:uiPriority w:val="40"/>
    <w:rsid w:val="00683D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erozpoznanawzmianka10">
    <w:name w:val="Nierozpoznana wzmianka1"/>
    <w:uiPriority w:val="99"/>
    <w:semiHidden/>
    <w:unhideWhenUsed/>
    <w:rsid w:val="00822028"/>
    <w:rPr>
      <w:color w:val="605E5C"/>
      <w:shd w:val="clear" w:color="auto" w:fill="E1DFDD"/>
    </w:rPr>
  </w:style>
  <w:style w:type="paragraph" w:customStyle="1" w:styleId="Standard">
    <w:name w:val="Standard"/>
    <w:rsid w:val="00822028"/>
    <w:pPr>
      <w:suppressAutoHyphens/>
      <w:autoSpaceDN w:val="0"/>
      <w:spacing w:after="200" w:line="276" w:lineRule="auto"/>
      <w:textAlignment w:val="baseline"/>
    </w:pPr>
    <w:rPr>
      <w:rFonts w:ascii="Calibri" w:eastAsia="Lucida Sans Unicode" w:hAnsi="Calibri" w:cs="F"/>
      <w:kern w:val="3"/>
    </w:rPr>
  </w:style>
  <w:style w:type="paragraph" w:styleId="Nagwek">
    <w:name w:val="header"/>
    <w:basedOn w:val="Normalny"/>
    <w:link w:val="NagwekZnak"/>
    <w:uiPriority w:val="99"/>
    <w:unhideWhenUsed/>
    <w:rsid w:val="005832CC"/>
    <w:pPr>
      <w:tabs>
        <w:tab w:val="center" w:pos="4536"/>
        <w:tab w:val="right" w:pos="9072"/>
      </w:tabs>
    </w:pPr>
  </w:style>
  <w:style w:type="character" w:customStyle="1" w:styleId="NagwekZnak">
    <w:name w:val="Nagłówek Znak"/>
    <w:basedOn w:val="Domylnaczcionkaakapitu"/>
    <w:link w:val="Nagwek"/>
    <w:uiPriority w:val="99"/>
    <w:rsid w:val="005832CC"/>
    <w:rPr>
      <w:rFonts w:ascii="Calibri" w:hAnsi="Calibri" w:cs="Calibri"/>
    </w:rPr>
  </w:style>
  <w:style w:type="paragraph" w:styleId="Stopka">
    <w:name w:val="footer"/>
    <w:basedOn w:val="Normalny"/>
    <w:link w:val="StopkaZnak"/>
    <w:uiPriority w:val="99"/>
    <w:unhideWhenUsed/>
    <w:rsid w:val="005832CC"/>
    <w:pPr>
      <w:tabs>
        <w:tab w:val="center" w:pos="4536"/>
        <w:tab w:val="right" w:pos="9072"/>
      </w:tabs>
    </w:pPr>
  </w:style>
  <w:style w:type="character" w:customStyle="1" w:styleId="StopkaZnak">
    <w:name w:val="Stopka Znak"/>
    <w:basedOn w:val="Domylnaczcionkaakapitu"/>
    <w:link w:val="Stopka"/>
    <w:uiPriority w:val="99"/>
    <w:rsid w:val="005832CC"/>
    <w:rPr>
      <w:rFonts w:ascii="Calibri" w:hAnsi="Calibri" w:cs="Calibri"/>
    </w:rPr>
  </w:style>
  <w:style w:type="paragraph" w:styleId="Tekstdymka">
    <w:name w:val="Balloon Text"/>
    <w:basedOn w:val="Normalny"/>
    <w:link w:val="TekstdymkaZnak"/>
    <w:uiPriority w:val="99"/>
    <w:semiHidden/>
    <w:unhideWhenUsed/>
    <w:rsid w:val="0068511B"/>
    <w:rPr>
      <w:rFonts w:ascii="Tahoma" w:hAnsi="Tahoma" w:cs="Tahoma"/>
      <w:sz w:val="16"/>
      <w:szCs w:val="16"/>
    </w:rPr>
  </w:style>
  <w:style w:type="character" w:customStyle="1" w:styleId="TekstdymkaZnak">
    <w:name w:val="Tekst dymka Znak"/>
    <w:basedOn w:val="Domylnaczcionkaakapitu"/>
    <w:link w:val="Tekstdymka"/>
    <w:uiPriority w:val="99"/>
    <w:semiHidden/>
    <w:rsid w:val="0068511B"/>
    <w:rPr>
      <w:rFonts w:ascii="Tahoma" w:hAnsi="Tahoma" w:cs="Tahoma"/>
      <w:sz w:val="16"/>
      <w:szCs w:val="16"/>
    </w:rPr>
  </w:style>
  <w:style w:type="character" w:styleId="Odwoaniedokomentarza">
    <w:name w:val="annotation reference"/>
    <w:basedOn w:val="Domylnaczcionkaakapitu"/>
    <w:uiPriority w:val="99"/>
    <w:semiHidden/>
    <w:unhideWhenUsed/>
    <w:rsid w:val="00DE4A03"/>
    <w:rPr>
      <w:sz w:val="16"/>
      <w:szCs w:val="16"/>
    </w:rPr>
  </w:style>
  <w:style w:type="paragraph" w:styleId="Tekstkomentarza">
    <w:name w:val="annotation text"/>
    <w:basedOn w:val="Normalny"/>
    <w:link w:val="TekstkomentarzaZnak"/>
    <w:uiPriority w:val="99"/>
    <w:unhideWhenUsed/>
    <w:rsid w:val="00DE4A03"/>
    <w:rPr>
      <w:sz w:val="20"/>
      <w:szCs w:val="20"/>
    </w:rPr>
  </w:style>
  <w:style w:type="character" w:customStyle="1" w:styleId="TekstkomentarzaZnak">
    <w:name w:val="Tekst komentarza Znak"/>
    <w:basedOn w:val="Domylnaczcionkaakapitu"/>
    <w:link w:val="Tekstkomentarza"/>
    <w:uiPriority w:val="99"/>
    <w:rsid w:val="00DE4A03"/>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E4A03"/>
    <w:rPr>
      <w:b/>
      <w:bCs/>
    </w:rPr>
  </w:style>
  <w:style w:type="character" w:customStyle="1" w:styleId="TematkomentarzaZnak">
    <w:name w:val="Temat komentarza Znak"/>
    <w:basedOn w:val="TekstkomentarzaZnak"/>
    <w:link w:val="Tematkomentarza"/>
    <w:uiPriority w:val="99"/>
    <w:semiHidden/>
    <w:rsid w:val="00DE4A03"/>
    <w:rPr>
      <w:rFonts w:ascii="Calibri" w:hAnsi="Calibri" w:cs="Calibri"/>
      <w:b/>
      <w:bCs/>
      <w:sz w:val="20"/>
      <w:szCs w:val="20"/>
    </w:rPr>
  </w:style>
  <w:style w:type="paragraph" w:styleId="Poprawka">
    <w:name w:val="Revision"/>
    <w:hidden/>
    <w:uiPriority w:val="99"/>
    <w:semiHidden/>
    <w:rsid w:val="00BD237C"/>
    <w:pPr>
      <w:spacing w:after="0" w:line="240" w:lineRule="auto"/>
    </w:pPr>
    <w:rPr>
      <w:rFonts w:ascii="Calibri" w:hAnsi="Calibri" w:cs="Calibri"/>
    </w:rPr>
  </w:style>
  <w:style w:type="character" w:styleId="UyteHipercze">
    <w:name w:val="FollowedHyperlink"/>
    <w:basedOn w:val="Domylnaczcionkaakapitu"/>
    <w:uiPriority w:val="99"/>
    <w:semiHidden/>
    <w:unhideWhenUsed/>
    <w:rsid w:val="00397C79"/>
    <w:rPr>
      <w:color w:val="954F72" w:themeColor="followedHyperlink"/>
      <w:u w:val="single"/>
    </w:rPr>
  </w:style>
  <w:style w:type="paragraph" w:styleId="NormalnyWeb">
    <w:name w:val="Normal (Web)"/>
    <w:basedOn w:val="Normalny"/>
    <w:uiPriority w:val="99"/>
    <w:semiHidden/>
    <w:unhideWhenUsed/>
    <w:rsid w:val="006A288A"/>
    <w:pPr>
      <w:spacing w:before="100" w:beforeAutospacing="1" w:after="100" w:afterAutospacing="1"/>
    </w:pPr>
    <w:rPr>
      <w:rFonts w:ascii="Times New Roman" w:eastAsiaTheme="minorEastAsia" w:hAnsi="Times New Roman" w:cs="Times New Roman"/>
      <w:sz w:val="24"/>
      <w:szCs w:val="24"/>
      <w:lang w:eastAsia="pl-PL"/>
    </w:rPr>
  </w:style>
  <w:style w:type="character" w:styleId="Uwydatnienie">
    <w:name w:val="Emphasis"/>
    <w:qFormat/>
    <w:rsid w:val="002A77A5"/>
    <w:rPr>
      <w:rFonts w:cs="Times New Roman"/>
      <w:i/>
    </w:rPr>
  </w:style>
  <w:style w:type="character" w:customStyle="1" w:styleId="Bodytext4">
    <w:name w:val="Body text (4)_"/>
    <w:basedOn w:val="Domylnaczcionkaakapitu"/>
    <w:link w:val="Bodytext40"/>
    <w:rsid w:val="00C408C5"/>
    <w:rPr>
      <w:rFonts w:ascii="Calibri" w:eastAsia="Calibri" w:hAnsi="Calibri" w:cs="Calibri"/>
      <w:b/>
      <w:bCs/>
      <w:sz w:val="28"/>
      <w:szCs w:val="28"/>
      <w:shd w:val="clear" w:color="auto" w:fill="FFFFFF"/>
    </w:rPr>
  </w:style>
  <w:style w:type="character" w:customStyle="1" w:styleId="Bodytext2">
    <w:name w:val="Body text (2)_"/>
    <w:basedOn w:val="Domylnaczcionkaakapitu"/>
    <w:link w:val="Bodytext20"/>
    <w:rsid w:val="00C408C5"/>
    <w:rPr>
      <w:rFonts w:ascii="Calibri" w:eastAsia="Calibri" w:hAnsi="Calibri" w:cs="Calibri"/>
      <w:shd w:val="clear" w:color="auto" w:fill="FFFFFF"/>
    </w:rPr>
  </w:style>
  <w:style w:type="character" w:customStyle="1" w:styleId="Heading3">
    <w:name w:val="Heading #3"/>
    <w:basedOn w:val="Domylnaczcionkaakapitu"/>
    <w:rsid w:val="00C408C5"/>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Bodytext40">
    <w:name w:val="Body text (4)"/>
    <w:basedOn w:val="Normalny"/>
    <w:link w:val="Bodytext4"/>
    <w:rsid w:val="00C408C5"/>
    <w:pPr>
      <w:widowControl w:val="0"/>
      <w:shd w:val="clear" w:color="auto" w:fill="FFFFFF"/>
      <w:spacing w:before="300" w:after="840" w:line="0" w:lineRule="atLeast"/>
      <w:jc w:val="center"/>
    </w:pPr>
    <w:rPr>
      <w:rFonts w:eastAsia="Calibri"/>
      <w:b/>
      <w:bCs/>
      <w:sz w:val="28"/>
      <w:szCs w:val="28"/>
    </w:rPr>
  </w:style>
  <w:style w:type="paragraph" w:customStyle="1" w:styleId="Bodytext20">
    <w:name w:val="Body text (2)"/>
    <w:basedOn w:val="Normalny"/>
    <w:link w:val="Bodytext2"/>
    <w:rsid w:val="00C408C5"/>
    <w:pPr>
      <w:widowControl w:val="0"/>
      <w:shd w:val="clear" w:color="auto" w:fill="FFFFFF"/>
      <w:spacing w:before="840" w:after="1860" w:line="288" w:lineRule="exact"/>
      <w:ind w:hanging="400"/>
      <w:jc w:val="center"/>
    </w:pPr>
    <w:rPr>
      <w:rFonts w:eastAsia="Calibri"/>
    </w:rPr>
  </w:style>
  <w:style w:type="character" w:customStyle="1" w:styleId="Teksttreci">
    <w:name w:val="Tekst treści_"/>
    <w:basedOn w:val="Domylnaczcionkaakapitu"/>
    <w:link w:val="Teksttreci0"/>
    <w:rsid w:val="00F9133F"/>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F9133F"/>
    <w:pPr>
      <w:widowControl w:val="0"/>
      <w:shd w:val="clear" w:color="auto" w:fill="FFFFFF"/>
      <w:spacing w:after="240" w:line="274" w:lineRule="exact"/>
      <w:ind w:hanging="400"/>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55190">
      <w:bodyDiv w:val="1"/>
      <w:marLeft w:val="0"/>
      <w:marRight w:val="0"/>
      <w:marTop w:val="0"/>
      <w:marBottom w:val="0"/>
      <w:divBdr>
        <w:top w:val="none" w:sz="0" w:space="0" w:color="auto"/>
        <w:left w:val="none" w:sz="0" w:space="0" w:color="auto"/>
        <w:bottom w:val="none" w:sz="0" w:space="0" w:color="auto"/>
        <w:right w:val="none" w:sz="0" w:space="0" w:color="auto"/>
      </w:divBdr>
    </w:div>
    <w:div w:id="198975335">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583951961">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1042052550">
      <w:bodyDiv w:val="1"/>
      <w:marLeft w:val="0"/>
      <w:marRight w:val="0"/>
      <w:marTop w:val="0"/>
      <w:marBottom w:val="0"/>
      <w:divBdr>
        <w:top w:val="none" w:sz="0" w:space="0" w:color="auto"/>
        <w:left w:val="none" w:sz="0" w:space="0" w:color="auto"/>
        <w:bottom w:val="none" w:sz="0" w:space="0" w:color="auto"/>
        <w:right w:val="none" w:sz="0" w:space="0" w:color="auto"/>
      </w:divBdr>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361202103">
      <w:bodyDiv w:val="1"/>
      <w:marLeft w:val="0"/>
      <w:marRight w:val="0"/>
      <w:marTop w:val="0"/>
      <w:marBottom w:val="0"/>
      <w:divBdr>
        <w:top w:val="none" w:sz="0" w:space="0" w:color="auto"/>
        <w:left w:val="none" w:sz="0" w:space="0" w:color="auto"/>
        <w:bottom w:val="none" w:sz="0" w:space="0" w:color="auto"/>
        <w:right w:val="none" w:sz="0" w:space="0" w:color="auto"/>
      </w:divBdr>
    </w:div>
    <w:div w:id="1502044280">
      <w:bodyDiv w:val="1"/>
      <w:marLeft w:val="0"/>
      <w:marRight w:val="0"/>
      <w:marTop w:val="0"/>
      <w:marBottom w:val="0"/>
      <w:divBdr>
        <w:top w:val="none" w:sz="0" w:space="0" w:color="auto"/>
        <w:left w:val="none" w:sz="0" w:space="0" w:color="auto"/>
        <w:bottom w:val="none" w:sz="0" w:space="0" w:color="auto"/>
        <w:right w:val="none" w:sz="0" w:space="0" w:color="auto"/>
      </w:divBdr>
    </w:div>
    <w:div w:id="1637639068">
      <w:bodyDiv w:val="1"/>
      <w:marLeft w:val="0"/>
      <w:marRight w:val="0"/>
      <w:marTop w:val="0"/>
      <w:marBottom w:val="0"/>
      <w:divBdr>
        <w:top w:val="none" w:sz="0" w:space="0" w:color="auto"/>
        <w:left w:val="none" w:sz="0" w:space="0" w:color="auto"/>
        <w:bottom w:val="none" w:sz="0" w:space="0" w:color="auto"/>
        <w:right w:val="none" w:sz="0" w:space="0" w:color="auto"/>
      </w:divBdr>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785804811">
      <w:bodyDiv w:val="1"/>
      <w:marLeft w:val="0"/>
      <w:marRight w:val="0"/>
      <w:marTop w:val="0"/>
      <w:marBottom w:val="0"/>
      <w:divBdr>
        <w:top w:val="none" w:sz="0" w:space="0" w:color="auto"/>
        <w:left w:val="none" w:sz="0" w:space="0" w:color="auto"/>
        <w:bottom w:val="none" w:sz="0" w:space="0" w:color="auto"/>
        <w:right w:val="none" w:sz="0" w:space="0" w:color="auto"/>
      </w:divBdr>
    </w:div>
    <w:div w:id="1868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file://DOMENA/Public/Share2/Nazwa_Jednostki_Organizacyjnej"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ec.org/cpu2017/results/cpu2017.html" TargetMode="External"/><Relationship Id="rId17" Type="http://schemas.openxmlformats.org/officeDocument/2006/relationships/hyperlink" Target="file://DOMENA/Public/SHARE1/Nazwa_Jednostki_Organizacyjnej" TargetMode="External"/><Relationship Id="rId2" Type="http://schemas.openxmlformats.org/officeDocument/2006/relationships/customXml" Target="../customXml/item2.xml"/><Relationship Id="rId16" Type="http://schemas.openxmlformats.org/officeDocument/2006/relationships/hyperlink" Target="file://DOMENA/Public/SHARE2/Nazwa_Jednostki_Organizacyjne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c.org/cpu2017/results/cpu2017.html" TargetMode="External"/><Relationship Id="rId5" Type="http://schemas.openxmlformats.org/officeDocument/2006/relationships/numbering" Target="numbering.xml"/><Relationship Id="rId15" Type="http://schemas.openxmlformats.org/officeDocument/2006/relationships/hyperlink" Target="file://DOMENA/Public/SHARE1/Nazwa_Jednostki_Organizacyjnej" TargetMode="External"/><Relationship Id="rId10" Type="http://schemas.openxmlformats.org/officeDocument/2006/relationships/endnotes" Target="endnotes.xml"/><Relationship Id="rId19" Type="http://schemas.openxmlformats.org/officeDocument/2006/relationships/hyperlink" Target="file://DOMENA/HOME/NazwaUzytkownik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7C53F-2525-46D0-A230-F64DDAFF3A55}">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2.xml><?xml version="1.0" encoding="utf-8"?>
<ds:datastoreItem xmlns:ds="http://schemas.openxmlformats.org/officeDocument/2006/customXml" ds:itemID="{0D03276A-166F-4905-9075-397BFDEC45C6}">
  <ds:schemaRefs>
    <ds:schemaRef ds:uri="http://schemas.openxmlformats.org/officeDocument/2006/bibliography"/>
  </ds:schemaRefs>
</ds:datastoreItem>
</file>

<file path=customXml/itemProps3.xml><?xml version="1.0" encoding="utf-8"?>
<ds:datastoreItem xmlns:ds="http://schemas.openxmlformats.org/officeDocument/2006/customXml" ds:itemID="{40A865AE-4AB7-42F6-A310-A60992F373E5}">
  <ds:schemaRefs>
    <ds:schemaRef ds:uri="http://schemas.microsoft.com/sharepoint/v3/contenttype/forms"/>
  </ds:schemaRefs>
</ds:datastoreItem>
</file>

<file path=customXml/itemProps4.xml><?xml version="1.0" encoding="utf-8"?>
<ds:datastoreItem xmlns:ds="http://schemas.openxmlformats.org/officeDocument/2006/customXml" ds:itemID="{4ED64DB1-EADE-4097-B19D-8397EA9C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19239</Words>
  <Characters>115439</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wojto</dc:creator>
  <cp:keywords/>
  <dc:description/>
  <cp:revision>5</cp:revision>
  <dcterms:created xsi:type="dcterms:W3CDTF">2024-05-15T11:20:00Z</dcterms:created>
  <dcterms:modified xsi:type="dcterms:W3CDTF">2024-05-22T06:16:00Z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