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10EEE01B" w:rsidR="00854316" w:rsidRPr="00A5353E" w:rsidRDefault="00063B4D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06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24F8FA87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7440EA5D" w14:textId="7B1F594C" w:rsidR="008B2C3D" w:rsidRDefault="00945F68" w:rsidP="00315CA4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na zapytanie ofertowe dotyczące </w:t>
      </w:r>
      <w:r w:rsidR="008B2C3D">
        <w:rPr>
          <w:rFonts w:ascii="Calibri" w:hAnsi="Calibri" w:cs="Calibri"/>
          <w:sz w:val="24"/>
          <w:szCs w:val="24"/>
        </w:rPr>
        <w:t>dostawy</w:t>
      </w:r>
      <w:r w:rsidR="008B2C3D" w:rsidRPr="008B2C3D">
        <w:rPr>
          <w:rFonts w:ascii="Calibri" w:hAnsi="Calibri" w:cs="Calibri"/>
          <w:sz w:val="24"/>
          <w:szCs w:val="24"/>
        </w:rPr>
        <w:t xml:space="preserve"> </w:t>
      </w:r>
      <w:r w:rsidR="00315CA4" w:rsidRPr="00315CA4">
        <w:rPr>
          <w:rFonts w:ascii="Calibri" w:hAnsi="Calibri" w:cs="Calibri"/>
          <w:sz w:val="24"/>
          <w:szCs w:val="24"/>
        </w:rPr>
        <w:t xml:space="preserve">sprzętu medycznego do obszaru resuscytacyjno zabiegowego i obszaru segregacji medycznej Szpitalnego Oddziału Ratunkowego oraz do Pracowni Endoskopii Szpitala Specjalistycznego </w:t>
      </w:r>
      <w:proofErr w:type="spellStart"/>
      <w:r w:rsidR="00315CA4" w:rsidRPr="00315CA4">
        <w:rPr>
          <w:rFonts w:ascii="Calibri" w:hAnsi="Calibri" w:cs="Calibri"/>
          <w:sz w:val="24"/>
          <w:szCs w:val="24"/>
        </w:rPr>
        <w:t>Artmedik</w:t>
      </w:r>
      <w:proofErr w:type="spellEnd"/>
      <w:r w:rsidR="00315CA4" w:rsidRPr="00315CA4">
        <w:rPr>
          <w:rFonts w:ascii="Calibri" w:hAnsi="Calibri" w:cs="Calibri"/>
          <w:sz w:val="24"/>
          <w:szCs w:val="24"/>
        </w:rPr>
        <w:t xml:space="preserve"> Spółka z ograniczoną odpowiedzialnością</w:t>
      </w:r>
      <w:bookmarkStart w:id="0" w:name="_GoBack"/>
      <w:bookmarkEnd w:id="0"/>
    </w:p>
    <w:p w14:paraId="57251531" w14:textId="3CB0CE59" w:rsidR="00945F68" w:rsidRPr="001D4547" w:rsidRDefault="00945F68" w:rsidP="008B2C3D">
      <w:pPr>
        <w:pStyle w:val="Akapitzlist"/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0D46BF6B" w:rsidR="00945F68" w:rsidRPr="001D4547" w:rsidRDefault="00E97445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>
        <w:rPr>
          <w:rFonts w:ascii="Calibri" w:hAnsi="Calibri" w:cs="Calibri"/>
          <w:sz w:val="24"/>
          <w:szCs w:val="24"/>
        </w:rPr>
        <w:t xml:space="preserve"> jako </w:t>
      </w:r>
      <w:r w:rsidR="008B2C3D">
        <w:rPr>
          <w:rFonts w:ascii="Calibri" w:hAnsi="Calibri" w:cs="Calibri"/>
          <w:sz w:val="24"/>
          <w:szCs w:val="24"/>
        </w:rPr>
        <w:t>PAKIET 1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7392B55D" w:rsidR="00945F68" w:rsidRPr="002E377F" w:rsidRDefault="008B2C3D" w:rsidP="00945F68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1. Bronchofiberoskop z monitorem</w:t>
      </w:r>
      <w:r w:rsidRPr="008B2C3D">
        <w:rPr>
          <w:rFonts w:ascii="Calibri" w:hAnsi="Calibri" w:cs="Calibri"/>
          <w:b/>
          <w:sz w:val="24"/>
          <w:szCs w:val="24"/>
          <w:u w:val="single"/>
        </w:rPr>
        <w:t xml:space="preserve">  - 2 sztuki.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97"/>
        <w:gridCol w:w="6767"/>
      </w:tblGrid>
      <w:tr w:rsidR="00E26547" w:rsidRPr="003C1D95" w14:paraId="43E5138D" w14:textId="77777777" w:rsidTr="002E377F">
        <w:trPr>
          <w:trHeight w:val="470"/>
        </w:trPr>
        <w:tc>
          <w:tcPr>
            <w:tcW w:w="9464" w:type="dxa"/>
            <w:gridSpan w:val="2"/>
            <w:vAlign w:val="center"/>
          </w:tcPr>
          <w:p w14:paraId="57611EBD" w14:textId="41CFFBFA" w:rsidR="00E26547" w:rsidRPr="003C1D95" w:rsidRDefault="008B2C3D" w:rsidP="00DB12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B2C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Bronc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hofiberoskop z monitorem</w:t>
            </w:r>
          </w:p>
        </w:tc>
      </w:tr>
      <w:tr w:rsidR="00E26547" w:rsidRPr="003C1D95" w14:paraId="1A6A2A0F" w14:textId="77777777" w:rsidTr="002E377F">
        <w:trPr>
          <w:trHeight w:val="552"/>
        </w:trPr>
        <w:tc>
          <w:tcPr>
            <w:tcW w:w="9464" w:type="dxa"/>
            <w:gridSpan w:val="2"/>
            <w:vAlign w:val="center"/>
          </w:tcPr>
          <w:p w14:paraId="462BD3D3" w14:textId="77777777" w:rsidR="00E26547" w:rsidRPr="003C1D95" w:rsidRDefault="00E26547" w:rsidP="00E2654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E26547" w:rsidRPr="003C1D95" w14:paraId="70BC75CC" w14:textId="77777777" w:rsidTr="002E377F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67" w:type="dxa"/>
          </w:tcPr>
          <w:p w14:paraId="1E319F64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0F48B17B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67" w:type="dxa"/>
          </w:tcPr>
          <w:p w14:paraId="633F5264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61075347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67" w:type="dxa"/>
          </w:tcPr>
          <w:p w14:paraId="4CB89A61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361E0033" w14:textId="77777777" w:rsidTr="002E377F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67" w:type="dxa"/>
          </w:tcPr>
          <w:p w14:paraId="75B83033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25AF4D96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67" w:type="dxa"/>
          </w:tcPr>
          <w:p w14:paraId="1FEB6C88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535"/>
        <w:gridCol w:w="993"/>
        <w:gridCol w:w="850"/>
        <w:gridCol w:w="867"/>
        <w:gridCol w:w="1543"/>
      </w:tblGrid>
      <w:tr w:rsidR="008B2C3D" w:rsidRPr="008B2C3D" w14:paraId="4029A811" w14:textId="4FDA414C" w:rsidTr="008B2C3D">
        <w:trPr>
          <w:trHeight w:val="67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1D94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2C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04CF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6EFC" w14:textId="6C871838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Parametr wymagany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875EE" w14:textId="77777777" w:rsidR="008B2C3D" w:rsidRPr="008B2C3D" w:rsidRDefault="008B2C3D" w:rsidP="008B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TAK – spełniam</w:t>
            </w:r>
          </w:p>
          <w:p w14:paraId="28A995CC" w14:textId="0110E563" w:rsidR="008B2C3D" w:rsidRPr="008B2C3D" w:rsidRDefault="008B2C3D" w:rsidP="008B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NIE – nie spełniam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24D27" w14:textId="0458722A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Parametr oferowany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7D3A2" w14:textId="23859CFA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Potwierdzenie spełniania danego parametru w załączonej dokumentacji technicznej.</w:t>
            </w:r>
          </w:p>
        </w:tc>
      </w:tr>
      <w:tr w:rsidR="008B2C3D" w:rsidRPr="008B2C3D" w14:paraId="47DAA95D" w14:textId="5E4EAB37" w:rsidTr="008B2C3D">
        <w:trPr>
          <w:trHeight w:val="502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16AF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66E" w14:textId="77777777" w:rsidR="008B2C3D" w:rsidRPr="008B2C3D" w:rsidRDefault="008B2C3D" w:rsidP="00FE17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Źródło światła – dioda LED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EC7F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40749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04F2D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0B541F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5B1EBDE3" w14:textId="4CA6EC66" w:rsidTr="008B2C3D">
        <w:trPr>
          <w:trHeight w:val="552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03DD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078B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Zintegrowany w rękojeści monitor LCD o przekątnej min. 3,5”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404D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02A2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CB51E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7D54E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4031D020" w14:textId="1F4ED96B" w:rsidTr="008B2C3D">
        <w:trPr>
          <w:trHeight w:val="44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7874E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8D02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Ekran obrotowy – prawo/lewo , góra/dół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5F1E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0FE08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C25E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7ADA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232F58CE" w14:textId="6ECE641E" w:rsidTr="008B2C3D">
        <w:trPr>
          <w:trHeight w:val="534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A276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8037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Głębia ostrości  min. 3-50mm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9EDE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49647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F38F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3BB6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66434B9F" w14:textId="019A0710" w:rsidTr="008B2C3D">
        <w:trPr>
          <w:trHeight w:val="607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EAC7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B5C3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Załączona karta pamięci SD o pojemności min. 2 GB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8D3D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164A9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D8B6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DA8C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5D9C3AE7" w14:textId="6010F4CB" w:rsidTr="008B2C3D">
        <w:trPr>
          <w:trHeight w:val="534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90A4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EE67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Średnica wziernika max. 5,1 mm;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D07E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5AEBE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CA189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C09E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235E9997" w14:textId="68654965" w:rsidTr="008B2C3D">
        <w:trPr>
          <w:trHeight w:val="52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C948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9687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Kanał roboczy min. 2,6 mm;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A807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FED46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89B3F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D9D68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40D15D10" w14:textId="554C5FF8" w:rsidTr="008B2C3D">
        <w:trPr>
          <w:trHeight w:val="592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6F93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9821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Pole widzenia 90⁰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3295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EB7AD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2F245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0A87F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435B1D42" w14:textId="250F8EB0" w:rsidTr="008B2C3D">
        <w:trPr>
          <w:trHeight w:val="548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C0DF9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D729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Zginanie G/D 180⁰ 130⁰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013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5D505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E6696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1BBFE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69D161A5" w14:textId="4EF5F91B" w:rsidTr="008B2C3D">
        <w:trPr>
          <w:trHeight w:val="556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E4B3D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29F8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Długość robocza 600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BDB85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CC302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C8FE8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267F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17435604" w14:textId="533C0CF5" w:rsidTr="008B2C3D">
        <w:trPr>
          <w:trHeight w:val="666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BD91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6BFA" w14:textId="77777777" w:rsidR="008B2C3D" w:rsidRPr="008B2C3D" w:rsidRDefault="008B2C3D" w:rsidP="00FE1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Rotacja jednostki kamery ( lewo /prawo) 90⁰ / 90⁰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0BC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AB61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35DD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9E7BF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173E507B" w14:textId="79CC74EE" w:rsidTr="008B2C3D">
        <w:trPr>
          <w:trHeight w:val="42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79C0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00A6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Kąt regulacji monitora LCD 0⁰-120⁰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A6D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0CCD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C8C48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ED9E7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528D67D9" w14:textId="55EA4E1B" w:rsidTr="008B2C3D">
        <w:trPr>
          <w:trHeight w:val="813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24D2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F203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wyposażeniu:</w:t>
            </w:r>
          </w:p>
          <w:p w14:paraId="0CD21CB5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 tester szczelności z pompą powietrza – 1 zestaw,</w:t>
            </w:r>
          </w:p>
          <w:p w14:paraId="73A40765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 szczypce do usuwania ciał obcych – 5 szt.</w:t>
            </w:r>
          </w:p>
          <w:p w14:paraId="76BC9E02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 szczypce mini do usuwania ciał obcych – 2 szt.</w:t>
            </w:r>
          </w:p>
          <w:p w14:paraId="3D06975B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 koszyk chwytający mini – 2 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55CD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9A5D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C6EB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33DD3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0B13EB8F" w14:textId="15277D3B" w:rsidTr="008B2C3D">
        <w:trPr>
          <w:trHeight w:val="63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C98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DD6A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Możliwość nagrywania krótkich sekwencji filmowych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0D2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909EF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761043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BEF0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699672AB" w14:textId="2A0E2BB9" w:rsidTr="008B2C3D">
        <w:trPr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0796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7D736D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Adapter do myjni ETD4 posiadanej w pracowni endoskopowej - 1 szt.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F9B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5E46F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1DCA9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B030E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309ADA94" w14:textId="0E51A9F9" w:rsidTr="008B2C3D">
        <w:trPr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EE0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EC54B6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Akumulator </w:t>
            </w:r>
            <w:proofErr w:type="spellStart"/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litowo</w:t>
            </w:r>
            <w:proofErr w:type="spellEnd"/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-jonowy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7A946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352C6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EE93D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F2800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18BD4E49" w14:textId="0B25C2AB" w:rsidTr="008B2C3D">
        <w:trPr>
          <w:trHeight w:val="487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01FF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97AD36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Ładowarka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DCBFF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0158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A66E2E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9CA0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46A358D3" w14:textId="06B73E77" w:rsidTr="008B2C3D">
        <w:trPr>
          <w:trHeight w:val="6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FB3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7B3D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Gwarancja min. 24 miesiące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B75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4CBD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38FC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4144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73DD2D9" w14:textId="77777777" w:rsidR="00826E6E" w:rsidRPr="00A5353E" w:rsidRDefault="00826E6E" w:rsidP="00B24680">
      <w:pPr>
        <w:rPr>
          <w:rFonts w:ascii="Calibri" w:hAnsi="Calibri" w:cs="Calibri"/>
        </w:rPr>
      </w:pPr>
    </w:p>
    <w:p w14:paraId="66B13FD3" w14:textId="77777777" w:rsidR="002E377F" w:rsidRDefault="002E377F" w:rsidP="00945F68">
      <w:pPr>
        <w:rPr>
          <w:rFonts w:ascii="Calibri" w:hAnsi="Calibri" w:cs="Calibri"/>
        </w:rPr>
      </w:pPr>
    </w:p>
    <w:p w14:paraId="14AE83F3" w14:textId="77777777" w:rsidR="002E377F" w:rsidRDefault="002E377F" w:rsidP="00945F68">
      <w:pPr>
        <w:rPr>
          <w:rFonts w:ascii="Calibri" w:hAnsi="Calibri" w:cs="Calibri"/>
        </w:rPr>
      </w:pPr>
    </w:p>
    <w:p w14:paraId="0608B402" w14:textId="77777777" w:rsidR="002E377F" w:rsidRDefault="002E377F" w:rsidP="00945F68">
      <w:pPr>
        <w:rPr>
          <w:rFonts w:ascii="Calibri" w:hAnsi="Calibri" w:cs="Calibri"/>
        </w:rPr>
      </w:pPr>
    </w:p>
    <w:p w14:paraId="525BD280" w14:textId="77777777" w:rsidR="002E377F" w:rsidRDefault="002E377F" w:rsidP="00945F68">
      <w:pPr>
        <w:rPr>
          <w:rFonts w:ascii="Calibri" w:hAnsi="Calibri" w:cs="Calibri"/>
        </w:rPr>
      </w:pPr>
    </w:p>
    <w:p w14:paraId="7D5EF341" w14:textId="7531AB57" w:rsidR="002E377F" w:rsidRDefault="008B2C3D" w:rsidP="002E377F">
      <w:pPr>
        <w:rPr>
          <w:rFonts w:ascii="Calibri" w:hAnsi="Calibri" w:cs="Calibri"/>
          <w:b/>
          <w:u w:val="single"/>
        </w:rPr>
      </w:pPr>
      <w:r w:rsidRPr="008B2C3D">
        <w:rPr>
          <w:rFonts w:ascii="Calibri" w:hAnsi="Calibri" w:cs="Calibri"/>
          <w:b/>
          <w:u w:val="single"/>
        </w:rPr>
        <w:lastRenderedPageBreak/>
        <w:t>2. Gastroskop - 1 sztuka.</w:t>
      </w:r>
    </w:p>
    <w:tbl>
      <w:tblPr>
        <w:tblStyle w:val="Tabela-Siatka"/>
        <w:tblW w:w="9231" w:type="dxa"/>
        <w:tblLook w:val="04A0" w:firstRow="1" w:lastRow="0" w:firstColumn="1" w:lastColumn="0" w:noHBand="0" w:noVBand="1"/>
      </w:tblPr>
      <w:tblGrid>
        <w:gridCol w:w="2671"/>
        <w:gridCol w:w="6560"/>
      </w:tblGrid>
      <w:tr w:rsidR="002E377F" w:rsidRPr="002E377F" w14:paraId="501F5895" w14:textId="77777777" w:rsidTr="002E6FA3">
        <w:trPr>
          <w:trHeight w:val="465"/>
        </w:trPr>
        <w:tc>
          <w:tcPr>
            <w:tcW w:w="9231" w:type="dxa"/>
            <w:gridSpan w:val="2"/>
            <w:vAlign w:val="center"/>
          </w:tcPr>
          <w:p w14:paraId="2D667EE8" w14:textId="59195C89" w:rsidR="002E377F" w:rsidRPr="002E377F" w:rsidRDefault="008B2C3D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Gastroskop</w:t>
            </w:r>
          </w:p>
        </w:tc>
      </w:tr>
      <w:tr w:rsidR="002E377F" w:rsidRPr="002E377F" w14:paraId="632A590D" w14:textId="77777777" w:rsidTr="002E6FA3">
        <w:trPr>
          <w:trHeight w:val="546"/>
        </w:trPr>
        <w:tc>
          <w:tcPr>
            <w:tcW w:w="9231" w:type="dxa"/>
            <w:gridSpan w:val="2"/>
            <w:vAlign w:val="center"/>
          </w:tcPr>
          <w:p w14:paraId="5D961ED9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2E377F" w:rsidRPr="002E377F" w14:paraId="76802A1C" w14:textId="77777777" w:rsidTr="002E6FA3">
        <w:trPr>
          <w:trHeight w:val="403"/>
        </w:trPr>
        <w:tc>
          <w:tcPr>
            <w:tcW w:w="2671" w:type="dxa"/>
            <w:vAlign w:val="center"/>
          </w:tcPr>
          <w:p w14:paraId="6AA728FA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560" w:type="dxa"/>
          </w:tcPr>
          <w:p w14:paraId="29DBF62F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362A86ED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2DDC677D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560" w:type="dxa"/>
          </w:tcPr>
          <w:p w14:paraId="7B7AEEDD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6FA2E91F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188708A4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560" w:type="dxa"/>
          </w:tcPr>
          <w:p w14:paraId="0F634D8E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5AB2C24F" w14:textId="77777777" w:rsidTr="002E6FA3">
        <w:trPr>
          <w:trHeight w:val="403"/>
        </w:trPr>
        <w:tc>
          <w:tcPr>
            <w:tcW w:w="2671" w:type="dxa"/>
            <w:vAlign w:val="center"/>
          </w:tcPr>
          <w:p w14:paraId="57D62E5D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560" w:type="dxa"/>
          </w:tcPr>
          <w:p w14:paraId="4EBD9966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53844742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16D52BE4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560" w:type="dxa"/>
          </w:tcPr>
          <w:p w14:paraId="0B017F7B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</w:tbl>
    <w:p w14:paraId="3EA7130D" w14:textId="77777777" w:rsidR="002E377F" w:rsidRDefault="002E377F" w:rsidP="002E377F">
      <w:pPr>
        <w:rPr>
          <w:rFonts w:ascii="Calibri" w:hAnsi="Calibri" w:cs="Calibri"/>
          <w:b/>
          <w:u w:val="single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4516"/>
        <w:gridCol w:w="857"/>
        <w:gridCol w:w="1033"/>
        <w:gridCol w:w="963"/>
        <w:gridCol w:w="1204"/>
      </w:tblGrid>
      <w:tr w:rsidR="008B2C3D" w:rsidRPr="008B2C3D" w14:paraId="2C8C3CBB" w14:textId="33D6AB0B" w:rsidTr="00FE1F40">
        <w:trPr>
          <w:trHeight w:val="67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CE36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B2C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4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B657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E0A0" w14:textId="63869876" w:rsidR="008B2C3D" w:rsidRPr="008B2C3D" w:rsidRDefault="00FE1F40" w:rsidP="00063B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eastAsia="Times New Roman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021A6" w14:textId="77777777" w:rsidR="00FE1F40" w:rsidRPr="003C1D95" w:rsidRDefault="00FE1F40" w:rsidP="00FE1F4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TAK – spełniam</w:t>
            </w:r>
          </w:p>
          <w:p w14:paraId="1ED7214B" w14:textId="4DD78BE9" w:rsidR="008B2C3D" w:rsidRPr="008B2C3D" w:rsidRDefault="00FE1F40" w:rsidP="00FE1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NIE – nie spełniam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78D55" w14:textId="22F6F254" w:rsidR="008B2C3D" w:rsidRPr="008B2C3D" w:rsidRDefault="00FE1F40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CA5F4" w14:textId="4325E1D0" w:rsidR="008B2C3D" w:rsidRPr="008B2C3D" w:rsidRDefault="00FE1F40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8B2C3D" w:rsidRPr="008B2C3D" w14:paraId="11958A87" w14:textId="5C275D20" w:rsidTr="00FE1F40">
        <w:trPr>
          <w:trHeight w:val="502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2AD4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1A04" w14:textId="77777777" w:rsidR="008B2C3D" w:rsidRPr="008B2C3D" w:rsidRDefault="008B2C3D" w:rsidP="00FE17A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Obrazowanie w standardzie HDTV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DF2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1204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E3C3F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C8C8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5A63E11C" w14:textId="6117490A" w:rsidTr="00FE1F40">
        <w:trPr>
          <w:trHeight w:val="694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008B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9D71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Wąskopasmowe obrazowanie poprzez filtr optyczny i cyfrowy – uwydatnia zmiany śluzówki i pomaga w ocenie marginesu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3B1A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22DE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6D05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A018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03DC5351" w14:textId="78F9DD1A" w:rsidTr="00FE1F40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FCFE8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BDDE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Ergonomiczny uchwyt z min. 4 przyciskami programowalnymi do sterowania funkcjami procesora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A52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0D36A7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EC953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A423B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22D5BC94" w14:textId="47FABAEF" w:rsidTr="00FE1F40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50518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4C2D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Grubość całej sondy endoskopowej – max 8,9 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27C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AAE8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CAF27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2370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0449E2B8" w14:textId="19668122" w:rsidTr="00FE1F40">
        <w:trPr>
          <w:trHeight w:val="607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04CB5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BEE2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Kanał roboczy –  min 2,8 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92C8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00737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9A845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4AAA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35DE3F15" w14:textId="72C29B95" w:rsidTr="00FE1F40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B5B1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C483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Głębia ostrości – min od 2 do 100 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C2E9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91658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BB63C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78CB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686FF0E2" w14:textId="1E3DACAF" w:rsidTr="00FE1F40">
        <w:trPr>
          <w:trHeight w:val="525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EBB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775C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Zginanie końcówki endoskopu min: G: 210⁰, D:90⁰, L:100⁰, P:100⁰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D5A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317BD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6F90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6808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56D82EFE" w14:textId="5D4CA0EA" w:rsidTr="00FE1F40">
        <w:trPr>
          <w:trHeight w:val="72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8F52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C377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Pole widzenia – min 140⁰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62D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618CF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E071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618D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3CB575A4" w14:textId="4DB48052" w:rsidTr="00FE1F40">
        <w:trPr>
          <w:trHeight w:val="548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FB265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AAA7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Kanał irygacyjny </w:t>
            </w:r>
            <w:proofErr w:type="spellStart"/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Water</w:t>
            </w:r>
            <w:proofErr w:type="spellEnd"/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Jet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99F8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3E7A13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91B6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B9FCF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0C92141A" w14:textId="731E8FC1" w:rsidTr="00FE1F40">
        <w:trPr>
          <w:trHeight w:val="729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EF769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4105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Długość sondy roboczej – min 1030 mm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60C5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02B63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704D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DCAD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2516A754" w14:textId="52DC3B8D" w:rsidTr="00FE1F40">
        <w:trPr>
          <w:trHeight w:val="66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9D53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08BB" w14:textId="77777777" w:rsidR="008B2C3D" w:rsidRPr="008B2C3D" w:rsidRDefault="008B2C3D" w:rsidP="00FE1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 konektora – jednogniazdowy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370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BFB1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D1C39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5842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0A4F4D3A" w14:textId="310B0C7B" w:rsidTr="00FE1F40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DF85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E021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Na wyposażeniu:</w:t>
            </w:r>
          </w:p>
          <w:p w14:paraId="661C0B75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- szczypce biopsyjne - 60 szt.</w:t>
            </w:r>
          </w:p>
          <w:p w14:paraId="5CF06D8E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- pętle elektrochirurgiczne 10 mm – 20 szt.</w:t>
            </w:r>
          </w:p>
          <w:p w14:paraId="0EA7C990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- pętle elektrochirurgiczne 15 mm – 20 szt.</w:t>
            </w:r>
          </w:p>
          <w:p w14:paraId="55EC5F25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klipsownica</w:t>
            </w:r>
            <w:proofErr w:type="spellEnd"/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do tamowania krwawień – 10 szt.</w:t>
            </w:r>
          </w:p>
          <w:p w14:paraId="680AF35E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- igła do </w:t>
            </w:r>
            <w:proofErr w:type="spellStart"/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ostrzykiwania</w:t>
            </w:r>
            <w:proofErr w:type="spellEnd"/>
            <w:r w:rsidRPr="008B2C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– 20 szt.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750B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7C542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BBB2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A956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67054E22" w14:textId="3571D47A" w:rsidTr="00FE1F40">
        <w:trPr>
          <w:trHeight w:val="813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26305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13.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6C17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Aparat w pełni zanurzalny, nie wymagający nakładek uszczelniających w trakcie dekontaminacji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8DD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99F3C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1A42A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11A2B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70085D46" w14:textId="3E85D942" w:rsidTr="00FE1F40">
        <w:trPr>
          <w:trHeight w:val="839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36BEE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73C9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Pełna kompatybilność z posiadanym procesorem Olympus serii CV-190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B631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C4EB4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0047A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C99B6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2C3D" w:rsidRPr="008B2C3D" w14:paraId="4C016CE5" w14:textId="22D1A1B4" w:rsidTr="00FE1F40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F40B7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70BD" w14:textId="77777777" w:rsidR="008B2C3D" w:rsidRPr="008B2C3D" w:rsidRDefault="008B2C3D" w:rsidP="00FE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36.miesięczna obsługa serwisowa obejmująca naprawę urządzeń w pełnym zakresie i bez względu na przyczynę powstania uszkodzenia przy użyciu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EEB5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B2C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9828F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13830C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52DE9" w14:textId="77777777" w:rsidR="008B2C3D" w:rsidRPr="008B2C3D" w:rsidRDefault="008B2C3D" w:rsidP="00FE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E04EB8A" w14:textId="77777777" w:rsidR="008B2C3D" w:rsidRDefault="008B2C3D" w:rsidP="002E377F">
      <w:pPr>
        <w:rPr>
          <w:rFonts w:ascii="Calibri" w:hAnsi="Calibri" w:cs="Calibri"/>
          <w:b/>
          <w:u w:val="single"/>
        </w:rPr>
      </w:pPr>
    </w:p>
    <w:p w14:paraId="0A5F7E24" w14:textId="77777777" w:rsidR="002E377F" w:rsidRDefault="002E377F" w:rsidP="002E377F">
      <w:pPr>
        <w:rPr>
          <w:rFonts w:ascii="Calibri" w:hAnsi="Calibri" w:cs="Calibri"/>
          <w:b/>
          <w:u w:val="single"/>
        </w:rPr>
      </w:pPr>
    </w:p>
    <w:p w14:paraId="1ED486BF" w14:textId="0E88A4DA" w:rsidR="002E377F" w:rsidRPr="002E377F" w:rsidRDefault="00FE1F40" w:rsidP="002E377F">
      <w:pPr>
        <w:rPr>
          <w:rFonts w:ascii="Calibri" w:eastAsia="Aptos" w:hAnsi="Calibri" w:cs="Calibri"/>
          <w:b/>
          <w:sz w:val="24"/>
          <w:szCs w:val="24"/>
          <w:u w:val="single"/>
        </w:rPr>
      </w:pPr>
      <w:r w:rsidRPr="00FE1F40">
        <w:rPr>
          <w:rFonts w:ascii="Calibri" w:eastAsia="Aptos" w:hAnsi="Calibri" w:cs="Calibri"/>
          <w:sz w:val="24"/>
          <w:szCs w:val="24"/>
          <w:u w:val="single"/>
        </w:rPr>
        <w:t xml:space="preserve">3. </w:t>
      </w:r>
      <w:proofErr w:type="spellStart"/>
      <w:r w:rsidRPr="00FE1F40">
        <w:rPr>
          <w:rFonts w:ascii="Calibri" w:eastAsia="Aptos" w:hAnsi="Calibri" w:cs="Calibri"/>
          <w:sz w:val="24"/>
          <w:szCs w:val="24"/>
          <w:u w:val="single"/>
        </w:rPr>
        <w:t>Kolonoskop</w:t>
      </w:r>
      <w:proofErr w:type="spellEnd"/>
      <w:r w:rsidRPr="00FE1F40">
        <w:rPr>
          <w:rFonts w:ascii="Calibri" w:eastAsia="Aptos" w:hAnsi="Calibri" w:cs="Calibri"/>
          <w:sz w:val="24"/>
          <w:szCs w:val="24"/>
          <w:u w:val="single"/>
        </w:rPr>
        <w:t xml:space="preserve"> - 1 sztuka.</w:t>
      </w:r>
    </w:p>
    <w:tbl>
      <w:tblPr>
        <w:tblStyle w:val="Tabela-Siatka"/>
        <w:tblW w:w="9174" w:type="dxa"/>
        <w:tblLook w:val="04A0" w:firstRow="1" w:lastRow="0" w:firstColumn="1" w:lastColumn="0" w:noHBand="0" w:noVBand="1"/>
      </w:tblPr>
      <w:tblGrid>
        <w:gridCol w:w="2721"/>
        <w:gridCol w:w="6453"/>
      </w:tblGrid>
      <w:tr w:rsidR="002E377F" w:rsidRPr="002E377F" w14:paraId="34AC1BE0" w14:textId="77777777" w:rsidTr="002E6FA3">
        <w:trPr>
          <w:trHeight w:val="471"/>
        </w:trPr>
        <w:tc>
          <w:tcPr>
            <w:tcW w:w="9174" w:type="dxa"/>
            <w:gridSpan w:val="2"/>
            <w:vAlign w:val="center"/>
          </w:tcPr>
          <w:p w14:paraId="4ED3F6B3" w14:textId="265666E9" w:rsidR="002E377F" w:rsidRPr="002E377F" w:rsidRDefault="00FE1F40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Kolonoskop</w:t>
            </w:r>
            <w:proofErr w:type="spellEnd"/>
          </w:p>
        </w:tc>
      </w:tr>
      <w:tr w:rsidR="002E377F" w:rsidRPr="002E377F" w14:paraId="6F00E05B" w14:textId="77777777" w:rsidTr="002E6FA3">
        <w:trPr>
          <w:trHeight w:val="554"/>
        </w:trPr>
        <w:tc>
          <w:tcPr>
            <w:tcW w:w="9174" w:type="dxa"/>
            <w:gridSpan w:val="2"/>
            <w:vAlign w:val="center"/>
          </w:tcPr>
          <w:p w14:paraId="49B63AF7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2E377F" w:rsidRPr="002E377F" w14:paraId="6C314029" w14:textId="77777777" w:rsidTr="002E6FA3">
        <w:trPr>
          <w:trHeight w:val="409"/>
        </w:trPr>
        <w:tc>
          <w:tcPr>
            <w:tcW w:w="2721" w:type="dxa"/>
            <w:vAlign w:val="center"/>
          </w:tcPr>
          <w:p w14:paraId="0FABFFF8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453" w:type="dxa"/>
          </w:tcPr>
          <w:p w14:paraId="548778C7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019A6564" w14:textId="77777777" w:rsidTr="002E6FA3">
        <w:trPr>
          <w:trHeight w:val="433"/>
        </w:trPr>
        <w:tc>
          <w:tcPr>
            <w:tcW w:w="2721" w:type="dxa"/>
            <w:vAlign w:val="center"/>
          </w:tcPr>
          <w:p w14:paraId="387744E1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453" w:type="dxa"/>
          </w:tcPr>
          <w:p w14:paraId="529A3970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4CFD6A40" w14:textId="77777777" w:rsidTr="002E6FA3">
        <w:trPr>
          <w:trHeight w:val="433"/>
        </w:trPr>
        <w:tc>
          <w:tcPr>
            <w:tcW w:w="2721" w:type="dxa"/>
            <w:vAlign w:val="center"/>
          </w:tcPr>
          <w:p w14:paraId="1B306FCB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453" w:type="dxa"/>
          </w:tcPr>
          <w:p w14:paraId="2C3D76A5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7465C831" w14:textId="77777777" w:rsidTr="002E6FA3">
        <w:trPr>
          <w:trHeight w:val="409"/>
        </w:trPr>
        <w:tc>
          <w:tcPr>
            <w:tcW w:w="2721" w:type="dxa"/>
            <w:vAlign w:val="center"/>
          </w:tcPr>
          <w:p w14:paraId="30E1F454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453" w:type="dxa"/>
          </w:tcPr>
          <w:p w14:paraId="6766F8DB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44FD8963" w14:textId="77777777" w:rsidTr="002E6FA3">
        <w:trPr>
          <w:trHeight w:val="433"/>
        </w:trPr>
        <w:tc>
          <w:tcPr>
            <w:tcW w:w="2721" w:type="dxa"/>
            <w:vAlign w:val="center"/>
          </w:tcPr>
          <w:p w14:paraId="7FBDE972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453" w:type="dxa"/>
          </w:tcPr>
          <w:p w14:paraId="33B1BF1D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</w:tbl>
    <w:p w14:paraId="4A7DBA24" w14:textId="77777777" w:rsidR="002E377F" w:rsidRDefault="002E377F" w:rsidP="00945F68">
      <w:pPr>
        <w:rPr>
          <w:rFonts w:ascii="Calibri" w:hAnsi="Calibri" w:cs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992"/>
        <w:gridCol w:w="992"/>
        <w:gridCol w:w="1134"/>
      </w:tblGrid>
      <w:tr w:rsidR="00FE1F40" w:rsidRPr="00FE1F40" w14:paraId="4F25D3B0" w14:textId="0A350836" w:rsidTr="00FE1F40">
        <w:trPr>
          <w:cantSplit/>
        </w:trPr>
        <w:tc>
          <w:tcPr>
            <w:tcW w:w="675" w:type="dxa"/>
          </w:tcPr>
          <w:p w14:paraId="7BBE3295" w14:textId="77777777" w:rsidR="00FE1F40" w:rsidRPr="00FE1F40" w:rsidRDefault="00FE1F40" w:rsidP="00FE17A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E1F40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</w:tcPr>
          <w:p w14:paraId="4AA7748E" w14:textId="77777777" w:rsidR="00FE1F40" w:rsidRPr="00FE1F40" w:rsidRDefault="00FE1F40" w:rsidP="00FE17A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E1F40">
              <w:rPr>
                <w:rFonts w:ascii="Calibri" w:hAnsi="Calibri" w:cs="Calibri"/>
                <w:b/>
                <w:sz w:val="16"/>
                <w:szCs w:val="16"/>
              </w:rPr>
              <w:t>Opis parametrów</w:t>
            </w:r>
          </w:p>
        </w:tc>
        <w:tc>
          <w:tcPr>
            <w:tcW w:w="851" w:type="dxa"/>
          </w:tcPr>
          <w:p w14:paraId="152F358B" w14:textId="1F9F4D70" w:rsidR="00FE1F40" w:rsidRPr="00FE1F40" w:rsidRDefault="00FE1F40" w:rsidP="00FE17A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E1F40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992" w:type="dxa"/>
          </w:tcPr>
          <w:p w14:paraId="4A06C638" w14:textId="77777777" w:rsidR="00FE1F40" w:rsidRPr="00FE1F40" w:rsidRDefault="00FE1F40" w:rsidP="00FE1F4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E1F40">
              <w:rPr>
                <w:rFonts w:ascii="Calibri" w:hAnsi="Calibri" w:cs="Calibri"/>
                <w:b/>
                <w:sz w:val="16"/>
                <w:szCs w:val="16"/>
              </w:rPr>
              <w:t>TAK – spełniam</w:t>
            </w:r>
          </w:p>
          <w:p w14:paraId="5F161683" w14:textId="00EF2C43" w:rsidR="00FE1F40" w:rsidRPr="00FE1F40" w:rsidRDefault="00FE1F40" w:rsidP="00FE1F4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E1F40">
              <w:rPr>
                <w:rFonts w:ascii="Calibri" w:hAnsi="Calibri" w:cs="Calibri"/>
                <w:b/>
                <w:sz w:val="16"/>
                <w:szCs w:val="16"/>
              </w:rPr>
              <w:t>NIE – nie spełniam</w:t>
            </w:r>
          </w:p>
        </w:tc>
        <w:tc>
          <w:tcPr>
            <w:tcW w:w="992" w:type="dxa"/>
          </w:tcPr>
          <w:p w14:paraId="705919B5" w14:textId="679776A2" w:rsidR="00FE1F40" w:rsidRPr="00FE1F40" w:rsidRDefault="00FE1F40" w:rsidP="00FE17A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E1F40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</w:tc>
        <w:tc>
          <w:tcPr>
            <w:tcW w:w="1134" w:type="dxa"/>
          </w:tcPr>
          <w:p w14:paraId="2F88C035" w14:textId="3D502F03" w:rsidR="00FE1F40" w:rsidRPr="00FE1F40" w:rsidRDefault="00FE1F40" w:rsidP="00FE17A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E1F40">
              <w:rPr>
                <w:rFonts w:ascii="Calibri" w:hAnsi="Calibri" w:cs="Calibri"/>
                <w:b/>
                <w:sz w:val="16"/>
                <w:szCs w:val="16"/>
              </w:rPr>
              <w:t>Potwierdzenie spełniania danego parametru w załączonej dokumentacji technicznej</w:t>
            </w:r>
          </w:p>
        </w:tc>
      </w:tr>
      <w:tr w:rsidR="00FE1F40" w:rsidRPr="00FE1F40" w14:paraId="1981DEC1" w14:textId="2C427AC3" w:rsidTr="00FE1F40">
        <w:trPr>
          <w:cantSplit/>
          <w:trHeight w:val="522"/>
        </w:trPr>
        <w:tc>
          <w:tcPr>
            <w:tcW w:w="675" w:type="dxa"/>
          </w:tcPr>
          <w:p w14:paraId="7936D7A2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47FB53BE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Obrazowanie w standardzie HDTV</w:t>
            </w:r>
          </w:p>
        </w:tc>
        <w:tc>
          <w:tcPr>
            <w:tcW w:w="851" w:type="dxa"/>
          </w:tcPr>
          <w:p w14:paraId="0FC87D76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2CA995A1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3BEA09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C4596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37D59E1D" w14:textId="0DB64E8E" w:rsidTr="00FE1F40">
        <w:trPr>
          <w:cantSplit/>
          <w:trHeight w:val="542"/>
        </w:trPr>
        <w:tc>
          <w:tcPr>
            <w:tcW w:w="675" w:type="dxa"/>
          </w:tcPr>
          <w:p w14:paraId="264B3F26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2FC24EA7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Obrazowanie w wąskim paśmie światła realizowanym poprzez filtr optyczny oraz cyfrowy</w:t>
            </w:r>
          </w:p>
        </w:tc>
        <w:tc>
          <w:tcPr>
            <w:tcW w:w="851" w:type="dxa"/>
          </w:tcPr>
          <w:p w14:paraId="4C5018D6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618C510D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FD8E5B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F066DE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7BD26467" w14:textId="12A71EDB" w:rsidTr="00FE1F40">
        <w:trPr>
          <w:cantSplit/>
          <w:trHeight w:val="462"/>
        </w:trPr>
        <w:tc>
          <w:tcPr>
            <w:tcW w:w="675" w:type="dxa"/>
          </w:tcPr>
          <w:p w14:paraId="191F863F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696DCBD7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Grubość  sondy endoskopowej – max. 12,8 mm</w:t>
            </w:r>
          </w:p>
        </w:tc>
        <w:tc>
          <w:tcPr>
            <w:tcW w:w="851" w:type="dxa"/>
          </w:tcPr>
          <w:p w14:paraId="3431F6B6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427AC727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D59410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57609F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33023FC8" w14:textId="23227BEB" w:rsidTr="00FE1F40">
        <w:trPr>
          <w:cantSplit/>
          <w:trHeight w:val="444"/>
        </w:trPr>
        <w:tc>
          <w:tcPr>
            <w:tcW w:w="675" w:type="dxa"/>
          </w:tcPr>
          <w:p w14:paraId="5162BDC6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4174698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Grubość  końcówki sondy endoskopowej – max. 12,8 mm</w:t>
            </w:r>
          </w:p>
        </w:tc>
        <w:tc>
          <w:tcPr>
            <w:tcW w:w="851" w:type="dxa"/>
          </w:tcPr>
          <w:p w14:paraId="1BFC241D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0655F5C2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D4AAD5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F8BD22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64393A78" w14:textId="6D7CCE97" w:rsidTr="00FE1F40">
        <w:trPr>
          <w:cantSplit/>
          <w:trHeight w:val="408"/>
        </w:trPr>
        <w:tc>
          <w:tcPr>
            <w:tcW w:w="675" w:type="dxa"/>
          </w:tcPr>
          <w:p w14:paraId="7855ADED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09FE47E0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Kanał roboczy –  min. 3,7 mm</w:t>
            </w:r>
          </w:p>
        </w:tc>
        <w:tc>
          <w:tcPr>
            <w:tcW w:w="851" w:type="dxa"/>
          </w:tcPr>
          <w:p w14:paraId="7B1809B4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667BD600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A2A896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0E5FD4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6DB1627F" w14:textId="0A7F344A" w:rsidTr="00FE1F40">
        <w:trPr>
          <w:cantSplit/>
          <w:trHeight w:val="362"/>
        </w:trPr>
        <w:tc>
          <w:tcPr>
            <w:tcW w:w="675" w:type="dxa"/>
          </w:tcPr>
          <w:p w14:paraId="02850602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44442A3B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Głębia ostrości od  min. 2 mm do 100 mm</w:t>
            </w:r>
          </w:p>
        </w:tc>
        <w:tc>
          <w:tcPr>
            <w:tcW w:w="851" w:type="dxa"/>
          </w:tcPr>
          <w:p w14:paraId="0614F96C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6962F571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15C1A5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05C06A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012D1D34" w14:textId="70B391EC" w:rsidTr="00FE1F40">
        <w:trPr>
          <w:cantSplit/>
          <w:trHeight w:val="461"/>
        </w:trPr>
        <w:tc>
          <w:tcPr>
            <w:tcW w:w="675" w:type="dxa"/>
          </w:tcPr>
          <w:p w14:paraId="491CA02A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6A39592D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Zginanie końcówki endoskopu:  min. G: 180⁰, D:180⁰, L:160⁰, P:160⁰</w:t>
            </w:r>
          </w:p>
        </w:tc>
        <w:tc>
          <w:tcPr>
            <w:tcW w:w="851" w:type="dxa"/>
          </w:tcPr>
          <w:p w14:paraId="351EFF18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7D20D502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5C4A8D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F20EC2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40FD0D4B" w14:textId="682D0469" w:rsidTr="00FE1F40">
        <w:trPr>
          <w:cantSplit/>
          <w:trHeight w:val="425"/>
        </w:trPr>
        <w:tc>
          <w:tcPr>
            <w:tcW w:w="675" w:type="dxa"/>
          </w:tcPr>
          <w:p w14:paraId="3AC6136E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BE43E00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Pole widzenia –  min. 140⁰</w:t>
            </w:r>
          </w:p>
        </w:tc>
        <w:tc>
          <w:tcPr>
            <w:tcW w:w="851" w:type="dxa"/>
          </w:tcPr>
          <w:p w14:paraId="5E2B5F8A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4F8912E1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31446B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0F2B7B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7F6E876B" w14:textId="3B03C069" w:rsidTr="00FE1F40">
        <w:trPr>
          <w:cantSplit/>
          <w:trHeight w:val="416"/>
        </w:trPr>
        <w:tc>
          <w:tcPr>
            <w:tcW w:w="675" w:type="dxa"/>
          </w:tcPr>
          <w:p w14:paraId="46F3E01F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4E9D1FE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Kanał irygacyjny </w:t>
            </w:r>
            <w:proofErr w:type="spellStart"/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Water</w:t>
            </w:r>
            <w:proofErr w:type="spellEnd"/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Jet</w:t>
            </w:r>
          </w:p>
        </w:tc>
        <w:tc>
          <w:tcPr>
            <w:tcW w:w="851" w:type="dxa"/>
          </w:tcPr>
          <w:p w14:paraId="6929B0BF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78DB7EA8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FA08E9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F954DD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278800A6" w14:textId="0D395829" w:rsidTr="00FE1F40">
        <w:trPr>
          <w:cantSplit/>
          <w:trHeight w:val="305"/>
        </w:trPr>
        <w:tc>
          <w:tcPr>
            <w:tcW w:w="675" w:type="dxa"/>
          </w:tcPr>
          <w:p w14:paraId="4E4E13A0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2453AF6D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Ilość przycisków do sterowania funkcjami procesora –min.  4</w:t>
            </w:r>
          </w:p>
        </w:tc>
        <w:tc>
          <w:tcPr>
            <w:tcW w:w="851" w:type="dxa"/>
          </w:tcPr>
          <w:p w14:paraId="397DBB52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14519E4E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E31384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7E75F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2BC06295" w14:textId="2074167C" w:rsidTr="00FE1F40">
        <w:trPr>
          <w:cantSplit/>
          <w:trHeight w:val="338"/>
        </w:trPr>
        <w:tc>
          <w:tcPr>
            <w:tcW w:w="675" w:type="dxa"/>
          </w:tcPr>
          <w:p w14:paraId="278D9B33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7E87C485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Funkcja zmiany sztywności sondy pokrętłem w głowicy endoskopu</w:t>
            </w:r>
          </w:p>
        </w:tc>
        <w:tc>
          <w:tcPr>
            <w:tcW w:w="851" w:type="dxa"/>
          </w:tcPr>
          <w:p w14:paraId="398B3015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2CFE7980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F7D409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8F46F9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3C37E433" w14:textId="33A29394" w:rsidTr="00FE1F40">
        <w:trPr>
          <w:cantSplit/>
          <w:trHeight w:val="370"/>
        </w:trPr>
        <w:tc>
          <w:tcPr>
            <w:tcW w:w="675" w:type="dxa"/>
          </w:tcPr>
          <w:p w14:paraId="0E92B683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2D7084E6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Długość sondy roboczej – min.1680 mm</w:t>
            </w:r>
          </w:p>
        </w:tc>
        <w:tc>
          <w:tcPr>
            <w:tcW w:w="851" w:type="dxa"/>
          </w:tcPr>
          <w:p w14:paraId="50A74611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2C2C5C89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E2F886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04556D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3A6BB9AB" w14:textId="644E2D6F" w:rsidTr="00FE1F40">
        <w:trPr>
          <w:cantSplit/>
        </w:trPr>
        <w:tc>
          <w:tcPr>
            <w:tcW w:w="675" w:type="dxa"/>
          </w:tcPr>
          <w:p w14:paraId="473A5331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23965066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Aparat w pełni zanurzalny, nie wymagający nakładek uszczelniających w trakcie dekontaminacji</w:t>
            </w:r>
          </w:p>
        </w:tc>
        <w:tc>
          <w:tcPr>
            <w:tcW w:w="851" w:type="dxa"/>
          </w:tcPr>
          <w:p w14:paraId="58972B7A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7BC9DE18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2274B6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31D876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27D05F46" w14:textId="6149F83D" w:rsidTr="00FE1F40">
        <w:trPr>
          <w:cantSplit/>
          <w:trHeight w:val="425"/>
        </w:trPr>
        <w:tc>
          <w:tcPr>
            <w:tcW w:w="675" w:type="dxa"/>
          </w:tcPr>
          <w:p w14:paraId="51BEA080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9201E00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Typ konektora – jednogniazdowy</w:t>
            </w:r>
          </w:p>
        </w:tc>
        <w:tc>
          <w:tcPr>
            <w:tcW w:w="851" w:type="dxa"/>
          </w:tcPr>
          <w:p w14:paraId="002BB521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40ABB23F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5CF9A8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C52009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65935E4D" w14:textId="3E6AFE58" w:rsidTr="00FE1F40">
        <w:trPr>
          <w:cantSplit/>
          <w:trHeight w:val="442"/>
        </w:trPr>
        <w:tc>
          <w:tcPr>
            <w:tcW w:w="675" w:type="dxa"/>
          </w:tcPr>
          <w:p w14:paraId="7FE3C151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F7C3430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Pełna kompatybilność z posiadanym procesorem Olympus serii CV-190</w:t>
            </w:r>
          </w:p>
        </w:tc>
        <w:tc>
          <w:tcPr>
            <w:tcW w:w="851" w:type="dxa"/>
          </w:tcPr>
          <w:p w14:paraId="3AEB07B4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1822F8FF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4D1300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AC4039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E1F40" w:rsidRPr="00FE1F40" w14:paraId="4C0ED13C" w14:textId="5028A4C5" w:rsidTr="00FE1F40">
        <w:trPr>
          <w:cantSplit/>
          <w:trHeight w:val="333"/>
        </w:trPr>
        <w:tc>
          <w:tcPr>
            <w:tcW w:w="675" w:type="dxa"/>
          </w:tcPr>
          <w:p w14:paraId="6195AEF9" w14:textId="77777777" w:rsidR="00FE1F40" w:rsidRPr="00FE1F40" w:rsidRDefault="00FE1F40" w:rsidP="00FE1F40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46668217" w14:textId="77777777" w:rsidR="00FE1F40" w:rsidRPr="00FE1F40" w:rsidRDefault="00FE1F40" w:rsidP="00FE17A3">
            <w:pPr>
              <w:pStyle w:val="Standard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Gwarancja min. 24 miesiące</w:t>
            </w:r>
          </w:p>
        </w:tc>
        <w:tc>
          <w:tcPr>
            <w:tcW w:w="851" w:type="dxa"/>
          </w:tcPr>
          <w:p w14:paraId="65997AF4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E1F4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992" w:type="dxa"/>
          </w:tcPr>
          <w:p w14:paraId="58713D5A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8DA151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460025" w14:textId="77777777" w:rsidR="00FE1F40" w:rsidRPr="00FE1F40" w:rsidRDefault="00FE1F40" w:rsidP="00FE17A3">
            <w:pPr>
              <w:pStyle w:val="Standard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BB6B470" w14:textId="77777777" w:rsidR="00FE1F40" w:rsidRDefault="00FE1F40" w:rsidP="00945F68">
      <w:pPr>
        <w:rPr>
          <w:rFonts w:ascii="Calibri" w:hAnsi="Calibri" w:cs="Calibri"/>
        </w:rPr>
      </w:pPr>
    </w:p>
    <w:p w14:paraId="79B36D25" w14:textId="77777777" w:rsidR="002E377F" w:rsidRPr="00A5353E" w:rsidRDefault="002E377F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AB6A966" w14:textId="77777777" w:rsidR="00B4008B" w:rsidRPr="001D4547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27"/>
  </w:num>
  <w:num w:numId="6">
    <w:abstractNumId w:val="4"/>
  </w:num>
  <w:num w:numId="7">
    <w:abstractNumId w:val="8"/>
  </w:num>
  <w:num w:numId="8">
    <w:abstractNumId w:val="7"/>
  </w:num>
  <w:num w:numId="9">
    <w:abstractNumId w:val="33"/>
  </w:num>
  <w:num w:numId="10">
    <w:abstractNumId w:val="21"/>
  </w:num>
  <w:num w:numId="11">
    <w:abstractNumId w:val="28"/>
  </w:num>
  <w:num w:numId="12">
    <w:abstractNumId w:val="1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25"/>
  </w:num>
  <w:num w:numId="18">
    <w:abstractNumId w:val="19"/>
  </w:num>
  <w:num w:numId="19">
    <w:abstractNumId w:val="23"/>
  </w:num>
  <w:num w:numId="20">
    <w:abstractNumId w:val="6"/>
  </w:num>
  <w:num w:numId="21">
    <w:abstractNumId w:val="32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3"/>
  </w:num>
  <w:num w:numId="27">
    <w:abstractNumId w:val="9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7"/>
  </w:num>
  <w:num w:numId="35">
    <w:abstractNumId w:val="26"/>
  </w:num>
  <w:num w:numId="36">
    <w:abstractNumId w:val="2"/>
  </w:num>
  <w:num w:numId="37">
    <w:abstractNumId w:val="10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63B4D"/>
    <w:rsid w:val="000B535F"/>
    <w:rsid w:val="000C5587"/>
    <w:rsid w:val="000D51E4"/>
    <w:rsid w:val="001353AB"/>
    <w:rsid w:val="00151FEC"/>
    <w:rsid w:val="00187B71"/>
    <w:rsid w:val="00190F3F"/>
    <w:rsid w:val="0019554B"/>
    <w:rsid w:val="001D4547"/>
    <w:rsid w:val="001D76FB"/>
    <w:rsid w:val="002248C9"/>
    <w:rsid w:val="002E377F"/>
    <w:rsid w:val="002E52FE"/>
    <w:rsid w:val="002E6FA3"/>
    <w:rsid w:val="002F7F61"/>
    <w:rsid w:val="00315CA4"/>
    <w:rsid w:val="0033769A"/>
    <w:rsid w:val="003A116B"/>
    <w:rsid w:val="003C1D95"/>
    <w:rsid w:val="00415704"/>
    <w:rsid w:val="004D258D"/>
    <w:rsid w:val="004D3FB7"/>
    <w:rsid w:val="00511801"/>
    <w:rsid w:val="0051716D"/>
    <w:rsid w:val="00547AD5"/>
    <w:rsid w:val="005A4ECD"/>
    <w:rsid w:val="005D6A57"/>
    <w:rsid w:val="005E57B9"/>
    <w:rsid w:val="00651F54"/>
    <w:rsid w:val="006B3367"/>
    <w:rsid w:val="00704A69"/>
    <w:rsid w:val="0072116F"/>
    <w:rsid w:val="00724BE8"/>
    <w:rsid w:val="00796465"/>
    <w:rsid w:val="007B12BC"/>
    <w:rsid w:val="007D7C4D"/>
    <w:rsid w:val="007E50D5"/>
    <w:rsid w:val="00826E6E"/>
    <w:rsid w:val="00836BA0"/>
    <w:rsid w:val="0084766E"/>
    <w:rsid w:val="00854316"/>
    <w:rsid w:val="00865235"/>
    <w:rsid w:val="008B2C3D"/>
    <w:rsid w:val="008B4AEC"/>
    <w:rsid w:val="008F137E"/>
    <w:rsid w:val="00945F68"/>
    <w:rsid w:val="00A46051"/>
    <w:rsid w:val="00A5353E"/>
    <w:rsid w:val="00A73B84"/>
    <w:rsid w:val="00A85B17"/>
    <w:rsid w:val="00AE3BC4"/>
    <w:rsid w:val="00B1762B"/>
    <w:rsid w:val="00B24680"/>
    <w:rsid w:val="00B4008B"/>
    <w:rsid w:val="00C2499C"/>
    <w:rsid w:val="00CB5EC4"/>
    <w:rsid w:val="00D30C4A"/>
    <w:rsid w:val="00D3173A"/>
    <w:rsid w:val="00DA43A1"/>
    <w:rsid w:val="00DB12DB"/>
    <w:rsid w:val="00DB289A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775F"/>
    <w:rsid w:val="00F41298"/>
    <w:rsid w:val="00FE1F40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andard">
    <w:name w:val="Standard"/>
    <w:rsid w:val="00FE1F4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FE1F4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andard">
    <w:name w:val="Standard"/>
    <w:rsid w:val="00FE1F4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FE1F4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29</cp:revision>
  <dcterms:created xsi:type="dcterms:W3CDTF">2024-05-09T21:49:00Z</dcterms:created>
  <dcterms:modified xsi:type="dcterms:W3CDTF">2024-08-02T10:51:00Z</dcterms:modified>
</cp:coreProperties>
</file>